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bin" ContentType="application/vnd.openxmlformats-officedocument.oleObject"/>
  <Override PartName="/word/footer8.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46A" w:rsidRPr="00E353E3" w:rsidRDefault="00E6346A" w:rsidP="00E6346A">
      <w:pPr>
        <w:widowControl w:val="0"/>
        <w:suppressAutoHyphens/>
        <w:autoSpaceDE w:val="0"/>
        <w:autoSpaceDN w:val="0"/>
        <w:adjustRightInd w:val="0"/>
        <w:spacing w:after="120" w:line="23" w:lineRule="atLeast"/>
        <w:ind w:firstLine="709"/>
        <w:jc w:val="center"/>
        <w:rPr>
          <w:b/>
          <w:caps/>
          <w:sz w:val="28"/>
          <w:szCs w:val="28"/>
        </w:rPr>
      </w:pPr>
      <w:r w:rsidRPr="00E353E3">
        <w:rPr>
          <w:b/>
          <w:caps/>
          <w:sz w:val="28"/>
          <w:szCs w:val="28"/>
        </w:rPr>
        <w:t xml:space="preserve">ТАМБОВСКОЕ ОБЛАСТНОЕ ГОСУДАРСТВЕННОЕ БЮДЖЕТНОЕ </w:t>
      </w:r>
      <w:r w:rsidR="006033DA">
        <w:rPr>
          <w:b/>
          <w:caps/>
          <w:sz w:val="28"/>
          <w:szCs w:val="28"/>
        </w:rPr>
        <w:t xml:space="preserve">профессиональное </w:t>
      </w:r>
      <w:r w:rsidRPr="00E353E3">
        <w:rPr>
          <w:b/>
          <w:caps/>
          <w:sz w:val="28"/>
          <w:szCs w:val="28"/>
        </w:rPr>
        <w:t xml:space="preserve">ОБРАЗОВАТЕЛЬНОЕ УЧРЕЖДЕНИЕ  «МНОГООТРАСЛЕВОЙ </w:t>
      </w:r>
      <w:r w:rsidR="006033DA">
        <w:rPr>
          <w:b/>
          <w:caps/>
          <w:sz w:val="28"/>
          <w:szCs w:val="28"/>
        </w:rPr>
        <w:t>колледж</w:t>
      </w:r>
      <w:r w:rsidRPr="00E353E3">
        <w:rPr>
          <w:b/>
          <w:caps/>
          <w:sz w:val="28"/>
          <w:szCs w:val="28"/>
        </w:rPr>
        <w:t>»</w:t>
      </w:r>
    </w:p>
    <w:p w:rsidR="00E6346A" w:rsidRPr="00E353E3" w:rsidRDefault="00E6346A" w:rsidP="00E6346A">
      <w:pPr>
        <w:widowControl w:val="0"/>
        <w:suppressAutoHyphens/>
        <w:autoSpaceDE w:val="0"/>
        <w:autoSpaceDN w:val="0"/>
        <w:adjustRightInd w:val="0"/>
        <w:spacing w:after="120" w:line="23" w:lineRule="atLeast"/>
        <w:ind w:firstLine="709"/>
        <w:jc w:val="right"/>
        <w:rPr>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r w:rsidRPr="00E353E3">
        <w:rPr>
          <w:b/>
          <w:caps/>
          <w:sz w:val="28"/>
          <w:szCs w:val="28"/>
        </w:rPr>
        <w:t>РАБОЧАЯ ПРОГРАММа УЧЕБНОЙ ДИСЦИПЛИНЫ</w:t>
      </w: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u w:val="single"/>
        </w:rPr>
      </w:pPr>
    </w:p>
    <w:p w:rsidR="00E6346A" w:rsidRPr="00E353E3" w:rsidRDefault="00E6346A" w:rsidP="00E63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3" w:lineRule="atLeast"/>
        <w:ind w:firstLine="709"/>
        <w:jc w:val="center"/>
        <w:rPr>
          <w:b/>
          <w:sz w:val="28"/>
          <w:szCs w:val="28"/>
        </w:rPr>
      </w:pPr>
      <w:r w:rsidRPr="00E353E3">
        <w:rPr>
          <w:b/>
          <w:sz w:val="28"/>
          <w:szCs w:val="28"/>
        </w:rPr>
        <w:t>ЕН.0</w:t>
      </w:r>
      <w:r w:rsidR="00E252D4">
        <w:rPr>
          <w:b/>
          <w:sz w:val="28"/>
          <w:szCs w:val="28"/>
        </w:rPr>
        <w:t>1</w:t>
      </w:r>
      <w:r w:rsidRPr="00E353E3">
        <w:rPr>
          <w:b/>
          <w:sz w:val="28"/>
          <w:szCs w:val="28"/>
        </w:rPr>
        <w:t xml:space="preserve">. </w:t>
      </w:r>
      <w:r w:rsidR="00E252D4">
        <w:rPr>
          <w:b/>
          <w:sz w:val="28"/>
          <w:szCs w:val="28"/>
        </w:rPr>
        <w:t>Математика</w:t>
      </w:r>
    </w:p>
    <w:p w:rsidR="00E6346A" w:rsidRPr="00E353E3" w:rsidRDefault="00E6346A" w:rsidP="00E63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3" w:lineRule="atLeast"/>
        <w:ind w:firstLine="709"/>
        <w:rPr>
          <w:b/>
        </w:rP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rPr>
          <w:caps/>
          <w:sz w:val="28"/>
          <w:szCs w:val="28"/>
        </w:rP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rPr>
          <w:caps/>
          <w:sz w:val="28"/>
          <w:szCs w:val="28"/>
        </w:rP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E6346A" w:rsidRPr="00E353E3" w:rsidRDefault="00E6346A" w:rsidP="000A5BF3">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spacing w:val="-2"/>
          <w:sz w:val="20"/>
          <w:szCs w:val="20"/>
        </w:rPr>
      </w:pPr>
    </w:p>
    <w:p w:rsidR="00E6346A" w:rsidRPr="00E353E3" w:rsidRDefault="00E6346A" w:rsidP="000A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jc w:val="center"/>
        <w:rPr>
          <w:bCs/>
          <w:sz w:val="28"/>
          <w:szCs w:val="28"/>
        </w:rPr>
      </w:pPr>
      <w:r w:rsidRPr="00E353E3">
        <w:rPr>
          <w:bCs/>
          <w:sz w:val="28"/>
          <w:szCs w:val="28"/>
        </w:rPr>
        <w:t xml:space="preserve">Моршанск </w:t>
      </w:r>
      <w:r w:rsidR="006A55D7">
        <w:rPr>
          <w:bCs/>
          <w:sz w:val="28"/>
          <w:szCs w:val="28"/>
        </w:rPr>
        <w:t>2020</w:t>
      </w:r>
      <w:r w:rsidRPr="00E353E3">
        <w:rPr>
          <w:bCs/>
          <w:sz w:val="28"/>
          <w:szCs w:val="28"/>
        </w:rPr>
        <w:t>г.</w:t>
      </w:r>
      <w:r w:rsidRPr="00E353E3">
        <w:rPr>
          <w:bCs/>
          <w:sz w:val="28"/>
          <w:szCs w:val="28"/>
        </w:rPr>
        <w:br w:type="page"/>
      </w:r>
    </w:p>
    <w:tbl>
      <w:tblPr>
        <w:tblW w:w="0" w:type="auto"/>
        <w:tblLook w:val="01E0"/>
      </w:tblPr>
      <w:tblGrid>
        <w:gridCol w:w="4219"/>
        <w:gridCol w:w="1276"/>
        <w:gridCol w:w="4076"/>
      </w:tblGrid>
      <w:tr w:rsidR="00E6346A" w:rsidRPr="00E353E3" w:rsidTr="00E252D4">
        <w:tc>
          <w:tcPr>
            <w:tcW w:w="4219" w:type="dxa"/>
          </w:tcPr>
          <w:p w:rsidR="00E6346A" w:rsidRPr="00E353E3" w:rsidRDefault="00E6346A" w:rsidP="00E252D4">
            <w:pPr>
              <w:spacing w:after="120" w:line="23" w:lineRule="atLeast"/>
              <w:jc w:val="center"/>
              <w:rPr>
                <w:b/>
              </w:rPr>
            </w:pPr>
            <w:r w:rsidRPr="00E353E3">
              <w:rPr>
                <w:bCs/>
              </w:rPr>
              <w:br w:type="page"/>
            </w:r>
            <w:r w:rsidRPr="00E353E3">
              <w:rPr>
                <w:b/>
              </w:rPr>
              <w:t>ОДОБРЕНО</w:t>
            </w:r>
          </w:p>
          <w:p w:rsidR="00E6346A" w:rsidRPr="00E353E3" w:rsidRDefault="00E6346A" w:rsidP="00E252D4">
            <w:pPr>
              <w:spacing w:after="120" w:line="23" w:lineRule="atLeast"/>
              <w:jc w:val="both"/>
            </w:pPr>
            <w:r w:rsidRPr="00E353E3">
              <w:t>Предметной (цикловой) комиссией общ</w:t>
            </w:r>
            <w:r w:rsidR="00E252D4">
              <w:t>е</w:t>
            </w:r>
            <w:r w:rsidRPr="00E353E3">
              <w:t>гуманитарных и социально-экономических дисциплин</w:t>
            </w:r>
          </w:p>
          <w:p w:rsidR="00E6346A" w:rsidRPr="00E353E3" w:rsidRDefault="00E6346A" w:rsidP="00E252D4">
            <w:pPr>
              <w:spacing w:after="120" w:line="23" w:lineRule="atLeast"/>
              <w:jc w:val="both"/>
            </w:pPr>
            <w:r w:rsidRPr="00E353E3">
              <w:t>протокол №__ от «___»_______20__г.</w:t>
            </w:r>
          </w:p>
          <w:p w:rsidR="00E6346A" w:rsidRPr="00E353E3" w:rsidRDefault="00E6346A" w:rsidP="00E252D4">
            <w:pPr>
              <w:spacing w:after="120" w:line="23" w:lineRule="atLeast"/>
              <w:jc w:val="both"/>
            </w:pPr>
            <w:r w:rsidRPr="00E353E3">
              <w:t>Председатель предметной (цикловой) комиссии</w:t>
            </w:r>
          </w:p>
          <w:p w:rsidR="00E6346A" w:rsidRPr="00E353E3" w:rsidRDefault="00E6346A" w:rsidP="00E252D4">
            <w:pPr>
              <w:spacing w:after="120" w:line="23" w:lineRule="atLeast"/>
              <w:jc w:val="both"/>
            </w:pPr>
            <w:r w:rsidRPr="00E353E3">
              <w:t xml:space="preserve"> ___</w:t>
            </w:r>
            <w:r w:rsidR="00E252D4">
              <w:t>_</w:t>
            </w:r>
            <w:r w:rsidRPr="00E353E3">
              <w:t>__________/</w:t>
            </w:r>
            <w:r w:rsidR="00E252D4">
              <w:t>Т.И. Загородникова</w:t>
            </w:r>
            <w:r w:rsidRPr="00E353E3">
              <w:t>/</w:t>
            </w:r>
          </w:p>
        </w:tc>
        <w:tc>
          <w:tcPr>
            <w:tcW w:w="1276" w:type="dxa"/>
          </w:tcPr>
          <w:p w:rsidR="00E6346A" w:rsidRPr="00E353E3" w:rsidRDefault="00E6346A" w:rsidP="00E252D4">
            <w:pPr>
              <w:spacing w:after="120" w:line="23" w:lineRule="atLeast"/>
              <w:ind w:firstLine="709"/>
              <w:jc w:val="right"/>
              <w:rPr>
                <w:b/>
              </w:rPr>
            </w:pPr>
          </w:p>
          <w:p w:rsidR="00E6346A" w:rsidRPr="00E353E3" w:rsidRDefault="00E6346A" w:rsidP="00E252D4">
            <w:pPr>
              <w:spacing w:after="120" w:line="23" w:lineRule="atLeast"/>
              <w:ind w:firstLine="709"/>
              <w:jc w:val="right"/>
            </w:pPr>
          </w:p>
          <w:p w:rsidR="00E6346A" w:rsidRPr="00E353E3" w:rsidRDefault="00E6346A" w:rsidP="00E252D4">
            <w:pPr>
              <w:spacing w:after="120" w:line="23" w:lineRule="atLeast"/>
              <w:ind w:firstLine="709"/>
              <w:jc w:val="right"/>
            </w:pPr>
          </w:p>
          <w:p w:rsidR="00E6346A" w:rsidRPr="00E353E3" w:rsidRDefault="00E6346A" w:rsidP="00E252D4">
            <w:pPr>
              <w:tabs>
                <w:tab w:val="left" w:pos="7232"/>
              </w:tabs>
              <w:spacing w:after="120" w:line="23" w:lineRule="atLeast"/>
              <w:ind w:firstLine="709"/>
              <w:jc w:val="right"/>
            </w:pPr>
          </w:p>
          <w:p w:rsidR="00E6346A" w:rsidRPr="00E353E3" w:rsidRDefault="00E6346A" w:rsidP="00E252D4">
            <w:pPr>
              <w:spacing w:after="120" w:line="23" w:lineRule="atLeast"/>
            </w:pPr>
          </w:p>
        </w:tc>
        <w:tc>
          <w:tcPr>
            <w:tcW w:w="4076" w:type="dxa"/>
          </w:tcPr>
          <w:p w:rsidR="00E6346A" w:rsidRPr="00E353E3" w:rsidRDefault="00E6346A" w:rsidP="00E252D4">
            <w:pPr>
              <w:spacing w:after="120" w:line="23" w:lineRule="atLeast"/>
              <w:jc w:val="center"/>
              <w:rPr>
                <w:b/>
              </w:rPr>
            </w:pPr>
            <w:r w:rsidRPr="00E353E3">
              <w:rPr>
                <w:b/>
              </w:rPr>
              <w:t>УТВЕРЖДАЮ</w:t>
            </w:r>
          </w:p>
          <w:p w:rsidR="00E6346A" w:rsidRPr="00E353E3" w:rsidRDefault="00A24343" w:rsidP="00E252D4">
            <w:pPr>
              <w:spacing w:after="120" w:line="23" w:lineRule="atLeast"/>
              <w:jc w:val="right"/>
            </w:pPr>
            <w:r>
              <w:t>Зам. директора по УПР</w:t>
            </w:r>
          </w:p>
          <w:p w:rsidR="00E6346A" w:rsidRPr="00E353E3" w:rsidRDefault="00E6346A" w:rsidP="00E252D4">
            <w:pPr>
              <w:spacing w:after="120" w:line="23" w:lineRule="atLeast"/>
              <w:jc w:val="right"/>
            </w:pPr>
            <w:r w:rsidRPr="00E353E3">
              <w:t>_______</w:t>
            </w:r>
            <w:r w:rsidR="00880034">
              <w:t>_______</w:t>
            </w:r>
            <w:r w:rsidRPr="00E353E3">
              <w:t xml:space="preserve">__ </w:t>
            </w:r>
            <w:r w:rsidR="00A24343">
              <w:t>Т.Г. Парамзина</w:t>
            </w:r>
          </w:p>
          <w:p w:rsidR="00E6346A" w:rsidRPr="00E353E3" w:rsidRDefault="00E6346A" w:rsidP="00E252D4">
            <w:pPr>
              <w:tabs>
                <w:tab w:val="left" w:pos="7232"/>
              </w:tabs>
              <w:spacing w:after="120" w:line="23" w:lineRule="atLeast"/>
              <w:jc w:val="right"/>
            </w:pPr>
            <w:r w:rsidRPr="00E353E3">
              <w:t xml:space="preserve"> «_____»_________________</w:t>
            </w:r>
            <w:r w:rsidR="006A55D7">
              <w:t>2020</w:t>
            </w:r>
            <w:r w:rsidRPr="00E353E3">
              <w:t xml:space="preserve"> г.</w:t>
            </w:r>
          </w:p>
          <w:p w:rsidR="00E6346A" w:rsidRPr="00E353E3" w:rsidRDefault="00E6346A" w:rsidP="00E252D4">
            <w:pPr>
              <w:spacing w:after="120" w:line="23" w:lineRule="atLeast"/>
            </w:pPr>
          </w:p>
        </w:tc>
      </w:tr>
    </w:tbl>
    <w:p w:rsidR="00E6346A" w:rsidRPr="00E353E3" w:rsidRDefault="00E6346A" w:rsidP="00E6346A">
      <w:pPr>
        <w:widowControl w:val="0"/>
        <w:tabs>
          <w:tab w:val="left" w:pos="6143"/>
        </w:tabs>
        <w:suppressAutoHyphens/>
        <w:autoSpaceDE w:val="0"/>
        <w:autoSpaceDN w:val="0"/>
        <w:adjustRightInd w:val="0"/>
        <w:spacing w:after="120" w:line="23" w:lineRule="atLeast"/>
        <w:ind w:firstLine="709"/>
        <w:jc w:val="both"/>
      </w:pPr>
      <w:r w:rsidRPr="00E353E3">
        <w:tab/>
      </w: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both"/>
        <w:rPr>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both"/>
        <w:rPr>
          <w:sz w:val="28"/>
          <w:szCs w:val="28"/>
        </w:rPr>
      </w:pPr>
    </w:p>
    <w:p w:rsidR="00E6346A" w:rsidRPr="00E353E3" w:rsidRDefault="00E6346A" w:rsidP="000A5BF3">
      <w:pPr>
        <w:spacing w:line="276" w:lineRule="auto"/>
        <w:ind w:firstLine="714"/>
        <w:rPr>
          <w:sz w:val="28"/>
          <w:szCs w:val="28"/>
        </w:rPr>
      </w:pPr>
      <w:r w:rsidRPr="00E353E3">
        <w:rPr>
          <w:sz w:val="28"/>
          <w:szCs w:val="28"/>
        </w:rPr>
        <w:t>Рабочая программа учебной дисциплины</w:t>
      </w:r>
      <w:r w:rsidR="00E252D4">
        <w:rPr>
          <w:caps/>
          <w:sz w:val="28"/>
          <w:szCs w:val="28"/>
        </w:rPr>
        <w:t>«М</w:t>
      </w:r>
      <w:r w:rsidR="00E252D4">
        <w:rPr>
          <w:sz w:val="28"/>
          <w:szCs w:val="28"/>
        </w:rPr>
        <w:t>атематика</w:t>
      </w:r>
      <w:r w:rsidR="00E252D4">
        <w:rPr>
          <w:caps/>
          <w:sz w:val="28"/>
          <w:szCs w:val="28"/>
        </w:rPr>
        <w:t xml:space="preserve">» </w:t>
      </w:r>
      <w:r w:rsidRPr="00E353E3">
        <w:rPr>
          <w:sz w:val="28"/>
          <w:szCs w:val="28"/>
        </w:rPr>
        <w:t xml:space="preserve">разработана на основе </w:t>
      </w:r>
      <w:r w:rsidR="006033DA">
        <w:rPr>
          <w:sz w:val="28"/>
          <w:szCs w:val="28"/>
        </w:rPr>
        <w:t>ф</w:t>
      </w:r>
      <w:r w:rsidRPr="00E353E3">
        <w:rPr>
          <w:sz w:val="28"/>
          <w:szCs w:val="28"/>
        </w:rPr>
        <w:t xml:space="preserve">едерального государственного образовательного стандарта (далее – ФГОС) </w:t>
      </w:r>
      <w:r w:rsidR="006033DA" w:rsidRPr="00E353E3">
        <w:rPr>
          <w:sz w:val="28"/>
          <w:szCs w:val="28"/>
        </w:rPr>
        <w:t xml:space="preserve">среднего профессионального образования (далее СПО)по </w:t>
      </w:r>
      <w:r w:rsidRPr="00E353E3">
        <w:rPr>
          <w:sz w:val="28"/>
          <w:szCs w:val="28"/>
        </w:rPr>
        <w:t>специал</w:t>
      </w:r>
      <w:r w:rsidRPr="00E353E3">
        <w:rPr>
          <w:sz w:val="28"/>
          <w:szCs w:val="28"/>
        </w:rPr>
        <w:t>ь</w:t>
      </w:r>
      <w:r w:rsidRPr="00E353E3">
        <w:rPr>
          <w:sz w:val="28"/>
          <w:szCs w:val="28"/>
        </w:rPr>
        <w:t xml:space="preserve">ности </w:t>
      </w:r>
      <w:r w:rsidR="007B1AE5">
        <w:rPr>
          <w:sz w:val="28"/>
          <w:szCs w:val="28"/>
          <w:u w:val="single"/>
        </w:rPr>
        <w:t xml:space="preserve">38.02.04 </w:t>
      </w:r>
      <w:r w:rsidR="005822C5" w:rsidRPr="004B6FB2">
        <w:rPr>
          <w:b/>
          <w:bCs/>
          <w:sz w:val="28"/>
          <w:szCs w:val="28"/>
        </w:rPr>
        <w:t>Коммерция (по отраслям)</w:t>
      </w:r>
      <w:r w:rsidRPr="005822C5">
        <w:rPr>
          <w:sz w:val="28"/>
          <w:szCs w:val="28"/>
        </w:rPr>
        <w:t>.</w:t>
      </w: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rPr>
          <w:i/>
          <w:sz w:val="28"/>
          <w:szCs w:val="28"/>
          <w:vertAlign w:val="superscript"/>
        </w:rPr>
      </w:pPr>
    </w:p>
    <w:p w:rsidR="00E6346A" w:rsidRPr="00E353E3" w:rsidRDefault="00E6346A" w:rsidP="000A5BF3">
      <w:pPr>
        <w:widowControl w:val="0"/>
        <w:suppressAutoHyphens/>
        <w:autoSpaceDE w:val="0"/>
        <w:autoSpaceDN w:val="0"/>
        <w:adjustRightInd w:val="0"/>
        <w:spacing w:after="120" w:line="276" w:lineRule="auto"/>
        <w:ind w:firstLine="709"/>
        <w:jc w:val="both"/>
        <w:rPr>
          <w:caps/>
          <w:sz w:val="28"/>
          <w:szCs w:val="28"/>
        </w:rPr>
      </w:pPr>
      <w:r w:rsidRPr="00E353E3">
        <w:rPr>
          <w:sz w:val="28"/>
          <w:szCs w:val="28"/>
        </w:rPr>
        <w:t xml:space="preserve">Организация-разработчик: Тамбовское областное государственное бюджетное </w:t>
      </w:r>
      <w:r w:rsidR="006033DA">
        <w:rPr>
          <w:sz w:val="28"/>
          <w:szCs w:val="28"/>
        </w:rPr>
        <w:t xml:space="preserve">профессиональное </w:t>
      </w:r>
      <w:r w:rsidRPr="00E353E3">
        <w:rPr>
          <w:sz w:val="28"/>
          <w:szCs w:val="28"/>
        </w:rPr>
        <w:t xml:space="preserve">образовательное учреждение </w:t>
      </w:r>
      <w:r w:rsidRPr="00E353E3">
        <w:rPr>
          <w:caps/>
          <w:sz w:val="28"/>
          <w:szCs w:val="28"/>
        </w:rPr>
        <w:t>«</w:t>
      </w:r>
      <w:r w:rsidRPr="00E353E3">
        <w:rPr>
          <w:sz w:val="28"/>
          <w:szCs w:val="28"/>
        </w:rPr>
        <w:t xml:space="preserve">Многоотраслевой </w:t>
      </w:r>
      <w:r w:rsidR="006033DA">
        <w:rPr>
          <w:sz w:val="28"/>
          <w:szCs w:val="28"/>
        </w:rPr>
        <w:t>колледж</w:t>
      </w:r>
      <w:r w:rsidRPr="00E353E3">
        <w:rPr>
          <w:caps/>
          <w:sz w:val="28"/>
          <w:szCs w:val="28"/>
        </w:rPr>
        <w:t>» (ТОГБ</w:t>
      </w:r>
      <w:r w:rsidR="006033DA">
        <w:rPr>
          <w:caps/>
          <w:sz w:val="28"/>
          <w:szCs w:val="28"/>
        </w:rPr>
        <w:t>П</w:t>
      </w:r>
      <w:r w:rsidRPr="00E353E3">
        <w:rPr>
          <w:caps/>
          <w:sz w:val="28"/>
          <w:szCs w:val="28"/>
        </w:rPr>
        <w:t>ОУ</w:t>
      </w:r>
      <w:r w:rsidR="006033DA">
        <w:rPr>
          <w:caps/>
          <w:sz w:val="28"/>
          <w:szCs w:val="28"/>
        </w:rPr>
        <w:t xml:space="preserve"> «</w:t>
      </w:r>
      <w:r w:rsidR="006033DA" w:rsidRPr="006033DA">
        <w:rPr>
          <w:sz w:val="28"/>
          <w:szCs w:val="28"/>
        </w:rPr>
        <w:t>М</w:t>
      </w:r>
      <w:r w:rsidR="006033DA">
        <w:rPr>
          <w:sz w:val="28"/>
          <w:szCs w:val="28"/>
        </w:rPr>
        <w:t>ногоотраслевой колледж</w:t>
      </w:r>
      <w:r w:rsidR="006033DA">
        <w:rPr>
          <w:caps/>
          <w:sz w:val="28"/>
          <w:szCs w:val="28"/>
        </w:rPr>
        <w:t>»</w:t>
      </w:r>
      <w:r w:rsidRPr="00E353E3">
        <w:rPr>
          <w:caps/>
          <w:sz w:val="28"/>
          <w:szCs w:val="28"/>
        </w:rPr>
        <w:t>)</w:t>
      </w: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sz w:val="28"/>
          <w:szCs w:val="28"/>
        </w:rPr>
      </w:pP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sz w:val="28"/>
          <w:szCs w:val="28"/>
          <w:u w:val="single"/>
        </w:rPr>
      </w:pPr>
      <w:r w:rsidRPr="00E353E3">
        <w:rPr>
          <w:sz w:val="28"/>
          <w:szCs w:val="28"/>
        </w:rPr>
        <w:t>Разработчик:</w:t>
      </w:r>
      <w:r w:rsidRPr="00E353E3">
        <w:rPr>
          <w:sz w:val="28"/>
          <w:szCs w:val="28"/>
          <w:u w:val="single"/>
        </w:rPr>
        <w:t>Трякин С.А., преподаватель математики</w:t>
      </w:r>
      <w:r w:rsidR="005E3C22">
        <w:rPr>
          <w:sz w:val="28"/>
          <w:szCs w:val="28"/>
          <w:u w:val="single"/>
        </w:rPr>
        <w:t>,</w:t>
      </w:r>
      <w:r w:rsidRPr="00E353E3">
        <w:rPr>
          <w:sz w:val="28"/>
          <w:szCs w:val="28"/>
          <w:u w:val="single"/>
        </w:rPr>
        <w:t xml:space="preserve"> информатики</w:t>
      </w:r>
      <w:r w:rsidR="005E3C22">
        <w:rPr>
          <w:sz w:val="28"/>
          <w:szCs w:val="28"/>
          <w:u w:val="single"/>
        </w:rPr>
        <w:t xml:space="preserve"> и специальных дисциплин </w:t>
      </w:r>
      <w:r w:rsidRPr="00E353E3">
        <w:rPr>
          <w:sz w:val="28"/>
          <w:szCs w:val="28"/>
          <w:u w:val="single"/>
        </w:rPr>
        <w:t xml:space="preserve"> ТОГБ</w:t>
      </w:r>
      <w:r w:rsidR="006033DA">
        <w:rPr>
          <w:sz w:val="28"/>
          <w:szCs w:val="28"/>
          <w:u w:val="single"/>
        </w:rPr>
        <w:t>ПОУ</w:t>
      </w:r>
      <w:r w:rsidRPr="00E353E3">
        <w:rPr>
          <w:sz w:val="28"/>
          <w:szCs w:val="28"/>
          <w:u w:val="single"/>
        </w:rPr>
        <w:t xml:space="preserve"> «М</w:t>
      </w:r>
      <w:r w:rsidR="006033DA">
        <w:rPr>
          <w:sz w:val="28"/>
          <w:szCs w:val="28"/>
          <w:u w:val="single"/>
        </w:rPr>
        <w:t>ногоотраслевой колледж</w:t>
      </w:r>
      <w:r w:rsidRPr="00E353E3">
        <w:rPr>
          <w:sz w:val="28"/>
          <w:szCs w:val="28"/>
          <w:u w:val="single"/>
        </w:rPr>
        <w:t>»</w:t>
      </w:r>
    </w:p>
    <w:p w:rsidR="00E6346A" w:rsidRPr="00E353E3" w:rsidRDefault="00E6346A" w:rsidP="000A5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sz w:val="28"/>
          <w:szCs w:val="28"/>
        </w:rPr>
        <w:sectPr w:rsidR="00E6346A" w:rsidRPr="00E353E3" w:rsidSect="00E252D4">
          <w:footerReference w:type="default" r:id="rId8"/>
          <w:pgSz w:w="11906" w:h="16838"/>
          <w:pgMar w:top="1134" w:right="850" w:bottom="1134" w:left="1701" w:header="708" w:footer="708" w:gutter="0"/>
          <w:cols w:space="708"/>
          <w:titlePg/>
          <w:docGrid w:linePitch="360"/>
        </w:sect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center"/>
        <w:rPr>
          <w:b/>
          <w:sz w:val="32"/>
          <w:szCs w:val="32"/>
        </w:rPr>
      </w:pPr>
      <w:r w:rsidRPr="00E353E3">
        <w:rPr>
          <w:b/>
          <w:sz w:val="32"/>
          <w:szCs w:val="32"/>
        </w:rPr>
        <w:lastRenderedPageBreak/>
        <w:t>Оглавление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1808"/>
      </w:tblGrid>
      <w:tr w:rsidR="00E6346A" w:rsidRPr="00E353E3" w:rsidTr="00E252D4">
        <w:tc>
          <w:tcPr>
            <w:tcW w:w="7763" w:type="dxa"/>
          </w:tcPr>
          <w:p w:rsidR="00E6346A" w:rsidRPr="00E353E3" w:rsidRDefault="00E6346A" w:rsidP="00E252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both"/>
              <w:rPr>
                <w:sz w:val="28"/>
                <w:szCs w:val="28"/>
              </w:rPr>
            </w:pPr>
          </w:p>
        </w:tc>
        <w:tc>
          <w:tcPr>
            <w:tcW w:w="1808" w:type="dxa"/>
          </w:tcPr>
          <w:p w:rsidR="00E6346A" w:rsidRPr="00E353E3" w:rsidRDefault="00E6346A" w:rsidP="00E252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right"/>
              <w:rPr>
                <w:sz w:val="28"/>
                <w:szCs w:val="28"/>
              </w:rPr>
            </w:pPr>
            <w:r w:rsidRPr="00E353E3">
              <w:rPr>
                <w:sz w:val="28"/>
                <w:szCs w:val="28"/>
              </w:rPr>
              <w:t>Стр</w:t>
            </w:r>
          </w:p>
        </w:tc>
      </w:tr>
      <w:tr w:rsidR="00E6346A" w:rsidRPr="00E353E3" w:rsidTr="00E252D4">
        <w:tc>
          <w:tcPr>
            <w:tcW w:w="7763" w:type="dxa"/>
          </w:tcPr>
          <w:p w:rsidR="00E6346A" w:rsidRPr="00E353E3" w:rsidRDefault="00E6346A"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both"/>
              <w:rPr>
                <w:caps/>
                <w:sz w:val="28"/>
                <w:szCs w:val="28"/>
              </w:rPr>
            </w:pPr>
            <w:r w:rsidRPr="00E353E3">
              <w:rPr>
                <w:caps/>
                <w:sz w:val="28"/>
                <w:szCs w:val="28"/>
              </w:rPr>
              <w:t>Паспорт рабочей программы учебной дисциплины</w:t>
            </w:r>
          </w:p>
        </w:tc>
        <w:tc>
          <w:tcPr>
            <w:tcW w:w="1808" w:type="dxa"/>
          </w:tcPr>
          <w:p w:rsidR="00E6346A" w:rsidRPr="00E353E3" w:rsidRDefault="00E6346A" w:rsidP="00E252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right"/>
              <w:rPr>
                <w:sz w:val="28"/>
                <w:szCs w:val="28"/>
                <w:lang w:val="en-US"/>
              </w:rPr>
            </w:pPr>
            <w:r w:rsidRPr="00E353E3">
              <w:rPr>
                <w:sz w:val="28"/>
                <w:szCs w:val="28"/>
                <w:lang w:val="en-US"/>
              </w:rPr>
              <w:t>4</w:t>
            </w:r>
          </w:p>
        </w:tc>
      </w:tr>
      <w:tr w:rsidR="00E6346A" w:rsidRPr="00E353E3" w:rsidTr="00E252D4">
        <w:tc>
          <w:tcPr>
            <w:tcW w:w="7763" w:type="dxa"/>
          </w:tcPr>
          <w:p w:rsidR="00E6346A" w:rsidRPr="00E353E3" w:rsidRDefault="00E6346A"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both"/>
              <w:rPr>
                <w:caps/>
                <w:sz w:val="28"/>
                <w:szCs w:val="28"/>
              </w:rPr>
            </w:pPr>
            <w:r w:rsidRPr="00E353E3">
              <w:rPr>
                <w:caps/>
                <w:sz w:val="28"/>
                <w:szCs w:val="28"/>
              </w:rPr>
              <w:t>Структура и содержание учебной дисциплины</w:t>
            </w:r>
          </w:p>
        </w:tc>
        <w:tc>
          <w:tcPr>
            <w:tcW w:w="1808" w:type="dxa"/>
          </w:tcPr>
          <w:p w:rsidR="00E6346A" w:rsidRPr="007B0EE0" w:rsidRDefault="00670539"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right"/>
              <w:rPr>
                <w:sz w:val="28"/>
                <w:szCs w:val="28"/>
              </w:rPr>
            </w:pPr>
            <w:r>
              <w:rPr>
                <w:sz w:val="28"/>
                <w:szCs w:val="28"/>
              </w:rPr>
              <w:t>6</w:t>
            </w:r>
          </w:p>
        </w:tc>
      </w:tr>
      <w:tr w:rsidR="00E6346A" w:rsidRPr="00E353E3" w:rsidTr="00E252D4">
        <w:tc>
          <w:tcPr>
            <w:tcW w:w="7763" w:type="dxa"/>
          </w:tcPr>
          <w:p w:rsidR="00E6346A" w:rsidRPr="00E353E3" w:rsidRDefault="00E6346A"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both"/>
              <w:rPr>
                <w:caps/>
                <w:sz w:val="28"/>
                <w:szCs w:val="28"/>
              </w:rPr>
            </w:pPr>
            <w:r w:rsidRPr="00E353E3">
              <w:rPr>
                <w:caps/>
                <w:sz w:val="28"/>
                <w:szCs w:val="28"/>
              </w:rPr>
              <w:t>Условия реализации рабочей программыучебной дисциплины</w:t>
            </w:r>
          </w:p>
        </w:tc>
        <w:tc>
          <w:tcPr>
            <w:tcW w:w="1808" w:type="dxa"/>
          </w:tcPr>
          <w:p w:rsidR="00E6346A" w:rsidRPr="00670539" w:rsidRDefault="00E6346A" w:rsidP="006705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right"/>
              <w:rPr>
                <w:sz w:val="28"/>
                <w:szCs w:val="28"/>
              </w:rPr>
            </w:pPr>
            <w:r w:rsidRPr="00E353E3">
              <w:rPr>
                <w:sz w:val="28"/>
                <w:szCs w:val="28"/>
                <w:lang w:val="en-US"/>
              </w:rPr>
              <w:t>1</w:t>
            </w:r>
            <w:r w:rsidR="00670539">
              <w:rPr>
                <w:sz w:val="28"/>
                <w:szCs w:val="28"/>
              </w:rPr>
              <w:t>0</w:t>
            </w:r>
          </w:p>
        </w:tc>
      </w:tr>
      <w:tr w:rsidR="00E6346A" w:rsidRPr="00E353E3" w:rsidTr="00E252D4">
        <w:tc>
          <w:tcPr>
            <w:tcW w:w="7763" w:type="dxa"/>
          </w:tcPr>
          <w:p w:rsidR="00E6346A" w:rsidRPr="00E353E3" w:rsidRDefault="00E6346A"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both"/>
              <w:rPr>
                <w:caps/>
                <w:sz w:val="28"/>
                <w:szCs w:val="28"/>
              </w:rPr>
            </w:pPr>
            <w:r w:rsidRPr="00E353E3">
              <w:rPr>
                <w:caps/>
                <w:sz w:val="28"/>
                <w:szCs w:val="28"/>
              </w:rPr>
              <w:t>Контроль и оценка результатов освоения учебной дисциплины</w:t>
            </w:r>
          </w:p>
        </w:tc>
        <w:tc>
          <w:tcPr>
            <w:tcW w:w="1808" w:type="dxa"/>
          </w:tcPr>
          <w:p w:rsidR="00E6346A" w:rsidRPr="007B0EE0"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right"/>
              <w:rPr>
                <w:sz w:val="28"/>
                <w:szCs w:val="28"/>
              </w:rPr>
            </w:pPr>
            <w:r w:rsidRPr="00E353E3">
              <w:rPr>
                <w:sz w:val="28"/>
                <w:szCs w:val="28"/>
                <w:lang w:val="en-US"/>
              </w:rPr>
              <w:t>1</w:t>
            </w:r>
            <w:r w:rsidR="00670539">
              <w:rPr>
                <w:sz w:val="28"/>
                <w:szCs w:val="28"/>
              </w:rPr>
              <w:t>2</w:t>
            </w:r>
          </w:p>
        </w:tc>
      </w:tr>
    </w:tbl>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ind w:firstLine="709"/>
        <w:jc w:val="both"/>
        <w:rPr>
          <w:sz w:val="28"/>
          <w:szCs w:val="28"/>
        </w:rPr>
      </w:pPr>
    </w:p>
    <w:p w:rsidR="00E6346A" w:rsidRPr="00E353E3" w:rsidRDefault="00E6346A" w:rsidP="00E634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ind w:firstLine="709"/>
        <w:jc w:val="both"/>
        <w:rPr>
          <w:sz w:val="28"/>
          <w:szCs w:val="28"/>
        </w:rPr>
      </w:pPr>
    </w:p>
    <w:p w:rsidR="00FF6AC7" w:rsidRPr="004B6FB2" w:rsidRDefault="00E6346A" w:rsidP="000A5BF3">
      <w:pPr>
        <w:spacing w:after="200" w:line="276" w:lineRule="auto"/>
        <w:jc w:val="center"/>
        <w:rPr>
          <w:b/>
          <w:caps/>
          <w:sz w:val="28"/>
          <w:szCs w:val="28"/>
        </w:rPr>
      </w:pPr>
      <w:r w:rsidRPr="00E353E3">
        <w:rPr>
          <w:sz w:val="28"/>
          <w:szCs w:val="28"/>
          <w:lang w:bidi="ru-RU"/>
        </w:rPr>
        <w:br w:type="page"/>
      </w:r>
      <w:r w:rsidR="00FF6AC7" w:rsidRPr="004B6FB2">
        <w:rPr>
          <w:b/>
          <w:caps/>
          <w:sz w:val="28"/>
          <w:szCs w:val="28"/>
        </w:rPr>
        <w:lastRenderedPageBreak/>
        <w:t>1. паспорт ПРОГРАММЫ УЧЕБНОЙ ДИСЦИПЛИНЫ</w:t>
      </w:r>
    </w:p>
    <w:p w:rsidR="004B6FB2" w:rsidRPr="000A5BF3" w:rsidRDefault="006033DA" w:rsidP="000A5BF3">
      <w:pPr>
        <w:spacing w:line="276" w:lineRule="auto"/>
        <w:jc w:val="center"/>
        <w:rPr>
          <w:b/>
          <w:caps/>
          <w:sz w:val="28"/>
          <w:szCs w:val="28"/>
        </w:rPr>
      </w:pPr>
      <w:r w:rsidRPr="000A5BF3">
        <w:rPr>
          <w:b/>
          <w:caps/>
          <w:sz w:val="28"/>
          <w:szCs w:val="28"/>
        </w:rPr>
        <w:t>ЕН.0</w:t>
      </w:r>
      <w:r w:rsidR="00F730C8" w:rsidRPr="000A5BF3">
        <w:rPr>
          <w:b/>
          <w:caps/>
          <w:sz w:val="28"/>
          <w:szCs w:val="28"/>
        </w:rPr>
        <w:t>1</w:t>
      </w:r>
      <w:r w:rsidRPr="000A5BF3">
        <w:rPr>
          <w:b/>
          <w:caps/>
          <w:sz w:val="28"/>
          <w:szCs w:val="28"/>
        </w:rPr>
        <w:t xml:space="preserve">. </w:t>
      </w:r>
      <w:r w:rsidR="00F730C8" w:rsidRPr="000A5BF3">
        <w:rPr>
          <w:b/>
          <w:caps/>
          <w:sz w:val="28"/>
          <w:szCs w:val="28"/>
        </w:rPr>
        <w:t>Математика</w:t>
      </w:r>
    </w:p>
    <w:p w:rsidR="00D37CB7" w:rsidRPr="004B6FB2" w:rsidRDefault="00D37CB7" w:rsidP="000A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sz w:val="28"/>
          <w:szCs w:val="28"/>
        </w:rPr>
      </w:pPr>
    </w:p>
    <w:p w:rsidR="004B6FB2" w:rsidRPr="004B6FB2" w:rsidRDefault="004B6FB2" w:rsidP="000A5BF3">
      <w:pPr>
        <w:spacing w:line="276" w:lineRule="auto"/>
        <w:jc w:val="both"/>
        <w:rPr>
          <w:sz w:val="28"/>
          <w:szCs w:val="28"/>
        </w:rPr>
      </w:pPr>
      <w:r w:rsidRPr="004B6FB2">
        <w:rPr>
          <w:b/>
          <w:bCs/>
          <w:sz w:val="28"/>
          <w:szCs w:val="28"/>
        </w:rPr>
        <w:t>1.1. Область применения программы</w:t>
      </w:r>
    </w:p>
    <w:p w:rsidR="004B6FB2" w:rsidRDefault="00E6346A" w:rsidP="000A5BF3">
      <w:pPr>
        <w:spacing w:line="276" w:lineRule="auto"/>
        <w:ind w:firstLine="567"/>
        <w:jc w:val="both"/>
        <w:rPr>
          <w:b/>
          <w:bCs/>
          <w:sz w:val="28"/>
          <w:szCs w:val="28"/>
        </w:rPr>
      </w:pPr>
      <w:r>
        <w:rPr>
          <w:sz w:val="28"/>
          <w:szCs w:val="28"/>
        </w:rPr>
        <w:t>Рабочая п</w:t>
      </w:r>
      <w:r w:rsidR="004B6FB2" w:rsidRPr="004B6FB2">
        <w:rPr>
          <w:sz w:val="28"/>
          <w:szCs w:val="28"/>
        </w:rPr>
        <w:t xml:space="preserve">рограмма </w:t>
      </w:r>
      <w:r>
        <w:rPr>
          <w:sz w:val="28"/>
          <w:szCs w:val="28"/>
        </w:rPr>
        <w:t>учебной дисциплины</w:t>
      </w:r>
      <w:r w:rsidR="004B6FB2" w:rsidRPr="004B6FB2">
        <w:rPr>
          <w:sz w:val="28"/>
          <w:szCs w:val="28"/>
        </w:rPr>
        <w:t xml:space="preserve"> (далее программа) – является частью основной профессиональной образовательной программы в соответс</w:t>
      </w:r>
      <w:r w:rsidR="004B6FB2" w:rsidRPr="004B6FB2">
        <w:rPr>
          <w:sz w:val="28"/>
          <w:szCs w:val="28"/>
        </w:rPr>
        <w:t>т</w:t>
      </w:r>
      <w:r w:rsidR="004B6FB2" w:rsidRPr="004B6FB2">
        <w:rPr>
          <w:sz w:val="28"/>
          <w:szCs w:val="28"/>
        </w:rPr>
        <w:t xml:space="preserve">вии с ФГОС по специальности </w:t>
      </w:r>
      <w:r w:rsidR="007B1AE5">
        <w:rPr>
          <w:sz w:val="28"/>
          <w:szCs w:val="28"/>
        </w:rPr>
        <w:t>38.02.04</w:t>
      </w:r>
      <w:r w:rsidR="004B6FB2" w:rsidRPr="004B6FB2">
        <w:rPr>
          <w:b/>
          <w:bCs/>
          <w:sz w:val="28"/>
          <w:szCs w:val="28"/>
        </w:rPr>
        <w:t xml:space="preserve"> Коммерция (по отраслям)</w:t>
      </w:r>
      <w:r w:rsidR="005822C5">
        <w:rPr>
          <w:b/>
          <w:bCs/>
          <w:sz w:val="28"/>
          <w:szCs w:val="28"/>
        </w:rPr>
        <w:t>.</w:t>
      </w:r>
    </w:p>
    <w:p w:rsidR="000A5BF3" w:rsidRPr="004B6FB2" w:rsidRDefault="000A5BF3" w:rsidP="000A5BF3">
      <w:pPr>
        <w:spacing w:line="276" w:lineRule="auto"/>
        <w:ind w:firstLine="567"/>
        <w:jc w:val="both"/>
        <w:rPr>
          <w:sz w:val="28"/>
          <w:szCs w:val="28"/>
        </w:rPr>
      </w:pPr>
    </w:p>
    <w:p w:rsidR="00E6346A" w:rsidRPr="00E353E3" w:rsidRDefault="006F30E3" w:rsidP="000A5BF3">
      <w:pPr>
        <w:spacing w:after="120" w:line="276" w:lineRule="auto"/>
        <w:jc w:val="both"/>
        <w:rPr>
          <w:bCs/>
          <w:sz w:val="28"/>
          <w:szCs w:val="28"/>
        </w:rPr>
      </w:pPr>
      <w:r w:rsidRPr="004B6FB2">
        <w:rPr>
          <w:b/>
          <w:sz w:val="28"/>
          <w:szCs w:val="28"/>
        </w:rPr>
        <w:t>1.</w:t>
      </w:r>
      <w:r w:rsidR="00FF6AC7" w:rsidRPr="004B6FB2">
        <w:rPr>
          <w:b/>
          <w:sz w:val="28"/>
          <w:szCs w:val="28"/>
        </w:rPr>
        <w:t xml:space="preserve">2. Место дисциплины в структуре </w:t>
      </w:r>
      <w:r w:rsidR="000D5CDF" w:rsidRPr="004B6FB2">
        <w:rPr>
          <w:b/>
          <w:sz w:val="28"/>
          <w:szCs w:val="28"/>
        </w:rPr>
        <w:t xml:space="preserve">основной </w:t>
      </w:r>
      <w:r w:rsidR="00FF6AC7" w:rsidRPr="004B6FB2">
        <w:rPr>
          <w:b/>
          <w:sz w:val="28"/>
          <w:szCs w:val="28"/>
        </w:rPr>
        <w:t>профессионал</w:t>
      </w:r>
      <w:r w:rsidR="002830A1" w:rsidRPr="004B6FB2">
        <w:rPr>
          <w:b/>
          <w:sz w:val="28"/>
          <w:szCs w:val="28"/>
        </w:rPr>
        <w:t>ьной образ</w:t>
      </w:r>
      <w:r w:rsidR="002830A1" w:rsidRPr="004B6FB2">
        <w:rPr>
          <w:b/>
          <w:sz w:val="28"/>
          <w:szCs w:val="28"/>
        </w:rPr>
        <w:t>о</w:t>
      </w:r>
      <w:r w:rsidR="002830A1" w:rsidRPr="004B6FB2">
        <w:rPr>
          <w:b/>
          <w:sz w:val="28"/>
          <w:szCs w:val="28"/>
        </w:rPr>
        <w:t>вательной программы:</w:t>
      </w:r>
      <w:r w:rsidR="000A5BF3">
        <w:rPr>
          <w:b/>
          <w:sz w:val="28"/>
          <w:szCs w:val="28"/>
        </w:rPr>
        <w:tab/>
      </w:r>
      <w:r w:rsidR="00E6346A" w:rsidRPr="00E353E3">
        <w:rPr>
          <w:bCs/>
          <w:sz w:val="28"/>
          <w:szCs w:val="28"/>
        </w:rPr>
        <w:t xml:space="preserve">цикл </w:t>
      </w:r>
      <w:r w:rsidR="00D506D7">
        <w:rPr>
          <w:bCs/>
          <w:sz w:val="28"/>
          <w:szCs w:val="28"/>
        </w:rPr>
        <w:t>математический и общий естественнонау</w:t>
      </w:r>
      <w:r w:rsidR="00D506D7">
        <w:rPr>
          <w:bCs/>
          <w:sz w:val="28"/>
          <w:szCs w:val="28"/>
        </w:rPr>
        <w:t>ч</w:t>
      </w:r>
      <w:r w:rsidR="00D506D7">
        <w:rPr>
          <w:bCs/>
          <w:sz w:val="28"/>
          <w:szCs w:val="28"/>
        </w:rPr>
        <w:t>ный</w:t>
      </w:r>
      <w:r w:rsidR="00E6346A" w:rsidRPr="00E353E3">
        <w:rPr>
          <w:bCs/>
          <w:sz w:val="28"/>
          <w:szCs w:val="28"/>
        </w:rPr>
        <w:t xml:space="preserve"> (профильная дисциплина).</w:t>
      </w:r>
    </w:p>
    <w:p w:rsidR="00DF4E91" w:rsidRPr="004B6FB2" w:rsidRDefault="00DF4E91" w:rsidP="000A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sz w:val="28"/>
          <w:szCs w:val="28"/>
        </w:rPr>
      </w:pPr>
    </w:p>
    <w:p w:rsidR="00FF6AC7" w:rsidRPr="00A20A8B" w:rsidRDefault="006F30E3" w:rsidP="000A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sidRPr="00A20A8B">
        <w:rPr>
          <w:b/>
          <w:sz w:val="28"/>
          <w:szCs w:val="28"/>
        </w:rPr>
        <w:t>1.3</w:t>
      </w:r>
      <w:r w:rsidR="00FF6AC7" w:rsidRPr="00A20A8B">
        <w:rPr>
          <w:b/>
          <w:sz w:val="28"/>
          <w:szCs w:val="28"/>
        </w:rPr>
        <w:t xml:space="preserve">. </w:t>
      </w:r>
      <w:r w:rsidR="00B06A4C" w:rsidRPr="00A20A8B">
        <w:rPr>
          <w:b/>
          <w:sz w:val="28"/>
          <w:szCs w:val="28"/>
        </w:rPr>
        <w:t xml:space="preserve">Цели и задачи дисциплины </w:t>
      </w:r>
      <w:r w:rsidR="002830A1" w:rsidRPr="00A20A8B">
        <w:rPr>
          <w:b/>
          <w:sz w:val="28"/>
          <w:szCs w:val="28"/>
        </w:rPr>
        <w:t>–</w:t>
      </w:r>
      <w:r w:rsidR="00B06A4C" w:rsidRPr="00A20A8B">
        <w:rPr>
          <w:b/>
          <w:sz w:val="28"/>
          <w:szCs w:val="28"/>
        </w:rPr>
        <w:t xml:space="preserve"> требования к результатам освоения </w:t>
      </w:r>
      <w:r w:rsidR="00FF6AC7" w:rsidRPr="00A20A8B">
        <w:rPr>
          <w:b/>
          <w:sz w:val="28"/>
          <w:szCs w:val="28"/>
        </w:rPr>
        <w:t>ди</w:t>
      </w:r>
      <w:r w:rsidR="00FF6AC7" w:rsidRPr="00A20A8B">
        <w:rPr>
          <w:b/>
          <w:sz w:val="28"/>
          <w:szCs w:val="28"/>
        </w:rPr>
        <w:t>с</w:t>
      </w:r>
      <w:r w:rsidR="00FF6AC7" w:rsidRPr="00A20A8B">
        <w:rPr>
          <w:b/>
          <w:sz w:val="28"/>
          <w:szCs w:val="28"/>
        </w:rPr>
        <w:t>циплины:</w:t>
      </w:r>
    </w:p>
    <w:p w:rsidR="001D7FE4" w:rsidRDefault="00FF6AC7" w:rsidP="000A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sidRPr="00A20A8B">
        <w:rPr>
          <w:sz w:val="28"/>
          <w:szCs w:val="28"/>
        </w:rPr>
        <w:t xml:space="preserve">В результате освоения дисциплины </w:t>
      </w:r>
      <w:r w:rsidR="003C40B1">
        <w:rPr>
          <w:sz w:val="28"/>
          <w:szCs w:val="28"/>
        </w:rPr>
        <w:t>обучающийся</w:t>
      </w:r>
      <w:r w:rsidRPr="00A20A8B">
        <w:rPr>
          <w:sz w:val="28"/>
          <w:szCs w:val="28"/>
        </w:rPr>
        <w:t>должен</w:t>
      </w:r>
      <w:r w:rsidR="004B6FB2">
        <w:rPr>
          <w:sz w:val="28"/>
          <w:szCs w:val="28"/>
        </w:rPr>
        <w:t>:</w:t>
      </w:r>
    </w:p>
    <w:p w:rsidR="004B6FB2" w:rsidRPr="004B6FB2" w:rsidRDefault="004B6FB2" w:rsidP="000A5BF3">
      <w:pPr>
        <w:spacing w:line="276" w:lineRule="auto"/>
        <w:jc w:val="both"/>
        <w:rPr>
          <w:sz w:val="28"/>
          <w:szCs w:val="28"/>
          <w:u w:val="single"/>
        </w:rPr>
      </w:pPr>
      <w:r w:rsidRPr="004B6FB2">
        <w:rPr>
          <w:b/>
          <w:bCs/>
          <w:i/>
          <w:iCs/>
          <w:sz w:val="28"/>
          <w:szCs w:val="28"/>
          <w:u w:val="single"/>
        </w:rPr>
        <w:t>уметь:</w:t>
      </w:r>
    </w:p>
    <w:p w:rsidR="004B6FB2" w:rsidRPr="004B6FB2" w:rsidRDefault="00361557" w:rsidP="002D5D79">
      <w:pPr>
        <w:numPr>
          <w:ilvl w:val="0"/>
          <w:numId w:val="2"/>
        </w:numPr>
        <w:tabs>
          <w:tab w:val="clear" w:pos="720"/>
          <w:tab w:val="num" w:pos="-993"/>
        </w:tabs>
        <w:spacing w:line="276" w:lineRule="auto"/>
        <w:ind w:left="567" w:firstLine="0"/>
        <w:jc w:val="both"/>
        <w:rPr>
          <w:sz w:val="28"/>
          <w:szCs w:val="28"/>
        </w:rPr>
      </w:pPr>
      <w:r>
        <w:rPr>
          <w:sz w:val="28"/>
          <w:szCs w:val="28"/>
        </w:rPr>
        <w:t>решать прикладные задачи в области профессиональной деятельности</w:t>
      </w:r>
      <w:r w:rsidR="004B6FB2" w:rsidRPr="004B6FB2">
        <w:rPr>
          <w:sz w:val="28"/>
          <w:szCs w:val="28"/>
        </w:rPr>
        <w:t>;</w:t>
      </w:r>
    </w:p>
    <w:p w:rsidR="004B6FB2" w:rsidRPr="004B6FB2" w:rsidRDefault="004B6FB2" w:rsidP="000A5BF3">
      <w:pPr>
        <w:tabs>
          <w:tab w:val="num" w:pos="-993"/>
        </w:tabs>
        <w:spacing w:line="276" w:lineRule="auto"/>
        <w:jc w:val="both"/>
        <w:rPr>
          <w:sz w:val="28"/>
          <w:szCs w:val="28"/>
        </w:rPr>
      </w:pPr>
      <w:r w:rsidRPr="004B6FB2">
        <w:rPr>
          <w:b/>
          <w:bCs/>
          <w:i/>
          <w:iCs/>
          <w:sz w:val="28"/>
          <w:szCs w:val="28"/>
          <w:u w:val="single"/>
        </w:rPr>
        <w:t>знать</w:t>
      </w:r>
      <w:r w:rsidRPr="004B6FB2">
        <w:rPr>
          <w:b/>
          <w:bCs/>
          <w:i/>
          <w:iCs/>
          <w:sz w:val="28"/>
          <w:szCs w:val="28"/>
        </w:rPr>
        <w:t>:</w:t>
      </w:r>
    </w:p>
    <w:p w:rsidR="00D30449" w:rsidRDefault="00D30449" w:rsidP="002D5D79">
      <w:pPr>
        <w:numPr>
          <w:ilvl w:val="0"/>
          <w:numId w:val="3"/>
        </w:numPr>
        <w:tabs>
          <w:tab w:val="clear" w:pos="720"/>
          <w:tab w:val="num" w:pos="-993"/>
        </w:tabs>
        <w:spacing w:line="276" w:lineRule="auto"/>
        <w:ind w:left="567" w:firstLine="0"/>
        <w:jc w:val="both"/>
        <w:rPr>
          <w:sz w:val="28"/>
          <w:szCs w:val="28"/>
        </w:rPr>
      </w:pPr>
      <w:r>
        <w:rPr>
          <w:sz w:val="28"/>
          <w:szCs w:val="28"/>
        </w:rPr>
        <w:t>значение математики в профессиональной деятельности и при освоении ППССЗ;</w:t>
      </w:r>
    </w:p>
    <w:p w:rsidR="00D30449" w:rsidRDefault="004B6FB2" w:rsidP="002D5D79">
      <w:pPr>
        <w:numPr>
          <w:ilvl w:val="0"/>
          <w:numId w:val="3"/>
        </w:numPr>
        <w:tabs>
          <w:tab w:val="clear" w:pos="720"/>
          <w:tab w:val="num" w:pos="-993"/>
        </w:tabs>
        <w:spacing w:line="276" w:lineRule="auto"/>
        <w:ind w:left="567" w:firstLine="0"/>
        <w:jc w:val="both"/>
        <w:rPr>
          <w:sz w:val="28"/>
          <w:szCs w:val="28"/>
        </w:rPr>
      </w:pPr>
      <w:r w:rsidRPr="004B6FB2">
        <w:rPr>
          <w:sz w:val="28"/>
          <w:szCs w:val="28"/>
        </w:rPr>
        <w:t xml:space="preserve">основные </w:t>
      </w:r>
      <w:r w:rsidR="00D30449">
        <w:rPr>
          <w:sz w:val="28"/>
          <w:szCs w:val="28"/>
        </w:rPr>
        <w:t xml:space="preserve">математические </w:t>
      </w:r>
      <w:r w:rsidRPr="004B6FB2">
        <w:rPr>
          <w:sz w:val="28"/>
          <w:szCs w:val="28"/>
        </w:rPr>
        <w:t xml:space="preserve">методы </w:t>
      </w:r>
      <w:r w:rsidR="00D30449">
        <w:rPr>
          <w:sz w:val="28"/>
          <w:szCs w:val="28"/>
        </w:rPr>
        <w:t>решения прикладных задач в области профессиональной деятельности;</w:t>
      </w:r>
    </w:p>
    <w:p w:rsidR="009C6342" w:rsidRDefault="009C6342" w:rsidP="002D5D79">
      <w:pPr>
        <w:numPr>
          <w:ilvl w:val="0"/>
          <w:numId w:val="3"/>
        </w:numPr>
        <w:tabs>
          <w:tab w:val="clear" w:pos="720"/>
          <w:tab w:val="num" w:pos="-993"/>
        </w:tabs>
        <w:spacing w:line="276" w:lineRule="auto"/>
        <w:ind w:left="567" w:firstLine="0"/>
        <w:jc w:val="both"/>
        <w:rPr>
          <w:sz w:val="28"/>
          <w:szCs w:val="28"/>
        </w:rPr>
      </w:pPr>
      <w:r>
        <w:rPr>
          <w:sz w:val="28"/>
          <w:szCs w:val="28"/>
        </w:rPr>
        <w:t>основные понятия и методы математического анализа, дискретной м</w:t>
      </w:r>
      <w:r>
        <w:rPr>
          <w:sz w:val="28"/>
          <w:szCs w:val="28"/>
        </w:rPr>
        <w:t>а</w:t>
      </w:r>
      <w:r>
        <w:rPr>
          <w:sz w:val="28"/>
          <w:szCs w:val="28"/>
        </w:rPr>
        <w:t>тематики линейной алгебры, теории комплексных чисел, теории вероя</w:t>
      </w:r>
      <w:r>
        <w:rPr>
          <w:sz w:val="28"/>
          <w:szCs w:val="28"/>
        </w:rPr>
        <w:t>т</w:t>
      </w:r>
      <w:r>
        <w:rPr>
          <w:sz w:val="28"/>
          <w:szCs w:val="28"/>
        </w:rPr>
        <w:t>ностей и математической статистики;</w:t>
      </w:r>
    </w:p>
    <w:p w:rsidR="004B6FB2" w:rsidRDefault="009C6342" w:rsidP="002D5D79">
      <w:pPr>
        <w:numPr>
          <w:ilvl w:val="0"/>
          <w:numId w:val="3"/>
        </w:numPr>
        <w:tabs>
          <w:tab w:val="clear" w:pos="720"/>
          <w:tab w:val="num" w:pos="-993"/>
        </w:tabs>
        <w:spacing w:line="276" w:lineRule="auto"/>
        <w:ind w:left="567" w:firstLine="0"/>
        <w:jc w:val="both"/>
        <w:rPr>
          <w:sz w:val="28"/>
          <w:szCs w:val="28"/>
        </w:rPr>
      </w:pPr>
      <w:r w:rsidRPr="009C6342">
        <w:rPr>
          <w:sz w:val="28"/>
          <w:szCs w:val="28"/>
        </w:rPr>
        <w:t>основы интегрального и дифференциального исчисления</w:t>
      </w:r>
      <w:r w:rsidR="004B6FB2" w:rsidRPr="009C6342">
        <w:rPr>
          <w:sz w:val="28"/>
          <w:szCs w:val="28"/>
        </w:rPr>
        <w:t>.</w:t>
      </w:r>
    </w:p>
    <w:p w:rsidR="009C6342" w:rsidRPr="009C6342" w:rsidRDefault="009C6342" w:rsidP="000A5BF3">
      <w:pPr>
        <w:tabs>
          <w:tab w:val="num" w:pos="-993"/>
        </w:tabs>
        <w:spacing w:line="276" w:lineRule="auto"/>
        <w:jc w:val="both"/>
        <w:rPr>
          <w:sz w:val="28"/>
          <w:szCs w:val="28"/>
        </w:rPr>
      </w:pPr>
    </w:p>
    <w:p w:rsidR="00205987" w:rsidRPr="00A446E8" w:rsidRDefault="00205987" w:rsidP="000A5BF3">
      <w:pPr>
        <w:spacing w:line="276" w:lineRule="auto"/>
        <w:jc w:val="both"/>
        <w:rPr>
          <w:b/>
          <w:sz w:val="28"/>
          <w:szCs w:val="28"/>
        </w:rPr>
      </w:pPr>
      <w:r w:rsidRPr="00A446E8">
        <w:rPr>
          <w:b/>
          <w:sz w:val="28"/>
          <w:szCs w:val="28"/>
        </w:rPr>
        <w:t>Выпускник специальности «</w:t>
      </w:r>
      <w:r w:rsidR="009C6342">
        <w:rPr>
          <w:b/>
          <w:sz w:val="28"/>
          <w:szCs w:val="28"/>
        </w:rPr>
        <w:t>К</w:t>
      </w:r>
      <w:r w:rsidRPr="00A446E8">
        <w:rPr>
          <w:b/>
          <w:sz w:val="28"/>
          <w:szCs w:val="28"/>
        </w:rPr>
        <w:t>оммерция» должен обладать общими ко</w:t>
      </w:r>
      <w:r w:rsidRPr="00A446E8">
        <w:rPr>
          <w:b/>
          <w:sz w:val="28"/>
          <w:szCs w:val="28"/>
        </w:rPr>
        <w:t>м</w:t>
      </w:r>
      <w:r w:rsidRPr="00A446E8">
        <w:rPr>
          <w:b/>
          <w:sz w:val="28"/>
          <w:szCs w:val="28"/>
        </w:rPr>
        <w:t>петенциями, включающими в себя способность:</w:t>
      </w:r>
    </w:p>
    <w:p w:rsidR="00A446E8" w:rsidRDefault="00A446E8" w:rsidP="000A5BF3">
      <w:pPr>
        <w:spacing w:line="276" w:lineRule="auto"/>
        <w:ind w:firstLine="567"/>
        <w:jc w:val="both"/>
        <w:rPr>
          <w:sz w:val="28"/>
          <w:szCs w:val="28"/>
        </w:rPr>
      </w:pPr>
      <w:r>
        <w:rPr>
          <w:sz w:val="28"/>
          <w:szCs w:val="28"/>
        </w:rPr>
        <w:t>ОК</w:t>
      </w:r>
      <w:r w:rsidR="009C6342">
        <w:rPr>
          <w:sz w:val="28"/>
          <w:szCs w:val="28"/>
        </w:rPr>
        <w:t>2</w:t>
      </w:r>
      <w:r>
        <w:rPr>
          <w:sz w:val="28"/>
          <w:szCs w:val="28"/>
        </w:rPr>
        <w:t xml:space="preserve">. </w:t>
      </w:r>
      <w:r w:rsidR="009C6342">
        <w:rPr>
          <w:sz w:val="28"/>
          <w:szCs w:val="28"/>
        </w:rPr>
        <w:t>Организовывать собственную деятельность, выбирать типовые м</w:t>
      </w:r>
      <w:r w:rsidR="009C6342">
        <w:rPr>
          <w:sz w:val="28"/>
          <w:szCs w:val="28"/>
        </w:rPr>
        <w:t>е</w:t>
      </w:r>
      <w:r w:rsidR="009C6342">
        <w:rPr>
          <w:sz w:val="28"/>
          <w:szCs w:val="28"/>
        </w:rPr>
        <w:t>тоды и способы выполнения профессиональных задач</w:t>
      </w:r>
      <w:r w:rsidR="006444BB">
        <w:rPr>
          <w:sz w:val="28"/>
          <w:szCs w:val="28"/>
        </w:rPr>
        <w:t>, оценивать их эффе</w:t>
      </w:r>
      <w:r w:rsidR="006444BB">
        <w:rPr>
          <w:sz w:val="28"/>
          <w:szCs w:val="28"/>
        </w:rPr>
        <w:t>к</w:t>
      </w:r>
      <w:r w:rsidR="006444BB">
        <w:rPr>
          <w:sz w:val="28"/>
          <w:szCs w:val="28"/>
        </w:rPr>
        <w:t>тивность и качество.</w:t>
      </w:r>
    </w:p>
    <w:p w:rsidR="00A446E8" w:rsidRDefault="00A446E8" w:rsidP="000A5BF3">
      <w:pPr>
        <w:spacing w:line="276" w:lineRule="auto"/>
        <w:jc w:val="both"/>
        <w:rPr>
          <w:b/>
          <w:sz w:val="28"/>
          <w:szCs w:val="28"/>
        </w:rPr>
      </w:pPr>
      <w:r w:rsidRPr="00A446E8">
        <w:rPr>
          <w:b/>
          <w:sz w:val="28"/>
          <w:szCs w:val="28"/>
        </w:rPr>
        <w:t>Выпускник специальности «</w:t>
      </w:r>
      <w:r>
        <w:rPr>
          <w:b/>
          <w:sz w:val="28"/>
          <w:szCs w:val="28"/>
        </w:rPr>
        <w:t>К</w:t>
      </w:r>
      <w:r w:rsidRPr="00A446E8">
        <w:rPr>
          <w:b/>
          <w:sz w:val="28"/>
          <w:szCs w:val="28"/>
        </w:rPr>
        <w:t xml:space="preserve">оммерция» должен обладать </w:t>
      </w:r>
      <w:r>
        <w:rPr>
          <w:b/>
          <w:sz w:val="28"/>
          <w:szCs w:val="28"/>
        </w:rPr>
        <w:t>професси</w:t>
      </w:r>
      <w:r>
        <w:rPr>
          <w:b/>
          <w:sz w:val="28"/>
          <w:szCs w:val="28"/>
        </w:rPr>
        <w:t>о</w:t>
      </w:r>
      <w:r>
        <w:rPr>
          <w:b/>
          <w:sz w:val="28"/>
          <w:szCs w:val="28"/>
        </w:rPr>
        <w:t>нальными</w:t>
      </w:r>
      <w:r w:rsidRPr="00A446E8">
        <w:rPr>
          <w:b/>
          <w:sz w:val="28"/>
          <w:szCs w:val="28"/>
        </w:rPr>
        <w:t xml:space="preserve"> компетенциями, включающими в себя способность:</w:t>
      </w:r>
    </w:p>
    <w:p w:rsidR="00A446E8" w:rsidRPr="005822C5" w:rsidRDefault="00A446E8" w:rsidP="000A5BF3">
      <w:pPr>
        <w:spacing w:line="276" w:lineRule="auto"/>
        <w:ind w:firstLine="567"/>
        <w:jc w:val="both"/>
        <w:rPr>
          <w:sz w:val="28"/>
          <w:szCs w:val="28"/>
        </w:rPr>
      </w:pPr>
      <w:r w:rsidRPr="005822C5">
        <w:rPr>
          <w:sz w:val="28"/>
          <w:szCs w:val="28"/>
        </w:rPr>
        <w:t>ПК 1.</w:t>
      </w:r>
      <w:r w:rsidR="006444BB">
        <w:rPr>
          <w:sz w:val="28"/>
          <w:szCs w:val="28"/>
        </w:rPr>
        <w:t>8</w:t>
      </w:r>
      <w:r w:rsidRPr="005822C5">
        <w:rPr>
          <w:sz w:val="28"/>
          <w:szCs w:val="28"/>
        </w:rPr>
        <w:t xml:space="preserve">. </w:t>
      </w:r>
      <w:r w:rsidR="006444BB">
        <w:rPr>
          <w:sz w:val="28"/>
          <w:szCs w:val="28"/>
        </w:rPr>
        <w:t>Использовать основные методы и приемы статистики для реш</w:t>
      </w:r>
      <w:r w:rsidR="006444BB">
        <w:rPr>
          <w:sz w:val="28"/>
          <w:szCs w:val="28"/>
        </w:rPr>
        <w:t>е</w:t>
      </w:r>
      <w:r w:rsidR="006444BB">
        <w:rPr>
          <w:sz w:val="28"/>
          <w:szCs w:val="28"/>
        </w:rPr>
        <w:t>ния практических задач коммерческой деятельности, определять статические величины, показатели вариации и индексы</w:t>
      </w:r>
      <w:r w:rsidRPr="005822C5">
        <w:rPr>
          <w:sz w:val="28"/>
          <w:szCs w:val="28"/>
        </w:rPr>
        <w:t>.</w:t>
      </w:r>
    </w:p>
    <w:p w:rsidR="00A446E8" w:rsidRPr="005822C5" w:rsidRDefault="00A446E8" w:rsidP="000A5BF3">
      <w:pPr>
        <w:spacing w:line="276" w:lineRule="auto"/>
        <w:ind w:firstLine="567"/>
        <w:jc w:val="both"/>
        <w:rPr>
          <w:noProof/>
          <w:sz w:val="28"/>
          <w:szCs w:val="28"/>
        </w:rPr>
      </w:pPr>
      <w:r w:rsidRPr="005822C5">
        <w:rPr>
          <w:noProof/>
          <w:sz w:val="28"/>
          <w:szCs w:val="28"/>
        </w:rPr>
        <w:t xml:space="preserve">ПК 2.1. Использовать данные бухгалтерского учета для контроля результатов и планирования коммерческой деятельности, проводить учет </w:t>
      </w:r>
      <w:r w:rsidRPr="005822C5">
        <w:rPr>
          <w:noProof/>
          <w:sz w:val="28"/>
          <w:szCs w:val="28"/>
        </w:rPr>
        <w:lastRenderedPageBreak/>
        <w:t>товаров (сырья, материалов, продукции, тары, других материальных ценностей) и участвовать в их инвентаризации.</w:t>
      </w:r>
    </w:p>
    <w:p w:rsidR="00A446E8" w:rsidRPr="005822C5" w:rsidRDefault="00A446E8" w:rsidP="000A5BF3">
      <w:pPr>
        <w:spacing w:line="276" w:lineRule="auto"/>
        <w:ind w:firstLine="567"/>
        <w:jc w:val="both"/>
        <w:rPr>
          <w:noProof/>
          <w:sz w:val="28"/>
          <w:szCs w:val="28"/>
        </w:rPr>
      </w:pPr>
      <w:r w:rsidRPr="005822C5">
        <w:rPr>
          <w:noProof/>
          <w:sz w:val="28"/>
          <w:szCs w:val="28"/>
        </w:rPr>
        <w:t>ПК 2.</w:t>
      </w:r>
      <w:r w:rsidR="006444BB">
        <w:rPr>
          <w:noProof/>
          <w:sz w:val="28"/>
          <w:szCs w:val="28"/>
        </w:rPr>
        <w:t>9</w:t>
      </w:r>
      <w:r w:rsidRPr="005822C5">
        <w:rPr>
          <w:noProof/>
          <w:sz w:val="28"/>
          <w:szCs w:val="28"/>
        </w:rPr>
        <w:t xml:space="preserve">. </w:t>
      </w:r>
      <w:r w:rsidR="006444BB">
        <w:rPr>
          <w:noProof/>
          <w:sz w:val="28"/>
          <w:szCs w:val="28"/>
        </w:rPr>
        <w:t>Применять методы и приемы анализа финансово-хозяйственной деятельности при осуществлении коммерческой деятельности</w:t>
      </w:r>
      <w:r w:rsidR="00AF27C7">
        <w:rPr>
          <w:noProof/>
          <w:sz w:val="28"/>
          <w:szCs w:val="28"/>
        </w:rPr>
        <w:t>, осуществлять денежные расчеты с покупателями, составлять финансовые документы и отчеты.</w:t>
      </w:r>
    </w:p>
    <w:p w:rsidR="009C2B62" w:rsidRPr="005822C5" w:rsidRDefault="009C2B62" w:rsidP="000A5BF3">
      <w:pPr>
        <w:spacing w:line="276" w:lineRule="auto"/>
        <w:ind w:firstLine="567"/>
        <w:jc w:val="both"/>
        <w:rPr>
          <w:sz w:val="28"/>
          <w:szCs w:val="28"/>
        </w:rPr>
      </w:pPr>
      <w:r w:rsidRPr="005822C5">
        <w:rPr>
          <w:noProof/>
          <w:sz w:val="28"/>
          <w:szCs w:val="28"/>
        </w:rPr>
        <w:t xml:space="preserve">ПК </w:t>
      </w:r>
      <w:r w:rsidR="00AF27C7">
        <w:rPr>
          <w:noProof/>
          <w:sz w:val="28"/>
          <w:szCs w:val="28"/>
        </w:rPr>
        <w:t>3</w:t>
      </w:r>
      <w:r w:rsidRPr="005822C5">
        <w:rPr>
          <w:noProof/>
          <w:sz w:val="28"/>
          <w:szCs w:val="28"/>
        </w:rPr>
        <w:t>.</w:t>
      </w:r>
      <w:r w:rsidR="00AF27C7">
        <w:rPr>
          <w:noProof/>
          <w:sz w:val="28"/>
          <w:szCs w:val="28"/>
        </w:rPr>
        <w:t>7</w:t>
      </w:r>
      <w:r w:rsidRPr="005822C5">
        <w:rPr>
          <w:noProof/>
          <w:sz w:val="28"/>
          <w:szCs w:val="28"/>
        </w:rPr>
        <w:t xml:space="preserve">. </w:t>
      </w:r>
      <w:r w:rsidR="00AF27C7">
        <w:rPr>
          <w:noProof/>
          <w:sz w:val="28"/>
          <w:szCs w:val="28"/>
        </w:rPr>
        <w:t>Производить измерения товаров других объектов, переводить внесистемные единицы измерений в системные.</w:t>
      </w:r>
    </w:p>
    <w:p w:rsidR="00205987" w:rsidRPr="004B6FB2" w:rsidRDefault="00205987" w:rsidP="000A5BF3">
      <w:pPr>
        <w:spacing w:line="276" w:lineRule="auto"/>
        <w:jc w:val="both"/>
        <w:rPr>
          <w:sz w:val="28"/>
          <w:szCs w:val="28"/>
        </w:rPr>
      </w:pPr>
    </w:p>
    <w:p w:rsidR="00B06A4C" w:rsidRPr="00E97AB8" w:rsidRDefault="006C745C" w:rsidP="000A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sidRPr="00E97AB8">
        <w:rPr>
          <w:b/>
          <w:sz w:val="28"/>
          <w:szCs w:val="28"/>
        </w:rPr>
        <w:t>1.</w:t>
      </w:r>
      <w:r w:rsidR="00AF0C9B" w:rsidRPr="00E97AB8">
        <w:rPr>
          <w:b/>
          <w:sz w:val="28"/>
          <w:szCs w:val="28"/>
        </w:rPr>
        <w:t>4</w:t>
      </w:r>
      <w:r w:rsidR="00FF6AC7" w:rsidRPr="00E97AB8">
        <w:rPr>
          <w:b/>
          <w:sz w:val="28"/>
          <w:szCs w:val="28"/>
        </w:rPr>
        <w:t xml:space="preserve">. </w:t>
      </w:r>
      <w:r w:rsidR="004C1D6A">
        <w:rPr>
          <w:b/>
          <w:sz w:val="28"/>
          <w:szCs w:val="28"/>
        </w:rPr>
        <w:t>К</w:t>
      </w:r>
      <w:r w:rsidR="00B06A4C" w:rsidRPr="00E97AB8">
        <w:rPr>
          <w:b/>
          <w:sz w:val="28"/>
          <w:szCs w:val="28"/>
        </w:rPr>
        <w:t>оличество часов на освоение программы дисциплины</w:t>
      </w:r>
    </w:p>
    <w:p w:rsidR="00E97AB8" w:rsidRPr="00E97AB8" w:rsidRDefault="00E97AB8" w:rsidP="000A5BF3">
      <w:pPr>
        <w:spacing w:line="276" w:lineRule="auto"/>
        <w:jc w:val="both"/>
        <w:rPr>
          <w:sz w:val="28"/>
          <w:szCs w:val="28"/>
        </w:rPr>
      </w:pPr>
      <w:r w:rsidRPr="00E97AB8">
        <w:rPr>
          <w:sz w:val="28"/>
          <w:szCs w:val="28"/>
        </w:rPr>
        <w:t xml:space="preserve">Всего – </w:t>
      </w:r>
      <w:r w:rsidR="00992D3D">
        <w:rPr>
          <w:sz w:val="28"/>
          <w:szCs w:val="28"/>
        </w:rPr>
        <w:t>7</w:t>
      </w:r>
      <w:r w:rsidR="002A786B">
        <w:rPr>
          <w:sz w:val="28"/>
          <w:szCs w:val="28"/>
        </w:rPr>
        <w:t>8</w:t>
      </w:r>
      <w:r w:rsidRPr="00E97AB8">
        <w:rPr>
          <w:sz w:val="28"/>
          <w:szCs w:val="28"/>
        </w:rPr>
        <w:t xml:space="preserve"> часов, в том числе:</w:t>
      </w:r>
    </w:p>
    <w:p w:rsidR="00E97AB8" w:rsidRPr="00E97AB8" w:rsidRDefault="00E97AB8" w:rsidP="000A5BF3">
      <w:pPr>
        <w:spacing w:line="276" w:lineRule="auto"/>
        <w:jc w:val="both"/>
        <w:rPr>
          <w:sz w:val="28"/>
          <w:szCs w:val="28"/>
        </w:rPr>
      </w:pPr>
      <w:r w:rsidRPr="00E97AB8">
        <w:rPr>
          <w:sz w:val="28"/>
          <w:szCs w:val="28"/>
        </w:rPr>
        <w:t xml:space="preserve">максимальной учебной нагрузки обучающегося – </w:t>
      </w:r>
      <w:r w:rsidR="00992D3D">
        <w:rPr>
          <w:sz w:val="28"/>
          <w:szCs w:val="28"/>
        </w:rPr>
        <w:t>7</w:t>
      </w:r>
      <w:r w:rsidR="002A786B">
        <w:rPr>
          <w:sz w:val="28"/>
          <w:szCs w:val="28"/>
        </w:rPr>
        <w:t>8</w:t>
      </w:r>
      <w:r w:rsidRPr="00E97AB8">
        <w:rPr>
          <w:sz w:val="28"/>
          <w:szCs w:val="28"/>
        </w:rPr>
        <w:t xml:space="preserve"> часов, включая:</w:t>
      </w:r>
    </w:p>
    <w:p w:rsidR="00E97AB8" w:rsidRPr="00E97AB8" w:rsidRDefault="00E97AB8" w:rsidP="002D5D79">
      <w:pPr>
        <w:numPr>
          <w:ilvl w:val="0"/>
          <w:numId w:val="17"/>
        </w:numPr>
        <w:spacing w:line="276" w:lineRule="auto"/>
        <w:jc w:val="both"/>
        <w:rPr>
          <w:sz w:val="28"/>
          <w:szCs w:val="28"/>
        </w:rPr>
      </w:pPr>
      <w:r w:rsidRPr="00E97AB8">
        <w:rPr>
          <w:sz w:val="28"/>
          <w:szCs w:val="28"/>
        </w:rPr>
        <w:t>обязательной аудиторной учебной нагрузки обучающегося –</w:t>
      </w:r>
      <w:r w:rsidR="00627D35">
        <w:rPr>
          <w:sz w:val="28"/>
          <w:szCs w:val="28"/>
        </w:rPr>
        <w:t>5</w:t>
      </w:r>
      <w:r w:rsidR="00AF27C7">
        <w:rPr>
          <w:sz w:val="28"/>
          <w:szCs w:val="28"/>
        </w:rPr>
        <w:t>1</w:t>
      </w:r>
      <w:r w:rsidRPr="00E97AB8">
        <w:rPr>
          <w:sz w:val="28"/>
          <w:szCs w:val="28"/>
        </w:rPr>
        <w:t xml:space="preserve"> час, из них:</w:t>
      </w:r>
    </w:p>
    <w:p w:rsidR="00E97AB8" w:rsidRPr="00E97AB8" w:rsidRDefault="005822C5" w:rsidP="002D5D79">
      <w:pPr>
        <w:numPr>
          <w:ilvl w:val="0"/>
          <w:numId w:val="17"/>
        </w:numPr>
        <w:spacing w:line="276" w:lineRule="auto"/>
        <w:jc w:val="both"/>
        <w:rPr>
          <w:sz w:val="28"/>
          <w:szCs w:val="28"/>
        </w:rPr>
      </w:pPr>
      <w:r>
        <w:rPr>
          <w:sz w:val="28"/>
          <w:szCs w:val="28"/>
        </w:rPr>
        <w:t>теоретических зан</w:t>
      </w:r>
      <w:r w:rsidR="00E97AB8" w:rsidRPr="00E97AB8">
        <w:rPr>
          <w:sz w:val="28"/>
          <w:szCs w:val="28"/>
        </w:rPr>
        <w:t xml:space="preserve">ятий - </w:t>
      </w:r>
      <w:r w:rsidR="002A786B">
        <w:rPr>
          <w:sz w:val="28"/>
          <w:szCs w:val="28"/>
        </w:rPr>
        <w:t>15</w:t>
      </w:r>
      <w:r w:rsidR="00E97AB8" w:rsidRPr="00E97AB8">
        <w:rPr>
          <w:sz w:val="28"/>
          <w:szCs w:val="28"/>
        </w:rPr>
        <w:t xml:space="preserve"> часов, </w:t>
      </w:r>
    </w:p>
    <w:p w:rsidR="00E97AB8" w:rsidRPr="00E97AB8" w:rsidRDefault="00E97AB8" w:rsidP="002D5D79">
      <w:pPr>
        <w:numPr>
          <w:ilvl w:val="0"/>
          <w:numId w:val="17"/>
        </w:numPr>
        <w:spacing w:line="276" w:lineRule="auto"/>
        <w:jc w:val="both"/>
        <w:rPr>
          <w:sz w:val="28"/>
          <w:szCs w:val="28"/>
        </w:rPr>
      </w:pPr>
      <w:r w:rsidRPr="00E97AB8">
        <w:rPr>
          <w:sz w:val="28"/>
          <w:szCs w:val="28"/>
        </w:rPr>
        <w:t>практических и лабораторных работ – 36 часов;</w:t>
      </w:r>
    </w:p>
    <w:p w:rsidR="00E97AB8" w:rsidRPr="00E97AB8" w:rsidRDefault="00E97AB8" w:rsidP="002D5D79">
      <w:pPr>
        <w:numPr>
          <w:ilvl w:val="0"/>
          <w:numId w:val="17"/>
        </w:numPr>
        <w:spacing w:line="276" w:lineRule="auto"/>
        <w:jc w:val="both"/>
        <w:rPr>
          <w:sz w:val="28"/>
          <w:szCs w:val="28"/>
        </w:rPr>
      </w:pPr>
      <w:r w:rsidRPr="00E97AB8">
        <w:rPr>
          <w:sz w:val="28"/>
          <w:szCs w:val="28"/>
        </w:rPr>
        <w:t xml:space="preserve">самостоятельной работы обучающегося –  </w:t>
      </w:r>
      <w:r w:rsidR="00D44A06">
        <w:rPr>
          <w:sz w:val="28"/>
          <w:szCs w:val="28"/>
        </w:rPr>
        <w:t>2</w:t>
      </w:r>
      <w:r w:rsidR="00992D3D">
        <w:rPr>
          <w:sz w:val="28"/>
          <w:szCs w:val="28"/>
        </w:rPr>
        <w:t>7</w:t>
      </w:r>
      <w:r w:rsidRPr="00E97AB8">
        <w:rPr>
          <w:sz w:val="28"/>
          <w:szCs w:val="28"/>
        </w:rPr>
        <w:t xml:space="preserve"> час</w:t>
      </w:r>
      <w:r w:rsidR="00992D3D">
        <w:rPr>
          <w:sz w:val="28"/>
          <w:szCs w:val="28"/>
        </w:rPr>
        <w:t>ов</w:t>
      </w:r>
      <w:r w:rsidRPr="00E97AB8">
        <w:rPr>
          <w:sz w:val="28"/>
          <w:szCs w:val="28"/>
        </w:rPr>
        <w:t>.</w:t>
      </w:r>
    </w:p>
    <w:p w:rsidR="00E6346A" w:rsidRDefault="00E6346A" w:rsidP="00413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br w:type="page"/>
      </w:r>
    </w:p>
    <w:p w:rsidR="00B06A4C" w:rsidRPr="00A20A8B" w:rsidRDefault="00413F18" w:rsidP="00413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20A8B">
        <w:rPr>
          <w:b/>
          <w:sz w:val="28"/>
          <w:szCs w:val="28"/>
        </w:rPr>
        <w:t>2</w:t>
      </w:r>
      <w:r w:rsidR="005040D8" w:rsidRPr="00A20A8B">
        <w:rPr>
          <w:b/>
          <w:sz w:val="28"/>
          <w:szCs w:val="28"/>
        </w:rPr>
        <w:t>. СТРУКТУРА И СОДЕРЖАНИЕ УЧЕБНОЙ ДИСЦИПЛИНЫ</w:t>
      </w:r>
    </w:p>
    <w:p w:rsidR="00E97AB8" w:rsidRDefault="00E97AB8"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8"/>
          <w:szCs w:val="28"/>
        </w:rPr>
      </w:pPr>
    </w:p>
    <w:p w:rsidR="00FF6AC7" w:rsidRPr="00A20A8B" w:rsidRDefault="00413F18"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A20A8B">
        <w:rPr>
          <w:b/>
          <w:sz w:val="28"/>
          <w:szCs w:val="28"/>
        </w:rPr>
        <w:t>2.</w:t>
      </w:r>
      <w:r w:rsidR="002F118B" w:rsidRPr="00A20A8B">
        <w:rPr>
          <w:b/>
          <w:sz w:val="28"/>
          <w:szCs w:val="28"/>
        </w:rPr>
        <w:t xml:space="preserve">1. </w:t>
      </w:r>
      <w:r w:rsidR="00FF6AC7" w:rsidRPr="00A20A8B">
        <w:rPr>
          <w:b/>
          <w:sz w:val="28"/>
          <w:szCs w:val="28"/>
        </w:rPr>
        <w:t>Объем учебной дисциплины и виды учебной работы</w:t>
      </w:r>
    </w:p>
    <w:p w:rsidR="00FF6AC7" w:rsidRPr="00A20A8B" w:rsidRDefault="00FF6AC7" w:rsidP="00ED6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FF6AC7" w:rsidRPr="0042321B" w:rsidTr="0042321B">
        <w:trPr>
          <w:trHeight w:val="460"/>
        </w:trPr>
        <w:tc>
          <w:tcPr>
            <w:tcW w:w="7904" w:type="dxa"/>
            <w:shd w:val="clear" w:color="auto" w:fill="auto"/>
          </w:tcPr>
          <w:p w:rsidR="00FF6AC7" w:rsidRPr="0042321B" w:rsidRDefault="00FF6AC7" w:rsidP="0042321B">
            <w:pPr>
              <w:jc w:val="center"/>
              <w:rPr>
                <w:sz w:val="28"/>
                <w:szCs w:val="28"/>
              </w:rPr>
            </w:pPr>
            <w:r w:rsidRPr="0042321B">
              <w:rPr>
                <w:b/>
                <w:sz w:val="28"/>
                <w:szCs w:val="28"/>
              </w:rPr>
              <w:t>Вид учебной работы</w:t>
            </w:r>
          </w:p>
        </w:tc>
        <w:tc>
          <w:tcPr>
            <w:tcW w:w="1800" w:type="dxa"/>
            <w:shd w:val="clear" w:color="auto" w:fill="auto"/>
          </w:tcPr>
          <w:p w:rsidR="00FF6AC7" w:rsidRPr="0042321B" w:rsidRDefault="00361C74" w:rsidP="0042321B">
            <w:pPr>
              <w:jc w:val="center"/>
              <w:rPr>
                <w:i/>
                <w:iCs/>
                <w:sz w:val="28"/>
                <w:szCs w:val="28"/>
              </w:rPr>
            </w:pPr>
            <w:r w:rsidRPr="0042321B">
              <w:rPr>
                <w:b/>
                <w:i/>
                <w:iCs/>
                <w:sz w:val="28"/>
                <w:szCs w:val="28"/>
              </w:rPr>
              <w:t>Объем часов</w:t>
            </w:r>
          </w:p>
        </w:tc>
      </w:tr>
      <w:tr w:rsidR="003509A1" w:rsidRPr="0042321B" w:rsidTr="0042321B">
        <w:trPr>
          <w:trHeight w:val="285"/>
        </w:trPr>
        <w:tc>
          <w:tcPr>
            <w:tcW w:w="7904" w:type="dxa"/>
            <w:shd w:val="clear" w:color="auto" w:fill="auto"/>
          </w:tcPr>
          <w:p w:rsidR="003509A1" w:rsidRPr="0042321B" w:rsidRDefault="003509A1" w:rsidP="003509A1">
            <w:pPr>
              <w:rPr>
                <w:b/>
                <w:sz w:val="28"/>
                <w:szCs w:val="28"/>
              </w:rPr>
            </w:pPr>
            <w:r w:rsidRPr="0042321B">
              <w:rPr>
                <w:b/>
                <w:sz w:val="28"/>
                <w:szCs w:val="28"/>
              </w:rPr>
              <w:t>Максимальная учебная нагрузка (всего)</w:t>
            </w:r>
          </w:p>
        </w:tc>
        <w:tc>
          <w:tcPr>
            <w:tcW w:w="1800" w:type="dxa"/>
            <w:shd w:val="clear" w:color="auto" w:fill="auto"/>
          </w:tcPr>
          <w:p w:rsidR="003509A1" w:rsidRPr="0042321B" w:rsidRDefault="002A786B" w:rsidP="002A786B">
            <w:pPr>
              <w:jc w:val="center"/>
              <w:rPr>
                <w:i/>
                <w:iCs/>
                <w:sz w:val="28"/>
                <w:szCs w:val="28"/>
              </w:rPr>
            </w:pPr>
            <w:r>
              <w:rPr>
                <w:i/>
                <w:iCs/>
                <w:sz w:val="28"/>
                <w:szCs w:val="28"/>
              </w:rPr>
              <w:t>7</w:t>
            </w:r>
            <w:r w:rsidR="00D44A06">
              <w:rPr>
                <w:i/>
                <w:iCs/>
                <w:sz w:val="28"/>
                <w:szCs w:val="28"/>
              </w:rPr>
              <w:t>8</w:t>
            </w:r>
          </w:p>
        </w:tc>
      </w:tr>
      <w:tr w:rsidR="00FF6AC7" w:rsidRPr="0042321B" w:rsidTr="0042321B">
        <w:tc>
          <w:tcPr>
            <w:tcW w:w="7904" w:type="dxa"/>
            <w:shd w:val="clear" w:color="auto" w:fill="auto"/>
          </w:tcPr>
          <w:p w:rsidR="00FF6AC7" w:rsidRPr="0042321B" w:rsidRDefault="00A55148" w:rsidP="0042321B">
            <w:pPr>
              <w:jc w:val="both"/>
              <w:rPr>
                <w:sz w:val="28"/>
                <w:szCs w:val="28"/>
              </w:rPr>
            </w:pPr>
            <w:r w:rsidRPr="0042321B">
              <w:rPr>
                <w:b/>
                <w:sz w:val="28"/>
                <w:szCs w:val="28"/>
              </w:rPr>
              <w:t xml:space="preserve">Обязательная </w:t>
            </w:r>
            <w:r w:rsidR="00821F87" w:rsidRPr="0042321B">
              <w:rPr>
                <w:b/>
                <w:sz w:val="28"/>
                <w:szCs w:val="28"/>
              </w:rPr>
              <w:t xml:space="preserve">аудиторная </w:t>
            </w:r>
            <w:r w:rsidRPr="0042321B">
              <w:rPr>
                <w:b/>
                <w:sz w:val="28"/>
                <w:szCs w:val="28"/>
              </w:rPr>
              <w:t>учебная нагрузка</w:t>
            </w:r>
            <w:r w:rsidR="00FF6AC7" w:rsidRPr="0042321B">
              <w:rPr>
                <w:b/>
                <w:sz w:val="28"/>
                <w:szCs w:val="28"/>
              </w:rPr>
              <w:t xml:space="preserve"> (всего) </w:t>
            </w:r>
          </w:p>
        </w:tc>
        <w:tc>
          <w:tcPr>
            <w:tcW w:w="1800" w:type="dxa"/>
            <w:shd w:val="clear" w:color="auto" w:fill="auto"/>
          </w:tcPr>
          <w:p w:rsidR="00FF6AC7" w:rsidRPr="0042321B" w:rsidRDefault="002A786B" w:rsidP="002A786B">
            <w:pPr>
              <w:jc w:val="center"/>
              <w:rPr>
                <w:i/>
                <w:iCs/>
                <w:sz w:val="28"/>
                <w:szCs w:val="28"/>
              </w:rPr>
            </w:pPr>
            <w:r>
              <w:rPr>
                <w:i/>
                <w:iCs/>
                <w:sz w:val="28"/>
                <w:szCs w:val="28"/>
              </w:rPr>
              <w:t>51</w:t>
            </w:r>
          </w:p>
        </w:tc>
      </w:tr>
      <w:tr w:rsidR="00FF6AC7" w:rsidRPr="0042321B" w:rsidTr="0042321B">
        <w:tc>
          <w:tcPr>
            <w:tcW w:w="7904" w:type="dxa"/>
            <w:shd w:val="clear" w:color="auto" w:fill="auto"/>
          </w:tcPr>
          <w:p w:rsidR="00FF6AC7" w:rsidRPr="0042321B" w:rsidRDefault="00413F18" w:rsidP="0042321B">
            <w:pPr>
              <w:jc w:val="both"/>
              <w:rPr>
                <w:sz w:val="28"/>
                <w:szCs w:val="28"/>
              </w:rPr>
            </w:pPr>
            <w:r w:rsidRPr="0042321B">
              <w:rPr>
                <w:sz w:val="28"/>
                <w:szCs w:val="28"/>
              </w:rPr>
              <w:t>в том числе:</w:t>
            </w:r>
          </w:p>
        </w:tc>
        <w:tc>
          <w:tcPr>
            <w:tcW w:w="1800" w:type="dxa"/>
            <w:shd w:val="clear" w:color="auto" w:fill="auto"/>
          </w:tcPr>
          <w:p w:rsidR="00FF6AC7" w:rsidRPr="0042321B" w:rsidRDefault="00FF6AC7" w:rsidP="0042321B">
            <w:pPr>
              <w:jc w:val="center"/>
              <w:rPr>
                <w:i/>
                <w:iCs/>
                <w:sz w:val="28"/>
                <w:szCs w:val="28"/>
              </w:rPr>
            </w:pPr>
          </w:p>
        </w:tc>
      </w:tr>
      <w:tr w:rsidR="00413F18" w:rsidRPr="0042321B" w:rsidTr="0042321B">
        <w:tc>
          <w:tcPr>
            <w:tcW w:w="7904" w:type="dxa"/>
            <w:shd w:val="clear" w:color="auto" w:fill="auto"/>
          </w:tcPr>
          <w:p w:rsidR="00413F18" w:rsidRPr="0042321B" w:rsidRDefault="00413F18" w:rsidP="0042321B">
            <w:pPr>
              <w:jc w:val="both"/>
              <w:rPr>
                <w:sz w:val="28"/>
                <w:szCs w:val="28"/>
              </w:rPr>
            </w:pPr>
            <w:r w:rsidRPr="0042321B">
              <w:rPr>
                <w:sz w:val="28"/>
                <w:szCs w:val="28"/>
              </w:rPr>
              <w:t>практические занятия</w:t>
            </w:r>
          </w:p>
        </w:tc>
        <w:tc>
          <w:tcPr>
            <w:tcW w:w="1800" w:type="dxa"/>
            <w:shd w:val="clear" w:color="auto" w:fill="auto"/>
          </w:tcPr>
          <w:p w:rsidR="00413F18" w:rsidRPr="0042321B" w:rsidRDefault="00E97AB8" w:rsidP="0042321B">
            <w:pPr>
              <w:jc w:val="center"/>
              <w:rPr>
                <w:i/>
                <w:iCs/>
                <w:sz w:val="28"/>
                <w:szCs w:val="28"/>
              </w:rPr>
            </w:pPr>
            <w:r>
              <w:rPr>
                <w:i/>
                <w:iCs/>
                <w:sz w:val="28"/>
                <w:szCs w:val="28"/>
              </w:rPr>
              <w:t>36</w:t>
            </w:r>
          </w:p>
        </w:tc>
      </w:tr>
      <w:tr w:rsidR="00FF6AC7" w:rsidRPr="0042321B" w:rsidTr="0042321B">
        <w:tc>
          <w:tcPr>
            <w:tcW w:w="7904" w:type="dxa"/>
            <w:shd w:val="clear" w:color="auto" w:fill="auto"/>
          </w:tcPr>
          <w:p w:rsidR="00FF6AC7" w:rsidRPr="0042321B" w:rsidRDefault="00413F18" w:rsidP="0042321B">
            <w:pPr>
              <w:jc w:val="both"/>
              <w:rPr>
                <w:sz w:val="28"/>
                <w:szCs w:val="28"/>
              </w:rPr>
            </w:pPr>
            <w:r w:rsidRPr="0042321B">
              <w:rPr>
                <w:sz w:val="28"/>
                <w:szCs w:val="28"/>
              </w:rPr>
              <w:t>к</w:t>
            </w:r>
            <w:r w:rsidR="00FF6AC7" w:rsidRPr="0042321B">
              <w:rPr>
                <w:sz w:val="28"/>
                <w:szCs w:val="28"/>
              </w:rPr>
              <w:t>онтрольные работы</w:t>
            </w:r>
          </w:p>
        </w:tc>
        <w:tc>
          <w:tcPr>
            <w:tcW w:w="1800" w:type="dxa"/>
            <w:shd w:val="clear" w:color="auto" w:fill="auto"/>
          </w:tcPr>
          <w:p w:rsidR="00FF6AC7" w:rsidRPr="0042321B" w:rsidRDefault="00E97AB8" w:rsidP="0042321B">
            <w:pPr>
              <w:jc w:val="center"/>
              <w:rPr>
                <w:i/>
                <w:iCs/>
                <w:sz w:val="28"/>
                <w:szCs w:val="28"/>
              </w:rPr>
            </w:pPr>
            <w:r>
              <w:rPr>
                <w:i/>
                <w:iCs/>
                <w:sz w:val="28"/>
                <w:szCs w:val="28"/>
              </w:rPr>
              <w:t>-</w:t>
            </w:r>
          </w:p>
        </w:tc>
      </w:tr>
      <w:tr w:rsidR="00C0365B" w:rsidRPr="0042321B" w:rsidTr="0042321B">
        <w:tc>
          <w:tcPr>
            <w:tcW w:w="7904" w:type="dxa"/>
            <w:shd w:val="clear" w:color="auto" w:fill="auto"/>
          </w:tcPr>
          <w:p w:rsidR="00957766" w:rsidRPr="0042321B" w:rsidRDefault="00413F18" w:rsidP="0042321B">
            <w:pPr>
              <w:jc w:val="both"/>
              <w:rPr>
                <w:i/>
                <w:sz w:val="28"/>
                <w:szCs w:val="28"/>
              </w:rPr>
            </w:pPr>
            <w:r w:rsidRPr="0042321B">
              <w:rPr>
                <w:sz w:val="28"/>
                <w:szCs w:val="28"/>
              </w:rPr>
              <w:t>к</w:t>
            </w:r>
            <w:r w:rsidR="00C0365B" w:rsidRPr="0042321B">
              <w:rPr>
                <w:sz w:val="28"/>
                <w:szCs w:val="28"/>
              </w:rPr>
              <w:t xml:space="preserve">урсовая работа (проект) </w:t>
            </w:r>
          </w:p>
        </w:tc>
        <w:tc>
          <w:tcPr>
            <w:tcW w:w="1800" w:type="dxa"/>
            <w:shd w:val="clear" w:color="auto" w:fill="auto"/>
          </w:tcPr>
          <w:p w:rsidR="00C0365B" w:rsidRPr="0042321B" w:rsidRDefault="00421E04" w:rsidP="0042321B">
            <w:pPr>
              <w:jc w:val="center"/>
              <w:rPr>
                <w:i/>
                <w:iCs/>
                <w:sz w:val="28"/>
                <w:szCs w:val="28"/>
              </w:rPr>
            </w:pPr>
            <w:r w:rsidRPr="0042321B">
              <w:rPr>
                <w:i/>
                <w:iCs/>
                <w:sz w:val="28"/>
                <w:szCs w:val="28"/>
              </w:rPr>
              <w:t>-</w:t>
            </w:r>
          </w:p>
        </w:tc>
      </w:tr>
      <w:tr w:rsidR="00963770" w:rsidRPr="0042321B" w:rsidTr="0042321B">
        <w:tc>
          <w:tcPr>
            <w:tcW w:w="7904" w:type="dxa"/>
            <w:shd w:val="clear" w:color="auto" w:fill="auto"/>
          </w:tcPr>
          <w:p w:rsidR="00963770" w:rsidRPr="0042321B" w:rsidRDefault="00963770" w:rsidP="0042321B">
            <w:pPr>
              <w:jc w:val="both"/>
              <w:rPr>
                <w:b/>
                <w:sz w:val="28"/>
                <w:szCs w:val="28"/>
              </w:rPr>
            </w:pPr>
            <w:r w:rsidRPr="0042321B">
              <w:rPr>
                <w:b/>
                <w:sz w:val="28"/>
                <w:szCs w:val="28"/>
              </w:rPr>
              <w:t>Самостоятельная работа обучающегося (всего)</w:t>
            </w:r>
          </w:p>
        </w:tc>
        <w:tc>
          <w:tcPr>
            <w:tcW w:w="1800" w:type="dxa"/>
            <w:shd w:val="clear" w:color="auto" w:fill="auto"/>
          </w:tcPr>
          <w:p w:rsidR="00963770" w:rsidRPr="0042321B" w:rsidRDefault="00D44A06" w:rsidP="00D44A06">
            <w:pPr>
              <w:jc w:val="center"/>
              <w:rPr>
                <w:i/>
                <w:iCs/>
                <w:sz w:val="28"/>
                <w:szCs w:val="28"/>
              </w:rPr>
            </w:pPr>
            <w:r>
              <w:rPr>
                <w:i/>
                <w:iCs/>
                <w:sz w:val="28"/>
                <w:szCs w:val="28"/>
              </w:rPr>
              <w:t>2</w:t>
            </w:r>
            <w:r w:rsidR="002A786B">
              <w:rPr>
                <w:i/>
                <w:iCs/>
                <w:sz w:val="28"/>
                <w:szCs w:val="28"/>
              </w:rPr>
              <w:t>7</w:t>
            </w:r>
          </w:p>
        </w:tc>
      </w:tr>
      <w:tr w:rsidR="00413F18" w:rsidRPr="0042321B" w:rsidTr="0042321B">
        <w:tc>
          <w:tcPr>
            <w:tcW w:w="9704" w:type="dxa"/>
            <w:gridSpan w:val="2"/>
            <w:shd w:val="clear" w:color="auto" w:fill="auto"/>
          </w:tcPr>
          <w:p w:rsidR="00413F18" w:rsidRPr="0042321B" w:rsidRDefault="00D506D7" w:rsidP="0059554C">
            <w:pPr>
              <w:rPr>
                <w:i/>
                <w:iCs/>
                <w:sz w:val="28"/>
                <w:szCs w:val="28"/>
              </w:rPr>
            </w:pPr>
            <w:r>
              <w:rPr>
                <w:i/>
                <w:iCs/>
                <w:sz w:val="28"/>
                <w:szCs w:val="28"/>
              </w:rPr>
              <w:t xml:space="preserve">Промежуточная </w:t>
            </w:r>
            <w:r w:rsidR="00413F18" w:rsidRPr="0042321B">
              <w:rPr>
                <w:i/>
                <w:iCs/>
                <w:sz w:val="28"/>
                <w:szCs w:val="28"/>
              </w:rPr>
              <w:t>аттестация в форме</w:t>
            </w:r>
            <w:r w:rsidR="00FB5CE4">
              <w:rPr>
                <w:i/>
                <w:iCs/>
                <w:sz w:val="28"/>
                <w:szCs w:val="28"/>
              </w:rPr>
              <w:t xml:space="preserve"> тестирования</w:t>
            </w:r>
          </w:p>
          <w:p w:rsidR="00413F18" w:rsidRPr="0042321B" w:rsidRDefault="00413F18" w:rsidP="0042321B">
            <w:pPr>
              <w:jc w:val="right"/>
              <w:rPr>
                <w:i/>
                <w:iCs/>
                <w:sz w:val="28"/>
                <w:szCs w:val="28"/>
              </w:rPr>
            </w:pPr>
          </w:p>
        </w:tc>
      </w:tr>
    </w:tbl>
    <w:p w:rsidR="002D0793" w:rsidRPr="00A20A8B" w:rsidRDefault="002D0793"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2D0793" w:rsidRPr="00A20A8B" w:rsidSect="000A5BF3">
          <w:footerReference w:type="even" r:id="rId9"/>
          <w:footerReference w:type="default" r:id="rId10"/>
          <w:pgSz w:w="11906" w:h="16838"/>
          <w:pgMar w:top="567" w:right="850" w:bottom="567" w:left="1560" w:header="708" w:footer="708" w:gutter="0"/>
          <w:cols w:space="720"/>
          <w:titlePg/>
          <w:docGrid w:linePitch="326"/>
        </w:sectPr>
      </w:pPr>
    </w:p>
    <w:p w:rsidR="000A5BF3" w:rsidRDefault="000A5BF3" w:rsidP="00F556D8">
      <w:pPr>
        <w:jc w:val="both"/>
        <w:rPr>
          <w:b/>
          <w:sz w:val="28"/>
          <w:szCs w:val="28"/>
        </w:rPr>
      </w:pPr>
    </w:p>
    <w:p w:rsidR="00F556D8" w:rsidRDefault="00F72B8A" w:rsidP="00F556D8">
      <w:pPr>
        <w:jc w:val="both"/>
        <w:rPr>
          <w:b/>
          <w:sz w:val="28"/>
          <w:szCs w:val="28"/>
        </w:rPr>
      </w:pPr>
      <w:r w:rsidRPr="00A20A8B">
        <w:rPr>
          <w:b/>
          <w:sz w:val="28"/>
          <w:szCs w:val="28"/>
        </w:rPr>
        <w:t>2.</w:t>
      </w:r>
      <w:r w:rsidR="002F118B" w:rsidRPr="00A20A8B">
        <w:rPr>
          <w:b/>
          <w:sz w:val="28"/>
          <w:szCs w:val="28"/>
        </w:rPr>
        <w:t xml:space="preserve">2. </w:t>
      </w:r>
      <w:r w:rsidR="00F556D8">
        <w:rPr>
          <w:b/>
          <w:sz w:val="28"/>
          <w:szCs w:val="28"/>
        </w:rPr>
        <w:t>Т</w:t>
      </w:r>
      <w:r w:rsidRPr="00A20A8B">
        <w:rPr>
          <w:b/>
          <w:sz w:val="28"/>
          <w:szCs w:val="28"/>
        </w:rPr>
        <w:t>ематический план и содержание учебной дисциплины</w:t>
      </w:r>
      <w:r w:rsidR="00F556D8">
        <w:rPr>
          <w:b/>
          <w:sz w:val="28"/>
          <w:szCs w:val="28"/>
        </w:rPr>
        <w:t xml:space="preserve"> «</w:t>
      </w:r>
      <w:r w:rsidR="00746566">
        <w:rPr>
          <w:b/>
          <w:sz w:val="28"/>
          <w:szCs w:val="28"/>
        </w:rPr>
        <w:t>Информационные технологии в профессиональной деятельности</w:t>
      </w:r>
      <w:r w:rsidR="00F556D8">
        <w:rPr>
          <w:b/>
          <w:sz w:val="28"/>
          <w:szCs w:val="28"/>
        </w:rPr>
        <w:t>»</w:t>
      </w:r>
    </w:p>
    <w:p w:rsidR="000A5BF3" w:rsidRDefault="000A5BF3" w:rsidP="00F556D8">
      <w:pPr>
        <w:jc w:val="both"/>
        <w:rPr>
          <w:b/>
          <w:sz w:val="28"/>
          <w:szCs w:val="28"/>
        </w:rPr>
      </w:pPr>
    </w:p>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9"/>
        <w:gridCol w:w="9703"/>
        <w:gridCol w:w="1701"/>
        <w:gridCol w:w="1638"/>
      </w:tblGrid>
      <w:tr w:rsidR="00742993" w:rsidRPr="00742993" w:rsidTr="000A5BF3">
        <w:trPr>
          <w:trHeight w:val="533"/>
        </w:trPr>
        <w:tc>
          <w:tcPr>
            <w:tcW w:w="2029" w:type="dxa"/>
            <w:vAlign w:val="center"/>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Наименование разделов и тем</w:t>
            </w:r>
          </w:p>
        </w:tc>
        <w:tc>
          <w:tcPr>
            <w:tcW w:w="9703" w:type="dxa"/>
            <w:vAlign w:val="center"/>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Содержание учебного материала, практические работы, самостоятельная работа об</w:t>
            </w:r>
            <w:r w:rsidRPr="00742993">
              <w:rPr>
                <w:b/>
                <w:bCs/>
              </w:rPr>
              <w:t>у</w:t>
            </w:r>
            <w:r w:rsidRPr="00742993">
              <w:rPr>
                <w:b/>
                <w:bCs/>
              </w:rPr>
              <w:t>чающихся</w:t>
            </w:r>
          </w:p>
        </w:tc>
        <w:tc>
          <w:tcPr>
            <w:tcW w:w="1701" w:type="dxa"/>
            <w:shd w:val="clear" w:color="auto" w:fill="auto"/>
            <w:vAlign w:val="center"/>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Объем часов</w:t>
            </w:r>
          </w:p>
        </w:tc>
        <w:tc>
          <w:tcPr>
            <w:tcW w:w="1638" w:type="dxa"/>
            <w:shd w:val="clear" w:color="auto" w:fill="auto"/>
            <w:vAlign w:val="center"/>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Уровень у</w:t>
            </w:r>
            <w:r w:rsidRPr="00742993">
              <w:rPr>
                <w:b/>
                <w:bCs/>
              </w:rPr>
              <w:t>с</w:t>
            </w:r>
            <w:r w:rsidRPr="00742993">
              <w:rPr>
                <w:b/>
                <w:bCs/>
              </w:rPr>
              <w:t>воения</w:t>
            </w:r>
          </w:p>
        </w:tc>
      </w:tr>
    </w:tbl>
    <w:p w:rsidR="00E6346A" w:rsidRPr="00E6346A" w:rsidRDefault="00E6346A" w:rsidP="00E6346A">
      <w:pPr>
        <w:spacing w:line="38" w:lineRule="auto"/>
        <w:rPr>
          <w:sz w:val="2"/>
          <w:szCs w:val="2"/>
        </w:rPr>
      </w:pPr>
    </w:p>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9"/>
        <w:gridCol w:w="9676"/>
        <w:gridCol w:w="1695"/>
        <w:gridCol w:w="7"/>
        <w:gridCol w:w="1654"/>
      </w:tblGrid>
      <w:tr w:rsidR="00742993" w:rsidRPr="00742993" w:rsidTr="00BC1EC1">
        <w:trPr>
          <w:cantSplit/>
          <w:trHeight w:val="20"/>
          <w:tblHeader/>
        </w:trPr>
        <w:tc>
          <w:tcPr>
            <w:tcW w:w="2039" w:type="dxa"/>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- 1 -</w:t>
            </w:r>
          </w:p>
        </w:tc>
        <w:tc>
          <w:tcPr>
            <w:tcW w:w="9676" w:type="dxa"/>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- 2 -</w:t>
            </w:r>
          </w:p>
        </w:tc>
        <w:tc>
          <w:tcPr>
            <w:tcW w:w="1702" w:type="dxa"/>
            <w:gridSpan w:val="2"/>
            <w:shd w:val="clear" w:color="auto" w:fill="auto"/>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- 3 -</w:t>
            </w:r>
          </w:p>
        </w:tc>
        <w:tc>
          <w:tcPr>
            <w:tcW w:w="1654" w:type="dxa"/>
            <w:shd w:val="clear" w:color="auto" w:fill="auto"/>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- 4 -</w:t>
            </w:r>
          </w:p>
        </w:tc>
      </w:tr>
      <w:tr w:rsidR="00742993" w:rsidRPr="00742993" w:rsidTr="00BC1EC1">
        <w:trPr>
          <w:cantSplit/>
          <w:trHeight w:val="20"/>
        </w:trPr>
        <w:tc>
          <w:tcPr>
            <w:tcW w:w="2039" w:type="dxa"/>
          </w:tcPr>
          <w:p w:rsidR="00742993" w:rsidRPr="00742993" w:rsidRDefault="00742993"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xml:space="preserve">Раздел </w:t>
            </w:r>
            <w:r w:rsidR="00AF7279">
              <w:rPr>
                <w:b/>
                <w:bCs/>
              </w:rPr>
              <w:t>1</w:t>
            </w:r>
          </w:p>
        </w:tc>
        <w:tc>
          <w:tcPr>
            <w:tcW w:w="9676" w:type="dxa"/>
          </w:tcPr>
          <w:p w:rsidR="00742993" w:rsidRPr="00742993" w:rsidRDefault="00FB5CE4" w:rsidP="00FB5CE4">
            <w:pPr>
              <w:jc w:val="both"/>
              <w:rPr>
                <w:b/>
                <w:bCs/>
              </w:rPr>
            </w:pPr>
            <w:r>
              <w:rPr>
                <w:b/>
              </w:rPr>
              <w:t>Дифференциальное и интегральное исчисление</w:t>
            </w:r>
            <w:r w:rsidR="00FA6DD9">
              <w:rPr>
                <w:b/>
              </w:rPr>
              <w:t>.</w:t>
            </w:r>
          </w:p>
        </w:tc>
        <w:tc>
          <w:tcPr>
            <w:tcW w:w="1702" w:type="dxa"/>
            <w:gridSpan w:val="2"/>
            <w:shd w:val="clear" w:color="auto" w:fill="auto"/>
          </w:tcPr>
          <w:p w:rsidR="00742993" w:rsidRPr="00742993" w:rsidRDefault="00834833"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r w:rsidR="00AF7279">
              <w:rPr>
                <w:b/>
                <w:bCs/>
              </w:rPr>
              <w:t>5</w:t>
            </w:r>
            <w:r w:rsidR="00B30506">
              <w:rPr>
                <w:b/>
                <w:bCs/>
              </w:rPr>
              <w:t>/</w:t>
            </w:r>
            <w:r w:rsidR="00AF7279">
              <w:rPr>
                <w:b/>
                <w:bCs/>
              </w:rPr>
              <w:t>6</w:t>
            </w:r>
            <w:r w:rsidR="00B30506">
              <w:rPr>
                <w:b/>
                <w:bCs/>
              </w:rPr>
              <w:t>/</w:t>
            </w:r>
            <w:r w:rsidR="0025227B">
              <w:rPr>
                <w:b/>
                <w:bCs/>
              </w:rPr>
              <w:t>16</w:t>
            </w:r>
          </w:p>
        </w:tc>
        <w:tc>
          <w:tcPr>
            <w:tcW w:w="1654" w:type="dxa"/>
            <w:shd w:val="clear" w:color="auto" w:fill="auto"/>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4B4DD5" w:rsidRPr="00742993" w:rsidTr="00AF7279">
        <w:trPr>
          <w:cantSplit/>
          <w:trHeight w:val="570"/>
        </w:trPr>
        <w:tc>
          <w:tcPr>
            <w:tcW w:w="2039" w:type="dxa"/>
            <w:vMerge w:val="restart"/>
            <w:shd w:val="clear" w:color="auto" w:fill="auto"/>
          </w:tcPr>
          <w:p w:rsidR="004B4DD5" w:rsidRPr="00742993"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w:t>
            </w:r>
            <w:r w:rsidR="004B4DD5">
              <w:rPr>
                <w:bCs/>
              </w:rPr>
              <w:t>.1 Дифференц</w:t>
            </w:r>
            <w:r w:rsidR="004B4DD5">
              <w:rPr>
                <w:bCs/>
              </w:rPr>
              <w:t>и</w:t>
            </w:r>
            <w:r w:rsidR="004B4DD5">
              <w:rPr>
                <w:bCs/>
              </w:rPr>
              <w:t>альное исчисл</w:t>
            </w:r>
            <w:r w:rsidR="004B4DD5">
              <w:rPr>
                <w:bCs/>
              </w:rPr>
              <w:t>е</w:t>
            </w:r>
            <w:r w:rsidR="004B4DD5">
              <w:rPr>
                <w:bCs/>
              </w:rPr>
              <w:t>ние</w:t>
            </w:r>
          </w:p>
        </w:tc>
        <w:tc>
          <w:tcPr>
            <w:tcW w:w="9676" w:type="dxa"/>
          </w:tcPr>
          <w:p w:rsidR="004B4DD5" w:rsidRPr="00742993" w:rsidRDefault="00AC62F0"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Предел функции. Теоремы о пределах. Непрерывность функции. Точки разрыва.</w:t>
            </w:r>
            <w:r w:rsidR="00AF7279">
              <w:rPr>
                <w:bCs/>
              </w:rPr>
              <w:t xml:space="preserve"> Понятие производной функции</w:t>
            </w:r>
          </w:p>
        </w:tc>
        <w:tc>
          <w:tcPr>
            <w:tcW w:w="1702" w:type="dxa"/>
            <w:gridSpan w:val="2"/>
            <w:shd w:val="clear" w:color="auto" w:fill="auto"/>
          </w:tcPr>
          <w:p w:rsidR="004B4DD5" w:rsidRPr="00742993" w:rsidRDefault="004B4DD5"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shd w:val="clear" w:color="auto" w:fill="auto"/>
          </w:tcPr>
          <w:p w:rsidR="004B4DD5" w:rsidRPr="00742993" w:rsidRDefault="004B4DD5"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AF7279" w:rsidRPr="00742993" w:rsidTr="00AF7279">
        <w:trPr>
          <w:cantSplit/>
          <w:trHeight w:val="361"/>
        </w:trPr>
        <w:tc>
          <w:tcPr>
            <w:tcW w:w="2039" w:type="dxa"/>
            <w:vMerge/>
            <w:shd w:val="clear" w:color="auto" w:fill="auto"/>
          </w:tcPr>
          <w:p w:rsidR="00AF7279" w:rsidRDefault="00AF7279"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Pr>
          <w:p w:rsidR="00AF7279" w:rsidRDefault="001D6769" w:rsidP="001D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Общая схема исследования функций.  </w:t>
            </w:r>
            <w:r w:rsidR="00AF7279">
              <w:rPr>
                <w:bCs/>
              </w:rPr>
              <w:t xml:space="preserve">Исследование </w:t>
            </w:r>
            <w:r>
              <w:rPr>
                <w:bCs/>
              </w:rPr>
              <w:t xml:space="preserve">дробно-рациональных </w:t>
            </w:r>
            <w:r w:rsidR="00AF7279">
              <w:rPr>
                <w:bCs/>
              </w:rPr>
              <w:t>фун</w:t>
            </w:r>
            <w:r w:rsidR="00AF7279">
              <w:rPr>
                <w:bCs/>
              </w:rPr>
              <w:t>к</w:t>
            </w:r>
            <w:r w:rsidR="00AF7279">
              <w:rPr>
                <w:bCs/>
              </w:rPr>
              <w:t>ций</w:t>
            </w:r>
            <w:r>
              <w:rPr>
                <w:bCs/>
              </w:rPr>
              <w:t>.П</w:t>
            </w:r>
            <w:r w:rsidR="00AF7279">
              <w:rPr>
                <w:bCs/>
              </w:rPr>
              <w:t>остроение графика функций.</w:t>
            </w:r>
          </w:p>
        </w:tc>
        <w:tc>
          <w:tcPr>
            <w:tcW w:w="1702" w:type="dxa"/>
            <w:gridSpan w:val="2"/>
            <w:shd w:val="clear" w:color="auto" w:fill="auto"/>
          </w:tcPr>
          <w:p w:rsidR="00AF7279" w:rsidRDefault="00AF7279"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shd w:val="clear" w:color="auto" w:fill="auto"/>
          </w:tcPr>
          <w:p w:rsidR="00AF7279" w:rsidRDefault="00AF7279"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48E4" w:rsidRPr="00742993" w:rsidTr="00BC1EC1">
        <w:trPr>
          <w:cantSplit/>
          <w:trHeight w:val="318"/>
        </w:trPr>
        <w:tc>
          <w:tcPr>
            <w:tcW w:w="2039" w:type="dxa"/>
            <w:vMerge/>
            <w:shd w:val="clear" w:color="auto" w:fill="auto"/>
          </w:tcPr>
          <w:p w:rsidR="005948E4" w:rsidRPr="00742993" w:rsidRDefault="005948E4"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bottom w:val="nil"/>
            </w:tcBorders>
          </w:tcPr>
          <w:p w:rsidR="005948E4" w:rsidRDefault="005948E4"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tc>
        <w:tc>
          <w:tcPr>
            <w:tcW w:w="1702" w:type="dxa"/>
            <w:gridSpan w:val="2"/>
            <w:tcBorders>
              <w:bottom w:val="nil"/>
            </w:tcBorders>
            <w:shd w:val="clear" w:color="auto" w:fill="auto"/>
          </w:tcPr>
          <w:p w:rsidR="005948E4" w:rsidRDefault="005948E4"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bottom w:val="nil"/>
            </w:tcBorders>
            <w:shd w:val="clear" w:color="auto" w:fill="auto"/>
          </w:tcPr>
          <w:p w:rsidR="005948E4" w:rsidRDefault="005948E4"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E49BD" w:rsidRPr="00742993" w:rsidTr="00BC1EC1">
        <w:trPr>
          <w:cantSplit/>
          <w:trHeight w:val="292"/>
        </w:trPr>
        <w:tc>
          <w:tcPr>
            <w:tcW w:w="2039" w:type="dxa"/>
            <w:vMerge/>
            <w:shd w:val="clear" w:color="auto" w:fill="auto"/>
          </w:tcPr>
          <w:p w:rsidR="003E49BD" w:rsidRPr="00742993"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Вычисление производных функций</w:t>
            </w:r>
          </w:p>
        </w:tc>
        <w:tc>
          <w:tcPr>
            <w:tcW w:w="1702" w:type="dxa"/>
            <w:gridSpan w:val="2"/>
            <w:tcBorders>
              <w:top w:val="nil"/>
              <w:bottom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E49BD" w:rsidRPr="00742993" w:rsidTr="00BC1EC1">
        <w:trPr>
          <w:cantSplit/>
          <w:trHeight w:val="318"/>
        </w:trPr>
        <w:tc>
          <w:tcPr>
            <w:tcW w:w="2039" w:type="dxa"/>
            <w:vMerge/>
            <w:shd w:val="clear" w:color="auto" w:fill="auto"/>
          </w:tcPr>
          <w:p w:rsidR="003E49BD" w:rsidRPr="00742993"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Применение производной к решению задач</w:t>
            </w:r>
          </w:p>
        </w:tc>
        <w:tc>
          <w:tcPr>
            <w:tcW w:w="1702" w:type="dxa"/>
            <w:gridSpan w:val="2"/>
            <w:tcBorders>
              <w:top w:val="nil"/>
              <w:bottom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E49BD" w:rsidRPr="00742993" w:rsidTr="00BC1EC1">
        <w:trPr>
          <w:cantSplit/>
          <w:trHeight w:val="234"/>
        </w:trPr>
        <w:tc>
          <w:tcPr>
            <w:tcW w:w="2039" w:type="dxa"/>
            <w:vMerge/>
            <w:shd w:val="clear" w:color="auto" w:fill="auto"/>
          </w:tcPr>
          <w:p w:rsidR="003E49BD" w:rsidRPr="00742993"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Исследование функций. Построение графиков функций.</w:t>
            </w:r>
          </w:p>
        </w:tc>
        <w:tc>
          <w:tcPr>
            <w:tcW w:w="1702" w:type="dxa"/>
            <w:gridSpan w:val="2"/>
            <w:tcBorders>
              <w:top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948E4" w:rsidRPr="00742993" w:rsidTr="00BC1EC1">
        <w:trPr>
          <w:cantSplit/>
          <w:trHeight w:val="865"/>
        </w:trPr>
        <w:tc>
          <w:tcPr>
            <w:tcW w:w="2039" w:type="dxa"/>
            <w:vMerge/>
            <w:tcBorders>
              <w:bottom w:val="nil"/>
            </w:tcBorders>
            <w:shd w:val="clear" w:color="auto" w:fill="auto"/>
          </w:tcPr>
          <w:p w:rsidR="005948E4" w:rsidRPr="00742993" w:rsidRDefault="005948E4"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676" w:type="dxa"/>
          </w:tcPr>
          <w:p w:rsidR="005948E4" w:rsidRPr="00742993" w:rsidRDefault="005948E4"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5948E4" w:rsidRDefault="005948E4" w:rsidP="009942E1">
            <w:pPr>
              <w:jc w:val="both"/>
            </w:pPr>
            <w:r>
              <w:rPr>
                <w:bCs/>
              </w:rPr>
              <w:t>- П</w:t>
            </w:r>
            <w:r>
              <w:t>роработка конспектов лекций</w:t>
            </w:r>
          </w:p>
          <w:p w:rsidR="005948E4" w:rsidRPr="00742993" w:rsidRDefault="005948E4" w:rsidP="005948E4">
            <w:pPr>
              <w:jc w:val="both"/>
              <w:rPr>
                <w:bCs/>
              </w:rPr>
            </w:pPr>
            <w:r>
              <w:rPr>
                <w:bCs/>
              </w:rPr>
              <w:t>- Выполнение тренировочных упражнений</w:t>
            </w:r>
          </w:p>
        </w:tc>
        <w:tc>
          <w:tcPr>
            <w:tcW w:w="1702" w:type="dxa"/>
            <w:gridSpan w:val="2"/>
            <w:shd w:val="clear" w:color="auto" w:fill="auto"/>
          </w:tcPr>
          <w:p w:rsidR="005948E4" w:rsidRDefault="005948E4" w:rsidP="005F5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227B" w:rsidRPr="00742993"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1654" w:type="dxa"/>
            <w:shd w:val="clear" w:color="auto" w:fill="auto"/>
          </w:tcPr>
          <w:p w:rsidR="005948E4" w:rsidRPr="00742993" w:rsidRDefault="005948E4"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E56F1" w:rsidRPr="00742993" w:rsidTr="00BC1EC1">
        <w:trPr>
          <w:cantSplit/>
          <w:trHeight w:val="281"/>
        </w:trPr>
        <w:tc>
          <w:tcPr>
            <w:tcW w:w="2039" w:type="dxa"/>
            <w:vMerge w:val="restart"/>
            <w:tcBorders>
              <w:top w:val="nil"/>
            </w:tcBorders>
            <w:shd w:val="clear" w:color="auto" w:fill="auto"/>
          </w:tcPr>
          <w:p w:rsidR="000E56F1" w:rsidRPr="005948E4"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w:t>
            </w:r>
            <w:r w:rsidR="000E56F1" w:rsidRPr="005948E4">
              <w:rPr>
                <w:bCs/>
              </w:rPr>
              <w:t>.2 Интегральное исчисление</w:t>
            </w:r>
          </w:p>
        </w:tc>
        <w:tc>
          <w:tcPr>
            <w:tcW w:w="9676" w:type="dxa"/>
            <w:tcBorders>
              <w:bottom w:val="single" w:sz="4" w:space="0" w:color="auto"/>
            </w:tcBorders>
          </w:tcPr>
          <w:p w:rsidR="000E56F1" w:rsidRPr="00742993"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Неопределенный интеграл. Определенный интеграл.</w:t>
            </w:r>
          </w:p>
        </w:tc>
        <w:tc>
          <w:tcPr>
            <w:tcW w:w="1702" w:type="dxa"/>
            <w:gridSpan w:val="2"/>
            <w:tcBorders>
              <w:bottom w:val="single" w:sz="4" w:space="0" w:color="auto"/>
            </w:tcBorders>
            <w:shd w:val="clear" w:color="auto" w:fill="auto"/>
          </w:tcPr>
          <w:p w:rsidR="000E56F1"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bottom w:val="single" w:sz="4" w:space="0" w:color="auto"/>
            </w:tcBorders>
            <w:shd w:val="clear" w:color="auto" w:fill="auto"/>
          </w:tcPr>
          <w:p w:rsidR="000E56F1"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0E56F1" w:rsidRPr="00742993" w:rsidTr="00BC1EC1">
        <w:trPr>
          <w:cantSplit/>
          <w:trHeight w:val="335"/>
        </w:trPr>
        <w:tc>
          <w:tcPr>
            <w:tcW w:w="2039" w:type="dxa"/>
            <w:vMerge/>
            <w:shd w:val="clear" w:color="auto" w:fill="auto"/>
          </w:tcPr>
          <w:p w:rsidR="000E56F1" w:rsidRPr="005948E4"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single" w:sz="4" w:space="0" w:color="auto"/>
              <w:bottom w:val="nil"/>
            </w:tcBorders>
          </w:tcPr>
          <w:p w:rsidR="000E56F1"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tc>
        <w:tc>
          <w:tcPr>
            <w:tcW w:w="1702" w:type="dxa"/>
            <w:gridSpan w:val="2"/>
            <w:tcBorders>
              <w:top w:val="single" w:sz="4" w:space="0" w:color="auto"/>
              <w:bottom w:val="nil"/>
            </w:tcBorders>
            <w:shd w:val="clear" w:color="auto" w:fill="auto"/>
          </w:tcPr>
          <w:p w:rsidR="000E56F1"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top w:val="single" w:sz="4" w:space="0" w:color="auto"/>
              <w:bottom w:val="nil"/>
            </w:tcBorders>
            <w:shd w:val="clear" w:color="auto" w:fill="auto"/>
          </w:tcPr>
          <w:p w:rsidR="000E56F1"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E49BD" w:rsidRPr="00742993" w:rsidTr="00BC1EC1">
        <w:trPr>
          <w:cantSplit/>
          <w:trHeight w:val="309"/>
        </w:trPr>
        <w:tc>
          <w:tcPr>
            <w:tcW w:w="2039" w:type="dxa"/>
            <w:vMerge/>
            <w:shd w:val="clear" w:color="auto" w:fill="auto"/>
          </w:tcPr>
          <w:p w:rsidR="003E49BD" w:rsidRPr="005948E4"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Нахождение неопределенных интегралов</w:t>
            </w:r>
          </w:p>
        </w:tc>
        <w:tc>
          <w:tcPr>
            <w:tcW w:w="1702" w:type="dxa"/>
            <w:gridSpan w:val="2"/>
            <w:tcBorders>
              <w:top w:val="nil"/>
              <w:bottom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E49BD" w:rsidRPr="00742993" w:rsidTr="00BC1EC1">
        <w:trPr>
          <w:cantSplit/>
          <w:trHeight w:val="285"/>
        </w:trPr>
        <w:tc>
          <w:tcPr>
            <w:tcW w:w="2039" w:type="dxa"/>
            <w:vMerge/>
            <w:shd w:val="clear" w:color="auto" w:fill="auto"/>
          </w:tcPr>
          <w:p w:rsidR="003E49BD" w:rsidRPr="005948E4"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Вычисление определенных интегралов</w:t>
            </w:r>
          </w:p>
        </w:tc>
        <w:tc>
          <w:tcPr>
            <w:tcW w:w="1702" w:type="dxa"/>
            <w:gridSpan w:val="2"/>
            <w:tcBorders>
              <w:top w:val="nil"/>
              <w:bottom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E49BD" w:rsidRPr="00742993" w:rsidTr="00BC1EC1">
        <w:trPr>
          <w:cantSplit/>
          <w:trHeight w:val="268"/>
        </w:trPr>
        <w:tc>
          <w:tcPr>
            <w:tcW w:w="2039" w:type="dxa"/>
            <w:vMerge/>
            <w:shd w:val="clear" w:color="auto" w:fill="auto"/>
          </w:tcPr>
          <w:p w:rsidR="003E49BD" w:rsidRPr="005948E4"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Приложения определенного интеграла</w:t>
            </w:r>
          </w:p>
        </w:tc>
        <w:tc>
          <w:tcPr>
            <w:tcW w:w="1702" w:type="dxa"/>
            <w:gridSpan w:val="2"/>
            <w:tcBorders>
              <w:top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0E56F1" w:rsidRPr="00742993" w:rsidTr="00BC1EC1">
        <w:trPr>
          <w:cantSplit/>
          <w:trHeight w:val="241"/>
        </w:trPr>
        <w:tc>
          <w:tcPr>
            <w:tcW w:w="2039" w:type="dxa"/>
            <w:vMerge/>
            <w:tcBorders>
              <w:bottom w:val="nil"/>
            </w:tcBorders>
            <w:shd w:val="clear" w:color="auto" w:fill="auto"/>
          </w:tcPr>
          <w:p w:rsidR="000E56F1" w:rsidRPr="005948E4"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single" w:sz="4" w:space="0" w:color="auto"/>
            </w:tcBorders>
          </w:tcPr>
          <w:p w:rsidR="000E56F1" w:rsidRPr="00742993" w:rsidRDefault="000E56F1" w:rsidP="000E5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0E56F1" w:rsidRDefault="000E56F1" w:rsidP="000E56F1">
            <w:pPr>
              <w:jc w:val="both"/>
            </w:pPr>
            <w:r>
              <w:rPr>
                <w:bCs/>
              </w:rPr>
              <w:t>- П</w:t>
            </w:r>
            <w:r>
              <w:t>роработка конспектов лекций</w:t>
            </w:r>
          </w:p>
          <w:p w:rsidR="000E56F1" w:rsidRDefault="000E56F1" w:rsidP="000E5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Выполнение тренировочных упражнений</w:t>
            </w:r>
          </w:p>
        </w:tc>
        <w:tc>
          <w:tcPr>
            <w:tcW w:w="1702" w:type="dxa"/>
            <w:gridSpan w:val="2"/>
            <w:tcBorders>
              <w:top w:val="single" w:sz="4" w:space="0" w:color="auto"/>
            </w:tcBorders>
            <w:shd w:val="clear" w:color="auto" w:fill="auto"/>
          </w:tcPr>
          <w:p w:rsidR="000E56F1"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227B" w:rsidRDefault="0025227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1654" w:type="dxa"/>
            <w:tcBorders>
              <w:top w:val="single" w:sz="4" w:space="0" w:color="auto"/>
            </w:tcBorders>
            <w:shd w:val="clear" w:color="auto" w:fill="auto"/>
          </w:tcPr>
          <w:p w:rsidR="000E56F1" w:rsidRDefault="000E56F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F4753" w:rsidRPr="00742993" w:rsidTr="00BC1EC1">
        <w:trPr>
          <w:cantSplit/>
          <w:trHeight w:val="325"/>
        </w:trPr>
        <w:tc>
          <w:tcPr>
            <w:tcW w:w="2039" w:type="dxa"/>
            <w:vMerge w:val="restart"/>
            <w:tcBorders>
              <w:top w:val="nil"/>
            </w:tcBorders>
            <w:shd w:val="clear" w:color="auto" w:fill="auto"/>
          </w:tcPr>
          <w:p w:rsidR="002F4753" w:rsidRPr="005948E4"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w:t>
            </w:r>
            <w:r w:rsidR="002F4753">
              <w:rPr>
                <w:bCs/>
              </w:rPr>
              <w:t>.3 Дифференц</w:t>
            </w:r>
            <w:r w:rsidR="002F4753">
              <w:rPr>
                <w:bCs/>
              </w:rPr>
              <w:t>и</w:t>
            </w:r>
            <w:r w:rsidR="002F4753">
              <w:rPr>
                <w:bCs/>
              </w:rPr>
              <w:t>альные уравн</w:t>
            </w:r>
            <w:r w:rsidR="002F4753">
              <w:rPr>
                <w:bCs/>
              </w:rPr>
              <w:t>е</w:t>
            </w:r>
            <w:r w:rsidR="002F4753">
              <w:rPr>
                <w:bCs/>
              </w:rPr>
              <w:t>ния</w:t>
            </w:r>
          </w:p>
        </w:tc>
        <w:tc>
          <w:tcPr>
            <w:tcW w:w="9676" w:type="dxa"/>
            <w:tcBorders>
              <w:top w:val="single" w:sz="4" w:space="0" w:color="auto"/>
            </w:tcBorders>
          </w:tcPr>
          <w:p w:rsidR="002F4753" w:rsidRPr="00742993" w:rsidRDefault="002F4753" w:rsidP="002F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1702" w:type="dxa"/>
            <w:gridSpan w:val="2"/>
            <w:tcBorders>
              <w:top w:val="single" w:sz="4" w:space="0" w:color="auto"/>
            </w:tcBorders>
            <w:shd w:val="clear" w:color="auto" w:fill="auto"/>
          </w:tcPr>
          <w:p w:rsidR="002F4753" w:rsidRDefault="002F475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top w:val="single" w:sz="4" w:space="0" w:color="auto"/>
            </w:tcBorders>
            <w:shd w:val="clear" w:color="auto" w:fill="auto"/>
          </w:tcPr>
          <w:p w:rsidR="002F4753" w:rsidRDefault="002F475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F4753" w:rsidRPr="00742993" w:rsidTr="00BC1EC1">
        <w:trPr>
          <w:cantSplit/>
          <w:trHeight w:val="335"/>
        </w:trPr>
        <w:tc>
          <w:tcPr>
            <w:tcW w:w="2039" w:type="dxa"/>
            <w:vMerge/>
            <w:shd w:val="clear" w:color="auto" w:fill="auto"/>
          </w:tcPr>
          <w:p w:rsidR="002F4753" w:rsidRDefault="002F475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single" w:sz="4" w:space="0" w:color="auto"/>
              <w:bottom w:val="nil"/>
            </w:tcBorders>
          </w:tcPr>
          <w:p w:rsidR="002F4753" w:rsidRDefault="002F4753" w:rsidP="002F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tc>
        <w:tc>
          <w:tcPr>
            <w:tcW w:w="1702" w:type="dxa"/>
            <w:gridSpan w:val="2"/>
            <w:tcBorders>
              <w:top w:val="single" w:sz="4" w:space="0" w:color="auto"/>
              <w:bottom w:val="nil"/>
            </w:tcBorders>
            <w:shd w:val="clear" w:color="auto" w:fill="auto"/>
          </w:tcPr>
          <w:p w:rsidR="002F4753" w:rsidRDefault="002F475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top w:val="single" w:sz="4" w:space="0" w:color="auto"/>
              <w:bottom w:val="nil"/>
            </w:tcBorders>
            <w:shd w:val="clear" w:color="auto" w:fill="auto"/>
          </w:tcPr>
          <w:p w:rsidR="002F4753" w:rsidRDefault="002F475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E49BD" w:rsidRPr="00742993" w:rsidTr="00BC1EC1">
        <w:trPr>
          <w:cantSplit/>
          <w:trHeight w:val="335"/>
        </w:trPr>
        <w:tc>
          <w:tcPr>
            <w:tcW w:w="2039" w:type="dxa"/>
            <w:vMerge/>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3E49BD" w:rsidRDefault="003E49BD" w:rsidP="002F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Решение дифференциальных уравнений первого порядка.</w:t>
            </w:r>
          </w:p>
        </w:tc>
        <w:tc>
          <w:tcPr>
            <w:tcW w:w="1702" w:type="dxa"/>
            <w:gridSpan w:val="2"/>
            <w:tcBorders>
              <w:top w:val="nil"/>
              <w:bottom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E49BD" w:rsidRPr="00742993" w:rsidTr="00BC1EC1">
        <w:trPr>
          <w:cantSplit/>
          <w:trHeight w:val="218"/>
        </w:trPr>
        <w:tc>
          <w:tcPr>
            <w:tcW w:w="2039" w:type="dxa"/>
            <w:vMerge/>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tcBorders>
          </w:tcPr>
          <w:p w:rsidR="003E49BD" w:rsidRDefault="003E49BD" w:rsidP="002F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Решение дифференциальных уравнений второго порядка.</w:t>
            </w:r>
          </w:p>
        </w:tc>
        <w:tc>
          <w:tcPr>
            <w:tcW w:w="1702" w:type="dxa"/>
            <w:gridSpan w:val="2"/>
            <w:tcBorders>
              <w:top w:val="nil"/>
            </w:tcBorders>
            <w:shd w:val="clear" w:color="auto" w:fill="auto"/>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2F4753" w:rsidRPr="00742993" w:rsidTr="00BC1EC1">
        <w:trPr>
          <w:cantSplit/>
          <w:trHeight w:val="251"/>
        </w:trPr>
        <w:tc>
          <w:tcPr>
            <w:tcW w:w="2039" w:type="dxa"/>
            <w:vMerge/>
            <w:shd w:val="clear" w:color="auto" w:fill="auto"/>
          </w:tcPr>
          <w:p w:rsidR="002F4753" w:rsidRDefault="002F475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single" w:sz="4" w:space="0" w:color="auto"/>
            </w:tcBorders>
          </w:tcPr>
          <w:p w:rsidR="002F4753" w:rsidRPr="00742993" w:rsidRDefault="002F4753" w:rsidP="002F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2F4753" w:rsidRDefault="002F4753" w:rsidP="002F4753">
            <w:pPr>
              <w:jc w:val="both"/>
            </w:pPr>
            <w:r>
              <w:rPr>
                <w:bCs/>
              </w:rPr>
              <w:t>- П</w:t>
            </w:r>
            <w:r>
              <w:t>роработка конспектов лекций</w:t>
            </w:r>
          </w:p>
          <w:p w:rsidR="002F4753" w:rsidRDefault="002F4753" w:rsidP="002F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Выполнение тренировочных упражнений</w:t>
            </w:r>
          </w:p>
        </w:tc>
        <w:tc>
          <w:tcPr>
            <w:tcW w:w="1702" w:type="dxa"/>
            <w:gridSpan w:val="2"/>
            <w:tcBorders>
              <w:top w:val="single" w:sz="4" w:space="0" w:color="auto"/>
            </w:tcBorders>
            <w:shd w:val="clear" w:color="auto" w:fill="auto"/>
          </w:tcPr>
          <w:p w:rsidR="002F4753" w:rsidRDefault="0025227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54" w:type="dxa"/>
            <w:tcBorders>
              <w:top w:val="single" w:sz="4" w:space="0" w:color="auto"/>
            </w:tcBorders>
            <w:shd w:val="clear" w:color="auto" w:fill="auto"/>
          </w:tcPr>
          <w:p w:rsidR="002F4753" w:rsidRDefault="002F475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42993" w:rsidRPr="00742993" w:rsidTr="00BC1EC1">
        <w:trPr>
          <w:cantSplit/>
          <w:trHeight w:val="20"/>
        </w:trPr>
        <w:tc>
          <w:tcPr>
            <w:tcW w:w="2039" w:type="dxa"/>
          </w:tcPr>
          <w:p w:rsidR="00742993" w:rsidRPr="00742993" w:rsidRDefault="00742993"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lastRenderedPageBreak/>
              <w:t xml:space="preserve">Раздел </w:t>
            </w:r>
            <w:r w:rsidR="00AF7279">
              <w:rPr>
                <w:b/>
                <w:bCs/>
              </w:rPr>
              <w:t>2</w:t>
            </w:r>
            <w:r w:rsidRPr="00742993">
              <w:rPr>
                <w:b/>
                <w:bCs/>
              </w:rPr>
              <w:t>.</w:t>
            </w:r>
          </w:p>
        </w:tc>
        <w:tc>
          <w:tcPr>
            <w:tcW w:w="9676" w:type="dxa"/>
          </w:tcPr>
          <w:p w:rsidR="00742993" w:rsidRPr="00742993" w:rsidRDefault="002F4753" w:rsidP="002F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Линейная алгебра</w:t>
            </w:r>
            <w:r w:rsidR="00FA6DD9">
              <w:rPr>
                <w:b/>
              </w:rPr>
              <w:t>.</w:t>
            </w:r>
          </w:p>
        </w:tc>
        <w:tc>
          <w:tcPr>
            <w:tcW w:w="1702" w:type="dxa"/>
            <w:gridSpan w:val="2"/>
            <w:shd w:val="clear" w:color="auto" w:fill="auto"/>
          </w:tcPr>
          <w:p w:rsidR="00742993" w:rsidRPr="00742993" w:rsidRDefault="00181D6B" w:rsidP="00181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11</w:t>
            </w:r>
            <w:r w:rsidR="00B30506">
              <w:rPr>
                <w:b/>
                <w:bCs/>
              </w:rPr>
              <w:t>/</w:t>
            </w:r>
            <w:r w:rsidR="00834833">
              <w:rPr>
                <w:b/>
                <w:bCs/>
              </w:rPr>
              <w:t>2</w:t>
            </w:r>
            <w:r w:rsidR="00B30506">
              <w:rPr>
                <w:b/>
                <w:bCs/>
              </w:rPr>
              <w:t>/</w:t>
            </w:r>
            <w:r>
              <w:rPr>
                <w:b/>
                <w:bCs/>
              </w:rPr>
              <w:t>6</w:t>
            </w:r>
          </w:p>
        </w:tc>
        <w:tc>
          <w:tcPr>
            <w:tcW w:w="1654" w:type="dxa"/>
            <w:shd w:val="clear" w:color="auto" w:fill="auto"/>
          </w:tcPr>
          <w:p w:rsidR="00742993" w:rsidRPr="00742993" w:rsidRDefault="007429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FA6DD9" w:rsidRPr="00742993" w:rsidTr="00BC1EC1">
        <w:trPr>
          <w:cantSplit/>
          <w:trHeight w:val="569"/>
        </w:trPr>
        <w:tc>
          <w:tcPr>
            <w:tcW w:w="2039" w:type="dxa"/>
            <w:vMerge w:val="restart"/>
            <w:shd w:val="clear" w:color="auto" w:fill="auto"/>
          </w:tcPr>
          <w:p w:rsidR="00FA6DD9" w:rsidRPr="00742993"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w:t>
            </w:r>
            <w:r w:rsidR="00FA6DD9">
              <w:rPr>
                <w:bCs/>
              </w:rPr>
              <w:t>.1. Матрицы и определители. Решение СЛУ.</w:t>
            </w:r>
          </w:p>
        </w:tc>
        <w:tc>
          <w:tcPr>
            <w:tcW w:w="9676" w:type="dxa"/>
          </w:tcPr>
          <w:p w:rsidR="00FA6DD9" w:rsidRPr="00742993" w:rsidRDefault="00FA6DD9"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Матрицы и операции над ними. Решение СЛАУ методом Крамера, Гаусса и обратной ма</w:t>
            </w:r>
            <w:r>
              <w:t>т</w:t>
            </w:r>
            <w:r>
              <w:t>рицы.</w:t>
            </w:r>
          </w:p>
        </w:tc>
        <w:tc>
          <w:tcPr>
            <w:tcW w:w="1702" w:type="dxa"/>
            <w:gridSpan w:val="2"/>
            <w:shd w:val="clear" w:color="auto" w:fill="auto"/>
          </w:tcPr>
          <w:p w:rsidR="00FA6DD9" w:rsidRPr="00742993"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shd w:val="clear" w:color="auto" w:fill="auto"/>
          </w:tcPr>
          <w:p w:rsidR="00FA6DD9"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A6DD9" w:rsidRPr="00742993" w:rsidTr="00BC1EC1">
        <w:trPr>
          <w:cantSplit/>
          <w:trHeight w:val="326"/>
        </w:trPr>
        <w:tc>
          <w:tcPr>
            <w:tcW w:w="2039" w:type="dxa"/>
            <w:vMerge/>
            <w:shd w:val="clear" w:color="auto" w:fill="auto"/>
          </w:tcPr>
          <w:p w:rsidR="00FA6DD9" w:rsidRDefault="00FA6DD9"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bottom w:val="nil"/>
            </w:tcBorders>
          </w:tcPr>
          <w:p w:rsidR="00FA6DD9" w:rsidRDefault="00FA6DD9"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w:t>
            </w:r>
          </w:p>
        </w:tc>
        <w:tc>
          <w:tcPr>
            <w:tcW w:w="1702" w:type="dxa"/>
            <w:gridSpan w:val="2"/>
            <w:tcBorders>
              <w:bottom w:val="nil"/>
            </w:tcBorders>
            <w:shd w:val="clear" w:color="auto" w:fill="auto"/>
          </w:tcPr>
          <w:p w:rsidR="00FA6DD9" w:rsidRDefault="00FA6DD9"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bottom w:val="nil"/>
            </w:tcBorders>
            <w:shd w:val="clear" w:color="auto" w:fill="auto"/>
          </w:tcPr>
          <w:p w:rsidR="00FA6DD9" w:rsidRDefault="00FA6DD9"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E49BD" w:rsidRPr="00742993" w:rsidTr="00181D6B">
        <w:trPr>
          <w:cantSplit/>
          <w:trHeight w:val="285"/>
        </w:trPr>
        <w:tc>
          <w:tcPr>
            <w:tcW w:w="2039" w:type="dxa"/>
            <w:vMerge/>
            <w:shd w:val="clear" w:color="auto" w:fill="auto"/>
          </w:tcPr>
          <w:p w:rsidR="003E49BD" w:rsidRDefault="003E49BD"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3E49BD" w:rsidRDefault="003E49BD" w:rsidP="00181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Решение СЛАУ методом Крамера.</w:t>
            </w:r>
          </w:p>
        </w:tc>
        <w:tc>
          <w:tcPr>
            <w:tcW w:w="1702" w:type="dxa"/>
            <w:gridSpan w:val="2"/>
            <w:tcBorders>
              <w:top w:val="nil"/>
              <w:bottom w:val="nil"/>
            </w:tcBorders>
            <w:shd w:val="clear" w:color="auto" w:fill="auto"/>
          </w:tcPr>
          <w:p w:rsidR="003E49BD"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181D6B"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81D6B" w:rsidRPr="00742993" w:rsidTr="00BC1EC1">
        <w:trPr>
          <w:cantSplit/>
          <w:trHeight w:val="267"/>
        </w:trPr>
        <w:tc>
          <w:tcPr>
            <w:tcW w:w="2039" w:type="dxa"/>
            <w:vMerge/>
            <w:shd w:val="clear" w:color="auto" w:fill="auto"/>
          </w:tcPr>
          <w:p w:rsidR="00181D6B" w:rsidRDefault="00181D6B"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181D6B" w:rsidRDefault="00181D6B" w:rsidP="00181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Решение СЛАУ методом обратной матрицы.</w:t>
            </w:r>
          </w:p>
        </w:tc>
        <w:tc>
          <w:tcPr>
            <w:tcW w:w="1702" w:type="dxa"/>
            <w:gridSpan w:val="2"/>
            <w:tcBorders>
              <w:top w:val="nil"/>
              <w:bottom w:val="nil"/>
            </w:tcBorders>
            <w:shd w:val="clear" w:color="auto" w:fill="auto"/>
          </w:tcPr>
          <w:p w:rsidR="00181D6B" w:rsidRDefault="00181D6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top w:val="nil"/>
              <w:bottom w:val="nil"/>
            </w:tcBorders>
            <w:shd w:val="clear" w:color="auto" w:fill="auto"/>
          </w:tcPr>
          <w:p w:rsidR="00181D6B" w:rsidRDefault="00181D6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E49BD" w:rsidRPr="00742993" w:rsidTr="00BC1EC1">
        <w:trPr>
          <w:cantSplit/>
          <w:trHeight w:val="267"/>
        </w:trPr>
        <w:tc>
          <w:tcPr>
            <w:tcW w:w="2039" w:type="dxa"/>
            <w:vMerge/>
            <w:shd w:val="clear" w:color="auto" w:fill="auto"/>
          </w:tcPr>
          <w:p w:rsidR="003E49BD" w:rsidRDefault="003E49BD"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tcBorders>
          </w:tcPr>
          <w:p w:rsidR="003E49BD" w:rsidRDefault="003E49BD"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Решение СЛАУ методом Гаусса.</w:t>
            </w:r>
          </w:p>
        </w:tc>
        <w:tc>
          <w:tcPr>
            <w:tcW w:w="1702" w:type="dxa"/>
            <w:gridSpan w:val="2"/>
            <w:tcBorders>
              <w:top w:val="nil"/>
            </w:tcBorders>
            <w:shd w:val="clear" w:color="auto" w:fill="auto"/>
          </w:tcPr>
          <w:p w:rsidR="003E49BD"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tcBorders>
            <w:shd w:val="clear" w:color="auto" w:fill="auto"/>
          </w:tcPr>
          <w:p w:rsidR="003E49BD"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426A4F" w:rsidRPr="00742993" w:rsidTr="00BC1EC1">
        <w:trPr>
          <w:cantSplit/>
          <w:trHeight w:val="844"/>
        </w:trPr>
        <w:tc>
          <w:tcPr>
            <w:tcW w:w="2039" w:type="dxa"/>
            <w:vMerge/>
            <w:shd w:val="clear" w:color="auto" w:fill="auto"/>
          </w:tcPr>
          <w:p w:rsidR="00426A4F" w:rsidRDefault="00426A4F"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Pr>
          <w:p w:rsidR="00426A4F" w:rsidRPr="00742993" w:rsidRDefault="00426A4F"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426A4F" w:rsidRDefault="00426A4F" w:rsidP="00FA6DD9">
            <w:pPr>
              <w:jc w:val="both"/>
            </w:pPr>
            <w:r>
              <w:rPr>
                <w:bCs/>
              </w:rPr>
              <w:t>- П</w:t>
            </w:r>
            <w:r>
              <w:t>роработка конспектов лекций</w:t>
            </w:r>
          </w:p>
          <w:p w:rsidR="00426A4F" w:rsidRDefault="00426A4F"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Cs/>
              </w:rPr>
              <w:t>- Выполнение тренировочных упражнений</w:t>
            </w:r>
          </w:p>
        </w:tc>
        <w:tc>
          <w:tcPr>
            <w:tcW w:w="1702" w:type="dxa"/>
            <w:gridSpan w:val="2"/>
            <w:shd w:val="clear" w:color="auto" w:fill="auto"/>
          </w:tcPr>
          <w:p w:rsidR="00834833"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426A4F"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54" w:type="dxa"/>
            <w:shd w:val="clear" w:color="auto" w:fill="auto"/>
          </w:tcPr>
          <w:p w:rsidR="00426A4F" w:rsidRDefault="00426A4F"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6268" w:rsidRPr="00742993" w:rsidTr="00BC1EC1">
        <w:trPr>
          <w:cantSplit/>
          <w:trHeight w:val="20"/>
        </w:trPr>
        <w:tc>
          <w:tcPr>
            <w:tcW w:w="2039" w:type="dxa"/>
          </w:tcPr>
          <w:p w:rsidR="00B36268" w:rsidRPr="00742993" w:rsidRDefault="00B36268"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 xml:space="preserve">Раздел </w:t>
            </w:r>
            <w:r w:rsidR="00AF7279">
              <w:rPr>
                <w:b/>
              </w:rPr>
              <w:t>3</w:t>
            </w:r>
          </w:p>
        </w:tc>
        <w:tc>
          <w:tcPr>
            <w:tcW w:w="9676" w:type="dxa"/>
          </w:tcPr>
          <w:p w:rsidR="00B36268" w:rsidRPr="00742993" w:rsidRDefault="00FA6DD9" w:rsidP="00FA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Комплексные числа.</w:t>
            </w:r>
          </w:p>
        </w:tc>
        <w:tc>
          <w:tcPr>
            <w:tcW w:w="1702" w:type="dxa"/>
            <w:gridSpan w:val="2"/>
            <w:shd w:val="clear" w:color="auto" w:fill="auto"/>
          </w:tcPr>
          <w:p w:rsidR="00B36268" w:rsidRPr="00742993" w:rsidRDefault="00834833" w:rsidP="00834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r w:rsidR="00DB505A">
              <w:rPr>
                <w:b/>
                <w:bCs/>
              </w:rPr>
              <w:t>/2/</w:t>
            </w:r>
            <w:r>
              <w:rPr>
                <w:b/>
                <w:bCs/>
              </w:rPr>
              <w:t>2</w:t>
            </w:r>
          </w:p>
        </w:tc>
        <w:tc>
          <w:tcPr>
            <w:tcW w:w="1654" w:type="dxa"/>
            <w:shd w:val="clear" w:color="auto" w:fill="auto"/>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36268" w:rsidRPr="00742993" w:rsidTr="00BC1EC1">
        <w:trPr>
          <w:cantSplit/>
          <w:trHeight w:val="20"/>
        </w:trPr>
        <w:tc>
          <w:tcPr>
            <w:tcW w:w="2039" w:type="dxa"/>
            <w:vMerge w:val="restart"/>
          </w:tcPr>
          <w:p w:rsidR="00B36268" w:rsidRPr="00742993"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w:t>
            </w:r>
            <w:r w:rsidR="00FA6DD9">
              <w:rPr>
                <w:bCs/>
              </w:rPr>
              <w:t>.1 Комплексные числа</w:t>
            </w:r>
          </w:p>
        </w:tc>
        <w:tc>
          <w:tcPr>
            <w:tcW w:w="9676" w:type="dxa"/>
          </w:tcPr>
          <w:p w:rsidR="00B36268" w:rsidRPr="00742993" w:rsidRDefault="00426A4F"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Комплексные числа</w:t>
            </w:r>
          </w:p>
        </w:tc>
        <w:tc>
          <w:tcPr>
            <w:tcW w:w="1702" w:type="dxa"/>
            <w:gridSpan w:val="2"/>
            <w:shd w:val="clear" w:color="auto" w:fill="auto"/>
          </w:tcPr>
          <w:p w:rsidR="00B36268" w:rsidRPr="00742993" w:rsidRDefault="0093580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shd w:val="clear" w:color="auto" w:fill="auto"/>
          </w:tcPr>
          <w:p w:rsidR="00B36268"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B36268" w:rsidRPr="00742993" w:rsidTr="00BC1EC1">
        <w:trPr>
          <w:cantSplit/>
          <w:trHeight w:val="20"/>
        </w:trPr>
        <w:tc>
          <w:tcPr>
            <w:tcW w:w="2039" w:type="dxa"/>
            <w:vMerge/>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Pr>
          <w:p w:rsidR="00B36268" w:rsidRDefault="0093580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p w:rsidR="00935806" w:rsidRPr="00742993" w:rsidRDefault="00935806" w:rsidP="00935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w:t>
            </w:r>
            <w:r w:rsidR="00426A4F">
              <w:rPr>
                <w:bCs/>
              </w:rPr>
              <w:t>Действия над комплексными числами</w:t>
            </w:r>
          </w:p>
        </w:tc>
        <w:tc>
          <w:tcPr>
            <w:tcW w:w="1702" w:type="dxa"/>
            <w:gridSpan w:val="2"/>
            <w:shd w:val="clear" w:color="auto" w:fill="auto"/>
          </w:tcPr>
          <w:p w:rsidR="00B36268"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35806" w:rsidRPr="00742993" w:rsidRDefault="00DB505A" w:rsidP="0042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shd w:val="clear" w:color="auto" w:fill="auto"/>
          </w:tcPr>
          <w:p w:rsidR="00FE4893" w:rsidRDefault="00FE4893" w:rsidP="0042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435EB" w:rsidRPr="00742993" w:rsidRDefault="00D435EB" w:rsidP="0042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B36268" w:rsidRPr="00742993" w:rsidTr="00BC1EC1">
        <w:trPr>
          <w:cantSplit/>
          <w:trHeight w:val="20"/>
        </w:trPr>
        <w:tc>
          <w:tcPr>
            <w:tcW w:w="2039" w:type="dxa"/>
            <w:vMerge/>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Pr>
          <w:p w:rsidR="00426A4F" w:rsidRPr="00742993" w:rsidRDefault="00426A4F" w:rsidP="0042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426A4F" w:rsidRDefault="00426A4F" w:rsidP="00426A4F">
            <w:pPr>
              <w:jc w:val="both"/>
            </w:pPr>
            <w:r>
              <w:rPr>
                <w:bCs/>
              </w:rPr>
              <w:t>- П</w:t>
            </w:r>
            <w:r>
              <w:t>роработка конспектов лекций</w:t>
            </w:r>
          </w:p>
          <w:p w:rsidR="00B36268" w:rsidRPr="00742993" w:rsidRDefault="00426A4F" w:rsidP="00426A4F">
            <w:pPr>
              <w:jc w:val="both"/>
            </w:pPr>
            <w:r>
              <w:rPr>
                <w:bCs/>
              </w:rPr>
              <w:t>- Выполнение тренировочных упражнений</w:t>
            </w:r>
          </w:p>
        </w:tc>
        <w:tc>
          <w:tcPr>
            <w:tcW w:w="1702" w:type="dxa"/>
            <w:gridSpan w:val="2"/>
            <w:shd w:val="clear" w:color="auto" w:fill="auto"/>
          </w:tcPr>
          <w:p w:rsidR="00935806" w:rsidRDefault="0093580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834833" w:rsidRPr="00742993"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shd w:val="clear" w:color="auto" w:fill="auto"/>
          </w:tcPr>
          <w:p w:rsidR="00FE4893" w:rsidRPr="00742993" w:rsidRDefault="00FE48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6268" w:rsidRPr="00742993" w:rsidTr="00BC1EC1">
        <w:trPr>
          <w:cantSplit/>
          <w:trHeight w:val="20"/>
        </w:trPr>
        <w:tc>
          <w:tcPr>
            <w:tcW w:w="2039" w:type="dxa"/>
          </w:tcPr>
          <w:p w:rsidR="00B36268" w:rsidRPr="00742993" w:rsidRDefault="00B36268"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 xml:space="preserve">Раздел </w:t>
            </w:r>
            <w:r w:rsidR="00AF7279">
              <w:rPr>
                <w:b/>
              </w:rPr>
              <w:t>4</w:t>
            </w:r>
          </w:p>
        </w:tc>
        <w:tc>
          <w:tcPr>
            <w:tcW w:w="9676" w:type="dxa"/>
          </w:tcPr>
          <w:p w:rsidR="00B36268" w:rsidRPr="00742993" w:rsidRDefault="00426A4F" w:rsidP="0042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Теория вероятностей и математическая статистика.</w:t>
            </w:r>
          </w:p>
        </w:tc>
        <w:tc>
          <w:tcPr>
            <w:tcW w:w="1702" w:type="dxa"/>
            <w:gridSpan w:val="2"/>
            <w:shd w:val="clear" w:color="auto" w:fill="auto"/>
          </w:tcPr>
          <w:p w:rsidR="00B36268" w:rsidRPr="00742993" w:rsidRDefault="00B36268" w:rsidP="00714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1</w:t>
            </w:r>
            <w:r w:rsidR="00714005">
              <w:rPr>
                <w:b/>
                <w:bCs/>
              </w:rPr>
              <w:t>6</w:t>
            </w:r>
            <w:r w:rsidR="00DB505A">
              <w:rPr>
                <w:b/>
                <w:bCs/>
              </w:rPr>
              <w:t>/</w:t>
            </w:r>
            <w:r w:rsidR="007A7464">
              <w:rPr>
                <w:b/>
                <w:bCs/>
              </w:rPr>
              <w:t>2</w:t>
            </w:r>
            <w:r w:rsidR="00DB505A">
              <w:rPr>
                <w:b/>
                <w:bCs/>
              </w:rPr>
              <w:t>/</w:t>
            </w:r>
            <w:r w:rsidR="00BC1EC1">
              <w:rPr>
                <w:b/>
                <w:bCs/>
              </w:rPr>
              <w:t>8</w:t>
            </w:r>
          </w:p>
        </w:tc>
        <w:tc>
          <w:tcPr>
            <w:tcW w:w="1654" w:type="dxa"/>
            <w:shd w:val="clear" w:color="auto" w:fill="auto"/>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C1EC1" w:rsidRPr="00742993" w:rsidTr="00BC1EC1">
        <w:trPr>
          <w:cantSplit/>
          <w:trHeight w:val="20"/>
        </w:trPr>
        <w:tc>
          <w:tcPr>
            <w:tcW w:w="2039" w:type="dxa"/>
            <w:vMerge w:val="restart"/>
          </w:tcPr>
          <w:p w:rsidR="00BC1EC1" w:rsidRPr="00742993"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4</w:t>
            </w:r>
            <w:r w:rsidR="00BC1EC1">
              <w:rPr>
                <w:bCs/>
              </w:rPr>
              <w:t>.1 Комбинат</w:t>
            </w:r>
            <w:r w:rsidR="00BC1EC1">
              <w:rPr>
                <w:bCs/>
              </w:rPr>
              <w:t>о</w:t>
            </w:r>
            <w:r w:rsidR="00BC1EC1">
              <w:rPr>
                <w:bCs/>
              </w:rPr>
              <w:t>рика</w:t>
            </w:r>
          </w:p>
        </w:tc>
        <w:tc>
          <w:tcPr>
            <w:tcW w:w="9676" w:type="dxa"/>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1702" w:type="dxa"/>
            <w:gridSpan w:val="2"/>
            <w:shd w:val="clear" w:color="auto" w:fill="auto"/>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shd w:val="clear" w:color="auto" w:fill="auto"/>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C1EC1" w:rsidRPr="00742993" w:rsidTr="00BC1EC1">
        <w:trPr>
          <w:cantSplit/>
          <w:trHeight w:val="326"/>
        </w:trPr>
        <w:tc>
          <w:tcPr>
            <w:tcW w:w="2039" w:type="dxa"/>
            <w:vMerge/>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Borders>
              <w:bottom w:val="nil"/>
            </w:tcBorders>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tc>
        <w:tc>
          <w:tcPr>
            <w:tcW w:w="1702" w:type="dxa"/>
            <w:gridSpan w:val="2"/>
            <w:tcBorders>
              <w:bottom w:val="nil"/>
            </w:tcBorders>
            <w:shd w:val="clear" w:color="auto" w:fill="auto"/>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bottom w:val="nil"/>
            </w:tcBorders>
            <w:shd w:val="clear" w:color="auto" w:fill="auto"/>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C1EC1" w:rsidRPr="00742993" w:rsidTr="00BC1EC1">
        <w:trPr>
          <w:cantSplit/>
          <w:trHeight w:val="318"/>
        </w:trPr>
        <w:tc>
          <w:tcPr>
            <w:tcW w:w="2039" w:type="dxa"/>
            <w:vMerge/>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Borders>
              <w:top w:val="nil"/>
              <w:bottom w:val="nil"/>
            </w:tcBorders>
          </w:tcPr>
          <w:p w:rsidR="00BC1EC1"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Решение простейших комбинаторных задач.</w:t>
            </w:r>
          </w:p>
        </w:tc>
        <w:tc>
          <w:tcPr>
            <w:tcW w:w="1702" w:type="dxa"/>
            <w:gridSpan w:val="2"/>
            <w:tcBorders>
              <w:top w:val="nil"/>
              <w:bottom w:val="nil"/>
            </w:tcBorders>
            <w:shd w:val="clear" w:color="auto" w:fill="auto"/>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BC1EC1"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BC1EC1" w:rsidRPr="00742993" w:rsidTr="00BC1EC1">
        <w:trPr>
          <w:cantSplit/>
          <w:trHeight w:val="318"/>
        </w:trPr>
        <w:tc>
          <w:tcPr>
            <w:tcW w:w="2039" w:type="dxa"/>
            <w:vMerge/>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Borders>
              <w:top w:val="nil"/>
            </w:tcBorders>
          </w:tcPr>
          <w:p w:rsidR="00BC1EC1"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Решение простейших комбинаторных задач.</w:t>
            </w:r>
          </w:p>
        </w:tc>
        <w:tc>
          <w:tcPr>
            <w:tcW w:w="1702" w:type="dxa"/>
            <w:gridSpan w:val="2"/>
            <w:tcBorders>
              <w:top w:val="nil"/>
            </w:tcBorders>
            <w:shd w:val="clear" w:color="auto" w:fill="auto"/>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tcBorders>
            <w:shd w:val="clear" w:color="auto" w:fill="auto"/>
          </w:tcPr>
          <w:p w:rsidR="00BC1EC1"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BC1EC1" w:rsidRPr="00742993" w:rsidTr="00BC1EC1">
        <w:trPr>
          <w:cantSplit/>
          <w:trHeight w:val="495"/>
        </w:trPr>
        <w:tc>
          <w:tcPr>
            <w:tcW w:w="2039" w:type="dxa"/>
            <w:vMerge/>
            <w:tcBorders>
              <w:bottom w:val="nil"/>
            </w:tcBorders>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Borders>
              <w:top w:val="single" w:sz="4" w:space="0" w:color="auto"/>
            </w:tcBorders>
          </w:tcPr>
          <w:p w:rsidR="00BC1EC1" w:rsidRPr="00742993" w:rsidRDefault="00BC1EC1" w:rsidP="00BC1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BC1EC1" w:rsidRDefault="00BC1EC1" w:rsidP="00BC1EC1">
            <w:pPr>
              <w:jc w:val="both"/>
            </w:pPr>
            <w:r>
              <w:rPr>
                <w:bCs/>
              </w:rPr>
              <w:t>- П</w:t>
            </w:r>
            <w:r>
              <w:t>роработка конспектов лекций</w:t>
            </w:r>
          </w:p>
          <w:p w:rsidR="00BC1EC1"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Выполнение тренировочных упражнений</w:t>
            </w:r>
          </w:p>
        </w:tc>
        <w:tc>
          <w:tcPr>
            <w:tcW w:w="1702" w:type="dxa"/>
            <w:gridSpan w:val="2"/>
            <w:tcBorders>
              <w:top w:val="single" w:sz="4" w:space="0" w:color="auto"/>
            </w:tcBorders>
            <w:shd w:val="clear" w:color="auto" w:fill="auto"/>
          </w:tcPr>
          <w:p w:rsidR="00BC1EC1"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C1EC1"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54" w:type="dxa"/>
            <w:tcBorders>
              <w:top w:val="single" w:sz="4" w:space="0" w:color="auto"/>
            </w:tcBorders>
            <w:shd w:val="clear" w:color="auto" w:fill="auto"/>
          </w:tcPr>
          <w:p w:rsidR="00BC1EC1"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90FD6" w:rsidRPr="00742993" w:rsidTr="00BC1EC1">
        <w:trPr>
          <w:cantSplit/>
          <w:trHeight w:val="376"/>
        </w:trPr>
        <w:tc>
          <w:tcPr>
            <w:tcW w:w="2039" w:type="dxa"/>
            <w:vMerge w:val="restart"/>
            <w:tcBorders>
              <w:top w:val="nil"/>
            </w:tcBorders>
          </w:tcPr>
          <w:p w:rsidR="00690FD6" w:rsidRPr="00742993"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4</w:t>
            </w:r>
            <w:r w:rsidR="00690FD6">
              <w:rPr>
                <w:bCs/>
              </w:rPr>
              <w:t>.2 Теория вер</w:t>
            </w:r>
            <w:r w:rsidR="00690FD6">
              <w:rPr>
                <w:bCs/>
              </w:rPr>
              <w:t>о</w:t>
            </w:r>
            <w:r w:rsidR="00690FD6">
              <w:rPr>
                <w:bCs/>
              </w:rPr>
              <w:t>ятностей и мат</w:t>
            </w:r>
            <w:r w:rsidR="00690FD6">
              <w:rPr>
                <w:bCs/>
              </w:rPr>
              <w:t>е</w:t>
            </w:r>
            <w:r w:rsidR="00690FD6">
              <w:rPr>
                <w:bCs/>
              </w:rPr>
              <w:t>матическая ст</w:t>
            </w:r>
            <w:r w:rsidR="00690FD6">
              <w:rPr>
                <w:bCs/>
              </w:rPr>
              <w:t>а</w:t>
            </w:r>
            <w:r w:rsidR="00690FD6">
              <w:rPr>
                <w:bCs/>
              </w:rPr>
              <w:t>тистика</w:t>
            </w:r>
          </w:p>
        </w:tc>
        <w:tc>
          <w:tcPr>
            <w:tcW w:w="9676" w:type="dxa"/>
            <w:tcBorders>
              <w:bottom w:val="single" w:sz="4" w:space="0" w:color="auto"/>
            </w:tcBorders>
          </w:tcPr>
          <w:p w:rsidR="00690FD6" w:rsidRDefault="00690FD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Случайные величины. Вероятность случайной величины</w:t>
            </w:r>
          </w:p>
        </w:tc>
        <w:tc>
          <w:tcPr>
            <w:tcW w:w="1702" w:type="dxa"/>
            <w:gridSpan w:val="2"/>
            <w:tcBorders>
              <w:bottom w:val="single" w:sz="4" w:space="0" w:color="auto"/>
            </w:tcBorders>
            <w:shd w:val="clear" w:color="auto" w:fill="auto"/>
          </w:tcPr>
          <w:p w:rsidR="00690FD6" w:rsidRPr="00742993"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bottom w:val="single" w:sz="4" w:space="0" w:color="auto"/>
            </w:tcBorders>
            <w:shd w:val="clear" w:color="auto" w:fill="auto"/>
          </w:tcPr>
          <w:p w:rsidR="00690FD6"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690FD6" w:rsidRPr="00742993" w:rsidTr="00BC1EC1">
        <w:trPr>
          <w:cantSplit/>
          <w:trHeight w:val="359"/>
        </w:trPr>
        <w:tc>
          <w:tcPr>
            <w:tcW w:w="2039" w:type="dxa"/>
            <w:vMerge/>
            <w:tcBorders>
              <w:top w:val="nil"/>
            </w:tcBorders>
          </w:tcPr>
          <w:p w:rsidR="00690FD6" w:rsidRDefault="00690FD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single" w:sz="4" w:space="0" w:color="auto"/>
              <w:bottom w:val="nil"/>
            </w:tcBorders>
          </w:tcPr>
          <w:p w:rsidR="00690FD6" w:rsidRDefault="00690FD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tc>
        <w:tc>
          <w:tcPr>
            <w:tcW w:w="1702" w:type="dxa"/>
            <w:gridSpan w:val="2"/>
            <w:tcBorders>
              <w:top w:val="single" w:sz="4" w:space="0" w:color="auto"/>
              <w:bottom w:val="nil"/>
            </w:tcBorders>
            <w:shd w:val="clear" w:color="auto" w:fill="auto"/>
          </w:tcPr>
          <w:p w:rsidR="00690FD6" w:rsidRPr="00742993" w:rsidRDefault="00690FD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top w:val="single" w:sz="4" w:space="0" w:color="auto"/>
              <w:bottom w:val="nil"/>
            </w:tcBorders>
            <w:shd w:val="clear" w:color="auto" w:fill="auto"/>
          </w:tcPr>
          <w:p w:rsidR="00690FD6" w:rsidRPr="00742993" w:rsidRDefault="00690FD6"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E49BD" w:rsidRPr="00742993" w:rsidTr="00BC1EC1">
        <w:trPr>
          <w:cantSplit/>
          <w:trHeight w:val="301"/>
        </w:trPr>
        <w:tc>
          <w:tcPr>
            <w:tcW w:w="2039" w:type="dxa"/>
            <w:vMerge/>
            <w:tcBorders>
              <w:top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bottom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Решение вероятностных задач.</w:t>
            </w:r>
          </w:p>
        </w:tc>
        <w:tc>
          <w:tcPr>
            <w:tcW w:w="1702" w:type="dxa"/>
            <w:gridSpan w:val="2"/>
            <w:tcBorders>
              <w:top w:val="nil"/>
              <w:bottom w:val="nil"/>
            </w:tcBorders>
            <w:shd w:val="clear" w:color="auto" w:fill="auto"/>
          </w:tcPr>
          <w:p w:rsidR="003E49BD" w:rsidRPr="00742993"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3E49BD"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E49BD" w:rsidRPr="00742993" w:rsidTr="00BC1EC1">
        <w:trPr>
          <w:cantSplit/>
          <w:trHeight w:val="251"/>
        </w:trPr>
        <w:tc>
          <w:tcPr>
            <w:tcW w:w="2039" w:type="dxa"/>
            <w:vMerge/>
            <w:tcBorders>
              <w:top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6" w:type="dxa"/>
            <w:tcBorders>
              <w:top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Решение простейших задач математической статистики.</w:t>
            </w:r>
          </w:p>
        </w:tc>
        <w:tc>
          <w:tcPr>
            <w:tcW w:w="1702" w:type="dxa"/>
            <w:gridSpan w:val="2"/>
            <w:tcBorders>
              <w:top w:val="nil"/>
            </w:tcBorders>
            <w:shd w:val="clear" w:color="auto" w:fill="auto"/>
          </w:tcPr>
          <w:p w:rsidR="003E49BD" w:rsidRPr="00742993" w:rsidRDefault="0083483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tcBorders>
            <w:shd w:val="clear" w:color="auto" w:fill="auto"/>
          </w:tcPr>
          <w:p w:rsidR="003E49BD"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B36268" w:rsidRPr="00742993" w:rsidTr="00BC1EC1">
        <w:trPr>
          <w:cantSplit/>
          <w:trHeight w:val="20"/>
        </w:trPr>
        <w:tc>
          <w:tcPr>
            <w:tcW w:w="2039" w:type="dxa"/>
            <w:vMerge/>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Pr>
          <w:p w:rsidR="00C45AC1" w:rsidRPr="00742993" w:rsidRDefault="00C45AC1" w:rsidP="00C4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C45AC1" w:rsidRDefault="00C45AC1" w:rsidP="00C45AC1">
            <w:pPr>
              <w:jc w:val="both"/>
            </w:pPr>
            <w:r>
              <w:rPr>
                <w:bCs/>
              </w:rPr>
              <w:t>- П</w:t>
            </w:r>
            <w:r>
              <w:t>роработка конспектов лекций</w:t>
            </w:r>
          </w:p>
          <w:p w:rsidR="00B36268" w:rsidRPr="00742993" w:rsidRDefault="00C45AC1" w:rsidP="00C45AC1">
            <w:pPr>
              <w:jc w:val="both"/>
            </w:pPr>
            <w:r>
              <w:rPr>
                <w:bCs/>
              </w:rPr>
              <w:t>- Выполнение тренировочных упражнений</w:t>
            </w:r>
          </w:p>
        </w:tc>
        <w:tc>
          <w:tcPr>
            <w:tcW w:w="1702" w:type="dxa"/>
            <w:gridSpan w:val="2"/>
            <w:shd w:val="clear" w:color="auto" w:fill="auto"/>
          </w:tcPr>
          <w:p w:rsidR="00B36268" w:rsidRDefault="00B36268" w:rsidP="009D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C1EC1" w:rsidRPr="00742993" w:rsidRDefault="00BC1EC1" w:rsidP="009D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54" w:type="dxa"/>
            <w:shd w:val="clear" w:color="auto" w:fill="auto"/>
          </w:tcPr>
          <w:p w:rsidR="00FE4893" w:rsidRPr="00742993" w:rsidRDefault="00FE48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6268" w:rsidRPr="00742993" w:rsidTr="00BC1EC1">
        <w:trPr>
          <w:cantSplit/>
          <w:trHeight w:val="20"/>
        </w:trPr>
        <w:tc>
          <w:tcPr>
            <w:tcW w:w="2039" w:type="dxa"/>
          </w:tcPr>
          <w:p w:rsidR="00B36268" w:rsidRPr="00742993" w:rsidRDefault="00B36268"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 xml:space="preserve">Раздел </w:t>
            </w:r>
            <w:r w:rsidR="00AF7279">
              <w:rPr>
                <w:b/>
              </w:rPr>
              <w:t>5</w:t>
            </w:r>
          </w:p>
        </w:tc>
        <w:tc>
          <w:tcPr>
            <w:tcW w:w="9676" w:type="dxa"/>
          </w:tcPr>
          <w:p w:rsidR="00B36268" w:rsidRPr="009D63C9" w:rsidRDefault="00C45AC1" w:rsidP="009D6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Дискретная математика</w:t>
            </w:r>
          </w:p>
        </w:tc>
        <w:tc>
          <w:tcPr>
            <w:tcW w:w="1702" w:type="dxa"/>
            <w:gridSpan w:val="2"/>
            <w:shd w:val="clear" w:color="auto" w:fill="auto"/>
          </w:tcPr>
          <w:p w:rsidR="00B36268" w:rsidRPr="00742993" w:rsidRDefault="004B4DD5" w:rsidP="004B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9</w:t>
            </w:r>
            <w:r w:rsidR="00DB505A">
              <w:rPr>
                <w:b/>
                <w:bCs/>
              </w:rPr>
              <w:t>/2/4</w:t>
            </w:r>
          </w:p>
        </w:tc>
        <w:tc>
          <w:tcPr>
            <w:tcW w:w="1654" w:type="dxa"/>
            <w:shd w:val="clear" w:color="auto" w:fill="auto"/>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36268" w:rsidRPr="00742993" w:rsidTr="00BC1EC1">
        <w:trPr>
          <w:cantSplit/>
          <w:trHeight w:val="20"/>
        </w:trPr>
        <w:tc>
          <w:tcPr>
            <w:tcW w:w="2039" w:type="dxa"/>
            <w:vMerge w:val="restart"/>
          </w:tcPr>
          <w:p w:rsidR="00B36268" w:rsidRPr="00742993" w:rsidRDefault="00AF7279" w:rsidP="00AF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5</w:t>
            </w:r>
            <w:r w:rsidR="00C45AC1">
              <w:rPr>
                <w:bCs/>
              </w:rPr>
              <w:t xml:space="preserve">.1 Множества. </w:t>
            </w:r>
            <w:r w:rsidR="00C45AC1">
              <w:rPr>
                <w:bCs/>
              </w:rPr>
              <w:lastRenderedPageBreak/>
              <w:t>Математическая логика.</w:t>
            </w:r>
          </w:p>
        </w:tc>
        <w:tc>
          <w:tcPr>
            <w:tcW w:w="9676" w:type="dxa"/>
          </w:tcPr>
          <w:p w:rsidR="00B36268" w:rsidRPr="009D63C9" w:rsidRDefault="00C45AC1" w:rsidP="009D63C9">
            <w:pPr>
              <w:rPr>
                <w:bCs/>
              </w:rPr>
            </w:pPr>
            <w:r>
              <w:rPr>
                <w:bCs/>
              </w:rPr>
              <w:lastRenderedPageBreak/>
              <w:t>Множества. Операции над множествами. Математическая логика. Законы логики.</w:t>
            </w:r>
          </w:p>
        </w:tc>
        <w:tc>
          <w:tcPr>
            <w:tcW w:w="1702" w:type="dxa"/>
            <w:gridSpan w:val="2"/>
            <w:shd w:val="clear" w:color="auto" w:fill="auto"/>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tc>
        <w:tc>
          <w:tcPr>
            <w:tcW w:w="1654" w:type="dxa"/>
            <w:shd w:val="clear" w:color="auto" w:fill="auto"/>
          </w:tcPr>
          <w:p w:rsidR="00B36268"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B36268" w:rsidRPr="00742993" w:rsidTr="00BC1EC1">
        <w:trPr>
          <w:cantSplit/>
          <w:trHeight w:val="335"/>
        </w:trPr>
        <w:tc>
          <w:tcPr>
            <w:tcW w:w="2039" w:type="dxa"/>
            <w:vMerge/>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Borders>
              <w:bottom w:val="nil"/>
            </w:tcBorders>
          </w:tcPr>
          <w:p w:rsidR="009D63C9" w:rsidRPr="00742993" w:rsidRDefault="009D63C9"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Практические работы:</w:t>
            </w:r>
          </w:p>
        </w:tc>
        <w:tc>
          <w:tcPr>
            <w:tcW w:w="1702" w:type="dxa"/>
            <w:gridSpan w:val="2"/>
            <w:tcBorders>
              <w:bottom w:val="nil"/>
            </w:tcBorders>
            <w:shd w:val="clear" w:color="auto" w:fill="auto"/>
          </w:tcPr>
          <w:p w:rsidR="009D63C9" w:rsidRPr="00742993" w:rsidRDefault="009D63C9"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4" w:type="dxa"/>
            <w:tcBorders>
              <w:bottom w:val="nil"/>
            </w:tcBorders>
            <w:shd w:val="clear" w:color="auto" w:fill="auto"/>
          </w:tcPr>
          <w:p w:rsidR="00FE4893" w:rsidRPr="00742993" w:rsidRDefault="00FE48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E49BD" w:rsidRPr="00742993" w:rsidTr="00BC1EC1">
        <w:trPr>
          <w:cantSplit/>
          <w:trHeight w:val="218"/>
        </w:trPr>
        <w:tc>
          <w:tcPr>
            <w:tcW w:w="2039" w:type="dxa"/>
            <w:vMerge/>
          </w:tcPr>
          <w:p w:rsidR="003E49BD" w:rsidRPr="00742993"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Borders>
              <w:top w:val="nil"/>
              <w:bottom w:val="nil"/>
            </w:tcBorders>
          </w:tcPr>
          <w:p w:rsidR="003E49BD" w:rsidRDefault="003E49BD" w:rsidP="00C4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Операции над множествами.</w:t>
            </w:r>
          </w:p>
        </w:tc>
        <w:tc>
          <w:tcPr>
            <w:tcW w:w="1702" w:type="dxa"/>
            <w:gridSpan w:val="2"/>
            <w:tcBorders>
              <w:top w:val="nil"/>
              <w:bottom w:val="nil"/>
            </w:tcBorders>
            <w:shd w:val="clear" w:color="auto" w:fill="auto"/>
          </w:tcPr>
          <w:p w:rsidR="003E49BD"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bottom w:val="nil"/>
            </w:tcBorders>
            <w:shd w:val="clear" w:color="auto" w:fill="auto"/>
          </w:tcPr>
          <w:p w:rsidR="003E49BD"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3E49BD" w:rsidRPr="00742993" w:rsidTr="00BC1EC1">
        <w:trPr>
          <w:cantSplit/>
          <w:trHeight w:val="208"/>
        </w:trPr>
        <w:tc>
          <w:tcPr>
            <w:tcW w:w="2039" w:type="dxa"/>
            <w:vMerge/>
          </w:tcPr>
          <w:p w:rsidR="003E49BD" w:rsidRPr="00742993"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Borders>
              <w:top w:val="nil"/>
            </w:tcBorders>
          </w:tcPr>
          <w:p w:rsidR="003E49BD" w:rsidRDefault="003E49BD"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Операции над высказываниями.</w:t>
            </w:r>
          </w:p>
        </w:tc>
        <w:tc>
          <w:tcPr>
            <w:tcW w:w="1702" w:type="dxa"/>
            <w:gridSpan w:val="2"/>
            <w:tcBorders>
              <w:top w:val="nil"/>
            </w:tcBorders>
            <w:shd w:val="clear" w:color="auto" w:fill="auto"/>
          </w:tcPr>
          <w:p w:rsidR="003E49BD"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4" w:type="dxa"/>
            <w:tcBorders>
              <w:top w:val="nil"/>
            </w:tcBorders>
            <w:shd w:val="clear" w:color="auto" w:fill="auto"/>
          </w:tcPr>
          <w:p w:rsidR="003E49BD" w:rsidRPr="00742993" w:rsidRDefault="00D435EB"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B36268" w:rsidRPr="00742993" w:rsidTr="00BC1EC1">
        <w:trPr>
          <w:cantSplit/>
          <w:trHeight w:val="20"/>
        </w:trPr>
        <w:tc>
          <w:tcPr>
            <w:tcW w:w="2039" w:type="dxa"/>
            <w:vMerge/>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6" w:type="dxa"/>
          </w:tcPr>
          <w:p w:rsidR="00C2770F" w:rsidRPr="00742993" w:rsidRDefault="00C2770F" w:rsidP="00C2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C2770F" w:rsidRDefault="00C2770F" w:rsidP="00C2770F">
            <w:pPr>
              <w:jc w:val="both"/>
            </w:pPr>
            <w:r>
              <w:rPr>
                <w:bCs/>
              </w:rPr>
              <w:t>- П</w:t>
            </w:r>
            <w:r>
              <w:t>роработка конспектов лекций</w:t>
            </w:r>
          </w:p>
          <w:p w:rsidR="00B36268" w:rsidRPr="00742993" w:rsidRDefault="00C2770F" w:rsidP="00C2770F">
            <w:pPr>
              <w:jc w:val="both"/>
              <w:rPr>
                <w:bCs/>
              </w:rPr>
            </w:pPr>
            <w:r>
              <w:rPr>
                <w:bCs/>
              </w:rPr>
              <w:t>- Выполнение тренировочных упражнений</w:t>
            </w:r>
          </w:p>
        </w:tc>
        <w:tc>
          <w:tcPr>
            <w:tcW w:w="1702" w:type="dxa"/>
            <w:gridSpan w:val="2"/>
            <w:shd w:val="clear" w:color="auto" w:fill="auto"/>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D6CA9" w:rsidRPr="00742993" w:rsidRDefault="00BC1EC1"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c>
          <w:tcPr>
            <w:tcW w:w="1654" w:type="dxa"/>
            <w:shd w:val="clear" w:color="auto" w:fill="auto"/>
          </w:tcPr>
          <w:p w:rsidR="00FE4893" w:rsidRPr="00742993" w:rsidRDefault="00FE4893"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C1EC1" w:rsidRPr="00742993" w:rsidTr="00BC1EC1">
        <w:trPr>
          <w:cantSplit/>
          <w:trHeight w:val="20"/>
        </w:trPr>
        <w:tc>
          <w:tcPr>
            <w:tcW w:w="11715" w:type="dxa"/>
            <w:gridSpan w:val="2"/>
            <w:shd w:val="clear" w:color="auto" w:fill="auto"/>
          </w:tcPr>
          <w:p w:rsidR="00BC1EC1" w:rsidRPr="000A5BF3" w:rsidRDefault="00746566" w:rsidP="00E63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A5BF3">
              <w:rPr>
                <w:b/>
                <w:bCs/>
              </w:rPr>
              <w:t>Промежуточный контроль -</w:t>
            </w:r>
            <w:r w:rsidR="00BC1EC1" w:rsidRPr="000A5BF3">
              <w:rPr>
                <w:b/>
                <w:bCs/>
              </w:rPr>
              <w:t xml:space="preserve"> тестирование</w:t>
            </w:r>
          </w:p>
        </w:tc>
        <w:tc>
          <w:tcPr>
            <w:tcW w:w="1695" w:type="dxa"/>
            <w:shd w:val="clear" w:color="auto" w:fill="auto"/>
          </w:tcPr>
          <w:p w:rsidR="00BC1EC1" w:rsidRPr="007D6CA9" w:rsidRDefault="00714005" w:rsidP="00714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r>
              <w:rPr>
                <w:b/>
                <w:bCs/>
                <w:i/>
                <w:sz w:val="28"/>
                <w:szCs w:val="28"/>
              </w:rPr>
              <w:t>1</w:t>
            </w:r>
          </w:p>
        </w:tc>
        <w:tc>
          <w:tcPr>
            <w:tcW w:w="1661" w:type="dxa"/>
            <w:gridSpan w:val="2"/>
            <w:shd w:val="clear" w:color="auto" w:fill="auto"/>
          </w:tcPr>
          <w:p w:rsidR="00BC1EC1" w:rsidRPr="007D6CA9" w:rsidRDefault="00BC1EC1" w:rsidP="00BC1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p>
        </w:tc>
      </w:tr>
      <w:tr w:rsidR="00B36268" w:rsidRPr="00742993" w:rsidTr="00BC1EC1">
        <w:trPr>
          <w:cantSplit/>
          <w:trHeight w:val="20"/>
        </w:trPr>
        <w:tc>
          <w:tcPr>
            <w:tcW w:w="11715" w:type="dxa"/>
            <w:gridSpan w:val="2"/>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42993">
              <w:rPr>
                <w:b/>
                <w:bCs/>
              </w:rPr>
              <w:t>Всего:</w:t>
            </w:r>
          </w:p>
        </w:tc>
        <w:tc>
          <w:tcPr>
            <w:tcW w:w="1702" w:type="dxa"/>
            <w:gridSpan w:val="2"/>
            <w:shd w:val="clear" w:color="auto" w:fill="auto"/>
          </w:tcPr>
          <w:p w:rsidR="00B36268" w:rsidRPr="000A5BF3" w:rsidRDefault="00C2770F" w:rsidP="000A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A5BF3">
              <w:rPr>
                <w:b/>
                <w:bCs/>
              </w:rPr>
              <w:t>78</w:t>
            </w:r>
          </w:p>
        </w:tc>
        <w:tc>
          <w:tcPr>
            <w:tcW w:w="1654" w:type="dxa"/>
            <w:shd w:val="clear" w:color="auto" w:fill="auto"/>
          </w:tcPr>
          <w:p w:rsidR="00B36268" w:rsidRPr="00742993" w:rsidRDefault="00B36268" w:rsidP="0074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C777A2" w:rsidRPr="00C777A2" w:rsidRDefault="00C777A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de-DE"/>
        </w:rPr>
      </w:pPr>
    </w:p>
    <w:p w:rsidR="00C777A2" w:rsidRPr="00C777A2" w:rsidRDefault="00C777A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de-DE"/>
        </w:rPr>
        <w:sectPr w:rsidR="00C777A2" w:rsidRPr="00C777A2" w:rsidSect="00257BE9">
          <w:pgSz w:w="16840" w:h="11907" w:orient="landscape"/>
          <w:pgMar w:top="567" w:right="1134" w:bottom="567" w:left="851" w:header="709" w:footer="709" w:gutter="0"/>
          <w:cols w:space="720"/>
        </w:sectPr>
      </w:pPr>
    </w:p>
    <w:p w:rsidR="00FF6AC7" w:rsidRPr="00A20A8B" w:rsidRDefault="00FF6AC7" w:rsidP="00E97A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A20A8B">
        <w:rPr>
          <w:b/>
          <w:caps/>
          <w:sz w:val="28"/>
          <w:szCs w:val="28"/>
        </w:rPr>
        <w:lastRenderedPageBreak/>
        <w:t xml:space="preserve">3. </w:t>
      </w:r>
      <w:r w:rsidR="00D116F9" w:rsidRPr="00A20A8B">
        <w:rPr>
          <w:b/>
          <w:caps/>
          <w:sz w:val="28"/>
          <w:szCs w:val="28"/>
        </w:rPr>
        <w:t>условия</w:t>
      </w:r>
      <w:r w:rsidRPr="00A20A8B">
        <w:rPr>
          <w:b/>
          <w:caps/>
          <w:sz w:val="28"/>
          <w:szCs w:val="28"/>
        </w:rPr>
        <w:t xml:space="preserve"> реализации программы дисциплины</w:t>
      </w:r>
    </w:p>
    <w:p w:rsidR="00DC01A3" w:rsidRDefault="00DC01A3"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
          <w:bCs/>
          <w:sz w:val="28"/>
          <w:szCs w:val="28"/>
        </w:rPr>
      </w:pPr>
    </w:p>
    <w:p w:rsidR="00FF6AC7" w:rsidRPr="00A20A8B" w:rsidRDefault="00917851"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
          <w:bCs/>
          <w:sz w:val="28"/>
          <w:szCs w:val="28"/>
        </w:rPr>
      </w:pPr>
      <w:r w:rsidRPr="00A20A8B">
        <w:rPr>
          <w:b/>
          <w:bCs/>
          <w:sz w:val="28"/>
          <w:szCs w:val="28"/>
        </w:rPr>
        <w:t xml:space="preserve">3.1. </w:t>
      </w:r>
      <w:r w:rsidR="00361C74" w:rsidRPr="00A20A8B">
        <w:rPr>
          <w:b/>
          <w:bCs/>
          <w:sz w:val="28"/>
          <w:szCs w:val="28"/>
        </w:rPr>
        <w:t xml:space="preserve">Требования к минимальному </w:t>
      </w:r>
      <w:r w:rsidR="002F118B" w:rsidRPr="00A20A8B">
        <w:rPr>
          <w:b/>
          <w:bCs/>
          <w:sz w:val="28"/>
          <w:szCs w:val="28"/>
        </w:rPr>
        <w:t>м</w:t>
      </w:r>
      <w:r w:rsidR="00FF6AC7" w:rsidRPr="00A20A8B">
        <w:rPr>
          <w:b/>
          <w:bCs/>
          <w:sz w:val="28"/>
          <w:szCs w:val="28"/>
        </w:rPr>
        <w:t>атериально-техническо</w:t>
      </w:r>
      <w:r w:rsidR="002F118B" w:rsidRPr="00A20A8B">
        <w:rPr>
          <w:b/>
          <w:bCs/>
          <w:sz w:val="28"/>
          <w:szCs w:val="28"/>
        </w:rPr>
        <w:t>му</w:t>
      </w:r>
      <w:r w:rsidR="00FF6AC7" w:rsidRPr="00A20A8B">
        <w:rPr>
          <w:b/>
          <w:bCs/>
          <w:sz w:val="28"/>
          <w:szCs w:val="28"/>
        </w:rPr>
        <w:t xml:space="preserve"> о</w:t>
      </w:r>
      <w:r w:rsidR="003E0FBC" w:rsidRPr="00A20A8B">
        <w:rPr>
          <w:b/>
          <w:bCs/>
          <w:sz w:val="28"/>
          <w:szCs w:val="28"/>
        </w:rPr>
        <w:t>бе</w:t>
      </w:r>
      <w:r w:rsidR="003E0FBC" w:rsidRPr="00A20A8B">
        <w:rPr>
          <w:b/>
          <w:bCs/>
          <w:sz w:val="28"/>
          <w:szCs w:val="28"/>
        </w:rPr>
        <w:t>с</w:t>
      </w:r>
      <w:r w:rsidR="003E0FBC" w:rsidRPr="00A20A8B">
        <w:rPr>
          <w:b/>
          <w:bCs/>
          <w:sz w:val="28"/>
          <w:szCs w:val="28"/>
        </w:rPr>
        <w:t>печени</w:t>
      </w:r>
      <w:r w:rsidR="002F118B" w:rsidRPr="00A20A8B">
        <w:rPr>
          <w:b/>
          <w:bCs/>
          <w:sz w:val="28"/>
          <w:szCs w:val="28"/>
        </w:rPr>
        <w:t>ю</w:t>
      </w:r>
    </w:p>
    <w:p w:rsidR="00E97AB8" w:rsidRDefault="00E97AB8" w:rsidP="000A5BF3">
      <w:pPr>
        <w:tabs>
          <w:tab w:val="left" w:pos="9214"/>
        </w:tabs>
        <w:spacing w:line="276" w:lineRule="auto"/>
        <w:ind w:left="567"/>
        <w:jc w:val="both"/>
        <w:rPr>
          <w:sz w:val="28"/>
          <w:szCs w:val="28"/>
        </w:rPr>
      </w:pPr>
    </w:p>
    <w:p w:rsidR="00E97AB8" w:rsidRPr="00E97AB8" w:rsidRDefault="00E97AB8" w:rsidP="000A5BF3">
      <w:pPr>
        <w:tabs>
          <w:tab w:val="left" w:pos="9214"/>
        </w:tabs>
        <w:spacing w:line="276" w:lineRule="auto"/>
        <w:ind w:left="567" w:firstLine="567"/>
        <w:jc w:val="both"/>
        <w:rPr>
          <w:sz w:val="28"/>
          <w:szCs w:val="28"/>
        </w:rPr>
      </w:pPr>
      <w:r w:rsidRPr="00E97AB8">
        <w:rPr>
          <w:sz w:val="28"/>
          <w:szCs w:val="28"/>
        </w:rPr>
        <w:t>Реализация программы предполагает наличие учебного кабинета «Информатики и вычислительной техники» и лаборатории «Информ</w:t>
      </w:r>
      <w:r w:rsidRPr="00E97AB8">
        <w:rPr>
          <w:sz w:val="28"/>
          <w:szCs w:val="28"/>
        </w:rPr>
        <w:t>а</w:t>
      </w:r>
      <w:r w:rsidRPr="00E97AB8">
        <w:rPr>
          <w:sz w:val="28"/>
          <w:szCs w:val="28"/>
        </w:rPr>
        <w:t>ционные технологии в профессиональной деятельности».</w:t>
      </w:r>
    </w:p>
    <w:p w:rsidR="00E97AB8" w:rsidRDefault="00E97AB8" w:rsidP="000A5BF3">
      <w:pPr>
        <w:tabs>
          <w:tab w:val="left" w:pos="9214"/>
        </w:tabs>
        <w:spacing w:line="276" w:lineRule="auto"/>
        <w:ind w:left="567" w:firstLine="567"/>
        <w:jc w:val="both"/>
        <w:rPr>
          <w:b/>
          <w:bCs/>
          <w:i/>
          <w:iCs/>
          <w:sz w:val="28"/>
          <w:szCs w:val="28"/>
        </w:rPr>
      </w:pPr>
    </w:p>
    <w:p w:rsidR="00E97AB8" w:rsidRPr="00E97AB8" w:rsidRDefault="00E97AB8" w:rsidP="000A5BF3">
      <w:pPr>
        <w:tabs>
          <w:tab w:val="left" w:pos="9214"/>
        </w:tabs>
        <w:spacing w:line="276" w:lineRule="auto"/>
        <w:ind w:left="567"/>
        <w:jc w:val="both"/>
        <w:rPr>
          <w:sz w:val="28"/>
          <w:szCs w:val="28"/>
        </w:rPr>
      </w:pPr>
      <w:r w:rsidRPr="00E97AB8">
        <w:rPr>
          <w:b/>
          <w:bCs/>
          <w:i/>
          <w:iCs/>
          <w:sz w:val="28"/>
          <w:szCs w:val="28"/>
        </w:rPr>
        <w:t>Оборудование учебного кабинета и рабочих мест кабинета</w:t>
      </w:r>
      <w:r w:rsidRPr="00E97AB8">
        <w:rPr>
          <w:sz w:val="28"/>
          <w:szCs w:val="28"/>
        </w:rPr>
        <w:t>:</w:t>
      </w:r>
    </w:p>
    <w:p w:rsidR="00E97AB8" w:rsidRPr="00E97AB8" w:rsidRDefault="00E97AB8" w:rsidP="002D5D79">
      <w:pPr>
        <w:numPr>
          <w:ilvl w:val="0"/>
          <w:numId w:val="5"/>
        </w:numPr>
        <w:tabs>
          <w:tab w:val="left" w:pos="1701"/>
        </w:tabs>
        <w:spacing w:line="276" w:lineRule="auto"/>
        <w:ind w:left="1134" w:firstLine="0"/>
        <w:jc w:val="both"/>
        <w:rPr>
          <w:sz w:val="28"/>
          <w:szCs w:val="28"/>
        </w:rPr>
      </w:pPr>
      <w:r w:rsidRPr="00E97AB8">
        <w:rPr>
          <w:sz w:val="28"/>
          <w:szCs w:val="28"/>
        </w:rPr>
        <w:t>комплект учебно-методической документации,</w:t>
      </w:r>
    </w:p>
    <w:p w:rsidR="00E97AB8" w:rsidRPr="00E97AB8" w:rsidRDefault="00E97AB8" w:rsidP="002D5D79">
      <w:pPr>
        <w:numPr>
          <w:ilvl w:val="0"/>
          <w:numId w:val="5"/>
        </w:numPr>
        <w:tabs>
          <w:tab w:val="left" w:pos="1701"/>
        </w:tabs>
        <w:spacing w:line="276" w:lineRule="auto"/>
        <w:ind w:left="1134" w:firstLine="0"/>
        <w:jc w:val="both"/>
        <w:rPr>
          <w:sz w:val="28"/>
          <w:szCs w:val="28"/>
        </w:rPr>
      </w:pPr>
      <w:r w:rsidRPr="00E97AB8">
        <w:rPr>
          <w:sz w:val="28"/>
          <w:szCs w:val="28"/>
        </w:rPr>
        <w:t>наглядные пособия,</w:t>
      </w:r>
    </w:p>
    <w:p w:rsidR="00E97AB8" w:rsidRPr="00E97AB8" w:rsidRDefault="00E97AB8" w:rsidP="002D5D79">
      <w:pPr>
        <w:numPr>
          <w:ilvl w:val="0"/>
          <w:numId w:val="5"/>
        </w:numPr>
        <w:tabs>
          <w:tab w:val="left" w:pos="1701"/>
        </w:tabs>
        <w:spacing w:line="276" w:lineRule="auto"/>
        <w:ind w:left="1134" w:firstLine="0"/>
        <w:jc w:val="both"/>
        <w:rPr>
          <w:sz w:val="28"/>
          <w:szCs w:val="28"/>
        </w:rPr>
      </w:pPr>
      <w:r w:rsidRPr="00E97AB8">
        <w:rPr>
          <w:sz w:val="28"/>
          <w:szCs w:val="28"/>
        </w:rPr>
        <w:t>образцы документов, нак</w:t>
      </w:r>
      <w:r w:rsidR="000A5BF3">
        <w:rPr>
          <w:sz w:val="28"/>
          <w:szCs w:val="28"/>
        </w:rPr>
        <w:t>ладных, служебных писем, и т. д</w:t>
      </w:r>
      <w:r w:rsidRPr="00E97AB8">
        <w:rPr>
          <w:sz w:val="28"/>
          <w:szCs w:val="28"/>
        </w:rPr>
        <w:t>.</w:t>
      </w:r>
    </w:p>
    <w:p w:rsidR="00E97AB8" w:rsidRDefault="00E97AB8" w:rsidP="000A5BF3">
      <w:pPr>
        <w:tabs>
          <w:tab w:val="left" w:pos="9214"/>
        </w:tabs>
        <w:spacing w:line="276" w:lineRule="auto"/>
        <w:ind w:left="567"/>
        <w:jc w:val="both"/>
        <w:rPr>
          <w:b/>
          <w:bCs/>
          <w:i/>
          <w:iCs/>
          <w:sz w:val="28"/>
          <w:szCs w:val="28"/>
        </w:rPr>
      </w:pPr>
    </w:p>
    <w:p w:rsidR="00E97AB8" w:rsidRPr="00E97AB8" w:rsidRDefault="00E97AB8" w:rsidP="000A5BF3">
      <w:pPr>
        <w:tabs>
          <w:tab w:val="left" w:pos="9214"/>
        </w:tabs>
        <w:spacing w:line="276" w:lineRule="auto"/>
        <w:ind w:left="567"/>
        <w:jc w:val="both"/>
        <w:rPr>
          <w:sz w:val="28"/>
          <w:szCs w:val="28"/>
        </w:rPr>
      </w:pPr>
      <w:r w:rsidRPr="00E97AB8">
        <w:rPr>
          <w:b/>
          <w:bCs/>
          <w:i/>
          <w:iCs/>
          <w:sz w:val="28"/>
          <w:szCs w:val="28"/>
        </w:rPr>
        <w:t>Оборудование лаборатории и рабочих мест лаборатории</w:t>
      </w:r>
      <w:r w:rsidRPr="00E97AB8">
        <w:rPr>
          <w:sz w:val="28"/>
          <w:szCs w:val="28"/>
        </w:rPr>
        <w:t xml:space="preserve">: </w:t>
      </w:r>
    </w:p>
    <w:p w:rsidR="00E97AB8" w:rsidRPr="00E97AB8" w:rsidRDefault="00E97AB8" w:rsidP="002D5D79">
      <w:pPr>
        <w:numPr>
          <w:ilvl w:val="0"/>
          <w:numId w:val="6"/>
        </w:numPr>
        <w:tabs>
          <w:tab w:val="left" w:pos="1701"/>
        </w:tabs>
        <w:spacing w:line="276" w:lineRule="auto"/>
        <w:ind w:left="1134" w:firstLine="0"/>
        <w:jc w:val="both"/>
        <w:rPr>
          <w:sz w:val="28"/>
          <w:szCs w:val="28"/>
        </w:rPr>
      </w:pPr>
      <w:r w:rsidRPr="00E97AB8">
        <w:rPr>
          <w:sz w:val="28"/>
          <w:szCs w:val="28"/>
        </w:rPr>
        <w:t>рабочее место преподавателя: системный блок, монитор, кл</w:t>
      </w:r>
      <w:r w:rsidRPr="00E97AB8">
        <w:rPr>
          <w:sz w:val="28"/>
          <w:szCs w:val="28"/>
        </w:rPr>
        <w:t>а</w:t>
      </w:r>
      <w:r w:rsidRPr="00E97AB8">
        <w:rPr>
          <w:sz w:val="28"/>
          <w:szCs w:val="28"/>
        </w:rPr>
        <w:t>виатура, мышь, мультимедийная установка (проектор, экран), при</w:t>
      </w:r>
      <w:r w:rsidRPr="00E97AB8">
        <w:rPr>
          <w:sz w:val="28"/>
          <w:szCs w:val="28"/>
        </w:rPr>
        <w:t>н</w:t>
      </w:r>
      <w:r w:rsidRPr="00E97AB8">
        <w:rPr>
          <w:sz w:val="28"/>
          <w:szCs w:val="28"/>
        </w:rPr>
        <w:t>тер, сканер, колонки;</w:t>
      </w:r>
    </w:p>
    <w:p w:rsidR="00E97AB8" w:rsidRPr="00E97AB8" w:rsidRDefault="00E97AB8" w:rsidP="002D5D79">
      <w:pPr>
        <w:numPr>
          <w:ilvl w:val="0"/>
          <w:numId w:val="6"/>
        </w:numPr>
        <w:tabs>
          <w:tab w:val="left" w:pos="1701"/>
        </w:tabs>
        <w:spacing w:line="276" w:lineRule="auto"/>
        <w:ind w:left="1134" w:firstLine="0"/>
        <w:jc w:val="both"/>
        <w:rPr>
          <w:sz w:val="28"/>
          <w:szCs w:val="28"/>
        </w:rPr>
      </w:pPr>
      <w:r w:rsidRPr="00E97AB8">
        <w:rPr>
          <w:sz w:val="28"/>
          <w:szCs w:val="28"/>
        </w:rPr>
        <w:t>рабочее место ученика: системный блок, монитор, клавиатура, мышь;</w:t>
      </w:r>
    </w:p>
    <w:p w:rsidR="00E97AB8" w:rsidRPr="00E97AB8" w:rsidRDefault="00E97AB8" w:rsidP="002D5D79">
      <w:pPr>
        <w:numPr>
          <w:ilvl w:val="0"/>
          <w:numId w:val="6"/>
        </w:numPr>
        <w:tabs>
          <w:tab w:val="left" w:pos="1701"/>
        </w:tabs>
        <w:spacing w:line="276" w:lineRule="auto"/>
        <w:ind w:left="1134" w:firstLine="0"/>
        <w:jc w:val="both"/>
        <w:rPr>
          <w:sz w:val="28"/>
          <w:szCs w:val="28"/>
        </w:rPr>
      </w:pPr>
      <w:r w:rsidRPr="00E97AB8">
        <w:rPr>
          <w:sz w:val="28"/>
          <w:szCs w:val="28"/>
        </w:rPr>
        <w:t>программное обеспечение общего и профессионального назн</w:t>
      </w:r>
      <w:r w:rsidRPr="00E97AB8">
        <w:rPr>
          <w:sz w:val="28"/>
          <w:szCs w:val="28"/>
        </w:rPr>
        <w:t>а</w:t>
      </w:r>
      <w:r w:rsidRPr="00E97AB8">
        <w:rPr>
          <w:sz w:val="28"/>
          <w:szCs w:val="28"/>
        </w:rPr>
        <w:t>чения;</w:t>
      </w:r>
    </w:p>
    <w:p w:rsidR="00E97AB8" w:rsidRPr="00E97AB8" w:rsidRDefault="00E97AB8" w:rsidP="002D5D79">
      <w:pPr>
        <w:numPr>
          <w:ilvl w:val="0"/>
          <w:numId w:val="6"/>
        </w:numPr>
        <w:tabs>
          <w:tab w:val="left" w:pos="1701"/>
        </w:tabs>
        <w:spacing w:line="276" w:lineRule="auto"/>
        <w:ind w:left="1134" w:firstLine="0"/>
        <w:jc w:val="both"/>
        <w:rPr>
          <w:sz w:val="28"/>
          <w:szCs w:val="28"/>
        </w:rPr>
      </w:pPr>
      <w:r w:rsidRPr="00E97AB8">
        <w:rPr>
          <w:sz w:val="28"/>
          <w:szCs w:val="28"/>
        </w:rPr>
        <w:t>дидактический раздаточный материал.</w:t>
      </w:r>
    </w:p>
    <w:p w:rsidR="00E97AB8" w:rsidRDefault="00E97AB8" w:rsidP="000A5BF3">
      <w:pPr>
        <w:pStyle w:val="1"/>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firstLine="0"/>
        <w:jc w:val="both"/>
        <w:rPr>
          <w:b/>
          <w:sz w:val="28"/>
          <w:szCs w:val="28"/>
        </w:rPr>
      </w:pPr>
    </w:p>
    <w:p w:rsidR="00E97AB8" w:rsidRDefault="00013A54" w:rsidP="000A5BF3">
      <w:pPr>
        <w:pStyle w:val="1"/>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firstLine="0"/>
        <w:jc w:val="both"/>
        <w:rPr>
          <w:b/>
          <w:sz w:val="28"/>
          <w:szCs w:val="28"/>
        </w:rPr>
      </w:pPr>
      <w:r w:rsidRPr="00A20A8B">
        <w:rPr>
          <w:b/>
          <w:sz w:val="28"/>
          <w:szCs w:val="28"/>
        </w:rPr>
        <w:t>3.2. И</w:t>
      </w:r>
      <w:r w:rsidR="00404874" w:rsidRPr="00A20A8B">
        <w:rPr>
          <w:b/>
          <w:sz w:val="28"/>
          <w:szCs w:val="28"/>
        </w:rPr>
        <w:t xml:space="preserve">нформационное обеспечение </w:t>
      </w:r>
      <w:r w:rsidRPr="00A20A8B">
        <w:rPr>
          <w:b/>
          <w:sz w:val="28"/>
          <w:szCs w:val="28"/>
        </w:rPr>
        <w:t>обучения</w:t>
      </w:r>
      <w:r w:rsidR="00B94DA3">
        <w:rPr>
          <w:b/>
          <w:sz w:val="28"/>
          <w:szCs w:val="28"/>
        </w:rPr>
        <w:t xml:space="preserve">. </w:t>
      </w:r>
    </w:p>
    <w:p w:rsidR="00E97AB8" w:rsidRPr="00E97AB8" w:rsidRDefault="00E97AB8" w:rsidP="000A5BF3">
      <w:pPr>
        <w:pStyle w:val="a4"/>
        <w:tabs>
          <w:tab w:val="left" w:pos="9214"/>
        </w:tabs>
        <w:spacing w:before="0" w:beforeAutospacing="0" w:after="0" w:afterAutospacing="0" w:line="276" w:lineRule="auto"/>
        <w:ind w:left="567"/>
        <w:jc w:val="both"/>
        <w:rPr>
          <w:sz w:val="28"/>
          <w:szCs w:val="28"/>
        </w:rPr>
      </w:pPr>
      <w:r w:rsidRPr="00E97AB8">
        <w:rPr>
          <w:b/>
          <w:bCs/>
          <w:sz w:val="28"/>
          <w:szCs w:val="28"/>
        </w:rPr>
        <w:t xml:space="preserve">Перечень </w:t>
      </w:r>
      <w:bookmarkStart w:id="0" w:name="_GoBack"/>
      <w:bookmarkEnd w:id="0"/>
      <w:r w:rsidRPr="00E97AB8">
        <w:rPr>
          <w:b/>
          <w:bCs/>
          <w:sz w:val="28"/>
          <w:szCs w:val="28"/>
        </w:rPr>
        <w:t>учебных изданий, Интернет-ресурсов, дополнительной литературы</w:t>
      </w:r>
    </w:p>
    <w:p w:rsidR="00E97AB8" w:rsidRPr="00E97AB8" w:rsidRDefault="00E97AB8" w:rsidP="000A5BF3">
      <w:pPr>
        <w:pStyle w:val="a4"/>
        <w:tabs>
          <w:tab w:val="left" w:pos="9214"/>
        </w:tabs>
        <w:spacing w:before="0" w:beforeAutospacing="0" w:after="0" w:afterAutospacing="0" w:line="276" w:lineRule="auto"/>
        <w:ind w:left="567"/>
        <w:jc w:val="both"/>
        <w:rPr>
          <w:sz w:val="28"/>
          <w:szCs w:val="28"/>
        </w:rPr>
      </w:pPr>
      <w:r w:rsidRPr="00E97AB8">
        <w:rPr>
          <w:b/>
          <w:bCs/>
          <w:i/>
          <w:iCs/>
          <w:sz w:val="28"/>
          <w:szCs w:val="28"/>
        </w:rPr>
        <w:t>I. Основные источники</w:t>
      </w:r>
    </w:p>
    <w:p w:rsidR="00E82844" w:rsidRPr="00E82844" w:rsidRDefault="00E82844" w:rsidP="002D5D79">
      <w:pPr>
        <w:numPr>
          <w:ilvl w:val="0"/>
          <w:numId w:val="12"/>
        </w:numPr>
        <w:tabs>
          <w:tab w:val="left" w:pos="1701"/>
        </w:tabs>
        <w:spacing w:line="276" w:lineRule="auto"/>
        <w:ind w:left="1134"/>
        <w:jc w:val="both"/>
        <w:rPr>
          <w:sz w:val="28"/>
          <w:szCs w:val="28"/>
        </w:rPr>
      </w:pPr>
      <w:r w:rsidRPr="00E82844">
        <w:rPr>
          <w:sz w:val="28"/>
          <w:szCs w:val="28"/>
        </w:rPr>
        <w:t>Богомолов, Н. В. Практические занятия по математике : учеб.пособие / - Изд. 10-е, перераб. - М. : Высшая школа, 20</w:t>
      </w:r>
      <w:r>
        <w:rPr>
          <w:sz w:val="28"/>
          <w:szCs w:val="28"/>
        </w:rPr>
        <w:t>17</w:t>
      </w:r>
      <w:r w:rsidRPr="00E82844">
        <w:rPr>
          <w:sz w:val="28"/>
          <w:szCs w:val="28"/>
        </w:rPr>
        <w:t>. - 495 с.</w:t>
      </w:r>
    </w:p>
    <w:p w:rsidR="00E82844" w:rsidRPr="00E82844" w:rsidRDefault="00E82844" w:rsidP="002D5D79">
      <w:pPr>
        <w:numPr>
          <w:ilvl w:val="0"/>
          <w:numId w:val="12"/>
        </w:numPr>
        <w:tabs>
          <w:tab w:val="left" w:pos="1701"/>
        </w:tabs>
        <w:spacing w:line="276" w:lineRule="auto"/>
        <w:ind w:left="1134"/>
        <w:jc w:val="both"/>
        <w:rPr>
          <w:sz w:val="28"/>
          <w:szCs w:val="28"/>
        </w:rPr>
      </w:pPr>
      <w:r w:rsidRPr="00E82844">
        <w:rPr>
          <w:sz w:val="28"/>
          <w:szCs w:val="28"/>
        </w:rPr>
        <w:t>Виленкин, И. В. Высшая математика для студентов экономич</w:t>
      </w:r>
      <w:r w:rsidRPr="00E82844">
        <w:rPr>
          <w:sz w:val="28"/>
          <w:szCs w:val="28"/>
        </w:rPr>
        <w:t>е</w:t>
      </w:r>
      <w:r w:rsidRPr="00E82844">
        <w:rPr>
          <w:sz w:val="28"/>
          <w:szCs w:val="28"/>
        </w:rPr>
        <w:t>ских, технических, естественнонаучных специальностей вузов / - 5-е изд.. - Ростов н/Д : Феникс, 20</w:t>
      </w:r>
      <w:r>
        <w:rPr>
          <w:sz w:val="28"/>
          <w:szCs w:val="28"/>
        </w:rPr>
        <w:t>18</w:t>
      </w:r>
      <w:r w:rsidRPr="00E82844">
        <w:rPr>
          <w:sz w:val="28"/>
          <w:szCs w:val="28"/>
        </w:rPr>
        <w:t>.- 416 с. : ил. (Высшее образов</w:t>
      </w:r>
      <w:r w:rsidRPr="00E82844">
        <w:rPr>
          <w:sz w:val="28"/>
          <w:szCs w:val="28"/>
        </w:rPr>
        <w:t>а</w:t>
      </w:r>
      <w:r w:rsidRPr="00E82844">
        <w:rPr>
          <w:sz w:val="28"/>
          <w:szCs w:val="28"/>
        </w:rPr>
        <w:t>ние).</w:t>
      </w:r>
    </w:p>
    <w:p w:rsidR="00E82844" w:rsidRPr="00E82844" w:rsidRDefault="00E82844" w:rsidP="002D5D79">
      <w:pPr>
        <w:numPr>
          <w:ilvl w:val="0"/>
          <w:numId w:val="12"/>
        </w:numPr>
        <w:tabs>
          <w:tab w:val="left" w:pos="1701"/>
        </w:tabs>
        <w:spacing w:line="276" w:lineRule="auto"/>
        <w:ind w:left="1134"/>
        <w:jc w:val="both"/>
        <w:rPr>
          <w:sz w:val="28"/>
          <w:szCs w:val="28"/>
        </w:rPr>
      </w:pPr>
      <w:r w:rsidRPr="00E82844">
        <w:rPr>
          <w:sz w:val="28"/>
          <w:szCs w:val="28"/>
        </w:rPr>
        <w:t>Ильин, В. А. Высшая математика : учебник для вузов / - 2-е изд., перераб. и доп. - М. : Проспект, 20</w:t>
      </w:r>
      <w:r>
        <w:rPr>
          <w:sz w:val="28"/>
          <w:szCs w:val="28"/>
        </w:rPr>
        <w:t>17</w:t>
      </w:r>
      <w:r w:rsidRPr="00E82844">
        <w:rPr>
          <w:sz w:val="28"/>
          <w:szCs w:val="28"/>
        </w:rPr>
        <w:t>. - 593 с. -(Классический университетский учебник).</w:t>
      </w:r>
    </w:p>
    <w:p w:rsidR="00E82844" w:rsidRPr="00C614B0" w:rsidRDefault="00E82844" w:rsidP="002D5D79">
      <w:pPr>
        <w:numPr>
          <w:ilvl w:val="0"/>
          <w:numId w:val="12"/>
        </w:numPr>
        <w:tabs>
          <w:tab w:val="left" w:pos="1701"/>
        </w:tabs>
        <w:spacing w:line="276" w:lineRule="auto"/>
        <w:ind w:left="1134"/>
        <w:jc w:val="both"/>
        <w:rPr>
          <w:bCs/>
          <w:sz w:val="28"/>
          <w:szCs w:val="28"/>
          <w:lang w:bidi="ru-RU"/>
        </w:rPr>
      </w:pPr>
      <w:r>
        <w:rPr>
          <w:sz w:val="28"/>
          <w:szCs w:val="28"/>
        </w:rPr>
        <w:lastRenderedPageBreak/>
        <w:t>Омельченко,</w:t>
      </w:r>
      <w:r w:rsidRPr="00DD4CD8">
        <w:rPr>
          <w:sz w:val="28"/>
          <w:szCs w:val="28"/>
        </w:rPr>
        <w:t xml:space="preserve"> В. П.Математика: учеб.2-е изд., перераб. и доп. – Ростов н/Д : Феникс, 20</w:t>
      </w:r>
      <w:r>
        <w:rPr>
          <w:sz w:val="28"/>
          <w:szCs w:val="28"/>
        </w:rPr>
        <w:t>16</w:t>
      </w:r>
      <w:r w:rsidRPr="00DD4CD8">
        <w:rPr>
          <w:sz w:val="28"/>
          <w:szCs w:val="28"/>
        </w:rPr>
        <w:t>. – 380 с. – (Среднее профессиональное образование).</w:t>
      </w:r>
    </w:p>
    <w:p w:rsidR="00E82844" w:rsidRDefault="00E82844"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
          <w:bCs/>
          <w:sz w:val="28"/>
          <w:szCs w:val="28"/>
          <w:lang w:bidi="ru-RU"/>
        </w:rPr>
      </w:pPr>
      <w:bookmarkStart w:id="1" w:name="bookmark4"/>
    </w:p>
    <w:p w:rsidR="00E82844" w:rsidRDefault="00E82844"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
          <w:bCs/>
          <w:sz w:val="28"/>
          <w:szCs w:val="28"/>
          <w:lang w:bidi="ru-RU"/>
        </w:rPr>
      </w:pPr>
      <w:r w:rsidRPr="00E01B1D">
        <w:rPr>
          <w:b/>
          <w:bCs/>
          <w:sz w:val="28"/>
          <w:szCs w:val="28"/>
          <w:lang w:bidi="ru-RU"/>
        </w:rPr>
        <w:t>Дополнительные источники (ДИ):</w:t>
      </w:r>
      <w:bookmarkEnd w:id="1"/>
    </w:p>
    <w:p w:rsidR="00E82844" w:rsidRPr="00736EBD" w:rsidRDefault="00E82844" w:rsidP="002D5D79">
      <w:pPr>
        <w:numPr>
          <w:ilvl w:val="0"/>
          <w:numId w:val="12"/>
        </w:numPr>
        <w:tabs>
          <w:tab w:val="left" w:pos="1134"/>
        </w:tabs>
        <w:spacing w:line="276" w:lineRule="auto"/>
        <w:ind w:left="567"/>
        <w:jc w:val="both"/>
        <w:rPr>
          <w:sz w:val="28"/>
          <w:szCs w:val="28"/>
        </w:rPr>
      </w:pPr>
      <w:r w:rsidRPr="00736EBD">
        <w:rPr>
          <w:sz w:val="28"/>
          <w:szCs w:val="28"/>
        </w:rPr>
        <w:t>Валуцэ, И. И. Математика для техникумов на базе средней школы : учеб.пособие / И. И. Валуцэ, Г. Д. Дилигул. - М. : Наука, 1989. - 2-е изд., перераб. и доп.- 576 с.: ил.</w:t>
      </w:r>
    </w:p>
    <w:p w:rsidR="00E82844" w:rsidRPr="00736EBD" w:rsidRDefault="00E82844" w:rsidP="002D5D79">
      <w:pPr>
        <w:numPr>
          <w:ilvl w:val="0"/>
          <w:numId w:val="12"/>
        </w:numPr>
        <w:tabs>
          <w:tab w:val="left" w:pos="1134"/>
        </w:tabs>
        <w:spacing w:line="276" w:lineRule="auto"/>
        <w:ind w:left="567"/>
        <w:jc w:val="both"/>
        <w:rPr>
          <w:sz w:val="28"/>
          <w:szCs w:val="28"/>
        </w:rPr>
      </w:pPr>
      <w:r w:rsidRPr="00736EBD">
        <w:rPr>
          <w:sz w:val="28"/>
          <w:szCs w:val="28"/>
        </w:rPr>
        <w:t>Краснов, М. Л. Вся высшая математика. Изд. 2-е, испр. – М. : УРСС, 2004. – 192 с.</w:t>
      </w:r>
    </w:p>
    <w:p w:rsidR="00E82844" w:rsidRPr="00736EBD" w:rsidRDefault="00E82844" w:rsidP="002D5D79">
      <w:pPr>
        <w:numPr>
          <w:ilvl w:val="0"/>
          <w:numId w:val="12"/>
        </w:numPr>
        <w:tabs>
          <w:tab w:val="left" w:pos="1134"/>
        </w:tabs>
        <w:spacing w:line="276" w:lineRule="auto"/>
        <w:ind w:left="567"/>
        <w:jc w:val="both"/>
        <w:rPr>
          <w:sz w:val="28"/>
          <w:szCs w:val="28"/>
        </w:rPr>
      </w:pPr>
      <w:r w:rsidRPr="00736EBD">
        <w:rPr>
          <w:sz w:val="28"/>
          <w:szCs w:val="28"/>
        </w:rPr>
        <w:t xml:space="preserve">Кремер, И.Ш., Б.А. Путко, И.М. Тришин, М.Н. Фридман Высшая математика для экономистов М.: ЮНИТИ, 2001. </w:t>
      </w:r>
    </w:p>
    <w:p w:rsidR="00E82844" w:rsidRPr="00E01B1D" w:rsidRDefault="00E82844" w:rsidP="000A5BF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line="276" w:lineRule="auto"/>
        <w:ind w:left="567"/>
        <w:jc w:val="both"/>
        <w:rPr>
          <w:bCs/>
          <w:sz w:val="28"/>
          <w:szCs w:val="28"/>
          <w:lang w:bidi="ru-RU"/>
        </w:rPr>
      </w:pPr>
    </w:p>
    <w:p w:rsidR="00E82844" w:rsidRPr="00E01B1D" w:rsidRDefault="00E82844"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
          <w:bCs/>
          <w:sz w:val="28"/>
          <w:szCs w:val="28"/>
          <w:lang w:bidi="ru-RU"/>
        </w:rPr>
      </w:pPr>
      <w:bookmarkStart w:id="2" w:name="bookmark5"/>
      <w:r w:rsidRPr="00E01B1D">
        <w:rPr>
          <w:b/>
          <w:bCs/>
          <w:sz w:val="28"/>
          <w:szCs w:val="28"/>
          <w:lang w:bidi="ru-RU"/>
        </w:rPr>
        <w:t>Интернег-ресурсы (И-Р)</w:t>
      </w:r>
      <w:bookmarkEnd w:id="2"/>
    </w:p>
    <w:p w:rsidR="00E82844" w:rsidRDefault="00E82844"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Cs/>
          <w:sz w:val="28"/>
          <w:szCs w:val="28"/>
          <w:lang w:bidi="ru-RU"/>
        </w:rPr>
      </w:pPr>
      <w:r w:rsidRPr="00E01B1D">
        <w:rPr>
          <w:bCs/>
          <w:sz w:val="28"/>
          <w:szCs w:val="28"/>
          <w:lang w:bidi="ru-RU"/>
        </w:rPr>
        <w:t>ИР</w:t>
      </w:r>
      <w:r w:rsidRPr="00E82844">
        <w:rPr>
          <w:bCs/>
          <w:sz w:val="28"/>
          <w:szCs w:val="28"/>
          <w:lang w:bidi="ru-RU"/>
        </w:rPr>
        <w:t xml:space="preserve"> 1 </w:t>
      </w:r>
      <w:hyperlink r:id="rId11" w:history="1">
        <w:r w:rsidRPr="00AC2308">
          <w:rPr>
            <w:rStyle w:val="afa"/>
            <w:bCs/>
            <w:sz w:val="28"/>
            <w:szCs w:val="28"/>
            <w:lang w:val="en-US" w:bidi="ru-RU"/>
          </w:rPr>
          <w:t>http</w:t>
        </w:r>
        <w:r w:rsidRPr="00E82844">
          <w:rPr>
            <w:rStyle w:val="afa"/>
            <w:bCs/>
            <w:sz w:val="28"/>
            <w:szCs w:val="28"/>
            <w:lang w:bidi="ru-RU"/>
          </w:rPr>
          <w:t>://</w:t>
        </w:r>
        <w:r w:rsidRPr="00AC2308">
          <w:rPr>
            <w:rStyle w:val="afa"/>
            <w:bCs/>
            <w:sz w:val="28"/>
            <w:szCs w:val="28"/>
            <w:lang w:val="en-US" w:bidi="ru-RU"/>
          </w:rPr>
          <w:t>www</w:t>
        </w:r>
        <w:r w:rsidRPr="00E82844">
          <w:rPr>
            <w:rStyle w:val="afa"/>
            <w:bCs/>
            <w:sz w:val="28"/>
            <w:szCs w:val="28"/>
            <w:lang w:bidi="ru-RU"/>
          </w:rPr>
          <w:t>.</w:t>
        </w:r>
        <w:r w:rsidRPr="00AC2308">
          <w:rPr>
            <w:rStyle w:val="afa"/>
            <w:bCs/>
            <w:sz w:val="28"/>
            <w:szCs w:val="28"/>
            <w:lang w:val="en-US" w:bidi="ru-RU"/>
          </w:rPr>
          <w:t>mathtest</w:t>
        </w:r>
        <w:r w:rsidRPr="00E82844">
          <w:rPr>
            <w:rStyle w:val="afa"/>
            <w:bCs/>
            <w:sz w:val="28"/>
            <w:szCs w:val="28"/>
            <w:lang w:bidi="ru-RU"/>
          </w:rPr>
          <w:t>.</w:t>
        </w:r>
        <w:r w:rsidRPr="00AC2308">
          <w:rPr>
            <w:rStyle w:val="afa"/>
            <w:bCs/>
            <w:sz w:val="28"/>
            <w:szCs w:val="28"/>
            <w:lang w:val="en-US" w:bidi="ru-RU"/>
          </w:rPr>
          <w:t>ru</w:t>
        </w:r>
      </w:hyperlink>
      <w:r w:rsidRPr="00E82844">
        <w:rPr>
          <w:bCs/>
          <w:sz w:val="28"/>
          <w:szCs w:val="28"/>
          <w:lang w:bidi="ru-RU"/>
        </w:rPr>
        <w:t xml:space="preserve"> – </w:t>
      </w:r>
      <w:r>
        <w:rPr>
          <w:bCs/>
          <w:sz w:val="28"/>
          <w:szCs w:val="28"/>
          <w:lang w:bidi="ru-RU"/>
        </w:rPr>
        <w:t>Математика в помощь школьнику и ст</w:t>
      </w:r>
      <w:r>
        <w:rPr>
          <w:bCs/>
          <w:sz w:val="28"/>
          <w:szCs w:val="28"/>
          <w:lang w:bidi="ru-RU"/>
        </w:rPr>
        <w:t>у</w:t>
      </w:r>
      <w:r>
        <w:rPr>
          <w:bCs/>
          <w:sz w:val="28"/>
          <w:szCs w:val="28"/>
          <w:lang w:bidi="ru-RU"/>
        </w:rPr>
        <w:t>денту</w:t>
      </w:r>
    </w:p>
    <w:p w:rsidR="00E85AD8" w:rsidRDefault="00E85AD8"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Cs/>
          <w:sz w:val="28"/>
          <w:szCs w:val="28"/>
          <w:lang w:bidi="ru-RU"/>
        </w:rPr>
      </w:pPr>
      <w:r>
        <w:rPr>
          <w:bCs/>
          <w:sz w:val="28"/>
          <w:szCs w:val="28"/>
          <w:lang w:bidi="ru-RU"/>
        </w:rPr>
        <w:t>ИР</w:t>
      </w:r>
      <w:r w:rsidRPr="00E85AD8">
        <w:rPr>
          <w:bCs/>
          <w:sz w:val="28"/>
          <w:szCs w:val="28"/>
          <w:lang w:bidi="ru-RU"/>
        </w:rPr>
        <w:t xml:space="preserve"> 2 </w:t>
      </w:r>
      <w:hyperlink r:id="rId12" w:history="1">
        <w:r w:rsidR="00FB2997" w:rsidRPr="00AC2308">
          <w:rPr>
            <w:rStyle w:val="afa"/>
            <w:bCs/>
            <w:sz w:val="28"/>
            <w:szCs w:val="28"/>
            <w:lang w:val="en-US" w:bidi="ru-RU"/>
          </w:rPr>
          <w:t>http</w:t>
        </w:r>
        <w:r w:rsidR="00FB2997" w:rsidRPr="00AC2308">
          <w:rPr>
            <w:rStyle w:val="afa"/>
            <w:bCs/>
            <w:sz w:val="28"/>
            <w:szCs w:val="28"/>
            <w:lang w:bidi="ru-RU"/>
          </w:rPr>
          <w:t>://</w:t>
        </w:r>
        <w:r w:rsidR="00FB2997" w:rsidRPr="00AC2308">
          <w:rPr>
            <w:rStyle w:val="afa"/>
            <w:bCs/>
            <w:sz w:val="28"/>
            <w:szCs w:val="28"/>
            <w:lang w:val="en-US" w:bidi="ru-RU"/>
          </w:rPr>
          <w:t>www</w:t>
        </w:r>
        <w:r w:rsidR="00FB2997" w:rsidRPr="00FB2997">
          <w:rPr>
            <w:rStyle w:val="afa"/>
            <w:bCs/>
            <w:sz w:val="28"/>
            <w:szCs w:val="28"/>
            <w:lang w:bidi="ru-RU"/>
          </w:rPr>
          <w:t>.</w:t>
        </w:r>
        <w:r w:rsidR="00FB2997" w:rsidRPr="00AC2308">
          <w:rPr>
            <w:rStyle w:val="afa"/>
            <w:bCs/>
            <w:sz w:val="28"/>
            <w:szCs w:val="28"/>
            <w:lang w:val="en-US" w:bidi="ru-RU"/>
          </w:rPr>
          <w:t>ph</w:t>
        </w:r>
        <w:r w:rsidR="00FB2997" w:rsidRPr="00AC2308">
          <w:rPr>
            <w:rStyle w:val="afa"/>
            <w:bCs/>
            <w:sz w:val="28"/>
            <w:szCs w:val="28"/>
            <w:lang w:bidi="ru-RU"/>
          </w:rPr>
          <w:t>4</w:t>
        </w:r>
        <w:r w:rsidR="00FB2997" w:rsidRPr="00AC2308">
          <w:rPr>
            <w:rStyle w:val="afa"/>
            <w:bCs/>
            <w:sz w:val="28"/>
            <w:szCs w:val="28"/>
            <w:lang w:val="en-US" w:bidi="ru-RU"/>
          </w:rPr>
          <w:t>s</w:t>
        </w:r>
        <w:r w:rsidR="00FB2997" w:rsidRPr="00AC2308">
          <w:rPr>
            <w:rStyle w:val="afa"/>
            <w:bCs/>
            <w:sz w:val="28"/>
            <w:szCs w:val="28"/>
            <w:lang w:bidi="ru-RU"/>
          </w:rPr>
          <w:t>.</w:t>
        </w:r>
        <w:r w:rsidR="00FB2997" w:rsidRPr="00AC2308">
          <w:rPr>
            <w:rStyle w:val="afa"/>
            <w:bCs/>
            <w:sz w:val="28"/>
            <w:szCs w:val="28"/>
            <w:lang w:val="en-US" w:bidi="ru-RU"/>
          </w:rPr>
          <w:t>ru</w:t>
        </w:r>
        <w:r w:rsidR="00FB2997" w:rsidRPr="00AC2308">
          <w:rPr>
            <w:rStyle w:val="afa"/>
            <w:bCs/>
            <w:sz w:val="28"/>
            <w:szCs w:val="28"/>
            <w:lang w:bidi="ru-RU"/>
          </w:rPr>
          <w:t>/</w:t>
        </w:r>
        <w:r w:rsidR="00FB2997" w:rsidRPr="00AC2308">
          <w:rPr>
            <w:rStyle w:val="afa"/>
            <w:bCs/>
            <w:sz w:val="28"/>
            <w:szCs w:val="28"/>
            <w:lang w:val="en-US" w:bidi="ru-RU"/>
          </w:rPr>
          <w:t>Lekc</w:t>
        </w:r>
        <w:r w:rsidR="00FB2997" w:rsidRPr="00AC2308">
          <w:rPr>
            <w:rStyle w:val="afa"/>
            <w:bCs/>
            <w:sz w:val="28"/>
            <w:szCs w:val="28"/>
            <w:lang w:bidi="ru-RU"/>
          </w:rPr>
          <w:t>_</w:t>
        </w:r>
        <w:r w:rsidR="00FB2997" w:rsidRPr="00AC2308">
          <w:rPr>
            <w:rStyle w:val="afa"/>
            <w:bCs/>
            <w:sz w:val="28"/>
            <w:szCs w:val="28"/>
            <w:lang w:val="en-US" w:bidi="ru-RU"/>
          </w:rPr>
          <w:t>mat</w:t>
        </w:r>
        <w:r w:rsidR="00FB2997" w:rsidRPr="00AC2308">
          <w:rPr>
            <w:rStyle w:val="afa"/>
            <w:bCs/>
            <w:sz w:val="28"/>
            <w:szCs w:val="28"/>
            <w:lang w:bidi="ru-RU"/>
          </w:rPr>
          <w:t>.</w:t>
        </w:r>
        <w:r w:rsidR="00FB2997" w:rsidRPr="00AC2308">
          <w:rPr>
            <w:rStyle w:val="afa"/>
            <w:bCs/>
            <w:sz w:val="28"/>
            <w:szCs w:val="28"/>
            <w:lang w:val="en-US" w:bidi="ru-RU"/>
          </w:rPr>
          <w:t>html</w:t>
        </w:r>
      </w:hyperlink>
      <w:r w:rsidRPr="00E85AD8">
        <w:rPr>
          <w:bCs/>
          <w:sz w:val="28"/>
          <w:szCs w:val="28"/>
          <w:lang w:bidi="ru-RU"/>
        </w:rPr>
        <w:t xml:space="preserve"> - </w:t>
      </w:r>
      <w:r>
        <w:rPr>
          <w:bCs/>
          <w:sz w:val="28"/>
          <w:szCs w:val="28"/>
          <w:lang w:bidi="ru-RU"/>
        </w:rPr>
        <w:t>Студентам и школьникам ле</w:t>
      </w:r>
      <w:r>
        <w:rPr>
          <w:bCs/>
          <w:sz w:val="28"/>
          <w:szCs w:val="28"/>
          <w:lang w:bidi="ru-RU"/>
        </w:rPr>
        <w:t>к</w:t>
      </w:r>
      <w:r>
        <w:rPr>
          <w:bCs/>
          <w:sz w:val="28"/>
          <w:szCs w:val="28"/>
          <w:lang w:bidi="ru-RU"/>
        </w:rPr>
        <w:t>ции по математике</w:t>
      </w:r>
    </w:p>
    <w:p w:rsidR="00E82844" w:rsidRPr="00E85AD8" w:rsidRDefault="00E85AD8"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jc w:val="both"/>
        <w:rPr>
          <w:bCs/>
          <w:sz w:val="28"/>
          <w:szCs w:val="28"/>
          <w:lang w:bidi="ru-RU"/>
        </w:rPr>
      </w:pPr>
      <w:r>
        <w:rPr>
          <w:bCs/>
          <w:sz w:val="28"/>
          <w:szCs w:val="28"/>
          <w:lang w:bidi="ru-RU"/>
        </w:rPr>
        <w:t xml:space="preserve">ИР 3 </w:t>
      </w:r>
      <w:r>
        <w:rPr>
          <w:bCs/>
          <w:sz w:val="28"/>
          <w:szCs w:val="28"/>
          <w:lang w:val="en-US" w:bidi="ru-RU"/>
        </w:rPr>
        <w:t>http</w:t>
      </w:r>
      <w:r w:rsidRPr="00E85AD8">
        <w:rPr>
          <w:bCs/>
          <w:sz w:val="28"/>
          <w:szCs w:val="28"/>
          <w:lang w:bidi="ru-RU"/>
        </w:rPr>
        <w:t>://</w:t>
      </w:r>
      <w:r>
        <w:rPr>
          <w:bCs/>
          <w:sz w:val="28"/>
          <w:szCs w:val="28"/>
          <w:lang w:val="en-US" w:bidi="ru-RU"/>
        </w:rPr>
        <w:t>www</w:t>
      </w:r>
      <w:r w:rsidRPr="00E85AD8">
        <w:rPr>
          <w:bCs/>
          <w:sz w:val="28"/>
          <w:szCs w:val="28"/>
          <w:lang w:bidi="ru-RU"/>
        </w:rPr>
        <w:t>.</w:t>
      </w:r>
      <w:r>
        <w:rPr>
          <w:bCs/>
          <w:sz w:val="28"/>
          <w:szCs w:val="28"/>
          <w:lang w:val="en-US" w:bidi="ru-RU"/>
        </w:rPr>
        <w:t>gaudeamus</w:t>
      </w:r>
      <w:r w:rsidR="00FB2997" w:rsidRPr="00FB2997">
        <w:rPr>
          <w:bCs/>
          <w:sz w:val="28"/>
          <w:szCs w:val="28"/>
          <w:lang w:bidi="ru-RU"/>
        </w:rPr>
        <w:t>.</w:t>
      </w:r>
      <w:r>
        <w:rPr>
          <w:bCs/>
          <w:sz w:val="28"/>
          <w:szCs w:val="28"/>
          <w:lang w:val="en-US" w:bidi="ru-RU"/>
        </w:rPr>
        <w:t>omskcity</w:t>
      </w:r>
      <w:r w:rsidRPr="00E85AD8">
        <w:rPr>
          <w:bCs/>
          <w:sz w:val="28"/>
          <w:szCs w:val="28"/>
          <w:lang w:bidi="ru-RU"/>
        </w:rPr>
        <w:t>.</w:t>
      </w:r>
      <w:r>
        <w:rPr>
          <w:bCs/>
          <w:sz w:val="28"/>
          <w:szCs w:val="28"/>
          <w:lang w:val="en-US" w:bidi="ru-RU"/>
        </w:rPr>
        <w:t>com</w:t>
      </w:r>
      <w:r w:rsidRPr="00E85AD8">
        <w:rPr>
          <w:bCs/>
          <w:sz w:val="28"/>
          <w:szCs w:val="28"/>
          <w:lang w:bidi="ru-RU"/>
        </w:rPr>
        <w:t>/</w:t>
      </w:r>
      <w:r>
        <w:rPr>
          <w:bCs/>
          <w:sz w:val="28"/>
          <w:szCs w:val="28"/>
          <w:lang w:val="en-US" w:bidi="ru-RU"/>
        </w:rPr>
        <w:t>pdf</w:t>
      </w:r>
      <w:r w:rsidRPr="00E85AD8">
        <w:rPr>
          <w:bCs/>
          <w:sz w:val="28"/>
          <w:szCs w:val="28"/>
          <w:lang w:bidi="ru-RU"/>
        </w:rPr>
        <w:t>_</w:t>
      </w:r>
      <w:r>
        <w:rPr>
          <w:bCs/>
          <w:sz w:val="28"/>
          <w:szCs w:val="28"/>
          <w:lang w:val="en-US" w:bidi="ru-RU"/>
        </w:rPr>
        <w:t>library</w:t>
      </w:r>
      <w:r w:rsidRPr="00E85AD8">
        <w:rPr>
          <w:bCs/>
          <w:sz w:val="28"/>
          <w:szCs w:val="28"/>
          <w:lang w:bidi="ru-RU"/>
        </w:rPr>
        <w:t>_</w:t>
      </w:r>
      <w:r>
        <w:rPr>
          <w:bCs/>
          <w:sz w:val="28"/>
          <w:szCs w:val="28"/>
          <w:lang w:val="en-US" w:bidi="ru-RU"/>
        </w:rPr>
        <w:t>natural</w:t>
      </w:r>
      <w:r w:rsidRPr="00E85AD8">
        <w:rPr>
          <w:bCs/>
          <w:sz w:val="28"/>
          <w:szCs w:val="28"/>
          <w:lang w:bidi="ru-RU"/>
        </w:rPr>
        <w:t>-</w:t>
      </w:r>
      <w:r>
        <w:rPr>
          <w:bCs/>
          <w:sz w:val="28"/>
          <w:szCs w:val="28"/>
          <w:lang w:val="en-US" w:bidi="ru-RU"/>
        </w:rPr>
        <w:t>science</w:t>
      </w:r>
      <w:r w:rsidRPr="00E85AD8">
        <w:rPr>
          <w:bCs/>
          <w:sz w:val="28"/>
          <w:szCs w:val="28"/>
          <w:lang w:bidi="ru-RU"/>
        </w:rPr>
        <w:t>_3.</w:t>
      </w:r>
      <w:r>
        <w:rPr>
          <w:bCs/>
          <w:sz w:val="28"/>
          <w:szCs w:val="28"/>
          <w:lang w:val="en-US" w:bidi="ru-RU"/>
        </w:rPr>
        <w:t>html</w:t>
      </w:r>
    </w:p>
    <w:p w:rsidR="00E82844" w:rsidRDefault="00E82844" w:rsidP="000A5BF3">
      <w:pPr>
        <w:tabs>
          <w:tab w:val="left" w:pos="725"/>
          <w:tab w:val="left" w:pos="9214"/>
        </w:tabs>
        <w:spacing w:line="276" w:lineRule="auto"/>
        <w:ind w:left="567"/>
        <w:jc w:val="both"/>
        <w:rPr>
          <w:sz w:val="26"/>
        </w:rPr>
      </w:pPr>
      <w:r>
        <w:rPr>
          <w:bCs/>
          <w:sz w:val="28"/>
          <w:szCs w:val="28"/>
          <w:lang w:bidi="ru-RU"/>
        </w:rPr>
        <w:t>ИР</w:t>
      </w:r>
      <w:r w:rsidR="00E85AD8" w:rsidRPr="000A5BF3">
        <w:rPr>
          <w:bCs/>
          <w:sz w:val="28"/>
          <w:szCs w:val="28"/>
          <w:lang w:bidi="ru-RU"/>
        </w:rPr>
        <w:t>4</w:t>
      </w:r>
      <w:hyperlink r:id="rId13" w:history="1">
        <w:r w:rsidRPr="00822EC0">
          <w:rPr>
            <w:sz w:val="26"/>
            <w:u w:val="single"/>
            <w:lang w:val="en-US" w:eastAsia="en-US"/>
          </w:rPr>
          <w:t>http</w:t>
        </w:r>
        <w:r w:rsidRPr="000A5BF3">
          <w:rPr>
            <w:sz w:val="26"/>
            <w:u w:val="single"/>
          </w:rPr>
          <w:t xml:space="preserve">: </w:t>
        </w:r>
        <w:r w:rsidRPr="000A5BF3">
          <w:rPr>
            <w:sz w:val="26"/>
            <w:u w:val="single"/>
            <w:lang w:eastAsia="en-US"/>
          </w:rPr>
          <w:t>//</w:t>
        </w:r>
        <w:r w:rsidRPr="00822EC0">
          <w:rPr>
            <w:sz w:val="26"/>
            <w:u w:val="single"/>
            <w:lang w:val="en-US" w:eastAsia="en-US"/>
          </w:rPr>
          <w:t>window</w:t>
        </w:r>
        <w:r w:rsidRPr="000A5BF3">
          <w:rPr>
            <w:sz w:val="26"/>
            <w:u w:val="single"/>
            <w:lang w:eastAsia="en-US"/>
          </w:rPr>
          <w:t>.</w:t>
        </w:r>
        <w:r w:rsidRPr="00822EC0">
          <w:rPr>
            <w:sz w:val="26"/>
            <w:u w:val="single"/>
            <w:lang w:val="en-US" w:eastAsia="en-US"/>
          </w:rPr>
          <w:t>edu</w:t>
        </w:r>
        <w:r w:rsidRPr="000A5BF3">
          <w:rPr>
            <w:sz w:val="26"/>
            <w:u w:val="single"/>
            <w:lang w:eastAsia="en-US"/>
          </w:rPr>
          <w:t>.</w:t>
        </w:r>
        <w:r w:rsidRPr="00822EC0">
          <w:rPr>
            <w:sz w:val="26"/>
            <w:u w:val="single"/>
            <w:lang w:val="en-US" w:eastAsia="en-US"/>
          </w:rPr>
          <w:t>ru</w:t>
        </w:r>
      </w:hyperlink>
      <w:r w:rsidRPr="000A5BF3">
        <w:rPr>
          <w:sz w:val="20"/>
          <w:szCs w:val="20"/>
        </w:rPr>
        <w:t xml:space="preserve">. </w:t>
      </w:r>
      <w:r w:rsidRPr="00822EC0">
        <w:rPr>
          <w:sz w:val="26"/>
        </w:rPr>
        <w:t>Электронный ресурс «Единое окно доступа к обр</w:t>
      </w:r>
      <w:r w:rsidRPr="00822EC0">
        <w:rPr>
          <w:sz w:val="26"/>
        </w:rPr>
        <w:t>а</w:t>
      </w:r>
      <w:r w:rsidRPr="00822EC0">
        <w:rPr>
          <w:sz w:val="26"/>
        </w:rPr>
        <w:t xml:space="preserve">зовательным ресурсам». </w:t>
      </w:r>
    </w:p>
    <w:p w:rsidR="00E82844" w:rsidRPr="00822EC0" w:rsidRDefault="00E82844" w:rsidP="000A5BF3">
      <w:pPr>
        <w:tabs>
          <w:tab w:val="left" w:pos="725"/>
          <w:tab w:val="left" w:pos="9214"/>
        </w:tabs>
        <w:spacing w:line="276" w:lineRule="auto"/>
        <w:ind w:left="567"/>
        <w:jc w:val="both"/>
        <w:rPr>
          <w:sz w:val="26"/>
        </w:rPr>
      </w:pPr>
      <w:r>
        <w:rPr>
          <w:bCs/>
          <w:sz w:val="28"/>
          <w:szCs w:val="28"/>
          <w:lang w:bidi="ru-RU"/>
        </w:rPr>
        <w:t>ИР</w:t>
      </w:r>
      <w:r w:rsidR="00E85AD8" w:rsidRPr="00FB2997">
        <w:rPr>
          <w:bCs/>
          <w:sz w:val="28"/>
          <w:szCs w:val="28"/>
          <w:lang w:bidi="ru-RU"/>
        </w:rPr>
        <w:t>5</w:t>
      </w:r>
      <w:hyperlink r:id="rId14" w:history="1">
        <w:r w:rsidRPr="009E4F0C">
          <w:rPr>
            <w:rStyle w:val="afa"/>
            <w:sz w:val="26"/>
            <w:lang w:val="en-US" w:eastAsia="en-US"/>
          </w:rPr>
          <w:t>http</w:t>
        </w:r>
        <w:r w:rsidRPr="009E4F0C">
          <w:rPr>
            <w:rStyle w:val="afa"/>
            <w:sz w:val="26"/>
            <w:lang w:eastAsia="en-US"/>
          </w:rPr>
          <w:t>://</w:t>
        </w:r>
        <w:r w:rsidRPr="009E4F0C">
          <w:rPr>
            <w:rStyle w:val="afa"/>
            <w:sz w:val="26"/>
            <w:lang w:val="en-US" w:eastAsia="en-US"/>
          </w:rPr>
          <w:t>fcior</w:t>
        </w:r>
        <w:r w:rsidRPr="009E4F0C">
          <w:rPr>
            <w:rStyle w:val="afa"/>
            <w:sz w:val="26"/>
            <w:lang w:eastAsia="en-US"/>
          </w:rPr>
          <w:t>.</w:t>
        </w:r>
        <w:r w:rsidRPr="009E4F0C">
          <w:rPr>
            <w:rStyle w:val="afa"/>
            <w:sz w:val="26"/>
            <w:lang w:val="en-US" w:eastAsia="en-US"/>
          </w:rPr>
          <w:t>edu</w:t>
        </w:r>
        <w:r w:rsidRPr="009E4F0C">
          <w:rPr>
            <w:rStyle w:val="afa"/>
            <w:sz w:val="26"/>
            <w:lang w:eastAsia="en-US"/>
          </w:rPr>
          <w:t>.</w:t>
        </w:r>
        <w:r w:rsidRPr="009E4F0C">
          <w:rPr>
            <w:rStyle w:val="afa"/>
            <w:sz w:val="26"/>
            <w:lang w:val="en-US" w:eastAsia="en-US"/>
          </w:rPr>
          <w:t>ru</w:t>
        </w:r>
      </w:hyperlink>
      <w:r>
        <w:rPr>
          <w:sz w:val="26"/>
          <w:u w:val="single"/>
          <w:lang w:eastAsia="en-US"/>
        </w:rPr>
        <w:t xml:space="preserve">. </w:t>
      </w:r>
      <w:r w:rsidRPr="00822EC0">
        <w:rPr>
          <w:sz w:val="26"/>
        </w:rPr>
        <w:t>Электронный ресурс «Федеральный центр информац</w:t>
      </w:r>
      <w:r w:rsidRPr="00822EC0">
        <w:rPr>
          <w:sz w:val="26"/>
        </w:rPr>
        <w:t>и</w:t>
      </w:r>
      <w:r>
        <w:rPr>
          <w:sz w:val="26"/>
        </w:rPr>
        <w:t>онно-образовательных ресурсов».</w:t>
      </w:r>
    </w:p>
    <w:p w:rsidR="00E97AB8" w:rsidRDefault="00E97AB8" w:rsidP="000A5BF3">
      <w:pPr>
        <w:pStyle w:val="a4"/>
        <w:tabs>
          <w:tab w:val="left" w:pos="9214"/>
        </w:tabs>
        <w:spacing w:before="0" w:beforeAutospacing="0" w:after="0" w:afterAutospacing="0" w:line="276" w:lineRule="auto"/>
        <w:ind w:left="567"/>
        <w:jc w:val="both"/>
        <w:rPr>
          <w:sz w:val="28"/>
          <w:szCs w:val="28"/>
          <w:u w:val="single"/>
        </w:rPr>
      </w:pPr>
    </w:p>
    <w:p w:rsidR="006261BA" w:rsidRPr="00E97AB8" w:rsidRDefault="006261BA" w:rsidP="000A5BF3">
      <w:pPr>
        <w:tabs>
          <w:tab w:val="left" w:pos="9214"/>
        </w:tabs>
        <w:spacing w:line="276" w:lineRule="auto"/>
        <w:ind w:left="567"/>
        <w:jc w:val="both"/>
        <w:rPr>
          <w:sz w:val="28"/>
          <w:szCs w:val="28"/>
          <w:lang w:val="de-DE"/>
        </w:rPr>
      </w:pPr>
    </w:p>
    <w:p w:rsidR="009F1372" w:rsidRPr="00170F3B" w:rsidRDefault="009F1372" w:rsidP="000A5BF3">
      <w:pPr>
        <w:pStyle w:val="1"/>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firstLine="0"/>
        <w:jc w:val="both"/>
        <w:rPr>
          <w:b/>
          <w:sz w:val="28"/>
          <w:szCs w:val="28"/>
        </w:rPr>
      </w:pPr>
      <w:r>
        <w:rPr>
          <w:b/>
          <w:sz w:val="28"/>
          <w:szCs w:val="28"/>
        </w:rPr>
        <w:t>3</w:t>
      </w:r>
      <w:r w:rsidRPr="00170F3B">
        <w:rPr>
          <w:b/>
          <w:sz w:val="28"/>
          <w:szCs w:val="28"/>
        </w:rPr>
        <w:t>.3. Общие требования к организации образовательного процесса</w:t>
      </w:r>
    </w:p>
    <w:p w:rsidR="00E6346A" w:rsidRDefault="00EC551C" w:rsidP="000A5BF3">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567" w:firstLine="567"/>
        <w:jc w:val="both"/>
        <w:rPr>
          <w:sz w:val="28"/>
          <w:szCs w:val="28"/>
        </w:rPr>
      </w:pPr>
      <w:r w:rsidRPr="00EC551C">
        <w:rPr>
          <w:bCs/>
          <w:sz w:val="28"/>
          <w:szCs w:val="28"/>
        </w:rPr>
        <w:t>Освоение общепрофессиональной дисциплины Математика план</w:t>
      </w:r>
      <w:r w:rsidRPr="00EC551C">
        <w:rPr>
          <w:bCs/>
          <w:sz w:val="28"/>
          <w:szCs w:val="28"/>
        </w:rPr>
        <w:t>и</w:t>
      </w:r>
      <w:r w:rsidRPr="00EC551C">
        <w:rPr>
          <w:bCs/>
          <w:sz w:val="28"/>
          <w:szCs w:val="28"/>
        </w:rPr>
        <w:t>руется в 3 семестре (второй) после изучения дисциплины Математика на первом курсе. Программой предусмотрена организация самостоятельной работы обучающихся в читальном зале библиотеки с выходом в Инте</w:t>
      </w:r>
      <w:r w:rsidRPr="00EC551C">
        <w:rPr>
          <w:bCs/>
          <w:sz w:val="28"/>
          <w:szCs w:val="28"/>
        </w:rPr>
        <w:t>р</w:t>
      </w:r>
      <w:r w:rsidRPr="00EC551C">
        <w:rPr>
          <w:bCs/>
          <w:sz w:val="28"/>
          <w:szCs w:val="28"/>
        </w:rPr>
        <w:t>нет. Для успешного овладения дисциплиной предусмотрено индивид</w:t>
      </w:r>
      <w:r w:rsidRPr="00EC551C">
        <w:rPr>
          <w:bCs/>
          <w:sz w:val="28"/>
          <w:szCs w:val="28"/>
        </w:rPr>
        <w:t>у</w:t>
      </w:r>
      <w:r w:rsidRPr="00EC551C">
        <w:rPr>
          <w:bCs/>
          <w:sz w:val="28"/>
          <w:szCs w:val="28"/>
        </w:rPr>
        <w:t>альное консультирование обучающихся.</w:t>
      </w:r>
    </w:p>
    <w:p w:rsidR="005D342B" w:rsidRPr="00A20A8B" w:rsidRDefault="00E6346A" w:rsidP="000A5BF3">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line="360" w:lineRule="auto"/>
        <w:jc w:val="both"/>
        <w:rPr>
          <w:b/>
          <w:caps/>
          <w:sz w:val="28"/>
          <w:szCs w:val="28"/>
        </w:rPr>
      </w:pPr>
      <w:r>
        <w:rPr>
          <w:sz w:val="28"/>
          <w:szCs w:val="28"/>
        </w:rPr>
        <w:br w:type="page"/>
      </w:r>
      <w:r w:rsidR="005D342B" w:rsidRPr="00A20A8B">
        <w:rPr>
          <w:b/>
          <w:caps/>
          <w:sz w:val="28"/>
          <w:szCs w:val="28"/>
        </w:rPr>
        <w:lastRenderedPageBreak/>
        <w:t xml:space="preserve">4. </w:t>
      </w:r>
      <w:r w:rsidR="00FF6AC7" w:rsidRPr="00A20A8B">
        <w:rPr>
          <w:b/>
          <w:caps/>
          <w:sz w:val="28"/>
          <w:szCs w:val="28"/>
        </w:rPr>
        <w:t xml:space="preserve">Контроль и оценка результатов </w:t>
      </w:r>
      <w:r w:rsidR="005D342B" w:rsidRPr="00A20A8B">
        <w:rPr>
          <w:b/>
          <w:caps/>
          <w:sz w:val="28"/>
          <w:szCs w:val="28"/>
        </w:rPr>
        <w:t>освоения Дисципл</w:t>
      </w:r>
      <w:r w:rsidR="005D342B" w:rsidRPr="00A20A8B">
        <w:rPr>
          <w:b/>
          <w:caps/>
          <w:sz w:val="28"/>
          <w:szCs w:val="28"/>
        </w:rPr>
        <w:t>и</w:t>
      </w:r>
      <w:r w:rsidR="005D342B" w:rsidRPr="00A20A8B">
        <w:rPr>
          <w:b/>
          <w:caps/>
          <w:sz w:val="28"/>
          <w:szCs w:val="28"/>
        </w:rPr>
        <w:t>ны</w:t>
      </w:r>
    </w:p>
    <w:p w:rsidR="00FF6AC7" w:rsidRDefault="00FF6AC7" w:rsidP="000A5BF3">
      <w:pPr>
        <w:pStyle w:val="1"/>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line="360" w:lineRule="auto"/>
        <w:ind w:firstLine="0"/>
        <w:jc w:val="both"/>
        <w:rPr>
          <w:sz w:val="28"/>
          <w:szCs w:val="28"/>
        </w:rPr>
      </w:pPr>
      <w:r w:rsidRPr="00BE4576">
        <w:rPr>
          <w:sz w:val="28"/>
          <w:szCs w:val="28"/>
        </w:rPr>
        <w:t>Контроль и оценка</w:t>
      </w:r>
      <w:r w:rsidRPr="00A20A8B">
        <w:rPr>
          <w:sz w:val="28"/>
          <w:szCs w:val="28"/>
        </w:rPr>
        <w:t xml:space="preserve"> результатов освоения дисциплины осуществляется </w:t>
      </w:r>
      <w:r w:rsidR="00BE4576">
        <w:rPr>
          <w:sz w:val="28"/>
          <w:szCs w:val="28"/>
        </w:rPr>
        <w:t>п</w:t>
      </w:r>
      <w:r w:rsidR="00BE4576">
        <w:rPr>
          <w:sz w:val="28"/>
          <w:szCs w:val="28"/>
        </w:rPr>
        <w:t>о</w:t>
      </w:r>
      <w:r w:rsidR="00BE4576">
        <w:rPr>
          <w:sz w:val="28"/>
          <w:szCs w:val="28"/>
        </w:rPr>
        <w:t xml:space="preserve">средством текущего контроля знаний и промежуточной аттестации. Текущий контроль проводится на любом из видов учебных занятий. </w:t>
      </w:r>
      <w:r w:rsidR="00002528">
        <w:rPr>
          <w:sz w:val="28"/>
          <w:szCs w:val="28"/>
        </w:rPr>
        <w:t>Его результаты учитываются в промежуточной аттестации.  Итогова</w:t>
      </w:r>
      <w:r w:rsidR="00BE4576">
        <w:rPr>
          <w:sz w:val="28"/>
          <w:szCs w:val="28"/>
        </w:rPr>
        <w:t xml:space="preserve">я аттестация проводится по окончании изучения дисциплины в форме </w:t>
      </w:r>
      <w:r w:rsidR="00B87A20">
        <w:rPr>
          <w:sz w:val="28"/>
          <w:szCs w:val="28"/>
        </w:rPr>
        <w:t>дифференцированного зачета</w:t>
      </w:r>
      <w:r w:rsidR="00BE4576">
        <w:rPr>
          <w:sz w:val="28"/>
          <w:szCs w:val="28"/>
        </w:rPr>
        <w:t>. Перечень вопросов, из которых формируются билеты, рассматривается на з</w:t>
      </w:r>
      <w:r w:rsidR="00BE4576">
        <w:rPr>
          <w:sz w:val="28"/>
          <w:szCs w:val="28"/>
        </w:rPr>
        <w:t>а</w:t>
      </w:r>
      <w:r w:rsidR="00BE4576">
        <w:rPr>
          <w:sz w:val="28"/>
          <w:szCs w:val="28"/>
        </w:rPr>
        <w:t>седании цикловой методической комиссии, утверждается заместителем д</w:t>
      </w:r>
      <w:r w:rsidR="00BE4576">
        <w:rPr>
          <w:sz w:val="28"/>
          <w:szCs w:val="28"/>
        </w:rPr>
        <w:t>и</w:t>
      </w:r>
      <w:r w:rsidR="00BE4576">
        <w:rPr>
          <w:sz w:val="28"/>
          <w:szCs w:val="28"/>
        </w:rPr>
        <w:t>ректора по учебно-методической работе. Перечень вопросов доводится до студентов не позднее</w:t>
      </w:r>
      <w:r w:rsidR="00EF668F">
        <w:rPr>
          <w:sz w:val="28"/>
          <w:szCs w:val="28"/>
        </w:rPr>
        <w:t>,</w:t>
      </w:r>
      <w:r w:rsidR="00BE4576">
        <w:rPr>
          <w:sz w:val="28"/>
          <w:szCs w:val="28"/>
        </w:rPr>
        <w:t xml:space="preserve"> чем за месяц до начала аттестации.</w:t>
      </w:r>
    </w:p>
    <w:tbl>
      <w:tblPr>
        <w:tblStyle w:val="ae"/>
        <w:tblW w:w="0" w:type="auto"/>
        <w:tblLook w:val="04A0"/>
      </w:tblPr>
      <w:tblGrid>
        <w:gridCol w:w="2786"/>
        <w:gridCol w:w="6785"/>
      </w:tblGrid>
      <w:tr w:rsidR="00A05F1F" w:rsidTr="000A5BF3">
        <w:tc>
          <w:tcPr>
            <w:tcW w:w="2802" w:type="dxa"/>
          </w:tcPr>
          <w:p w:rsidR="00A05F1F" w:rsidRPr="000A5BF3" w:rsidRDefault="00A05F1F" w:rsidP="00921B23">
            <w:pPr>
              <w:pStyle w:val="31"/>
              <w:shd w:val="clear" w:color="auto" w:fill="auto"/>
              <w:tabs>
                <w:tab w:val="left" w:pos="9923"/>
              </w:tabs>
              <w:spacing w:before="0" w:after="0" w:line="240" w:lineRule="auto"/>
              <w:ind w:left="142" w:right="123" w:firstLine="0"/>
              <w:rPr>
                <w:sz w:val="24"/>
                <w:szCs w:val="24"/>
              </w:rPr>
            </w:pPr>
            <w:r w:rsidRPr="000A5BF3">
              <w:rPr>
                <w:rStyle w:val="11pt0pt0"/>
                <w:sz w:val="24"/>
                <w:szCs w:val="24"/>
              </w:rPr>
              <w:t>Результаты обуч</w:t>
            </w:r>
            <w:r w:rsidRPr="000A5BF3">
              <w:rPr>
                <w:rStyle w:val="11pt0pt0"/>
                <w:sz w:val="24"/>
                <w:szCs w:val="24"/>
              </w:rPr>
              <w:t>е</w:t>
            </w:r>
            <w:r w:rsidRPr="000A5BF3">
              <w:rPr>
                <w:rStyle w:val="11pt0pt0"/>
                <w:sz w:val="24"/>
                <w:szCs w:val="24"/>
              </w:rPr>
              <w:t>ния (освоенные умения, усвоенные знания)</w:t>
            </w:r>
          </w:p>
        </w:tc>
        <w:tc>
          <w:tcPr>
            <w:tcW w:w="7052" w:type="dxa"/>
          </w:tcPr>
          <w:p w:rsidR="00A05F1F" w:rsidRPr="000A5BF3" w:rsidRDefault="00A05F1F" w:rsidP="00921B23">
            <w:pPr>
              <w:pStyle w:val="31"/>
              <w:shd w:val="clear" w:color="auto" w:fill="auto"/>
              <w:tabs>
                <w:tab w:val="left" w:pos="9923"/>
              </w:tabs>
              <w:spacing w:before="0" w:after="0" w:line="240" w:lineRule="auto"/>
              <w:ind w:left="142" w:right="123" w:firstLine="0"/>
              <w:rPr>
                <w:sz w:val="24"/>
                <w:szCs w:val="24"/>
              </w:rPr>
            </w:pPr>
            <w:r w:rsidRPr="000A5BF3">
              <w:rPr>
                <w:rStyle w:val="11pt0pt0"/>
                <w:sz w:val="24"/>
                <w:szCs w:val="24"/>
              </w:rPr>
              <w:t>Формы и методы контроля и оценки результатов обучения</w:t>
            </w:r>
          </w:p>
        </w:tc>
      </w:tr>
      <w:tr w:rsidR="00A05F1F" w:rsidTr="00921B23">
        <w:tc>
          <w:tcPr>
            <w:tcW w:w="9854" w:type="dxa"/>
            <w:gridSpan w:val="2"/>
          </w:tcPr>
          <w:p w:rsidR="00A05F1F" w:rsidRDefault="00A05F1F" w:rsidP="000A5BF3">
            <w:r w:rsidRPr="000A5BF3">
              <w:rPr>
                <w:rStyle w:val="11pt0pt0"/>
                <w:sz w:val="24"/>
                <w:szCs w:val="24"/>
              </w:rPr>
              <w:t>знать:</w:t>
            </w:r>
          </w:p>
        </w:tc>
      </w:tr>
      <w:tr w:rsidR="00A05F1F" w:rsidTr="000A5BF3">
        <w:tc>
          <w:tcPr>
            <w:tcW w:w="2802" w:type="dxa"/>
          </w:tcPr>
          <w:p w:rsidR="00A05F1F" w:rsidRPr="000A5BF3" w:rsidRDefault="00A05F1F" w:rsidP="00921B23">
            <w:pPr>
              <w:tabs>
                <w:tab w:val="left" w:pos="9923"/>
              </w:tabs>
              <w:ind w:left="142" w:right="123"/>
            </w:pPr>
            <w:r w:rsidRPr="000A5BF3">
              <w:t>основы линейной а</w:t>
            </w:r>
            <w:r w:rsidRPr="000A5BF3">
              <w:t>л</w:t>
            </w:r>
            <w:r w:rsidRPr="000A5BF3">
              <w:t>гебры и аналитич</w:t>
            </w:r>
            <w:r w:rsidRPr="000A5BF3">
              <w:t>е</w:t>
            </w:r>
            <w:r w:rsidRPr="000A5BF3">
              <w:t>ской геометрии.</w:t>
            </w:r>
          </w:p>
          <w:p w:rsidR="00A05F1F" w:rsidRPr="000A5BF3" w:rsidRDefault="00A05F1F" w:rsidP="00921B23">
            <w:pPr>
              <w:pStyle w:val="31"/>
              <w:shd w:val="clear" w:color="auto" w:fill="auto"/>
              <w:tabs>
                <w:tab w:val="left" w:pos="9923"/>
              </w:tabs>
              <w:spacing w:before="0" w:after="0" w:line="240" w:lineRule="auto"/>
              <w:ind w:left="142" w:right="123" w:firstLine="0"/>
              <w:jc w:val="left"/>
              <w:rPr>
                <w:sz w:val="24"/>
                <w:szCs w:val="24"/>
              </w:rPr>
            </w:pPr>
          </w:p>
        </w:tc>
        <w:tc>
          <w:tcPr>
            <w:tcW w:w="7052" w:type="dxa"/>
          </w:tcPr>
          <w:p w:rsidR="00A05F1F" w:rsidRPr="000A5BF3" w:rsidRDefault="00A05F1F" w:rsidP="00921B23">
            <w:pPr>
              <w:tabs>
                <w:tab w:val="left" w:pos="9923"/>
              </w:tabs>
              <w:ind w:left="142" w:right="123"/>
            </w:pPr>
            <w:r w:rsidRPr="000A5BF3">
              <w:t>Оценка результатов выполнения практических работ по т</w:t>
            </w:r>
            <w:r w:rsidRPr="000A5BF3">
              <w:t>е</w:t>
            </w:r>
            <w:r w:rsidRPr="000A5BF3">
              <w:t>мам:</w:t>
            </w:r>
          </w:p>
          <w:p w:rsidR="00A05F1F" w:rsidRPr="000A5BF3" w:rsidRDefault="00A05F1F" w:rsidP="002D5D79">
            <w:pPr>
              <w:numPr>
                <w:ilvl w:val="0"/>
                <w:numId w:val="14"/>
              </w:numPr>
              <w:tabs>
                <w:tab w:val="left" w:pos="235"/>
                <w:tab w:val="left" w:pos="9923"/>
              </w:tabs>
              <w:ind w:left="142" w:right="123"/>
            </w:pPr>
            <w:r w:rsidRPr="000A5BF3">
              <w:t>«Выполнение операций над матрицами»;</w:t>
            </w:r>
          </w:p>
          <w:p w:rsidR="00A05F1F" w:rsidRPr="000A5BF3" w:rsidRDefault="00A05F1F" w:rsidP="002D5D79">
            <w:pPr>
              <w:numPr>
                <w:ilvl w:val="0"/>
                <w:numId w:val="14"/>
              </w:numPr>
              <w:tabs>
                <w:tab w:val="left" w:pos="235"/>
                <w:tab w:val="left" w:pos="9923"/>
              </w:tabs>
              <w:ind w:left="142" w:right="123"/>
            </w:pPr>
            <w:r w:rsidRPr="000A5BF3">
              <w:t>«Решение систем линейных уравнений»;</w:t>
            </w:r>
          </w:p>
          <w:p w:rsidR="00A05F1F" w:rsidRPr="000A5BF3" w:rsidRDefault="00A05F1F" w:rsidP="002D5D79">
            <w:pPr>
              <w:numPr>
                <w:ilvl w:val="0"/>
                <w:numId w:val="14"/>
              </w:numPr>
              <w:tabs>
                <w:tab w:val="left" w:pos="235"/>
                <w:tab w:val="left" w:pos="9923"/>
              </w:tabs>
              <w:spacing w:before="14"/>
              <w:ind w:left="142" w:right="123"/>
            </w:pPr>
            <w:r w:rsidRPr="000A5BF3">
              <w:t>«Решение простейших задач аналитической геометрии на плоскости».</w:t>
            </w:r>
          </w:p>
          <w:p w:rsidR="00A05F1F" w:rsidRPr="000A5BF3" w:rsidRDefault="00A05F1F" w:rsidP="00921B23">
            <w:pPr>
              <w:tabs>
                <w:tab w:val="left" w:pos="9923"/>
              </w:tabs>
              <w:ind w:left="142" w:right="123"/>
            </w:pPr>
            <w:r w:rsidRPr="000A5BF3">
              <w:t>Оценка результатов тестирования.</w:t>
            </w:r>
          </w:p>
          <w:p w:rsidR="00A05F1F" w:rsidRPr="000A5BF3" w:rsidRDefault="00A05F1F" w:rsidP="00921B23">
            <w:pPr>
              <w:tabs>
                <w:tab w:val="left" w:pos="9923"/>
              </w:tabs>
              <w:ind w:left="142" w:right="123"/>
            </w:pPr>
            <w:r w:rsidRPr="000A5BF3">
              <w:t>Оценка выполнения индивидуальных заданий.</w:t>
            </w:r>
          </w:p>
          <w:p w:rsidR="00A05F1F" w:rsidRPr="000A5BF3" w:rsidRDefault="00A05F1F" w:rsidP="00921B23">
            <w:pPr>
              <w:tabs>
                <w:tab w:val="left" w:pos="235"/>
                <w:tab w:val="left" w:pos="9923"/>
              </w:tabs>
              <w:ind w:left="142" w:right="123"/>
            </w:pPr>
            <w:r w:rsidRPr="000A5BF3">
              <w:t>Оценка ответов на теоретические вопросы</w:t>
            </w:r>
          </w:p>
        </w:tc>
      </w:tr>
      <w:tr w:rsidR="00A05F1F" w:rsidTr="000A5BF3">
        <w:tc>
          <w:tcPr>
            <w:tcW w:w="2802" w:type="dxa"/>
          </w:tcPr>
          <w:p w:rsidR="00A05F1F" w:rsidRPr="000A5BF3" w:rsidRDefault="00A05F1F" w:rsidP="00921B23">
            <w:pPr>
              <w:tabs>
                <w:tab w:val="left" w:pos="9923"/>
              </w:tabs>
              <w:ind w:left="142" w:right="123"/>
            </w:pPr>
            <w:r w:rsidRPr="000A5BF3">
              <w:t>основные положения теории множеств</w:t>
            </w:r>
          </w:p>
          <w:p w:rsidR="00A05F1F" w:rsidRPr="000A5BF3" w:rsidRDefault="00A05F1F" w:rsidP="00921B23">
            <w:pPr>
              <w:pStyle w:val="31"/>
              <w:shd w:val="clear" w:color="auto" w:fill="auto"/>
              <w:tabs>
                <w:tab w:val="left" w:pos="9923"/>
              </w:tabs>
              <w:spacing w:before="0" w:after="0" w:line="240" w:lineRule="auto"/>
              <w:ind w:left="142" w:right="123" w:firstLine="0"/>
              <w:jc w:val="left"/>
              <w:rPr>
                <w:sz w:val="24"/>
                <w:szCs w:val="24"/>
              </w:rPr>
            </w:pPr>
          </w:p>
        </w:tc>
        <w:tc>
          <w:tcPr>
            <w:tcW w:w="7052" w:type="dxa"/>
          </w:tcPr>
          <w:p w:rsidR="00A05F1F" w:rsidRPr="000A5BF3" w:rsidRDefault="00A05F1F" w:rsidP="00921B23">
            <w:pPr>
              <w:tabs>
                <w:tab w:val="left" w:pos="9923"/>
              </w:tabs>
              <w:ind w:left="142" w:right="123"/>
            </w:pPr>
            <w:r w:rsidRPr="000A5BF3">
              <w:t>Оценка результатов выполнения практической работы по теме</w:t>
            </w:r>
          </w:p>
          <w:p w:rsidR="00A05F1F" w:rsidRPr="000A5BF3" w:rsidRDefault="00A05F1F" w:rsidP="00921B23">
            <w:pPr>
              <w:tabs>
                <w:tab w:val="left" w:pos="9923"/>
              </w:tabs>
              <w:ind w:left="142" w:right="123"/>
            </w:pPr>
            <w:r w:rsidRPr="000A5BF3">
              <w:t>«Выполнение операций над множествами».</w:t>
            </w:r>
          </w:p>
          <w:p w:rsidR="00A05F1F" w:rsidRPr="000A5BF3" w:rsidRDefault="00A05F1F" w:rsidP="00921B23">
            <w:pPr>
              <w:tabs>
                <w:tab w:val="left" w:pos="9923"/>
              </w:tabs>
              <w:ind w:left="142" w:right="123"/>
            </w:pPr>
            <w:r w:rsidRPr="000A5BF3">
              <w:t>Оценка выполнения индивидуальных заданий.</w:t>
            </w:r>
          </w:p>
          <w:p w:rsidR="00A05F1F" w:rsidRPr="000A5BF3" w:rsidRDefault="00A05F1F" w:rsidP="00921B23">
            <w:pPr>
              <w:tabs>
                <w:tab w:val="left" w:pos="9923"/>
              </w:tabs>
              <w:ind w:left="142" w:right="123"/>
            </w:pPr>
            <w:r w:rsidRPr="000A5BF3">
              <w:t>Оценка выступлений с сообщениями (докладами).</w:t>
            </w:r>
          </w:p>
          <w:p w:rsidR="00A05F1F" w:rsidRPr="000A5BF3" w:rsidRDefault="00A05F1F" w:rsidP="00921B23">
            <w:pPr>
              <w:pStyle w:val="31"/>
              <w:shd w:val="clear" w:color="auto" w:fill="auto"/>
              <w:tabs>
                <w:tab w:val="left" w:pos="9923"/>
              </w:tabs>
              <w:spacing w:before="0" w:after="0" w:line="240" w:lineRule="auto"/>
              <w:ind w:left="142" w:right="123" w:firstLine="0"/>
              <w:jc w:val="left"/>
              <w:rPr>
                <w:sz w:val="24"/>
                <w:szCs w:val="24"/>
              </w:rPr>
            </w:pPr>
            <w:r w:rsidRPr="000A5BF3">
              <w:rPr>
                <w:spacing w:val="0"/>
                <w:sz w:val="24"/>
                <w:szCs w:val="24"/>
              </w:rPr>
              <w:t>Оценка ответов на теоретические вопросы</w:t>
            </w:r>
          </w:p>
        </w:tc>
      </w:tr>
      <w:tr w:rsidR="00A05F1F" w:rsidTr="000A5BF3">
        <w:tc>
          <w:tcPr>
            <w:tcW w:w="2802" w:type="dxa"/>
          </w:tcPr>
          <w:p w:rsidR="00A05F1F" w:rsidRPr="000A5BF3" w:rsidRDefault="00A05F1F" w:rsidP="00921B23">
            <w:pPr>
              <w:tabs>
                <w:tab w:val="left" w:pos="9923"/>
              </w:tabs>
              <w:ind w:left="142" w:right="123"/>
            </w:pPr>
            <w:r w:rsidRPr="000A5BF3">
              <w:t>основные понятия и методы дифференц</w:t>
            </w:r>
            <w:r w:rsidRPr="000A5BF3">
              <w:t>и</w:t>
            </w:r>
            <w:r w:rsidRPr="000A5BF3">
              <w:t>ального и интеграл</w:t>
            </w:r>
            <w:r w:rsidRPr="000A5BF3">
              <w:t>ь</w:t>
            </w:r>
            <w:r w:rsidRPr="000A5BF3">
              <w:t>но</w:t>
            </w:r>
            <w:r w:rsidRPr="000A5BF3">
              <w:softHyphen/>
              <w:t>го исчисления</w:t>
            </w:r>
          </w:p>
        </w:tc>
        <w:tc>
          <w:tcPr>
            <w:tcW w:w="7052" w:type="dxa"/>
          </w:tcPr>
          <w:p w:rsidR="00A05F1F" w:rsidRPr="000A5BF3" w:rsidRDefault="00A05F1F" w:rsidP="00921B23">
            <w:pPr>
              <w:tabs>
                <w:tab w:val="left" w:pos="9923"/>
              </w:tabs>
              <w:spacing w:before="19"/>
              <w:ind w:left="142" w:right="123"/>
            </w:pPr>
            <w:r w:rsidRPr="000A5BF3">
              <w:t>Оценка результатов выполнения практических работ по т</w:t>
            </w:r>
            <w:r w:rsidRPr="000A5BF3">
              <w:t>е</w:t>
            </w:r>
            <w:r w:rsidRPr="000A5BF3">
              <w:t>мам:</w:t>
            </w:r>
          </w:p>
          <w:p w:rsidR="00A05F1F" w:rsidRPr="000A5BF3" w:rsidRDefault="00A05F1F" w:rsidP="002D5D79">
            <w:pPr>
              <w:numPr>
                <w:ilvl w:val="0"/>
                <w:numId w:val="13"/>
              </w:numPr>
              <w:tabs>
                <w:tab w:val="left" w:pos="235"/>
                <w:tab w:val="left" w:pos="9923"/>
              </w:tabs>
              <w:spacing w:before="34"/>
              <w:ind w:left="142" w:right="123"/>
            </w:pPr>
            <w:r w:rsidRPr="000A5BF3">
              <w:t>«Дифференцирование функций. Выполнение приближе</w:t>
            </w:r>
            <w:r w:rsidRPr="000A5BF3">
              <w:t>н</w:t>
            </w:r>
            <w:r w:rsidRPr="000A5BF3">
              <w:t>ных вычислений с помощью дифференциала»;</w:t>
            </w:r>
          </w:p>
          <w:p w:rsidR="00A05F1F" w:rsidRPr="000A5BF3" w:rsidRDefault="00A05F1F" w:rsidP="002D5D79">
            <w:pPr>
              <w:numPr>
                <w:ilvl w:val="0"/>
                <w:numId w:val="13"/>
              </w:numPr>
              <w:tabs>
                <w:tab w:val="left" w:pos="235"/>
                <w:tab w:val="left" w:pos="9923"/>
              </w:tabs>
              <w:spacing w:before="19"/>
              <w:ind w:left="142" w:right="123"/>
            </w:pPr>
            <w:r w:rsidRPr="000A5BF3">
              <w:t>«Исследование функций</w:t>
            </w:r>
            <w:r>
              <w:t xml:space="preserve"> </w:t>
            </w:r>
            <w:r w:rsidRPr="000A5BF3">
              <w:t>с</w:t>
            </w:r>
            <w:r>
              <w:t xml:space="preserve"> </w:t>
            </w:r>
            <w:r w:rsidRPr="000A5BF3">
              <w:t>помощью</w:t>
            </w:r>
            <w:r>
              <w:t xml:space="preserve"> </w:t>
            </w:r>
            <w:r w:rsidRPr="000A5BF3">
              <w:t>производной  и п</w:t>
            </w:r>
            <w:r w:rsidRPr="000A5BF3">
              <w:t>о</w:t>
            </w:r>
            <w:r w:rsidRPr="000A5BF3">
              <w:t>строение графиков»;</w:t>
            </w:r>
          </w:p>
          <w:p w:rsidR="00A05F1F" w:rsidRPr="000A5BF3" w:rsidRDefault="00A05F1F" w:rsidP="002D5D79">
            <w:pPr>
              <w:numPr>
                <w:ilvl w:val="0"/>
                <w:numId w:val="13"/>
              </w:numPr>
              <w:tabs>
                <w:tab w:val="left" w:pos="235"/>
                <w:tab w:val="left" w:pos="9923"/>
              </w:tabs>
              <w:spacing w:before="10"/>
              <w:ind w:left="142" w:right="123"/>
            </w:pPr>
            <w:r w:rsidRPr="000A5BF3">
              <w:t>«Вычисление неопределенных интегралов»;</w:t>
            </w:r>
          </w:p>
          <w:p w:rsidR="00A05F1F" w:rsidRPr="000A5BF3" w:rsidRDefault="00A05F1F" w:rsidP="002D5D79">
            <w:pPr>
              <w:numPr>
                <w:ilvl w:val="0"/>
                <w:numId w:val="13"/>
              </w:numPr>
              <w:tabs>
                <w:tab w:val="left" w:pos="235"/>
                <w:tab w:val="left" w:pos="9923"/>
              </w:tabs>
              <w:spacing w:before="19"/>
              <w:ind w:left="142" w:right="123"/>
            </w:pPr>
            <w:r w:rsidRPr="000A5BF3">
              <w:t>«Приложения определенного интеграла».</w:t>
            </w:r>
          </w:p>
          <w:p w:rsidR="00A05F1F" w:rsidRPr="000A5BF3" w:rsidRDefault="00A05F1F" w:rsidP="00921B23">
            <w:pPr>
              <w:tabs>
                <w:tab w:val="left" w:pos="9923"/>
              </w:tabs>
              <w:ind w:left="142" w:right="123"/>
            </w:pPr>
            <w:r w:rsidRPr="000A5BF3">
              <w:t>Оценка результатов тестирования.</w:t>
            </w:r>
          </w:p>
          <w:p w:rsidR="00A05F1F" w:rsidRPr="000A5BF3" w:rsidRDefault="00A05F1F" w:rsidP="00921B23">
            <w:pPr>
              <w:tabs>
                <w:tab w:val="left" w:pos="9923"/>
              </w:tabs>
              <w:ind w:left="142" w:right="123"/>
            </w:pPr>
            <w:r w:rsidRPr="000A5BF3">
              <w:t>Оценка выполнения индивидуальных заданий.</w:t>
            </w:r>
          </w:p>
          <w:p w:rsidR="00A05F1F" w:rsidRPr="000A5BF3" w:rsidRDefault="00A05F1F" w:rsidP="00921B23">
            <w:pPr>
              <w:tabs>
                <w:tab w:val="left" w:pos="9923"/>
              </w:tabs>
              <w:ind w:left="142" w:right="123"/>
            </w:pPr>
            <w:r w:rsidRPr="000A5BF3">
              <w:t>Оценка выступлений с сообщениями (докладами).</w:t>
            </w:r>
          </w:p>
          <w:p w:rsidR="00A05F1F" w:rsidRPr="000A5BF3" w:rsidRDefault="00A05F1F" w:rsidP="00921B23">
            <w:pPr>
              <w:tabs>
                <w:tab w:val="left" w:pos="9923"/>
              </w:tabs>
              <w:ind w:left="142" w:right="123"/>
            </w:pPr>
            <w:r w:rsidRPr="000A5BF3">
              <w:t>Оценка ответов на теоретические вопросы</w:t>
            </w:r>
          </w:p>
        </w:tc>
      </w:tr>
      <w:tr w:rsidR="00A05F1F" w:rsidTr="000A5BF3">
        <w:tc>
          <w:tcPr>
            <w:tcW w:w="2802" w:type="dxa"/>
          </w:tcPr>
          <w:p w:rsidR="00A05F1F" w:rsidRPr="000A5BF3" w:rsidRDefault="00A05F1F" w:rsidP="00921B23">
            <w:pPr>
              <w:tabs>
                <w:tab w:val="left" w:pos="9923"/>
              </w:tabs>
              <w:ind w:left="142" w:right="123"/>
            </w:pPr>
            <w:r w:rsidRPr="000A5BF3">
              <w:lastRenderedPageBreak/>
              <w:t>Основные понятия и методы теории вер</w:t>
            </w:r>
            <w:r w:rsidRPr="000A5BF3">
              <w:t>о</w:t>
            </w:r>
            <w:r w:rsidRPr="000A5BF3">
              <w:t>ятностей и математ</w:t>
            </w:r>
            <w:r w:rsidRPr="000A5BF3">
              <w:t>и</w:t>
            </w:r>
            <w:r w:rsidRPr="000A5BF3">
              <w:t>ческой статистики</w:t>
            </w:r>
          </w:p>
        </w:tc>
        <w:tc>
          <w:tcPr>
            <w:tcW w:w="7052" w:type="dxa"/>
          </w:tcPr>
          <w:p w:rsidR="00A05F1F" w:rsidRPr="000A5BF3" w:rsidRDefault="00A05F1F" w:rsidP="00921B23">
            <w:pPr>
              <w:tabs>
                <w:tab w:val="left" w:pos="9923"/>
              </w:tabs>
              <w:spacing w:before="19"/>
              <w:ind w:left="142" w:right="123"/>
            </w:pPr>
            <w:r w:rsidRPr="000A5BF3">
              <w:t>Оценка результатов выполнения практических работ по т</w:t>
            </w:r>
            <w:r w:rsidRPr="000A5BF3">
              <w:t>е</w:t>
            </w:r>
            <w:r w:rsidRPr="000A5BF3">
              <w:t>мам:</w:t>
            </w:r>
          </w:p>
          <w:p w:rsidR="00A05F1F" w:rsidRPr="000A5BF3" w:rsidRDefault="00A05F1F" w:rsidP="002D5D79">
            <w:pPr>
              <w:numPr>
                <w:ilvl w:val="0"/>
                <w:numId w:val="13"/>
              </w:numPr>
              <w:tabs>
                <w:tab w:val="left" w:pos="235"/>
                <w:tab w:val="left" w:pos="9923"/>
              </w:tabs>
              <w:spacing w:before="34"/>
              <w:ind w:left="142" w:right="123"/>
            </w:pPr>
            <w:r w:rsidRPr="000A5BF3">
              <w:t>«Классическое определение вероятности события»;</w:t>
            </w:r>
          </w:p>
          <w:p w:rsidR="00A05F1F" w:rsidRPr="000A5BF3" w:rsidRDefault="00A05F1F" w:rsidP="002D5D79">
            <w:pPr>
              <w:numPr>
                <w:ilvl w:val="0"/>
                <w:numId w:val="13"/>
              </w:numPr>
              <w:tabs>
                <w:tab w:val="left" w:pos="235"/>
                <w:tab w:val="left" w:pos="9923"/>
              </w:tabs>
              <w:spacing w:before="19"/>
              <w:ind w:left="142" w:right="123"/>
            </w:pPr>
            <w:r w:rsidRPr="000A5BF3">
              <w:t>«Применение формул комбинаторики для вычисления в</w:t>
            </w:r>
            <w:r w:rsidRPr="000A5BF3">
              <w:t>е</w:t>
            </w:r>
            <w:r w:rsidRPr="000A5BF3">
              <w:t>роятностей»;</w:t>
            </w:r>
          </w:p>
          <w:p w:rsidR="00A05F1F" w:rsidRPr="000A5BF3" w:rsidRDefault="00A05F1F" w:rsidP="002D5D79">
            <w:pPr>
              <w:numPr>
                <w:ilvl w:val="0"/>
                <w:numId w:val="13"/>
              </w:numPr>
              <w:tabs>
                <w:tab w:val="left" w:pos="235"/>
                <w:tab w:val="left" w:pos="9923"/>
              </w:tabs>
              <w:spacing w:before="10"/>
              <w:ind w:left="142" w:right="123"/>
            </w:pPr>
            <w:r w:rsidRPr="000A5BF3">
              <w:t>«Применение методов математической статистики на пра</w:t>
            </w:r>
            <w:r w:rsidRPr="000A5BF3">
              <w:t>к</w:t>
            </w:r>
            <w:r w:rsidRPr="000A5BF3">
              <w:t>тике»;</w:t>
            </w:r>
          </w:p>
          <w:p w:rsidR="00A05F1F" w:rsidRPr="000A5BF3" w:rsidRDefault="00A05F1F" w:rsidP="00921B23">
            <w:pPr>
              <w:tabs>
                <w:tab w:val="left" w:pos="9923"/>
              </w:tabs>
              <w:ind w:left="142" w:right="123"/>
            </w:pPr>
            <w:r w:rsidRPr="000A5BF3">
              <w:t>Оценка результатов тестирования.</w:t>
            </w:r>
          </w:p>
          <w:p w:rsidR="00A05F1F" w:rsidRPr="000A5BF3" w:rsidRDefault="00A05F1F" w:rsidP="00921B23">
            <w:pPr>
              <w:tabs>
                <w:tab w:val="left" w:pos="9923"/>
              </w:tabs>
              <w:ind w:left="142" w:right="123"/>
            </w:pPr>
            <w:r w:rsidRPr="000A5BF3">
              <w:t>Оценка выполнения индивидуальных заданий.</w:t>
            </w:r>
          </w:p>
          <w:p w:rsidR="00A05F1F" w:rsidRPr="000A5BF3" w:rsidRDefault="00A05F1F" w:rsidP="00921B23">
            <w:pPr>
              <w:tabs>
                <w:tab w:val="left" w:pos="9923"/>
              </w:tabs>
              <w:ind w:left="142" w:right="123"/>
            </w:pPr>
            <w:r w:rsidRPr="000A5BF3">
              <w:t>Оценка выступлений с сообщениями (докладами).</w:t>
            </w:r>
          </w:p>
          <w:p w:rsidR="00A05F1F" w:rsidRPr="000A5BF3" w:rsidRDefault="00A05F1F" w:rsidP="00921B23">
            <w:pPr>
              <w:tabs>
                <w:tab w:val="left" w:pos="9923"/>
              </w:tabs>
              <w:spacing w:before="19"/>
              <w:ind w:left="142" w:right="123"/>
            </w:pPr>
            <w:r w:rsidRPr="000A5BF3">
              <w:t>Оценка ответов на теоретические вопросы</w:t>
            </w:r>
          </w:p>
        </w:tc>
      </w:tr>
      <w:tr w:rsidR="00A05F1F" w:rsidTr="00921B23">
        <w:tc>
          <w:tcPr>
            <w:tcW w:w="9854" w:type="dxa"/>
            <w:gridSpan w:val="2"/>
          </w:tcPr>
          <w:p w:rsidR="00A05F1F" w:rsidRDefault="00A05F1F" w:rsidP="000A5BF3">
            <w:r w:rsidRPr="000A5BF3">
              <w:rPr>
                <w:rStyle w:val="11pt0pt0"/>
                <w:sz w:val="24"/>
                <w:szCs w:val="24"/>
              </w:rPr>
              <w:t>уметь:</w:t>
            </w:r>
          </w:p>
        </w:tc>
      </w:tr>
      <w:tr w:rsidR="00A05F1F" w:rsidTr="000A5BF3">
        <w:tc>
          <w:tcPr>
            <w:tcW w:w="2802" w:type="dxa"/>
          </w:tcPr>
          <w:p w:rsidR="00A05F1F" w:rsidRPr="000A5BF3" w:rsidRDefault="00A05F1F" w:rsidP="00921B23">
            <w:pPr>
              <w:pStyle w:val="31"/>
              <w:shd w:val="clear" w:color="auto" w:fill="auto"/>
              <w:tabs>
                <w:tab w:val="left" w:pos="9923"/>
              </w:tabs>
              <w:spacing w:before="0" w:after="0" w:line="240" w:lineRule="auto"/>
              <w:ind w:left="142" w:right="123" w:firstLine="0"/>
              <w:jc w:val="left"/>
              <w:rPr>
                <w:sz w:val="24"/>
                <w:szCs w:val="24"/>
              </w:rPr>
            </w:pPr>
            <w:r w:rsidRPr="000A5BF3">
              <w:rPr>
                <w:spacing w:val="0"/>
                <w:sz w:val="24"/>
                <w:szCs w:val="24"/>
              </w:rPr>
              <w:t>решать прикладные задачи в области пр</w:t>
            </w:r>
            <w:r w:rsidRPr="000A5BF3">
              <w:rPr>
                <w:spacing w:val="0"/>
                <w:sz w:val="24"/>
                <w:szCs w:val="24"/>
              </w:rPr>
              <w:t>о</w:t>
            </w:r>
            <w:r w:rsidRPr="000A5BF3">
              <w:rPr>
                <w:spacing w:val="0"/>
                <w:sz w:val="24"/>
                <w:szCs w:val="24"/>
              </w:rPr>
              <w:t>фессиональной де</w:t>
            </w:r>
            <w:r w:rsidRPr="000A5BF3">
              <w:rPr>
                <w:spacing w:val="0"/>
                <w:sz w:val="24"/>
                <w:szCs w:val="24"/>
              </w:rPr>
              <w:t>я</w:t>
            </w:r>
            <w:r w:rsidRPr="000A5BF3">
              <w:rPr>
                <w:spacing w:val="0"/>
                <w:sz w:val="24"/>
                <w:szCs w:val="24"/>
              </w:rPr>
              <w:t>тельности</w:t>
            </w:r>
          </w:p>
        </w:tc>
        <w:tc>
          <w:tcPr>
            <w:tcW w:w="7052" w:type="dxa"/>
          </w:tcPr>
          <w:p w:rsidR="00A05F1F" w:rsidRPr="000A5BF3" w:rsidRDefault="00A05F1F" w:rsidP="00921B23">
            <w:pPr>
              <w:tabs>
                <w:tab w:val="left" w:pos="9923"/>
              </w:tabs>
              <w:spacing w:before="19"/>
              <w:ind w:left="142" w:right="123"/>
              <w:jc w:val="both"/>
            </w:pPr>
            <w:r w:rsidRPr="000A5BF3">
              <w:t>Оценка результатов выполнения практических работ по т</w:t>
            </w:r>
            <w:r w:rsidRPr="000A5BF3">
              <w:t>е</w:t>
            </w:r>
            <w:r w:rsidRPr="000A5BF3">
              <w:t>мам:</w:t>
            </w:r>
          </w:p>
          <w:p w:rsidR="00A05F1F" w:rsidRPr="000A5BF3" w:rsidRDefault="00A05F1F" w:rsidP="002D5D79">
            <w:pPr>
              <w:numPr>
                <w:ilvl w:val="0"/>
                <w:numId w:val="15"/>
              </w:numPr>
              <w:tabs>
                <w:tab w:val="left" w:pos="245"/>
                <w:tab w:val="left" w:pos="9923"/>
              </w:tabs>
              <w:spacing w:before="43"/>
              <w:ind w:left="142" w:right="123"/>
            </w:pPr>
            <w:r w:rsidRPr="000A5BF3">
              <w:t>«Выполнение операций над матрицами»;</w:t>
            </w:r>
          </w:p>
          <w:p w:rsidR="00A05F1F" w:rsidRPr="000A5BF3" w:rsidRDefault="00A05F1F" w:rsidP="00921B23">
            <w:pPr>
              <w:tabs>
                <w:tab w:val="left" w:pos="9923"/>
              </w:tabs>
              <w:spacing w:before="19"/>
              <w:ind w:left="142" w:right="123"/>
              <w:jc w:val="both"/>
            </w:pPr>
            <w:r w:rsidRPr="000A5BF3">
              <w:t>«Решение систем линейных уравнений». Оценка выполн</w:t>
            </w:r>
            <w:r w:rsidRPr="000A5BF3">
              <w:t>е</w:t>
            </w:r>
            <w:r w:rsidRPr="000A5BF3">
              <w:t>ния индивидуальных заданий.</w:t>
            </w:r>
          </w:p>
          <w:p w:rsidR="00A05F1F" w:rsidRPr="000A5BF3" w:rsidRDefault="00A05F1F" w:rsidP="00921B23">
            <w:pPr>
              <w:tabs>
                <w:tab w:val="left" w:pos="9923"/>
              </w:tabs>
              <w:ind w:left="142" w:right="123"/>
            </w:pPr>
            <w:r w:rsidRPr="000A5BF3">
              <w:t>Оценка результатов выполнения практических работ по т</w:t>
            </w:r>
            <w:r w:rsidRPr="000A5BF3">
              <w:t>е</w:t>
            </w:r>
            <w:r w:rsidRPr="000A5BF3">
              <w:t>мам:</w:t>
            </w:r>
          </w:p>
          <w:p w:rsidR="00A05F1F" w:rsidRPr="000A5BF3" w:rsidRDefault="00A05F1F" w:rsidP="002D5D79">
            <w:pPr>
              <w:numPr>
                <w:ilvl w:val="0"/>
                <w:numId w:val="16"/>
              </w:numPr>
              <w:tabs>
                <w:tab w:val="left" w:pos="235"/>
                <w:tab w:val="left" w:pos="9923"/>
              </w:tabs>
              <w:spacing w:before="19"/>
              <w:ind w:left="142" w:right="123"/>
            </w:pPr>
            <w:r w:rsidRPr="000A5BF3">
              <w:t>«Дифференцирование функций. Выполнение приближе</w:t>
            </w:r>
            <w:r w:rsidRPr="000A5BF3">
              <w:t>н</w:t>
            </w:r>
            <w:r w:rsidRPr="000A5BF3">
              <w:t>ных вычислений с помощью дифференциала»;</w:t>
            </w:r>
          </w:p>
          <w:p w:rsidR="00A05F1F" w:rsidRPr="000A5BF3" w:rsidRDefault="00A05F1F" w:rsidP="002D5D79">
            <w:pPr>
              <w:numPr>
                <w:ilvl w:val="0"/>
                <w:numId w:val="16"/>
              </w:numPr>
              <w:tabs>
                <w:tab w:val="left" w:pos="235"/>
                <w:tab w:val="left" w:pos="9923"/>
              </w:tabs>
              <w:spacing w:before="10"/>
              <w:ind w:left="142" w:right="123"/>
            </w:pPr>
            <w:r w:rsidRPr="000A5BF3">
              <w:t>«Исследование функций с помощью производной и п</w:t>
            </w:r>
            <w:r w:rsidRPr="000A5BF3">
              <w:t>о</w:t>
            </w:r>
            <w:r w:rsidRPr="000A5BF3">
              <w:t>строение графиков»;</w:t>
            </w:r>
          </w:p>
          <w:p w:rsidR="00A05F1F" w:rsidRPr="000A5BF3" w:rsidRDefault="00A05F1F" w:rsidP="002D5D79">
            <w:pPr>
              <w:numPr>
                <w:ilvl w:val="0"/>
                <w:numId w:val="16"/>
              </w:numPr>
              <w:tabs>
                <w:tab w:val="left" w:pos="235"/>
                <w:tab w:val="left" w:pos="9923"/>
              </w:tabs>
              <w:spacing w:before="38"/>
              <w:ind w:left="142" w:right="123"/>
            </w:pPr>
            <w:r w:rsidRPr="000A5BF3">
              <w:t>«Вычисление неопределенных интегралов»;</w:t>
            </w:r>
          </w:p>
          <w:p w:rsidR="00A05F1F" w:rsidRPr="000A5BF3" w:rsidRDefault="00A05F1F" w:rsidP="002D5D79">
            <w:pPr>
              <w:numPr>
                <w:ilvl w:val="0"/>
                <w:numId w:val="16"/>
              </w:numPr>
              <w:tabs>
                <w:tab w:val="left" w:pos="235"/>
                <w:tab w:val="left" w:pos="9923"/>
              </w:tabs>
              <w:spacing w:before="19"/>
              <w:ind w:left="142" w:right="123"/>
            </w:pPr>
            <w:r w:rsidRPr="000A5BF3">
              <w:t>«Приложения определенного интеграла».</w:t>
            </w:r>
          </w:p>
          <w:p w:rsidR="00A05F1F" w:rsidRPr="000A5BF3" w:rsidRDefault="00A05F1F" w:rsidP="00921B23">
            <w:pPr>
              <w:tabs>
                <w:tab w:val="left" w:pos="9923"/>
              </w:tabs>
              <w:ind w:left="142" w:right="123"/>
              <w:jc w:val="both"/>
            </w:pPr>
            <w:r w:rsidRPr="000A5BF3">
              <w:t>Оценка результатов выполнения контрольной работы по т</w:t>
            </w:r>
            <w:r w:rsidRPr="000A5BF3">
              <w:t>е</w:t>
            </w:r>
            <w:r w:rsidRPr="000A5BF3">
              <w:t>ме</w:t>
            </w:r>
          </w:p>
          <w:p w:rsidR="00A05F1F" w:rsidRPr="000A5BF3" w:rsidRDefault="00A05F1F" w:rsidP="00921B23">
            <w:pPr>
              <w:tabs>
                <w:tab w:val="left" w:pos="9923"/>
              </w:tabs>
              <w:ind w:left="142" w:right="123"/>
            </w:pPr>
            <w:r w:rsidRPr="000A5BF3">
              <w:t>«Производная функции и ее приложения».</w:t>
            </w:r>
          </w:p>
          <w:p w:rsidR="00A05F1F" w:rsidRPr="000A5BF3" w:rsidRDefault="00A05F1F" w:rsidP="00921B23">
            <w:pPr>
              <w:tabs>
                <w:tab w:val="left" w:pos="9923"/>
              </w:tabs>
              <w:ind w:left="142" w:right="123"/>
            </w:pPr>
            <w:r w:rsidRPr="000A5BF3">
              <w:t>Оценка результатов тестирования.</w:t>
            </w:r>
          </w:p>
          <w:p w:rsidR="00A05F1F" w:rsidRPr="000A5BF3" w:rsidRDefault="00A05F1F" w:rsidP="00921B23">
            <w:pPr>
              <w:tabs>
                <w:tab w:val="left" w:pos="9923"/>
              </w:tabs>
              <w:ind w:left="142" w:right="123"/>
            </w:pPr>
            <w:r w:rsidRPr="000A5BF3">
              <w:t>Оценка выполнения индивидуальных заданий.</w:t>
            </w:r>
          </w:p>
          <w:p w:rsidR="00A05F1F" w:rsidRPr="000A5BF3" w:rsidRDefault="00A05F1F" w:rsidP="00921B23">
            <w:pPr>
              <w:tabs>
                <w:tab w:val="left" w:pos="9923"/>
              </w:tabs>
              <w:ind w:left="142" w:right="123"/>
            </w:pPr>
            <w:r w:rsidRPr="000A5BF3">
              <w:t>Оценка выступлений с сообщениями (докладами).</w:t>
            </w:r>
          </w:p>
          <w:p w:rsidR="00A05F1F" w:rsidRPr="000A5BF3" w:rsidRDefault="00A05F1F" w:rsidP="00921B23">
            <w:pPr>
              <w:tabs>
                <w:tab w:val="left" w:pos="9923"/>
              </w:tabs>
              <w:ind w:left="142" w:right="123"/>
            </w:pPr>
            <w:r w:rsidRPr="000A5BF3">
              <w:t>Оценка выполнения практического задания</w:t>
            </w:r>
          </w:p>
        </w:tc>
      </w:tr>
    </w:tbl>
    <w:p w:rsidR="000A5BF3" w:rsidRDefault="000A5BF3" w:rsidP="000A5BF3"/>
    <w:p w:rsidR="00503101" w:rsidRPr="00E353E3" w:rsidRDefault="00A05F1F" w:rsidP="00503101">
      <w:pPr>
        <w:widowControl w:val="0"/>
        <w:suppressAutoHyphens/>
        <w:autoSpaceDE w:val="0"/>
        <w:autoSpaceDN w:val="0"/>
        <w:adjustRightInd w:val="0"/>
        <w:spacing w:after="120" w:line="23" w:lineRule="atLeast"/>
        <w:ind w:firstLine="709"/>
        <w:jc w:val="center"/>
        <w:rPr>
          <w:b/>
          <w:caps/>
          <w:sz w:val="28"/>
          <w:szCs w:val="28"/>
        </w:rPr>
      </w:pPr>
      <w:r>
        <w:br w:type="page"/>
      </w:r>
      <w:r w:rsidR="00503101" w:rsidRPr="00E353E3">
        <w:rPr>
          <w:b/>
          <w:caps/>
          <w:sz w:val="28"/>
          <w:szCs w:val="28"/>
        </w:rPr>
        <w:lastRenderedPageBreak/>
        <w:t xml:space="preserve">ТАМБОВСКОЕ ОБЛАСТНОЕ ГОСУДАРСТВЕННОЕ БЮДЖЕТНОЕ </w:t>
      </w:r>
      <w:r w:rsidR="00503101">
        <w:rPr>
          <w:b/>
          <w:caps/>
          <w:sz w:val="28"/>
          <w:szCs w:val="28"/>
        </w:rPr>
        <w:t xml:space="preserve">профессиональное </w:t>
      </w:r>
      <w:r w:rsidR="00503101" w:rsidRPr="00E353E3">
        <w:rPr>
          <w:b/>
          <w:caps/>
          <w:sz w:val="28"/>
          <w:szCs w:val="28"/>
        </w:rPr>
        <w:t xml:space="preserve">ОБРАЗОВАТЕЛЬНОЕ УЧРЕЖДЕНИЕ «МНОГООТРАСЛЕВОЙ </w:t>
      </w:r>
      <w:r w:rsidR="00503101">
        <w:rPr>
          <w:b/>
          <w:caps/>
          <w:sz w:val="28"/>
          <w:szCs w:val="28"/>
        </w:rPr>
        <w:t>колледж</w:t>
      </w:r>
      <w:r w:rsidR="00503101" w:rsidRPr="00E353E3">
        <w:rPr>
          <w:b/>
          <w:caps/>
          <w:sz w:val="28"/>
          <w:szCs w:val="28"/>
        </w:rPr>
        <w:t>»</w:t>
      </w:r>
    </w:p>
    <w:p w:rsidR="00503101" w:rsidRPr="00E353E3" w:rsidRDefault="00503101" w:rsidP="00503101">
      <w:pPr>
        <w:widowControl w:val="0"/>
        <w:suppressAutoHyphens/>
        <w:autoSpaceDE w:val="0"/>
        <w:autoSpaceDN w:val="0"/>
        <w:adjustRightInd w:val="0"/>
        <w:spacing w:after="120" w:line="23" w:lineRule="atLeast"/>
        <w:ind w:firstLine="709"/>
        <w:jc w:val="right"/>
        <w:rPr>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rPr>
      </w:pPr>
      <w:r w:rsidRPr="00E353E3">
        <w:rPr>
          <w:b/>
          <w:caps/>
          <w:sz w:val="28"/>
          <w:szCs w:val="28"/>
        </w:rPr>
        <w:t>РАБОЧАЯ ПРОГРАММа УЧЕБНОЙ ДИСЦИПЛИНЫ</w:t>
      </w: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center"/>
        <w:rPr>
          <w:b/>
          <w:caps/>
          <w:sz w:val="28"/>
          <w:szCs w:val="28"/>
          <w:u w:val="single"/>
        </w:rPr>
      </w:pPr>
    </w:p>
    <w:p w:rsidR="00503101" w:rsidRPr="00E353E3"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3" w:lineRule="atLeast"/>
        <w:ind w:firstLine="142"/>
        <w:jc w:val="center"/>
        <w:rPr>
          <w:b/>
          <w:sz w:val="28"/>
          <w:szCs w:val="28"/>
        </w:rPr>
      </w:pPr>
      <w:r w:rsidRPr="00E353E3">
        <w:rPr>
          <w:b/>
          <w:sz w:val="28"/>
          <w:szCs w:val="28"/>
        </w:rPr>
        <w:t>ЕН.0</w:t>
      </w:r>
      <w:r>
        <w:rPr>
          <w:b/>
          <w:sz w:val="28"/>
          <w:szCs w:val="28"/>
        </w:rPr>
        <w:t>2</w:t>
      </w:r>
      <w:r w:rsidRPr="00E353E3">
        <w:rPr>
          <w:b/>
          <w:sz w:val="28"/>
          <w:szCs w:val="28"/>
        </w:rPr>
        <w:t xml:space="preserve">. </w:t>
      </w:r>
      <w:r>
        <w:rPr>
          <w:b/>
          <w:sz w:val="28"/>
          <w:szCs w:val="28"/>
        </w:rPr>
        <w:t>Информационныетехнологии в профессиональной деятельности</w:t>
      </w:r>
    </w:p>
    <w:p w:rsidR="00503101" w:rsidRPr="00E353E3"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3" w:lineRule="atLeast"/>
        <w:ind w:firstLine="709"/>
        <w:rPr>
          <w:b/>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rPr>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rPr>
          <w:caps/>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360" w:lineRule="auto"/>
        <w:ind w:firstLine="709"/>
        <w:jc w:val="center"/>
      </w:pPr>
    </w:p>
    <w:p w:rsidR="00503101" w:rsidRPr="00E353E3" w:rsidRDefault="00503101" w:rsidP="00503101">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spacing w:val="-2"/>
          <w:sz w:val="20"/>
          <w:szCs w:val="20"/>
        </w:rPr>
      </w:pPr>
    </w:p>
    <w:p w:rsidR="00503101" w:rsidRPr="00E353E3"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jc w:val="center"/>
        <w:rPr>
          <w:bCs/>
          <w:sz w:val="28"/>
          <w:szCs w:val="28"/>
        </w:rPr>
      </w:pPr>
      <w:r w:rsidRPr="00E353E3">
        <w:rPr>
          <w:bCs/>
          <w:sz w:val="28"/>
          <w:szCs w:val="28"/>
        </w:rPr>
        <w:lastRenderedPageBreak/>
        <w:t xml:space="preserve">Моршанск </w:t>
      </w:r>
      <w:r>
        <w:rPr>
          <w:bCs/>
          <w:sz w:val="28"/>
          <w:szCs w:val="28"/>
        </w:rPr>
        <w:t>2020</w:t>
      </w:r>
      <w:r w:rsidRPr="00E353E3">
        <w:rPr>
          <w:bCs/>
          <w:sz w:val="28"/>
          <w:szCs w:val="28"/>
        </w:rPr>
        <w:t>г.</w:t>
      </w:r>
      <w:r w:rsidRPr="00E353E3">
        <w:rPr>
          <w:bCs/>
          <w:sz w:val="28"/>
          <w:szCs w:val="28"/>
        </w:rPr>
        <w:br w:type="page"/>
      </w:r>
    </w:p>
    <w:tbl>
      <w:tblPr>
        <w:tblW w:w="0" w:type="auto"/>
        <w:tblLook w:val="01E0"/>
      </w:tblPr>
      <w:tblGrid>
        <w:gridCol w:w="4219"/>
        <w:gridCol w:w="1276"/>
        <w:gridCol w:w="4076"/>
      </w:tblGrid>
      <w:tr w:rsidR="00503101" w:rsidRPr="00E353E3" w:rsidTr="00921B23">
        <w:tc>
          <w:tcPr>
            <w:tcW w:w="4219" w:type="dxa"/>
          </w:tcPr>
          <w:p w:rsidR="00503101" w:rsidRPr="00E353E3" w:rsidRDefault="00503101" w:rsidP="00921B23">
            <w:pPr>
              <w:spacing w:after="120" w:line="23" w:lineRule="atLeast"/>
              <w:jc w:val="center"/>
              <w:rPr>
                <w:b/>
              </w:rPr>
            </w:pPr>
            <w:r w:rsidRPr="00E353E3">
              <w:rPr>
                <w:bCs/>
              </w:rPr>
              <w:br w:type="page"/>
            </w:r>
            <w:r w:rsidRPr="00E353E3">
              <w:rPr>
                <w:b/>
              </w:rPr>
              <w:t>ОДОБРЕНО</w:t>
            </w:r>
          </w:p>
          <w:p w:rsidR="00503101" w:rsidRPr="00E353E3" w:rsidRDefault="00503101" w:rsidP="00921B23">
            <w:pPr>
              <w:spacing w:after="120" w:line="23" w:lineRule="atLeast"/>
              <w:jc w:val="both"/>
            </w:pPr>
            <w:r w:rsidRPr="00E353E3">
              <w:t>Предметной (цикловой) комиссией общ</w:t>
            </w:r>
            <w:r>
              <w:t>е</w:t>
            </w:r>
            <w:r w:rsidRPr="00E353E3">
              <w:t>гуманитарных и социально-экономических дисциплин</w:t>
            </w:r>
          </w:p>
          <w:p w:rsidR="00503101" w:rsidRPr="00E353E3" w:rsidRDefault="00503101" w:rsidP="00921B23">
            <w:pPr>
              <w:spacing w:after="120" w:line="23" w:lineRule="atLeast"/>
              <w:jc w:val="both"/>
            </w:pPr>
            <w:r w:rsidRPr="00E353E3">
              <w:t>протокол №__ от «___»_______20__г.</w:t>
            </w:r>
          </w:p>
          <w:p w:rsidR="00503101" w:rsidRPr="00E353E3" w:rsidRDefault="00503101" w:rsidP="00921B23">
            <w:pPr>
              <w:spacing w:after="120" w:line="23" w:lineRule="atLeast"/>
              <w:jc w:val="both"/>
            </w:pPr>
            <w:r w:rsidRPr="00E353E3">
              <w:t>Председатель предметной (цикловой) комиссии</w:t>
            </w:r>
          </w:p>
          <w:p w:rsidR="00503101" w:rsidRPr="00E353E3" w:rsidRDefault="00503101" w:rsidP="00921B23">
            <w:pPr>
              <w:spacing w:after="120" w:line="23" w:lineRule="atLeast"/>
              <w:jc w:val="both"/>
            </w:pPr>
            <w:r w:rsidRPr="00E353E3">
              <w:t xml:space="preserve"> _____________/</w:t>
            </w:r>
            <w:r>
              <w:t>Т.И. Загородникова</w:t>
            </w:r>
            <w:r w:rsidRPr="00E353E3">
              <w:t>/</w:t>
            </w:r>
          </w:p>
        </w:tc>
        <w:tc>
          <w:tcPr>
            <w:tcW w:w="1276" w:type="dxa"/>
          </w:tcPr>
          <w:p w:rsidR="00503101" w:rsidRPr="00E353E3" w:rsidRDefault="00503101" w:rsidP="00921B23">
            <w:pPr>
              <w:spacing w:after="120" w:line="23" w:lineRule="atLeast"/>
              <w:ind w:firstLine="709"/>
              <w:jc w:val="right"/>
              <w:rPr>
                <w:b/>
              </w:rPr>
            </w:pPr>
          </w:p>
          <w:p w:rsidR="00503101" w:rsidRPr="00E353E3" w:rsidRDefault="00503101" w:rsidP="00921B23">
            <w:pPr>
              <w:spacing w:after="120" w:line="23" w:lineRule="atLeast"/>
              <w:ind w:firstLine="709"/>
              <w:jc w:val="right"/>
            </w:pPr>
          </w:p>
          <w:p w:rsidR="00503101" w:rsidRPr="00E353E3" w:rsidRDefault="00503101" w:rsidP="00921B23">
            <w:pPr>
              <w:spacing w:after="120" w:line="23" w:lineRule="atLeast"/>
              <w:ind w:firstLine="709"/>
              <w:jc w:val="right"/>
            </w:pPr>
          </w:p>
          <w:p w:rsidR="00503101" w:rsidRPr="00E353E3" w:rsidRDefault="00503101" w:rsidP="00921B23">
            <w:pPr>
              <w:tabs>
                <w:tab w:val="left" w:pos="7232"/>
              </w:tabs>
              <w:spacing w:after="120" w:line="23" w:lineRule="atLeast"/>
              <w:ind w:firstLine="709"/>
              <w:jc w:val="right"/>
            </w:pPr>
          </w:p>
          <w:p w:rsidR="00503101" w:rsidRPr="00E353E3" w:rsidRDefault="00503101" w:rsidP="00921B23">
            <w:pPr>
              <w:spacing w:after="120" w:line="23" w:lineRule="atLeast"/>
            </w:pPr>
          </w:p>
        </w:tc>
        <w:tc>
          <w:tcPr>
            <w:tcW w:w="4076" w:type="dxa"/>
          </w:tcPr>
          <w:p w:rsidR="00503101" w:rsidRPr="00E353E3" w:rsidRDefault="00503101" w:rsidP="00921B23">
            <w:pPr>
              <w:spacing w:after="120" w:line="23" w:lineRule="atLeast"/>
              <w:jc w:val="center"/>
              <w:rPr>
                <w:b/>
              </w:rPr>
            </w:pPr>
            <w:r w:rsidRPr="00E353E3">
              <w:rPr>
                <w:b/>
              </w:rPr>
              <w:t>УТВЕРЖДАЮ</w:t>
            </w:r>
          </w:p>
          <w:p w:rsidR="00503101" w:rsidRPr="00E353E3" w:rsidRDefault="00503101" w:rsidP="00921B23">
            <w:pPr>
              <w:spacing w:after="120" w:line="23" w:lineRule="atLeast"/>
              <w:jc w:val="right"/>
            </w:pPr>
            <w:r>
              <w:t>Зам. директора по УПР</w:t>
            </w:r>
          </w:p>
          <w:p w:rsidR="00503101" w:rsidRPr="00E353E3" w:rsidRDefault="00503101" w:rsidP="00921B23">
            <w:pPr>
              <w:spacing w:after="120" w:line="23" w:lineRule="atLeast"/>
              <w:jc w:val="right"/>
            </w:pPr>
            <w:r w:rsidRPr="00E353E3">
              <w:t>_______</w:t>
            </w:r>
            <w:r>
              <w:t>_______</w:t>
            </w:r>
            <w:r w:rsidRPr="00E353E3">
              <w:t xml:space="preserve">__ </w:t>
            </w:r>
            <w:r>
              <w:t>Т.Г. Парамзина</w:t>
            </w:r>
          </w:p>
          <w:p w:rsidR="00503101" w:rsidRPr="00E353E3" w:rsidRDefault="00503101" w:rsidP="00921B23">
            <w:pPr>
              <w:tabs>
                <w:tab w:val="left" w:pos="7232"/>
              </w:tabs>
              <w:spacing w:after="120" w:line="23" w:lineRule="atLeast"/>
              <w:jc w:val="right"/>
            </w:pPr>
            <w:r w:rsidRPr="00E353E3">
              <w:t xml:space="preserve"> «_____»_________________</w:t>
            </w:r>
            <w:r>
              <w:t>2020</w:t>
            </w:r>
            <w:r w:rsidRPr="00E353E3">
              <w:t xml:space="preserve"> г.</w:t>
            </w:r>
          </w:p>
          <w:p w:rsidR="00503101" w:rsidRPr="00E353E3" w:rsidRDefault="00503101" w:rsidP="00921B23">
            <w:pPr>
              <w:spacing w:after="120" w:line="23" w:lineRule="atLeast"/>
            </w:pPr>
          </w:p>
        </w:tc>
      </w:tr>
    </w:tbl>
    <w:p w:rsidR="00503101" w:rsidRPr="00E353E3" w:rsidRDefault="00503101" w:rsidP="00503101">
      <w:pPr>
        <w:widowControl w:val="0"/>
        <w:tabs>
          <w:tab w:val="left" w:pos="6143"/>
        </w:tabs>
        <w:suppressAutoHyphens/>
        <w:autoSpaceDE w:val="0"/>
        <w:autoSpaceDN w:val="0"/>
        <w:adjustRightInd w:val="0"/>
        <w:spacing w:after="120" w:line="23" w:lineRule="atLeast"/>
        <w:ind w:firstLine="709"/>
        <w:jc w:val="both"/>
      </w:pPr>
      <w:r w:rsidRPr="00E353E3">
        <w:tab/>
      </w: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both"/>
        <w:rPr>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20" w:line="23" w:lineRule="atLeast"/>
        <w:ind w:firstLine="709"/>
        <w:jc w:val="both"/>
        <w:rPr>
          <w:sz w:val="28"/>
          <w:szCs w:val="28"/>
        </w:rPr>
      </w:pPr>
    </w:p>
    <w:p w:rsidR="00503101" w:rsidRPr="00E353E3" w:rsidRDefault="00503101" w:rsidP="00503101">
      <w:pPr>
        <w:spacing w:line="276" w:lineRule="auto"/>
        <w:ind w:firstLine="714"/>
        <w:jc w:val="both"/>
        <w:rPr>
          <w:sz w:val="28"/>
          <w:szCs w:val="28"/>
        </w:rPr>
      </w:pPr>
      <w:r w:rsidRPr="00E353E3">
        <w:rPr>
          <w:sz w:val="28"/>
          <w:szCs w:val="28"/>
        </w:rPr>
        <w:t xml:space="preserve">Рабочая программа учебной дисциплиныразработана на основе </w:t>
      </w:r>
      <w:r>
        <w:rPr>
          <w:sz w:val="28"/>
          <w:szCs w:val="28"/>
        </w:rPr>
        <w:t>ф</w:t>
      </w:r>
      <w:r w:rsidRPr="00E353E3">
        <w:rPr>
          <w:sz w:val="28"/>
          <w:szCs w:val="28"/>
        </w:rPr>
        <w:t>ед</w:t>
      </w:r>
      <w:r w:rsidRPr="00E353E3">
        <w:rPr>
          <w:sz w:val="28"/>
          <w:szCs w:val="28"/>
        </w:rPr>
        <w:t>е</w:t>
      </w:r>
      <w:r w:rsidRPr="00E353E3">
        <w:rPr>
          <w:sz w:val="28"/>
          <w:szCs w:val="28"/>
        </w:rPr>
        <w:t xml:space="preserve">рального государственного образовательного стандарта (далее – ФГОС) среднего профессионального образования (далее СПО)по специальности </w:t>
      </w:r>
      <w:r>
        <w:rPr>
          <w:sz w:val="28"/>
          <w:szCs w:val="28"/>
          <w:u w:val="single"/>
        </w:rPr>
        <w:t xml:space="preserve">38.02.04 </w:t>
      </w:r>
      <w:r w:rsidRPr="004B6FB2">
        <w:rPr>
          <w:b/>
          <w:bCs/>
          <w:sz w:val="28"/>
          <w:szCs w:val="28"/>
        </w:rPr>
        <w:t>Коммерция (по отраслям)</w:t>
      </w:r>
      <w:r w:rsidRPr="005822C5">
        <w:rPr>
          <w:sz w:val="28"/>
          <w:szCs w:val="28"/>
        </w:rPr>
        <w:t>.</w:t>
      </w: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i/>
          <w:sz w:val="28"/>
          <w:szCs w:val="28"/>
          <w:vertAlign w:val="superscript"/>
        </w:rPr>
      </w:pPr>
    </w:p>
    <w:p w:rsidR="00503101" w:rsidRPr="00E353E3" w:rsidRDefault="00503101" w:rsidP="00503101">
      <w:pPr>
        <w:widowControl w:val="0"/>
        <w:suppressAutoHyphens/>
        <w:autoSpaceDE w:val="0"/>
        <w:autoSpaceDN w:val="0"/>
        <w:adjustRightInd w:val="0"/>
        <w:spacing w:after="120" w:line="276" w:lineRule="auto"/>
        <w:ind w:firstLine="709"/>
        <w:jc w:val="both"/>
        <w:rPr>
          <w:caps/>
          <w:sz w:val="28"/>
          <w:szCs w:val="28"/>
        </w:rPr>
      </w:pPr>
      <w:r w:rsidRPr="00E353E3">
        <w:rPr>
          <w:sz w:val="28"/>
          <w:szCs w:val="28"/>
        </w:rPr>
        <w:t xml:space="preserve">Организация-разработчик: Тамбовское областное государственное бюджетное </w:t>
      </w:r>
      <w:r>
        <w:rPr>
          <w:sz w:val="28"/>
          <w:szCs w:val="28"/>
        </w:rPr>
        <w:t xml:space="preserve">профессиональное </w:t>
      </w:r>
      <w:r w:rsidRPr="00E353E3">
        <w:rPr>
          <w:sz w:val="28"/>
          <w:szCs w:val="28"/>
        </w:rPr>
        <w:t xml:space="preserve">образовательное учреждение </w:t>
      </w:r>
      <w:r w:rsidRPr="00E353E3">
        <w:rPr>
          <w:caps/>
          <w:sz w:val="28"/>
          <w:szCs w:val="28"/>
        </w:rPr>
        <w:t>«</w:t>
      </w:r>
      <w:r w:rsidRPr="00E353E3">
        <w:rPr>
          <w:sz w:val="28"/>
          <w:szCs w:val="28"/>
        </w:rPr>
        <w:t xml:space="preserve">Многоотраслевой </w:t>
      </w:r>
      <w:r>
        <w:rPr>
          <w:sz w:val="28"/>
          <w:szCs w:val="28"/>
        </w:rPr>
        <w:t>колледж</w:t>
      </w:r>
      <w:r w:rsidRPr="00E353E3">
        <w:rPr>
          <w:caps/>
          <w:sz w:val="28"/>
          <w:szCs w:val="28"/>
        </w:rPr>
        <w:t>» (ТОГБ</w:t>
      </w:r>
      <w:r>
        <w:rPr>
          <w:caps/>
          <w:sz w:val="28"/>
          <w:szCs w:val="28"/>
        </w:rPr>
        <w:t>П</w:t>
      </w:r>
      <w:r w:rsidRPr="00E353E3">
        <w:rPr>
          <w:caps/>
          <w:sz w:val="28"/>
          <w:szCs w:val="28"/>
        </w:rPr>
        <w:t>ОУ</w:t>
      </w:r>
      <w:r>
        <w:rPr>
          <w:caps/>
          <w:sz w:val="28"/>
          <w:szCs w:val="28"/>
        </w:rPr>
        <w:t xml:space="preserve"> «</w:t>
      </w:r>
      <w:r w:rsidRPr="006033DA">
        <w:rPr>
          <w:sz w:val="28"/>
          <w:szCs w:val="28"/>
        </w:rPr>
        <w:t>М</w:t>
      </w:r>
      <w:r>
        <w:rPr>
          <w:sz w:val="28"/>
          <w:szCs w:val="28"/>
        </w:rPr>
        <w:t>ногоотраслевой колледж</w:t>
      </w:r>
      <w:r>
        <w:rPr>
          <w:caps/>
          <w:sz w:val="28"/>
          <w:szCs w:val="28"/>
        </w:rPr>
        <w:t>»</w:t>
      </w:r>
      <w:r w:rsidRPr="00E353E3">
        <w:rPr>
          <w:caps/>
          <w:sz w:val="28"/>
          <w:szCs w:val="28"/>
        </w:rPr>
        <w:t>)</w:t>
      </w: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sz w:val="28"/>
          <w:szCs w:val="28"/>
        </w:rPr>
      </w:pPr>
      <w:r w:rsidRPr="00E353E3">
        <w:rPr>
          <w:sz w:val="28"/>
          <w:szCs w:val="28"/>
        </w:rPr>
        <w:t>Разработчик:</w:t>
      </w: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sz w:val="28"/>
          <w:szCs w:val="28"/>
        </w:r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ind w:firstLine="709"/>
        <w:jc w:val="both"/>
        <w:rPr>
          <w:sz w:val="28"/>
          <w:szCs w:val="28"/>
          <w:u w:val="single"/>
        </w:rPr>
      </w:pPr>
      <w:r w:rsidRPr="00E353E3">
        <w:rPr>
          <w:sz w:val="28"/>
          <w:szCs w:val="28"/>
          <w:u w:val="single"/>
        </w:rPr>
        <w:t>Трякин С.А., преподаватель математики и информатики ТОГБ</w:t>
      </w:r>
      <w:r>
        <w:rPr>
          <w:sz w:val="28"/>
          <w:szCs w:val="28"/>
          <w:u w:val="single"/>
        </w:rPr>
        <w:t>ПОУ</w:t>
      </w:r>
      <w:r w:rsidRPr="00E353E3">
        <w:rPr>
          <w:sz w:val="28"/>
          <w:szCs w:val="28"/>
          <w:u w:val="single"/>
        </w:rPr>
        <w:t xml:space="preserve"> «М</w:t>
      </w:r>
      <w:r>
        <w:rPr>
          <w:sz w:val="28"/>
          <w:szCs w:val="28"/>
          <w:u w:val="single"/>
        </w:rPr>
        <w:t>ногоотраслевой колледж</w:t>
      </w:r>
      <w:r w:rsidRPr="00E353E3">
        <w:rPr>
          <w:sz w:val="28"/>
          <w:szCs w:val="28"/>
          <w:u w:val="single"/>
        </w:rPr>
        <w:t>»</w:t>
      </w: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ind w:firstLine="709"/>
        <w:jc w:val="both"/>
        <w:rPr>
          <w:sz w:val="28"/>
          <w:szCs w:val="28"/>
        </w:rPr>
        <w:sectPr w:rsidR="00503101" w:rsidRPr="00E353E3" w:rsidSect="00921B23">
          <w:footerReference w:type="default" r:id="rId15"/>
          <w:pgSz w:w="11906" w:h="16838"/>
          <w:pgMar w:top="1134" w:right="850" w:bottom="1134" w:left="1701" w:header="708" w:footer="708" w:gutter="0"/>
          <w:cols w:space="708"/>
          <w:titlePg/>
          <w:docGrid w:linePitch="360"/>
        </w:sectPr>
      </w:pPr>
    </w:p>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jc w:val="center"/>
        <w:rPr>
          <w:b/>
          <w:sz w:val="32"/>
          <w:szCs w:val="32"/>
        </w:rPr>
      </w:pPr>
      <w:r w:rsidRPr="00E353E3">
        <w:rPr>
          <w:b/>
          <w:sz w:val="32"/>
          <w:szCs w:val="32"/>
        </w:rPr>
        <w:lastRenderedPageBreak/>
        <w:t>Оглавление</w:t>
      </w:r>
    </w:p>
    <w:tbl>
      <w:tblPr>
        <w:tblStyle w:val="ae"/>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34"/>
        <w:gridCol w:w="1445"/>
      </w:tblGrid>
      <w:tr w:rsidR="00503101" w:rsidRPr="00E353E3" w:rsidTr="00921B23">
        <w:tc>
          <w:tcPr>
            <w:tcW w:w="7763" w:type="dxa"/>
          </w:tcPr>
          <w:p w:rsidR="00503101" w:rsidRPr="00E353E3" w:rsidRDefault="00503101"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both"/>
              <w:rPr>
                <w:sz w:val="28"/>
                <w:szCs w:val="28"/>
              </w:rPr>
            </w:pPr>
          </w:p>
        </w:tc>
        <w:tc>
          <w:tcPr>
            <w:tcW w:w="1451" w:type="dxa"/>
          </w:tcPr>
          <w:p w:rsidR="00503101" w:rsidRPr="00E353E3" w:rsidRDefault="00503101"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center"/>
              <w:rPr>
                <w:sz w:val="28"/>
                <w:szCs w:val="28"/>
              </w:rPr>
            </w:pPr>
            <w:r w:rsidRPr="00E353E3">
              <w:rPr>
                <w:sz w:val="28"/>
                <w:szCs w:val="28"/>
              </w:rPr>
              <w:t>Стр</w:t>
            </w:r>
          </w:p>
        </w:tc>
      </w:tr>
      <w:tr w:rsidR="00503101" w:rsidRPr="00E353E3" w:rsidTr="00921B23">
        <w:tc>
          <w:tcPr>
            <w:tcW w:w="7763" w:type="dxa"/>
          </w:tcPr>
          <w:p w:rsidR="00503101" w:rsidRPr="00E353E3" w:rsidRDefault="00503101"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both"/>
              <w:rPr>
                <w:caps/>
                <w:sz w:val="28"/>
                <w:szCs w:val="28"/>
              </w:rPr>
            </w:pPr>
            <w:r w:rsidRPr="00E353E3">
              <w:rPr>
                <w:caps/>
                <w:sz w:val="28"/>
                <w:szCs w:val="28"/>
              </w:rPr>
              <w:t>Паспорт рабочей программы учебной дисциплины</w:t>
            </w:r>
          </w:p>
        </w:tc>
        <w:tc>
          <w:tcPr>
            <w:tcW w:w="1451" w:type="dxa"/>
          </w:tcPr>
          <w:p w:rsidR="00503101" w:rsidRPr="00E353E3" w:rsidRDefault="00503101"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center"/>
              <w:rPr>
                <w:sz w:val="28"/>
                <w:szCs w:val="28"/>
                <w:lang w:val="en-US"/>
              </w:rPr>
            </w:pPr>
            <w:r w:rsidRPr="00E353E3">
              <w:rPr>
                <w:sz w:val="28"/>
                <w:szCs w:val="28"/>
                <w:lang w:val="en-US"/>
              </w:rPr>
              <w:t>4</w:t>
            </w:r>
          </w:p>
        </w:tc>
      </w:tr>
      <w:tr w:rsidR="00503101" w:rsidRPr="00E353E3" w:rsidTr="00921B23">
        <w:tc>
          <w:tcPr>
            <w:tcW w:w="7763" w:type="dxa"/>
          </w:tcPr>
          <w:p w:rsidR="00503101" w:rsidRPr="00E353E3" w:rsidRDefault="00503101"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both"/>
              <w:rPr>
                <w:caps/>
                <w:sz w:val="28"/>
                <w:szCs w:val="28"/>
              </w:rPr>
            </w:pPr>
            <w:r w:rsidRPr="00E353E3">
              <w:rPr>
                <w:caps/>
                <w:sz w:val="28"/>
                <w:szCs w:val="28"/>
              </w:rPr>
              <w:t>Структура и содержание учебной дисциплины</w:t>
            </w:r>
          </w:p>
        </w:tc>
        <w:tc>
          <w:tcPr>
            <w:tcW w:w="1451" w:type="dxa"/>
          </w:tcPr>
          <w:p w:rsidR="00503101" w:rsidRPr="007B0EE0" w:rsidRDefault="00503101"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center"/>
              <w:rPr>
                <w:sz w:val="28"/>
                <w:szCs w:val="28"/>
              </w:rPr>
            </w:pPr>
            <w:r>
              <w:rPr>
                <w:sz w:val="28"/>
                <w:szCs w:val="28"/>
              </w:rPr>
              <w:t>7</w:t>
            </w:r>
          </w:p>
        </w:tc>
      </w:tr>
      <w:tr w:rsidR="00503101" w:rsidRPr="00E353E3" w:rsidTr="00921B23">
        <w:tc>
          <w:tcPr>
            <w:tcW w:w="7763" w:type="dxa"/>
          </w:tcPr>
          <w:p w:rsidR="00503101" w:rsidRPr="00E353E3" w:rsidRDefault="00503101"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both"/>
              <w:rPr>
                <w:caps/>
                <w:sz w:val="28"/>
                <w:szCs w:val="28"/>
              </w:rPr>
            </w:pPr>
            <w:r w:rsidRPr="00E353E3">
              <w:rPr>
                <w:caps/>
                <w:sz w:val="28"/>
                <w:szCs w:val="28"/>
              </w:rPr>
              <w:t>Условия реализации рабочей программыучебной дисциплины</w:t>
            </w:r>
          </w:p>
        </w:tc>
        <w:tc>
          <w:tcPr>
            <w:tcW w:w="1451" w:type="dxa"/>
          </w:tcPr>
          <w:p w:rsidR="00503101" w:rsidRPr="007B0EE0" w:rsidRDefault="00503101"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center"/>
              <w:rPr>
                <w:sz w:val="28"/>
                <w:szCs w:val="28"/>
              </w:rPr>
            </w:pPr>
            <w:r w:rsidRPr="00E353E3">
              <w:rPr>
                <w:sz w:val="28"/>
                <w:szCs w:val="28"/>
                <w:lang w:val="en-US"/>
              </w:rPr>
              <w:t>1</w:t>
            </w:r>
            <w:r>
              <w:rPr>
                <w:sz w:val="28"/>
                <w:szCs w:val="28"/>
              </w:rPr>
              <w:t>1</w:t>
            </w:r>
          </w:p>
        </w:tc>
      </w:tr>
      <w:tr w:rsidR="00503101" w:rsidRPr="00E353E3" w:rsidTr="00921B23">
        <w:tc>
          <w:tcPr>
            <w:tcW w:w="7763" w:type="dxa"/>
          </w:tcPr>
          <w:p w:rsidR="00503101" w:rsidRPr="00E353E3" w:rsidRDefault="00503101" w:rsidP="002D5D79">
            <w:pPr>
              <w:pStyle w:val="afb"/>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both"/>
              <w:rPr>
                <w:caps/>
                <w:sz w:val="28"/>
                <w:szCs w:val="28"/>
              </w:rPr>
            </w:pPr>
            <w:r w:rsidRPr="00E353E3">
              <w:rPr>
                <w:caps/>
                <w:sz w:val="28"/>
                <w:szCs w:val="28"/>
              </w:rPr>
              <w:t>Контроль и оценка результатов освоения учебной дисциплины</w:t>
            </w:r>
          </w:p>
        </w:tc>
        <w:tc>
          <w:tcPr>
            <w:tcW w:w="1451" w:type="dxa"/>
          </w:tcPr>
          <w:p w:rsidR="00503101" w:rsidRPr="007B0EE0" w:rsidRDefault="00503101"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center"/>
              <w:rPr>
                <w:sz w:val="28"/>
                <w:szCs w:val="28"/>
              </w:rPr>
            </w:pPr>
            <w:r w:rsidRPr="00E353E3">
              <w:rPr>
                <w:sz w:val="28"/>
                <w:szCs w:val="28"/>
                <w:lang w:val="en-US"/>
              </w:rPr>
              <w:t>1</w:t>
            </w:r>
            <w:r>
              <w:rPr>
                <w:sz w:val="28"/>
                <w:szCs w:val="28"/>
              </w:rPr>
              <w:t>4</w:t>
            </w:r>
          </w:p>
        </w:tc>
      </w:tr>
    </w:tbl>
    <w:p w:rsidR="00503101" w:rsidRPr="00E353E3" w:rsidRDefault="00503101" w:rsidP="005031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3" w:lineRule="atLeast"/>
        <w:ind w:firstLine="709"/>
        <w:jc w:val="both"/>
        <w:rPr>
          <w:sz w:val="28"/>
          <w:szCs w:val="28"/>
        </w:rPr>
      </w:pPr>
    </w:p>
    <w:p w:rsidR="00503101" w:rsidRPr="004B6FB2" w:rsidRDefault="00503101" w:rsidP="00503101">
      <w:pPr>
        <w:spacing w:after="200" w:line="276" w:lineRule="auto"/>
        <w:ind w:left="567" w:firstLine="567"/>
        <w:jc w:val="both"/>
        <w:rPr>
          <w:b/>
          <w:caps/>
          <w:sz w:val="28"/>
          <w:szCs w:val="28"/>
        </w:rPr>
      </w:pPr>
      <w:r w:rsidRPr="00E353E3">
        <w:rPr>
          <w:sz w:val="28"/>
          <w:szCs w:val="28"/>
          <w:lang w:bidi="ru-RU"/>
        </w:rPr>
        <w:br w:type="page"/>
      </w:r>
      <w:r w:rsidRPr="004B6FB2">
        <w:rPr>
          <w:b/>
          <w:caps/>
          <w:sz w:val="28"/>
          <w:szCs w:val="28"/>
        </w:rPr>
        <w:lastRenderedPageBreak/>
        <w:t>1. паспорт ПРОГРАММЫ УЧЕБНОЙ ДИСЦИПЛИНЫ</w:t>
      </w:r>
    </w:p>
    <w:p w:rsidR="00503101" w:rsidRPr="004B6FB2" w:rsidRDefault="00503101" w:rsidP="00503101">
      <w:pPr>
        <w:spacing w:line="360" w:lineRule="auto"/>
        <w:jc w:val="both"/>
        <w:rPr>
          <w:sz w:val="28"/>
          <w:szCs w:val="28"/>
        </w:rPr>
      </w:pPr>
      <w:r>
        <w:rPr>
          <w:b/>
          <w:bCs/>
          <w:sz w:val="28"/>
          <w:szCs w:val="28"/>
        </w:rPr>
        <w:t xml:space="preserve">ЕН.02. </w:t>
      </w:r>
      <w:r w:rsidRPr="004B6FB2">
        <w:rPr>
          <w:b/>
          <w:bCs/>
          <w:sz w:val="28"/>
          <w:szCs w:val="28"/>
        </w:rPr>
        <w:t>Информационные технологии в профессиональной деятельности</w:t>
      </w:r>
    </w:p>
    <w:p w:rsidR="00503101" w:rsidRPr="004B6FB2" w:rsidRDefault="00503101" w:rsidP="00503101">
      <w:pPr>
        <w:spacing w:line="276" w:lineRule="auto"/>
        <w:ind w:left="567" w:firstLine="567"/>
        <w:jc w:val="both"/>
        <w:rPr>
          <w:sz w:val="28"/>
          <w:szCs w:val="28"/>
        </w:rPr>
      </w:pPr>
      <w:r w:rsidRPr="004B6FB2">
        <w:rPr>
          <w:b/>
          <w:bCs/>
          <w:sz w:val="28"/>
          <w:szCs w:val="28"/>
        </w:rPr>
        <w:t>1.1. Область применения программы</w:t>
      </w:r>
    </w:p>
    <w:p w:rsidR="00503101" w:rsidRPr="004B6FB2" w:rsidRDefault="00503101" w:rsidP="00503101">
      <w:pPr>
        <w:spacing w:line="276" w:lineRule="auto"/>
        <w:ind w:left="567" w:firstLine="567"/>
        <w:jc w:val="both"/>
        <w:rPr>
          <w:sz w:val="28"/>
          <w:szCs w:val="28"/>
        </w:rPr>
      </w:pPr>
      <w:r>
        <w:rPr>
          <w:sz w:val="28"/>
          <w:szCs w:val="28"/>
        </w:rPr>
        <w:t>Рабочая п</w:t>
      </w:r>
      <w:r w:rsidRPr="004B6FB2">
        <w:rPr>
          <w:sz w:val="28"/>
          <w:szCs w:val="28"/>
        </w:rPr>
        <w:t xml:space="preserve">рограмма </w:t>
      </w:r>
      <w:r>
        <w:rPr>
          <w:sz w:val="28"/>
          <w:szCs w:val="28"/>
        </w:rPr>
        <w:t>учебной дисциплины</w:t>
      </w:r>
      <w:r w:rsidRPr="004B6FB2">
        <w:rPr>
          <w:sz w:val="28"/>
          <w:szCs w:val="28"/>
        </w:rPr>
        <w:t xml:space="preserve"> (далее программа) – являе</w:t>
      </w:r>
      <w:r w:rsidRPr="004B6FB2">
        <w:rPr>
          <w:sz w:val="28"/>
          <w:szCs w:val="28"/>
        </w:rPr>
        <w:t>т</w:t>
      </w:r>
      <w:r w:rsidRPr="004B6FB2">
        <w:rPr>
          <w:sz w:val="28"/>
          <w:szCs w:val="28"/>
        </w:rPr>
        <w:t>ся частью основной профессиональной образовательной программы в с</w:t>
      </w:r>
      <w:r w:rsidRPr="004B6FB2">
        <w:rPr>
          <w:sz w:val="28"/>
          <w:szCs w:val="28"/>
        </w:rPr>
        <w:t>о</w:t>
      </w:r>
      <w:r w:rsidRPr="004B6FB2">
        <w:rPr>
          <w:sz w:val="28"/>
          <w:szCs w:val="28"/>
        </w:rPr>
        <w:t xml:space="preserve">ответствии с ФГОС по специальности </w:t>
      </w:r>
      <w:r>
        <w:rPr>
          <w:sz w:val="28"/>
          <w:szCs w:val="28"/>
        </w:rPr>
        <w:t>38.02.04</w:t>
      </w:r>
      <w:r w:rsidRPr="004B6FB2">
        <w:rPr>
          <w:b/>
          <w:bCs/>
          <w:sz w:val="28"/>
          <w:szCs w:val="28"/>
        </w:rPr>
        <w:t xml:space="preserve"> Коммерция (по отраслям)</w:t>
      </w:r>
      <w:r>
        <w:rPr>
          <w:b/>
          <w:bCs/>
          <w:sz w:val="28"/>
          <w:szCs w:val="28"/>
        </w:rPr>
        <w:t>.</w:t>
      </w:r>
    </w:p>
    <w:p w:rsidR="00503101" w:rsidRPr="00E353E3" w:rsidRDefault="00503101" w:rsidP="00503101">
      <w:pPr>
        <w:spacing w:after="120" w:line="276" w:lineRule="auto"/>
        <w:ind w:left="567" w:firstLine="567"/>
        <w:jc w:val="both"/>
        <w:rPr>
          <w:bCs/>
          <w:sz w:val="28"/>
          <w:szCs w:val="28"/>
        </w:rPr>
      </w:pPr>
      <w:r w:rsidRPr="004B6FB2">
        <w:rPr>
          <w:b/>
          <w:sz w:val="28"/>
          <w:szCs w:val="28"/>
        </w:rPr>
        <w:t>1.2. Место дисциплины в структуре основной профессиональной образовательной программы:</w:t>
      </w:r>
      <w:r w:rsidRPr="00E353E3">
        <w:rPr>
          <w:bCs/>
          <w:sz w:val="28"/>
          <w:szCs w:val="28"/>
        </w:rPr>
        <w:t xml:space="preserve">цикл </w:t>
      </w:r>
      <w:r>
        <w:rPr>
          <w:bCs/>
          <w:sz w:val="28"/>
          <w:szCs w:val="28"/>
        </w:rPr>
        <w:t>математический и общий естестве</w:t>
      </w:r>
      <w:r>
        <w:rPr>
          <w:bCs/>
          <w:sz w:val="28"/>
          <w:szCs w:val="28"/>
        </w:rPr>
        <w:t>н</w:t>
      </w:r>
      <w:r>
        <w:rPr>
          <w:bCs/>
          <w:sz w:val="28"/>
          <w:szCs w:val="28"/>
        </w:rPr>
        <w:t>нонаучный</w:t>
      </w:r>
      <w:r w:rsidRPr="00E353E3">
        <w:rPr>
          <w:bCs/>
          <w:sz w:val="28"/>
          <w:szCs w:val="28"/>
        </w:rPr>
        <w:t xml:space="preserve"> (профильная дисциплина).</w:t>
      </w:r>
    </w:p>
    <w:p w:rsidR="00503101" w:rsidRPr="00A20A8B"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567"/>
        <w:jc w:val="both"/>
        <w:rPr>
          <w:sz w:val="28"/>
          <w:szCs w:val="28"/>
        </w:rPr>
      </w:pPr>
      <w:r w:rsidRPr="00A20A8B">
        <w:rPr>
          <w:b/>
          <w:sz w:val="28"/>
          <w:szCs w:val="28"/>
        </w:rPr>
        <w:t>1.3. Цели и задачи дисциплины – требования к результатам о</w:t>
      </w:r>
      <w:r w:rsidRPr="00A20A8B">
        <w:rPr>
          <w:b/>
          <w:sz w:val="28"/>
          <w:szCs w:val="28"/>
        </w:rPr>
        <w:t>с</w:t>
      </w:r>
      <w:r w:rsidRPr="00A20A8B">
        <w:rPr>
          <w:b/>
          <w:sz w:val="28"/>
          <w:szCs w:val="28"/>
        </w:rPr>
        <w:t>воения дисциплины:</w:t>
      </w: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567"/>
        <w:jc w:val="both"/>
        <w:rPr>
          <w:sz w:val="28"/>
          <w:szCs w:val="28"/>
        </w:rPr>
      </w:pPr>
      <w:r w:rsidRPr="00A20A8B">
        <w:rPr>
          <w:sz w:val="28"/>
          <w:szCs w:val="28"/>
        </w:rPr>
        <w:t xml:space="preserve">В результате освоения дисциплины </w:t>
      </w:r>
      <w:r>
        <w:rPr>
          <w:sz w:val="28"/>
          <w:szCs w:val="28"/>
        </w:rPr>
        <w:t>обучающийся</w:t>
      </w:r>
      <w:r w:rsidRPr="00A20A8B">
        <w:rPr>
          <w:sz w:val="28"/>
          <w:szCs w:val="28"/>
        </w:rPr>
        <w:t>должен</w:t>
      </w:r>
      <w:r>
        <w:rPr>
          <w:sz w:val="28"/>
          <w:szCs w:val="28"/>
        </w:rPr>
        <w:t>:</w:t>
      </w:r>
    </w:p>
    <w:p w:rsidR="00503101" w:rsidRPr="004B6FB2" w:rsidRDefault="00503101" w:rsidP="00503101">
      <w:pPr>
        <w:spacing w:line="276" w:lineRule="auto"/>
        <w:ind w:left="567" w:firstLine="567"/>
        <w:jc w:val="both"/>
        <w:rPr>
          <w:sz w:val="28"/>
          <w:szCs w:val="28"/>
          <w:u w:val="single"/>
        </w:rPr>
      </w:pPr>
      <w:r w:rsidRPr="004B6FB2">
        <w:rPr>
          <w:b/>
          <w:bCs/>
          <w:i/>
          <w:iCs/>
          <w:sz w:val="28"/>
          <w:szCs w:val="28"/>
          <w:u w:val="single"/>
        </w:rPr>
        <w:t>уметь:</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использовать информационные ресурсы для поиска и хранения и</w:t>
      </w:r>
      <w:r w:rsidRPr="004B6FB2">
        <w:rPr>
          <w:sz w:val="28"/>
          <w:szCs w:val="28"/>
        </w:rPr>
        <w:t>н</w:t>
      </w:r>
      <w:r w:rsidRPr="004B6FB2">
        <w:rPr>
          <w:sz w:val="28"/>
          <w:szCs w:val="28"/>
        </w:rPr>
        <w:t>формации;</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обрабатывать текстовую и табличную информацию;</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использовать деловую графику и мультимедиа-информацию;</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создавать презентации;</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применять антивирусные средства защиты информации;</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читать (интерпретировать) интерфейс специализированного пр</w:t>
      </w:r>
      <w:r w:rsidRPr="004B6FB2">
        <w:rPr>
          <w:sz w:val="28"/>
          <w:szCs w:val="28"/>
        </w:rPr>
        <w:t>о</w:t>
      </w:r>
      <w:r w:rsidRPr="004B6FB2">
        <w:rPr>
          <w:sz w:val="28"/>
          <w:szCs w:val="28"/>
        </w:rPr>
        <w:t>граммного обеспечения, находить контекстную помощь, работать с документацией;</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применять специализированное программное обеспечение для сб</w:t>
      </w:r>
      <w:r w:rsidRPr="004B6FB2">
        <w:rPr>
          <w:sz w:val="28"/>
          <w:szCs w:val="28"/>
        </w:rPr>
        <w:t>о</w:t>
      </w:r>
      <w:r w:rsidRPr="004B6FB2">
        <w:rPr>
          <w:sz w:val="28"/>
          <w:szCs w:val="28"/>
        </w:rPr>
        <w:t>ра, хранения и обработки информации в соответствии с изучаем</w:t>
      </w:r>
      <w:r w:rsidRPr="004B6FB2">
        <w:rPr>
          <w:sz w:val="28"/>
          <w:szCs w:val="28"/>
        </w:rPr>
        <w:t>ы</w:t>
      </w:r>
      <w:r w:rsidRPr="004B6FB2">
        <w:rPr>
          <w:sz w:val="28"/>
          <w:szCs w:val="28"/>
        </w:rPr>
        <w:t>ми профессиональными модулями;</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 xml:space="preserve">пользоваться автоматизированными системами делопроизводства; </w:t>
      </w:r>
    </w:p>
    <w:p w:rsidR="00503101" w:rsidRPr="004B6FB2" w:rsidRDefault="00503101" w:rsidP="002D5D79">
      <w:pPr>
        <w:numPr>
          <w:ilvl w:val="0"/>
          <w:numId w:val="2"/>
        </w:numPr>
        <w:tabs>
          <w:tab w:val="clear" w:pos="720"/>
          <w:tab w:val="num" w:pos="-993"/>
        </w:tabs>
        <w:spacing w:line="276" w:lineRule="auto"/>
        <w:ind w:left="1418" w:hanging="284"/>
        <w:jc w:val="both"/>
        <w:rPr>
          <w:sz w:val="28"/>
          <w:szCs w:val="28"/>
        </w:rPr>
      </w:pPr>
      <w:r w:rsidRPr="004B6FB2">
        <w:rPr>
          <w:sz w:val="28"/>
          <w:szCs w:val="28"/>
        </w:rPr>
        <w:t>применять методы и средства защиты информации;</w:t>
      </w:r>
    </w:p>
    <w:p w:rsidR="00503101" w:rsidRPr="004B6FB2" w:rsidRDefault="00503101" w:rsidP="00503101">
      <w:pPr>
        <w:tabs>
          <w:tab w:val="num" w:pos="-993"/>
        </w:tabs>
        <w:spacing w:line="276" w:lineRule="auto"/>
        <w:ind w:left="567" w:firstLine="567"/>
        <w:jc w:val="both"/>
        <w:rPr>
          <w:sz w:val="28"/>
          <w:szCs w:val="28"/>
        </w:rPr>
      </w:pPr>
      <w:r w:rsidRPr="004B6FB2">
        <w:rPr>
          <w:b/>
          <w:bCs/>
          <w:i/>
          <w:iCs/>
          <w:sz w:val="28"/>
          <w:szCs w:val="28"/>
          <w:u w:val="single"/>
        </w:rPr>
        <w:t>знать</w:t>
      </w:r>
      <w:r w:rsidRPr="004B6FB2">
        <w:rPr>
          <w:b/>
          <w:bCs/>
          <w:i/>
          <w:iCs/>
          <w:sz w:val="28"/>
          <w:szCs w:val="28"/>
        </w:rPr>
        <w:t>:</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основные методы и средства обработки, хранения, передачи и нак</w:t>
      </w:r>
      <w:r w:rsidRPr="004B6FB2">
        <w:rPr>
          <w:sz w:val="28"/>
          <w:szCs w:val="28"/>
        </w:rPr>
        <w:t>о</w:t>
      </w:r>
      <w:r w:rsidRPr="004B6FB2">
        <w:rPr>
          <w:sz w:val="28"/>
          <w:szCs w:val="28"/>
        </w:rPr>
        <w:t>пления информации;</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назначение, состав, основные характеристики компьютера;</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основные компоненты компьютерных сетей, принципы пакетной передачи данных, организацию межсетевого взаимодействия;</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назначение и принципы использования системного и прикладного программного обеспечения;</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технологию поиска информации в Интернет;</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принципы защиты информации от несанкционированного доступа;</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правовые аспекты использования информационных технологий и программного обеспечения;</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основные понятия автоматизированной обработки информации;</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lastRenderedPageBreak/>
        <w:t>направления автоматизации бухгалтерской деятельности;</w:t>
      </w:r>
    </w:p>
    <w:p w:rsidR="00503101" w:rsidRPr="004B6FB2"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назначение, принципы организации и эксплуатации бухгалтерских информационных систем;</w:t>
      </w:r>
    </w:p>
    <w:p w:rsidR="00503101" w:rsidRDefault="00503101" w:rsidP="002D5D79">
      <w:pPr>
        <w:numPr>
          <w:ilvl w:val="0"/>
          <w:numId w:val="3"/>
        </w:numPr>
        <w:tabs>
          <w:tab w:val="clear" w:pos="720"/>
          <w:tab w:val="num" w:pos="-993"/>
        </w:tabs>
        <w:spacing w:line="276" w:lineRule="auto"/>
        <w:ind w:left="1418" w:hanging="284"/>
        <w:jc w:val="both"/>
        <w:rPr>
          <w:sz w:val="28"/>
          <w:szCs w:val="28"/>
        </w:rPr>
      </w:pPr>
      <w:r w:rsidRPr="004B6FB2">
        <w:rPr>
          <w:sz w:val="28"/>
          <w:szCs w:val="28"/>
        </w:rPr>
        <w:t>основные угрозы и методы обеспечения информационной безопа</w:t>
      </w:r>
      <w:r w:rsidRPr="004B6FB2">
        <w:rPr>
          <w:sz w:val="28"/>
          <w:szCs w:val="28"/>
        </w:rPr>
        <w:t>с</w:t>
      </w:r>
      <w:r w:rsidRPr="004B6FB2">
        <w:rPr>
          <w:sz w:val="28"/>
          <w:szCs w:val="28"/>
        </w:rPr>
        <w:t>ности.</w:t>
      </w:r>
    </w:p>
    <w:p w:rsidR="00503101" w:rsidRDefault="00503101" w:rsidP="00503101">
      <w:pPr>
        <w:spacing w:line="276" w:lineRule="auto"/>
        <w:ind w:left="567" w:firstLine="567"/>
        <w:jc w:val="both"/>
        <w:rPr>
          <w:b/>
          <w:sz w:val="28"/>
          <w:szCs w:val="28"/>
        </w:rPr>
      </w:pPr>
    </w:p>
    <w:p w:rsidR="00503101" w:rsidRPr="00A446E8" w:rsidRDefault="00503101" w:rsidP="00503101">
      <w:pPr>
        <w:spacing w:line="276" w:lineRule="auto"/>
        <w:ind w:left="567" w:firstLine="567"/>
        <w:jc w:val="both"/>
        <w:rPr>
          <w:b/>
          <w:sz w:val="28"/>
          <w:szCs w:val="28"/>
        </w:rPr>
      </w:pPr>
      <w:r w:rsidRPr="00A446E8">
        <w:rPr>
          <w:b/>
          <w:sz w:val="28"/>
          <w:szCs w:val="28"/>
        </w:rPr>
        <w:t>Выпускник специальности «коммерция» должен обладать общ</w:t>
      </w:r>
      <w:r w:rsidRPr="00A446E8">
        <w:rPr>
          <w:b/>
          <w:sz w:val="28"/>
          <w:szCs w:val="28"/>
        </w:rPr>
        <w:t>и</w:t>
      </w:r>
      <w:r w:rsidRPr="00A446E8">
        <w:rPr>
          <w:b/>
          <w:sz w:val="28"/>
          <w:szCs w:val="28"/>
        </w:rPr>
        <w:t>ми компетенциями, включающими в себя способность:</w:t>
      </w:r>
    </w:p>
    <w:p w:rsidR="00503101" w:rsidRDefault="00503101" w:rsidP="00503101">
      <w:pPr>
        <w:spacing w:line="276" w:lineRule="auto"/>
        <w:ind w:left="567" w:firstLine="567"/>
        <w:jc w:val="both"/>
        <w:rPr>
          <w:sz w:val="28"/>
          <w:szCs w:val="28"/>
        </w:rPr>
      </w:pPr>
      <w:r>
        <w:rPr>
          <w:sz w:val="28"/>
          <w:szCs w:val="28"/>
        </w:rPr>
        <w:t>ОК 4. Осуществлять поиск и использование информации, необход</w:t>
      </w:r>
      <w:r>
        <w:rPr>
          <w:sz w:val="28"/>
          <w:szCs w:val="28"/>
        </w:rPr>
        <w:t>и</w:t>
      </w:r>
      <w:r>
        <w:rPr>
          <w:sz w:val="28"/>
          <w:szCs w:val="28"/>
        </w:rPr>
        <w:t>мой для эффективного выполнения профессиональных задач, професси</w:t>
      </w:r>
      <w:r>
        <w:rPr>
          <w:sz w:val="28"/>
          <w:szCs w:val="28"/>
        </w:rPr>
        <w:t>о</w:t>
      </w:r>
      <w:r>
        <w:rPr>
          <w:sz w:val="28"/>
          <w:szCs w:val="28"/>
        </w:rPr>
        <w:t>нального и личностного развития.</w:t>
      </w:r>
    </w:p>
    <w:p w:rsidR="00503101" w:rsidRDefault="00503101" w:rsidP="00503101">
      <w:pPr>
        <w:spacing w:line="276" w:lineRule="auto"/>
        <w:ind w:left="567" w:firstLine="567"/>
        <w:jc w:val="both"/>
        <w:rPr>
          <w:sz w:val="28"/>
          <w:szCs w:val="28"/>
        </w:rPr>
      </w:pPr>
      <w:r>
        <w:rPr>
          <w:sz w:val="28"/>
          <w:szCs w:val="28"/>
        </w:rPr>
        <w:t>ОК 5. Использовать информационно-коммуникационные технологии в профессиональной деятельности.</w:t>
      </w:r>
    </w:p>
    <w:p w:rsidR="00503101" w:rsidRDefault="00503101" w:rsidP="00503101">
      <w:pPr>
        <w:spacing w:line="276" w:lineRule="auto"/>
        <w:ind w:left="567" w:firstLine="567"/>
        <w:jc w:val="both"/>
        <w:rPr>
          <w:b/>
          <w:sz w:val="28"/>
          <w:szCs w:val="28"/>
        </w:rPr>
      </w:pPr>
    </w:p>
    <w:p w:rsidR="00503101" w:rsidRDefault="00503101" w:rsidP="00503101">
      <w:pPr>
        <w:spacing w:line="276" w:lineRule="auto"/>
        <w:ind w:left="567" w:firstLine="567"/>
        <w:jc w:val="both"/>
        <w:rPr>
          <w:b/>
          <w:sz w:val="28"/>
          <w:szCs w:val="28"/>
        </w:rPr>
      </w:pPr>
      <w:r w:rsidRPr="00A446E8">
        <w:rPr>
          <w:b/>
          <w:sz w:val="28"/>
          <w:szCs w:val="28"/>
        </w:rPr>
        <w:t>Выпускник специальности «</w:t>
      </w:r>
      <w:r>
        <w:rPr>
          <w:b/>
          <w:sz w:val="28"/>
          <w:szCs w:val="28"/>
        </w:rPr>
        <w:t>К</w:t>
      </w:r>
      <w:r w:rsidRPr="00A446E8">
        <w:rPr>
          <w:b/>
          <w:sz w:val="28"/>
          <w:szCs w:val="28"/>
        </w:rPr>
        <w:t xml:space="preserve">оммерция» должен обладать </w:t>
      </w:r>
      <w:r>
        <w:rPr>
          <w:b/>
          <w:sz w:val="28"/>
          <w:szCs w:val="28"/>
        </w:rPr>
        <w:t>пр</w:t>
      </w:r>
      <w:r>
        <w:rPr>
          <w:b/>
          <w:sz w:val="28"/>
          <w:szCs w:val="28"/>
        </w:rPr>
        <w:t>о</w:t>
      </w:r>
      <w:r>
        <w:rPr>
          <w:b/>
          <w:sz w:val="28"/>
          <w:szCs w:val="28"/>
        </w:rPr>
        <w:t>фессиональными</w:t>
      </w:r>
      <w:r w:rsidRPr="00A446E8">
        <w:rPr>
          <w:b/>
          <w:sz w:val="28"/>
          <w:szCs w:val="28"/>
        </w:rPr>
        <w:t xml:space="preserve"> компетенциями, включающими в себя способность:</w:t>
      </w:r>
    </w:p>
    <w:p w:rsidR="00503101" w:rsidRPr="005822C5" w:rsidRDefault="00503101" w:rsidP="00503101">
      <w:pPr>
        <w:spacing w:line="276" w:lineRule="auto"/>
        <w:ind w:left="567" w:firstLine="567"/>
        <w:jc w:val="both"/>
        <w:rPr>
          <w:sz w:val="28"/>
          <w:szCs w:val="28"/>
        </w:rPr>
      </w:pPr>
      <w:r w:rsidRPr="005822C5">
        <w:rPr>
          <w:sz w:val="28"/>
          <w:szCs w:val="28"/>
        </w:rPr>
        <w:t>ПК 1.2. На своем участке работы управлять товарными запасами и п</w:t>
      </w:r>
      <w:r w:rsidRPr="005822C5">
        <w:rPr>
          <w:sz w:val="28"/>
          <w:szCs w:val="28"/>
        </w:rPr>
        <w:t>о</w:t>
      </w:r>
      <w:r w:rsidRPr="005822C5">
        <w:rPr>
          <w:sz w:val="28"/>
          <w:szCs w:val="28"/>
        </w:rPr>
        <w:t>токами, организовывать работу на складе, размещать товарные запасы на хранение.</w:t>
      </w:r>
    </w:p>
    <w:p w:rsidR="00503101" w:rsidRPr="005822C5" w:rsidRDefault="00503101" w:rsidP="00503101">
      <w:pPr>
        <w:spacing w:line="276" w:lineRule="auto"/>
        <w:ind w:left="567" w:firstLine="567"/>
        <w:jc w:val="both"/>
        <w:rPr>
          <w:noProof/>
          <w:sz w:val="28"/>
          <w:szCs w:val="28"/>
        </w:rPr>
      </w:pPr>
      <w:r w:rsidRPr="005822C5">
        <w:rPr>
          <w:noProof/>
          <w:sz w:val="28"/>
          <w:szCs w:val="28"/>
        </w:rPr>
        <w:t>ПК 2.1. 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503101" w:rsidRPr="005822C5" w:rsidRDefault="00503101" w:rsidP="00503101">
      <w:pPr>
        <w:spacing w:line="276" w:lineRule="auto"/>
        <w:ind w:left="567" w:firstLine="567"/>
        <w:jc w:val="both"/>
        <w:rPr>
          <w:noProof/>
          <w:sz w:val="28"/>
          <w:szCs w:val="28"/>
        </w:rPr>
      </w:pPr>
      <w:r w:rsidRPr="005822C5">
        <w:rPr>
          <w:noProof/>
          <w:sz w:val="28"/>
          <w:szCs w:val="28"/>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503101" w:rsidRPr="005822C5" w:rsidRDefault="00503101" w:rsidP="00503101">
      <w:pPr>
        <w:spacing w:line="276" w:lineRule="auto"/>
        <w:ind w:left="567" w:firstLine="567"/>
        <w:jc w:val="both"/>
        <w:rPr>
          <w:sz w:val="28"/>
          <w:szCs w:val="28"/>
        </w:rPr>
      </w:pPr>
      <w:r w:rsidRPr="005822C5">
        <w:rPr>
          <w:noProof/>
          <w:sz w:val="28"/>
          <w:szCs w:val="28"/>
        </w:rPr>
        <w:t>ПК 2.4. Определять основные экономические показатели работы организации, цены, заработную плату.</w:t>
      </w:r>
    </w:p>
    <w:p w:rsidR="00503101" w:rsidRPr="004B6FB2" w:rsidRDefault="00503101" w:rsidP="00503101">
      <w:pPr>
        <w:spacing w:line="276" w:lineRule="auto"/>
        <w:ind w:left="567" w:firstLine="567"/>
        <w:jc w:val="both"/>
        <w:rPr>
          <w:sz w:val="28"/>
          <w:szCs w:val="28"/>
        </w:rPr>
      </w:pPr>
    </w:p>
    <w:p w:rsidR="00503101" w:rsidRPr="00E97AB8"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567"/>
        <w:jc w:val="both"/>
        <w:rPr>
          <w:sz w:val="28"/>
          <w:szCs w:val="28"/>
        </w:rPr>
      </w:pPr>
      <w:r w:rsidRPr="00E97AB8">
        <w:rPr>
          <w:b/>
          <w:sz w:val="28"/>
          <w:szCs w:val="28"/>
        </w:rPr>
        <w:t xml:space="preserve">1.4. </w:t>
      </w:r>
      <w:r>
        <w:rPr>
          <w:b/>
          <w:sz w:val="28"/>
          <w:szCs w:val="28"/>
        </w:rPr>
        <w:t>К</w:t>
      </w:r>
      <w:r w:rsidRPr="00E97AB8">
        <w:rPr>
          <w:b/>
          <w:sz w:val="28"/>
          <w:szCs w:val="28"/>
        </w:rPr>
        <w:t>оличество часов на освоение программы дисциплины</w:t>
      </w:r>
    </w:p>
    <w:p w:rsidR="00503101" w:rsidRPr="00E97AB8" w:rsidRDefault="00503101" w:rsidP="00503101">
      <w:pPr>
        <w:spacing w:line="276" w:lineRule="auto"/>
        <w:ind w:left="567" w:firstLine="567"/>
        <w:jc w:val="both"/>
        <w:rPr>
          <w:sz w:val="28"/>
          <w:szCs w:val="28"/>
        </w:rPr>
      </w:pPr>
      <w:r w:rsidRPr="00E97AB8">
        <w:rPr>
          <w:sz w:val="28"/>
          <w:szCs w:val="28"/>
        </w:rPr>
        <w:t xml:space="preserve">Всего – </w:t>
      </w:r>
      <w:r w:rsidRPr="00A800AE">
        <w:rPr>
          <w:sz w:val="28"/>
          <w:szCs w:val="28"/>
          <w:highlight w:val="yellow"/>
        </w:rPr>
        <w:t>87</w:t>
      </w:r>
      <w:r>
        <w:rPr>
          <w:sz w:val="28"/>
          <w:szCs w:val="28"/>
        </w:rPr>
        <w:t>/78</w:t>
      </w:r>
      <w:r w:rsidRPr="00E97AB8">
        <w:rPr>
          <w:sz w:val="28"/>
          <w:szCs w:val="28"/>
        </w:rPr>
        <w:t>часов, в том числе:</w:t>
      </w:r>
    </w:p>
    <w:p w:rsidR="00503101" w:rsidRPr="00E97AB8" w:rsidRDefault="00503101" w:rsidP="002D5D79">
      <w:pPr>
        <w:numPr>
          <w:ilvl w:val="0"/>
          <w:numId w:val="4"/>
        </w:numPr>
        <w:spacing w:line="276" w:lineRule="auto"/>
        <w:ind w:left="567" w:firstLine="567"/>
        <w:jc w:val="both"/>
        <w:rPr>
          <w:sz w:val="28"/>
          <w:szCs w:val="28"/>
        </w:rPr>
      </w:pPr>
      <w:r w:rsidRPr="00E97AB8">
        <w:rPr>
          <w:sz w:val="28"/>
          <w:szCs w:val="28"/>
        </w:rPr>
        <w:t xml:space="preserve">максимальной учебной нагрузки обучающегося – </w:t>
      </w:r>
      <w:r w:rsidRPr="00A800AE">
        <w:rPr>
          <w:sz w:val="28"/>
          <w:szCs w:val="28"/>
          <w:highlight w:val="yellow"/>
        </w:rPr>
        <w:t>87</w:t>
      </w:r>
      <w:r>
        <w:rPr>
          <w:sz w:val="28"/>
          <w:szCs w:val="28"/>
        </w:rPr>
        <w:t>/78</w:t>
      </w:r>
      <w:r w:rsidRPr="00E97AB8">
        <w:rPr>
          <w:sz w:val="28"/>
          <w:szCs w:val="28"/>
        </w:rPr>
        <w:t xml:space="preserve"> часов, включая:</w:t>
      </w:r>
    </w:p>
    <w:p w:rsidR="00503101" w:rsidRPr="00E97AB8" w:rsidRDefault="00503101" w:rsidP="002D5D79">
      <w:pPr>
        <w:numPr>
          <w:ilvl w:val="0"/>
          <w:numId w:val="4"/>
        </w:numPr>
        <w:spacing w:line="276" w:lineRule="auto"/>
        <w:ind w:left="567" w:firstLine="567"/>
        <w:jc w:val="both"/>
        <w:rPr>
          <w:sz w:val="28"/>
          <w:szCs w:val="28"/>
        </w:rPr>
      </w:pPr>
      <w:r w:rsidRPr="00E97AB8">
        <w:rPr>
          <w:sz w:val="28"/>
          <w:szCs w:val="28"/>
        </w:rPr>
        <w:t>обязательной аудиторной учебной нагрузки обучающегося –</w:t>
      </w:r>
      <w:r w:rsidRPr="00A800AE">
        <w:rPr>
          <w:sz w:val="28"/>
          <w:szCs w:val="28"/>
          <w:highlight w:val="yellow"/>
        </w:rPr>
        <w:t>58</w:t>
      </w:r>
      <w:r>
        <w:rPr>
          <w:sz w:val="28"/>
          <w:szCs w:val="28"/>
        </w:rPr>
        <w:t>/51</w:t>
      </w:r>
      <w:r w:rsidRPr="00E97AB8">
        <w:rPr>
          <w:sz w:val="28"/>
          <w:szCs w:val="28"/>
        </w:rPr>
        <w:t>часов, из них:</w:t>
      </w:r>
    </w:p>
    <w:p w:rsidR="00503101" w:rsidRPr="00E97AB8" w:rsidRDefault="00503101" w:rsidP="002D5D79">
      <w:pPr>
        <w:numPr>
          <w:ilvl w:val="2"/>
          <w:numId w:val="4"/>
        </w:numPr>
        <w:spacing w:line="276" w:lineRule="auto"/>
        <w:ind w:left="567" w:firstLine="567"/>
        <w:jc w:val="both"/>
        <w:rPr>
          <w:sz w:val="28"/>
          <w:szCs w:val="28"/>
        </w:rPr>
      </w:pPr>
      <w:r>
        <w:rPr>
          <w:sz w:val="28"/>
          <w:szCs w:val="28"/>
        </w:rPr>
        <w:t>теоретических зан</w:t>
      </w:r>
      <w:r w:rsidRPr="00E97AB8">
        <w:rPr>
          <w:sz w:val="28"/>
          <w:szCs w:val="28"/>
        </w:rPr>
        <w:t xml:space="preserve">ятий </w:t>
      </w:r>
      <w:r>
        <w:rPr>
          <w:sz w:val="28"/>
          <w:szCs w:val="28"/>
        </w:rPr>
        <w:t>–</w:t>
      </w:r>
      <w:r w:rsidRPr="00A800AE">
        <w:rPr>
          <w:sz w:val="28"/>
          <w:szCs w:val="28"/>
          <w:highlight w:val="yellow"/>
        </w:rPr>
        <w:t>22</w:t>
      </w:r>
      <w:r>
        <w:rPr>
          <w:sz w:val="28"/>
          <w:szCs w:val="28"/>
        </w:rPr>
        <w:t>/15</w:t>
      </w:r>
      <w:r w:rsidRPr="00E97AB8">
        <w:rPr>
          <w:sz w:val="28"/>
          <w:szCs w:val="28"/>
        </w:rPr>
        <w:t xml:space="preserve"> часов, </w:t>
      </w:r>
    </w:p>
    <w:p w:rsidR="00503101" w:rsidRPr="00E97AB8" w:rsidRDefault="00503101" w:rsidP="002D5D79">
      <w:pPr>
        <w:numPr>
          <w:ilvl w:val="2"/>
          <w:numId w:val="4"/>
        </w:numPr>
        <w:spacing w:line="276" w:lineRule="auto"/>
        <w:ind w:left="567" w:firstLine="567"/>
        <w:jc w:val="both"/>
        <w:rPr>
          <w:sz w:val="28"/>
          <w:szCs w:val="28"/>
        </w:rPr>
      </w:pPr>
      <w:r w:rsidRPr="00E97AB8">
        <w:rPr>
          <w:sz w:val="28"/>
          <w:szCs w:val="28"/>
        </w:rPr>
        <w:t xml:space="preserve">практических и лабораторных работ – </w:t>
      </w:r>
      <w:r w:rsidRPr="00A800AE">
        <w:rPr>
          <w:sz w:val="28"/>
          <w:szCs w:val="28"/>
        </w:rPr>
        <w:t>36</w:t>
      </w:r>
      <w:r w:rsidRPr="00E97AB8">
        <w:rPr>
          <w:sz w:val="28"/>
          <w:szCs w:val="28"/>
        </w:rPr>
        <w:t xml:space="preserve"> часов;</w:t>
      </w:r>
    </w:p>
    <w:p w:rsidR="00503101" w:rsidRPr="00E97AB8" w:rsidRDefault="00503101" w:rsidP="002D5D79">
      <w:pPr>
        <w:numPr>
          <w:ilvl w:val="0"/>
          <w:numId w:val="4"/>
        </w:numPr>
        <w:spacing w:line="276" w:lineRule="auto"/>
        <w:ind w:left="567" w:firstLine="567"/>
        <w:jc w:val="both"/>
        <w:rPr>
          <w:sz w:val="28"/>
          <w:szCs w:val="28"/>
        </w:rPr>
      </w:pPr>
      <w:r w:rsidRPr="00E97AB8">
        <w:rPr>
          <w:sz w:val="28"/>
          <w:szCs w:val="28"/>
        </w:rPr>
        <w:t xml:space="preserve">самостоятельной работы обучающегося –  </w:t>
      </w:r>
      <w:r w:rsidRPr="00A800AE">
        <w:rPr>
          <w:sz w:val="28"/>
          <w:szCs w:val="28"/>
          <w:highlight w:val="yellow"/>
        </w:rPr>
        <w:t>29</w:t>
      </w:r>
      <w:r>
        <w:rPr>
          <w:sz w:val="28"/>
          <w:szCs w:val="28"/>
        </w:rPr>
        <w:t>/27</w:t>
      </w:r>
      <w:r w:rsidRPr="00E97AB8">
        <w:rPr>
          <w:sz w:val="28"/>
          <w:szCs w:val="28"/>
        </w:rPr>
        <w:t xml:space="preserve"> часа.</w:t>
      </w: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br w:type="page"/>
      </w:r>
    </w:p>
    <w:p w:rsidR="00503101" w:rsidRPr="00A20A8B" w:rsidRDefault="00503101" w:rsidP="0050310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ind w:left="567"/>
        <w:jc w:val="center"/>
        <w:rPr>
          <w:b/>
          <w:sz w:val="28"/>
          <w:szCs w:val="28"/>
        </w:rPr>
      </w:pPr>
      <w:r w:rsidRPr="00A20A8B">
        <w:rPr>
          <w:b/>
          <w:sz w:val="28"/>
          <w:szCs w:val="28"/>
        </w:rPr>
        <w:t>2. СТРУКТУРА И СОДЕРЖАНИЕ УЧЕБНОЙ ДИСЦИПЛИНЫ</w:t>
      </w:r>
    </w:p>
    <w:p w:rsidR="00503101" w:rsidRDefault="00503101" w:rsidP="0050310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ind w:left="567"/>
        <w:jc w:val="both"/>
        <w:rPr>
          <w:b/>
          <w:sz w:val="28"/>
          <w:szCs w:val="28"/>
        </w:rPr>
      </w:pPr>
    </w:p>
    <w:p w:rsidR="00503101" w:rsidRPr="00A20A8B" w:rsidRDefault="00503101" w:rsidP="0050310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ind w:left="567"/>
        <w:jc w:val="both"/>
        <w:rPr>
          <w:u w:val="single"/>
        </w:rPr>
      </w:pPr>
      <w:r w:rsidRPr="00A20A8B">
        <w:rPr>
          <w:b/>
          <w:sz w:val="28"/>
          <w:szCs w:val="28"/>
        </w:rPr>
        <w:t>2.1. Объем учебной дисциплины и виды учебной работы</w:t>
      </w:r>
    </w:p>
    <w:p w:rsidR="00503101" w:rsidRPr="00A20A8B" w:rsidRDefault="00503101" w:rsidP="0050310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ind w:left="567"/>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503101" w:rsidRPr="0042321B" w:rsidTr="00921B23">
        <w:trPr>
          <w:trHeight w:val="460"/>
        </w:trPr>
        <w:tc>
          <w:tcPr>
            <w:tcW w:w="7904" w:type="dxa"/>
            <w:shd w:val="clear" w:color="auto" w:fill="auto"/>
          </w:tcPr>
          <w:p w:rsidR="00503101" w:rsidRPr="0042321B" w:rsidRDefault="00503101" w:rsidP="00921B23">
            <w:pPr>
              <w:tabs>
                <w:tab w:val="left" w:pos="284"/>
                <w:tab w:val="left" w:pos="9214"/>
              </w:tabs>
              <w:ind w:left="567"/>
              <w:jc w:val="center"/>
              <w:rPr>
                <w:sz w:val="28"/>
                <w:szCs w:val="28"/>
              </w:rPr>
            </w:pPr>
            <w:r w:rsidRPr="0042321B">
              <w:rPr>
                <w:b/>
                <w:sz w:val="28"/>
                <w:szCs w:val="28"/>
              </w:rPr>
              <w:t>Вид учебной работы</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r w:rsidRPr="0042321B">
              <w:rPr>
                <w:b/>
                <w:i/>
                <w:iCs/>
                <w:sz w:val="28"/>
                <w:szCs w:val="28"/>
              </w:rPr>
              <w:t>Объем часов</w:t>
            </w:r>
          </w:p>
        </w:tc>
      </w:tr>
      <w:tr w:rsidR="00503101" w:rsidRPr="0042321B" w:rsidTr="00921B23">
        <w:trPr>
          <w:trHeight w:val="285"/>
        </w:trPr>
        <w:tc>
          <w:tcPr>
            <w:tcW w:w="7904" w:type="dxa"/>
            <w:shd w:val="clear" w:color="auto" w:fill="auto"/>
          </w:tcPr>
          <w:p w:rsidR="00503101" w:rsidRPr="0042321B" w:rsidRDefault="00503101" w:rsidP="00921B23">
            <w:pPr>
              <w:tabs>
                <w:tab w:val="left" w:pos="284"/>
                <w:tab w:val="left" w:pos="9214"/>
              </w:tabs>
              <w:ind w:left="567"/>
              <w:rPr>
                <w:b/>
                <w:sz w:val="28"/>
                <w:szCs w:val="28"/>
              </w:rPr>
            </w:pPr>
            <w:r w:rsidRPr="0042321B">
              <w:rPr>
                <w:b/>
                <w:sz w:val="28"/>
                <w:szCs w:val="28"/>
              </w:rPr>
              <w:t>Максимальная учебная нагрузка (всего)</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r w:rsidRPr="008338E9">
              <w:rPr>
                <w:i/>
                <w:iCs/>
                <w:sz w:val="28"/>
                <w:szCs w:val="28"/>
                <w:highlight w:val="yellow"/>
              </w:rPr>
              <w:t>87</w:t>
            </w:r>
            <w:r>
              <w:rPr>
                <w:i/>
                <w:iCs/>
                <w:sz w:val="28"/>
                <w:szCs w:val="28"/>
              </w:rPr>
              <w:t xml:space="preserve"> 78</w:t>
            </w:r>
          </w:p>
        </w:tc>
      </w:tr>
      <w:tr w:rsidR="00503101" w:rsidRPr="0042321B" w:rsidTr="00921B23">
        <w:tc>
          <w:tcPr>
            <w:tcW w:w="7904" w:type="dxa"/>
            <w:shd w:val="clear" w:color="auto" w:fill="auto"/>
          </w:tcPr>
          <w:p w:rsidR="00503101" w:rsidRPr="0042321B" w:rsidRDefault="00503101" w:rsidP="00921B23">
            <w:pPr>
              <w:tabs>
                <w:tab w:val="left" w:pos="284"/>
                <w:tab w:val="left" w:pos="9214"/>
              </w:tabs>
              <w:ind w:left="567"/>
              <w:jc w:val="both"/>
              <w:rPr>
                <w:sz w:val="28"/>
                <w:szCs w:val="28"/>
              </w:rPr>
            </w:pPr>
            <w:r w:rsidRPr="0042321B">
              <w:rPr>
                <w:b/>
                <w:sz w:val="28"/>
                <w:szCs w:val="28"/>
              </w:rPr>
              <w:t xml:space="preserve">Обязательная аудиторная учебная нагрузка (всего) </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r w:rsidRPr="008338E9">
              <w:rPr>
                <w:i/>
                <w:iCs/>
                <w:sz w:val="28"/>
                <w:szCs w:val="28"/>
                <w:highlight w:val="yellow"/>
              </w:rPr>
              <w:t>58</w:t>
            </w:r>
            <w:r>
              <w:rPr>
                <w:i/>
                <w:iCs/>
                <w:sz w:val="28"/>
                <w:szCs w:val="28"/>
              </w:rPr>
              <w:t xml:space="preserve"> 51</w:t>
            </w:r>
          </w:p>
        </w:tc>
      </w:tr>
      <w:tr w:rsidR="00503101" w:rsidRPr="0042321B" w:rsidTr="00921B23">
        <w:tc>
          <w:tcPr>
            <w:tcW w:w="7904" w:type="dxa"/>
            <w:shd w:val="clear" w:color="auto" w:fill="auto"/>
          </w:tcPr>
          <w:p w:rsidR="00503101" w:rsidRPr="0042321B" w:rsidRDefault="00503101" w:rsidP="00921B23">
            <w:pPr>
              <w:tabs>
                <w:tab w:val="left" w:pos="284"/>
                <w:tab w:val="left" w:pos="9214"/>
              </w:tabs>
              <w:ind w:left="567"/>
              <w:jc w:val="both"/>
              <w:rPr>
                <w:sz w:val="28"/>
                <w:szCs w:val="28"/>
              </w:rPr>
            </w:pPr>
            <w:r w:rsidRPr="0042321B">
              <w:rPr>
                <w:sz w:val="28"/>
                <w:szCs w:val="28"/>
              </w:rPr>
              <w:t>в том числе:</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p>
        </w:tc>
      </w:tr>
      <w:tr w:rsidR="00503101" w:rsidRPr="0042321B" w:rsidTr="00921B23">
        <w:tc>
          <w:tcPr>
            <w:tcW w:w="7904" w:type="dxa"/>
            <w:shd w:val="clear" w:color="auto" w:fill="auto"/>
          </w:tcPr>
          <w:p w:rsidR="00503101" w:rsidRPr="0042321B" w:rsidRDefault="00503101" w:rsidP="00921B23">
            <w:pPr>
              <w:tabs>
                <w:tab w:val="left" w:pos="284"/>
                <w:tab w:val="left" w:pos="9214"/>
              </w:tabs>
              <w:ind w:left="567"/>
              <w:jc w:val="both"/>
              <w:rPr>
                <w:sz w:val="28"/>
                <w:szCs w:val="28"/>
              </w:rPr>
            </w:pPr>
            <w:r w:rsidRPr="0042321B">
              <w:rPr>
                <w:sz w:val="28"/>
                <w:szCs w:val="28"/>
              </w:rPr>
              <w:t>практические занятия</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r>
              <w:rPr>
                <w:i/>
                <w:iCs/>
                <w:sz w:val="28"/>
                <w:szCs w:val="28"/>
              </w:rPr>
              <w:t>36</w:t>
            </w:r>
          </w:p>
        </w:tc>
      </w:tr>
      <w:tr w:rsidR="00503101" w:rsidRPr="0042321B" w:rsidTr="00921B23">
        <w:tc>
          <w:tcPr>
            <w:tcW w:w="7904" w:type="dxa"/>
            <w:shd w:val="clear" w:color="auto" w:fill="auto"/>
          </w:tcPr>
          <w:p w:rsidR="00503101" w:rsidRPr="0042321B" w:rsidRDefault="00503101" w:rsidP="00921B23">
            <w:pPr>
              <w:tabs>
                <w:tab w:val="left" w:pos="284"/>
                <w:tab w:val="left" w:pos="9214"/>
              </w:tabs>
              <w:ind w:left="567"/>
              <w:jc w:val="both"/>
              <w:rPr>
                <w:sz w:val="28"/>
                <w:szCs w:val="28"/>
              </w:rPr>
            </w:pPr>
            <w:r w:rsidRPr="0042321B">
              <w:rPr>
                <w:sz w:val="28"/>
                <w:szCs w:val="28"/>
              </w:rPr>
              <w:t>контрольные работы</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r>
              <w:rPr>
                <w:i/>
                <w:iCs/>
                <w:sz w:val="28"/>
                <w:szCs w:val="28"/>
              </w:rPr>
              <w:t>-</w:t>
            </w:r>
          </w:p>
        </w:tc>
      </w:tr>
      <w:tr w:rsidR="00503101" w:rsidRPr="0042321B" w:rsidTr="00921B23">
        <w:tc>
          <w:tcPr>
            <w:tcW w:w="7904" w:type="dxa"/>
            <w:shd w:val="clear" w:color="auto" w:fill="auto"/>
          </w:tcPr>
          <w:p w:rsidR="00503101" w:rsidRPr="0042321B" w:rsidRDefault="00503101" w:rsidP="00921B23">
            <w:pPr>
              <w:tabs>
                <w:tab w:val="left" w:pos="284"/>
                <w:tab w:val="left" w:pos="9214"/>
              </w:tabs>
              <w:ind w:left="567"/>
              <w:jc w:val="both"/>
              <w:rPr>
                <w:i/>
                <w:sz w:val="28"/>
                <w:szCs w:val="28"/>
              </w:rPr>
            </w:pPr>
            <w:r w:rsidRPr="0042321B">
              <w:rPr>
                <w:sz w:val="28"/>
                <w:szCs w:val="28"/>
              </w:rPr>
              <w:t xml:space="preserve">курсовая работа (проект) </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r w:rsidRPr="0042321B">
              <w:rPr>
                <w:i/>
                <w:iCs/>
                <w:sz w:val="28"/>
                <w:szCs w:val="28"/>
              </w:rPr>
              <w:t>-</w:t>
            </w:r>
          </w:p>
        </w:tc>
      </w:tr>
      <w:tr w:rsidR="00503101" w:rsidRPr="0042321B" w:rsidTr="00921B23">
        <w:tc>
          <w:tcPr>
            <w:tcW w:w="7904" w:type="dxa"/>
            <w:shd w:val="clear" w:color="auto" w:fill="auto"/>
          </w:tcPr>
          <w:p w:rsidR="00503101" w:rsidRPr="0042321B" w:rsidRDefault="00503101" w:rsidP="00921B23">
            <w:pPr>
              <w:tabs>
                <w:tab w:val="left" w:pos="284"/>
                <w:tab w:val="left" w:pos="9214"/>
              </w:tabs>
              <w:ind w:left="567"/>
              <w:jc w:val="both"/>
              <w:rPr>
                <w:b/>
                <w:sz w:val="28"/>
                <w:szCs w:val="28"/>
              </w:rPr>
            </w:pPr>
            <w:r w:rsidRPr="0042321B">
              <w:rPr>
                <w:b/>
                <w:sz w:val="28"/>
                <w:szCs w:val="28"/>
              </w:rPr>
              <w:t>Самостоятельная работа обучающегося (всего)</w:t>
            </w:r>
          </w:p>
        </w:tc>
        <w:tc>
          <w:tcPr>
            <w:tcW w:w="1800" w:type="dxa"/>
            <w:shd w:val="clear" w:color="auto" w:fill="auto"/>
          </w:tcPr>
          <w:p w:rsidR="00503101" w:rsidRPr="0042321B" w:rsidRDefault="00503101" w:rsidP="00921B23">
            <w:pPr>
              <w:tabs>
                <w:tab w:val="left" w:pos="284"/>
                <w:tab w:val="left" w:pos="9214"/>
              </w:tabs>
              <w:ind w:left="567"/>
              <w:jc w:val="center"/>
              <w:rPr>
                <w:i/>
                <w:iCs/>
                <w:sz w:val="28"/>
                <w:szCs w:val="28"/>
              </w:rPr>
            </w:pPr>
            <w:r w:rsidRPr="008338E9">
              <w:rPr>
                <w:i/>
                <w:iCs/>
                <w:sz w:val="28"/>
                <w:szCs w:val="28"/>
                <w:highlight w:val="yellow"/>
              </w:rPr>
              <w:t>29</w:t>
            </w:r>
            <w:r>
              <w:rPr>
                <w:i/>
                <w:iCs/>
                <w:sz w:val="28"/>
                <w:szCs w:val="28"/>
              </w:rPr>
              <w:t xml:space="preserve"> 21</w:t>
            </w:r>
          </w:p>
        </w:tc>
      </w:tr>
      <w:tr w:rsidR="00503101" w:rsidRPr="0042321B" w:rsidTr="00921B23">
        <w:trPr>
          <w:trHeight w:val="5352"/>
        </w:trPr>
        <w:tc>
          <w:tcPr>
            <w:tcW w:w="7904" w:type="dxa"/>
            <w:shd w:val="clear" w:color="auto" w:fill="auto"/>
          </w:tcPr>
          <w:p w:rsidR="00503101" w:rsidRPr="0042321B" w:rsidRDefault="00503101" w:rsidP="00921B23">
            <w:pPr>
              <w:tabs>
                <w:tab w:val="left" w:pos="284"/>
                <w:tab w:val="left" w:pos="9214"/>
              </w:tabs>
              <w:ind w:left="567"/>
              <w:jc w:val="both"/>
              <w:rPr>
                <w:sz w:val="28"/>
                <w:szCs w:val="28"/>
              </w:rPr>
            </w:pPr>
            <w:r w:rsidRPr="0042321B">
              <w:rPr>
                <w:sz w:val="28"/>
                <w:szCs w:val="28"/>
              </w:rPr>
              <w:t>в том числе:</w:t>
            </w:r>
          </w:p>
          <w:p w:rsidR="00503101" w:rsidRPr="009D1376" w:rsidRDefault="00503101" w:rsidP="00921B23">
            <w:pPr>
              <w:tabs>
                <w:tab w:val="left" w:pos="284"/>
                <w:tab w:val="left" w:pos="9214"/>
              </w:tabs>
              <w:ind w:left="567"/>
              <w:jc w:val="both"/>
            </w:pPr>
            <w:r w:rsidRPr="009D1376">
              <w:t>Подготовка презентации своей будущей профессии</w:t>
            </w:r>
            <w:r>
              <w:t xml:space="preserve"> (рассказ)</w:t>
            </w:r>
          </w:p>
          <w:p w:rsidR="00503101" w:rsidRDefault="00503101" w:rsidP="00921B23">
            <w:pPr>
              <w:tabs>
                <w:tab w:val="left" w:pos="284"/>
                <w:tab w:val="left" w:pos="9214"/>
              </w:tabs>
              <w:ind w:left="567"/>
              <w:jc w:val="both"/>
            </w:pPr>
            <w:r w:rsidRPr="009D1376">
              <w:t>Возможности</w:t>
            </w:r>
            <w:r>
              <w:t xml:space="preserve"> и ограничения компьютерных технологий</w:t>
            </w:r>
          </w:p>
          <w:p w:rsidR="00503101" w:rsidRDefault="00503101" w:rsidP="00921B23">
            <w:pPr>
              <w:tabs>
                <w:tab w:val="left" w:pos="284"/>
                <w:tab w:val="left" w:pos="9214"/>
              </w:tabs>
              <w:ind w:left="567"/>
              <w:jc w:val="both"/>
            </w:pPr>
            <w:r>
              <w:t>Обзор рынка информационных услуг</w:t>
            </w:r>
          </w:p>
          <w:p w:rsidR="00503101" w:rsidRDefault="00503101" w:rsidP="00921B23">
            <w:pPr>
              <w:tabs>
                <w:tab w:val="left" w:pos="284"/>
                <w:tab w:val="left" w:pos="9214"/>
              </w:tabs>
              <w:ind w:left="567"/>
              <w:jc w:val="both"/>
            </w:pPr>
            <w:r>
              <w:t>Обзор программного обеспечения финансового менеджмента</w:t>
            </w:r>
          </w:p>
          <w:p w:rsidR="00503101" w:rsidRDefault="00503101" w:rsidP="00921B23">
            <w:pPr>
              <w:tabs>
                <w:tab w:val="left" w:pos="284"/>
                <w:tab w:val="left" w:pos="9214"/>
              </w:tabs>
              <w:ind w:left="567"/>
              <w:jc w:val="both"/>
            </w:pPr>
            <w:r>
              <w:t>Основные требования к оформлению документов на компьютере</w:t>
            </w:r>
          </w:p>
          <w:p w:rsidR="00503101" w:rsidRDefault="00503101" w:rsidP="00921B23">
            <w:pPr>
              <w:tabs>
                <w:tab w:val="left" w:pos="284"/>
                <w:tab w:val="left" w:pos="9214"/>
              </w:tabs>
              <w:ind w:left="567"/>
              <w:jc w:val="both"/>
            </w:pPr>
            <w:r>
              <w:t>Создание кроссворда по теме «Виды документов»</w:t>
            </w:r>
          </w:p>
          <w:p w:rsidR="00503101" w:rsidRDefault="00503101" w:rsidP="00921B23">
            <w:pPr>
              <w:tabs>
                <w:tab w:val="left" w:pos="284"/>
                <w:tab w:val="left" w:pos="9214"/>
              </w:tabs>
              <w:ind w:left="567"/>
              <w:jc w:val="both"/>
            </w:pPr>
            <w:r>
              <w:t>Рецензирование документа (обработка реферата в соответствии с требованиями к его оформлению)</w:t>
            </w:r>
          </w:p>
          <w:p w:rsidR="00503101" w:rsidRDefault="00503101" w:rsidP="00921B23">
            <w:pPr>
              <w:tabs>
                <w:tab w:val="left" w:pos="284"/>
                <w:tab w:val="left" w:pos="9214"/>
              </w:tabs>
              <w:ind w:left="567"/>
              <w:jc w:val="both"/>
            </w:pPr>
            <w:r w:rsidRPr="009D1376">
              <w:t>Элементарный расчет налогов и прибыли в электронных таблицах</w:t>
            </w:r>
          </w:p>
          <w:p w:rsidR="00503101" w:rsidRPr="00EA13B6" w:rsidRDefault="00503101" w:rsidP="00921B23">
            <w:pPr>
              <w:tabs>
                <w:tab w:val="left" w:pos="284"/>
                <w:tab w:val="left" w:pos="9214"/>
              </w:tabs>
              <w:ind w:left="567"/>
              <w:jc w:val="both"/>
            </w:pPr>
            <w:r>
              <w:t>Работав</w:t>
            </w:r>
            <w:r>
              <w:rPr>
                <w:lang w:val="en-US"/>
              </w:rPr>
              <w:t>MsAccess</w:t>
            </w:r>
          </w:p>
          <w:p w:rsidR="00503101" w:rsidRPr="00EA13B6" w:rsidRDefault="00503101" w:rsidP="00921B23">
            <w:pPr>
              <w:tabs>
                <w:tab w:val="left" w:pos="284"/>
                <w:tab w:val="left" w:pos="9214"/>
              </w:tabs>
              <w:ind w:left="567"/>
              <w:jc w:val="both"/>
            </w:pPr>
            <w:r>
              <w:t>Работав</w:t>
            </w:r>
            <w:r>
              <w:rPr>
                <w:lang w:val="en-US"/>
              </w:rPr>
              <w:t>WindowsMovieMaker</w:t>
            </w:r>
          </w:p>
          <w:p w:rsidR="00503101" w:rsidRDefault="00503101" w:rsidP="00921B23">
            <w:pPr>
              <w:tabs>
                <w:tab w:val="left" w:pos="284"/>
                <w:tab w:val="left" w:pos="9214"/>
              </w:tabs>
              <w:ind w:left="567"/>
              <w:jc w:val="both"/>
            </w:pPr>
            <w:r>
              <w:t>Интегрированные информационные системы в коммерческой де</w:t>
            </w:r>
            <w:r>
              <w:t>я</w:t>
            </w:r>
            <w:r>
              <w:t>тельности</w:t>
            </w:r>
          </w:p>
          <w:p w:rsidR="00503101" w:rsidRDefault="00503101" w:rsidP="00921B23">
            <w:pPr>
              <w:tabs>
                <w:tab w:val="left" w:pos="284"/>
                <w:tab w:val="left" w:pos="9214"/>
              </w:tabs>
              <w:ind w:left="567"/>
              <w:jc w:val="both"/>
            </w:pPr>
            <w:r>
              <w:t>Автоматические и автоматизированные системы управления</w:t>
            </w:r>
          </w:p>
          <w:p w:rsidR="00503101" w:rsidRDefault="00503101" w:rsidP="00921B23">
            <w:pPr>
              <w:tabs>
                <w:tab w:val="left" w:pos="284"/>
                <w:tab w:val="left" w:pos="9214"/>
              </w:tabs>
              <w:ind w:left="567"/>
              <w:jc w:val="both"/>
            </w:pPr>
            <w:r>
              <w:t>История их развития и возможности российских справочно-правовых систем</w:t>
            </w:r>
          </w:p>
          <w:p w:rsidR="00503101" w:rsidRDefault="00503101" w:rsidP="00921B23">
            <w:pPr>
              <w:tabs>
                <w:tab w:val="left" w:pos="284"/>
                <w:tab w:val="left" w:pos="9214"/>
              </w:tabs>
              <w:ind w:left="567"/>
              <w:jc w:val="both"/>
            </w:pPr>
            <w:r>
              <w:t>Информационные сервисы сети Интернет</w:t>
            </w:r>
          </w:p>
          <w:p w:rsidR="00503101" w:rsidRDefault="00503101" w:rsidP="00921B23">
            <w:pPr>
              <w:tabs>
                <w:tab w:val="left" w:pos="284"/>
                <w:tab w:val="left" w:pos="9214"/>
              </w:tabs>
              <w:ind w:left="567"/>
              <w:jc w:val="both"/>
            </w:pPr>
            <w:r>
              <w:t>Глоссарий информационных терминов</w:t>
            </w:r>
          </w:p>
          <w:p w:rsidR="00503101" w:rsidRPr="009D1376" w:rsidRDefault="00503101" w:rsidP="00921B23">
            <w:pPr>
              <w:tabs>
                <w:tab w:val="left" w:pos="284"/>
                <w:tab w:val="left" w:pos="9214"/>
              </w:tabs>
              <w:ind w:left="567"/>
              <w:jc w:val="both"/>
            </w:pPr>
          </w:p>
        </w:tc>
        <w:tc>
          <w:tcPr>
            <w:tcW w:w="1800" w:type="dxa"/>
            <w:shd w:val="clear" w:color="auto" w:fill="auto"/>
          </w:tcPr>
          <w:p w:rsidR="00503101" w:rsidRPr="009D1376" w:rsidRDefault="00503101" w:rsidP="00921B23">
            <w:pPr>
              <w:tabs>
                <w:tab w:val="left" w:pos="284"/>
                <w:tab w:val="left" w:pos="9214"/>
              </w:tabs>
              <w:ind w:left="567"/>
              <w:jc w:val="center"/>
              <w:rPr>
                <w:i/>
                <w:iCs/>
                <w:sz w:val="28"/>
                <w:szCs w:val="28"/>
              </w:rPr>
            </w:pPr>
          </w:p>
          <w:p w:rsidR="00503101" w:rsidRPr="009D1376" w:rsidRDefault="00503101" w:rsidP="00921B23">
            <w:pPr>
              <w:tabs>
                <w:tab w:val="left" w:pos="284"/>
                <w:tab w:val="left" w:pos="9214"/>
              </w:tabs>
              <w:ind w:left="567"/>
              <w:jc w:val="center"/>
              <w:rPr>
                <w:i/>
                <w:iCs/>
              </w:rPr>
            </w:pPr>
            <w:r w:rsidRPr="009D1376">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p>
          <w:p w:rsidR="00503101" w:rsidRDefault="00503101" w:rsidP="00921B23">
            <w:pPr>
              <w:tabs>
                <w:tab w:val="left" w:pos="284"/>
                <w:tab w:val="left" w:pos="9214"/>
              </w:tabs>
              <w:ind w:left="567"/>
              <w:jc w:val="center"/>
              <w:rPr>
                <w:i/>
                <w:iCs/>
              </w:rPr>
            </w:pPr>
            <w:r>
              <w:rPr>
                <w:i/>
                <w:iCs/>
              </w:rPr>
              <w:t>2</w:t>
            </w:r>
          </w:p>
          <w:p w:rsidR="00503101" w:rsidRDefault="00503101" w:rsidP="00921B23">
            <w:pPr>
              <w:tabs>
                <w:tab w:val="left" w:pos="284"/>
                <w:tab w:val="left" w:pos="9214"/>
              </w:tabs>
              <w:ind w:left="567"/>
              <w:jc w:val="center"/>
              <w:rPr>
                <w:i/>
                <w:iCs/>
              </w:rPr>
            </w:pPr>
            <w:r>
              <w:rPr>
                <w:i/>
                <w:iCs/>
              </w:rPr>
              <w:t>2</w:t>
            </w:r>
          </w:p>
          <w:p w:rsidR="00503101" w:rsidRPr="009D1376" w:rsidRDefault="00503101" w:rsidP="00921B23">
            <w:pPr>
              <w:tabs>
                <w:tab w:val="left" w:pos="284"/>
                <w:tab w:val="left" w:pos="9214"/>
              </w:tabs>
              <w:ind w:left="567"/>
              <w:jc w:val="center"/>
              <w:rPr>
                <w:i/>
                <w:iCs/>
              </w:rPr>
            </w:pPr>
            <w:r>
              <w:rPr>
                <w:i/>
                <w:iCs/>
              </w:rPr>
              <w:t>1</w:t>
            </w:r>
          </w:p>
        </w:tc>
      </w:tr>
      <w:tr w:rsidR="00503101" w:rsidRPr="0042321B" w:rsidTr="00921B23">
        <w:tc>
          <w:tcPr>
            <w:tcW w:w="9704" w:type="dxa"/>
            <w:gridSpan w:val="2"/>
            <w:shd w:val="clear" w:color="auto" w:fill="auto"/>
          </w:tcPr>
          <w:p w:rsidR="00503101" w:rsidRPr="00503101" w:rsidRDefault="00503101" w:rsidP="00921B23">
            <w:pPr>
              <w:tabs>
                <w:tab w:val="left" w:pos="284"/>
                <w:tab w:val="left" w:pos="9214"/>
              </w:tabs>
              <w:ind w:left="567"/>
              <w:rPr>
                <w:i/>
                <w:iCs/>
              </w:rPr>
            </w:pPr>
            <w:r w:rsidRPr="00503101">
              <w:rPr>
                <w:i/>
                <w:iCs/>
              </w:rPr>
              <w:t xml:space="preserve">промежуточная аттестация </w:t>
            </w:r>
            <w:r>
              <w:rPr>
                <w:i/>
                <w:iCs/>
              </w:rPr>
              <w:t xml:space="preserve">           </w:t>
            </w:r>
            <w:r w:rsidRPr="00503101">
              <w:rPr>
                <w:b/>
                <w:bCs/>
                <w:i/>
              </w:rPr>
              <w:t>Дифференцированный зачет</w:t>
            </w:r>
          </w:p>
          <w:p w:rsidR="00503101" w:rsidRPr="0042321B" w:rsidRDefault="00503101" w:rsidP="00921B23">
            <w:pPr>
              <w:tabs>
                <w:tab w:val="left" w:pos="284"/>
                <w:tab w:val="left" w:pos="9214"/>
              </w:tabs>
              <w:ind w:left="567"/>
              <w:jc w:val="right"/>
              <w:rPr>
                <w:i/>
                <w:iCs/>
                <w:sz w:val="28"/>
                <w:szCs w:val="28"/>
              </w:rPr>
            </w:pPr>
          </w:p>
        </w:tc>
      </w:tr>
    </w:tbl>
    <w:p w:rsidR="00503101" w:rsidRPr="00A20A8B" w:rsidRDefault="00503101" w:rsidP="0050310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ind w:left="567"/>
        <w:sectPr w:rsidR="00503101" w:rsidRPr="00A20A8B" w:rsidSect="00921B23">
          <w:footerReference w:type="even" r:id="rId16"/>
          <w:footerReference w:type="default" r:id="rId17"/>
          <w:pgSz w:w="11906" w:h="16838"/>
          <w:pgMar w:top="567" w:right="850" w:bottom="567" w:left="1418" w:header="708" w:footer="708" w:gutter="0"/>
          <w:cols w:space="720"/>
          <w:titlePg/>
          <w:docGrid w:linePitch="326"/>
        </w:sectPr>
      </w:pPr>
    </w:p>
    <w:p w:rsidR="00503101" w:rsidRDefault="00503101" w:rsidP="00503101">
      <w:pPr>
        <w:jc w:val="both"/>
        <w:rPr>
          <w:b/>
          <w:sz w:val="28"/>
          <w:szCs w:val="28"/>
        </w:rPr>
      </w:pPr>
      <w:r w:rsidRPr="00A20A8B">
        <w:rPr>
          <w:b/>
          <w:sz w:val="28"/>
          <w:szCs w:val="28"/>
        </w:rPr>
        <w:lastRenderedPageBreak/>
        <w:t xml:space="preserve">2.2. </w:t>
      </w:r>
      <w:r>
        <w:rPr>
          <w:b/>
          <w:sz w:val="28"/>
          <w:szCs w:val="28"/>
        </w:rPr>
        <w:t>Т</w:t>
      </w:r>
      <w:r w:rsidRPr="00A20A8B">
        <w:rPr>
          <w:b/>
          <w:sz w:val="28"/>
          <w:szCs w:val="28"/>
        </w:rPr>
        <w:t>ематический план и содержание учебной дисциплины</w:t>
      </w:r>
      <w:r>
        <w:rPr>
          <w:b/>
          <w:sz w:val="28"/>
          <w:szCs w:val="28"/>
        </w:rPr>
        <w:t xml:space="preserve"> «</w:t>
      </w:r>
      <w:r w:rsidRPr="00F556D8">
        <w:rPr>
          <w:b/>
          <w:sz w:val="28"/>
          <w:szCs w:val="28"/>
        </w:rPr>
        <w:t>Иностранный язык в сфере профессиональной комм</w:t>
      </w:r>
      <w:r w:rsidRPr="00F556D8">
        <w:rPr>
          <w:b/>
          <w:sz w:val="28"/>
          <w:szCs w:val="28"/>
        </w:rPr>
        <w:t>у</w:t>
      </w:r>
      <w:r w:rsidRPr="00F556D8">
        <w:rPr>
          <w:b/>
          <w:sz w:val="28"/>
          <w:szCs w:val="28"/>
        </w:rPr>
        <w:t>никации</w:t>
      </w:r>
      <w:r>
        <w:rPr>
          <w:b/>
          <w:sz w:val="28"/>
          <w:szCs w:val="28"/>
        </w:rPr>
        <w:t>»</w:t>
      </w:r>
    </w:p>
    <w:p w:rsidR="00503101" w:rsidRPr="00A20A8B"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0"/>
          <w:szCs w:val="20"/>
        </w:rPr>
      </w:pPr>
      <w:r>
        <w:rPr>
          <w:bCs/>
          <w:i/>
          <w:sz w:val="20"/>
          <w:szCs w:val="20"/>
        </w:rPr>
        <w:tab/>
      </w:r>
      <w:r>
        <w:rPr>
          <w:bCs/>
          <w:i/>
          <w:sz w:val="20"/>
          <w:szCs w:val="20"/>
        </w:rPr>
        <w:tab/>
      </w:r>
      <w:r>
        <w:rPr>
          <w:bCs/>
          <w:i/>
          <w:sz w:val="20"/>
          <w:szCs w:val="20"/>
        </w:rPr>
        <w:tab/>
      </w:r>
    </w:p>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9"/>
        <w:gridCol w:w="9598"/>
        <w:gridCol w:w="1735"/>
        <w:gridCol w:w="1709"/>
      </w:tblGrid>
      <w:tr w:rsidR="00503101" w:rsidRPr="00742993" w:rsidTr="00921B23">
        <w:trPr>
          <w:trHeight w:val="533"/>
        </w:trPr>
        <w:tc>
          <w:tcPr>
            <w:tcW w:w="2029" w:type="dxa"/>
            <w:vAlign w:val="center"/>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Наименование разделов и тем</w:t>
            </w:r>
          </w:p>
        </w:tc>
        <w:tc>
          <w:tcPr>
            <w:tcW w:w="9598" w:type="dxa"/>
            <w:vAlign w:val="center"/>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Содержание учебного материала, практические работы, самостоятельная работа обучающихся</w:t>
            </w:r>
          </w:p>
        </w:tc>
        <w:tc>
          <w:tcPr>
            <w:tcW w:w="1735" w:type="dxa"/>
            <w:shd w:val="clear" w:color="auto" w:fill="auto"/>
            <w:vAlign w:val="center"/>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Объем часов</w:t>
            </w:r>
          </w:p>
        </w:tc>
        <w:tc>
          <w:tcPr>
            <w:tcW w:w="1709" w:type="dxa"/>
            <w:shd w:val="clear" w:color="auto" w:fill="auto"/>
            <w:vAlign w:val="center"/>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Уровень у</w:t>
            </w:r>
            <w:r w:rsidRPr="00742993">
              <w:rPr>
                <w:b/>
                <w:bCs/>
              </w:rPr>
              <w:t>с</w:t>
            </w:r>
            <w:r w:rsidRPr="00742993">
              <w:rPr>
                <w:b/>
                <w:bCs/>
              </w:rPr>
              <w:t>воения</w:t>
            </w:r>
          </w:p>
        </w:tc>
      </w:tr>
    </w:tbl>
    <w:p w:rsidR="00503101" w:rsidRPr="00E6346A" w:rsidRDefault="00503101" w:rsidP="00503101">
      <w:pPr>
        <w:spacing w:line="38" w:lineRule="auto"/>
        <w:rPr>
          <w:sz w:val="2"/>
          <w:szCs w:val="2"/>
        </w:rPr>
      </w:pPr>
    </w:p>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0"/>
        <w:gridCol w:w="9678"/>
        <w:gridCol w:w="1702"/>
        <w:gridCol w:w="1651"/>
      </w:tblGrid>
      <w:tr w:rsidR="00503101" w:rsidRPr="00742993" w:rsidTr="00921B23">
        <w:trPr>
          <w:cantSplit/>
          <w:trHeight w:val="20"/>
          <w:tblHeader/>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- 1 -</w:t>
            </w: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- 2 -</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- 3 -</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- 4 -</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Раздел 1.</w:t>
            </w: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
              </w:rPr>
              <w:t>Введение</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3/1/0</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Значение дисциплины для подготовки специалистов</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r>
      <w:tr w:rsidR="00503101" w:rsidRPr="00742993" w:rsidTr="00921B23">
        <w:trPr>
          <w:cantSplit/>
          <w:trHeight w:val="20"/>
        </w:trPr>
        <w:tc>
          <w:tcPr>
            <w:tcW w:w="2040" w:type="dxa"/>
            <w:vMerge/>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503101" w:rsidRPr="00742993" w:rsidRDefault="00503101" w:rsidP="00921B23">
            <w:pPr>
              <w:jc w:val="both"/>
              <w:rPr>
                <w:bCs/>
              </w:rPr>
            </w:pPr>
            <w:r w:rsidRPr="00742993">
              <w:rPr>
                <w:bCs/>
              </w:rPr>
              <w:t xml:space="preserve">- </w:t>
            </w:r>
            <w:r w:rsidRPr="009D1376">
              <w:t>Подготовка презентации своей будущей профессии</w:t>
            </w:r>
            <w:r>
              <w:t xml:space="preserve"> (рассказ)</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Раздел 2</w:t>
            </w:r>
          </w:p>
        </w:tc>
        <w:tc>
          <w:tcPr>
            <w:tcW w:w="9678" w:type="dxa"/>
          </w:tcPr>
          <w:p w:rsidR="00503101" w:rsidRPr="00742993" w:rsidRDefault="00503101" w:rsidP="00921B23">
            <w:pPr>
              <w:jc w:val="both"/>
              <w:rPr>
                <w:b/>
                <w:bCs/>
              </w:rPr>
            </w:pPr>
            <w:r>
              <w:rPr>
                <w:b/>
              </w:rPr>
              <w:t>Информация и информатизация</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7/3/0</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523"/>
        </w:trPr>
        <w:tc>
          <w:tcPr>
            <w:tcW w:w="2040" w:type="dxa"/>
            <w:vMerge w:val="restart"/>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Информационные ресурсы</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r>
      <w:tr w:rsidR="00503101" w:rsidRPr="00742993" w:rsidTr="00921B23">
        <w:trPr>
          <w:cantSplit/>
          <w:trHeight w:val="20"/>
        </w:trPr>
        <w:tc>
          <w:tcPr>
            <w:tcW w:w="2040" w:type="dxa"/>
            <w:vMerge/>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Основные методы и средства обработки, хранения, передачи, поиска и накопления инфо</w:t>
            </w:r>
            <w:r>
              <w:rPr>
                <w:bCs/>
              </w:rPr>
              <w:t>р</w:t>
            </w:r>
            <w:r>
              <w:rPr>
                <w:bCs/>
              </w:rPr>
              <w:t>мации</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r>
      <w:tr w:rsidR="00503101" w:rsidRPr="00742993" w:rsidTr="00921B23">
        <w:trPr>
          <w:cantSplit/>
          <w:trHeight w:val="978"/>
        </w:trPr>
        <w:tc>
          <w:tcPr>
            <w:tcW w:w="2040" w:type="dxa"/>
            <w:vMerge/>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503101" w:rsidRDefault="00503101" w:rsidP="00921B23">
            <w:pPr>
              <w:jc w:val="both"/>
            </w:pPr>
            <w:r>
              <w:rPr>
                <w:bCs/>
              </w:rPr>
              <w:t xml:space="preserve">- </w:t>
            </w:r>
            <w:r w:rsidRPr="009D1376">
              <w:t>Возможности</w:t>
            </w:r>
            <w:r>
              <w:t xml:space="preserve"> и ограничения компьютерных технологий</w:t>
            </w:r>
          </w:p>
          <w:p w:rsidR="00503101" w:rsidRPr="00742993" w:rsidRDefault="00503101" w:rsidP="00921B23">
            <w:pPr>
              <w:jc w:val="both"/>
              <w:rPr>
                <w:bCs/>
              </w:rPr>
            </w:pPr>
            <w:r>
              <w:rPr>
                <w:bCs/>
              </w:rPr>
              <w:t xml:space="preserve">- </w:t>
            </w:r>
            <w:r>
              <w:t>Обзор рынка информационных услуг</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Раздел 3.</w:t>
            </w: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Средства информационных технологий</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12/4/6</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3.1. Архитектура ПК</w:t>
            </w: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Назначение, состав, основные характеристики компьютера</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673"/>
        </w:trPr>
        <w:tc>
          <w:tcPr>
            <w:tcW w:w="2040" w:type="dxa"/>
            <w:vMerge w:val="restart"/>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3.2. Программное обеспечение</w:t>
            </w: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Назначение и принципы использования системного и прикладного программного обесп</w:t>
            </w:r>
            <w:r>
              <w:rPr>
                <w:bCs/>
              </w:rPr>
              <w:t>е</w:t>
            </w:r>
            <w:r>
              <w:rPr>
                <w:bCs/>
              </w:rPr>
              <w:t>чения</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965"/>
        </w:trPr>
        <w:tc>
          <w:tcPr>
            <w:tcW w:w="2040" w:type="dxa"/>
            <w:vMerge/>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Pr="00B36268">
              <w:t>Операционная система Windows.</w:t>
            </w:r>
            <w:r>
              <w:t xml:space="preserve"> Установка и удале</w:t>
            </w:r>
            <w:r w:rsidRPr="00B36268">
              <w:t>ние программ</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 Работа с антивирусными средствами защиты информации</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852"/>
        </w:trPr>
        <w:tc>
          <w:tcPr>
            <w:tcW w:w="2040" w:type="dxa"/>
            <w:vMerge w:val="restart"/>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3.2. Специализ</w:t>
            </w:r>
            <w:r>
              <w:rPr>
                <w:bCs/>
              </w:rPr>
              <w:t>и</w:t>
            </w:r>
            <w:r>
              <w:rPr>
                <w:bCs/>
              </w:rPr>
              <w:t>рованное пр</w:t>
            </w:r>
            <w:r>
              <w:rPr>
                <w:bCs/>
              </w:rPr>
              <w:t>о</w:t>
            </w:r>
            <w:r>
              <w:rPr>
                <w:bCs/>
              </w:rPr>
              <w:t>граммное обе</w:t>
            </w:r>
            <w:r>
              <w:rPr>
                <w:bCs/>
              </w:rPr>
              <w:t>с</w:t>
            </w:r>
            <w:r>
              <w:rPr>
                <w:bCs/>
              </w:rPr>
              <w:t>печение</w:t>
            </w: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Интерфейс специализированного программного обеспечения.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Контекстная помощь. Работа с документацией</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732"/>
        </w:trPr>
        <w:tc>
          <w:tcPr>
            <w:tcW w:w="2040" w:type="dxa"/>
            <w:vMerge/>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Специализированное программное обеспечение: сбор, хранение и обработка информации</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851"/>
        </w:trPr>
        <w:tc>
          <w:tcPr>
            <w:tcW w:w="2040" w:type="dxa"/>
            <w:vMerge/>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Самостоятельная работа студентов:</w:t>
            </w:r>
          </w:p>
          <w:p w:rsidR="00503101" w:rsidRPr="00742993" w:rsidRDefault="00503101" w:rsidP="00921B23">
            <w:pPr>
              <w:jc w:val="both"/>
              <w:rPr>
                <w:bCs/>
              </w:rPr>
            </w:pPr>
            <w:r w:rsidRPr="00742993">
              <w:rPr>
                <w:bCs/>
              </w:rPr>
              <w:t xml:space="preserve">- </w:t>
            </w:r>
            <w:r>
              <w:t>Обзор программного обеспечения финансового менеджмента</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lastRenderedPageBreak/>
              <w:t xml:space="preserve">Раздел 4 </w:t>
            </w: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Обработка текстовой информации</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18/2/10</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Документ. Классификация документов</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Создание резюме</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Создание бланка предприятия с эмблемой</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Создание рекламного плаката</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w:t>
            </w:r>
            <w:r w:rsidRPr="00935806">
              <w:rPr>
                <w:bCs/>
              </w:rPr>
              <w:t>Оформление объяснительной записки, заявления, расписки, доверенности</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Создание информационного стенда</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 xml:space="preserve">Самостоятельная работа студентов: </w:t>
            </w:r>
          </w:p>
          <w:p w:rsidR="00503101" w:rsidRDefault="00503101" w:rsidP="00921B23">
            <w:pPr>
              <w:jc w:val="both"/>
            </w:pPr>
            <w:r w:rsidRPr="00742993">
              <w:rPr>
                <w:bCs/>
              </w:rPr>
              <w:t xml:space="preserve">- </w:t>
            </w:r>
            <w:r>
              <w:t>Основные требования к оформлению документов на компьютере</w:t>
            </w:r>
          </w:p>
          <w:p w:rsidR="00503101" w:rsidRDefault="00503101" w:rsidP="00921B23">
            <w:pPr>
              <w:jc w:val="both"/>
            </w:pPr>
            <w:r>
              <w:t>- Создание кроссворда по теме «Виды документов»</w:t>
            </w:r>
          </w:p>
          <w:p w:rsidR="00503101" w:rsidRPr="00742993" w:rsidRDefault="00503101" w:rsidP="00921B23">
            <w:pPr>
              <w:jc w:val="both"/>
            </w:pPr>
            <w:r>
              <w:t>- Рецензирование документа (обработка реферата в соответствии с требованиями к его оформлению)</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Раздел 5</w:t>
            </w: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Обработка данных средствами электронных таблиц</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42993">
              <w:rPr>
                <w:b/>
                <w:bCs/>
              </w:rPr>
              <w:t>1</w:t>
            </w:r>
            <w:r>
              <w:rPr>
                <w:b/>
                <w:bCs/>
              </w:rPr>
              <w:t>0/2/6</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A29CF">
              <w:rPr>
                <w:bCs/>
              </w:rPr>
              <w:t>Табличный способ организации обработки данных</w:t>
            </w:r>
            <w:r>
              <w:rPr>
                <w:bCs/>
              </w:rPr>
              <w:t>. Электронные таблицы</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w:t>
            </w:r>
            <w:r w:rsidRPr="009D63C9">
              <w:rPr>
                <w:bCs/>
              </w:rPr>
              <w:t>Использование электронных таблиц как формы для ведения отчетности</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w:t>
            </w:r>
            <w:r w:rsidRPr="009D63C9">
              <w:rPr>
                <w:bCs/>
              </w:rPr>
              <w:t>Решение профессиональных задач в MS Excel</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w:t>
            </w:r>
            <w:r w:rsidRPr="009D63C9">
              <w:rPr>
                <w:bCs/>
              </w:rPr>
              <w:t>Построение и исследование оптимизационной модели в экономике в MS Excel</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Самостоятельная работа студентов:</w:t>
            </w:r>
          </w:p>
          <w:p w:rsidR="00503101" w:rsidRPr="00742993" w:rsidRDefault="00503101" w:rsidP="00921B23">
            <w:pPr>
              <w:jc w:val="both"/>
            </w:pPr>
            <w:r w:rsidRPr="00742993">
              <w:rPr>
                <w:bCs/>
              </w:rPr>
              <w:t xml:space="preserve">- </w:t>
            </w:r>
            <w:r w:rsidRPr="009D1376">
              <w:t>Элементарный расчет налогов и прибыли в электронных таблицах</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Раздел 6</w:t>
            </w:r>
          </w:p>
        </w:tc>
        <w:tc>
          <w:tcPr>
            <w:tcW w:w="9678" w:type="dxa"/>
          </w:tcPr>
          <w:p w:rsidR="00503101" w:rsidRPr="009D63C9"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D63C9">
              <w:rPr>
                <w:b/>
              </w:rPr>
              <w:t>Автоматизированное рабочее место</w:t>
            </w:r>
            <w:r>
              <w:rPr>
                <w:b/>
              </w:rPr>
              <w:t xml:space="preserve"> (АРМ)</w:t>
            </w:r>
            <w:r w:rsidRPr="009D63C9">
              <w:rPr>
                <w:b/>
              </w:rPr>
              <w:t xml:space="preserve"> специалиста в MsAccess</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8/2/4</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Pr="009D63C9" w:rsidRDefault="00503101" w:rsidP="00921B23">
            <w:pPr>
              <w:rPr>
                <w:bCs/>
              </w:rPr>
            </w:pPr>
            <w:r w:rsidRPr="009D63C9">
              <w:t>АРМ: понятие, назначение. Базы данных. СУБД</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Pr="009D63C9">
              <w:t>Создание записей в базе данных. Создание и изменение свойств таблиц. Связи между та</w:t>
            </w:r>
            <w:r w:rsidRPr="009D63C9">
              <w:t>б</w:t>
            </w:r>
            <w:r w:rsidRPr="009D63C9">
              <w:t>лицами</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 xml:space="preserve">- </w:t>
            </w:r>
            <w:r w:rsidRPr="009D63C9">
              <w:t>Формы. Сортировка и отбор данных. Создание запросов и отчетов</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Самостоятельная работа студентов:</w:t>
            </w:r>
          </w:p>
          <w:p w:rsidR="00503101" w:rsidRPr="00742993" w:rsidRDefault="00503101" w:rsidP="00921B23">
            <w:pPr>
              <w:jc w:val="both"/>
              <w:rPr>
                <w:bCs/>
              </w:rPr>
            </w:pPr>
            <w:r>
              <w:t xml:space="preserve">- Работа в </w:t>
            </w:r>
            <w:r>
              <w:rPr>
                <w:lang w:val="en-US"/>
              </w:rPr>
              <w:t>MsAccess</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 xml:space="preserve">Раздел </w:t>
            </w:r>
            <w:r>
              <w:rPr>
                <w:b/>
              </w:rPr>
              <w:t>7</w:t>
            </w:r>
          </w:p>
        </w:tc>
        <w:tc>
          <w:tcPr>
            <w:tcW w:w="9678" w:type="dxa"/>
          </w:tcPr>
          <w:p w:rsidR="00503101" w:rsidRPr="009D63C9"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Деловая графика и мультимедийные технологии</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6/0/4</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Pr="007D6CA9">
              <w:t>Знакомство с графическим редактором GIMP</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w:t>
            </w:r>
            <w:r w:rsidRPr="007D6CA9">
              <w:rPr>
                <w:bCs/>
              </w:rPr>
              <w:t>Создание мультимедийной презентации</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Самостоятельная работа студентов:</w:t>
            </w:r>
          </w:p>
          <w:p w:rsidR="00503101" w:rsidRPr="003148DE" w:rsidRDefault="00503101" w:rsidP="00921B23">
            <w:pPr>
              <w:jc w:val="both"/>
            </w:pPr>
            <w:r w:rsidRPr="003148DE">
              <w:rPr>
                <w:bCs/>
              </w:rPr>
              <w:t xml:space="preserve">- </w:t>
            </w:r>
            <w:r>
              <w:t>Работав</w:t>
            </w:r>
            <w:r>
              <w:rPr>
                <w:lang w:val="en-US"/>
              </w:rPr>
              <w:t>WindowsMovieMaker</w:t>
            </w:r>
          </w:p>
        </w:tc>
        <w:tc>
          <w:tcPr>
            <w:tcW w:w="1702" w:type="dxa"/>
            <w:shd w:val="clear" w:color="auto" w:fill="auto"/>
          </w:tcPr>
          <w:p w:rsidR="00503101" w:rsidRPr="003148DE"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lastRenderedPageBreak/>
              <w:t xml:space="preserve">Раздел </w:t>
            </w:r>
            <w:r>
              <w:rPr>
                <w:b/>
              </w:rPr>
              <w:t>8</w:t>
            </w:r>
          </w:p>
        </w:tc>
        <w:tc>
          <w:tcPr>
            <w:tcW w:w="9678" w:type="dxa"/>
          </w:tcPr>
          <w:p w:rsidR="00503101" w:rsidRPr="009D63C9"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Автоматизированные информационные системы (АИС)</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14/4/4</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8.1. Основные понятия</w:t>
            </w:r>
          </w:p>
        </w:tc>
        <w:tc>
          <w:tcPr>
            <w:tcW w:w="9678" w:type="dxa"/>
          </w:tcPr>
          <w:p w:rsidR="00503101" w:rsidRPr="009D63C9" w:rsidRDefault="00503101" w:rsidP="00921B23">
            <w:pPr>
              <w:rPr>
                <w:bCs/>
              </w:rPr>
            </w:pPr>
            <w:r>
              <w:t>Основные понятия автоматизированной обработки информации</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Default="00503101" w:rsidP="00921B23">
            <w:r>
              <w:t>Самостоятельные работы:</w:t>
            </w:r>
          </w:p>
          <w:p w:rsidR="00503101" w:rsidRDefault="00503101" w:rsidP="00921B23">
            <w:pPr>
              <w:jc w:val="both"/>
            </w:pPr>
            <w:r>
              <w:t>- Интегрированные информационные системы в коммерческой деятельности</w:t>
            </w:r>
          </w:p>
          <w:p w:rsidR="00503101" w:rsidRDefault="00503101" w:rsidP="00921B23">
            <w:pPr>
              <w:jc w:val="both"/>
            </w:pPr>
            <w:r>
              <w:t>-Автоматические и автоматизированные системы управления</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8.2. Бухгалте</w:t>
            </w:r>
            <w:r>
              <w:rPr>
                <w:bCs/>
              </w:rPr>
              <w:t>р</w:t>
            </w:r>
            <w:r>
              <w:rPr>
                <w:bCs/>
              </w:rPr>
              <w:t>ские информац</w:t>
            </w:r>
            <w:r>
              <w:rPr>
                <w:bCs/>
              </w:rPr>
              <w:t>и</w:t>
            </w:r>
            <w:r>
              <w:rPr>
                <w:bCs/>
              </w:rPr>
              <w:t>онные системы</w:t>
            </w:r>
          </w:p>
        </w:tc>
        <w:tc>
          <w:tcPr>
            <w:tcW w:w="9678" w:type="dxa"/>
          </w:tcPr>
          <w:p w:rsidR="00503101" w:rsidRDefault="00503101" w:rsidP="00921B23">
            <w:r>
              <w:t xml:space="preserve">Направления автоматизации бухгалтерской деятельности </w:t>
            </w:r>
          </w:p>
          <w:p w:rsidR="00503101" w:rsidRPr="009D63C9" w:rsidRDefault="00503101" w:rsidP="00921B23">
            <w:r>
              <w:t>Назначение, принципы организации и эксплуатации бухгалтерских информационных си</w:t>
            </w:r>
            <w:r>
              <w:t>с</w:t>
            </w:r>
            <w:r>
              <w:t>тем</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w:t>
            </w:r>
          </w:p>
          <w:p w:rsidR="00503101" w:rsidRPr="009D63C9" w:rsidRDefault="00503101" w:rsidP="00921B23">
            <w:r>
              <w:t>- Основы работы в программе «1С: Бухгалтерия»</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8.3. Справочно-правовые и</w:t>
            </w:r>
            <w:r>
              <w:rPr>
                <w:bCs/>
              </w:rPr>
              <w:t>н</w:t>
            </w:r>
            <w:r>
              <w:rPr>
                <w:bCs/>
              </w:rPr>
              <w:t>формационные системы</w:t>
            </w: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Автоматизированные системы делопроизводства</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Справочно-правовые информационные системы: основы работы</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Практические работы:</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Работа в СПС «КонсультантПлюс»</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Самостоятельная работа студентов:</w:t>
            </w:r>
          </w:p>
          <w:p w:rsidR="00503101" w:rsidRPr="00742993" w:rsidRDefault="00503101" w:rsidP="00921B23">
            <w:pPr>
              <w:jc w:val="both"/>
              <w:rPr>
                <w:bCs/>
              </w:rPr>
            </w:pPr>
            <w:r w:rsidRPr="007D6CA9">
              <w:rPr>
                <w:bCs/>
              </w:rPr>
              <w:t xml:space="preserve">- </w:t>
            </w:r>
            <w:r>
              <w:t>История их развития и возможности российских справочно-правовых систем</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 xml:space="preserve">Раздел </w:t>
            </w:r>
            <w:r>
              <w:rPr>
                <w:b/>
              </w:rPr>
              <w:t>9</w:t>
            </w:r>
          </w:p>
        </w:tc>
        <w:tc>
          <w:tcPr>
            <w:tcW w:w="9678" w:type="dxa"/>
          </w:tcPr>
          <w:p w:rsidR="00503101" w:rsidRPr="009D63C9"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Компьютерные комплексы и сети</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6/2/2</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Default="00503101" w:rsidP="00921B23">
            <w:pPr>
              <w:rPr>
                <w:bCs/>
              </w:rPr>
            </w:pPr>
            <w:r>
              <w:rPr>
                <w:bCs/>
              </w:rPr>
              <w:t>Основные компоненты компьютерных сетей</w:t>
            </w:r>
          </w:p>
          <w:p w:rsidR="00503101" w:rsidRDefault="00503101" w:rsidP="00921B23">
            <w:pPr>
              <w:rPr>
                <w:bCs/>
              </w:rPr>
            </w:pPr>
            <w:r>
              <w:rPr>
                <w:bCs/>
              </w:rPr>
              <w:t>Локальные сети. Организация межсетевого взаимодействия</w:t>
            </w:r>
          </w:p>
          <w:p w:rsidR="00503101" w:rsidRPr="009D63C9" w:rsidRDefault="00503101" w:rsidP="00921B23">
            <w:pPr>
              <w:rPr>
                <w:bCs/>
              </w:rPr>
            </w:pPr>
            <w:r>
              <w:rPr>
                <w:bCs/>
              </w:rPr>
              <w:t>Глобальная сеть. Принципы пакетной передачи данных</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 xml:space="preserve">- </w:t>
            </w:r>
            <w:r w:rsidRPr="000873A1">
              <w:t>Работа со справочно-правовыми системами в сети Интернет</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Самостоятельная работа студентов:</w:t>
            </w:r>
          </w:p>
          <w:p w:rsidR="00503101" w:rsidRPr="00742993" w:rsidRDefault="00503101" w:rsidP="00921B23">
            <w:pPr>
              <w:jc w:val="both"/>
              <w:rPr>
                <w:bCs/>
              </w:rPr>
            </w:pPr>
            <w:r w:rsidRPr="007D6CA9">
              <w:rPr>
                <w:bCs/>
              </w:rPr>
              <w:t xml:space="preserve">- </w:t>
            </w:r>
            <w:r>
              <w:t>Информационные сервисы сети Интернет</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2040"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42993">
              <w:rPr>
                <w:b/>
              </w:rPr>
              <w:t xml:space="preserve">Раздел </w:t>
            </w:r>
            <w:r>
              <w:rPr>
                <w:b/>
              </w:rPr>
              <w:t>10</w:t>
            </w:r>
          </w:p>
        </w:tc>
        <w:tc>
          <w:tcPr>
            <w:tcW w:w="9678" w:type="dxa"/>
          </w:tcPr>
          <w:p w:rsidR="00503101" w:rsidRPr="009D63C9"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Информационная безопасность</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3/2/0</w:t>
            </w: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03101" w:rsidRPr="00742993" w:rsidTr="00921B23">
        <w:trPr>
          <w:cantSplit/>
          <w:trHeight w:val="20"/>
        </w:trPr>
        <w:tc>
          <w:tcPr>
            <w:tcW w:w="2040" w:type="dxa"/>
            <w:vMerge w:val="restart"/>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78" w:type="dxa"/>
          </w:tcPr>
          <w:p w:rsidR="00503101" w:rsidRDefault="00503101" w:rsidP="00921B23">
            <w:pPr>
              <w:rPr>
                <w:bCs/>
              </w:rPr>
            </w:pPr>
            <w:r>
              <w:rPr>
                <w:bCs/>
              </w:rPr>
              <w:t>Основные угрозы и методы обеспечения информационной безопасности</w:t>
            </w:r>
          </w:p>
          <w:p w:rsidR="00503101" w:rsidRDefault="00503101" w:rsidP="00921B23">
            <w:pPr>
              <w:rPr>
                <w:bCs/>
              </w:rPr>
            </w:pPr>
            <w:r>
              <w:rPr>
                <w:bCs/>
              </w:rPr>
              <w:t>Методы, средства и принципы защиты информации от несанкционированного доступа</w:t>
            </w:r>
          </w:p>
          <w:p w:rsidR="00503101" w:rsidRPr="009D63C9" w:rsidRDefault="00503101" w:rsidP="00921B23">
            <w:pPr>
              <w:rPr>
                <w:bCs/>
              </w:rPr>
            </w:pPr>
            <w:r>
              <w:rPr>
                <w:bCs/>
              </w:rPr>
              <w:t>Правовые аспекты использования информационных технологий и программного обеспеч</w:t>
            </w:r>
            <w:r>
              <w:rPr>
                <w:bCs/>
              </w:rPr>
              <w:t>е</w:t>
            </w:r>
            <w:r>
              <w:rPr>
                <w:bCs/>
              </w:rPr>
              <w:t>ния</w:t>
            </w:r>
          </w:p>
        </w:tc>
        <w:tc>
          <w:tcPr>
            <w:tcW w:w="1702"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03101" w:rsidRPr="00742993" w:rsidTr="00921B23">
        <w:trPr>
          <w:cantSplit/>
          <w:trHeight w:val="20"/>
        </w:trPr>
        <w:tc>
          <w:tcPr>
            <w:tcW w:w="2040" w:type="dxa"/>
            <w:vMerge/>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78" w:type="dxa"/>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42993">
              <w:rPr>
                <w:bCs/>
              </w:rPr>
              <w:t>Самостоятельная работа студентов:</w:t>
            </w:r>
          </w:p>
          <w:p w:rsidR="00503101" w:rsidRPr="00742993" w:rsidRDefault="00503101" w:rsidP="00921B23">
            <w:pPr>
              <w:jc w:val="both"/>
              <w:rPr>
                <w:bCs/>
              </w:rPr>
            </w:pPr>
            <w:r w:rsidRPr="007D6CA9">
              <w:rPr>
                <w:bCs/>
              </w:rPr>
              <w:t xml:space="preserve">- </w:t>
            </w:r>
            <w:r>
              <w:t>Глоссарий информационных терминов</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1651" w:type="dxa"/>
            <w:shd w:val="clear" w:color="auto" w:fill="auto"/>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503101" w:rsidRPr="00742993" w:rsidTr="00921B23">
        <w:trPr>
          <w:cantSplit/>
          <w:trHeight w:val="20"/>
        </w:trPr>
        <w:tc>
          <w:tcPr>
            <w:tcW w:w="15071" w:type="dxa"/>
            <w:gridSpan w:val="4"/>
            <w:shd w:val="clear" w:color="auto" w:fill="auto"/>
          </w:tcPr>
          <w:p w:rsidR="00503101" w:rsidRPr="007D6CA9"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r>
              <w:rPr>
                <w:b/>
                <w:bCs/>
                <w:i/>
                <w:sz w:val="28"/>
                <w:szCs w:val="28"/>
              </w:rPr>
              <w:t>Дифференцированный зачет</w:t>
            </w:r>
          </w:p>
        </w:tc>
      </w:tr>
      <w:tr w:rsidR="00503101" w:rsidRPr="00742993" w:rsidTr="00921B23">
        <w:trPr>
          <w:cantSplit/>
          <w:trHeight w:val="20"/>
        </w:trPr>
        <w:tc>
          <w:tcPr>
            <w:tcW w:w="11718" w:type="dxa"/>
            <w:gridSpan w:val="2"/>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42993">
              <w:rPr>
                <w:b/>
                <w:bCs/>
              </w:rPr>
              <w:t>Всего:</w:t>
            </w:r>
          </w:p>
        </w:tc>
        <w:tc>
          <w:tcPr>
            <w:tcW w:w="1702"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C7946">
              <w:rPr>
                <w:bCs/>
                <w:highlight w:val="yellow"/>
              </w:rPr>
              <w:t>87</w:t>
            </w:r>
          </w:p>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51" w:type="dxa"/>
            <w:shd w:val="clear" w:color="auto" w:fill="auto"/>
          </w:tcPr>
          <w:p w:rsidR="00503101" w:rsidRPr="0074299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503101" w:rsidRPr="00C777A2"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de-DE"/>
        </w:rPr>
      </w:pPr>
    </w:p>
    <w:p w:rsidR="00503101" w:rsidRPr="00C777A2"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de-DE"/>
        </w:rPr>
        <w:sectPr w:rsidR="00503101" w:rsidRPr="00C777A2" w:rsidSect="00257BE9">
          <w:pgSz w:w="16840" w:h="11907" w:orient="landscape"/>
          <w:pgMar w:top="567" w:right="1134" w:bottom="567" w:left="851" w:header="709" w:footer="709" w:gutter="0"/>
          <w:cols w:space="720"/>
        </w:sectPr>
      </w:pPr>
    </w:p>
    <w:p w:rsidR="00503101" w:rsidRPr="00A20A8B" w:rsidRDefault="00503101" w:rsidP="005031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caps/>
          <w:sz w:val="28"/>
          <w:szCs w:val="28"/>
        </w:rPr>
      </w:pPr>
      <w:r w:rsidRPr="00A20A8B">
        <w:rPr>
          <w:b/>
          <w:caps/>
          <w:sz w:val="28"/>
          <w:szCs w:val="28"/>
        </w:rPr>
        <w:lastRenderedPageBreak/>
        <w:t>3. условия реализации программы дисциплины</w:t>
      </w: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8"/>
          <w:szCs w:val="28"/>
        </w:rPr>
      </w:pPr>
    </w:p>
    <w:p w:rsidR="00503101" w:rsidRPr="00A20A8B"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8"/>
          <w:szCs w:val="28"/>
        </w:rPr>
      </w:pPr>
      <w:r w:rsidRPr="00A20A8B">
        <w:rPr>
          <w:b/>
          <w:bCs/>
          <w:sz w:val="28"/>
          <w:szCs w:val="28"/>
        </w:rPr>
        <w:t>3.1. Требования к минимальному материально-техническому обеспеч</w:t>
      </w:r>
      <w:r w:rsidRPr="00A20A8B">
        <w:rPr>
          <w:b/>
          <w:bCs/>
          <w:sz w:val="28"/>
          <w:szCs w:val="28"/>
        </w:rPr>
        <w:t>е</w:t>
      </w:r>
      <w:r w:rsidRPr="00A20A8B">
        <w:rPr>
          <w:b/>
          <w:bCs/>
          <w:sz w:val="28"/>
          <w:szCs w:val="28"/>
        </w:rPr>
        <w:t>нию</w:t>
      </w:r>
    </w:p>
    <w:p w:rsidR="00503101" w:rsidRPr="00E97AB8" w:rsidRDefault="00503101" w:rsidP="00503101">
      <w:pPr>
        <w:spacing w:line="276" w:lineRule="auto"/>
        <w:ind w:firstLine="697"/>
        <w:jc w:val="both"/>
        <w:rPr>
          <w:sz w:val="28"/>
          <w:szCs w:val="28"/>
        </w:rPr>
      </w:pPr>
      <w:r w:rsidRPr="00E97AB8">
        <w:rPr>
          <w:sz w:val="28"/>
          <w:szCs w:val="28"/>
        </w:rPr>
        <w:t>Реализация программы предполагает наличие учебного кабинета «И</w:t>
      </w:r>
      <w:r w:rsidRPr="00E97AB8">
        <w:rPr>
          <w:sz w:val="28"/>
          <w:szCs w:val="28"/>
        </w:rPr>
        <w:t>н</w:t>
      </w:r>
      <w:r w:rsidRPr="00E97AB8">
        <w:rPr>
          <w:sz w:val="28"/>
          <w:szCs w:val="28"/>
        </w:rPr>
        <w:t>форматики и вычислительной техники» и лаборатории «Информационные технологии в профессиональной деятельности».</w:t>
      </w:r>
    </w:p>
    <w:p w:rsidR="00503101" w:rsidRDefault="00503101" w:rsidP="00503101">
      <w:pPr>
        <w:spacing w:line="276" w:lineRule="auto"/>
        <w:ind w:firstLine="697"/>
        <w:jc w:val="both"/>
        <w:rPr>
          <w:b/>
          <w:bCs/>
          <w:i/>
          <w:iCs/>
          <w:sz w:val="28"/>
          <w:szCs w:val="28"/>
        </w:rPr>
      </w:pPr>
    </w:p>
    <w:p w:rsidR="00503101" w:rsidRPr="00E97AB8" w:rsidRDefault="00503101" w:rsidP="00503101">
      <w:pPr>
        <w:spacing w:line="276" w:lineRule="auto"/>
        <w:ind w:firstLine="697"/>
        <w:jc w:val="both"/>
        <w:rPr>
          <w:sz w:val="28"/>
          <w:szCs w:val="28"/>
        </w:rPr>
      </w:pPr>
      <w:r w:rsidRPr="00E97AB8">
        <w:rPr>
          <w:b/>
          <w:bCs/>
          <w:i/>
          <w:iCs/>
          <w:sz w:val="28"/>
          <w:szCs w:val="28"/>
        </w:rPr>
        <w:t>Оборудование учебного кабинета и рабочих мест кабинета</w:t>
      </w:r>
      <w:r w:rsidRPr="00E97AB8">
        <w:rPr>
          <w:sz w:val="28"/>
          <w:szCs w:val="28"/>
        </w:rPr>
        <w:t>:</w:t>
      </w:r>
    </w:p>
    <w:p w:rsidR="00503101" w:rsidRPr="00E97AB8" w:rsidRDefault="00503101" w:rsidP="002D5D79">
      <w:pPr>
        <w:numPr>
          <w:ilvl w:val="0"/>
          <w:numId w:val="5"/>
        </w:numPr>
        <w:tabs>
          <w:tab w:val="clear" w:pos="720"/>
          <w:tab w:val="num" w:pos="-142"/>
        </w:tabs>
        <w:spacing w:line="276" w:lineRule="auto"/>
        <w:ind w:left="1276" w:hanging="426"/>
        <w:jc w:val="both"/>
        <w:rPr>
          <w:sz w:val="28"/>
          <w:szCs w:val="28"/>
        </w:rPr>
      </w:pPr>
      <w:r w:rsidRPr="00E97AB8">
        <w:rPr>
          <w:sz w:val="28"/>
          <w:szCs w:val="28"/>
        </w:rPr>
        <w:t>комплект учебно-методической документации,</w:t>
      </w:r>
    </w:p>
    <w:p w:rsidR="00503101" w:rsidRPr="00E97AB8" w:rsidRDefault="00503101" w:rsidP="002D5D79">
      <w:pPr>
        <w:numPr>
          <w:ilvl w:val="0"/>
          <w:numId w:val="5"/>
        </w:numPr>
        <w:tabs>
          <w:tab w:val="clear" w:pos="720"/>
          <w:tab w:val="num" w:pos="-142"/>
        </w:tabs>
        <w:spacing w:line="276" w:lineRule="auto"/>
        <w:ind w:left="1276" w:hanging="426"/>
        <w:jc w:val="both"/>
        <w:rPr>
          <w:sz w:val="28"/>
          <w:szCs w:val="28"/>
        </w:rPr>
      </w:pPr>
      <w:r w:rsidRPr="00E97AB8">
        <w:rPr>
          <w:sz w:val="28"/>
          <w:szCs w:val="28"/>
        </w:rPr>
        <w:t>наглядные пособия,</w:t>
      </w:r>
    </w:p>
    <w:p w:rsidR="00503101" w:rsidRPr="00E97AB8" w:rsidRDefault="00503101" w:rsidP="002D5D79">
      <w:pPr>
        <w:numPr>
          <w:ilvl w:val="0"/>
          <w:numId w:val="5"/>
        </w:numPr>
        <w:tabs>
          <w:tab w:val="clear" w:pos="720"/>
          <w:tab w:val="num" w:pos="-142"/>
        </w:tabs>
        <w:spacing w:line="276" w:lineRule="auto"/>
        <w:ind w:left="1276" w:hanging="426"/>
        <w:jc w:val="both"/>
        <w:rPr>
          <w:sz w:val="28"/>
          <w:szCs w:val="28"/>
        </w:rPr>
      </w:pPr>
      <w:r w:rsidRPr="00E97AB8">
        <w:rPr>
          <w:sz w:val="28"/>
          <w:szCs w:val="28"/>
        </w:rPr>
        <w:t>образцы документов, накладных, служебных писем, и т. д..</w:t>
      </w:r>
    </w:p>
    <w:p w:rsidR="00503101" w:rsidRDefault="00503101" w:rsidP="00503101">
      <w:pPr>
        <w:spacing w:line="276" w:lineRule="auto"/>
        <w:ind w:hanging="11"/>
        <w:jc w:val="both"/>
        <w:rPr>
          <w:b/>
          <w:bCs/>
          <w:i/>
          <w:iCs/>
          <w:sz w:val="28"/>
          <w:szCs w:val="28"/>
        </w:rPr>
      </w:pPr>
    </w:p>
    <w:p w:rsidR="00503101" w:rsidRPr="00E97AB8" w:rsidRDefault="00503101" w:rsidP="00503101">
      <w:pPr>
        <w:spacing w:line="276" w:lineRule="auto"/>
        <w:ind w:firstLine="697"/>
        <w:jc w:val="both"/>
        <w:rPr>
          <w:sz w:val="28"/>
          <w:szCs w:val="28"/>
        </w:rPr>
      </w:pPr>
      <w:r w:rsidRPr="00E97AB8">
        <w:rPr>
          <w:b/>
          <w:bCs/>
          <w:i/>
          <w:iCs/>
          <w:sz w:val="28"/>
          <w:szCs w:val="28"/>
        </w:rPr>
        <w:t>Оборудование лаборатории и рабочих мест лаборатории</w:t>
      </w:r>
      <w:r w:rsidRPr="00E97AB8">
        <w:rPr>
          <w:sz w:val="28"/>
          <w:szCs w:val="28"/>
        </w:rPr>
        <w:t xml:space="preserve">: </w:t>
      </w:r>
    </w:p>
    <w:p w:rsidR="00503101" w:rsidRPr="00E97AB8" w:rsidRDefault="00503101" w:rsidP="002D5D79">
      <w:pPr>
        <w:numPr>
          <w:ilvl w:val="0"/>
          <w:numId w:val="6"/>
        </w:numPr>
        <w:tabs>
          <w:tab w:val="clear" w:pos="720"/>
          <w:tab w:val="num" w:pos="-142"/>
        </w:tabs>
        <w:spacing w:line="276" w:lineRule="auto"/>
        <w:ind w:left="1134" w:hanging="426"/>
        <w:jc w:val="both"/>
        <w:rPr>
          <w:sz w:val="28"/>
          <w:szCs w:val="28"/>
        </w:rPr>
      </w:pPr>
      <w:r w:rsidRPr="00E97AB8">
        <w:rPr>
          <w:sz w:val="28"/>
          <w:szCs w:val="28"/>
        </w:rPr>
        <w:t>рабочее место преподавателя: системный блок, монитор, клавиат</w:t>
      </w:r>
      <w:r w:rsidRPr="00E97AB8">
        <w:rPr>
          <w:sz w:val="28"/>
          <w:szCs w:val="28"/>
        </w:rPr>
        <w:t>у</w:t>
      </w:r>
      <w:r w:rsidRPr="00E97AB8">
        <w:rPr>
          <w:sz w:val="28"/>
          <w:szCs w:val="28"/>
        </w:rPr>
        <w:t>ра, мышь, мультимедийная установка (проектор, экран), принтер, сканер, колонки;</w:t>
      </w:r>
    </w:p>
    <w:p w:rsidR="00503101" w:rsidRPr="00E97AB8" w:rsidRDefault="00503101" w:rsidP="002D5D79">
      <w:pPr>
        <w:numPr>
          <w:ilvl w:val="0"/>
          <w:numId w:val="6"/>
        </w:numPr>
        <w:tabs>
          <w:tab w:val="clear" w:pos="720"/>
          <w:tab w:val="num" w:pos="-142"/>
        </w:tabs>
        <w:spacing w:line="276" w:lineRule="auto"/>
        <w:ind w:left="1134" w:hanging="426"/>
        <w:jc w:val="both"/>
        <w:rPr>
          <w:sz w:val="28"/>
          <w:szCs w:val="28"/>
        </w:rPr>
      </w:pPr>
      <w:r w:rsidRPr="00E97AB8">
        <w:rPr>
          <w:sz w:val="28"/>
          <w:szCs w:val="28"/>
        </w:rPr>
        <w:t>рабочее место ученика: системный блок, монитор, клавиатура, мышь;</w:t>
      </w:r>
    </w:p>
    <w:p w:rsidR="00503101" w:rsidRPr="00E97AB8" w:rsidRDefault="00503101" w:rsidP="002D5D79">
      <w:pPr>
        <w:numPr>
          <w:ilvl w:val="0"/>
          <w:numId w:val="6"/>
        </w:numPr>
        <w:tabs>
          <w:tab w:val="clear" w:pos="720"/>
          <w:tab w:val="num" w:pos="-142"/>
        </w:tabs>
        <w:spacing w:line="276" w:lineRule="auto"/>
        <w:ind w:left="1134" w:hanging="426"/>
        <w:jc w:val="both"/>
        <w:rPr>
          <w:sz w:val="28"/>
          <w:szCs w:val="28"/>
        </w:rPr>
      </w:pPr>
      <w:r w:rsidRPr="00E97AB8">
        <w:rPr>
          <w:sz w:val="28"/>
          <w:szCs w:val="28"/>
        </w:rPr>
        <w:t>программное обеспечение общего и профессионального назнач</w:t>
      </w:r>
      <w:r w:rsidRPr="00E97AB8">
        <w:rPr>
          <w:sz w:val="28"/>
          <w:szCs w:val="28"/>
        </w:rPr>
        <w:t>е</w:t>
      </w:r>
      <w:r w:rsidRPr="00E97AB8">
        <w:rPr>
          <w:sz w:val="28"/>
          <w:szCs w:val="28"/>
        </w:rPr>
        <w:t>ния;</w:t>
      </w:r>
    </w:p>
    <w:p w:rsidR="00503101" w:rsidRPr="00604B61" w:rsidRDefault="00503101" w:rsidP="002D5D79">
      <w:pPr>
        <w:numPr>
          <w:ilvl w:val="0"/>
          <w:numId w:val="6"/>
        </w:numPr>
        <w:tabs>
          <w:tab w:val="clear" w:pos="720"/>
          <w:tab w:val="num" w:pos="-142"/>
        </w:tabs>
        <w:spacing w:line="276" w:lineRule="auto"/>
        <w:ind w:left="1134" w:hanging="426"/>
        <w:jc w:val="both"/>
        <w:rPr>
          <w:sz w:val="28"/>
          <w:szCs w:val="28"/>
        </w:rPr>
      </w:pPr>
      <w:r w:rsidRPr="00E97AB8">
        <w:rPr>
          <w:sz w:val="28"/>
          <w:szCs w:val="28"/>
        </w:rPr>
        <w:t>дидактический раздаточный материал.</w:t>
      </w:r>
    </w:p>
    <w:p w:rsidR="00503101" w:rsidRDefault="00503101" w:rsidP="005031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sz w:val="28"/>
          <w:szCs w:val="28"/>
        </w:rPr>
      </w:pPr>
      <w:r w:rsidRPr="00A20A8B">
        <w:rPr>
          <w:b/>
          <w:sz w:val="28"/>
          <w:szCs w:val="28"/>
        </w:rPr>
        <w:t>3.2. Информационное обеспечение обучения</w:t>
      </w:r>
      <w:r>
        <w:rPr>
          <w:b/>
          <w:sz w:val="28"/>
          <w:szCs w:val="28"/>
        </w:rPr>
        <w:t xml:space="preserve">. </w:t>
      </w:r>
    </w:p>
    <w:p w:rsidR="00503101" w:rsidRPr="00E97AB8" w:rsidRDefault="00503101" w:rsidP="00503101">
      <w:pPr>
        <w:pStyle w:val="a4"/>
        <w:spacing w:before="0" w:beforeAutospacing="0" w:after="0" w:afterAutospacing="0" w:line="276" w:lineRule="auto"/>
        <w:jc w:val="both"/>
        <w:rPr>
          <w:sz w:val="28"/>
          <w:szCs w:val="28"/>
        </w:rPr>
      </w:pPr>
      <w:r>
        <w:rPr>
          <w:b/>
          <w:bCs/>
          <w:sz w:val="28"/>
          <w:szCs w:val="28"/>
        </w:rPr>
        <w:t xml:space="preserve">Перечень </w:t>
      </w:r>
      <w:r w:rsidRPr="00E97AB8">
        <w:rPr>
          <w:b/>
          <w:bCs/>
          <w:sz w:val="28"/>
          <w:szCs w:val="28"/>
        </w:rPr>
        <w:t>учебных изданий, Интернет-ресурсов, дополнительной лит</w:t>
      </w:r>
      <w:r w:rsidRPr="00E97AB8">
        <w:rPr>
          <w:b/>
          <w:bCs/>
          <w:sz w:val="28"/>
          <w:szCs w:val="28"/>
        </w:rPr>
        <w:t>е</w:t>
      </w:r>
      <w:r w:rsidRPr="00E97AB8">
        <w:rPr>
          <w:b/>
          <w:bCs/>
          <w:sz w:val="28"/>
          <w:szCs w:val="28"/>
        </w:rPr>
        <w:t>ратуры</w:t>
      </w:r>
    </w:p>
    <w:p w:rsidR="00503101" w:rsidRPr="00E97AB8" w:rsidRDefault="00503101" w:rsidP="00503101">
      <w:pPr>
        <w:pStyle w:val="a4"/>
        <w:spacing w:before="0" w:beforeAutospacing="0" w:after="0" w:afterAutospacing="0" w:line="276" w:lineRule="auto"/>
        <w:ind w:firstLine="697"/>
        <w:jc w:val="both"/>
        <w:rPr>
          <w:sz w:val="28"/>
          <w:szCs w:val="28"/>
        </w:rPr>
      </w:pPr>
      <w:r w:rsidRPr="00E97AB8">
        <w:rPr>
          <w:b/>
          <w:bCs/>
          <w:i/>
          <w:iCs/>
          <w:sz w:val="28"/>
          <w:szCs w:val="28"/>
        </w:rPr>
        <w:t>I. Основные источники</w:t>
      </w:r>
    </w:p>
    <w:p w:rsidR="00503101" w:rsidRPr="00E97AB8" w:rsidRDefault="00503101" w:rsidP="00503101">
      <w:pPr>
        <w:pStyle w:val="a4"/>
        <w:spacing w:before="0" w:beforeAutospacing="0" w:after="0" w:afterAutospacing="0" w:line="276" w:lineRule="auto"/>
        <w:ind w:firstLine="697"/>
        <w:jc w:val="both"/>
        <w:rPr>
          <w:sz w:val="28"/>
          <w:szCs w:val="28"/>
        </w:rPr>
      </w:pPr>
      <w:r w:rsidRPr="00E97AB8">
        <w:rPr>
          <w:sz w:val="28"/>
          <w:szCs w:val="28"/>
          <w:u w:val="single"/>
        </w:rPr>
        <w:t>Учебники:</w:t>
      </w:r>
    </w:p>
    <w:p w:rsidR="00503101" w:rsidRPr="00E97AB8" w:rsidRDefault="00503101" w:rsidP="002D5D79">
      <w:pPr>
        <w:pStyle w:val="a4"/>
        <w:numPr>
          <w:ilvl w:val="0"/>
          <w:numId w:val="7"/>
        </w:numPr>
        <w:spacing w:before="0" w:beforeAutospacing="0" w:after="0" w:afterAutospacing="0" w:line="276" w:lineRule="auto"/>
        <w:jc w:val="both"/>
        <w:rPr>
          <w:sz w:val="28"/>
          <w:szCs w:val="28"/>
        </w:rPr>
      </w:pPr>
      <w:r w:rsidRPr="00E97AB8">
        <w:rPr>
          <w:sz w:val="28"/>
          <w:szCs w:val="28"/>
        </w:rPr>
        <w:t>Гришин В. Н., Панфилова Е. Е. Информационные технологии в пр</w:t>
      </w:r>
      <w:r w:rsidRPr="00E97AB8">
        <w:rPr>
          <w:sz w:val="28"/>
          <w:szCs w:val="28"/>
        </w:rPr>
        <w:t>о</w:t>
      </w:r>
      <w:r w:rsidRPr="00E97AB8">
        <w:rPr>
          <w:sz w:val="28"/>
          <w:szCs w:val="28"/>
        </w:rPr>
        <w:t>фессиональной деятельности: учебник. – М.: ИД «ФОРУМ»: ИНФРА-М, 2009.</w:t>
      </w:r>
    </w:p>
    <w:p w:rsidR="00503101" w:rsidRPr="00E97AB8" w:rsidRDefault="00503101" w:rsidP="002D5D79">
      <w:pPr>
        <w:pStyle w:val="a4"/>
        <w:numPr>
          <w:ilvl w:val="0"/>
          <w:numId w:val="7"/>
        </w:numPr>
        <w:spacing w:before="0" w:beforeAutospacing="0" w:after="0" w:afterAutospacing="0" w:line="276" w:lineRule="auto"/>
        <w:jc w:val="both"/>
        <w:rPr>
          <w:sz w:val="28"/>
          <w:szCs w:val="28"/>
        </w:rPr>
      </w:pPr>
      <w:r w:rsidRPr="00E97AB8">
        <w:rPr>
          <w:sz w:val="28"/>
          <w:szCs w:val="28"/>
        </w:rPr>
        <w:t>Михеева Е. В. Информационные технологии в профессиональной де</w:t>
      </w:r>
      <w:r w:rsidRPr="00E97AB8">
        <w:rPr>
          <w:sz w:val="28"/>
          <w:szCs w:val="28"/>
        </w:rPr>
        <w:t>я</w:t>
      </w:r>
      <w:r w:rsidRPr="00E97AB8">
        <w:rPr>
          <w:sz w:val="28"/>
          <w:szCs w:val="28"/>
        </w:rPr>
        <w:t>тельности: учеб.пособие. – М.: Проспект, 2010.</w:t>
      </w:r>
    </w:p>
    <w:p w:rsidR="00503101" w:rsidRDefault="00503101" w:rsidP="00503101">
      <w:pPr>
        <w:pStyle w:val="a4"/>
        <w:spacing w:before="0" w:beforeAutospacing="0" w:after="0" w:afterAutospacing="0" w:line="276" w:lineRule="auto"/>
        <w:ind w:left="720"/>
        <w:jc w:val="both"/>
        <w:rPr>
          <w:b/>
          <w:bCs/>
          <w:i/>
          <w:iCs/>
          <w:sz w:val="28"/>
          <w:szCs w:val="28"/>
        </w:rPr>
      </w:pPr>
    </w:p>
    <w:p w:rsidR="00503101" w:rsidRPr="00E97AB8" w:rsidRDefault="00503101" w:rsidP="00503101">
      <w:pPr>
        <w:pStyle w:val="a4"/>
        <w:spacing w:before="0" w:beforeAutospacing="0" w:after="0" w:afterAutospacing="0" w:line="276" w:lineRule="auto"/>
        <w:ind w:left="720"/>
        <w:jc w:val="both"/>
        <w:rPr>
          <w:sz w:val="28"/>
          <w:szCs w:val="28"/>
        </w:rPr>
      </w:pPr>
      <w:r w:rsidRPr="00E97AB8">
        <w:rPr>
          <w:b/>
          <w:bCs/>
          <w:i/>
          <w:iCs/>
          <w:sz w:val="28"/>
          <w:szCs w:val="28"/>
        </w:rPr>
        <w:t>II. Дополнительные источники</w:t>
      </w:r>
    </w:p>
    <w:p w:rsidR="00503101" w:rsidRPr="00E97AB8" w:rsidRDefault="00503101" w:rsidP="00503101">
      <w:pPr>
        <w:pStyle w:val="a4"/>
        <w:spacing w:before="0" w:beforeAutospacing="0" w:after="0" w:afterAutospacing="0" w:line="276" w:lineRule="auto"/>
        <w:ind w:left="720"/>
        <w:jc w:val="both"/>
        <w:rPr>
          <w:sz w:val="28"/>
          <w:szCs w:val="28"/>
        </w:rPr>
      </w:pPr>
      <w:r w:rsidRPr="00E97AB8">
        <w:rPr>
          <w:sz w:val="28"/>
          <w:szCs w:val="28"/>
          <w:u w:val="single"/>
        </w:rPr>
        <w:t>Учебники:</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Годин В. В., Корнеев И. К. Информационное обеспечение управленч</w:t>
      </w:r>
      <w:r w:rsidRPr="00E97AB8">
        <w:rPr>
          <w:sz w:val="28"/>
          <w:szCs w:val="28"/>
        </w:rPr>
        <w:t>е</w:t>
      </w:r>
      <w:r w:rsidRPr="00E97AB8">
        <w:rPr>
          <w:sz w:val="28"/>
          <w:szCs w:val="28"/>
        </w:rPr>
        <w:t>ской деятельности: Учебник. – М.: Мастерство, Высшая школа, 2001.</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lastRenderedPageBreak/>
        <w:t>Информационные технологии и компьютеризация делопроизводства: учеб.пособие для нач. проф. образования / В. В. Сапков. – 2-е изд., стер. – М.: Издательский центр «Академия», 2007.</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Михеева Е. В. Информатика: учебник для студентов учреждений сре</w:t>
      </w:r>
      <w:r w:rsidRPr="00E97AB8">
        <w:rPr>
          <w:sz w:val="28"/>
          <w:szCs w:val="28"/>
        </w:rPr>
        <w:t>д</w:t>
      </w:r>
      <w:r w:rsidRPr="00E97AB8">
        <w:rPr>
          <w:sz w:val="28"/>
          <w:szCs w:val="28"/>
        </w:rPr>
        <w:t>него профессионального образования / Е. В. Михеева, О. И. Титова. – 4-е изд., стер. – М.: Издательский центр «Академия», 2010.</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Семакин И. Г. 10-й класс / И. Г. Семакин, Е. К. Хеннер. – М.: БИНОМ. Лаборатория знаний, 2004.</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Семакин И. Е.  Информатика. Учебник. Практикум в 2 ч.,7-9 классы - М.: БИНОМ, 2006.</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Угринович Н. Д. Информатика и ИКТ: учебник для 10 класса / Н. Д. Угринович. – 2-е изд., испр. и доп. – М.: БИНОМ. Лаборатория знаний, 2009.</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Угринович Н. Д. Информатика и ИКТ: учебник для 11 класса / Н. Д. Угринович. – 2-е изд., испр. и доп. – М.: БИНОМ. Лаборатория знаний, 2009.</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Угринович Н. Д. Информатика и ИКТ. Профильный уровень: учебник для 10 класса / Н. Д. Угринович. – 2-е изд., испр. и доп. – М.: БИНОМ. Лаборатория знаний, 2009.</w:t>
      </w:r>
    </w:p>
    <w:p w:rsidR="00503101" w:rsidRPr="00E97AB8"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Угринович Н. Д. Информатика и ИКТ. Профильный уровень: учебник для 11 класса / Н. Д. Угринович. – 2-е изд., испр. и доп. – М.: БИНОМ. Лаборатория знаний, 2009.</w:t>
      </w:r>
    </w:p>
    <w:p w:rsidR="00503101" w:rsidRPr="00604B61" w:rsidRDefault="00503101" w:rsidP="002D5D79">
      <w:pPr>
        <w:pStyle w:val="a4"/>
        <w:numPr>
          <w:ilvl w:val="0"/>
          <w:numId w:val="8"/>
        </w:numPr>
        <w:spacing w:before="0" w:beforeAutospacing="0" w:after="0" w:afterAutospacing="0" w:line="276" w:lineRule="auto"/>
        <w:jc w:val="both"/>
        <w:rPr>
          <w:sz w:val="28"/>
          <w:szCs w:val="28"/>
        </w:rPr>
      </w:pPr>
      <w:r w:rsidRPr="00E97AB8">
        <w:rPr>
          <w:sz w:val="28"/>
          <w:szCs w:val="28"/>
        </w:rPr>
        <w:t>Угринович Н. Д. Информатика и информационные технологии. Уче</w:t>
      </w:r>
      <w:r w:rsidRPr="00E97AB8">
        <w:rPr>
          <w:sz w:val="28"/>
          <w:szCs w:val="28"/>
        </w:rPr>
        <w:t>б</w:t>
      </w:r>
      <w:r w:rsidRPr="00E97AB8">
        <w:rPr>
          <w:sz w:val="28"/>
          <w:szCs w:val="28"/>
        </w:rPr>
        <w:t xml:space="preserve">ник для 10 - 11 </w:t>
      </w:r>
      <w:r w:rsidRPr="00604B61">
        <w:rPr>
          <w:sz w:val="28"/>
          <w:szCs w:val="28"/>
        </w:rPr>
        <w:t>классов / Н. Д. Угринович. – М.: БИНОМ. Лаборатория знаний, 2003.</w:t>
      </w:r>
    </w:p>
    <w:p w:rsidR="00503101" w:rsidRPr="00604B61" w:rsidRDefault="00503101" w:rsidP="00503101">
      <w:pPr>
        <w:pStyle w:val="a4"/>
        <w:spacing w:before="0" w:beforeAutospacing="0" w:after="0" w:afterAutospacing="0" w:line="276" w:lineRule="auto"/>
        <w:ind w:left="720"/>
        <w:jc w:val="both"/>
        <w:rPr>
          <w:sz w:val="28"/>
          <w:szCs w:val="28"/>
        </w:rPr>
      </w:pPr>
      <w:r w:rsidRPr="00604B61">
        <w:rPr>
          <w:sz w:val="28"/>
          <w:szCs w:val="28"/>
          <w:u w:val="single"/>
        </w:rPr>
        <w:t>Электронные учебники:</w:t>
      </w:r>
    </w:p>
    <w:p w:rsidR="00503101" w:rsidRPr="00604B61" w:rsidRDefault="00503101" w:rsidP="002D5D79">
      <w:pPr>
        <w:pStyle w:val="a4"/>
        <w:numPr>
          <w:ilvl w:val="0"/>
          <w:numId w:val="8"/>
        </w:numPr>
        <w:spacing w:before="0" w:beforeAutospacing="0" w:after="0" w:afterAutospacing="0" w:line="276" w:lineRule="auto"/>
        <w:jc w:val="both"/>
        <w:rPr>
          <w:sz w:val="28"/>
          <w:szCs w:val="28"/>
        </w:rPr>
      </w:pPr>
      <w:r w:rsidRPr="00604B61">
        <w:rPr>
          <w:sz w:val="28"/>
          <w:szCs w:val="28"/>
        </w:rPr>
        <w:t>Острейковский В. А. Информатика. Теория и практика.: Учеб. Пособие / В. А. Острейковский, И. В. Полякова. - М.: Издательство Оникс, 2008.</w:t>
      </w:r>
    </w:p>
    <w:p w:rsidR="00503101" w:rsidRPr="00604B61" w:rsidRDefault="00503101" w:rsidP="002D5D79">
      <w:pPr>
        <w:pStyle w:val="a4"/>
        <w:numPr>
          <w:ilvl w:val="0"/>
          <w:numId w:val="8"/>
        </w:numPr>
        <w:spacing w:before="0" w:beforeAutospacing="0" w:after="0" w:afterAutospacing="0" w:line="276" w:lineRule="auto"/>
        <w:jc w:val="both"/>
        <w:rPr>
          <w:sz w:val="28"/>
          <w:szCs w:val="28"/>
        </w:rPr>
      </w:pPr>
      <w:r w:rsidRPr="00604B61">
        <w:rPr>
          <w:sz w:val="28"/>
          <w:szCs w:val="28"/>
        </w:rPr>
        <w:t>Могилев А. В. Практикум по информатике: Учеб.пособие для студ. высш. учеб. заведений / А. В. Могилев, Н. И. Пак, Е. К. Хеннер; Под редакцией Е. К. Хеннера. - 2-е изд., стер. - М.: Издательский центр «Академия», 2005.</w:t>
      </w:r>
    </w:p>
    <w:p w:rsidR="00503101" w:rsidRPr="00604B61" w:rsidRDefault="00503101" w:rsidP="00503101">
      <w:pPr>
        <w:pStyle w:val="a4"/>
        <w:spacing w:before="0" w:beforeAutospacing="0" w:after="0" w:afterAutospacing="0" w:line="276" w:lineRule="auto"/>
        <w:ind w:left="868"/>
        <w:jc w:val="both"/>
        <w:rPr>
          <w:sz w:val="28"/>
          <w:szCs w:val="28"/>
          <w:u w:val="single"/>
        </w:rPr>
      </w:pPr>
    </w:p>
    <w:p w:rsidR="00503101" w:rsidRPr="00604B61" w:rsidRDefault="00503101" w:rsidP="00503101">
      <w:pPr>
        <w:pStyle w:val="a4"/>
        <w:spacing w:before="0" w:beforeAutospacing="0" w:after="0" w:afterAutospacing="0" w:line="276" w:lineRule="auto"/>
        <w:ind w:left="868"/>
        <w:jc w:val="both"/>
        <w:rPr>
          <w:sz w:val="28"/>
          <w:szCs w:val="28"/>
        </w:rPr>
      </w:pPr>
      <w:r w:rsidRPr="00604B61">
        <w:rPr>
          <w:b/>
          <w:sz w:val="28"/>
          <w:szCs w:val="28"/>
          <w:u w:val="single"/>
        </w:rPr>
        <w:t>Интернет-ресурсы</w:t>
      </w:r>
      <w:r w:rsidRPr="00604B61">
        <w:rPr>
          <w:sz w:val="28"/>
          <w:szCs w:val="28"/>
          <w:u w:val="single"/>
        </w:rPr>
        <w:t>:</w:t>
      </w:r>
    </w:p>
    <w:p w:rsidR="00503101" w:rsidRPr="00604B61" w:rsidRDefault="00503101" w:rsidP="002D5D79">
      <w:pPr>
        <w:pStyle w:val="a4"/>
        <w:numPr>
          <w:ilvl w:val="0"/>
          <w:numId w:val="9"/>
        </w:numPr>
        <w:spacing w:before="0" w:beforeAutospacing="0" w:after="0" w:afterAutospacing="0" w:line="276" w:lineRule="auto"/>
        <w:jc w:val="both"/>
        <w:rPr>
          <w:sz w:val="28"/>
          <w:szCs w:val="28"/>
        </w:rPr>
      </w:pPr>
      <w:r w:rsidRPr="00604B61">
        <w:rPr>
          <w:sz w:val="28"/>
          <w:szCs w:val="28"/>
          <w:lang w:val="en-US"/>
        </w:rPr>
        <w:t>http</w:t>
      </w:r>
      <w:r w:rsidRPr="00604B61">
        <w:rPr>
          <w:sz w:val="28"/>
          <w:szCs w:val="28"/>
        </w:rPr>
        <w:t>://</w:t>
      </w:r>
      <w:r w:rsidRPr="00604B61">
        <w:rPr>
          <w:sz w:val="28"/>
          <w:szCs w:val="28"/>
          <w:lang w:val="en-US"/>
        </w:rPr>
        <w:t>dogovorlibrary</w:t>
      </w:r>
      <w:r w:rsidRPr="00604B61">
        <w:rPr>
          <w:sz w:val="28"/>
          <w:szCs w:val="28"/>
        </w:rPr>
        <w:t>.</w:t>
      </w:r>
      <w:r w:rsidRPr="00604B61">
        <w:rPr>
          <w:sz w:val="28"/>
          <w:szCs w:val="28"/>
          <w:lang w:val="en-US"/>
        </w:rPr>
        <w:t>by</w:t>
      </w:r>
      <w:r w:rsidRPr="00604B61">
        <w:rPr>
          <w:sz w:val="28"/>
          <w:szCs w:val="28"/>
        </w:rPr>
        <w:t>.</w:t>
      </w:r>
      <w:r w:rsidRPr="00604B61">
        <w:rPr>
          <w:sz w:val="28"/>
          <w:szCs w:val="28"/>
          <w:lang w:val="en-US"/>
        </w:rPr>
        <w:t>ru</w:t>
      </w:r>
    </w:p>
    <w:p w:rsidR="00503101" w:rsidRPr="00604B61" w:rsidRDefault="00503101" w:rsidP="002D5D79">
      <w:pPr>
        <w:pStyle w:val="a4"/>
        <w:numPr>
          <w:ilvl w:val="0"/>
          <w:numId w:val="10"/>
        </w:numPr>
        <w:spacing w:before="0" w:beforeAutospacing="0" w:after="0" w:afterAutospacing="0" w:line="276" w:lineRule="auto"/>
        <w:jc w:val="both"/>
        <w:rPr>
          <w:sz w:val="28"/>
          <w:szCs w:val="28"/>
        </w:rPr>
      </w:pPr>
      <w:r w:rsidRPr="00604B61">
        <w:rPr>
          <w:sz w:val="28"/>
          <w:szCs w:val="28"/>
        </w:rPr>
        <w:t>http://iit.metodist.ru</w:t>
      </w:r>
    </w:p>
    <w:p w:rsidR="00503101" w:rsidRPr="00604B61" w:rsidRDefault="00503101" w:rsidP="002D5D79">
      <w:pPr>
        <w:pStyle w:val="a4"/>
        <w:numPr>
          <w:ilvl w:val="0"/>
          <w:numId w:val="10"/>
        </w:numPr>
        <w:spacing w:before="0" w:beforeAutospacing="0" w:after="0" w:afterAutospacing="0" w:line="276" w:lineRule="auto"/>
        <w:jc w:val="both"/>
        <w:rPr>
          <w:sz w:val="28"/>
          <w:szCs w:val="28"/>
        </w:rPr>
      </w:pPr>
      <w:r w:rsidRPr="00604B61">
        <w:rPr>
          <w:sz w:val="28"/>
          <w:szCs w:val="28"/>
        </w:rPr>
        <w:t>http://mega.km.ru/pc/</w:t>
      </w:r>
    </w:p>
    <w:p w:rsidR="00503101" w:rsidRPr="00604B61" w:rsidRDefault="008306E5" w:rsidP="002D5D79">
      <w:pPr>
        <w:pStyle w:val="a4"/>
        <w:numPr>
          <w:ilvl w:val="0"/>
          <w:numId w:val="10"/>
        </w:numPr>
        <w:spacing w:before="0" w:beforeAutospacing="0" w:after="0" w:afterAutospacing="0" w:line="276" w:lineRule="auto"/>
        <w:jc w:val="both"/>
        <w:rPr>
          <w:sz w:val="28"/>
          <w:szCs w:val="28"/>
        </w:rPr>
      </w:pPr>
      <w:hyperlink r:id="rId18" w:history="1">
        <w:r w:rsidR="00503101" w:rsidRPr="00604B61">
          <w:rPr>
            <w:rStyle w:val="afa"/>
            <w:color w:val="auto"/>
            <w:sz w:val="28"/>
            <w:szCs w:val="28"/>
          </w:rPr>
          <w:t>http://school-collection.edu.ru/</w:t>
        </w:r>
      </w:hyperlink>
    </w:p>
    <w:p w:rsidR="00503101" w:rsidRPr="00604B61" w:rsidRDefault="008306E5" w:rsidP="002D5D79">
      <w:pPr>
        <w:pStyle w:val="a4"/>
        <w:numPr>
          <w:ilvl w:val="0"/>
          <w:numId w:val="10"/>
        </w:numPr>
        <w:spacing w:before="0" w:beforeAutospacing="0" w:after="0" w:afterAutospacing="0" w:line="276" w:lineRule="auto"/>
        <w:jc w:val="both"/>
        <w:rPr>
          <w:sz w:val="28"/>
          <w:szCs w:val="28"/>
        </w:rPr>
      </w:pPr>
      <w:hyperlink r:id="rId19" w:history="1">
        <w:r w:rsidR="00503101" w:rsidRPr="00604B61">
          <w:rPr>
            <w:rStyle w:val="afa"/>
            <w:color w:val="auto"/>
            <w:sz w:val="28"/>
            <w:szCs w:val="28"/>
          </w:rPr>
          <w:t>http://wikipedia.org/</w:t>
        </w:r>
      </w:hyperlink>
    </w:p>
    <w:p w:rsidR="00503101" w:rsidRPr="00604B61" w:rsidRDefault="008306E5" w:rsidP="002D5D79">
      <w:pPr>
        <w:pStyle w:val="a4"/>
        <w:numPr>
          <w:ilvl w:val="0"/>
          <w:numId w:val="10"/>
        </w:numPr>
        <w:spacing w:before="0" w:beforeAutospacing="0" w:after="0" w:afterAutospacing="0" w:line="276" w:lineRule="auto"/>
        <w:jc w:val="both"/>
        <w:rPr>
          <w:sz w:val="28"/>
          <w:szCs w:val="28"/>
        </w:rPr>
      </w:pPr>
      <w:hyperlink r:id="rId20" w:history="1">
        <w:r w:rsidR="00503101" w:rsidRPr="00604B61">
          <w:rPr>
            <w:rStyle w:val="afa"/>
            <w:color w:val="auto"/>
            <w:sz w:val="28"/>
            <w:szCs w:val="28"/>
            <w:lang w:val="en-US"/>
          </w:rPr>
          <w:t>http</w:t>
        </w:r>
        <w:r w:rsidR="00503101" w:rsidRPr="00604B61">
          <w:rPr>
            <w:rStyle w:val="afa"/>
            <w:color w:val="auto"/>
            <w:sz w:val="28"/>
            <w:szCs w:val="28"/>
          </w:rPr>
          <w:t>://</w:t>
        </w:r>
        <w:r w:rsidR="00503101" w:rsidRPr="00604B61">
          <w:rPr>
            <w:rStyle w:val="afa"/>
            <w:color w:val="auto"/>
            <w:sz w:val="28"/>
            <w:szCs w:val="28"/>
            <w:lang w:val="en-US"/>
          </w:rPr>
          <w:t>www</w:t>
        </w:r>
        <w:r w:rsidR="00503101" w:rsidRPr="00604B61">
          <w:rPr>
            <w:rStyle w:val="afa"/>
            <w:color w:val="auto"/>
            <w:sz w:val="28"/>
            <w:szCs w:val="28"/>
          </w:rPr>
          <w:t>.</w:t>
        </w:r>
        <w:r w:rsidR="00503101" w:rsidRPr="00604B61">
          <w:rPr>
            <w:rStyle w:val="afa"/>
            <w:color w:val="auto"/>
            <w:sz w:val="28"/>
            <w:szCs w:val="28"/>
            <w:lang w:val="en-US"/>
          </w:rPr>
          <w:t>dist</w:t>
        </w:r>
        <w:r w:rsidR="00503101" w:rsidRPr="00604B61">
          <w:rPr>
            <w:rStyle w:val="afa"/>
            <w:color w:val="auto"/>
            <w:sz w:val="28"/>
            <w:szCs w:val="28"/>
          </w:rPr>
          <w:t>-</w:t>
        </w:r>
        <w:r w:rsidR="00503101" w:rsidRPr="00604B61">
          <w:rPr>
            <w:rStyle w:val="afa"/>
            <w:color w:val="auto"/>
            <w:sz w:val="28"/>
            <w:szCs w:val="28"/>
            <w:lang w:val="en-US"/>
          </w:rPr>
          <w:t>cons</w:t>
        </w:r>
        <w:r w:rsidR="00503101" w:rsidRPr="00604B61">
          <w:rPr>
            <w:rStyle w:val="afa"/>
            <w:color w:val="auto"/>
            <w:sz w:val="28"/>
            <w:szCs w:val="28"/>
          </w:rPr>
          <w:t>.</w:t>
        </w:r>
        <w:r w:rsidR="00503101" w:rsidRPr="00604B61">
          <w:rPr>
            <w:rStyle w:val="afa"/>
            <w:color w:val="auto"/>
            <w:sz w:val="28"/>
            <w:szCs w:val="28"/>
            <w:lang w:val="en-US"/>
          </w:rPr>
          <w:t>ru</w:t>
        </w:r>
      </w:hyperlink>
    </w:p>
    <w:p w:rsidR="00503101" w:rsidRPr="00604B61" w:rsidRDefault="008306E5" w:rsidP="002D5D79">
      <w:pPr>
        <w:pStyle w:val="a4"/>
        <w:numPr>
          <w:ilvl w:val="0"/>
          <w:numId w:val="10"/>
        </w:numPr>
        <w:spacing w:before="0" w:beforeAutospacing="0" w:after="0" w:afterAutospacing="0" w:line="276" w:lineRule="auto"/>
        <w:jc w:val="both"/>
        <w:rPr>
          <w:sz w:val="28"/>
          <w:szCs w:val="28"/>
        </w:rPr>
      </w:pPr>
      <w:hyperlink r:id="rId21" w:history="1">
        <w:r w:rsidR="00503101" w:rsidRPr="00604B61">
          <w:rPr>
            <w:rStyle w:val="afa"/>
            <w:color w:val="auto"/>
            <w:sz w:val="28"/>
            <w:szCs w:val="28"/>
          </w:rPr>
          <w:t>http://www.it-n.ru/</w:t>
        </w:r>
      </w:hyperlink>
    </w:p>
    <w:p w:rsidR="00503101" w:rsidRPr="00604B61" w:rsidRDefault="00503101" w:rsidP="002D5D79">
      <w:pPr>
        <w:pStyle w:val="a4"/>
        <w:numPr>
          <w:ilvl w:val="0"/>
          <w:numId w:val="10"/>
        </w:numPr>
        <w:spacing w:before="0" w:beforeAutospacing="0" w:after="0" w:afterAutospacing="0" w:line="276" w:lineRule="auto"/>
        <w:jc w:val="both"/>
        <w:rPr>
          <w:sz w:val="28"/>
          <w:szCs w:val="28"/>
        </w:rPr>
      </w:pPr>
      <w:r w:rsidRPr="00604B61">
        <w:rPr>
          <w:sz w:val="28"/>
          <w:szCs w:val="28"/>
        </w:rPr>
        <w:t>http://www.nethistory.ru</w:t>
      </w:r>
    </w:p>
    <w:p w:rsidR="00503101" w:rsidRPr="00604B61" w:rsidRDefault="008306E5" w:rsidP="002D5D79">
      <w:pPr>
        <w:pStyle w:val="a4"/>
        <w:numPr>
          <w:ilvl w:val="0"/>
          <w:numId w:val="10"/>
        </w:numPr>
        <w:spacing w:before="0" w:beforeAutospacing="0" w:after="0" w:afterAutospacing="0" w:line="276" w:lineRule="auto"/>
        <w:jc w:val="both"/>
        <w:rPr>
          <w:sz w:val="28"/>
          <w:szCs w:val="28"/>
        </w:rPr>
      </w:pPr>
      <w:hyperlink r:id="rId22" w:history="1">
        <w:r w:rsidR="00503101" w:rsidRPr="00604B61">
          <w:rPr>
            <w:rStyle w:val="afa"/>
            <w:color w:val="auto"/>
            <w:sz w:val="28"/>
            <w:szCs w:val="28"/>
          </w:rPr>
          <w:t>http://www.orakul.spb.ru/azbuka.htm</w:t>
        </w:r>
      </w:hyperlink>
    </w:p>
    <w:p w:rsidR="00503101" w:rsidRPr="00604B61" w:rsidRDefault="00503101" w:rsidP="002D5D79">
      <w:pPr>
        <w:pStyle w:val="a4"/>
        <w:numPr>
          <w:ilvl w:val="0"/>
          <w:numId w:val="10"/>
        </w:numPr>
        <w:spacing w:before="0" w:beforeAutospacing="0" w:after="0" w:afterAutospacing="0" w:line="276" w:lineRule="auto"/>
        <w:ind w:left="714" w:hanging="357"/>
        <w:jc w:val="both"/>
        <w:rPr>
          <w:sz w:val="28"/>
          <w:szCs w:val="28"/>
        </w:rPr>
      </w:pPr>
      <w:r w:rsidRPr="00604B61">
        <w:rPr>
          <w:sz w:val="28"/>
          <w:szCs w:val="28"/>
        </w:rPr>
        <w:t>http://www.osp.ru</w:t>
      </w:r>
    </w:p>
    <w:p w:rsidR="00503101" w:rsidRPr="00604B61" w:rsidRDefault="008306E5" w:rsidP="002D5D79">
      <w:pPr>
        <w:pStyle w:val="a4"/>
        <w:numPr>
          <w:ilvl w:val="0"/>
          <w:numId w:val="10"/>
        </w:numPr>
        <w:spacing w:before="0" w:beforeAutospacing="0" w:after="0" w:afterAutospacing="0" w:line="276" w:lineRule="auto"/>
        <w:ind w:left="714" w:hanging="357"/>
        <w:jc w:val="both"/>
        <w:rPr>
          <w:sz w:val="28"/>
          <w:szCs w:val="28"/>
        </w:rPr>
      </w:pPr>
      <w:hyperlink r:id="rId23" w:history="1">
        <w:r w:rsidR="00503101" w:rsidRPr="00604B61">
          <w:rPr>
            <w:rStyle w:val="afa"/>
            <w:color w:val="auto"/>
            <w:sz w:val="28"/>
            <w:szCs w:val="28"/>
          </w:rPr>
          <w:t>http://www.oszone.ru/</w:t>
        </w:r>
      </w:hyperlink>
    </w:p>
    <w:p w:rsidR="00503101" w:rsidRPr="00604B61" w:rsidRDefault="008306E5" w:rsidP="002D5D79">
      <w:pPr>
        <w:pStyle w:val="a4"/>
        <w:numPr>
          <w:ilvl w:val="0"/>
          <w:numId w:val="10"/>
        </w:numPr>
        <w:spacing w:before="0" w:beforeAutospacing="0" w:after="0" w:afterAutospacing="0" w:line="276" w:lineRule="auto"/>
        <w:ind w:left="714" w:hanging="357"/>
        <w:jc w:val="both"/>
        <w:rPr>
          <w:sz w:val="28"/>
          <w:szCs w:val="28"/>
        </w:rPr>
      </w:pPr>
      <w:hyperlink r:id="rId24" w:history="1">
        <w:r w:rsidR="00503101" w:rsidRPr="00604B61">
          <w:rPr>
            <w:rStyle w:val="afa"/>
            <w:color w:val="auto"/>
            <w:sz w:val="28"/>
            <w:szCs w:val="28"/>
          </w:rPr>
          <w:t>http://www.rusedu.info</w:t>
        </w:r>
      </w:hyperlink>
    </w:p>
    <w:p w:rsidR="00503101" w:rsidRPr="00604B61" w:rsidRDefault="008306E5" w:rsidP="002D5D79">
      <w:pPr>
        <w:pStyle w:val="a4"/>
        <w:numPr>
          <w:ilvl w:val="0"/>
          <w:numId w:val="10"/>
        </w:numPr>
        <w:spacing w:before="0" w:beforeAutospacing="0" w:after="0" w:afterAutospacing="0" w:line="276" w:lineRule="auto"/>
        <w:ind w:left="714" w:hanging="357"/>
        <w:jc w:val="both"/>
        <w:rPr>
          <w:sz w:val="28"/>
          <w:szCs w:val="28"/>
        </w:rPr>
      </w:pPr>
      <w:hyperlink r:id="rId25" w:history="1">
        <w:r w:rsidR="00503101" w:rsidRPr="00604B61">
          <w:rPr>
            <w:rStyle w:val="afa"/>
            <w:color w:val="auto"/>
            <w:sz w:val="28"/>
            <w:szCs w:val="28"/>
          </w:rPr>
          <w:t>http://www.school.edu.ru</w:t>
        </w:r>
      </w:hyperlink>
    </w:p>
    <w:p w:rsidR="00503101" w:rsidRPr="00604B61" w:rsidRDefault="00503101" w:rsidP="002D5D79">
      <w:pPr>
        <w:pStyle w:val="a4"/>
        <w:numPr>
          <w:ilvl w:val="0"/>
          <w:numId w:val="10"/>
        </w:numPr>
        <w:spacing w:before="0" w:beforeAutospacing="0" w:after="0" w:afterAutospacing="0" w:line="276" w:lineRule="auto"/>
        <w:ind w:left="714" w:hanging="357"/>
        <w:jc w:val="both"/>
        <w:rPr>
          <w:sz w:val="28"/>
          <w:szCs w:val="28"/>
        </w:rPr>
      </w:pPr>
      <w:r w:rsidRPr="00604B61">
        <w:rPr>
          <w:sz w:val="28"/>
          <w:szCs w:val="28"/>
          <w:lang w:val="en-US"/>
        </w:rPr>
        <w:t>www</w:t>
      </w:r>
      <w:r w:rsidRPr="00604B61">
        <w:rPr>
          <w:sz w:val="28"/>
          <w:szCs w:val="28"/>
        </w:rPr>
        <w:t>.comp-science.narod.ru</w:t>
      </w:r>
    </w:p>
    <w:p w:rsidR="00503101" w:rsidRPr="00604B61" w:rsidRDefault="008306E5" w:rsidP="002D5D79">
      <w:pPr>
        <w:pStyle w:val="a4"/>
        <w:numPr>
          <w:ilvl w:val="0"/>
          <w:numId w:val="10"/>
        </w:numPr>
        <w:spacing w:before="0" w:beforeAutospacing="0" w:after="0" w:afterAutospacing="0" w:line="276" w:lineRule="auto"/>
        <w:ind w:left="714" w:hanging="357"/>
        <w:jc w:val="both"/>
        <w:rPr>
          <w:sz w:val="28"/>
          <w:szCs w:val="28"/>
        </w:rPr>
      </w:pPr>
      <w:hyperlink r:id="rId26" w:history="1">
        <w:r w:rsidR="00503101" w:rsidRPr="00604B61">
          <w:rPr>
            <w:rStyle w:val="afa"/>
            <w:color w:val="auto"/>
            <w:sz w:val="28"/>
            <w:szCs w:val="28"/>
          </w:rPr>
          <w:t>www.directum.ru</w:t>
        </w:r>
      </w:hyperlink>
    </w:p>
    <w:p w:rsidR="00503101" w:rsidRPr="00604B61" w:rsidRDefault="008306E5" w:rsidP="002D5D79">
      <w:pPr>
        <w:pStyle w:val="a4"/>
        <w:numPr>
          <w:ilvl w:val="0"/>
          <w:numId w:val="10"/>
        </w:numPr>
        <w:spacing w:before="0" w:beforeAutospacing="0" w:after="0" w:afterAutospacing="0" w:line="276" w:lineRule="auto"/>
        <w:ind w:left="714" w:hanging="357"/>
        <w:jc w:val="both"/>
        <w:rPr>
          <w:sz w:val="28"/>
          <w:szCs w:val="28"/>
        </w:rPr>
      </w:pPr>
      <w:hyperlink r:id="rId27" w:history="1">
        <w:r w:rsidR="00503101" w:rsidRPr="00604B61">
          <w:rPr>
            <w:rStyle w:val="afa"/>
            <w:color w:val="auto"/>
            <w:sz w:val="28"/>
            <w:szCs w:val="28"/>
          </w:rPr>
          <w:t>www.dis.ru/slovar/deloproizvodstvo</w:t>
        </w:r>
      </w:hyperlink>
    </w:p>
    <w:p w:rsidR="00503101" w:rsidRPr="00604B61" w:rsidRDefault="00503101" w:rsidP="00503101">
      <w:pPr>
        <w:spacing w:line="276" w:lineRule="auto"/>
        <w:jc w:val="both"/>
        <w:rPr>
          <w:sz w:val="28"/>
          <w:szCs w:val="28"/>
          <w:lang w:val="de-DE"/>
        </w:rPr>
      </w:pPr>
    </w:p>
    <w:p w:rsidR="00503101" w:rsidRPr="00170F3B" w:rsidRDefault="00503101" w:rsidP="005031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sz w:val="28"/>
          <w:szCs w:val="28"/>
        </w:rPr>
      </w:pPr>
      <w:r w:rsidRPr="00604B61">
        <w:rPr>
          <w:b/>
          <w:sz w:val="28"/>
          <w:szCs w:val="28"/>
        </w:rPr>
        <w:t>3.3. Общие требования к организации образовательного</w:t>
      </w:r>
      <w:r w:rsidRPr="00170F3B">
        <w:rPr>
          <w:b/>
          <w:sz w:val="28"/>
          <w:szCs w:val="28"/>
        </w:rPr>
        <w:t xml:space="preserve"> процесса</w:t>
      </w: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bCs/>
          <w:sz w:val="28"/>
          <w:szCs w:val="28"/>
        </w:rPr>
      </w:pP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Pr>
          <w:bCs/>
          <w:sz w:val="28"/>
          <w:szCs w:val="28"/>
        </w:rPr>
        <w:t xml:space="preserve">Освоение общепрофессиональной дисциплины </w:t>
      </w:r>
      <w:r w:rsidRPr="009F1372">
        <w:rPr>
          <w:caps/>
          <w:sz w:val="28"/>
          <w:szCs w:val="28"/>
        </w:rPr>
        <w:t>«</w:t>
      </w:r>
      <w:r>
        <w:rPr>
          <w:sz w:val="28"/>
          <w:szCs w:val="28"/>
        </w:rPr>
        <w:t>Информационные технологии в профессиональной деятельности</w:t>
      </w:r>
      <w:r w:rsidRPr="009F1372">
        <w:rPr>
          <w:sz w:val="28"/>
          <w:szCs w:val="28"/>
        </w:rPr>
        <w:t>»</w:t>
      </w:r>
      <w:r>
        <w:rPr>
          <w:sz w:val="28"/>
          <w:szCs w:val="28"/>
        </w:rPr>
        <w:t xml:space="preserve"> планируется в 6семестре (п</w:t>
      </w:r>
      <w:r>
        <w:rPr>
          <w:sz w:val="28"/>
          <w:szCs w:val="28"/>
        </w:rPr>
        <w:t>о</w:t>
      </w:r>
      <w:r>
        <w:rPr>
          <w:sz w:val="28"/>
          <w:szCs w:val="28"/>
        </w:rPr>
        <w:t>следний курс обучения) после изучения дисциплины «Информатика». Пр</w:t>
      </w:r>
      <w:r>
        <w:rPr>
          <w:sz w:val="28"/>
          <w:szCs w:val="28"/>
        </w:rPr>
        <w:t>о</w:t>
      </w:r>
      <w:r>
        <w:rPr>
          <w:sz w:val="28"/>
          <w:szCs w:val="28"/>
        </w:rPr>
        <w:t>граммой предусмотрена организация самостоятельной работы обучающихся в читальном зале библиотеки с выходом в Интернет. Для успешного овлад</w:t>
      </w:r>
      <w:r>
        <w:rPr>
          <w:sz w:val="28"/>
          <w:szCs w:val="28"/>
        </w:rPr>
        <w:t>е</w:t>
      </w:r>
      <w:r>
        <w:rPr>
          <w:sz w:val="28"/>
          <w:szCs w:val="28"/>
        </w:rPr>
        <w:t>ния дисциплиной предусмотрено индивидуальное консультирование об</w:t>
      </w:r>
      <w:r>
        <w:rPr>
          <w:sz w:val="28"/>
          <w:szCs w:val="28"/>
        </w:rPr>
        <w:t>у</w:t>
      </w:r>
      <w:r>
        <w:rPr>
          <w:sz w:val="28"/>
          <w:szCs w:val="28"/>
        </w:rPr>
        <w:t>чающихся.</w:t>
      </w: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b/>
          <w:caps/>
          <w:sz w:val="28"/>
          <w:szCs w:val="28"/>
        </w:rPr>
      </w:pP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b/>
          <w:caps/>
          <w:sz w:val="28"/>
          <w:szCs w:val="28"/>
        </w:rPr>
      </w:pPr>
    </w:p>
    <w:p w:rsidR="00503101" w:rsidRPr="00A20A8B"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b/>
          <w:caps/>
          <w:sz w:val="28"/>
          <w:szCs w:val="28"/>
        </w:rPr>
      </w:pPr>
      <w:r w:rsidRPr="00A20A8B">
        <w:rPr>
          <w:b/>
          <w:caps/>
          <w:sz w:val="28"/>
          <w:szCs w:val="28"/>
        </w:rPr>
        <w:t>4. Контроль и оценка результатов освоения Ди</w:t>
      </w:r>
      <w:r w:rsidRPr="00A20A8B">
        <w:rPr>
          <w:b/>
          <w:caps/>
          <w:sz w:val="28"/>
          <w:szCs w:val="28"/>
        </w:rPr>
        <w:t>с</w:t>
      </w:r>
      <w:r w:rsidRPr="00A20A8B">
        <w:rPr>
          <w:b/>
          <w:caps/>
          <w:sz w:val="28"/>
          <w:szCs w:val="28"/>
        </w:rPr>
        <w:t>циплины</w:t>
      </w:r>
    </w:p>
    <w:p w:rsidR="00503101" w:rsidRPr="00A20A8B" w:rsidRDefault="00503101" w:rsidP="005031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BE4576">
        <w:rPr>
          <w:sz w:val="28"/>
          <w:szCs w:val="28"/>
        </w:rPr>
        <w:t>Контроль и оценка</w:t>
      </w:r>
      <w:r w:rsidRPr="00A20A8B">
        <w:rPr>
          <w:sz w:val="28"/>
          <w:szCs w:val="28"/>
        </w:rPr>
        <w:t xml:space="preserve"> результатов освоения дисциплины осуществляется </w:t>
      </w:r>
      <w:r>
        <w:rPr>
          <w:sz w:val="28"/>
          <w:szCs w:val="28"/>
        </w:rPr>
        <w:t>посредством текущего контроля знаний и промежуточной аттестации. Тек</w:t>
      </w:r>
      <w:r>
        <w:rPr>
          <w:sz w:val="28"/>
          <w:szCs w:val="28"/>
        </w:rPr>
        <w:t>у</w:t>
      </w:r>
      <w:r>
        <w:rPr>
          <w:sz w:val="28"/>
          <w:szCs w:val="28"/>
        </w:rPr>
        <w:t>щий контроль проводится на любом из видов учебных занятий. Его результ</w:t>
      </w:r>
      <w:r>
        <w:rPr>
          <w:sz w:val="28"/>
          <w:szCs w:val="28"/>
        </w:rPr>
        <w:t>а</w:t>
      </w:r>
      <w:r>
        <w:rPr>
          <w:sz w:val="28"/>
          <w:szCs w:val="28"/>
        </w:rPr>
        <w:t>ты учитываются в промежуточной аттестации.  Итоговая аттестация пров</w:t>
      </w:r>
      <w:r>
        <w:rPr>
          <w:sz w:val="28"/>
          <w:szCs w:val="28"/>
        </w:rPr>
        <w:t>о</w:t>
      </w:r>
      <w:r>
        <w:rPr>
          <w:sz w:val="28"/>
          <w:szCs w:val="28"/>
        </w:rPr>
        <w:t>дится по окончании изучения дисциплины в форме дифференцированного зачета. Перечень вопросов, из которых формируются билеты, рассматривае</w:t>
      </w:r>
      <w:r>
        <w:rPr>
          <w:sz w:val="28"/>
          <w:szCs w:val="28"/>
        </w:rPr>
        <w:t>т</w:t>
      </w:r>
      <w:r>
        <w:rPr>
          <w:sz w:val="28"/>
          <w:szCs w:val="28"/>
        </w:rPr>
        <w:t>ся на заседании цикловой методической комиссии, утверждается заместит</w:t>
      </w:r>
      <w:r>
        <w:rPr>
          <w:sz w:val="28"/>
          <w:szCs w:val="28"/>
        </w:rPr>
        <w:t>е</w:t>
      </w:r>
      <w:r>
        <w:rPr>
          <w:sz w:val="28"/>
          <w:szCs w:val="28"/>
        </w:rPr>
        <w:t>лем директора по учебно-методической работе. Перечень вопросов доводи</w:t>
      </w:r>
      <w:r>
        <w:rPr>
          <w:sz w:val="28"/>
          <w:szCs w:val="28"/>
        </w:rPr>
        <w:t>т</w:t>
      </w:r>
      <w:r>
        <w:rPr>
          <w:sz w:val="28"/>
          <w:szCs w:val="28"/>
        </w:rPr>
        <w:t>ся до студентов не позднее, чем за месяц до начала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5"/>
        <w:gridCol w:w="4336"/>
      </w:tblGrid>
      <w:tr w:rsidR="00503101" w:rsidRPr="00EF668F" w:rsidTr="00921B23">
        <w:tc>
          <w:tcPr>
            <w:tcW w:w="2735" w:type="pct"/>
          </w:tcPr>
          <w:p w:rsidR="00503101" w:rsidRPr="00EF668F" w:rsidRDefault="00503101" w:rsidP="00921B23">
            <w:pPr>
              <w:spacing w:line="276" w:lineRule="auto"/>
              <w:jc w:val="both"/>
              <w:rPr>
                <w:b/>
              </w:rPr>
            </w:pPr>
            <w:r w:rsidRPr="00EF668F">
              <w:rPr>
                <w:b/>
              </w:rPr>
              <w:t>Результаты обучения</w:t>
            </w:r>
          </w:p>
          <w:p w:rsidR="00503101" w:rsidRPr="00EF668F" w:rsidRDefault="00503101" w:rsidP="00921B23">
            <w:pPr>
              <w:spacing w:line="276" w:lineRule="auto"/>
              <w:jc w:val="both"/>
              <w:rPr>
                <w:b/>
              </w:rPr>
            </w:pPr>
            <w:r w:rsidRPr="00EF668F">
              <w:rPr>
                <w:b/>
              </w:rPr>
              <w:t>(освоенные умения, усвоенные знания)</w:t>
            </w:r>
          </w:p>
        </w:tc>
        <w:tc>
          <w:tcPr>
            <w:tcW w:w="2265" w:type="pct"/>
          </w:tcPr>
          <w:p w:rsidR="00503101" w:rsidRPr="00EF668F" w:rsidRDefault="00503101" w:rsidP="00921B23">
            <w:pPr>
              <w:spacing w:line="276" w:lineRule="auto"/>
              <w:jc w:val="both"/>
              <w:rPr>
                <w:b/>
              </w:rPr>
            </w:pPr>
            <w:r w:rsidRPr="00EF668F">
              <w:rPr>
                <w:b/>
              </w:rPr>
              <w:t>Формы и методы контроля и оценки результатов обучения</w:t>
            </w:r>
          </w:p>
        </w:tc>
      </w:tr>
      <w:tr w:rsidR="00503101" w:rsidRPr="00EF48BB" w:rsidTr="00921B23">
        <w:tc>
          <w:tcPr>
            <w:tcW w:w="2735" w:type="pct"/>
          </w:tcPr>
          <w:p w:rsidR="00503101" w:rsidRPr="00EF48BB" w:rsidRDefault="00503101" w:rsidP="00921B23">
            <w:pPr>
              <w:spacing w:line="276" w:lineRule="auto"/>
              <w:jc w:val="both"/>
              <w:rPr>
                <w:b/>
              </w:rPr>
            </w:pPr>
            <w:r w:rsidRPr="00EF48BB">
              <w:rPr>
                <w:b/>
              </w:rPr>
              <w:t xml:space="preserve">Знания: </w:t>
            </w:r>
          </w:p>
          <w:p w:rsidR="00503101" w:rsidRDefault="00503101" w:rsidP="00921B23">
            <w:pPr>
              <w:spacing w:line="276" w:lineRule="auto"/>
              <w:jc w:val="both"/>
              <w:rPr>
                <w:b/>
              </w:rPr>
            </w:pPr>
            <w:r>
              <w:rPr>
                <w:bCs/>
              </w:rPr>
              <w:t>Значение дисциплины для подготовки специ</w:t>
            </w:r>
            <w:r>
              <w:rPr>
                <w:bCs/>
              </w:rPr>
              <w:t>а</w:t>
            </w:r>
            <w:r>
              <w:rPr>
                <w:bCs/>
              </w:rPr>
              <w:t>листов</w:t>
            </w:r>
            <w:r w:rsidRPr="00EF48BB">
              <w:rPr>
                <w:b/>
              </w:rPr>
              <w:t xml:space="preserve">Умения: </w:t>
            </w:r>
          </w:p>
          <w:p w:rsidR="00503101" w:rsidRPr="00454063" w:rsidRDefault="00503101" w:rsidP="00921B23">
            <w:pPr>
              <w:spacing w:line="276" w:lineRule="auto"/>
              <w:jc w:val="both"/>
            </w:pPr>
            <w:r w:rsidRPr="00454063">
              <w:lastRenderedPageBreak/>
              <w:t>Понимать сущность и социальную значимость своей будущей профессии</w:t>
            </w:r>
          </w:p>
        </w:tc>
        <w:tc>
          <w:tcPr>
            <w:tcW w:w="2265" w:type="pct"/>
          </w:tcPr>
          <w:p w:rsidR="00503101" w:rsidRDefault="00503101" w:rsidP="00921B23">
            <w:pPr>
              <w:spacing w:line="276" w:lineRule="auto"/>
              <w:jc w:val="both"/>
            </w:pPr>
          </w:p>
          <w:p w:rsidR="00503101" w:rsidRDefault="00503101" w:rsidP="00921B23">
            <w:pPr>
              <w:spacing w:line="276" w:lineRule="auto"/>
              <w:jc w:val="both"/>
            </w:pPr>
            <w:r w:rsidRPr="005E6831">
              <w:t>Оценка устного опроса</w:t>
            </w:r>
          </w:p>
        </w:tc>
      </w:tr>
      <w:tr w:rsidR="00503101" w:rsidRPr="00EF48BB" w:rsidTr="00921B23">
        <w:tc>
          <w:tcPr>
            <w:tcW w:w="2735" w:type="pct"/>
          </w:tcPr>
          <w:p w:rsidR="00503101" w:rsidRPr="00EF48BB" w:rsidRDefault="00503101" w:rsidP="00921B23">
            <w:pPr>
              <w:spacing w:line="276" w:lineRule="auto"/>
              <w:jc w:val="both"/>
              <w:rPr>
                <w:b/>
              </w:rPr>
            </w:pPr>
            <w:r w:rsidRPr="00EF48BB">
              <w:rPr>
                <w:b/>
              </w:rPr>
              <w:lastRenderedPageBreak/>
              <w:t xml:space="preserve">Знания: </w:t>
            </w:r>
          </w:p>
          <w:p w:rsidR="00503101" w:rsidRDefault="00503101" w:rsidP="00921B23">
            <w:pPr>
              <w:spacing w:line="276" w:lineRule="auto"/>
              <w:jc w:val="both"/>
              <w:rPr>
                <w:bCs/>
              </w:rPr>
            </w:pPr>
            <w:r>
              <w:rPr>
                <w:bCs/>
              </w:rPr>
              <w:t>Информация, информационные процессы</w:t>
            </w:r>
          </w:p>
          <w:p w:rsidR="00503101" w:rsidRDefault="00503101" w:rsidP="00921B23">
            <w:pPr>
              <w:spacing w:line="276" w:lineRule="auto"/>
              <w:jc w:val="both"/>
              <w:rPr>
                <w:bCs/>
              </w:rPr>
            </w:pPr>
            <w:r>
              <w:rPr>
                <w:bCs/>
              </w:rPr>
              <w:t>Информационное общество</w:t>
            </w:r>
          </w:p>
          <w:p w:rsidR="00503101" w:rsidRDefault="00503101" w:rsidP="00921B23">
            <w:pPr>
              <w:spacing w:line="276" w:lineRule="auto"/>
              <w:jc w:val="both"/>
              <w:rPr>
                <w:bCs/>
              </w:rPr>
            </w:pPr>
            <w:r>
              <w:rPr>
                <w:bCs/>
              </w:rPr>
              <w:t>Информационные ресурсы</w:t>
            </w:r>
          </w:p>
          <w:p w:rsidR="00503101" w:rsidRPr="00B34FC1" w:rsidRDefault="00503101" w:rsidP="00921B23">
            <w:pPr>
              <w:spacing w:line="276" w:lineRule="auto"/>
              <w:jc w:val="both"/>
            </w:pPr>
            <w:r>
              <w:rPr>
                <w:bCs/>
              </w:rPr>
              <w:t>Основные методы и средства обработки, хран</w:t>
            </w:r>
            <w:r>
              <w:rPr>
                <w:bCs/>
              </w:rPr>
              <w:t>е</w:t>
            </w:r>
            <w:r>
              <w:rPr>
                <w:bCs/>
              </w:rPr>
              <w:t>ния, передачи, поиска и накопления информ</w:t>
            </w:r>
            <w:r>
              <w:rPr>
                <w:bCs/>
              </w:rPr>
              <w:t>а</w:t>
            </w:r>
            <w:r>
              <w:rPr>
                <w:bCs/>
              </w:rPr>
              <w:t>ции</w:t>
            </w:r>
          </w:p>
          <w:p w:rsidR="00503101" w:rsidRPr="00EF48BB" w:rsidRDefault="00503101" w:rsidP="00921B23">
            <w:pPr>
              <w:spacing w:line="276" w:lineRule="auto"/>
              <w:jc w:val="both"/>
              <w:rPr>
                <w:b/>
              </w:rPr>
            </w:pPr>
            <w:r w:rsidRPr="00EF48BB">
              <w:rPr>
                <w:b/>
              </w:rPr>
              <w:t>Умения:</w:t>
            </w:r>
          </w:p>
          <w:p w:rsidR="00503101" w:rsidRPr="00EF48BB" w:rsidRDefault="00503101" w:rsidP="00503101">
            <w:pPr>
              <w:spacing w:line="276" w:lineRule="auto"/>
              <w:jc w:val="both"/>
              <w:rPr>
                <w:b/>
                <w:bCs/>
                <w:sz w:val="28"/>
                <w:szCs w:val="28"/>
              </w:rPr>
            </w:pPr>
            <w:r>
              <w:t>И</w:t>
            </w:r>
            <w:r w:rsidRPr="00BC6176">
              <w:t>спользовать информационные ресурсы для поиска и хранения информации</w:t>
            </w:r>
          </w:p>
        </w:tc>
        <w:tc>
          <w:tcPr>
            <w:tcW w:w="2265" w:type="pct"/>
          </w:tcPr>
          <w:p w:rsidR="00503101" w:rsidRPr="005E6831" w:rsidRDefault="00503101" w:rsidP="00921B23">
            <w:pPr>
              <w:spacing w:line="276" w:lineRule="auto"/>
              <w:jc w:val="both"/>
            </w:pPr>
          </w:p>
          <w:p w:rsidR="00503101" w:rsidRPr="005E6831" w:rsidRDefault="00503101" w:rsidP="00921B23">
            <w:pPr>
              <w:spacing w:line="276" w:lineRule="auto"/>
              <w:jc w:val="both"/>
            </w:pPr>
            <w:r w:rsidRPr="005E6831">
              <w:t>Оценка письменного опроса</w:t>
            </w:r>
          </w:p>
          <w:p w:rsidR="00503101" w:rsidRDefault="00503101" w:rsidP="00921B23">
            <w:pPr>
              <w:spacing w:line="276" w:lineRule="auto"/>
              <w:jc w:val="both"/>
            </w:pPr>
            <w:r>
              <w:t>Оценка результатов выполнения теста</w:t>
            </w:r>
          </w:p>
          <w:p w:rsidR="00503101" w:rsidRDefault="00503101" w:rsidP="00921B23">
            <w:pPr>
              <w:spacing w:line="276" w:lineRule="auto"/>
              <w:jc w:val="both"/>
            </w:pPr>
          </w:p>
          <w:p w:rsidR="00503101" w:rsidRDefault="00503101" w:rsidP="00921B23">
            <w:pPr>
              <w:spacing w:line="276" w:lineRule="auto"/>
              <w:jc w:val="both"/>
            </w:pPr>
          </w:p>
          <w:p w:rsidR="00503101" w:rsidRDefault="00503101" w:rsidP="00921B23">
            <w:pPr>
              <w:spacing w:line="276" w:lineRule="auto"/>
              <w:jc w:val="both"/>
            </w:pPr>
          </w:p>
          <w:p w:rsidR="00503101" w:rsidRDefault="00503101" w:rsidP="00921B23">
            <w:pPr>
              <w:spacing w:line="276" w:lineRule="auto"/>
              <w:jc w:val="both"/>
            </w:pPr>
          </w:p>
          <w:p w:rsidR="00503101" w:rsidRPr="005E6831" w:rsidRDefault="00503101" w:rsidP="00921B23">
            <w:pPr>
              <w:spacing w:line="276" w:lineRule="auto"/>
              <w:jc w:val="both"/>
              <w:rPr>
                <w:bCs/>
              </w:rPr>
            </w:pPr>
            <w:r>
              <w:rPr>
                <w:bCs/>
              </w:rPr>
              <w:t>Зачёт практических работ</w:t>
            </w:r>
          </w:p>
        </w:tc>
      </w:tr>
      <w:tr w:rsidR="00503101" w:rsidRPr="00EF48BB" w:rsidTr="00921B23">
        <w:tc>
          <w:tcPr>
            <w:tcW w:w="2735" w:type="pct"/>
          </w:tcPr>
          <w:p w:rsidR="00503101" w:rsidRPr="00CD3597" w:rsidRDefault="00503101" w:rsidP="00921B23">
            <w:pPr>
              <w:spacing w:line="276" w:lineRule="auto"/>
              <w:jc w:val="both"/>
            </w:pPr>
            <w:r w:rsidRPr="00EF48BB">
              <w:rPr>
                <w:b/>
              </w:rPr>
              <w:t>Знания</w:t>
            </w:r>
            <w:r>
              <w:t>:</w:t>
            </w:r>
          </w:p>
          <w:p w:rsidR="00503101" w:rsidRDefault="00503101" w:rsidP="00921B23">
            <w:pPr>
              <w:spacing w:line="276" w:lineRule="auto"/>
              <w:jc w:val="both"/>
            </w:pPr>
            <w:r>
              <w:t>Назначение, состав, основные характеристики компьютера</w:t>
            </w:r>
          </w:p>
          <w:p w:rsidR="00503101" w:rsidRDefault="00503101" w:rsidP="00921B23">
            <w:pPr>
              <w:spacing w:line="276" w:lineRule="auto"/>
              <w:jc w:val="both"/>
              <w:rPr>
                <w:bCs/>
              </w:rPr>
            </w:pPr>
            <w:r>
              <w:rPr>
                <w:bCs/>
              </w:rPr>
              <w:t>Назначение и принципы использования систе</w:t>
            </w:r>
            <w:r>
              <w:rPr>
                <w:bCs/>
              </w:rPr>
              <w:t>м</w:t>
            </w:r>
            <w:r>
              <w:rPr>
                <w:bCs/>
              </w:rPr>
              <w:t>ного и прикладного программного обеспечения</w:t>
            </w:r>
          </w:p>
          <w:p w:rsidR="00503101" w:rsidRPr="00EF48BB" w:rsidRDefault="00503101" w:rsidP="00921B23">
            <w:pPr>
              <w:spacing w:line="276" w:lineRule="auto"/>
              <w:jc w:val="both"/>
              <w:rPr>
                <w:b/>
              </w:rPr>
            </w:pPr>
            <w:r w:rsidRPr="00EF48BB">
              <w:rPr>
                <w:b/>
              </w:rPr>
              <w:t xml:space="preserve">Умения: </w:t>
            </w:r>
          </w:p>
          <w:p w:rsidR="00503101" w:rsidRPr="00BC6176" w:rsidRDefault="00503101" w:rsidP="00921B23">
            <w:pPr>
              <w:tabs>
                <w:tab w:val="left" w:pos="273"/>
              </w:tabs>
              <w:spacing w:line="276" w:lineRule="auto"/>
              <w:jc w:val="both"/>
            </w:pPr>
            <w:r>
              <w:t>П</w:t>
            </w:r>
            <w:r w:rsidRPr="00BC6176">
              <w:t>рименять антивирусные средства защиты и</w:t>
            </w:r>
            <w:r w:rsidRPr="00BC6176">
              <w:t>н</w:t>
            </w:r>
            <w:r w:rsidRPr="00BC6176">
              <w:t>формации;</w:t>
            </w:r>
          </w:p>
          <w:p w:rsidR="00503101" w:rsidRPr="00BC6176" w:rsidRDefault="00503101" w:rsidP="00921B23">
            <w:pPr>
              <w:tabs>
                <w:tab w:val="left" w:pos="273"/>
              </w:tabs>
              <w:spacing w:line="276" w:lineRule="auto"/>
              <w:jc w:val="both"/>
            </w:pPr>
            <w:r>
              <w:t>Ч</w:t>
            </w:r>
            <w:r w:rsidRPr="00BC6176">
              <w:t>итать (интерпретировать) интерфейс специ</w:t>
            </w:r>
            <w:r w:rsidRPr="00BC6176">
              <w:t>а</w:t>
            </w:r>
            <w:r w:rsidRPr="00BC6176">
              <w:t>лизированного программного обеспечения, н</w:t>
            </w:r>
            <w:r w:rsidRPr="00BC6176">
              <w:t>а</w:t>
            </w:r>
            <w:r w:rsidRPr="00BC6176">
              <w:t>ходить контекстную помощь, работать с док</w:t>
            </w:r>
            <w:r w:rsidRPr="00BC6176">
              <w:t>у</w:t>
            </w:r>
            <w:r w:rsidRPr="00BC6176">
              <w:t>ментацией;</w:t>
            </w:r>
          </w:p>
          <w:p w:rsidR="00503101" w:rsidRPr="00D32372" w:rsidRDefault="00503101" w:rsidP="00503101">
            <w:pPr>
              <w:tabs>
                <w:tab w:val="left" w:pos="273"/>
              </w:tabs>
              <w:spacing w:line="276" w:lineRule="auto"/>
              <w:jc w:val="both"/>
              <w:rPr>
                <w:bCs/>
              </w:rPr>
            </w:pPr>
            <w:r>
              <w:t>П</w:t>
            </w:r>
            <w:r w:rsidRPr="00BC6176">
              <w:t>рименять специализированное программное обеспечение для сбора, хранения и обработки  информации в соответствии с изучаемыми пр</w:t>
            </w:r>
            <w:r w:rsidRPr="00BC6176">
              <w:t>о</w:t>
            </w:r>
            <w:r w:rsidRPr="00BC6176">
              <w:t>фессиональными модулями</w:t>
            </w:r>
          </w:p>
        </w:tc>
        <w:tc>
          <w:tcPr>
            <w:tcW w:w="2265" w:type="pct"/>
          </w:tcPr>
          <w:p w:rsidR="00503101" w:rsidRDefault="00503101" w:rsidP="00921B23">
            <w:pPr>
              <w:spacing w:line="276" w:lineRule="auto"/>
              <w:jc w:val="both"/>
            </w:pPr>
          </w:p>
          <w:p w:rsidR="00503101" w:rsidRDefault="00503101" w:rsidP="00921B23">
            <w:pPr>
              <w:spacing w:line="276" w:lineRule="auto"/>
              <w:jc w:val="both"/>
            </w:pPr>
            <w:r>
              <w:t>Оценка устного опроса</w:t>
            </w:r>
          </w:p>
          <w:p w:rsidR="00503101" w:rsidRDefault="00503101" w:rsidP="00921B23">
            <w:pPr>
              <w:spacing w:line="276" w:lineRule="auto"/>
              <w:jc w:val="both"/>
            </w:pPr>
            <w:r>
              <w:t xml:space="preserve">Оценка результатов проверочных работ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t>Оценка результатов выполнения те</w:t>
            </w:r>
            <w:r>
              <w:t>с</w:t>
            </w:r>
            <w:r>
              <w:t>та</w:t>
            </w:r>
            <w:r>
              <w:rPr>
                <w:bCs/>
              </w:rPr>
              <w:t>Оценка результатов самостоятельной работы</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Зачет и оценка практических работ</w:t>
            </w:r>
          </w:p>
          <w:p w:rsidR="00503101" w:rsidRDefault="00503101" w:rsidP="00921B23">
            <w:pPr>
              <w:spacing w:line="276" w:lineRule="auto"/>
              <w:jc w:val="both"/>
            </w:pPr>
            <w:r>
              <w:t>Оценка устного опроса</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t>Оценка результатов выполнения те</w:t>
            </w:r>
            <w:r>
              <w:t>с</w:t>
            </w:r>
            <w:r>
              <w:t>та</w:t>
            </w:r>
            <w:r>
              <w:rPr>
                <w:bCs/>
              </w:rPr>
              <w:t>Оценка результатов самостоятельной работы</w:t>
            </w:r>
          </w:p>
          <w:p w:rsidR="00503101" w:rsidRPr="00BA55CC"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p>
        </w:tc>
      </w:tr>
      <w:tr w:rsidR="00503101" w:rsidRPr="00EF48BB" w:rsidTr="00921B23">
        <w:tc>
          <w:tcPr>
            <w:tcW w:w="2735" w:type="pct"/>
          </w:tcPr>
          <w:p w:rsidR="00503101" w:rsidRPr="00EF48BB" w:rsidRDefault="00503101" w:rsidP="00921B23">
            <w:pPr>
              <w:spacing w:line="276" w:lineRule="auto"/>
              <w:jc w:val="both"/>
              <w:rPr>
                <w:b/>
              </w:rPr>
            </w:pPr>
            <w:r w:rsidRPr="00EF48BB">
              <w:rPr>
                <w:b/>
              </w:rPr>
              <w:t xml:space="preserve">Умения: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sidRPr="001707D7">
              <w:rPr>
                <w:bCs/>
              </w:rPr>
              <w:t>Обрабатывать текстовую информацию</w:t>
            </w:r>
            <w:r>
              <w:rPr>
                <w:bCs/>
              </w:rPr>
              <w:t>:</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редактировать и форматировать текст,</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рецензировать документ,</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проверка правописания в документе,</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оформление документа согласно общеприн</w:t>
            </w:r>
            <w:r>
              <w:rPr>
                <w:bCs/>
              </w:rPr>
              <w:t>я</w:t>
            </w:r>
            <w:r>
              <w:rPr>
                <w:bCs/>
              </w:rPr>
              <w:t>тым правилам,</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переводить текст в другие форматы (</w:t>
            </w:r>
            <w:r>
              <w:rPr>
                <w:bCs/>
                <w:lang w:val="en-US"/>
              </w:rPr>
              <w:t>pdf</w:t>
            </w:r>
            <w:r w:rsidRPr="001707D7">
              <w:rPr>
                <w:bCs/>
              </w:rPr>
              <w:t xml:space="preserve">, </w:t>
            </w:r>
            <w:r>
              <w:rPr>
                <w:bCs/>
                <w:lang w:val="en-US"/>
              </w:rPr>
              <w:t>djvu</w:t>
            </w:r>
            <w:r>
              <w:rPr>
                <w:bCs/>
              </w:rPr>
              <w:t>),</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сканировать и распознавать текст</w:t>
            </w:r>
          </w:p>
        </w:tc>
        <w:tc>
          <w:tcPr>
            <w:tcW w:w="2265" w:type="pct"/>
          </w:tcPr>
          <w:p w:rsidR="00503101" w:rsidRDefault="00503101" w:rsidP="00921B23">
            <w:pPr>
              <w:spacing w:line="276" w:lineRule="auto"/>
              <w:jc w:val="both"/>
            </w:pPr>
            <w:r>
              <w:t>Оценка устного опроса</w:t>
            </w:r>
          </w:p>
          <w:p w:rsidR="00503101" w:rsidRDefault="00503101" w:rsidP="00921B23">
            <w:pPr>
              <w:spacing w:line="276" w:lineRule="auto"/>
              <w:jc w:val="both"/>
            </w:pPr>
            <w:r>
              <w:t xml:space="preserve">Оценка результатов проверочных работ </w:t>
            </w:r>
          </w:p>
          <w:p w:rsidR="00503101" w:rsidRDefault="00503101" w:rsidP="00921B23">
            <w:pPr>
              <w:spacing w:line="276" w:lineRule="auto"/>
              <w:jc w:val="both"/>
            </w:pPr>
            <w:r>
              <w:t>Оценка результатов выполнения теста Оценка результатов самостоятельной работы</w:t>
            </w:r>
          </w:p>
          <w:p w:rsidR="00503101" w:rsidRDefault="00503101" w:rsidP="00921B23">
            <w:pPr>
              <w:spacing w:line="276" w:lineRule="auto"/>
              <w:jc w:val="both"/>
            </w:pPr>
            <w:r>
              <w:t>Оценка результатов сканирования и распознавания текста</w:t>
            </w:r>
          </w:p>
          <w:p w:rsidR="00503101" w:rsidRDefault="00503101" w:rsidP="00921B23">
            <w:pPr>
              <w:spacing w:line="276" w:lineRule="auto"/>
              <w:jc w:val="both"/>
            </w:pPr>
            <w:r>
              <w:t>Зачёт и оценка практических работ</w:t>
            </w:r>
          </w:p>
          <w:p w:rsidR="00503101" w:rsidRPr="00FA5724"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Оценка результатов самостоятельной работы</w:t>
            </w:r>
          </w:p>
        </w:tc>
      </w:tr>
      <w:tr w:rsidR="00503101" w:rsidRPr="00EF48BB" w:rsidTr="00921B23">
        <w:tc>
          <w:tcPr>
            <w:tcW w:w="2735" w:type="pct"/>
          </w:tcPr>
          <w:p w:rsidR="00503101" w:rsidRPr="00BA23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BA2301">
              <w:rPr>
                <w:b/>
                <w:bCs/>
              </w:rPr>
              <w:t>Знания:</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Pr>
                <w:bCs/>
              </w:rPr>
              <w:t xml:space="preserve">- </w:t>
            </w:r>
            <w:r w:rsidRPr="003D03CA">
              <w:t>Функциональные возможности редактора</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1707D7">
              <w:rPr>
                <w:b/>
                <w:bCs/>
              </w:rPr>
              <w:t>Умения</w:t>
            </w:r>
            <w:r>
              <w:rPr>
                <w:b/>
                <w:bCs/>
              </w:rPr>
              <w:t>:</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sidRPr="001707D7">
              <w:rPr>
                <w:bCs/>
              </w:rPr>
              <w:t>Обрабатывать табличную информацию:</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xml:space="preserve">- </w:t>
            </w:r>
            <w:r w:rsidRPr="001707D7">
              <w:rPr>
                <w:bCs/>
              </w:rPr>
              <w:t xml:space="preserve">Средства </w:t>
            </w:r>
            <w:r>
              <w:rPr>
                <w:bCs/>
              </w:rPr>
              <w:t>и технологии работы с таблицами,</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xml:space="preserve">- </w:t>
            </w:r>
            <w:r w:rsidRPr="001707D7">
              <w:rPr>
                <w:bCs/>
              </w:rPr>
              <w:t>Назначение и прин</w:t>
            </w:r>
            <w:r>
              <w:rPr>
                <w:bCs/>
              </w:rPr>
              <w:t>ципы работы электронных таблиц</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lastRenderedPageBreak/>
              <w:t xml:space="preserve">- </w:t>
            </w:r>
            <w:r w:rsidRPr="001707D7">
              <w:rPr>
                <w:bCs/>
              </w:rPr>
              <w:t>Основные способы представления математ</w:t>
            </w:r>
            <w:r w:rsidRPr="001707D7">
              <w:rPr>
                <w:bCs/>
              </w:rPr>
              <w:t>и</w:t>
            </w:r>
            <w:r w:rsidRPr="001707D7">
              <w:rPr>
                <w:bCs/>
              </w:rPr>
              <w:t>че</w:t>
            </w:r>
            <w:r>
              <w:rPr>
                <w:bCs/>
              </w:rPr>
              <w:t>ских зависимостей между данными</w:t>
            </w:r>
          </w:p>
          <w:p w:rsidR="00503101" w:rsidRPr="001707D7"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Построение диаграмм</w:t>
            </w:r>
          </w:p>
        </w:tc>
        <w:tc>
          <w:tcPr>
            <w:tcW w:w="2265" w:type="pct"/>
          </w:tcPr>
          <w:p w:rsidR="00503101" w:rsidRDefault="00503101" w:rsidP="00921B23">
            <w:pPr>
              <w:spacing w:line="276" w:lineRule="auto"/>
              <w:jc w:val="both"/>
            </w:pPr>
          </w:p>
          <w:p w:rsidR="00503101" w:rsidRDefault="00503101" w:rsidP="00921B23">
            <w:pPr>
              <w:spacing w:line="276" w:lineRule="auto"/>
              <w:jc w:val="both"/>
            </w:pPr>
            <w:r>
              <w:t>Оценка устного опроса</w:t>
            </w:r>
          </w:p>
          <w:p w:rsidR="00503101" w:rsidRDefault="00503101" w:rsidP="00921B23">
            <w:pPr>
              <w:spacing w:line="276" w:lineRule="auto"/>
              <w:jc w:val="both"/>
            </w:pPr>
          </w:p>
          <w:p w:rsidR="00503101" w:rsidRDefault="00503101" w:rsidP="00921B23">
            <w:pPr>
              <w:spacing w:line="276" w:lineRule="auto"/>
              <w:jc w:val="both"/>
            </w:pPr>
            <w:r>
              <w:t>Зачёт и оценка практических работ</w:t>
            </w:r>
          </w:p>
          <w:p w:rsidR="00503101" w:rsidRDefault="00503101" w:rsidP="00921B23">
            <w:pPr>
              <w:spacing w:line="276" w:lineRule="auto"/>
              <w:jc w:val="both"/>
            </w:pPr>
            <w:r>
              <w:t xml:space="preserve">Оценка результатов проверочных работ </w:t>
            </w:r>
          </w:p>
          <w:p w:rsidR="00503101" w:rsidRPr="005854E8"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t>Оценка результатов выполнения те</w:t>
            </w:r>
            <w:r>
              <w:t>с</w:t>
            </w:r>
            <w:r>
              <w:t>та</w:t>
            </w:r>
            <w:r>
              <w:rPr>
                <w:bCs/>
              </w:rPr>
              <w:t xml:space="preserve">Оценка результатов самостоятельной </w:t>
            </w:r>
            <w:r>
              <w:rPr>
                <w:bCs/>
              </w:rPr>
              <w:lastRenderedPageBreak/>
              <w:t>работы</w:t>
            </w:r>
          </w:p>
        </w:tc>
      </w:tr>
      <w:tr w:rsidR="00503101" w:rsidRPr="00EF48BB" w:rsidTr="00921B23">
        <w:tc>
          <w:tcPr>
            <w:tcW w:w="2735" w:type="pct"/>
          </w:tcPr>
          <w:p w:rsidR="00503101" w:rsidRPr="00BA23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BA2301">
              <w:rPr>
                <w:b/>
                <w:bCs/>
              </w:rPr>
              <w:lastRenderedPageBreak/>
              <w:t>Знания:</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9D63C9">
              <w:t xml:space="preserve">АРМ: понятие, назначение.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9D63C9">
              <w:t xml:space="preserve">Базы данных.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9D63C9">
              <w:t>СУБД</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1707D7">
              <w:rPr>
                <w:b/>
                <w:bCs/>
              </w:rPr>
              <w:t>Умения</w:t>
            </w:r>
            <w:r>
              <w:rPr>
                <w:b/>
                <w:bCs/>
              </w:rPr>
              <w:t>:</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9D63C9">
              <w:t xml:space="preserve">Создание записей в базе данных.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9D63C9">
              <w:t xml:space="preserve">Создание и изменение свойств таблиц.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9D63C9">
              <w:t xml:space="preserve">Сортировка и отбор данных.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Работа с формами</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Работа со связанными таблицами</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sidRPr="009D63C9">
              <w:t>Создание запросов и отчетов</w:t>
            </w:r>
          </w:p>
        </w:tc>
        <w:tc>
          <w:tcPr>
            <w:tcW w:w="2265" w:type="pct"/>
          </w:tcPr>
          <w:p w:rsidR="00503101" w:rsidRDefault="00503101" w:rsidP="00921B23">
            <w:pPr>
              <w:spacing w:line="276" w:lineRule="auto"/>
              <w:jc w:val="both"/>
            </w:pPr>
          </w:p>
          <w:p w:rsidR="00503101" w:rsidRDefault="00503101" w:rsidP="00921B23">
            <w:pPr>
              <w:spacing w:line="276" w:lineRule="auto"/>
              <w:jc w:val="both"/>
            </w:pPr>
            <w:r>
              <w:t>Оценка результатов выполнения теста Оценка устного опроса</w:t>
            </w:r>
          </w:p>
          <w:p w:rsidR="00503101" w:rsidRDefault="00503101" w:rsidP="00921B23">
            <w:pPr>
              <w:spacing w:line="276" w:lineRule="auto"/>
              <w:jc w:val="both"/>
            </w:pPr>
          </w:p>
          <w:p w:rsidR="00503101" w:rsidRDefault="00503101" w:rsidP="00921B23">
            <w:pPr>
              <w:spacing w:line="276" w:lineRule="auto"/>
              <w:jc w:val="both"/>
            </w:pPr>
          </w:p>
          <w:p w:rsidR="00503101" w:rsidRDefault="00503101" w:rsidP="00921B23">
            <w:pPr>
              <w:spacing w:line="276" w:lineRule="auto"/>
              <w:jc w:val="both"/>
            </w:pPr>
            <w:r>
              <w:t>Зачёт и оценка практических работ</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Оценка результатов самостоятельной работы</w:t>
            </w:r>
          </w:p>
          <w:p w:rsidR="00503101" w:rsidRDefault="00503101" w:rsidP="00921B23">
            <w:pPr>
              <w:spacing w:line="276" w:lineRule="auto"/>
              <w:jc w:val="both"/>
            </w:pPr>
          </w:p>
        </w:tc>
      </w:tr>
      <w:tr w:rsidR="00503101" w:rsidRPr="00EF48BB" w:rsidTr="00921B23">
        <w:tc>
          <w:tcPr>
            <w:tcW w:w="2735" w:type="pct"/>
          </w:tcPr>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Pr>
                <w:b/>
                <w:bCs/>
              </w:rPr>
              <w:t>Умения:</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sidRPr="00EB7333">
              <w:rPr>
                <w:bCs/>
              </w:rPr>
              <w:t>Использовать деловую графику</w:t>
            </w:r>
            <w:r>
              <w:rPr>
                <w:bCs/>
              </w:rPr>
              <w:t xml:space="preserve"> и мультимедиа-информацию</w:t>
            </w:r>
          </w:p>
          <w:p w:rsidR="00503101" w:rsidRPr="00EB7333"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Создавать презентации</w:t>
            </w:r>
          </w:p>
        </w:tc>
        <w:tc>
          <w:tcPr>
            <w:tcW w:w="2265" w:type="pct"/>
          </w:tcPr>
          <w:p w:rsidR="00503101" w:rsidRDefault="00503101" w:rsidP="00921B23">
            <w:pPr>
              <w:spacing w:line="276" w:lineRule="auto"/>
              <w:jc w:val="both"/>
            </w:pPr>
          </w:p>
          <w:p w:rsidR="00503101" w:rsidRDefault="00503101" w:rsidP="00921B23">
            <w:pPr>
              <w:spacing w:line="276" w:lineRule="auto"/>
              <w:jc w:val="both"/>
            </w:pPr>
            <w:r>
              <w:t>Зачёт и оценка практических работ</w:t>
            </w:r>
          </w:p>
          <w:p w:rsidR="00503101" w:rsidRDefault="00503101" w:rsidP="0050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Pr>
                <w:bCs/>
              </w:rPr>
              <w:t>Оценка результатов самостоятельной работы</w:t>
            </w:r>
          </w:p>
        </w:tc>
      </w:tr>
      <w:tr w:rsidR="00503101" w:rsidRPr="00EF48BB" w:rsidTr="00921B23">
        <w:tc>
          <w:tcPr>
            <w:tcW w:w="2735" w:type="pct"/>
          </w:tcPr>
          <w:p w:rsidR="00503101" w:rsidRPr="00BA23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BA2301">
              <w:rPr>
                <w:b/>
                <w:bCs/>
              </w:rPr>
              <w:t>Знания:</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t>Основные понятия автоматизированной обр</w:t>
            </w:r>
            <w:r>
              <w:t>а</w:t>
            </w:r>
            <w:r>
              <w:t>ботки информации</w:t>
            </w:r>
          </w:p>
          <w:p w:rsidR="00503101" w:rsidRDefault="00503101" w:rsidP="00921B23">
            <w:pPr>
              <w:spacing w:line="276" w:lineRule="auto"/>
              <w:jc w:val="both"/>
            </w:pPr>
            <w:r>
              <w:t>Направления автоматизации бухгалтерской де</w:t>
            </w:r>
            <w:r>
              <w:t>я</w:t>
            </w:r>
            <w:r>
              <w:t xml:space="preserve">тельности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t>Назначение, принципы организации и эксплу</w:t>
            </w:r>
            <w:r>
              <w:t>а</w:t>
            </w:r>
            <w:r>
              <w:t>тации бухгалтерских информационных систем</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1707D7">
              <w:rPr>
                <w:b/>
                <w:bCs/>
              </w:rPr>
              <w:t>Умения</w:t>
            </w:r>
            <w:r>
              <w:rPr>
                <w:b/>
                <w:bCs/>
              </w:rPr>
              <w:t>:</w:t>
            </w:r>
          </w:p>
          <w:p w:rsidR="00503101" w:rsidRPr="001707D7" w:rsidRDefault="00503101" w:rsidP="00921B23">
            <w:pPr>
              <w:tabs>
                <w:tab w:val="left" w:pos="273"/>
              </w:tabs>
              <w:spacing w:line="276" w:lineRule="auto"/>
              <w:jc w:val="both"/>
              <w:rPr>
                <w:bCs/>
              </w:rPr>
            </w:pPr>
            <w:r>
              <w:t>П</w:t>
            </w:r>
            <w:r w:rsidRPr="00BC6176">
              <w:t>ользоваться автоматизированн</w:t>
            </w:r>
            <w:r>
              <w:t>ыми системами делопроизводства</w:t>
            </w:r>
          </w:p>
        </w:tc>
        <w:tc>
          <w:tcPr>
            <w:tcW w:w="2265" w:type="pct"/>
          </w:tcPr>
          <w:p w:rsidR="00503101" w:rsidRDefault="00503101" w:rsidP="00921B23">
            <w:pPr>
              <w:spacing w:line="276" w:lineRule="auto"/>
              <w:jc w:val="both"/>
            </w:pPr>
          </w:p>
          <w:p w:rsidR="00503101" w:rsidRDefault="00503101" w:rsidP="00921B23">
            <w:pPr>
              <w:spacing w:line="276" w:lineRule="auto"/>
              <w:jc w:val="both"/>
            </w:pPr>
            <w:r>
              <w:t>Оценка устного опроса</w:t>
            </w:r>
          </w:p>
          <w:p w:rsidR="00503101" w:rsidRDefault="00503101" w:rsidP="00921B23">
            <w:pPr>
              <w:spacing w:line="276" w:lineRule="auto"/>
              <w:jc w:val="both"/>
            </w:pPr>
            <w:r>
              <w:t xml:space="preserve">Оценка результатов проверочных работ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t>Оценка результатов выполнения теста</w:t>
            </w:r>
            <w:r>
              <w:rPr>
                <w:bCs/>
              </w:rPr>
              <w:t xml:space="preserve"> Оценка результатов самостоятельной работы</w:t>
            </w:r>
          </w:p>
          <w:p w:rsidR="00503101" w:rsidRDefault="00503101" w:rsidP="00921B23">
            <w:pPr>
              <w:spacing w:line="276" w:lineRule="auto"/>
              <w:jc w:val="both"/>
            </w:pPr>
          </w:p>
          <w:p w:rsidR="00503101" w:rsidRDefault="00503101" w:rsidP="00921B23">
            <w:pPr>
              <w:spacing w:line="276" w:lineRule="auto"/>
              <w:jc w:val="both"/>
            </w:pPr>
          </w:p>
          <w:p w:rsidR="00503101" w:rsidRDefault="00503101" w:rsidP="00921B23">
            <w:pPr>
              <w:spacing w:line="276" w:lineRule="auto"/>
              <w:jc w:val="both"/>
            </w:pPr>
            <w:r>
              <w:t>Зачёт и оценка практических работ</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Pr>
                <w:bCs/>
              </w:rPr>
              <w:t>Оценка результатов самостоятельной работы</w:t>
            </w:r>
          </w:p>
        </w:tc>
      </w:tr>
      <w:tr w:rsidR="00503101" w:rsidRPr="00EF48BB" w:rsidTr="00921B23">
        <w:tc>
          <w:tcPr>
            <w:tcW w:w="2735" w:type="pct"/>
          </w:tcPr>
          <w:p w:rsidR="00503101" w:rsidRPr="00BA23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BA2301">
              <w:rPr>
                <w:b/>
                <w:bCs/>
              </w:rPr>
              <w:t>Знания:</w:t>
            </w:r>
          </w:p>
          <w:p w:rsidR="00503101" w:rsidRDefault="00503101" w:rsidP="00921B23">
            <w:pPr>
              <w:spacing w:line="276" w:lineRule="auto"/>
              <w:jc w:val="both"/>
              <w:rPr>
                <w:bCs/>
              </w:rPr>
            </w:pPr>
            <w:r>
              <w:rPr>
                <w:bCs/>
              </w:rPr>
              <w:t>Основные компоненты компьютерных сетей</w:t>
            </w:r>
          </w:p>
          <w:p w:rsidR="00503101" w:rsidRDefault="00503101" w:rsidP="00921B23">
            <w:pPr>
              <w:spacing w:line="276" w:lineRule="auto"/>
              <w:jc w:val="both"/>
              <w:rPr>
                <w:bCs/>
              </w:rPr>
            </w:pPr>
            <w:r>
              <w:rPr>
                <w:bCs/>
              </w:rPr>
              <w:t xml:space="preserve">Локальные сети. </w:t>
            </w:r>
          </w:p>
          <w:p w:rsidR="00503101" w:rsidRDefault="00503101" w:rsidP="00921B23">
            <w:pPr>
              <w:spacing w:line="276" w:lineRule="auto"/>
              <w:jc w:val="both"/>
              <w:rPr>
                <w:bCs/>
              </w:rPr>
            </w:pPr>
            <w:r>
              <w:rPr>
                <w:bCs/>
              </w:rPr>
              <w:t>Организация межсетевого взаимодействия</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 xml:space="preserve">Глобальная сеть. </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t>Т</w:t>
            </w:r>
            <w:r w:rsidRPr="00BC6176">
              <w:t>ехнологи</w:t>
            </w:r>
            <w:r>
              <w:t>я</w:t>
            </w:r>
            <w:r w:rsidRPr="00BC6176">
              <w:t xml:space="preserve"> поиска информации в Интернет</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1707D7">
              <w:rPr>
                <w:b/>
                <w:bCs/>
              </w:rPr>
              <w:t>Умения</w:t>
            </w:r>
            <w:r>
              <w:rPr>
                <w:b/>
                <w:bCs/>
              </w:rPr>
              <w:t>:</w:t>
            </w:r>
          </w:p>
          <w:p w:rsidR="00503101" w:rsidRPr="001707D7" w:rsidRDefault="00503101" w:rsidP="00921B23">
            <w:pPr>
              <w:tabs>
                <w:tab w:val="left" w:pos="273"/>
              </w:tabs>
              <w:spacing w:line="276" w:lineRule="auto"/>
              <w:jc w:val="both"/>
              <w:rPr>
                <w:bCs/>
              </w:rPr>
            </w:pPr>
            <w:r>
              <w:t>И</w:t>
            </w:r>
            <w:r w:rsidRPr="00BC6176">
              <w:t>спользовать информационные ресурсы для поиска информации</w:t>
            </w:r>
          </w:p>
        </w:tc>
        <w:tc>
          <w:tcPr>
            <w:tcW w:w="2265" w:type="pct"/>
          </w:tcPr>
          <w:p w:rsidR="00503101" w:rsidRDefault="00503101" w:rsidP="00921B23">
            <w:pPr>
              <w:spacing w:line="276" w:lineRule="auto"/>
              <w:jc w:val="both"/>
            </w:pPr>
          </w:p>
          <w:p w:rsidR="00503101" w:rsidRDefault="00503101" w:rsidP="00921B23">
            <w:pPr>
              <w:spacing w:line="276" w:lineRule="auto"/>
              <w:jc w:val="both"/>
            </w:pPr>
            <w:r>
              <w:t>Оценка устного опроса</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t>Оценка результатов выполнения теста</w:t>
            </w:r>
            <w:r>
              <w:rPr>
                <w:bCs/>
              </w:rPr>
              <w:t xml:space="preserve"> Оценка результатов самостоятельной работы</w:t>
            </w:r>
          </w:p>
          <w:p w:rsidR="00503101" w:rsidRDefault="00503101" w:rsidP="00921B23">
            <w:pPr>
              <w:spacing w:line="276" w:lineRule="auto"/>
              <w:jc w:val="both"/>
            </w:pPr>
          </w:p>
          <w:p w:rsidR="00503101" w:rsidRDefault="00503101" w:rsidP="00921B23">
            <w:pPr>
              <w:spacing w:line="276" w:lineRule="auto"/>
              <w:jc w:val="both"/>
            </w:pPr>
          </w:p>
          <w:p w:rsidR="00503101" w:rsidRDefault="00503101" w:rsidP="00921B23">
            <w:pPr>
              <w:spacing w:line="276" w:lineRule="auto"/>
              <w:jc w:val="both"/>
            </w:pPr>
            <w:r>
              <w:t>Зачёт и оценка практических работ</w:t>
            </w:r>
          </w:p>
          <w:p w:rsidR="00503101" w:rsidRDefault="00503101" w:rsidP="00921B23">
            <w:pPr>
              <w:spacing w:line="276" w:lineRule="auto"/>
              <w:jc w:val="both"/>
            </w:pPr>
            <w:r>
              <w:rPr>
                <w:bCs/>
              </w:rPr>
              <w:t>Оценка результатов самостоятельной работы</w:t>
            </w:r>
          </w:p>
        </w:tc>
      </w:tr>
      <w:tr w:rsidR="00503101" w:rsidRPr="00EF48BB" w:rsidTr="00921B23">
        <w:tc>
          <w:tcPr>
            <w:tcW w:w="2735" w:type="pct"/>
          </w:tcPr>
          <w:p w:rsidR="00503101" w:rsidRPr="00BA23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BA2301">
              <w:rPr>
                <w:b/>
                <w:bCs/>
              </w:rPr>
              <w:t>Знания:</w:t>
            </w:r>
          </w:p>
          <w:p w:rsidR="00503101" w:rsidRDefault="00503101" w:rsidP="00921B23">
            <w:pPr>
              <w:spacing w:line="276" w:lineRule="auto"/>
              <w:jc w:val="both"/>
              <w:rPr>
                <w:bCs/>
              </w:rPr>
            </w:pPr>
            <w:r>
              <w:rPr>
                <w:bCs/>
              </w:rPr>
              <w:t>Основные угрозы и методы обеспечения и</w:t>
            </w:r>
            <w:r>
              <w:rPr>
                <w:bCs/>
              </w:rPr>
              <w:t>н</w:t>
            </w:r>
            <w:r>
              <w:rPr>
                <w:bCs/>
              </w:rPr>
              <w:t>формационной безопасности</w:t>
            </w:r>
          </w:p>
          <w:p w:rsidR="00503101" w:rsidRDefault="00503101" w:rsidP="00921B23">
            <w:pPr>
              <w:spacing w:line="276" w:lineRule="auto"/>
              <w:jc w:val="both"/>
              <w:rPr>
                <w:bCs/>
              </w:rPr>
            </w:pPr>
            <w:r>
              <w:rPr>
                <w:bCs/>
              </w:rPr>
              <w:t>Методы, средства и принципы защиты инфо</w:t>
            </w:r>
            <w:r>
              <w:rPr>
                <w:bCs/>
              </w:rPr>
              <w:t>р</w:t>
            </w:r>
            <w:r>
              <w:rPr>
                <w:bCs/>
              </w:rPr>
              <w:t>мации от несанкционированного доступа</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Pr>
                <w:bCs/>
              </w:rPr>
              <w:t>Правовые аспекты использования информац</w:t>
            </w:r>
            <w:r>
              <w:rPr>
                <w:bCs/>
              </w:rPr>
              <w:t>и</w:t>
            </w:r>
            <w:r>
              <w:rPr>
                <w:bCs/>
              </w:rPr>
              <w:lastRenderedPageBreak/>
              <w:t>онных технологий и программного обеспечения</w:t>
            </w:r>
          </w:p>
          <w:p w:rsidR="00503101" w:rsidRPr="001707D7"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1707D7">
              <w:rPr>
                <w:b/>
                <w:bCs/>
              </w:rPr>
              <w:t>Умения</w:t>
            </w:r>
            <w:r>
              <w:rPr>
                <w:b/>
                <w:bCs/>
              </w:rPr>
              <w:t>:</w:t>
            </w:r>
          </w:p>
          <w:p w:rsidR="00503101" w:rsidRPr="001707D7" w:rsidRDefault="00503101" w:rsidP="00921B23">
            <w:pPr>
              <w:tabs>
                <w:tab w:val="left" w:pos="273"/>
              </w:tabs>
              <w:spacing w:line="276" w:lineRule="auto"/>
              <w:jc w:val="both"/>
              <w:rPr>
                <w:bCs/>
              </w:rPr>
            </w:pPr>
            <w:r>
              <w:t>П</w:t>
            </w:r>
            <w:r w:rsidRPr="00BC6176">
              <w:t>рименять методы и средства защиты  инфо</w:t>
            </w:r>
            <w:r w:rsidRPr="00BC6176">
              <w:t>р</w:t>
            </w:r>
            <w:r w:rsidRPr="00BC6176">
              <w:t>мации</w:t>
            </w:r>
          </w:p>
        </w:tc>
        <w:tc>
          <w:tcPr>
            <w:tcW w:w="2265" w:type="pct"/>
          </w:tcPr>
          <w:p w:rsidR="00503101" w:rsidRDefault="00503101" w:rsidP="00921B23">
            <w:pPr>
              <w:spacing w:line="276" w:lineRule="auto"/>
              <w:jc w:val="both"/>
            </w:pPr>
          </w:p>
          <w:p w:rsidR="00503101" w:rsidRDefault="00503101" w:rsidP="00921B23">
            <w:pPr>
              <w:spacing w:line="276" w:lineRule="auto"/>
              <w:jc w:val="both"/>
            </w:pPr>
            <w:r>
              <w:t>Оценка устного опроса</w:t>
            </w:r>
          </w:p>
          <w:p w:rsidR="00503101" w:rsidRDefault="00503101" w:rsidP="00921B23">
            <w:pPr>
              <w:spacing w:line="276" w:lineRule="auto"/>
              <w:jc w:val="both"/>
            </w:pPr>
            <w:r>
              <w:t>Оценка результатов проверочных работ</w:t>
            </w:r>
          </w:p>
          <w:p w:rsidR="00503101" w:rsidRDefault="00503101"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t>Оценка результатов выполнения теста</w:t>
            </w:r>
            <w:r>
              <w:rPr>
                <w:bCs/>
              </w:rPr>
              <w:t xml:space="preserve"> Оценка результатов самостоятельной работы</w:t>
            </w:r>
          </w:p>
          <w:p w:rsidR="00503101" w:rsidRDefault="00503101" w:rsidP="00921B23">
            <w:pPr>
              <w:spacing w:line="276" w:lineRule="auto"/>
              <w:jc w:val="both"/>
            </w:pPr>
          </w:p>
          <w:p w:rsidR="00503101" w:rsidRDefault="00503101" w:rsidP="00921B23">
            <w:pPr>
              <w:spacing w:line="276" w:lineRule="auto"/>
              <w:jc w:val="both"/>
            </w:pPr>
          </w:p>
          <w:p w:rsidR="00503101" w:rsidRDefault="00503101" w:rsidP="00921B23">
            <w:pPr>
              <w:spacing w:line="276" w:lineRule="auto"/>
              <w:jc w:val="both"/>
            </w:pPr>
            <w:r>
              <w:t>Зачёт и оценка практических работ</w:t>
            </w:r>
          </w:p>
          <w:p w:rsidR="00503101" w:rsidRDefault="00503101" w:rsidP="00921B23">
            <w:pPr>
              <w:spacing w:line="276" w:lineRule="auto"/>
              <w:jc w:val="both"/>
            </w:pPr>
            <w:r>
              <w:rPr>
                <w:bCs/>
              </w:rPr>
              <w:t>Оценка результатов самостоятельной работы</w:t>
            </w:r>
          </w:p>
        </w:tc>
      </w:tr>
    </w:tbl>
    <w:p w:rsidR="00503101" w:rsidRPr="005C1794" w:rsidRDefault="00503101" w:rsidP="00503101">
      <w:pPr>
        <w:widowControl w:val="0"/>
        <w:suppressAutoHyphens/>
        <w:autoSpaceDE w:val="0"/>
        <w:autoSpaceDN w:val="0"/>
        <w:adjustRightInd w:val="0"/>
        <w:spacing w:line="276" w:lineRule="auto"/>
        <w:jc w:val="both"/>
        <w:rPr>
          <w:color w:val="333333"/>
        </w:rPr>
      </w:pPr>
    </w:p>
    <w:p w:rsidR="00503101" w:rsidRPr="00604B61" w:rsidRDefault="00503101" w:rsidP="00503101">
      <w:pPr>
        <w:spacing w:line="276" w:lineRule="auto"/>
        <w:ind w:firstLine="567"/>
        <w:jc w:val="both"/>
        <w:rPr>
          <w:sz w:val="28"/>
          <w:szCs w:val="28"/>
        </w:rPr>
      </w:pPr>
      <w:r w:rsidRPr="00604B61">
        <w:rPr>
          <w:sz w:val="28"/>
          <w:szCs w:val="28"/>
        </w:rPr>
        <w:t>Оценка индивидуальных образовательных достижений по результатам текущего контроля и промежуточной аттестации проводится в соответствии с универсальной шкалой, представленной в таблице:</w:t>
      </w:r>
    </w:p>
    <w:p w:rsidR="00503101" w:rsidRDefault="00503101" w:rsidP="00503101">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6"/>
        <w:gridCol w:w="3082"/>
        <w:gridCol w:w="3263"/>
      </w:tblGrid>
      <w:tr w:rsidR="00503101" w:rsidTr="00921B23">
        <w:tc>
          <w:tcPr>
            <w:tcW w:w="3473" w:type="dxa"/>
            <w:vMerge w:val="restart"/>
          </w:tcPr>
          <w:p w:rsidR="00503101" w:rsidRDefault="00503101" w:rsidP="00921B23">
            <w:pPr>
              <w:spacing w:line="276" w:lineRule="auto"/>
              <w:jc w:val="both"/>
            </w:pPr>
            <w:r>
              <w:t>Процент результативности (правильных ответов)</w:t>
            </w:r>
          </w:p>
        </w:tc>
        <w:tc>
          <w:tcPr>
            <w:tcW w:w="6948" w:type="dxa"/>
            <w:gridSpan w:val="2"/>
          </w:tcPr>
          <w:p w:rsidR="00503101" w:rsidRDefault="00503101" w:rsidP="00921B23">
            <w:pPr>
              <w:spacing w:line="276" w:lineRule="auto"/>
              <w:jc w:val="both"/>
            </w:pPr>
            <w:r>
              <w:t>Качественная оценка индивидуальных образовательных достижений</w:t>
            </w:r>
          </w:p>
        </w:tc>
      </w:tr>
      <w:tr w:rsidR="00503101" w:rsidTr="00921B23">
        <w:tc>
          <w:tcPr>
            <w:tcW w:w="3473" w:type="dxa"/>
            <w:vMerge/>
          </w:tcPr>
          <w:p w:rsidR="00503101" w:rsidRDefault="00503101" w:rsidP="00921B23">
            <w:pPr>
              <w:spacing w:line="276" w:lineRule="auto"/>
              <w:jc w:val="both"/>
            </w:pPr>
          </w:p>
        </w:tc>
        <w:tc>
          <w:tcPr>
            <w:tcW w:w="3474" w:type="dxa"/>
          </w:tcPr>
          <w:p w:rsidR="00503101" w:rsidRDefault="00503101" w:rsidP="00921B23">
            <w:pPr>
              <w:spacing w:line="276" w:lineRule="auto"/>
              <w:jc w:val="both"/>
            </w:pPr>
            <w:r>
              <w:t>Балл (отметка)</w:t>
            </w:r>
          </w:p>
        </w:tc>
        <w:tc>
          <w:tcPr>
            <w:tcW w:w="3474" w:type="dxa"/>
          </w:tcPr>
          <w:p w:rsidR="00503101" w:rsidRDefault="00503101" w:rsidP="00921B23">
            <w:pPr>
              <w:spacing w:line="276" w:lineRule="auto"/>
              <w:jc w:val="both"/>
            </w:pPr>
            <w:r>
              <w:t>Вербальный аналог</w:t>
            </w:r>
          </w:p>
        </w:tc>
      </w:tr>
      <w:tr w:rsidR="00503101" w:rsidTr="00921B23">
        <w:tc>
          <w:tcPr>
            <w:tcW w:w="3473" w:type="dxa"/>
          </w:tcPr>
          <w:p w:rsidR="00503101" w:rsidRDefault="00503101" w:rsidP="00921B23">
            <w:pPr>
              <w:spacing w:line="276" w:lineRule="auto"/>
              <w:jc w:val="both"/>
            </w:pPr>
            <w:r>
              <w:t>90 - 100</w:t>
            </w:r>
          </w:p>
        </w:tc>
        <w:tc>
          <w:tcPr>
            <w:tcW w:w="3474" w:type="dxa"/>
          </w:tcPr>
          <w:p w:rsidR="00503101" w:rsidRDefault="00503101" w:rsidP="00921B23">
            <w:pPr>
              <w:spacing w:line="276" w:lineRule="auto"/>
              <w:jc w:val="both"/>
            </w:pPr>
            <w:r>
              <w:t>5</w:t>
            </w:r>
          </w:p>
        </w:tc>
        <w:tc>
          <w:tcPr>
            <w:tcW w:w="3474" w:type="dxa"/>
          </w:tcPr>
          <w:p w:rsidR="00503101" w:rsidRDefault="00503101" w:rsidP="00921B23">
            <w:pPr>
              <w:spacing w:line="276" w:lineRule="auto"/>
              <w:jc w:val="both"/>
            </w:pPr>
            <w:r>
              <w:t xml:space="preserve">Отлично </w:t>
            </w:r>
          </w:p>
        </w:tc>
      </w:tr>
      <w:tr w:rsidR="00503101" w:rsidTr="00921B23">
        <w:tc>
          <w:tcPr>
            <w:tcW w:w="3473" w:type="dxa"/>
          </w:tcPr>
          <w:p w:rsidR="00503101" w:rsidRDefault="00503101" w:rsidP="00921B23">
            <w:pPr>
              <w:spacing w:line="276" w:lineRule="auto"/>
              <w:jc w:val="both"/>
            </w:pPr>
            <w:r>
              <w:t>80 - 90</w:t>
            </w:r>
          </w:p>
        </w:tc>
        <w:tc>
          <w:tcPr>
            <w:tcW w:w="3474" w:type="dxa"/>
          </w:tcPr>
          <w:p w:rsidR="00503101" w:rsidRDefault="00503101" w:rsidP="00921B23">
            <w:pPr>
              <w:spacing w:line="276" w:lineRule="auto"/>
              <w:jc w:val="both"/>
            </w:pPr>
            <w:r>
              <w:t>4</w:t>
            </w:r>
          </w:p>
        </w:tc>
        <w:tc>
          <w:tcPr>
            <w:tcW w:w="3474" w:type="dxa"/>
          </w:tcPr>
          <w:p w:rsidR="00503101" w:rsidRDefault="00503101" w:rsidP="00921B23">
            <w:pPr>
              <w:spacing w:line="276" w:lineRule="auto"/>
              <w:jc w:val="both"/>
            </w:pPr>
            <w:r>
              <w:t xml:space="preserve">Хорошо </w:t>
            </w:r>
          </w:p>
        </w:tc>
      </w:tr>
      <w:tr w:rsidR="00503101" w:rsidTr="00921B23">
        <w:tc>
          <w:tcPr>
            <w:tcW w:w="3473" w:type="dxa"/>
          </w:tcPr>
          <w:p w:rsidR="00503101" w:rsidRDefault="00503101" w:rsidP="00921B23">
            <w:pPr>
              <w:spacing w:line="276" w:lineRule="auto"/>
              <w:jc w:val="both"/>
            </w:pPr>
            <w:r>
              <w:t>70 - 79</w:t>
            </w:r>
          </w:p>
        </w:tc>
        <w:tc>
          <w:tcPr>
            <w:tcW w:w="3474" w:type="dxa"/>
          </w:tcPr>
          <w:p w:rsidR="00503101" w:rsidRDefault="00503101" w:rsidP="00921B23">
            <w:pPr>
              <w:spacing w:line="276" w:lineRule="auto"/>
              <w:jc w:val="both"/>
            </w:pPr>
            <w:r>
              <w:t>3</w:t>
            </w:r>
          </w:p>
        </w:tc>
        <w:tc>
          <w:tcPr>
            <w:tcW w:w="3474" w:type="dxa"/>
          </w:tcPr>
          <w:p w:rsidR="00503101" w:rsidRDefault="00503101" w:rsidP="00921B23">
            <w:pPr>
              <w:spacing w:line="276" w:lineRule="auto"/>
              <w:jc w:val="both"/>
            </w:pPr>
            <w:r>
              <w:t xml:space="preserve">Удовлетворительно </w:t>
            </w:r>
          </w:p>
        </w:tc>
      </w:tr>
      <w:tr w:rsidR="00503101" w:rsidTr="00921B23">
        <w:tc>
          <w:tcPr>
            <w:tcW w:w="3473" w:type="dxa"/>
          </w:tcPr>
          <w:p w:rsidR="00503101" w:rsidRDefault="00503101" w:rsidP="00921B23">
            <w:pPr>
              <w:spacing w:line="276" w:lineRule="auto"/>
              <w:jc w:val="both"/>
            </w:pPr>
            <w:r>
              <w:t>менее 70</w:t>
            </w:r>
          </w:p>
        </w:tc>
        <w:tc>
          <w:tcPr>
            <w:tcW w:w="3474" w:type="dxa"/>
          </w:tcPr>
          <w:p w:rsidR="00503101" w:rsidRDefault="00503101" w:rsidP="00921B23">
            <w:pPr>
              <w:spacing w:line="276" w:lineRule="auto"/>
              <w:jc w:val="both"/>
            </w:pPr>
            <w:r>
              <w:t>2</w:t>
            </w:r>
          </w:p>
        </w:tc>
        <w:tc>
          <w:tcPr>
            <w:tcW w:w="3474" w:type="dxa"/>
          </w:tcPr>
          <w:p w:rsidR="00503101" w:rsidRDefault="00503101" w:rsidP="00921B23">
            <w:pPr>
              <w:spacing w:line="276" w:lineRule="auto"/>
              <w:jc w:val="both"/>
            </w:pPr>
            <w:r>
              <w:t xml:space="preserve">Не удовлетворительно </w:t>
            </w:r>
          </w:p>
        </w:tc>
      </w:tr>
    </w:tbl>
    <w:p w:rsidR="00503101" w:rsidRPr="005C1794" w:rsidRDefault="00503101" w:rsidP="00503101">
      <w:pPr>
        <w:spacing w:line="276" w:lineRule="auto"/>
        <w:jc w:val="both"/>
      </w:pPr>
    </w:p>
    <w:p w:rsidR="00603108" w:rsidRPr="00EA267C" w:rsidRDefault="00503101" w:rsidP="00603108">
      <w:pPr>
        <w:widowControl w:val="0"/>
        <w:suppressAutoHyphens/>
        <w:autoSpaceDE w:val="0"/>
        <w:autoSpaceDN w:val="0"/>
        <w:adjustRightInd w:val="0"/>
        <w:jc w:val="center"/>
        <w:rPr>
          <w:b/>
          <w:caps/>
        </w:rPr>
      </w:pPr>
      <w:r>
        <w:br w:type="page"/>
      </w:r>
      <w:r w:rsidR="00603108">
        <w:rPr>
          <w:b/>
          <w:caps/>
        </w:rPr>
        <w:lastRenderedPageBreak/>
        <w:t xml:space="preserve">ТОГБПОУ </w:t>
      </w:r>
      <w:r w:rsidR="00603108" w:rsidRPr="00EA267C">
        <w:rPr>
          <w:b/>
          <w:caps/>
        </w:rPr>
        <w:t xml:space="preserve"> «МНОГООТРАСЛЕВОЙ КОЛЛЕДЖ»</w:t>
      </w:r>
    </w:p>
    <w:p w:rsidR="00603108" w:rsidRPr="00A20A8B" w:rsidRDefault="00603108" w:rsidP="00603108">
      <w:pPr>
        <w:widowControl w:val="0"/>
        <w:suppressAutoHyphens/>
        <w:autoSpaceDE w:val="0"/>
        <w:autoSpaceDN w:val="0"/>
        <w:adjustRightInd w:val="0"/>
        <w:jc w:val="right"/>
        <w:rPr>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РАБОЧАЯ</w:t>
      </w:r>
      <w:r w:rsidRPr="00A20A8B">
        <w:rPr>
          <w:b/>
          <w:caps/>
          <w:sz w:val="28"/>
          <w:szCs w:val="28"/>
        </w:rPr>
        <w:t xml:space="preserve"> ПРОГРАММа УЧЕБНОЙ ДИСЦИПЛИНЫ</w:t>
      </w: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603108" w:rsidRPr="00672054"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6"/>
          <w:szCs w:val="36"/>
        </w:rPr>
      </w:pPr>
      <w:r>
        <w:rPr>
          <w:b/>
          <w:sz w:val="36"/>
          <w:szCs w:val="36"/>
        </w:rPr>
        <w:t>ОГСЭ.0</w:t>
      </w:r>
      <w:r w:rsidRPr="008A3CF3">
        <w:rPr>
          <w:b/>
          <w:sz w:val="36"/>
          <w:szCs w:val="36"/>
        </w:rPr>
        <w:t>3</w:t>
      </w:r>
      <w:r>
        <w:rPr>
          <w:b/>
        </w:rPr>
        <w:t xml:space="preserve">      </w:t>
      </w:r>
      <w:r w:rsidRPr="00E6573E">
        <w:rPr>
          <w:sz w:val="48"/>
          <w:szCs w:val="48"/>
        </w:rPr>
        <w:t>Иностранный язык</w:t>
      </w:r>
    </w:p>
    <w:p w:rsidR="00603108" w:rsidRPr="00A20A8B"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szCs w:val="20"/>
        </w:rPr>
      </w:pPr>
    </w:p>
    <w:p w:rsidR="00603108" w:rsidRPr="00A20A8B"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caps/>
          <w:sz w:val="28"/>
          <w:szCs w:val="28"/>
        </w:rP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pPr>
    </w:p>
    <w:p w:rsidR="00603108" w:rsidRPr="00A20A8B" w:rsidRDefault="00603108" w:rsidP="00603108">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 xml:space="preserve">Моршанск,  </w:t>
      </w:r>
      <w:r>
        <w:rPr>
          <w:bCs/>
          <w:sz w:val="28"/>
          <w:szCs w:val="28"/>
        </w:rPr>
        <w:t xml:space="preserve">2020 </w:t>
      </w:r>
      <w:r w:rsidRPr="001E1892">
        <w:rPr>
          <w:bCs/>
          <w:sz w:val="28"/>
          <w:szCs w:val="28"/>
        </w:rPr>
        <w:t>г.</w:t>
      </w:r>
    </w:p>
    <w:p w:rsidR="00603108" w:rsidRDefault="00603108" w:rsidP="00603108">
      <w:pPr>
        <w:widowControl w:val="0"/>
        <w:tabs>
          <w:tab w:val="left" w:pos="6143"/>
        </w:tabs>
        <w:suppressAutoHyphens/>
        <w:autoSpaceDE w:val="0"/>
        <w:autoSpaceDN w:val="0"/>
        <w:adjustRightInd w:val="0"/>
        <w:ind w:firstLine="708"/>
        <w:jc w:val="both"/>
      </w:pPr>
      <w:r>
        <w:tab/>
      </w:r>
    </w:p>
    <w:tbl>
      <w:tblPr>
        <w:tblW w:w="0" w:type="auto"/>
        <w:tblLook w:val="01E0"/>
      </w:tblPr>
      <w:tblGrid>
        <w:gridCol w:w="4435"/>
        <w:gridCol w:w="5136"/>
      </w:tblGrid>
      <w:tr w:rsidR="00603108" w:rsidRPr="008C7354" w:rsidTr="00921B23">
        <w:tc>
          <w:tcPr>
            <w:tcW w:w="4435" w:type="dxa"/>
          </w:tcPr>
          <w:p w:rsidR="00603108" w:rsidRPr="001374B5" w:rsidRDefault="00603108" w:rsidP="00921B23">
            <w:pPr>
              <w:rPr>
                <w:b/>
              </w:rPr>
            </w:pPr>
            <w:r w:rsidRPr="001374B5">
              <w:rPr>
                <w:b/>
              </w:rPr>
              <w:lastRenderedPageBreak/>
              <w:t>ОДОБРЕНО</w:t>
            </w:r>
          </w:p>
          <w:p w:rsidR="00603108" w:rsidRDefault="00603108" w:rsidP="00921B23">
            <w:r w:rsidRPr="001374B5">
              <w:t xml:space="preserve">Предметной (цикловой) комиссией </w:t>
            </w:r>
            <w:r w:rsidRPr="008A3CF3">
              <w:t>о</w:t>
            </w:r>
            <w:r w:rsidRPr="008A3CF3">
              <w:t>б</w:t>
            </w:r>
            <w:r w:rsidRPr="008A3CF3">
              <w:t>щих  гуманитарных, естественнонау</w:t>
            </w:r>
            <w:r w:rsidRPr="008A3CF3">
              <w:t>ч</w:t>
            </w:r>
            <w:r w:rsidRPr="008A3CF3">
              <w:t>ных, математических дисциплин  и с</w:t>
            </w:r>
            <w:r w:rsidRPr="008A3CF3">
              <w:t>о</w:t>
            </w:r>
            <w:r w:rsidRPr="008A3CF3">
              <w:t xml:space="preserve">циально-экономических  дисциплин </w:t>
            </w:r>
          </w:p>
          <w:p w:rsidR="00603108" w:rsidRPr="001374B5" w:rsidRDefault="00603108" w:rsidP="00921B23">
            <w:r>
              <w:t>протокол №___  «___  »________   2020</w:t>
            </w:r>
            <w:r w:rsidRPr="001374B5">
              <w:t xml:space="preserve">г.   </w:t>
            </w:r>
          </w:p>
          <w:p w:rsidR="00603108" w:rsidRPr="001374B5" w:rsidRDefault="00603108" w:rsidP="00921B23">
            <w:r w:rsidRPr="001374B5">
              <w:t xml:space="preserve">Председатель предметной </w:t>
            </w:r>
          </w:p>
          <w:p w:rsidR="00603108" w:rsidRDefault="00603108" w:rsidP="00921B23">
            <w:r>
              <w:t xml:space="preserve"> </w:t>
            </w:r>
            <w:r w:rsidRPr="001374B5">
              <w:t>(цикловой) комиссии</w:t>
            </w:r>
          </w:p>
          <w:p w:rsidR="00603108" w:rsidRDefault="00603108" w:rsidP="00921B23"/>
          <w:p w:rsidR="00603108" w:rsidRPr="001374B5" w:rsidRDefault="00603108" w:rsidP="00921B23">
            <w:pPr>
              <w:tabs>
                <w:tab w:val="left" w:pos="7232"/>
              </w:tabs>
            </w:pPr>
            <w:r>
              <w:t xml:space="preserve">      </w:t>
            </w:r>
            <w:r w:rsidRPr="001374B5">
              <w:t>_____</w:t>
            </w:r>
            <w:r>
              <w:t>_________/</w:t>
            </w:r>
            <w:r>
              <w:rPr>
                <w:sz w:val="28"/>
                <w:szCs w:val="28"/>
              </w:rPr>
              <w:t xml:space="preserve"> </w:t>
            </w:r>
            <w:r w:rsidRPr="00C42833">
              <w:t>Загородникова Т. И</w:t>
            </w:r>
          </w:p>
        </w:tc>
        <w:tc>
          <w:tcPr>
            <w:tcW w:w="5136" w:type="dxa"/>
          </w:tcPr>
          <w:p w:rsidR="00603108" w:rsidRPr="001374B5" w:rsidRDefault="00603108" w:rsidP="00921B23">
            <w:pPr>
              <w:jc w:val="right"/>
              <w:rPr>
                <w:b/>
              </w:rPr>
            </w:pPr>
            <w:r w:rsidRPr="001374B5">
              <w:rPr>
                <w:b/>
              </w:rPr>
              <w:t>УТВЕРЖДАЮ</w:t>
            </w:r>
          </w:p>
          <w:p w:rsidR="00603108" w:rsidRPr="001374B5" w:rsidRDefault="00603108" w:rsidP="00921B23">
            <w:pPr>
              <w:jc w:val="right"/>
            </w:pPr>
            <w:r>
              <w:rPr>
                <w:sz w:val="28"/>
                <w:szCs w:val="28"/>
              </w:rPr>
              <w:t>Зам. д</w:t>
            </w:r>
            <w:r w:rsidRPr="00B61B29">
              <w:rPr>
                <w:sz w:val="28"/>
                <w:szCs w:val="28"/>
              </w:rPr>
              <w:t>иректора</w:t>
            </w:r>
            <w:r>
              <w:rPr>
                <w:sz w:val="28"/>
                <w:szCs w:val="28"/>
              </w:rPr>
              <w:t xml:space="preserve"> по УПР</w:t>
            </w:r>
            <w:r>
              <w:t xml:space="preserve"> ______________</w:t>
            </w:r>
            <w:r>
              <w:rPr>
                <w:sz w:val="28"/>
                <w:szCs w:val="28"/>
              </w:rPr>
              <w:t>Парамзина Т.Г.</w:t>
            </w:r>
          </w:p>
          <w:p w:rsidR="00603108" w:rsidRPr="001374B5" w:rsidRDefault="00603108" w:rsidP="00921B23">
            <w:pPr>
              <w:tabs>
                <w:tab w:val="left" w:pos="7232"/>
              </w:tabs>
              <w:jc w:val="right"/>
            </w:pPr>
            <w:r>
              <w:t xml:space="preserve"> «_____»_________________2020 </w:t>
            </w:r>
            <w:r w:rsidRPr="001374B5">
              <w:t>г.</w:t>
            </w:r>
          </w:p>
          <w:p w:rsidR="00603108" w:rsidRPr="001374B5" w:rsidRDefault="00603108" w:rsidP="00921B23"/>
        </w:tc>
      </w:tr>
    </w:tbl>
    <w:p w:rsidR="00603108" w:rsidRDefault="00603108" w:rsidP="00603108">
      <w:pPr>
        <w:widowControl w:val="0"/>
        <w:tabs>
          <w:tab w:val="left" w:pos="6143"/>
        </w:tabs>
        <w:suppressAutoHyphens/>
        <w:autoSpaceDE w:val="0"/>
        <w:autoSpaceDN w:val="0"/>
        <w:adjustRightInd w:val="0"/>
        <w:ind w:firstLine="708"/>
        <w:jc w:val="both"/>
      </w:pPr>
      <w:r>
        <w:tab/>
      </w: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sz w:val="28"/>
          <w:szCs w:val="28"/>
        </w:rP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spacing w:val="-12"/>
          <w:sz w:val="34"/>
          <w:szCs w:val="34"/>
        </w:rPr>
      </w:pPr>
      <w:r w:rsidRPr="001E1892">
        <w:rPr>
          <w:sz w:val="28"/>
          <w:szCs w:val="28"/>
        </w:rPr>
        <w:t>Рабочая программа учебной дисциплины</w:t>
      </w:r>
      <w:r w:rsidRPr="001E1892">
        <w:rPr>
          <w:caps/>
          <w:sz w:val="28"/>
          <w:szCs w:val="28"/>
        </w:rPr>
        <w:t xml:space="preserve"> </w:t>
      </w:r>
      <w:r w:rsidRPr="001E1892">
        <w:rPr>
          <w:sz w:val="28"/>
          <w:szCs w:val="28"/>
        </w:rPr>
        <w:t>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w:t>
      </w:r>
      <w:r w:rsidRPr="00672054">
        <w:rPr>
          <w:spacing w:val="-12"/>
          <w:sz w:val="34"/>
          <w:szCs w:val="34"/>
        </w:rPr>
        <w:t xml:space="preserve"> </w:t>
      </w:r>
    </w:p>
    <w:p w:rsidR="00603108" w:rsidRPr="003B4225"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spacing w:val="-11"/>
          <w:sz w:val="28"/>
          <w:szCs w:val="28"/>
        </w:rPr>
      </w:pPr>
      <w:r w:rsidRPr="003B4225">
        <w:rPr>
          <w:spacing w:val="-12"/>
          <w:sz w:val="28"/>
          <w:szCs w:val="28"/>
        </w:rPr>
        <w:t xml:space="preserve">38.02.04 –  </w:t>
      </w:r>
      <w:r w:rsidRPr="003B4225">
        <w:rPr>
          <w:sz w:val="28"/>
          <w:szCs w:val="28"/>
        </w:rPr>
        <w:t>Коммерция (по отраслям)</w:t>
      </w:r>
    </w:p>
    <w:p w:rsidR="00603108" w:rsidRPr="001E1892"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rPr>
          <w:i/>
          <w:sz w:val="28"/>
          <w:szCs w:val="28"/>
          <w:vertAlign w:val="superscript"/>
        </w:rPr>
      </w:pPr>
    </w:p>
    <w:p w:rsidR="00603108" w:rsidRDefault="00603108" w:rsidP="00603108">
      <w:pPr>
        <w:widowControl w:val="0"/>
        <w:suppressAutoHyphens/>
        <w:autoSpaceDE w:val="0"/>
        <w:autoSpaceDN w:val="0"/>
        <w:adjustRightInd w:val="0"/>
        <w:spacing w:line="276" w:lineRule="auto"/>
        <w:ind w:firstLine="567"/>
        <w:jc w:val="both"/>
        <w:rPr>
          <w:sz w:val="28"/>
          <w:szCs w:val="28"/>
        </w:rPr>
      </w:pPr>
      <w:r w:rsidRPr="001E1892">
        <w:rPr>
          <w:sz w:val="28"/>
          <w:szCs w:val="28"/>
        </w:rPr>
        <w:t xml:space="preserve">Организация-разработчик: </w:t>
      </w:r>
    </w:p>
    <w:p w:rsidR="00603108" w:rsidRPr="00FA070B" w:rsidRDefault="00603108" w:rsidP="00603108">
      <w:pPr>
        <w:widowControl w:val="0"/>
        <w:suppressAutoHyphens/>
        <w:autoSpaceDE w:val="0"/>
        <w:autoSpaceDN w:val="0"/>
        <w:adjustRightInd w:val="0"/>
        <w:spacing w:line="276" w:lineRule="auto"/>
        <w:ind w:left="2124" w:firstLine="708"/>
        <w:jc w:val="both"/>
        <w:rPr>
          <w:caps/>
          <w:sz w:val="28"/>
          <w:szCs w:val="28"/>
        </w:rPr>
      </w:pPr>
      <w:r w:rsidRPr="00FA070B">
        <w:rPr>
          <w:caps/>
          <w:sz w:val="28"/>
          <w:szCs w:val="28"/>
        </w:rPr>
        <w:t>ТОГБПОУ  «МНОГООТРАСЛЕВОЙ КОЛЛЕДЖ»</w:t>
      </w:r>
    </w:p>
    <w:p w:rsidR="00603108" w:rsidRPr="00FA070B" w:rsidRDefault="00603108" w:rsidP="00603108">
      <w:pPr>
        <w:widowControl w:val="0"/>
        <w:suppressAutoHyphens/>
        <w:autoSpaceDE w:val="0"/>
        <w:autoSpaceDN w:val="0"/>
        <w:adjustRightInd w:val="0"/>
        <w:spacing w:line="276" w:lineRule="auto"/>
        <w:ind w:firstLine="567"/>
        <w:jc w:val="both"/>
        <w:rPr>
          <w:caps/>
          <w:sz w:val="28"/>
          <w:szCs w:val="28"/>
        </w:rPr>
      </w:pPr>
    </w:p>
    <w:p w:rsidR="00603108" w:rsidRPr="001E1892"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p>
    <w:p w:rsidR="00603108" w:rsidRPr="001E1892"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r w:rsidRPr="001E1892">
        <w:rPr>
          <w:sz w:val="28"/>
          <w:szCs w:val="28"/>
        </w:rPr>
        <w:t>Разработчики:</w:t>
      </w:r>
    </w:p>
    <w:p w:rsidR="00603108" w:rsidRPr="001E1892"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p>
    <w:p w:rsidR="00603108" w:rsidRPr="001E1892"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rPr>
          <w:sz w:val="28"/>
          <w:szCs w:val="28"/>
        </w:rPr>
      </w:pPr>
      <w:r w:rsidRPr="001E1892">
        <w:rPr>
          <w:sz w:val="28"/>
          <w:szCs w:val="28"/>
        </w:rPr>
        <w:t>_</w:t>
      </w:r>
      <w:r>
        <w:rPr>
          <w:sz w:val="28"/>
          <w:szCs w:val="28"/>
        </w:rPr>
        <w:t xml:space="preserve">Скаткова В.А.    </w:t>
      </w:r>
      <w:r w:rsidRPr="009D4910">
        <w:rPr>
          <w:sz w:val="28"/>
          <w:szCs w:val="28"/>
        </w:rPr>
        <w:t xml:space="preserve"> </w:t>
      </w:r>
      <w:r>
        <w:rPr>
          <w:sz w:val="28"/>
          <w:szCs w:val="28"/>
        </w:rPr>
        <w:t xml:space="preserve">преподаватель английского языка </w:t>
      </w:r>
    </w:p>
    <w:p w:rsidR="00603108" w:rsidRPr="001E1892"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sz w:val="28"/>
          <w:szCs w:val="28"/>
          <w:vertAlign w:val="superscript"/>
        </w:rPr>
        <w:br w:type="page"/>
      </w:r>
      <w:r>
        <w:rPr>
          <w:b/>
          <w:sz w:val="28"/>
          <w:szCs w:val="28"/>
        </w:rPr>
        <w:lastRenderedPageBreak/>
        <w:t>СОДЕРЖАНИЕ</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603108" w:rsidTr="00921B23">
        <w:tc>
          <w:tcPr>
            <w:tcW w:w="7668" w:type="dxa"/>
          </w:tcPr>
          <w:p w:rsidR="00603108" w:rsidRDefault="00603108" w:rsidP="00921B23">
            <w:pPr>
              <w:pStyle w:val="1"/>
              <w:spacing w:line="276" w:lineRule="auto"/>
              <w:ind w:left="284" w:firstLine="0"/>
              <w:jc w:val="both"/>
              <w:rPr>
                <w:b/>
                <w:caps/>
              </w:rPr>
            </w:pPr>
          </w:p>
        </w:tc>
        <w:tc>
          <w:tcPr>
            <w:tcW w:w="1903" w:type="dxa"/>
          </w:tcPr>
          <w:p w:rsidR="00603108" w:rsidRDefault="00603108" w:rsidP="00921B23">
            <w:pPr>
              <w:spacing w:line="276" w:lineRule="auto"/>
              <w:jc w:val="center"/>
              <w:rPr>
                <w:sz w:val="28"/>
                <w:szCs w:val="28"/>
              </w:rPr>
            </w:pPr>
            <w:r>
              <w:rPr>
                <w:sz w:val="28"/>
                <w:szCs w:val="28"/>
              </w:rPr>
              <w:t>стр.</w:t>
            </w:r>
          </w:p>
        </w:tc>
      </w:tr>
      <w:tr w:rsidR="00603108" w:rsidTr="00921B23">
        <w:trPr>
          <w:trHeight w:val="919"/>
        </w:trPr>
        <w:tc>
          <w:tcPr>
            <w:tcW w:w="7668" w:type="dxa"/>
          </w:tcPr>
          <w:p w:rsidR="00603108" w:rsidRDefault="00603108" w:rsidP="002D5D79">
            <w:pPr>
              <w:pStyle w:val="1"/>
              <w:numPr>
                <w:ilvl w:val="0"/>
                <w:numId w:val="18"/>
              </w:numPr>
              <w:spacing w:line="276" w:lineRule="auto"/>
              <w:jc w:val="both"/>
              <w:rPr>
                <w:b/>
                <w:caps/>
              </w:rPr>
            </w:pPr>
            <w:r>
              <w:rPr>
                <w:b/>
                <w:caps/>
              </w:rPr>
              <w:t>ПАСПОРТ РАБОЧЕЙ ПРОГРАММЫ УЧЕБНОЙ ДИСЦ</w:t>
            </w:r>
            <w:r>
              <w:rPr>
                <w:b/>
                <w:caps/>
              </w:rPr>
              <w:t>И</w:t>
            </w:r>
            <w:r>
              <w:rPr>
                <w:b/>
                <w:caps/>
              </w:rPr>
              <w:t>ПЛИНЫ</w:t>
            </w:r>
          </w:p>
          <w:p w:rsidR="00603108" w:rsidRDefault="00603108" w:rsidP="00921B23">
            <w:pPr>
              <w:spacing w:line="276" w:lineRule="auto"/>
            </w:pPr>
          </w:p>
        </w:tc>
        <w:tc>
          <w:tcPr>
            <w:tcW w:w="1903" w:type="dxa"/>
          </w:tcPr>
          <w:p w:rsidR="00603108" w:rsidRDefault="00603108" w:rsidP="00921B23">
            <w:pPr>
              <w:spacing w:line="276" w:lineRule="auto"/>
              <w:jc w:val="center"/>
              <w:rPr>
                <w:sz w:val="28"/>
                <w:szCs w:val="28"/>
              </w:rPr>
            </w:pPr>
            <w:r>
              <w:rPr>
                <w:sz w:val="28"/>
                <w:szCs w:val="28"/>
              </w:rPr>
              <w:t>2</w:t>
            </w:r>
          </w:p>
        </w:tc>
      </w:tr>
      <w:tr w:rsidR="00603108" w:rsidTr="00921B23">
        <w:tc>
          <w:tcPr>
            <w:tcW w:w="7668" w:type="dxa"/>
          </w:tcPr>
          <w:p w:rsidR="00603108" w:rsidRDefault="00603108" w:rsidP="002D5D79">
            <w:pPr>
              <w:pStyle w:val="1"/>
              <w:numPr>
                <w:ilvl w:val="0"/>
                <w:numId w:val="18"/>
              </w:numPr>
              <w:spacing w:line="276" w:lineRule="auto"/>
              <w:jc w:val="both"/>
              <w:rPr>
                <w:b/>
                <w:caps/>
              </w:rPr>
            </w:pPr>
            <w:r>
              <w:rPr>
                <w:b/>
                <w:caps/>
              </w:rPr>
              <w:t>СТРУКТУРА и содержание УЧЕБНОЙ ДИСЦИПЛИНЫ</w:t>
            </w:r>
          </w:p>
          <w:p w:rsidR="00603108" w:rsidRDefault="00603108" w:rsidP="00921B23">
            <w:pPr>
              <w:pStyle w:val="1"/>
              <w:spacing w:line="276" w:lineRule="auto"/>
              <w:ind w:left="284" w:firstLine="0"/>
              <w:jc w:val="both"/>
              <w:rPr>
                <w:b/>
                <w:caps/>
              </w:rPr>
            </w:pPr>
          </w:p>
        </w:tc>
        <w:tc>
          <w:tcPr>
            <w:tcW w:w="1903" w:type="dxa"/>
          </w:tcPr>
          <w:p w:rsidR="00603108" w:rsidRDefault="00603108" w:rsidP="00921B23">
            <w:pPr>
              <w:spacing w:line="276" w:lineRule="auto"/>
              <w:jc w:val="center"/>
              <w:rPr>
                <w:sz w:val="28"/>
                <w:szCs w:val="28"/>
              </w:rPr>
            </w:pPr>
            <w:r>
              <w:rPr>
                <w:sz w:val="28"/>
                <w:szCs w:val="28"/>
              </w:rPr>
              <w:t>4</w:t>
            </w:r>
          </w:p>
        </w:tc>
      </w:tr>
      <w:tr w:rsidR="00603108" w:rsidTr="00921B23">
        <w:trPr>
          <w:trHeight w:val="670"/>
        </w:trPr>
        <w:tc>
          <w:tcPr>
            <w:tcW w:w="7668" w:type="dxa"/>
          </w:tcPr>
          <w:p w:rsidR="00603108" w:rsidRDefault="00603108" w:rsidP="002D5D79">
            <w:pPr>
              <w:pStyle w:val="1"/>
              <w:numPr>
                <w:ilvl w:val="0"/>
                <w:numId w:val="18"/>
              </w:numPr>
              <w:spacing w:line="276" w:lineRule="auto"/>
              <w:jc w:val="both"/>
              <w:rPr>
                <w:b/>
                <w:caps/>
              </w:rPr>
            </w:pPr>
            <w:r>
              <w:rPr>
                <w:b/>
                <w:caps/>
              </w:rPr>
              <w:t>условия реализации  учебной дисциплины</w:t>
            </w:r>
          </w:p>
          <w:p w:rsidR="00603108" w:rsidRDefault="00603108" w:rsidP="00921B23">
            <w:pPr>
              <w:pStyle w:val="1"/>
              <w:tabs>
                <w:tab w:val="num" w:pos="0"/>
              </w:tabs>
              <w:spacing w:line="276" w:lineRule="auto"/>
              <w:ind w:left="284"/>
              <w:jc w:val="both"/>
              <w:rPr>
                <w:b/>
                <w:caps/>
              </w:rPr>
            </w:pPr>
          </w:p>
        </w:tc>
        <w:tc>
          <w:tcPr>
            <w:tcW w:w="1903" w:type="dxa"/>
          </w:tcPr>
          <w:p w:rsidR="00603108" w:rsidRDefault="00603108" w:rsidP="00921B23">
            <w:pPr>
              <w:spacing w:line="276" w:lineRule="auto"/>
              <w:jc w:val="center"/>
              <w:rPr>
                <w:sz w:val="28"/>
                <w:szCs w:val="28"/>
              </w:rPr>
            </w:pPr>
            <w:r>
              <w:rPr>
                <w:sz w:val="28"/>
                <w:szCs w:val="28"/>
              </w:rPr>
              <w:t>9</w:t>
            </w:r>
          </w:p>
        </w:tc>
      </w:tr>
      <w:tr w:rsidR="00603108" w:rsidTr="00921B23">
        <w:tc>
          <w:tcPr>
            <w:tcW w:w="7668" w:type="dxa"/>
          </w:tcPr>
          <w:p w:rsidR="00603108" w:rsidRDefault="00603108" w:rsidP="002D5D79">
            <w:pPr>
              <w:pStyle w:val="1"/>
              <w:numPr>
                <w:ilvl w:val="0"/>
                <w:numId w:val="18"/>
              </w:numPr>
              <w:spacing w:line="276" w:lineRule="auto"/>
              <w:jc w:val="both"/>
              <w:rPr>
                <w:b/>
                <w:caps/>
              </w:rPr>
            </w:pPr>
            <w:r>
              <w:rPr>
                <w:b/>
                <w:caps/>
              </w:rPr>
              <w:t>Контроль и оценка результатов Освоения учебной дисциплины</w:t>
            </w:r>
          </w:p>
          <w:p w:rsidR="00603108" w:rsidRDefault="00603108" w:rsidP="00921B23">
            <w:pPr>
              <w:pStyle w:val="1"/>
              <w:spacing w:line="276" w:lineRule="auto"/>
              <w:ind w:left="284" w:firstLine="0"/>
              <w:jc w:val="both"/>
              <w:rPr>
                <w:b/>
                <w:caps/>
              </w:rPr>
            </w:pPr>
          </w:p>
        </w:tc>
        <w:tc>
          <w:tcPr>
            <w:tcW w:w="1903" w:type="dxa"/>
          </w:tcPr>
          <w:p w:rsidR="00603108" w:rsidRDefault="00603108" w:rsidP="00921B23">
            <w:pPr>
              <w:spacing w:line="276" w:lineRule="auto"/>
              <w:jc w:val="center"/>
              <w:rPr>
                <w:sz w:val="28"/>
                <w:szCs w:val="28"/>
              </w:rPr>
            </w:pPr>
            <w:r>
              <w:rPr>
                <w:sz w:val="28"/>
                <w:szCs w:val="28"/>
              </w:rPr>
              <w:t>10</w:t>
            </w:r>
          </w:p>
        </w:tc>
      </w:tr>
    </w:tbl>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u w:val="single"/>
        </w:rPr>
        <w:br w:type="page"/>
      </w:r>
      <w:r>
        <w:rPr>
          <w:b/>
          <w:caps/>
          <w:sz w:val="28"/>
          <w:szCs w:val="28"/>
        </w:rPr>
        <w:lastRenderedPageBreak/>
        <w:t>1. паспорт РАБОЧЕЙ ПРОГРАММЫ УЧЕБНОЙ ДИСЦИПЛИНЫ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Английский язык</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b/>
          <w:sz w:val="28"/>
          <w:szCs w:val="28"/>
        </w:r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b/>
          <w:sz w:val="28"/>
          <w:szCs w:val="28"/>
        </w:rPr>
      </w:pPr>
      <w:r>
        <w:rPr>
          <w:b/>
          <w:sz w:val="28"/>
          <w:szCs w:val="28"/>
        </w:rPr>
        <w:t>1.1. Область применения рабочей программы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b/>
          <w:sz w:val="28"/>
          <w:szCs w:val="28"/>
        </w:rPr>
      </w:pPr>
      <w:r>
        <w:rPr>
          <w:sz w:val="28"/>
          <w:szCs w:val="28"/>
        </w:rPr>
        <w:t>Рабочая программа учебной дисциплины является частью  основной пр</w:t>
      </w:r>
      <w:r>
        <w:rPr>
          <w:sz w:val="28"/>
          <w:szCs w:val="28"/>
        </w:rPr>
        <w:t>о</w:t>
      </w:r>
      <w:r>
        <w:rPr>
          <w:sz w:val="28"/>
          <w:szCs w:val="28"/>
        </w:rPr>
        <w:t>фессиональной образовательной программы в соответствии с ФГОС по спец</w:t>
      </w:r>
      <w:r>
        <w:rPr>
          <w:sz w:val="28"/>
          <w:szCs w:val="28"/>
        </w:rPr>
        <w:t>и</w:t>
      </w:r>
      <w:r>
        <w:rPr>
          <w:sz w:val="28"/>
          <w:szCs w:val="28"/>
        </w:rPr>
        <w:t xml:space="preserve">альности </w:t>
      </w:r>
      <w:r w:rsidRPr="009B3F29">
        <w:rPr>
          <w:spacing w:val="-12"/>
          <w:sz w:val="28"/>
          <w:szCs w:val="28"/>
        </w:rPr>
        <w:t xml:space="preserve"> </w:t>
      </w:r>
      <w:r w:rsidRPr="00276CDB">
        <w:rPr>
          <w:spacing w:val="-12"/>
          <w:sz w:val="28"/>
          <w:szCs w:val="28"/>
        </w:rPr>
        <w:t xml:space="preserve">38.02.04 –  </w:t>
      </w:r>
      <w:r w:rsidRPr="00276CDB">
        <w:rPr>
          <w:sz w:val="28"/>
          <w:szCs w:val="28"/>
        </w:rPr>
        <w:t>Коммерция (по отраслям)</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Pr>
          <w:b/>
          <w:sz w:val="28"/>
          <w:szCs w:val="28"/>
        </w:rPr>
        <w:t>1.2. Место учебной дисциплины в структуре основной професси</w:t>
      </w:r>
      <w:r>
        <w:rPr>
          <w:b/>
          <w:sz w:val="28"/>
          <w:szCs w:val="28"/>
        </w:rPr>
        <w:t>о</w:t>
      </w:r>
      <w:r>
        <w:rPr>
          <w:b/>
          <w:sz w:val="28"/>
          <w:szCs w:val="28"/>
        </w:rPr>
        <w:t xml:space="preserve">нальной образовательной программы: </w:t>
      </w:r>
      <w:r>
        <w:rPr>
          <w:sz w:val="28"/>
          <w:szCs w:val="28"/>
        </w:rPr>
        <w:t>дисциплина входит в общий гуман</w:t>
      </w:r>
      <w:r>
        <w:rPr>
          <w:sz w:val="28"/>
          <w:szCs w:val="28"/>
        </w:rPr>
        <w:t>и</w:t>
      </w:r>
      <w:r>
        <w:rPr>
          <w:sz w:val="28"/>
          <w:szCs w:val="28"/>
        </w:rPr>
        <w:t>тарный и социально-экономический  цикл.</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b/>
        </w:r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b/>
          <w:sz w:val="28"/>
          <w:szCs w:val="28"/>
        </w:rPr>
        <w:t>1.3. Цели и задачи учебной дисциплины – требования к результатам освоения дисциплины: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В результате освоения учебной дисциплины обучающийся должен уметь:</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w:t>
      </w:r>
      <w:r>
        <w:rPr>
          <w:sz w:val="28"/>
          <w:szCs w:val="28"/>
          <w:lang w:val="en-US"/>
        </w:rPr>
        <w:t> </w:t>
      </w:r>
      <w:r>
        <w:rPr>
          <w:sz w:val="28"/>
          <w:szCs w:val="28"/>
        </w:rPr>
        <w:t>общаться (устно и письменно) на иностранном языке на професси</w:t>
      </w:r>
      <w:r>
        <w:rPr>
          <w:sz w:val="28"/>
          <w:szCs w:val="28"/>
        </w:rPr>
        <w:t>о</w:t>
      </w:r>
      <w:r>
        <w:rPr>
          <w:sz w:val="28"/>
          <w:szCs w:val="28"/>
        </w:rPr>
        <w:t>нальные и повседневные темы;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w:t>
      </w:r>
      <w:r>
        <w:rPr>
          <w:sz w:val="28"/>
          <w:szCs w:val="28"/>
          <w:lang w:val="en-US"/>
        </w:rPr>
        <w:t> </w:t>
      </w:r>
      <w:r>
        <w:rPr>
          <w:sz w:val="28"/>
          <w:szCs w:val="28"/>
        </w:rPr>
        <w:t>переводить (со словарём) иностранные тексты профессиональной н</w:t>
      </w:r>
      <w:r>
        <w:rPr>
          <w:sz w:val="28"/>
          <w:szCs w:val="28"/>
        </w:rPr>
        <w:t>а</w:t>
      </w:r>
      <w:r>
        <w:rPr>
          <w:sz w:val="28"/>
          <w:szCs w:val="28"/>
        </w:rPr>
        <w:t>правленности;</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самостоятельно совершенствовать устную и письменную речь, попо</w:t>
      </w:r>
      <w:r>
        <w:rPr>
          <w:sz w:val="28"/>
          <w:szCs w:val="28"/>
        </w:rPr>
        <w:t>л</w:t>
      </w:r>
      <w:r>
        <w:rPr>
          <w:sz w:val="28"/>
          <w:szCs w:val="28"/>
        </w:rPr>
        <w:t>нять словарный запас.</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В результате освоения учебной дисциплины обучающийся должен знать:</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лексический (1200-1400 лексических единиц) и грамматический мин</w:t>
      </w:r>
      <w:r>
        <w:rPr>
          <w:sz w:val="28"/>
          <w:szCs w:val="28"/>
        </w:rPr>
        <w:t>и</w:t>
      </w:r>
      <w:r>
        <w:rPr>
          <w:sz w:val="28"/>
          <w:szCs w:val="28"/>
        </w:rPr>
        <w:t>мум, необходимый для чтения и перевода (со словарём) иностранных текстов профессиональной направленности.</w:t>
      </w:r>
    </w:p>
    <w:p w:rsidR="00603108" w:rsidRPr="00A20A8B"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A20A8B">
        <w:rPr>
          <w:sz w:val="28"/>
          <w:szCs w:val="28"/>
        </w:rPr>
        <w:t xml:space="preserve">В результате освоения дисциплины обучающийся должен </w:t>
      </w:r>
      <w:r>
        <w:rPr>
          <w:sz w:val="28"/>
          <w:szCs w:val="28"/>
        </w:rPr>
        <w:t>обладать о</w:t>
      </w:r>
      <w:r>
        <w:rPr>
          <w:sz w:val="28"/>
          <w:szCs w:val="28"/>
        </w:rPr>
        <w:t>б</w:t>
      </w:r>
      <w:r>
        <w:rPr>
          <w:sz w:val="28"/>
          <w:szCs w:val="28"/>
        </w:rPr>
        <w:t>щими компетенциями</w:t>
      </w:r>
      <w:r w:rsidRPr="00A20A8B">
        <w:rPr>
          <w:sz w:val="28"/>
          <w:szCs w:val="28"/>
        </w:rPr>
        <w:t>:</w:t>
      </w:r>
    </w:p>
    <w:p w:rsidR="00603108" w:rsidRDefault="00603108" w:rsidP="00603108">
      <w:pPr>
        <w:pStyle w:val="27"/>
        <w:shd w:val="clear" w:color="auto" w:fill="auto"/>
        <w:spacing w:after="0" w:line="276" w:lineRule="auto"/>
        <w:ind w:right="40" w:firstLine="567"/>
        <w:jc w:val="both"/>
      </w:pPr>
      <w:r>
        <w:rPr>
          <w:lang w:val="en-US"/>
        </w:rPr>
        <w:t>OK</w:t>
      </w:r>
      <w:r w:rsidRPr="00A32403">
        <w:t xml:space="preserve"> </w:t>
      </w:r>
      <w:r>
        <w:t>1. Понимать сущность и социальную значимость своей будущей пр</w:t>
      </w:r>
      <w:r>
        <w:t>о</w:t>
      </w:r>
      <w:r>
        <w:t>фессии, проявлять к ней устойчивый интерес.</w:t>
      </w:r>
    </w:p>
    <w:p w:rsidR="00603108" w:rsidRDefault="00603108" w:rsidP="00603108">
      <w:pPr>
        <w:pStyle w:val="27"/>
        <w:shd w:val="clear" w:color="auto" w:fill="auto"/>
        <w:spacing w:after="0" w:line="276" w:lineRule="auto"/>
        <w:ind w:right="40" w:firstLine="567"/>
        <w:jc w:val="both"/>
      </w:pPr>
      <w:r>
        <w:t>ОК 2. Организовывать собственную деятельность, выбирать типовые м</w:t>
      </w:r>
      <w:r>
        <w:t>е</w:t>
      </w:r>
      <w:r>
        <w:t>тоды и способы выполнения профессиональных задач, оценивать их эффекти</w:t>
      </w:r>
      <w:r>
        <w:t>в</w:t>
      </w:r>
      <w:r>
        <w:t>ность и качество.</w:t>
      </w:r>
    </w:p>
    <w:p w:rsidR="00603108" w:rsidRDefault="00603108" w:rsidP="00603108">
      <w:pPr>
        <w:pStyle w:val="27"/>
        <w:shd w:val="clear" w:color="auto" w:fill="auto"/>
        <w:spacing w:after="0" w:line="276" w:lineRule="auto"/>
        <w:ind w:right="40" w:firstLine="567"/>
        <w:jc w:val="both"/>
      </w:pPr>
      <w:r>
        <w:t>ОК 3. Принимать решения в стандартных и нестандартных ситуациях и н</w:t>
      </w:r>
      <w:r>
        <w:t>е</w:t>
      </w:r>
      <w:r>
        <w:t>сти за них ответственность.</w:t>
      </w:r>
    </w:p>
    <w:p w:rsidR="00603108" w:rsidRDefault="00603108" w:rsidP="00603108">
      <w:pPr>
        <w:pStyle w:val="27"/>
        <w:shd w:val="clear" w:color="auto" w:fill="auto"/>
        <w:spacing w:after="0" w:line="276" w:lineRule="auto"/>
        <w:ind w:right="40" w:firstLine="567"/>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03108" w:rsidRDefault="00603108" w:rsidP="00603108">
      <w:pPr>
        <w:pStyle w:val="27"/>
        <w:shd w:val="clear" w:color="auto" w:fill="auto"/>
        <w:spacing w:after="0" w:line="276" w:lineRule="auto"/>
        <w:ind w:right="40" w:firstLine="567"/>
        <w:jc w:val="both"/>
      </w:pPr>
      <w:r>
        <w:t xml:space="preserve">ОК 5. Использовать информационно-коммуникационные технологии в </w:t>
      </w:r>
      <w:r>
        <w:lastRenderedPageBreak/>
        <w:t>профессиональной деятельности.</w:t>
      </w:r>
    </w:p>
    <w:p w:rsidR="00603108" w:rsidRDefault="00603108" w:rsidP="00603108">
      <w:pPr>
        <w:pStyle w:val="27"/>
        <w:shd w:val="clear" w:color="auto" w:fill="auto"/>
        <w:spacing w:after="0" w:line="276" w:lineRule="auto"/>
        <w:ind w:right="40" w:firstLine="567"/>
        <w:jc w:val="both"/>
      </w:pPr>
      <w:r>
        <w:t>ОК 6. Работать в коллективе и в команде, эффективно общаться с коллег</w:t>
      </w:r>
      <w:r>
        <w:t>а</w:t>
      </w:r>
      <w:r>
        <w:t>ми, руководством, потребителями.</w:t>
      </w:r>
    </w:p>
    <w:p w:rsidR="00603108" w:rsidRDefault="00603108" w:rsidP="00603108">
      <w:pPr>
        <w:pStyle w:val="27"/>
        <w:shd w:val="clear" w:color="auto" w:fill="auto"/>
        <w:spacing w:after="0" w:line="276" w:lineRule="auto"/>
        <w:ind w:right="40" w:firstLine="567"/>
        <w:jc w:val="both"/>
      </w:pPr>
      <w:r>
        <w:t>ОК 7. Самостоятельно определять задачи профессионального и личностн</w:t>
      </w:r>
      <w:r>
        <w:t>о</w:t>
      </w:r>
      <w:r>
        <w:t>го развития, заниматься самообразованием, осознанно планировать повышение квалификации.</w:t>
      </w:r>
    </w:p>
    <w:p w:rsidR="00603108" w:rsidRDefault="00603108" w:rsidP="00603108">
      <w:pPr>
        <w:pStyle w:val="27"/>
        <w:shd w:val="clear" w:color="auto" w:fill="auto"/>
        <w:spacing w:after="0" w:line="276" w:lineRule="auto"/>
        <w:ind w:right="40" w:firstLine="567"/>
        <w:jc w:val="both"/>
      </w:pPr>
      <w:r>
        <w:t>ОК 8. Вести здоровый образ жизни, применять спортивно- оздоровител</w:t>
      </w:r>
      <w:r>
        <w:t>ь</w:t>
      </w:r>
      <w:r>
        <w:t>ные методы и средства для коррекции физического развития и телосложения.</w:t>
      </w:r>
    </w:p>
    <w:p w:rsidR="00603108" w:rsidRDefault="00603108" w:rsidP="00603108">
      <w:pPr>
        <w:pStyle w:val="27"/>
        <w:shd w:val="clear" w:color="auto" w:fill="auto"/>
        <w:spacing w:after="0" w:line="276" w:lineRule="auto"/>
        <w:ind w:right="40" w:firstLine="567"/>
        <w:jc w:val="both"/>
      </w:pPr>
      <w:r>
        <w:t>ОК 9. Пользоваться иностранным языком как средством делового общ</w:t>
      </w:r>
      <w:r>
        <w:t>е</w:t>
      </w:r>
      <w:r>
        <w:t>ния.</w:t>
      </w:r>
    </w:p>
    <w:p w:rsidR="00603108" w:rsidRDefault="00603108" w:rsidP="00603108">
      <w:pPr>
        <w:pStyle w:val="27"/>
        <w:shd w:val="clear" w:color="auto" w:fill="auto"/>
        <w:spacing w:after="0" w:line="276" w:lineRule="auto"/>
        <w:ind w:right="40" w:firstLine="567"/>
        <w:jc w:val="both"/>
      </w:pPr>
      <w:r>
        <w:t>ОК 10. Логически верно, аргументировано и ясно излагать устную и пис</w:t>
      </w:r>
      <w:r>
        <w:t>ь</w:t>
      </w:r>
      <w:r>
        <w:t>менную речь.</w:t>
      </w:r>
    </w:p>
    <w:p w:rsidR="00603108" w:rsidRDefault="00603108" w:rsidP="00603108">
      <w:pPr>
        <w:pStyle w:val="27"/>
        <w:shd w:val="clear" w:color="auto" w:fill="auto"/>
        <w:spacing w:after="0" w:line="276" w:lineRule="auto"/>
        <w:ind w:right="40" w:firstLine="567"/>
        <w:jc w:val="both"/>
      </w:pPr>
      <w:r>
        <w:rPr>
          <w:lang w:val="en-US"/>
        </w:rPr>
        <w:t>OK</w:t>
      </w:r>
      <w:r w:rsidRPr="00A32403">
        <w:t xml:space="preserve"> </w:t>
      </w:r>
      <w:r>
        <w:t>11. Обеспечивать безопасность жизнедеятельности, предотвращать техногенные катастрофы в профессиональной деятельности, организовывать, проводить и контролировать мероприятия по защите работающих и населения от негативных воздействий чрезвычайных ситуаций.</w:t>
      </w:r>
    </w:p>
    <w:p w:rsidR="00603108" w:rsidRDefault="00603108" w:rsidP="00603108">
      <w:pPr>
        <w:pStyle w:val="27"/>
        <w:shd w:val="clear" w:color="auto" w:fill="auto"/>
        <w:spacing w:after="0" w:line="276" w:lineRule="auto"/>
        <w:ind w:right="40" w:firstLine="567"/>
        <w:jc w:val="both"/>
      </w:pPr>
      <w:r>
        <w:t>ОК 12. Соблюдать действующее законодательство и обязательные треб</w:t>
      </w:r>
      <w:r>
        <w:t>о</w:t>
      </w:r>
      <w:r>
        <w:t>вания нормативных документов, а также требования стандартов, технических условий.</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b/>
          <w:sz w:val="28"/>
          <w:szCs w:val="28"/>
        </w:rPr>
        <w:t>1.4. Количество часов на освоение рабочей программы учебной ди</w:t>
      </w:r>
      <w:r>
        <w:rPr>
          <w:b/>
          <w:sz w:val="28"/>
          <w:szCs w:val="28"/>
        </w:rPr>
        <w:t>с</w:t>
      </w:r>
      <w:r>
        <w:rPr>
          <w:b/>
          <w:sz w:val="28"/>
          <w:szCs w:val="28"/>
        </w:rPr>
        <w:t>циплины: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максимальной учебной нагрузки обучающегося 150</w:t>
      </w:r>
      <w:r w:rsidRPr="00443274">
        <w:rPr>
          <w:sz w:val="28"/>
          <w:szCs w:val="28"/>
        </w:rPr>
        <w:t xml:space="preserve"> </w:t>
      </w:r>
      <w:r>
        <w:rPr>
          <w:sz w:val="28"/>
          <w:szCs w:val="28"/>
        </w:rPr>
        <w:t>часов, в том числе:</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обязательной аудиторной учебной нагрузки обучающегося 118 часов;</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самостоятельной работы обучающегося 32 часа.</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b/>
          <w:sz w:val="28"/>
          <w:szCs w:val="28"/>
        </w:r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br w:type="page"/>
      </w:r>
      <w:r>
        <w:rPr>
          <w:b/>
          <w:sz w:val="28"/>
          <w:szCs w:val="28"/>
        </w:rPr>
        <w:lastRenderedPageBreak/>
        <w:t>2. СТРУКТУРА И ПРИМЕРНОЕ СОДЕРЖАНИЕ УЧЕБНОЙ ДИСЦ</w:t>
      </w:r>
      <w:r>
        <w:rPr>
          <w:b/>
          <w:sz w:val="28"/>
          <w:szCs w:val="28"/>
        </w:rPr>
        <w:t>И</w:t>
      </w:r>
      <w:r>
        <w:rPr>
          <w:b/>
          <w:sz w:val="28"/>
          <w:szCs w:val="28"/>
        </w:rPr>
        <w:t>ПЛИНЫ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2.1. Объем учебной дисциплины и виды учебной работы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603108" w:rsidRPr="00C25451" w:rsidTr="00921B23">
        <w:trPr>
          <w:trHeight w:val="460"/>
        </w:trPr>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sz w:val="28"/>
                <w:szCs w:val="28"/>
              </w:rPr>
            </w:pPr>
            <w:r w:rsidRPr="00C25451">
              <w:rPr>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i/>
                <w:iCs/>
                <w:sz w:val="28"/>
                <w:szCs w:val="28"/>
              </w:rPr>
            </w:pPr>
            <w:r w:rsidRPr="00C25451">
              <w:rPr>
                <w:b/>
                <w:i/>
                <w:iCs/>
                <w:sz w:val="28"/>
                <w:szCs w:val="28"/>
              </w:rPr>
              <w:t>Колич</w:t>
            </w:r>
            <w:r w:rsidRPr="00C25451">
              <w:rPr>
                <w:b/>
                <w:i/>
                <w:iCs/>
                <w:sz w:val="28"/>
                <w:szCs w:val="28"/>
              </w:rPr>
              <w:t>е</w:t>
            </w:r>
            <w:r w:rsidRPr="00C25451">
              <w:rPr>
                <w:b/>
                <w:i/>
                <w:iCs/>
                <w:sz w:val="28"/>
                <w:szCs w:val="28"/>
              </w:rPr>
              <w:t>ство ч</w:t>
            </w:r>
            <w:r w:rsidRPr="00C25451">
              <w:rPr>
                <w:b/>
                <w:i/>
                <w:iCs/>
                <w:sz w:val="28"/>
                <w:szCs w:val="28"/>
              </w:rPr>
              <w:t>а</w:t>
            </w:r>
            <w:r w:rsidRPr="00C25451">
              <w:rPr>
                <w:b/>
                <w:i/>
                <w:iCs/>
                <w:sz w:val="28"/>
                <w:szCs w:val="28"/>
              </w:rPr>
              <w:t xml:space="preserve">сов </w:t>
            </w:r>
          </w:p>
        </w:tc>
      </w:tr>
      <w:tr w:rsidR="00603108" w:rsidRPr="00C25451" w:rsidTr="00921B23">
        <w:trPr>
          <w:trHeight w:val="285"/>
        </w:trPr>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rPr>
                <w:b/>
                <w:sz w:val="28"/>
                <w:szCs w:val="28"/>
              </w:rPr>
            </w:pPr>
            <w:r w:rsidRPr="00C25451">
              <w:rPr>
                <w:b/>
                <w:sz w:val="28"/>
                <w:szCs w:val="28"/>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b/>
                <w:i/>
                <w:iCs/>
                <w:sz w:val="28"/>
                <w:szCs w:val="28"/>
              </w:rPr>
            </w:pPr>
            <w:r>
              <w:rPr>
                <w:b/>
                <w:i/>
                <w:iCs/>
                <w:sz w:val="28"/>
                <w:szCs w:val="28"/>
              </w:rPr>
              <w:t>150</w:t>
            </w: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both"/>
              <w:rPr>
                <w:sz w:val="28"/>
                <w:szCs w:val="28"/>
              </w:rPr>
            </w:pPr>
            <w:r w:rsidRPr="00C25451">
              <w:rPr>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b/>
                <w:i/>
                <w:iCs/>
                <w:sz w:val="28"/>
                <w:szCs w:val="28"/>
              </w:rPr>
            </w:pPr>
            <w:r>
              <w:rPr>
                <w:b/>
                <w:i/>
                <w:iCs/>
                <w:sz w:val="28"/>
                <w:szCs w:val="28"/>
              </w:rPr>
              <w:t>118</w:t>
            </w: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both"/>
              <w:rPr>
                <w:sz w:val="28"/>
                <w:szCs w:val="28"/>
              </w:rPr>
            </w:pPr>
            <w:r w:rsidRPr="00C25451">
              <w:rPr>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i/>
                <w:iCs/>
                <w:sz w:val="28"/>
                <w:szCs w:val="28"/>
              </w:rPr>
            </w:pP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both"/>
              <w:rPr>
                <w:sz w:val="28"/>
                <w:szCs w:val="28"/>
              </w:rPr>
            </w:pPr>
            <w:r w:rsidRPr="00C25451">
              <w:rPr>
                <w:sz w:val="28"/>
                <w:szCs w:val="28"/>
              </w:rPr>
              <w:t xml:space="preserve">        лабораторные работы не предусмотрены</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i/>
                <w:iCs/>
                <w:sz w:val="28"/>
                <w:szCs w:val="28"/>
                <w:lang w:val="en-US"/>
              </w:rPr>
            </w:pPr>
            <w:r w:rsidRPr="00C25451">
              <w:rPr>
                <w:i/>
                <w:iCs/>
                <w:sz w:val="28"/>
                <w:szCs w:val="28"/>
                <w:lang w:val="en-US"/>
              </w:rPr>
              <w:t>-</w:t>
            </w: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both"/>
              <w:rPr>
                <w:sz w:val="28"/>
                <w:szCs w:val="28"/>
              </w:rPr>
            </w:pPr>
            <w:r w:rsidRPr="00C25451">
              <w:rPr>
                <w:sz w:val="28"/>
                <w:szCs w:val="28"/>
              </w:rPr>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i/>
                <w:iCs/>
                <w:sz w:val="28"/>
                <w:szCs w:val="28"/>
              </w:rPr>
            </w:pPr>
            <w:r>
              <w:rPr>
                <w:i/>
                <w:iCs/>
                <w:sz w:val="28"/>
                <w:szCs w:val="28"/>
              </w:rPr>
              <w:t>118</w:t>
            </w: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both"/>
              <w:rPr>
                <w:sz w:val="28"/>
                <w:szCs w:val="28"/>
              </w:rPr>
            </w:pPr>
            <w:r w:rsidRPr="00C25451">
              <w:rPr>
                <w:sz w:val="28"/>
                <w:szCs w:val="28"/>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i/>
                <w:iCs/>
                <w:sz w:val="28"/>
                <w:szCs w:val="28"/>
              </w:rPr>
            </w:pPr>
            <w:r>
              <w:rPr>
                <w:i/>
                <w:iCs/>
                <w:sz w:val="28"/>
                <w:szCs w:val="28"/>
              </w:rPr>
              <w:t>2</w:t>
            </w: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both"/>
              <w:rPr>
                <w:b/>
                <w:sz w:val="28"/>
                <w:szCs w:val="28"/>
              </w:rPr>
            </w:pPr>
            <w:r w:rsidRPr="00C25451">
              <w:rPr>
                <w:b/>
                <w:sz w:val="28"/>
                <w:szCs w:val="28"/>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b/>
                <w:i/>
                <w:iCs/>
                <w:sz w:val="28"/>
                <w:szCs w:val="28"/>
              </w:rPr>
            </w:pPr>
            <w:r>
              <w:rPr>
                <w:b/>
                <w:i/>
                <w:iCs/>
                <w:sz w:val="28"/>
                <w:szCs w:val="28"/>
              </w:rPr>
              <w:t>32</w:t>
            </w: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rPr>
                <w:i/>
                <w:iCs/>
                <w:sz w:val="28"/>
                <w:szCs w:val="28"/>
              </w:rPr>
            </w:pPr>
            <w:r>
              <w:rPr>
                <w:b/>
                <w:i/>
                <w:iCs/>
                <w:sz w:val="28"/>
                <w:szCs w:val="28"/>
              </w:rPr>
              <w:t xml:space="preserve">Промежуточная </w:t>
            </w:r>
            <w:r w:rsidRPr="00C25451">
              <w:rPr>
                <w:b/>
                <w:i/>
                <w:iCs/>
                <w:sz w:val="28"/>
                <w:szCs w:val="28"/>
              </w:rPr>
              <w:t>аттестация</w:t>
            </w:r>
            <w:r w:rsidRPr="00C25451">
              <w:rPr>
                <w:i/>
                <w:iCs/>
                <w:sz w:val="28"/>
                <w:szCs w:val="28"/>
              </w:rPr>
              <w:t xml:space="preserve"> в форме зачета</w:t>
            </w:r>
          </w:p>
        </w:tc>
        <w:tc>
          <w:tcPr>
            <w:tcW w:w="1564" w:type="dxa"/>
          </w:tcPr>
          <w:p w:rsidR="00603108" w:rsidRPr="00C25451" w:rsidRDefault="00603108" w:rsidP="00921B23">
            <w:pPr>
              <w:jc w:val="center"/>
              <w:rPr>
                <w:i/>
                <w:iCs/>
                <w:sz w:val="28"/>
                <w:szCs w:val="28"/>
              </w:rPr>
            </w:pPr>
          </w:p>
        </w:tc>
      </w:tr>
      <w:tr w:rsidR="00603108" w:rsidRPr="00C25451" w:rsidTr="00921B23">
        <w:tc>
          <w:tcPr>
            <w:tcW w:w="790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both"/>
              <w:rPr>
                <w:sz w:val="28"/>
                <w:szCs w:val="28"/>
              </w:rPr>
            </w:pPr>
          </w:p>
        </w:tc>
        <w:tc>
          <w:tcPr>
            <w:tcW w:w="1564" w:type="dxa"/>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jc w:val="center"/>
              <w:rPr>
                <w:i/>
                <w:iCs/>
                <w:sz w:val="28"/>
                <w:szCs w:val="28"/>
              </w:rPr>
            </w:pPr>
          </w:p>
        </w:tc>
      </w:tr>
      <w:tr w:rsidR="00603108" w:rsidRPr="00C25451" w:rsidTr="00921B23">
        <w:tc>
          <w:tcPr>
            <w:tcW w:w="9468" w:type="dxa"/>
            <w:gridSpan w:val="2"/>
            <w:tcBorders>
              <w:top w:val="single" w:sz="6" w:space="0" w:color="000000"/>
              <w:left w:val="single" w:sz="6" w:space="0" w:color="000000"/>
              <w:bottom w:val="single" w:sz="6" w:space="0" w:color="000000"/>
              <w:right w:val="single" w:sz="6" w:space="0" w:color="000000"/>
            </w:tcBorders>
          </w:tcPr>
          <w:p w:rsidR="00603108" w:rsidRPr="00C25451" w:rsidRDefault="00603108" w:rsidP="00921B23">
            <w:pPr>
              <w:rPr>
                <w:i/>
                <w:iCs/>
                <w:sz w:val="28"/>
                <w:szCs w:val="28"/>
              </w:rPr>
            </w:pPr>
          </w:p>
        </w:tc>
      </w:tr>
    </w:tbl>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03108" w:rsidRDefault="00603108" w:rsidP="00603108">
      <w:pPr>
        <w:sectPr w:rsidR="00603108">
          <w:footerReference w:type="default" r:id="rId28"/>
          <w:pgSz w:w="11906" w:h="16838"/>
          <w:pgMar w:top="1134" w:right="850" w:bottom="1134" w:left="1701" w:header="708" w:footer="708" w:gutter="0"/>
          <w:cols w:space="720"/>
        </w:sect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caps/>
          <w:sz w:val="28"/>
          <w:szCs w:val="28"/>
        </w:rPr>
        <w:lastRenderedPageBreak/>
        <w:t xml:space="preserve">2.2. </w:t>
      </w:r>
      <w:r>
        <w:rPr>
          <w:b/>
          <w:sz w:val="28"/>
          <w:szCs w:val="28"/>
        </w:rPr>
        <w:t>Примерный тематический план и содержание учебной дисциплины «Английский язык»</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tbl>
      <w:tblPr>
        <w:tblW w:w="15168" w:type="dxa"/>
        <w:tblInd w:w="-244" w:type="dxa"/>
        <w:tblLayout w:type="fixed"/>
        <w:tblCellMar>
          <w:left w:w="40" w:type="dxa"/>
          <w:right w:w="40" w:type="dxa"/>
        </w:tblCellMar>
        <w:tblLook w:val="0000"/>
      </w:tblPr>
      <w:tblGrid>
        <w:gridCol w:w="4134"/>
        <w:gridCol w:w="8199"/>
        <w:gridCol w:w="1276"/>
        <w:gridCol w:w="1559"/>
      </w:tblGrid>
      <w:tr w:rsidR="00603108" w:rsidRPr="00FA070B" w:rsidTr="00921B23">
        <w:trPr>
          <w:trHeight w:val="1032"/>
        </w:trPr>
        <w:tc>
          <w:tcPr>
            <w:tcW w:w="4134" w:type="dxa"/>
            <w:tcBorders>
              <w:top w:val="single" w:sz="6" w:space="0" w:color="auto"/>
              <w:left w:val="single" w:sz="6" w:space="0" w:color="auto"/>
              <w:bottom w:val="single" w:sz="6" w:space="0" w:color="auto"/>
              <w:right w:val="single" w:sz="6" w:space="0" w:color="auto"/>
            </w:tcBorders>
            <w:vAlign w:val="center"/>
          </w:tcPr>
          <w:p w:rsidR="00603108" w:rsidRPr="00FA070B" w:rsidRDefault="00603108" w:rsidP="00921B23">
            <w:pPr>
              <w:pStyle w:val="Style18"/>
              <w:widowControl/>
              <w:spacing w:line="240" w:lineRule="auto"/>
              <w:rPr>
                <w:rStyle w:val="FontStyle22"/>
                <w:sz w:val="24"/>
                <w:szCs w:val="24"/>
              </w:rPr>
            </w:pPr>
            <w:r w:rsidRPr="00FA070B">
              <w:rPr>
                <w:rStyle w:val="FontStyle22"/>
                <w:sz w:val="24"/>
                <w:szCs w:val="24"/>
              </w:rPr>
              <w:t>Наименование разделов и тем</w:t>
            </w:r>
          </w:p>
        </w:tc>
        <w:tc>
          <w:tcPr>
            <w:tcW w:w="8199" w:type="dxa"/>
            <w:tcBorders>
              <w:top w:val="single" w:sz="6" w:space="0" w:color="auto"/>
              <w:left w:val="single" w:sz="6" w:space="0" w:color="auto"/>
              <w:bottom w:val="single" w:sz="6" w:space="0" w:color="auto"/>
              <w:right w:val="single" w:sz="6" w:space="0" w:color="auto"/>
            </w:tcBorders>
            <w:vAlign w:val="center"/>
          </w:tcPr>
          <w:p w:rsidR="00603108" w:rsidRPr="00FA070B" w:rsidRDefault="00603108" w:rsidP="00921B23">
            <w:pPr>
              <w:pStyle w:val="Style11"/>
              <w:widowControl/>
              <w:spacing w:line="240" w:lineRule="auto"/>
              <w:jc w:val="center"/>
              <w:rPr>
                <w:rStyle w:val="FontStyle22"/>
                <w:sz w:val="24"/>
                <w:szCs w:val="24"/>
              </w:rPr>
            </w:pPr>
            <w:r w:rsidRPr="00FA070B">
              <w:rPr>
                <w:rStyle w:val="FontStyle22"/>
                <w:sz w:val="24"/>
                <w:szCs w:val="24"/>
              </w:rPr>
              <w:t>Содержание учебного материала, лабораторные работы и практические</w:t>
            </w:r>
          </w:p>
          <w:p w:rsidR="00603108" w:rsidRPr="00FA070B" w:rsidRDefault="00603108" w:rsidP="00921B23">
            <w:pPr>
              <w:pStyle w:val="Style11"/>
              <w:widowControl/>
              <w:spacing w:line="240" w:lineRule="auto"/>
              <w:jc w:val="center"/>
              <w:rPr>
                <w:rStyle w:val="FontStyle22"/>
                <w:sz w:val="24"/>
                <w:szCs w:val="24"/>
              </w:rPr>
            </w:pPr>
            <w:r w:rsidRPr="00FA070B">
              <w:rPr>
                <w:rStyle w:val="FontStyle22"/>
                <w:sz w:val="24"/>
                <w:szCs w:val="24"/>
              </w:rPr>
              <w:t>занятия, самостоятельная работа обучающихся</w:t>
            </w:r>
          </w:p>
        </w:tc>
        <w:tc>
          <w:tcPr>
            <w:tcW w:w="1276" w:type="dxa"/>
            <w:tcBorders>
              <w:top w:val="single" w:sz="6" w:space="0" w:color="auto"/>
              <w:left w:val="single" w:sz="6" w:space="0" w:color="auto"/>
              <w:bottom w:val="single" w:sz="6" w:space="0" w:color="auto"/>
              <w:right w:val="single" w:sz="6" w:space="0" w:color="auto"/>
            </w:tcBorders>
            <w:vAlign w:val="center"/>
          </w:tcPr>
          <w:p w:rsidR="00603108" w:rsidRPr="00FA070B" w:rsidRDefault="00603108" w:rsidP="00921B23">
            <w:pPr>
              <w:pStyle w:val="Style18"/>
              <w:widowControl/>
              <w:spacing w:line="240" w:lineRule="auto"/>
              <w:rPr>
                <w:rStyle w:val="FontStyle22"/>
                <w:sz w:val="24"/>
                <w:szCs w:val="24"/>
              </w:rPr>
            </w:pPr>
            <w:r w:rsidRPr="00FA070B">
              <w:rPr>
                <w:rStyle w:val="FontStyle22"/>
                <w:sz w:val="24"/>
                <w:szCs w:val="24"/>
              </w:rPr>
              <w:t>Объем ч</w:t>
            </w:r>
            <w:r w:rsidRPr="00FA070B">
              <w:rPr>
                <w:rStyle w:val="FontStyle22"/>
                <w:sz w:val="24"/>
                <w:szCs w:val="24"/>
              </w:rPr>
              <w:t>а</w:t>
            </w:r>
            <w:r w:rsidRPr="00FA070B">
              <w:rPr>
                <w:rStyle w:val="FontStyle22"/>
                <w:sz w:val="24"/>
                <w:szCs w:val="24"/>
              </w:rPr>
              <w:t>сов</w:t>
            </w:r>
          </w:p>
        </w:tc>
        <w:tc>
          <w:tcPr>
            <w:tcW w:w="1559" w:type="dxa"/>
            <w:tcBorders>
              <w:top w:val="single" w:sz="6" w:space="0" w:color="auto"/>
              <w:left w:val="single" w:sz="6" w:space="0" w:color="auto"/>
              <w:bottom w:val="single" w:sz="6" w:space="0" w:color="auto"/>
              <w:right w:val="single" w:sz="6" w:space="0" w:color="auto"/>
            </w:tcBorders>
            <w:vAlign w:val="center"/>
          </w:tcPr>
          <w:p w:rsidR="00603108" w:rsidRPr="00FA070B" w:rsidRDefault="00603108" w:rsidP="00921B23">
            <w:pPr>
              <w:pStyle w:val="Style18"/>
              <w:widowControl/>
              <w:spacing w:line="240" w:lineRule="auto"/>
              <w:rPr>
                <w:rStyle w:val="FontStyle22"/>
                <w:sz w:val="24"/>
                <w:szCs w:val="24"/>
              </w:rPr>
            </w:pPr>
            <w:r w:rsidRPr="00FA070B">
              <w:rPr>
                <w:rStyle w:val="FontStyle22"/>
                <w:sz w:val="24"/>
                <w:szCs w:val="24"/>
              </w:rPr>
              <w:t>Уровень о</w:t>
            </w:r>
            <w:r w:rsidRPr="00FA070B">
              <w:rPr>
                <w:rStyle w:val="FontStyle22"/>
                <w:sz w:val="24"/>
                <w:szCs w:val="24"/>
              </w:rPr>
              <w:t>с</w:t>
            </w:r>
            <w:r w:rsidRPr="00FA070B">
              <w:rPr>
                <w:rStyle w:val="FontStyle22"/>
                <w:sz w:val="24"/>
                <w:szCs w:val="24"/>
              </w:rPr>
              <w:t>воения</w:t>
            </w:r>
          </w:p>
        </w:tc>
      </w:tr>
      <w:tr w:rsidR="00603108" w:rsidRPr="00FA070B" w:rsidTr="00921B23">
        <w:tc>
          <w:tcPr>
            <w:tcW w:w="4134"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18"/>
              <w:widowControl/>
              <w:spacing w:line="240" w:lineRule="auto"/>
              <w:rPr>
                <w:rStyle w:val="FontStyle22"/>
              </w:rPr>
            </w:pPr>
            <w:r w:rsidRPr="00FA070B">
              <w:rPr>
                <w:rStyle w:val="FontStyle22"/>
              </w:rPr>
              <w:t>1</w:t>
            </w: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3"/>
              <w:widowControl/>
              <w:spacing w:line="240" w:lineRule="auto"/>
              <w:ind w:left="1651"/>
              <w:jc w:val="left"/>
              <w:rPr>
                <w:rStyle w:val="FontStyle25"/>
              </w:rPr>
            </w:pPr>
            <w:r w:rsidRPr="00FA070B">
              <w:rPr>
                <w:rStyle w:val="FontStyle25"/>
              </w:rPr>
              <w:t>2</w:t>
            </w:r>
          </w:p>
        </w:tc>
        <w:tc>
          <w:tcPr>
            <w:tcW w:w="1276"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18"/>
              <w:widowControl/>
              <w:spacing w:line="240" w:lineRule="auto"/>
              <w:rPr>
                <w:rStyle w:val="FontStyle22"/>
              </w:rPr>
            </w:pPr>
            <w:r w:rsidRPr="00FA070B">
              <w:rPr>
                <w:rStyle w:val="FontStyle22"/>
              </w:rPr>
              <w:t>3</w:t>
            </w:r>
          </w:p>
        </w:tc>
        <w:tc>
          <w:tcPr>
            <w:tcW w:w="155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18"/>
              <w:widowControl/>
              <w:spacing w:line="240" w:lineRule="auto"/>
              <w:rPr>
                <w:rStyle w:val="FontStyle22"/>
              </w:rPr>
            </w:pPr>
            <w:r w:rsidRPr="00FA070B">
              <w:rPr>
                <w:rStyle w:val="FontStyle22"/>
              </w:rPr>
              <w:t>4</w:t>
            </w:r>
          </w:p>
        </w:tc>
      </w:tr>
      <w:tr w:rsidR="00603108" w:rsidRPr="00FA070B" w:rsidTr="00921B23">
        <w:tc>
          <w:tcPr>
            <w:tcW w:w="12333" w:type="dxa"/>
            <w:gridSpan w:val="2"/>
            <w:tcBorders>
              <w:top w:val="single" w:sz="6" w:space="0" w:color="auto"/>
              <w:left w:val="single" w:sz="6" w:space="0" w:color="auto"/>
              <w:bottom w:val="single" w:sz="4" w:space="0" w:color="auto"/>
              <w:right w:val="single" w:sz="6" w:space="0" w:color="auto"/>
            </w:tcBorders>
          </w:tcPr>
          <w:p w:rsidR="00603108" w:rsidRPr="00FA070B" w:rsidRDefault="00603108" w:rsidP="00921B23">
            <w:pPr>
              <w:pStyle w:val="Style19"/>
              <w:widowControl/>
            </w:pPr>
            <w:r w:rsidRPr="00FA070B">
              <w:rPr>
                <w:rStyle w:val="FontStyle22"/>
                <w:sz w:val="24"/>
                <w:szCs w:val="24"/>
              </w:rPr>
              <w:t>Раздел 1. Страноведение</w:t>
            </w:r>
          </w:p>
        </w:tc>
        <w:tc>
          <w:tcPr>
            <w:tcW w:w="1276" w:type="dxa"/>
            <w:tcBorders>
              <w:top w:val="single" w:sz="6" w:space="0" w:color="auto"/>
              <w:left w:val="single" w:sz="6" w:space="0" w:color="auto"/>
              <w:bottom w:val="single" w:sz="4" w:space="0" w:color="auto"/>
              <w:right w:val="single" w:sz="6" w:space="0" w:color="auto"/>
            </w:tcBorders>
          </w:tcPr>
          <w:p w:rsidR="00603108" w:rsidRPr="00FA070B" w:rsidRDefault="00603108" w:rsidP="00921B23">
            <w:pPr>
              <w:pStyle w:val="Style18"/>
              <w:widowControl/>
              <w:spacing w:line="240" w:lineRule="auto"/>
              <w:rPr>
                <w:rStyle w:val="FontStyle22"/>
                <w:sz w:val="24"/>
                <w:szCs w:val="24"/>
              </w:rPr>
            </w:pPr>
            <w:r w:rsidRPr="00FA070B">
              <w:rPr>
                <w:rStyle w:val="FontStyle22"/>
                <w:sz w:val="24"/>
                <w:szCs w:val="24"/>
              </w:rPr>
              <w:t>33</w:t>
            </w:r>
          </w:p>
        </w:tc>
        <w:tc>
          <w:tcPr>
            <w:tcW w:w="1559" w:type="dxa"/>
            <w:tcBorders>
              <w:top w:val="single" w:sz="6" w:space="0" w:color="auto"/>
              <w:left w:val="single" w:sz="6" w:space="0" w:color="auto"/>
              <w:bottom w:val="single" w:sz="4" w:space="0" w:color="auto"/>
              <w:right w:val="single" w:sz="6" w:space="0" w:color="auto"/>
            </w:tcBorders>
          </w:tcPr>
          <w:p w:rsidR="00603108" w:rsidRPr="00FA070B" w:rsidRDefault="00603108" w:rsidP="00921B23">
            <w:pPr>
              <w:pStyle w:val="Style19"/>
              <w:widowControl/>
            </w:pPr>
          </w:p>
        </w:tc>
      </w:tr>
      <w:tr w:rsidR="00603108" w:rsidRPr="00FA070B" w:rsidTr="00921B23">
        <w:tc>
          <w:tcPr>
            <w:tcW w:w="4134" w:type="dxa"/>
            <w:vMerge w:val="restart"/>
            <w:tcBorders>
              <w:top w:val="single" w:sz="4" w:space="0" w:color="auto"/>
              <w:left w:val="single" w:sz="4" w:space="0" w:color="auto"/>
              <w:bottom w:val="single" w:sz="4" w:space="0" w:color="auto"/>
              <w:right w:val="single" w:sz="4" w:space="0" w:color="auto"/>
            </w:tcBorders>
          </w:tcPr>
          <w:p w:rsidR="00603108" w:rsidRPr="00FA070B" w:rsidRDefault="00603108" w:rsidP="00921B23">
            <w:pPr>
              <w:rPr>
                <w:rStyle w:val="FontStyle25"/>
                <w:sz w:val="24"/>
                <w:szCs w:val="24"/>
              </w:rPr>
            </w:pPr>
          </w:p>
          <w:p w:rsidR="00603108" w:rsidRPr="00FA070B" w:rsidRDefault="00603108" w:rsidP="00921B23">
            <w:pPr>
              <w:rPr>
                <w:b/>
                <w:bCs/>
              </w:rPr>
            </w:pPr>
            <w:r w:rsidRPr="00FA070B">
              <w:rPr>
                <w:rStyle w:val="FontStyle25"/>
                <w:sz w:val="24"/>
                <w:szCs w:val="24"/>
              </w:rPr>
              <w:t>Темы:</w:t>
            </w:r>
            <w:r w:rsidRPr="00FA070B">
              <w:rPr>
                <w:b/>
                <w:bCs/>
              </w:rPr>
              <w:t xml:space="preserve"> </w:t>
            </w:r>
            <w:r w:rsidRPr="00FA070B">
              <w:rPr>
                <w:b/>
                <w:bCs/>
                <w:lang w:val="en-US"/>
              </w:rPr>
              <w:t>The</w:t>
            </w:r>
            <w:r w:rsidRPr="00FA070B">
              <w:rPr>
                <w:b/>
                <w:bCs/>
              </w:rPr>
              <w:t xml:space="preserve"> </w:t>
            </w:r>
            <w:r w:rsidRPr="00FA070B">
              <w:rPr>
                <w:b/>
                <w:bCs/>
                <w:lang w:val="en-US"/>
              </w:rPr>
              <w:t>UK</w:t>
            </w:r>
            <w:r w:rsidRPr="00FA070B">
              <w:rPr>
                <w:b/>
                <w:bCs/>
              </w:rPr>
              <w:t>.</w:t>
            </w:r>
          </w:p>
          <w:p w:rsidR="00603108" w:rsidRPr="00FA070B" w:rsidRDefault="00603108" w:rsidP="00921B23">
            <w:pPr>
              <w:rPr>
                <w:b/>
                <w:bCs/>
              </w:rPr>
            </w:pPr>
            <w:r w:rsidRPr="00FA070B">
              <w:rPr>
                <w:b/>
                <w:bCs/>
              </w:rPr>
              <w:t xml:space="preserve">    Соединенное    </w:t>
            </w:r>
          </w:p>
          <w:p w:rsidR="00603108" w:rsidRPr="00FA070B" w:rsidRDefault="00603108" w:rsidP="00921B23">
            <w:pPr>
              <w:rPr>
                <w:b/>
                <w:bCs/>
              </w:rPr>
            </w:pPr>
            <w:r w:rsidRPr="00FA070B">
              <w:rPr>
                <w:b/>
                <w:bCs/>
              </w:rPr>
              <w:t xml:space="preserve">    Королевство</w:t>
            </w:r>
          </w:p>
          <w:p w:rsidR="00603108" w:rsidRPr="00FA070B" w:rsidRDefault="00603108" w:rsidP="00921B23">
            <w:pPr>
              <w:rPr>
                <w:b/>
                <w:bCs/>
              </w:rPr>
            </w:pPr>
            <w:r w:rsidRPr="00FA070B">
              <w:rPr>
                <w:b/>
                <w:bCs/>
              </w:rPr>
              <w:t xml:space="preserve">    Великобритании и    </w:t>
            </w:r>
          </w:p>
          <w:p w:rsidR="00603108" w:rsidRPr="00FA070B" w:rsidRDefault="00603108" w:rsidP="00921B23">
            <w:pPr>
              <w:pStyle w:val="Style3"/>
              <w:widowControl/>
              <w:spacing w:line="360" w:lineRule="auto"/>
              <w:jc w:val="left"/>
              <w:rPr>
                <w:rStyle w:val="FontStyle25"/>
                <w:sz w:val="24"/>
                <w:szCs w:val="24"/>
              </w:rPr>
            </w:pPr>
            <w:r w:rsidRPr="00FA070B">
              <w:rPr>
                <w:b/>
                <w:bCs/>
              </w:rPr>
              <w:t xml:space="preserve">    Северной Ирландии</w:t>
            </w:r>
          </w:p>
          <w:p w:rsidR="00603108" w:rsidRPr="00FA070B" w:rsidRDefault="00603108" w:rsidP="00921B23">
            <w:pPr>
              <w:jc w:val="both"/>
              <w:rPr>
                <w:rStyle w:val="FontStyle25"/>
                <w:sz w:val="24"/>
                <w:szCs w:val="24"/>
              </w:rPr>
            </w:pPr>
            <w:r w:rsidRPr="00FA070B">
              <w:t>Великобритания. Шотландия. Уэльс. Северная Ирландия. Лондон. Климат.  Население. Промышленность. Города. Транспорт. Культура. Достопримеч</w:t>
            </w:r>
            <w:r w:rsidRPr="00FA070B">
              <w:t>а</w:t>
            </w:r>
            <w:r w:rsidRPr="00FA070B">
              <w:t>тельности. Известные люди страны. Образование.</w:t>
            </w:r>
          </w:p>
        </w:tc>
        <w:tc>
          <w:tcPr>
            <w:tcW w:w="819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360" w:lineRule="auto"/>
              <w:rPr>
                <w:rStyle w:val="FontStyle25"/>
                <w:sz w:val="24"/>
                <w:szCs w:val="24"/>
              </w:rPr>
            </w:pPr>
            <w:r w:rsidRPr="00FA070B">
              <w:rPr>
                <w:rStyle w:val="FontStyle25"/>
                <w:sz w:val="24"/>
                <w:szCs w:val="24"/>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19"/>
              <w:widowControl/>
            </w:pPr>
          </w:p>
        </w:tc>
        <w:tc>
          <w:tcPr>
            <w:tcW w:w="155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1</w:t>
            </w:r>
          </w:p>
        </w:tc>
      </w:tr>
      <w:tr w:rsidR="00603108" w:rsidRPr="00FA070B" w:rsidTr="00921B23">
        <w:tc>
          <w:tcPr>
            <w:tcW w:w="4134" w:type="dxa"/>
            <w:vMerge/>
            <w:tcBorders>
              <w:top w:val="single" w:sz="4" w:space="0" w:color="auto"/>
              <w:left w:val="single" w:sz="4" w:space="0" w:color="auto"/>
              <w:bottom w:val="single" w:sz="4" w:space="0" w:color="auto"/>
              <w:right w:val="single" w:sz="4" w:space="0" w:color="auto"/>
            </w:tcBorders>
          </w:tcPr>
          <w:p w:rsidR="00603108" w:rsidRPr="00FA070B" w:rsidRDefault="00603108" w:rsidP="00921B23">
            <w:pPr>
              <w:rPr>
                <w:rStyle w:val="FontStyle25"/>
                <w:spacing w:val="20"/>
                <w:sz w:val="24"/>
                <w:szCs w:val="24"/>
              </w:rPr>
            </w:pPr>
          </w:p>
        </w:tc>
        <w:tc>
          <w:tcPr>
            <w:tcW w:w="819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jc w:val="left"/>
              <w:rPr>
                <w:rStyle w:val="FontStyle25"/>
                <w:sz w:val="24"/>
                <w:szCs w:val="24"/>
              </w:rPr>
            </w:pPr>
            <w:r w:rsidRPr="00FA070B">
              <w:rPr>
                <w:rStyle w:val="FontStyle25"/>
                <w:sz w:val="24"/>
                <w:szCs w:val="24"/>
              </w:rPr>
              <w:t>1. Лексика: Модели вопросов и ответов по темам.</w:t>
            </w:r>
          </w:p>
        </w:tc>
        <w:tc>
          <w:tcPr>
            <w:tcW w:w="1276" w:type="dxa"/>
            <w:vMerge w:val="restart"/>
            <w:tcBorders>
              <w:top w:val="single" w:sz="4" w:space="0" w:color="auto"/>
              <w:left w:val="single" w:sz="4" w:space="0" w:color="auto"/>
              <w:right w:val="single" w:sz="4" w:space="0" w:color="auto"/>
            </w:tcBorders>
          </w:tcPr>
          <w:p w:rsidR="00603108" w:rsidRPr="00FA070B" w:rsidRDefault="00603108" w:rsidP="00921B23">
            <w:pPr>
              <w:pStyle w:val="Style3"/>
              <w:widowControl/>
              <w:spacing w:line="206" w:lineRule="exact"/>
              <w:jc w:val="left"/>
              <w:rPr>
                <w:rStyle w:val="FontStyle25"/>
                <w:sz w:val="24"/>
                <w:szCs w:val="24"/>
              </w:rPr>
            </w:pPr>
          </w:p>
          <w:p w:rsidR="00603108" w:rsidRPr="00FA070B" w:rsidRDefault="00603108" w:rsidP="00921B23">
            <w:pPr>
              <w:pStyle w:val="Style3"/>
              <w:widowControl/>
              <w:spacing w:line="206" w:lineRule="exact"/>
              <w:jc w:val="left"/>
              <w:rPr>
                <w:rStyle w:val="FontStyle25"/>
                <w:sz w:val="24"/>
                <w:szCs w:val="24"/>
              </w:rPr>
            </w:pPr>
          </w:p>
        </w:tc>
        <w:tc>
          <w:tcPr>
            <w:tcW w:w="1559" w:type="dxa"/>
            <w:vMerge w:val="restart"/>
            <w:tcBorders>
              <w:top w:val="single" w:sz="4" w:space="0" w:color="auto"/>
              <w:left w:val="single" w:sz="4" w:space="0" w:color="auto"/>
              <w:right w:val="single" w:sz="4" w:space="0" w:color="auto"/>
            </w:tcBorders>
          </w:tcPr>
          <w:p w:rsidR="00603108" w:rsidRPr="00FA070B" w:rsidRDefault="00603108" w:rsidP="00921B23">
            <w:pPr>
              <w:pStyle w:val="Style19"/>
              <w:rPr>
                <w:rStyle w:val="FontStyle25"/>
                <w:sz w:val="24"/>
                <w:szCs w:val="24"/>
              </w:rPr>
            </w:pPr>
          </w:p>
        </w:tc>
      </w:tr>
      <w:tr w:rsidR="00603108" w:rsidRPr="00FA070B" w:rsidTr="00921B23">
        <w:tc>
          <w:tcPr>
            <w:tcW w:w="4134" w:type="dxa"/>
            <w:vMerge/>
            <w:tcBorders>
              <w:top w:val="single" w:sz="4" w:space="0" w:color="auto"/>
              <w:left w:val="single" w:sz="4" w:space="0" w:color="auto"/>
              <w:bottom w:val="single" w:sz="4" w:space="0" w:color="auto"/>
              <w:right w:val="single" w:sz="4" w:space="0" w:color="auto"/>
            </w:tcBorders>
          </w:tcPr>
          <w:p w:rsidR="00603108" w:rsidRPr="00FA070B" w:rsidRDefault="00603108" w:rsidP="00921B23">
            <w:pPr>
              <w:rPr>
                <w:rStyle w:val="FontStyle25"/>
                <w:sz w:val="24"/>
                <w:szCs w:val="24"/>
              </w:rPr>
            </w:pPr>
          </w:p>
        </w:tc>
        <w:tc>
          <w:tcPr>
            <w:tcW w:w="819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jc w:val="left"/>
              <w:rPr>
                <w:rStyle w:val="FontStyle25"/>
                <w:sz w:val="24"/>
                <w:szCs w:val="24"/>
              </w:rPr>
            </w:pPr>
            <w:r w:rsidRPr="00FA070B">
              <w:rPr>
                <w:rStyle w:val="FontStyle25"/>
                <w:sz w:val="24"/>
                <w:szCs w:val="24"/>
              </w:rPr>
              <w:t xml:space="preserve">2. Грамматика: </w:t>
            </w:r>
            <w:r w:rsidRPr="00FA070B">
              <w:t xml:space="preserve">Закрепление грамматического материала. </w:t>
            </w:r>
            <w:r w:rsidRPr="00FA070B">
              <w:rPr>
                <w:lang w:val="en-US"/>
              </w:rPr>
              <w:t>Spelling</w:t>
            </w:r>
            <w:r w:rsidRPr="00FA070B">
              <w:t xml:space="preserve">. Модальные глаголы. 5 типов вопросов. </w:t>
            </w:r>
            <w:r w:rsidRPr="00FA070B">
              <w:rPr>
                <w:rStyle w:val="FontStyle25"/>
                <w:sz w:val="24"/>
                <w:szCs w:val="24"/>
              </w:rPr>
              <w:t>Порядок слов в предложении. Имя существител</w:t>
            </w:r>
            <w:r w:rsidRPr="00FA070B">
              <w:rPr>
                <w:rStyle w:val="FontStyle25"/>
                <w:sz w:val="24"/>
                <w:szCs w:val="24"/>
              </w:rPr>
              <w:t>ь</w:t>
            </w:r>
            <w:r w:rsidRPr="00FA070B">
              <w:rPr>
                <w:rStyle w:val="FontStyle25"/>
                <w:sz w:val="24"/>
                <w:szCs w:val="24"/>
              </w:rPr>
              <w:t>ное. Имя прилагательное. Имя числительное. Местоимение. Система времен глагола.</w:t>
            </w:r>
          </w:p>
        </w:tc>
        <w:tc>
          <w:tcPr>
            <w:tcW w:w="1276" w:type="dxa"/>
            <w:vMerge/>
            <w:tcBorders>
              <w:left w:val="single" w:sz="4" w:space="0" w:color="auto"/>
              <w:right w:val="single" w:sz="4" w:space="0" w:color="auto"/>
            </w:tcBorders>
          </w:tcPr>
          <w:p w:rsidR="00603108" w:rsidRPr="00FA070B" w:rsidRDefault="00603108" w:rsidP="00921B23">
            <w:pPr>
              <w:pStyle w:val="Style19"/>
              <w:widowControl/>
            </w:pPr>
          </w:p>
        </w:tc>
        <w:tc>
          <w:tcPr>
            <w:tcW w:w="1559" w:type="dxa"/>
            <w:vMerge/>
            <w:tcBorders>
              <w:left w:val="single" w:sz="4" w:space="0" w:color="auto"/>
              <w:right w:val="single" w:sz="4" w:space="0" w:color="auto"/>
            </w:tcBorders>
          </w:tcPr>
          <w:p w:rsidR="00603108" w:rsidRPr="00FA070B" w:rsidRDefault="00603108" w:rsidP="00921B23">
            <w:pPr>
              <w:pStyle w:val="Style19"/>
              <w:widowControl/>
            </w:pPr>
          </w:p>
        </w:tc>
      </w:tr>
      <w:tr w:rsidR="00603108" w:rsidRPr="00FA070B" w:rsidTr="00921B23">
        <w:tc>
          <w:tcPr>
            <w:tcW w:w="4134" w:type="dxa"/>
            <w:vMerge/>
            <w:tcBorders>
              <w:top w:val="single" w:sz="4" w:space="0" w:color="auto"/>
              <w:left w:val="single" w:sz="4" w:space="0" w:color="auto"/>
              <w:bottom w:val="single" w:sz="4" w:space="0" w:color="auto"/>
              <w:right w:val="single" w:sz="4" w:space="0" w:color="auto"/>
            </w:tcBorders>
          </w:tcPr>
          <w:p w:rsidR="00603108" w:rsidRPr="00FA070B" w:rsidRDefault="00603108" w:rsidP="00921B23"/>
        </w:tc>
        <w:tc>
          <w:tcPr>
            <w:tcW w:w="819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jc w:val="left"/>
              <w:rPr>
                <w:rStyle w:val="FontStyle25"/>
                <w:sz w:val="24"/>
                <w:szCs w:val="24"/>
              </w:rPr>
            </w:pPr>
            <w:r w:rsidRPr="00FA070B">
              <w:rPr>
                <w:rStyle w:val="FontStyle25"/>
                <w:sz w:val="24"/>
                <w:szCs w:val="24"/>
              </w:rPr>
              <w:t>3. Фонетика: Корректировка фонетических навыков чтения. Фонетическая транскрипция.</w:t>
            </w:r>
          </w:p>
        </w:tc>
        <w:tc>
          <w:tcPr>
            <w:tcW w:w="1276" w:type="dxa"/>
            <w:vMerge/>
            <w:tcBorders>
              <w:left w:val="single" w:sz="4" w:space="0" w:color="auto"/>
              <w:bottom w:val="single" w:sz="4" w:space="0" w:color="auto"/>
              <w:right w:val="single" w:sz="4" w:space="0" w:color="auto"/>
            </w:tcBorders>
          </w:tcPr>
          <w:p w:rsidR="00603108" w:rsidRPr="00FA070B" w:rsidRDefault="00603108" w:rsidP="00921B23">
            <w:pPr>
              <w:pStyle w:val="Style19"/>
              <w:widowControl/>
            </w:pPr>
          </w:p>
        </w:tc>
        <w:tc>
          <w:tcPr>
            <w:tcW w:w="1559" w:type="dxa"/>
            <w:vMerge/>
            <w:tcBorders>
              <w:left w:val="single" w:sz="4" w:space="0" w:color="auto"/>
              <w:bottom w:val="single" w:sz="4" w:space="0" w:color="auto"/>
              <w:right w:val="single" w:sz="4" w:space="0" w:color="auto"/>
            </w:tcBorders>
          </w:tcPr>
          <w:p w:rsidR="00603108" w:rsidRPr="00FA070B" w:rsidRDefault="00603108" w:rsidP="00921B23">
            <w:pPr>
              <w:pStyle w:val="Style19"/>
              <w:widowControl/>
            </w:pPr>
          </w:p>
        </w:tc>
      </w:tr>
      <w:tr w:rsidR="00603108" w:rsidRPr="00FA070B" w:rsidTr="00921B23">
        <w:tc>
          <w:tcPr>
            <w:tcW w:w="4134" w:type="dxa"/>
            <w:vMerge/>
            <w:tcBorders>
              <w:top w:val="single" w:sz="4" w:space="0" w:color="auto"/>
              <w:left w:val="single" w:sz="4" w:space="0" w:color="auto"/>
              <w:bottom w:val="single" w:sz="4" w:space="0" w:color="auto"/>
              <w:right w:val="single" w:sz="4" w:space="0" w:color="auto"/>
            </w:tcBorders>
          </w:tcPr>
          <w:p w:rsidR="00603108" w:rsidRPr="00FA070B" w:rsidRDefault="00603108" w:rsidP="00921B23"/>
        </w:tc>
        <w:tc>
          <w:tcPr>
            <w:tcW w:w="819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jc w:val="left"/>
              <w:rPr>
                <w:rStyle w:val="FontStyle25"/>
                <w:sz w:val="24"/>
                <w:szCs w:val="24"/>
              </w:rPr>
            </w:pPr>
            <w:r w:rsidRPr="00FA070B">
              <w:rPr>
                <w:rStyle w:val="FontStyle25"/>
                <w:sz w:val="24"/>
                <w:szCs w:val="24"/>
              </w:rPr>
              <w:t>Практические занятия</w:t>
            </w:r>
          </w:p>
          <w:p w:rsidR="00603108" w:rsidRPr="00FA070B" w:rsidRDefault="00603108" w:rsidP="00921B23">
            <w:pPr>
              <w:jc w:val="both"/>
              <w:rPr>
                <w:rStyle w:val="FontStyle25"/>
                <w:sz w:val="24"/>
                <w:szCs w:val="24"/>
              </w:rPr>
            </w:pPr>
            <w:r w:rsidRPr="00FA070B">
              <w:t>Великобритания. Шотландия. Уэльс. Северная Ирландия. Лондон. Климат.  Население. Промышленность. Города. Транспорт. Культура. Достопримеч</w:t>
            </w:r>
            <w:r w:rsidRPr="00FA070B">
              <w:t>а</w:t>
            </w:r>
            <w:r w:rsidRPr="00FA070B">
              <w:t>тельности. Известные люди страны. Образование.</w:t>
            </w:r>
          </w:p>
        </w:tc>
        <w:tc>
          <w:tcPr>
            <w:tcW w:w="1276"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rPr>
                <w:rStyle w:val="FontStyle25"/>
                <w:sz w:val="24"/>
                <w:szCs w:val="24"/>
              </w:rPr>
            </w:pPr>
            <w:r w:rsidRPr="00FA070B">
              <w:rPr>
                <w:rStyle w:val="FontStyle25"/>
                <w:sz w:val="24"/>
                <w:szCs w:val="24"/>
              </w:rPr>
              <w:t>33</w:t>
            </w:r>
          </w:p>
        </w:tc>
        <w:tc>
          <w:tcPr>
            <w:tcW w:w="155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19"/>
              <w:widowControl/>
              <w:jc w:val="center"/>
            </w:pPr>
            <w:r w:rsidRPr="00FA070B">
              <w:rPr>
                <w:rStyle w:val="FontStyle25"/>
                <w:spacing w:val="20"/>
                <w:sz w:val="24"/>
                <w:szCs w:val="24"/>
              </w:rPr>
              <w:t>2</w:t>
            </w:r>
          </w:p>
        </w:tc>
      </w:tr>
      <w:tr w:rsidR="00603108" w:rsidRPr="00FA070B" w:rsidTr="00921B23">
        <w:trPr>
          <w:trHeight w:val="1303"/>
        </w:trPr>
        <w:tc>
          <w:tcPr>
            <w:tcW w:w="4134" w:type="dxa"/>
            <w:vMerge/>
            <w:tcBorders>
              <w:top w:val="single" w:sz="4" w:space="0" w:color="auto"/>
              <w:left w:val="single" w:sz="4" w:space="0" w:color="auto"/>
              <w:bottom w:val="single" w:sz="4" w:space="0" w:color="auto"/>
              <w:right w:val="single" w:sz="4" w:space="0" w:color="auto"/>
            </w:tcBorders>
          </w:tcPr>
          <w:p w:rsidR="00603108" w:rsidRPr="00FA070B" w:rsidRDefault="00603108" w:rsidP="00921B23"/>
        </w:tc>
        <w:tc>
          <w:tcPr>
            <w:tcW w:w="819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jc w:val="left"/>
            </w:pPr>
            <w:r w:rsidRPr="00FA070B">
              <w:rPr>
                <w:rStyle w:val="FontStyle25"/>
                <w:sz w:val="24"/>
                <w:szCs w:val="24"/>
              </w:rPr>
              <w:t>Самостоятельная работа</w:t>
            </w:r>
          </w:p>
          <w:p w:rsidR="00603108" w:rsidRPr="00FA070B" w:rsidRDefault="00603108" w:rsidP="00921B23">
            <w:pPr>
              <w:pStyle w:val="Style3"/>
              <w:widowControl/>
              <w:spacing w:line="240" w:lineRule="auto"/>
              <w:jc w:val="left"/>
            </w:pPr>
            <w:r w:rsidRPr="00FA070B">
              <w:t>Подготовка доклада «Уэльс»</w:t>
            </w:r>
          </w:p>
          <w:p w:rsidR="00603108" w:rsidRPr="00FA070B" w:rsidRDefault="00603108" w:rsidP="00921B23">
            <w:pPr>
              <w:pStyle w:val="Style3"/>
              <w:widowControl/>
              <w:spacing w:line="240" w:lineRule="auto"/>
              <w:jc w:val="left"/>
            </w:pPr>
            <w:r w:rsidRPr="00FA070B">
              <w:t>Подготовка сообщения «Северная Ирландия»</w:t>
            </w:r>
          </w:p>
          <w:p w:rsidR="00603108" w:rsidRPr="00FA070B" w:rsidRDefault="00603108" w:rsidP="00921B23">
            <w:pPr>
              <w:pStyle w:val="Style3"/>
              <w:widowControl/>
              <w:spacing w:line="240" w:lineRule="auto"/>
              <w:jc w:val="left"/>
            </w:pPr>
            <w:r w:rsidRPr="00FA070B">
              <w:t>Подготовка реферата «Города Великобритании»</w:t>
            </w:r>
          </w:p>
          <w:p w:rsidR="00603108" w:rsidRPr="00FA070B" w:rsidRDefault="00603108" w:rsidP="00921B23">
            <w:pPr>
              <w:tabs>
                <w:tab w:val="left" w:pos="3315"/>
              </w:tabs>
              <w:rPr>
                <w:rStyle w:val="FontStyle25"/>
                <w:sz w:val="24"/>
                <w:szCs w:val="24"/>
              </w:rPr>
            </w:pPr>
            <w:r w:rsidRPr="00FA070B">
              <w:rPr>
                <w:rStyle w:val="FontStyle23"/>
                <w:b w:val="0"/>
                <w:sz w:val="24"/>
                <w:szCs w:val="24"/>
              </w:rPr>
              <w:t xml:space="preserve">Подготовка проекта </w:t>
            </w:r>
            <w:r w:rsidRPr="00FA070B">
              <w:rPr>
                <w:b/>
                <w:bCs/>
              </w:rPr>
              <w:t xml:space="preserve"> «</w:t>
            </w:r>
            <w:r w:rsidRPr="00FA070B">
              <w:rPr>
                <w:bCs/>
              </w:rPr>
              <w:t>Соединенное    Королевство Великобритании и Севе</w:t>
            </w:r>
            <w:r w:rsidRPr="00FA070B">
              <w:rPr>
                <w:bCs/>
              </w:rPr>
              <w:t>р</w:t>
            </w:r>
            <w:r w:rsidRPr="00FA070B">
              <w:rPr>
                <w:bCs/>
              </w:rPr>
              <w:t>ной Ирландии»</w:t>
            </w:r>
          </w:p>
        </w:tc>
        <w:tc>
          <w:tcPr>
            <w:tcW w:w="1276"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rPr>
                <w:rStyle w:val="FontStyle25"/>
                <w:sz w:val="24"/>
                <w:szCs w:val="24"/>
              </w:rPr>
            </w:pPr>
          </w:p>
          <w:p w:rsidR="00603108" w:rsidRPr="00FA070B" w:rsidRDefault="00603108" w:rsidP="00921B23">
            <w:pPr>
              <w:pStyle w:val="Style3"/>
              <w:rPr>
                <w:rStyle w:val="FontStyle25"/>
                <w:sz w:val="24"/>
                <w:szCs w:val="24"/>
              </w:rPr>
            </w:pPr>
            <w:r w:rsidRPr="00FA070B">
              <w:rPr>
                <w:rStyle w:val="FontStyle25"/>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rPr>
                <w:rStyle w:val="FontStyle25"/>
                <w:sz w:val="24"/>
                <w:szCs w:val="24"/>
              </w:rPr>
            </w:pPr>
            <w:r w:rsidRPr="00FA070B">
              <w:rPr>
                <w:rStyle w:val="FontStyle25"/>
                <w:spacing w:val="20"/>
                <w:sz w:val="24"/>
                <w:szCs w:val="24"/>
              </w:rPr>
              <w:t>3</w:t>
            </w:r>
          </w:p>
          <w:p w:rsidR="00603108" w:rsidRPr="00FA070B" w:rsidRDefault="00603108" w:rsidP="00921B23">
            <w:pPr>
              <w:pStyle w:val="Style3"/>
              <w:rPr>
                <w:rStyle w:val="FontStyle25"/>
                <w:sz w:val="24"/>
                <w:szCs w:val="24"/>
              </w:rPr>
            </w:pPr>
          </w:p>
        </w:tc>
      </w:tr>
      <w:tr w:rsidR="00603108" w:rsidRPr="00FA070B" w:rsidTr="00921B23">
        <w:trPr>
          <w:trHeight w:val="399"/>
        </w:trPr>
        <w:tc>
          <w:tcPr>
            <w:tcW w:w="4134"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18"/>
              <w:widowControl/>
              <w:spacing w:line="240" w:lineRule="auto"/>
              <w:jc w:val="left"/>
              <w:rPr>
                <w:rStyle w:val="FontStyle22"/>
                <w:sz w:val="24"/>
                <w:szCs w:val="24"/>
              </w:rPr>
            </w:pPr>
            <w:r w:rsidRPr="00FA070B">
              <w:rPr>
                <w:rStyle w:val="FontStyle22"/>
                <w:sz w:val="24"/>
                <w:szCs w:val="24"/>
              </w:rPr>
              <w:t xml:space="preserve">Раздел </w:t>
            </w:r>
            <w:r w:rsidRPr="00FA070B">
              <w:rPr>
                <w:rStyle w:val="FontStyle25"/>
                <w:b/>
                <w:sz w:val="24"/>
                <w:szCs w:val="24"/>
              </w:rPr>
              <w:t>2</w:t>
            </w:r>
            <w:r w:rsidRPr="00FA070B">
              <w:rPr>
                <w:rStyle w:val="FontStyle25"/>
                <w:sz w:val="24"/>
                <w:szCs w:val="24"/>
              </w:rPr>
              <w:t xml:space="preserve">.  </w:t>
            </w:r>
            <w:r w:rsidRPr="00FA070B">
              <w:rPr>
                <w:rStyle w:val="FontStyle22"/>
                <w:sz w:val="24"/>
                <w:szCs w:val="24"/>
              </w:rPr>
              <w:t>Деловой английский язык.</w:t>
            </w:r>
          </w:p>
          <w:p w:rsidR="00603108" w:rsidRPr="00FA070B" w:rsidRDefault="00603108" w:rsidP="00921B23"/>
        </w:tc>
        <w:tc>
          <w:tcPr>
            <w:tcW w:w="819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jc w:val="left"/>
              <w:rPr>
                <w:rStyle w:val="FontStyle25"/>
              </w:rPr>
            </w:pPr>
          </w:p>
        </w:tc>
        <w:tc>
          <w:tcPr>
            <w:tcW w:w="1276"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spacing w:line="240" w:lineRule="auto"/>
              <w:rPr>
                <w:rStyle w:val="FontStyle25"/>
                <w:b/>
              </w:rPr>
            </w:pPr>
            <w:r w:rsidRPr="00FA070B">
              <w:rPr>
                <w:rStyle w:val="FontStyle25"/>
                <w:b/>
              </w:rPr>
              <w:t>30</w:t>
            </w:r>
          </w:p>
        </w:tc>
        <w:tc>
          <w:tcPr>
            <w:tcW w:w="1559" w:type="dxa"/>
            <w:tcBorders>
              <w:top w:val="single" w:sz="4" w:space="0" w:color="auto"/>
              <w:left w:val="single" w:sz="4" w:space="0" w:color="auto"/>
              <w:bottom w:val="single" w:sz="4" w:space="0" w:color="auto"/>
              <w:right w:val="single" w:sz="4" w:space="0" w:color="auto"/>
            </w:tcBorders>
          </w:tcPr>
          <w:p w:rsidR="00603108" w:rsidRPr="00FA070B" w:rsidRDefault="00603108" w:rsidP="00921B23">
            <w:pPr>
              <w:pStyle w:val="Style3"/>
              <w:widowControl/>
              <w:spacing w:line="240" w:lineRule="auto"/>
              <w:jc w:val="left"/>
              <w:rPr>
                <w:rStyle w:val="FontStyle25"/>
                <w:b/>
              </w:rPr>
            </w:pPr>
          </w:p>
        </w:tc>
      </w:tr>
      <w:tr w:rsidR="00603108" w:rsidRPr="00FA070B" w:rsidTr="00921B23">
        <w:trPr>
          <w:trHeight w:val="373"/>
        </w:trPr>
        <w:tc>
          <w:tcPr>
            <w:tcW w:w="4134" w:type="dxa"/>
            <w:vMerge w:val="restart"/>
            <w:tcBorders>
              <w:top w:val="single" w:sz="6" w:space="0" w:color="auto"/>
              <w:left w:val="single" w:sz="6" w:space="0" w:color="auto"/>
              <w:right w:val="single" w:sz="6" w:space="0" w:color="auto"/>
            </w:tcBorders>
          </w:tcPr>
          <w:p w:rsidR="00603108" w:rsidRPr="00FA070B" w:rsidRDefault="00603108" w:rsidP="00921B23">
            <w:pPr>
              <w:pStyle w:val="Style3"/>
              <w:widowControl/>
              <w:spacing w:line="240" w:lineRule="auto"/>
              <w:jc w:val="left"/>
              <w:rPr>
                <w:rStyle w:val="FontStyle23"/>
                <w:sz w:val="24"/>
                <w:szCs w:val="24"/>
              </w:rPr>
            </w:pPr>
            <w:r w:rsidRPr="00FA070B">
              <w:rPr>
                <w:rStyle w:val="FontStyle25"/>
                <w:sz w:val="24"/>
                <w:szCs w:val="24"/>
              </w:rPr>
              <w:t>Темы:</w:t>
            </w:r>
          </w:p>
          <w:p w:rsidR="00603108" w:rsidRPr="00FA070B" w:rsidRDefault="00603108" w:rsidP="00921B23">
            <w:pPr>
              <w:pStyle w:val="Style3"/>
              <w:widowControl/>
              <w:spacing w:line="240" w:lineRule="auto"/>
              <w:jc w:val="left"/>
              <w:rPr>
                <w:rStyle w:val="FontStyle23"/>
                <w:b w:val="0"/>
                <w:sz w:val="24"/>
                <w:szCs w:val="24"/>
              </w:rPr>
            </w:pPr>
            <w:r w:rsidRPr="00FA070B">
              <w:rPr>
                <w:rStyle w:val="FontStyle23"/>
                <w:b w:val="0"/>
                <w:sz w:val="24"/>
                <w:szCs w:val="24"/>
              </w:rPr>
              <w:t xml:space="preserve">Командировка. </w:t>
            </w:r>
          </w:p>
          <w:p w:rsidR="00603108" w:rsidRPr="00FA070B" w:rsidRDefault="00603108" w:rsidP="00921B23">
            <w:pPr>
              <w:pStyle w:val="Style3"/>
              <w:widowControl/>
              <w:spacing w:line="240" w:lineRule="auto"/>
              <w:jc w:val="left"/>
              <w:rPr>
                <w:rStyle w:val="FontStyle23"/>
                <w:b w:val="0"/>
                <w:sz w:val="24"/>
                <w:szCs w:val="24"/>
              </w:rPr>
            </w:pPr>
            <w:r w:rsidRPr="00FA070B">
              <w:rPr>
                <w:rStyle w:val="FontStyle23"/>
                <w:b w:val="0"/>
                <w:sz w:val="24"/>
                <w:szCs w:val="24"/>
              </w:rPr>
              <w:t>В аэропорту.</w:t>
            </w:r>
          </w:p>
          <w:p w:rsidR="00603108" w:rsidRPr="00FA070B" w:rsidRDefault="00603108" w:rsidP="00921B23">
            <w:pPr>
              <w:pStyle w:val="Style3"/>
              <w:widowControl/>
              <w:spacing w:line="240" w:lineRule="auto"/>
              <w:jc w:val="left"/>
              <w:rPr>
                <w:rStyle w:val="FontStyle23"/>
                <w:b w:val="0"/>
                <w:sz w:val="24"/>
                <w:szCs w:val="24"/>
              </w:rPr>
            </w:pPr>
            <w:r w:rsidRPr="00FA070B">
              <w:rPr>
                <w:rStyle w:val="FontStyle23"/>
                <w:b w:val="0"/>
                <w:sz w:val="24"/>
                <w:szCs w:val="24"/>
              </w:rPr>
              <w:t xml:space="preserve">Гостиница. </w:t>
            </w:r>
          </w:p>
          <w:p w:rsidR="00603108" w:rsidRPr="00FA070B" w:rsidRDefault="00603108" w:rsidP="00921B23">
            <w:pPr>
              <w:pStyle w:val="Style3"/>
              <w:widowControl/>
              <w:spacing w:line="240" w:lineRule="auto"/>
              <w:jc w:val="left"/>
              <w:rPr>
                <w:rStyle w:val="FontStyle23"/>
                <w:b w:val="0"/>
                <w:sz w:val="24"/>
                <w:szCs w:val="24"/>
              </w:rPr>
            </w:pPr>
            <w:r w:rsidRPr="00FA070B">
              <w:rPr>
                <w:rStyle w:val="FontStyle23"/>
                <w:b w:val="0"/>
                <w:sz w:val="24"/>
                <w:szCs w:val="24"/>
              </w:rPr>
              <w:t xml:space="preserve">Ресторан. </w:t>
            </w:r>
          </w:p>
          <w:p w:rsidR="00603108" w:rsidRPr="00FA070B" w:rsidRDefault="00603108" w:rsidP="00921B23">
            <w:pPr>
              <w:rPr>
                <w:bCs/>
              </w:rPr>
            </w:pPr>
            <w:r w:rsidRPr="00FA070B">
              <w:rPr>
                <w:rStyle w:val="FontStyle23"/>
                <w:b w:val="0"/>
                <w:sz w:val="24"/>
                <w:szCs w:val="24"/>
              </w:rPr>
              <w:lastRenderedPageBreak/>
              <w:t>Телефонный разговор.</w:t>
            </w:r>
            <w:r w:rsidRPr="00FA070B">
              <w:rPr>
                <w:bCs/>
              </w:rPr>
              <w:t xml:space="preserve"> </w:t>
            </w:r>
          </w:p>
          <w:p w:rsidR="00603108" w:rsidRPr="00FA070B" w:rsidRDefault="00603108" w:rsidP="00921B23">
            <w:pPr>
              <w:rPr>
                <w:bCs/>
              </w:rPr>
            </w:pPr>
            <w:r w:rsidRPr="00FA070B">
              <w:rPr>
                <w:bCs/>
              </w:rPr>
              <w:t xml:space="preserve">На таможне. </w:t>
            </w:r>
          </w:p>
          <w:p w:rsidR="00603108" w:rsidRPr="00FA070B" w:rsidRDefault="00603108" w:rsidP="00921B23">
            <w:pPr>
              <w:rPr>
                <w:bCs/>
              </w:rPr>
            </w:pPr>
            <w:r w:rsidRPr="00FA070B">
              <w:rPr>
                <w:bCs/>
              </w:rPr>
              <w:t xml:space="preserve">Магазины и покупки. </w:t>
            </w:r>
          </w:p>
          <w:p w:rsidR="00603108" w:rsidRPr="00FA070B" w:rsidRDefault="00603108" w:rsidP="00921B23">
            <w:pPr>
              <w:rPr>
                <w:bCs/>
              </w:rPr>
            </w:pPr>
            <w:r w:rsidRPr="00FA070B">
              <w:rPr>
                <w:bCs/>
              </w:rPr>
              <w:t xml:space="preserve">У врача. На почте. </w:t>
            </w:r>
          </w:p>
          <w:p w:rsidR="00603108" w:rsidRPr="00FA070B" w:rsidRDefault="00603108" w:rsidP="00921B23">
            <w:pPr>
              <w:rPr>
                <w:bCs/>
              </w:rPr>
            </w:pPr>
            <w:r w:rsidRPr="00FA070B">
              <w:rPr>
                <w:bCs/>
              </w:rPr>
              <w:t xml:space="preserve">На почте. </w:t>
            </w:r>
          </w:p>
          <w:p w:rsidR="00603108" w:rsidRPr="00FA070B" w:rsidRDefault="00603108" w:rsidP="00921B23">
            <w:pPr>
              <w:rPr>
                <w:rStyle w:val="FontStyle25"/>
                <w:bCs/>
                <w:sz w:val="24"/>
                <w:szCs w:val="24"/>
              </w:rPr>
            </w:pPr>
            <w:r w:rsidRPr="00FA070B">
              <w:rPr>
                <w:bCs/>
              </w:rPr>
              <w:t>Надписи и указатели.</w:t>
            </w:r>
          </w:p>
        </w:tc>
        <w:tc>
          <w:tcPr>
            <w:tcW w:w="8199" w:type="dxa"/>
            <w:tcBorders>
              <w:top w:val="single" w:sz="6" w:space="0" w:color="auto"/>
              <w:left w:val="single" w:sz="6" w:space="0" w:color="auto"/>
              <w:bottom w:val="single" w:sz="6" w:space="0" w:color="auto"/>
              <w:right w:val="single" w:sz="4" w:space="0" w:color="auto"/>
            </w:tcBorders>
          </w:tcPr>
          <w:p w:rsidR="00603108" w:rsidRPr="00FA070B" w:rsidRDefault="00603108" w:rsidP="00921B23">
            <w:pPr>
              <w:pStyle w:val="Style3"/>
              <w:widowControl/>
              <w:spacing w:line="240" w:lineRule="auto"/>
              <w:rPr>
                <w:rStyle w:val="FontStyle25"/>
                <w:sz w:val="24"/>
                <w:szCs w:val="24"/>
              </w:rPr>
            </w:pPr>
            <w:r w:rsidRPr="00FA070B">
              <w:rPr>
                <w:rStyle w:val="FontStyle25"/>
                <w:sz w:val="24"/>
                <w:szCs w:val="24"/>
              </w:rPr>
              <w:lastRenderedPageBreak/>
              <w:t>Содержание учебного материала</w:t>
            </w:r>
          </w:p>
        </w:tc>
        <w:tc>
          <w:tcPr>
            <w:tcW w:w="1276" w:type="dxa"/>
            <w:tcBorders>
              <w:top w:val="single" w:sz="6" w:space="0" w:color="auto"/>
              <w:left w:val="single" w:sz="4" w:space="0" w:color="auto"/>
              <w:bottom w:val="single" w:sz="6" w:space="0" w:color="auto"/>
              <w:right w:val="single" w:sz="4"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28</w:t>
            </w:r>
          </w:p>
        </w:tc>
        <w:tc>
          <w:tcPr>
            <w:tcW w:w="1559" w:type="dxa"/>
            <w:tcBorders>
              <w:top w:val="single" w:sz="6" w:space="0" w:color="auto"/>
              <w:left w:val="single" w:sz="4" w:space="0" w:color="auto"/>
              <w:bottom w:val="single" w:sz="6"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1</w:t>
            </w:r>
          </w:p>
        </w:tc>
      </w:tr>
      <w:tr w:rsidR="00603108" w:rsidRPr="00FA070B" w:rsidTr="00921B23">
        <w:trPr>
          <w:trHeight w:val="260"/>
        </w:trPr>
        <w:tc>
          <w:tcPr>
            <w:tcW w:w="4134"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1. Лексика: Деловая лексика, клише и выражения по темам.</w:t>
            </w:r>
          </w:p>
        </w:tc>
        <w:tc>
          <w:tcPr>
            <w:tcW w:w="1276" w:type="dxa"/>
            <w:vMerge w:val="restart"/>
            <w:tcBorders>
              <w:top w:val="single" w:sz="6" w:space="0" w:color="auto"/>
              <w:left w:val="single" w:sz="6"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val="restart"/>
            <w:tcBorders>
              <w:top w:val="single" w:sz="6" w:space="0" w:color="auto"/>
              <w:left w:val="single" w:sz="6"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255"/>
        </w:trPr>
        <w:tc>
          <w:tcPr>
            <w:tcW w:w="4134"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2. Грамматика: Пассивный залог. Согласование времен.</w:t>
            </w:r>
          </w:p>
        </w:tc>
        <w:tc>
          <w:tcPr>
            <w:tcW w:w="1276" w:type="dxa"/>
            <w:vMerge/>
            <w:tcBorders>
              <w:left w:val="single" w:sz="6"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255"/>
        </w:trPr>
        <w:tc>
          <w:tcPr>
            <w:tcW w:w="4134"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3 Фонетика: Ударение (словесное, фразовое, логическое). Ударение в сло</w:t>
            </w:r>
            <w:r w:rsidRPr="00FA070B">
              <w:rPr>
                <w:rStyle w:val="FontStyle23"/>
                <w:b w:val="0"/>
                <w:sz w:val="24"/>
                <w:szCs w:val="24"/>
              </w:rPr>
              <w:t>ж</w:t>
            </w:r>
            <w:r w:rsidRPr="00FA070B">
              <w:rPr>
                <w:rStyle w:val="FontStyle23"/>
                <w:b w:val="0"/>
                <w:sz w:val="24"/>
                <w:szCs w:val="24"/>
              </w:rPr>
              <w:t>ных словах.</w:t>
            </w:r>
          </w:p>
        </w:tc>
        <w:tc>
          <w:tcPr>
            <w:tcW w:w="1276" w:type="dxa"/>
            <w:vMerge/>
            <w:tcBorders>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tcBorders>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255"/>
        </w:trPr>
        <w:tc>
          <w:tcPr>
            <w:tcW w:w="4134"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3"/>
              <w:widowControl/>
              <w:spacing w:line="240" w:lineRule="auto"/>
              <w:jc w:val="left"/>
              <w:rPr>
                <w:rStyle w:val="FontStyle23"/>
                <w:b w:val="0"/>
                <w:sz w:val="24"/>
                <w:szCs w:val="24"/>
              </w:rPr>
            </w:pPr>
            <w:r w:rsidRPr="00FA070B">
              <w:rPr>
                <w:rStyle w:val="FontStyle23"/>
                <w:b w:val="0"/>
                <w:sz w:val="24"/>
                <w:szCs w:val="24"/>
              </w:rPr>
              <w:t xml:space="preserve">Практические занятия </w:t>
            </w:r>
          </w:p>
          <w:p w:rsidR="00603108" w:rsidRPr="00FA070B" w:rsidRDefault="00603108" w:rsidP="00921B23">
            <w:pPr>
              <w:pStyle w:val="Style3"/>
              <w:widowControl/>
              <w:spacing w:line="240" w:lineRule="auto"/>
              <w:jc w:val="left"/>
              <w:rPr>
                <w:rStyle w:val="FontStyle23"/>
                <w:b w:val="0"/>
                <w:sz w:val="24"/>
                <w:szCs w:val="24"/>
              </w:rPr>
            </w:pPr>
            <w:r w:rsidRPr="00FA070B">
              <w:rPr>
                <w:rStyle w:val="FontStyle23"/>
                <w:b w:val="0"/>
                <w:sz w:val="24"/>
                <w:szCs w:val="24"/>
              </w:rPr>
              <w:t xml:space="preserve">Командировка. В аэропорту. Гостиница. </w:t>
            </w:r>
          </w:p>
          <w:p w:rsidR="00603108" w:rsidRPr="00FA070B" w:rsidRDefault="00603108" w:rsidP="00921B23">
            <w:pPr>
              <w:pStyle w:val="Style3"/>
              <w:widowControl/>
              <w:spacing w:line="240" w:lineRule="auto"/>
              <w:jc w:val="left"/>
              <w:rPr>
                <w:bCs/>
              </w:rPr>
            </w:pPr>
            <w:r w:rsidRPr="00FA070B">
              <w:rPr>
                <w:rStyle w:val="FontStyle23"/>
                <w:b w:val="0"/>
                <w:sz w:val="24"/>
                <w:szCs w:val="24"/>
              </w:rPr>
              <w:t>Ресторан.  Телефонный разговор.</w:t>
            </w:r>
            <w:r w:rsidRPr="00FA070B">
              <w:rPr>
                <w:bCs/>
              </w:rPr>
              <w:t xml:space="preserve"> </w:t>
            </w:r>
          </w:p>
          <w:p w:rsidR="00603108" w:rsidRPr="00FA070B" w:rsidRDefault="00603108" w:rsidP="00921B23">
            <w:pPr>
              <w:rPr>
                <w:bCs/>
              </w:rPr>
            </w:pPr>
            <w:r w:rsidRPr="00FA070B">
              <w:rPr>
                <w:bCs/>
              </w:rPr>
              <w:t xml:space="preserve">На таможне. Магазины и покупки. </w:t>
            </w:r>
          </w:p>
          <w:p w:rsidR="00603108" w:rsidRPr="00FA070B" w:rsidRDefault="00603108" w:rsidP="00921B23">
            <w:pPr>
              <w:rPr>
                <w:rStyle w:val="FontStyle23"/>
                <w:b w:val="0"/>
                <w:sz w:val="24"/>
                <w:szCs w:val="24"/>
              </w:rPr>
            </w:pPr>
            <w:r w:rsidRPr="00FA070B">
              <w:rPr>
                <w:bCs/>
              </w:rPr>
              <w:t>У врача. На почте. Надписи и указатели.</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30</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2</w:t>
            </w:r>
          </w:p>
        </w:tc>
      </w:tr>
      <w:tr w:rsidR="00603108" w:rsidRPr="00FA070B" w:rsidTr="00921B23">
        <w:trPr>
          <w:trHeight w:val="255"/>
        </w:trPr>
        <w:tc>
          <w:tcPr>
            <w:tcW w:w="4134"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Контрольная  работа</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2</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3</w:t>
            </w:r>
          </w:p>
        </w:tc>
      </w:tr>
      <w:tr w:rsidR="00603108" w:rsidRPr="00FA070B" w:rsidTr="00921B23">
        <w:trPr>
          <w:trHeight w:val="255"/>
        </w:trPr>
        <w:tc>
          <w:tcPr>
            <w:tcW w:w="4134" w:type="dxa"/>
            <w:vMerge/>
            <w:tcBorders>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z w:val="24"/>
                <w:szCs w:val="24"/>
              </w:rPr>
            </w:pPr>
          </w:p>
        </w:tc>
        <w:tc>
          <w:tcPr>
            <w:tcW w:w="8199" w:type="dxa"/>
            <w:tcBorders>
              <w:top w:val="single" w:sz="6" w:space="0" w:color="auto"/>
              <w:left w:val="single" w:sz="6" w:space="0" w:color="auto"/>
              <w:bottom w:val="single" w:sz="4" w:space="0" w:color="auto"/>
              <w:right w:val="single" w:sz="6" w:space="0" w:color="auto"/>
            </w:tcBorders>
          </w:tcPr>
          <w:p w:rsidR="00603108" w:rsidRPr="00FA070B" w:rsidRDefault="00603108" w:rsidP="00921B23">
            <w:pPr>
              <w:ind w:left="300"/>
              <w:rPr>
                <w:rStyle w:val="FontStyle23"/>
                <w:b w:val="0"/>
                <w:sz w:val="24"/>
                <w:szCs w:val="24"/>
              </w:rPr>
            </w:pPr>
            <w:r w:rsidRPr="00FA070B">
              <w:rPr>
                <w:rStyle w:val="FontStyle23"/>
                <w:b w:val="0"/>
                <w:sz w:val="24"/>
                <w:szCs w:val="24"/>
              </w:rPr>
              <w:t>Самостоятельная работа:</w:t>
            </w:r>
          </w:p>
          <w:p w:rsidR="00603108" w:rsidRPr="00FA070B" w:rsidRDefault="00603108" w:rsidP="00921B23">
            <w:pPr>
              <w:rPr>
                <w:rStyle w:val="FontStyle23"/>
                <w:sz w:val="24"/>
                <w:szCs w:val="24"/>
              </w:rPr>
            </w:pPr>
            <w:r w:rsidRPr="00FA070B">
              <w:rPr>
                <w:rStyle w:val="FontStyle23"/>
                <w:b w:val="0"/>
                <w:sz w:val="24"/>
                <w:szCs w:val="24"/>
              </w:rPr>
              <w:t xml:space="preserve"> </w:t>
            </w:r>
            <w:r w:rsidRPr="00FA070B">
              <w:t xml:space="preserve">Подготовка </w:t>
            </w:r>
            <w:r w:rsidRPr="00FA070B">
              <w:rPr>
                <w:rStyle w:val="FontStyle23"/>
                <w:b w:val="0"/>
                <w:sz w:val="24"/>
                <w:szCs w:val="24"/>
              </w:rPr>
              <w:t>проекта «</w:t>
            </w:r>
            <w:r w:rsidRPr="00FA070B">
              <w:rPr>
                <w:bCs/>
              </w:rPr>
              <w:t>Поездка за границу</w:t>
            </w:r>
            <w:r w:rsidRPr="00FA070B">
              <w:rPr>
                <w:rStyle w:val="FontStyle23"/>
                <w:sz w:val="24"/>
                <w:szCs w:val="24"/>
              </w:rPr>
              <w:t>».</w:t>
            </w:r>
          </w:p>
          <w:p w:rsidR="00603108" w:rsidRPr="00FA070B" w:rsidRDefault="00603108" w:rsidP="00921B23">
            <w:r w:rsidRPr="00FA070B">
              <w:t xml:space="preserve">Подготовка доклада  « В </w:t>
            </w:r>
            <w:r w:rsidRPr="00FA070B">
              <w:rPr>
                <w:rStyle w:val="FontStyle23"/>
                <w:b w:val="0"/>
                <w:sz w:val="24"/>
                <w:szCs w:val="24"/>
              </w:rPr>
              <w:t>аэропорту»</w:t>
            </w:r>
          </w:p>
          <w:p w:rsidR="00603108" w:rsidRPr="00FA070B" w:rsidRDefault="00603108" w:rsidP="00921B23">
            <w:pPr>
              <w:rPr>
                <w:rStyle w:val="FontStyle23"/>
                <w:b w:val="0"/>
                <w:sz w:val="24"/>
                <w:szCs w:val="24"/>
              </w:rPr>
            </w:pPr>
            <w:r w:rsidRPr="00FA070B">
              <w:rPr>
                <w:rStyle w:val="FontStyle23"/>
                <w:b w:val="0"/>
                <w:sz w:val="24"/>
                <w:szCs w:val="24"/>
              </w:rPr>
              <w:t>Подготовка проекта « Бизнес за границей»</w:t>
            </w:r>
          </w:p>
          <w:p w:rsidR="00603108" w:rsidRPr="00FA070B" w:rsidRDefault="00603108" w:rsidP="00921B23">
            <w:pPr>
              <w:pStyle w:val="Style3"/>
              <w:widowControl/>
              <w:spacing w:line="240" w:lineRule="auto"/>
              <w:jc w:val="left"/>
              <w:rPr>
                <w:rStyle w:val="FontStyle23"/>
                <w:b w:val="0"/>
                <w:bCs w:val="0"/>
                <w:sz w:val="24"/>
                <w:szCs w:val="24"/>
              </w:rPr>
            </w:pPr>
            <w:r w:rsidRPr="00FA070B">
              <w:t>Подготовка сообщения «Таможня»</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8</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3</w:t>
            </w:r>
          </w:p>
        </w:tc>
      </w:tr>
      <w:tr w:rsidR="00603108" w:rsidRPr="00FA070B" w:rsidTr="00921B23">
        <w:trPr>
          <w:trHeight w:val="275"/>
        </w:trPr>
        <w:tc>
          <w:tcPr>
            <w:tcW w:w="12333" w:type="dxa"/>
            <w:gridSpan w:val="2"/>
            <w:tcBorders>
              <w:top w:val="single" w:sz="4" w:space="0" w:color="auto"/>
              <w:left w:val="single" w:sz="6" w:space="0" w:color="auto"/>
              <w:right w:val="single" w:sz="6" w:space="0" w:color="auto"/>
            </w:tcBorders>
            <w:vAlign w:val="center"/>
          </w:tcPr>
          <w:p w:rsidR="00603108" w:rsidRPr="00FA070B"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3"/>
                <w:rFonts w:eastAsia="Calibri"/>
                <w:sz w:val="24"/>
                <w:szCs w:val="24"/>
              </w:rPr>
            </w:pPr>
            <w:r w:rsidRPr="00FA070B">
              <w:rPr>
                <w:rStyle w:val="FontStyle22"/>
                <w:sz w:val="24"/>
                <w:szCs w:val="24"/>
              </w:rPr>
              <w:t xml:space="preserve">Раздел </w:t>
            </w:r>
            <w:r w:rsidRPr="00FA070B">
              <w:rPr>
                <w:rStyle w:val="FontStyle21"/>
                <w:sz w:val="24"/>
                <w:szCs w:val="24"/>
              </w:rPr>
              <w:t xml:space="preserve">3.  </w:t>
            </w:r>
            <w:r w:rsidRPr="00FA070B">
              <w:rPr>
                <w:rFonts w:eastAsia="Calibri"/>
                <w:b/>
                <w:bCs/>
              </w:rPr>
              <w:t>Моя будущая профессия</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r w:rsidRPr="00FA070B">
              <w:rPr>
                <w:rStyle w:val="FontStyle26"/>
                <w:sz w:val="24"/>
                <w:szCs w:val="24"/>
              </w:rPr>
              <w:t>30</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394"/>
        </w:trPr>
        <w:tc>
          <w:tcPr>
            <w:tcW w:w="4134" w:type="dxa"/>
            <w:vMerge w:val="restart"/>
            <w:tcBorders>
              <w:top w:val="single" w:sz="4" w:space="0" w:color="auto"/>
              <w:left w:val="single" w:sz="6" w:space="0" w:color="auto"/>
              <w:right w:val="single" w:sz="6" w:space="0" w:color="auto"/>
            </w:tcBorders>
          </w:tcPr>
          <w:p w:rsidR="00603108" w:rsidRPr="00FA070B" w:rsidRDefault="00603108" w:rsidP="00921B23">
            <w:pPr>
              <w:pStyle w:val="Style13"/>
              <w:widowControl/>
              <w:spacing w:line="240" w:lineRule="auto"/>
              <w:ind w:firstLine="0"/>
              <w:jc w:val="left"/>
              <w:rPr>
                <w:rStyle w:val="FontStyle22"/>
                <w:b w:val="0"/>
                <w:sz w:val="24"/>
                <w:szCs w:val="24"/>
              </w:rPr>
            </w:pPr>
            <w:r w:rsidRPr="00FA070B">
              <w:rPr>
                <w:rStyle w:val="FontStyle22"/>
                <w:b w:val="0"/>
                <w:sz w:val="24"/>
                <w:szCs w:val="24"/>
              </w:rPr>
              <w:t>Темы:</w:t>
            </w:r>
          </w:p>
          <w:p w:rsidR="00603108" w:rsidRPr="00FA070B" w:rsidRDefault="00603108" w:rsidP="00921B23">
            <w:pPr>
              <w:pStyle w:val="Style2"/>
              <w:widowControl/>
              <w:spacing w:line="240" w:lineRule="auto"/>
              <w:ind w:firstLine="0"/>
              <w:rPr>
                <w:rStyle w:val="FontStyle23"/>
                <w:b w:val="0"/>
                <w:sz w:val="24"/>
                <w:szCs w:val="24"/>
              </w:rPr>
            </w:pPr>
            <w:r w:rsidRPr="00FA070B">
              <w:t>Моя будущая профессия. Выбор пр</w:t>
            </w:r>
            <w:r w:rsidRPr="00FA070B">
              <w:t>о</w:t>
            </w:r>
            <w:r w:rsidRPr="00FA070B">
              <w:t>фессии.</w:t>
            </w:r>
            <w:r w:rsidRPr="00FA070B">
              <w:rPr>
                <w:rStyle w:val="af4"/>
                <w:b/>
              </w:rPr>
              <w:t xml:space="preserve"> </w:t>
            </w:r>
            <w:r w:rsidRPr="00FA070B">
              <w:rPr>
                <w:rStyle w:val="FontStyle23"/>
                <w:b w:val="0"/>
                <w:sz w:val="24"/>
                <w:szCs w:val="24"/>
              </w:rPr>
              <w:t>Предприятие, продукция, у</w:t>
            </w:r>
            <w:r w:rsidRPr="00FA070B">
              <w:rPr>
                <w:rStyle w:val="FontStyle23"/>
                <w:b w:val="0"/>
                <w:sz w:val="24"/>
                <w:szCs w:val="24"/>
              </w:rPr>
              <w:t>с</w:t>
            </w:r>
            <w:r w:rsidRPr="00FA070B">
              <w:rPr>
                <w:rStyle w:val="FontStyle23"/>
                <w:b w:val="0"/>
                <w:sz w:val="24"/>
                <w:szCs w:val="24"/>
              </w:rPr>
              <w:t xml:space="preserve">луги. Техническое оснащение отрасли. Виды товаров. </w:t>
            </w:r>
          </w:p>
          <w:p w:rsidR="00603108" w:rsidRPr="00FA070B" w:rsidRDefault="00603108" w:rsidP="00921B23">
            <w:pPr>
              <w:pStyle w:val="Style2"/>
              <w:widowControl/>
              <w:spacing w:line="240" w:lineRule="auto"/>
              <w:ind w:firstLine="0"/>
              <w:rPr>
                <w:rStyle w:val="FontStyle23"/>
                <w:b w:val="0"/>
                <w:sz w:val="24"/>
                <w:szCs w:val="24"/>
              </w:rPr>
            </w:pPr>
          </w:p>
          <w:p w:rsidR="00603108" w:rsidRPr="00FA070B" w:rsidRDefault="00603108" w:rsidP="00921B23">
            <w:pPr>
              <w:pStyle w:val="Style3"/>
              <w:widowControl/>
              <w:spacing w:line="240" w:lineRule="auto"/>
              <w:jc w:val="left"/>
              <w:rPr>
                <w:rStyle w:val="FontStyle25"/>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jc w:val="center"/>
            </w:pPr>
            <w:r w:rsidRPr="00FA070B">
              <w:rPr>
                <w:rStyle w:val="FontStyle25"/>
                <w:sz w:val="24"/>
                <w:szCs w:val="24"/>
              </w:rPr>
              <w:t>Содержание учебного материала</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30</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1</w:t>
            </w:r>
          </w:p>
        </w:tc>
      </w:tr>
      <w:tr w:rsidR="00603108" w:rsidRPr="00FA070B" w:rsidTr="00921B23">
        <w:trPr>
          <w:trHeight w:val="355"/>
        </w:trPr>
        <w:tc>
          <w:tcPr>
            <w:tcW w:w="4134" w:type="dxa"/>
            <w:vMerge/>
            <w:tcBorders>
              <w:left w:val="single" w:sz="6" w:space="0" w:color="auto"/>
              <w:right w:val="single" w:sz="6" w:space="0" w:color="auto"/>
            </w:tcBorders>
          </w:tcPr>
          <w:p w:rsidR="00603108" w:rsidRPr="00FA070B" w:rsidRDefault="00603108" w:rsidP="00921B23">
            <w:pPr>
              <w:pStyle w:val="Style13"/>
              <w:widowControl/>
              <w:spacing w:line="240" w:lineRule="auto"/>
              <w:ind w:firstLine="0"/>
              <w:jc w:val="left"/>
              <w:rPr>
                <w:rStyle w:val="FontStyle22"/>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1. Лексика: Специальные клише и выражения.</w:t>
            </w:r>
          </w:p>
        </w:tc>
        <w:tc>
          <w:tcPr>
            <w:tcW w:w="1276" w:type="dxa"/>
            <w:vMerge w:val="restart"/>
            <w:tcBorders>
              <w:top w:val="single" w:sz="4" w:space="0" w:color="auto"/>
              <w:left w:val="single" w:sz="6"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val="restart"/>
            <w:tcBorders>
              <w:top w:val="single" w:sz="4" w:space="0" w:color="auto"/>
              <w:left w:val="single" w:sz="6" w:space="0" w:color="auto"/>
              <w:right w:val="single" w:sz="6" w:space="0" w:color="auto"/>
            </w:tcBorders>
          </w:tcPr>
          <w:p w:rsidR="00603108" w:rsidRPr="00FA070B" w:rsidRDefault="00603108" w:rsidP="00921B23">
            <w:pPr>
              <w:pStyle w:val="Style3"/>
              <w:rPr>
                <w:rStyle w:val="FontStyle25"/>
                <w:spacing w:val="20"/>
                <w:sz w:val="24"/>
                <w:szCs w:val="24"/>
              </w:rPr>
            </w:pPr>
          </w:p>
        </w:tc>
      </w:tr>
      <w:tr w:rsidR="00603108" w:rsidRPr="00FA070B" w:rsidTr="00921B23">
        <w:trPr>
          <w:trHeight w:val="355"/>
        </w:trPr>
        <w:tc>
          <w:tcPr>
            <w:tcW w:w="4134" w:type="dxa"/>
            <w:vMerge/>
            <w:tcBorders>
              <w:left w:val="single" w:sz="6" w:space="0" w:color="auto"/>
              <w:right w:val="single" w:sz="6" w:space="0" w:color="auto"/>
            </w:tcBorders>
          </w:tcPr>
          <w:p w:rsidR="00603108" w:rsidRPr="00FA070B" w:rsidRDefault="00603108" w:rsidP="00921B23">
            <w:pPr>
              <w:pStyle w:val="Style13"/>
              <w:widowControl/>
              <w:spacing w:line="240" w:lineRule="auto"/>
              <w:ind w:firstLine="0"/>
              <w:jc w:val="left"/>
              <w:rPr>
                <w:rStyle w:val="FontStyle22"/>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2. Грамматика: Виды сложных предложений. Предлоги, союзы.</w:t>
            </w:r>
            <w:r w:rsidRPr="00FA070B">
              <w:t xml:space="preserve"> Сложное по</w:t>
            </w:r>
            <w:r w:rsidRPr="00FA070B">
              <w:t>д</w:t>
            </w:r>
            <w:r w:rsidRPr="00FA070B">
              <w:t>лежащее.</w:t>
            </w:r>
          </w:p>
        </w:tc>
        <w:tc>
          <w:tcPr>
            <w:tcW w:w="1276" w:type="dxa"/>
            <w:vMerge/>
            <w:tcBorders>
              <w:left w:val="single" w:sz="6"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355"/>
        </w:trPr>
        <w:tc>
          <w:tcPr>
            <w:tcW w:w="4134" w:type="dxa"/>
            <w:vMerge/>
            <w:tcBorders>
              <w:left w:val="single" w:sz="6" w:space="0" w:color="auto"/>
              <w:right w:val="single" w:sz="6" w:space="0" w:color="auto"/>
            </w:tcBorders>
          </w:tcPr>
          <w:p w:rsidR="00603108" w:rsidRPr="00FA070B" w:rsidRDefault="00603108" w:rsidP="00921B23">
            <w:pPr>
              <w:pStyle w:val="Style13"/>
              <w:widowControl/>
              <w:spacing w:line="240" w:lineRule="auto"/>
              <w:ind w:firstLine="0"/>
              <w:jc w:val="left"/>
              <w:rPr>
                <w:rStyle w:val="FontStyle22"/>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3. Фонетика: Закрепление основных интонационных моделей предложения.</w:t>
            </w:r>
          </w:p>
        </w:tc>
        <w:tc>
          <w:tcPr>
            <w:tcW w:w="1276" w:type="dxa"/>
            <w:vMerge/>
            <w:tcBorders>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tcBorders>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355"/>
        </w:trPr>
        <w:tc>
          <w:tcPr>
            <w:tcW w:w="4134" w:type="dxa"/>
            <w:vMerge/>
            <w:tcBorders>
              <w:left w:val="single" w:sz="6" w:space="0" w:color="auto"/>
              <w:right w:val="single" w:sz="6" w:space="0" w:color="auto"/>
            </w:tcBorders>
          </w:tcPr>
          <w:p w:rsidR="00603108" w:rsidRPr="00FA070B" w:rsidRDefault="00603108" w:rsidP="00921B23">
            <w:pPr>
              <w:pStyle w:val="Style13"/>
              <w:widowControl/>
              <w:spacing w:line="240" w:lineRule="auto"/>
              <w:ind w:firstLine="0"/>
              <w:jc w:val="left"/>
              <w:rPr>
                <w:rStyle w:val="FontStyle22"/>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Практические занятия</w:t>
            </w:r>
          </w:p>
          <w:p w:rsidR="00603108" w:rsidRPr="00FA070B" w:rsidRDefault="00603108" w:rsidP="00921B23">
            <w:pPr>
              <w:pStyle w:val="Style2"/>
              <w:widowControl/>
              <w:spacing w:line="240" w:lineRule="auto"/>
              <w:ind w:firstLine="0"/>
              <w:rPr>
                <w:rStyle w:val="FontStyle23"/>
                <w:b w:val="0"/>
                <w:sz w:val="24"/>
                <w:szCs w:val="24"/>
              </w:rPr>
            </w:pPr>
            <w:r w:rsidRPr="00FA070B">
              <w:t>Моя будущая профессия. Выбор профессии.</w:t>
            </w:r>
            <w:r w:rsidRPr="00FA070B">
              <w:rPr>
                <w:rStyle w:val="af4"/>
                <w:b/>
              </w:rPr>
              <w:t xml:space="preserve"> </w:t>
            </w:r>
            <w:r w:rsidRPr="00FA070B">
              <w:rPr>
                <w:rStyle w:val="FontStyle23"/>
                <w:b w:val="0"/>
                <w:sz w:val="24"/>
                <w:szCs w:val="24"/>
              </w:rPr>
              <w:t xml:space="preserve">Предприятие, продукция, услуги. Техническое оснащение отрасли. Виды товаров. </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30</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2</w:t>
            </w:r>
          </w:p>
        </w:tc>
      </w:tr>
      <w:tr w:rsidR="00603108" w:rsidRPr="00FA070B" w:rsidTr="00921B23">
        <w:trPr>
          <w:trHeight w:val="1615"/>
        </w:trPr>
        <w:tc>
          <w:tcPr>
            <w:tcW w:w="4134" w:type="dxa"/>
            <w:vMerge/>
            <w:tcBorders>
              <w:left w:val="single" w:sz="6" w:space="0" w:color="auto"/>
              <w:right w:val="single" w:sz="6" w:space="0" w:color="auto"/>
            </w:tcBorders>
          </w:tcPr>
          <w:p w:rsidR="00603108" w:rsidRPr="00FA070B" w:rsidRDefault="00603108" w:rsidP="00921B23">
            <w:pPr>
              <w:pStyle w:val="Style13"/>
              <w:widowControl/>
              <w:spacing w:line="240" w:lineRule="auto"/>
              <w:ind w:firstLine="0"/>
              <w:jc w:val="left"/>
              <w:rPr>
                <w:rStyle w:val="FontStyle22"/>
                <w:b w:val="0"/>
                <w:sz w:val="24"/>
                <w:szCs w:val="24"/>
              </w:rPr>
            </w:pPr>
          </w:p>
        </w:tc>
        <w:tc>
          <w:tcPr>
            <w:tcW w:w="8199" w:type="dxa"/>
            <w:tcBorders>
              <w:top w:val="single" w:sz="6" w:space="0" w:color="auto"/>
              <w:left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Самостоятельная работа :</w:t>
            </w:r>
          </w:p>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 xml:space="preserve"> Проект «</w:t>
            </w:r>
            <w:r w:rsidRPr="00FA070B">
              <w:t>Мой выбор профессии</w:t>
            </w:r>
            <w:r w:rsidRPr="00FA070B">
              <w:rPr>
                <w:rStyle w:val="FontStyle23"/>
                <w:b w:val="0"/>
                <w:sz w:val="24"/>
                <w:szCs w:val="24"/>
              </w:rPr>
              <w:t>».</w:t>
            </w:r>
          </w:p>
          <w:p w:rsidR="00603108" w:rsidRPr="00FA070B" w:rsidRDefault="00603108" w:rsidP="002D5D79">
            <w:pPr>
              <w:numPr>
                <w:ilvl w:val="0"/>
                <w:numId w:val="19"/>
              </w:numPr>
            </w:pPr>
            <w:r w:rsidRPr="00FA070B">
              <w:t>«    Доклад «Моя карьерная лестница».</w:t>
            </w:r>
          </w:p>
          <w:p w:rsidR="00603108" w:rsidRPr="00FA070B" w:rsidRDefault="00603108" w:rsidP="002D5D79">
            <w:pPr>
              <w:numPr>
                <w:ilvl w:val="0"/>
                <w:numId w:val="19"/>
              </w:numPr>
            </w:pPr>
            <w:r w:rsidRPr="00FA070B">
              <w:rPr>
                <w:b/>
              </w:rPr>
              <w:t xml:space="preserve">    </w:t>
            </w:r>
            <w:r w:rsidRPr="00FA070B">
              <w:t>Доклад «Профессия будущего».</w:t>
            </w:r>
          </w:p>
          <w:p w:rsidR="00603108" w:rsidRPr="00FA070B" w:rsidRDefault="00603108" w:rsidP="002D5D79">
            <w:pPr>
              <w:numPr>
                <w:ilvl w:val="0"/>
                <w:numId w:val="19"/>
              </w:numPr>
              <w:rPr>
                <w:rStyle w:val="FontStyle23"/>
                <w:b w:val="0"/>
                <w:sz w:val="24"/>
                <w:szCs w:val="24"/>
              </w:rPr>
            </w:pPr>
            <w:r w:rsidRPr="00FA070B">
              <w:t xml:space="preserve">     Диалог  «Отношения на производстве»</w:t>
            </w:r>
          </w:p>
        </w:tc>
        <w:tc>
          <w:tcPr>
            <w:tcW w:w="1276" w:type="dxa"/>
            <w:tcBorders>
              <w:top w:val="single" w:sz="4" w:space="0" w:color="auto"/>
              <w:left w:val="single" w:sz="6" w:space="0" w:color="auto"/>
              <w:right w:val="single" w:sz="6" w:space="0" w:color="auto"/>
            </w:tcBorders>
          </w:tcPr>
          <w:p w:rsidR="00603108" w:rsidRPr="00FA070B" w:rsidRDefault="00603108" w:rsidP="00921B23">
            <w:pPr>
              <w:pStyle w:val="Style1"/>
              <w:tabs>
                <w:tab w:val="left" w:leader="hyphen" w:pos="845"/>
              </w:tabs>
              <w:jc w:val="center"/>
              <w:rPr>
                <w:rStyle w:val="FontStyle26"/>
                <w:sz w:val="24"/>
                <w:szCs w:val="24"/>
              </w:rPr>
            </w:pPr>
            <w:r w:rsidRPr="00FA070B">
              <w:rPr>
                <w:rStyle w:val="FontStyle26"/>
                <w:b w:val="0"/>
                <w:sz w:val="24"/>
                <w:szCs w:val="24"/>
              </w:rPr>
              <w:t>8</w:t>
            </w:r>
          </w:p>
        </w:tc>
        <w:tc>
          <w:tcPr>
            <w:tcW w:w="1559" w:type="dxa"/>
            <w:tcBorders>
              <w:top w:val="single" w:sz="4" w:space="0" w:color="auto"/>
              <w:left w:val="single" w:sz="6" w:space="0" w:color="auto"/>
              <w:right w:val="single" w:sz="6" w:space="0" w:color="auto"/>
            </w:tcBorders>
          </w:tcPr>
          <w:p w:rsidR="00603108" w:rsidRPr="00FA070B" w:rsidRDefault="00603108" w:rsidP="00921B23">
            <w:pPr>
              <w:pStyle w:val="Style3"/>
              <w:rPr>
                <w:rStyle w:val="FontStyle25"/>
                <w:spacing w:val="20"/>
                <w:sz w:val="24"/>
                <w:szCs w:val="24"/>
              </w:rPr>
            </w:pPr>
          </w:p>
          <w:p w:rsidR="00603108" w:rsidRPr="00FA070B" w:rsidRDefault="00603108" w:rsidP="00921B23">
            <w:pPr>
              <w:pStyle w:val="Style3"/>
              <w:rPr>
                <w:rStyle w:val="FontStyle25"/>
                <w:spacing w:val="20"/>
                <w:sz w:val="24"/>
                <w:szCs w:val="24"/>
              </w:rPr>
            </w:pPr>
            <w:r w:rsidRPr="00FA070B">
              <w:rPr>
                <w:rStyle w:val="FontStyle25"/>
                <w:spacing w:val="20"/>
                <w:sz w:val="24"/>
                <w:szCs w:val="24"/>
              </w:rPr>
              <w:t>3</w:t>
            </w:r>
          </w:p>
        </w:tc>
      </w:tr>
      <w:tr w:rsidR="00603108" w:rsidRPr="00FA070B" w:rsidTr="00921B23">
        <w:trPr>
          <w:trHeight w:val="355"/>
        </w:trPr>
        <w:tc>
          <w:tcPr>
            <w:tcW w:w="12333" w:type="dxa"/>
            <w:gridSpan w:val="2"/>
            <w:tcBorders>
              <w:top w:val="single" w:sz="4" w:space="0" w:color="auto"/>
              <w:left w:val="single" w:sz="6" w:space="0" w:color="auto"/>
              <w:right w:val="single" w:sz="6" w:space="0" w:color="auto"/>
            </w:tcBorders>
          </w:tcPr>
          <w:p w:rsidR="00603108" w:rsidRPr="00FA070B" w:rsidRDefault="00603108" w:rsidP="00921B23">
            <w:pPr>
              <w:pStyle w:val="Style13"/>
              <w:widowControl/>
              <w:spacing w:line="240" w:lineRule="auto"/>
              <w:ind w:firstLine="0"/>
              <w:jc w:val="left"/>
              <w:rPr>
                <w:b/>
                <w:bCs/>
              </w:rPr>
            </w:pPr>
            <w:r w:rsidRPr="00FA070B">
              <w:rPr>
                <w:rStyle w:val="FontStyle22"/>
                <w:sz w:val="24"/>
                <w:szCs w:val="24"/>
              </w:rPr>
              <w:t xml:space="preserve">Раздел </w:t>
            </w:r>
            <w:r w:rsidRPr="00FA070B">
              <w:rPr>
                <w:rStyle w:val="FontStyle21"/>
                <w:sz w:val="24"/>
                <w:szCs w:val="24"/>
              </w:rPr>
              <w:t xml:space="preserve">4.  </w:t>
            </w:r>
            <w:r w:rsidRPr="00FA070B">
              <w:rPr>
                <w:rFonts w:eastAsia="Calibri"/>
                <w:b/>
                <w:bCs/>
              </w:rPr>
              <w:t>Поиск работы</w:t>
            </w:r>
            <w:r w:rsidRPr="00FA070B">
              <w:rPr>
                <w:rStyle w:val="FontStyle22"/>
                <w:sz w:val="24"/>
                <w:szCs w:val="24"/>
              </w:rPr>
              <w:t xml:space="preserve"> </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r w:rsidRPr="00FA070B">
              <w:rPr>
                <w:rStyle w:val="FontStyle26"/>
                <w:sz w:val="24"/>
                <w:szCs w:val="24"/>
              </w:rPr>
              <w:t>25</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279"/>
        </w:trPr>
        <w:tc>
          <w:tcPr>
            <w:tcW w:w="4134" w:type="dxa"/>
            <w:vMerge w:val="restart"/>
            <w:tcBorders>
              <w:top w:val="single" w:sz="4" w:space="0" w:color="auto"/>
              <w:left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0"/>
                <w:bCs/>
                <w:sz w:val="24"/>
                <w:szCs w:val="24"/>
              </w:rPr>
            </w:pPr>
            <w:r w:rsidRPr="00FA070B">
              <w:rPr>
                <w:rStyle w:val="FontStyle23"/>
                <w:b w:val="0"/>
                <w:sz w:val="24"/>
                <w:szCs w:val="24"/>
              </w:rPr>
              <w:t xml:space="preserve">Темы: </w:t>
            </w:r>
          </w:p>
          <w:p w:rsidR="00603108" w:rsidRPr="00FA070B" w:rsidRDefault="00603108" w:rsidP="00921B23">
            <w:pPr>
              <w:jc w:val="both"/>
            </w:pPr>
            <w:r w:rsidRPr="00FA070B">
              <w:t>Поиск работы.</w:t>
            </w:r>
          </w:p>
          <w:p w:rsidR="00603108" w:rsidRPr="00FA070B" w:rsidRDefault="00603108" w:rsidP="00921B23">
            <w:pPr>
              <w:jc w:val="both"/>
            </w:pPr>
            <w:r w:rsidRPr="00FA070B">
              <w:t xml:space="preserve">Резюме. </w:t>
            </w:r>
          </w:p>
          <w:p w:rsidR="00603108" w:rsidRPr="00FA070B" w:rsidRDefault="00603108" w:rsidP="00921B23">
            <w:pPr>
              <w:jc w:val="both"/>
            </w:pPr>
            <w:r w:rsidRPr="00FA070B">
              <w:t xml:space="preserve">Собеседование. </w:t>
            </w:r>
          </w:p>
          <w:p w:rsidR="00603108" w:rsidRPr="00FA070B" w:rsidRDefault="00603108" w:rsidP="00921B23">
            <w:pPr>
              <w:jc w:val="both"/>
            </w:pPr>
            <w:r w:rsidRPr="00FA070B">
              <w:t>Деловая переписка.</w:t>
            </w:r>
            <w:r w:rsidRPr="00FA070B">
              <w:tab/>
            </w:r>
          </w:p>
          <w:p w:rsidR="00603108" w:rsidRPr="00FA070B" w:rsidRDefault="00603108" w:rsidP="00921B23">
            <w:pPr>
              <w:pStyle w:val="Style2"/>
              <w:widowControl/>
              <w:spacing w:line="240" w:lineRule="auto"/>
              <w:ind w:firstLine="0"/>
              <w:rPr>
                <w:rStyle w:val="FontStyle20"/>
                <w:bCs/>
                <w:sz w:val="24"/>
                <w:szCs w:val="24"/>
              </w:rPr>
            </w:pPr>
          </w:p>
        </w:tc>
        <w:tc>
          <w:tcPr>
            <w:tcW w:w="8199" w:type="dxa"/>
            <w:tcBorders>
              <w:top w:val="single" w:sz="6" w:space="0" w:color="auto"/>
              <w:left w:val="single" w:sz="6" w:space="0" w:color="auto"/>
              <w:bottom w:val="single" w:sz="6" w:space="0" w:color="auto"/>
              <w:right w:val="single" w:sz="6" w:space="0" w:color="auto"/>
            </w:tcBorders>
            <w:vAlign w:val="center"/>
          </w:tcPr>
          <w:p w:rsidR="00603108" w:rsidRPr="00FA070B" w:rsidRDefault="00603108" w:rsidP="00921B23">
            <w:pPr>
              <w:pStyle w:val="Style2"/>
              <w:widowControl/>
              <w:spacing w:line="240" w:lineRule="auto"/>
              <w:ind w:firstLine="0"/>
              <w:jc w:val="center"/>
              <w:rPr>
                <w:rStyle w:val="FontStyle23"/>
                <w:b w:val="0"/>
                <w:sz w:val="24"/>
                <w:szCs w:val="24"/>
              </w:rPr>
            </w:pPr>
            <w:r w:rsidRPr="00FA070B">
              <w:rPr>
                <w:rStyle w:val="FontStyle23"/>
                <w:b w:val="0"/>
                <w:sz w:val="24"/>
                <w:szCs w:val="24"/>
              </w:rPr>
              <w:t>Содержание учебного материала</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23</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1</w:t>
            </w:r>
          </w:p>
        </w:tc>
      </w:tr>
      <w:tr w:rsidR="00603108" w:rsidRPr="00FA070B" w:rsidTr="00921B23">
        <w:trPr>
          <w:trHeight w:val="275"/>
        </w:trPr>
        <w:tc>
          <w:tcPr>
            <w:tcW w:w="4134" w:type="dxa"/>
            <w:vMerge/>
            <w:tcBorders>
              <w:left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1. Лексика: Специальные термины и фразеологические обороты.</w:t>
            </w:r>
          </w:p>
        </w:tc>
        <w:tc>
          <w:tcPr>
            <w:tcW w:w="1276" w:type="dxa"/>
            <w:vMerge w:val="restart"/>
            <w:tcBorders>
              <w:top w:val="single" w:sz="4" w:space="0" w:color="auto"/>
              <w:left w:val="single" w:sz="6"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val="restart"/>
            <w:tcBorders>
              <w:top w:val="single" w:sz="4" w:space="0" w:color="auto"/>
              <w:left w:val="single" w:sz="6" w:space="0" w:color="auto"/>
              <w:right w:val="single" w:sz="6" w:space="0" w:color="auto"/>
            </w:tcBorders>
          </w:tcPr>
          <w:p w:rsidR="00603108" w:rsidRPr="00FA070B" w:rsidRDefault="00603108" w:rsidP="00921B23">
            <w:pPr>
              <w:pStyle w:val="Style3"/>
              <w:rPr>
                <w:rStyle w:val="FontStyle25"/>
                <w:spacing w:val="20"/>
                <w:sz w:val="24"/>
                <w:szCs w:val="24"/>
              </w:rPr>
            </w:pPr>
          </w:p>
        </w:tc>
      </w:tr>
      <w:tr w:rsidR="00603108" w:rsidRPr="00FA070B" w:rsidTr="00921B23">
        <w:trPr>
          <w:trHeight w:val="275"/>
        </w:trPr>
        <w:tc>
          <w:tcPr>
            <w:tcW w:w="4134" w:type="dxa"/>
            <w:vMerge/>
            <w:tcBorders>
              <w:left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2. Грамматика: Сослагательное наклонение. Неличные формы глагола.</w:t>
            </w:r>
          </w:p>
        </w:tc>
        <w:tc>
          <w:tcPr>
            <w:tcW w:w="1276" w:type="dxa"/>
            <w:vMerge/>
            <w:tcBorders>
              <w:left w:val="single" w:sz="6"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tcBorders>
              <w:left w:val="single" w:sz="6"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275"/>
        </w:trPr>
        <w:tc>
          <w:tcPr>
            <w:tcW w:w="4134" w:type="dxa"/>
            <w:vMerge/>
            <w:tcBorders>
              <w:left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3. Фонетика: Интонационные модели вопросительных предложений</w:t>
            </w:r>
          </w:p>
        </w:tc>
        <w:tc>
          <w:tcPr>
            <w:tcW w:w="1276" w:type="dxa"/>
            <w:vMerge/>
            <w:tcBorders>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p>
        </w:tc>
        <w:tc>
          <w:tcPr>
            <w:tcW w:w="1559" w:type="dxa"/>
            <w:vMerge/>
            <w:tcBorders>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275"/>
        </w:trPr>
        <w:tc>
          <w:tcPr>
            <w:tcW w:w="4134" w:type="dxa"/>
            <w:vMerge/>
            <w:tcBorders>
              <w:left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jc w:val="both"/>
            </w:pPr>
            <w:r w:rsidRPr="00FA070B">
              <w:rPr>
                <w:rStyle w:val="FontStyle23"/>
                <w:b w:val="0"/>
                <w:sz w:val="24"/>
                <w:szCs w:val="24"/>
              </w:rPr>
              <w:t>Практические занятия</w:t>
            </w:r>
            <w:r w:rsidRPr="00FA070B">
              <w:t xml:space="preserve"> </w:t>
            </w:r>
          </w:p>
          <w:p w:rsidR="00603108" w:rsidRPr="00FA070B" w:rsidRDefault="00603108" w:rsidP="00921B23">
            <w:pPr>
              <w:jc w:val="both"/>
            </w:pPr>
            <w:r w:rsidRPr="00FA070B">
              <w:t xml:space="preserve">Поиск работы. Резюме. Собеседование. </w:t>
            </w:r>
          </w:p>
          <w:p w:rsidR="00603108" w:rsidRPr="00FA070B" w:rsidRDefault="00603108" w:rsidP="00921B23">
            <w:pPr>
              <w:pStyle w:val="Style2"/>
              <w:widowControl/>
              <w:spacing w:line="240" w:lineRule="auto"/>
              <w:ind w:firstLine="0"/>
              <w:rPr>
                <w:rStyle w:val="FontStyle23"/>
                <w:b w:val="0"/>
                <w:sz w:val="24"/>
                <w:szCs w:val="24"/>
              </w:rPr>
            </w:pPr>
            <w:r w:rsidRPr="00FA070B">
              <w:lastRenderedPageBreak/>
              <w:t>Деловая переписка.</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lastRenderedPageBreak/>
              <w:t>25</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2</w:t>
            </w:r>
          </w:p>
        </w:tc>
      </w:tr>
      <w:tr w:rsidR="00603108" w:rsidRPr="00FA070B" w:rsidTr="00921B23">
        <w:trPr>
          <w:trHeight w:val="275"/>
        </w:trPr>
        <w:tc>
          <w:tcPr>
            <w:tcW w:w="4134" w:type="dxa"/>
            <w:vMerge/>
            <w:tcBorders>
              <w:left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r w:rsidRPr="00FA070B">
              <w:rPr>
                <w:rStyle w:val="FontStyle23"/>
                <w:b w:val="0"/>
                <w:sz w:val="24"/>
                <w:szCs w:val="24"/>
              </w:rPr>
              <w:t>Контрольная  работа</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sz w:val="24"/>
                <w:szCs w:val="24"/>
              </w:rPr>
            </w:pPr>
            <w:r w:rsidRPr="00FA070B">
              <w:rPr>
                <w:rStyle w:val="FontStyle26"/>
                <w:sz w:val="24"/>
                <w:szCs w:val="24"/>
              </w:rPr>
              <w:t>2</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3</w:t>
            </w:r>
          </w:p>
        </w:tc>
      </w:tr>
      <w:tr w:rsidR="00603108" w:rsidRPr="00FA070B" w:rsidTr="00921B23">
        <w:trPr>
          <w:trHeight w:val="275"/>
        </w:trPr>
        <w:tc>
          <w:tcPr>
            <w:tcW w:w="4134" w:type="dxa"/>
            <w:vMerge/>
            <w:tcBorders>
              <w:left w:val="single" w:sz="6" w:space="0" w:color="auto"/>
              <w:bottom w:val="single" w:sz="4" w:space="0" w:color="auto"/>
              <w:right w:val="single" w:sz="6" w:space="0" w:color="auto"/>
            </w:tcBorders>
          </w:tcPr>
          <w:p w:rsidR="00603108" w:rsidRPr="00FA070B" w:rsidRDefault="00603108" w:rsidP="00921B23">
            <w:pPr>
              <w:pStyle w:val="Style2"/>
              <w:widowControl/>
              <w:spacing w:line="240" w:lineRule="auto"/>
              <w:ind w:firstLine="0"/>
              <w:rPr>
                <w:rStyle w:val="FontStyle23"/>
                <w:b w:val="0"/>
                <w:sz w:val="24"/>
                <w:szCs w:val="24"/>
              </w:rPr>
            </w:pPr>
          </w:p>
        </w:tc>
        <w:tc>
          <w:tcPr>
            <w:tcW w:w="8199" w:type="dxa"/>
            <w:tcBorders>
              <w:top w:val="single" w:sz="6" w:space="0" w:color="auto"/>
              <w:left w:val="single" w:sz="6" w:space="0" w:color="auto"/>
              <w:bottom w:val="single" w:sz="6" w:space="0" w:color="auto"/>
              <w:right w:val="single" w:sz="6" w:space="0" w:color="auto"/>
            </w:tcBorders>
          </w:tcPr>
          <w:p w:rsidR="00603108" w:rsidRPr="00FA070B" w:rsidRDefault="00603108" w:rsidP="00921B23">
            <w:pPr>
              <w:pStyle w:val="Style2"/>
              <w:widowControl/>
              <w:spacing w:line="240" w:lineRule="auto"/>
              <w:ind w:left="79" w:firstLine="0"/>
              <w:rPr>
                <w:rStyle w:val="FontStyle23"/>
                <w:b w:val="0"/>
                <w:sz w:val="24"/>
                <w:szCs w:val="24"/>
              </w:rPr>
            </w:pPr>
            <w:r w:rsidRPr="00FA070B">
              <w:rPr>
                <w:rStyle w:val="FontStyle23"/>
                <w:b w:val="0"/>
                <w:sz w:val="24"/>
                <w:szCs w:val="24"/>
              </w:rPr>
              <w:t xml:space="preserve">Самостоятельная работа  </w:t>
            </w:r>
          </w:p>
          <w:p w:rsidR="00603108" w:rsidRPr="00FA070B" w:rsidRDefault="00603108" w:rsidP="00921B23">
            <w:pPr>
              <w:pStyle w:val="Style2"/>
              <w:widowControl/>
              <w:spacing w:line="240" w:lineRule="auto"/>
              <w:ind w:left="79" w:firstLine="0"/>
              <w:rPr>
                <w:rStyle w:val="FontStyle23"/>
                <w:b w:val="0"/>
                <w:sz w:val="24"/>
                <w:szCs w:val="24"/>
              </w:rPr>
            </w:pPr>
            <w:r w:rsidRPr="00FA070B">
              <w:rPr>
                <w:rStyle w:val="FontStyle23"/>
                <w:b w:val="0"/>
                <w:sz w:val="24"/>
                <w:szCs w:val="24"/>
              </w:rPr>
              <w:t>Доклад «Речевой этикет в деловой корреспонденции».</w:t>
            </w:r>
          </w:p>
          <w:p w:rsidR="00603108" w:rsidRPr="00FA070B" w:rsidRDefault="00603108" w:rsidP="00921B23">
            <w:pPr>
              <w:ind w:left="79"/>
            </w:pPr>
            <w:r w:rsidRPr="00FA070B">
              <w:t>Сост   Составить диалог между работодателем и кли    клиентом. Составить резюме.</w:t>
            </w:r>
          </w:p>
          <w:p w:rsidR="00603108" w:rsidRPr="00FA070B" w:rsidRDefault="00603108" w:rsidP="00921B23">
            <w:pPr>
              <w:ind w:left="79"/>
              <w:rPr>
                <w:rStyle w:val="FontStyle23"/>
                <w:b w:val="0"/>
                <w:bCs w:val="0"/>
                <w:sz w:val="24"/>
                <w:szCs w:val="24"/>
              </w:rPr>
            </w:pPr>
            <w:r w:rsidRPr="00FA070B">
              <w:t xml:space="preserve">        Подготовка</w:t>
            </w:r>
            <w:r w:rsidRPr="00FA070B">
              <w:rPr>
                <w:rStyle w:val="FontStyle23"/>
                <w:b w:val="0"/>
                <w:sz w:val="24"/>
                <w:szCs w:val="24"/>
              </w:rPr>
              <w:t xml:space="preserve"> проекта</w:t>
            </w:r>
            <w:r w:rsidRPr="00FA070B">
              <w:t xml:space="preserve"> «Поиск работы»</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widowControl/>
              <w:tabs>
                <w:tab w:val="left" w:leader="hyphen" w:pos="845"/>
              </w:tabs>
              <w:jc w:val="center"/>
              <w:rPr>
                <w:rStyle w:val="FontStyle26"/>
                <w:b w:val="0"/>
                <w:sz w:val="24"/>
                <w:szCs w:val="24"/>
              </w:rPr>
            </w:pPr>
            <w:r w:rsidRPr="00FA070B">
              <w:rPr>
                <w:rStyle w:val="FontStyle26"/>
                <w:b w:val="0"/>
                <w:sz w:val="24"/>
                <w:szCs w:val="24"/>
              </w:rPr>
              <w:t>8</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r w:rsidRPr="00FA070B">
              <w:rPr>
                <w:rStyle w:val="FontStyle25"/>
                <w:spacing w:val="20"/>
                <w:sz w:val="24"/>
                <w:szCs w:val="24"/>
              </w:rPr>
              <w:t>3</w:t>
            </w:r>
          </w:p>
        </w:tc>
      </w:tr>
      <w:tr w:rsidR="00603108" w:rsidRPr="00FA070B" w:rsidTr="00921B23">
        <w:trPr>
          <w:trHeight w:val="240"/>
        </w:trPr>
        <w:tc>
          <w:tcPr>
            <w:tcW w:w="4134"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jc w:val="both"/>
              <w:rPr>
                <w:rStyle w:val="FontStyle23"/>
                <w:b w:val="0"/>
                <w:sz w:val="24"/>
                <w:szCs w:val="24"/>
              </w:rPr>
            </w:pPr>
          </w:p>
        </w:tc>
        <w:tc>
          <w:tcPr>
            <w:tcW w:w="819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2"/>
              <w:ind w:left="2064" w:firstLine="0"/>
              <w:jc w:val="right"/>
              <w:rPr>
                <w:rStyle w:val="FontStyle23"/>
                <w:sz w:val="24"/>
                <w:szCs w:val="24"/>
              </w:rPr>
            </w:pPr>
            <w:r w:rsidRPr="00FA070B">
              <w:rPr>
                <w:rStyle w:val="FontStyle23"/>
                <w:sz w:val="24"/>
                <w:szCs w:val="24"/>
              </w:rPr>
              <w:t xml:space="preserve">Самостоятельная работа  </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tabs>
                <w:tab w:val="left" w:leader="hyphen" w:pos="845"/>
              </w:tabs>
              <w:jc w:val="center"/>
              <w:rPr>
                <w:rStyle w:val="FontStyle26"/>
                <w:sz w:val="24"/>
                <w:szCs w:val="24"/>
              </w:rPr>
            </w:pPr>
            <w:r w:rsidRPr="00FA070B">
              <w:rPr>
                <w:rStyle w:val="FontStyle26"/>
                <w:sz w:val="24"/>
                <w:szCs w:val="24"/>
              </w:rPr>
              <w:t>32</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r w:rsidR="00603108" w:rsidRPr="00FA070B" w:rsidTr="00921B23">
        <w:trPr>
          <w:trHeight w:val="225"/>
        </w:trPr>
        <w:tc>
          <w:tcPr>
            <w:tcW w:w="4134"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jc w:val="both"/>
              <w:rPr>
                <w:rStyle w:val="FontStyle23"/>
                <w:b w:val="0"/>
                <w:sz w:val="24"/>
                <w:szCs w:val="24"/>
              </w:rPr>
            </w:pPr>
          </w:p>
        </w:tc>
        <w:tc>
          <w:tcPr>
            <w:tcW w:w="8199" w:type="dxa"/>
            <w:tcBorders>
              <w:top w:val="single" w:sz="4" w:space="0" w:color="auto"/>
              <w:left w:val="single" w:sz="6" w:space="0" w:color="auto"/>
              <w:bottom w:val="single" w:sz="6" w:space="0" w:color="auto"/>
              <w:right w:val="single" w:sz="6" w:space="0" w:color="auto"/>
            </w:tcBorders>
          </w:tcPr>
          <w:p w:rsidR="00603108" w:rsidRPr="00FA070B" w:rsidRDefault="00603108" w:rsidP="00921B23">
            <w:pPr>
              <w:pStyle w:val="Style2"/>
              <w:tabs>
                <w:tab w:val="left" w:pos="3225"/>
              </w:tabs>
              <w:jc w:val="right"/>
              <w:rPr>
                <w:rStyle w:val="FontStyle23"/>
                <w:b w:val="0"/>
                <w:sz w:val="24"/>
                <w:szCs w:val="24"/>
              </w:rPr>
            </w:pPr>
            <w:r w:rsidRPr="00FA070B">
              <w:rPr>
                <w:rStyle w:val="FontStyle23"/>
                <w:b w:val="0"/>
                <w:sz w:val="24"/>
                <w:szCs w:val="24"/>
              </w:rPr>
              <w:t>в</w:t>
            </w:r>
            <w:r w:rsidRPr="00FA070B">
              <w:rPr>
                <w:rStyle w:val="FontStyle23"/>
                <w:b w:val="0"/>
                <w:sz w:val="24"/>
                <w:szCs w:val="24"/>
              </w:rPr>
              <w:tab/>
            </w:r>
            <w:r w:rsidRPr="00FA070B">
              <w:rPr>
                <w:rStyle w:val="FontStyle23"/>
                <w:b w:val="0"/>
                <w:sz w:val="24"/>
                <w:szCs w:val="24"/>
              </w:rPr>
              <w:tab/>
            </w:r>
            <w:r w:rsidRPr="00FA070B">
              <w:rPr>
                <w:rStyle w:val="FontStyle23"/>
                <w:sz w:val="24"/>
                <w:szCs w:val="24"/>
              </w:rPr>
              <w:t>Всего</w:t>
            </w:r>
          </w:p>
        </w:tc>
        <w:tc>
          <w:tcPr>
            <w:tcW w:w="1276"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1"/>
              <w:tabs>
                <w:tab w:val="left" w:leader="hyphen" w:pos="845"/>
              </w:tabs>
              <w:jc w:val="center"/>
              <w:rPr>
                <w:rStyle w:val="FontStyle26"/>
                <w:sz w:val="24"/>
                <w:szCs w:val="24"/>
              </w:rPr>
            </w:pPr>
            <w:r w:rsidRPr="00FA070B">
              <w:rPr>
                <w:rStyle w:val="FontStyle26"/>
                <w:sz w:val="24"/>
                <w:szCs w:val="24"/>
              </w:rPr>
              <w:t>150</w:t>
            </w:r>
          </w:p>
        </w:tc>
        <w:tc>
          <w:tcPr>
            <w:tcW w:w="1559" w:type="dxa"/>
            <w:tcBorders>
              <w:top w:val="single" w:sz="4" w:space="0" w:color="auto"/>
              <w:left w:val="single" w:sz="6" w:space="0" w:color="auto"/>
              <w:bottom w:val="single" w:sz="4" w:space="0" w:color="auto"/>
              <w:right w:val="single" w:sz="6" w:space="0" w:color="auto"/>
            </w:tcBorders>
          </w:tcPr>
          <w:p w:rsidR="00603108" w:rsidRPr="00FA070B" w:rsidRDefault="00603108" w:rsidP="00921B23">
            <w:pPr>
              <w:pStyle w:val="Style3"/>
              <w:widowControl/>
              <w:spacing w:line="240" w:lineRule="auto"/>
              <w:rPr>
                <w:rStyle w:val="FontStyle25"/>
                <w:spacing w:val="20"/>
                <w:sz w:val="24"/>
                <w:szCs w:val="24"/>
              </w:rPr>
            </w:pPr>
          </w:p>
        </w:tc>
      </w:tr>
    </w:tbl>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 xml:space="preserve">Для характеристики уровня освоения учебного материала используются следующие обозначения: </w:t>
      </w: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 xml:space="preserve">1 – </w:t>
      </w:r>
      <w:r>
        <w:rPr>
          <w:b/>
          <w:sz w:val="20"/>
          <w:szCs w:val="20"/>
        </w:rPr>
        <w:t>ознакомительный</w:t>
      </w:r>
      <w:r>
        <w:rPr>
          <w:sz w:val="20"/>
          <w:szCs w:val="20"/>
        </w:rPr>
        <w:t xml:space="preserve"> (узнавание ранее изученных объектов, свойств); </w:t>
      </w:r>
    </w:p>
    <w:p w:rsidR="00603108"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2 – </w:t>
      </w:r>
      <w:r>
        <w:rPr>
          <w:b/>
          <w:sz w:val="20"/>
          <w:szCs w:val="20"/>
        </w:rPr>
        <w:t>репродуктивный</w:t>
      </w:r>
      <w:r>
        <w:rPr>
          <w:sz w:val="20"/>
          <w:szCs w:val="20"/>
        </w:rPr>
        <w:t xml:space="preserve"> (выполнение деятельности по образцу, инструкции или под руководством); </w:t>
      </w:r>
    </w:p>
    <w:p w:rsidR="00603108" w:rsidRPr="004B5BDC" w:rsidRDefault="00603108" w:rsidP="006031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Style w:val="FontStyle22"/>
          <w:b w:val="0"/>
          <w:bCs w:val="0"/>
          <w:i/>
        </w:rPr>
      </w:pPr>
      <w:r>
        <w:rPr>
          <w:sz w:val="20"/>
          <w:szCs w:val="20"/>
        </w:rPr>
        <w:t xml:space="preserve">3 – </w:t>
      </w:r>
      <w:r>
        <w:rPr>
          <w:b/>
          <w:sz w:val="20"/>
          <w:szCs w:val="20"/>
        </w:rPr>
        <w:t>продуктивный</w:t>
      </w:r>
      <w:r>
        <w:rPr>
          <w:sz w:val="20"/>
          <w:szCs w:val="20"/>
        </w:rPr>
        <w:t xml:space="preserve"> (планирование и самостоятельное выполнение деятельности, решение проблемных задач).</w:t>
      </w:r>
    </w:p>
    <w:p w:rsidR="00603108" w:rsidRDefault="00603108" w:rsidP="00603108">
      <w:pPr>
        <w:rPr>
          <w:b/>
        </w:rPr>
        <w:sectPr w:rsidR="00603108">
          <w:pgSz w:w="16840" w:h="11907" w:orient="landscape"/>
          <w:pgMar w:top="851" w:right="1134" w:bottom="851" w:left="992" w:header="709" w:footer="709" w:gutter="0"/>
          <w:cols w:space="720"/>
        </w:sectPr>
      </w:pPr>
    </w:p>
    <w:p w:rsidR="00603108" w:rsidRDefault="00603108" w:rsidP="006031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Pr>
          <w:b/>
          <w:caps/>
          <w:sz w:val="28"/>
          <w:szCs w:val="28"/>
        </w:rPr>
        <w:lastRenderedPageBreak/>
        <w:t>3. условия реализации УЧЕБНОЙ дисциплины</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3.1. Требования к минимальному материально-техническому обеспеч</w:t>
      </w:r>
      <w:r>
        <w:rPr>
          <w:b/>
          <w:bCs/>
          <w:sz w:val="28"/>
          <w:szCs w:val="28"/>
        </w:rPr>
        <w:t>е</w:t>
      </w:r>
      <w:r>
        <w:rPr>
          <w:b/>
          <w:bCs/>
          <w:sz w:val="28"/>
          <w:szCs w:val="28"/>
        </w:rPr>
        <w:t>нию</w:t>
      </w: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Реализация учебной дисциплины требует наличия учебного кабинета «Ин</w:t>
      </w:r>
      <w:r>
        <w:rPr>
          <w:sz w:val="28"/>
          <w:szCs w:val="28"/>
        </w:rPr>
        <w:t>о</w:t>
      </w:r>
      <w:r>
        <w:rPr>
          <w:sz w:val="28"/>
          <w:szCs w:val="28"/>
        </w:rPr>
        <w:t>странный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9"/>
        <w:gridCol w:w="8902"/>
      </w:tblGrid>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hideMark/>
          </w:tcPr>
          <w:p w:rsidR="00603108" w:rsidRPr="004762AE" w:rsidRDefault="00603108" w:rsidP="00921B23">
            <w:pPr>
              <w:jc w:val="center"/>
            </w:pPr>
            <w:r w:rsidRPr="004762AE">
              <w:t>№ п/п</w:t>
            </w:r>
          </w:p>
        </w:tc>
        <w:tc>
          <w:tcPr>
            <w:tcW w:w="8902" w:type="dxa"/>
            <w:tcBorders>
              <w:top w:val="single" w:sz="4" w:space="0" w:color="000000"/>
              <w:left w:val="single" w:sz="4" w:space="0" w:color="000000"/>
              <w:bottom w:val="single" w:sz="4" w:space="0" w:color="000000"/>
              <w:right w:val="single" w:sz="4" w:space="0" w:color="000000"/>
            </w:tcBorders>
            <w:vAlign w:val="center"/>
            <w:hideMark/>
          </w:tcPr>
          <w:p w:rsidR="00603108" w:rsidRPr="004762AE" w:rsidRDefault="00603108" w:rsidP="00921B23">
            <w:pPr>
              <w:jc w:val="center"/>
            </w:pPr>
            <w:r w:rsidRPr="004762AE">
              <w:t>Материально</w:t>
            </w:r>
            <w:r>
              <w:t>-техническое</w:t>
            </w:r>
            <w:r w:rsidRPr="004762AE">
              <w:t xml:space="preserve"> обеспечение занятий</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vAlign w:val="center"/>
            <w:hideMark/>
          </w:tcPr>
          <w:p w:rsidR="00603108" w:rsidRPr="004762AE" w:rsidRDefault="00603108" w:rsidP="00921B23">
            <w:pPr>
              <w:jc w:val="center"/>
            </w:pPr>
            <w:r w:rsidRPr="004762AE">
              <w:t>1</w:t>
            </w:r>
          </w:p>
        </w:tc>
        <w:tc>
          <w:tcPr>
            <w:tcW w:w="8902" w:type="dxa"/>
            <w:tcBorders>
              <w:top w:val="single" w:sz="4" w:space="0" w:color="000000"/>
              <w:left w:val="single" w:sz="4" w:space="0" w:color="000000"/>
              <w:bottom w:val="single" w:sz="4" w:space="0" w:color="000000"/>
              <w:right w:val="single" w:sz="4" w:space="0" w:color="000000"/>
            </w:tcBorders>
            <w:vAlign w:val="center"/>
            <w:hideMark/>
          </w:tcPr>
          <w:p w:rsidR="00603108" w:rsidRPr="004762AE" w:rsidRDefault="00603108" w:rsidP="00921B23">
            <w:pPr>
              <w:jc w:val="center"/>
            </w:pPr>
            <w:r w:rsidRPr="004762AE">
              <w:t>2</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1</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C6662E">
              <w:rPr>
                <w:bCs/>
                <w:sz w:val="28"/>
                <w:szCs w:val="28"/>
              </w:rPr>
              <w:t>посадочные места по количеству обучающихся;</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2</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rPr>
                <w:sz w:val="28"/>
                <w:szCs w:val="28"/>
              </w:rPr>
            </w:pPr>
            <w:r w:rsidRPr="00C6662E">
              <w:rPr>
                <w:bCs/>
                <w:sz w:val="28"/>
                <w:szCs w:val="28"/>
              </w:rPr>
              <w:t>рабочее место преподавателя</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3</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rPr>
                <w:sz w:val="28"/>
                <w:szCs w:val="28"/>
              </w:rPr>
            </w:pPr>
            <w:r w:rsidRPr="00C6662E">
              <w:rPr>
                <w:bCs/>
                <w:sz w:val="28"/>
                <w:szCs w:val="28"/>
              </w:rPr>
              <w:t>комплект учебно-наглядных пособий «Страноведение»</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4</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rPr>
                <w:sz w:val="28"/>
                <w:szCs w:val="28"/>
              </w:rPr>
            </w:pPr>
            <w:r w:rsidRPr="00C6662E">
              <w:rPr>
                <w:bCs/>
                <w:sz w:val="28"/>
                <w:szCs w:val="28"/>
              </w:rPr>
              <w:t>грамматические таблицы</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5</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rPr>
                <w:sz w:val="28"/>
                <w:szCs w:val="28"/>
              </w:rPr>
            </w:pPr>
            <w:r w:rsidRPr="00C6662E">
              <w:rPr>
                <w:bCs/>
                <w:sz w:val="28"/>
                <w:szCs w:val="28"/>
              </w:rPr>
              <w:t>дидактические материалы</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6</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rPr>
                <w:sz w:val="28"/>
                <w:szCs w:val="28"/>
              </w:rPr>
            </w:pPr>
            <w:r w:rsidRPr="00C6662E">
              <w:rPr>
                <w:bCs/>
                <w:sz w:val="28"/>
                <w:szCs w:val="28"/>
              </w:rPr>
              <w:t>пособия для мультимедийного оборудования</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7</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rPr>
                <w:sz w:val="28"/>
                <w:szCs w:val="28"/>
              </w:rPr>
            </w:pPr>
            <w:r w:rsidRPr="00C6662E">
              <w:rPr>
                <w:bCs/>
                <w:sz w:val="28"/>
                <w:szCs w:val="28"/>
              </w:rPr>
              <w:t>компьютер с лицензионным программным обеспечением и мультим</w:t>
            </w:r>
            <w:r w:rsidRPr="00C6662E">
              <w:rPr>
                <w:bCs/>
                <w:sz w:val="28"/>
                <w:szCs w:val="28"/>
              </w:rPr>
              <w:t>е</w:t>
            </w:r>
            <w:r w:rsidRPr="00C6662E">
              <w:rPr>
                <w:bCs/>
                <w:sz w:val="28"/>
                <w:szCs w:val="28"/>
              </w:rPr>
              <w:t>диапроектор</w:t>
            </w:r>
          </w:p>
        </w:tc>
      </w:tr>
      <w:tr w:rsidR="00603108" w:rsidRPr="004762AE" w:rsidTr="00921B23">
        <w:tc>
          <w:tcPr>
            <w:tcW w:w="669" w:type="dxa"/>
            <w:tcBorders>
              <w:top w:val="single" w:sz="4" w:space="0" w:color="000000"/>
              <w:left w:val="single" w:sz="4" w:space="0" w:color="000000"/>
              <w:bottom w:val="single" w:sz="4" w:space="0" w:color="000000"/>
              <w:right w:val="single" w:sz="4" w:space="0" w:color="000000"/>
            </w:tcBorders>
          </w:tcPr>
          <w:p w:rsidR="00603108" w:rsidRPr="004762AE" w:rsidRDefault="00603108" w:rsidP="00921B23">
            <w:pPr>
              <w:rPr>
                <w:sz w:val="28"/>
                <w:szCs w:val="28"/>
              </w:rPr>
            </w:pPr>
            <w:r>
              <w:rPr>
                <w:sz w:val="28"/>
                <w:szCs w:val="28"/>
              </w:rPr>
              <w:t>8</w:t>
            </w:r>
          </w:p>
        </w:tc>
        <w:tc>
          <w:tcPr>
            <w:tcW w:w="8902" w:type="dxa"/>
            <w:tcBorders>
              <w:top w:val="single" w:sz="4" w:space="0" w:color="000000"/>
              <w:left w:val="single" w:sz="4" w:space="0" w:color="000000"/>
              <w:bottom w:val="single" w:sz="4" w:space="0" w:color="000000"/>
              <w:right w:val="single" w:sz="4" w:space="0" w:color="000000"/>
            </w:tcBorders>
          </w:tcPr>
          <w:p w:rsidR="00603108" w:rsidRPr="00C6662E" w:rsidRDefault="00603108" w:rsidP="00921B23">
            <w:pPr>
              <w:rPr>
                <w:sz w:val="28"/>
                <w:szCs w:val="28"/>
              </w:rPr>
            </w:pPr>
            <w:r w:rsidRPr="00C6662E">
              <w:rPr>
                <w:bCs/>
                <w:sz w:val="28"/>
                <w:szCs w:val="28"/>
              </w:rPr>
              <w:t>аудиоаппаратура</w:t>
            </w:r>
          </w:p>
        </w:tc>
      </w:tr>
    </w:tbl>
    <w:p w:rsidR="00603108" w:rsidRPr="006E14E4" w:rsidRDefault="00603108" w:rsidP="00603108">
      <w:pPr>
        <w:jc w:val="center"/>
        <w:rPr>
          <w:b/>
          <w:sz w:val="28"/>
          <w:szCs w:val="28"/>
        </w:rPr>
      </w:pPr>
      <w:r>
        <w:rPr>
          <w:b/>
          <w:sz w:val="28"/>
          <w:szCs w:val="28"/>
        </w:rPr>
        <w:t>3.2  Информационное обеспечение обучения</w:t>
      </w:r>
    </w:p>
    <w:p w:rsidR="00603108" w:rsidRPr="0014201D"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4201D">
        <w:rPr>
          <w:bCs/>
          <w:sz w:val="28"/>
          <w:szCs w:val="28"/>
        </w:rPr>
        <w:t>Перечень рекомендуемых учебных изданий, Интернет-ресурсов, дополн</w:t>
      </w:r>
      <w:r w:rsidRPr="0014201D">
        <w:rPr>
          <w:bCs/>
          <w:sz w:val="28"/>
          <w:szCs w:val="28"/>
        </w:rPr>
        <w:t>и</w:t>
      </w:r>
      <w:r w:rsidRPr="0014201D">
        <w:rPr>
          <w:bCs/>
          <w:sz w:val="28"/>
          <w:szCs w:val="28"/>
        </w:rPr>
        <w:t>тельной литературы</w:t>
      </w:r>
    </w:p>
    <w:p w:rsidR="00603108" w:rsidRPr="00410F25" w:rsidRDefault="00603108" w:rsidP="00603108">
      <w:pPr>
        <w:rPr>
          <w:b/>
          <w:sz w:val="28"/>
          <w:szCs w:val="28"/>
        </w:rPr>
      </w:pPr>
      <w:r w:rsidRPr="00410F25">
        <w:rPr>
          <w:b/>
          <w:sz w:val="28"/>
          <w:szCs w:val="28"/>
        </w:rPr>
        <w:t>Основные источники (ОИ)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
        <w:gridCol w:w="3904"/>
        <w:gridCol w:w="2333"/>
        <w:gridCol w:w="2545"/>
      </w:tblGrid>
      <w:tr w:rsidR="00603108" w:rsidRPr="00410F25" w:rsidTr="00921B23">
        <w:tc>
          <w:tcPr>
            <w:tcW w:w="817" w:type="dxa"/>
          </w:tcPr>
          <w:p w:rsidR="00603108" w:rsidRPr="00410F25" w:rsidRDefault="00603108" w:rsidP="00921B23">
            <w:pPr>
              <w:jc w:val="center"/>
              <w:rPr>
                <w:sz w:val="28"/>
                <w:szCs w:val="28"/>
              </w:rPr>
            </w:pPr>
            <w:r w:rsidRPr="00410F25">
              <w:rPr>
                <w:sz w:val="28"/>
                <w:szCs w:val="28"/>
              </w:rPr>
              <w:t>№ п/п</w:t>
            </w:r>
          </w:p>
        </w:tc>
        <w:tc>
          <w:tcPr>
            <w:tcW w:w="4523" w:type="dxa"/>
          </w:tcPr>
          <w:p w:rsidR="00603108" w:rsidRPr="00410F25" w:rsidRDefault="00603108" w:rsidP="00921B23">
            <w:pPr>
              <w:jc w:val="center"/>
              <w:rPr>
                <w:sz w:val="28"/>
                <w:szCs w:val="28"/>
              </w:rPr>
            </w:pPr>
            <w:r w:rsidRPr="00410F25">
              <w:rPr>
                <w:sz w:val="28"/>
                <w:szCs w:val="28"/>
              </w:rPr>
              <w:t>Наименование</w:t>
            </w:r>
          </w:p>
        </w:tc>
        <w:tc>
          <w:tcPr>
            <w:tcW w:w="2565" w:type="dxa"/>
          </w:tcPr>
          <w:p w:rsidR="00603108" w:rsidRPr="00410F25" w:rsidRDefault="00603108" w:rsidP="00921B23">
            <w:pPr>
              <w:jc w:val="center"/>
              <w:rPr>
                <w:sz w:val="28"/>
                <w:szCs w:val="28"/>
              </w:rPr>
            </w:pPr>
            <w:r w:rsidRPr="00410F25">
              <w:rPr>
                <w:sz w:val="28"/>
                <w:szCs w:val="28"/>
              </w:rPr>
              <w:t>Автор</w:t>
            </w:r>
          </w:p>
        </w:tc>
        <w:tc>
          <w:tcPr>
            <w:tcW w:w="2777" w:type="dxa"/>
          </w:tcPr>
          <w:p w:rsidR="00603108" w:rsidRPr="00410F25" w:rsidRDefault="00603108" w:rsidP="00921B23">
            <w:pPr>
              <w:jc w:val="center"/>
              <w:rPr>
                <w:sz w:val="28"/>
                <w:szCs w:val="28"/>
              </w:rPr>
            </w:pPr>
            <w:r w:rsidRPr="00410F25">
              <w:rPr>
                <w:sz w:val="28"/>
                <w:szCs w:val="28"/>
              </w:rPr>
              <w:t>Издательство</w:t>
            </w:r>
          </w:p>
        </w:tc>
      </w:tr>
      <w:tr w:rsidR="00603108" w:rsidRPr="00410F25" w:rsidTr="00921B23">
        <w:tc>
          <w:tcPr>
            <w:tcW w:w="817" w:type="dxa"/>
          </w:tcPr>
          <w:p w:rsidR="00603108" w:rsidRPr="00410F25" w:rsidRDefault="00603108" w:rsidP="00921B23">
            <w:pPr>
              <w:jc w:val="center"/>
              <w:rPr>
                <w:sz w:val="28"/>
                <w:szCs w:val="28"/>
              </w:rPr>
            </w:pPr>
            <w:r w:rsidRPr="00410F25">
              <w:t>ОИ</w:t>
            </w:r>
            <w:r w:rsidRPr="00410F25">
              <w:rPr>
                <w:sz w:val="28"/>
                <w:szCs w:val="28"/>
              </w:rPr>
              <w:t>1</w:t>
            </w:r>
          </w:p>
        </w:tc>
        <w:tc>
          <w:tcPr>
            <w:tcW w:w="4523" w:type="dxa"/>
          </w:tcPr>
          <w:p w:rsidR="00603108" w:rsidRPr="00410F25" w:rsidRDefault="00603108" w:rsidP="00921B23">
            <w:pPr>
              <w:jc w:val="center"/>
              <w:rPr>
                <w:sz w:val="28"/>
                <w:szCs w:val="28"/>
              </w:rPr>
            </w:pPr>
            <w:r w:rsidRPr="00410F25">
              <w:rPr>
                <w:sz w:val="28"/>
                <w:szCs w:val="28"/>
              </w:rPr>
              <w:t>Деловой английский</w:t>
            </w:r>
          </w:p>
        </w:tc>
        <w:tc>
          <w:tcPr>
            <w:tcW w:w="2565" w:type="dxa"/>
          </w:tcPr>
          <w:p w:rsidR="00603108" w:rsidRPr="00410F25" w:rsidRDefault="00603108" w:rsidP="00921B23">
            <w:pPr>
              <w:rPr>
                <w:sz w:val="28"/>
                <w:szCs w:val="28"/>
              </w:rPr>
            </w:pPr>
            <w:r w:rsidRPr="00410F25">
              <w:rPr>
                <w:bCs/>
                <w:sz w:val="28"/>
                <w:szCs w:val="28"/>
              </w:rPr>
              <w:t>Любимцева С.Н.</w:t>
            </w:r>
          </w:p>
        </w:tc>
        <w:tc>
          <w:tcPr>
            <w:tcW w:w="2777" w:type="dxa"/>
          </w:tcPr>
          <w:p w:rsidR="00603108" w:rsidRPr="00410F25" w:rsidRDefault="00603108" w:rsidP="00921B23">
            <w:pPr>
              <w:rPr>
                <w:sz w:val="28"/>
                <w:szCs w:val="28"/>
              </w:rPr>
            </w:pPr>
            <w:r w:rsidRPr="00410F25">
              <w:rPr>
                <w:sz w:val="28"/>
                <w:szCs w:val="28"/>
              </w:rPr>
              <w:t>М., «Гис», 2007</w:t>
            </w:r>
          </w:p>
        </w:tc>
      </w:tr>
      <w:tr w:rsidR="00603108" w:rsidRPr="00410F25" w:rsidTr="00921B23">
        <w:tc>
          <w:tcPr>
            <w:tcW w:w="817" w:type="dxa"/>
          </w:tcPr>
          <w:p w:rsidR="00603108" w:rsidRPr="00410F25" w:rsidRDefault="00603108" w:rsidP="00921B23">
            <w:pPr>
              <w:jc w:val="center"/>
              <w:rPr>
                <w:sz w:val="28"/>
                <w:szCs w:val="28"/>
              </w:rPr>
            </w:pPr>
            <w:r w:rsidRPr="00410F25">
              <w:t>ОИ</w:t>
            </w:r>
            <w:r w:rsidRPr="00410F25">
              <w:rPr>
                <w:sz w:val="28"/>
                <w:szCs w:val="28"/>
              </w:rPr>
              <w:t>2</w:t>
            </w:r>
          </w:p>
        </w:tc>
        <w:tc>
          <w:tcPr>
            <w:tcW w:w="4523" w:type="dxa"/>
          </w:tcPr>
          <w:p w:rsidR="00603108" w:rsidRPr="00410F25" w:rsidRDefault="00603108" w:rsidP="00921B23">
            <w:pPr>
              <w:jc w:val="center"/>
              <w:rPr>
                <w:sz w:val="28"/>
                <w:szCs w:val="28"/>
              </w:rPr>
            </w:pPr>
            <w:r w:rsidRPr="00410F25">
              <w:rPr>
                <w:sz w:val="28"/>
                <w:szCs w:val="28"/>
              </w:rPr>
              <w:t>Английский язык</w:t>
            </w:r>
          </w:p>
        </w:tc>
        <w:tc>
          <w:tcPr>
            <w:tcW w:w="2565" w:type="dxa"/>
          </w:tcPr>
          <w:p w:rsidR="00603108" w:rsidRPr="00410F25" w:rsidRDefault="00603108" w:rsidP="00921B23">
            <w:pPr>
              <w:rPr>
                <w:sz w:val="28"/>
                <w:szCs w:val="28"/>
              </w:rPr>
            </w:pPr>
            <w:r w:rsidRPr="00410F25">
              <w:rPr>
                <w:sz w:val="28"/>
                <w:szCs w:val="28"/>
              </w:rPr>
              <w:t>Л.И. Кравцова</w:t>
            </w:r>
          </w:p>
        </w:tc>
        <w:tc>
          <w:tcPr>
            <w:tcW w:w="2777" w:type="dxa"/>
          </w:tcPr>
          <w:p w:rsidR="00603108" w:rsidRPr="00410F25" w:rsidRDefault="00603108" w:rsidP="00921B23">
            <w:pPr>
              <w:rPr>
                <w:sz w:val="28"/>
                <w:szCs w:val="28"/>
              </w:rPr>
            </w:pPr>
            <w:r w:rsidRPr="00410F25">
              <w:rPr>
                <w:sz w:val="28"/>
                <w:szCs w:val="28"/>
              </w:rPr>
              <w:t>М.,</w:t>
            </w:r>
            <w:r w:rsidRPr="00410F25">
              <w:t xml:space="preserve"> </w:t>
            </w:r>
            <w:r w:rsidRPr="00410F25">
              <w:rPr>
                <w:sz w:val="28"/>
                <w:szCs w:val="28"/>
              </w:rPr>
              <w:t>«Высшая шк</w:t>
            </w:r>
            <w:r w:rsidRPr="00410F25">
              <w:rPr>
                <w:sz w:val="28"/>
                <w:szCs w:val="28"/>
              </w:rPr>
              <w:t>о</w:t>
            </w:r>
            <w:r w:rsidRPr="00410F25">
              <w:rPr>
                <w:sz w:val="28"/>
                <w:szCs w:val="28"/>
              </w:rPr>
              <w:t>ла» 2003</w:t>
            </w:r>
          </w:p>
        </w:tc>
      </w:tr>
      <w:tr w:rsidR="00603108" w:rsidRPr="00410F25" w:rsidTr="00921B23">
        <w:tc>
          <w:tcPr>
            <w:tcW w:w="817" w:type="dxa"/>
          </w:tcPr>
          <w:p w:rsidR="00603108" w:rsidRPr="00410F25" w:rsidRDefault="00603108" w:rsidP="00921B23">
            <w:pPr>
              <w:jc w:val="center"/>
              <w:rPr>
                <w:sz w:val="28"/>
                <w:szCs w:val="28"/>
              </w:rPr>
            </w:pPr>
            <w:r w:rsidRPr="00410F25">
              <w:t>ОИ</w:t>
            </w:r>
            <w:r w:rsidRPr="00410F25">
              <w:rPr>
                <w:sz w:val="28"/>
                <w:szCs w:val="28"/>
              </w:rPr>
              <w:t>3</w:t>
            </w:r>
          </w:p>
        </w:tc>
        <w:tc>
          <w:tcPr>
            <w:tcW w:w="4523" w:type="dxa"/>
          </w:tcPr>
          <w:p w:rsidR="00603108" w:rsidRPr="00410F25" w:rsidRDefault="00603108" w:rsidP="00921B23">
            <w:pPr>
              <w:rPr>
                <w:sz w:val="28"/>
                <w:szCs w:val="28"/>
              </w:rPr>
            </w:pPr>
            <w:r w:rsidRPr="00410F25">
              <w:rPr>
                <w:sz w:val="28"/>
                <w:szCs w:val="28"/>
              </w:rPr>
              <w:t xml:space="preserve">          Английский язык</w:t>
            </w:r>
          </w:p>
        </w:tc>
        <w:tc>
          <w:tcPr>
            <w:tcW w:w="2565" w:type="dxa"/>
          </w:tcPr>
          <w:p w:rsidR="00603108" w:rsidRPr="00410F25" w:rsidRDefault="00603108" w:rsidP="00921B23">
            <w:pPr>
              <w:rPr>
                <w:sz w:val="28"/>
                <w:szCs w:val="28"/>
              </w:rPr>
            </w:pPr>
            <w:r w:rsidRPr="00410F25">
              <w:rPr>
                <w:sz w:val="28"/>
                <w:szCs w:val="28"/>
              </w:rPr>
              <w:t>Л. В. Хведченя, Р. В. Хорень</w:t>
            </w:r>
          </w:p>
        </w:tc>
        <w:tc>
          <w:tcPr>
            <w:tcW w:w="2777" w:type="dxa"/>
          </w:tcPr>
          <w:p w:rsidR="00603108" w:rsidRPr="00410F25" w:rsidRDefault="00603108" w:rsidP="00921B23">
            <w:pPr>
              <w:rPr>
                <w:sz w:val="28"/>
                <w:szCs w:val="28"/>
              </w:rPr>
            </w:pPr>
            <w:r w:rsidRPr="00410F25">
              <w:rPr>
                <w:sz w:val="28"/>
                <w:szCs w:val="28"/>
              </w:rPr>
              <w:t>Минск, «Высшая школа» 2005</w:t>
            </w:r>
          </w:p>
        </w:tc>
      </w:tr>
      <w:tr w:rsidR="00603108" w:rsidRPr="00410F25" w:rsidTr="00921B23">
        <w:tc>
          <w:tcPr>
            <w:tcW w:w="817" w:type="dxa"/>
          </w:tcPr>
          <w:p w:rsidR="00603108" w:rsidRPr="00410F25" w:rsidRDefault="00603108" w:rsidP="00921B23">
            <w:pPr>
              <w:jc w:val="center"/>
              <w:rPr>
                <w:sz w:val="28"/>
                <w:szCs w:val="28"/>
              </w:rPr>
            </w:pPr>
            <w:r w:rsidRPr="00410F25">
              <w:t>ОИ</w:t>
            </w:r>
            <w:r w:rsidRPr="00410F25">
              <w:rPr>
                <w:sz w:val="28"/>
                <w:szCs w:val="28"/>
              </w:rPr>
              <w:t>4</w:t>
            </w:r>
          </w:p>
        </w:tc>
        <w:tc>
          <w:tcPr>
            <w:tcW w:w="4523" w:type="dxa"/>
          </w:tcPr>
          <w:p w:rsidR="00603108" w:rsidRPr="00410F25" w:rsidRDefault="00603108" w:rsidP="00921B23">
            <w:pPr>
              <w:rPr>
                <w:sz w:val="28"/>
                <w:szCs w:val="28"/>
              </w:rPr>
            </w:pPr>
            <w:r w:rsidRPr="00410F25">
              <w:rPr>
                <w:sz w:val="28"/>
                <w:szCs w:val="28"/>
              </w:rPr>
              <w:t>Компьютерная программа “</w:t>
            </w:r>
            <w:r w:rsidRPr="00410F25">
              <w:rPr>
                <w:sz w:val="28"/>
                <w:szCs w:val="28"/>
                <w:lang w:val="en-US"/>
              </w:rPr>
              <w:t>Bridge</w:t>
            </w:r>
            <w:r w:rsidRPr="00410F25">
              <w:rPr>
                <w:sz w:val="28"/>
                <w:szCs w:val="28"/>
              </w:rPr>
              <w:t xml:space="preserve"> </w:t>
            </w:r>
            <w:r w:rsidRPr="00410F25">
              <w:rPr>
                <w:sz w:val="28"/>
                <w:szCs w:val="28"/>
                <w:lang w:val="en-US"/>
              </w:rPr>
              <w:t>to</w:t>
            </w:r>
            <w:r w:rsidRPr="00410F25">
              <w:rPr>
                <w:sz w:val="28"/>
                <w:szCs w:val="28"/>
              </w:rPr>
              <w:t xml:space="preserve"> </w:t>
            </w:r>
            <w:r w:rsidRPr="00410F25">
              <w:rPr>
                <w:sz w:val="28"/>
                <w:szCs w:val="28"/>
                <w:lang w:val="en-US"/>
              </w:rPr>
              <w:t>English</w:t>
            </w:r>
            <w:r w:rsidRPr="00410F25">
              <w:rPr>
                <w:sz w:val="28"/>
                <w:szCs w:val="28"/>
              </w:rPr>
              <w:t>”, Базовый курс</w:t>
            </w:r>
          </w:p>
        </w:tc>
        <w:tc>
          <w:tcPr>
            <w:tcW w:w="2565" w:type="dxa"/>
          </w:tcPr>
          <w:p w:rsidR="00603108" w:rsidRPr="00410F25" w:rsidRDefault="00603108" w:rsidP="00921B23">
            <w:pPr>
              <w:rPr>
                <w:sz w:val="36"/>
                <w:szCs w:val="36"/>
              </w:rPr>
            </w:pPr>
          </w:p>
        </w:tc>
        <w:tc>
          <w:tcPr>
            <w:tcW w:w="2777" w:type="dxa"/>
          </w:tcPr>
          <w:p w:rsidR="00603108" w:rsidRPr="00410F25" w:rsidRDefault="00603108" w:rsidP="00921B23">
            <w:pPr>
              <w:rPr>
                <w:sz w:val="28"/>
                <w:szCs w:val="28"/>
              </w:rPr>
            </w:pPr>
            <w:r w:rsidRPr="00410F25">
              <w:rPr>
                <w:sz w:val="28"/>
                <w:szCs w:val="28"/>
              </w:rPr>
              <w:t>Москва, 2005</w:t>
            </w:r>
          </w:p>
        </w:tc>
      </w:tr>
      <w:tr w:rsidR="00603108" w:rsidRPr="00410F25" w:rsidTr="00921B23">
        <w:tc>
          <w:tcPr>
            <w:tcW w:w="817" w:type="dxa"/>
          </w:tcPr>
          <w:p w:rsidR="00603108" w:rsidRPr="00410F25" w:rsidRDefault="00603108" w:rsidP="00921B23">
            <w:pPr>
              <w:jc w:val="center"/>
              <w:rPr>
                <w:sz w:val="28"/>
                <w:szCs w:val="28"/>
              </w:rPr>
            </w:pPr>
            <w:r w:rsidRPr="00410F25">
              <w:t>ОИ</w:t>
            </w:r>
            <w:r w:rsidRPr="00410F25">
              <w:rPr>
                <w:sz w:val="28"/>
                <w:szCs w:val="28"/>
              </w:rPr>
              <w:t xml:space="preserve"> 5</w:t>
            </w:r>
          </w:p>
        </w:tc>
        <w:tc>
          <w:tcPr>
            <w:tcW w:w="4523" w:type="dxa"/>
          </w:tcPr>
          <w:p w:rsidR="00603108" w:rsidRPr="00410F25" w:rsidRDefault="00603108" w:rsidP="00921B23">
            <w:pPr>
              <w:rPr>
                <w:sz w:val="28"/>
                <w:szCs w:val="28"/>
              </w:rPr>
            </w:pPr>
            <w:r w:rsidRPr="00410F25">
              <w:rPr>
                <w:sz w:val="28"/>
                <w:szCs w:val="28"/>
              </w:rPr>
              <w:t>Учебник</w:t>
            </w:r>
            <w:r w:rsidRPr="00410F25">
              <w:rPr>
                <w:sz w:val="28"/>
                <w:szCs w:val="28"/>
                <w:lang w:val="en-US"/>
              </w:rPr>
              <w:t xml:space="preserve"> </w:t>
            </w:r>
            <w:r w:rsidRPr="00410F25">
              <w:rPr>
                <w:sz w:val="28"/>
                <w:szCs w:val="28"/>
              </w:rPr>
              <w:t>английского языка</w:t>
            </w:r>
          </w:p>
        </w:tc>
        <w:tc>
          <w:tcPr>
            <w:tcW w:w="2565" w:type="dxa"/>
          </w:tcPr>
          <w:p w:rsidR="00603108" w:rsidRPr="00410F25" w:rsidRDefault="00603108" w:rsidP="00921B23">
            <w:pPr>
              <w:rPr>
                <w:sz w:val="28"/>
                <w:szCs w:val="28"/>
              </w:rPr>
            </w:pPr>
            <w:r w:rsidRPr="00410F25">
              <w:rPr>
                <w:sz w:val="28"/>
                <w:szCs w:val="28"/>
              </w:rPr>
              <w:t xml:space="preserve">А. В. Парахина  С. А. Тылкина  </w:t>
            </w:r>
          </w:p>
        </w:tc>
        <w:tc>
          <w:tcPr>
            <w:tcW w:w="2777" w:type="dxa"/>
          </w:tcPr>
          <w:p w:rsidR="00603108" w:rsidRPr="00410F25" w:rsidRDefault="00603108" w:rsidP="00921B23">
            <w:pPr>
              <w:rPr>
                <w:sz w:val="28"/>
                <w:szCs w:val="28"/>
              </w:rPr>
            </w:pPr>
            <w:r w:rsidRPr="00410F25">
              <w:rPr>
                <w:sz w:val="28"/>
                <w:szCs w:val="28"/>
              </w:rPr>
              <w:t>М., «Высшая шк</w:t>
            </w:r>
            <w:r w:rsidRPr="00410F25">
              <w:rPr>
                <w:sz w:val="28"/>
                <w:szCs w:val="28"/>
              </w:rPr>
              <w:t>о</w:t>
            </w:r>
            <w:r w:rsidRPr="00410F25">
              <w:rPr>
                <w:sz w:val="28"/>
                <w:szCs w:val="28"/>
              </w:rPr>
              <w:t>ла», 1982</w:t>
            </w:r>
          </w:p>
        </w:tc>
      </w:tr>
    </w:tbl>
    <w:p w:rsidR="00603108" w:rsidRPr="00410F25" w:rsidRDefault="00603108" w:rsidP="00603108">
      <w:pPr>
        <w:rPr>
          <w:b/>
          <w:sz w:val="28"/>
          <w:szCs w:val="28"/>
        </w:rPr>
      </w:pPr>
      <w:r w:rsidRPr="00410F25">
        <w:rPr>
          <w:b/>
          <w:sz w:val="28"/>
          <w:szCs w:val="28"/>
        </w:rPr>
        <w:t>Дополнительные источники (ДИ):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111"/>
        <w:gridCol w:w="2693"/>
        <w:gridCol w:w="2126"/>
      </w:tblGrid>
      <w:tr w:rsidR="00603108" w:rsidRPr="00410F25" w:rsidTr="00921B23">
        <w:tc>
          <w:tcPr>
            <w:tcW w:w="959" w:type="dxa"/>
            <w:vAlign w:val="center"/>
          </w:tcPr>
          <w:p w:rsidR="00603108" w:rsidRPr="00410F25" w:rsidRDefault="00603108" w:rsidP="00921B23">
            <w:pPr>
              <w:jc w:val="center"/>
              <w:rPr>
                <w:sz w:val="28"/>
                <w:szCs w:val="28"/>
              </w:rPr>
            </w:pPr>
            <w:r w:rsidRPr="00410F25">
              <w:rPr>
                <w:sz w:val="28"/>
                <w:szCs w:val="28"/>
              </w:rPr>
              <w:t>№ п/п</w:t>
            </w:r>
          </w:p>
        </w:tc>
        <w:tc>
          <w:tcPr>
            <w:tcW w:w="4111" w:type="dxa"/>
            <w:vAlign w:val="center"/>
          </w:tcPr>
          <w:p w:rsidR="00603108" w:rsidRPr="00410F25" w:rsidRDefault="00603108" w:rsidP="00921B23">
            <w:pPr>
              <w:jc w:val="center"/>
              <w:rPr>
                <w:sz w:val="28"/>
                <w:szCs w:val="28"/>
              </w:rPr>
            </w:pPr>
            <w:r w:rsidRPr="00410F25">
              <w:rPr>
                <w:sz w:val="28"/>
                <w:szCs w:val="28"/>
              </w:rPr>
              <w:t>Наименование</w:t>
            </w:r>
          </w:p>
        </w:tc>
        <w:tc>
          <w:tcPr>
            <w:tcW w:w="2693" w:type="dxa"/>
            <w:vAlign w:val="center"/>
          </w:tcPr>
          <w:p w:rsidR="00603108" w:rsidRPr="00410F25" w:rsidRDefault="00603108" w:rsidP="00921B23">
            <w:pPr>
              <w:jc w:val="center"/>
              <w:rPr>
                <w:sz w:val="28"/>
                <w:szCs w:val="28"/>
              </w:rPr>
            </w:pPr>
            <w:r w:rsidRPr="00410F25">
              <w:rPr>
                <w:sz w:val="28"/>
                <w:szCs w:val="28"/>
              </w:rPr>
              <w:t>Автор</w:t>
            </w:r>
          </w:p>
        </w:tc>
        <w:tc>
          <w:tcPr>
            <w:tcW w:w="2126" w:type="dxa"/>
            <w:vAlign w:val="center"/>
          </w:tcPr>
          <w:p w:rsidR="00603108" w:rsidRPr="00410F25" w:rsidRDefault="00603108" w:rsidP="00921B23">
            <w:pPr>
              <w:jc w:val="center"/>
              <w:rPr>
                <w:sz w:val="28"/>
                <w:szCs w:val="28"/>
              </w:rPr>
            </w:pPr>
            <w:r w:rsidRPr="00410F25">
              <w:rPr>
                <w:sz w:val="28"/>
                <w:szCs w:val="28"/>
              </w:rPr>
              <w:t>Издательство, год издания</w:t>
            </w:r>
          </w:p>
        </w:tc>
      </w:tr>
      <w:tr w:rsidR="00603108" w:rsidRPr="00410F25" w:rsidTr="00921B23">
        <w:trPr>
          <w:trHeight w:val="840"/>
        </w:trPr>
        <w:tc>
          <w:tcPr>
            <w:tcW w:w="959" w:type="dxa"/>
          </w:tcPr>
          <w:p w:rsidR="00603108" w:rsidRPr="00410F25" w:rsidRDefault="00603108" w:rsidP="00921B23">
            <w:pPr>
              <w:rPr>
                <w:sz w:val="28"/>
                <w:szCs w:val="28"/>
              </w:rPr>
            </w:pPr>
            <w:r w:rsidRPr="00410F25">
              <w:rPr>
                <w:sz w:val="28"/>
                <w:szCs w:val="28"/>
              </w:rPr>
              <w:t>ДИ 1</w:t>
            </w:r>
          </w:p>
        </w:tc>
        <w:tc>
          <w:tcPr>
            <w:tcW w:w="4111" w:type="dxa"/>
          </w:tcPr>
          <w:p w:rsidR="00603108" w:rsidRPr="00410F25" w:rsidRDefault="00603108" w:rsidP="00921B23">
            <w:pPr>
              <w:tabs>
                <w:tab w:val="left" w:pos="7020"/>
              </w:tabs>
              <w:ind w:left="-180"/>
              <w:rPr>
                <w:sz w:val="28"/>
                <w:szCs w:val="28"/>
              </w:rPr>
            </w:pPr>
            <w:r w:rsidRPr="00410F25">
              <w:rPr>
                <w:sz w:val="28"/>
                <w:szCs w:val="28"/>
              </w:rPr>
              <w:t xml:space="preserve">    Английский язык. Экспресс-</w:t>
            </w:r>
          </w:p>
          <w:p w:rsidR="00603108" w:rsidRPr="00410F25" w:rsidRDefault="00603108" w:rsidP="00921B23">
            <w:pPr>
              <w:tabs>
                <w:tab w:val="left" w:pos="7020"/>
              </w:tabs>
              <w:ind w:left="-180"/>
              <w:rPr>
                <w:sz w:val="28"/>
                <w:szCs w:val="28"/>
              </w:rPr>
            </w:pPr>
            <w:r w:rsidRPr="00410F25">
              <w:rPr>
                <w:sz w:val="28"/>
                <w:szCs w:val="28"/>
              </w:rPr>
              <w:t xml:space="preserve">   репетитор.</w:t>
            </w:r>
          </w:p>
        </w:tc>
        <w:tc>
          <w:tcPr>
            <w:tcW w:w="2693" w:type="dxa"/>
          </w:tcPr>
          <w:p w:rsidR="00603108" w:rsidRPr="00410F25" w:rsidRDefault="00603108" w:rsidP="00921B23">
            <w:pPr>
              <w:rPr>
                <w:b/>
                <w:sz w:val="28"/>
                <w:szCs w:val="28"/>
              </w:rPr>
            </w:pPr>
            <w:r w:rsidRPr="00410F25">
              <w:rPr>
                <w:spacing w:val="-14"/>
                <w:sz w:val="28"/>
                <w:szCs w:val="28"/>
              </w:rPr>
              <w:t>С. Музланова, Е. И. Кисунько</w:t>
            </w:r>
          </w:p>
        </w:tc>
        <w:tc>
          <w:tcPr>
            <w:tcW w:w="2126" w:type="dxa"/>
          </w:tcPr>
          <w:p w:rsidR="00603108" w:rsidRPr="00410F25" w:rsidRDefault="00603108" w:rsidP="00921B23">
            <w:pPr>
              <w:rPr>
                <w:b/>
                <w:sz w:val="28"/>
                <w:szCs w:val="28"/>
              </w:rPr>
            </w:pPr>
            <w:r w:rsidRPr="00410F25">
              <w:rPr>
                <w:sz w:val="28"/>
                <w:szCs w:val="28"/>
              </w:rPr>
              <w:t>М., «Ас</w:t>
            </w:r>
            <w:r w:rsidRPr="00410F25">
              <w:rPr>
                <w:sz w:val="28"/>
                <w:szCs w:val="28"/>
              </w:rPr>
              <w:t>т</w:t>
            </w:r>
            <w:r w:rsidRPr="00410F25">
              <w:rPr>
                <w:sz w:val="28"/>
                <w:szCs w:val="28"/>
              </w:rPr>
              <w:t>рель»,2009</w:t>
            </w:r>
          </w:p>
        </w:tc>
      </w:tr>
      <w:tr w:rsidR="00603108" w:rsidRPr="00410F25" w:rsidTr="00921B23">
        <w:tc>
          <w:tcPr>
            <w:tcW w:w="959" w:type="dxa"/>
          </w:tcPr>
          <w:p w:rsidR="00603108" w:rsidRPr="00410F25" w:rsidRDefault="00603108" w:rsidP="00921B23">
            <w:pPr>
              <w:rPr>
                <w:sz w:val="28"/>
                <w:szCs w:val="28"/>
              </w:rPr>
            </w:pPr>
            <w:r w:rsidRPr="00410F25">
              <w:rPr>
                <w:sz w:val="28"/>
                <w:szCs w:val="28"/>
              </w:rPr>
              <w:t>ДИ 2</w:t>
            </w:r>
          </w:p>
        </w:tc>
        <w:tc>
          <w:tcPr>
            <w:tcW w:w="4111" w:type="dxa"/>
          </w:tcPr>
          <w:p w:rsidR="00603108" w:rsidRPr="00410F25" w:rsidRDefault="00603108" w:rsidP="00921B23">
            <w:pPr>
              <w:rPr>
                <w:b/>
                <w:sz w:val="28"/>
                <w:szCs w:val="28"/>
              </w:rPr>
            </w:pPr>
            <w:r w:rsidRPr="00410F25">
              <w:rPr>
                <w:sz w:val="28"/>
                <w:szCs w:val="28"/>
              </w:rPr>
              <w:t>600 устных тем по англ. яз.</w:t>
            </w:r>
          </w:p>
        </w:tc>
        <w:tc>
          <w:tcPr>
            <w:tcW w:w="2693" w:type="dxa"/>
          </w:tcPr>
          <w:p w:rsidR="00603108" w:rsidRPr="00410F25" w:rsidRDefault="00603108" w:rsidP="00921B23">
            <w:pPr>
              <w:rPr>
                <w:b/>
                <w:sz w:val="28"/>
                <w:szCs w:val="28"/>
              </w:rPr>
            </w:pPr>
            <w:r w:rsidRPr="00410F25">
              <w:rPr>
                <w:sz w:val="28"/>
                <w:szCs w:val="28"/>
              </w:rPr>
              <w:t>Е. М. Базанова, И. Ю. Баканова</w:t>
            </w:r>
          </w:p>
        </w:tc>
        <w:tc>
          <w:tcPr>
            <w:tcW w:w="2126" w:type="dxa"/>
          </w:tcPr>
          <w:p w:rsidR="00603108" w:rsidRPr="00410F25" w:rsidRDefault="00603108" w:rsidP="00921B23">
            <w:pPr>
              <w:rPr>
                <w:sz w:val="28"/>
                <w:szCs w:val="28"/>
                <w:lang w:val="en-US"/>
              </w:rPr>
            </w:pPr>
            <w:r w:rsidRPr="00410F25">
              <w:rPr>
                <w:sz w:val="28"/>
                <w:szCs w:val="28"/>
              </w:rPr>
              <w:t>М., «Др</w:t>
            </w:r>
            <w:r w:rsidRPr="00410F25">
              <w:rPr>
                <w:sz w:val="28"/>
                <w:szCs w:val="28"/>
              </w:rPr>
              <w:t>о</w:t>
            </w:r>
            <w:r w:rsidRPr="00410F25">
              <w:rPr>
                <w:sz w:val="28"/>
                <w:szCs w:val="28"/>
              </w:rPr>
              <w:t>фа»,2010</w:t>
            </w:r>
          </w:p>
        </w:tc>
      </w:tr>
      <w:tr w:rsidR="00603108" w:rsidRPr="00410F25" w:rsidTr="00921B23">
        <w:tc>
          <w:tcPr>
            <w:tcW w:w="959" w:type="dxa"/>
          </w:tcPr>
          <w:p w:rsidR="00603108" w:rsidRPr="00410F25" w:rsidRDefault="00603108" w:rsidP="00921B23">
            <w:pPr>
              <w:rPr>
                <w:sz w:val="28"/>
                <w:szCs w:val="28"/>
              </w:rPr>
            </w:pPr>
            <w:r w:rsidRPr="00410F25">
              <w:rPr>
                <w:sz w:val="28"/>
                <w:szCs w:val="28"/>
              </w:rPr>
              <w:t>ДИ 3</w:t>
            </w:r>
          </w:p>
        </w:tc>
        <w:tc>
          <w:tcPr>
            <w:tcW w:w="4111" w:type="dxa"/>
          </w:tcPr>
          <w:p w:rsidR="00603108" w:rsidRPr="00410F25" w:rsidRDefault="00603108" w:rsidP="00921B23">
            <w:pPr>
              <w:rPr>
                <w:b/>
                <w:sz w:val="28"/>
                <w:szCs w:val="28"/>
              </w:rPr>
            </w:pPr>
            <w:r w:rsidRPr="00410F25">
              <w:rPr>
                <w:spacing w:val="-14"/>
                <w:sz w:val="28"/>
                <w:szCs w:val="28"/>
              </w:rPr>
              <w:t>Грамматика английского языка</w:t>
            </w:r>
          </w:p>
        </w:tc>
        <w:tc>
          <w:tcPr>
            <w:tcW w:w="2693" w:type="dxa"/>
          </w:tcPr>
          <w:p w:rsidR="00603108" w:rsidRPr="00410F25" w:rsidRDefault="00603108" w:rsidP="00921B23">
            <w:pPr>
              <w:rPr>
                <w:b/>
                <w:sz w:val="28"/>
                <w:szCs w:val="28"/>
              </w:rPr>
            </w:pPr>
            <w:r w:rsidRPr="00410F25">
              <w:rPr>
                <w:spacing w:val="-14"/>
                <w:sz w:val="28"/>
                <w:szCs w:val="28"/>
              </w:rPr>
              <w:t>И. А. Скорлупкина</w:t>
            </w:r>
          </w:p>
        </w:tc>
        <w:tc>
          <w:tcPr>
            <w:tcW w:w="2126" w:type="dxa"/>
          </w:tcPr>
          <w:p w:rsidR="00603108" w:rsidRPr="00410F25" w:rsidRDefault="00603108" w:rsidP="00921B23">
            <w:pPr>
              <w:rPr>
                <w:b/>
                <w:sz w:val="28"/>
                <w:szCs w:val="28"/>
              </w:rPr>
            </w:pPr>
            <w:r w:rsidRPr="00410F25">
              <w:rPr>
                <w:spacing w:val="-14"/>
                <w:sz w:val="28"/>
                <w:szCs w:val="28"/>
              </w:rPr>
              <w:t>М., «Экзамен», 2005</w:t>
            </w:r>
          </w:p>
        </w:tc>
      </w:tr>
      <w:tr w:rsidR="00603108" w:rsidRPr="00410F25" w:rsidTr="00921B23">
        <w:tc>
          <w:tcPr>
            <w:tcW w:w="959" w:type="dxa"/>
          </w:tcPr>
          <w:p w:rsidR="00603108" w:rsidRPr="00410F25" w:rsidRDefault="00603108" w:rsidP="00921B23">
            <w:pPr>
              <w:rPr>
                <w:sz w:val="28"/>
                <w:szCs w:val="28"/>
              </w:rPr>
            </w:pPr>
            <w:r w:rsidRPr="00410F25">
              <w:rPr>
                <w:sz w:val="28"/>
                <w:szCs w:val="28"/>
              </w:rPr>
              <w:t>ДИ4</w:t>
            </w:r>
          </w:p>
        </w:tc>
        <w:tc>
          <w:tcPr>
            <w:tcW w:w="4111" w:type="dxa"/>
          </w:tcPr>
          <w:p w:rsidR="00603108" w:rsidRPr="00410F25" w:rsidRDefault="00603108" w:rsidP="00921B23">
            <w:pPr>
              <w:rPr>
                <w:b/>
                <w:sz w:val="28"/>
                <w:szCs w:val="28"/>
              </w:rPr>
            </w:pPr>
            <w:r w:rsidRPr="00410F25">
              <w:rPr>
                <w:sz w:val="28"/>
                <w:szCs w:val="28"/>
              </w:rPr>
              <w:t>Англо-русский и русско-английский словарь</w:t>
            </w:r>
          </w:p>
        </w:tc>
        <w:tc>
          <w:tcPr>
            <w:tcW w:w="2693" w:type="dxa"/>
            <w:tcBorders>
              <w:bottom w:val="nil"/>
            </w:tcBorders>
          </w:tcPr>
          <w:p w:rsidR="00603108" w:rsidRPr="00410F25" w:rsidRDefault="00603108" w:rsidP="00921B23">
            <w:pPr>
              <w:rPr>
                <w:b/>
                <w:sz w:val="28"/>
                <w:szCs w:val="28"/>
              </w:rPr>
            </w:pPr>
            <w:r w:rsidRPr="00410F25">
              <w:rPr>
                <w:sz w:val="28"/>
                <w:szCs w:val="28"/>
              </w:rPr>
              <w:t>Мюллер В.К.</w:t>
            </w:r>
          </w:p>
        </w:tc>
        <w:tc>
          <w:tcPr>
            <w:tcW w:w="2126" w:type="dxa"/>
            <w:tcBorders>
              <w:bottom w:val="nil"/>
            </w:tcBorders>
          </w:tcPr>
          <w:p w:rsidR="00603108" w:rsidRPr="00410F25" w:rsidRDefault="00603108" w:rsidP="00921B23">
            <w:pPr>
              <w:rPr>
                <w:b/>
                <w:sz w:val="28"/>
                <w:szCs w:val="28"/>
              </w:rPr>
            </w:pPr>
            <w:r w:rsidRPr="00410F25">
              <w:rPr>
                <w:sz w:val="28"/>
                <w:szCs w:val="28"/>
              </w:rPr>
              <w:t>М.: Эксмо, 2008</w:t>
            </w:r>
          </w:p>
        </w:tc>
      </w:tr>
      <w:tr w:rsidR="00603108" w:rsidRPr="00410F25" w:rsidTr="00921B23">
        <w:tc>
          <w:tcPr>
            <w:tcW w:w="7763" w:type="dxa"/>
            <w:gridSpan w:val="3"/>
            <w:tcBorders>
              <w:left w:val="nil"/>
              <w:bottom w:val="nil"/>
              <w:right w:val="nil"/>
            </w:tcBorders>
          </w:tcPr>
          <w:p w:rsidR="00603108" w:rsidRPr="00410F25" w:rsidRDefault="00603108" w:rsidP="00921B23">
            <w:pPr>
              <w:rPr>
                <w:b/>
                <w:sz w:val="28"/>
                <w:szCs w:val="28"/>
              </w:rPr>
            </w:pPr>
          </w:p>
        </w:tc>
        <w:tc>
          <w:tcPr>
            <w:tcW w:w="2126" w:type="dxa"/>
            <w:vMerge w:val="restart"/>
            <w:tcBorders>
              <w:left w:val="nil"/>
              <w:bottom w:val="nil"/>
              <w:right w:val="nil"/>
            </w:tcBorders>
          </w:tcPr>
          <w:p w:rsidR="00603108" w:rsidRPr="00410F25" w:rsidRDefault="00603108" w:rsidP="00921B23">
            <w:pPr>
              <w:rPr>
                <w:b/>
                <w:sz w:val="28"/>
                <w:szCs w:val="28"/>
              </w:rPr>
            </w:pPr>
          </w:p>
        </w:tc>
      </w:tr>
      <w:tr w:rsidR="00603108" w:rsidRPr="00410F25" w:rsidTr="00921B23">
        <w:trPr>
          <w:gridBefore w:val="3"/>
          <w:wBefore w:w="7763" w:type="dxa"/>
          <w:trHeight w:val="322"/>
        </w:trPr>
        <w:tc>
          <w:tcPr>
            <w:tcW w:w="2126" w:type="dxa"/>
            <w:vMerge/>
            <w:tcBorders>
              <w:left w:val="nil"/>
              <w:bottom w:val="nil"/>
              <w:right w:val="nil"/>
            </w:tcBorders>
          </w:tcPr>
          <w:p w:rsidR="00603108" w:rsidRPr="00410F25" w:rsidRDefault="00603108" w:rsidP="00921B23">
            <w:pPr>
              <w:rPr>
                <w:b/>
                <w:sz w:val="28"/>
                <w:szCs w:val="28"/>
              </w:rPr>
            </w:pPr>
          </w:p>
        </w:tc>
      </w:tr>
    </w:tbl>
    <w:p w:rsidR="00603108" w:rsidRPr="00410F25" w:rsidRDefault="00603108" w:rsidP="00603108">
      <w:pPr>
        <w:rPr>
          <w:b/>
          <w:sz w:val="28"/>
          <w:szCs w:val="28"/>
        </w:rPr>
      </w:pPr>
      <w:r w:rsidRPr="00410F25">
        <w:rPr>
          <w:b/>
          <w:sz w:val="28"/>
          <w:szCs w:val="28"/>
        </w:rPr>
        <w:t>Интернет-ресурсы (И-Р):</w:t>
      </w:r>
    </w:p>
    <w:tbl>
      <w:tblPr>
        <w:tblW w:w="10881" w:type="dxa"/>
        <w:tblBorders>
          <w:insideH w:val="single" w:sz="4" w:space="0" w:color="auto"/>
        </w:tblBorders>
        <w:tblLook w:val="04A0"/>
      </w:tblPr>
      <w:tblGrid>
        <w:gridCol w:w="10598"/>
        <w:gridCol w:w="283"/>
      </w:tblGrid>
      <w:tr w:rsidR="00603108" w:rsidRPr="00410F25" w:rsidTr="00921B23">
        <w:tc>
          <w:tcPr>
            <w:tcW w:w="10598" w:type="dxa"/>
          </w:tcPr>
          <w:p w:rsidR="00603108" w:rsidRPr="00410F25" w:rsidRDefault="00603108" w:rsidP="00921B23">
            <w:pPr>
              <w:tabs>
                <w:tab w:val="left" w:pos="7020"/>
              </w:tabs>
              <w:ind w:right="-6345" w:hanging="540"/>
              <w:rPr>
                <w:sz w:val="28"/>
                <w:szCs w:val="28"/>
                <w:u w:val="single"/>
                <w:lang w:val="en-US"/>
              </w:rPr>
            </w:pPr>
            <w:r w:rsidRPr="00410F25">
              <w:rPr>
                <w:sz w:val="28"/>
                <w:szCs w:val="28"/>
              </w:rPr>
              <w:t>И</w:t>
            </w:r>
            <w:r w:rsidRPr="00410F25">
              <w:rPr>
                <w:sz w:val="28"/>
                <w:szCs w:val="28"/>
                <w:lang w:val="en-US"/>
              </w:rPr>
              <w:t>-</w:t>
            </w:r>
            <w:r w:rsidRPr="00410F25">
              <w:rPr>
                <w:sz w:val="28"/>
                <w:szCs w:val="28"/>
              </w:rPr>
              <w:t>Р</w:t>
            </w:r>
            <w:r w:rsidRPr="00410F25">
              <w:rPr>
                <w:sz w:val="28"/>
                <w:szCs w:val="28"/>
                <w:lang w:val="en-US"/>
              </w:rPr>
              <w:t xml:space="preserve"> </w:t>
            </w:r>
            <w:r w:rsidRPr="00410F25">
              <w:rPr>
                <w:sz w:val="28"/>
                <w:szCs w:val="28"/>
              </w:rPr>
              <w:t>И</w:t>
            </w:r>
            <w:r w:rsidRPr="00410F25">
              <w:rPr>
                <w:sz w:val="28"/>
                <w:szCs w:val="28"/>
                <w:lang w:val="en-US"/>
              </w:rPr>
              <w:t>-</w:t>
            </w:r>
            <w:r w:rsidRPr="00410F25">
              <w:rPr>
                <w:sz w:val="28"/>
                <w:szCs w:val="28"/>
              </w:rPr>
              <w:t>Р</w:t>
            </w:r>
            <w:r w:rsidRPr="00410F25">
              <w:rPr>
                <w:sz w:val="28"/>
                <w:szCs w:val="28"/>
                <w:lang w:val="en-US"/>
              </w:rPr>
              <w:t xml:space="preserve"> 1</w:t>
            </w:r>
            <w:r w:rsidRPr="00410F25">
              <w:rPr>
                <w:sz w:val="28"/>
                <w:lang w:val="en-US"/>
              </w:rPr>
              <w:t xml:space="preserve">   Dinos Demetriades Information Technology- Oxford, 2008</w:t>
            </w:r>
          </w:p>
          <w:p w:rsidR="00603108" w:rsidRPr="00410F25"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lang w:val="en-US"/>
              </w:rPr>
            </w:pPr>
            <w:r w:rsidRPr="00410F25">
              <w:rPr>
                <w:sz w:val="28"/>
                <w:szCs w:val="28"/>
              </w:rPr>
              <w:t>И</w:t>
            </w:r>
            <w:r w:rsidRPr="0014201D">
              <w:rPr>
                <w:sz w:val="28"/>
                <w:szCs w:val="28"/>
                <w:lang w:val="en-US"/>
              </w:rPr>
              <w:t>-</w:t>
            </w:r>
            <w:r w:rsidRPr="00410F25">
              <w:rPr>
                <w:sz w:val="28"/>
                <w:szCs w:val="28"/>
              </w:rPr>
              <w:t>Р</w:t>
            </w:r>
            <w:r w:rsidRPr="0014201D">
              <w:rPr>
                <w:sz w:val="28"/>
                <w:szCs w:val="28"/>
                <w:lang w:val="en-US"/>
              </w:rPr>
              <w:t xml:space="preserve"> </w:t>
            </w:r>
            <w:r w:rsidRPr="00410F25">
              <w:rPr>
                <w:bCs/>
                <w:sz w:val="28"/>
                <w:szCs w:val="28"/>
                <w:lang w:val="en-US"/>
              </w:rPr>
              <w:t xml:space="preserve">2. </w:t>
            </w:r>
            <w:smartTag w:uri="urn:schemas-microsoft-com:office:smarttags" w:element="place">
              <w:smartTag w:uri="urn:schemas-microsoft-com:office:smarttags" w:element="PlaceName">
                <w:r w:rsidRPr="00410F25">
                  <w:rPr>
                    <w:bCs/>
                    <w:sz w:val="28"/>
                    <w:szCs w:val="28"/>
                    <w:lang w:val="en-US"/>
                  </w:rPr>
                  <w:t>Vicky</w:t>
                </w:r>
              </w:smartTag>
              <w:r w:rsidRPr="00410F25">
                <w:rPr>
                  <w:bCs/>
                  <w:sz w:val="28"/>
                  <w:szCs w:val="28"/>
                  <w:lang w:val="en-US"/>
                </w:rPr>
                <w:t xml:space="preserve"> </w:t>
              </w:r>
              <w:smartTag w:uri="urn:schemas-microsoft-com:office:smarttags" w:element="PlaceName">
                <w:r w:rsidRPr="00410F25">
                  <w:rPr>
                    <w:bCs/>
                    <w:sz w:val="28"/>
                    <w:szCs w:val="28"/>
                    <w:lang w:val="en-US"/>
                  </w:rPr>
                  <w:t>Hollet</w:t>
                </w:r>
              </w:smartTag>
              <w:r w:rsidRPr="00410F25">
                <w:rPr>
                  <w:bCs/>
                  <w:sz w:val="28"/>
                  <w:szCs w:val="28"/>
                  <w:lang w:val="en-US"/>
                </w:rPr>
                <w:t xml:space="preserve"> </w:t>
              </w:r>
              <w:smartTag w:uri="urn:schemas-microsoft-com:office:smarttags" w:element="PlaceName">
                <w:r w:rsidRPr="00410F25">
                  <w:rPr>
                    <w:bCs/>
                    <w:sz w:val="28"/>
                    <w:szCs w:val="28"/>
                    <w:lang w:val="en-US"/>
                  </w:rPr>
                  <w:t>Tech</w:t>
                </w:r>
              </w:smartTag>
              <w:r w:rsidRPr="00410F25">
                <w:rPr>
                  <w:bCs/>
                  <w:sz w:val="28"/>
                  <w:szCs w:val="28"/>
                  <w:lang w:val="en-US"/>
                </w:rPr>
                <w:t xml:space="preserve"> </w:t>
              </w:r>
              <w:smartTag w:uri="urn:schemas-microsoft-com:office:smarttags" w:element="PlaceName">
                <w:r w:rsidRPr="00410F25">
                  <w:rPr>
                    <w:bCs/>
                    <w:sz w:val="28"/>
                    <w:szCs w:val="28"/>
                    <w:lang w:val="en-US"/>
                  </w:rPr>
                  <w:t>Talk</w:t>
                </w:r>
              </w:smartTag>
              <w:r w:rsidRPr="00410F25">
                <w:rPr>
                  <w:bCs/>
                  <w:sz w:val="28"/>
                  <w:szCs w:val="28"/>
                  <w:lang w:val="en-US"/>
                </w:rPr>
                <w:t xml:space="preserve"> </w:t>
              </w:r>
              <w:smartTag w:uri="urn:schemas-microsoft-com:office:smarttags" w:element="PlaceName">
                <w:r w:rsidRPr="00410F25">
                  <w:rPr>
                    <w:bCs/>
                    <w:sz w:val="28"/>
                    <w:szCs w:val="28"/>
                    <w:lang w:val="en-US"/>
                  </w:rPr>
                  <w:t>Oxford</w:t>
                </w:r>
              </w:smartTag>
              <w:r w:rsidRPr="00410F25">
                <w:rPr>
                  <w:bCs/>
                  <w:sz w:val="28"/>
                  <w:szCs w:val="28"/>
                  <w:lang w:val="en-US"/>
                </w:rPr>
                <w:t xml:space="preserve"> </w:t>
              </w:r>
              <w:smartTag w:uri="urn:schemas-microsoft-com:office:smarttags" w:element="PlaceType">
                <w:r w:rsidRPr="00410F25">
                  <w:rPr>
                    <w:bCs/>
                    <w:sz w:val="28"/>
                    <w:szCs w:val="28"/>
                    <w:lang w:val="en-US"/>
                  </w:rPr>
                  <w:t>University</w:t>
                </w:r>
              </w:smartTag>
            </w:smartTag>
            <w:r w:rsidRPr="00410F25">
              <w:rPr>
                <w:bCs/>
                <w:sz w:val="28"/>
                <w:szCs w:val="28"/>
                <w:lang w:val="en-US"/>
              </w:rPr>
              <w:t xml:space="preserve"> Press </w:t>
            </w:r>
          </w:p>
          <w:p w:rsidR="00603108" w:rsidRPr="00410F25"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lang w:val="en-US"/>
              </w:rPr>
            </w:pPr>
            <w:r w:rsidRPr="00410F25">
              <w:rPr>
                <w:sz w:val="28"/>
                <w:szCs w:val="28"/>
              </w:rPr>
              <w:t>И</w:t>
            </w:r>
            <w:r w:rsidRPr="0014201D">
              <w:rPr>
                <w:sz w:val="28"/>
                <w:szCs w:val="28"/>
                <w:lang w:val="en-US"/>
              </w:rPr>
              <w:t>-</w:t>
            </w:r>
            <w:r w:rsidRPr="00410F25">
              <w:rPr>
                <w:sz w:val="28"/>
                <w:szCs w:val="28"/>
              </w:rPr>
              <w:t>Р</w:t>
            </w:r>
            <w:r w:rsidRPr="0014201D">
              <w:rPr>
                <w:sz w:val="28"/>
                <w:szCs w:val="28"/>
                <w:lang w:val="en-US"/>
              </w:rPr>
              <w:t xml:space="preserve"> </w:t>
            </w:r>
            <w:r w:rsidRPr="00410F25">
              <w:rPr>
                <w:bCs/>
                <w:sz w:val="28"/>
                <w:szCs w:val="28"/>
                <w:lang w:val="en-US"/>
              </w:rPr>
              <w:t>3. Wikipedia, Wikibooks</w:t>
            </w:r>
          </w:p>
          <w:p w:rsidR="00603108" w:rsidRPr="00410F25"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lang w:val="en-US"/>
              </w:rPr>
            </w:pPr>
            <w:r w:rsidRPr="00410F25">
              <w:rPr>
                <w:sz w:val="28"/>
                <w:szCs w:val="28"/>
              </w:rPr>
              <w:t>И</w:t>
            </w:r>
            <w:r w:rsidRPr="0014201D">
              <w:rPr>
                <w:sz w:val="28"/>
                <w:szCs w:val="28"/>
                <w:lang w:val="en-US"/>
              </w:rPr>
              <w:t>-</w:t>
            </w:r>
            <w:r w:rsidRPr="00410F25">
              <w:rPr>
                <w:sz w:val="28"/>
                <w:szCs w:val="28"/>
              </w:rPr>
              <w:t>Р</w:t>
            </w:r>
            <w:r w:rsidRPr="0014201D">
              <w:rPr>
                <w:sz w:val="28"/>
                <w:szCs w:val="28"/>
                <w:lang w:val="en-US"/>
              </w:rPr>
              <w:t xml:space="preserve"> </w:t>
            </w:r>
            <w:r w:rsidRPr="00410F25">
              <w:rPr>
                <w:bCs/>
                <w:sz w:val="28"/>
                <w:szCs w:val="28"/>
                <w:lang w:val="en-US"/>
              </w:rPr>
              <w:t>4. English.language.ru</w:t>
            </w:r>
          </w:p>
          <w:p w:rsidR="00603108" w:rsidRPr="0014201D"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lang w:val="en-US"/>
              </w:rPr>
            </w:pPr>
            <w:r w:rsidRPr="00410F25">
              <w:rPr>
                <w:sz w:val="28"/>
                <w:szCs w:val="28"/>
              </w:rPr>
              <w:t>И</w:t>
            </w:r>
            <w:r w:rsidRPr="0014201D">
              <w:rPr>
                <w:sz w:val="28"/>
                <w:szCs w:val="28"/>
                <w:lang w:val="en-US"/>
              </w:rPr>
              <w:t>-</w:t>
            </w:r>
            <w:r w:rsidRPr="00410F25">
              <w:rPr>
                <w:sz w:val="28"/>
                <w:szCs w:val="28"/>
              </w:rPr>
              <w:t>Р</w:t>
            </w:r>
            <w:r w:rsidRPr="0014201D">
              <w:rPr>
                <w:sz w:val="28"/>
                <w:szCs w:val="28"/>
                <w:lang w:val="en-US"/>
              </w:rPr>
              <w:t xml:space="preserve"> 5. </w:t>
            </w:r>
            <w:hyperlink r:id="rId29" w:history="1">
              <w:r w:rsidRPr="00410F25">
                <w:rPr>
                  <w:rStyle w:val="afa"/>
                  <w:bCs/>
                  <w:sz w:val="28"/>
                  <w:szCs w:val="28"/>
                  <w:lang w:val="en-US"/>
                </w:rPr>
                <w:t>www</w:t>
              </w:r>
              <w:r w:rsidRPr="0014201D">
                <w:rPr>
                  <w:rStyle w:val="afa"/>
                  <w:bCs/>
                  <w:sz w:val="28"/>
                  <w:szCs w:val="28"/>
                  <w:lang w:val="en-US"/>
                </w:rPr>
                <w:t>.</w:t>
              </w:r>
              <w:r w:rsidRPr="00410F25">
                <w:rPr>
                  <w:rStyle w:val="afa"/>
                  <w:bCs/>
                  <w:sz w:val="28"/>
                  <w:szCs w:val="28"/>
                  <w:lang w:val="en-US"/>
                </w:rPr>
                <w:t>nonstopenglish</w:t>
              </w:r>
              <w:r w:rsidRPr="0014201D">
                <w:rPr>
                  <w:rStyle w:val="afa"/>
                  <w:bCs/>
                  <w:sz w:val="28"/>
                  <w:szCs w:val="28"/>
                  <w:lang w:val="en-US"/>
                </w:rPr>
                <w:t>.</w:t>
              </w:r>
              <w:r w:rsidRPr="00410F25">
                <w:rPr>
                  <w:rStyle w:val="afa"/>
                  <w:bCs/>
                  <w:sz w:val="28"/>
                  <w:szCs w:val="28"/>
                  <w:lang w:val="en-US"/>
                </w:rPr>
                <w:t>m</w:t>
              </w:r>
            </w:hyperlink>
          </w:p>
          <w:p w:rsidR="00603108" w:rsidRPr="00AD7D44"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10F25">
              <w:rPr>
                <w:sz w:val="28"/>
                <w:szCs w:val="28"/>
              </w:rPr>
              <w:t>И</w:t>
            </w:r>
            <w:r w:rsidRPr="00AD7D44">
              <w:rPr>
                <w:sz w:val="28"/>
                <w:szCs w:val="28"/>
              </w:rPr>
              <w:t>-</w:t>
            </w:r>
            <w:r w:rsidRPr="00410F25">
              <w:rPr>
                <w:sz w:val="28"/>
                <w:szCs w:val="28"/>
              </w:rPr>
              <w:t>Р</w:t>
            </w:r>
            <w:r w:rsidRPr="00AD7D44">
              <w:rPr>
                <w:sz w:val="28"/>
                <w:szCs w:val="28"/>
              </w:rPr>
              <w:t xml:space="preserve"> </w:t>
            </w:r>
            <w:r w:rsidRPr="00AD7D44">
              <w:rPr>
                <w:bCs/>
                <w:sz w:val="28"/>
                <w:szCs w:val="28"/>
              </w:rPr>
              <w:t xml:space="preserve">6. </w:t>
            </w:r>
            <w:r w:rsidRPr="00410F25">
              <w:rPr>
                <w:bCs/>
                <w:sz w:val="28"/>
                <w:szCs w:val="28"/>
                <w:lang w:val="en-US"/>
              </w:rPr>
              <w:t>www</w:t>
            </w:r>
            <w:r w:rsidRPr="00AD7D44">
              <w:rPr>
                <w:bCs/>
                <w:sz w:val="28"/>
                <w:szCs w:val="28"/>
              </w:rPr>
              <w:t>.</w:t>
            </w:r>
            <w:r w:rsidRPr="00410F25">
              <w:rPr>
                <w:bCs/>
                <w:sz w:val="28"/>
                <w:szCs w:val="28"/>
                <w:lang w:val="en-US"/>
              </w:rPr>
              <w:t>macmillan</w:t>
            </w:r>
            <w:r w:rsidRPr="00AD7D44">
              <w:rPr>
                <w:bCs/>
                <w:sz w:val="28"/>
                <w:szCs w:val="28"/>
              </w:rPr>
              <w:t>.</w:t>
            </w:r>
            <w:r w:rsidRPr="00410F25">
              <w:rPr>
                <w:bCs/>
                <w:sz w:val="28"/>
                <w:szCs w:val="28"/>
                <w:lang w:val="en-US"/>
              </w:rPr>
              <w:t>ru</w:t>
            </w:r>
          </w:p>
          <w:p w:rsidR="00603108" w:rsidRPr="00410F25"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10F25">
              <w:rPr>
                <w:sz w:val="28"/>
                <w:szCs w:val="28"/>
              </w:rPr>
              <w:t xml:space="preserve">И-Р </w:t>
            </w:r>
            <w:r w:rsidRPr="00410F25">
              <w:rPr>
                <w:bCs/>
                <w:sz w:val="28"/>
                <w:szCs w:val="28"/>
              </w:rPr>
              <w:t xml:space="preserve">7. </w:t>
            </w:r>
            <w:r w:rsidRPr="00410F25">
              <w:rPr>
                <w:bCs/>
                <w:sz w:val="28"/>
                <w:szCs w:val="28"/>
                <w:lang w:val="en-US"/>
              </w:rPr>
              <w:t>www</w:t>
            </w:r>
            <w:r w:rsidRPr="00410F25">
              <w:rPr>
                <w:bCs/>
                <w:sz w:val="28"/>
                <w:szCs w:val="28"/>
              </w:rPr>
              <w:t>.</w:t>
            </w:r>
            <w:r w:rsidRPr="00410F25">
              <w:rPr>
                <w:bCs/>
                <w:sz w:val="28"/>
                <w:szCs w:val="28"/>
                <w:lang w:val="en-US"/>
              </w:rPr>
              <w:t>enhome</w:t>
            </w:r>
            <w:r w:rsidRPr="00410F25">
              <w:rPr>
                <w:bCs/>
                <w:sz w:val="28"/>
                <w:szCs w:val="28"/>
              </w:rPr>
              <w:t>.</w:t>
            </w:r>
            <w:r w:rsidRPr="00410F25">
              <w:rPr>
                <w:bCs/>
                <w:sz w:val="28"/>
                <w:szCs w:val="28"/>
                <w:lang w:val="en-US"/>
              </w:rPr>
              <w:t>ru</w:t>
            </w:r>
            <w:r w:rsidRPr="00410F25">
              <w:rPr>
                <w:sz w:val="28"/>
                <w:szCs w:val="28"/>
              </w:rPr>
              <w:t xml:space="preserve">И-Р </w:t>
            </w:r>
          </w:p>
          <w:p w:rsidR="00603108" w:rsidRPr="00410F25" w:rsidRDefault="00603108"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10F25">
              <w:rPr>
                <w:sz w:val="28"/>
                <w:szCs w:val="28"/>
              </w:rPr>
              <w:t xml:space="preserve">И-Р </w:t>
            </w:r>
            <w:r w:rsidRPr="00410F25">
              <w:rPr>
                <w:bCs/>
                <w:sz w:val="28"/>
                <w:szCs w:val="28"/>
              </w:rPr>
              <w:t>8 .</w:t>
            </w:r>
            <w:r w:rsidRPr="00410F25">
              <w:rPr>
                <w:bCs/>
                <w:sz w:val="28"/>
                <w:szCs w:val="28"/>
                <w:lang w:val="en-US"/>
              </w:rPr>
              <w:t>www</w:t>
            </w:r>
            <w:r w:rsidRPr="00410F25">
              <w:rPr>
                <w:bCs/>
                <w:sz w:val="28"/>
                <w:szCs w:val="28"/>
              </w:rPr>
              <w:t>.</w:t>
            </w:r>
            <w:r w:rsidRPr="00410F25">
              <w:rPr>
                <w:bCs/>
                <w:sz w:val="28"/>
                <w:szCs w:val="28"/>
                <w:lang w:val="en-US"/>
              </w:rPr>
              <w:t>study</w:t>
            </w:r>
            <w:r w:rsidRPr="00410F25">
              <w:rPr>
                <w:bCs/>
                <w:sz w:val="28"/>
                <w:szCs w:val="28"/>
              </w:rPr>
              <w:t>.</w:t>
            </w:r>
            <w:r w:rsidRPr="00410F25">
              <w:rPr>
                <w:bCs/>
                <w:sz w:val="28"/>
                <w:szCs w:val="28"/>
                <w:lang w:val="en-US"/>
              </w:rPr>
              <w:t>ru</w:t>
            </w:r>
          </w:p>
          <w:p w:rsidR="00603108" w:rsidRPr="00410F25" w:rsidRDefault="00603108" w:rsidP="00921B23">
            <w:pPr>
              <w:rPr>
                <w:sz w:val="28"/>
                <w:szCs w:val="28"/>
              </w:rPr>
            </w:pPr>
          </w:p>
        </w:tc>
        <w:tc>
          <w:tcPr>
            <w:tcW w:w="283" w:type="dxa"/>
          </w:tcPr>
          <w:p w:rsidR="00603108" w:rsidRPr="00410F25" w:rsidRDefault="00603108" w:rsidP="00921B23">
            <w:pPr>
              <w:rPr>
                <w:b/>
                <w:sz w:val="28"/>
                <w:szCs w:val="28"/>
              </w:rPr>
            </w:pPr>
          </w:p>
        </w:tc>
      </w:tr>
    </w:tbl>
    <w:p w:rsidR="00603108" w:rsidRPr="00AE13B1" w:rsidRDefault="00603108" w:rsidP="006031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sidRPr="00AE13B1">
        <w:rPr>
          <w:b/>
          <w:caps/>
          <w:sz w:val="28"/>
          <w:szCs w:val="28"/>
        </w:rPr>
        <w:t xml:space="preserve">4. </w:t>
      </w:r>
      <w:r>
        <w:rPr>
          <w:b/>
          <w:caps/>
          <w:sz w:val="28"/>
          <w:szCs w:val="28"/>
        </w:rPr>
        <w:t>Контроль</w:t>
      </w:r>
      <w:r w:rsidRPr="00AE13B1">
        <w:rPr>
          <w:b/>
          <w:caps/>
          <w:sz w:val="28"/>
          <w:szCs w:val="28"/>
        </w:rPr>
        <w:t xml:space="preserve"> </w:t>
      </w:r>
      <w:r>
        <w:rPr>
          <w:b/>
          <w:caps/>
          <w:sz w:val="28"/>
          <w:szCs w:val="28"/>
        </w:rPr>
        <w:t>и</w:t>
      </w:r>
      <w:r w:rsidRPr="00AE13B1">
        <w:rPr>
          <w:b/>
          <w:caps/>
          <w:sz w:val="28"/>
          <w:szCs w:val="28"/>
        </w:rPr>
        <w:t xml:space="preserve"> </w:t>
      </w:r>
      <w:r>
        <w:rPr>
          <w:b/>
          <w:caps/>
          <w:sz w:val="28"/>
          <w:szCs w:val="28"/>
        </w:rPr>
        <w:t>оценка</w:t>
      </w:r>
      <w:r w:rsidRPr="00AE13B1">
        <w:rPr>
          <w:b/>
          <w:caps/>
          <w:sz w:val="28"/>
          <w:szCs w:val="28"/>
        </w:rPr>
        <w:t xml:space="preserve"> </w:t>
      </w:r>
      <w:r>
        <w:rPr>
          <w:b/>
          <w:caps/>
          <w:sz w:val="28"/>
          <w:szCs w:val="28"/>
        </w:rPr>
        <w:t>результатов</w:t>
      </w:r>
      <w:r w:rsidRPr="00AE13B1">
        <w:rPr>
          <w:b/>
          <w:caps/>
          <w:sz w:val="28"/>
          <w:szCs w:val="28"/>
        </w:rPr>
        <w:t xml:space="preserve"> </w:t>
      </w:r>
      <w:r>
        <w:rPr>
          <w:b/>
          <w:caps/>
          <w:sz w:val="28"/>
          <w:szCs w:val="28"/>
        </w:rPr>
        <w:t>освоения</w:t>
      </w:r>
      <w:r w:rsidRPr="00AE13B1">
        <w:rPr>
          <w:b/>
          <w:caps/>
          <w:sz w:val="28"/>
          <w:szCs w:val="28"/>
        </w:rPr>
        <w:t xml:space="preserve"> </w:t>
      </w:r>
      <w:r>
        <w:rPr>
          <w:b/>
          <w:caps/>
          <w:sz w:val="28"/>
          <w:szCs w:val="28"/>
        </w:rPr>
        <w:t>УЧЕБНОЙ</w:t>
      </w:r>
      <w:r w:rsidRPr="00AE13B1">
        <w:rPr>
          <w:b/>
          <w:caps/>
          <w:sz w:val="28"/>
          <w:szCs w:val="28"/>
        </w:rPr>
        <w:t xml:space="preserve"> </w:t>
      </w:r>
      <w:r>
        <w:rPr>
          <w:b/>
          <w:caps/>
          <w:sz w:val="28"/>
          <w:szCs w:val="28"/>
        </w:rPr>
        <w:t>Дисциплины</w:t>
      </w:r>
    </w:p>
    <w:p w:rsidR="00603108" w:rsidRDefault="00603108" w:rsidP="006031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Pr>
          <w:b/>
          <w:sz w:val="28"/>
          <w:szCs w:val="28"/>
        </w:rPr>
        <w:t>Контроль</w:t>
      </w:r>
      <w:r>
        <w:rPr>
          <w:sz w:val="28"/>
          <w:szCs w:val="28"/>
        </w:rPr>
        <w:t xml:space="preserve"> </w:t>
      </w:r>
      <w:r>
        <w:rPr>
          <w:b/>
          <w:sz w:val="28"/>
          <w:szCs w:val="28"/>
        </w:rPr>
        <w:t>и оценка</w:t>
      </w:r>
      <w:r>
        <w:rPr>
          <w:sz w:val="28"/>
          <w:szCs w:val="28"/>
        </w:rPr>
        <w:t xml:space="preserve"> результатов освоения учебной дисциплины осуществл</w:t>
      </w:r>
      <w:r>
        <w:rPr>
          <w:sz w:val="28"/>
          <w:szCs w:val="28"/>
        </w:rPr>
        <w:t>я</w:t>
      </w:r>
      <w:r>
        <w:rPr>
          <w:sz w:val="28"/>
          <w:szCs w:val="28"/>
        </w:rPr>
        <w:t>ется преподавателем в процессе проведения практических занятий и тестир</w:t>
      </w:r>
      <w:r>
        <w:rPr>
          <w:sz w:val="28"/>
          <w:szCs w:val="28"/>
        </w:rPr>
        <w:t>о</w:t>
      </w:r>
      <w:r>
        <w:rPr>
          <w:sz w:val="28"/>
          <w:szCs w:val="28"/>
        </w:rPr>
        <w:t>вания, а также выполнения обучающимися индивидуальных заданий, прое</w:t>
      </w:r>
      <w:r>
        <w:rPr>
          <w:sz w:val="28"/>
          <w:szCs w:val="28"/>
        </w:rPr>
        <w:t>к</w:t>
      </w:r>
      <w:r>
        <w:rPr>
          <w:sz w:val="28"/>
          <w:szCs w:val="28"/>
        </w:rPr>
        <w:t>тов, исследований.</w:t>
      </w:r>
    </w:p>
    <w:p w:rsidR="00603108" w:rsidRPr="0080205E" w:rsidRDefault="00603108" w:rsidP="00603108"/>
    <w:p w:rsidR="00603108" w:rsidRPr="0080205E" w:rsidRDefault="00603108" w:rsidP="00603108"/>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vAlign w:val="center"/>
          </w:tcPr>
          <w:p w:rsidR="00603108" w:rsidRDefault="00603108" w:rsidP="00921B23">
            <w:pPr>
              <w:jc w:val="center"/>
              <w:rPr>
                <w:b/>
                <w:bCs/>
              </w:rPr>
            </w:pPr>
            <w:r>
              <w:rPr>
                <w:b/>
                <w:bCs/>
              </w:rPr>
              <w:t>Результаты обучения</w:t>
            </w:r>
          </w:p>
          <w:p w:rsidR="00603108" w:rsidRDefault="00603108" w:rsidP="00921B23">
            <w:pPr>
              <w:jc w:val="center"/>
              <w:rPr>
                <w:b/>
                <w:bCs/>
              </w:rPr>
            </w:pPr>
            <w:r>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603108" w:rsidRDefault="00603108" w:rsidP="00921B23">
            <w:pPr>
              <w:jc w:val="center"/>
              <w:rPr>
                <w:b/>
                <w:bCs/>
              </w:rPr>
            </w:pPr>
            <w:r>
              <w:rPr>
                <w:b/>
              </w:rPr>
              <w:t>Формы и методы контроля и оценки р</w:t>
            </w:r>
            <w:r>
              <w:rPr>
                <w:b/>
              </w:rPr>
              <w:t>е</w:t>
            </w:r>
            <w:r>
              <w:rPr>
                <w:b/>
              </w:rPr>
              <w:t xml:space="preserve">зультатов обучения </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Default="00603108" w:rsidP="00921B23">
            <w:pPr>
              <w:jc w:val="center"/>
              <w:rPr>
                <w:bCs/>
                <w:i/>
              </w:rPr>
            </w:pPr>
            <w:r>
              <w:rPr>
                <w:bCs/>
                <w:i/>
              </w:rPr>
              <w:t>1</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center"/>
              <w:rPr>
                <w:bCs/>
                <w:i/>
              </w:rPr>
            </w:pPr>
            <w:r>
              <w:rPr>
                <w:bCs/>
                <w:i/>
              </w:rPr>
              <w:t>2</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Default="00603108" w:rsidP="00921B23">
            <w:pPr>
              <w:rPr>
                <w:b/>
                <w:bCs/>
              </w:rPr>
            </w:pPr>
            <w:r>
              <w:rPr>
                <w:b/>
                <w:bCs/>
              </w:rPr>
              <w:t xml:space="preserve">Умения: </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rPr>
                <w:b/>
                <w:bCs/>
              </w:rPr>
            </w:pP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Pr="00366B1C" w:rsidRDefault="00603108" w:rsidP="00921B23">
            <w:pPr>
              <w:jc w:val="both"/>
              <w:rPr>
                <w:u w:val="single"/>
              </w:rPr>
            </w:pPr>
            <w:r>
              <w:rPr>
                <w:u w:val="single"/>
              </w:rPr>
              <w:t>г</w:t>
            </w:r>
            <w:r w:rsidRPr="00366B1C">
              <w:rPr>
                <w:u w:val="single"/>
              </w:rPr>
              <w:t>оворение:</w:t>
            </w:r>
          </w:p>
          <w:p w:rsidR="00603108" w:rsidRPr="008B0B23" w:rsidRDefault="00603108" w:rsidP="00921B23">
            <w:pPr>
              <w:jc w:val="both"/>
            </w:pPr>
            <w:r w:rsidRPr="008B0B23">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w:t>
            </w:r>
            <w:r w:rsidRPr="008B0B23">
              <w:t>о</w:t>
            </w:r>
            <w:r w:rsidRPr="008B0B23">
              <w:t>культурной и учебно-трудовой сферах, и</w:t>
            </w:r>
            <w:r w:rsidRPr="008B0B23">
              <w:t>с</w:t>
            </w:r>
            <w:r w:rsidRPr="008B0B23">
              <w:t>пользуя аргументацию, эмоционально-оценочные средства;</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 xml:space="preserve">практические занятия, </w:t>
            </w:r>
          </w:p>
          <w:p w:rsidR="00603108" w:rsidRDefault="00603108" w:rsidP="00921B23">
            <w:pPr>
              <w:jc w:val="both"/>
              <w:rPr>
                <w:bCs/>
              </w:rPr>
            </w:pPr>
            <w:r>
              <w:rPr>
                <w:bCs/>
              </w:rPr>
              <w:t>беседа\дискуссия</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Pr="008B0B23" w:rsidRDefault="00603108" w:rsidP="00921B23">
            <w:pPr>
              <w:jc w:val="both"/>
            </w:pPr>
            <w:r w:rsidRPr="008B0B23">
              <w:t>– рассказывать, рассуждать в связи с изуче</w:t>
            </w:r>
            <w:r w:rsidRPr="008B0B23">
              <w:t>н</w:t>
            </w:r>
            <w:r w:rsidRPr="008B0B23">
              <w:t>ной тематикой, проблематикой прочита</w:t>
            </w:r>
            <w:r w:rsidRPr="008B0B23">
              <w:t>н</w:t>
            </w:r>
            <w:r w:rsidRPr="008B0B23">
              <w:t>ных/прослушанных текстов; описывать соб</w:t>
            </w:r>
            <w:r w:rsidRPr="008B0B23">
              <w:t>ы</w:t>
            </w:r>
            <w:r w:rsidRPr="008B0B23">
              <w:t>тия, излагать факты, делать сообщения;</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 xml:space="preserve">практические занятия, </w:t>
            </w:r>
          </w:p>
          <w:p w:rsidR="00603108" w:rsidRDefault="00603108" w:rsidP="00921B23">
            <w:pPr>
              <w:jc w:val="both"/>
              <w:rPr>
                <w:bCs/>
              </w:rPr>
            </w:pPr>
            <w:r>
              <w:rPr>
                <w:bCs/>
              </w:rPr>
              <w:t>проектная работа,</w:t>
            </w:r>
          </w:p>
          <w:p w:rsidR="00603108" w:rsidRDefault="00603108" w:rsidP="00921B23">
            <w:pPr>
              <w:jc w:val="both"/>
              <w:rPr>
                <w:bCs/>
              </w:rPr>
            </w:pPr>
            <w:r>
              <w:rPr>
                <w:bCs/>
              </w:rPr>
              <w:t>доклад</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Pr="008B0B23" w:rsidRDefault="00603108" w:rsidP="00921B23">
            <w:pPr>
              <w:jc w:val="both"/>
            </w:pPr>
            <w:r w:rsidRPr="008B0B23">
              <w:t>–создавать словесный социокультурный пор</w:t>
            </w:r>
            <w:r w:rsidRPr="008B0B23">
              <w:t>т</w:t>
            </w:r>
            <w:r w:rsidRPr="008B0B23">
              <w:t>рет своей страны и страны/стран изучаемого языка на основе разнообразной страноведч</w:t>
            </w:r>
            <w:r w:rsidRPr="008B0B23">
              <w:t>е</w:t>
            </w:r>
            <w:r w:rsidRPr="008B0B23">
              <w:t>ской и культуроведческой информации;</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доклад,</w:t>
            </w:r>
          </w:p>
          <w:p w:rsidR="00603108" w:rsidRDefault="00603108" w:rsidP="00921B23">
            <w:pPr>
              <w:jc w:val="both"/>
              <w:rPr>
                <w:bCs/>
              </w:rPr>
            </w:pPr>
            <w:r>
              <w:rPr>
                <w:bCs/>
              </w:rPr>
              <w:t>защита реферата</w:t>
            </w:r>
          </w:p>
        </w:tc>
      </w:tr>
      <w:tr w:rsidR="00603108" w:rsidTr="00921B23">
        <w:trPr>
          <w:trHeight w:val="1410"/>
          <w:jc w:val="center"/>
        </w:trPr>
        <w:tc>
          <w:tcPr>
            <w:tcW w:w="5080" w:type="dxa"/>
            <w:tcBorders>
              <w:top w:val="single" w:sz="4" w:space="0" w:color="auto"/>
              <w:left w:val="single" w:sz="4" w:space="0" w:color="auto"/>
              <w:bottom w:val="single" w:sz="4" w:space="0" w:color="auto"/>
              <w:right w:val="single" w:sz="4" w:space="0" w:color="auto"/>
            </w:tcBorders>
          </w:tcPr>
          <w:p w:rsidR="00603108" w:rsidRPr="00366B1C" w:rsidRDefault="00603108" w:rsidP="00921B23">
            <w:pPr>
              <w:jc w:val="both"/>
              <w:rPr>
                <w:u w:val="single"/>
              </w:rPr>
            </w:pPr>
            <w:r>
              <w:rPr>
                <w:u w:val="single"/>
              </w:rPr>
              <w:t>а</w:t>
            </w:r>
            <w:r w:rsidRPr="00366B1C">
              <w:rPr>
                <w:u w:val="single"/>
              </w:rPr>
              <w:t>удирование:</w:t>
            </w:r>
          </w:p>
          <w:p w:rsidR="00603108" w:rsidRPr="00366B1C" w:rsidRDefault="00603108" w:rsidP="00921B23">
            <w:pPr>
              <w:jc w:val="both"/>
            </w:pPr>
            <w:r w:rsidRPr="008B0B23">
              <w:t>– понимать относительно полно (общий смысл) высказывания на изучаемом иностра</w:t>
            </w:r>
            <w:r w:rsidRPr="008B0B23">
              <w:t>н</w:t>
            </w:r>
            <w:r w:rsidRPr="008B0B23">
              <w:t>ном языке в различных ситуациях общения;</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просмотр учебных фильмов</w:t>
            </w:r>
          </w:p>
        </w:tc>
      </w:tr>
      <w:tr w:rsidR="00603108" w:rsidTr="00921B23">
        <w:trPr>
          <w:trHeight w:val="1425"/>
          <w:jc w:val="center"/>
        </w:trPr>
        <w:tc>
          <w:tcPr>
            <w:tcW w:w="5080" w:type="dxa"/>
            <w:tcBorders>
              <w:top w:val="single" w:sz="4" w:space="0" w:color="auto"/>
              <w:left w:val="single" w:sz="4" w:space="0" w:color="auto"/>
              <w:bottom w:val="single" w:sz="4" w:space="0" w:color="auto"/>
              <w:right w:val="single" w:sz="4" w:space="0" w:color="auto"/>
            </w:tcBorders>
          </w:tcPr>
          <w:p w:rsidR="00603108" w:rsidRDefault="00603108" w:rsidP="00921B23">
            <w:pPr>
              <w:jc w:val="both"/>
            </w:pPr>
            <w:r w:rsidRPr="00366B1C">
              <w:lastRenderedPageBreak/>
              <w:t>– понимать основное содержание аутентичных аудио- или видеотекстов познавательного х</w:t>
            </w:r>
            <w:r w:rsidRPr="00366B1C">
              <w:t>а</w:t>
            </w:r>
            <w:r w:rsidRPr="00366B1C">
              <w:t>рактера на темы, предлагаемые в рамках курса, выборочно извлекать из них необходимую и</w:t>
            </w:r>
            <w:r w:rsidRPr="00366B1C">
              <w:t>н</w:t>
            </w:r>
            <w:r w:rsidRPr="00366B1C">
              <w:t>формацию;</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просмотр видеофильмов</w:t>
            </w:r>
          </w:p>
        </w:tc>
      </w:tr>
      <w:tr w:rsidR="00603108" w:rsidTr="00921B23">
        <w:trPr>
          <w:trHeight w:val="540"/>
          <w:jc w:val="center"/>
        </w:trPr>
        <w:tc>
          <w:tcPr>
            <w:tcW w:w="5080" w:type="dxa"/>
            <w:tcBorders>
              <w:top w:val="single" w:sz="4" w:space="0" w:color="auto"/>
              <w:left w:val="single" w:sz="4" w:space="0" w:color="auto"/>
              <w:bottom w:val="single" w:sz="4" w:space="0" w:color="auto"/>
              <w:right w:val="single" w:sz="4" w:space="0" w:color="auto"/>
            </w:tcBorders>
          </w:tcPr>
          <w:p w:rsidR="00603108" w:rsidRPr="00366B1C" w:rsidRDefault="00603108" w:rsidP="00921B23">
            <w:pPr>
              <w:jc w:val="both"/>
            </w:pPr>
            <w:r w:rsidRPr="00366B1C">
              <w:t>– оценивать важность/новизну информации, определять свое от</w:t>
            </w:r>
            <w:r>
              <w:t>ношение к ней;</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ситуативная беседа</w:t>
            </w:r>
          </w:p>
        </w:tc>
      </w:tr>
      <w:tr w:rsidR="00603108" w:rsidTr="00921B23">
        <w:trPr>
          <w:trHeight w:val="345"/>
          <w:jc w:val="center"/>
        </w:trPr>
        <w:tc>
          <w:tcPr>
            <w:tcW w:w="5080" w:type="dxa"/>
            <w:tcBorders>
              <w:top w:val="single" w:sz="4" w:space="0" w:color="auto"/>
              <w:left w:val="single" w:sz="4" w:space="0" w:color="auto"/>
              <w:bottom w:val="single" w:sz="4" w:space="0" w:color="auto"/>
              <w:right w:val="single" w:sz="4" w:space="0" w:color="auto"/>
            </w:tcBorders>
          </w:tcPr>
          <w:p w:rsidR="00603108" w:rsidRPr="00366B1C" w:rsidRDefault="00603108" w:rsidP="00921B23">
            <w:pPr>
              <w:jc w:val="both"/>
              <w:rPr>
                <w:u w:val="single"/>
              </w:rPr>
            </w:pPr>
            <w:r w:rsidRPr="00366B1C">
              <w:rPr>
                <w:u w:val="single"/>
              </w:rPr>
              <w:t>чтение</w:t>
            </w:r>
          </w:p>
          <w:p w:rsidR="00603108" w:rsidRPr="00366B1C" w:rsidRDefault="00603108" w:rsidP="00921B23">
            <w:pPr>
              <w:jc w:val="both"/>
            </w:pPr>
            <w:r w:rsidRPr="00366B1C">
              <w:t>– читать аутентичные тексты разных стилей (публицистические, художественные, научно-популярные и технические), используя осно</w:t>
            </w:r>
            <w:r w:rsidRPr="00366B1C">
              <w:t>в</w:t>
            </w:r>
            <w:r w:rsidRPr="00366B1C">
              <w:t>ные виды чтения (ознакомительное, изуча</w:t>
            </w:r>
            <w:r w:rsidRPr="00366B1C">
              <w:t>ю</w:t>
            </w:r>
            <w:r w:rsidRPr="00366B1C">
              <w:t>щее, просмотровое/поисковое) в зависимости от коммуникативной задачи;</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просмотровое и поисковое чтение газетных, журнальных статей (со словарём, без слов</w:t>
            </w:r>
            <w:r>
              <w:rPr>
                <w:bCs/>
              </w:rPr>
              <w:t>а</w:t>
            </w:r>
            <w:r>
              <w:rPr>
                <w:bCs/>
              </w:rPr>
              <w:t>ря)</w:t>
            </w:r>
          </w:p>
          <w:p w:rsidR="00603108" w:rsidRDefault="00603108" w:rsidP="00921B23">
            <w:pPr>
              <w:jc w:val="both"/>
              <w:rPr>
                <w:bCs/>
              </w:rPr>
            </w:pPr>
          </w:p>
        </w:tc>
      </w:tr>
      <w:tr w:rsidR="00603108" w:rsidTr="00921B23">
        <w:trPr>
          <w:trHeight w:val="1080"/>
          <w:jc w:val="center"/>
        </w:trPr>
        <w:tc>
          <w:tcPr>
            <w:tcW w:w="5080" w:type="dxa"/>
            <w:tcBorders>
              <w:top w:val="single" w:sz="4" w:space="0" w:color="auto"/>
              <w:left w:val="single" w:sz="4" w:space="0" w:color="auto"/>
              <w:bottom w:val="single" w:sz="4" w:space="0" w:color="auto"/>
              <w:right w:val="single" w:sz="4" w:space="0" w:color="auto"/>
            </w:tcBorders>
          </w:tcPr>
          <w:p w:rsidR="00603108" w:rsidRPr="00366B1C" w:rsidRDefault="00603108" w:rsidP="00921B23">
            <w:pPr>
              <w:jc w:val="both"/>
              <w:rPr>
                <w:u w:val="single"/>
              </w:rPr>
            </w:pPr>
            <w:r w:rsidRPr="00366B1C">
              <w:rPr>
                <w:u w:val="single"/>
              </w:rPr>
              <w:t>письменная речь</w:t>
            </w:r>
          </w:p>
          <w:p w:rsidR="00603108" w:rsidRPr="00366B1C" w:rsidRDefault="00603108" w:rsidP="00921B23">
            <w:pPr>
              <w:jc w:val="both"/>
            </w:pPr>
            <w:r w:rsidRPr="00366B1C">
              <w:t>– описывать явления, события, излагать факты в письме личного и делового характера;</w:t>
            </w:r>
          </w:p>
          <w:p w:rsidR="00603108" w:rsidRPr="00366B1C" w:rsidRDefault="00603108" w:rsidP="00921B23">
            <w:pPr>
              <w:jc w:val="both"/>
              <w:rPr>
                <w:u w:val="single"/>
              </w:rPr>
            </w:pP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сочинение,</w:t>
            </w:r>
          </w:p>
          <w:p w:rsidR="00603108" w:rsidRDefault="00603108" w:rsidP="00921B23">
            <w:pPr>
              <w:jc w:val="both"/>
              <w:rPr>
                <w:bCs/>
              </w:rPr>
            </w:pPr>
            <w:r>
              <w:rPr>
                <w:bCs/>
              </w:rPr>
              <w:t>доклад,</w:t>
            </w:r>
          </w:p>
          <w:p w:rsidR="00603108" w:rsidRDefault="00603108" w:rsidP="00921B23">
            <w:pPr>
              <w:jc w:val="both"/>
              <w:rPr>
                <w:bCs/>
              </w:rPr>
            </w:pPr>
            <w:r>
              <w:rPr>
                <w:bCs/>
              </w:rPr>
              <w:t>реферат</w:t>
            </w:r>
          </w:p>
        </w:tc>
      </w:tr>
      <w:tr w:rsidR="00603108" w:rsidTr="00921B23">
        <w:trPr>
          <w:trHeight w:val="1080"/>
          <w:jc w:val="center"/>
        </w:trPr>
        <w:tc>
          <w:tcPr>
            <w:tcW w:w="5080" w:type="dxa"/>
            <w:tcBorders>
              <w:top w:val="single" w:sz="4" w:space="0" w:color="auto"/>
              <w:left w:val="single" w:sz="4" w:space="0" w:color="auto"/>
              <w:bottom w:val="single" w:sz="4" w:space="0" w:color="auto"/>
              <w:right w:val="single" w:sz="4" w:space="0" w:color="auto"/>
            </w:tcBorders>
          </w:tcPr>
          <w:p w:rsidR="00603108" w:rsidRPr="00366B1C" w:rsidRDefault="00603108" w:rsidP="00921B23">
            <w:pPr>
              <w:jc w:val="both"/>
            </w:pPr>
            <w:r w:rsidRPr="00366B1C">
              <w:t>– заполнять различные виды анкет, сообщать сведения о себе в форме, принятой в стр</w:t>
            </w:r>
            <w:r w:rsidRPr="00366B1C">
              <w:t>а</w:t>
            </w:r>
            <w:r w:rsidRPr="00366B1C">
              <w:t>не/странах изучаемого языка;</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резюме,</w:t>
            </w:r>
          </w:p>
          <w:p w:rsidR="00603108" w:rsidRDefault="00603108" w:rsidP="00921B23">
            <w:pPr>
              <w:jc w:val="both"/>
              <w:rPr>
                <w:bCs/>
              </w:rPr>
            </w:pPr>
            <w:r>
              <w:rPr>
                <w:bCs/>
              </w:rPr>
              <w:t>письмо</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Default="00603108" w:rsidP="00921B23">
            <w:pPr>
              <w:rPr>
                <w:b/>
                <w:bCs/>
              </w:rPr>
            </w:pPr>
            <w:r>
              <w:rPr>
                <w:b/>
                <w:bCs/>
              </w:rPr>
              <w:t>Знания:</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
                <w:bCs/>
                <w:i/>
              </w:rPr>
            </w:pP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Pr="00884FF0" w:rsidRDefault="00603108" w:rsidP="00921B23">
            <w:pPr>
              <w:jc w:val="both"/>
            </w:pPr>
            <w:r w:rsidRPr="00884FF0">
              <w:t>– значения новых лексических единиц, связа</w:t>
            </w:r>
            <w:r w:rsidRPr="00884FF0">
              <w:t>н</w:t>
            </w:r>
            <w:r w:rsidRPr="00884FF0">
              <w:t>ных с тематикой данного этапа и с соответс</w:t>
            </w:r>
            <w:r w:rsidRPr="00884FF0">
              <w:t>т</w:t>
            </w:r>
            <w:r w:rsidRPr="00884FF0">
              <w:t>вующими ситуациями общения;</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монологическая речь,</w:t>
            </w:r>
          </w:p>
          <w:p w:rsidR="00603108" w:rsidRDefault="00603108" w:rsidP="00921B23">
            <w:pPr>
              <w:jc w:val="both"/>
              <w:rPr>
                <w:bCs/>
              </w:rPr>
            </w:pPr>
            <w:r>
              <w:rPr>
                <w:bCs/>
              </w:rPr>
              <w:t>диалогическая речь</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Pr="00884FF0" w:rsidRDefault="00603108" w:rsidP="00921B23">
            <w:pPr>
              <w:jc w:val="both"/>
            </w:pPr>
            <w:r>
              <w:rPr>
                <w:sz w:val="28"/>
              </w:rPr>
              <w:t xml:space="preserve">– </w:t>
            </w:r>
            <w:r w:rsidRPr="00884FF0">
              <w:t>языковой материал:</w:t>
            </w:r>
            <w:r w:rsidRPr="00884FF0">
              <w:rPr>
                <w:b/>
              </w:rPr>
              <w:t xml:space="preserve"> </w:t>
            </w:r>
            <w:r w:rsidRPr="00884FF0">
              <w:t>идиоматические выр</w:t>
            </w:r>
            <w:r w:rsidRPr="00884FF0">
              <w:t>а</w:t>
            </w:r>
            <w:r w:rsidRPr="00884FF0">
              <w:t>жения, оценочную лексику, ед</w:t>
            </w:r>
            <w:r>
              <w:t xml:space="preserve">иницы речевого этикета </w:t>
            </w:r>
            <w:r w:rsidRPr="00884FF0">
              <w:t>и обслуживающие ситуации общения в рамках изучаемых тем;</w:t>
            </w:r>
          </w:p>
          <w:p w:rsidR="00603108" w:rsidRDefault="00603108" w:rsidP="00921B23">
            <w:pPr>
              <w:rPr>
                <w:bCs/>
              </w:rPr>
            </w:pP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диалогическая речь,</w:t>
            </w:r>
          </w:p>
          <w:p w:rsidR="00603108" w:rsidRDefault="00603108" w:rsidP="00921B23">
            <w:pPr>
              <w:jc w:val="both"/>
              <w:rPr>
                <w:bCs/>
              </w:rPr>
            </w:pPr>
            <w:r>
              <w:rPr>
                <w:bCs/>
              </w:rPr>
              <w:t>полилог</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Pr="00884FF0" w:rsidRDefault="00603108" w:rsidP="00921B23">
            <w:pPr>
              <w:jc w:val="both"/>
            </w:pPr>
            <w:r w:rsidRPr="00884FF0">
              <w:t>– новые значения изученных глагольных форм (видо-временных, неличных), средства и сп</w:t>
            </w:r>
            <w:r w:rsidRPr="00884FF0">
              <w:t>о</w:t>
            </w:r>
            <w:r w:rsidRPr="00884FF0">
              <w:t>собы выражения модальности; условия, пре</w:t>
            </w:r>
            <w:r w:rsidRPr="00884FF0">
              <w:t>д</w:t>
            </w:r>
            <w:r w:rsidRPr="00884FF0">
              <w:t>положения, причины, следствия, побуждения к действию;</w:t>
            </w:r>
          </w:p>
          <w:p w:rsidR="00603108" w:rsidRDefault="00603108" w:rsidP="00921B23">
            <w:pPr>
              <w:rPr>
                <w:bCs/>
              </w:rPr>
            </w:pP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тестирование,</w:t>
            </w:r>
          </w:p>
          <w:p w:rsidR="00603108" w:rsidRDefault="00603108" w:rsidP="00921B23">
            <w:pPr>
              <w:jc w:val="both"/>
              <w:rPr>
                <w:bCs/>
              </w:rPr>
            </w:pPr>
            <w:r>
              <w:rPr>
                <w:bCs/>
              </w:rPr>
              <w:t>контрольная работа</w:t>
            </w: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Pr="00884FF0" w:rsidRDefault="00603108" w:rsidP="00921B23">
            <w:pPr>
              <w:jc w:val="both"/>
              <w:rPr>
                <w:i/>
              </w:rPr>
            </w:pPr>
            <w:r w:rsidRPr="00884FF0">
              <w:t>– лингвострановедческую, страноведческую и социокультурную информацию, расширенную за счет новой тематики и проблематики реч</w:t>
            </w:r>
            <w:r w:rsidRPr="00884FF0">
              <w:t>е</w:t>
            </w:r>
            <w:r w:rsidRPr="00884FF0">
              <w:t>вого общения;</w:t>
            </w:r>
          </w:p>
          <w:p w:rsidR="00603108" w:rsidRDefault="00603108" w:rsidP="00921B23">
            <w:pPr>
              <w:rPr>
                <w:bCs/>
              </w:rPr>
            </w:pP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Default="00603108" w:rsidP="00921B23">
            <w:pPr>
              <w:jc w:val="both"/>
              <w:rPr>
                <w:bCs/>
              </w:rPr>
            </w:pPr>
            <w:r>
              <w:rPr>
                <w:bCs/>
              </w:rPr>
              <w:t>монологическая речь,</w:t>
            </w:r>
          </w:p>
          <w:p w:rsidR="00603108" w:rsidRDefault="00603108" w:rsidP="00921B23">
            <w:pPr>
              <w:jc w:val="both"/>
              <w:rPr>
                <w:bCs/>
              </w:rPr>
            </w:pPr>
            <w:r>
              <w:rPr>
                <w:bCs/>
              </w:rPr>
              <w:t>диалогическая речь,</w:t>
            </w:r>
          </w:p>
          <w:p w:rsidR="00603108" w:rsidRDefault="00603108" w:rsidP="00921B23">
            <w:pPr>
              <w:jc w:val="both"/>
              <w:rPr>
                <w:bCs/>
              </w:rPr>
            </w:pPr>
            <w:r>
              <w:rPr>
                <w:bCs/>
              </w:rPr>
              <w:t>полилог</w:t>
            </w:r>
          </w:p>
          <w:p w:rsidR="00603108" w:rsidRDefault="00603108" w:rsidP="00921B23">
            <w:pPr>
              <w:jc w:val="both"/>
              <w:rPr>
                <w:bCs/>
              </w:rPr>
            </w:pPr>
          </w:p>
        </w:tc>
      </w:tr>
      <w:tr w:rsidR="00603108" w:rsidTr="00921B23">
        <w:trPr>
          <w:jc w:val="center"/>
        </w:trPr>
        <w:tc>
          <w:tcPr>
            <w:tcW w:w="5080" w:type="dxa"/>
            <w:tcBorders>
              <w:top w:val="single" w:sz="4" w:space="0" w:color="auto"/>
              <w:left w:val="single" w:sz="4" w:space="0" w:color="auto"/>
              <w:bottom w:val="single" w:sz="4" w:space="0" w:color="auto"/>
              <w:right w:val="single" w:sz="4" w:space="0" w:color="auto"/>
            </w:tcBorders>
          </w:tcPr>
          <w:p w:rsidR="00603108" w:rsidRDefault="00603108" w:rsidP="00921B23">
            <w:pPr>
              <w:ind w:firstLine="709"/>
              <w:jc w:val="both"/>
              <w:rPr>
                <w:bCs/>
              </w:rPr>
            </w:pPr>
            <w:r w:rsidRPr="00884FF0">
              <w:t>– тексты, построенные на языковом м</w:t>
            </w:r>
            <w:r w:rsidRPr="00884FF0">
              <w:t>а</w:t>
            </w:r>
            <w:r w:rsidRPr="00884FF0">
              <w:t>териале повседневного и профессионального общения, в том числе инструкции и нормати</w:t>
            </w:r>
            <w:r w:rsidRPr="00884FF0">
              <w:t>в</w:t>
            </w:r>
            <w:r w:rsidRPr="00884FF0">
              <w:t>ные документ</w:t>
            </w:r>
            <w:r>
              <w:t>ы по профессиям и специальн</w:t>
            </w:r>
            <w:r>
              <w:t>о</w:t>
            </w:r>
            <w:r>
              <w:t>стям СПО</w:t>
            </w:r>
          </w:p>
        </w:tc>
        <w:tc>
          <w:tcPr>
            <w:tcW w:w="4860" w:type="dxa"/>
            <w:tcBorders>
              <w:top w:val="single" w:sz="4" w:space="0" w:color="auto"/>
              <w:left w:val="single" w:sz="4" w:space="0" w:color="auto"/>
              <w:bottom w:val="single" w:sz="4" w:space="0" w:color="auto"/>
              <w:right w:val="single" w:sz="4" w:space="0" w:color="auto"/>
            </w:tcBorders>
          </w:tcPr>
          <w:p w:rsidR="00603108" w:rsidRDefault="00603108" w:rsidP="00921B23">
            <w:pPr>
              <w:jc w:val="both"/>
              <w:rPr>
                <w:bCs/>
              </w:rPr>
            </w:pPr>
            <w:r>
              <w:rPr>
                <w:bCs/>
              </w:rPr>
              <w:t>практические занятия,</w:t>
            </w:r>
          </w:p>
          <w:p w:rsidR="00603108" w:rsidRPr="00884FF0" w:rsidRDefault="00603108" w:rsidP="00921B23">
            <w:pPr>
              <w:jc w:val="both"/>
              <w:rPr>
                <w:bCs/>
              </w:rPr>
            </w:pPr>
            <w:r>
              <w:rPr>
                <w:bCs/>
              </w:rPr>
              <w:t>письмо</w:t>
            </w:r>
          </w:p>
        </w:tc>
      </w:tr>
    </w:tbl>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03108" w:rsidRDefault="00603108" w:rsidP="0060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81BDC" w:rsidRDefault="00281BDC" w:rsidP="00281BDC">
      <w:pPr>
        <w:widowControl w:val="0"/>
        <w:suppressAutoHyphens/>
        <w:autoSpaceDE w:val="0"/>
        <w:autoSpaceDN w:val="0"/>
        <w:adjustRightInd w:val="0"/>
        <w:spacing w:line="276" w:lineRule="auto"/>
        <w:jc w:val="center"/>
        <w:rPr>
          <w:b/>
          <w:caps/>
          <w:sz w:val="28"/>
          <w:szCs w:val="28"/>
        </w:rPr>
      </w:pPr>
      <w:r>
        <w:br w:type="page"/>
      </w:r>
      <w:r w:rsidRPr="001E1892">
        <w:rPr>
          <w:b/>
          <w:caps/>
          <w:sz w:val="28"/>
          <w:szCs w:val="28"/>
        </w:rPr>
        <w:lastRenderedPageBreak/>
        <w:t xml:space="preserve">ТАМБОВСКОЕ ОБЛАСТНОЕ ГОСУДАРСТВЕННОЕ БЮДЖЕТНОЕ </w:t>
      </w:r>
      <w:r>
        <w:rPr>
          <w:b/>
          <w:caps/>
          <w:sz w:val="28"/>
          <w:szCs w:val="28"/>
        </w:rPr>
        <w:t xml:space="preserve">ПРОФЕССИОНАЛЬНОЕ </w:t>
      </w:r>
      <w:r w:rsidRPr="001E1892">
        <w:rPr>
          <w:b/>
          <w:caps/>
          <w:sz w:val="28"/>
          <w:szCs w:val="28"/>
        </w:rPr>
        <w:t xml:space="preserve">ОБРАЗОВАТЕЛЬНОЕ УЧРЕЖДЕНИЕ </w:t>
      </w:r>
    </w:p>
    <w:p w:rsidR="00281BDC" w:rsidRPr="001E1892" w:rsidRDefault="00281BDC" w:rsidP="00281BDC">
      <w:pPr>
        <w:widowControl w:val="0"/>
        <w:suppressAutoHyphens/>
        <w:autoSpaceDE w:val="0"/>
        <w:autoSpaceDN w:val="0"/>
        <w:adjustRightInd w:val="0"/>
        <w:spacing w:line="276" w:lineRule="auto"/>
        <w:jc w:val="center"/>
        <w:rPr>
          <w:b/>
          <w:caps/>
          <w:sz w:val="28"/>
          <w:szCs w:val="28"/>
        </w:rPr>
      </w:pPr>
      <w:r w:rsidRPr="001E1892">
        <w:rPr>
          <w:b/>
          <w:caps/>
          <w:sz w:val="28"/>
          <w:szCs w:val="28"/>
        </w:rPr>
        <w:t xml:space="preserve"> «</w:t>
      </w:r>
      <w:r>
        <w:rPr>
          <w:b/>
          <w:caps/>
          <w:sz w:val="28"/>
          <w:szCs w:val="28"/>
        </w:rPr>
        <w:t>МНОГООТРАСЛЕВОЙ Колледж</w:t>
      </w:r>
      <w:r w:rsidRPr="001E1892">
        <w:rPr>
          <w:b/>
          <w:caps/>
          <w:sz w:val="28"/>
          <w:szCs w:val="28"/>
        </w:rPr>
        <w:t>»</w:t>
      </w:r>
    </w:p>
    <w:p w:rsidR="00281BDC" w:rsidRPr="00A20A8B" w:rsidRDefault="00281BDC" w:rsidP="00281BDC">
      <w:pPr>
        <w:widowControl w:val="0"/>
        <w:suppressAutoHyphens/>
        <w:autoSpaceDE w:val="0"/>
        <w:autoSpaceDN w:val="0"/>
        <w:adjustRightInd w:val="0"/>
        <w:jc w:val="right"/>
        <w:rPr>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РАБОЧАЯ</w:t>
      </w:r>
      <w:r w:rsidRPr="00A20A8B">
        <w:rPr>
          <w:b/>
          <w:caps/>
          <w:sz w:val="28"/>
          <w:szCs w:val="28"/>
        </w:rPr>
        <w:t xml:space="preserve"> ПРОГРАММа УЧЕБНОЙ ДИСЦИПЛИНЫ</w:t>
      </w: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281BDC" w:rsidRPr="006E7903" w:rsidRDefault="00281BDC" w:rsidP="0028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72"/>
          <w:szCs w:val="72"/>
        </w:rPr>
      </w:pPr>
      <w:r w:rsidRPr="00446817">
        <w:rPr>
          <w:b/>
          <w:sz w:val="40"/>
          <w:szCs w:val="40"/>
        </w:rPr>
        <w:t>О</w:t>
      </w:r>
      <w:r>
        <w:rPr>
          <w:b/>
          <w:sz w:val="40"/>
          <w:szCs w:val="40"/>
        </w:rPr>
        <w:t>ГСЭ</w:t>
      </w:r>
      <w:r w:rsidRPr="00446817">
        <w:rPr>
          <w:b/>
          <w:sz w:val="40"/>
          <w:szCs w:val="40"/>
        </w:rPr>
        <w:t>.</w:t>
      </w:r>
      <w:r>
        <w:rPr>
          <w:b/>
          <w:sz w:val="40"/>
          <w:szCs w:val="40"/>
        </w:rPr>
        <w:t>04.</w:t>
      </w:r>
      <w:r w:rsidRPr="007331A3">
        <w:rPr>
          <w:b/>
          <w:sz w:val="72"/>
          <w:szCs w:val="72"/>
        </w:rPr>
        <w:t xml:space="preserve"> </w:t>
      </w:r>
      <w:r>
        <w:rPr>
          <w:b/>
          <w:sz w:val="40"/>
          <w:szCs w:val="40"/>
        </w:rPr>
        <w:t>Русский язык и культура речи</w:t>
      </w: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281BDC" w:rsidRPr="00A20A8B" w:rsidRDefault="00281BDC" w:rsidP="00281BDC">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spacing w:val="-2"/>
          <w:sz w:val="20"/>
          <w:szCs w:val="20"/>
        </w:rPr>
      </w:pPr>
    </w:p>
    <w:p w:rsidR="00281BDC" w:rsidRDefault="00281BDC" w:rsidP="0028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Моршанск,  20</w:t>
      </w:r>
      <w:r>
        <w:rPr>
          <w:bCs/>
          <w:sz w:val="28"/>
          <w:szCs w:val="28"/>
        </w:rPr>
        <w:t>2</w:t>
      </w:r>
      <w:r w:rsidR="00603F5A">
        <w:rPr>
          <w:bCs/>
          <w:sz w:val="28"/>
          <w:szCs w:val="28"/>
        </w:rPr>
        <w:t>0</w:t>
      </w:r>
      <w:r>
        <w:rPr>
          <w:bCs/>
          <w:sz w:val="28"/>
          <w:szCs w:val="28"/>
        </w:rPr>
        <w:t xml:space="preserve"> </w:t>
      </w:r>
      <w:r w:rsidRPr="001E1892">
        <w:rPr>
          <w:bCs/>
          <w:sz w:val="28"/>
          <w:szCs w:val="28"/>
        </w:rPr>
        <w:t>г.</w:t>
      </w:r>
    </w:p>
    <w:p w:rsidR="00281BDC" w:rsidRDefault="00281BDC" w:rsidP="0028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Pr>
          <w:bCs/>
          <w:sz w:val="28"/>
          <w:szCs w:val="28"/>
        </w:rPr>
        <w:br w:type="page"/>
      </w:r>
    </w:p>
    <w:tbl>
      <w:tblPr>
        <w:tblW w:w="0" w:type="auto"/>
        <w:tblLook w:val="01E0"/>
      </w:tblPr>
      <w:tblGrid>
        <w:gridCol w:w="4680"/>
        <w:gridCol w:w="4891"/>
      </w:tblGrid>
      <w:tr w:rsidR="00281BDC" w:rsidRPr="008C7354" w:rsidTr="00921B23">
        <w:tc>
          <w:tcPr>
            <w:tcW w:w="4680" w:type="dxa"/>
          </w:tcPr>
          <w:p w:rsidR="00281BDC" w:rsidRPr="001374B5" w:rsidRDefault="00281BDC" w:rsidP="00921B23">
            <w:pPr>
              <w:jc w:val="center"/>
              <w:rPr>
                <w:b/>
              </w:rPr>
            </w:pPr>
            <w:r>
              <w:rPr>
                <w:bCs/>
                <w:sz w:val="28"/>
                <w:szCs w:val="28"/>
              </w:rPr>
              <w:br w:type="page"/>
            </w:r>
            <w:r w:rsidRPr="001374B5">
              <w:rPr>
                <w:b/>
              </w:rPr>
              <w:t>ОДОБРЕНО</w:t>
            </w:r>
          </w:p>
          <w:p w:rsidR="00281BDC" w:rsidRPr="001374B5" w:rsidRDefault="00281BDC" w:rsidP="00921B23">
            <w:r w:rsidRPr="001374B5">
              <w:t xml:space="preserve">Предметной цикловой комиссией </w:t>
            </w:r>
          </w:p>
          <w:p w:rsidR="00281BDC" w:rsidRPr="001374B5" w:rsidRDefault="00281BDC" w:rsidP="00921B23">
            <w:r>
              <w:t>Технологических дисциплин</w:t>
            </w:r>
          </w:p>
          <w:p w:rsidR="00281BDC" w:rsidRDefault="00281BDC" w:rsidP="00921B23">
            <w:r>
              <w:t>П</w:t>
            </w:r>
            <w:r w:rsidRPr="001374B5">
              <w:t>ротокол №___«___»________20__ г.</w:t>
            </w:r>
          </w:p>
          <w:p w:rsidR="00281BDC" w:rsidRPr="001374B5" w:rsidRDefault="00281BDC" w:rsidP="00921B23">
            <w:r w:rsidRPr="001374B5">
              <w:t xml:space="preserve">   </w:t>
            </w:r>
          </w:p>
          <w:p w:rsidR="00281BDC" w:rsidRPr="001374B5" w:rsidRDefault="00281BDC" w:rsidP="00921B23">
            <w:r w:rsidRPr="001374B5">
              <w:t xml:space="preserve">Председатель предметной </w:t>
            </w:r>
            <w:r>
              <w:t xml:space="preserve"> </w:t>
            </w:r>
            <w:r w:rsidRPr="001374B5">
              <w:t>цикловой к</w:t>
            </w:r>
            <w:r w:rsidRPr="001374B5">
              <w:t>о</w:t>
            </w:r>
            <w:r w:rsidRPr="001374B5">
              <w:t>миссии_</w:t>
            </w:r>
            <w:r>
              <w:t>_____</w:t>
            </w:r>
            <w:r w:rsidRPr="001374B5">
              <w:t>_______/</w:t>
            </w:r>
            <w:r>
              <w:rPr>
                <w:u w:val="single"/>
              </w:rPr>
              <w:t>Г.А.Катюхина</w:t>
            </w:r>
            <w:r w:rsidRPr="008F2B28">
              <w:rPr>
                <w:u w:val="single"/>
              </w:rPr>
              <w:t>/</w:t>
            </w:r>
          </w:p>
        </w:tc>
        <w:tc>
          <w:tcPr>
            <w:tcW w:w="4891" w:type="dxa"/>
          </w:tcPr>
          <w:p w:rsidR="00281BDC" w:rsidRPr="001374B5" w:rsidRDefault="00281BDC" w:rsidP="00921B23">
            <w:pPr>
              <w:jc w:val="right"/>
              <w:rPr>
                <w:b/>
              </w:rPr>
            </w:pPr>
            <w:r w:rsidRPr="001374B5">
              <w:rPr>
                <w:b/>
              </w:rPr>
              <w:t>УТВЕРЖДАЮ</w:t>
            </w:r>
          </w:p>
          <w:p w:rsidR="00281BDC" w:rsidRPr="001374B5" w:rsidRDefault="00281BDC" w:rsidP="00921B23">
            <w:pPr>
              <w:jc w:val="right"/>
            </w:pPr>
            <w:r w:rsidRPr="001374B5">
              <w:t xml:space="preserve"> Зам.директора по </w:t>
            </w:r>
            <w:r>
              <w:t>УПР</w:t>
            </w:r>
          </w:p>
          <w:p w:rsidR="00281BDC" w:rsidRPr="001374B5" w:rsidRDefault="00281BDC" w:rsidP="00921B23">
            <w:pPr>
              <w:jc w:val="right"/>
            </w:pPr>
            <w:r>
              <w:t>____________ /Т. Г. Парамзина/</w:t>
            </w:r>
          </w:p>
          <w:p w:rsidR="00281BDC" w:rsidRPr="001374B5" w:rsidRDefault="00281BDC" w:rsidP="00921B23">
            <w:pPr>
              <w:tabs>
                <w:tab w:val="left" w:pos="7232"/>
              </w:tabs>
              <w:jc w:val="right"/>
            </w:pPr>
            <w:r>
              <w:t xml:space="preserve">«_____»______________20___ </w:t>
            </w:r>
            <w:r w:rsidRPr="001374B5">
              <w:t>г.</w:t>
            </w:r>
          </w:p>
          <w:p w:rsidR="00281BDC" w:rsidRPr="001374B5" w:rsidRDefault="00281BDC" w:rsidP="00921B23"/>
        </w:tc>
      </w:tr>
    </w:tbl>
    <w:p w:rsidR="00281BDC" w:rsidRDefault="00281BDC" w:rsidP="00281BDC">
      <w:pPr>
        <w:widowControl w:val="0"/>
        <w:tabs>
          <w:tab w:val="left" w:pos="6143"/>
        </w:tabs>
        <w:suppressAutoHyphens/>
        <w:autoSpaceDE w:val="0"/>
        <w:autoSpaceDN w:val="0"/>
        <w:adjustRightInd w:val="0"/>
        <w:ind w:firstLine="708"/>
        <w:jc w:val="both"/>
      </w:pPr>
      <w:r>
        <w:tab/>
      </w: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281BDC"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281BDC" w:rsidRPr="001E1892" w:rsidRDefault="00281BDC" w:rsidP="0028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sz w:val="28"/>
          <w:szCs w:val="28"/>
        </w:rPr>
      </w:pPr>
      <w:r w:rsidRPr="001E1892">
        <w:rPr>
          <w:sz w:val="28"/>
          <w:szCs w:val="28"/>
        </w:rPr>
        <w:t>Рабочая программа учебной дисциплины</w:t>
      </w:r>
      <w:r w:rsidRPr="001E1892">
        <w:rPr>
          <w:caps/>
          <w:sz w:val="28"/>
          <w:szCs w:val="28"/>
        </w:rPr>
        <w:t xml:space="preserve"> </w:t>
      </w:r>
      <w:r w:rsidRPr="001E1892">
        <w:rPr>
          <w:sz w:val="28"/>
          <w:szCs w:val="28"/>
        </w:rPr>
        <w:t xml:space="preserve">разработана на основе Федерального государственного образовательного стандарта (далее – ФГОС) по </w:t>
      </w:r>
      <w:r>
        <w:rPr>
          <w:sz w:val="28"/>
          <w:szCs w:val="28"/>
        </w:rPr>
        <w:t>специальн</w:t>
      </w:r>
      <w:r>
        <w:rPr>
          <w:sz w:val="28"/>
          <w:szCs w:val="28"/>
        </w:rPr>
        <w:t>о</w:t>
      </w:r>
      <w:r>
        <w:rPr>
          <w:sz w:val="28"/>
          <w:szCs w:val="28"/>
        </w:rPr>
        <w:t>сти</w:t>
      </w:r>
      <w:r w:rsidRPr="001E1892">
        <w:rPr>
          <w:sz w:val="28"/>
          <w:szCs w:val="28"/>
        </w:rPr>
        <w:t xml:space="preserve"> среднего профессионального образования (далее СПО)</w:t>
      </w:r>
      <w:r>
        <w:rPr>
          <w:sz w:val="28"/>
          <w:szCs w:val="28"/>
        </w:rPr>
        <w:t xml:space="preserve"> 38.02.04 Комме</w:t>
      </w:r>
      <w:r>
        <w:rPr>
          <w:sz w:val="28"/>
          <w:szCs w:val="28"/>
        </w:rPr>
        <w:t>р</w:t>
      </w:r>
      <w:r>
        <w:rPr>
          <w:sz w:val="28"/>
          <w:szCs w:val="28"/>
        </w:rPr>
        <w:t>ция (по отраслям)</w:t>
      </w:r>
    </w:p>
    <w:p w:rsidR="00281BDC" w:rsidRPr="001E1892"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i/>
          <w:sz w:val="28"/>
          <w:szCs w:val="28"/>
          <w:vertAlign w:val="superscript"/>
        </w:rPr>
      </w:pPr>
    </w:p>
    <w:p w:rsidR="00281BDC" w:rsidRPr="001E1892" w:rsidRDefault="00281BDC" w:rsidP="00281BDC">
      <w:pPr>
        <w:widowControl w:val="0"/>
        <w:suppressAutoHyphens/>
        <w:autoSpaceDE w:val="0"/>
        <w:autoSpaceDN w:val="0"/>
        <w:adjustRightInd w:val="0"/>
        <w:spacing w:line="276" w:lineRule="auto"/>
        <w:jc w:val="both"/>
        <w:rPr>
          <w:caps/>
          <w:sz w:val="28"/>
          <w:szCs w:val="28"/>
        </w:rPr>
      </w:pPr>
      <w:r w:rsidRPr="001E1892">
        <w:rPr>
          <w:sz w:val="28"/>
          <w:szCs w:val="28"/>
        </w:rPr>
        <w:t xml:space="preserve">Организация-разработчик: Тамбовское областное государственное бюджетное </w:t>
      </w:r>
      <w:r>
        <w:rPr>
          <w:sz w:val="28"/>
          <w:szCs w:val="28"/>
        </w:rPr>
        <w:t xml:space="preserve">профессиональное </w:t>
      </w:r>
      <w:r w:rsidRPr="001E1892">
        <w:rPr>
          <w:sz w:val="28"/>
          <w:szCs w:val="28"/>
        </w:rPr>
        <w:t xml:space="preserve">образовательное учреждение </w:t>
      </w:r>
      <w:r w:rsidRPr="001E1892">
        <w:rPr>
          <w:caps/>
          <w:sz w:val="28"/>
          <w:szCs w:val="28"/>
        </w:rPr>
        <w:t>«</w:t>
      </w:r>
      <w:r>
        <w:rPr>
          <w:sz w:val="28"/>
          <w:szCs w:val="28"/>
        </w:rPr>
        <w:t>Многоотраслевой колледж</w:t>
      </w:r>
      <w:r w:rsidRPr="001E1892">
        <w:rPr>
          <w:caps/>
          <w:sz w:val="28"/>
          <w:szCs w:val="28"/>
        </w:rPr>
        <w:t>»</w:t>
      </w:r>
      <w:r>
        <w:rPr>
          <w:caps/>
          <w:sz w:val="28"/>
          <w:szCs w:val="28"/>
        </w:rPr>
        <w:t xml:space="preserve"> </w:t>
      </w:r>
    </w:p>
    <w:p w:rsidR="00281BDC" w:rsidRPr="001E1892"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281BDC" w:rsidRPr="001E1892"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E1892">
        <w:rPr>
          <w:sz w:val="28"/>
          <w:szCs w:val="28"/>
        </w:rPr>
        <w:t>Разработчик:</w:t>
      </w:r>
    </w:p>
    <w:p w:rsidR="00281BDC" w:rsidRPr="001E1892"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281BDC" w:rsidRPr="001E1892"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366996">
        <w:rPr>
          <w:sz w:val="28"/>
          <w:szCs w:val="28"/>
          <w:u w:val="single"/>
        </w:rPr>
        <w:t>Бовина Н.Н. - преподаватель</w:t>
      </w:r>
    </w:p>
    <w:p w:rsidR="00281BDC" w:rsidRPr="001E1892" w:rsidRDefault="00281BDC" w:rsidP="00281B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r w:rsidRPr="001E1892">
        <w:rPr>
          <w:sz w:val="28"/>
          <w:szCs w:val="28"/>
          <w:vertAlign w:val="superscript"/>
        </w:rPr>
        <w:t>Ф.И.О., ученая степень, звание, должность</w:t>
      </w:r>
    </w:p>
    <w:p w:rsidR="00281BDC" w:rsidRDefault="00281BDC" w:rsidP="00281BDC">
      <w:pPr>
        <w:widowControl w:val="0"/>
        <w:tabs>
          <w:tab w:val="left" w:pos="6420"/>
        </w:tabs>
        <w:suppressAutoHyphens/>
        <w:rPr>
          <w:sz w:val="28"/>
          <w:szCs w:val="28"/>
        </w:rPr>
      </w:pPr>
    </w:p>
    <w:p w:rsidR="00281BDC" w:rsidRDefault="00281BDC" w:rsidP="00281BDC">
      <w:pPr>
        <w:widowControl w:val="0"/>
        <w:tabs>
          <w:tab w:val="left" w:pos="6420"/>
        </w:tabs>
        <w:suppressAutoHyphens/>
        <w:rPr>
          <w:sz w:val="28"/>
          <w:szCs w:val="28"/>
        </w:rPr>
      </w:pPr>
    </w:p>
    <w:p w:rsidR="00281BDC" w:rsidRDefault="00281BDC" w:rsidP="00281BDC">
      <w:pPr>
        <w:widowControl w:val="0"/>
        <w:tabs>
          <w:tab w:val="left" w:pos="6420"/>
        </w:tabs>
        <w:suppressAutoHyphens/>
        <w:rPr>
          <w:sz w:val="28"/>
          <w:szCs w:val="28"/>
        </w:rPr>
      </w:pPr>
      <w:r>
        <w:rPr>
          <w:sz w:val="28"/>
          <w:szCs w:val="28"/>
        </w:rPr>
        <w:t>Эксперт от работодателя _________________________И.П. Парамзин В.А.</w:t>
      </w:r>
    </w:p>
    <w:p w:rsidR="00281BDC" w:rsidRDefault="00281BDC" w:rsidP="00281BDC">
      <w:pPr>
        <w:widowControl w:val="0"/>
        <w:tabs>
          <w:tab w:val="left" w:pos="6420"/>
        </w:tabs>
        <w:suppressAutoHyphens/>
      </w:pPr>
      <w:r>
        <w:rPr>
          <w:sz w:val="28"/>
          <w:szCs w:val="28"/>
        </w:rPr>
        <w:tab/>
      </w:r>
      <w:r>
        <w:rPr>
          <w:sz w:val="28"/>
          <w:szCs w:val="28"/>
        </w:rPr>
        <w:tab/>
        <w:t>ООО «Валькирия»</w:t>
      </w:r>
      <w:r>
        <w:br w:type="page"/>
      </w:r>
    </w:p>
    <w:p w:rsidR="00281BDC" w:rsidRPr="00A20A8B" w:rsidRDefault="00281BDC" w:rsidP="00281BD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A20A8B">
        <w:rPr>
          <w:b/>
          <w:sz w:val="28"/>
          <w:szCs w:val="28"/>
        </w:rPr>
        <w:t>СОДЕРЖАНИЕ</w:t>
      </w:r>
    </w:p>
    <w:p w:rsidR="00281BDC" w:rsidRPr="00A20A8B" w:rsidRDefault="00281BDC" w:rsidP="0028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281BDC" w:rsidRPr="00A20A8B" w:rsidTr="00921B23">
        <w:tc>
          <w:tcPr>
            <w:tcW w:w="7668" w:type="dxa"/>
            <w:shd w:val="clear" w:color="auto" w:fill="auto"/>
          </w:tcPr>
          <w:p w:rsidR="00281BDC" w:rsidRPr="00A20A8B" w:rsidRDefault="00281BDC" w:rsidP="00921B23">
            <w:pPr>
              <w:pStyle w:val="1"/>
              <w:ind w:left="284" w:firstLine="0"/>
              <w:jc w:val="both"/>
              <w:rPr>
                <w:b/>
                <w:caps/>
              </w:rPr>
            </w:pPr>
          </w:p>
        </w:tc>
        <w:tc>
          <w:tcPr>
            <w:tcW w:w="1903" w:type="dxa"/>
            <w:shd w:val="clear" w:color="auto" w:fill="auto"/>
          </w:tcPr>
          <w:p w:rsidR="00281BDC" w:rsidRPr="00A20A8B" w:rsidRDefault="00281BDC" w:rsidP="00921B23">
            <w:pPr>
              <w:jc w:val="center"/>
              <w:rPr>
                <w:sz w:val="28"/>
                <w:szCs w:val="28"/>
              </w:rPr>
            </w:pPr>
            <w:r w:rsidRPr="00A20A8B">
              <w:rPr>
                <w:sz w:val="28"/>
                <w:szCs w:val="28"/>
              </w:rPr>
              <w:t>стр.</w:t>
            </w:r>
          </w:p>
        </w:tc>
      </w:tr>
      <w:tr w:rsidR="00281BDC" w:rsidRPr="00A20A8B" w:rsidTr="00921B23">
        <w:tc>
          <w:tcPr>
            <w:tcW w:w="7668" w:type="dxa"/>
            <w:shd w:val="clear" w:color="auto" w:fill="auto"/>
          </w:tcPr>
          <w:p w:rsidR="00281BDC" w:rsidRPr="00A20A8B" w:rsidRDefault="00281BDC" w:rsidP="002D5D79">
            <w:pPr>
              <w:pStyle w:val="1"/>
              <w:numPr>
                <w:ilvl w:val="0"/>
                <w:numId w:val="1"/>
              </w:numPr>
              <w:jc w:val="both"/>
              <w:rPr>
                <w:b/>
                <w:caps/>
              </w:rPr>
            </w:pPr>
            <w:r w:rsidRPr="00A20A8B">
              <w:rPr>
                <w:b/>
                <w:caps/>
              </w:rPr>
              <w:t xml:space="preserve">ПАСПОРТ </w:t>
            </w:r>
            <w:r>
              <w:rPr>
                <w:b/>
                <w:caps/>
              </w:rPr>
              <w:t>РАБОЧЕЙ</w:t>
            </w:r>
            <w:r w:rsidRPr="00A20A8B">
              <w:rPr>
                <w:b/>
                <w:caps/>
              </w:rPr>
              <w:t xml:space="preserve"> ПРОГРАММЫ УЧЕБНОЙ ДИСЦ</w:t>
            </w:r>
            <w:r w:rsidRPr="00A20A8B">
              <w:rPr>
                <w:b/>
                <w:caps/>
              </w:rPr>
              <w:t>И</w:t>
            </w:r>
            <w:r w:rsidRPr="00A20A8B">
              <w:rPr>
                <w:b/>
                <w:caps/>
              </w:rPr>
              <w:t>ПЛИНЫ</w:t>
            </w:r>
          </w:p>
          <w:p w:rsidR="00281BDC" w:rsidRPr="00A20A8B" w:rsidRDefault="00281BDC" w:rsidP="00921B23"/>
        </w:tc>
        <w:tc>
          <w:tcPr>
            <w:tcW w:w="1903" w:type="dxa"/>
            <w:shd w:val="clear" w:color="auto" w:fill="auto"/>
          </w:tcPr>
          <w:p w:rsidR="00281BDC" w:rsidRPr="00A20A8B" w:rsidRDefault="00281BDC" w:rsidP="00921B23">
            <w:pPr>
              <w:jc w:val="center"/>
              <w:rPr>
                <w:sz w:val="28"/>
                <w:szCs w:val="28"/>
              </w:rPr>
            </w:pPr>
            <w:r>
              <w:rPr>
                <w:sz w:val="28"/>
                <w:szCs w:val="28"/>
              </w:rPr>
              <w:t>4</w:t>
            </w:r>
          </w:p>
        </w:tc>
      </w:tr>
      <w:tr w:rsidR="00281BDC" w:rsidRPr="00A20A8B" w:rsidTr="00921B23">
        <w:tc>
          <w:tcPr>
            <w:tcW w:w="7668" w:type="dxa"/>
            <w:shd w:val="clear" w:color="auto" w:fill="auto"/>
          </w:tcPr>
          <w:p w:rsidR="00281BDC" w:rsidRPr="00A20A8B" w:rsidRDefault="00281BDC" w:rsidP="002D5D79">
            <w:pPr>
              <w:pStyle w:val="1"/>
              <w:numPr>
                <w:ilvl w:val="0"/>
                <w:numId w:val="1"/>
              </w:numPr>
              <w:jc w:val="both"/>
              <w:rPr>
                <w:b/>
                <w:caps/>
              </w:rPr>
            </w:pPr>
            <w:r w:rsidRPr="00A20A8B">
              <w:rPr>
                <w:b/>
                <w:caps/>
              </w:rPr>
              <w:t>СТРУКТУРА и содержание УЧЕБНОЙ ДИСЦИПЛИНЫ</w:t>
            </w:r>
          </w:p>
          <w:p w:rsidR="00281BDC" w:rsidRPr="00A20A8B" w:rsidRDefault="00281BDC" w:rsidP="00921B23">
            <w:pPr>
              <w:pStyle w:val="1"/>
              <w:ind w:left="284" w:firstLine="0"/>
              <w:jc w:val="both"/>
              <w:rPr>
                <w:b/>
                <w:caps/>
              </w:rPr>
            </w:pPr>
          </w:p>
        </w:tc>
        <w:tc>
          <w:tcPr>
            <w:tcW w:w="1903" w:type="dxa"/>
            <w:shd w:val="clear" w:color="auto" w:fill="auto"/>
          </w:tcPr>
          <w:p w:rsidR="00281BDC" w:rsidRPr="00034C6F" w:rsidRDefault="00281BDC" w:rsidP="00921B23">
            <w:pPr>
              <w:jc w:val="center"/>
              <w:rPr>
                <w:sz w:val="28"/>
                <w:szCs w:val="28"/>
                <w:highlight w:val="green"/>
              </w:rPr>
            </w:pPr>
            <w:r>
              <w:rPr>
                <w:sz w:val="28"/>
                <w:szCs w:val="28"/>
              </w:rPr>
              <w:t>8</w:t>
            </w:r>
          </w:p>
        </w:tc>
      </w:tr>
      <w:tr w:rsidR="00281BDC" w:rsidRPr="00A20A8B" w:rsidTr="00921B23">
        <w:trPr>
          <w:trHeight w:val="670"/>
        </w:trPr>
        <w:tc>
          <w:tcPr>
            <w:tcW w:w="7668" w:type="dxa"/>
            <w:shd w:val="clear" w:color="auto" w:fill="auto"/>
          </w:tcPr>
          <w:p w:rsidR="00281BDC" w:rsidRPr="00A20A8B" w:rsidRDefault="00281BDC" w:rsidP="002D5D79">
            <w:pPr>
              <w:pStyle w:val="1"/>
              <w:numPr>
                <w:ilvl w:val="0"/>
                <w:numId w:val="1"/>
              </w:numPr>
              <w:jc w:val="both"/>
              <w:rPr>
                <w:b/>
                <w:caps/>
              </w:rPr>
            </w:pPr>
            <w:r w:rsidRPr="00A20A8B">
              <w:rPr>
                <w:b/>
                <w:caps/>
              </w:rPr>
              <w:t xml:space="preserve">условия реализации </w:t>
            </w:r>
            <w:r>
              <w:rPr>
                <w:b/>
                <w:caps/>
              </w:rPr>
              <w:t>РАБОЧЕЙ</w:t>
            </w:r>
            <w:r w:rsidRPr="00A20A8B">
              <w:rPr>
                <w:b/>
                <w:caps/>
              </w:rPr>
              <w:t xml:space="preserve"> программы учебной дисциплины</w:t>
            </w:r>
          </w:p>
          <w:p w:rsidR="00281BDC" w:rsidRPr="00A20A8B" w:rsidRDefault="00281BDC" w:rsidP="00921B23">
            <w:pPr>
              <w:pStyle w:val="1"/>
              <w:tabs>
                <w:tab w:val="num" w:pos="0"/>
              </w:tabs>
              <w:ind w:left="284"/>
              <w:jc w:val="both"/>
              <w:rPr>
                <w:b/>
                <w:caps/>
              </w:rPr>
            </w:pPr>
          </w:p>
        </w:tc>
        <w:tc>
          <w:tcPr>
            <w:tcW w:w="1903" w:type="dxa"/>
            <w:shd w:val="clear" w:color="auto" w:fill="auto"/>
          </w:tcPr>
          <w:p w:rsidR="00281BDC" w:rsidRPr="00034C6F" w:rsidRDefault="00281BDC" w:rsidP="00921B23">
            <w:pPr>
              <w:jc w:val="center"/>
              <w:rPr>
                <w:sz w:val="28"/>
                <w:szCs w:val="28"/>
                <w:highlight w:val="green"/>
              </w:rPr>
            </w:pPr>
            <w:r w:rsidRPr="00E27CE8">
              <w:rPr>
                <w:sz w:val="28"/>
                <w:szCs w:val="28"/>
              </w:rPr>
              <w:t>1</w:t>
            </w:r>
            <w:r>
              <w:rPr>
                <w:sz w:val="28"/>
                <w:szCs w:val="28"/>
              </w:rPr>
              <w:t>6</w:t>
            </w:r>
          </w:p>
        </w:tc>
      </w:tr>
      <w:tr w:rsidR="00281BDC" w:rsidRPr="00A20A8B" w:rsidTr="00921B23">
        <w:tc>
          <w:tcPr>
            <w:tcW w:w="7668" w:type="dxa"/>
            <w:shd w:val="clear" w:color="auto" w:fill="auto"/>
          </w:tcPr>
          <w:p w:rsidR="00281BDC" w:rsidRPr="00A20A8B" w:rsidRDefault="00281BDC" w:rsidP="002D5D79">
            <w:pPr>
              <w:pStyle w:val="1"/>
              <w:numPr>
                <w:ilvl w:val="0"/>
                <w:numId w:val="1"/>
              </w:numPr>
              <w:jc w:val="both"/>
              <w:rPr>
                <w:b/>
                <w:caps/>
              </w:rPr>
            </w:pPr>
            <w:r w:rsidRPr="00A20A8B">
              <w:rPr>
                <w:b/>
                <w:caps/>
              </w:rPr>
              <w:t>Контроль и оценка результатов Освоения учебной дисциплины</w:t>
            </w:r>
          </w:p>
          <w:p w:rsidR="00281BDC" w:rsidRPr="00A20A8B" w:rsidRDefault="00281BDC" w:rsidP="00921B23">
            <w:pPr>
              <w:pStyle w:val="1"/>
              <w:ind w:left="284" w:firstLine="0"/>
              <w:jc w:val="both"/>
              <w:rPr>
                <w:b/>
                <w:caps/>
              </w:rPr>
            </w:pPr>
          </w:p>
        </w:tc>
        <w:tc>
          <w:tcPr>
            <w:tcW w:w="1903" w:type="dxa"/>
            <w:shd w:val="clear" w:color="auto" w:fill="auto"/>
          </w:tcPr>
          <w:p w:rsidR="00281BDC" w:rsidRPr="00034C6F" w:rsidRDefault="00281BDC" w:rsidP="00921B23">
            <w:pPr>
              <w:jc w:val="center"/>
              <w:rPr>
                <w:sz w:val="28"/>
                <w:szCs w:val="28"/>
                <w:highlight w:val="green"/>
              </w:rPr>
            </w:pPr>
            <w:r w:rsidRPr="00A06E9B">
              <w:rPr>
                <w:sz w:val="28"/>
                <w:szCs w:val="28"/>
              </w:rPr>
              <w:t>1</w:t>
            </w:r>
            <w:r>
              <w:rPr>
                <w:sz w:val="28"/>
                <w:szCs w:val="28"/>
              </w:rPr>
              <w:t>8</w:t>
            </w:r>
          </w:p>
        </w:tc>
      </w:tr>
    </w:tbl>
    <w:p w:rsidR="00281BDC" w:rsidRPr="00A20A8B" w:rsidRDefault="00281BDC" w:rsidP="00281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81BDC" w:rsidRDefault="00281BDC" w:rsidP="00281BDC"/>
    <w:p w:rsidR="00281BDC" w:rsidRDefault="00281BDC" w:rsidP="00281BDC">
      <w:pPr>
        <w:shd w:val="clear" w:color="auto" w:fill="FFFFFF"/>
        <w:ind w:left="230"/>
      </w:pPr>
      <w:r>
        <w:br w:type="page"/>
      </w:r>
      <w:r>
        <w:rPr>
          <w:b/>
          <w:bCs/>
          <w:sz w:val="28"/>
          <w:szCs w:val="28"/>
        </w:rPr>
        <w:lastRenderedPageBreak/>
        <w:t>ПАСПОРТ РАБОЧЕЙ ПРОГРАММЫ УЧЕБНОЙ ДИСЦИПЛИНЫ</w:t>
      </w:r>
    </w:p>
    <w:p w:rsidR="00281BDC" w:rsidRPr="00034C6F" w:rsidRDefault="00281BDC" w:rsidP="00281BDC">
      <w:pPr>
        <w:shd w:val="clear" w:color="auto" w:fill="FFFFFF"/>
        <w:ind w:right="180"/>
        <w:jc w:val="center"/>
        <w:rPr>
          <w:b/>
        </w:rPr>
      </w:pPr>
      <w:r w:rsidRPr="00034C6F">
        <w:rPr>
          <w:b/>
          <w:spacing w:val="-3"/>
          <w:sz w:val="34"/>
          <w:szCs w:val="34"/>
        </w:rPr>
        <w:t>О</w:t>
      </w:r>
      <w:r>
        <w:rPr>
          <w:b/>
          <w:spacing w:val="-3"/>
          <w:sz w:val="34"/>
          <w:szCs w:val="34"/>
        </w:rPr>
        <w:t>ГСЭ</w:t>
      </w:r>
      <w:r w:rsidRPr="00034C6F">
        <w:rPr>
          <w:b/>
          <w:spacing w:val="-3"/>
          <w:sz w:val="34"/>
          <w:szCs w:val="34"/>
        </w:rPr>
        <w:t>.04 «</w:t>
      </w:r>
      <w:r>
        <w:rPr>
          <w:b/>
          <w:spacing w:val="-3"/>
          <w:sz w:val="34"/>
          <w:szCs w:val="34"/>
        </w:rPr>
        <w:t>Русский язык и культура речи</w:t>
      </w:r>
      <w:r w:rsidRPr="00034C6F">
        <w:rPr>
          <w:b/>
          <w:spacing w:val="-3"/>
          <w:sz w:val="34"/>
          <w:szCs w:val="34"/>
        </w:rPr>
        <w:t>»</w:t>
      </w:r>
    </w:p>
    <w:p w:rsidR="00281BDC" w:rsidRDefault="00281BDC" w:rsidP="00281BDC">
      <w:pPr>
        <w:shd w:val="clear" w:color="auto" w:fill="FFFFFF"/>
        <w:tabs>
          <w:tab w:val="left" w:pos="511"/>
        </w:tabs>
        <w:spacing w:before="331" w:line="276" w:lineRule="auto"/>
        <w:ind w:left="29"/>
      </w:pPr>
      <w:r>
        <w:rPr>
          <w:b/>
          <w:bCs/>
          <w:spacing w:val="-11"/>
          <w:sz w:val="28"/>
          <w:szCs w:val="28"/>
        </w:rPr>
        <w:t>1.1.</w:t>
      </w:r>
      <w:r>
        <w:rPr>
          <w:b/>
          <w:bCs/>
          <w:sz w:val="28"/>
          <w:szCs w:val="28"/>
        </w:rPr>
        <w:tab/>
        <w:t>Область применения программы</w:t>
      </w:r>
    </w:p>
    <w:p w:rsidR="00281BDC" w:rsidRDefault="00281BDC" w:rsidP="00281BDC">
      <w:pPr>
        <w:shd w:val="clear" w:color="auto" w:fill="FFFFFF"/>
        <w:spacing w:before="79" w:line="276" w:lineRule="auto"/>
        <w:ind w:right="194" w:firstLine="562"/>
        <w:jc w:val="both"/>
      </w:pPr>
      <w:r>
        <w:rPr>
          <w:sz w:val="28"/>
          <w:szCs w:val="28"/>
        </w:rPr>
        <w:t>Рабочая программа учебной дисциплины является частью рабочей программы подготовки специалистов среднего звена в соответствии с ФГОС СПО по специальности 38.02.04 Коммерция (по отраслям).</w:t>
      </w:r>
    </w:p>
    <w:p w:rsidR="00281BDC" w:rsidRDefault="00281BDC" w:rsidP="00281BDC">
      <w:pPr>
        <w:shd w:val="clear" w:color="auto" w:fill="FFFFFF"/>
        <w:spacing w:line="276" w:lineRule="auto"/>
        <w:ind w:right="173" w:firstLine="569"/>
        <w:jc w:val="both"/>
      </w:pPr>
      <w:r>
        <w:rPr>
          <w:sz w:val="28"/>
          <w:szCs w:val="28"/>
        </w:rPr>
        <w:t>Рабочая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где пр</w:t>
      </w:r>
      <w:r>
        <w:rPr>
          <w:sz w:val="28"/>
          <w:szCs w:val="28"/>
        </w:rPr>
        <w:t>е</w:t>
      </w:r>
      <w:r>
        <w:rPr>
          <w:sz w:val="28"/>
          <w:szCs w:val="28"/>
        </w:rPr>
        <w:t>дусмотрен курс «Русский язык и культура речи».</w:t>
      </w:r>
    </w:p>
    <w:p w:rsidR="00281BDC" w:rsidRDefault="00281BDC" w:rsidP="00281BDC">
      <w:pPr>
        <w:shd w:val="clear" w:color="auto" w:fill="FFFFFF"/>
        <w:tabs>
          <w:tab w:val="left" w:pos="713"/>
        </w:tabs>
        <w:spacing w:before="108" w:line="276" w:lineRule="auto"/>
        <w:ind w:left="7"/>
      </w:pPr>
      <w:r>
        <w:rPr>
          <w:b/>
          <w:bCs/>
          <w:spacing w:val="-11"/>
          <w:sz w:val="28"/>
          <w:szCs w:val="28"/>
        </w:rPr>
        <w:t>1.2.</w:t>
      </w:r>
      <w:r>
        <w:rPr>
          <w:b/>
          <w:bCs/>
          <w:sz w:val="28"/>
          <w:szCs w:val="28"/>
        </w:rPr>
        <w:tab/>
      </w:r>
      <w:r>
        <w:rPr>
          <w:b/>
          <w:bCs/>
          <w:spacing w:val="-1"/>
          <w:sz w:val="28"/>
          <w:szCs w:val="28"/>
        </w:rPr>
        <w:t>Место дисциплины в структуре основной профессиональной обр</w:t>
      </w:r>
      <w:r>
        <w:rPr>
          <w:b/>
          <w:bCs/>
          <w:spacing w:val="-1"/>
          <w:sz w:val="28"/>
          <w:szCs w:val="28"/>
        </w:rPr>
        <w:t>а</w:t>
      </w:r>
      <w:r>
        <w:rPr>
          <w:b/>
          <w:bCs/>
          <w:spacing w:val="-1"/>
          <w:sz w:val="28"/>
          <w:szCs w:val="28"/>
        </w:rPr>
        <w:t xml:space="preserve">зовательной </w:t>
      </w:r>
      <w:r>
        <w:rPr>
          <w:b/>
          <w:bCs/>
          <w:sz w:val="28"/>
          <w:szCs w:val="28"/>
        </w:rPr>
        <w:t>программы:</w:t>
      </w:r>
    </w:p>
    <w:p w:rsidR="00281BDC" w:rsidRDefault="00281BDC" w:rsidP="00281BDC">
      <w:pPr>
        <w:shd w:val="clear" w:color="auto" w:fill="FFFFFF"/>
        <w:spacing w:line="276" w:lineRule="auto"/>
        <w:ind w:firstLine="567"/>
      </w:pPr>
      <w:r>
        <w:rPr>
          <w:sz w:val="28"/>
          <w:szCs w:val="28"/>
        </w:rPr>
        <w:t>Учебная дисциплина «Русский язык и культура речи» относится к циклу «Общих гуманитарных и социально-экономических дисциплин».</w:t>
      </w:r>
    </w:p>
    <w:p w:rsidR="00281BDC" w:rsidRDefault="00281BDC" w:rsidP="00281BDC">
      <w:pPr>
        <w:shd w:val="clear" w:color="auto" w:fill="FFFFFF"/>
        <w:tabs>
          <w:tab w:val="left" w:pos="562"/>
        </w:tabs>
        <w:spacing w:before="252" w:line="276" w:lineRule="auto"/>
      </w:pPr>
      <w:r>
        <w:rPr>
          <w:b/>
          <w:bCs/>
          <w:spacing w:val="-10"/>
          <w:sz w:val="28"/>
          <w:szCs w:val="28"/>
        </w:rPr>
        <w:t>1.3.</w:t>
      </w:r>
      <w:r>
        <w:rPr>
          <w:b/>
          <w:bCs/>
          <w:sz w:val="28"/>
          <w:szCs w:val="28"/>
        </w:rPr>
        <w:tab/>
        <w:t>Цели и задачи дисциплины - требования к результатам освоения дисциплины:</w:t>
      </w:r>
    </w:p>
    <w:p w:rsidR="00281BDC" w:rsidRDefault="00281BDC" w:rsidP="00281BDC">
      <w:pPr>
        <w:shd w:val="clear" w:color="auto" w:fill="FFFFFF"/>
        <w:spacing w:before="7" w:line="276" w:lineRule="auto"/>
        <w:ind w:left="562"/>
      </w:pPr>
      <w:r>
        <w:rPr>
          <w:bCs/>
          <w:sz w:val="28"/>
          <w:szCs w:val="28"/>
        </w:rPr>
        <w:t>Рабочая программа ориентирована достижение следующих целей:</w:t>
      </w:r>
    </w:p>
    <w:p w:rsidR="00281BDC" w:rsidRDefault="00281BDC" w:rsidP="002D5D79">
      <w:pPr>
        <w:widowControl w:val="0"/>
        <w:numPr>
          <w:ilvl w:val="0"/>
          <w:numId w:val="20"/>
        </w:numPr>
        <w:shd w:val="clear" w:color="auto" w:fill="FFFFFF"/>
        <w:tabs>
          <w:tab w:val="left" w:pos="698"/>
        </w:tabs>
        <w:autoSpaceDE w:val="0"/>
        <w:autoSpaceDN w:val="0"/>
        <w:adjustRightInd w:val="0"/>
        <w:spacing w:before="36" w:line="276" w:lineRule="auto"/>
        <w:ind w:left="562"/>
        <w:rPr>
          <w:sz w:val="28"/>
          <w:szCs w:val="28"/>
        </w:rPr>
      </w:pPr>
      <w:r>
        <w:rPr>
          <w:b/>
          <w:spacing w:val="-11"/>
          <w:sz w:val="28"/>
          <w:szCs w:val="28"/>
        </w:rPr>
        <w:t>в</w:t>
      </w:r>
      <w:r w:rsidRPr="003754BC">
        <w:rPr>
          <w:b/>
          <w:spacing w:val="-11"/>
          <w:sz w:val="28"/>
          <w:szCs w:val="28"/>
        </w:rPr>
        <w:t>оспитание</w:t>
      </w:r>
      <w:r>
        <w:rPr>
          <w:spacing w:val="-11"/>
          <w:sz w:val="28"/>
          <w:szCs w:val="28"/>
        </w:rPr>
        <w:t xml:space="preserve">  - формирование представления о русском языке как духовной, нравственной и культурной ценности народа; осознание национального сво</w:t>
      </w:r>
      <w:r>
        <w:rPr>
          <w:spacing w:val="-11"/>
          <w:sz w:val="28"/>
          <w:szCs w:val="28"/>
        </w:rPr>
        <w:t>е</w:t>
      </w:r>
      <w:r>
        <w:rPr>
          <w:spacing w:val="-11"/>
          <w:sz w:val="28"/>
          <w:szCs w:val="28"/>
        </w:rPr>
        <w:t>образия русского языка; овладение культурой межнационального общения;</w:t>
      </w:r>
    </w:p>
    <w:p w:rsidR="00281BDC" w:rsidRPr="006A10B2" w:rsidRDefault="00281BDC" w:rsidP="002D5D79">
      <w:pPr>
        <w:widowControl w:val="0"/>
        <w:numPr>
          <w:ilvl w:val="0"/>
          <w:numId w:val="21"/>
        </w:numPr>
        <w:shd w:val="clear" w:color="auto" w:fill="FFFFFF"/>
        <w:tabs>
          <w:tab w:val="left" w:pos="698"/>
        </w:tabs>
        <w:autoSpaceDE w:val="0"/>
        <w:autoSpaceDN w:val="0"/>
        <w:adjustRightInd w:val="0"/>
        <w:spacing w:before="22" w:line="276" w:lineRule="auto"/>
        <w:ind w:left="14" w:right="180" w:firstLine="547"/>
        <w:jc w:val="both"/>
        <w:rPr>
          <w:sz w:val="28"/>
          <w:szCs w:val="28"/>
        </w:rPr>
      </w:pPr>
      <w:r>
        <w:rPr>
          <w:b/>
          <w:spacing w:val="-9"/>
          <w:sz w:val="28"/>
          <w:szCs w:val="28"/>
        </w:rPr>
        <w:t>д</w:t>
      </w:r>
      <w:r w:rsidRPr="003754BC">
        <w:rPr>
          <w:b/>
          <w:spacing w:val="-9"/>
          <w:sz w:val="28"/>
          <w:szCs w:val="28"/>
        </w:rPr>
        <w:t>альнейшее развитие и совершенствование</w:t>
      </w:r>
      <w:r>
        <w:rPr>
          <w:spacing w:val="-9"/>
          <w:sz w:val="28"/>
          <w:szCs w:val="28"/>
        </w:rPr>
        <w:t xml:space="preserve"> способности и готовности к речевому взаимодействию и социальной адаптации; готовности к трудовой де</w:t>
      </w:r>
      <w:r>
        <w:rPr>
          <w:spacing w:val="-9"/>
          <w:sz w:val="28"/>
          <w:szCs w:val="28"/>
        </w:rPr>
        <w:t>я</w:t>
      </w:r>
      <w:r>
        <w:rPr>
          <w:spacing w:val="-9"/>
          <w:sz w:val="28"/>
          <w:szCs w:val="28"/>
        </w:rPr>
        <w:t>тельности, осознанному выбору профессии; навыков самоорганизации и сам</w:t>
      </w:r>
      <w:r>
        <w:rPr>
          <w:spacing w:val="-9"/>
          <w:sz w:val="28"/>
          <w:szCs w:val="28"/>
        </w:rPr>
        <w:t>о</w:t>
      </w:r>
      <w:r>
        <w:rPr>
          <w:spacing w:val="-9"/>
          <w:sz w:val="28"/>
          <w:szCs w:val="28"/>
        </w:rPr>
        <w:t>развития;</w:t>
      </w:r>
    </w:p>
    <w:p w:rsidR="00281BDC" w:rsidRPr="006A10B2" w:rsidRDefault="00281BDC" w:rsidP="002D5D79">
      <w:pPr>
        <w:widowControl w:val="0"/>
        <w:numPr>
          <w:ilvl w:val="0"/>
          <w:numId w:val="21"/>
        </w:numPr>
        <w:shd w:val="clear" w:color="auto" w:fill="FFFFFF"/>
        <w:tabs>
          <w:tab w:val="left" w:pos="698"/>
        </w:tabs>
        <w:autoSpaceDE w:val="0"/>
        <w:autoSpaceDN w:val="0"/>
        <w:adjustRightInd w:val="0"/>
        <w:spacing w:before="22" w:line="276" w:lineRule="auto"/>
        <w:ind w:left="14" w:right="180" w:firstLine="547"/>
        <w:jc w:val="both"/>
        <w:rPr>
          <w:sz w:val="28"/>
          <w:szCs w:val="28"/>
        </w:rPr>
      </w:pPr>
      <w:r>
        <w:rPr>
          <w:b/>
          <w:spacing w:val="-9"/>
          <w:sz w:val="28"/>
          <w:szCs w:val="28"/>
        </w:rPr>
        <w:t>о</w:t>
      </w:r>
      <w:r w:rsidRPr="003754BC">
        <w:rPr>
          <w:b/>
          <w:spacing w:val="-9"/>
          <w:sz w:val="28"/>
          <w:szCs w:val="28"/>
        </w:rPr>
        <w:t>своение знаний</w:t>
      </w:r>
      <w:r>
        <w:rPr>
          <w:spacing w:val="-9"/>
          <w:sz w:val="28"/>
          <w:szCs w:val="28"/>
        </w:rPr>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281BDC" w:rsidRPr="002D1E8F" w:rsidRDefault="00281BDC" w:rsidP="002D5D79">
      <w:pPr>
        <w:widowControl w:val="0"/>
        <w:numPr>
          <w:ilvl w:val="0"/>
          <w:numId w:val="21"/>
        </w:numPr>
        <w:shd w:val="clear" w:color="auto" w:fill="FFFFFF"/>
        <w:tabs>
          <w:tab w:val="left" w:pos="698"/>
        </w:tabs>
        <w:autoSpaceDE w:val="0"/>
        <w:autoSpaceDN w:val="0"/>
        <w:adjustRightInd w:val="0"/>
        <w:spacing w:before="22" w:line="276" w:lineRule="auto"/>
        <w:ind w:left="14" w:right="180" w:firstLine="547"/>
        <w:jc w:val="both"/>
        <w:rPr>
          <w:sz w:val="28"/>
          <w:szCs w:val="28"/>
        </w:rPr>
      </w:pPr>
      <w:r w:rsidRPr="003754BC">
        <w:rPr>
          <w:b/>
          <w:spacing w:val="-9"/>
          <w:sz w:val="28"/>
          <w:szCs w:val="28"/>
        </w:rPr>
        <w:t>овладение умениями</w:t>
      </w:r>
      <w:r>
        <w:rPr>
          <w:spacing w:val="-9"/>
          <w:sz w:val="28"/>
          <w:szCs w:val="28"/>
        </w:rPr>
        <w:t xml:space="preserve"> опознавать, анализировать, классифицировать яз</w:t>
      </w:r>
      <w:r>
        <w:rPr>
          <w:spacing w:val="-9"/>
          <w:sz w:val="28"/>
          <w:szCs w:val="28"/>
        </w:rPr>
        <w:t>ы</w:t>
      </w:r>
      <w:r>
        <w:rPr>
          <w:spacing w:val="-9"/>
          <w:sz w:val="28"/>
          <w:szCs w:val="28"/>
        </w:rPr>
        <w:t>ковые факты, оценивать их с точки зрения нормативности; различать функци</w:t>
      </w:r>
      <w:r>
        <w:rPr>
          <w:spacing w:val="-9"/>
          <w:sz w:val="28"/>
          <w:szCs w:val="28"/>
        </w:rPr>
        <w:t>о</w:t>
      </w:r>
      <w:r>
        <w:rPr>
          <w:spacing w:val="-9"/>
          <w:sz w:val="28"/>
          <w:szCs w:val="28"/>
        </w:rPr>
        <w:t>нальные разновидности языка и моделировать речевое поведение в соответствии с задачами общения;</w:t>
      </w:r>
    </w:p>
    <w:p w:rsidR="00281BDC" w:rsidRPr="002D1E8F" w:rsidRDefault="00281BDC" w:rsidP="002D5D79">
      <w:pPr>
        <w:widowControl w:val="0"/>
        <w:numPr>
          <w:ilvl w:val="0"/>
          <w:numId w:val="21"/>
        </w:numPr>
        <w:shd w:val="clear" w:color="auto" w:fill="FFFFFF"/>
        <w:tabs>
          <w:tab w:val="left" w:pos="698"/>
        </w:tabs>
        <w:autoSpaceDE w:val="0"/>
        <w:autoSpaceDN w:val="0"/>
        <w:adjustRightInd w:val="0"/>
        <w:spacing w:before="22" w:line="276" w:lineRule="auto"/>
        <w:ind w:left="14" w:right="180" w:firstLine="547"/>
        <w:jc w:val="both"/>
        <w:rPr>
          <w:sz w:val="28"/>
          <w:szCs w:val="28"/>
        </w:rPr>
      </w:pPr>
      <w:r>
        <w:rPr>
          <w:b/>
          <w:spacing w:val="-9"/>
          <w:sz w:val="28"/>
          <w:szCs w:val="28"/>
        </w:rPr>
        <w:t>п</w:t>
      </w:r>
      <w:r w:rsidRPr="003754BC">
        <w:rPr>
          <w:b/>
          <w:spacing w:val="-9"/>
          <w:sz w:val="28"/>
          <w:szCs w:val="28"/>
        </w:rPr>
        <w:t>рименение</w:t>
      </w:r>
      <w:r>
        <w:rPr>
          <w:spacing w:val="-9"/>
          <w:sz w:val="28"/>
          <w:szCs w:val="28"/>
        </w:rPr>
        <w:t xml:space="preserve"> полученных знаний и умений в собственной речевой практ</w:t>
      </w:r>
      <w:r>
        <w:rPr>
          <w:spacing w:val="-9"/>
          <w:sz w:val="28"/>
          <w:szCs w:val="28"/>
        </w:rPr>
        <w:t>и</w:t>
      </w:r>
      <w:r>
        <w:rPr>
          <w:spacing w:val="-9"/>
          <w:sz w:val="28"/>
          <w:szCs w:val="28"/>
        </w:rPr>
        <w:t>ке повышение уровня речевой культуры, орфографической и пунктуационной грамотности.</w:t>
      </w:r>
    </w:p>
    <w:p w:rsidR="00281BDC" w:rsidRPr="002D1E8F" w:rsidRDefault="00281BDC" w:rsidP="00281BDC">
      <w:pPr>
        <w:widowControl w:val="0"/>
        <w:shd w:val="clear" w:color="auto" w:fill="FFFFFF"/>
        <w:tabs>
          <w:tab w:val="left" w:pos="698"/>
        </w:tabs>
        <w:autoSpaceDE w:val="0"/>
        <w:autoSpaceDN w:val="0"/>
        <w:adjustRightInd w:val="0"/>
        <w:spacing w:before="22" w:line="276" w:lineRule="auto"/>
        <w:ind w:left="561" w:right="180"/>
        <w:jc w:val="both"/>
        <w:rPr>
          <w:sz w:val="28"/>
          <w:szCs w:val="28"/>
        </w:rPr>
      </w:pPr>
      <w:r w:rsidRPr="003754BC">
        <w:rPr>
          <w:b/>
          <w:spacing w:val="-9"/>
          <w:sz w:val="28"/>
          <w:szCs w:val="28"/>
        </w:rPr>
        <w:t>Основные задачи курса</w:t>
      </w:r>
      <w:r>
        <w:rPr>
          <w:spacing w:val="-9"/>
          <w:sz w:val="28"/>
          <w:szCs w:val="28"/>
        </w:rPr>
        <w:t>:</w:t>
      </w:r>
    </w:p>
    <w:p w:rsidR="00281BDC" w:rsidRPr="003F0649" w:rsidRDefault="00281BDC" w:rsidP="002D5D79">
      <w:pPr>
        <w:widowControl w:val="0"/>
        <w:numPr>
          <w:ilvl w:val="0"/>
          <w:numId w:val="21"/>
        </w:numPr>
        <w:shd w:val="clear" w:color="auto" w:fill="FFFFFF"/>
        <w:tabs>
          <w:tab w:val="left" w:pos="698"/>
        </w:tabs>
        <w:autoSpaceDE w:val="0"/>
        <w:autoSpaceDN w:val="0"/>
        <w:adjustRightInd w:val="0"/>
        <w:spacing w:before="22" w:line="276" w:lineRule="auto"/>
        <w:ind w:left="14" w:right="180" w:firstLine="547"/>
        <w:jc w:val="both"/>
        <w:rPr>
          <w:sz w:val="28"/>
          <w:szCs w:val="28"/>
        </w:rPr>
      </w:pPr>
      <w:r>
        <w:rPr>
          <w:spacing w:val="-9"/>
          <w:sz w:val="28"/>
          <w:szCs w:val="28"/>
        </w:rPr>
        <w:t xml:space="preserve"> совершенствовать речевую культуру, воспитывать культурно-ценностное отношение к русской речи; способствовать полному и осознанному владению </w:t>
      </w:r>
      <w:r>
        <w:rPr>
          <w:spacing w:val="-9"/>
          <w:sz w:val="28"/>
          <w:szCs w:val="28"/>
        </w:rPr>
        <w:lastRenderedPageBreak/>
        <w:t>системой норм русского литературного языка; обеспечить дальнейшее овладение речевыми навыками и умениями;</w:t>
      </w:r>
    </w:p>
    <w:p w:rsidR="00281BDC" w:rsidRPr="003F0649" w:rsidRDefault="00281BDC" w:rsidP="002D5D79">
      <w:pPr>
        <w:widowControl w:val="0"/>
        <w:numPr>
          <w:ilvl w:val="0"/>
          <w:numId w:val="21"/>
        </w:numPr>
        <w:shd w:val="clear" w:color="auto" w:fill="FFFFFF"/>
        <w:tabs>
          <w:tab w:val="left" w:pos="698"/>
        </w:tabs>
        <w:autoSpaceDE w:val="0"/>
        <w:autoSpaceDN w:val="0"/>
        <w:adjustRightInd w:val="0"/>
        <w:spacing w:before="22" w:line="276" w:lineRule="auto"/>
        <w:ind w:left="14" w:right="180" w:firstLine="547"/>
        <w:jc w:val="both"/>
        <w:rPr>
          <w:sz w:val="28"/>
          <w:szCs w:val="28"/>
        </w:rPr>
      </w:pPr>
      <w:r>
        <w:rPr>
          <w:spacing w:val="-9"/>
          <w:sz w:val="28"/>
          <w:szCs w:val="28"/>
        </w:rPr>
        <w:t>совершенствовать знания студентов о языковых единицах разных уровней и их функционированиях в речи;</w:t>
      </w:r>
    </w:p>
    <w:p w:rsidR="00281BDC" w:rsidRPr="003754BC" w:rsidRDefault="00281BDC" w:rsidP="002D5D79">
      <w:pPr>
        <w:widowControl w:val="0"/>
        <w:numPr>
          <w:ilvl w:val="0"/>
          <w:numId w:val="21"/>
        </w:numPr>
        <w:shd w:val="clear" w:color="auto" w:fill="FFFFFF"/>
        <w:tabs>
          <w:tab w:val="left" w:pos="698"/>
        </w:tabs>
        <w:autoSpaceDE w:val="0"/>
        <w:autoSpaceDN w:val="0"/>
        <w:adjustRightInd w:val="0"/>
        <w:spacing w:before="22" w:line="276" w:lineRule="auto"/>
        <w:ind w:left="14" w:right="180" w:hanging="14"/>
        <w:jc w:val="both"/>
        <w:rPr>
          <w:sz w:val="28"/>
          <w:szCs w:val="28"/>
        </w:rPr>
      </w:pPr>
      <w:r>
        <w:rPr>
          <w:spacing w:val="-9"/>
          <w:sz w:val="28"/>
          <w:szCs w:val="28"/>
        </w:rPr>
        <w:t>совершенствовать орфографическую и пунктуационную грамотность.</w:t>
      </w:r>
    </w:p>
    <w:p w:rsidR="00281BDC" w:rsidRDefault="00281BDC" w:rsidP="00281BDC">
      <w:pPr>
        <w:widowControl w:val="0"/>
        <w:shd w:val="clear" w:color="auto" w:fill="FFFFFF"/>
        <w:tabs>
          <w:tab w:val="left" w:pos="0"/>
        </w:tabs>
        <w:autoSpaceDE w:val="0"/>
        <w:autoSpaceDN w:val="0"/>
        <w:adjustRightInd w:val="0"/>
        <w:spacing w:before="22" w:line="276" w:lineRule="auto"/>
        <w:ind w:right="180"/>
        <w:jc w:val="both"/>
        <w:rPr>
          <w:sz w:val="28"/>
          <w:szCs w:val="28"/>
        </w:rPr>
      </w:pPr>
      <w:r>
        <w:rPr>
          <w:sz w:val="28"/>
          <w:szCs w:val="28"/>
        </w:rPr>
        <w:tab/>
        <w:t>В процессе обучения на основе данной программы студенты должны осознать различие между языком и речью, глубже осмыслить функции яз</w:t>
      </w:r>
      <w:r>
        <w:rPr>
          <w:sz w:val="28"/>
          <w:szCs w:val="28"/>
        </w:rPr>
        <w:t>ы</w:t>
      </w:r>
      <w:r>
        <w:rPr>
          <w:sz w:val="28"/>
          <w:szCs w:val="28"/>
        </w:rPr>
        <w:t>ка как средства выражения понятий, мыслей и средства общения между людьми, углубить знания о стилистическом расслоении современного ру</w:t>
      </w:r>
      <w:r>
        <w:rPr>
          <w:sz w:val="28"/>
          <w:szCs w:val="28"/>
        </w:rPr>
        <w:t>с</w:t>
      </w:r>
      <w:r>
        <w:rPr>
          <w:sz w:val="28"/>
          <w:szCs w:val="28"/>
        </w:rPr>
        <w:t>ского языка, о качествах литературной речи, о нормах русского литерату</w:t>
      </w:r>
      <w:r>
        <w:rPr>
          <w:sz w:val="28"/>
          <w:szCs w:val="28"/>
        </w:rPr>
        <w:t>р</w:t>
      </w:r>
      <w:r>
        <w:rPr>
          <w:sz w:val="28"/>
          <w:szCs w:val="28"/>
        </w:rPr>
        <w:t>ного языка. Знать наиболее употребительные выразительные средства ру</w:t>
      </w:r>
      <w:r>
        <w:rPr>
          <w:sz w:val="28"/>
          <w:szCs w:val="28"/>
        </w:rPr>
        <w:t>с</w:t>
      </w:r>
      <w:r>
        <w:rPr>
          <w:sz w:val="28"/>
          <w:szCs w:val="28"/>
        </w:rPr>
        <w:t>ского литературного языка.</w:t>
      </w:r>
    </w:p>
    <w:p w:rsidR="00281BDC" w:rsidRDefault="00281BDC" w:rsidP="00281BDC">
      <w:pPr>
        <w:widowControl w:val="0"/>
        <w:shd w:val="clear" w:color="auto" w:fill="FFFFFF"/>
        <w:tabs>
          <w:tab w:val="left" w:pos="0"/>
        </w:tabs>
        <w:autoSpaceDE w:val="0"/>
        <w:autoSpaceDN w:val="0"/>
        <w:adjustRightInd w:val="0"/>
        <w:spacing w:before="22" w:line="276" w:lineRule="auto"/>
        <w:ind w:right="180"/>
        <w:jc w:val="both"/>
        <w:rPr>
          <w:sz w:val="28"/>
          <w:szCs w:val="28"/>
        </w:rPr>
      </w:pPr>
      <w:r>
        <w:rPr>
          <w:sz w:val="28"/>
          <w:szCs w:val="28"/>
        </w:rPr>
        <w:tab/>
        <w:t>Общую важность приобретают анализ и преобразование студентами текстов, самостоятельное построение ими текстов типа повествования, оп</w:t>
      </w:r>
      <w:r>
        <w:rPr>
          <w:sz w:val="28"/>
          <w:szCs w:val="28"/>
        </w:rPr>
        <w:t>и</w:t>
      </w:r>
      <w:r>
        <w:rPr>
          <w:sz w:val="28"/>
          <w:szCs w:val="28"/>
        </w:rPr>
        <w:t>сания, рассуждения с учетом нормативных требований. Основной частью этой работы является совершенствование навыков связанной устной речи.</w:t>
      </w:r>
    </w:p>
    <w:p w:rsidR="00281BDC" w:rsidRDefault="00281BDC" w:rsidP="00281BDC">
      <w:pPr>
        <w:widowControl w:val="0"/>
        <w:shd w:val="clear" w:color="auto" w:fill="FFFFFF"/>
        <w:tabs>
          <w:tab w:val="left" w:pos="0"/>
        </w:tabs>
        <w:autoSpaceDE w:val="0"/>
        <w:autoSpaceDN w:val="0"/>
        <w:adjustRightInd w:val="0"/>
        <w:spacing w:before="22" w:line="276" w:lineRule="auto"/>
        <w:ind w:right="180"/>
        <w:jc w:val="both"/>
        <w:rPr>
          <w:sz w:val="28"/>
          <w:szCs w:val="28"/>
        </w:rPr>
      </w:pPr>
      <w:r>
        <w:rPr>
          <w:sz w:val="28"/>
          <w:szCs w:val="28"/>
        </w:rPr>
        <w:tab/>
        <w:t>Работа над стилями литературного языка предполагает более основ</w:t>
      </w:r>
      <w:r>
        <w:rPr>
          <w:sz w:val="28"/>
          <w:szCs w:val="28"/>
        </w:rPr>
        <w:t>а</w:t>
      </w:r>
      <w:r>
        <w:rPr>
          <w:sz w:val="28"/>
          <w:szCs w:val="28"/>
        </w:rPr>
        <w:t>тельное ознакомление студентов с особенностями научного, публицистич</w:t>
      </w:r>
      <w:r>
        <w:rPr>
          <w:sz w:val="28"/>
          <w:szCs w:val="28"/>
        </w:rPr>
        <w:t>е</w:t>
      </w:r>
      <w:r>
        <w:rPr>
          <w:sz w:val="28"/>
          <w:szCs w:val="28"/>
        </w:rPr>
        <w:t>ского и официально-делового стилей речи, с жанрами деловой и учебно-научной речи. При этом вполне  предпочтительно привлечение в качестве дидактического материала текстов профессионально значимых для студе</w:t>
      </w:r>
      <w:r>
        <w:rPr>
          <w:sz w:val="28"/>
          <w:szCs w:val="28"/>
        </w:rPr>
        <w:t>н</w:t>
      </w:r>
      <w:r>
        <w:rPr>
          <w:sz w:val="28"/>
          <w:szCs w:val="28"/>
        </w:rPr>
        <w:t>тов специальности 38.02.04 «Коммерция (по отраслям)», привлечение пр</w:t>
      </w:r>
      <w:r>
        <w:rPr>
          <w:sz w:val="28"/>
          <w:szCs w:val="28"/>
        </w:rPr>
        <w:t>о</w:t>
      </w:r>
      <w:r>
        <w:rPr>
          <w:sz w:val="28"/>
          <w:szCs w:val="28"/>
        </w:rPr>
        <w:t>фессиональной и социально значимой тематики планируемых сообщений, анализируемых текстов.</w:t>
      </w:r>
    </w:p>
    <w:p w:rsidR="00281BDC" w:rsidRDefault="00281BDC" w:rsidP="00281BDC">
      <w:pPr>
        <w:widowControl w:val="0"/>
        <w:shd w:val="clear" w:color="auto" w:fill="FFFFFF"/>
        <w:tabs>
          <w:tab w:val="left" w:pos="0"/>
        </w:tabs>
        <w:autoSpaceDE w:val="0"/>
        <w:autoSpaceDN w:val="0"/>
        <w:adjustRightInd w:val="0"/>
        <w:spacing w:before="22" w:line="276" w:lineRule="auto"/>
        <w:ind w:right="180"/>
        <w:jc w:val="both"/>
        <w:rPr>
          <w:sz w:val="28"/>
          <w:szCs w:val="28"/>
        </w:rPr>
      </w:pPr>
      <w:r>
        <w:rPr>
          <w:sz w:val="28"/>
          <w:szCs w:val="28"/>
        </w:rPr>
        <w:tab/>
        <w:t>Повторяя лексику, словообразование, части речи, студенты будут о</w:t>
      </w:r>
      <w:r>
        <w:rPr>
          <w:sz w:val="28"/>
          <w:szCs w:val="28"/>
        </w:rPr>
        <w:t>б</w:t>
      </w:r>
      <w:r>
        <w:rPr>
          <w:sz w:val="28"/>
          <w:szCs w:val="28"/>
        </w:rPr>
        <w:t>ращаться к профессиональной лексике, терминам; повторяя синтаксис – б</w:t>
      </w:r>
      <w:r>
        <w:rPr>
          <w:sz w:val="28"/>
          <w:szCs w:val="28"/>
        </w:rPr>
        <w:t>у</w:t>
      </w:r>
      <w:r>
        <w:rPr>
          <w:sz w:val="28"/>
          <w:szCs w:val="28"/>
        </w:rPr>
        <w:t>дут обращаться к типичным для данной профессии словосочетаниям, в том числе терминологическим, к синтаксическим структурам, наиболее типи</w:t>
      </w:r>
      <w:r>
        <w:rPr>
          <w:sz w:val="28"/>
          <w:szCs w:val="28"/>
        </w:rPr>
        <w:t>ч</w:t>
      </w:r>
      <w:r>
        <w:rPr>
          <w:sz w:val="28"/>
          <w:szCs w:val="28"/>
        </w:rPr>
        <w:t>ным для текстов по данной специальности. При анализе, например, лексики конкретного научного текста или официального документа важно не только привлечь внимание студентов к словосочетаниям, характерным для данного жанра, для данной тематики научных текстов, но и предоставить возмо</w:t>
      </w:r>
      <w:r>
        <w:rPr>
          <w:sz w:val="28"/>
          <w:szCs w:val="28"/>
        </w:rPr>
        <w:t>ж</w:t>
      </w:r>
      <w:r>
        <w:rPr>
          <w:sz w:val="28"/>
          <w:szCs w:val="28"/>
        </w:rPr>
        <w:t>ность пути реализации этих знаний в речевой практике.</w:t>
      </w:r>
    </w:p>
    <w:p w:rsidR="00281BDC" w:rsidRDefault="00281BDC" w:rsidP="00281BDC">
      <w:pPr>
        <w:widowControl w:val="0"/>
        <w:shd w:val="clear" w:color="auto" w:fill="FFFFFF"/>
        <w:tabs>
          <w:tab w:val="left" w:pos="0"/>
        </w:tabs>
        <w:autoSpaceDE w:val="0"/>
        <w:autoSpaceDN w:val="0"/>
        <w:adjustRightInd w:val="0"/>
        <w:spacing w:before="22" w:line="276" w:lineRule="auto"/>
        <w:ind w:right="180"/>
        <w:jc w:val="both"/>
        <w:rPr>
          <w:sz w:val="28"/>
          <w:szCs w:val="28"/>
        </w:rPr>
      </w:pPr>
      <w:r>
        <w:rPr>
          <w:sz w:val="28"/>
          <w:szCs w:val="28"/>
        </w:rPr>
        <w:tab/>
        <w:t>Совершенствование орфографических и пунктуационных умений и навыков осуществляется одновременно с работой над текстом, стилями р</w:t>
      </w:r>
      <w:r>
        <w:rPr>
          <w:sz w:val="28"/>
          <w:szCs w:val="28"/>
        </w:rPr>
        <w:t>е</w:t>
      </w:r>
      <w:r>
        <w:rPr>
          <w:sz w:val="28"/>
          <w:szCs w:val="28"/>
        </w:rPr>
        <w:t>чи, речевыми жанрами на том же дидактическом материале.</w:t>
      </w:r>
    </w:p>
    <w:p w:rsidR="00281BDC" w:rsidRDefault="00281BDC" w:rsidP="00281BDC">
      <w:pPr>
        <w:widowControl w:val="0"/>
        <w:shd w:val="clear" w:color="auto" w:fill="FFFFFF"/>
        <w:tabs>
          <w:tab w:val="left" w:pos="0"/>
        </w:tabs>
        <w:autoSpaceDE w:val="0"/>
        <w:autoSpaceDN w:val="0"/>
        <w:adjustRightInd w:val="0"/>
        <w:spacing w:before="22" w:line="276" w:lineRule="auto"/>
        <w:ind w:right="180"/>
        <w:jc w:val="both"/>
        <w:rPr>
          <w:sz w:val="28"/>
          <w:szCs w:val="28"/>
        </w:rPr>
      </w:pPr>
    </w:p>
    <w:p w:rsidR="00281BDC" w:rsidRDefault="00281BDC" w:rsidP="00281BDC">
      <w:pPr>
        <w:shd w:val="clear" w:color="auto" w:fill="FFFFFF"/>
        <w:tabs>
          <w:tab w:val="left" w:pos="0"/>
        </w:tabs>
        <w:spacing w:line="276" w:lineRule="auto"/>
      </w:pPr>
      <w:r>
        <w:rPr>
          <w:sz w:val="28"/>
          <w:szCs w:val="28"/>
        </w:rPr>
        <w:t xml:space="preserve">В результате освоения учебной дисциплины «Русский язык и культура речи» обучающийся должен </w:t>
      </w:r>
      <w:r>
        <w:rPr>
          <w:b/>
          <w:bCs/>
          <w:sz w:val="28"/>
          <w:szCs w:val="28"/>
        </w:rPr>
        <w:t>знать:</w:t>
      </w:r>
    </w:p>
    <w:p w:rsidR="00281BDC" w:rsidRDefault="00281BDC" w:rsidP="002D5D79">
      <w:pPr>
        <w:widowControl w:val="0"/>
        <w:numPr>
          <w:ilvl w:val="0"/>
          <w:numId w:val="20"/>
        </w:numPr>
        <w:shd w:val="clear" w:color="auto" w:fill="FFFFFF"/>
        <w:tabs>
          <w:tab w:val="left" w:pos="0"/>
        </w:tabs>
        <w:autoSpaceDE w:val="0"/>
        <w:autoSpaceDN w:val="0"/>
        <w:adjustRightInd w:val="0"/>
        <w:spacing w:before="29" w:line="276" w:lineRule="auto"/>
        <w:rPr>
          <w:sz w:val="28"/>
          <w:szCs w:val="28"/>
        </w:rPr>
      </w:pPr>
      <w:r>
        <w:rPr>
          <w:spacing w:val="-11"/>
          <w:sz w:val="28"/>
          <w:szCs w:val="28"/>
        </w:rPr>
        <w:lastRenderedPageBreak/>
        <w:t>связь языка  и истории, культуры русского и других народов;</w:t>
      </w:r>
    </w:p>
    <w:p w:rsidR="00281BDC" w:rsidRPr="00CB39D2" w:rsidRDefault="00281BDC" w:rsidP="002D5D79">
      <w:pPr>
        <w:widowControl w:val="0"/>
        <w:numPr>
          <w:ilvl w:val="0"/>
          <w:numId w:val="20"/>
        </w:numPr>
        <w:shd w:val="clear" w:color="auto" w:fill="FFFFFF"/>
        <w:tabs>
          <w:tab w:val="left" w:pos="0"/>
        </w:tabs>
        <w:autoSpaceDE w:val="0"/>
        <w:autoSpaceDN w:val="0"/>
        <w:adjustRightInd w:val="0"/>
        <w:spacing w:line="276" w:lineRule="auto"/>
        <w:rPr>
          <w:sz w:val="28"/>
          <w:szCs w:val="28"/>
        </w:rPr>
      </w:pPr>
      <w:r>
        <w:rPr>
          <w:spacing w:val="-11"/>
          <w:sz w:val="28"/>
          <w:szCs w:val="28"/>
        </w:rPr>
        <w:t>смысл понятий: речевая ситуация и ее компоненты, литературный язык, языковая норма, культура речи;</w:t>
      </w:r>
    </w:p>
    <w:p w:rsidR="00281BDC" w:rsidRPr="00CB39D2" w:rsidRDefault="00281BDC" w:rsidP="002D5D79">
      <w:pPr>
        <w:widowControl w:val="0"/>
        <w:numPr>
          <w:ilvl w:val="0"/>
          <w:numId w:val="20"/>
        </w:numPr>
        <w:shd w:val="clear" w:color="auto" w:fill="FFFFFF"/>
        <w:tabs>
          <w:tab w:val="left" w:pos="0"/>
        </w:tabs>
        <w:autoSpaceDE w:val="0"/>
        <w:autoSpaceDN w:val="0"/>
        <w:adjustRightInd w:val="0"/>
        <w:spacing w:line="276" w:lineRule="auto"/>
        <w:rPr>
          <w:sz w:val="28"/>
          <w:szCs w:val="28"/>
        </w:rPr>
      </w:pPr>
      <w:r>
        <w:rPr>
          <w:spacing w:val="-11"/>
          <w:sz w:val="28"/>
          <w:szCs w:val="28"/>
        </w:rPr>
        <w:t>основные единицы и уровни языка, их признаки и взаимосвязь;</w:t>
      </w:r>
    </w:p>
    <w:p w:rsidR="00281BDC" w:rsidRPr="00BF03D2" w:rsidRDefault="00281BDC" w:rsidP="002D5D79">
      <w:pPr>
        <w:widowControl w:val="0"/>
        <w:numPr>
          <w:ilvl w:val="0"/>
          <w:numId w:val="20"/>
        </w:numPr>
        <w:shd w:val="clear" w:color="auto" w:fill="FFFFFF"/>
        <w:tabs>
          <w:tab w:val="left" w:pos="0"/>
        </w:tabs>
        <w:autoSpaceDE w:val="0"/>
        <w:autoSpaceDN w:val="0"/>
        <w:adjustRightInd w:val="0"/>
        <w:spacing w:line="276" w:lineRule="auto"/>
        <w:rPr>
          <w:sz w:val="28"/>
          <w:szCs w:val="28"/>
        </w:rPr>
      </w:pPr>
      <w:r>
        <w:rPr>
          <w:spacing w:val="-11"/>
          <w:sz w:val="28"/>
          <w:szCs w:val="28"/>
        </w:rPr>
        <w:t>орфоэпические, лексические, грамматические, орфографические и пунктуацио</w:t>
      </w:r>
      <w:r>
        <w:rPr>
          <w:spacing w:val="-11"/>
          <w:sz w:val="28"/>
          <w:szCs w:val="28"/>
        </w:rPr>
        <w:t>н</w:t>
      </w:r>
      <w:r>
        <w:rPr>
          <w:spacing w:val="-11"/>
          <w:sz w:val="28"/>
          <w:szCs w:val="28"/>
        </w:rPr>
        <w:t>ные нормы современного русского литературного языка; нормы речевого поведения в социально-культурной среде, учебно-научной, официально-деловой сферах общ</w:t>
      </w:r>
      <w:r>
        <w:rPr>
          <w:spacing w:val="-11"/>
          <w:sz w:val="28"/>
          <w:szCs w:val="28"/>
        </w:rPr>
        <w:t>е</w:t>
      </w:r>
      <w:r>
        <w:rPr>
          <w:spacing w:val="-11"/>
          <w:sz w:val="28"/>
          <w:szCs w:val="28"/>
        </w:rPr>
        <w:t>ния;</w:t>
      </w:r>
    </w:p>
    <w:p w:rsidR="00281BDC" w:rsidRDefault="00281BDC" w:rsidP="00281BDC">
      <w:pPr>
        <w:widowControl w:val="0"/>
        <w:shd w:val="clear" w:color="auto" w:fill="FFFFFF"/>
        <w:autoSpaceDE w:val="0"/>
        <w:autoSpaceDN w:val="0"/>
        <w:adjustRightInd w:val="0"/>
        <w:spacing w:line="276" w:lineRule="auto"/>
        <w:ind w:left="142"/>
        <w:rPr>
          <w:b/>
          <w:spacing w:val="-11"/>
          <w:sz w:val="28"/>
          <w:szCs w:val="28"/>
        </w:rPr>
      </w:pPr>
      <w:r w:rsidRPr="00BF03D2">
        <w:rPr>
          <w:b/>
          <w:spacing w:val="-11"/>
          <w:sz w:val="28"/>
          <w:szCs w:val="28"/>
        </w:rPr>
        <w:t>уметь</w:t>
      </w:r>
    </w:p>
    <w:p w:rsidR="00281BDC" w:rsidRDefault="00281BDC" w:rsidP="00281BDC">
      <w:pPr>
        <w:widowControl w:val="0"/>
        <w:shd w:val="clear" w:color="auto" w:fill="FFFFFF"/>
        <w:autoSpaceDE w:val="0"/>
        <w:autoSpaceDN w:val="0"/>
        <w:adjustRightInd w:val="0"/>
        <w:spacing w:line="276" w:lineRule="auto"/>
        <w:ind w:left="142"/>
        <w:rPr>
          <w:spacing w:val="-11"/>
          <w:sz w:val="28"/>
          <w:szCs w:val="28"/>
        </w:rPr>
      </w:pPr>
      <w:r w:rsidRPr="00BF03D2">
        <w:rPr>
          <w:spacing w:val="-11"/>
          <w:sz w:val="28"/>
          <w:szCs w:val="28"/>
        </w:rPr>
        <w:t>осуществлять</w:t>
      </w:r>
      <w:r>
        <w:rPr>
          <w:spacing w:val="-11"/>
          <w:sz w:val="28"/>
          <w:szCs w:val="28"/>
        </w:rPr>
        <w:t xml:space="preserve"> речевой самоконтроль; оценивать устные и письменные высказыв</w:t>
      </w:r>
      <w:r>
        <w:rPr>
          <w:spacing w:val="-11"/>
          <w:sz w:val="28"/>
          <w:szCs w:val="28"/>
        </w:rPr>
        <w:t>а</w:t>
      </w:r>
      <w:r>
        <w:rPr>
          <w:spacing w:val="-11"/>
          <w:sz w:val="28"/>
          <w:szCs w:val="28"/>
        </w:rPr>
        <w:t>ния с точки зрения языкового оформления, эффективности достижения поставле</w:t>
      </w:r>
      <w:r>
        <w:rPr>
          <w:spacing w:val="-11"/>
          <w:sz w:val="28"/>
          <w:szCs w:val="28"/>
        </w:rPr>
        <w:t>н</w:t>
      </w:r>
      <w:r>
        <w:rPr>
          <w:spacing w:val="-11"/>
          <w:sz w:val="28"/>
          <w:szCs w:val="28"/>
        </w:rPr>
        <w:t>ных коммуникативных задач;</w:t>
      </w:r>
    </w:p>
    <w:p w:rsidR="00281BDC" w:rsidRDefault="00281BDC" w:rsidP="00281BDC">
      <w:pPr>
        <w:widowControl w:val="0"/>
        <w:shd w:val="clear" w:color="auto" w:fill="FFFFFF"/>
        <w:autoSpaceDE w:val="0"/>
        <w:autoSpaceDN w:val="0"/>
        <w:adjustRightInd w:val="0"/>
        <w:spacing w:line="276" w:lineRule="auto"/>
        <w:ind w:left="142"/>
        <w:rPr>
          <w:spacing w:val="-11"/>
          <w:sz w:val="28"/>
          <w:szCs w:val="28"/>
        </w:rPr>
      </w:pPr>
      <w:r>
        <w:rPr>
          <w:spacing w:val="-11"/>
          <w:sz w:val="28"/>
          <w:szCs w:val="28"/>
        </w:rPr>
        <w:t>анализировать языковые единицы с точки зрения правильности, точности и умес</w:t>
      </w:r>
      <w:r>
        <w:rPr>
          <w:spacing w:val="-11"/>
          <w:sz w:val="28"/>
          <w:szCs w:val="28"/>
        </w:rPr>
        <w:t>т</w:t>
      </w:r>
      <w:r>
        <w:rPr>
          <w:spacing w:val="-11"/>
          <w:sz w:val="28"/>
          <w:szCs w:val="28"/>
        </w:rPr>
        <w:t>ности их употребления;</w:t>
      </w:r>
    </w:p>
    <w:p w:rsidR="00281BDC" w:rsidRDefault="00281BDC" w:rsidP="00281BDC">
      <w:pPr>
        <w:widowControl w:val="0"/>
        <w:shd w:val="clear" w:color="auto" w:fill="FFFFFF"/>
        <w:autoSpaceDE w:val="0"/>
        <w:autoSpaceDN w:val="0"/>
        <w:adjustRightInd w:val="0"/>
        <w:spacing w:line="276" w:lineRule="auto"/>
        <w:ind w:left="142"/>
        <w:rPr>
          <w:spacing w:val="-11"/>
          <w:sz w:val="28"/>
          <w:szCs w:val="28"/>
        </w:rPr>
      </w:pPr>
      <w:r>
        <w:rPr>
          <w:spacing w:val="-11"/>
          <w:sz w:val="28"/>
          <w:szCs w:val="28"/>
        </w:rPr>
        <w:t>проводить лингвистический анализ текстов различных функциональных стилей и разновидностей языка.</w:t>
      </w:r>
    </w:p>
    <w:p w:rsidR="00281BDC" w:rsidRDefault="00281BDC" w:rsidP="00281BDC">
      <w:pPr>
        <w:widowControl w:val="0"/>
        <w:shd w:val="clear" w:color="auto" w:fill="FFFFFF"/>
        <w:autoSpaceDE w:val="0"/>
        <w:autoSpaceDN w:val="0"/>
        <w:adjustRightInd w:val="0"/>
        <w:spacing w:line="276" w:lineRule="auto"/>
        <w:ind w:left="142"/>
      </w:pPr>
      <w:r>
        <w:rPr>
          <w:sz w:val="28"/>
          <w:szCs w:val="28"/>
        </w:rPr>
        <w:t xml:space="preserve">Результатом освоения программы дисциплины </w:t>
      </w:r>
      <w:r>
        <w:rPr>
          <w:b/>
          <w:bCs/>
          <w:sz w:val="28"/>
          <w:szCs w:val="28"/>
        </w:rPr>
        <w:t xml:space="preserve">является овладение </w:t>
      </w:r>
      <w:r>
        <w:rPr>
          <w:b/>
          <w:bCs/>
          <w:spacing w:val="-4"/>
          <w:sz w:val="28"/>
          <w:szCs w:val="28"/>
        </w:rPr>
        <w:t>об</w:t>
      </w:r>
      <w:r>
        <w:rPr>
          <w:b/>
          <w:bCs/>
          <w:spacing w:val="-4"/>
          <w:sz w:val="28"/>
          <w:szCs w:val="28"/>
        </w:rPr>
        <w:t>у</w:t>
      </w:r>
      <w:r>
        <w:rPr>
          <w:b/>
          <w:bCs/>
          <w:spacing w:val="-4"/>
          <w:sz w:val="28"/>
          <w:szCs w:val="28"/>
        </w:rPr>
        <w:t>чающимися</w:t>
      </w:r>
      <w:r>
        <w:rPr>
          <w:b/>
          <w:bCs/>
          <w:sz w:val="28"/>
          <w:szCs w:val="28"/>
        </w:rPr>
        <w:t xml:space="preserve"> </w:t>
      </w:r>
      <w:r>
        <w:rPr>
          <w:b/>
          <w:bCs/>
          <w:spacing w:val="-2"/>
          <w:sz w:val="28"/>
          <w:szCs w:val="28"/>
        </w:rPr>
        <w:t xml:space="preserve">общими (ОК) </w:t>
      </w:r>
      <w:r w:rsidRPr="001D3C24">
        <w:rPr>
          <w:b/>
          <w:sz w:val="28"/>
          <w:szCs w:val="28"/>
        </w:rPr>
        <w:t>компетенциями</w:t>
      </w:r>
      <w:r>
        <w:rPr>
          <w:sz w:val="28"/>
          <w:szCs w:val="28"/>
        </w:rPr>
        <w:t>, включающими в себя спосо</w:t>
      </w:r>
      <w:r>
        <w:rPr>
          <w:sz w:val="28"/>
          <w:szCs w:val="28"/>
        </w:rPr>
        <w:t>б</w:t>
      </w:r>
      <w:r>
        <w:rPr>
          <w:sz w:val="28"/>
          <w:szCs w:val="28"/>
        </w:rPr>
        <w:t>ность:</w:t>
      </w:r>
    </w:p>
    <w:p w:rsidR="00281BDC" w:rsidRDefault="00281BDC" w:rsidP="00281BDC">
      <w:pPr>
        <w:shd w:val="clear" w:color="auto" w:fill="FFFFFF"/>
        <w:spacing w:before="7" w:line="276" w:lineRule="auto"/>
        <w:ind w:left="65" w:right="230" w:firstLine="713"/>
        <w:jc w:val="both"/>
      </w:pPr>
      <w:r>
        <w:rPr>
          <w:sz w:val="28"/>
          <w:szCs w:val="28"/>
        </w:rPr>
        <w:t>ОК 1. Понимать сущность и социальную значимость своей будущей профессии, проявлять к ней устойчивый интерес.</w:t>
      </w:r>
    </w:p>
    <w:p w:rsidR="00281BDC" w:rsidRDefault="00281BDC" w:rsidP="00281BDC">
      <w:pPr>
        <w:shd w:val="clear" w:color="auto" w:fill="FFFFFF"/>
        <w:spacing w:line="276" w:lineRule="auto"/>
        <w:ind w:left="50" w:right="216" w:firstLine="713"/>
        <w:jc w:val="both"/>
      </w:pPr>
      <w:r>
        <w:rPr>
          <w:spacing w:val="-1"/>
          <w:sz w:val="28"/>
          <w:szCs w:val="28"/>
        </w:rPr>
        <w:t>ОК 2. Организовывать собственную деятельность, исходя из целей и способов достижения, определенных руководителем</w:t>
      </w:r>
      <w:r>
        <w:rPr>
          <w:sz w:val="28"/>
          <w:szCs w:val="28"/>
        </w:rPr>
        <w:t>.</w:t>
      </w:r>
    </w:p>
    <w:p w:rsidR="00281BDC" w:rsidRDefault="00281BDC" w:rsidP="00281BDC">
      <w:pPr>
        <w:shd w:val="clear" w:color="auto" w:fill="FFFFFF"/>
        <w:spacing w:line="276" w:lineRule="auto"/>
        <w:ind w:left="58" w:right="209" w:firstLine="706"/>
        <w:jc w:val="both"/>
      </w:pPr>
      <w:r>
        <w:rPr>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281BDC" w:rsidRDefault="00281BDC" w:rsidP="00281BDC">
      <w:pPr>
        <w:shd w:val="clear" w:color="auto" w:fill="FFFFFF"/>
        <w:spacing w:line="276" w:lineRule="auto"/>
        <w:ind w:left="50" w:right="230" w:firstLine="713"/>
        <w:jc w:val="both"/>
      </w:pPr>
      <w:r>
        <w:rPr>
          <w:sz w:val="28"/>
          <w:szCs w:val="28"/>
        </w:rPr>
        <w:t>ОК 4. Осуществлять поиск, анализ и оценку информации, необход</w:t>
      </w:r>
      <w:r>
        <w:rPr>
          <w:sz w:val="28"/>
          <w:szCs w:val="28"/>
        </w:rPr>
        <w:t>и</w:t>
      </w:r>
      <w:r>
        <w:rPr>
          <w:sz w:val="28"/>
          <w:szCs w:val="28"/>
        </w:rPr>
        <w:t>мой для эффективного выполнения профессиональных задач професси</w:t>
      </w:r>
      <w:r>
        <w:rPr>
          <w:sz w:val="28"/>
          <w:szCs w:val="28"/>
        </w:rPr>
        <w:t>о</w:t>
      </w:r>
      <w:r>
        <w:rPr>
          <w:sz w:val="28"/>
          <w:szCs w:val="28"/>
        </w:rPr>
        <w:t>нальных задач, профессионального и личностного развития.</w:t>
      </w:r>
    </w:p>
    <w:p w:rsidR="00281BDC" w:rsidRDefault="00281BDC" w:rsidP="00281BDC">
      <w:pPr>
        <w:shd w:val="clear" w:color="auto" w:fill="FFFFFF"/>
        <w:spacing w:line="276" w:lineRule="auto"/>
        <w:ind w:left="36" w:right="230" w:firstLine="713"/>
        <w:jc w:val="both"/>
      </w:pPr>
      <w:r>
        <w:rPr>
          <w:sz w:val="28"/>
          <w:szCs w:val="28"/>
        </w:rPr>
        <w:t>ОК 5. Использовать информационно-коммуникационные технологии в профессиональной деятельности.</w:t>
      </w:r>
    </w:p>
    <w:p w:rsidR="00281BDC" w:rsidRDefault="00281BDC" w:rsidP="00281BDC">
      <w:pPr>
        <w:shd w:val="clear" w:color="auto" w:fill="FFFFFF"/>
        <w:spacing w:line="276" w:lineRule="auto"/>
        <w:ind w:left="36" w:right="245" w:firstLine="713"/>
        <w:jc w:val="both"/>
        <w:rPr>
          <w:sz w:val="28"/>
          <w:szCs w:val="28"/>
        </w:rPr>
      </w:pPr>
      <w:r>
        <w:rPr>
          <w:sz w:val="28"/>
          <w:szCs w:val="28"/>
        </w:rPr>
        <w:t>ОК 6. Работать в команде, обеспечивать её сплочение, эффективно общаться с коллегами, руководством, потребителями.</w:t>
      </w:r>
    </w:p>
    <w:p w:rsidR="00281BDC" w:rsidRDefault="00281BDC" w:rsidP="00281BDC">
      <w:pPr>
        <w:shd w:val="clear" w:color="auto" w:fill="FFFFFF"/>
        <w:spacing w:line="276" w:lineRule="auto"/>
        <w:ind w:left="36" w:right="245" w:firstLine="713"/>
        <w:jc w:val="both"/>
        <w:rPr>
          <w:sz w:val="28"/>
          <w:szCs w:val="28"/>
        </w:rPr>
      </w:pPr>
      <w:r>
        <w:rPr>
          <w:sz w:val="28"/>
          <w:szCs w:val="28"/>
        </w:rPr>
        <w:t>ОК 7.</w:t>
      </w:r>
      <w:r w:rsidRPr="00BF03D2">
        <w:rPr>
          <w:sz w:val="28"/>
          <w:szCs w:val="28"/>
        </w:rPr>
        <w:t xml:space="preserve"> </w:t>
      </w:r>
      <w:r>
        <w:rPr>
          <w:sz w:val="28"/>
          <w:szCs w:val="28"/>
        </w:rPr>
        <w:t>Самостоятельно определять задачи профессионального и ли</w:t>
      </w:r>
      <w:r>
        <w:rPr>
          <w:sz w:val="28"/>
          <w:szCs w:val="28"/>
        </w:rPr>
        <w:t>ч</w:t>
      </w:r>
      <w:r>
        <w:rPr>
          <w:sz w:val="28"/>
          <w:szCs w:val="28"/>
        </w:rPr>
        <w:t>ностного развития, заниматься самообразованием, осознанно планировать повышение квалификации.</w:t>
      </w:r>
    </w:p>
    <w:p w:rsidR="00281BDC" w:rsidRDefault="00281BDC" w:rsidP="00281BDC">
      <w:pPr>
        <w:shd w:val="clear" w:color="auto" w:fill="FFFFFF"/>
        <w:spacing w:line="276" w:lineRule="auto"/>
        <w:ind w:left="36" w:right="245" w:firstLine="713"/>
        <w:jc w:val="both"/>
        <w:rPr>
          <w:sz w:val="28"/>
          <w:szCs w:val="28"/>
        </w:rPr>
      </w:pPr>
      <w:r>
        <w:rPr>
          <w:sz w:val="28"/>
          <w:szCs w:val="28"/>
        </w:rPr>
        <w:t xml:space="preserve"> ОК 8. Вести здоровый образ жизни, применять спортивно-оздоровительные методы и средства для коррекции физического развития и телосложения.</w:t>
      </w:r>
    </w:p>
    <w:p w:rsidR="00281BDC" w:rsidRDefault="00281BDC" w:rsidP="00281BDC">
      <w:pPr>
        <w:shd w:val="clear" w:color="auto" w:fill="FFFFFF"/>
        <w:spacing w:line="276" w:lineRule="auto"/>
        <w:ind w:left="36" w:right="245" w:firstLine="713"/>
        <w:jc w:val="both"/>
        <w:rPr>
          <w:sz w:val="28"/>
          <w:szCs w:val="28"/>
        </w:rPr>
      </w:pPr>
      <w:r>
        <w:rPr>
          <w:sz w:val="28"/>
          <w:szCs w:val="28"/>
        </w:rPr>
        <w:lastRenderedPageBreak/>
        <w:t>ОК 9. Пользоваться иностранным языком как средством делового общения.</w:t>
      </w:r>
    </w:p>
    <w:p w:rsidR="00281BDC" w:rsidRDefault="00281BDC" w:rsidP="00281BDC">
      <w:pPr>
        <w:shd w:val="clear" w:color="auto" w:fill="FFFFFF"/>
        <w:spacing w:line="276" w:lineRule="auto"/>
        <w:ind w:left="36" w:right="245" w:firstLine="713"/>
        <w:jc w:val="both"/>
        <w:rPr>
          <w:sz w:val="28"/>
          <w:szCs w:val="28"/>
        </w:rPr>
      </w:pPr>
      <w:r>
        <w:rPr>
          <w:sz w:val="28"/>
          <w:szCs w:val="28"/>
        </w:rPr>
        <w:t>ОК 10. Логически верно, аргументировано и ясно использовать ус</w:t>
      </w:r>
      <w:r>
        <w:rPr>
          <w:sz w:val="28"/>
          <w:szCs w:val="28"/>
        </w:rPr>
        <w:t>т</w:t>
      </w:r>
      <w:r>
        <w:rPr>
          <w:sz w:val="28"/>
          <w:szCs w:val="28"/>
        </w:rPr>
        <w:t>ную и письменную речь.</w:t>
      </w:r>
    </w:p>
    <w:p w:rsidR="00281BDC" w:rsidRDefault="00281BDC" w:rsidP="00281BDC">
      <w:pPr>
        <w:shd w:val="clear" w:color="auto" w:fill="FFFFFF"/>
        <w:spacing w:line="276" w:lineRule="auto"/>
        <w:ind w:left="36" w:right="245" w:firstLine="713"/>
        <w:jc w:val="both"/>
        <w:rPr>
          <w:sz w:val="28"/>
          <w:szCs w:val="28"/>
        </w:rPr>
      </w:pPr>
      <w:r>
        <w:rPr>
          <w:sz w:val="28"/>
          <w:szCs w:val="28"/>
        </w:rPr>
        <w:t>ОК 11. Обеспечивать безопасность жизнедеятельности, предотвр</w:t>
      </w:r>
      <w:r>
        <w:rPr>
          <w:sz w:val="28"/>
          <w:szCs w:val="28"/>
        </w:rPr>
        <w:t>а</w:t>
      </w:r>
      <w:r>
        <w:rPr>
          <w:sz w:val="28"/>
          <w:szCs w:val="28"/>
        </w:rPr>
        <w:t>щать техногенные катастрофы в профессиональной деятельности, орган</w:t>
      </w:r>
      <w:r>
        <w:rPr>
          <w:sz w:val="28"/>
          <w:szCs w:val="28"/>
        </w:rPr>
        <w:t>и</w:t>
      </w:r>
      <w:r>
        <w:rPr>
          <w:sz w:val="28"/>
          <w:szCs w:val="28"/>
        </w:rPr>
        <w:t>зовывать, проводить и контролировать мероприятия по защите работа</w:t>
      </w:r>
      <w:r>
        <w:rPr>
          <w:sz w:val="28"/>
          <w:szCs w:val="28"/>
        </w:rPr>
        <w:t>ю</w:t>
      </w:r>
      <w:r>
        <w:rPr>
          <w:sz w:val="28"/>
          <w:szCs w:val="28"/>
        </w:rPr>
        <w:t>щих и населения от  негативных воздействий чрезвычайных ситуаций.</w:t>
      </w:r>
    </w:p>
    <w:p w:rsidR="00281BDC" w:rsidRDefault="00281BDC" w:rsidP="00281BDC">
      <w:pPr>
        <w:shd w:val="clear" w:color="auto" w:fill="FFFFFF"/>
        <w:spacing w:line="276" w:lineRule="auto"/>
        <w:ind w:left="36" w:right="245" w:firstLine="713"/>
        <w:jc w:val="both"/>
        <w:rPr>
          <w:sz w:val="28"/>
          <w:szCs w:val="28"/>
        </w:rPr>
      </w:pPr>
      <w:r>
        <w:rPr>
          <w:sz w:val="28"/>
          <w:szCs w:val="28"/>
        </w:rPr>
        <w:t>ОК 12. Соблюдать действующее законодательство и обязательные требования нормативных документов, а также требования стандартов, те</w:t>
      </w:r>
      <w:r>
        <w:rPr>
          <w:sz w:val="28"/>
          <w:szCs w:val="28"/>
        </w:rPr>
        <w:t>х</w:t>
      </w:r>
      <w:r>
        <w:rPr>
          <w:sz w:val="28"/>
          <w:szCs w:val="28"/>
        </w:rPr>
        <w:t>нических условий.</w:t>
      </w:r>
    </w:p>
    <w:p w:rsidR="00281BDC" w:rsidRDefault="00281BDC" w:rsidP="00281BDC">
      <w:pPr>
        <w:shd w:val="clear" w:color="auto" w:fill="FFFFFF"/>
        <w:spacing w:line="276" w:lineRule="auto"/>
        <w:ind w:left="36" w:right="245" w:firstLine="713"/>
        <w:jc w:val="both"/>
        <w:rPr>
          <w:sz w:val="28"/>
          <w:szCs w:val="28"/>
        </w:rPr>
      </w:pPr>
    </w:p>
    <w:p w:rsidR="00281BDC" w:rsidRPr="00266B23" w:rsidRDefault="00281BDC" w:rsidP="00281BDC">
      <w:pPr>
        <w:shd w:val="clear" w:color="auto" w:fill="FFFFFF"/>
        <w:spacing w:line="276" w:lineRule="auto"/>
      </w:pPr>
      <w:r w:rsidRPr="00266B23">
        <w:rPr>
          <w:b/>
          <w:bCs/>
          <w:sz w:val="28"/>
          <w:szCs w:val="28"/>
        </w:rPr>
        <w:t>4. Количество часов на освоение программы дисциплины:</w:t>
      </w:r>
    </w:p>
    <w:p w:rsidR="00281BDC" w:rsidRDefault="00281BDC" w:rsidP="00281BDC">
      <w:pPr>
        <w:shd w:val="clear" w:color="auto" w:fill="FFFFFF"/>
        <w:spacing w:line="276" w:lineRule="auto"/>
        <w:ind w:left="396" w:right="518"/>
        <w:rPr>
          <w:spacing w:val="-1"/>
          <w:sz w:val="28"/>
          <w:szCs w:val="28"/>
        </w:rPr>
      </w:pPr>
      <w:r w:rsidRPr="00266B23">
        <w:rPr>
          <w:sz w:val="28"/>
          <w:szCs w:val="28"/>
        </w:rPr>
        <w:t xml:space="preserve">максимальной учебной нагрузки обучающегося </w:t>
      </w:r>
      <w:r>
        <w:rPr>
          <w:b/>
          <w:sz w:val="28"/>
          <w:szCs w:val="28"/>
        </w:rPr>
        <w:t>75</w:t>
      </w:r>
      <w:r w:rsidRPr="00266B23">
        <w:rPr>
          <w:sz w:val="28"/>
          <w:szCs w:val="28"/>
        </w:rPr>
        <w:t xml:space="preserve"> часа, в том числе: </w:t>
      </w:r>
      <w:r w:rsidRPr="00266B23">
        <w:rPr>
          <w:spacing w:val="-1"/>
          <w:sz w:val="28"/>
          <w:szCs w:val="28"/>
        </w:rPr>
        <w:t xml:space="preserve">обязательной аудиторной учебной нагрузки обучающегося </w:t>
      </w:r>
      <w:r>
        <w:rPr>
          <w:b/>
          <w:spacing w:val="-1"/>
          <w:sz w:val="28"/>
          <w:szCs w:val="28"/>
        </w:rPr>
        <w:t>51</w:t>
      </w:r>
      <w:r w:rsidRPr="00266B23">
        <w:rPr>
          <w:b/>
          <w:spacing w:val="-1"/>
          <w:sz w:val="28"/>
          <w:szCs w:val="28"/>
        </w:rPr>
        <w:t xml:space="preserve"> </w:t>
      </w:r>
      <w:r w:rsidRPr="00266B23">
        <w:rPr>
          <w:spacing w:val="-1"/>
          <w:sz w:val="28"/>
          <w:szCs w:val="28"/>
        </w:rPr>
        <w:t>часа;</w:t>
      </w:r>
    </w:p>
    <w:p w:rsidR="00281BDC" w:rsidRDefault="00281BDC" w:rsidP="00281BDC">
      <w:pPr>
        <w:shd w:val="clear" w:color="auto" w:fill="FFFFFF"/>
        <w:spacing w:line="276" w:lineRule="auto"/>
        <w:ind w:left="396" w:right="518"/>
        <w:rPr>
          <w:spacing w:val="-1"/>
          <w:sz w:val="28"/>
          <w:szCs w:val="28"/>
        </w:rPr>
      </w:pPr>
      <w:r>
        <w:rPr>
          <w:spacing w:val="-1"/>
          <w:sz w:val="28"/>
          <w:szCs w:val="28"/>
        </w:rPr>
        <w:t xml:space="preserve">практических занятий </w:t>
      </w:r>
      <w:r w:rsidRPr="00AB3991">
        <w:rPr>
          <w:b/>
          <w:spacing w:val="-1"/>
          <w:sz w:val="28"/>
          <w:szCs w:val="28"/>
        </w:rPr>
        <w:t>28</w:t>
      </w:r>
      <w:r>
        <w:rPr>
          <w:spacing w:val="-1"/>
          <w:sz w:val="28"/>
          <w:szCs w:val="28"/>
        </w:rPr>
        <w:t xml:space="preserve"> часов</w:t>
      </w:r>
      <w:r w:rsidRPr="00266B23">
        <w:rPr>
          <w:spacing w:val="-1"/>
          <w:sz w:val="28"/>
          <w:szCs w:val="28"/>
        </w:rPr>
        <w:t xml:space="preserve"> </w:t>
      </w:r>
    </w:p>
    <w:p w:rsidR="00281BDC" w:rsidRDefault="00281BDC" w:rsidP="00281BDC">
      <w:pPr>
        <w:shd w:val="clear" w:color="auto" w:fill="FFFFFF"/>
        <w:spacing w:line="276" w:lineRule="auto"/>
        <w:ind w:left="396" w:right="518"/>
        <w:rPr>
          <w:sz w:val="28"/>
          <w:szCs w:val="28"/>
        </w:rPr>
      </w:pPr>
      <w:r w:rsidRPr="00266B23">
        <w:rPr>
          <w:sz w:val="28"/>
          <w:szCs w:val="28"/>
        </w:rPr>
        <w:t xml:space="preserve">самостоятельной работы обучающегося </w:t>
      </w:r>
      <w:r w:rsidRPr="00266B23">
        <w:rPr>
          <w:b/>
          <w:sz w:val="28"/>
          <w:szCs w:val="28"/>
        </w:rPr>
        <w:t>2</w:t>
      </w:r>
      <w:r>
        <w:rPr>
          <w:b/>
          <w:sz w:val="28"/>
          <w:szCs w:val="28"/>
        </w:rPr>
        <w:t xml:space="preserve">4 </w:t>
      </w:r>
      <w:r w:rsidRPr="00266B23">
        <w:rPr>
          <w:sz w:val="28"/>
          <w:szCs w:val="28"/>
        </w:rPr>
        <w:t>часов.</w:t>
      </w:r>
    </w:p>
    <w:p w:rsidR="00281BDC" w:rsidRDefault="00281BDC" w:rsidP="00281BDC">
      <w:pPr>
        <w:shd w:val="clear" w:color="auto" w:fill="FFFFFF"/>
        <w:spacing w:line="276" w:lineRule="auto"/>
        <w:ind w:left="396" w:right="518"/>
        <w:rPr>
          <w:sz w:val="28"/>
          <w:szCs w:val="28"/>
        </w:rPr>
      </w:pPr>
    </w:p>
    <w:p w:rsidR="00281BDC" w:rsidRDefault="00281BDC" w:rsidP="00281BDC">
      <w:pPr>
        <w:shd w:val="clear" w:color="auto" w:fill="FFFFFF"/>
        <w:spacing w:line="317" w:lineRule="exact"/>
        <w:ind w:left="36" w:right="245" w:firstLine="713"/>
        <w:jc w:val="right"/>
      </w:pPr>
      <w:r>
        <w:br w:type="page"/>
      </w:r>
      <w:r w:rsidRPr="00266B23">
        <w:rPr>
          <w:b/>
          <w:bCs/>
          <w:sz w:val="28"/>
          <w:szCs w:val="28"/>
        </w:rPr>
        <w:lastRenderedPageBreak/>
        <w:t>2. СТРУКТУРА И СОДЕРЖАНИЕ УЧЕБНОЙ ДИСЦИПЛИНЫ</w:t>
      </w:r>
    </w:p>
    <w:p w:rsidR="00281BDC" w:rsidRDefault="00281BDC" w:rsidP="00281BDC">
      <w:pPr>
        <w:shd w:val="clear" w:color="auto" w:fill="FFFFFF"/>
        <w:spacing w:before="331"/>
      </w:pPr>
      <w:r>
        <w:rPr>
          <w:b/>
          <w:bCs/>
          <w:spacing w:val="-1"/>
          <w:sz w:val="28"/>
          <w:szCs w:val="28"/>
        </w:rPr>
        <w:t>2.1. Объем учебной дисциплины и виды учебной работы</w:t>
      </w:r>
    </w:p>
    <w:p w:rsidR="00281BDC" w:rsidRDefault="00281BDC" w:rsidP="00281BDC">
      <w:pPr>
        <w:spacing w:after="302" w:line="1" w:lineRule="exact"/>
        <w:rPr>
          <w:sz w:val="2"/>
          <w:szCs w:val="2"/>
        </w:rPr>
      </w:pPr>
    </w:p>
    <w:tbl>
      <w:tblPr>
        <w:tblW w:w="5000" w:type="pct"/>
        <w:tblCellMar>
          <w:left w:w="40" w:type="dxa"/>
          <w:right w:w="40" w:type="dxa"/>
        </w:tblCellMar>
        <w:tblLook w:val="0000"/>
      </w:tblPr>
      <w:tblGrid>
        <w:gridCol w:w="7652"/>
        <w:gridCol w:w="1783"/>
      </w:tblGrid>
      <w:tr w:rsidR="00281BDC" w:rsidTr="00921B23">
        <w:trPr>
          <w:trHeight w:hRule="exact" w:val="698"/>
        </w:trPr>
        <w:tc>
          <w:tcPr>
            <w:tcW w:w="405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ind w:left="2614"/>
            </w:pPr>
            <w:r>
              <w:rPr>
                <w:b/>
                <w:bCs/>
                <w:sz w:val="28"/>
                <w:szCs w:val="28"/>
              </w:rPr>
              <w:t>Вид учебной работы</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jc w:val="center"/>
            </w:pPr>
            <w:r>
              <w:rPr>
                <w:b/>
                <w:bCs/>
                <w:i/>
                <w:iCs/>
                <w:spacing w:val="-2"/>
                <w:sz w:val="28"/>
                <w:szCs w:val="28"/>
              </w:rPr>
              <w:t>Объем часов</w:t>
            </w:r>
          </w:p>
        </w:tc>
      </w:tr>
      <w:tr w:rsidR="00281BDC" w:rsidTr="00921B23">
        <w:trPr>
          <w:trHeight w:hRule="exact" w:val="338"/>
        </w:trPr>
        <w:tc>
          <w:tcPr>
            <w:tcW w:w="405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ind w:left="14"/>
            </w:pPr>
            <w:r>
              <w:rPr>
                <w:b/>
                <w:bCs/>
                <w:sz w:val="28"/>
                <w:szCs w:val="28"/>
              </w:rPr>
              <w:t>Максимальная учебная нагрузка (всего)</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281BDC" w:rsidRPr="003D6E89" w:rsidRDefault="00281BDC" w:rsidP="00921B23">
            <w:pPr>
              <w:shd w:val="clear" w:color="auto" w:fill="FFFFFF"/>
              <w:jc w:val="center"/>
              <w:rPr>
                <w:b/>
              </w:rPr>
            </w:pPr>
            <w:r>
              <w:rPr>
                <w:b/>
                <w:iCs/>
                <w:sz w:val="28"/>
                <w:szCs w:val="28"/>
              </w:rPr>
              <w:t>75</w:t>
            </w:r>
          </w:p>
        </w:tc>
      </w:tr>
      <w:tr w:rsidR="00281BDC" w:rsidTr="00921B23">
        <w:trPr>
          <w:trHeight w:hRule="exact" w:val="338"/>
        </w:trPr>
        <w:tc>
          <w:tcPr>
            <w:tcW w:w="405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ind w:left="14"/>
            </w:pPr>
            <w:r>
              <w:rPr>
                <w:b/>
                <w:bCs/>
                <w:sz w:val="28"/>
                <w:szCs w:val="28"/>
              </w:rPr>
              <w:t>Обязательная аудиторная учебная нагрузка (всего)</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281BDC" w:rsidRPr="003D6E89" w:rsidRDefault="00281BDC" w:rsidP="00921B23">
            <w:pPr>
              <w:shd w:val="clear" w:color="auto" w:fill="FFFFFF"/>
              <w:jc w:val="center"/>
              <w:rPr>
                <w:b/>
              </w:rPr>
            </w:pPr>
            <w:r>
              <w:rPr>
                <w:b/>
                <w:iCs/>
                <w:sz w:val="28"/>
                <w:szCs w:val="28"/>
              </w:rPr>
              <w:t>51</w:t>
            </w:r>
          </w:p>
        </w:tc>
      </w:tr>
      <w:tr w:rsidR="00281BDC" w:rsidTr="00921B23">
        <w:trPr>
          <w:trHeight w:hRule="exact" w:val="338"/>
        </w:trPr>
        <w:tc>
          <w:tcPr>
            <w:tcW w:w="405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ind w:left="22"/>
            </w:pPr>
            <w:r>
              <w:rPr>
                <w:sz w:val="28"/>
                <w:szCs w:val="28"/>
              </w:rPr>
              <w:t>в том числе:</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281BDC" w:rsidRPr="003D6E89" w:rsidRDefault="00281BDC" w:rsidP="00921B23">
            <w:pPr>
              <w:shd w:val="clear" w:color="auto" w:fill="FFFFFF"/>
              <w:rPr>
                <w:b/>
              </w:rPr>
            </w:pPr>
          </w:p>
        </w:tc>
      </w:tr>
      <w:tr w:rsidR="00281BDC" w:rsidTr="00921B23">
        <w:trPr>
          <w:trHeight w:hRule="exact" w:val="331"/>
        </w:trPr>
        <w:tc>
          <w:tcPr>
            <w:tcW w:w="405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ind w:left="367"/>
            </w:pPr>
            <w:r>
              <w:rPr>
                <w:sz w:val="28"/>
                <w:szCs w:val="28"/>
              </w:rPr>
              <w:t>практические занятия</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281BDC" w:rsidRPr="003D6E89" w:rsidRDefault="00281BDC" w:rsidP="00921B23">
            <w:pPr>
              <w:shd w:val="clear" w:color="auto" w:fill="FFFFFF"/>
              <w:jc w:val="center"/>
              <w:rPr>
                <w:b/>
              </w:rPr>
            </w:pPr>
            <w:r>
              <w:rPr>
                <w:b/>
                <w:iCs/>
                <w:sz w:val="28"/>
                <w:szCs w:val="28"/>
              </w:rPr>
              <w:t>28</w:t>
            </w:r>
          </w:p>
        </w:tc>
      </w:tr>
      <w:tr w:rsidR="00281BDC" w:rsidTr="00921B23">
        <w:trPr>
          <w:trHeight w:hRule="exact" w:val="338"/>
        </w:trPr>
        <w:tc>
          <w:tcPr>
            <w:tcW w:w="405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ind w:left="14"/>
            </w:pPr>
            <w:r>
              <w:rPr>
                <w:b/>
                <w:bCs/>
                <w:sz w:val="28"/>
                <w:szCs w:val="28"/>
              </w:rPr>
              <w:t>Самостоятельная работа обучающегося (всего)</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281BDC" w:rsidRPr="003D6E89" w:rsidRDefault="00281BDC" w:rsidP="00921B23">
            <w:pPr>
              <w:shd w:val="clear" w:color="auto" w:fill="FFFFFF"/>
              <w:jc w:val="center"/>
              <w:rPr>
                <w:b/>
              </w:rPr>
            </w:pPr>
            <w:r>
              <w:rPr>
                <w:b/>
                <w:iCs/>
                <w:sz w:val="28"/>
                <w:szCs w:val="28"/>
              </w:rPr>
              <w:t>24</w:t>
            </w:r>
          </w:p>
        </w:tc>
      </w:tr>
      <w:tr w:rsidR="00281BDC" w:rsidTr="00921B23">
        <w:trPr>
          <w:trHeight w:hRule="exact" w:val="338"/>
        </w:trPr>
        <w:tc>
          <w:tcPr>
            <w:tcW w:w="405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ind w:left="7"/>
            </w:pPr>
            <w:r>
              <w:rPr>
                <w:b/>
                <w:bCs/>
                <w:sz w:val="28"/>
                <w:szCs w:val="28"/>
              </w:rPr>
              <w:t xml:space="preserve">в </w:t>
            </w:r>
            <w:r>
              <w:rPr>
                <w:sz w:val="28"/>
                <w:szCs w:val="28"/>
              </w:rPr>
              <w:t>том числе:</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pPr>
          </w:p>
        </w:tc>
      </w:tr>
      <w:tr w:rsidR="00281BDC" w:rsidTr="00921B23">
        <w:trPr>
          <w:trHeight w:hRule="exact" w:val="677"/>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281BDC" w:rsidRDefault="00281BDC" w:rsidP="00921B23">
            <w:pPr>
              <w:shd w:val="clear" w:color="auto" w:fill="FFFFFF"/>
            </w:pPr>
            <w:r>
              <w:rPr>
                <w:i/>
                <w:iCs/>
                <w:sz w:val="28"/>
                <w:szCs w:val="28"/>
              </w:rPr>
              <w:t xml:space="preserve">Промежуточная  аттестация в других формах зачета  -   </w:t>
            </w:r>
            <w:r>
              <w:rPr>
                <w:b/>
                <w:bCs/>
                <w:i/>
                <w:iCs/>
                <w:sz w:val="28"/>
                <w:szCs w:val="28"/>
              </w:rPr>
              <w:t>тестирование</w:t>
            </w:r>
          </w:p>
        </w:tc>
      </w:tr>
    </w:tbl>
    <w:p w:rsidR="00281BDC" w:rsidRDefault="00281BDC" w:rsidP="00281BDC">
      <w:pPr>
        <w:shd w:val="clear" w:color="auto" w:fill="FFFFFF"/>
        <w:spacing w:before="158"/>
        <w:ind w:left="8316"/>
      </w:pPr>
    </w:p>
    <w:p w:rsidR="00281BDC" w:rsidRDefault="00281BDC" w:rsidP="00281BDC">
      <w:pPr>
        <w:sectPr w:rsidR="00281BDC">
          <w:footerReference w:type="even" r:id="rId30"/>
          <w:footerReference w:type="default" r:id="rId31"/>
          <w:pgSz w:w="11906" w:h="16838"/>
          <w:pgMar w:top="1134" w:right="850" w:bottom="1134" w:left="1701" w:header="708" w:footer="708" w:gutter="0"/>
          <w:cols w:space="708"/>
          <w:docGrid w:linePitch="360"/>
        </w:sectPr>
      </w:pPr>
    </w:p>
    <w:p w:rsidR="00281BDC" w:rsidRDefault="00281BDC" w:rsidP="00281BDC">
      <w:pPr>
        <w:jc w:val="center"/>
        <w:rPr>
          <w:b/>
          <w:sz w:val="28"/>
          <w:szCs w:val="28"/>
        </w:rPr>
      </w:pPr>
      <w:r w:rsidRPr="0098420C">
        <w:rPr>
          <w:b/>
          <w:sz w:val="28"/>
          <w:szCs w:val="28"/>
        </w:rPr>
        <w:lastRenderedPageBreak/>
        <w:t>2.2.Тематический план и содержание учебной дисциплины «Русский язык и культура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567"/>
        <w:gridCol w:w="425"/>
        <w:gridCol w:w="8931"/>
        <w:gridCol w:w="1275"/>
        <w:gridCol w:w="1070"/>
      </w:tblGrid>
      <w:tr w:rsidR="00281BDC" w:rsidRPr="00D95DF7" w:rsidTr="00921B23">
        <w:tc>
          <w:tcPr>
            <w:tcW w:w="2518" w:type="dxa"/>
            <w:shd w:val="clear" w:color="auto" w:fill="auto"/>
          </w:tcPr>
          <w:p w:rsidR="00281BDC" w:rsidRPr="00DA4EAD" w:rsidRDefault="00281BDC" w:rsidP="00921B23">
            <w:pPr>
              <w:jc w:val="center"/>
              <w:rPr>
                <w:sz w:val="28"/>
                <w:szCs w:val="28"/>
              </w:rPr>
            </w:pPr>
            <w:r w:rsidRPr="00DA4EAD">
              <w:rPr>
                <w:sz w:val="28"/>
                <w:szCs w:val="28"/>
              </w:rPr>
              <w:t>Наименование разделов и тем</w:t>
            </w:r>
          </w:p>
        </w:tc>
        <w:tc>
          <w:tcPr>
            <w:tcW w:w="9923" w:type="dxa"/>
            <w:gridSpan w:val="3"/>
            <w:shd w:val="clear" w:color="auto" w:fill="auto"/>
          </w:tcPr>
          <w:p w:rsidR="00281BDC" w:rsidRPr="00DA4EAD" w:rsidRDefault="00281BDC" w:rsidP="00921B23">
            <w:pPr>
              <w:jc w:val="center"/>
              <w:rPr>
                <w:sz w:val="28"/>
                <w:szCs w:val="28"/>
              </w:rPr>
            </w:pPr>
            <w:r w:rsidRPr="00DA4EAD">
              <w:rPr>
                <w:sz w:val="28"/>
                <w:szCs w:val="28"/>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1275" w:type="dxa"/>
            <w:shd w:val="clear" w:color="auto" w:fill="auto"/>
          </w:tcPr>
          <w:p w:rsidR="00281BDC" w:rsidRPr="00DA4EAD" w:rsidRDefault="00281BDC" w:rsidP="00921B23">
            <w:pPr>
              <w:jc w:val="center"/>
              <w:rPr>
                <w:sz w:val="28"/>
                <w:szCs w:val="28"/>
              </w:rPr>
            </w:pPr>
            <w:r w:rsidRPr="00DA4EAD">
              <w:rPr>
                <w:sz w:val="28"/>
                <w:szCs w:val="28"/>
              </w:rPr>
              <w:t>Объем часов</w:t>
            </w:r>
          </w:p>
        </w:tc>
        <w:tc>
          <w:tcPr>
            <w:tcW w:w="1070" w:type="dxa"/>
            <w:shd w:val="clear" w:color="auto" w:fill="auto"/>
          </w:tcPr>
          <w:p w:rsidR="00281BDC" w:rsidRPr="00DA4EAD" w:rsidRDefault="00281BDC" w:rsidP="00921B23">
            <w:pPr>
              <w:ind w:left="34"/>
              <w:rPr>
                <w:sz w:val="28"/>
                <w:szCs w:val="28"/>
              </w:rPr>
            </w:pPr>
            <w:r w:rsidRPr="00DA4EAD">
              <w:rPr>
                <w:sz w:val="28"/>
                <w:szCs w:val="28"/>
              </w:rPr>
              <w:t>Ур</w:t>
            </w:r>
            <w:r w:rsidRPr="00DA4EAD">
              <w:rPr>
                <w:sz w:val="28"/>
                <w:szCs w:val="28"/>
              </w:rPr>
              <w:t>о</w:t>
            </w:r>
            <w:r w:rsidRPr="00DA4EAD">
              <w:rPr>
                <w:sz w:val="28"/>
                <w:szCs w:val="28"/>
              </w:rPr>
              <w:t>вень осво</w:t>
            </w:r>
            <w:r w:rsidRPr="00DA4EAD">
              <w:rPr>
                <w:sz w:val="28"/>
                <w:szCs w:val="28"/>
              </w:rPr>
              <w:t>е</w:t>
            </w:r>
            <w:r w:rsidRPr="00DA4EAD">
              <w:rPr>
                <w:sz w:val="28"/>
                <w:szCs w:val="28"/>
              </w:rPr>
              <w:t>ния</w:t>
            </w:r>
          </w:p>
        </w:tc>
      </w:tr>
      <w:tr w:rsidR="00281BDC" w:rsidRPr="00D95DF7" w:rsidTr="00921B23">
        <w:tc>
          <w:tcPr>
            <w:tcW w:w="2518" w:type="dxa"/>
            <w:vMerge w:val="restart"/>
            <w:shd w:val="clear" w:color="auto" w:fill="auto"/>
          </w:tcPr>
          <w:p w:rsidR="00281BDC" w:rsidRPr="00D95DF7" w:rsidRDefault="00281BDC" w:rsidP="00921B23">
            <w:pPr>
              <w:jc w:val="center"/>
              <w:rPr>
                <w:b/>
                <w:sz w:val="28"/>
                <w:szCs w:val="28"/>
              </w:rPr>
            </w:pPr>
            <w:r w:rsidRPr="00D95DF7">
              <w:rPr>
                <w:b/>
                <w:sz w:val="28"/>
                <w:szCs w:val="28"/>
              </w:rPr>
              <w:t>Введение</w:t>
            </w:r>
          </w:p>
        </w:tc>
        <w:tc>
          <w:tcPr>
            <w:tcW w:w="9923" w:type="dxa"/>
            <w:gridSpan w:val="3"/>
            <w:shd w:val="clear" w:color="auto" w:fill="auto"/>
          </w:tcPr>
          <w:p w:rsidR="00281BDC" w:rsidRPr="00D95DF7" w:rsidRDefault="00281BDC" w:rsidP="00921B23">
            <w:pPr>
              <w:jc w:val="center"/>
              <w:rPr>
                <w:sz w:val="28"/>
                <w:szCs w:val="28"/>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992" w:type="dxa"/>
            <w:gridSpan w:val="2"/>
            <w:shd w:val="clear" w:color="auto" w:fill="auto"/>
          </w:tcPr>
          <w:p w:rsidR="00281BDC" w:rsidRPr="00D95DF7" w:rsidRDefault="00281BDC" w:rsidP="00921B23">
            <w:pPr>
              <w:jc w:val="center"/>
              <w:rPr>
                <w:sz w:val="28"/>
                <w:szCs w:val="28"/>
              </w:rPr>
            </w:pPr>
            <w:r w:rsidRPr="00D95DF7">
              <w:rPr>
                <w:sz w:val="28"/>
                <w:szCs w:val="28"/>
              </w:rPr>
              <w:t>1</w:t>
            </w:r>
          </w:p>
        </w:tc>
        <w:tc>
          <w:tcPr>
            <w:tcW w:w="8931" w:type="dxa"/>
            <w:shd w:val="clear" w:color="auto" w:fill="auto"/>
          </w:tcPr>
          <w:p w:rsidR="00281BDC" w:rsidRPr="00D95DF7" w:rsidRDefault="00281BDC" w:rsidP="00921B23">
            <w:pPr>
              <w:rPr>
                <w:sz w:val="28"/>
                <w:szCs w:val="28"/>
              </w:rPr>
            </w:pPr>
            <w:r w:rsidRPr="00D95DF7">
              <w:rPr>
                <w:sz w:val="28"/>
                <w:szCs w:val="28"/>
              </w:rPr>
              <w:t>Язык и речь. Основные единицы языка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sz w:val="28"/>
                <w:szCs w:val="28"/>
              </w:rPr>
            </w:pPr>
            <w:r w:rsidRPr="00D95DF7">
              <w:rPr>
                <w:sz w:val="28"/>
                <w:szCs w:val="28"/>
              </w:rPr>
              <w:t>1</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992" w:type="dxa"/>
            <w:gridSpan w:val="2"/>
            <w:shd w:val="clear" w:color="auto" w:fill="auto"/>
          </w:tcPr>
          <w:p w:rsidR="00281BDC" w:rsidRPr="00D95DF7" w:rsidRDefault="00281BDC" w:rsidP="00921B23">
            <w:pPr>
              <w:jc w:val="center"/>
              <w:rPr>
                <w:b/>
                <w:sz w:val="28"/>
                <w:szCs w:val="28"/>
              </w:rPr>
            </w:pPr>
          </w:p>
        </w:tc>
        <w:tc>
          <w:tcPr>
            <w:tcW w:w="8931" w:type="dxa"/>
            <w:shd w:val="clear" w:color="auto" w:fill="auto"/>
          </w:tcPr>
          <w:p w:rsidR="00281BDC" w:rsidRPr="00D95DF7" w:rsidRDefault="00281BDC" w:rsidP="00921B23">
            <w:pPr>
              <w:rPr>
                <w:sz w:val="28"/>
                <w:szCs w:val="28"/>
              </w:rPr>
            </w:pPr>
            <w:r w:rsidRPr="00D95DF7">
              <w:rPr>
                <w:sz w:val="28"/>
                <w:szCs w:val="28"/>
              </w:rPr>
              <w:t>Виды речевой деятельности.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992" w:type="dxa"/>
            <w:gridSpan w:val="2"/>
            <w:shd w:val="clear" w:color="auto" w:fill="auto"/>
          </w:tcPr>
          <w:p w:rsidR="00281BDC" w:rsidRPr="00D95DF7" w:rsidRDefault="00281BDC" w:rsidP="00921B23">
            <w:pPr>
              <w:jc w:val="center"/>
              <w:rPr>
                <w:b/>
                <w:sz w:val="28"/>
                <w:szCs w:val="28"/>
              </w:rPr>
            </w:pPr>
          </w:p>
        </w:tc>
        <w:tc>
          <w:tcPr>
            <w:tcW w:w="8931" w:type="dxa"/>
            <w:shd w:val="clear" w:color="auto" w:fill="auto"/>
          </w:tcPr>
          <w:p w:rsidR="00281BDC" w:rsidRPr="00D95DF7" w:rsidRDefault="00281BDC" w:rsidP="00921B23">
            <w:pPr>
              <w:rPr>
                <w:sz w:val="28"/>
                <w:szCs w:val="28"/>
              </w:rPr>
            </w:pPr>
            <w:r w:rsidRPr="00D95DF7">
              <w:rPr>
                <w:sz w:val="28"/>
                <w:szCs w:val="28"/>
              </w:rPr>
              <w:t>Речевая ситуация и ее компоненты.</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992" w:type="dxa"/>
            <w:gridSpan w:val="2"/>
            <w:shd w:val="clear" w:color="auto" w:fill="auto"/>
          </w:tcPr>
          <w:p w:rsidR="00281BDC" w:rsidRPr="00D95DF7" w:rsidRDefault="00281BDC" w:rsidP="00921B23">
            <w:pPr>
              <w:jc w:val="center"/>
              <w:rPr>
                <w:sz w:val="28"/>
                <w:szCs w:val="28"/>
              </w:rPr>
            </w:pPr>
            <w:r w:rsidRPr="00D95DF7">
              <w:rPr>
                <w:sz w:val="28"/>
                <w:szCs w:val="28"/>
              </w:rPr>
              <w:t>2</w:t>
            </w:r>
          </w:p>
        </w:tc>
        <w:tc>
          <w:tcPr>
            <w:tcW w:w="8931" w:type="dxa"/>
            <w:shd w:val="clear" w:color="auto" w:fill="auto"/>
          </w:tcPr>
          <w:p w:rsidR="00281BDC" w:rsidRPr="00D95DF7" w:rsidRDefault="00281BDC" w:rsidP="00921B23">
            <w:pPr>
              <w:rPr>
                <w:sz w:val="28"/>
                <w:szCs w:val="28"/>
              </w:rPr>
            </w:pPr>
            <w:r w:rsidRPr="00D95DF7">
              <w:rPr>
                <w:sz w:val="28"/>
                <w:szCs w:val="28"/>
              </w:rPr>
              <w:t>Понятие о литературном языке и языковой норме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992" w:type="dxa"/>
            <w:gridSpan w:val="2"/>
            <w:shd w:val="clear" w:color="auto" w:fill="auto"/>
          </w:tcPr>
          <w:p w:rsidR="00281BDC" w:rsidRPr="00D95DF7" w:rsidRDefault="00281BDC" w:rsidP="00921B23">
            <w:pPr>
              <w:jc w:val="center"/>
              <w:rPr>
                <w:b/>
                <w:sz w:val="28"/>
                <w:szCs w:val="28"/>
              </w:rPr>
            </w:pPr>
          </w:p>
        </w:tc>
        <w:tc>
          <w:tcPr>
            <w:tcW w:w="8931" w:type="dxa"/>
            <w:shd w:val="clear" w:color="auto" w:fill="auto"/>
          </w:tcPr>
          <w:p w:rsidR="00281BDC" w:rsidRPr="00D95DF7" w:rsidRDefault="00281BDC" w:rsidP="00921B23">
            <w:pPr>
              <w:rPr>
                <w:sz w:val="28"/>
                <w:szCs w:val="28"/>
              </w:rPr>
            </w:pPr>
            <w:r w:rsidRPr="00D95DF7">
              <w:rPr>
                <w:sz w:val="28"/>
                <w:szCs w:val="28"/>
              </w:rPr>
              <w:t>Типы нормы</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992" w:type="dxa"/>
            <w:gridSpan w:val="2"/>
            <w:shd w:val="clear" w:color="auto" w:fill="auto"/>
          </w:tcPr>
          <w:p w:rsidR="00281BDC" w:rsidRPr="00D95DF7" w:rsidRDefault="00281BDC" w:rsidP="00921B23">
            <w:pPr>
              <w:jc w:val="center"/>
              <w:rPr>
                <w:b/>
                <w:sz w:val="28"/>
                <w:szCs w:val="28"/>
              </w:rPr>
            </w:pPr>
          </w:p>
        </w:tc>
        <w:tc>
          <w:tcPr>
            <w:tcW w:w="8931" w:type="dxa"/>
            <w:shd w:val="clear" w:color="auto" w:fill="auto"/>
          </w:tcPr>
          <w:p w:rsidR="00281BDC" w:rsidRPr="00D95DF7" w:rsidRDefault="00281BDC" w:rsidP="00921B23">
            <w:pPr>
              <w:rPr>
                <w:b/>
                <w:sz w:val="28"/>
                <w:szCs w:val="28"/>
              </w:rPr>
            </w:pPr>
            <w:r w:rsidRPr="00D95DF7">
              <w:rPr>
                <w:b/>
                <w:sz w:val="28"/>
                <w:szCs w:val="28"/>
              </w:rPr>
              <w:t>Самостоятельная работа.</w:t>
            </w:r>
          </w:p>
          <w:p w:rsidR="00281BDC" w:rsidRPr="00D95DF7" w:rsidRDefault="00281BDC" w:rsidP="00921B23">
            <w:pPr>
              <w:rPr>
                <w:sz w:val="28"/>
                <w:szCs w:val="28"/>
              </w:rPr>
            </w:pPr>
            <w:r w:rsidRPr="00D95DF7">
              <w:rPr>
                <w:sz w:val="28"/>
                <w:szCs w:val="28"/>
              </w:rPr>
              <w:t>Тестирование</w:t>
            </w:r>
          </w:p>
          <w:p w:rsidR="00281BDC" w:rsidRPr="00D95DF7" w:rsidRDefault="00281BDC" w:rsidP="00921B23">
            <w:pPr>
              <w:rPr>
                <w:b/>
                <w:sz w:val="28"/>
                <w:szCs w:val="28"/>
              </w:rPr>
            </w:pPr>
            <w:r w:rsidRPr="00D95DF7">
              <w:rPr>
                <w:sz w:val="28"/>
                <w:szCs w:val="28"/>
              </w:rPr>
              <w:t>Подготовка информационного проекта «Основные единицы языка»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shd w:val="clear" w:color="auto" w:fill="auto"/>
          </w:tcPr>
          <w:p w:rsidR="00281BDC" w:rsidRPr="00D95DF7" w:rsidRDefault="00281BDC" w:rsidP="00921B23">
            <w:pPr>
              <w:jc w:val="center"/>
              <w:rPr>
                <w:b/>
                <w:sz w:val="28"/>
                <w:szCs w:val="28"/>
              </w:rPr>
            </w:pPr>
            <w:r w:rsidRPr="00D95DF7">
              <w:rPr>
                <w:b/>
                <w:sz w:val="28"/>
                <w:szCs w:val="28"/>
              </w:rPr>
              <w:t>Раздел 1.</w:t>
            </w:r>
          </w:p>
        </w:tc>
        <w:tc>
          <w:tcPr>
            <w:tcW w:w="9923" w:type="dxa"/>
            <w:gridSpan w:val="3"/>
            <w:shd w:val="clear" w:color="auto" w:fill="auto"/>
          </w:tcPr>
          <w:p w:rsidR="00281BDC" w:rsidRPr="00D95DF7" w:rsidRDefault="00281BDC" w:rsidP="00921B23">
            <w:pPr>
              <w:jc w:val="center"/>
              <w:rPr>
                <w:b/>
                <w:sz w:val="28"/>
                <w:szCs w:val="28"/>
              </w:rPr>
            </w:pPr>
            <w:r w:rsidRPr="00D95DF7">
              <w:rPr>
                <w:b/>
                <w:sz w:val="28"/>
                <w:szCs w:val="28"/>
              </w:rPr>
              <w:t>Раздел 1. ФОНЕТИКА. ГРАФИКА. ОРФОЭПИЯ</w:t>
            </w:r>
          </w:p>
        </w:tc>
        <w:tc>
          <w:tcPr>
            <w:tcW w:w="1275" w:type="dxa"/>
            <w:shd w:val="clear" w:color="auto" w:fill="auto"/>
          </w:tcPr>
          <w:p w:rsidR="00281BDC" w:rsidRPr="00D95DF7" w:rsidRDefault="00281BDC" w:rsidP="00921B23">
            <w:pPr>
              <w:jc w:val="center"/>
              <w:rPr>
                <w:b/>
                <w:sz w:val="28"/>
                <w:szCs w:val="28"/>
              </w:rPr>
            </w:pPr>
            <w:r w:rsidRPr="00D95DF7">
              <w:rPr>
                <w:b/>
                <w:sz w:val="28"/>
                <w:szCs w:val="28"/>
              </w:rPr>
              <w:t>6</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sidRPr="00D95DF7">
              <w:rPr>
                <w:b/>
                <w:sz w:val="28"/>
                <w:szCs w:val="28"/>
              </w:rPr>
              <w:t>Тема 1.1.</w:t>
            </w:r>
          </w:p>
          <w:p w:rsidR="00281BDC" w:rsidRPr="00D95DF7" w:rsidRDefault="00281BDC" w:rsidP="00921B23">
            <w:pPr>
              <w:rPr>
                <w:sz w:val="28"/>
                <w:szCs w:val="28"/>
              </w:rPr>
            </w:pPr>
            <w:r w:rsidRPr="00D95DF7">
              <w:rPr>
                <w:sz w:val="28"/>
                <w:szCs w:val="28"/>
              </w:rPr>
              <w:t>Фонетические единицы языка</w:t>
            </w:r>
          </w:p>
        </w:tc>
        <w:tc>
          <w:tcPr>
            <w:tcW w:w="9923" w:type="dxa"/>
            <w:gridSpan w:val="3"/>
            <w:shd w:val="clear" w:color="auto" w:fill="auto"/>
          </w:tcPr>
          <w:p w:rsidR="00281BDC" w:rsidRPr="00D95DF7" w:rsidRDefault="00281BDC" w:rsidP="00921B23">
            <w:pPr>
              <w:rPr>
                <w:b/>
                <w:sz w:val="28"/>
                <w:szCs w:val="28"/>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95DF7" w:rsidRDefault="00281BDC" w:rsidP="00921B23">
            <w:pPr>
              <w:jc w:val="center"/>
              <w:rPr>
                <w:sz w:val="28"/>
                <w:szCs w:val="28"/>
              </w:rPr>
            </w:pPr>
            <w:r w:rsidRPr="00D95DF7">
              <w:rPr>
                <w:sz w:val="28"/>
                <w:szCs w:val="28"/>
              </w:rPr>
              <w:t>1</w:t>
            </w:r>
          </w:p>
        </w:tc>
        <w:tc>
          <w:tcPr>
            <w:tcW w:w="9356" w:type="dxa"/>
            <w:gridSpan w:val="2"/>
            <w:shd w:val="clear" w:color="auto" w:fill="auto"/>
          </w:tcPr>
          <w:p w:rsidR="00281BDC" w:rsidRPr="00D95DF7" w:rsidRDefault="00281BDC" w:rsidP="00921B23">
            <w:pPr>
              <w:rPr>
                <w:sz w:val="28"/>
                <w:szCs w:val="28"/>
              </w:rPr>
            </w:pPr>
            <w:r w:rsidRPr="00D95DF7">
              <w:rPr>
                <w:sz w:val="28"/>
                <w:szCs w:val="28"/>
              </w:rPr>
              <w:t>Звук и фонема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95DF7" w:rsidRDefault="00281BDC" w:rsidP="00921B23">
            <w:pPr>
              <w:jc w:val="center"/>
              <w:rPr>
                <w:sz w:val="28"/>
                <w:szCs w:val="28"/>
              </w:rPr>
            </w:pPr>
            <w:r w:rsidRPr="00D95DF7">
              <w:rPr>
                <w:sz w:val="28"/>
                <w:szCs w:val="28"/>
              </w:rPr>
              <w:t>2</w:t>
            </w:r>
          </w:p>
        </w:tc>
        <w:tc>
          <w:tcPr>
            <w:tcW w:w="9356" w:type="dxa"/>
            <w:gridSpan w:val="2"/>
            <w:shd w:val="clear" w:color="auto" w:fill="auto"/>
          </w:tcPr>
          <w:p w:rsidR="00281BDC" w:rsidRPr="00D95DF7" w:rsidRDefault="00281BDC" w:rsidP="00921B23">
            <w:pPr>
              <w:rPr>
                <w:sz w:val="28"/>
                <w:szCs w:val="28"/>
              </w:rPr>
            </w:pPr>
            <w:r w:rsidRPr="00D95DF7">
              <w:rPr>
                <w:sz w:val="28"/>
                <w:szCs w:val="28"/>
              </w:rPr>
              <w:t>Особенности русского ударения, основные тенденции в развитии русского ударения.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95DF7" w:rsidRDefault="00281BDC" w:rsidP="00921B23">
            <w:pPr>
              <w:jc w:val="center"/>
              <w:rPr>
                <w:sz w:val="28"/>
                <w:szCs w:val="28"/>
              </w:rPr>
            </w:pPr>
            <w:r w:rsidRPr="00D95DF7">
              <w:rPr>
                <w:sz w:val="28"/>
                <w:szCs w:val="28"/>
              </w:rPr>
              <w:t>3</w:t>
            </w:r>
          </w:p>
        </w:tc>
        <w:tc>
          <w:tcPr>
            <w:tcW w:w="9356" w:type="dxa"/>
            <w:gridSpan w:val="2"/>
            <w:shd w:val="clear" w:color="auto" w:fill="auto"/>
          </w:tcPr>
          <w:p w:rsidR="00281BDC" w:rsidRPr="00D95DF7" w:rsidRDefault="00281BDC" w:rsidP="00921B23">
            <w:pPr>
              <w:rPr>
                <w:sz w:val="28"/>
                <w:szCs w:val="28"/>
              </w:rPr>
            </w:pPr>
            <w:r w:rsidRPr="00D95DF7">
              <w:rPr>
                <w:sz w:val="28"/>
                <w:szCs w:val="28"/>
              </w:rPr>
              <w:t>Ударение словестное и логическое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95DF7" w:rsidRDefault="00281BDC" w:rsidP="00921B23">
            <w:pPr>
              <w:jc w:val="center"/>
              <w:rPr>
                <w:sz w:val="28"/>
                <w:szCs w:val="28"/>
              </w:rPr>
            </w:pPr>
            <w:r w:rsidRPr="00D95DF7">
              <w:rPr>
                <w:sz w:val="28"/>
                <w:szCs w:val="28"/>
              </w:rPr>
              <w:t>4</w:t>
            </w:r>
          </w:p>
        </w:tc>
        <w:tc>
          <w:tcPr>
            <w:tcW w:w="9356" w:type="dxa"/>
            <w:gridSpan w:val="2"/>
            <w:shd w:val="clear" w:color="auto" w:fill="auto"/>
          </w:tcPr>
          <w:p w:rsidR="00281BDC" w:rsidRPr="00D95DF7" w:rsidRDefault="00281BDC" w:rsidP="00921B23">
            <w:pPr>
              <w:rPr>
                <w:sz w:val="28"/>
                <w:szCs w:val="28"/>
              </w:rPr>
            </w:pPr>
            <w:r w:rsidRPr="00D95DF7">
              <w:rPr>
                <w:sz w:val="28"/>
                <w:szCs w:val="28"/>
              </w:rPr>
              <w:t>Роль ударения в стихотворной речи. Интонационное богатство русской р</w:t>
            </w:r>
            <w:r w:rsidRPr="00D95DF7">
              <w:rPr>
                <w:sz w:val="28"/>
                <w:szCs w:val="28"/>
              </w:rPr>
              <w:t>е</w:t>
            </w:r>
            <w:r w:rsidRPr="00D95DF7">
              <w:rPr>
                <w:sz w:val="28"/>
                <w:szCs w:val="28"/>
              </w:rPr>
              <w:t>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95DF7" w:rsidRDefault="00281BDC" w:rsidP="00921B23">
            <w:pPr>
              <w:jc w:val="center"/>
              <w:rPr>
                <w:sz w:val="28"/>
                <w:szCs w:val="28"/>
              </w:rPr>
            </w:pPr>
            <w:r w:rsidRPr="00D95DF7">
              <w:rPr>
                <w:sz w:val="28"/>
                <w:szCs w:val="28"/>
              </w:rPr>
              <w:t>5</w:t>
            </w:r>
          </w:p>
        </w:tc>
        <w:tc>
          <w:tcPr>
            <w:tcW w:w="9356" w:type="dxa"/>
            <w:gridSpan w:val="2"/>
            <w:shd w:val="clear" w:color="auto" w:fill="auto"/>
          </w:tcPr>
          <w:p w:rsidR="00281BDC" w:rsidRPr="00D95DF7" w:rsidRDefault="00281BDC" w:rsidP="00921B23">
            <w:pPr>
              <w:rPr>
                <w:sz w:val="28"/>
                <w:szCs w:val="28"/>
              </w:rPr>
            </w:pPr>
            <w:r w:rsidRPr="00D95DF7">
              <w:rPr>
                <w:sz w:val="28"/>
                <w:szCs w:val="28"/>
              </w:rPr>
              <w:t>Логическое ударение.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D95DF7" w:rsidRDefault="00281BDC" w:rsidP="00921B23">
            <w:pPr>
              <w:rPr>
                <w:b/>
                <w:sz w:val="28"/>
                <w:szCs w:val="28"/>
              </w:rPr>
            </w:pPr>
            <w:r w:rsidRPr="00D95DF7">
              <w:rPr>
                <w:b/>
                <w:sz w:val="28"/>
                <w:szCs w:val="28"/>
              </w:rPr>
              <w:t xml:space="preserve">Практическое занятие </w:t>
            </w:r>
            <w:r w:rsidRPr="00D95DF7">
              <w:rPr>
                <w:sz w:val="28"/>
                <w:szCs w:val="28"/>
              </w:rPr>
              <w:t>Выполнение упражнений по определению удар</w:t>
            </w:r>
            <w:r w:rsidRPr="00D95DF7">
              <w:rPr>
                <w:sz w:val="28"/>
                <w:szCs w:val="28"/>
              </w:rPr>
              <w:t>е</w:t>
            </w:r>
            <w:r w:rsidRPr="00D95DF7">
              <w:rPr>
                <w:sz w:val="28"/>
                <w:szCs w:val="28"/>
              </w:rPr>
              <w:t>ния в слове.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sidRPr="00D95DF7">
              <w:rPr>
                <w:b/>
                <w:sz w:val="28"/>
                <w:szCs w:val="28"/>
              </w:rPr>
              <w:t>Тема 1.2.</w:t>
            </w:r>
          </w:p>
          <w:p w:rsidR="00281BDC" w:rsidRPr="00D95DF7" w:rsidRDefault="00281BDC" w:rsidP="00921B23">
            <w:pPr>
              <w:rPr>
                <w:sz w:val="28"/>
                <w:szCs w:val="28"/>
              </w:rPr>
            </w:pPr>
            <w:r w:rsidRPr="00D95DF7">
              <w:rPr>
                <w:sz w:val="28"/>
                <w:szCs w:val="28"/>
              </w:rPr>
              <w:t>Графика</w:t>
            </w:r>
          </w:p>
        </w:tc>
        <w:tc>
          <w:tcPr>
            <w:tcW w:w="9923" w:type="dxa"/>
            <w:gridSpan w:val="3"/>
            <w:shd w:val="clear" w:color="auto" w:fill="auto"/>
          </w:tcPr>
          <w:p w:rsidR="00281BDC" w:rsidRPr="00D95DF7" w:rsidRDefault="00281BDC" w:rsidP="00921B23">
            <w:pPr>
              <w:rPr>
                <w:b/>
                <w:sz w:val="28"/>
                <w:szCs w:val="28"/>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sidRPr="00D95DF7">
              <w:rPr>
                <w:b/>
                <w:sz w:val="28"/>
                <w:szCs w:val="28"/>
              </w:rPr>
              <w:t>1</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1</w:t>
            </w:r>
          </w:p>
        </w:tc>
        <w:tc>
          <w:tcPr>
            <w:tcW w:w="9356" w:type="dxa"/>
            <w:gridSpan w:val="2"/>
            <w:shd w:val="clear" w:color="auto" w:fill="auto"/>
          </w:tcPr>
          <w:p w:rsidR="00281BDC" w:rsidRPr="0081002F" w:rsidRDefault="00281BDC" w:rsidP="00921B23">
            <w:pPr>
              <w:rPr>
                <w:sz w:val="28"/>
                <w:szCs w:val="28"/>
              </w:rPr>
            </w:pPr>
            <w:r w:rsidRPr="0081002F">
              <w:rPr>
                <w:sz w:val="28"/>
                <w:szCs w:val="28"/>
              </w:rPr>
              <w:t>Понятие о графике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2</w:t>
            </w:r>
          </w:p>
        </w:tc>
        <w:tc>
          <w:tcPr>
            <w:tcW w:w="9356" w:type="dxa"/>
            <w:gridSpan w:val="2"/>
            <w:shd w:val="clear" w:color="auto" w:fill="auto"/>
          </w:tcPr>
          <w:p w:rsidR="00281BDC" w:rsidRPr="0081002F" w:rsidRDefault="00281BDC" w:rsidP="00921B23">
            <w:pPr>
              <w:rPr>
                <w:sz w:val="28"/>
                <w:szCs w:val="28"/>
              </w:rPr>
            </w:pPr>
            <w:r w:rsidRPr="0081002F">
              <w:rPr>
                <w:sz w:val="28"/>
                <w:szCs w:val="28"/>
              </w:rPr>
              <w:t>Звуковая система русского языка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3</w:t>
            </w:r>
          </w:p>
        </w:tc>
        <w:tc>
          <w:tcPr>
            <w:tcW w:w="9356" w:type="dxa"/>
            <w:gridSpan w:val="2"/>
            <w:shd w:val="clear" w:color="auto" w:fill="auto"/>
          </w:tcPr>
          <w:p w:rsidR="00281BDC" w:rsidRPr="0081002F" w:rsidRDefault="00281BDC" w:rsidP="00921B23">
            <w:pPr>
              <w:rPr>
                <w:sz w:val="28"/>
                <w:szCs w:val="28"/>
              </w:rPr>
            </w:pPr>
            <w:r w:rsidRPr="0081002F">
              <w:rPr>
                <w:sz w:val="28"/>
                <w:szCs w:val="28"/>
              </w:rPr>
              <w:t>Буквы русского алфавита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4.</w:t>
            </w:r>
          </w:p>
        </w:tc>
        <w:tc>
          <w:tcPr>
            <w:tcW w:w="9356" w:type="dxa"/>
            <w:gridSpan w:val="2"/>
            <w:shd w:val="clear" w:color="auto" w:fill="auto"/>
          </w:tcPr>
          <w:p w:rsidR="00281BDC" w:rsidRPr="0081002F" w:rsidRDefault="00281BDC" w:rsidP="00921B23">
            <w:pPr>
              <w:rPr>
                <w:sz w:val="28"/>
                <w:szCs w:val="28"/>
              </w:rPr>
            </w:pPr>
            <w:r w:rsidRPr="0081002F">
              <w:rPr>
                <w:sz w:val="28"/>
                <w:szCs w:val="28"/>
              </w:rPr>
              <w:t>Соотношение букв и звуков в русском языке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sidRPr="00D95DF7">
              <w:rPr>
                <w:b/>
                <w:sz w:val="28"/>
                <w:szCs w:val="28"/>
              </w:rPr>
              <w:lastRenderedPageBreak/>
              <w:t>Тема 1.3.</w:t>
            </w:r>
          </w:p>
          <w:p w:rsidR="00281BDC" w:rsidRPr="00D95DF7" w:rsidRDefault="00281BDC" w:rsidP="00921B23">
            <w:pPr>
              <w:rPr>
                <w:b/>
                <w:sz w:val="28"/>
                <w:szCs w:val="28"/>
              </w:rPr>
            </w:pPr>
            <w:r w:rsidRPr="00D95DF7">
              <w:rPr>
                <w:sz w:val="28"/>
                <w:szCs w:val="28"/>
              </w:rPr>
              <w:t>Орфоэпические нормы. Варианты литературного произношения</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1</w:t>
            </w:r>
          </w:p>
        </w:tc>
        <w:tc>
          <w:tcPr>
            <w:tcW w:w="9356" w:type="dxa"/>
            <w:gridSpan w:val="2"/>
            <w:shd w:val="clear" w:color="auto" w:fill="auto"/>
          </w:tcPr>
          <w:p w:rsidR="00281BDC" w:rsidRPr="0081002F" w:rsidRDefault="00281BDC" w:rsidP="00921B23">
            <w:pPr>
              <w:rPr>
                <w:sz w:val="28"/>
                <w:szCs w:val="28"/>
              </w:rPr>
            </w:pPr>
            <w:r w:rsidRPr="0081002F">
              <w:rPr>
                <w:sz w:val="28"/>
                <w:szCs w:val="28"/>
              </w:rPr>
              <w:t>Орфоэпические нормы: произносительные и нормы ударения, орфоэпия грамматических норм и отдельных слов. Использование орфоэпического словаря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2</w:t>
            </w:r>
          </w:p>
        </w:tc>
        <w:tc>
          <w:tcPr>
            <w:tcW w:w="9356" w:type="dxa"/>
            <w:gridSpan w:val="2"/>
            <w:shd w:val="clear" w:color="auto" w:fill="auto"/>
          </w:tcPr>
          <w:p w:rsidR="00281BDC" w:rsidRPr="0081002F" w:rsidRDefault="00281BDC" w:rsidP="00921B23">
            <w:pPr>
              <w:rPr>
                <w:sz w:val="28"/>
                <w:szCs w:val="28"/>
              </w:rPr>
            </w:pPr>
            <w:r w:rsidRPr="0081002F">
              <w:rPr>
                <w:sz w:val="28"/>
                <w:szCs w:val="28"/>
              </w:rPr>
              <w:t>Варианты русского литературного произношения гласных и согласных зв</w:t>
            </w:r>
            <w:r w:rsidRPr="0081002F">
              <w:rPr>
                <w:sz w:val="28"/>
                <w:szCs w:val="28"/>
              </w:rPr>
              <w:t>у</w:t>
            </w:r>
            <w:r w:rsidRPr="0081002F">
              <w:rPr>
                <w:sz w:val="28"/>
                <w:szCs w:val="28"/>
              </w:rPr>
              <w:t>ков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3</w:t>
            </w:r>
          </w:p>
        </w:tc>
        <w:tc>
          <w:tcPr>
            <w:tcW w:w="9356" w:type="dxa"/>
            <w:gridSpan w:val="2"/>
            <w:shd w:val="clear" w:color="auto" w:fill="auto"/>
          </w:tcPr>
          <w:p w:rsidR="00281BDC" w:rsidRPr="0081002F" w:rsidRDefault="00281BDC" w:rsidP="00921B23">
            <w:pPr>
              <w:rPr>
                <w:sz w:val="28"/>
                <w:szCs w:val="28"/>
              </w:rPr>
            </w:pPr>
            <w:r w:rsidRPr="0081002F">
              <w:rPr>
                <w:sz w:val="28"/>
                <w:szCs w:val="28"/>
              </w:rPr>
              <w:t>Произношение заимствованных слов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81002F" w:rsidRDefault="00281BDC" w:rsidP="00921B23">
            <w:pPr>
              <w:rPr>
                <w:b/>
                <w:sz w:val="28"/>
                <w:szCs w:val="28"/>
              </w:rPr>
            </w:pPr>
            <w:r w:rsidRPr="0081002F">
              <w:rPr>
                <w:b/>
                <w:sz w:val="28"/>
                <w:szCs w:val="28"/>
              </w:rPr>
              <w:t xml:space="preserve">Практическое занятие  </w:t>
            </w:r>
            <w:r w:rsidRPr="0081002F">
              <w:rPr>
                <w:sz w:val="28"/>
                <w:szCs w:val="28"/>
              </w:rPr>
              <w:t>Определение орфоэпических норм по орфоэпич</w:t>
            </w:r>
            <w:r w:rsidRPr="0081002F">
              <w:rPr>
                <w:sz w:val="28"/>
                <w:szCs w:val="28"/>
              </w:rPr>
              <w:t>е</w:t>
            </w:r>
            <w:r w:rsidRPr="0081002F">
              <w:rPr>
                <w:sz w:val="28"/>
                <w:szCs w:val="28"/>
              </w:rPr>
              <w:t>скому словарю</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rPr>
          <w:trHeight w:val="393"/>
        </w:trPr>
        <w:tc>
          <w:tcPr>
            <w:tcW w:w="2518" w:type="dxa"/>
            <w:shd w:val="clear" w:color="auto" w:fill="auto"/>
          </w:tcPr>
          <w:p w:rsidR="00281BDC" w:rsidRPr="008A170F" w:rsidRDefault="00281BDC" w:rsidP="00921B23">
            <w:pPr>
              <w:jc w:val="center"/>
              <w:rPr>
                <w:b/>
                <w:sz w:val="28"/>
                <w:szCs w:val="28"/>
              </w:rPr>
            </w:pPr>
            <w:r w:rsidRPr="008A170F">
              <w:rPr>
                <w:b/>
                <w:sz w:val="28"/>
                <w:szCs w:val="28"/>
              </w:rPr>
              <w:t>Раздел 2</w:t>
            </w:r>
          </w:p>
        </w:tc>
        <w:tc>
          <w:tcPr>
            <w:tcW w:w="9923" w:type="dxa"/>
            <w:gridSpan w:val="3"/>
            <w:shd w:val="clear" w:color="auto" w:fill="auto"/>
          </w:tcPr>
          <w:p w:rsidR="00281BDC" w:rsidRPr="008A170F" w:rsidRDefault="00281BDC" w:rsidP="00921B23">
            <w:pPr>
              <w:jc w:val="center"/>
              <w:rPr>
                <w:b/>
              </w:rPr>
            </w:pPr>
            <w:r w:rsidRPr="008A170F">
              <w:rPr>
                <w:b/>
              </w:rPr>
              <w:t>РАЗДЕЛ 2 ЛЕКСИКА И ФРАЗЕОЛОГИЯ</w:t>
            </w:r>
          </w:p>
        </w:tc>
        <w:tc>
          <w:tcPr>
            <w:tcW w:w="1275" w:type="dxa"/>
            <w:shd w:val="clear" w:color="auto" w:fill="auto"/>
          </w:tcPr>
          <w:p w:rsidR="00281BDC" w:rsidRPr="00D95DF7" w:rsidRDefault="00281BDC" w:rsidP="00921B23">
            <w:pPr>
              <w:jc w:val="center"/>
              <w:rPr>
                <w:b/>
                <w:sz w:val="28"/>
                <w:szCs w:val="28"/>
              </w:rPr>
            </w:pPr>
            <w:r w:rsidRPr="00D95DF7">
              <w:rPr>
                <w:b/>
                <w:sz w:val="28"/>
                <w:szCs w:val="28"/>
              </w:rPr>
              <w:t>10</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rPr>
          <w:trHeight w:val="289"/>
        </w:trPr>
        <w:tc>
          <w:tcPr>
            <w:tcW w:w="2518" w:type="dxa"/>
            <w:vMerge w:val="restart"/>
            <w:shd w:val="clear" w:color="auto" w:fill="auto"/>
          </w:tcPr>
          <w:p w:rsidR="00281BDC" w:rsidRPr="008A170F" w:rsidRDefault="00281BDC" w:rsidP="00921B23">
            <w:pPr>
              <w:rPr>
                <w:b/>
                <w:sz w:val="28"/>
                <w:szCs w:val="28"/>
              </w:rPr>
            </w:pPr>
            <w:r w:rsidRPr="008A170F">
              <w:rPr>
                <w:b/>
                <w:sz w:val="28"/>
                <w:szCs w:val="28"/>
              </w:rPr>
              <w:t xml:space="preserve">Тема 2.1. </w:t>
            </w:r>
          </w:p>
          <w:p w:rsidR="00281BDC" w:rsidRPr="00D95DF7" w:rsidRDefault="00281BDC" w:rsidP="00921B23">
            <w:pPr>
              <w:rPr>
                <w:sz w:val="28"/>
                <w:szCs w:val="28"/>
              </w:rPr>
            </w:pPr>
            <w:r w:rsidRPr="00D95DF7">
              <w:rPr>
                <w:sz w:val="28"/>
                <w:szCs w:val="28"/>
              </w:rPr>
              <w:t>Слово и его лекс</w:t>
            </w:r>
            <w:r w:rsidRPr="00D95DF7">
              <w:rPr>
                <w:sz w:val="28"/>
                <w:szCs w:val="28"/>
              </w:rPr>
              <w:t>и</w:t>
            </w:r>
            <w:r w:rsidRPr="00D95DF7">
              <w:rPr>
                <w:sz w:val="28"/>
                <w:szCs w:val="28"/>
              </w:rPr>
              <w:t>ческое значение</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sidRPr="00D95DF7">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1</w:t>
            </w:r>
          </w:p>
        </w:tc>
        <w:tc>
          <w:tcPr>
            <w:tcW w:w="9356" w:type="dxa"/>
            <w:gridSpan w:val="2"/>
            <w:shd w:val="clear" w:color="auto" w:fill="auto"/>
          </w:tcPr>
          <w:p w:rsidR="00281BDC" w:rsidRPr="0081002F" w:rsidRDefault="00281BDC" w:rsidP="00921B23">
            <w:pPr>
              <w:rPr>
                <w:sz w:val="28"/>
                <w:szCs w:val="28"/>
              </w:rPr>
            </w:pPr>
            <w:r w:rsidRPr="0081002F">
              <w:rPr>
                <w:sz w:val="28"/>
                <w:szCs w:val="28"/>
              </w:rPr>
              <w:t xml:space="preserve">Слово, его лексическое значение </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2</w:t>
            </w:r>
          </w:p>
        </w:tc>
        <w:tc>
          <w:tcPr>
            <w:tcW w:w="9356" w:type="dxa"/>
            <w:gridSpan w:val="2"/>
            <w:shd w:val="clear" w:color="auto" w:fill="auto"/>
          </w:tcPr>
          <w:p w:rsidR="00281BDC" w:rsidRPr="0081002F" w:rsidRDefault="00281BDC" w:rsidP="00921B23">
            <w:pPr>
              <w:rPr>
                <w:sz w:val="28"/>
                <w:szCs w:val="28"/>
              </w:rPr>
            </w:pPr>
            <w:r w:rsidRPr="0081002F">
              <w:rPr>
                <w:sz w:val="28"/>
                <w:szCs w:val="28"/>
              </w:rPr>
              <w:t>Лексическое и грамматическое значение слова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3</w:t>
            </w:r>
          </w:p>
        </w:tc>
        <w:tc>
          <w:tcPr>
            <w:tcW w:w="9356" w:type="dxa"/>
            <w:gridSpan w:val="2"/>
            <w:shd w:val="clear" w:color="auto" w:fill="auto"/>
          </w:tcPr>
          <w:p w:rsidR="00281BDC" w:rsidRPr="0081002F" w:rsidRDefault="00281BDC" w:rsidP="00921B23">
            <w:pPr>
              <w:rPr>
                <w:sz w:val="28"/>
                <w:szCs w:val="28"/>
              </w:rPr>
            </w:pPr>
            <w:r w:rsidRPr="0081002F">
              <w:rPr>
                <w:sz w:val="28"/>
                <w:szCs w:val="28"/>
              </w:rPr>
              <w:t>Многозначность слова. Прямое и переносное значение слова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4</w:t>
            </w:r>
          </w:p>
        </w:tc>
        <w:tc>
          <w:tcPr>
            <w:tcW w:w="9356" w:type="dxa"/>
            <w:gridSpan w:val="2"/>
            <w:shd w:val="clear" w:color="auto" w:fill="auto"/>
          </w:tcPr>
          <w:p w:rsidR="00281BDC" w:rsidRPr="0081002F" w:rsidRDefault="00281BDC" w:rsidP="00921B23">
            <w:pPr>
              <w:rPr>
                <w:sz w:val="28"/>
                <w:szCs w:val="28"/>
              </w:rPr>
            </w:pPr>
            <w:r w:rsidRPr="0081002F">
              <w:rPr>
                <w:sz w:val="28"/>
                <w:szCs w:val="28"/>
              </w:rPr>
              <w:t>Метафора, метонимия как выразительные средства языка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5</w:t>
            </w:r>
          </w:p>
        </w:tc>
        <w:tc>
          <w:tcPr>
            <w:tcW w:w="9356" w:type="dxa"/>
            <w:gridSpan w:val="2"/>
            <w:shd w:val="clear" w:color="auto" w:fill="auto"/>
          </w:tcPr>
          <w:p w:rsidR="00281BDC" w:rsidRPr="0081002F" w:rsidRDefault="00281BDC" w:rsidP="00921B23">
            <w:pPr>
              <w:rPr>
                <w:sz w:val="28"/>
                <w:szCs w:val="28"/>
              </w:rPr>
            </w:pPr>
            <w:r w:rsidRPr="0081002F">
              <w:rPr>
                <w:sz w:val="28"/>
                <w:szCs w:val="28"/>
              </w:rPr>
              <w:t>Омонимы, синонимы, антонимы, паронимы и их употребление.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sidRPr="00D95DF7">
              <w:rPr>
                <w:b/>
                <w:sz w:val="28"/>
                <w:szCs w:val="28"/>
              </w:rPr>
              <w:t>Тема 2.2.</w:t>
            </w:r>
          </w:p>
          <w:p w:rsidR="00281BDC" w:rsidRPr="00D95DF7" w:rsidRDefault="00281BDC" w:rsidP="00921B23">
            <w:pPr>
              <w:rPr>
                <w:sz w:val="28"/>
                <w:szCs w:val="28"/>
              </w:rPr>
            </w:pPr>
            <w:r w:rsidRPr="00D95DF7">
              <w:rPr>
                <w:sz w:val="28"/>
                <w:szCs w:val="28"/>
              </w:rPr>
              <w:t>Лексика с точки зрения ее употре</w:t>
            </w:r>
            <w:r w:rsidRPr="00D95DF7">
              <w:rPr>
                <w:sz w:val="28"/>
                <w:szCs w:val="28"/>
              </w:rPr>
              <w:t>б</w:t>
            </w:r>
            <w:r w:rsidRPr="00D95DF7">
              <w:rPr>
                <w:sz w:val="28"/>
                <w:szCs w:val="28"/>
              </w:rPr>
              <w:t>ления</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sidRPr="00D95DF7">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1</w:t>
            </w:r>
          </w:p>
        </w:tc>
        <w:tc>
          <w:tcPr>
            <w:tcW w:w="9356" w:type="dxa"/>
            <w:gridSpan w:val="2"/>
            <w:shd w:val="clear" w:color="auto" w:fill="auto"/>
          </w:tcPr>
          <w:p w:rsidR="00281BDC" w:rsidRPr="0081002F" w:rsidRDefault="00281BDC" w:rsidP="00921B23">
            <w:pPr>
              <w:rPr>
                <w:sz w:val="28"/>
                <w:szCs w:val="28"/>
              </w:rPr>
            </w:pPr>
            <w:r w:rsidRPr="0081002F">
              <w:rPr>
                <w:sz w:val="28"/>
                <w:szCs w:val="28"/>
              </w:rPr>
              <w:t>Нейтральная лексика, книжная лексика, лексика устной речи (жаргонизмы, арготизмы, диалектизмы).</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2</w:t>
            </w:r>
          </w:p>
        </w:tc>
        <w:tc>
          <w:tcPr>
            <w:tcW w:w="9356" w:type="dxa"/>
            <w:gridSpan w:val="2"/>
            <w:shd w:val="clear" w:color="auto" w:fill="auto"/>
          </w:tcPr>
          <w:p w:rsidR="00281BDC" w:rsidRPr="0081002F" w:rsidRDefault="00281BDC" w:rsidP="00921B23">
            <w:pPr>
              <w:rPr>
                <w:sz w:val="28"/>
                <w:szCs w:val="28"/>
              </w:rPr>
            </w:pPr>
            <w:r w:rsidRPr="0081002F">
              <w:rPr>
                <w:sz w:val="28"/>
                <w:szCs w:val="28"/>
              </w:rPr>
              <w:t>Употребление профессиональной лексики и научных терминов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sidRPr="00D95DF7">
              <w:rPr>
                <w:b/>
                <w:sz w:val="28"/>
                <w:szCs w:val="28"/>
              </w:rPr>
              <w:t>Тема 2.3.</w:t>
            </w:r>
          </w:p>
          <w:p w:rsidR="00281BDC" w:rsidRPr="00D95DF7" w:rsidRDefault="00281BDC" w:rsidP="00921B23">
            <w:pPr>
              <w:rPr>
                <w:sz w:val="28"/>
                <w:szCs w:val="28"/>
              </w:rPr>
            </w:pPr>
            <w:r w:rsidRPr="00D95DF7">
              <w:rPr>
                <w:sz w:val="28"/>
                <w:szCs w:val="28"/>
              </w:rPr>
              <w:t>Изобразительно-выразительные возможности ле</w:t>
            </w:r>
            <w:r w:rsidRPr="00D95DF7">
              <w:rPr>
                <w:sz w:val="28"/>
                <w:szCs w:val="28"/>
              </w:rPr>
              <w:t>к</w:t>
            </w:r>
            <w:r w:rsidRPr="00D95DF7">
              <w:rPr>
                <w:sz w:val="28"/>
                <w:szCs w:val="28"/>
              </w:rPr>
              <w:t>сики и фразеол</w:t>
            </w:r>
            <w:r w:rsidRPr="00D95DF7">
              <w:rPr>
                <w:sz w:val="28"/>
                <w:szCs w:val="28"/>
              </w:rPr>
              <w:t>о</w:t>
            </w:r>
            <w:r w:rsidRPr="00D95DF7">
              <w:rPr>
                <w:sz w:val="28"/>
                <w:szCs w:val="28"/>
              </w:rPr>
              <w:t>гии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sidRPr="00D95DF7">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1</w:t>
            </w:r>
          </w:p>
        </w:tc>
        <w:tc>
          <w:tcPr>
            <w:tcW w:w="9356" w:type="dxa"/>
            <w:gridSpan w:val="2"/>
            <w:shd w:val="clear" w:color="auto" w:fill="auto"/>
          </w:tcPr>
          <w:p w:rsidR="00281BDC" w:rsidRPr="0081002F" w:rsidRDefault="00281BDC" w:rsidP="00921B23">
            <w:pPr>
              <w:rPr>
                <w:sz w:val="28"/>
                <w:szCs w:val="28"/>
              </w:rPr>
            </w:pPr>
            <w:r w:rsidRPr="0081002F">
              <w:rPr>
                <w:sz w:val="28"/>
                <w:szCs w:val="28"/>
              </w:rPr>
              <w:t>Лексические и фразеологические единицы русского языка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2</w:t>
            </w:r>
          </w:p>
        </w:tc>
        <w:tc>
          <w:tcPr>
            <w:tcW w:w="9356" w:type="dxa"/>
            <w:gridSpan w:val="2"/>
            <w:shd w:val="clear" w:color="auto" w:fill="auto"/>
          </w:tcPr>
          <w:p w:rsidR="00281BDC" w:rsidRPr="0081002F" w:rsidRDefault="00281BDC" w:rsidP="00921B23">
            <w:pPr>
              <w:rPr>
                <w:sz w:val="28"/>
                <w:szCs w:val="28"/>
              </w:rPr>
            </w:pPr>
            <w:r w:rsidRPr="0081002F">
              <w:rPr>
                <w:sz w:val="28"/>
                <w:szCs w:val="28"/>
              </w:rPr>
              <w:t>Изобразительно-выразительные возможности лексики и фразеологии.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3</w:t>
            </w:r>
          </w:p>
        </w:tc>
        <w:tc>
          <w:tcPr>
            <w:tcW w:w="9356" w:type="dxa"/>
            <w:gridSpan w:val="2"/>
            <w:shd w:val="clear" w:color="auto" w:fill="auto"/>
          </w:tcPr>
          <w:p w:rsidR="00281BDC" w:rsidRPr="0081002F" w:rsidRDefault="00281BDC" w:rsidP="00921B23">
            <w:pPr>
              <w:rPr>
                <w:sz w:val="28"/>
                <w:szCs w:val="28"/>
              </w:rPr>
            </w:pPr>
            <w:r w:rsidRPr="0081002F">
              <w:rPr>
                <w:sz w:val="28"/>
                <w:szCs w:val="28"/>
              </w:rPr>
              <w:t>Изобразительные возможности синонимов, антонимов, омонимов, парон</w:t>
            </w:r>
            <w:r w:rsidRPr="0081002F">
              <w:rPr>
                <w:sz w:val="28"/>
                <w:szCs w:val="28"/>
              </w:rPr>
              <w:t>и</w:t>
            </w:r>
            <w:r w:rsidRPr="0081002F">
              <w:rPr>
                <w:sz w:val="28"/>
                <w:szCs w:val="28"/>
              </w:rPr>
              <w:t>мов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1002F" w:rsidRDefault="00281BDC" w:rsidP="00921B23">
            <w:pPr>
              <w:jc w:val="center"/>
              <w:rPr>
                <w:sz w:val="28"/>
                <w:szCs w:val="28"/>
              </w:rPr>
            </w:pPr>
            <w:r w:rsidRPr="0081002F">
              <w:rPr>
                <w:sz w:val="28"/>
                <w:szCs w:val="28"/>
              </w:rPr>
              <w:t>4</w:t>
            </w:r>
          </w:p>
        </w:tc>
        <w:tc>
          <w:tcPr>
            <w:tcW w:w="9356" w:type="dxa"/>
            <w:gridSpan w:val="2"/>
            <w:shd w:val="clear" w:color="auto" w:fill="auto"/>
          </w:tcPr>
          <w:p w:rsidR="00281BDC" w:rsidRPr="0081002F" w:rsidRDefault="00281BDC" w:rsidP="00921B23">
            <w:pPr>
              <w:rPr>
                <w:sz w:val="28"/>
                <w:szCs w:val="28"/>
              </w:rPr>
            </w:pPr>
            <w:r w:rsidRPr="0081002F">
              <w:rPr>
                <w:sz w:val="28"/>
                <w:szCs w:val="28"/>
              </w:rPr>
              <w:t>Контекстуальные синонимы и антонимы. Градация. Антитеза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81002F" w:rsidRDefault="00281BDC" w:rsidP="00921B23">
            <w:pPr>
              <w:rPr>
                <w:b/>
                <w:sz w:val="28"/>
                <w:szCs w:val="28"/>
              </w:rPr>
            </w:pPr>
            <w:r w:rsidRPr="0081002F">
              <w:rPr>
                <w:b/>
                <w:sz w:val="28"/>
                <w:szCs w:val="28"/>
              </w:rPr>
              <w:t xml:space="preserve">Практическое занятие. </w:t>
            </w:r>
            <w:r w:rsidRPr="0081002F">
              <w:rPr>
                <w:sz w:val="28"/>
                <w:szCs w:val="28"/>
              </w:rPr>
              <w:t>Стилистический анализ текста.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81002F" w:rsidRDefault="00281BDC" w:rsidP="00921B23">
            <w:pPr>
              <w:rPr>
                <w:sz w:val="28"/>
                <w:szCs w:val="28"/>
              </w:rPr>
            </w:pPr>
            <w:r w:rsidRPr="0081002F">
              <w:rPr>
                <w:b/>
                <w:sz w:val="28"/>
                <w:szCs w:val="28"/>
              </w:rPr>
              <w:t xml:space="preserve">Самостоятельная работа. </w:t>
            </w:r>
            <w:r w:rsidRPr="0081002F">
              <w:rPr>
                <w:sz w:val="28"/>
                <w:szCs w:val="28"/>
              </w:rPr>
              <w:t>Тестирование, подготовка информационного проекта «Изобразительно-выразительные возможности лексики и фразе</w:t>
            </w:r>
            <w:r w:rsidRPr="0081002F">
              <w:rPr>
                <w:sz w:val="28"/>
                <w:szCs w:val="28"/>
              </w:rPr>
              <w:t>о</w:t>
            </w:r>
            <w:r w:rsidRPr="0081002F">
              <w:rPr>
                <w:sz w:val="28"/>
                <w:szCs w:val="28"/>
              </w:rPr>
              <w:t>логии».</w:t>
            </w:r>
          </w:p>
          <w:p w:rsidR="00281BDC" w:rsidRPr="0081002F" w:rsidRDefault="00281BDC" w:rsidP="00921B23">
            <w:pPr>
              <w:rPr>
                <w:b/>
                <w:sz w:val="28"/>
                <w:szCs w:val="28"/>
              </w:rPr>
            </w:pPr>
            <w:r w:rsidRPr="0081002F">
              <w:rPr>
                <w:b/>
                <w:sz w:val="28"/>
                <w:szCs w:val="28"/>
              </w:rPr>
              <w:lastRenderedPageBreak/>
              <w:t>Подготовка и защита рефератов «</w:t>
            </w:r>
            <w:r w:rsidRPr="0081002F">
              <w:rPr>
                <w:sz w:val="28"/>
                <w:szCs w:val="28"/>
              </w:rPr>
              <w:t>Изобразительно-выразительные сре</w:t>
            </w:r>
            <w:r w:rsidRPr="0081002F">
              <w:rPr>
                <w:sz w:val="28"/>
                <w:szCs w:val="28"/>
              </w:rPr>
              <w:t>д</w:t>
            </w:r>
            <w:r w:rsidRPr="0081002F">
              <w:rPr>
                <w:sz w:val="28"/>
                <w:szCs w:val="28"/>
              </w:rPr>
              <w:t>ства русского языка</w:t>
            </w:r>
            <w:r w:rsidRPr="0081002F">
              <w:rPr>
                <w:b/>
                <w:sz w:val="28"/>
                <w:szCs w:val="28"/>
              </w:rPr>
              <w:t>»</w:t>
            </w:r>
          </w:p>
        </w:tc>
        <w:tc>
          <w:tcPr>
            <w:tcW w:w="1275" w:type="dxa"/>
            <w:shd w:val="clear" w:color="auto" w:fill="auto"/>
          </w:tcPr>
          <w:p w:rsidR="00281BDC" w:rsidRPr="00D95DF7" w:rsidRDefault="00281BDC" w:rsidP="00921B23">
            <w:pPr>
              <w:jc w:val="center"/>
              <w:rPr>
                <w:b/>
                <w:sz w:val="28"/>
                <w:szCs w:val="28"/>
              </w:rPr>
            </w:pPr>
            <w:r w:rsidRPr="00D95DF7">
              <w:rPr>
                <w:b/>
                <w:sz w:val="28"/>
                <w:szCs w:val="28"/>
              </w:rPr>
              <w:lastRenderedPageBreak/>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sidRPr="00D95DF7">
              <w:rPr>
                <w:b/>
                <w:sz w:val="28"/>
                <w:szCs w:val="28"/>
              </w:rPr>
              <w:lastRenderedPageBreak/>
              <w:t xml:space="preserve">Тема 2.4. </w:t>
            </w:r>
          </w:p>
          <w:p w:rsidR="00281BDC" w:rsidRPr="00D95DF7" w:rsidRDefault="00281BDC" w:rsidP="00921B23">
            <w:pPr>
              <w:rPr>
                <w:sz w:val="28"/>
                <w:szCs w:val="28"/>
              </w:rPr>
            </w:pPr>
            <w:r w:rsidRPr="00D95DF7">
              <w:rPr>
                <w:sz w:val="28"/>
                <w:szCs w:val="28"/>
              </w:rPr>
              <w:t>Словари русского языка</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sidRPr="00D95DF7">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Энциклопедические словари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Лингвистические словари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p>
        </w:tc>
        <w:tc>
          <w:tcPr>
            <w:tcW w:w="9356" w:type="dxa"/>
            <w:gridSpan w:val="2"/>
            <w:shd w:val="clear" w:color="auto" w:fill="auto"/>
          </w:tcPr>
          <w:p w:rsidR="00281BDC" w:rsidRPr="00F815AA" w:rsidRDefault="00281BDC" w:rsidP="00921B23">
            <w:pPr>
              <w:rPr>
                <w:sz w:val="28"/>
                <w:szCs w:val="28"/>
              </w:rPr>
            </w:pPr>
            <w:r w:rsidRPr="0081002F">
              <w:rPr>
                <w:b/>
                <w:sz w:val="28"/>
                <w:szCs w:val="28"/>
              </w:rPr>
              <w:t xml:space="preserve">Практическое занятие. </w:t>
            </w:r>
            <w:r w:rsidRPr="00F815AA">
              <w:rPr>
                <w:sz w:val="28"/>
                <w:szCs w:val="28"/>
              </w:rPr>
              <w:t>Строение словарных статей в толковых словарях</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Pr>
                <w:b/>
                <w:sz w:val="28"/>
                <w:szCs w:val="28"/>
              </w:rPr>
              <w:t xml:space="preserve">Тема 2.5. </w:t>
            </w:r>
            <w:r w:rsidRPr="008A170F">
              <w:rPr>
                <w:sz w:val="28"/>
                <w:szCs w:val="28"/>
              </w:rPr>
              <w:t>Лекс</w:t>
            </w:r>
            <w:r w:rsidRPr="008A170F">
              <w:rPr>
                <w:sz w:val="28"/>
                <w:szCs w:val="28"/>
              </w:rPr>
              <w:t>и</w:t>
            </w:r>
            <w:r w:rsidRPr="008A170F">
              <w:rPr>
                <w:sz w:val="28"/>
                <w:szCs w:val="28"/>
              </w:rPr>
              <w:t>ческие ошибки и их исправления</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sidRPr="00D95DF7">
              <w:rPr>
                <w:b/>
                <w:sz w:val="28"/>
                <w:szCs w:val="28"/>
              </w:rPr>
              <w:t>1</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Лексические ошибки и их исправление: тавтология, алогизмы, избыточные слова в тексте.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Ошибки в употреблении фразеологизмов и их исправление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3</w:t>
            </w:r>
          </w:p>
        </w:tc>
        <w:tc>
          <w:tcPr>
            <w:tcW w:w="9356" w:type="dxa"/>
            <w:gridSpan w:val="2"/>
            <w:shd w:val="clear" w:color="auto" w:fill="auto"/>
          </w:tcPr>
          <w:p w:rsidR="00281BDC" w:rsidRPr="00F815AA" w:rsidRDefault="00281BDC" w:rsidP="00921B23">
            <w:pPr>
              <w:rPr>
                <w:sz w:val="28"/>
                <w:szCs w:val="28"/>
              </w:rPr>
            </w:pPr>
            <w:r w:rsidRPr="00F815AA">
              <w:rPr>
                <w:sz w:val="28"/>
                <w:szCs w:val="28"/>
              </w:rPr>
              <w:t>Афоризмы</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F815AA" w:rsidRDefault="00281BDC" w:rsidP="00921B23">
            <w:pPr>
              <w:rPr>
                <w:sz w:val="28"/>
                <w:szCs w:val="28"/>
              </w:rPr>
            </w:pPr>
            <w:r w:rsidRPr="00F815AA">
              <w:rPr>
                <w:b/>
                <w:sz w:val="28"/>
                <w:szCs w:val="28"/>
              </w:rPr>
              <w:t xml:space="preserve">Самостоятельная работа. </w:t>
            </w:r>
            <w:r w:rsidRPr="00F815AA">
              <w:rPr>
                <w:sz w:val="28"/>
                <w:szCs w:val="28"/>
              </w:rPr>
              <w:t>Тестирование, подготовка информационного проекта «Происхождение, строение и значение фразеологизмов»,</w:t>
            </w:r>
          </w:p>
          <w:p w:rsidR="00281BDC" w:rsidRPr="00D95DF7" w:rsidRDefault="00281BDC" w:rsidP="00921B23">
            <w:pPr>
              <w:rPr>
                <w:b/>
              </w:rPr>
            </w:pPr>
            <w:r w:rsidRPr="00F815AA">
              <w:rPr>
                <w:sz w:val="28"/>
                <w:szCs w:val="28"/>
              </w:rPr>
              <w:t xml:space="preserve"> Словотворчество В.Маяковского, А.Вознесенского. Анализ  текстов.</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shd w:val="clear" w:color="auto" w:fill="auto"/>
          </w:tcPr>
          <w:p w:rsidR="00281BDC" w:rsidRPr="008A170F" w:rsidRDefault="00281BDC" w:rsidP="00921B23">
            <w:pPr>
              <w:jc w:val="center"/>
              <w:rPr>
                <w:b/>
                <w:sz w:val="28"/>
                <w:szCs w:val="28"/>
              </w:rPr>
            </w:pPr>
            <w:r w:rsidRPr="008A170F">
              <w:rPr>
                <w:b/>
                <w:sz w:val="28"/>
                <w:szCs w:val="28"/>
              </w:rPr>
              <w:t>Раздел 3</w:t>
            </w:r>
          </w:p>
        </w:tc>
        <w:tc>
          <w:tcPr>
            <w:tcW w:w="9923" w:type="dxa"/>
            <w:gridSpan w:val="3"/>
            <w:shd w:val="clear" w:color="auto" w:fill="auto"/>
          </w:tcPr>
          <w:p w:rsidR="00281BDC" w:rsidRPr="008A170F" w:rsidRDefault="00281BDC" w:rsidP="00921B23">
            <w:pPr>
              <w:jc w:val="center"/>
              <w:rPr>
                <w:b/>
              </w:rPr>
            </w:pPr>
            <w:r w:rsidRPr="008A170F">
              <w:rPr>
                <w:b/>
              </w:rPr>
              <w:t>РАЗДЕЛ 3. СЛОВООБРАЗОВАНИЕ</w:t>
            </w:r>
          </w:p>
        </w:tc>
        <w:tc>
          <w:tcPr>
            <w:tcW w:w="1275" w:type="dxa"/>
            <w:shd w:val="clear" w:color="auto" w:fill="auto"/>
          </w:tcPr>
          <w:p w:rsidR="00281BDC" w:rsidRPr="00D95DF7" w:rsidRDefault="00281BDC" w:rsidP="00921B23">
            <w:pPr>
              <w:jc w:val="center"/>
              <w:rPr>
                <w:b/>
                <w:sz w:val="28"/>
                <w:szCs w:val="28"/>
              </w:rPr>
            </w:pPr>
            <w:r>
              <w:rPr>
                <w:b/>
                <w:sz w:val="28"/>
                <w:szCs w:val="28"/>
              </w:rPr>
              <w:t>6</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 xml:space="preserve">Тема 3.1. </w:t>
            </w:r>
          </w:p>
          <w:p w:rsidR="00281BDC" w:rsidRPr="008A170F" w:rsidRDefault="00281BDC" w:rsidP="00921B23">
            <w:pPr>
              <w:rPr>
                <w:sz w:val="28"/>
                <w:szCs w:val="28"/>
              </w:rPr>
            </w:pPr>
            <w:r w:rsidRPr="008A170F">
              <w:rPr>
                <w:sz w:val="28"/>
                <w:szCs w:val="28"/>
              </w:rPr>
              <w:t xml:space="preserve">Способы </w:t>
            </w:r>
          </w:p>
          <w:p w:rsidR="00281BDC" w:rsidRPr="00D95DF7" w:rsidRDefault="00281BDC" w:rsidP="00921B23">
            <w:pPr>
              <w:rPr>
                <w:b/>
                <w:sz w:val="28"/>
                <w:szCs w:val="28"/>
              </w:rPr>
            </w:pPr>
            <w:r w:rsidRPr="008A170F">
              <w:rPr>
                <w:sz w:val="28"/>
                <w:szCs w:val="28"/>
              </w:rPr>
              <w:t>словообразования</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Словообразование знаменательных частей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Особенности словообразования профессиональной лексики и терминов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3</w:t>
            </w:r>
          </w:p>
        </w:tc>
        <w:tc>
          <w:tcPr>
            <w:tcW w:w="9356" w:type="dxa"/>
            <w:gridSpan w:val="2"/>
            <w:shd w:val="clear" w:color="auto" w:fill="auto"/>
          </w:tcPr>
          <w:p w:rsidR="00281BDC" w:rsidRPr="00F815AA" w:rsidRDefault="00281BDC" w:rsidP="00921B23">
            <w:pPr>
              <w:rPr>
                <w:sz w:val="28"/>
                <w:szCs w:val="28"/>
              </w:rPr>
            </w:pPr>
            <w:r w:rsidRPr="00F815AA">
              <w:rPr>
                <w:sz w:val="28"/>
                <w:szCs w:val="28"/>
              </w:rPr>
              <w:t>Понятие об этимологии. Словообразовательный анализ.</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4</w:t>
            </w:r>
          </w:p>
        </w:tc>
        <w:tc>
          <w:tcPr>
            <w:tcW w:w="9356" w:type="dxa"/>
            <w:gridSpan w:val="2"/>
            <w:shd w:val="clear" w:color="auto" w:fill="auto"/>
          </w:tcPr>
          <w:p w:rsidR="00281BDC" w:rsidRPr="00F815AA" w:rsidRDefault="00281BDC" w:rsidP="00921B23">
            <w:pPr>
              <w:rPr>
                <w:sz w:val="28"/>
                <w:szCs w:val="28"/>
              </w:rPr>
            </w:pPr>
            <w:r w:rsidRPr="00F815AA">
              <w:rPr>
                <w:sz w:val="28"/>
                <w:szCs w:val="28"/>
              </w:rPr>
              <w:t>Словообразовательный анализ.</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F815AA" w:rsidRDefault="00281BDC" w:rsidP="00921B23">
            <w:pPr>
              <w:rPr>
                <w:sz w:val="28"/>
                <w:szCs w:val="28"/>
              </w:rPr>
            </w:pPr>
            <w:r w:rsidRPr="009533CD">
              <w:rPr>
                <w:b/>
                <w:sz w:val="28"/>
                <w:szCs w:val="28"/>
              </w:rPr>
              <w:t>Практическое занятие</w:t>
            </w:r>
            <w:r w:rsidRPr="00F815AA">
              <w:rPr>
                <w:sz w:val="28"/>
                <w:szCs w:val="28"/>
              </w:rPr>
              <w:t xml:space="preserve"> Словообразовательный анализ слов. Выполнение упражнений.</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8A170F" w:rsidRDefault="00281BDC" w:rsidP="00921B23">
            <w:pPr>
              <w:rPr>
                <w:sz w:val="28"/>
                <w:szCs w:val="28"/>
              </w:rPr>
            </w:pPr>
            <w:r>
              <w:rPr>
                <w:b/>
                <w:sz w:val="28"/>
                <w:szCs w:val="28"/>
              </w:rPr>
              <w:t xml:space="preserve">Тема 3.2. </w:t>
            </w:r>
            <w:r w:rsidRPr="008A170F">
              <w:rPr>
                <w:sz w:val="28"/>
                <w:szCs w:val="28"/>
              </w:rPr>
              <w:t>Стил</w:t>
            </w:r>
            <w:r w:rsidRPr="008A170F">
              <w:rPr>
                <w:sz w:val="28"/>
                <w:szCs w:val="28"/>
              </w:rPr>
              <w:t>и</w:t>
            </w:r>
            <w:r w:rsidRPr="008A170F">
              <w:rPr>
                <w:sz w:val="28"/>
                <w:szCs w:val="28"/>
              </w:rPr>
              <w:t>стические во</w:t>
            </w:r>
            <w:r w:rsidRPr="008A170F">
              <w:rPr>
                <w:sz w:val="28"/>
                <w:szCs w:val="28"/>
              </w:rPr>
              <w:t>з</w:t>
            </w:r>
            <w:r w:rsidRPr="008A170F">
              <w:rPr>
                <w:sz w:val="28"/>
                <w:szCs w:val="28"/>
              </w:rPr>
              <w:t>можности</w:t>
            </w:r>
          </w:p>
          <w:p w:rsidR="00281BDC" w:rsidRPr="00D95DF7" w:rsidRDefault="00281BDC" w:rsidP="00921B23">
            <w:pPr>
              <w:jc w:val="center"/>
              <w:rPr>
                <w:b/>
                <w:sz w:val="28"/>
                <w:szCs w:val="28"/>
              </w:rPr>
            </w:pPr>
            <w:r w:rsidRPr="008A170F">
              <w:rPr>
                <w:sz w:val="28"/>
                <w:szCs w:val="28"/>
              </w:rPr>
              <w:t>словообразования</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Многозначность морфем</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Синонимия и антонимия морфем</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3</w:t>
            </w:r>
          </w:p>
        </w:tc>
        <w:tc>
          <w:tcPr>
            <w:tcW w:w="9356" w:type="dxa"/>
            <w:gridSpan w:val="2"/>
            <w:shd w:val="clear" w:color="auto" w:fill="auto"/>
          </w:tcPr>
          <w:p w:rsidR="00281BDC" w:rsidRPr="00F815AA" w:rsidRDefault="00281BDC" w:rsidP="00921B23">
            <w:pPr>
              <w:rPr>
                <w:sz w:val="28"/>
                <w:szCs w:val="28"/>
              </w:rPr>
            </w:pPr>
            <w:r w:rsidRPr="00F815AA">
              <w:rPr>
                <w:sz w:val="28"/>
                <w:szCs w:val="28"/>
              </w:rPr>
              <w:t>Морфемный разбор слова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4</w:t>
            </w:r>
          </w:p>
        </w:tc>
        <w:tc>
          <w:tcPr>
            <w:tcW w:w="9356" w:type="dxa"/>
            <w:gridSpan w:val="2"/>
            <w:shd w:val="clear" w:color="auto" w:fill="auto"/>
          </w:tcPr>
          <w:p w:rsidR="00281BDC" w:rsidRPr="00F815AA" w:rsidRDefault="00281BDC" w:rsidP="00921B23">
            <w:pPr>
              <w:rPr>
                <w:sz w:val="28"/>
                <w:szCs w:val="28"/>
              </w:rPr>
            </w:pPr>
            <w:r w:rsidRPr="00F815AA">
              <w:rPr>
                <w:sz w:val="28"/>
                <w:szCs w:val="28"/>
              </w:rPr>
              <w:t>Употребление приставок в разных стилях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5</w:t>
            </w:r>
          </w:p>
        </w:tc>
        <w:tc>
          <w:tcPr>
            <w:tcW w:w="9356" w:type="dxa"/>
            <w:gridSpan w:val="2"/>
            <w:shd w:val="clear" w:color="auto" w:fill="auto"/>
          </w:tcPr>
          <w:p w:rsidR="00281BDC" w:rsidRPr="00F815AA" w:rsidRDefault="00281BDC" w:rsidP="00921B23">
            <w:pPr>
              <w:rPr>
                <w:sz w:val="28"/>
                <w:szCs w:val="28"/>
              </w:rPr>
            </w:pPr>
            <w:r w:rsidRPr="00F815AA">
              <w:rPr>
                <w:sz w:val="28"/>
                <w:szCs w:val="28"/>
              </w:rPr>
              <w:t>Употребление суффиксов в разных стилях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6</w:t>
            </w:r>
          </w:p>
        </w:tc>
        <w:tc>
          <w:tcPr>
            <w:tcW w:w="9356" w:type="dxa"/>
            <w:gridSpan w:val="2"/>
            <w:shd w:val="clear" w:color="auto" w:fill="auto"/>
          </w:tcPr>
          <w:p w:rsidR="00281BDC" w:rsidRPr="00F815AA" w:rsidRDefault="00281BDC" w:rsidP="00921B23">
            <w:pPr>
              <w:rPr>
                <w:sz w:val="28"/>
                <w:szCs w:val="28"/>
              </w:rPr>
            </w:pPr>
            <w:r w:rsidRPr="00F815AA">
              <w:rPr>
                <w:sz w:val="28"/>
                <w:szCs w:val="28"/>
              </w:rPr>
              <w:t>Речевые ошибки, связанные с неоправданным повтором однокоренных слов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D95DF7" w:rsidRDefault="00281BDC" w:rsidP="00921B23">
            <w:pPr>
              <w:rPr>
                <w:b/>
              </w:rPr>
            </w:pPr>
            <w:r w:rsidRPr="00F815AA">
              <w:rPr>
                <w:b/>
                <w:sz w:val="28"/>
                <w:szCs w:val="28"/>
              </w:rPr>
              <w:t xml:space="preserve">Практическое занятие. </w:t>
            </w:r>
            <w:r w:rsidRPr="00F815AA">
              <w:rPr>
                <w:sz w:val="28"/>
                <w:szCs w:val="28"/>
              </w:rPr>
              <w:t>Выполнение заданий на правописание приставок.</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F815AA" w:rsidRDefault="00281BDC" w:rsidP="00921B23">
            <w:pPr>
              <w:rPr>
                <w:b/>
                <w:sz w:val="28"/>
                <w:szCs w:val="28"/>
              </w:rPr>
            </w:pPr>
            <w:r w:rsidRPr="00F815AA">
              <w:rPr>
                <w:b/>
                <w:sz w:val="28"/>
                <w:szCs w:val="28"/>
              </w:rPr>
              <w:t xml:space="preserve">Самостоятельная работа. </w:t>
            </w:r>
            <w:r w:rsidRPr="00F815AA">
              <w:rPr>
                <w:sz w:val="28"/>
                <w:szCs w:val="28"/>
              </w:rPr>
              <w:t>Тестирование, подготовка и защита реферата «Особенности словообразования профессиональной лексики и терминов».</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Pr="00D95DF7" w:rsidRDefault="00281BDC" w:rsidP="00921B23">
            <w:pPr>
              <w:rPr>
                <w:b/>
                <w:sz w:val="28"/>
                <w:szCs w:val="28"/>
              </w:rPr>
            </w:pPr>
            <w:r>
              <w:rPr>
                <w:b/>
                <w:sz w:val="28"/>
                <w:szCs w:val="28"/>
              </w:rPr>
              <w:t xml:space="preserve">Тема 3.3. </w:t>
            </w:r>
            <w:r w:rsidRPr="008A170F">
              <w:rPr>
                <w:sz w:val="28"/>
                <w:szCs w:val="28"/>
              </w:rPr>
              <w:t>Слов</w:t>
            </w:r>
            <w:r w:rsidRPr="008A170F">
              <w:rPr>
                <w:sz w:val="28"/>
                <w:szCs w:val="28"/>
              </w:rPr>
              <w:t>о</w:t>
            </w:r>
            <w:r w:rsidRPr="008A170F">
              <w:rPr>
                <w:sz w:val="28"/>
                <w:szCs w:val="28"/>
              </w:rPr>
              <w:t>образование и о</w:t>
            </w:r>
            <w:r w:rsidRPr="008A170F">
              <w:rPr>
                <w:sz w:val="28"/>
                <w:szCs w:val="28"/>
              </w:rPr>
              <w:t>р</w:t>
            </w:r>
            <w:r w:rsidRPr="008A170F">
              <w:rPr>
                <w:sz w:val="28"/>
                <w:szCs w:val="28"/>
              </w:rPr>
              <w:t>фография</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Правописание чередующихся гласных в корнях слов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Правописание приставок ПРИ-, ПРЕ-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3</w:t>
            </w:r>
          </w:p>
        </w:tc>
        <w:tc>
          <w:tcPr>
            <w:tcW w:w="9356" w:type="dxa"/>
            <w:gridSpan w:val="2"/>
            <w:shd w:val="clear" w:color="auto" w:fill="auto"/>
          </w:tcPr>
          <w:p w:rsidR="00281BDC" w:rsidRPr="00F815AA" w:rsidRDefault="00281BDC" w:rsidP="00921B23">
            <w:pPr>
              <w:rPr>
                <w:sz w:val="28"/>
                <w:szCs w:val="28"/>
              </w:rPr>
            </w:pPr>
            <w:r w:rsidRPr="00F815AA">
              <w:rPr>
                <w:sz w:val="28"/>
                <w:szCs w:val="28"/>
              </w:rPr>
              <w:t xml:space="preserve">Правописание сложных слов, терминов </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shd w:val="clear" w:color="auto" w:fill="auto"/>
          </w:tcPr>
          <w:p w:rsidR="00281BDC" w:rsidRPr="008A170F" w:rsidRDefault="00281BDC" w:rsidP="00921B23">
            <w:pPr>
              <w:jc w:val="center"/>
              <w:rPr>
                <w:b/>
                <w:sz w:val="28"/>
                <w:szCs w:val="28"/>
              </w:rPr>
            </w:pPr>
            <w:r w:rsidRPr="008A170F">
              <w:rPr>
                <w:b/>
                <w:sz w:val="28"/>
                <w:szCs w:val="28"/>
              </w:rPr>
              <w:t>Раздел 4</w:t>
            </w:r>
          </w:p>
        </w:tc>
        <w:tc>
          <w:tcPr>
            <w:tcW w:w="9923" w:type="dxa"/>
            <w:gridSpan w:val="3"/>
            <w:shd w:val="clear" w:color="auto" w:fill="auto"/>
          </w:tcPr>
          <w:p w:rsidR="00281BDC" w:rsidRPr="00D95DF7" w:rsidRDefault="00281BDC" w:rsidP="00921B23">
            <w:pPr>
              <w:jc w:val="center"/>
              <w:rPr>
                <w:b/>
              </w:rPr>
            </w:pPr>
            <w:r>
              <w:rPr>
                <w:b/>
              </w:rPr>
              <w:t>РАЗДЕЛ 4. САМОСТОЯТЕЛЬНЫЕ И СЛУЖЕБНЫЕ ЧАСТИ РЕЧИ</w:t>
            </w:r>
          </w:p>
        </w:tc>
        <w:tc>
          <w:tcPr>
            <w:tcW w:w="1275" w:type="dxa"/>
            <w:shd w:val="clear" w:color="auto" w:fill="auto"/>
          </w:tcPr>
          <w:p w:rsidR="00281BDC" w:rsidRPr="00D95DF7" w:rsidRDefault="00281BDC" w:rsidP="00921B23">
            <w:pPr>
              <w:jc w:val="center"/>
              <w:rPr>
                <w:b/>
                <w:sz w:val="28"/>
                <w:szCs w:val="28"/>
              </w:rPr>
            </w:pPr>
            <w:r>
              <w:rPr>
                <w:b/>
                <w:sz w:val="28"/>
                <w:szCs w:val="28"/>
              </w:rPr>
              <w:t>8</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4.1.</w:t>
            </w:r>
          </w:p>
          <w:p w:rsidR="00281BDC" w:rsidRPr="008A170F" w:rsidRDefault="00281BDC" w:rsidP="00921B23">
            <w:pPr>
              <w:rPr>
                <w:sz w:val="28"/>
                <w:szCs w:val="28"/>
              </w:rPr>
            </w:pPr>
            <w:r w:rsidRPr="008A170F">
              <w:rPr>
                <w:sz w:val="28"/>
                <w:szCs w:val="28"/>
              </w:rPr>
              <w:t>Самостоятельные части речи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 xml:space="preserve">Знаменательные части речи, их морфологические признаки. </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Роль знаменательных частей речи в построении текста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3</w:t>
            </w:r>
          </w:p>
        </w:tc>
        <w:tc>
          <w:tcPr>
            <w:tcW w:w="9356" w:type="dxa"/>
            <w:gridSpan w:val="2"/>
            <w:shd w:val="clear" w:color="auto" w:fill="auto"/>
          </w:tcPr>
          <w:p w:rsidR="00281BDC" w:rsidRPr="00F815AA" w:rsidRDefault="00281BDC" w:rsidP="00921B23">
            <w:pPr>
              <w:rPr>
                <w:sz w:val="28"/>
                <w:szCs w:val="28"/>
              </w:rPr>
            </w:pPr>
            <w:r w:rsidRPr="00F815AA">
              <w:rPr>
                <w:sz w:val="28"/>
                <w:szCs w:val="28"/>
              </w:rPr>
              <w:t>Основные выразительные средства морфологии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F815AA" w:rsidRDefault="00281BDC" w:rsidP="00921B23">
            <w:pPr>
              <w:rPr>
                <w:b/>
                <w:sz w:val="28"/>
                <w:szCs w:val="28"/>
              </w:rPr>
            </w:pPr>
            <w:r w:rsidRPr="00F815AA">
              <w:rPr>
                <w:b/>
                <w:sz w:val="28"/>
                <w:szCs w:val="28"/>
              </w:rPr>
              <w:t xml:space="preserve">Практическое занятие. </w:t>
            </w:r>
            <w:r w:rsidRPr="00F815AA">
              <w:rPr>
                <w:sz w:val="28"/>
                <w:szCs w:val="28"/>
              </w:rPr>
              <w:t>Морфологический анализ знаменательных частей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4.2.</w:t>
            </w:r>
          </w:p>
          <w:p w:rsidR="00281BDC" w:rsidRPr="008A170F" w:rsidRDefault="00281BDC" w:rsidP="00921B23">
            <w:pPr>
              <w:rPr>
                <w:sz w:val="28"/>
                <w:szCs w:val="28"/>
              </w:rPr>
            </w:pPr>
            <w:r w:rsidRPr="008A170F">
              <w:rPr>
                <w:sz w:val="28"/>
                <w:szCs w:val="28"/>
              </w:rPr>
              <w:t>Служебные  части речи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Служебные части речи, их морфологические признаки.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Роль служебных частей речи в тексте.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3</w:t>
            </w:r>
          </w:p>
        </w:tc>
        <w:tc>
          <w:tcPr>
            <w:tcW w:w="9356" w:type="dxa"/>
            <w:gridSpan w:val="2"/>
            <w:shd w:val="clear" w:color="auto" w:fill="auto"/>
          </w:tcPr>
          <w:p w:rsidR="00281BDC" w:rsidRPr="00F815AA" w:rsidRDefault="00281BDC" w:rsidP="00921B23">
            <w:pPr>
              <w:rPr>
                <w:sz w:val="28"/>
                <w:szCs w:val="28"/>
              </w:rPr>
            </w:pPr>
            <w:r w:rsidRPr="00F815AA">
              <w:rPr>
                <w:sz w:val="28"/>
                <w:szCs w:val="28"/>
              </w:rPr>
              <w:t>Нормативное употребление предлогов со словами.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F815AA" w:rsidRDefault="00281BDC" w:rsidP="00921B23">
            <w:pPr>
              <w:rPr>
                <w:b/>
                <w:sz w:val="28"/>
                <w:szCs w:val="28"/>
              </w:rPr>
            </w:pPr>
            <w:r w:rsidRPr="00F815AA">
              <w:rPr>
                <w:b/>
                <w:sz w:val="28"/>
                <w:szCs w:val="28"/>
              </w:rPr>
              <w:t xml:space="preserve">Практическое занятие. </w:t>
            </w:r>
            <w:r w:rsidRPr="00F815AA">
              <w:rPr>
                <w:sz w:val="28"/>
                <w:szCs w:val="28"/>
              </w:rPr>
              <w:t>Морфологический анализ служебных частей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4.3.</w:t>
            </w:r>
          </w:p>
          <w:p w:rsidR="00281BDC" w:rsidRPr="008A170F" w:rsidRDefault="00281BDC" w:rsidP="00921B23">
            <w:pPr>
              <w:rPr>
                <w:sz w:val="28"/>
                <w:szCs w:val="28"/>
              </w:rPr>
            </w:pPr>
            <w:r w:rsidRPr="008A170F">
              <w:rPr>
                <w:sz w:val="28"/>
                <w:szCs w:val="28"/>
              </w:rPr>
              <w:t>Ошибки в речи. Стилистика частей речи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1</w:t>
            </w:r>
          </w:p>
        </w:tc>
        <w:tc>
          <w:tcPr>
            <w:tcW w:w="9356" w:type="dxa"/>
            <w:gridSpan w:val="2"/>
            <w:shd w:val="clear" w:color="auto" w:fill="auto"/>
          </w:tcPr>
          <w:p w:rsidR="00281BDC" w:rsidRPr="00F815AA" w:rsidRDefault="00281BDC" w:rsidP="00921B23">
            <w:pPr>
              <w:rPr>
                <w:sz w:val="28"/>
                <w:szCs w:val="28"/>
              </w:rPr>
            </w:pPr>
            <w:r w:rsidRPr="00F815AA">
              <w:rPr>
                <w:sz w:val="28"/>
                <w:szCs w:val="28"/>
              </w:rPr>
              <w:t>Ошибки в формообразовании и использовании в тексте форм слова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sz w:val="28"/>
                <w:szCs w:val="28"/>
              </w:rPr>
            </w:pPr>
            <w:r w:rsidRPr="00F815AA">
              <w:rPr>
                <w:sz w:val="28"/>
                <w:szCs w:val="28"/>
              </w:rPr>
              <w:t>2</w:t>
            </w:r>
          </w:p>
        </w:tc>
        <w:tc>
          <w:tcPr>
            <w:tcW w:w="9356" w:type="dxa"/>
            <w:gridSpan w:val="2"/>
            <w:shd w:val="clear" w:color="auto" w:fill="auto"/>
          </w:tcPr>
          <w:p w:rsidR="00281BDC" w:rsidRPr="00F815AA" w:rsidRDefault="00281BDC" w:rsidP="00921B23">
            <w:pPr>
              <w:rPr>
                <w:sz w:val="28"/>
                <w:szCs w:val="28"/>
              </w:rPr>
            </w:pPr>
            <w:r w:rsidRPr="00F815AA">
              <w:rPr>
                <w:sz w:val="28"/>
                <w:szCs w:val="28"/>
              </w:rPr>
              <w:t>Употребление причастий и деепричастий в текстах разных стилей</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b/>
                <w:sz w:val="28"/>
                <w:szCs w:val="28"/>
              </w:rPr>
            </w:pPr>
          </w:p>
        </w:tc>
        <w:tc>
          <w:tcPr>
            <w:tcW w:w="9356" w:type="dxa"/>
            <w:gridSpan w:val="2"/>
            <w:shd w:val="clear" w:color="auto" w:fill="auto"/>
          </w:tcPr>
          <w:p w:rsidR="00281BDC" w:rsidRPr="00F815AA" w:rsidRDefault="00281BDC" w:rsidP="00921B23">
            <w:pPr>
              <w:rPr>
                <w:b/>
                <w:sz w:val="28"/>
                <w:szCs w:val="28"/>
              </w:rPr>
            </w:pPr>
            <w:r w:rsidRPr="00F815AA">
              <w:rPr>
                <w:b/>
                <w:sz w:val="28"/>
                <w:szCs w:val="28"/>
              </w:rPr>
              <w:t xml:space="preserve">Практическое занятие. </w:t>
            </w:r>
            <w:r w:rsidRPr="00F815AA">
              <w:rPr>
                <w:sz w:val="28"/>
                <w:szCs w:val="28"/>
              </w:rPr>
              <w:t>Анализ текста с нарушением употребления форм слова.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F815AA" w:rsidRDefault="00281BDC" w:rsidP="00921B23">
            <w:pPr>
              <w:jc w:val="center"/>
              <w:rPr>
                <w:b/>
                <w:sz w:val="28"/>
                <w:szCs w:val="28"/>
              </w:rPr>
            </w:pPr>
          </w:p>
        </w:tc>
        <w:tc>
          <w:tcPr>
            <w:tcW w:w="9356" w:type="dxa"/>
            <w:gridSpan w:val="2"/>
            <w:shd w:val="clear" w:color="auto" w:fill="auto"/>
          </w:tcPr>
          <w:p w:rsidR="00281BDC" w:rsidRPr="00F815AA" w:rsidRDefault="00281BDC" w:rsidP="00921B23">
            <w:pPr>
              <w:rPr>
                <w:b/>
                <w:sz w:val="28"/>
                <w:szCs w:val="28"/>
              </w:rPr>
            </w:pPr>
            <w:r w:rsidRPr="00F815AA">
              <w:rPr>
                <w:b/>
                <w:sz w:val="28"/>
                <w:szCs w:val="28"/>
              </w:rPr>
              <w:t xml:space="preserve">Самостоятельная работа. </w:t>
            </w:r>
            <w:r w:rsidRPr="00F815AA">
              <w:rPr>
                <w:sz w:val="28"/>
                <w:szCs w:val="28"/>
              </w:rPr>
              <w:t>Работа с упражнениями по исправлению лекс</w:t>
            </w:r>
            <w:r w:rsidRPr="00F815AA">
              <w:rPr>
                <w:sz w:val="28"/>
                <w:szCs w:val="28"/>
              </w:rPr>
              <w:t>и</w:t>
            </w:r>
            <w:r w:rsidRPr="00F815AA">
              <w:rPr>
                <w:sz w:val="28"/>
                <w:szCs w:val="28"/>
              </w:rPr>
              <w:t>ческих ошибок.</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4.4.</w:t>
            </w:r>
          </w:p>
          <w:p w:rsidR="00281BDC" w:rsidRPr="008A170F" w:rsidRDefault="00281BDC" w:rsidP="00921B23">
            <w:pPr>
              <w:rPr>
                <w:sz w:val="28"/>
                <w:szCs w:val="28"/>
              </w:rPr>
            </w:pPr>
            <w:r w:rsidRPr="008A170F">
              <w:rPr>
                <w:sz w:val="28"/>
                <w:szCs w:val="28"/>
              </w:rPr>
              <w:t>Стилистические ресурсы морфол</w:t>
            </w:r>
            <w:r w:rsidRPr="008A170F">
              <w:rPr>
                <w:sz w:val="28"/>
                <w:szCs w:val="28"/>
              </w:rPr>
              <w:t>о</w:t>
            </w:r>
            <w:r w:rsidRPr="008A170F">
              <w:rPr>
                <w:sz w:val="28"/>
                <w:szCs w:val="28"/>
              </w:rPr>
              <w:t>гии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A158F" w:rsidRDefault="00281BDC" w:rsidP="00921B23">
            <w:pPr>
              <w:jc w:val="center"/>
              <w:rPr>
                <w:sz w:val="28"/>
                <w:szCs w:val="28"/>
              </w:rPr>
            </w:pPr>
            <w:r w:rsidRPr="008A158F">
              <w:rPr>
                <w:sz w:val="28"/>
                <w:szCs w:val="28"/>
              </w:rPr>
              <w:t>1</w:t>
            </w:r>
          </w:p>
        </w:tc>
        <w:tc>
          <w:tcPr>
            <w:tcW w:w="9356" w:type="dxa"/>
            <w:gridSpan w:val="2"/>
            <w:shd w:val="clear" w:color="auto" w:fill="auto"/>
          </w:tcPr>
          <w:p w:rsidR="00281BDC" w:rsidRPr="008A158F" w:rsidRDefault="00281BDC" w:rsidP="00921B23">
            <w:pPr>
              <w:rPr>
                <w:sz w:val="28"/>
                <w:szCs w:val="28"/>
              </w:rPr>
            </w:pPr>
            <w:r w:rsidRPr="008A158F">
              <w:rPr>
                <w:sz w:val="28"/>
                <w:szCs w:val="28"/>
              </w:rPr>
              <w:t>Употребление форм имен существительных, имен прилагательных, числ</w:t>
            </w:r>
            <w:r w:rsidRPr="008A158F">
              <w:rPr>
                <w:sz w:val="28"/>
                <w:szCs w:val="28"/>
              </w:rPr>
              <w:t>и</w:t>
            </w:r>
            <w:r w:rsidRPr="008A158F">
              <w:rPr>
                <w:sz w:val="28"/>
                <w:szCs w:val="28"/>
              </w:rPr>
              <w:t>тельных в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A158F" w:rsidRDefault="00281BDC" w:rsidP="00921B23">
            <w:pPr>
              <w:jc w:val="center"/>
              <w:rPr>
                <w:sz w:val="28"/>
                <w:szCs w:val="28"/>
              </w:rPr>
            </w:pPr>
            <w:r w:rsidRPr="008A158F">
              <w:rPr>
                <w:sz w:val="28"/>
                <w:szCs w:val="28"/>
              </w:rPr>
              <w:t>2</w:t>
            </w:r>
          </w:p>
        </w:tc>
        <w:tc>
          <w:tcPr>
            <w:tcW w:w="9356" w:type="dxa"/>
            <w:gridSpan w:val="2"/>
            <w:shd w:val="clear" w:color="auto" w:fill="auto"/>
          </w:tcPr>
          <w:p w:rsidR="00281BDC" w:rsidRPr="008A158F" w:rsidRDefault="00281BDC" w:rsidP="00921B23">
            <w:pPr>
              <w:rPr>
                <w:sz w:val="28"/>
                <w:szCs w:val="28"/>
              </w:rPr>
            </w:pPr>
            <w:r w:rsidRPr="008A158F">
              <w:rPr>
                <w:sz w:val="28"/>
                <w:szCs w:val="28"/>
              </w:rPr>
              <w:t xml:space="preserve">Сочетание числительных оба, обе, двое, трое и др. с существительными </w:t>
            </w:r>
            <w:r w:rsidRPr="008A158F">
              <w:rPr>
                <w:sz w:val="28"/>
                <w:szCs w:val="28"/>
              </w:rPr>
              <w:lastRenderedPageBreak/>
              <w:t>разного рода.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A158F" w:rsidRDefault="00281BDC" w:rsidP="00921B23">
            <w:pPr>
              <w:jc w:val="center"/>
              <w:rPr>
                <w:sz w:val="28"/>
                <w:szCs w:val="28"/>
              </w:rPr>
            </w:pPr>
            <w:r w:rsidRPr="008A158F">
              <w:rPr>
                <w:sz w:val="28"/>
                <w:szCs w:val="28"/>
              </w:rPr>
              <w:t>3</w:t>
            </w:r>
          </w:p>
        </w:tc>
        <w:tc>
          <w:tcPr>
            <w:tcW w:w="9356" w:type="dxa"/>
            <w:gridSpan w:val="2"/>
            <w:shd w:val="clear" w:color="auto" w:fill="auto"/>
          </w:tcPr>
          <w:p w:rsidR="00281BDC" w:rsidRPr="008A158F" w:rsidRDefault="00281BDC" w:rsidP="00921B23">
            <w:pPr>
              <w:rPr>
                <w:sz w:val="28"/>
                <w:szCs w:val="28"/>
              </w:rPr>
            </w:pPr>
            <w:r w:rsidRPr="008A158F">
              <w:rPr>
                <w:sz w:val="28"/>
                <w:szCs w:val="28"/>
              </w:rPr>
              <w:t>Употребление местоимений в речи. Синонимия местоименных форм.</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A158F" w:rsidRDefault="00281BDC" w:rsidP="00921B23">
            <w:pPr>
              <w:jc w:val="center"/>
              <w:rPr>
                <w:sz w:val="28"/>
                <w:szCs w:val="28"/>
              </w:rPr>
            </w:pPr>
            <w:r w:rsidRPr="008A158F">
              <w:rPr>
                <w:sz w:val="28"/>
                <w:szCs w:val="28"/>
              </w:rPr>
              <w:t>4</w:t>
            </w:r>
          </w:p>
        </w:tc>
        <w:tc>
          <w:tcPr>
            <w:tcW w:w="9356" w:type="dxa"/>
            <w:gridSpan w:val="2"/>
            <w:shd w:val="clear" w:color="auto" w:fill="auto"/>
          </w:tcPr>
          <w:p w:rsidR="00281BDC" w:rsidRPr="008A158F" w:rsidRDefault="00281BDC" w:rsidP="00921B23">
            <w:pPr>
              <w:rPr>
                <w:sz w:val="28"/>
                <w:szCs w:val="28"/>
              </w:rPr>
            </w:pPr>
            <w:r w:rsidRPr="008A158F">
              <w:rPr>
                <w:sz w:val="28"/>
                <w:szCs w:val="28"/>
              </w:rPr>
              <w:t>Употребление форм глагола в речи. Употребление наречия в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A158F" w:rsidRDefault="00281BDC" w:rsidP="00921B23">
            <w:pPr>
              <w:jc w:val="center"/>
              <w:rPr>
                <w:sz w:val="28"/>
                <w:szCs w:val="28"/>
              </w:rPr>
            </w:pPr>
            <w:r w:rsidRPr="008A158F">
              <w:rPr>
                <w:sz w:val="28"/>
                <w:szCs w:val="28"/>
              </w:rPr>
              <w:t>5</w:t>
            </w:r>
          </w:p>
        </w:tc>
        <w:tc>
          <w:tcPr>
            <w:tcW w:w="9356" w:type="dxa"/>
            <w:gridSpan w:val="2"/>
            <w:shd w:val="clear" w:color="auto" w:fill="auto"/>
          </w:tcPr>
          <w:p w:rsidR="00281BDC" w:rsidRPr="008A158F" w:rsidRDefault="00281BDC" w:rsidP="00921B23">
            <w:pPr>
              <w:rPr>
                <w:sz w:val="28"/>
                <w:szCs w:val="28"/>
              </w:rPr>
            </w:pPr>
            <w:r w:rsidRPr="008A158F">
              <w:rPr>
                <w:sz w:val="28"/>
                <w:szCs w:val="28"/>
              </w:rPr>
              <w:t>Употребление существительных с предлогами благодаря, вопреки, согла</w:t>
            </w:r>
            <w:r w:rsidRPr="008A158F">
              <w:rPr>
                <w:sz w:val="28"/>
                <w:szCs w:val="28"/>
              </w:rPr>
              <w:t>с</w:t>
            </w:r>
            <w:r w:rsidRPr="008A158F">
              <w:rPr>
                <w:sz w:val="28"/>
                <w:szCs w:val="28"/>
              </w:rPr>
              <w:t>но и др.</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8A158F" w:rsidRDefault="00281BDC" w:rsidP="00921B23">
            <w:pPr>
              <w:jc w:val="center"/>
              <w:rPr>
                <w:b/>
                <w:sz w:val="28"/>
                <w:szCs w:val="28"/>
              </w:rPr>
            </w:pPr>
          </w:p>
        </w:tc>
        <w:tc>
          <w:tcPr>
            <w:tcW w:w="9356" w:type="dxa"/>
            <w:gridSpan w:val="2"/>
            <w:shd w:val="clear" w:color="auto" w:fill="auto"/>
          </w:tcPr>
          <w:p w:rsidR="00281BDC" w:rsidRPr="008A158F" w:rsidRDefault="00281BDC" w:rsidP="00921B23">
            <w:pPr>
              <w:rPr>
                <w:sz w:val="28"/>
                <w:szCs w:val="28"/>
              </w:rPr>
            </w:pPr>
            <w:r w:rsidRPr="008A158F">
              <w:rPr>
                <w:b/>
                <w:sz w:val="28"/>
                <w:szCs w:val="28"/>
              </w:rPr>
              <w:t xml:space="preserve">Самостоятельная работа. </w:t>
            </w:r>
            <w:r w:rsidRPr="008A158F">
              <w:rPr>
                <w:sz w:val="28"/>
                <w:szCs w:val="28"/>
              </w:rPr>
              <w:t>Подготовка и защита реферата «Употребление форм имен существительных, имен прилагательных, числительных в речи».</w:t>
            </w:r>
          </w:p>
          <w:p w:rsidR="00281BDC" w:rsidRPr="008A158F" w:rsidRDefault="00281BDC" w:rsidP="00921B23">
            <w:pPr>
              <w:rPr>
                <w:sz w:val="28"/>
                <w:szCs w:val="28"/>
              </w:rPr>
            </w:pPr>
            <w:r w:rsidRPr="008A158F">
              <w:rPr>
                <w:sz w:val="28"/>
                <w:szCs w:val="28"/>
              </w:rPr>
              <w:t>Морфологический разбор служебных и самостоятельных частей речи.</w:t>
            </w:r>
          </w:p>
          <w:p w:rsidR="00281BDC" w:rsidRPr="008A158F" w:rsidRDefault="00281BDC" w:rsidP="00921B23">
            <w:pPr>
              <w:rPr>
                <w:b/>
                <w:sz w:val="28"/>
                <w:szCs w:val="28"/>
              </w:rPr>
            </w:pPr>
            <w:r w:rsidRPr="008A158F">
              <w:rPr>
                <w:sz w:val="28"/>
                <w:szCs w:val="28"/>
              </w:rPr>
              <w:t>Подготовка информационного проекта «Основные выразительные средства морфологии»</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shd w:val="clear" w:color="auto" w:fill="auto"/>
          </w:tcPr>
          <w:p w:rsidR="00281BDC" w:rsidRPr="008A170F" w:rsidRDefault="00281BDC" w:rsidP="00921B23">
            <w:pPr>
              <w:jc w:val="center"/>
              <w:rPr>
                <w:b/>
                <w:sz w:val="28"/>
                <w:szCs w:val="28"/>
              </w:rPr>
            </w:pPr>
            <w:r w:rsidRPr="008A170F">
              <w:rPr>
                <w:b/>
                <w:sz w:val="28"/>
                <w:szCs w:val="28"/>
              </w:rPr>
              <w:t>Раздел 5</w:t>
            </w:r>
          </w:p>
        </w:tc>
        <w:tc>
          <w:tcPr>
            <w:tcW w:w="567" w:type="dxa"/>
            <w:shd w:val="clear" w:color="auto" w:fill="auto"/>
          </w:tcPr>
          <w:p w:rsidR="00281BDC" w:rsidRPr="00D95DF7" w:rsidRDefault="00281BDC" w:rsidP="00921B23">
            <w:pPr>
              <w:jc w:val="center"/>
              <w:rPr>
                <w:b/>
                <w:sz w:val="28"/>
                <w:szCs w:val="28"/>
              </w:rPr>
            </w:pPr>
          </w:p>
        </w:tc>
        <w:tc>
          <w:tcPr>
            <w:tcW w:w="9356" w:type="dxa"/>
            <w:gridSpan w:val="2"/>
            <w:shd w:val="clear" w:color="auto" w:fill="auto"/>
          </w:tcPr>
          <w:p w:rsidR="00281BDC" w:rsidRPr="00D95DF7" w:rsidRDefault="00281BDC" w:rsidP="00921B23">
            <w:pPr>
              <w:jc w:val="center"/>
              <w:rPr>
                <w:b/>
              </w:rPr>
            </w:pPr>
            <w:r>
              <w:rPr>
                <w:b/>
              </w:rPr>
              <w:t>РАЗДЕЛ 5. СИНТАКСИС</w:t>
            </w:r>
          </w:p>
        </w:tc>
        <w:tc>
          <w:tcPr>
            <w:tcW w:w="1275" w:type="dxa"/>
            <w:shd w:val="clear" w:color="auto" w:fill="auto"/>
          </w:tcPr>
          <w:p w:rsidR="00281BDC" w:rsidRPr="00D95DF7" w:rsidRDefault="00281BDC" w:rsidP="00921B23">
            <w:pPr>
              <w:jc w:val="center"/>
              <w:rPr>
                <w:b/>
                <w:sz w:val="28"/>
                <w:szCs w:val="28"/>
              </w:rPr>
            </w:pPr>
            <w:r>
              <w:rPr>
                <w:b/>
                <w:sz w:val="28"/>
                <w:szCs w:val="28"/>
              </w:rPr>
              <w:t>12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5.1.</w:t>
            </w:r>
          </w:p>
          <w:p w:rsidR="00281BDC" w:rsidRPr="008A170F" w:rsidRDefault="00281BDC" w:rsidP="00921B23">
            <w:pPr>
              <w:rPr>
                <w:sz w:val="28"/>
                <w:szCs w:val="28"/>
              </w:rPr>
            </w:pPr>
            <w:r w:rsidRPr="008A170F">
              <w:rPr>
                <w:sz w:val="28"/>
                <w:szCs w:val="28"/>
              </w:rPr>
              <w:t>Основные синта</w:t>
            </w:r>
            <w:r w:rsidRPr="008A170F">
              <w:rPr>
                <w:sz w:val="28"/>
                <w:szCs w:val="28"/>
              </w:rPr>
              <w:t>к</w:t>
            </w:r>
            <w:r w:rsidRPr="008A170F">
              <w:rPr>
                <w:sz w:val="28"/>
                <w:szCs w:val="28"/>
              </w:rPr>
              <w:t>сические единицы: словосочетание и предложение</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Словосочетание и предложение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Нормы построения словосочетаний</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3</w:t>
            </w:r>
          </w:p>
        </w:tc>
        <w:tc>
          <w:tcPr>
            <w:tcW w:w="9356" w:type="dxa"/>
            <w:gridSpan w:val="2"/>
            <w:shd w:val="clear" w:color="auto" w:fill="auto"/>
          </w:tcPr>
          <w:p w:rsidR="00281BDC" w:rsidRPr="00DA4EAD" w:rsidRDefault="00281BDC" w:rsidP="00921B23">
            <w:pPr>
              <w:rPr>
                <w:sz w:val="28"/>
                <w:szCs w:val="28"/>
              </w:rPr>
            </w:pPr>
            <w:r w:rsidRPr="00DA4EAD">
              <w:rPr>
                <w:sz w:val="28"/>
                <w:szCs w:val="28"/>
              </w:rPr>
              <w:t>Значение словосочетания в построении предложения.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5.2.</w:t>
            </w:r>
          </w:p>
          <w:p w:rsidR="00281BDC" w:rsidRPr="008A170F" w:rsidRDefault="00281BDC" w:rsidP="00921B23">
            <w:pPr>
              <w:rPr>
                <w:sz w:val="28"/>
                <w:szCs w:val="28"/>
              </w:rPr>
            </w:pPr>
            <w:r w:rsidRPr="008A170F">
              <w:rPr>
                <w:sz w:val="28"/>
                <w:szCs w:val="28"/>
              </w:rPr>
              <w:t>Простое предл</w:t>
            </w:r>
            <w:r w:rsidRPr="008A170F">
              <w:rPr>
                <w:sz w:val="28"/>
                <w:szCs w:val="28"/>
              </w:rPr>
              <w:t>о</w:t>
            </w:r>
            <w:r w:rsidRPr="008A170F">
              <w:rPr>
                <w:sz w:val="28"/>
                <w:szCs w:val="28"/>
              </w:rPr>
              <w:t>жение.  Осло</w:t>
            </w:r>
            <w:r w:rsidRPr="008A170F">
              <w:rPr>
                <w:sz w:val="28"/>
                <w:szCs w:val="28"/>
              </w:rPr>
              <w:t>ж</w:t>
            </w:r>
            <w:r w:rsidRPr="008A170F">
              <w:rPr>
                <w:sz w:val="28"/>
                <w:szCs w:val="28"/>
              </w:rPr>
              <w:t>ненное простое предложение.</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Однородные члены предложения.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Предложения, осложненные вводными словами, вводными предложениями и обращениями.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3</w:t>
            </w:r>
          </w:p>
        </w:tc>
        <w:tc>
          <w:tcPr>
            <w:tcW w:w="9356" w:type="dxa"/>
            <w:gridSpan w:val="2"/>
            <w:shd w:val="clear" w:color="auto" w:fill="auto"/>
          </w:tcPr>
          <w:p w:rsidR="00281BDC" w:rsidRPr="00DA4EAD" w:rsidRDefault="00281BDC" w:rsidP="00921B23">
            <w:pPr>
              <w:rPr>
                <w:sz w:val="28"/>
                <w:szCs w:val="28"/>
              </w:rPr>
            </w:pPr>
            <w:r w:rsidRPr="00DA4EAD">
              <w:rPr>
                <w:sz w:val="28"/>
                <w:szCs w:val="28"/>
              </w:rPr>
              <w:t>Предложения, осложненные обособленными членами.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b/>
                <w:sz w:val="28"/>
                <w:szCs w:val="28"/>
              </w:rPr>
            </w:pPr>
          </w:p>
        </w:tc>
        <w:tc>
          <w:tcPr>
            <w:tcW w:w="9356" w:type="dxa"/>
            <w:gridSpan w:val="2"/>
            <w:shd w:val="clear" w:color="auto" w:fill="auto"/>
          </w:tcPr>
          <w:p w:rsidR="00281BDC" w:rsidRPr="00DA4EAD" w:rsidRDefault="00281BDC" w:rsidP="00921B23">
            <w:pPr>
              <w:rPr>
                <w:b/>
                <w:sz w:val="28"/>
                <w:szCs w:val="28"/>
              </w:rPr>
            </w:pPr>
            <w:r w:rsidRPr="00DA4EAD">
              <w:rPr>
                <w:b/>
                <w:sz w:val="28"/>
                <w:szCs w:val="28"/>
              </w:rPr>
              <w:t xml:space="preserve">Самостоятельная работа. </w:t>
            </w:r>
            <w:r w:rsidRPr="00DA4EAD">
              <w:rPr>
                <w:sz w:val="28"/>
                <w:szCs w:val="28"/>
              </w:rPr>
              <w:t>Тестирование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5.3.</w:t>
            </w:r>
          </w:p>
          <w:p w:rsidR="00281BDC" w:rsidRPr="008A170F" w:rsidRDefault="00281BDC" w:rsidP="00921B23">
            <w:pPr>
              <w:rPr>
                <w:sz w:val="28"/>
                <w:szCs w:val="28"/>
              </w:rPr>
            </w:pPr>
            <w:r w:rsidRPr="008A170F">
              <w:rPr>
                <w:sz w:val="28"/>
                <w:szCs w:val="28"/>
              </w:rPr>
              <w:t>Сложное предл</w:t>
            </w:r>
            <w:r w:rsidRPr="008A170F">
              <w:rPr>
                <w:sz w:val="28"/>
                <w:szCs w:val="28"/>
              </w:rPr>
              <w:t>о</w:t>
            </w:r>
            <w:r w:rsidRPr="008A170F">
              <w:rPr>
                <w:sz w:val="28"/>
                <w:szCs w:val="28"/>
              </w:rPr>
              <w:t xml:space="preserve">жение.  </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Сложное союзное предложение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 xml:space="preserve">Виды придаточных предложений в составе сложноподчиненного </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3</w:t>
            </w:r>
          </w:p>
        </w:tc>
        <w:tc>
          <w:tcPr>
            <w:tcW w:w="9356" w:type="dxa"/>
            <w:gridSpan w:val="2"/>
            <w:shd w:val="clear" w:color="auto" w:fill="auto"/>
          </w:tcPr>
          <w:p w:rsidR="00281BDC" w:rsidRPr="00DA4EAD" w:rsidRDefault="00281BDC" w:rsidP="00921B23">
            <w:pPr>
              <w:rPr>
                <w:sz w:val="28"/>
                <w:szCs w:val="28"/>
              </w:rPr>
            </w:pPr>
            <w:r w:rsidRPr="00DA4EAD">
              <w:rPr>
                <w:sz w:val="28"/>
                <w:szCs w:val="28"/>
              </w:rPr>
              <w:t>Бессоюзные сложные предложения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p>
        </w:tc>
        <w:tc>
          <w:tcPr>
            <w:tcW w:w="9356" w:type="dxa"/>
            <w:gridSpan w:val="2"/>
            <w:shd w:val="clear" w:color="auto" w:fill="auto"/>
          </w:tcPr>
          <w:p w:rsidR="00281BDC" w:rsidRPr="00DA4EAD" w:rsidRDefault="00281BDC" w:rsidP="00921B23">
            <w:pPr>
              <w:rPr>
                <w:sz w:val="28"/>
                <w:szCs w:val="28"/>
              </w:rPr>
            </w:pPr>
            <w:r w:rsidRPr="00DA4EAD">
              <w:rPr>
                <w:b/>
                <w:sz w:val="28"/>
                <w:szCs w:val="28"/>
              </w:rPr>
              <w:t>Практическое занятие.</w:t>
            </w:r>
            <w:r w:rsidRPr="00DA4EAD">
              <w:rPr>
                <w:sz w:val="28"/>
                <w:szCs w:val="28"/>
              </w:rPr>
              <w:t xml:space="preserve"> Работа с текстом: расстановка знаков препинания в осложненных и сложных предложениях.</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5.4.</w:t>
            </w:r>
          </w:p>
          <w:p w:rsidR="00281BDC" w:rsidRPr="00D95DF7" w:rsidRDefault="00281BDC" w:rsidP="00921B23">
            <w:pPr>
              <w:rPr>
                <w:b/>
                <w:sz w:val="28"/>
                <w:szCs w:val="28"/>
              </w:rPr>
            </w:pPr>
            <w:r w:rsidRPr="008A170F">
              <w:rPr>
                <w:sz w:val="28"/>
                <w:szCs w:val="28"/>
              </w:rPr>
              <w:t>Принципы ру</w:t>
            </w:r>
            <w:r w:rsidRPr="008A170F">
              <w:rPr>
                <w:sz w:val="28"/>
                <w:szCs w:val="28"/>
              </w:rPr>
              <w:t>с</w:t>
            </w:r>
            <w:r w:rsidRPr="008A170F">
              <w:rPr>
                <w:sz w:val="28"/>
                <w:szCs w:val="28"/>
              </w:rPr>
              <w:lastRenderedPageBreak/>
              <w:t>ской   пунктуации</w:t>
            </w:r>
            <w:r>
              <w:rPr>
                <w:b/>
                <w:sz w:val="28"/>
                <w:szCs w:val="28"/>
              </w:rPr>
              <w:t>.</w:t>
            </w:r>
          </w:p>
        </w:tc>
        <w:tc>
          <w:tcPr>
            <w:tcW w:w="9923" w:type="dxa"/>
            <w:gridSpan w:val="3"/>
            <w:shd w:val="clear" w:color="auto" w:fill="auto"/>
          </w:tcPr>
          <w:p w:rsidR="00281BDC" w:rsidRPr="00D95DF7" w:rsidRDefault="00281BDC" w:rsidP="00921B23">
            <w:pPr>
              <w:rPr>
                <w:b/>
              </w:rPr>
            </w:pPr>
            <w:r w:rsidRPr="00D95DF7">
              <w:rPr>
                <w:sz w:val="28"/>
                <w:szCs w:val="28"/>
              </w:rPr>
              <w:lastRenderedPageBreak/>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Строение предложения и его синтаксическая структура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Функции и виды знаков препинания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3</w:t>
            </w:r>
          </w:p>
        </w:tc>
        <w:tc>
          <w:tcPr>
            <w:tcW w:w="9356" w:type="dxa"/>
            <w:gridSpan w:val="2"/>
            <w:shd w:val="clear" w:color="auto" w:fill="auto"/>
          </w:tcPr>
          <w:p w:rsidR="00281BDC" w:rsidRPr="00DA4EAD" w:rsidRDefault="00281BDC" w:rsidP="00921B23">
            <w:pPr>
              <w:rPr>
                <w:sz w:val="28"/>
                <w:szCs w:val="28"/>
              </w:rPr>
            </w:pPr>
            <w:r w:rsidRPr="00DA4EAD">
              <w:rPr>
                <w:sz w:val="28"/>
                <w:szCs w:val="28"/>
              </w:rPr>
              <w:t>Сочетание знаков препинания, авторское употребление знаков препинания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4</w:t>
            </w:r>
          </w:p>
        </w:tc>
        <w:tc>
          <w:tcPr>
            <w:tcW w:w="9356" w:type="dxa"/>
            <w:gridSpan w:val="2"/>
            <w:shd w:val="clear" w:color="auto" w:fill="auto"/>
          </w:tcPr>
          <w:p w:rsidR="00281BDC" w:rsidRPr="00DA4EAD" w:rsidRDefault="00281BDC" w:rsidP="00921B23">
            <w:pPr>
              <w:rPr>
                <w:sz w:val="28"/>
                <w:szCs w:val="28"/>
              </w:rPr>
            </w:pPr>
            <w:r w:rsidRPr="00DA4EAD">
              <w:rPr>
                <w:sz w:val="28"/>
                <w:szCs w:val="28"/>
              </w:rPr>
              <w:t>Знаки препинания в конце предложения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5</w:t>
            </w:r>
          </w:p>
        </w:tc>
        <w:tc>
          <w:tcPr>
            <w:tcW w:w="9356" w:type="dxa"/>
            <w:gridSpan w:val="2"/>
            <w:shd w:val="clear" w:color="auto" w:fill="auto"/>
          </w:tcPr>
          <w:p w:rsidR="00281BDC" w:rsidRPr="00DA4EAD" w:rsidRDefault="00281BDC" w:rsidP="00921B23">
            <w:pPr>
              <w:rPr>
                <w:sz w:val="28"/>
                <w:szCs w:val="28"/>
              </w:rPr>
            </w:pPr>
            <w:r w:rsidRPr="00DA4EAD">
              <w:rPr>
                <w:sz w:val="28"/>
                <w:szCs w:val="28"/>
              </w:rPr>
              <w:t>Прямая и косвенная речь. Диалог</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b/>
                <w:sz w:val="28"/>
                <w:szCs w:val="28"/>
              </w:rPr>
            </w:pPr>
          </w:p>
        </w:tc>
        <w:tc>
          <w:tcPr>
            <w:tcW w:w="9356" w:type="dxa"/>
            <w:gridSpan w:val="2"/>
            <w:shd w:val="clear" w:color="auto" w:fill="auto"/>
          </w:tcPr>
          <w:p w:rsidR="00281BDC" w:rsidRPr="00DA4EAD" w:rsidRDefault="00281BDC" w:rsidP="00921B23">
            <w:pPr>
              <w:rPr>
                <w:b/>
                <w:sz w:val="28"/>
                <w:szCs w:val="28"/>
              </w:rPr>
            </w:pPr>
            <w:r w:rsidRPr="00DA4EAD">
              <w:rPr>
                <w:b/>
                <w:sz w:val="28"/>
                <w:szCs w:val="28"/>
              </w:rPr>
              <w:t xml:space="preserve">Практическое занятие. </w:t>
            </w:r>
            <w:r w:rsidRPr="00DA4EAD">
              <w:rPr>
                <w:sz w:val="28"/>
                <w:szCs w:val="28"/>
              </w:rPr>
              <w:t>Анализ предложений и расстановка знаков преп</w:t>
            </w:r>
            <w:r w:rsidRPr="00DA4EAD">
              <w:rPr>
                <w:sz w:val="28"/>
                <w:szCs w:val="28"/>
              </w:rPr>
              <w:t>и</w:t>
            </w:r>
            <w:r w:rsidRPr="00DA4EAD">
              <w:rPr>
                <w:sz w:val="28"/>
                <w:szCs w:val="28"/>
              </w:rPr>
              <w:t>нания в предложениях с чужой речью</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5.5.</w:t>
            </w:r>
          </w:p>
          <w:p w:rsidR="00281BDC" w:rsidRPr="008A170F" w:rsidRDefault="00281BDC" w:rsidP="00921B23">
            <w:pPr>
              <w:rPr>
                <w:sz w:val="28"/>
                <w:szCs w:val="28"/>
              </w:rPr>
            </w:pPr>
            <w:r w:rsidRPr="008A170F">
              <w:rPr>
                <w:sz w:val="28"/>
                <w:szCs w:val="28"/>
              </w:rPr>
              <w:t>Способы офор</w:t>
            </w:r>
            <w:r w:rsidRPr="008A170F">
              <w:rPr>
                <w:sz w:val="28"/>
                <w:szCs w:val="28"/>
              </w:rPr>
              <w:t>м</w:t>
            </w:r>
            <w:r w:rsidRPr="008A170F">
              <w:rPr>
                <w:sz w:val="28"/>
                <w:szCs w:val="28"/>
              </w:rPr>
              <w:t>ления чужой речи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Предложение с прямой речью.</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Диалог.</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3</w:t>
            </w:r>
          </w:p>
        </w:tc>
        <w:tc>
          <w:tcPr>
            <w:tcW w:w="9356" w:type="dxa"/>
            <w:gridSpan w:val="2"/>
            <w:shd w:val="clear" w:color="auto" w:fill="auto"/>
          </w:tcPr>
          <w:p w:rsidR="00281BDC" w:rsidRPr="00DA4EAD" w:rsidRDefault="00281BDC" w:rsidP="00921B23">
            <w:pPr>
              <w:rPr>
                <w:sz w:val="28"/>
                <w:szCs w:val="28"/>
              </w:rPr>
            </w:pPr>
            <w:r w:rsidRPr="00DA4EAD">
              <w:rPr>
                <w:sz w:val="28"/>
                <w:szCs w:val="28"/>
              </w:rPr>
              <w:t>Предложения с косвенной речью.</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5.6.</w:t>
            </w:r>
          </w:p>
          <w:p w:rsidR="00281BDC" w:rsidRPr="00D95DF7" w:rsidRDefault="00281BDC" w:rsidP="00921B23">
            <w:pPr>
              <w:rPr>
                <w:b/>
                <w:sz w:val="28"/>
                <w:szCs w:val="28"/>
              </w:rPr>
            </w:pPr>
            <w:r w:rsidRPr="008A170F">
              <w:rPr>
                <w:sz w:val="28"/>
                <w:szCs w:val="28"/>
              </w:rPr>
              <w:t>Основные выраз</w:t>
            </w:r>
            <w:r w:rsidRPr="008A170F">
              <w:rPr>
                <w:sz w:val="28"/>
                <w:szCs w:val="28"/>
              </w:rPr>
              <w:t>и</w:t>
            </w:r>
            <w:r w:rsidRPr="008A170F">
              <w:rPr>
                <w:sz w:val="28"/>
                <w:szCs w:val="28"/>
              </w:rPr>
              <w:t>тельные средства синтаксиса</w:t>
            </w:r>
            <w:r>
              <w:rPr>
                <w:b/>
                <w:sz w:val="28"/>
                <w:szCs w:val="28"/>
              </w:rPr>
              <w:t>.</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sidRPr="00D95DF7">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Выразительные возможности русского синтаксиса (инверсия, бессоюзие, многосоюзие, парцелляция и другие фигуры речи)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b/>
                <w:sz w:val="28"/>
                <w:szCs w:val="28"/>
              </w:rPr>
            </w:pPr>
          </w:p>
        </w:tc>
        <w:tc>
          <w:tcPr>
            <w:tcW w:w="9356" w:type="dxa"/>
            <w:gridSpan w:val="2"/>
            <w:shd w:val="clear" w:color="auto" w:fill="auto"/>
          </w:tcPr>
          <w:p w:rsidR="00281BDC" w:rsidRPr="00DA4EAD" w:rsidRDefault="00281BDC" w:rsidP="00921B23">
            <w:pPr>
              <w:rPr>
                <w:b/>
                <w:sz w:val="28"/>
                <w:szCs w:val="28"/>
              </w:rPr>
            </w:pPr>
            <w:r w:rsidRPr="00DA4EAD">
              <w:rPr>
                <w:b/>
                <w:sz w:val="28"/>
                <w:szCs w:val="28"/>
              </w:rPr>
              <w:t xml:space="preserve">Практическое занятие. </w:t>
            </w:r>
            <w:r w:rsidRPr="00DA4EAD">
              <w:rPr>
                <w:sz w:val="28"/>
                <w:szCs w:val="28"/>
              </w:rPr>
              <w:t>Анализ текстов. Нахождение в текстах выраз</w:t>
            </w:r>
            <w:r w:rsidRPr="00DA4EAD">
              <w:rPr>
                <w:sz w:val="28"/>
                <w:szCs w:val="28"/>
              </w:rPr>
              <w:t>и</w:t>
            </w:r>
            <w:r w:rsidRPr="00DA4EAD">
              <w:rPr>
                <w:sz w:val="28"/>
                <w:szCs w:val="28"/>
              </w:rPr>
              <w:t>тельных средств синтаксиса (инверсии, многосоюзия, парцелляции).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b/>
                <w:sz w:val="28"/>
                <w:szCs w:val="28"/>
              </w:rPr>
            </w:pPr>
          </w:p>
        </w:tc>
        <w:tc>
          <w:tcPr>
            <w:tcW w:w="9356" w:type="dxa"/>
            <w:gridSpan w:val="2"/>
            <w:shd w:val="clear" w:color="auto" w:fill="auto"/>
          </w:tcPr>
          <w:p w:rsidR="00281BDC" w:rsidRPr="00DA4EAD" w:rsidRDefault="00281BDC" w:rsidP="00921B23">
            <w:pPr>
              <w:rPr>
                <w:b/>
                <w:sz w:val="28"/>
                <w:szCs w:val="28"/>
              </w:rPr>
            </w:pPr>
            <w:r w:rsidRPr="00DA4EAD">
              <w:rPr>
                <w:b/>
                <w:sz w:val="28"/>
                <w:szCs w:val="28"/>
              </w:rPr>
              <w:t xml:space="preserve">Самостоятельная работа. </w:t>
            </w:r>
            <w:r w:rsidRPr="00DA4EAD">
              <w:rPr>
                <w:sz w:val="28"/>
                <w:szCs w:val="28"/>
              </w:rPr>
              <w:t>Подготовка и защита реферата «Предложения односоставные и двусоставные синтаксические синонимы; использование их в разных типах и стилях речи». Подготовка презентации «Основные в</w:t>
            </w:r>
            <w:r w:rsidRPr="00DA4EAD">
              <w:rPr>
                <w:sz w:val="28"/>
                <w:szCs w:val="28"/>
              </w:rPr>
              <w:t>ы</w:t>
            </w:r>
            <w:r w:rsidRPr="00DA4EAD">
              <w:rPr>
                <w:sz w:val="28"/>
                <w:szCs w:val="28"/>
              </w:rPr>
              <w:t>разительные средства синтаксиса». Синтаксический разбор предложений.</w:t>
            </w:r>
          </w:p>
        </w:tc>
        <w:tc>
          <w:tcPr>
            <w:tcW w:w="1275" w:type="dxa"/>
            <w:shd w:val="clear" w:color="auto" w:fill="auto"/>
          </w:tcPr>
          <w:p w:rsidR="00281BDC" w:rsidRPr="00D95DF7" w:rsidRDefault="00281BDC" w:rsidP="00921B23">
            <w:pPr>
              <w:jc w:val="center"/>
              <w:rPr>
                <w:b/>
                <w:sz w:val="28"/>
                <w:szCs w:val="28"/>
              </w:rPr>
            </w:pPr>
            <w:r>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shd w:val="clear" w:color="auto" w:fill="auto"/>
          </w:tcPr>
          <w:p w:rsidR="00281BDC" w:rsidRPr="008A170F" w:rsidRDefault="00281BDC" w:rsidP="00921B23">
            <w:pPr>
              <w:jc w:val="center"/>
              <w:rPr>
                <w:b/>
                <w:sz w:val="28"/>
                <w:szCs w:val="28"/>
              </w:rPr>
            </w:pPr>
            <w:r w:rsidRPr="008A170F">
              <w:rPr>
                <w:b/>
                <w:sz w:val="28"/>
                <w:szCs w:val="28"/>
              </w:rPr>
              <w:t>Раздел 6</w:t>
            </w:r>
          </w:p>
        </w:tc>
        <w:tc>
          <w:tcPr>
            <w:tcW w:w="9923" w:type="dxa"/>
            <w:gridSpan w:val="3"/>
            <w:shd w:val="clear" w:color="auto" w:fill="auto"/>
          </w:tcPr>
          <w:p w:rsidR="00281BDC" w:rsidRPr="00D95DF7" w:rsidRDefault="00281BDC" w:rsidP="00921B23">
            <w:pPr>
              <w:jc w:val="center"/>
              <w:rPr>
                <w:b/>
              </w:rPr>
            </w:pPr>
            <w:r>
              <w:rPr>
                <w:b/>
              </w:rPr>
              <w:t>РАЗДЕЛ 6. НОРМЫ РУССКОГО ПРАВОПИСАНИЯ</w:t>
            </w:r>
          </w:p>
        </w:tc>
        <w:tc>
          <w:tcPr>
            <w:tcW w:w="1275" w:type="dxa"/>
            <w:shd w:val="clear" w:color="auto" w:fill="auto"/>
          </w:tcPr>
          <w:p w:rsidR="00281BDC" w:rsidRPr="00D95DF7" w:rsidRDefault="00281BDC" w:rsidP="00921B23">
            <w:pPr>
              <w:jc w:val="center"/>
              <w:rPr>
                <w:b/>
                <w:sz w:val="28"/>
                <w:szCs w:val="28"/>
              </w:rPr>
            </w:pPr>
            <w:r>
              <w:rPr>
                <w:b/>
                <w:sz w:val="28"/>
                <w:szCs w:val="28"/>
              </w:rPr>
              <w:t>2</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6.1.</w:t>
            </w:r>
          </w:p>
          <w:p w:rsidR="00281BDC" w:rsidRPr="00D95DF7" w:rsidRDefault="00281BDC" w:rsidP="00921B23">
            <w:pPr>
              <w:rPr>
                <w:b/>
                <w:sz w:val="28"/>
                <w:szCs w:val="28"/>
              </w:rPr>
            </w:pPr>
            <w:r w:rsidRPr="008A170F">
              <w:rPr>
                <w:sz w:val="28"/>
                <w:szCs w:val="28"/>
              </w:rPr>
              <w:t>Принципы ру</w:t>
            </w:r>
            <w:r w:rsidRPr="008A170F">
              <w:rPr>
                <w:sz w:val="28"/>
                <w:szCs w:val="28"/>
              </w:rPr>
              <w:t>с</w:t>
            </w:r>
            <w:r w:rsidRPr="008A170F">
              <w:rPr>
                <w:sz w:val="28"/>
                <w:szCs w:val="28"/>
              </w:rPr>
              <w:t>ской орфографии</w:t>
            </w:r>
            <w:r>
              <w:rPr>
                <w:b/>
                <w:sz w:val="28"/>
                <w:szCs w:val="28"/>
              </w:rPr>
              <w:t>.</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Pr>
                <w:b/>
                <w:sz w:val="28"/>
                <w:szCs w:val="28"/>
              </w:rPr>
              <w:t>1</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Принципы русской орфографии, типы и виды орфограмм.</w:t>
            </w:r>
          </w:p>
        </w:tc>
        <w:tc>
          <w:tcPr>
            <w:tcW w:w="1275" w:type="dxa"/>
            <w:vMerge w:val="restart"/>
            <w:shd w:val="clear" w:color="auto" w:fill="auto"/>
          </w:tcPr>
          <w:p w:rsidR="00281BDC" w:rsidRPr="00D95DF7" w:rsidRDefault="00281BDC" w:rsidP="00921B23">
            <w:pPr>
              <w:jc w:val="center"/>
              <w:rPr>
                <w:b/>
                <w:sz w:val="28"/>
                <w:szCs w:val="28"/>
              </w:rPr>
            </w:pPr>
          </w:p>
        </w:tc>
        <w:tc>
          <w:tcPr>
            <w:tcW w:w="1070" w:type="dxa"/>
            <w:vMerge w:val="restart"/>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Роль лексического и грамматического анализа при</w:t>
            </w:r>
            <w:r>
              <w:rPr>
                <w:sz w:val="28"/>
                <w:szCs w:val="28"/>
              </w:rPr>
              <w:t xml:space="preserve"> </w:t>
            </w:r>
            <w:r w:rsidRPr="00DA4EAD">
              <w:rPr>
                <w:sz w:val="28"/>
                <w:szCs w:val="28"/>
              </w:rPr>
              <w:t>написании слов разли</w:t>
            </w:r>
            <w:r w:rsidRPr="00DA4EAD">
              <w:rPr>
                <w:sz w:val="28"/>
                <w:szCs w:val="28"/>
              </w:rPr>
              <w:t>ч</w:t>
            </w:r>
            <w:r w:rsidRPr="00DA4EAD">
              <w:rPr>
                <w:sz w:val="28"/>
                <w:szCs w:val="28"/>
              </w:rPr>
              <w:t>ной структуры и значений</w:t>
            </w:r>
          </w:p>
        </w:tc>
        <w:tc>
          <w:tcPr>
            <w:tcW w:w="1275" w:type="dxa"/>
            <w:vMerge/>
            <w:shd w:val="clear" w:color="auto" w:fill="auto"/>
          </w:tcPr>
          <w:p w:rsidR="00281BDC" w:rsidRPr="00D95DF7" w:rsidRDefault="00281BDC" w:rsidP="00921B23">
            <w:pPr>
              <w:jc w:val="center"/>
              <w:rPr>
                <w:b/>
                <w:sz w:val="28"/>
                <w:szCs w:val="28"/>
              </w:rPr>
            </w:pPr>
          </w:p>
        </w:tc>
        <w:tc>
          <w:tcPr>
            <w:tcW w:w="1070" w:type="dxa"/>
            <w:vMerge/>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6.2.</w:t>
            </w:r>
          </w:p>
          <w:p w:rsidR="00281BDC" w:rsidRPr="00D95DF7" w:rsidRDefault="00281BDC" w:rsidP="00921B23">
            <w:pPr>
              <w:rPr>
                <w:b/>
                <w:sz w:val="28"/>
                <w:szCs w:val="28"/>
              </w:rPr>
            </w:pPr>
            <w:r w:rsidRPr="008A170F">
              <w:rPr>
                <w:sz w:val="28"/>
                <w:szCs w:val="28"/>
              </w:rPr>
              <w:t>Орфограммы в частях речи</w:t>
            </w:r>
            <w:r>
              <w:rPr>
                <w:b/>
                <w:sz w:val="28"/>
                <w:szCs w:val="28"/>
              </w:rPr>
              <w:t>.</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Pr>
                <w:b/>
                <w:sz w:val="28"/>
                <w:szCs w:val="28"/>
              </w:rPr>
              <w:t>1</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Правописание наречий, союзов, предлогов.</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Роль лексического и грамматического анализа при написании слов разли</w:t>
            </w:r>
            <w:r w:rsidRPr="00DA4EAD">
              <w:rPr>
                <w:sz w:val="28"/>
                <w:szCs w:val="28"/>
              </w:rPr>
              <w:t>ч</w:t>
            </w:r>
            <w:r w:rsidRPr="00DA4EAD">
              <w:rPr>
                <w:sz w:val="28"/>
                <w:szCs w:val="28"/>
              </w:rPr>
              <w:t>ной структуры и значений.</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b/>
                <w:sz w:val="28"/>
                <w:szCs w:val="28"/>
              </w:rPr>
            </w:pPr>
          </w:p>
        </w:tc>
        <w:tc>
          <w:tcPr>
            <w:tcW w:w="9356" w:type="dxa"/>
            <w:gridSpan w:val="2"/>
            <w:shd w:val="clear" w:color="auto" w:fill="auto"/>
          </w:tcPr>
          <w:p w:rsidR="00281BDC" w:rsidRPr="00DA4EAD" w:rsidRDefault="00281BDC" w:rsidP="00921B23">
            <w:pPr>
              <w:rPr>
                <w:b/>
                <w:sz w:val="28"/>
                <w:szCs w:val="28"/>
              </w:rPr>
            </w:pPr>
            <w:r w:rsidRPr="00DA4EAD">
              <w:rPr>
                <w:b/>
                <w:sz w:val="28"/>
                <w:szCs w:val="28"/>
              </w:rPr>
              <w:t xml:space="preserve">Практическое занятие. </w:t>
            </w:r>
            <w:r w:rsidRPr="00DA4EAD">
              <w:rPr>
                <w:sz w:val="28"/>
                <w:szCs w:val="28"/>
              </w:rPr>
              <w:t>Правописание чередующихся гласных в корне слова.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b/>
                <w:sz w:val="28"/>
                <w:szCs w:val="28"/>
              </w:rPr>
            </w:pPr>
          </w:p>
        </w:tc>
        <w:tc>
          <w:tcPr>
            <w:tcW w:w="9356" w:type="dxa"/>
            <w:gridSpan w:val="2"/>
            <w:shd w:val="clear" w:color="auto" w:fill="auto"/>
          </w:tcPr>
          <w:p w:rsidR="00281BDC" w:rsidRPr="00DA4EAD" w:rsidRDefault="00281BDC" w:rsidP="00921B23">
            <w:pPr>
              <w:rPr>
                <w:sz w:val="28"/>
                <w:szCs w:val="28"/>
              </w:rPr>
            </w:pPr>
            <w:r w:rsidRPr="00DA4EAD">
              <w:rPr>
                <w:b/>
                <w:sz w:val="28"/>
                <w:szCs w:val="28"/>
              </w:rPr>
              <w:t xml:space="preserve">Самостоятельная работа. </w:t>
            </w:r>
            <w:r w:rsidRPr="00DA4EAD">
              <w:rPr>
                <w:sz w:val="28"/>
                <w:szCs w:val="28"/>
              </w:rPr>
              <w:t>Редактирование текста с точки зрения орфогр</w:t>
            </w:r>
            <w:r w:rsidRPr="00DA4EAD">
              <w:rPr>
                <w:sz w:val="28"/>
                <w:szCs w:val="28"/>
              </w:rPr>
              <w:t>а</w:t>
            </w:r>
            <w:r w:rsidRPr="00DA4EAD">
              <w:rPr>
                <w:sz w:val="28"/>
                <w:szCs w:val="28"/>
              </w:rPr>
              <w:t>фической и пунктуационной грамотности.</w:t>
            </w:r>
          </w:p>
          <w:p w:rsidR="00281BDC" w:rsidRPr="00DA4EAD" w:rsidRDefault="00281BDC" w:rsidP="00921B23">
            <w:pPr>
              <w:rPr>
                <w:b/>
                <w:sz w:val="28"/>
                <w:szCs w:val="28"/>
              </w:rPr>
            </w:pPr>
            <w:r w:rsidRPr="00DA4EAD">
              <w:rPr>
                <w:sz w:val="28"/>
                <w:szCs w:val="28"/>
              </w:rPr>
              <w:t>Выполнение упражнений на закрепление орфограмм.</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shd w:val="clear" w:color="auto" w:fill="auto"/>
          </w:tcPr>
          <w:p w:rsidR="00281BDC" w:rsidRPr="008A170F" w:rsidRDefault="00281BDC" w:rsidP="00921B23">
            <w:pPr>
              <w:jc w:val="center"/>
              <w:rPr>
                <w:b/>
                <w:sz w:val="28"/>
                <w:szCs w:val="28"/>
              </w:rPr>
            </w:pPr>
            <w:r w:rsidRPr="008A170F">
              <w:rPr>
                <w:b/>
                <w:sz w:val="28"/>
                <w:szCs w:val="28"/>
              </w:rPr>
              <w:t>Раздел 7</w:t>
            </w:r>
          </w:p>
        </w:tc>
        <w:tc>
          <w:tcPr>
            <w:tcW w:w="9923" w:type="dxa"/>
            <w:gridSpan w:val="3"/>
            <w:shd w:val="clear" w:color="auto" w:fill="auto"/>
          </w:tcPr>
          <w:p w:rsidR="00281BDC" w:rsidRPr="00D95DF7" w:rsidRDefault="00281BDC" w:rsidP="00921B23">
            <w:pPr>
              <w:jc w:val="center"/>
              <w:rPr>
                <w:b/>
              </w:rPr>
            </w:pPr>
            <w:r>
              <w:rPr>
                <w:b/>
              </w:rPr>
              <w:t>РАЗДЕЛ 7. ТЕКСТ. СТИЛИ РЕЧИ</w:t>
            </w:r>
          </w:p>
        </w:tc>
        <w:tc>
          <w:tcPr>
            <w:tcW w:w="1275" w:type="dxa"/>
            <w:shd w:val="clear" w:color="auto" w:fill="auto"/>
          </w:tcPr>
          <w:p w:rsidR="00281BDC" w:rsidRPr="00D95DF7" w:rsidRDefault="00281BDC" w:rsidP="00921B23">
            <w:pPr>
              <w:jc w:val="center"/>
              <w:rPr>
                <w:b/>
                <w:sz w:val="28"/>
                <w:szCs w:val="28"/>
              </w:rPr>
            </w:pPr>
            <w:r>
              <w:rPr>
                <w:b/>
                <w:sz w:val="28"/>
                <w:szCs w:val="28"/>
              </w:rPr>
              <w:t>5</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7.1.</w:t>
            </w:r>
          </w:p>
          <w:p w:rsidR="00281BDC" w:rsidRPr="008A170F" w:rsidRDefault="00281BDC" w:rsidP="00921B23">
            <w:pPr>
              <w:rPr>
                <w:sz w:val="28"/>
                <w:szCs w:val="28"/>
              </w:rPr>
            </w:pPr>
            <w:r w:rsidRPr="008A170F">
              <w:rPr>
                <w:sz w:val="28"/>
                <w:szCs w:val="28"/>
              </w:rPr>
              <w:t>Текст и его стру</w:t>
            </w:r>
            <w:r w:rsidRPr="008A170F">
              <w:rPr>
                <w:sz w:val="28"/>
                <w:szCs w:val="28"/>
              </w:rPr>
              <w:t>к</w:t>
            </w:r>
            <w:r w:rsidRPr="008A170F">
              <w:rPr>
                <w:sz w:val="28"/>
                <w:szCs w:val="28"/>
              </w:rPr>
              <w:t>тура.</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Pr>
                <w:b/>
                <w:sz w:val="28"/>
                <w:szCs w:val="28"/>
              </w:rPr>
              <w:t>1</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Выделение текста сложного синтаксического целого</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Понятие параллельной и цепной связи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7.2.</w:t>
            </w:r>
          </w:p>
          <w:p w:rsidR="00281BDC" w:rsidRPr="008A170F" w:rsidRDefault="00281BDC" w:rsidP="00921B23">
            <w:pPr>
              <w:rPr>
                <w:sz w:val="28"/>
                <w:szCs w:val="28"/>
              </w:rPr>
            </w:pPr>
            <w:r w:rsidRPr="008A170F">
              <w:rPr>
                <w:sz w:val="28"/>
                <w:szCs w:val="28"/>
              </w:rPr>
              <w:t>Функционально-смысловые типы речи.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Pr>
                <w:b/>
                <w:sz w:val="28"/>
                <w:szCs w:val="28"/>
              </w:rPr>
              <w:t>1</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Текст и его структура</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Функционально-смысловые типы речи: описание, повествование, рассу</w:t>
            </w:r>
            <w:r w:rsidRPr="00DA4EAD">
              <w:rPr>
                <w:sz w:val="28"/>
                <w:szCs w:val="28"/>
              </w:rPr>
              <w:t>ж</w:t>
            </w:r>
            <w:r w:rsidRPr="00DA4EAD">
              <w:rPr>
                <w:sz w:val="28"/>
                <w:szCs w:val="28"/>
              </w:rPr>
              <w:t>дение, определение (объяснение), характеристика (разновидность опис</w:t>
            </w:r>
            <w:r w:rsidRPr="00DA4EAD">
              <w:rPr>
                <w:sz w:val="28"/>
                <w:szCs w:val="28"/>
              </w:rPr>
              <w:t>а</w:t>
            </w:r>
            <w:r w:rsidRPr="00DA4EAD">
              <w:rPr>
                <w:sz w:val="28"/>
                <w:szCs w:val="28"/>
              </w:rPr>
              <w:t>ния), сообщение (варианты повествования)</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3</w:t>
            </w:r>
          </w:p>
        </w:tc>
        <w:tc>
          <w:tcPr>
            <w:tcW w:w="9356" w:type="dxa"/>
            <w:gridSpan w:val="2"/>
            <w:shd w:val="clear" w:color="auto" w:fill="auto"/>
          </w:tcPr>
          <w:p w:rsidR="00281BDC" w:rsidRPr="00DA4EAD" w:rsidRDefault="00281BDC" w:rsidP="00921B23">
            <w:pPr>
              <w:rPr>
                <w:sz w:val="28"/>
                <w:szCs w:val="28"/>
              </w:rPr>
            </w:pPr>
            <w:r w:rsidRPr="00DA4EAD">
              <w:rPr>
                <w:sz w:val="28"/>
                <w:szCs w:val="28"/>
              </w:rPr>
              <w:t>Описание научное, художественное, деловое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p>
        </w:tc>
        <w:tc>
          <w:tcPr>
            <w:tcW w:w="9356" w:type="dxa"/>
            <w:gridSpan w:val="2"/>
            <w:shd w:val="clear" w:color="auto" w:fill="auto"/>
          </w:tcPr>
          <w:p w:rsidR="00281BDC" w:rsidRPr="00DA4EAD" w:rsidRDefault="00281BDC" w:rsidP="00921B23">
            <w:pPr>
              <w:rPr>
                <w:sz w:val="28"/>
                <w:szCs w:val="28"/>
              </w:rPr>
            </w:pPr>
            <w:r w:rsidRPr="00DA4EAD">
              <w:rPr>
                <w:b/>
                <w:sz w:val="28"/>
                <w:szCs w:val="28"/>
              </w:rPr>
              <w:t>Самостоятельная работа.</w:t>
            </w:r>
            <w:r w:rsidRPr="00DA4EAD">
              <w:rPr>
                <w:sz w:val="28"/>
                <w:szCs w:val="28"/>
              </w:rPr>
              <w:t xml:space="preserve"> Комплексный анализ текстов</w:t>
            </w:r>
          </w:p>
        </w:tc>
        <w:tc>
          <w:tcPr>
            <w:tcW w:w="1275" w:type="dxa"/>
            <w:shd w:val="clear" w:color="auto" w:fill="auto"/>
          </w:tcPr>
          <w:p w:rsidR="00281BDC" w:rsidRPr="00D95DF7" w:rsidRDefault="00281BDC" w:rsidP="00921B23">
            <w:pPr>
              <w:jc w:val="center"/>
              <w:rPr>
                <w:b/>
                <w:sz w:val="28"/>
                <w:szCs w:val="28"/>
              </w:rPr>
            </w:pPr>
            <w:r>
              <w:rPr>
                <w:b/>
                <w:sz w:val="28"/>
                <w:szCs w:val="28"/>
              </w:rPr>
              <w:t>1</w:t>
            </w: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7.3.</w:t>
            </w:r>
          </w:p>
          <w:p w:rsidR="00281BDC" w:rsidRPr="008A170F" w:rsidRDefault="00281BDC" w:rsidP="00921B23">
            <w:pPr>
              <w:rPr>
                <w:sz w:val="28"/>
                <w:szCs w:val="28"/>
              </w:rPr>
            </w:pPr>
            <w:r w:rsidRPr="008A170F">
              <w:rPr>
                <w:sz w:val="28"/>
                <w:szCs w:val="28"/>
              </w:rPr>
              <w:t>Стили литерату</w:t>
            </w:r>
            <w:r w:rsidRPr="008A170F">
              <w:rPr>
                <w:sz w:val="28"/>
                <w:szCs w:val="28"/>
              </w:rPr>
              <w:t>р</w:t>
            </w:r>
            <w:r w:rsidRPr="008A170F">
              <w:rPr>
                <w:sz w:val="28"/>
                <w:szCs w:val="28"/>
              </w:rPr>
              <w:t>ного языка.</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Pr>
                <w:b/>
                <w:sz w:val="28"/>
                <w:szCs w:val="28"/>
              </w:rPr>
              <w:t>2</w:t>
            </w:r>
          </w:p>
        </w:tc>
        <w:tc>
          <w:tcPr>
            <w:tcW w:w="1070" w:type="dxa"/>
            <w:shd w:val="clear" w:color="auto" w:fill="auto"/>
          </w:tcPr>
          <w:p w:rsidR="00281BDC" w:rsidRPr="00D95DF7" w:rsidRDefault="00281BDC" w:rsidP="00921B23">
            <w:pPr>
              <w:jc w:val="center"/>
              <w:rPr>
                <w:b/>
                <w:sz w:val="28"/>
                <w:szCs w:val="28"/>
              </w:rPr>
            </w:pPr>
            <w:r>
              <w:rPr>
                <w:b/>
                <w:sz w:val="28"/>
                <w:szCs w:val="28"/>
              </w:rPr>
              <w:t>2</w:t>
            </w: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Функциональные стили литературного языка: разговорный, научный, оф</w:t>
            </w:r>
            <w:r w:rsidRPr="00DA4EAD">
              <w:rPr>
                <w:sz w:val="28"/>
                <w:szCs w:val="28"/>
              </w:rPr>
              <w:t>и</w:t>
            </w:r>
            <w:r w:rsidRPr="00DA4EAD">
              <w:rPr>
                <w:sz w:val="28"/>
                <w:szCs w:val="28"/>
              </w:rPr>
              <w:t>циально-деловой, публицистический, художественный; сфера их использ</w:t>
            </w:r>
            <w:r w:rsidRPr="00DA4EAD">
              <w:rPr>
                <w:sz w:val="28"/>
                <w:szCs w:val="28"/>
              </w:rPr>
              <w:t>о</w:t>
            </w:r>
            <w:r w:rsidRPr="00DA4EAD">
              <w:rPr>
                <w:sz w:val="28"/>
                <w:szCs w:val="28"/>
              </w:rPr>
              <w:t>вания, их языковые признаки.</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Особенности построения текста разных стилей.</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rPr>
                <w:b/>
                <w:sz w:val="28"/>
                <w:szCs w:val="28"/>
              </w:rPr>
            </w:pPr>
          </w:p>
        </w:tc>
        <w:tc>
          <w:tcPr>
            <w:tcW w:w="567" w:type="dxa"/>
            <w:shd w:val="clear" w:color="auto" w:fill="auto"/>
          </w:tcPr>
          <w:p w:rsidR="00281BDC" w:rsidRPr="00DA4EAD" w:rsidRDefault="00281BDC" w:rsidP="00921B23">
            <w:pPr>
              <w:jc w:val="center"/>
              <w:rPr>
                <w:b/>
                <w:sz w:val="28"/>
                <w:szCs w:val="28"/>
              </w:rPr>
            </w:pPr>
          </w:p>
        </w:tc>
        <w:tc>
          <w:tcPr>
            <w:tcW w:w="9356" w:type="dxa"/>
            <w:gridSpan w:val="2"/>
            <w:shd w:val="clear" w:color="auto" w:fill="auto"/>
          </w:tcPr>
          <w:p w:rsidR="00281BDC" w:rsidRPr="00DA4EAD" w:rsidRDefault="00281BDC" w:rsidP="00921B23">
            <w:pPr>
              <w:rPr>
                <w:b/>
                <w:sz w:val="28"/>
                <w:szCs w:val="28"/>
              </w:rPr>
            </w:pPr>
            <w:r w:rsidRPr="00DA4EAD">
              <w:rPr>
                <w:b/>
                <w:sz w:val="28"/>
                <w:szCs w:val="28"/>
              </w:rPr>
              <w:t xml:space="preserve">Практическое занятие. </w:t>
            </w:r>
            <w:r w:rsidRPr="00DA4EAD">
              <w:rPr>
                <w:sz w:val="28"/>
                <w:szCs w:val="28"/>
              </w:rPr>
              <w:t>Анализ текстов разных стилей.</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val="restart"/>
            <w:shd w:val="clear" w:color="auto" w:fill="auto"/>
          </w:tcPr>
          <w:p w:rsidR="00281BDC" w:rsidRDefault="00281BDC" w:rsidP="00921B23">
            <w:pPr>
              <w:rPr>
                <w:b/>
                <w:sz w:val="28"/>
                <w:szCs w:val="28"/>
              </w:rPr>
            </w:pPr>
            <w:r>
              <w:rPr>
                <w:b/>
                <w:sz w:val="28"/>
                <w:szCs w:val="28"/>
              </w:rPr>
              <w:t>Тема 7.4.</w:t>
            </w:r>
          </w:p>
          <w:p w:rsidR="00281BDC" w:rsidRPr="008A170F" w:rsidRDefault="00281BDC" w:rsidP="00921B23">
            <w:pPr>
              <w:rPr>
                <w:sz w:val="28"/>
                <w:szCs w:val="28"/>
              </w:rPr>
            </w:pPr>
            <w:r w:rsidRPr="008A170F">
              <w:rPr>
                <w:sz w:val="28"/>
                <w:szCs w:val="28"/>
              </w:rPr>
              <w:t>Жанры деловой и учебно-научной речи.</w:t>
            </w:r>
          </w:p>
        </w:tc>
        <w:tc>
          <w:tcPr>
            <w:tcW w:w="9923" w:type="dxa"/>
            <w:gridSpan w:val="3"/>
            <w:shd w:val="clear" w:color="auto" w:fill="auto"/>
          </w:tcPr>
          <w:p w:rsidR="00281BDC" w:rsidRPr="00D95DF7" w:rsidRDefault="00281BDC" w:rsidP="00921B23">
            <w:pPr>
              <w:rPr>
                <w:b/>
              </w:rPr>
            </w:pPr>
            <w:r w:rsidRPr="00D95DF7">
              <w:rPr>
                <w:sz w:val="28"/>
                <w:szCs w:val="28"/>
              </w:rPr>
              <w:t>Содержание учебного материала</w:t>
            </w:r>
          </w:p>
        </w:tc>
        <w:tc>
          <w:tcPr>
            <w:tcW w:w="1275" w:type="dxa"/>
            <w:shd w:val="clear" w:color="auto" w:fill="auto"/>
          </w:tcPr>
          <w:p w:rsidR="00281BDC" w:rsidRPr="00D95DF7" w:rsidRDefault="00281BDC" w:rsidP="00921B23">
            <w:pPr>
              <w:jc w:val="center"/>
              <w:rPr>
                <w:b/>
                <w:sz w:val="28"/>
                <w:szCs w:val="28"/>
              </w:rPr>
            </w:pPr>
            <w:r>
              <w:rPr>
                <w:b/>
                <w:sz w:val="28"/>
                <w:szCs w:val="28"/>
              </w:rPr>
              <w:t>1</w:t>
            </w:r>
          </w:p>
        </w:tc>
        <w:tc>
          <w:tcPr>
            <w:tcW w:w="1070" w:type="dxa"/>
            <w:shd w:val="clear" w:color="auto" w:fill="auto"/>
          </w:tcPr>
          <w:p w:rsidR="00281BDC" w:rsidRPr="00D95DF7" w:rsidRDefault="00281BDC" w:rsidP="00921B23">
            <w:pPr>
              <w:jc w:val="center"/>
              <w:rPr>
                <w:b/>
                <w:sz w:val="28"/>
                <w:szCs w:val="28"/>
              </w:rPr>
            </w:pPr>
            <w:r>
              <w:rPr>
                <w:b/>
                <w:sz w:val="28"/>
                <w:szCs w:val="28"/>
              </w:rPr>
              <w:t>1</w:t>
            </w: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1</w:t>
            </w:r>
          </w:p>
        </w:tc>
        <w:tc>
          <w:tcPr>
            <w:tcW w:w="9356" w:type="dxa"/>
            <w:gridSpan w:val="2"/>
            <w:shd w:val="clear" w:color="auto" w:fill="auto"/>
          </w:tcPr>
          <w:p w:rsidR="00281BDC" w:rsidRPr="00DA4EAD" w:rsidRDefault="00281BDC" w:rsidP="00921B23">
            <w:pPr>
              <w:rPr>
                <w:sz w:val="28"/>
                <w:szCs w:val="28"/>
              </w:rPr>
            </w:pPr>
            <w:r w:rsidRPr="00DA4EAD">
              <w:rPr>
                <w:sz w:val="28"/>
                <w:szCs w:val="28"/>
              </w:rPr>
              <w:t>Основные жанры научного стиля: доклад, статья, сообщение.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r w:rsidR="00281BDC" w:rsidRPr="00D95DF7" w:rsidTr="00921B23">
        <w:tc>
          <w:tcPr>
            <w:tcW w:w="2518" w:type="dxa"/>
            <w:vMerge/>
            <w:shd w:val="clear" w:color="auto" w:fill="auto"/>
          </w:tcPr>
          <w:p w:rsidR="00281BDC" w:rsidRPr="00D95DF7" w:rsidRDefault="00281BDC" w:rsidP="00921B23">
            <w:pPr>
              <w:jc w:val="center"/>
              <w:rPr>
                <w:b/>
                <w:sz w:val="28"/>
                <w:szCs w:val="28"/>
              </w:rPr>
            </w:pPr>
          </w:p>
        </w:tc>
        <w:tc>
          <w:tcPr>
            <w:tcW w:w="567" w:type="dxa"/>
            <w:shd w:val="clear" w:color="auto" w:fill="auto"/>
          </w:tcPr>
          <w:p w:rsidR="00281BDC" w:rsidRPr="00DA4EAD" w:rsidRDefault="00281BDC" w:rsidP="00921B23">
            <w:pPr>
              <w:jc w:val="center"/>
              <w:rPr>
                <w:sz w:val="28"/>
                <w:szCs w:val="28"/>
              </w:rPr>
            </w:pPr>
            <w:r w:rsidRPr="00DA4EAD">
              <w:rPr>
                <w:sz w:val="28"/>
                <w:szCs w:val="28"/>
              </w:rPr>
              <w:t>2</w:t>
            </w:r>
          </w:p>
        </w:tc>
        <w:tc>
          <w:tcPr>
            <w:tcW w:w="9356" w:type="dxa"/>
            <w:gridSpan w:val="2"/>
            <w:shd w:val="clear" w:color="auto" w:fill="auto"/>
          </w:tcPr>
          <w:p w:rsidR="00281BDC" w:rsidRPr="00DA4EAD" w:rsidRDefault="00281BDC" w:rsidP="00921B23">
            <w:pPr>
              <w:rPr>
                <w:sz w:val="28"/>
                <w:szCs w:val="28"/>
              </w:rPr>
            </w:pPr>
            <w:r w:rsidRPr="00DA4EAD">
              <w:rPr>
                <w:sz w:val="28"/>
                <w:szCs w:val="28"/>
              </w:rPr>
              <w:t>Жанры официально-делового стиля: заявление, доверенность, расписка, р</w:t>
            </w:r>
            <w:r w:rsidRPr="00DA4EAD">
              <w:rPr>
                <w:sz w:val="28"/>
                <w:szCs w:val="28"/>
              </w:rPr>
              <w:t>е</w:t>
            </w:r>
            <w:r w:rsidRPr="00DA4EAD">
              <w:rPr>
                <w:sz w:val="28"/>
                <w:szCs w:val="28"/>
              </w:rPr>
              <w:t>зюме</w:t>
            </w:r>
          </w:p>
        </w:tc>
        <w:tc>
          <w:tcPr>
            <w:tcW w:w="1275" w:type="dxa"/>
            <w:shd w:val="clear" w:color="auto" w:fill="auto"/>
          </w:tcPr>
          <w:p w:rsidR="00281BDC" w:rsidRPr="00D95DF7" w:rsidRDefault="00281BDC" w:rsidP="00921B23">
            <w:pPr>
              <w:jc w:val="center"/>
              <w:rPr>
                <w:b/>
                <w:sz w:val="28"/>
                <w:szCs w:val="28"/>
              </w:rPr>
            </w:pPr>
          </w:p>
        </w:tc>
        <w:tc>
          <w:tcPr>
            <w:tcW w:w="1070" w:type="dxa"/>
            <w:shd w:val="clear" w:color="auto" w:fill="auto"/>
          </w:tcPr>
          <w:p w:rsidR="00281BDC" w:rsidRPr="00D95DF7" w:rsidRDefault="00281BDC" w:rsidP="00921B23">
            <w:pPr>
              <w:jc w:val="center"/>
              <w:rPr>
                <w:b/>
                <w:sz w:val="28"/>
                <w:szCs w:val="28"/>
              </w:rPr>
            </w:pPr>
          </w:p>
        </w:tc>
      </w:tr>
    </w:tbl>
    <w:p w:rsidR="00281BDC" w:rsidRPr="00226F51" w:rsidRDefault="00281BDC" w:rsidP="00281BDC">
      <w:pPr>
        <w:jc w:val="center"/>
        <w:rPr>
          <w:sz w:val="28"/>
          <w:szCs w:val="28"/>
        </w:rPr>
      </w:pPr>
      <w:r w:rsidRPr="00226F51">
        <w:rPr>
          <w:sz w:val="28"/>
          <w:szCs w:val="28"/>
        </w:rPr>
        <w:t>Для характеристики уровня освоения учебного материала используются следующие обозначения:</w:t>
      </w:r>
    </w:p>
    <w:p w:rsidR="00281BDC" w:rsidRPr="00226F51" w:rsidRDefault="00281BDC" w:rsidP="002D5D79">
      <w:pPr>
        <w:numPr>
          <w:ilvl w:val="0"/>
          <w:numId w:val="22"/>
        </w:numPr>
        <w:rPr>
          <w:sz w:val="28"/>
          <w:szCs w:val="28"/>
        </w:rPr>
      </w:pPr>
      <w:r w:rsidRPr="00226F51">
        <w:rPr>
          <w:sz w:val="28"/>
          <w:szCs w:val="28"/>
        </w:rPr>
        <w:t>– ознакомительный (узнавание ранее изученных объектов, свойств);</w:t>
      </w:r>
    </w:p>
    <w:p w:rsidR="00281BDC" w:rsidRPr="00226F51" w:rsidRDefault="00281BDC" w:rsidP="002D5D79">
      <w:pPr>
        <w:numPr>
          <w:ilvl w:val="0"/>
          <w:numId w:val="22"/>
        </w:numPr>
        <w:rPr>
          <w:sz w:val="28"/>
          <w:szCs w:val="28"/>
        </w:rPr>
      </w:pPr>
      <w:r w:rsidRPr="00226F51">
        <w:rPr>
          <w:sz w:val="28"/>
          <w:szCs w:val="28"/>
        </w:rPr>
        <w:t xml:space="preserve"> – репродуктивный (выполнение деятельности по образцу, инструкции или под руководством);</w:t>
      </w:r>
    </w:p>
    <w:p w:rsidR="00281BDC" w:rsidRPr="00226F51" w:rsidRDefault="00281BDC" w:rsidP="00281BDC">
      <w:pPr>
        <w:ind w:left="284"/>
        <w:rPr>
          <w:sz w:val="28"/>
          <w:szCs w:val="28"/>
        </w:rPr>
        <w:sectPr w:rsidR="00281BDC" w:rsidRPr="00226F51" w:rsidSect="00921B23">
          <w:pgSz w:w="16838" w:h="11906" w:orient="landscape"/>
          <w:pgMar w:top="851" w:right="1134" w:bottom="850" w:left="1134" w:header="708" w:footer="708" w:gutter="0"/>
          <w:cols w:space="708"/>
          <w:docGrid w:linePitch="360"/>
        </w:sectPr>
      </w:pPr>
      <w:r w:rsidRPr="00226F51">
        <w:rPr>
          <w:sz w:val="28"/>
          <w:szCs w:val="28"/>
        </w:rPr>
        <w:t xml:space="preserve"> </w:t>
      </w:r>
      <w:r w:rsidRPr="00226F51">
        <w:rPr>
          <w:b/>
          <w:sz w:val="28"/>
          <w:szCs w:val="28"/>
        </w:rPr>
        <w:t>3.</w:t>
      </w:r>
      <w:r w:rsidRPr="00226F51">
        <w:rPr>
          <w:sz w:val="28"/>
          <w:szCs w:val="28"/>
        </w:rPr>
        <w:t xml:space="preserve">– продуктивный (планирование и самостоятельное выполнение деятельности, решение проблемных задач). </w:t>
      </w:r>
    </w:p>
    <w:p w:rsidR="00281BDC" w:rsidRDefault="00281BDC" w:rsidP="00281BDC">
      <w:pPr>
        <w:ind w:left="284"/>
        <w:jc w:val="center"/>
        <w:rPr>
          <w:b/>
          <w:sz w:val="28"/>
          <w:szCs w:val="28"/>
        </w:rPr>
      </w:pPr>
      <w:r>
        <w:rPr>
          <w:b/>
          <w:sz w:val="28"/>
          <w:szCs w:val="28"/>
        </w:rPr>
        <w:lastRenderedPageBreak/>
        <w:t>3.УСЛОВИЯ РЕАЛИЗАЦИИ УЧЕБНОЙ ДИСЦИПЛИНЫ</w:t>
      </w:r>
    </w:p>
    <w:p w:rsidR="00281BDC" w:rsidRDefault="00281BDC" w:rsidP="00281BDC">
      <w:pPr>
        <w:ind w:left="284"/>
        <w:jc w:val="center"/>
        <w:rPr>
          <w:b/>
          <w:sz w:val="28"/>
          <w:szCs w:val="28"/>
        </w:rPr>
      </w:pPr>
    </w:p>
    <w:p w:rsidR="00281BDC" w:rsidRDefault="00281BDC" w:rsidP="00281BDC">
      <w:pPr>
        <w:ind w:left="284"/>
        <w:jc w:val="center"/>
        <w:rPr>
          <w:b/>
          <w:sz w:val="28"/>
          <w:szCs w:val="28"/>
        </w:rPr>
      </w:pPr>
      <w:r>
        <w:rPr>
          <w:b/>
          <w:sz w:val="28"/>
          <w:szCs w:val="28"/>
        </w:rPr>
        <w:t>3.1.Требования к минимальному материально-техническому обеспечению</w:t>
      </w:r>
    </w:p>
    <w:p w:rsidR="00281BDC" w:rsidRPr="00C84994" w:rsidRDefault="00281BDC" w:rsidP="00281BDC">
      <w:pPr>
        <w:ind w:left="284"/>
        <w:rPr>
          <w:sz w:val="28"/>
          <w:szCs w:val="28"/>
        </w:rPr>
      </w:pPr>
      <w:r w:rsidRPr="00C84994">
        <w:rPr>
          <w:sz w:val="28"/>
          <w:szCs w:val="28"/>
        </w:rPr>
        <w:t>Реализация учебной дисциплины требует наличия учебного кабинета «Русский язык и литература».</w:t>
      </w:r>
    </w:p>
    <w:p w:rsidR="00281BDC" w:rsidRPr="00C84994" w:rsidRDefault="00281BDC" w:rsidP="00281BDC">
      <w:pPr>
        <w:ind w:left="284"/>
        <w:rPr>
          <w:sz w:val="28"/>
          <w:szCs w:val="28"/>
          <w:u w:val="single"/>
        </w:rPr>
      </w:pPr>
      <w:r w:rsidRPr="00C84994">
        <w:rPr>
          <w:sz w:val="28"/>
          <w:szCs w:val="28"/>
          <w:u w:val="single"/>
        </w:rPr>
        <w:t>Оборудование учебного кабинета:</w:t>
      </w:r>
    </w:p>
    <w:p w:rsidR="00281BDC" w:rsidRPr="00C84994" w:rsidRDefault="00281BDC" w:rsidP="00281BDC">
      <w:pPr>
        <w:ind w:left="284"/>
        <w:rPr>
          <w:sz w:val="28"/>
          <w:szCs w:val="28"/>
        </w:rPr>
      </w:pPr>
    </w:p>
    <w:p w:rsidR="00281BDC" w:rsidRPr="00C84994" w:rsidRDefault="00281BDC" w:rsidP="00281BDC">
      <w:pPr>
        <w:ind w:left="284"/>
        <w:rPr>
          <w:sz w:val="28"/>
          <w:szCs w:val="28"/>
        </w:rPr>
      </w:pPr>
      <w:r w:rsidRPr="00C84994">
        <w:rPr>
          <w:sz w:val="28"/>
          <w:szCs w:val="28"/>
        </w:rPr>
        <w:t>- посадочные места по количеству обучающихся;</w:t>
      </w:r>
    </w:p>
    <w:p w:rsidR="00281BDC" w:rsidRPr="00C84994" w:rsidRDefault="00281BDC" w:rsidP="00281BDC">
      <w:pPr>
        <w:ind w:left="284"/>
        <w:rPr>
          <w:sz w:val="28"/>
          <w:szCs w:val="28"/>
        </w:rPr>
      </w:pPr>
    </w:p>
    <w:p w:rsidR="00281BDC" w:rsidRPr="00C84994" w:rsidRDefault="00281BDC" w:rsidP="00281BDC">
      <w:pPr>
        <w:ind w:left="284"/>
        <w:rPr>
          <w:sz w:val="28"/>
          <w:szCs w:val="28"/>
        </w:rPr>
      </w:pPr>
      <w:r w:rsidRPr="00C84994">
        <w:rPr>
          <w:sz w:val="28"/>
          <w:szCs w:val="28"/>
        </w:rPr>
        <w:t>- рабочее место преподавателя;</w:t>
      </w:r>
    </w:p>
    <w:p w:rsidR="00281BDC" w:rsidRPr="00C84994" w:rsidRDefault="00281BDC" w:rsidP="00281BDC">
      <w:pPr>
        <w:ind w:left="284"/>
        <w:rPr>
          <w:sz w:val="28"/>
          <w:szCs w:val="28"/>
        </w:rPr>
      </w:pPr>
      <w:r w:rsidRPr="00C84994">
        <w:rPr>
          <w:sz w:val="28"/>
          <w:szCs w:val="28"/>
        </w:rPr>
        <w:t>- комплект учебно-наглядных пособий «Русский язык и культура речи»;</w:t>
      </w:r>
    </w:p>
    <w:p w:rsidR="00281BDC" w:rsidRPr="00C84994" w:rsidRDefault="00281BDC" w:rsidP="00281BDC">
      <w:pPr>
        <w:ind w:left="284"/>
        <w:rPr>
          <w:sz w:val="28"/>
          <w:szCs w:val="28"/>
        </w:rPr>
      </w:pPr>
    </w:p>
    <w:p w:rsidR="00281BDC" w:rsidRPr="00C84994" w:rsidRDefault="00281BDC" w:rsidP="00281BDC">
      <w:pPr>
        <w:ind w:left="284"/>
        <w:rPr>
          <w:sz w:val="28"/>
          <w:szCs w:val="28"/>
        </w:rPr>
      </w:pPr>
      <w:r w:rsidRPr="00C84994">
        <w:rPr>
          <w:sz w:val="28"/>
          <w:szCs w:val="28"/>
        </w:rPr>
        <w:t>- комплект портретов известных языковедов;</w:t>
      </w:r>
    </w:p>
    <w:p w:rsidR="00281BDC" w:rsidRPr="00C84994" w:rsidRDefault="00281BDC" w:rsidP="00281BDC">
      <w:pPr>
        <w:ind w:left="284"/>
        <w:rPr>
          <w:sz w:val="28"/>
          <w:szCs w:val="28"/>
        </w:rPr>
      </w:pPr>
    </w:p>
    <w:p w:rsidR="00281BDC" w:rsidRPr="00C84994" w:rsidRDefault="00281BDC" w:rsidP="00281BDC">
      <w:pPr>
        <w:ind w:left="284"/>
        <w:rPr>
          <w:sz w:val="28"/>
          <w:szCs w:val="28"/>
        </w:rPr>
      </w:pPr>
      <w:r w:rsidRPr="00C84994">
        <w:rPr>
          <w:sz w:val="28"/>
          <w:szCs w:val="28"/>
        </w:rPr>
        <w:t>- информационно-справочные таблицы;</w:t>
      </w:r>
    </w:p>
    <w:p w:rsidR="00281BDC" w:rsidRPr="00C84994" w:rsidRDefault="00281BDC" w:rsidP="00281BDC">
      <w:pPr>
        <w:ind w:left="284"/>
        <w:rPr>
          <w:sz w:val="28"/>
          <w:szCs w:val="28"/>
        </w:rPr>
      </w:pPr>
      <w:r w:rsidRPr="00C84994">
        <w:rPr>
          <w:sz w:val="28"/>
          <w:szCs w:val="28"/>
        </w:rPr>
        <w:t>- материалы для практических занятий</w:t>
      </w:r>
    </w:p>
    <w:p w:rsidR="00281BDC" w:rsidRPr="00C84994" w:rsidRDefault="00281BDC" w:rsidP="00281BDC">
      <w:pPr>
        <w:ind w:left="284"/>
        <w:rPr>
          <w:sz w:val="28"/>
          <w:szCs w:val="28"/>
        </w:rPr>
      </w:pPr>
    </w:p>
    <w:p w:rsidR="00281BDC" w:rsidRPr="00C84994" w:rsidRDefault="00281BDC" w:rsidP="00281BDC">
      <w:pPr>
        <w:ind w:left="284"/>
        <w:rPr>
          <w:sz w:val="28"/>
          <w:szCs w:val="28"/>
          <w:u w:val="single"/>
        </w:rPr>
      </w:pPr>
      <w:r w:rsidRPr="00C84994">
        <w:rPr>
          <w:sz w:val="28"/>
          <w:szCs w:val="28"/>
          <w:u w:val="single"/>
        </w:rPr>
        <w:t>Технические средства обучения:</w:t>
      </w:r>
    </w:p>
    <w:p w:rsidR="00281BDC" w:rsidRPr="00C84994" w:rsidRDefault="00281BDC" w:rsidP="00281BDC">
      <w:pPr>
        <w:ind w:left="284"/>
        <w:rPr>
          <w:sz w:val="28"/>
          <w:szCs w:val="28"/>
        </w:rPr>
      </w:pPr>
    </w:p>
    <w:p w:rsidR="00281BDC" w:rsidRPr="00C84994" w:rsidRDefault="00281BDC" w:rsidP="00281BDC">
      <w:pPr>
        <w:ind w:left="284"/>
        <w:rPr>
          <w:sz w:val="28"/>
          <w:szCs w:val="28"/>
        </w:rPr>
      </w:pPr>
      <w:r w:rsidRPr="00C84994">
        <w:rPr>
          <w:sz w:val="28"/>
          <w:szCs w:val="28"/>
        </w:rPr>
        <w:t>- Компьютер с лицензионным программным обеспечением;</w:t>
      </w:r>
    </w:p>
    <w:p w:rsidR="00281BDC" w:rsidRPr="00C84994" w:rsidRDefault="00281BDC" w:rsidP="00281BDC">
      <w:pPr>
        <w:ind w:left="284"/>
        <w:rPr>
          <w:sz w:val="28"/>
          <w:szCs w:val="28"/>
        </w:rPr>
      </w:pPr>
      <w:r w:rsidRPr="00C84994">
        <w:rPr>
          <w:sz w:val="28"/>
          <w:szCs w:val="28"/>
        </w:rPr>
        <w:t>- Мультимедийный проектор;</w:t>
      </w:r>
    </w:p>
    <w:p w:rsidR="00281BDC" w:rsidRPr="00C84994" w:rsidRDefault="00281BDC" w:rsidP="00281BDC">
      <w:pPr>
        <w:ind w:left="284"/>
        <w:rPr>
          <w:sz w:val="28"/>
          <w:szCs w:val="28"/>
        </w:rPr>
      </w:pPr>
      <w:r w:rsidRPr="00C84994">
        <w:rPr>
          <w:sz w:val="28"/>
          <w:szCs w:val="28"/>
        </w:rPr>
        <w:t xml:space="preserve">- </w:t>
      </w:r>
      <w:r w:rsidRPr="00C84994">
        <w:rPr>
          <w:sz w:val="28"/>
          <w:szCs w:val="28"/>
          <w:lang w:val="en-US"/>
        </w:rPr>
        <w:t>CD</w:t>
      </w:r>
      <w:r w:rsidRPr="00C84994">
        <w:rPr>
          <w:sz w:val="28"/>
          <w:szCs w:val="28"/>
        </w:rPr>
        <w:t xml:space="preserve"> и </w:t>
      </w:r>
      <w:r w:rsidRPr="00281BDC">
        <w:rPr>
          <w:sz w:val="28"/>
          <w:szCs w:val="28"/>
        </w:rPr>
        <w:t xml:space="preserve"> </w:t>
      </w:r>
      <w:r w:rsidRPr="00C84994">
        <w:rPr>
          <w:sz w:val="28"/>
          <w:szCs w:val="28"/>
          <w:lang w:val="en-US"/>
        </w:rPr>
        <w:t>DVD</w:t>
      </w:r>
      <w:r w:rsidRPr="00281BDC">
        <w:rPr>
          <w:sz w:val="28"/>
          <w:szCs w:val="28"/>
        </w:rPr>
        <w:t xml:space="preserve"> </w:t>
      </w:r>
      <w:r w:rsidRPr="00C84994">
        <w:rPr>
          <w:sz w:val="28"/>
          <w:szCs w:val="28"/>
        </w:rPr>
        <w:t xml:space="preserve"> диски.</w:t>
      </w:r>
    </w:p>
    <w:p w:rsidR="00281BDC" w:rsidRDefault="00281BDC" w:rsidP="00281BDC">
      <w:pPr>
        <w:ind w:left="284"/>
        <w:rPr>
          <w:b/>
          <w:sz w:val="28"/>
          <w:szCs w:val="28"/>
        </w:rPr>
      </w:pPr>
    </w:p>
    <w:p w:rsidR="00281BDC" w:rsidRDefault="00281BDC" w:rsidP="00281BDC">
      <w:pPr>
        <w:ind w:left="284"/>
        <w:rPr>
          <w:b/>
          <w:sz w:val="28"/>
          <w:szCs w:val="28"/>
        </w:rPr>
      </w:pPr>
    </w:p>
    <w:p w:rsidR="00281BDC" w:rsidRDefault="00281BDC" w:rsidP="00281BDC">
      <w:pPr>
        <w:ind w:left="284"/>
        <w:rPr>
          <w:b/>
          <w:sz w:val="28"/>
          <w:szCs w:val="28"/>
        </w:rPr>
      </w:pPr>
      <w:r>
        <w:rPr>
          <w:b/>
          <w:sz w:val="28"/>
          <w:szCs w:val="28"/>
        </w:rPr>
        <w:t>3.2.Информационное обеспечение обучения.</w:t>
      </w:r>
    </w:p>
    <w:p w:rsidR="00281BDC" w:rsidRDefault="00281BDC" w:rsidP="00281BDC">
      <w:pPr>
        <w:ind w:left="284"/>
        <w:rPr>
          <w:b/>
          <w:sz w:val="28"/>
          <w:szCs w:val="28"/>
        </w:rPr>
      </w:pPr>
      <w:r>
        <w:rPr>
          <w:b/>
          <w:sz w:val="28"/>
          <w:szCs w:val="28"/>
        </w:rPr>
        <w:t>Перечень учебных изданий, Интернет-ресурсов, дополнительной литературы</w:t>
      </w:r>
    </w:p>
    <w:p w:rsidR="00281BDC" w:rsidRDefault="00281BDC" w:rsidP="00281BDC">
      <w:pPr>
        <w:ind w:left="284"/>
        <w:rPr>
          <w:b/>
          <w:sz w:val="28"/>
          <w:szCs w:val="28"/>
        </w:rPr>
      </w:pPr>
    </w:p>
    <w:p w:rsidR="00281BDC" w:rsidRDefault="00281BDC" w:rsidP="00281BDC">
      <w:pPr>
        <w:ind w:left="284"/>
        <w:jc w:val="center"/>
        <w:rPr>
          <w:b/>
          <w:sz w:val="28"/>
          <w:szCs w:val="28"/>
        </w:rPr>
      </w:pPr>
      <w:r>
        <w:rPr>
          <w:b/>
          <w:sz w:val="28"/>
          <w:szCs w:val="28"/>
        </w:rPr>
        <w:t>Информационное обеспечение обучения</w:t>
      </w:r>
    </w:p>
    <w:p w:rsidR="00281BDC" w:rsidRDefault="00281BDC" w:rsidP="00281BDC">
      <w:pPr>
        <w:ind w:left="284"/>
        <w:jc w:val="center"/>
        <w:rPr>
          <w:b/>
          <w:sz w:val="28"/>
          <w:szCs w:val="28"/>
        </w:rPr>
      </w:pPr>
      <w:r>
        <w:rPr>
          <w:b/>
          <w:sz w:val="28"/>
          <w:szCs w:val="28"/>
        </w:rPr>
        <w:t>Основные источники:</w:t>
      </w:r>
    </w:p>
    <w:p w:rsidR="00281BDC" w:rsidRDefault="00281BDC" w:rsidP="00281BDC">
      <w:pPr>
        <w:ind w:left="284"/>
        <w:jc w:val="center"/>
        <w:rPr>
          <w:b/>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4206"/>
        <w:gridCol w:w="2506"/>
        <w:gridCol w:w="2564"/>
      </w:tblGrid>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№п/п</w:t>
            </w:r>
          </w:p>
        </w:tc>
        <w:tc>
          <w:tcPr>
            <w:tcW w:w="4206" w:type="dxa"/>
            <w:shd w:val="clear" w:color="auto" w:fill="auto"/>
          </w:tcPr>
          <w:p w:rsidR="00281BDC" w:rsidRPr="00943FDD" w:rsidRDefault="00281BDC" w:rsidP="00921B23">
            <w:pPr>
              <w:jc w:val="center"/>
              <w:rPr>
                <w:sz w:val="28"/>
                <w:szCs w:val="28"/>
              </w:rPr>
            </w:pPr>
            <w:r w:rsidRPr="00943FDD">
              <w:rPr>
                <w:sz w:val="28"/>
                <w:szCs w:val="28"/>
              </w:rPr>
              <w:t>Наименование</w:t>
            </w:r>
          </w:p>
        </w:tc>
        <w:tc>
          <w:tcPr>
            <w:tcW w:w="2506" w:type="dxa"/>
            <w:shd w:val="clear" w:color="auto" w:fill="auto"/>
          </w:tcPr>
          <w:p w:rsidR="00281BDC" w:rsidRPr="00943FDD" w:rsidRDefault="00281BDC" w:rsidP="00921B23">
            <w:pPr>
              <w:jc w:val="center"/>
              <w:rPr>
                <w:sz w:val="28"/>
                <w:szCs w:val="28"/>
              </w:rPr>
            </w:pPr>
            <w:r w:rsidRPr="00943FDD">
              <w:rPr>
                <w:sz w:val="28"/>
                <w:szCs w:val="28"/>
              </w:rPr>
              <w:t>Автор</w:t>
            </w:r>
          </w:p>
        </w:tc>
        <w:tc>
          <w:tcPr>
            <w:tcW w:w="2564" w:type="dxa"/>
            <w:shd w:val="clear" w:color="auto" w:fill="auto"/>
          </w:tcPr>
          <w:p w:rsidR="00281BDC" w:rsidRPr="00943FDD" w:rsidRDefault="00281BDC" w:rsidP="00921B23">
            <w:pPr>
              <w:jc w:val="center"/>
              <w:rPr>
                <w:sz w:val="28"/>
                <w:szCs w:val="28"/>
              </w:rPr>
            </w:pPr>
            <w:r w:rsidRPr="00943FDD">
              <w:rPr>
                <w:sz w:val="28"/>
                <w:szCs w:val="28"/>
              </w:rPr>
              <w:t>Издательство, год издания</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ОИ1</w:t>
            </w:r>
          </w:p>
        </w:tc>
        <w:tc>
          <w:tcPr>
            <w:tcW w:w="4206" w:type="dxa"/>
            <w:shd w:val="clear" w:color="auto" w:fill="auto"/>
          </w:tcPr>
          <w:p w:rsidR="00281BDC" w:rsidRPr="00943FDD" w:rsidRDefault="00281BDC" w:rsidP="00921B23">
            <w:pPr>
              <w:rPr>
                <w:sz w:val="28"/>
                <w:szCs w:val="28"/>
              </w:rPr>
            </w:pPr>
            <w:r w:rsidRPr="00943FDD">
              <w:rPr>
                <w:sz w:val="28"/>
                <w:szCs w:val="28"/>
              </w:rPr>
              <w:t>Русский язык и культура речи</w:t>
            </w:r>
          </w:p>
        </w:tc>
        <w:tc>
          <w:tcPr>
            <w:tcW w:w="2506" w:type="dxa"/>
            <w:shd w:val="clear" w:color="auto" w:fill="auto"/>
          </w:tcPr>
          <w:p w:rsidR="00281BDC" w:rsidRPr="00943FDD" w:rsidRDefault="00281BDC" w:rsidP="00921B23">
            <w:pPr>
              <w:rPr>
                <w:sz w:val="28"/>
                <w:szCs w:val="28"/>
              </w:rPr>
            </w:pPr>
            <w:r w:rsidRPr="00943FDD">
              <w:rPr>
                <w:sz w:val="28"/>
                <w:szCs w:val="28"/>
              </w:rPr>
              <w:t>Ващенко Е.Д.</w:t>
            </w:r>
          </w:p>
        </w:tc>
        <w:tc>
          <w:tcPr>
            <w:tcW w:w="2564" w:type="dxa"/>
            <w:shd w:val="clear" w:color="auto" w:fill="auto"/>
          </w:tcPr>
          <w:p w:rsidR="00281BDC" w:rsidRPr="00943FDD" w:rsidRDefault="00281BDC" w:rsidP="00921B23">
            <w:pPr>
              <w:rPr>
                <w:sz w:val="28"/>
                <w:szCs w:val="28"/>
              </w:rPr>
            </w:pPr>
            <w:r w:rsidRPr="00943FDD">
              <w:rPr>
                <w:sz w:val="28"/>
                <w:szCs w:val="28"/>
              </w:rPr>
              <w:t>Ростов-на-Дону</w:t>
            </w:r>
          </w:p>
          <w:p w:rsidR="00281BDC" w:rsidRPr="00943FDD" w:rsidRDefault="00281BDC" w:rsidP="00921B23">
            <w:pPr>
              <w:rPr>
                <w:sz w:val="28"/>
                <w:szCs w:val="28"/>
              </w:rPr>
            </w:pPr>
            <w:r w:rsidRPr="00943FDD">
              <w:rPr>
                <w:sz w:val="28"/>
                <w:szCs w:val="28"/>
              </w:rPr>
              <w:t>«Феникс», 201</w:t>
            </w:r>
            <w:r>
              <w:rPr>
                <w:sz w:val="28"/>
                <w:szCs w:val="28"/>
              </w:rPr>
              <w:t>6</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ОИ2</w:t>
            </w:r>
          </w:p>
        </w:tc>
        <w:tc>
          <w:tcPr>
            <w:tcW w:w="4206" w:type="dxa"/>
            <w:shd w:val="clear" w:color="auto" w:fill="auto"/>
          </w:tcPr>
          <w:p w:rsidR="00281BDC" w:rsidRPr="00943FDD" w:rsidRDefault="00281BDC" w:rsidP="00921B23">
            <w:pPr>
              <w:rPr>
                <w:sz w:val="28"/>
                <w:szCs w:val="28"/>
              </w:rPr>
            </w:pPr>
            <w:r w:rsidRPr="00943FDD">
              <w:rPr>
                <w:sz w:val="28"/>
                <w:szCs w:val="28"/>
              </w:rPr>
              <w:t>Русский язык, 10-11 класс</w:t>
            </w:r>
          </w:p>
        </w:tc>
        <w:tc>
          <w:tcPr>
            <w:tcW w:w="2506" w:type="dxa"/>
            <w:shd w:val="clear" w:color="auto" w:fill="auto"/>
          </w:tcPr>
          <w:p w:rsidR="00281BDC" w:rsidRPr="00943FDD" w:rsidRDefault="00281BDC" w:rsidP="00921B23">
            <w:pPr>
              <w:rPr>
                <w:sz w:val="28"/>
                <w:szCs w:val="28"/>
              </w:rPr>
            </w:pPr>
            <w:r w:rsidRPr="00943FDD">
              <w:rPr>
                <w:sz w:val="28"/>
                <w:szCs w:val="28"/>
              </w:rPr>
              <w:t>Греков В.Ф.,</w:t>
            </w:r>
          </w:p>
          <w:p w:rsidR="00281BDC" w:rsidRPr="00943FDD" w:rsidRDefault="00281BDC" w:rsidP="00921B23">
            <w:pPr>
              <w:rPr>
                <w:sz w:val="28"/>
                <w:szCs w:val="28"/>
              </w:rPr>
            </w:pPr>
            <w:r w:rsidRPr="00943FDD">
              <w:rPr>
                <w:sz w:val="28"/>
                <w:szCs w:val="28"/>
              </w:rPr>
              <w:t>Крючков С.Е.,</w:t>
            </w:r>
          </w:p>
          <w:p w:rsidR="00281BDC" w:rsidRPr="00943FDD" w:rsidRDefault="00281BDC" w:rsidP="00921B23">
            <w:pPr>
              <w:rPr>
                <w:sz w:val="28"/>
                <w:szCs w:val="28"/>
              </w:rPr>
            </w:pPr>
            <w:r w:rsidRPr="00943FDD">
              <w:rPr>
                <w:sz w:val="28"/>
                <w:szCs w:val="28"/>
              </w:rPr>
              <w:t>Чешко Л.А.</w:t>
            </w:r>
          </w:p>
        </w:tc>
        <w:tc>
          <w:tcPr>
            <w:tcW w:w="2564" w:type="dxa"/>
            <w:shd w:val="clear" w:color="auto" w:fill="auto"/>
          </w:tcPr>
          <w:p w:rsidR="00281BDC" w:rsidRPr="00943FDD" w:rsidRDefault="00281BDC" w:rsidP="00921B23">
            <w:pPr>
              <w:rPr>
                <w:sz w:val="28"/>
                <w:szCs w:val="28"/>
              </w:rPr>
            </w:pPr>
            <w:r w:rsidRPr="00943FDD">
              <w:rPr>
                <w:sz w:val="28"/>
                <w:szCs w:val="28"/>
              </w:rPr>
              <w:t>М., «Просвещ</w:t>
            </w:r>
            <w:r w:rsidRPr="00943FDD">
              <w:rPr>
                <w:sz w:val="28"/>
                <w:szCs w:val="28"/>
              </w:rPr>
              <w:t>е</w:t>
            </w:r>
            <w:r w:rsidRPr="00943FDD">
              <w:rPr>
                <w:sz w:val="28"/>
                <w:szCs w:val="28"/>
              </w:rPr>
              <w:t>ние», 201</w:t>
            </w:r>
            <w:r>
              <w:rPr>
                <w:sz w:val="28"/>
                <w:szCs w:val="28"/>
              </w:rPr>
              <w:t>8</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ОИ3</w:t>
            </w:r>
          </w:p>
        </w:tc>
        <w:tc>
          <w:tcPr>
            <w:tcW w:w="4206" w:type="dxa"/>
            <w:shd w:val="clear" w:color="auto" w:fill="auto"/>
          </w:tcPr>
          <w:p w:rsidR="00281BDC" w:rsidRPr="00943FDD" w:rsidRDefault="00281BDC" w:rsidP="00921B23">
            <w:pPr>
              <w:rPr>
                <w:sz w:val="28"/>
                <w:szCs w:val="28"/>
              </w:rPr>
            </w:pPr>
            <w:r w:rsidRPr="00943FDD">
              <w:rPr>
                <w:sz w:val="28"/>
                <w:szCs w:val="28"/>
              </w:rPr>
              <w:t>Грамматика. Текст. Стили речи: Учебник для  10-11 кл. общео</w:t>
            </w:r>
            <w:r w:rsidRPr="00943FDD">
              <w:rPr>
                <w:sz w:val="28"/>
                <w:szCs w:val="28"/>
              </w:rPr>
              <w:t>б</w:t>
            </w:r>
            <w:r w:rsidRPr="00943FDD">
              <w:rPr>
                <w:sz w:val="28"/>
                <w:szCs w:val="28"/>
              </w:rPr>
              <w:t>разов. учреждений</w:t>
            </w:r>
          </w:p>
        </w:tc>
        <w:tc>
          <w:tcPr>
            <w:tcW w:w="2506" w:type="dxa"/>
            <w:shd w:val="clear" w:color="auto" w:fill="auto"/>
          </w:tcPr>
          <w:p w:rsidR="00281BDC" w:rsidRPr="00943FDD" w:rsidRDefault="00281BDC" w:rsidP="00921B23">
            <w:pPr>
              <w:rPr>
                <w:sz w:val="28"/>
                <w:szCs w:val="28"/>
              </w:rPr>
            </w:pPr>
            <w:r w:rsidRPr="00943FDD">
              <w:rPr>
                <w:sz w:val="28"/>
                <w:szCs w:val="28"/>
              </w:rPr>
              <w:t>Власенков А.И.,</w:t>
            </w:r>
          </w:p>
          <w:p w:rsidR="00281BDC" w:rsidRPr="00943FDD" w:rsidRDefault="00281BDC" w:rsidP="00921B23">
            <w:pPr>
              <w:rPr>
                <w:sz w:val="28"/>
                <w:szCs w:val="28"/>
              </w:rPr>
            </w:pPr>
            <w:r w:rsidRPr="00943FDD">
              <w:rPr>
                <w:sz w:val="28"/>
                <w:szCs w:val="28"/>
              </w:rPr>
              <w:t>Рыбченкова Л.М.</w:t>
            </w:r>
          </w:p>
        </w:tc>
        <w:tc>
          <w:tcPr>
            <w:tcW w:w="2564" w:type="dxa"/>
            <w:shd w:val="clear" w:color="auto" w:fill="auto"/>
          </w:tcPr>
          <w:p w:rsidR="00281BDC" w:rsidRPr="00943FDD" w:rsidRDefault="00281BDC" w:rsidP="00921B23">
            <w:pPr>
              <w:rPr>
                <w:sz w:val="28"/>
                <w:szCs w:val="28"/>
              </w:rPr>
            </w:pPr>
            <w:r w:rsidRPr="00943FDD">
              <w:rPr>
                <w:sz w:val="28"/>
                <w:szCs w:val="28"/>
              </w:rPr>
              <w:t>М., «Просвещ</w:t>
            </w:r>
            <w:r w:rsidRPr="00943FDD">
              <w:rPr>
                <w:sz w:val="28"/>
                <w:szCs w:val="28"/>
              </w:rPr>
              <w:t>е</w:t>
            </w:r>
            <w:r w:rsidRPr="00943FDD">
              <w:rPr>
                <w:sz w:val="28"/>
                <w:szCs w:val="28"/>
              </w:rPr>
              <w:t>ние», 2018</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ОИ4</w:t>
            </w:r>
          </w:p>
        </w:tc>
        <w:tc>
          <w:tcPr>
            <w:tcW w:w="4206" w:type="dxa"/>
            <w:shd w:val="clear" w:color="auto" w:fill="auto"/>
          </w:tcPr>
          <w:p w:rsidR="00281BDC" w:rsidRPr="00943FDD" w:rsidRDefault="00281BDC" w:rsidP="00921B23">
            <w:pPr>
              <w:rPr>
                <w:sz w:val="28"/>
                <w:szCs w:val="28"/>
              </w:rPr>
            </w:pPr>
            <w:r w:rsidRPr="00943FDD">
              <w:rPr>
                <w:sz w:val="28"/>
                <w:szCs w:val="28"/>
              </w:rPr>
              <w:t>Русский язык и культура речи: дидактические материалы</w:t>
            </w:r>
          </w:p>
        </w:tc>
        <w:tc>
          <w:tcPr>
            <w:tcW w:w="2506" w:type="dxa"/>
            <w:shd w:val="clear" w:color="auto" w:fill="auto"/>
          </w:tcPr>
          <w:p w:rsidR="00281BDC" w:rsidRPr="00943FDD" w:rsidRDefault="00281BDC" w:rsidP="00921B23">
            <w:pPr>
              <w:rPr>
                <w:sz w:val="28"/>
                <w:szCs w:val="28"/>
              </w:rPr>
            </w:pPr>
            <w:r w:rsidRPr="00943FDD">
              <w:rPr>
                <w:sz w:val="28"/>
                <w:szCs w:val="28"/>
              </w:rPr>
              <w:t xml:space="preserve"> Воителева Т.М.</w:t>
            </w:r>
          </w:p>
        </w:tc>
        <w:tc>
          <w:tcPr>
            <w:tcW w:w="2564" w:type="dxa"/>
            <w:shd w:val="clear" w:color="auto" w:fill="auto"/>
          </w:tcPr>
          <w:p w:rsidR="00281BDC" w:rsidRPr="00943FDD" w:rsidRDefault="00281BDC" w:rsidP="00921B23">
            <w:pPr>
              <w:rPr>
                <w:sz w:val="28"/>
                <w:szCs w:val="28"/>
              </w:rPr>
            </w:pPr>
            <w:r w:rsidRPr="00943FDD">
              <w:rPr>
                <w:sz w:val="28"/>
                <w:szCs w:val="28"/>
              </w:rPr>
              <w:t>Издательский центр «Академия», 2017</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ОИ5</w:t>
            </w:r>
          </w:p>
        </w:tc>
        <w:tc>
          <w:tcPr>
            <w:tcW w:w="4206" w:type="dxa"/>
            <w:shd w:val="clear" w:color="auto" w:fill="auto"/>
          </w:tcPr>
          <w:p w:rsidR="00281BDC" w:rsidRPr="00943FDD" w:rsidRDefault="00281BDC" w:rsidP="00921B23">
            <w:pPr>
              <w:rPr>
                <w:sz w:val="28"/>
                <w:szCs w:val="28"/>
              </w:rPr>
            </w:pPr>
            <w:r w:rsidRPr="00943FDD">
              <w:rPr>
                <w:sz w:val="28"/>
                <w:szCs w:val="28"/>
              </w:rPr>
              <w:t>Русский язык: учебник для ст</w:t>
            </w:r>
            <w:r w:rsidRPr="00943FDD">
              <w:rPr>
                <w:sz w:val="28"/>
                <w:szCs w:val="28"/>
              </w:rPr>
              <w:t>у</w:t>
            </w:r>
            <w:r w:rsidRPr="00943FDD">
              <w:rPr>
                <w:sz w:val="28"/>
                <w:szCs w:val="28"/>
              </w:rPr>
              <w:t>дентов СПО</w:t>
            </w:r>
          </w:p>
        </w:tc>
        <w:tc>
          <w:tcPr>
            <w:tcW w:w="2506" w:type="dxa"/>
            <w:shd w:val="clear" w:color="auto" w:fill="auto"/>
          </w:tcPr>
          <w:p w:rsidR="00281BDC" w:rsidRPr="00943FDD" w:rsidRDefault="00281BDC" w:rsidP="00921B23">
            <w:pPr>
              <w:rPr>
                <w:sz w:val="28"/>
                <w:szCs w:val="28"/>
              </w:rPr>
            </w:pPr>
            <w:r w:rsidRPr="00943FDD">
              <w:rPr>
                <w:sz w:val="28"/>
                <w:szCs w:val="28"/>
              </w:rPr>
              <w:t>ГерасименкоН.А.</w:t>
            </w:r>
          </w:p>
        </w:tc>
        <w:tc>
          <w:tcPr>
            <w:tcW w:w="2564" w:type="dxa"/>
            <w:shd w:val="clear" w:color="auto" w:fill="auto"/>
          </w:tcPr>
          <w:p w:rsidR="00281BDC" w:rsidRPr="00943FDD" w:rsidRDefault="00281BDC" w:rsidP="00921B23">
            <w:pPr>
              <w:rPr>
                <w:sz w:val="28"/>
                <w:szCs w:val="28"/>
              </w:rPr>
            </w:pPr>
            <w:r w:rsidRPr="00943FDD">
              <w:rPr>
                <w:sz w:val="28"/>
                <w:szCs w:val="28"/>
              </w:rPr>
              <w:t xml:space="preserve">Издательский центр «Академия», </w:t>
            </w:r>
            <w:r w:rsidRPr="00943FDD">
              <w:rPr>
                <w:sz w:val="28"/>
                <w:szCs w:val="28"/>
              </w:rPr>
              <w:lastRenderedPageBreak/>
              <w:t>2018</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lastRenderedPageBreak/>
              <w:t>ОИ6</w:t>
            </w:r>
          </w:p>
        </w:tc>
        <w:tc>
          <w:tcPr>
            <w:tcW w:w="4206" w:type="dxa"/>
            <w:shd w:val="clear" w:color="auto" w:fill="auto"/>
          </w:tcPr>
          <w:p w:rsidR="00281BDC" w:rsidRPr="00943FDD" w:rsidRDefault="00281BDC" w:rsidP="00921B23">
            <w:pPr>
              <w:rPr>
                <w:sz w:val="28"/>
                <w:szCs w:val="28"/>
              </w:rPr>
            </w:pPr>
            <w:r w:rsidRPr="00943FDD">
              <w:rPr>
                <w:sz w:val="28"/>
                <w:szCs w:val="28"/>
              </w:rPr>
              <w:t>Русский язык, 10-11 класс</w:t>
            </w:r>
          </w:p>
        </w:tc>
        <w:tc>
          <w:tcPr>
            <w:tcW w:w="2506" w:type="dxa"/>
            <w:shd w:val="clear" w:color="auto" w:fill="auto"/>
          </w:tcPr>
          <w:p w:rsidR="00281BDC" w:rsidRPr="00943FDD" w:rsidRDefault="00281BDC" w:rsidP="00921B23">
            <w:pPr>
              <w:rPr>
                <w:sz w:val="28"/>
                <w:szCs w:val="28"/>
              </w:rPr>
            </w:pPr>
            <w:r w:rsidRPr="00943FDD">
              <w:rPr>
                <w:sz w:val="28"/>
                <w:szCs w:val="28"/>
              </w:rPr>
              <w:t>Гольцова Н.Г.,</w:t>
            </w:r>
          </w:p>
          <w:p w:rsidR="00281BDC" w:rsidRPr="00943FDD" w:rsidRDefault="00281BDC" w:rsidP="00921B23">
            <w:pPr>
              <w:rPr>
                <w:sz w:val="28"/>
                <w:szCs w:val="28"/>
              </w:rPr>
            </w:pPr>
            <w:r w:rsidRPr="00943FDD">
              <w:rPr>
                <w:sz w:val="28"/>
                <w:szCs w:val="28"/>
              </w:rPr>
              <w:t>Шамшин И.В.</w:t>
            </w:r>
          </w:p>
        </w:tc>
        <w:tc>
          <w:tcPr>
            <w:tcW w:w="2564" w:type="dxa"/>
            <w:shd w:val="clear" w:color="auto" w:fill="auto"/>
          </w:tcPr>
          <w:p w:rsidR="00281BDC" w:rsidRPr="00943FDD" w:rsidRDefault="00281BDC" w:rsidP="00921B23">
            <w:pPr>
              <w:rPr>
                <w:sz w:val="28"/>
                <w:szCs w:val="28"/>
              </w:rPr>
            </w:pPr>
            <w:r w:rsidRPr="00943FDD">
              <w:rPr>
                <w:sz w:val="28"/>
                <w:szCs w:val="28"/>
              </w:rPr>
              <w:t>М., «Русское сл</w:t>
            </w:r>
            <w:r w:rsidRPr="00943FDD">
              <w:rPr>
                <w:sz w:val="28"/>
                <w:szCs w:val="28"/>
              </w:rPr>
              <w:t>о</w:t>
            </w:r>
            <w:r w:rsidRPr="00943FDD">
              <w:rPr>
                <w:sz w:val="28"/>
                <w:szCs w:val="28"/>
              </w:rPr>
              <w:t>во», 2017</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ОИ7</w:t>
            </w:r>
          </w:p>
        </w:tc>
        <w:tc>
          <w:tcPr>
            <w:tcW w:w="4206" w:type="dxa"/>
            <w:shd w:val="clear" w:color="auto" w:fill="auto"/>
          </w:tcPr>
          <w:p w:rsidR="00281BDC" w:rsidRPr="00943FDD" w:rsidRDefault="00281BDC" w:rsidP="00921B23">
            <w:pPr>
              <w:rPr>
                <w:sz w:val="28"/>
                <w:szCs w:val="28"/>
              </w:rPr>
            </w:pPr>
            <w:r w:rsidRPr="00943FDD">
              <w:rPr>
                <w:sz w:val="28"/>
                <w:szCs w:val="28"/>
              </w:rPr>
              <w:t>Справочник по русскому языку для школьников и абитуриентов</w:t>
            </w:r>
          </w:p>
        </w:tc>
        <w:tc>
          <w:tcPr>
            <w:tcW w:w="2506" w:type="dxa"/>
            <w:shd w:val="clear" w:color="auto" w:fill="auto"/>
          </w:tcPr>
          <w:p w:rsidR="00281BDC" w:rsidRPr="00943FDD" w:rsidRDefault="00281BDC" w:rsidP="00921B23">
            <w:pPr>
              <w:rPr>
                <w:sz w:val="28"/>
                <w:szCs w:val="28"/>
              </w:rPr>
            </w:pPr>
            <w:r w:rsidRPr="00943FDD">
              <w:rPr>
                <w:sz w:val="28"/>
                <w:szCs w:val="28"/>
              </w:rPr>
              <w:t>Шклярова Т.В.</w:t>
            </w:r>
          </w:p>
        </w:tc>
        <w:tc>
          <w:tcPr>
            <w:tcW w:w="2564" w:type="dxa"/>
            <w:shd w:val="clear" w:color="auto" w:fill="auto"/>
          </w:tcPr>
          <w:p w:rsidR="00281BDC" w:rsidRPr="00943FDD" w:rsidRDefault="00281BDC" w:rsidP="00921B23">
            <w:pPr>
              <w:rPr>
                <w:sz w:val="28"/>
                <w:szCs w:val="28"/>
              </w:rPr>
            </w:pPr>
            <w:r w:rsidRPr="00943FDD">
              <w:rPr>
                <w:sz w:val="28"/>
                <w:szCs w:val="28"/>
              </w:rPr>
              <w:t>М., «Просвещ</w:t>
            </w:r>
            <w:r w:rsidRPr="00943FDD">
              <w:rPr>
                <w:sz w:val="28"/>
                <w:szCs w:val="28"/>
              </w:rPr>
              <w:t>е</w:t>
            </w:r>
            <w:r w:rsidRPr="00943FDD">
              <w:rPr>
                <w:sz w:val="28"/>
                <w:szCs w:val="28"/>
              </w:rPr>
              <w:t>ние», 2019</w:t>
            </w:r>
          </w:p>
        </w:tc>
      </w:tr>
    </w:tbl>
    <w:p w:rsidR="00281BDC" w:rsidRDefault="00281BDC" w:rsidP="00281BDC">
      <w:pPr>
        <w:ind w:left="284"/>
        <w:jc w:val="center"/>
        <w:rPr>
          <w:b/>
          <w:sz w:val="28"/>
          <w:szCs w:val="28"/>
        </w:rPr>
      </w:pPr>
    </w:p>
    <w:p w:rsidR="00281BDC" w:rsidRDefault="00281BDC" w:rsidP="00281BDC">
      <w:pPr>
        <w:ind w:left="284"/>
        <w:jc w:val="center"/>
        <w:rPr>
          <w:b/>
          <w:sz w:val="28"/>
          <w:szCs w:val="28"/>
        </w:rPr>
      </w:pPr>
      <w:r>
        <w:rPr>
          <w:b/>
          <w:sz w:val="28"/>
          <w:szCs w:val="28"/>
        </w:rPr>
        <w:t>Дополнительные источники: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4226"/>
        <w:gridCol w:w="2520"/>
        <w:gridCol w:w="2530"/>
      </w:tblGrid>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№п/п</w:t>
            </w:r>
          </w:p>
        </w:tc>
        <w:tc>
          <w:tcPr>
            <w:tcW w:w="4226" w:type="dxa"/>
            <w:shd w:val="clear" w:color="auto" w:fill="auto"/>
          </w:tcPr>
          <w:p w:rsidR="00281BDC" w:rsidRPr="00943FDD" w:rsidRDefault="00281BDC" w:rsidP="00921B23">
            <w:pPr>
              <w:jc w:val="center"/>
              <w:rPr>
                <w:sz w:val="28"/>
                <w:szCs w:val="28"/>
              </w:rPr>
            </w:pPr>
            <w:r w:rsidRPr="00943FDD">
              <w:rPr>
                <w:sz w:val="28"/>
                <w:szCs w:val="28"/>
              </w:rPr>
              <w:t>Наименование</w:t>
            </w:r>
          </w:p>
        </w:tc>
        <w:tc>
          <w:tcPr>
            <w:tcW w:w="2520" w:type="dxa"/>
            <w:shd w:val="clear" w:color="auto" w:fill="auto"/>
          </w:tcPr>
          <w:p w:rsidR="00281BDC" w:rsidRPr="00943FDD" w:rsidRDefault="00281BDC" w:rsidP="00921B23">
            <w:pPr>
              <w:jc w:val="center"/>
              <w:rPr>
                <w:sz w:val="28"/>
                <w:szCs w:val="28"/>
              </w:rPr>
            </w:pPr>
            <w:r w:rsidRPr="00943FDD">
              <w:rPr>
                <w:sz w:val="28"/>
                <w:szCs w:val="28"/>
              </w:rPr>
              <w:t>Автор</w:t>
            </w:r>
          </w:p>
        </w:tc>
        <w:tc>
          <w:tcPr>
            <w:tcW w:w="2530" w:type="dxa"/>
            <w:shd w:val="clear" w:color="auto" w:fill="auto"/>
          </w:tcPr>
          <w:p w:rsidR="00281BDC" w:rsidRPr="00943FDD" w:rsidRDefault="00281BDC" w:rsidP="00921B23">
            <w:pPr>
              <w:jc w:val="center"/>
              <w:rPr>
                <w:sz w:val="28"/>
                <w:szCs w:val="28"/>
              </w:rPr>
            </w:pPr>
            <w:r w:rsidRPr="00943FDD">
              <w:rPr>
                <w:sz w:val="28"/>
                <w:szCs w:val="28"/>
              </w:rPr>
              <w:t>Издательство, год издания</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ДИ1</w:t>
            </w:r>
          </w:p>
        </w:tc>
        <w:tc>
          <w:tcPr>
            <w:tcW w:w="4226" w:type="dxa"/>
            <w:shd w:val="clear" w:color="auto" w:fill="auto"/>
          </w:tcPr>
          <w:p w:rsidR="00281BDC" w:rsidRPr="00943FDD" w:rsidRDefault="00281BDC" w:rsidP="00921B23">
            <w:pPr>
              <w:jc w:val="center"/>
              <w:rPr>
                <w:sz w:val="28"/>
                <w:szCs w:val="28"/>
              </w:rPr>
            </w:pPr>
            <w:r w:rsidRPr="00943FDD">
              <w:rPr>
                <w:sz w:val="28"/>
                <w:szCs w:val="28"/>
              </w:rPr>
              <w:t>Тайны текста</w:t>
            </w:r>
          </w:p>
        </w:tc>
        <w:tc>
          <w:tcPr>
            <w:tcW w:w="2520" w:type="dxa"/>
            <w:shd w:val="clear" w:color="auto" w:fill="auto"/>
          </w:tcPr>
          <w:p w:rsidR="00281BDC" w:rsidRPr="00943FDD" w:rsidRDefault="00281BDC" w:rsidP="00921B23">
            <w:pPr>
              <w:jc w:val="center"/>
              <w:rPr>
                <w:sz w:val="28"/>
                <w:szCs w:val="28"/>
              </w:rPr>
            </w:pPr>
            <w:r w:rsidRPr="00943FDD">
              <w:rPr>
                <w:sz w:val="28"/>
                <w:szCs w:val="28"/>
              </w:rPr>
              <w:t>Антонова Е.С.</w:t>
            </w:r>
          </w:p>
        </w:tc>
        <w:tc>
          <w:tcPr>
            <w:tcW w:w="2530" w:type="dxa"/>
            <w:shd w:val="clear" w:color="auto" w:fill="auto"/>
          </w:tcPr>
          <w:p w:rsidR="00281BDC" w:rsidRPr="00943FDD" w:rsidRDefault="00281BDC" w:rsidP="00921B23">
            <w:pPr>
              <w:jc w:val="center"/>
              <w:rPr>
                <w:b/>
                <w:sz w:val="28"/>
                <w:szCs w:val="28"/>
              </w:rPr>
            </w:pPr>
            <w:r w:rsidRPr="00943FDD">
              <w:rPr>
                <w:sz w:val="28"/>
                <w:szCs w:val="28"/>
              </w:rPr>
              <w:t>М., «Просвещ</w:t>
            </w:r>
            <w:r w:rsidRPr="00943FDD">
              <w:rPr>
                <w:sz w:val="28"/>
                <w:szCs w:val="28"/>
              </w:rPr>
              <w:t>е</w:t>
            </w:r>
            <w:r w:rsidRPr="00943FDD">
              <w:rPr>
                <w:sz w:val="28"/>
                <w:szCs w:val="28"/>
              </w:rPr>
              <w:t>ние», 2011</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 xml:space="preserve">ДИ2 </w:t>
            </w:r>
          </w:p>
        </w:tc>
        <w:tc>
          <w:tcPr>
            <w:tcW w:w="4226" w:type="dxa"/>
            <w:shd w:val="clear" w:color="auto" w:fill="auto"/>
          </w:tcPr>
          <w:p w:rsidR="00281BDC" w:rsidRPr="00943FDD" w:rsidRDefault="00281BDC" w:rsidP="00921B23">
            <w:pPr>
              <w:jc w:val="center"/>
              <w:rPr>
                <w:sz w:val="28"/>
                <w:szCs w:val="28"/>
              </w:rPr>
            </w:pPr>
            <w:r w:rsidRPr="00943FDD">
              <w:rPr>
                <w:sz w:val="28"/>
                <w:szCs w:val="28"/>
              </w:rPr>
              <w:t>Готовимся к единому государс</w:t>
            </w:r>
            <w:r w:rsidRPr="00943FDD">
              <w:rPr>
                <w:sz w:val="28"/>
                <w:szCs w:val="28"/>
              </w:rPr>
              <w:t>т</w:t>
            </w:r>
            <w:r w:rsidRPr="00943FDD">
              <w:rPr>
                <w:sz w:val="28"/>
                <w:szCs w:val="28"/>
              </w:rPr>
              <w:t>венному экзамену</w:t>
            </w:r>
          </w:p>
        </w:tc>
        <w:tc>
          <w:tcPr>
            <w:tcW w:w="2520" w:type="dxa"/>
            <w:shd w:val="clear" w:color="auto" w:fill="auto"/>
          </w:tcPr>
          <w:p w:rsidR="00281BDC" w:rsidRPr="00943FDD" w:rsidRDefault="00281BDC" w:rsidP="00921B23">
            <w:pPr>
              <w:jc w:val="center"/>
              <w:rPr>
                <w:sz w:val="28"/>
                <w:szCs w:val="28"/>
              </w:rPr>
            </w:pPr>
            <w:r w:rsidRPr="00943FDD">
              <w:rPr>
                <w:sz w:val="28"/>
                <w:szCs w:val="28"/>
              </w:rPr>
              <w:t>Вакурова О.Ф.,</w:t>
            </w:r>
          </w:p>
          <w:p w:rsidR="00281BDC" w:rsidRPr="00943FDD" w:rsidRDefault="00281BDC" w:rsidP="00921B23">
            <w:pPr>
              <w:jc w:val="center"/>
              <w:rPr>
                <w:sz w:val="28"/>
                <w:szCs w:val="28"/>
              </w:rPr>
            </w:pPr>
            <w:r w:rsidRPr="00943FDD">
              <w:rPr>
                <w:sz w:val="28"/>
                <w:szCs w:val="28"/>
              </w:rPr>
              <w:t>Львова С.И., Ц</w:t>
            </w:r>
            <w:r w:rsidRPr="00943FDD">
              <w:rPr>
                <w:sz w:val="28"/>
                <w:szCs w:val="28"/>
              </w:rPr>
              <w:t>ы</w:t>
            </w:r>
            <w:r w:rsidRPr="00943FDD">
              <w:rPr>
                <w:sz w:val="28"/>
                <w:szCs w:val="28"/>
              </w:rPr>
              <w:t>булько И.П.</w:t>
            </w:r>
          </w:p>
        </w:tc>
        <w:tc>
          <w:tcPr>
            <w:tcW w:w="2530" w:type="dxa"/>
            <w:shd w:val="clear" w:color="auto" w:fill="auto"/>
          </w:tcPr>
          <w:p w:rsidR="00281BDC" w:rsidRPr="00943FDD" w:rsidRDefault="00281BDC" w:rsidP="00921B23">
            <w:pPr>
              <w:jc w:val="center"/>
              <w:rPr>
                <w:b/>
                <w:sz w:val="28"/>
                <w:szCs w:val="28"/>
              </w:rPr>
            </w:pPr>
            <w:r w:rsidRPr="00943FDD">
              <w:rPr>
                <w:sz w:val="28"/>
                <w:szCs w:val="28"/>
              </w:rPr>
              <w:t>М., «Экзамен», 2019</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ДИ3</w:t>
            </w:r>
          </w:p>
        </w:tc>
        <w:tc>
          <w:tcPr>
            <w:tcW w:w="4226" w:type="dxa"/>
            <w:shd w:val="clear" w:color="auto" w:fill="auto"/>
          </w:tcPr>
          <w:p w:rsidR="00281BDC" w:rsidRPr="00943FDD" w:rsidRDefault="00281BDC" w:rsidP="00921B23">
            <w:pPr>
              <w:jc w:val="center"/>
              <w:rPr>
                <w:sz w:val="28"/>
                <w:szCs w:val="28"/>
              </w:rPr>
            </w:pPr>
            <w:r w:rsidRPr="00943FDD">
              <w:rPr>
                <w:sz w:val="28"/>
                <w:szCs w:val="28"/>
              </w:rPr>
              <w:t>Тесты, проверочные и контрол</w:t>
            </w:r>
            <w:r w:rsidRPr="00943FDD">
              <w:rPr>
                <w:sz w:val="28"/>
                <w:szCs w:val="28"/>
              </w:rPr>
              <w:t>ь</w:t>
            </w:r>
            <w:r w:rsidRPr="00943FDD">
              <w:rPr>
                <w:sz w:val="28"/>
                <w:szCs w:val="28"/>
              </w:rPr>
              <w:t>ные работы по русскому языку</w:t>
            </w:r>
          </w:p>
        </w:tc>
        <w:tc>
          <w:tcPr>
            <w:tcW w:w="2520" w:type="dxa"/>
            <w:shd w:val="clear" w:color="auto" w:fill="auto"/>
          </w:tcPr>
          <w:p w:rsidR="00281BDC" w:rsidRPr="00943FDD" w:rsidRDefault="00281BDC" w:rsidP="00921B23">
            <w:pPr>
              <w:jc w:val="center"/>
              <w:rPr>
                <w:sz w:val="28"/>
                <w:szCs w:val="28"/>
              </w:rPr>
            </w:pPr>
            <w:r w:rsidRPr="00943FDD">
              <w:rPr>
                <w:sz w:val="28"/>
                <w:szCs w:val="28"/>
              </w:rPr>
              <w:t>Костяева Т.А.</w:t>
            </w:r>
          </w:p>
        </w:tc>
        <w:tc>
          <w:tcPr>
            <w:tcW w:w="2530" w:type="dxa"/>
            <w:shd w:val="clear" w:color="auto" w:fill="auto"/>
          </w:tcPr>
          <w:p w:rsidR="00281BDC" w:rsidRPr="00943FDD" w:rsidRDefault="00281BDC" w:rsidP="00921B23">
            <w:pPr>
              <w:jc w:val="center"/>
              <w:rPr>
                <w:b/>
                <w:sz w:val="28"/>
                <w:szCs w:val="28"/>
              </w:rPr>
            </w:pPr>
            <w:r w:rsidRPr="00943FDD">
              <w:rPr>
                <w:sz w:val="28"/>
                <w:szCs w:val="28"/>
              </w:rPr>
              <w:t>М., «Дрофа», 2018</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ДИ4</w:t>
            </w:r>
          </w:p>
        </w:tc>
        <w:tc>
          <w:tcPr>
            <w:tcW w:w="4226" w:type="dxa"/>
            <w:shd w:val="clear" w:color="auto" w:fill="auto"/>
          </w:tcPr>
          <w:p w:rsidR="00281BDC" w:rsidRPr="00943FDD" w:rsidRDefault="00281BDC" w:rsidP="00921B23">
            <w:pPr>
              <w:jc w:val="center"/>
              <w:rPr>
                <w:sz w:val="28"/>
                <w:szCs w:val="28"/>
              </w:rPr>
            </w:pPr>
            <w:r w:rsidRPr="00943FDD">
              <w:rPr>
                <w:sz w:val="28"/>
                <w:szCs w:val="28"/>
              </w:rPr>
              <w:t>Развитие речи. Выразительные средства художественной речи</w:t>
            </w:r>
          </w:p>
        </w:tc>
        <w:tc>
          <w:tcPr>
            <w:tcW w:w="2520" w:type="dxa"/>
            <w:shd w:val="clear" w:color="auto" w:fill="auto"/>
          </w:tcPr>
          <w:p w:rsidR="00281BDC" w:rsidRPr="00943FDD" w:rsidRDefault="00281BDC" w:rsidP="00921B23">
            <w:pPr>
              <w:jc w:val="center"/>
              <w:rPr>
                <w:sz w:val="28"/>
                <w:szCs w:val="28"/>
              </w:rPr>
            </w:pPr>
            <w:r w:rsidRPr="00943FDD">
              <w:rPr>
                <w:sz w:val="28"/>
                <w:szCs w:val="28"/>
              </w:rPr>
              <w:t>Меркина Г.С.,</w:t>
            </w:r>
          </w:p>
          <w:p w:rsidR="00281BDC" w:rsidRPr="00943FDD" w:rsidRDefault="00281BDC" w:rsidP="00921B23">
            <w:pPr>
              <w:jc w:val="center"/>
              <w:rPr>
                <w:sz w:val="28"/>
                <w:szCs w:val="28"/>
              </w:rPr>
            </w:pPr>
            <w:r w:rsidRPr="00943FDD">
              <w:rPr>
                <w:sz w:val="28"/>
                <w:szCs w:val="28"/>
              </w:rPr>
              <w:t>Зыбина Т.М.</w:t>
            </w:r>
          </w:p>
        </w:tc>
        <w:tc>
          <w:tcPr>
            <w:tcW w:w="2530" w:type="dxa"/>
            <w:shd w:val="clear" w:color="auto" w:fill="auto"/>
          </w:tcPr>
          <w:p w:rsidR="00281BDC" w:rsidRPr="00943FDD" w:rsidRDefault="00281BDC" w:rsidP="00921B23">
            <w:pPr>
              <w:jc w:val="center"/>
              <w:rPr>
                <w:b/>
                <w:sz w:val="28"/>
                <w:szCs w:val="28"/>
              </w:rPr>
            </w:pPr>
            <w:r w:rsidRPr="00943FDD">
              <w:rPr>
                <w:sz w:val="28"/>
                <w:szCs w:val="28"/>
              </w:rPr>
              <w:t>М., «Русское сл</w:t>
            </w:r>
            <w:r w:rsidRPr="00943FDD">
              <w:rPr>
                <w:sz w:val="28"/>
                <w:szCs w:val="28"/>
              </w:rPr>
              <w:t>о</w:t>
            </w:r>
            <w:r w:rsidRPr="00943FDD">
              <w:rPr>
                <w:sz w:val="28"/>
                <w:szCs w:val="28"/>
              </w:rPr>
              <w:t>во», 2017</w:t>
            </w:r>
          </w:p>
        </w:tc>
      </w:tr>
      <w:tr w:rsidR="00281BDC" w:rsidRPr="00943FDD" w:rsidTr="00921B23">
        <w:tc>
          <w:tcPr>
            <w:tcW w:w="861" w:type="dxa"/>
            <w:shd w:val="clear" w:color="auto" w:fill="auto"/>
          </w:tcPr>
          <w:p w:rsidR="00281BDC" w:rsidRPr="00943FDD" w:rsidRDefault="00281BDC" w:rsidP="00921B23">
            <w:pPr>
              <w:jc w:val="center"/>
              <w:rPr>
                <w:sz w:val="28"/>
                <w:szCs w:val="28"/>
              </w:rPr>
            </w:pPr>
            <w:r w:rsidRPr="00943FDD">
              <w:rPr>
                <w:sz w:val="28"/>
                <w:szCs w:val="28"/>
              </w:rPr>
              <w:t>ДИ5</w:t>
            </w:r>
          </w:p>
        </w:tc>
        <w:tc>
          <w:tcPr>
            <w:tcW w:w="4226" w:type="dxa"/>
            <w:shd w:val="clear" w:color="auto" w:fill="auto"/>
          </w:tcPr>
          <w:p w:rsidR="00281BDC" w:rsidRPr="00943FDD" w:rsidRDefault="00281BDC" w:rsidP="00921B23">
            <w:pPr>
              <w:jc w:val="center"/>
              <w:rPr>
                <w:sz w:val="28"/>
                <w:szCs w:val="28"/>
              </w:rPr>
            </w:pPr>
            <w:r w:rsidRPr="00943FDD">
              <w:rPr>
                <w:sz w:val="28"/>
                <w:szCs w:val="28"/>
              </w:rPr>
              <w:t>Справочник по русскому языку. Практическая стилистика</w:t>
            </w:r>
          </w:p>
        </w:tc>
        <w:tc>
          <w:tcPr>
            <w:tcW w:w="2520" w:type="dxa"/>
            <w:shd w:val="clear" w:color="auto" w:fill="auto"/>
          </w:tcPr>
          <w:p w:rsidR="00281BDC" w:rsidRPr="00943FDD" w:rsidRDefault="00281BDC" w:rsidP="00921B23">
            <w:pPr>
              <w:jc w:val="center"/>
              <w:rPr>
                <w:sz w:val="28"/>
                <w:szCs w:val="28"/>
              </w:rPr>
            </w:pPr>
            <w:r w:rsidRPr="00943FDD">
              <w:rPr>
                <w:sz w:val="28"/>
                <w:szCs w:val="28"/>
              </w:rPr>
              <w:t>Розенталь Д.Э.</w:t>
            </w:r>
          </w:p>
        </w:tc>
        <w:tc>
          <w:tcPr>
            <w:tcW w:w="2530" w:type="dxa"/>
            <w:shd w:val="clear" w:color="auto" w:fill="auto"/>
          </w:tcPr>
          <w:p w:rsidR="00281BDC" w:rsidRPr="00943FDD" w:rsidRDefault="00281BDC" w:rsidP="00921B23">
            <w:pPr>
              <w:jc w:val="center"/>
              <w:rPr>
                <w:b/>
                <w:sz w:val="28"/>
                <w:szCs w:val="28"/>
              </w:rPr>
            </w:pPr>
            <w:r w:rsidRPr="00943FDD">
              <w:rPr>
                <w:sz w:val="28"/>
                <w:szCs w:val="28"/>
              </w:rPr>
              <w:t>М., «Дрофа», 2018</w:t>
            </w:r>
          </w:p>
        </w:tc>
      </w:tr>
    </w:tbl>
    <w:p w:rsidR="00281BDC" w:rsidRDefault="00281BDC" w:rsidP="00281BDC">
      <w:pPr>
        <w:ind w:left="284"/>
        <w:jc w:val="center"/>
        <w:rPr>
          <w:b/>
          <w:sz w:val="28"/>
          <w:szCs w:val="28"/>
          <w:lang w:val="en-US"/>
        </w:rPr>
      </w:pPr>
    </w:p>
    <w:p w:rsidR="00281BDC" w:rsidRDefault="00281BDC" w:rsidP="00281BDC">
      <w:pPr>
        <w:ind w:left="284"/>
        <w:jc w:val="center"/>
        <w:rPr>
          <w:b/>
          <w:sz w:val="28"/>
          <w:szCs w:val="28"/>
        </w:rPr>
      </w:pPr>
      <w:r>
        <w:rPr>
          <w:b/>
          <w:sz w:val="28"/>
          <w:szCs w:val="28"/>
        </w:rPr>
        <w:t>Интернет-ресурсы:</w:t>
      </w:r>
    </w:p>
    <w:p w:rsidR="00281BDC" w:rsidRDefault="00281BDC" w:rsidP="00281BDC">
      <w:pPr>
        <w:ind w:left="284"/>
        <w:jc w:val="center"/>
        <w:rPr>
          <w:b/>
          <w:sz w:val="28"/>
          <w:szCs w:val="28"/>
        </w:rPr>
      </w:pPr>
    </w:p>
    <w:p w:rsidR="00281BDC" w:rsidRPr="003217D1" w:rsidRDefault="00281BDC" w:rsidP="00281BDC">
      <w:pPr>
        <w:spacing w:line="360" w:lineRule="auto"/>
        <w:ind w:left="284"/>
        <w:rPr>
          <w:sz w:val="28"/>
          <w:szCs w:val="28"/>
        </w:rPr>
      </w:pPr>
      <w:r w:rsidRPr="003217D1">
        <w:rPr>
          <w:sz w:val="28"/>
          <w:szCs w:val="28"/>
        </w:rPr>
        <w:t>И-Р 1 Грамота. Ру: справочно-информационный портал «Русский язык»</w:t>
      </w:r>
    </w:p>
    <w:p w:rsidR="00281BDC" w:rsidRPr="003217D1" w:rsidRDefault="00281BDC" w:rsidP="00281BDC">
      <w:pPr>
        <w:spacing w:line="360" w:lineRule="auto"/>
        <w:ind w:left="284"/>
        <w:rPr>
          <w:sz w:val="28"/>
          <w:szCs w:val="28"/>
        </w:rPr>
      </w:pPr>
      <w:r w:rsidRPr="003217D1">
        <w:rPr>
          <w:sz w:val="28"/>
          <w:szCs w:val="28"/>
        </w:rPr>
        <w:t>И-Р 2 Грамотей (ЭРИКОС) Образовательные ресурсы сети Интернет по русскому языку, культуре речи и литературе.</w:t>
      </w:r>
      <w:r w:rsidRPr="003217D1">
        <w:rPr>
          <w:sz w:val="28"/>
          <w:szCs w:val="28"/>
          <w:lang w:val="en-US"/>
        </w:rPr>
        <w:t>http</w:t>
      </w:r>
      <w:r w:rsidRPr="003217D1">
        <w:rPr>
          <w:sz w:val="28"/>
          <w:szCs w:val="28"/>
        </w:rPr>
        <w:t>://</w:t>
      </w:r>
      <w:r w:rsidRPr="003217D1">
        <w:rPr>
          <w:sz w:val="28"/>
          <w:szCs w:val="28"/>
          <w:lang w:val="en-US"/>
        </w:rPr>
        <w:t>ege</w:t>
      </w:r>
      <w:r w:rsidRPr="003217D1">
        <w:rPr>
          <w:sz w:val="28"/>
          <w:szCs w:val="28"/>
        </w:rPr>
        <w:t>.</w:t>
      </w:r>
      <w:r w:rsidRPr="003217D1">
        <w:rPr>
          <w:sz w:val="28"/>
          <w:szCs w:val="28"/>
          <w:lang w:val="en-US"/>
        </w:rPr>
        <w:t>edu</w:t>
      </w:r>
      <w:r w:rsidRPr="003217D1">
        <w:rPr>
          <w:sz w:val="28"/>
          <w:szCs w:val="28"/>
        </w:rPr>
        <w:t>.</w:t>
      </w:r>
      <w:r w:rsidRPr="003217D1">
        <w:rPr>
          <w:sz w:val="28"/>
          <w:szCs w:val="28"/>
          <w:lang w:val="en-US"/>
        </w:rPr>
        <w:t>ru</w:t>
      </w:r>
    </w:p>
    <w:p w:rsidR="00281BDC" w:rsidRPr="003217D1" w:rsidRDefault="00281BDC" w:rsidP="00281BDC">
      <w:pPr>
        <w:spacing w:line="360" w:lineRule="auto"/>
        <w:ind w:left="284"/>
        <w:rPr>
          <w:sz w:val="28"/>
          <w:szCs w:val="28"/>
        </w:rPr>
      </w:pPr>
      <w:r w:rsidRPr="003217D1">
        <w:rPr>
          <w:sz w:val="28"/>
          <w:szCs w:val="28"/>
        </w:rPr>
        <w:t xml:space="preserve">И-Р 3 Филологический портал </w:t>
      </w:r>
      <w:r w:rsidRPr="003217D1">
        <w:rPr>
          <w:sz w:val="28"/>
          <w:szCs w:val="28"/>
          <w:lang w:val="en-US"/>
        </w:rPr>
        <w:t>Philology</w:t>
      </w:r>
      <w:r w:rsidRPr="003217D1">
        <w:rPr>
          <w:sz w:val="28"/>
          <w:szCs w:val="28"/>
        </w:rPr>
        <w:t>.</w:t>
      </w:r>
      <w:r w:rsidRPr="003217D1">
        <w:rPr>
          <w:sz w:val="28"/>
          <w:szCs w:val="28"/>
          <w:lang w:val="en-US"/>
        </w:rPr>
        <w:t>ru</w:t>
      </w:r>
    </w:p>
    <w:p w:rsidR="00281BDC" w:rsidRPr="003217D1" w:rsidRDefault="00281BDC" w:rsidP="00281BDC">
      <w:pPr>
        <w:spacing w:line="360" w:lineRule="auto"/>
        <w:ind w:left="284"/>
        <w:rPr>
          <w:sz w:val="28"/>
          <w:szCs w:val="28"/>
        </w:rPr>
      </w:pPr>
      <w:r w:rsidRPr="003217D1">
        <w:rPr>
          <w:sz w:val="28"/>
          <w:szCs w:val="28"/>
        </w:rPr>
        <w:t xml:space="preserve">И-Р 4  </w:t>
      </w:r>
      <w:r w:rsidRPr="003217D1">
        <w:rPr>
          <w:sz w:val="28"/>
          <w:szCs w:val="28"/>
          <w:lang w:val="en-US"/>
        </w:rPr>
        <w:t>http</w:t>
      </w:r>
      <w:r w:rsidRPr="003217D1">
        <w:rPr>
          <w:sz w:val="28"/>
          <w:szCs w:val="28"/>
        </w:rPr>
        <w:t>://</w:t>
      </w:r>
      <w:r w:rsidRPr="003217D1">
        <w:rPr>
          <w:sz w:val="28"/>
          <w:szCs w:val="28"/>
          <w:lang w:val="en-US"/>
        </w:rPr>
        <w:t>www</w:t>
      </w:r>
      <w:r w:rsidRPr="003217D1">
        <w:rPr>
          <w:sz w:val="28"/>
          <w:szCs w:val="28"/>
        </w:rPr>
        <w:t>.</w:t>
      </w:r>
      <w:r w:rsidRPr="003217D1">
        <w:rPr>
          <w:sz w:val="28"/>
          <w:szCs w:val="28"/>
          <w:lang w:val="en-US"/>
        </w:rPr>
        <w:t>pomochnik</w:t>
      </w:r>
      <w:r w:rsidRPr="003217D1">
        <w:rPr>
          <w:sz w:val="28"/>
          <w:szCs w:val="28"/>
        </w:rPr>
        <w:t>-</w:t>
      </w:r>
      <w:r w:rsidRPr="003217D1">
        <w:rPr>
          <w:sz w:val="28"/>
          <w:szCs w:val="28"/>
          <w:lang w:val="en-US"/>
        </w:rPr>
        <w:t>vsem</w:t>
      </w:r>
      <w:r w:rsidRPr="003217D1">
        <w:rPr>
          <w:sz w:val="28"/>
          <w:szCs w:val="28"/>
        </w:rPr>
        <w:t>.</w:t>
      </w:r>
      <w:r w:rsidRPr="003217D1">
        <w:rPr>
          <w:sz w:val="28"/>
          <w:szCs w:val="28"/>
          <w:lang w:val="en-US"/>
        </w:rPr>
        <w:t>ru</w:t>
      </w:r>
    </w:p>
    <w:p w:rsidR="00281BDC" w:rsidRDefault="00281BDC" w:rsidP="00281BDC">
      <w:pPr>
        <w:ind w:left="284"/>
        <w:rPr>
          <w:b/>
          <w:sz w:val="28"/>
          <w:szCs w:val="28"/>
        </w:rPr>
        <w:sectPr w:rsidR="00281BDC" w:rsidSect="00921B23">
          <w:pgSz w:w="11906" w:h="16838"/>
          <w:pgMar w:top="1134" w:right="850" w:bottom="1134" w:left="851" w:header="708" w:footer="708" w:gutter="0"/>
          <w:cols w:space="708"/>
          <w:docGrid w:linePitch="360"/>
        </w:sectPr>
      </w:pPr>
    </w:p>
    <w:p w:rsidR="00281BDC" w:rsidRDefault="00281BDC" w:rsidP="00281BDC">
      <w:pPr>
        <w:rPr>
          <w:b/>
          <w:sz w:val="28"/>
          <w:szCs w:val="28"/>
        </w:rPr>
      </w:pPr>
      <w:r w:rsidRPr="000C2973">
        <w:rPr>
          <w:b/>
          <w:sz w:val="28"/>
          <w:szCs w:val="28"/>
        </w:rPr>
        <w:lastRenderedPageBreak/>
        <w:t>4.КОНТРОЛЬ И ОЦЕНКА РЕЗУЛЬТАТОВ ОСВОЕНИЯ УЧЕБНОЙ ДИСЦИПЛИНЫ</w:t>
      </w:r>
    </w:p>
    <w:p w:rsidR="00281BDC" w:rsidRDefault="00281BDC" w:rsidP="00281BDC">
      <w:pPr>
        <w:rPr>
          <w:sz w:val="28"/>
          <w:szCs w:val="28"/>
        </w:rPr>
      </w:pPr>
    </w:p>
    <w:p w:rsidR="00281BDC" w:rsidRDefault="00281BDC" w:rsidP="00281BDC">
      <w:pPr>
        <w:spacing w:line="276" w:lineRule="auto"/>
        <w:ind w:firstLine="708"/>
        <w:jc w:val="both"/>
        <w:rPr>
          <w:sz w:val="28"/>
          <w:szCs w:val="28"/>
        </w:rPr>
      </w:pPr>
      <w:r w:rsidRPr="000C2973">
        <w:rPr>
          <w:b/>
          <w:sz w:val="28"/>
          <w:szCs w:val="28"/>
        </w:rPr>
        <w:t>Контроль и оценка</w:t>
      </w:r>
      <w:r>
        <w:rPr>
          <w:sz w:val="28"/>
          <w:szCs w:val="28"/>
        </w:rPr>
        <w:t xml:space="preserve"> результатов освоения учебной дисциплины осущ</w:t>
      </w:r>
      <w:r>
        <w:rPr>
          <w:sz w:val="28"/>
          <w:szCs w:val="28"/>
        </w:rPr>
        <w:t>е</w:t>
      </w:r>
      <w:r>
        <w:rPr>
          <w:sz w:val="28"/>
          <w:szCs w:val="28"/>
        </w:rPr>
        <w:t>ствляется преподавателем в процессе проведения практических занятий и контрольных работ, тестирования, а также выполнения обучающимися инд</w:t>
      </w:r>
      <w:r>
        <w:rPr>
          <w:sz w:val="28"/>
          <w:szCs w:val="28"/>
        </w:rPr>
        <w:t>и</w:t>
      </w:r>
      <w:r>
        <w:rPr>
          <w:sz w:val="28"/>
          <w:szCs w:val="28"/>
        </w:rPr>
        <w:t>видуальных заданий, проектов, исследований.</w:t>
      </w:r>
    </w:p>
    <w:p w:rsidR="00281BDC" w:rsidRDefault="00281BDC" w:rsidP="00281BDC">
      <w:pPr>
        <w:spacing w:line="276" w:lineRule="auto"/>
        <w:ind w:firstLine="708"/>
        <w:jc w:val="both"/>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4"/>
        <w:gridCol w:w="4786"/>
      </w:tblGrid>
      <w:tr w:rsidR="00281BDC" w:rsidRPr="00943FDD" w:rsidTr="00921B23">
        <w:tc>
          <w:tcPr>
            <w:tcW w:w="5244" w:type="dxa"/>
            <w:shd w:val="clear" w:color="auto" w:fill="auto"/>
          </w:tcPr>
          <w:p w:rsidR="00281BDC" w:rsidRPr="00943FDD" w:rsidRDefault="00281BDC" w:rsidP="00921B23">
            <w:pPr>
              <w:jc w:val="both"/>
              <w:rPr>
                <w:b/>
                <w:sz w:val="28"/>
                <w:szCs w:val="28"/>
              </w:rPr>
            </w:pPr>
            <w:r w:rsidRPr="00943FDD">
              <w:rPr>
                <w:b/>
                <w:sz w:val="28"/>
                <w:szCs w:val="28"/>
              </w:rPr>
              <w:t>Результаты обучения</w:t>
            </w:r>
          </w:p>
          <w:p w:rsidR="00281BDC" w:rsidRPr="00943FDD" w:rsidRDefault="00281BDC" w:rsidP="00921B23">
            <w:pPr>
              <w:jc w:val="both"/>
              <w:rPr>
                <w:b/>
                <w:sz w:val="28"/>
                <w:szCs w:val="28"/>
              </w:rPr>
            </w:pPr>
            <w:r w:rsidRPr="00943FDD">
              <w:rPr>
                <w:b/>
                <w:sz w:val="28"/>
                <w:szCs w:val="28"/>
              </w:rPr>
              <w:t>(освоенные умения, усвоенные знания)</w:t>
            </w:r>
          </w:p>
        </w:tc>
        <w:tc>
          <w:tcPr>
            <w:tcW w:w="4786" w:type="dxa"/>
            <w:shd w:val="clear" w:color="auto" w:fill="auto"/>
          </w:tcPr>
          <w:p w:rsidR="00281BDC" w:rsidRPr="00943FDD" w:rsidRDefault="00281BDC" w:rsidP="00921B23">
            <w:pPr>
              <w:jc w:val="both"/>
              <w:rPr>
                <w:b/>
                <w:sz w:val="28"/>
                <w:szCs w:val="28"/>
              </w:rPr>
            </w:pPr>
            <w:r w:rsidRPr="00943FDD">
              <w:rPr>
                <w:b/>
                <w:sz w:val="28"/>
                <w:szCs w:val="28"/>
              </w:rPr>
              <w:t>Формы и методы контроля и оце</w:t>
            </w:r>
            <w:r w:rsidRPr="00943FDD">
              <w:rPr>
                <w:b/>
                <w:sz w:val="28"/>
                <w:szCs w:val="28"/>
              </w:rPr>
              <w:t>н</w:t>
            </w:r>
            <w:r w:rsidRPr="00943FDD">
              <w:rPr>
                <w:b/>
                <w:sz w:val="28"/>
                <w:szCs w:val="28"/>
              </w:rPr>
              <w:t>ки результатов обучения</w:t>
            </w:r>
          </w:p>
        </w:tc>
      </w:tr>
      <w:tr w:rsidR="00281BDC" w:rsidRPr="00943FDD" w:rsidTr="00921B23">
        <w:tc>
          <w:tcPr>
            <w:tcW w:w="5244" w:type="dxa"/>
            <w:shd w:val="clear" w:color="auto" w:fill="auto"/>
          </w:tcPr>
          <w:p w:rsidR="00281BDC" w:rsidRPr="00943FDD" w:rsidRDefault="00281BDC" w:rsidP="00921B23">
            <w:pPr>
              <w:jc w:val="center"/>
              <w:rPr>
                <w:sz w:val="28"/>
                <w:szCs w:val="28"/>
              </w:rPr>
            </w:pPr>
            <w:r w:rsidRPr="00943FDD">
              <w:rPr>
                <w:sz w:val="28"/>
                <w:szCs w:val="28"/>
              </w:rPr>
              <w:t>1</w:t>
            </w:r>
          </w:p>
        </w:tc>
        <w:tc>
          <w:tcPr>
            <w:tcW w:w="4786" w:type="dxa"/>
            <w:shd w:val="clear" w:color="auto" w:fill="auto"/>
          </w:tcPr>
          <w:p w:rsidR="00281BDC" w:rsidRPr="00943FDD" w:rsidRDefault="00281BDC" w:rsidP="00921B23">
            <w:pPr>
              <w:jc w:val="center"/>
              <w:rPr>
                <w:sz w:val="28"/>
                <w:szCs w:val="28"/>
              </w:rPr>
            </w:pPr>
            <w:r w:rsidRPr="00943FDD">
              <w:rPr>
                <w:sz w:val="28"/>
                <w:szCs w:val="28"/>
              </w:rPr>
              <w:t>2</w:t>
            </w:r>
          </w:p>
        </w:tc>
      </w:tr>
      <w:tr w:rsidR="00281BDC" w:rsidRPr="00943FDD" w:rsidTr="00921B23">
        <w:tc>
          <w:tcPr>
            <w:tcW w:w="5244" w:type="dxa"/>
            <w:shd w:val="clear" w:color="auto" w:fill="auto"/>
          </w:tcPr>
          <w:p w:rsidR="00281BDC" w:rsidRPr="00943FDD" w:rsidRDefault="00281BDC" w:rsidP="00921B23">
            <w:pPr>
              <w:jc w:val="both"/>
              <w:rPr>
                <w:b/>
                <w:sz w:val="28"/>
                <w:szCs w:val="28"/>
              </w:rPr>
            </w:pPr>
            <w:r w:rsidRPr="00943FDD">
              <w:rPr>
                <w:b/>
                <w:sz w:val="28"/>
                <w:szCs w:val="28"/>
              </w:rPr>
              <w:t>Умения:</w:t>
            </w:r>
          </w:p>
        </w:tc>
        <w:tc>
          <w:tcPr>
            <w:tcW w:w="4786" w:type="dxa"/>
            <w:shd w:val="clear" w:color="auto" w:fill="auto"/>
          </w:tcPr>
          <w:p w:rsidR="00281BDC" w:rsidRPr="00943FDD" w:rsidRDefault="00281BDC" w:rsidP="00921B23">
            <w:pPr>
              <w:jc w:val="both"/>
              <w:rPr>
                <w:sz w:val="28"/>
                <w:szCs w:val="28"/>
              </w:rPr>
            </w:pP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осуществлять речевой самоконтроль, оценивать устные и письменные выск</w:t>
            </w:r>
            <w:r w:rsidRPr="00943FDD">
              <w:rPr>
                <w:sz w:val="28"/>
                <w:szCs w:val="28"/>
              </w:rPr>
              <w:t>а</w:t>
            </w:r>
            <w:r w:rsidRPr="00943FDD">
              <w:rPr>
                <w:sz w:val="28"/>
                <w:szCs w:val="28"/>
              </w:rPr>
              <w:t>зывания с точки зрения языкового оформления, эффективности достижения поставленных коммуникативных задач</w:t>
            </w:r>
          </w:p>
        </w:tc>
        <w:tc>
          <w:tcPr>
            <w:tcW w:w="4786" w:type="dxa"/>
            <w:shd w:val="clear" w:color="auto" w:fill="auto"/>
          </w:tcPr>
          <w:p w:rsidR="00281BDC" w:rsidRPr="00943FDD" w:rsidRDefault="00281BDC" w:rsidP="00921B23">
            <w:pPr>
              <w:jc w:val="both"/>
              <w:rPr>
                <w:sz w:val="28"/>
                <w:szCs w:val="28"/>
              </w:rPr>
            </w:pPr>
            <w:r w:rsidRPr="00943FDD">
              <w:rPr>
                <w:sz w:val="28"/>
                <w:szCs w:val="28"/>
              </w:rPr>
              <w:t>практические работы</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анализировать языковые единицы с то</w:t>
            </w:r>
            <w:r w:rsidRPr="00943FDD">
              <w:rPr>
                <w:sz w:val="28"/>
                <w:szCs w:val="28"/>
              </w:rPr>
              <w:t>ч</w:t>
            </w:r>
            <w:r w:rsidRPr="00943FDD">
              <w:rPr>
                <w:sz w:val="28"/>
                <w:szCs w:val="28"/>
              </w:rPr>
              <w:t>ки зрения правильности, точности и ум</w:t>
            </w:r>
            <w:r w:rsidRPr="00943FDD">
              <w:rPr>
                <w:sz w:val="28"/>
                <w:szCs w:val="28"/>
              </w:rPr>
              <w:t>е</w:t>
            </w:r>
            <w:r w:rsidRPr="00943FDD">
              <w:rPr>
                <w:sz w:val="28"/>
                <w:szCs w:val="28"/>
              </w:rPr>
              <w:t>стности их употребления</w:t>
            </w:r>
          </w:p>
        </w:tc>
        <w:tc>
          <w:tcPr>
            <w:tcW w:w="4786" w:type="dxa"/>
            <w:shd w:val="clear" w:color="auto" w:fill="auto"/>
          </w:tcPr>
          <w:p w:rsidR="00281BDC" w:rsidRPr="00943FDD" w:rsidRDefault="00281BDC" w:rsidP="00921B23">
            <w:pPr>
              <w:jc w:val="both"/>
              <w:rPr>
                <w:sz w:val="28"/>
                <w:szCs w:val="28"/>
              </w:rPr>
            </w:pPr>
            <w:r w:rsidRPr="00943FDD">
              <w:rPr>
                <w:sz w:val="28"/>
                <w:szCs w:val="28"/>
              </w:rPr>
              <w:t>практические работы, устный опрос, тестирование</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проводить лингвистический анализ те</w:t>
            </w:r>
            <w:r w:rsidRPr="00943FDD">
              <w:rPr>
                <w:sz w:val="28"/>
                <w:szCs w:val="28"/>
              </w:rPr>
              <w:t>к</w:t>
            </w:r>
            <w:r w:rsidRPr="00943FDD">
              <w:rPr>
                <w:sz w:val="28"/>
                <w:szCs w:val="28"/>
              </w:rPr>
              <w:t>стов различных функциональных стилей и разновидностей языка</w:t>
            </w:r>
          </w:p>
        </w:tc>
        <w:tc>
          <w:tcPr>
            <w:tcW w:w="4786" w:type="dxa"/>
            <w:shd w:val="clear" w:color="auto" w:fill="auto"/>
          </w:tcPr>
          <w:p w:rsidR="00281BDC" w:rsidRPr="00943FDD" w:rsidRDefault="00281BDC" w:rsidP="00921B23">
            <w:pPr>
              <w:jc w:val="both"/>
              <w:rPr>
                <w:sz w:val="28"/>
                <w:szCs w:val="28"/>
              </w:rPr>
            </w:pPr>
            <w:r w:rsidRPr="00943FDD">
              <w:rPr>
                <w:sz w:val="28"/>
                <w:szCs w:val="28"/>
              </w:rPr>
              <w:t>практические и контрольные работы</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w:t>
            </w:r>
            <w:r w:rsidRPr="00943FDD">
              <w:rPr>
                <w:sz w:val="28"/>
                <w:szCs w:val="28"/>
              </w:rPr>
              <w:t>д</w:t>
            </w:r>
            <w:r w:rsidRPr="00943FDD">
              <w:rPr>
                <w:sz w:val="28"/>
                <w:szCs w:val="28"/>
              </w:rPr>
              <w:t>ставленных в электронном виде на ра</w:t>
            </w:r>
            <w:r w:rsidRPr="00943FDD">
              <w:rPr>
                <w:sz w:val="28"/>
                <w:szCs w:val="28"/>
              </w:rPr>
              <w:t>з</w:t>
            </w:r>
            <w:r w:rsidRPr="00943FDD">
              <w:rPr>
                <w:sz w:val="28"/>
                <w:szCs w:val="28"/>
              </w:rPr>
              <w:t>личных информационных носителях</w:t>
            </w:r>
          </w:p>
        </w:tc>
        <w:tc>
          <w:tcPr>
            <w:tcW w:w="4786" w:type="dxa"/>
            <w:shd w:val="clear" w:color="auto" w:fill="auto"/>
          </w:tcPr>
          <w:p w:rsidR="00281BDC" w:rsidRPr="00943FDD" w:rsidRDefault="00281BDC" w:rsidP="00921B23">
            <w:pPr>
              <w:jc w:val="both"/>
              <w:rPr>
                <w:sz w:val="28"/>
                <w:szCs w:val="28"/>
              </w:rPr>
            </w:pPr>
            <w:r w:rsidRPr="00943FDD">
              <w:rPr>
                <w:sz w:val="28"/>
                <w:szCs w:val="28"/>
              </w:rPr>
              <w:t>практические работы, рефераты</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создавать устные и письменные монол</w:t>
            </w:r>
            <w:r w:rsidRPr="00943FDD">
              <w:rPr>
                <w:sz w:val="28"/>
                <w:szCs w:val="28"/>
              </w:rPr>
              <w:t>о</w:t>
            </w:r>
            <w:r w:rsidRPr="00943FDD">
              <w:rPr>
                <w:sz w:val="28"/>
                <w:szCs w:val="28"/>
              </w:rPr>
              <w:t>гические и диалогические высказывания различных типов и жанров в учебно-научной (на материале изучаемых уче</w:t>
            </w:r>
            <w:r w:rsidRPr="00943FDD">
              <w:rPr>
                <w:sz w:val="28"/>
                <w:szCs w:val="28"/>
              </w:rPr>
              <w:t>б</w:t>
            </w:r>
            <w:r w:rsidRPr="00943FDD">
              <w:rPr>
                <w:sz w:val="28"/>
                <w:szCs w:val="28"/>
              </w:rPr>
              <w:t>ных дисциплин), социально-культурной и деловой сферах общения</w:t>
            </w:r>
          </w:p>
        </w:tc>
        <w:tc>
          <w:tcPr>
            <w:tcW w:w="4786" w:type="dxa"/>
            <w:shd w:val="clear" w:color="auto" w:fill="auto"/>
          </w:tcPr>
          <w:p w:rsidR="00281BDC" w:rsidRPr="00943FDD" w:rsidRDefault="00281BDC" w:rsidP="00921B23">
            <w:pPr>
              <w:jc w:val="both"/>
              <w:rPr>
                <w:sz w:val="28"/>
                <w:szCs w:val="28"/>
              </w:rPr>
            </w:pPr>
            <w:r w:rsidRPr="00943FDD">
              <w:rPr>
                <w:sz w:val="28"/>
                <w:szCs w:val="28"/>
              </w:rPr>
              <w:t>практические работы</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применять в практике речевого общения основные орфоэпические, лексические, грамматические нормы современного русского литературного языка</w:t>
            </w:r>
          </w:p>
        </w:tc>
        <w:tc>
          <w:tcPr>
            <w:tcW w:w="4786" w:type="dxa"/>
            <w:shd w:val="clear" w:color="auto" w:fill="auto"/>
          </w:tcPr>
          <w:p w:rsidR="00281BDC" w:rsidRPr="00943FDD" w:rsidRDefault="00281BDC" w:rsidP="00921B23">
            <w:pPr>
              <w:jc w:val="both"/>
              <w:rPr>
                <w:sz w:val="28"/>
                <w:szCs w:val="28"/>
              </w:rPr>
            </w:pPr>
            <w:r w:rsidRPr="00943FDD">
              <w:rPr>
                <w:sz w:val="28"/>
                <w:szCs w:val="28"/>
              </w:rPr>
              <w:t>практические работы, тестирование</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соблюдать в практике письма орфогр</w:t>
            </w:r>
            <w:r w:rsidRPr="00943FDD">
              <w:rPr>
                <w:sz w:val="28"/>
                <w:szCs w:val="28"/>
              </w:rPr>
              <w:t>а</w:t>
            </w:r>
            <w:r w:rsidRPr="00943FDD">
              <w:rPr>
                <w:sz w:val="28"/>
                <w:szCs w:val="28"/>
              </w:rPr>
              <w:t>фические и пунктуационные нормы с</w:t>
            </w:r>
            <w:r w:rsidRPr="00943FDD">
              <w:rPr>
                <w:sz w:val="28"/>
                <w:szCs w:val="28"/>
              </w:rPr>
              <w:t>о</w:t>
            </w:r>
            <w:r w:rsidRPr="00943FDD">
              <w:rPr>
                <w:sz w:val="28"/>
                <w:szCs w:val="28"/>
              </w:rPr>
              <w:t>временного русского литературного яз</w:t>
            </w:r>
            <w:r w:rsidRPr="00943FDD">
              <w:rPr>
                <w:sz w:val="28"/>
                <w:szCs w:val="28"/>
              </w:rPr>
              <w:t>ы</w:t>
            </w:r>
            <w:r w:rsidRPr="00943FDD">
              <w:rPr>
                <w:sz w:val="28"/>
                <w:szCs w:val="28"/>
              </w:rPr>
              <w:t>ка</w:t>
            </w:r>
          </w:p>
        </w:tc>
        <w:tc>
          <w:tcPr>
            <w:tcW w:w="4786" w:type="dxa"/>
            <w:shd w:val="clear" w:color="auto" w:fill="auto"/>
          </w:tcPr>
          <w:p w:rsidR="00281BDC" w:rsidRPr="00943FDD" w:rsidRDefault="00281BDC" w:rsidP="00921B23">
            <w:pPr>
              <w:jc w:val="both"/>
              <w:rPr>
                <w:sz w:val="28"/>
                <w:szCs w:val="28"/>
              </w:rPr>
            </w:pPr>
            <w:r w:rsidRPr="00943FDD">
              <w:rPr>
                <w:sz w:val="28"/>
                <w:szCs w:val="28"/>
              </w:rPr>
              <w:t>практические работы, диктанты</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 xml:space="preserve">создавать тексты в устной и письменной </w:t>
            </w:r>
            <w:r w:rsidRPr="00943FDD">
              <w:rPr>
                <w:sz w:val="28"/>
                <w:szCs w:val="28"/>
              </w:rPr>
              <w:lastRenderedPageBreak/>
              <w:t>форме, различать элементы нормирова</w:t>
            </w:r>
            <w:r w:rsidRPr="00943FDD">
              <w:rPr>
                <w:sz w:val="28"/>
                <w:szCs w:val="28"/>
              </w:rPr>
              <w:t>н</w:t>
            </w:r>
            <w:r w:rsidRPr="00943FDD">
              <w:rPr>
                <w:sz w:val="28"/>
                <w:szCs w:val="28"/>
              </w:rPr>
              <w:t>ной и ненормированной речи, редактир</w:t>
            </w:r>
            <w:r w:rsidRPr="00943FDD">
              <w:rPr>
                <w:sz w:val="28"/>
                <w:szCs w:val="28"/>
              </w:rPr>
              <w:t>о</w:t>
            </w:r>
            <w:r w:rsidRPr="00943FDD">
              <w:rPr>
                <w:sz w:val="28"/>
                <w:szCs w:val="28"/>
              </w:rPr>
              <w:t>вать собственные тексты и тексты других авторов</w:t>
            </w:r>
          </w:p>
        </w:tc>
        <w:tc>
          <w:tcPr>
            <w:tcW w:w="4786" w:type="dxa"/>
            <w:shd w:val="clear" w:color="auto" w:fill="auto"/>
          </w:tcPr>
          <w:p w:rsidR="00281BDC" w:rsidRPr="00943FDD" w:rsidRDefault="00281BDC" w:rsidP="00921B23">
            <w:pPr>
              <w:jc w:val="both"/>
              <w:rPr>
                <w:sz w:val="28"/>
                <w:szCs w:val="28"/>
              </w:rPr>
            </w:pPr>
            <w:r w:rsidRPr="00943FDD">
              <w:rPr>
                <w:sz w:val="28"/>
                <w:szCs w:val="28"/>
              </w:rPr>
              <w:lastRenderedPageBreak/>
              <w:t xml:space="preserve"> практические работы</w:t>
            </w:r>
          </w:p>
        </w:tc>
      </w:tr>
      <w:tr w:rsidR="00281BDC" w:rsidRPr="00943FDD" w:rsidTr="00921B23">
        <w:tc>
          <w:tcPr>
            <w:tcW w:w="5244" w:type="dxa"/>
            <w:shd w:val="clear" w:color="auto" w:fill="auto"/>
          </w:tcPr>
          <w:p w:rsidR="00281BDC" w:rsidRPr="00943FDD" w:rsidRDefault="00281BDC" w:rsidP="00921B23">
            <w:pPr>
              <w:jc w:val="both"/>
              <w:rPr>
                <w:b/>
                <w:sz w:val="28"/>
                <w:szCs w:val="28"/>
              </w:rPr>
            </w:pPr>
            <w:r w:rsidRPr="00943FDD">
              <w:rPr>
                <w:b/>
                <w:sz w:val="28"/>
                <w:szCs w:val="28"/>
              </w:rPr>
              <w:lastRenderedPageBreak/>
              <w:t>знания:</w:t>
            </w:r>
          </w:p>
        </w:tc>
        <w:tc>
          <w:tcPr>
            <w:tcW w:w="4786" w:type="dxa"/>
            <w:shd w:val="clear" w:color="auto" w:fill="auto"/>
          </w:tcPr>
          <w:p w:rsidR="00281BDC" w:rsidRPr="00943FDD" w:rsidRDefault="00281BDC" w:rsidP="00921B23">
            <w:pPr>
              <w:jc w:val="both"/>
              <w:rPr>
                <w:sz w:val="28"/>
                <w:szCs w:val="28"/>
              </w:rPr>
            </w:pP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связь языка и истории, культуры русск</w:t>
            </w:r>
            <w:r w:rsidRPr="00943FDD">
              <w:rPr>
                <w:sz w:val="28"/>
                <w:szCs w:val="28"/>
              </w:rPr>
              <w:t>о</w:t>
            </w:r>
            <w:r w:rsidRPr="00943FDD">
              <w:rPr>
                <w:sz w:val="28"/>
                <w:szCs w:val="28"/>
              </w:rPr>
              <w:t>го и других народов</w:t>
            </w:r>
          </w:p>
        </w:tc>
        <w:tc>
          <w:tcPr>
            <w:tcW w:w="4786" w:type="dxa"/>
            <w:shd w:val="clear" w:color="auto" w:fill="auto"/>
          </w:tcPr>
          <w:p w:rsidR="00281BDC" w:rsidRPr="00943FDD" w:rsidRDefault="00281BDC" w:rsidP="00921B23">
            <w:pPr>
              <w:jc w:val="both"/>
              <w:rPr>
                <w:sz w:val="28"/>
                <w:szCs w:val="28"/>
              </w:rPr>
            </w:pPr>
            <w:r w:rsidRPr="00943FDD">
              <w:rPr>
                <w:sz w:val="28"/>
                <w:szCs w:val="28"/>
              </w:rPr>
              <w:t>устный и письменный опрос, рефер</w:t>
            </w:r>
            <w:r w:rsidRPr="00943FDD">
              <w:rPr>
                <w:sz w:val="28"/>
                <w:szCs w:val="28"/>
              </w:rPr>
              <w:t>а</w:t>
            </w:r>
            <w:r w:rsidRPr="00943FDD">
              <w:rPr>
                <w:sz w:val="28"/>
                <w:szCs w:val="28"/>
              </w:rPr>
              <w:t>ты</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смысл понятий: речевая ситуация и ее компоненты, литературный язык, язык</w:t>
            </w:r>
            <w:r w:rsidRPr="00943FDD">
              <w:rPr>
                <w:sz w:val="28"/>
                <w:szCs w:val="28"/>
              </w:rPr>
              <w:t>о</w:t>
            </w:r>
            <w:r w:rsidRPr="00943FDD">
              <w:rPr>
                <w:sz w:val="28"/>
                <w:szCs w:val="28"/>
              </w:rPr>
              <w:t>вая норма, культура речи</w:t>
            </w:r>
          </w:p>
        </w:tc>
        <w:tc>
          <w:tcPr>
            <w:tcW w:w="4786" w:type="dxa"/>
            <w:shd w:val="clear" w:color="auto" w:fill="auto"/>
          </w:tcPr>
          <w:p w:rsidR="00281BDC" w:rsidRPr="00943FDD" w:rsidRDefault="00281BDC" w:rsidP="00921B23">
            <w:pPr>
              <w:jc w:val="both"/>
              <w:rPr>
                <w:sz w:val="28"/>
                <w:szCs w:val="28"/>
              </w:rPr>
            </w:pPr>
            <w:r w:rsidRPr="00943FDD">
              <w:rPr>
                <w:sz w:val="28"/>
                <w:szCs w:val="28"/>
              </w:rPr>
              <w:t>устный опрос, тестирование</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основные единицы и уровни языка, их признаки и взаимосвязь</w:t>
            </w:r>
          </w:p>
        </w:tc>
        <w:tc>
          <w:tcPr>
            <w:tcW w:w="4786" w:type="dxa"/>
            <w:shd w:val="clear" w:color="auto" w:fill="auto"/>
          </w:tcPr>
          <w:p w:rsidR="00281BDC" w:rsidRPr="00943FDD" w:rsidRDefault="00281BDC" w:rsidP="00921B23">
            <w:pPr>
              <w:jc w:val="both"/>
              <w:rPr>
                <w:sz w:val="28"/>
                <w:szCs w:val="28"/>
              </w:rPr>
            </w:pPr>
            <w:r w:rsidRPr="00943FDD">
              <w:rPr>
                <w:sz w:val="28"/>
                <w:szCs w:val="28"/>
              </w:rPr>
              <w:t>контрольная работа</w:t>
            </w:r>
          </w:p>
        </w:tc>
      </w:tr>
      <w:tr w:rsidR="00281BDC" w:rsidRPr="00943FDD" w:rsidTr="00921B23">
        <w:tc>
          <w:tcPr>
            <w:tcW w:w="5244" w:type="dxa"/>
            <w:shd w:val="clear" w:color="auto" w:fill="auto"/>
          </w:tcPr>
          <w:p w:rsidR="00281BDC" w:rsidRPr="00943FDD" w:rsidRDefault="00281BDC" w:rsidP="00921B23">
            <w:pPr>
              <w:jc w:val="both"/>
              <w:rPr>
                <w:sz w:val="28"/>
                <w:szCs w:val="28"/>
              </w:rPr>
            </w:pPr>
            <w:r w:rsidRPr="00943FDD">
              <w:rPr>
                <w:sz w:val="28"/>
                <w:szCs w:val="28"/>
              </w:rPr>
              <w:t>орфоэпические, лексические, граммат</w:t>
            </w:r>
            <w:r w:rsidRPr="00943FDD">
              <w:rPr>
                <w:sz w:val="28"/>
                <w:szCs w:val="28"/>
              </w:rPr>
              <w:t>и</w:t>
            </w:r>
            <w:r w:rsidRPr="00943FDD">
              <w:rPr>
                <w:sz w:val="28"/>
                <w:szCs w:val="28"/>
              </w:rPr>
              <w:t>ческие, орфографические и пунктуац</w:t>
            </w:r>
            <w:r w:rsidRPr="00943FDD">
              <w:rPr>
                <w:sz w:val="28"/>
                <w:szCs w:val="28"/>
              </w:rPr>
              <w:t>и</w:t>
            </w:r>
            <w:r w:rsidRPr="00943FDD">
              <w:rPr>
                <w:sz w:val="28"/>
                <w:szCs w:val="28"/>
              </w:rPr>
              <w:t>онные нормы современного русского л</w:t>
            </w:r>
            <w:r w:rsidRPr="00943FDD">
              <w:rPr>
                <w:sz w:val="28"/>
                <w:szCs w:val="28"/>
              </w:rPr>
              <w:t>и</w:t>
            </w:r>
            <w:r w:rsidRPr="00943FDD">
              <w:rPr>
                <w:sz w:val="28"/>
                <w:szCs w:val="28"/>
              </w:rPr>
              <w:t>тературного языка, нормы речевого п</w:t>
            </w:r>
            <w:r w:rsidRPr="00943FDD">
              <w:rPr>
                <w:sz w:val="28"/>
                <w:szCs w:val="28"/>
              </w:rPr>
              <w:t>о</w:t>
            </w:r>
            <w:r w:rsidRPr="00943FDD">
              <w:rPr>
                <w:sz w:val="28"/>
                <w:szCs w:val="28"/>
              </w:rPr>
              <w:t>ведения в социально-культурной, учебно-научной, официально-деловой сферах общения</w:t>
            </w:r>
          </w:p>
        </w:tc>
        <w:tc>
          <w:tcPr>
            <w:tcW w:w="4786" w:type="dxa"/>
            <w:shd w:val="clear" w:color="auto" w:fill="auto"/>
          </w:tcPr>
          <w:p w:rsidR="00281BDC" w:rsidRPr="00943FDD" w:rsidRDefault="00281BDC" w:rsidP="00921B23">
            <w:pPr>
              <w:jc w:val="both"/>
              <w:rPr>
                <w:sz w:val="28"/>
                <w:szCs w:val="28"/>
              </w:rPr>
            </w:pPr>
            <w:r w:rsidRPr="00943FDD">
              <w:rPr>
                <w:sz w:val="28"/>
                <w:szCs w:val="28"/>
              </w:rPr>
              <w:t>контрольная работа</w:t>
            </w:r>
          </w:p>
        </w:tc>
      </w:tr>
    </w:tbl>
    <w:p w:rsidR="00281BDC" w:rsidRPr="000C2973" w:rsidRDefault="00281BDC" w:rsidP="00281BDC">
      <w:pPr>
        <w:ind w:firstLine="708"/>
        <w:jc w:val="both"/>
        <w:rPr>
          <w:sz w:val="28"/>
          <w:szCs w:val="28"/>
        </w:rPr>
      </w:pPr>
    </w:p>
    <w:p w:rsidR="0070507D" w:rsidRDefault="00281BDC" w:rsidP="0070507D">
      <w:pPr>
        <w:widowControl w:val="0"/>
        <w:suppressAutoHyphens/>
        <w:autoSpaceDE w:val="0"/>
        <w:autoSpaceDN w:val="0"/>
        <w:spacing w:line="360" w:lineRule="auto"/>
        <w:jc w:val="center"/>
        <w:rPr>
          <w:b/>
          <w:caps/>
          <w:sz w:val="28"/>
          <w:szCs w:val="28"/>
        </w:rPr>
      </w:pPr>
      <w:r>
        <w:br w:type="page"/>
      </w:r>
      <w:r w:rsidR="0070507D">
        <w:rPr>
          <w:b/>
          <w:caps/>
          <w:sz w:val="28"/>
          <w:szCs w:val="28"/>
        </w:rPr>
        <w:lastRenderedPageBreak/>
        <w:t xml:space="preserve">ТАМБОВСКОЕ ОБЛАСТНОЕ ГОСУДАРСТВЕННОЕ БЮДЖЕТНОЕ ОБРАЗОВАТЕЛЬНОЕ УЧРЕЖДЕНИЕ </w:t>
      </w:r>
    </w:p>
    <w:p w:rsidR="0070507D" w:rsidRDefault="0070507D" w:rsidP="0070507D">
      <w:pPr>
        <w:widowControl w:val="0"/>
        <w:suppressAutoHyphens/>
        <w:autoSpaceDE w:val="0"/>
        <w:autoSpaceDN w:val="0"/>
        <w:spacing w:line="360" w:lineRule="auto"/>
        <w:jc w:val="center"/>
        <w:rPr>
          <w:b/>
          <w:caps/>
          <w:sz w:val="28"/>
          <w:szCs w:val="28"/>
        </w:rPr>
      </w:pPr>
      <w:r>
        <w:rPr>
          <w:b/>
          <w:caps/>
          <w:sz w:val="28"/>
          <w:szCs w:val="28"/>
        </w:rPr>
        <w:t>СРЕДНЕГО ПРоФЕССИОНАЛЬНОГО ОБРАЗОВАНИЯ «МНОГООТРАСЛЕВОЙ колледж»</w:t>
      </w:r>
    </w:p>
    <w:p w:rsidR="0070507D" w:rsidRDefault="0070507D" w:rsidP="0070507D">
      <w:pPr>
        <w:widowControl w:val="0"/>
        <w:suppressAutoHyphens/>
        <w:autoSpaceDE w:val="0"/>
        <w:autoSpaceDN w:val="0"/>
        <w:spacing w:line="360" w:lineRule="auto"/>
        <w:jc w:val="right"/>
        <w:rPr>
          <w:b/>
          <w:caps/>
          <w:sz w:val="28"/>
          <w:szCs w:val="28"/>
        </w:rPr>
      </w:pPr>
    </w:p>
    <w:p w:rsidR="0070507D" w:rsidRDefault="0070507D" w:rsidP="0070507D">
      <w:pPr>
        <w:widowControl w:val="0"/>
        <w:suppressAutoHyphens/>
        <w:autoSpaceDE w:val="0"/>
        <w:autoSpaceDN w:val="0"/>
        <w:spacing w:line="360" w:lineRule="auto"/>
        <w:jc w:val="right"/>
        <w:rPr>
          <w:b/>
          <w:caps/>
          <w:sz w:val="28"/>
          <w:szCs w:val="28"/>
        </w:rPr>
      </w:pPr>
    </w:p>
    <w:p w:rsidR="0070507D" w:rsidRDefault="0070507D" w:rsidP="007050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line="360" w:lineRule="auto"/>
        <w:rPr>
          <w:b/>
          <w:caps/>
          <w:sz w:val="28"/>
          <w:szCs w:val="28"/>
        </w:rPr>
      </w:pPr>
    </w:p>
    <w:p w:rsidR="0070507D" w:rsidRDefault="0070507D" w:rsidP="007050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line="360" w:lineRule="auto"/>
        <w:rPr>
          <w:b/>
          <w:caps/>
          <w:sz w:val="28"/>
          <w:szCs w:val="28"/>
        </w:rPr>
      </w:pPr>
    </w:p>
    <w:p w:rsidR="0070507D" w:rsidRDefault="0070507D" w:rsidP="007050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line="360" w:lineRule="auto"/>
        <w:rPr>
          <w:b/>
          <w:caps/>
          <w:sz w:val="28"/>
          <w:szCs w:val="28"/>
        </w:rPr>
      </w:pPr>
    </w:p>
    <w:p w:rsidR="0070507D" w:rsidRDefault="0070507D" w:rsidP="007050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line="360" w:lineRule="auto"/>
        <w:jc w:val="center"/>
        <w:rPr>
          <w:b/>
          <w:caps/>
          <w:sz w:val="28"/>
          <w:szCs w:val="28"/>
        </w:rPr>
      </w:pPr>
    </w:p>
    <w:p w:rsidR="0070507D" w:rsidRDefault="0070507D" w:rsidP="007050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line="360" w:lineRule="auto"/>
        <w:jc w:val="center"/>
        <w:rPr>
          <w:b/>
          <w:caps/>
          <w:sz w:val="28"/>
          <w:szCs w:val="28"/>
          <w:u w:val="single"/>
        </w:rPr>
      </w:pPr>
    </w:p>
    <w:p w:rsidR="0070507D" w:rsidRDefault="0070507D" w:rsidP="007050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line="360" w:lineRule="auto"/>
        <w:jc w:val="center"/>
        <w:rPr>
          <w:b/>
          <w:caps/>
          <w:sz w:val="28"/>
          <w:szCs w:val="28"/>
        </w:rPr>
      </w:pPr>
      <w:r>
        <w:rPr>
          <w:b/>
          <w:caps/>
          <w:sz w:val="28"/>
          <w:szCs w:val="28"/>
        </w:rPr>
        <w:t>РАБОЧАЯ ПРОГРАММа УЧЕБНОЙ ДИСЦИПЛИНЫ</w:t>
      </w:r>
    </w:p>
    <w:p w:rsidR="0070507D" w:rsidRDefault="0070507D" w:rsidP="0070507D">
      <w:pPr>
        <w:spacing w:line="360" w:lineRule="auto"/>
        <w:jc w:val="center"/>
        <w:rPr>
          <w:b/>
          <w:sz w:val="28"/>
          <w:szCs w:val="28"/>
        </w:rPr>
      </w:pPr>
      <w:r>
        <w:rPr>
          <w:b/>
          <w:sz w:val="28"/>
          <w:szCs w:val="28"/>
        </w:rPr>
        <w:t>ОГСЭ.05</w:t>
      </w:r>
    </w:p>
    <w:p w:rsidR="0070507D" w:rsidRDefault="0070507D" w:rsidP="0070507D">
      <w:pPr>
        <w:spacing w:line="360" w:lineRule="auto"/>
        <w:jc w:val="center"/>
        <w:rPr>
          <w:b/>
          <w:sz w:val="28"/>
          <w:szCs w:val="28"/>
        </w:rPr>
      </w:pPr>
      <w:r>
        <w:rPr>
          <w:b/>
          <w:sz w:val="28"/>
          <w:szCs w:val="28"/>
        </w:rPr>
        <w:t xml:space="preserve">Физическая культура </w:t>
      </w:r>
    </w:p>
    <w:p w:rsidR="0070507D" w:rsidRDefault="0070507D" w:rsidP="0070507D">
      <w:pPr>
        <w:spacing w:line="360" w:lineRule="auto"/>
        <w:jc w:val="center"/>
        <w:rPr>
          <w:b/>
        </w:rPr>
      </w:pPr>
    </w:p>
    <w:p w:rsidR="0070507D" w:rsidRPr="00BD47E3"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rPr>
      </w:pPr>
    </w:p>
    <w:p w:rsidR="0070507D" w:rsidRDefault="0070507D" w:rsidP="0070507D">
      <w:pPr>
        <w:spacing w:line="360" w:lineRule="auto"/>
        <w:jc w:val="center"/>
        <w:rPr>
          <w:b/>
          <w:sz w:val="28"/>
          <w:szCs w:val="28"/>
        </w:rPr>
      </w:pPr>
    </w:p>
    <w:p w:rsidR="0070507D" w:rsidRDefault="0070507D" w:rsidP="0070507D">
      <w:pPr>
        <w:spacing w:line="360" w:lineRule="auto"/>
        <w:jc w:val="center"/>
        <w:rPr>
          <w:sz w:val="28"/>
          <w:szCs w:val="28"/>
        </w:rPr>
      </w:pPr>
      <w:r>
        <w:rPr>
          <w:sz w:val="28"/>
          <w:szCs w:val="28"/>
        </w:rPr>
        <w:t>Моршанск</w:t>
      </w:r>
    </w:p>
    <w:p w:rsidR="0070507D" w:rsidRDefault="0070507D" w:rsidP="0070507D">
      <w:pPr>
        <w:spacing w:line="360" w:lineRule="auto"/>
        <w:jc w:val="center"/>
        <w:rPr>
          <w:sz w:val="28"/>
          <w:szCs w:val="28"/>
        </w:rPr>
      </w:pPr>
      <w:r>
        <w:rPr>
          <w:sz w:val="28"/>
          <w:szCs w:val="28"/>
        </w:rPr>
        <w:t>2020</w:t>
      </w:r>
    </w:p>
    <w:p w:rsidR="0070507D" w:rsidRDefault="0070507D" w:rsidP="0070507D">
      <w:pPr>
        <w:jc w:val="center"/>
        <w:rPr>
          <w:sz w:val="28"/>
          <w:szCs w:val="28"/>
        </w:rPr>
      </w:pPr>
      <w:r>
        <w:rPr>
          <w:sz w:val="28"/>
          <w:szCs w:val="28"/>
        </w:rPr>
        <w:br w:type="page"/>
      </w:r>
    </w:p>
    <w:p w:rsidR="0070507D" w:rsidRDefault="0070507D" w:rsidP="0070507D">
      <w:pPr>
        <w:tabs>
          <w:tab w:val="left" w:pos="90"/>
        </w:tabs>
        <w:ind w:left="90" w:right="-95"/>
      </w:pPr>
    </w:p>
    <w:tbl>
      <w:tblPr>
        <w:tblW w:w="0" w:type="auto"/>
        <w:tblLook w:val="01E0"/>
      </w:tblPr>
      <w:tblGrid>
        <w:gridCol w:w="4219"/>
        <w:gridCol w:w="1276"/>
        <w:gridCol w:w="4076"/>
      </w:tblGrid>
      <w:tr w:rsidR="0070507D" w:rsidRPr="00C6414D" w:rsidTr="00921B23">
        <w:tc>
          <w:tcPr>
            <w:tcW w:w="4219" w:type="dxa"/>
          </w:tcPr>
          <w:p w:rsidR="0070507D" w:rsidRPr="00C6414D" w:rsidRDefault="0070507D" w:rsidP="00921B23">
            <w:pPr>
              <w:spacing w:after="120" w:line="23" w:lineRule="atLeast"/>
              <w:jc w:val="center"/>
              <w:rPr>
                <w:b/>
              </w:rPr>
            </w:pPr>
            <w:r w:rsidRPr="00C6414D">
              <w:rPr>
                <w:bCs/>
              </w:rPr>
              <w:br w:type="page"/>
            </w:r>
            <w:r w:rsidRPr="00C6414D">
              <w:rPr>
                <w:b/>
              </w:rPr>
              <w:t>ОДОБРЕНО</w:t>
            </w:r>
          </w:p>
          <w:p w:rsidR="0070507D" w:rsidRPr="00C6414D" w:rsidRDefault="0070507D" w:rsidP="00921B23">
            <w:pPr>
              <w:spacing w:after="120" w:line="23" w:lineRule="atLeast"/>
              <w:jc w:val="both"/>
            </w:pPr>
            <w:r w:rsidRPr="00C6414D">
              <w:t>Предметной (цикловой) комиссией общегуманитарных и социально-экономических дисциплин</w:t>
            </w:r>
          </w:p>
          <w:p w:rsidR="0070507D" w:rsidRPr="00C6414D" w:rsidRDefault="0070507D" w:rsidP="00921B23">
            <w:pPr>
              <w:spacing w:after="120" w:line="23" w:lineRule="atLeast"/>
              <w:jc w:val="both"/>
            </w:pPr>
            <w:r w:rsidRPr="00C6414D">
              <w:t>протокол №__ от «___»_______20__г.</w:t>
            </w:r>
          </w:p>
          <w:p w:rsidR="0070507D" w:rsidRPr="00C6414D" w:rsidRDefault="0070507D" w:rsidP="00921B23">
            <w:pPr>
              <w:spacing w:after="120" w:line="23" w:lineRule="atLeast"/>
              <w:jc w:val="both"/>
            </w:pPr>
            <w:r w:rsidRPr="00C6414D">
              <w:t>Председатель предметной (цикловой) комиссии</w:t>
            </w:r>
          </w:p>
          <w:p w:rsidR="0070507D" w:rsidRPr="00C6414D" w:rsidRDefault="0070507D" w:rsidP="00921B23">
            <w:pPr>
              <w:spacing w:after="120" w:line="23" w:lineRule="atLeast"/>
              <w:jc w:val="both"/>
            </w:pPr>
            <w:r w:rsidRPr="00C6414D">
              <w:t xml:space="preserve"> ______________/Т.И. Загородникова/</w:t>
            </w:r>
          </w:p>
        </w:tc>
        <w:tc>
          <w:tcPr>
            <w:tcW w:w="1276" w:type="dxa"/>
          </w:tcPr>
          <w:p w:rsidR="0070507D" w:rsidRPr="00C6414D" w:rsidRDefault="0070507D" w:rsidP="00921B23">
            <w:pPr>
              <w:spacing w:after="120" w:line="23" w:lineRule="atLeast"/>
              <w:ind w:firstLine="709"/>
              <w:jc w:val="right"/>
              <w:rPr>
                <w:b/>
              </w:rPr>
            </w:pPr>
          </w:p>
          <w:p w:rsidR="0070507D" w:rsidRPr="00C6414D" w:rsidRDefault="0070507D" w:rsidP="00921B23">
            <w:pPr>
              <w:spacing w:after="120" w:line="23" w:lineRule="atLeast"/>
              <w:ind w:firstLine="709"/>
              <w:jc w:val="right"/>
            </w:pPr>
          </w:p>
          <w:p w:rsidR="0070507D" w:rsidRPr="00C6414D" w:rsidRDefault="0070507D" w:rsidP="00921B23">
            <w:pPr>
              <w:spacing w:after="120" w:line="23" w:lineRule="atLeast"/>
              <w:ind w:firstLine="709"/>
              <w:jc w:val="right"/>
            </w:pPr>
          </w:p>
          <w:p w:rsidR="0070507D" w:rsidRPr="00C6414D" w:rsidRDefault="0070507D" w:rsidP="00921B23">
            <w:pPr>
              <w:tabs>
                <w:tab w:val="left" w:pos="7232"/>
              </w:tabs>
              <w:spacing w:after="120" w:line="23" w:lineRule="atLeast"/>
              <w:ind w:firstLine="709"/>
              <w:jc w:val="right"/>
            </w:pPr>
          </w:p>
          <w:p w:rsidR="0070507D" w:rsidRPr="00C6414D" w:rsidRDefault="0070507D" w:rsidP="00921B23">
            <w:pPr>
              <w:spacing w:after="120" w:line="23" w:lineRule="atLeast"/>
            </w:pPr>
          </w:p>
        </w:tc>
        <w:tc>
          <w:tcPr>
            <w:tcW w:w="4076" w:type="dxa"/>
          </w:tcPr>
          <w:p w:rsidR="0070507D" w:rsidRPr="00C6414D" w:rsidRDefault="0070507D" w:rsidP="00921B23">
            <w:pPr>
              <w:spacing w:after="120" w:line="23" w:lineRule="atLeast"/>
              <w:jc w:val="center"/>
              <w:rPr>
                <w:b/>
              </w:rPr>
            </w:pPr>
            <w:r w:rsidRPr="00C6414D">
              <w:rPr>
                <w:b/>
              </w:rPr>
              <w:t>УТВЕРЖДАЮ</w:t>
            </w:r>
          </w:p>
          <w:p w:rsidR="0070507D" w:rsidRPr="00C6414D" w:rsidRDefault="0070507D" w:rsidP="00921B23">
            <w:pPr>
              <w:spacing w:after="120" w:line="23" w:lineRule="atLeast"/>
              <w:jc w:val="right"/>
            </w:pPr>
            <w:r w:rsidRPr="00C6414D">
              <w:t>Зам. директора по УПР</w:t>
            </w:r>
          </w:p>
          <w:p w:rsidR="0070507D" w:rsidRPr="00C6414D" w:rsidRDefault="0070507D" w:rsidP="00921B23">
            <w:pPr>
              <w:spacing w:after="120" w:line="23" w:lineRule="atLeast"/>
              <w:jc w:val="right"/>
            </w:pPr>
            <w:r w:rsidRPr="00C6414D">
              <w:t>________________ Т.Г. Парамзина</w:t>
            </w:r>
          </w:p>
          <w:p w:rsidR="0070507D" w:rsidRPr="00C6414D" w:rsidRDefault="0070507D" w:rsidP="00921B23">
            <w:pPr>
              <w:tabs>
                <w:tab w:val="left" w:pos="7232"/>
              </w:tabs>
              <w:spacing w:after="120" w:line="23" w:lineRule="atLeast"/>
              <w:jc w:val="right"/>
            </w:pPr>
            <w:r w:rsidRPr="00C6414D">
              <w:t xml:space="preserve"> «_____»_________________2020 г.</w:t>
            </w:r>
          </w:p>
          <w:p w:rsidR="0070507D" w:rsidRPr="00C6414D" w:rsidRDefault="0070507D" w:rsidP="00921B23">
            <w:pPr>
              <w:spacing w:after="120" w:line="23" w:lineRule="atLeast"/>
            </w:pPr>
          </w:p>
        </w:tc>
      </w:tr>
    </w:tbl>
    <w:p w:rsidR="0070507D" w:rsidRDefault="0070507D" w:rsidP="0070507D">
      <w:pPr>
        <w:tabs>
          <w:tab w:val="left" w:pos="90"/>
        </w:tabs>
        <w:ind w:left="90" w:right="-95"/>
      </w:pPr>
    </w:p>
    <w:p w:rsidR="0070507D" w:rsidRDefault="0070507D" w:rsidP="0070507D">
      <w:pPr>
        <w:tabs>
          <w:tab w:val="left" w:pos="90"/>
        </w:tabs>
        <w:ind w:left="90" w:right="-95"/>
      </w:pPr>
    </w:p>
    <w:p w:rsidR="0070507D" w:rsidRDefault="0070507D" w:rsidP="0070507D">
      <w:pPr>
        <w:tabs>
          <w:tab w:val="left" w:pos="90"/>
        </w:tabs>
        <w:ind w:left="86" w:right="-101"/>
        <w:jc w:val="both"/>
        <w:rPr>
          <w:sz w:val="28"/>
          <w:szCs w:val="28"/>
        </w:rPr>
      </w:pPr>
      <w:r>
        <w:rPr>
          <w:sz w:val="28"/>
          <w:szCs w:val="28"/>
        </w:rPr>
        <w:t>Рабочая программа составлена учебной дисциплины разработана на основе Федерального</w:t>
      </w:r>
    </w:p>
    <w:p w:rsidR="0070507D" w:rsidRDefault="0070507D" w:rsidP="0070507D">
      <w:pPr>
        <w:tabs>
          <w:tab w:val="left" w:pos="0"/>
        </w:tabs>
        <w:ind w:left="86" w:right="-101" w:hanging="536"/>
        <w:jc w:val="both"/>
        <w:rPr>
          <w:sz w:val="28"/>
          <w:szCs w:val="28"/>
        </w:rPr>
      </w:pPr>
      <w:r>
        <w:rPr>
          <w:sz w:val="28"/>
          <w:szCs w:val="28"/>
        </w:rPr>
        <w:t>Государственного образовательного стандарта (далее - ФГОС) по специальности среднего</w:t>
      </w:r>
    </w:p>
    <w:p w:rsidR="0070507D" w:rsidRDefault="0070507D" w:rsidP="0070507D">
      <w:pPr>
        <w:tabs>
          <w:tab w:val="left" w:pos="90"/>
        </w:tabs>
        <w:ind w:left="86" w:right="-101" w:hanging="536"/>
        <w:jc w:val="both"/>
        <w:rPr>
          <w:sz w:val="28"/>
          <w:szCs w:val="28"/>
        </w:rPr>
      </w:pPr>
      <w:r>
        <w:rPr>
          <w:sz w:val="28"/>
          <w:szCs w:val="28"/>
        </w:rPr>
        <w:t>профессионального образования (далее СПО) 38.02.04. «Коммерция»</w:t>
      </w:r>
    </w:p>
    <w:p w:rsidR="0070507D" w:rsidRDefault="0070507D" w:rsidP="0070507D">
      <w:pPr>
        <w:tabs>
          <w:tab w:val="left" w:pos="0"/>
        </w:tabs>
        <w:ind w:left="-450" w:right="-95" w:firstLine="540"/>
        <w:jc w:val="both"/>
        <w:rPr>
          <w:sz w:val="28"/>
          <w:szCs w:val="28"/>
        </w:rPr>
      </w:pPr>
      <w:r>
        <w:rPr>
          <w:sz w:val="28"/>
          <w:szCs w:val="28"/>
        </w:rPr>
        <w:t>Организация-разработчик: Тамбовское областное государственное бюдже</w:t>
      </w:r>
      <w:r>
        <w:rPr>
          <w:sz w:val="28"/>
          <w:szCs w:val="28"/>
        </w:rPr>
        <w:t>т</w:t>
      </w:r>
      <w:r>
        <w:rPr>
          <w:sz w:val="28"/>
          <w:szCs w:val="28"/>
        </w:rPr>
        <w:t>ное Профессиональное образовательное учреждение «Многоотраслевой ко</w:t>
      </w:r>
      <w:r>
        <w:rPr>
          <w:sz w:val="28"/>
          <w:szCs w:val="28"/>
        </w:rPr>
        <w:t>л</w:t>
      </w:r>
      <w:r>
        <w:rPr>
          <w:sz w:val="28"/>
          <w:szCs w:val="28"/>
        </w:rPr>
        <w:t>ледж»(ТОГБОУ «МК»)</w:t>
      </w:r>
    </w:p>
    <w:p w:rsidR="0070507D" w:rsidRDefault="0070507D" w:rsidP="0070507D">
      <w:pPr>
        <w:tabs>
          <w:tab w:val="left" w:pos="0"/>
        </w:tabs>
        <w:ind w:left="-450" w:right="-95" w:firstLine="540"/>
        <w:rPr>
          <w:sz w:val="28"/>
          <w:szCs w:val="28"/>
        </w:rPr>
      </w:pPr>
      <w:r>
        <w:rPr>
          <w:sz w:val="28"/>
          <w:szCs w:val="28"/>
        </w:rPr>
        <w:t>Разработчики: Загородникова Т.И.,  Суркова Е.А. – преподаватели физич</w:t>
      </w:r>
      <w:r>
        <w:rPr>
          <w:sz w:val="28"/>
          <w:szCs w:val="28"/>
        </w:rPr>
        <w:t>е</w:t>
      </w:r>
      <w:r>
        <w:rPr>
          <w:sz w:val="28"/>
          <w:szCs w:val="28"/>
        </w:rPr>
        <w:t>ской культуры ТОГБПОУ «МК».</w:t>
      </w:r>
    </w:p>
    <w:p w:rsidR="0070507D" w:rsidRDefault="0070507D" w:rsidP="0070507D">
      <w:pPr>
        <w:tabs>
          <w:tab w:val="left" w:pos="90"/>
        </w:tabs>
        <w:ind w:left="90" w:right="-95"/>
        <w:jc w:val="center"/>
      </w:pPr>
    </w:p>
    <w:p w:rsidR="0070507D" w:rsidRDefault="0070507D" w:rsidP="0070507D">
      <w:pPr>
        <w:tabs>
          <w:tab w:val="left" w:pos="90"/>
        </w:tabs>
        <w:ind w:left="90" w:right="-95"/>
      </w:pPr>
    </w:p>
    <w:p w:rsidR="0070507D" w:rsidRDefault="0070507D" w:rsidP="0070507D"/>
    <w:p w:rsidR="0070507D" w:rsidRDefault="0070507D" w:rsidP="0070507D"/>
    <w:p w:rsidR="0070507D" w:rsidRDefault="0070507D" w:rsidP="0070507D">
      <w:r>
        <w:br w:type="page"/>
      </w:r>
    </w:p>
    <w:p w:rsidR="0070507D" w:rsidRDefault="0070507D" w:rsidP="0070507D">
      <w:pPr>
        <w:jc w:val="center"/>
        <w:rPr>
          <w:b/>
          <w:sz w:val="28"/>
        </w:rPr>
      </w:pPr>
      <w:r>
        <w:rPr>
          <w:b/>
          <w:sz w:val="28"/>
        </w:rPr>
        <w:t>Оглавление</w:t>
      </w:r>
    </w:p>
    <w:p w:rsidR="0070507D" w:rsidRDefault="0070507D" w:rsidP="0070507D">
      <w:pPr>
        <w:jc w:val="center"/>
        <w:rPr>
          <w:b/>
          <w:sz w:val="28"/>
        </w:rPr>
      </w:pPr>
    </w:p>
    <w:p w:rsidR="0070507D" w:rsidRDefault="0070507D" w:rsidP="0070507D">
      <w:pPr>
        <w:jc w:val="center"/>
        <w:rPr>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sz w:val="28"/>
        </w:rPr>
        <w:t>стр.</w:t>
      </w:r>
    </w:p>
    <w:p w:rsidR="0070507D" w:rsidRDefault="0070507D" w:rsidP="002D5D79">
      <w:pPr>
        <w:pStyle w:val="afb"/>
        <w:numPr>
          <w:ilvl w:val="0"/>
          <w:numId w:val="23"/>
        </w:numPr>
        <w:tabs>
          <w:tab w:val="left" w:pos="0"/>
        </w:tabs>
        <w:spacing w:after="200" w:line="276" w:lineRule="auto"/>
        <w:ind w:left="0"/>
        <w:rPr>
          <w:b/>
        </w:rPr>
      </w:pPr>
      <w:r>
        <w:rPr>
          <w:b/>
        </w:rPr>
        <w:t>ПАСПОРТ ДИСЦИПЛИНЫ РАБОЧЕЙ ПРОГРАММЫ УЧЕБНОЙ</w:t>
      </w:r>
      <w:r>
        <w:rPr>
          <w:b/>
        </w:rPr>
        <w:tab/>
      </w:r>
      <w:r>
        <w:rPr>
          <w:b/>
        </w:rPr>
        <w:tab/>
      </w:r>
      <w:r>
        <w:t>4</w:t>
      </w:r>
    </w:p>
    <w:p w:rsidR="0070507D" w:rsidRDefault="0070507D" w:rsidP="0070507D">
      <w:pPr>
        <w:tabs>
          <w:tab w:val="left" w:pos="0"/>
        </w:tabs>
        <w:rPr>
          <w:b/>
        </w:rPr>
      </w:pPr>
      <w:r>
        <w:rPr>
          <w:b/>
        </w:rPr>
        <w:t>ДИСЦИПЛИНЫ</w:t>
      </w:r>
    </w:p>
    <w:p w:rsidR="0070507D" w:rsidRDefault="0070507D" w:rsidP="002D5D79">
      <w:pPr>
        <w:pStyle w:val="afb"/>
        <w:numPr>
          <w:ilvl w:val="0"/>
          <w:numId w:val="23"/>
        </w:numPr>
        <w:tabs>
          <w:tab w:val="left" w:pos="0"/>
        </w:tabs>
        <w:spacing w:after="200" w:line="276" w:lineRule="auto"/>
        <w:ind w:left="-360" w:firstLine="0"/>
        <w:rPr>
          <w:b/>
        </w:rPr>
      </w:pPr>
      <w:r>
        <w:rPr>
          <w:b/>
        </w:rPr>
        <w:t>СТРУКТУРА И СОДЕРЖАНИЕ</w:t>
      </w:r>
      <w:r>
        <w:rPr>
          <w:b/>
        </w:rPr>
        <w:tab/>
      </w:r>
      <w:r>
        <w:rPr>
          <w:b/>
        </w:rPr>
        <w:tab/>
      </w:r>
      <w:r>
        <w:rPr>
          <w:b/>
        </w:rPr>
        <w:tab/>
      </w:r>
      <w:r>
        <w:rPr>
          <w:b/>
        </w:rPr>
        <w:tab/>
      </w:r>
      <w:r>
        <w:rPr>
          <w:b/>
        </w:rPr>
        <w:tab/>
      </w:r>
      <w:r>
        <w:rPr>
          <w:b/>
        </w:rPr>
        <w:tab/>
      </w:r>
      <w:r>
        <w:rPr>
          <w:b/>
        </w:rPr>
        <w:tab/>
      </w:r>
      <w:r>
        <w:t>6</w:t>
      </w:r>
    </w:p>
    <w:p w:rsidR="0070507D" w:rsidRDefault="0070507D" w:rsidP="0070507D">
      <w:pPr>
        <w:tabs>
          <w:tab w:val="left" w:pos="0"/>
        </w:tabs>
        <w:spacing w:before="240"/>
        <w:ind w:left="-360"/>
        <w:rPr>
          <w:b/>
        </w:rPr>
      </w:pPr>
      <w:r>
        <w:rPr>
          <w:b/>
        </w:rPr>
        <w:t xml:space="preserve">      УЧЕБНОЙ ДИСЦИПЛИНЫ</w:t>
      </w:r>
    </w:p>
    <w:p w:rsidR="0070507D" w:rsidRDefault="0070507D" w:rsidP="002D5D79">
      <w:pPr>
        <w:pStyle w:val="afb"/>
        <w:numPr>
          <w:ilvl w:val="0"/>
          <w:numId w:val="23"/>
        </w:numPr>
        <w:tabs>
          <w:tab w:val="left" w:pos="0"/>
        </w:tabs>
        <w:spacing w:before="240" w:after="200" w:line="276" w:lineRule="auto"/>
        <w:ind w:left="-360" w:firstLine="0"/>
        <w:rPr>
          <w:b/>
        </w:rPr>
      </w:pPr>
      <w:r>
        <w:rPr>
          <w:b/>
        </w:rPr>
        <w:t>УСЛОВИЯ РЕАЛИЗАЦИИ РАБОЧЕЙ</w:t>
      </w:r>
      <w:r>
        <w:rPr>
          <w:b/>
        </w:rPr>
        <w:tab/>
      </w:r>
      <w:r>
        <w:rPr>
          <w:b/>
        </w:rPr>
        <w:tab/>
      </w:r>
      <w:r>
        <w:rPr>
          <w:b/>
        </w:rPr>
        <w:tab/>
      </w:r>
      <w:r>
        <w:rPr>
          <w:b/>
        </w:rPr>
        <w:tab/>
      </w:r>
      <w:r>
        <w:rPr>
          <w:b/>
        </w:rPr>
        <w:tab/>
      </w:r>
      <w:r>
        <w:t xml:space="preserve">          14</w:t>
      </w:r>
    </w:p>
    <w:p w:rsidR="0070507D" w:rsidRDefault="0070507D" w:rsidP="0070507D">
      <w:pPr>
        <w:tabs>
          <w:tab w:val="left" w:pos="0"/>
        </w:tabs>
        <w:spacing w:before="240"/>
        <w:ind w:left="-360"/>
        <w:rPr>
          <w:b/>
        </w:rPr>
      </w:pPr>
      <w:r>
        <w:rPr>
          <w:b/>
        </w:rPr>
        <w:t xml:space="preserve">      ПРОГРАММЫ УЧЕБНОЙ ДИСЦИПЛИНЫ</w:t>
      </w:r>
    </w:p>
    <w:p w:rsidR="0070507D" w:rsidRDefault="0070507D" w:rsidP="002D5D79">
      <w:pPr>
        <w:pStyle w:val="afb"/>
        <w:numPr>
          <w:ilvl w:val="0"/>
          <w:numId w:val="23"/>
        </w:numPr>
        <w:tabs>
          <w:tab w:val="left" w:pos="0"/>
        </w:tabs>
        <w:spacing w:before="240" w:after="200" w:line="276" w:lineRule="auto"/>
        <w:ind w:left="-360" w:firstLine="0"/>
        <w:rPr>
          <w:b/>
        </w:rPr>
      </w:pPr>
      <w:r>
        <w:rPr>
          <w:b/>
        </w:rPr>
        <w:t>КОНТРОЛЬ И ОЦЕНКА РЕЕЗУЛЬТАТОВ</w:t>
      </w:r>
      <w:r>
        <w:rPr>
          <w:b/>
        </w:rPr>
        <w:tab/>
      </w:r>
      <w:r>
        <w:rPr>
          <w:b/>
        </w:rPr>
        <w:tab/>
      </w:r>
      <w:r>
        <w:rPr>
          <w:b/>
        </w:rPr>
        <w:tab/>
      </w:r>
      <w:r>
        <w:rPr>
          <w:b/>
        </w:rPr>
        <w:tab/>
      </w:r>
      <w:r>
        <w:rPr>
          <w:b/>
        </w:rPr>
        <w:tab/>
      </w:r>
      <w:r>
        <w:t>16</w:t>
      </w:r>
    </w:p>
    <w:p w:rsidR="0070507D" w:rsidRDefault="0070507D" w:rsidP="0070507D">
      <w:pPr>
        <w:tabs>
          <w:tab w:val="left" w:pos="0"/>
        </w:tabs>
        <w:spacing w:before="240"/>
        <w:ind w:left="-360"/>
        <w:rPr>
          <w:b/>
        </w:rPr>
      </w:pPr>
      <w:r>
        <w:rPr>
          <w:b/>
        </w:rPr>
        <w:t xml:space="preserve">      ОСВОЕНИЕ УЧЕБНОЙ ДИСЦИПЛИНЫ</w:t>
      </w:r>
    </w:p>
    <w:p w:rsidR="0070507D" w:rsidRDefault="0070507D" w:rsidP="0070507D">
      <w:pPr>
        <w:tabs>
          <w:tab w:val="left" w:pos="0"/>
        </w:tabs>
        <w:spacing w:before="240"/>
        <w:ind w:left="-360"/>
        <w:rPr>
          <w:b/>
        </w:rPr>
      </w:pPr>
    </w:p>
    <w:p w:rsidR="0070507D" w:rsidRDefault="0070507D" w:rsidP="0070507D">
      <w:pPr>
        <w:rPr>
          <w:b/>
        </w:rPr>
      </w:pPr>
      <w:r>
        <w:rPr>
          <w:b/>
        </w:rPr>
        <w:br w:type="page"/>
      </w:r>
    </w:p>
    <w:p w:rsidR="0070507D" w:rsidRDefault="0070507D" w:rsidP="0070507D">
      <w:pPr>
        <w:tabs>
          <w:tab w:val="left" w:pos="0"/>
        </w:tabs>
        <w:spacing w:before="240"/>
        <w:jc w:val="center"/>
        <w:rPr>
          <w:b/>
        </w:rPr>
      </w:pPr>
      <w:r>
        <w:rPr>
          <w:b/>
        </w:rPr>
        <w:t xml:space="preserve">ПАСПОРТ РАБОЧЕЙ ПРОГРАММЫ УЧЕБНОЙ ДИСЦИПЛИНЫ </w:t>
      </w:r>
    </w:p>
    <w:p w:rsidR="0070507D" w:rsidRDefault="0070507D" w:rsidP="0070507D">
      <w:pPr>
        <w:tabs>
          <w:tab w:val="left" w:pos="0"/>
        </w:tabs>
        <w:spacing w:before="240"/>
        <w:jc w:val="center"/>
        <w:rPr>
          <w:b/>
        </w:rPr>
      </w:pPr>
      <w:r>
        <w:rPr>
          <w:b/>
        </w:rPr>
        <w:t>«ФИЗИЧЕСКАЯ КУЛЬТУРА»</w:t>
      </w:r>
    </w:p>
    <w:p w:rsidR="0070507D" w:rsidRDefault="0070507D" w:rsidP="0070507D">
      <w:pPr>
        <w:tabs>
          <w:tab w:val="left" w:pos="0"/>
        </w:tabs>
        <w:spacing w:before="240"/>
        <w:rPr>
          <w:b/>
          <w:sz w:val="28"/>
        </w:rPr>
      </w:pPr>
      <w:r>
        <w:rPr>
          <w:b/>
        </w:rPr>
        <w:t xml:space="preserve">1.1 </w:t>
      </w:r>
      <w:r>
        <w:rPr>
          <w:b/>
          <w:sz w:val="28"/>
        </w:rPr>
        <w:t>Область применения рабочей программы</w:t>
      </w:r>
    </w:p>
    <w:p w:rsidR="0070507D" w:rsidRDefault="0070507D" w:rsidP="0070507D">
      <w:pPr>
        <w:ind w:firstLine="360"/>
        <w:jc w:val="both"/>
        <w:rPr>
          <w:sz w:val="28"/>
        </w:rPr>
      </w:pPr>
      <w:r>
        <w:rPr>
          <w:sz w:val="28"/>
        </w:rPr>
        <w:t>Рабочая программа учебной дисциплины является частью основной пр</w:t>
      </w:r>
      <w:r>
        <w:rPr>
          <w:sz w:val="28"/>
        </w:rPr>
        <w:t>о</w:t>
      </w:r>
      <w:r>
        <w:rPr>
          <w:sz w:val="28"/>
        </w:rPr>
        <w:t>фессиональной образовательной программы в соответствии с ФГОС по сп</w:t>
      </w:r>
      <w:r>
        <w:rPr>
          <w:sz w:val="28"/>
        </w:rPr>
        <w:t>е</w:t>
      </w:r>
      <w:r>
        <w:rPr>
          <w:sz w:val="28"/>
        </w:rPr>
        <w:t>циальности СПО 38.02.04 «Коммерция (по отраслям)» и предназначена для реализации Федерального компонента Государственного образовательного стандарта среднего профессионального образования Российской Федерации.</w:t>
      </w:r>
    </w:p>
    <w:p w:rsidR="0070507D" w:rsidRDefault="0070507D" w:rsidP="0070507D">
      <w:pPr>
        <w:ind w:firstLine="360"/>
        <w:jc w:val="both"/>
        <w:rPr>
          <w:sz w:val="28"/>
        </w:rPr>
      </w:pPr>
      <w:r>
        <w:rPr>
          <w:b/>
          <w:sz w:val="28"/>
        </w:rPr>
        <w:t>Место учебной дисциплины в структуре основной профессиональной  образовательной программы</w:t>
      </w:r>
      <w:r>
        <w:rPr>
          <w:sz w:val="28"/>
        </w:rPr>
        <w:t>:</w:t>
      </w:r>
    </w:p>
    <w:p w:rsidR="0070507D" w:rsidRDefault="0070507D" w:rsidP="0070507D">
      <w:pPr>
        <w:ind w:firstLine="360"/>
        <w:jc w:val="both"/>
        <w:rPr>
          <w:sz w:val="28"/>
        </w:rPr>
      </w:pPr>
      <w:r>
        <w:rPr>
          <w:sz w:val="28"/>
        </w:rPr>
        <w:t>Учебная дисциплина входят в цикл общих гуманитарных и социально-экономических дисциплин.</w:t>
      </w:r>
    </w:p>
    <w:p w:rsidR="0070507D" w:rsidRDefault="0070507D" w:rsidP="0070507D">
      <w:pPr>
        <w:jc w:val="both"/>
        <w:rPr>
          <w:b/>
          <w:sz w:val="28"/>
        </w:rPr>
      </w:pPr>
      <w:r>
        <w:rPr>
          <w:b/>
          <w:sz w:val="28"/>
        </w:rPr>
        <w:t>1.3. Цели и задачи учебной дисциплины - требование к результатам о</w:t>
      </w:r>
      <w:r>
        <w:rPr>
          <w:b/>
          <w:sz w:val="28"/>
        </w:rPr>
        <w:t>с</w:t>
      </w:r>
      <w:r>
        <w:rPr>
          <w:b/>
          <w:sz w:val="28"/>
        </w:rPr>
        <w:t>воения учебной дисциплины.</w:t>
      </w:r>
    </w:p>
    <w:p w:rsidR="0070507D" w:rsidRDefault="0070507D" w:rsidP="0070507D">
      <w:pPr>
        <w:jc w:val="both"/>
        <w:rPr>
          <w:sz w:val="28"/>
        </w:rPr>
      </w:pPr>
      <w:r>
        <w:rPr>
          <w:sz w:val="28"/>
        </w:rPr>
        <w:t xml:space="preserve">В результате освоения  дисциплины обучающийся будет </w:t>
      </w:r>
      <w:r>
        <w:rPr>
          <w:b/>
          <w:sz w:val="28"/>
        </w:rPr>
        <w:t>знать</w:t>
      </w:r>
      <w:r>
        <w:rPr>
          <w:sz w:val="28"/>
        </w:rPr>
        <w:t>:</w:t>
      </w:r>
    </w:p>
    <w:p w:rsidR="0070507D" w:rsidRPr="00C6414D" w:rsidRDefault="0070507D" w:rsidP="002D5D79">
      <w:pPr>
        <w:pStyle w:val="afb"/>
        <w:numPr>
          <w:ilvl w:val="0"/>
          <w:numId w:val="30"/>
        </w:numPr>
        <w:spacing w:line="276" w:lineRule="auto"/>
        <w:ind w:left="1134"/>
        <w:jc w:val="both"/>
        <w:rPr>
          <w:sz w:val="28"/>
        </w:rPr>
      </w:pPr>
      <w:r w:rsidRPr="00C6414D">
        <w:rPr>
          <w:sz w:val="28"/>
        </w:rPr>
        <w:t>О роли физической культуры в общекультурном, профессионал</w:t>
      </w:r>
      <w:r w:rsidRPr="00C6414D">
        <w:rPr>
          <w:sz w:val="28"/>
        </w:rPr>
        <w:t>ь</w:t>
      </w:r>
      <w:r w:rsidRPr="00C6414D">
        <w:rPr>
          <w:sz w:val="28"/>
        </w:rPr>
        <w:t>ном и социальном развитии человека.</w:t>
      </w:r>
    </w:p>
    <w:p w:rsidR="0070507D" w:rsidRPr="00C6414D" w:rsidRDefault="0070507D" w:rsidP="002D5D79">
      <w:pPr>
        <w:pStyle w:val="afb"/>
        <w:numPr>
          <w:ilvl w:val="0"/>
          <w:numId w:val="30"/>
        </w:numPr>
        <w:spacing w:line="276" w:lineRule="auto"/>
        <w:ind w:left="1134"/>
        <w:jc w:val="both"/>
        <w:rPr>
          <w:sz w:val="28"/>
        </w:rPr>
      </w:pPr>
      <w:r w:rsidRPr="00C6414D">
        <w:rPr>
          <w:sz w:val="28"/>
        </w:rPr>
        <w:t>Основы здорового образа жизни.</w:t>
      </w:r>
    </w:p>
    <w:p w:rsidR="0070507D" w:rsidRDefault="0070507D" w:rsidP="0070507D">
      <w:pPr>
        <w:jc w:val="both"/>
        <w:rPr>
          <w:sz w:val="28"/>
        </w:rPr>
      </w:pPr>
      <w:r>
        <w:rPr>
          <w:sz w:val="28"/>
        </w:rPr>
        <w:t xml:space="preserve">В результате освоение дисциплины обучающийся будет </w:t>
      </w:r>
      <w:r>
        <w:rPr>
          <w:b/>
          <w:sz w:val="28"/>
        </w:rPr>
        <w:t>уметь</w:t>
      </w:r>
      <w:r>
        <w:rPr>
          <w:sz w:val="28"/>
        </w:rPr>
        <w:t>:</w:t>
      </w:r>
    </w:p>
    <w:p w:rsidR="0070507D" w:rsidRPr="00C6414D" w:rsidRDefault="0070507D" w:rsidP="002D5D79">
      <w:pPr>
        <w:pStyle w:val="afb"/>
        <w:numPr>
          <w:ilvl w:val="0"/>
          <w:numId w:val="31"/>
        </w:numPr>
        <w:spacing w:line="276" w:lineRule="auto"/>
        <w:ind w:left="1134"/>
        <w:jc w:val="both"/>
        <w:rPr>
          <w:sz w:val="28"/>
        </w:rPr>
      </w:pPr>
      <w:r w:rsidRPr="00C6414D">
        <w:rPr>
          <w:sz w:val="28"/>
        </w:rPr>
        <w:t>Использовать физкультурно-оздоровительную деятельность для у</w:t>
      </w:r>
      <w:r w:rsidRPr="00C6414D">
        <w:rPr>
          <w:sz w:val="28"/>
        </w:rPr>
        <w:t>к</w:t>
      </w:r>
      <w:r w:rsidRPr="00C6414D">
        <w:rPr>
          <w:sz w:val="28"/>
        </w:rPr>
        <w:t>репления здоровья достижения жизненных и профессиональных целей.</w:t>
      </w:r>
    </w:p>
    <w:p w:rsidR="0070507D" w:rsidRDefault="0070507D" w:rsidP="0070507D">
      <w:pPr>
        <w:ind w:firstLine="90"/>
        <w:jc w:val="both"/>
        <w:rPr>
          <w:sz w:val="28"/>
        </w:rPr>
      </w:pPr>
      <w:r>
        <w:rPr>
          <w:sz w:val="28"/>
        </w:rPr>
        <w:t>Обучающийся, будет использовать приобретенные знания и умения в пра</w:t>
      </w:r>
      <w:r>
        <w:rPr>
          <w:sz w:val="28"/>
        </w:rPr>
        <w:t>к</w:t>
      </w:r>
      <w:r>
        <w:rPr>
          <w:sz w:val="28"/>
        </w:rPr>
        <w:t>тической деятельности и повседневной жизни для:</w:t>
      </w:r>
    </w:p>
    <w:p w:rsidR="0070507D" w:rsidRDefault="0070507D" w:rsidP="0070507D">
      <w:pPr>
        <w:ind w:firstLine="630"/>
        <w:jc w:val="both"/>
        <w:rPr>
          <w:sz w:val="28"/>
        </w:rPr>
      </w:pPr>
      <w:r>
        <w:rPr>
          <w:sz w:val="28"/>
        </w:rPr>
        <w:t>1 Повышения работоспособности, сохранения и укрепления      здор</w:t>
      </w:r>
      <w:r>
        <w:rPr>
          <w:sz w:val="28"/>
        </w:rPr>
        <w:t>о</w:t>
      </w:r>
      <w:r>
        <w:rPr>
          <w:sz w:val="28"/>
        </w:rPr>
        <w:t xml:space="preserve">вья; </w:t>
      </w:r>
    </w:p>
    <w:p w:rsidR="0070507D" w:rsidRDefault="0070507D" w:rsidP="0070507D">
      <w:pPr>
        <w:ind w:firstLine="630"/>
        <w:jc w:val="both"/>
        <w:rPr>
          <w:sz w:val="28"/>
        </w:rPr>
      </w:pPr>
      <w:r>
        <w:rPr>
          <w:sz w:val="28"/>
        </w:rPr>
        <w:t>2 Подковки к профессиональной деятельности и службе  в Вооружё</w:t>
      </w:r>
      <w:r>
        <w:rPr>
          <w:sz w:val="28"/>
        </w:rPr>
        <w:t>н</w:t>
      </w:r>
      <w:r>
        <w:rPr>
          <w:sz w:val="28"/>
        </w:rPr>
        <w:t>ных Силах Российской Федерации;</w:t>
      </w:r>
    </w:p>
    <w:p w:rsidR="0070507D" w:rsidRDefault="0070507D" w:rsidP="0070507D">
      <w:pPr>
        <w:ind w:firstLine="630"/>
        <w:jc w:val="both"/>
        <w:rPr>
          <w:sz w:val="28"/>
        </w:rPr>
      </w:pPr>
      <w:r>
        <w:rPr>
          <w:sz w:val="28"/>
        </w:rPr>
        <w:t>3 Организации и проведения индивидуального, коллективного и семе</w:t>
      </w:r>
      <w:r>
        <w:rPr>
          <w:sz w:val="28"/>
        </w:rPr>
        <w:t>й</w:t>
      </w:r>
      <w:r>
        <w:rPr>
          <w:sz w:val="28"/>
        </w:rPr>
        <w:t>ного, отдыха участия в массовых спортивных соревнованиях;</w:t>
      </w:r>
    </w:p>
    <w:p w:rsidR="0070507D" w:rsidRDefault="0070507D" w:rsidP="0070507D">
      <w:pPr>
        <w:ind w:firstLine="630"/>
        <w:jc w:val="both"/>
        <w:rPr>
          <w:sz w:val="28"/>
        </w:rPr>
      </w:pPr>
      <w:r>
        <w:rPr>
          <w:sz w:val="28"/>
        </w:rPr>
        <w:t>4 Активной творческой деятельности, выбора и формирования здоров</w:t>
      </w:r>
      <w:r>
        <w:rPr>
          <w:sz w:val="28"/>
        </w:rPr>
        <w:t>о</w:t>
      </w:r>
      <w:r>
        <w:rPr>
          <w:sz w:val="28"/>
        </w:rPr>
        <w:t>го образа жизни</w:t>
      </w:r>
    </w:p>
    <w:p w:rsidR="0070507D" w:rsidRDefault="0070507D" w:rsidP="0070507D">
      <w:pPr>
        <w:jc w:val="both"/>
        <w:rPr>
          <w:sz w:val="28"/>
          <w:szCs w:val="26"/>
        </w:rPr>
      </w:pPr>
    </w:p>
    <w:p w:rsidR="0070507D" w:rsidRDefault="0070507D" w:rsidP="0070507D">
      <w:pPr>
        <w:jc w:val="both"/>
        <w:rPr>
          <w:sz w:val="28"/>
          <w:szCs w:val="26"/>
        </w:rPr>
      </w:pPr>
      <w:r>
        <w:rPr>
          <w:sz w:val="28"/>
          <w:szCs w:val="26"/>
        </w:rPr>
        <w:t>Программа предполагает освоение следующих общих компетенций:</w:t>
      </w:r>
    </w:p>
    <w:p w:rsidR="0070507D" w:rsidRDefault="0070507D" w:rsidP="0070507D">
      <w:pPr>
        <w:ind w:firstLine="720"/>
        <w:jc w:val="both"/>
        <w:rPr>
          <w:sz w:val="28"/>
          <w:szCs w:val="26"/>
        </w:rPr>
      </w:pPr>
      <w:r>
        <w:rPr>
          <w:sz w:val="28"/>
          <w:szCs w:val="26"/>
        </w:rPr>
        <w:t>ОК 2. Организовать собственную деятельность, выбирать типовые м</w:t>
      </w:r>
      <w:r>
        <w:rPr>
          <w:sz w:val="28"/>
          <w:szCs w:val="26"/>
        </w:rPr>
        <w:t>е</w:t>
      </w:r>
      <w:r>
        <w:rPr>
          <w:sz w:val="28"/>
          <w:szCs w:val="26"/>
        </w:rPr>
        <w:t>тоды испособы выполнения профессиональных задач, оценивать их эффе</w:t>
      </w:r>
      <w:r>
        <w:rPr>
          <w:sz w:val="28"/>
          <w:szCs w:val="26"/>
        </w:rPr>
        <w:t>к</w:t>
      </w:r>
      <w:r>
        <w:rPr>
          <w:sz w:val="28"/>
          <w:szCs w:val="26"/>
        </w:rPr>
        <w:t>тивностьи качество.</w:t>
      </w:r>
    </w:p>
    <w:p w:rsidR="0070507D" w:rsidRDefault="0070507D" w:rsidP="0070507D">
      <w:pPr>
        <w:ind w:firstLine="720"/>
        <w:jc w:val="both"/>
        <w:rPr>
          <w:sz w:val="28"/>
          <w:szCs w:val="26"/>
        </w:rPr>
      </w:pPr>
      <w:r>
        <w:rPr>
          <w:sz w:val="28"/>
          <w:szCs w:val="26"/>
        </w:rPr>
        <w:t>ОК 3. Принимать решение в стандартных и нестандартных ситуациях и нестиза них ответственность.</w:t>
      </w:r>
    </w:p>
    <w:p w:rsidR="0070507D" w:rsidRDefault="0070507D" w:rsidP="0070507D">
      <w:pPr>
        <w:ind w:firstLine="720"/>
        <w:jc w:val="both"/>
        <w:rPr>
          <w:sz w:val="28"/>
          <w:szCs w:val="26"/>
        </w:rPr>
      </w:pPr>
      <w:r>
        <w:rPr>
          <w:sz w:val="28"/>
          <w:szCs w:val="26"/>
        </w:rPr>
        <w:t>ОК 6. Работать в коллективе и команде, эффективно обращаться  с ко</w:t>
      </w:r>
      <w:r>
        <w:rPr>
          <w:sz w:val="28"/>
          <w:szCs w:val="26"/>
        </w:rPr>
        <w:t>л</w:t>
      </w:r>
      <w:r>
        <w:rPr>
          <w:sz w:val="28"/>
          <w:szCs w:val="26"/>
        </w:rPr>
        <w:t>легами,руководством и потребителями.</w:t>
      </w:r>
    </w:p>
    <w:p w:rsidR="0070507D" w:rsidRDefault="0070507D" w:rsidP="0070507D">
      <w:pPr>
        <w:jc w:val="both"/>
        <w:rPr>
          <w:b/>
          <w:sz w:val="28"/>
          <w:szCs w:val="26"/>
        </w:rPr>
      </w:pPr>
    </w:p>
    <w:p w:rsidR="0070507D" w:rsidRDefault="0070507D" w:rsidP="0070507D">
      <w:pPr>
        <w:jc w:val="both"/>
        <w:rPr>
          <w:b/>
          <w:sz w:val="28"/>
          <w:szCs w:val="26"/>
        </w:rPr>
      </w:pPr>
      <w:r>
        <w:rPr>
          <w:b/>
          <w:sz w:val="28"/>
          <w:szCs w:val="26"/>
        </w:rPr>
        <w:lastRenderedPageBreak/>
        <w:t>1.4 Количество часов на освоение программы учебной дисциплины:</w:t>
      </w:r>
    </w:p>
    <w:p w:rsidR="0070507D" w:rsidRDefault="0070507D" w:rsidP="0070507D">
      <w:pPr>
        <w:ind w:firstLine="450"/>
        <w:jc w:val="both"/>
        <w:rPr>
          <w:sz w:val="28"/>
          <w:szCs w:val="26"/>
        </w:rPr>
      </w:pPr>
      <w:r>
        <w:rPr>
          <w:sz w:val="28"/>
          <w:szCs w:val="26"/>
        </w:rPr>
        <w:t xml:space="preserve">максимальной учебной нагрузки обучающегося </w:t>
      </w:r>
      <w:r>
        <w:rPr>
          <w:b/>
          <w:sz w:val="28"/>
          <w:szCs w:val="26"/>
        </w:rPr>
        <w:t xml:space="preserve">224 </w:t>
      </w:r>
      <w:r>
        <w:rPr>
          <w:sz w:val="28"/>
          <w:szCs w:val="26"/>
        </w:rPr>
        <w:t>часа, в том числе:</w:t>
      </w:r>
    </w:p>
    <w:p w:rsidR="0070507D" w:rsidRDefault="0070507D" w:rsidP="002D5D79">
      <w:pPr>
        <w:pStyle w:val="afb"/>
        <w:numPr>
          <w:ilvl w:val="0"/>
          <w:numId w:val="24"/>
        </w:numPr>
        <w:spacing w:line="276" w:lineRule="auto"/>
        <w:jc w:val="both"/>
        <w:rPr>
          <w:sz w:val="28"/>
          <w:szCs w:val="26"/>
        </w:rPr>
      </w:pPr>
      <w:r>
        <w:rPr>
          <w:sz w:val="28"/>
          <w:szCs w:val="26"/>
        </w:rPr>
        <w:t>обязательной аудиторной учебной нагрузки обучающегося 118 ч</w:t>
      </w:r>
      <w:r>
        <w:rPr>
          <w:sz w:val="28"/>
          <w:szCs w:val="26"/>
        </w:rPr>
        <w:t>а</w:t>
      </w:r>
      <w:r>
        <w:rPr>
          <w:sz w:val="28"/>
          <w:szCs w:val="26"/>
        </w:rPr>
        <w:t>сов;</w:t>
      </w:r>
    </w:p>
    <w:p w:rsidR="0070507D" w:rsidRDefault="0070507D" w:rsidP="002D5D79">
      <w:pPr>
        <w:pStyle w:val="afb"/>
        <w:numPr>
          <w:ilvl w:val="0"/>
          <w:numId w:val="24"/>
        </w:numPr>
        <w:spacing w:line="276" w:lineRule="auto"/>
        <w:jc w:val="both"/>
        <w:rPr>
          <w:sz w:val="28"/>
          <w:szCs w:val="26"/>
        </w:rPr>
      </w:pPr>
      <w:r>
        <w:rPr>
          <w:sz w:val="28"/>
          <w:szCs w:val="26"/>
        </w:rPr>
        <w:t>самостоятельной работы обучающегося 106 часов.</w:t>
      </w:r>
    </w:p>
    <w:p w:rsidR="0070507D" w:rsidRDefault="0070507D" w:rsidP="0070507D">
      <w:pPr>
        <w:rPr>
          <w:sz w:val="32"/>
          <w:szCs w:val="26"/>
        </w:rPr>
      </w:pPr>
    </w:p>
    <w:p w:rsidR="0070507D" w:rsidRDefault="0070507D" w:rsidP="0070507D">
      <w:pPr>
        <w:ind w:firstLine="180"/>
        <w:jc w:val="both"/>
        <w:rPr>
          <w:b/>
        </w:rPr>
      </w:pPr>
      <w:r>
        <w:rPr>
          <w:b/>
          <w:sz w:val="28"/>
        </w:rPr>
        <w:t xml:space="preserve">2. </w:t>
      </w:r>
      <w:r>
        <w:rPr>
          <w:b/>
        </w:rPr>
        <w:t>СТРУКТУРА И ПРИМЕРНОЕ СОДЕРЖАНИЕ УЧЕБНОЙ ДИСЦИПЛИНЫ</w:t>
      </w:r>
    </w:p>
    <w:p w:rsidR="0070507D" w:rsidRDefault="0070507D" w:rsidP="0070507D">
      <w:pPr>
        <w:jc w:val="both"/>
        <w:rPr>
          <w:b/>
        </w:rPr>
      </w:pPr>
      <w:r>
        <w:rPr>
          <w:b/>
        </w:rPr>
        <w:t>2.1. Объём учебной дисциплины и виды учебной работы</w:t>
      </w:r>
    </w:p>
    <w:p w:rsidR="0070507D" w:rsidRDefault="0070507D" w:rsidP="0070507D">
      <w:pPr>
        <w:jc w:val="both"/>
        <w:rPr>
          <w:b/>
        </w:rPr>
      </w:pPr>
    </w:p>
    <w:tbl>
      <w:tblPr>
        <w:tblStyle w:val="ae"/>
        <w:tblW w:w="0" w:type="auto"/>
        <w:tblLook w:val="04A0"/>
      </w:tblPr>
      <w:tblGrid>
        <w:gridCol w:w="7938"/>
        <w:gridCol w:w="1633"/>
      </w:tblGrid>
      <w:tr w:rsidR="0070507D" w:rsidTr="00921B23">
        <w:trPr>
          <w:trHeight w:val="566"/>
        </w:trPr>
        <w:tc>
          <w:tcPr>
            <w:tcW w:w="7938" w:type="dxa"/>
          </w:tcPr>
          <w:p w:rsidR="0070507D" w:rsidRDefault="0070507D" w:rsidP="00921B23">
            <w:pPr>
              <w:jc w:val="center"/>
              <w:rPr>
                <w:b/>
              </w:rPr>
            </w:pPr>
            <w:r>
              <w:rPr>
                <w:b/>
              </w:rPr>
              <w:t>Вид учебной работы</w:t>
            </w:r>
          </w:p>
        </w:tc>
        <w:tc>
          <w:tcPr>
            <w:tcW w:w="1633" w:type="dxa"/>
          </w:tcPr>
          <w:p w:rsidR="0070507D" w:rsidRDefault="0070507D" w:rsidP="00921B23">
            <w:pPr>
              <w:jc w:val="both"/>
              <w:rPr>
                <w:b/>
              </w:rPr>
            </w:pPr>
            <w:r>
              <w:rPr>
                <w:b/>
              </w:rPr>
              <w:t>Объем часов</w:t>
            </w:r>
          </w:p>
        </w:tc>
      </w:tr>
      <w:tr w:rsidR="0070507D" w:rsidTr="00921B23">
        <w:trPr>
          <w:trHeight w:val="340"/>
        </w:trPr>
        <w:tc>
          <w:tcPr>
            <w:tcW w:w="7938" w:type="dxa"/>
          </w:tcPr>
          <w:p w:rsidR="0070507D" w:rsidRDefault="0070507D" w:rsidP="00921B23">
            <w:pPr>
              <w:rPr>
                <w:b/>
              </w:rPr>
            </w:pPr>
            <w:r>
              <w:rPr>
                <w:b/>
              </w:rPr>
              <w:t>Максимальная учебная нагрузка (всего)</w:t>
            </w:r>
          </w:p>
        </w:tc>
        <w:tc>
          <w:tcPr>
            <w:tcW w:w="1633" w:type="dxa"/>
          </w:tcPr>
          <w:p w:rsidR="0070507D" w:rsidRDefault="0070507D" w:rsidP="00921B23">
            <w:pPr>
              <w:jc w:val="center"/>
            </w:pPr>
            <w:r>
              <w:t>224</w:t>
            </w:r>
          </w:p>
        </w:tc>
      </w:tr>
      <w:tr w:rsidR="0070507D" w:rsidTr="00921B23">
        <w:trPr>
          <w:trHeight w:val="273"/>
        </w:trPr>
        <w:tc>
          <w:tcPr>
            <w:tcW w:w="7938" w:type="dxa"/>
          </w:tcPr>
          <w:p w:rsidR="0070507D" w:rsidRDefault="0070507D" w:rsidP="00921B23">
            <w:pPr>
              <w:jc w:val="both"/>
              <w:rPr>
                <w:b/>
              </w:rPr>
            </w:pPr>
            <w:r>
              <w:rPr>
                <w:b/>
              </w:rPr>
              <w:t>Обязательная аудиторная учебная нагрузка (всего)</w:t>
            </w:r>
          </w:p>
        </w:tc>
        <w:tc>
          <w:tcPr>
            <w:tcW w:w="1633" w:type="dxa"/>
          </w:tcPr>
          <w:p w:rsidR="0070507D" w:rsidRDefault="0070507D" w:rsidP="00921B23">
            <w:pPr>
              <w:jc w:val="center"/>
            </w:pPr>
            <w:r>
              <w:t>118</w:t>
            </w:r>
          </w:p>
        </w:tc>
      </w:tr>
      <w:tr w:rsidR="0070507D" w:rsidTr="00921B23">
        <w:trPr>
          <w:trHeight w:val="278"/>
        </w:trPr>
        <w:tc>
          <w:tcPr>
            <w:tcW w:w="7938" w:type="dxa"/>
          </w:tcPr>
          <w:p w:rsidR="0070507D" w:rsidRDefault="0070507D" w:rsidP="00921B23">
            <w:pPr>
              <w:jc w:val="both"/>
            </w:pPr>
            <w:r>
              <w:t>в том числе:</w:t>
            </w:r>
          </w:p>
        </w:tc>
        <w:tc>
          <w:tcPr>
            <w:tcW w:w="1633" w:type="dxa"/>
          </w:tcPr>
          <w:p w:rsidR="0070507D" w:rsidRDefault="0070507D" w:rsidP="00921B23">
            <w:pPr>
              <w:jc w:val="both"/>
              <w:rPr>
                <w:b/>
              </w:rPr>
            </w:pPr>
          </w:p>
        </w:tc>
      </w:tr>
      <w:tr w:rsidR="0070507D" w:rsidTr="00921B23">
        <w:trPr>
          <w:trHeight w:val="267"/>
        </w:trPr>
        <w:tc>
          <w:tcPr>
            <w:tcW w:w="7938" w:type="dxa"/>
          </w:tcPr>
          <w:p w:rsidR="0070507D" w:rsidRDefault="0070507D" w:rsidP="00921B23">
            <w:pPr>
              <w:ind w:firstLine="450"/>
              <w:jc w:val="both"/>
            </w:pPr>
            <w:r>
              <w:t>Лабораторные</w:t>
            </w:r>
          </w:p>
        </w:tc>
        <w:tc>
          <w:tcPr>
            <w:tcW w:w="1633" w:type="dxa"/>
          </w:tcPr>
          <w:p w:rsidR="0070507D" w:rsidRDefault="0070507D" w:rsidP="00921B23">
            <w:pPr>
              <w:jc w:val="both"/>
              <w:rPr>
                <w:b/>
              </w:rPr>
            </w:pPr>
          </w:p>
        </w:tc>
      </w:tr>
      <w:tr w:rsidR="0070507D" w:rsidTr="00921B23">
        <w:trPr>
          <w:trHeight w:val="272"/>
        </w:trPr>
        <w:tc>
          <w:tcPr>
            <w:tcW w:w="7938" w:type="dxa"/>
          </w:tcPr>
          <w:p w:rsidR="0070507D" w:rsidRDefault="0070507D" w:rsidP="00921B23">
            <w:pPr>
              <w:ind w:firstLine="450"/>
              <w:jc w:val="both"/>
            </w:pPr>
            <w:r>
              <w:t>практические занятие</w:t>
            </w:r>
          </w:p>
        </w:tc>
        <w:tc>
          <w:tcPr>
            <w:tcW w:w="1633" w:type="dxa"/>
          </w:tcPr>
          <w:p w:rsidR="0070507D" w:rsidRDefault="0070507D" w:rsidP="00921B23">
            <w:pPr>
              <w:jc w:val="center"/>
              <w:rPr>
                <w:b/>
              </w:rPr>
            </w:pPr>
            <w:r>
              <w:t>118</w:t>
            </w:r>
          </w:p>
        </w:tc>
      </w:tr>
      <w:tr w:rsidR="0070507D" w:rsidTr="00921B23">
        <w:trPr>
          <w:trHeight w:val="261"/>
        </w:trPr>
        <w:tc>
          <w:tcPr>
            <w:tcW w:w="7938" w:type="dxa"/>
          </w:tcPr>
          <w:p w:rsidR="0070507D" w:rsidRDefault="0070507D" w:rsidP="00921B23">
            <w:pPr>
              <w:jc w:val="both"/>
              <w:rPr>
                <w:b/>
              </w:rPr>
            </w:pPr>
            <w:r>
              <w:rPr>
                <w:b/>
              </w:rPr>
              <w:t>Самостоятельная работа обучающегося (всего)</w:t>
            </w:r>
          </w:p>
        </w:tc>
        <w:tc>
          <w:tcPr>
            <w:tcW w:w="1633" w:type="dxa"/>
          </w:tcPr>
          <w:p w:rsidR="0070507D" w:rsidRDefault="0070507D" w:rsidP="00921B23">
            <w:pPr>
              <w:jc w:val="center"/>
            </w:pPr>
            <w:r>
              <w:t>106</w:t>
            </w:r>
          </w:p>
        </w:tc>
      </w:tr>
      <w:tr w:rsidR="0070507D" w:rsidTr="00921B23">
        <w:trPr>
          <w:trHeight w:val="252"/>
        </w:trPr>
        <w:tc>
          <w:tcPr>
            <w:tcW w:w="7938" w:type="dxa"/>
          </w:tcPr>
          <w:p w:rsidR="0070507D" w:rsidRDefault="0070507D" w:rsidP="00921B23">
            <w:pPr>
              <w:jc w:val="both"/>
            </w:pPr>
            <w:r>
              <w:t>в том числе:</w:t>
            </w:r>
          </w:p>
        </w:tc>
        <w:tc>
          <w:tcPr>
            <w:tcW w:w="1633" w:type="dxa"/>
          </w:tcPr>
          <w:p w:rsidR="0070507D" w:rsidRDefault="0070507D" w:rsidP="00921B23">
            <w:pPr>
              <w:jc w:val="both"/>
              <w:rPr>
                <w:b/>
              </w:rPr>
            </w:pPr>
          </w:p>
        </w:tc>
      </w:tr>
      <w:tr w:rsidR="0070507D" w:rsidTr="00921B23">
        <w:trPr>
          <w:trHeight w:val="397"/>
        </w:trPr>
        <w:tc>
          <w:tcPr>
            <w:tcW w:w="7938" w:type="dxa"/>
          </w:tcPr>
          <w:p w:rsidR="0070507D" w:rsidRDefault="0070507D" w:rsidP="002D5D79">
            <w:pPr>
              <w:pStyle w:val="afb"/>
              <w:numPr>
                <w:ilvl w:val="0"/>
                <w:numId w:val="25"/>
              </w:numPr>
              <w:jc w:val="both"/>
              <w:rPr>
                <w:i/>
              </w:rPr>
            </w:pPr>
            <w:r>
              <w:rPr>
                <w:i/>
              </w:rPr>
              <w:t>Подготовка рефератов, докладов</w:t>
            </w:r>
          </w:p>
        </w:tc>
        <w:tc>
          <w:tcPr>
            <w:tcW w:w="1633" w:type="dxa"/>
          </w:tcPr>
          <w:p w:rsidR="0070507D" w:rsidRDefault="0070507D" w:rsidP="00921B23">
            <w:pPr>
              <w:jc w:val="both"/>
              <w:rPr>
                <w:b/>
              </w:rPr>
            </w:pPr>
          </w:p>
        </w:tc>
      </w:tr>
      <w:tr w:rsidR="0070507D" w:rsidTr="00921B23">
        <w:trPr>
          <w:trHeight w:val="275"/>
        </w:trPr>
        <w:tc>
          <w:tcPr>
            <w:tcW w:w="9571" w:type="dxa"/>
            <w:gridSpan w:val="2"/>
          </w:tcPr>
          <w:p w:rsidR="0070507D" w:rsidRDefault="0070507D" w:rsidP="00921B23">
            <w:pPr>
              <w:jc w:val="both"/>
              <w:rPr>
                <w:b/>
              </w:rPr>
            </w:pPr>
            <w:r>
              <w:rPr>
                <w:i/>
              </w:rPr>
              <w:t>Промежуточный контроль по дисциплине -  дифференцированный зачет</w:t>
            </w:r>
          </w:p>
        </w:tc>
      </w:tr>
    </w:tbl>
    <w:p w:rsidR="0070507D" w:rsidRDefault="0070507D" w:rsidP="0070507D">
      <w:pPr>
        <w:jc w:val="both"/>
        <w:rPr>
          <w:b/>
        </w:rPr>
      </w:pPr>
    </w:p>
    <w:p w:rsidR="0070507D" w:rsidRDefault="0070507D" w:rsidP="0070507D">
      <w:pPr>
        <w:jc w:val="both"/>
        <w:rPr>
          <w:b/>
        </w:rPr>
      </w:pPr>
      <w:r>
        <w:rPr>
          <w:b/>
        </w:rPr>
        <w:t>2 курс</w:t>
      </w:r>
    </w:p>
    <w:tbl>
      <w:tblPr>
        <w:tblStyle w:val="ae"/>
        <w:tblW w:w="0" w:type="auto"/>
        <w:tblLook w:val="04A0"/>
      </w:tblPr>
      <w:tblGrid>
        <w:gridCol w:w="7938"/>
        <w:gridCol w:w="1633"/>
      </w:tblGrid>
      <w:tr w:rsidR="0070507D" w:rsidTr="00921B23">
        <w:trPr>
          <w:trHeight w:val="566"/>
        </w:trPr>
        <w:tc>
          <w:tcPr>
            <w:tcW w:w="7938" w:type="dxa"/>
          </w:tcPr>
          <w:p w:rsidR="0070507D" w:rsidRDefault="0070507D" w:rsidP="00921B23">
            <w:pPr>
              <w:jc w:val="center"/>
              <w:rPr>
                <w:b/>
              </w:rPr>
            </w:pPr>
            <w:r>
              <w:rPr>
                <w:b/>
              </w:rPr>
              <w:t>Вид учебной работы</w:t>
            </w:r>
          </w:p>
        </w:tc>
        <w:tc>
          <w:tcPr>
            <w:tcW w:w="1633" w:type="dxa"/>
          </w:tcPr>
          <w:p w:rsidR="0070507D" w:rsidRDefault="0070507D" w:rsidP="00921B23">
            <w:pPr>
              <w:jc w:val="both"/>
              <w:rPr>
                <w:b/>
              </w:rPr>
            </w:pPr>
            <w:r>
              <w:rPr>
                <w:b/>
              </w:rPr>
              <w:t>Объем часов</w:t>
            </w:r>
          </w:p>
        </w:tc>
      </w:tr>
      <w:tr w:rsidR="0070507D" w:rsidTr="00921B23">
        <w:trPr>
          <w:trHeight w:val="301"/>
        </w:trPr>
        <w:tc>
          <w:tcPr>
            <w:tcW w:w="7938" w:type="dxa"/>
          </w:tcPr>
          <w:p w:rsidR="0070507D" w:rsidRDefault="0070507D" w:rsidP="00921B23">
            <w:pPr>
              <w:rPr>
                <w:b/>
              </w:rPr>
            </w:pPr>
            <w:r>
              <w:rPr>
                <w:b/>
              </w:rPr>
              <w:t>Максимальная учебная нагрузка (всего)</w:t>
            </w:r>
          </w:p>
        </w:tc>
        <w:tc>
          <w:tcPr>
            <w:tcW w:w="1633" w:type="dxa"/>
          </w:tcPr>
          <w:p w:rsidR="0070507D" w:rsidRDefault="0070507D" w:rsidP="00921B23">
            <w:pPr>
              <w:jc w:val="center"/>
            </w:pPr>
            <w:r>
              <w:t>125</w:t>
            </w:r>
          </w:p>
        </w:tc>
      </w:tr>
      <w:tr w:rsidR="0070507D" w:rsidTr="00921B23">
        <w:trPr>
          <w:trHeight w:val="264"/>
        </w:trPr>
        <w:tc>
          <w:tcPr>
            <w:tcW w:w="7938" w:type="dxa"/>
          </w:tcPr>
          <w:p w:rsidR="0070507D" w:rsidRDefault="0070507D" w:rsidP="00921B23">
            <w:pPr>
              <w:jc w:val="both"/>
              <w:rPr>
                <w:b/>
              </w:rPr>
            </w:pPr>
            <w:r>
              <w:rPr>
                <w:b/>
              </w:rPr>
              <w:t>Обязательная аудиторная учебная нагрузка (всего)</w:t>
            </w:r>
          </w:p>
        </w:tc>
        <w:tc>
          <w:tcPr>
            <w:tcW w:w="1633" w:type="dxa"/>
          </w:tcPr>
          <w:p w:rsidR="0070507D" w:rsidRDefault="0070507D" w:rsidP="00921B23">
            <w:pPr>
              <w:jc w:val="center"/>
            </w:pPr>
            <w:r>
              <w:t>63</w:t>
            </w:r>
          </w:p>
        </w:tc>
      </w:tr>
      <w:tr w:rsidR="0070507D" w:rsidTr="00921B23">
        <w:trPr>
          <w:trHeight w:val="270"/>
        </w:trPr>
        <w:tc>
          <w:tcPr>
            <w:tcW w:w="7938" w:type="dxa"/>
          </w:tcPr>
          <w:p w:rsidR="0070507D" w:rsidRDefault="0070507D" w:rsidP="00921B23">
            <w:pPr>
              <w:jc w:val="both"/>
            </w:pPr>
            <w:r>
              <w:t>в том числе:</w:t>
            </w:r>
          </w:p>
        </w:tc>
        <w:tc>
          <w:tcPr>
            <w:tcW w:w="1633" w:type="dxa"/>
          </w:tcPr>
          <w:p w:rsidR="0070507D" w:rsidRDefault="0070507D" w:rsidP="00921B23">
            <w:pPr>
              <w:jc w:val="both"/>
              <w:rPr>
                <w:b/>
              </w:rPr>
            </w:pPr>
          </w:p>
        </w:tc>
      </w:tr>
      <w:tr w:rsidR="0070507D" w:rsidTr="00921B23">
        <w:trPr>
          <w:trHeight w:val="258"/>
        </w:trPr>
        <w:tc>
          <w:tcPr>
            <w:tcW w:w="7938" w:type="dxa"/>
          </w:tcPr>
          <w:p w:rsidR="0070507D" w:rsidRDefault="0070507D" w:rsidP="00921B23">
            <w:pPr>
              <w:ind w:firstLine="450"/>
              <w:jc w:val="both"/>
            </w:pPr>
            <w:r>
              <w:t>Лабораторные</w:t>
            </w:r>
          </w:p>
        </w:tc>
        <w:tc>
          <w:tcPr>
            <w:tcW w:w="1633" w:type="dxa"/>
          </w:tcPr>
          <w:p w:rsidR="0070507D" w:rsidRDefault="0070507D" w:rsidP="00921B23">
            <w:pPr>
              <w:jc w:val="both"/>
              <w:rPr>
                <w:b/>
              </w:rPr>
            </w:pPr>
          </w:p>
        </w:tc>
      </w:tr>
      <w:tr w:rsidR="0070507D" w:rsidTr="00921B23">
        <w:trPr>
          <w:trHeight w:val="261"/>
        </w:trPr>
        <w:tc>
          <w:tcPr>
            <w:tcW w:w="7938" w:type="dxa"/>
          </w:tcPr>
          <w:p w:rsidR="0070507D" w:rsidRDefault="0070507D" w:rsidP="00921B23">
            <w:pPr>
              <w:ind w:firstLine="450"/>
              <w:jc w:val="both"/>
            </w:pPr>
            <w:r>
              <w:t>практические занятие</w:t>
            </w:r>
          </w:p>
        </w:tc>
        <w:tc>
          <w:tcPr>
            <w:tcW w:w="1633" w:type="dxa"/>
          </w:tcPr>
          <w:p w:rsidR="0070507D" w:rsidRDefault="0070507D" w:rsidP="00921B23">
            <w:pPr>
              <w:jc w:val="both"/>
              <w:rPr>
                <w:b/>
              </w:rPr>
            </w:pPr>
          </w:p>
        </w:tc>
      </w:tr>
      <w:tr w:rsidR="0070507D" w:rsidTr="00921B23">
        <w:trPr>
          <w:trHeight w:val="266"/>
        </w:trPr>
        <w:tc>
          <w:tcPr>
            <w:tcW w:w="7938" w:type="dxa"/>
          </w:tcPr>
          <w:p w:rsidR="0070507D" w:rsidRDefault="0070507D" w:rsidP="00921B23">
            <w:pPr>
              <w:jc w:val="both"/>
              <w:rPr>
                <w:b/>
              </w:rPr>
            </w:pPr>
            <w:r>
              <w:rPr>
                <w:b/>
              </w:rPr>
              <w:t>Самостоятельная работа обучающегося (всего)</w:t>
            </w:r>
          </w:p>
        </w:tc>
        <w:tc>
          <w:tcPr>
            <w:tcW w:w="1633" w:type="dxa"/>
          </w:tcPr>
          <w:p w:rsidR="0070507D" w:rsidRDefault="0070507D" w:rsidP="00921B23">
            <w:pPr>
              <w:jc w:val="center"/>
            </w:pPr>
            <w:r>
              <w:t>62</w:t>
            </w:r>
          </w:p>
        </w:tc>
      </w:tr>
      <w:tr w:rsidR="0070507D" w:rsidTr="00921B23">
        <w:trPr>
          <w:trHeight w:val="255"/>
        </w:trPr>
        <w:tc>
          <w:tcPr>
            <w:tcW w:w="7938" w:type="dxa"/>
          </w:tcPr>
          <w:p w:rsidR="0070507D" w:rsidRDefault="0070507D" w:rsidP="00921B23">
            <w:pPr>
              <w:jc w:val="both"/>
            </w:pPr>
            <w:r>
              <w:t>в том числе:</w:t>
            </w:r>
          </w:p>
        </w:tc>
        <w:tc>
          <w:tcPr>
            <w:tcW w:w="1633" w:type="dxa"/>
          </w:tcPr>
          <w:p w:rsidR="0070507D" w:rsidRDefault="0070507D" w:rsidP="00921B23">
            <w:pPr>
              <w:jc w:val="both"/>
              <w:rPr>
                <w:b/>
              </w:rPr>
            </w:pPr>
          </w:p>
        </w:tc>
      </w:tr>
      <w:tr w:rsidR="0070507D" w:rsidTr="00921B23">
        <w:trPr>
          <w:trHeight w:val="260"/>
        </w:trPr>
        <w:tc>
          <w:tcPr>
            <w:tcW w:w="7938" w:type="dxa"/>
          </w:tcPr>
          <w:p w:rsidR="0070507D" w:rsidRDefault="0070507D" w:rsidP="002D5D79">
            <w:pPr>
              <w:pStyle w:val="afb"/>
              <w:numPr>
                <w:ilvl w:val="0"/>
                <w:numId w:val="25"/>
              </w:numPr>
              <w:jc w:val="both"/>
              <w:rPr>
                <w:i/>
              </w:rPr>
            </w:pPr>
            <w:r>
              <w:rPr>
                <w:i/>
              </w:rPr>
              <w:t>Подготовка рефератов, докладов</w:t>
            </w:r>
          </w:p>
        </w:tc>
        <w:tc>
          <w:tcPr>
            <w:tcW w:w="1633" w:type="dxa"/>
          </w:tcPr>
          <w:p w:rsidR="0070507D" w:rsidRDefault="0070507D" w:rsidP="00921B23">
            <w:pPr>
              <w:jc w:val="both"/>
              <w:rPr>
                <w:b/>
              </w:rPr>
            </w:pPr>
          </w:p>
        </w:tc>
      </w:tr>
      <w:tr w:rsidR="0070507D" w:rsidTr="00921B23">
        <w:trPr>
          <w:trHeight w:val="363"/>
        </w:trPr>
        <w:tc>
          <w:tcPr>
            <w:tcW w:w="9571" w:type="dxa"/>
            <w:gridSpan w:val="2"/>
          </w:tcPr>
          <w:p w:rsidR="0070507D" w:rsidRDefault="0070507D" w:rsidP="00921B23">
            <w:pPr>
              <w:jc w:val="both"/>
              <w:rPr>
                <w:b/>
              </w:rPr>
            </w:pPr>
            <w:r>
              <w:rPr>
                <w:i/>
              </w:rPr>
              <w:t>Промежуточный контроль по дисциплине -  дифференцированный зачет</w:t>
            </w:r>
          </w:p>
        </w:tc>
      </w:tr>
    </w:tbl>
    <w:p w:rsidR="0070507D" w:rsidRDefault="0070507D" w:rsidP="0070507D">
      <w:pPr>
        <w:jc w:val="both"/>
        <w:rPr>
          <w:b/>
        </w:rPr>
      </w:pPr>
    </w:p>
    <w:p w:rsidR="0070507D" w:rsidRDefault="0070507D" w:rsidP="0070507D">
      <w:pPr>
        <w:jc w:val="both"/>
        <w:rPr>
          <w:b/>
        </w:rPr>
      </w:pPr>
    </w:p>
    <w:p w:rsidR="0070507D" w:rsidRDefault="0070507D" w:rsidP="0070507D">
      <w:pPr>
        <w:jc w:val="both"/>
        <w:rPr>
          <w:b/>
        </w:rPr>
      </w:pPr>
      <w:r>
        <w:rPr>
          <w:b/>
        </w:rPr>
        <w:t>3 курс</w:t>
      </w:r>
    </w:p>
    <w:tbl>
      <w:tblPr>
        <w:tblStyle w:val="ae"/>
        <w:tblW w:w="0" w:type="auto"/>
        <w:tblLook w:val="04A0"/>
      </w:tblPr>
      <w:tblGrid>
        <w:gridCol w:w="7938"/>
        <w:gridCol w:w="1633"/>
      </w:tblGrid>
      <w:tr w:rsidR="0070507D" w:rsidTr="00921B23">
        <w:trPr>
          <w:trHeight w:val="566"/>
        </w:trPr>
        <w:tc>
          <w:tcPr>
            <w:tcW w:w="7938" w:type="dxa"/>
          </w:tcPr>
          <w:p w:rsidR="0070507D" w:rsidRDefault="0070507D" w:rsidP="00921B23">
            <w:pPr>
              <w:jc w:val="center"/>
              <w:rPr>
                <w:b/>
              </w:rPr>
            </w:pPr>
            <w:r>
              <w:rPr>
                <w:b/>
              </w:rPr>
              <w:t>Вид учебной работы</w:t>
            </w:r>
          </w:p>
        </w:tc>
        <w:tc>
          <w:tcPr>
            <w:tcW w:w="1633" w:type="dxa"/>
          </w:tcPr>
          <w:p w:rsidR="0070507D" w:rsidRDefault="0070507D" w:rsidP="00921B23">
            <w:pPr>
              <w:jc w:val="both"/>
              <w:rPr>
                <w:b/>
              </w:rPr>
            </w:pPr>
            <w:r>
              <w:rPr>
                <w:b/>
              </w:rPr>
              <w:t>Объем часов</w:t>
            </w:r>
          </w:p>
        </w:tc>
      </w:tr>
      <w:tr w:rsidR="0070507D" w:rsidTr="00921B23">
        <w:trPr>
          <w:trHeight w:val="228"/>
        </w:trPr>
        <w:tc>
          <w:tcPr>
            <w:tcW w:w="7938" w:type="dxa"/>
          </w:tcPr>
          <w:p w:rsidR="0070507D" w:rsidRDefault="0070507D" w:rsidP="00921B23">
            <w:pPr>
              <w:rPr>
                <w:b/>
              </w:rPr>
            </w:pPr>
            <w:r>
              <w:rPr>
                <w:b/>
              </w:rPr>
              <w:t>Максимальная учебная нагрузка (всего)</w:t>
            </w:r>
          </w:p>
        </w:tc>
        <w:tc>
          <w:tcPr>
            <w:tcW w:w="1633" w:type="dxa"/>
          </w:tcPr>
          <w:p w:rsidR="0070507D" w:rsidRDefault="0070507D" w:rsidP="00921B23">
            <w:pPr>
              <w:jc w:val="center"/>
            </w:pPr>
            <w:r>
              <w:t>1</w:t>
            </w:r>
            <w:r>
              <w:rPr>
                <w:lang w:val="en-US"/>
              </w:rPr>
              <w:t>1</w:t>
            </w:r>
            <w:r>
              <w:t>0</w:t>
            </w:r>
          </w:p>
        </w:tc>
      </w:tr>
      <w:tr w:rsidR="0070507D" w:rsidTr="00921B23">
        <w:trPr>
          <w:trHeight w:val="232"/>
        </w:trPr>
        <w:tc>
          <w:tcPr>
            <w:tcW w:w="7938" w:type="dxa"/>
          </w:tcPr>
          <w:p w:rsidR="0070507D" w:rsidRDefault="0070507D" w:rsidP="00921B23">
            <w:pPr>
              <w:jc w:val="both"/>
              <w:rPr>
                <w:b/>
              </w:rPr>
            </w:pPr>
            <w:r>
              <w:rPr>
                <w:b/>
              </w:rPr>
              <w:t>Обязательная аудиторная учебная нагрузка (всего)</w:t>
            </w:r>
          </w:p>
        </w:tc>
        <w:tc>
          <w:tcPr>
            <w:tcW w:w="1633" w:type="dxa"/>
          </w:tcPr>
          <w:p w:rsidR="0070507D" w:rsidRDefault="0070507D" w:rsidP="00921B23">
            <w:pPr>
              <w:jc w:val="center"/>
              <w:rPr>
                <w:lang w:val="en-US"/>
              </w:rPr>
            </w:pPr>
            <w:r>
              <w:rPr>
                <w:lang w:val="en-US"/>
              </w:rPr>
              <w:t>55</w:t>
            </w:r>
          </w:p>
        </w:tc>
      </w:tr>
      <w:tr w:rsidR="0070507D" w:rsidTr="00921B23">
        <w:trPr>
          <w:trHeight w:val="235"/>
        </w:trPr>
        <w:tc>
          <w:tcPr>
            <w:tcW w:w="7938" w:type="dxa"/>
          </w:tcPr>
          <w:p w:rsidR="0070507D" w:rsidRDefault="0070507D" w:rsidP="00921B23">
            <w:pPr>
              <w:jc w:val="both"/>
            </w:pPr>
            <w:r>
              <w:t>в том числе:</w:t>
            </w:r>
          </w:p>
        </w:tc>
        <w:tc>
          <w:tcPr>
            <w:tcW w:w="1633" w:type="dxa"/>
          </w:tcPr>
          <w:p w:rsidR="0070507D" w:rsidRDefault="0070507D" w:rsidP="00921B23">
            <w:pPr>
              <w:jc w:val="both"/>
              <w:rPr>
                <w:b/>
              </w:rPr>
            </w:pPr>
          </w:p>
        </w:tc>
      </w:tr>
      <w:tr w:rsidR="0070507D" w:rsidTr="00921B23">
        <w:trPr>
          <w:trHeight w:val="226"/>
        </w:trPr>
        <w:tc>
          <w:tcPr>
            <w:tcW w:w="7938" w:type="dxa"/>
          </w:tcPr>
          <w:p w:rsidR="0070507D" w:rsidRDefault="0070507D" w:rsidP="00921B23">
            <w:pPr>
              <w:ind w:firstLine="450"/>
              <w:jc w:val="both"/>
            </w:pPr>
            <w:r>
              <w:t>Лабораторные</w:t>
            </w:r>
          </w:p>
        </w:tc>
        <w:tc>
          <w:tcPr>
            <w:tcW w:w="1633" w:type="dxa"/>
          </w:tcPr>
          <w:p w:rsidR="0070507D" w:rsidRDefault="0070507D" w:rsidP="00921B23">
            <w:pPr>
              <w:jc w:val="both"/>
              <w:rPr>
                <w:b/>
              </w:rPr>
            </w:pPr>
          </w:p>
        </w:tc>
      </w:tr>
      <w:tr w:rsidR="0070507D" w:rsidTr="00921B23">
        <w:trPr>
          <w:trHeight w:val="229"/>
        </w:trPr>
        <w:tc>
          <w:tcPr>
            <w:tcW w:w="7938" w:type="dxa"/>
          </w:tcPr>
          <w:p w:rsidR="0070507D" w:rsidRDefault="0070507D" w:rsidP="00921B23">
            <w:pPr>
              <w:ind w:firstLine="450"/>
              <w:jc w:val="both"/>
            </w:pPr>
            <w:r>
              <w:t>практические занятие</w:t>
            </w:r>
          </w:p>
        </w:tc>
        <w:tc>
          <w:tcPr>
            <w:tcW w:w="1633" w:type="dxa"/>
          </w:tcPr>
          <w:p w:rsidR="0070507D" w:rsidRDefault="0070507D" w:rsidP="00921B23">
            <w:pPr>
              <w:jc w:val="both"/>
              <w:rPr>
                <w:b/>
              </w:rPr>
            </w:pPr>
          </w:p>
        </w:tc>
      </w:tr>
      <w:tr w:rsidR="0070507D" w:rsidTr="00921B23">
        <w:trPr>
          <w:trHeight w:val="220"/>
        </w:trPr>
        <w:tc>
          <w:tcPr>
            <w:tcW w:w="7938" w:type="dxa"/>
          </w:tcPr>
          <w:p w:rsidR="0070507D" w:rsidRDefault="0070507D" w:rsidP="00921B23">
            <w:pPr>
              <w:jc w:val="both"/>
              <w:rPr>
                <w:b/>
              </w:rPr>
            </w:pPr>
            <w:r>
              <w:rPr>
                <w:b/>
              </w:rPr>
              <w:t>Самостоятельная работа обучающегося (всего)</w:t>
            </w:r>
          </w:p>
        </w:tc>
        <w:tc>
          <w:tcPr>
            <w:tcW w:w="1633" w:type="dxa"/>
          </w:tcPr>
          <w:p w:rsidR="0070507D" w:rsidRDefault="0070507D" w:rsidP="00921B23">
            <w:pPr>
              <w:jc w:val="center"/>
              <w:rPr>
                <w:lang w:val="en-US"/>
              </w:rPr>
            </w:pPr>
            <w:r>
              <w:rPr>
                <w:lang w:val="en-US"/>
              </w:rPr>
              <w:t>44</w:t>
            </w:r>
          </w:p>
        </w:tc>
      </w:tr>
      <w:tr w:rsidR="0070507D" w:rsidTr="00921B23">
        <w:trPr>
          <w:trHeight w:val="351"/>
        </w:trPr>
        <w:tc>
          <w:tcPr>
            <w:tcW w:w="7938" w:type="dxa"/>
          </w:tcPr>
          <w:p w:rsidR="0070507D" w:rsidRDefault="0070507D" w:rsidP="00921B23">
            <w:pPr>
              <w:jc w:val="both"/>
            </w:pPr>
            <w:r>
              <w:t>в том числе:</w:t>
            </w:r>
          </w:p>
        </w:tc>
        <w:tc>
          <w:tcPr>
            <w:tcW w:w="1633" w:type="dxa"/>
          </w:tcPr>
          <w:p w:rsidR="0070507D" w:rsidRDefault="0070507D" w:rsidP="00921B23">
            <w:pPr>
              <w:jc w:val="both"/>
              <w:rPr>
                <w:b/>
              </w:rPr>
            </w:pPr>
          </w:p>
        </w:tc>
      </w:tr>
      <w:tr w:rsidR="0070507D" w:rsidTr="00921B23">
        <w:trPr>
          <w:trHeight w:val="272"/>
        </w:trPr>
        <w:tc>
          <w:tcPr>
            <w:tcW w:w="7938" w:type="dxa"/>
          </w:tcPr>
          <w:p w:rsidR="0070507D" w:rsidRDefault="0070507D" w:rsidP="002D5D79">
            <w:pPr>
              <w:pStyle w:val="afb"/>
              <w:numPr>
                <w:ilvl w:val="0"/>
                <w:numId w:val="25"/>
              </w:numPr>
              <w:jc w:val="both"/>
              <w:rPr>
                <w:i/>
              </w:rPr>
            </w:pPr>
            <w:r>
              <w:rPr>
                <w:i/>
              </w:rPr>
              <w:t>Подготовка рефератов, докладов</w:t>
            </w:r>
          </w:p>
        </w:tc>
        <w:tc>
          <w:tcPr>
            <w:tcW w:w="1633" w:type="dxa"/>
          </w:tcPr>
          <w:p w:rsidR="0070507D" w:rsidRDefault="0070507D" w:rsidP="00921B23">
            <w:pPr>
              <w:jc w:val="both"/>
              <w:rPr>
                <w:b/>
              </w:rPr>
            </w:pPr>
          </w:p>
        </w:tc>
      </w:tr>
      <w:tr w:rsidR="0070507D" w:rsidTr="00921B23">
        <w:trPr>
          <w:trHeight w:val="261"/>
        </w:trPr>
        <w:tc>
          <w:tcPr>
            <w:tcW w:w="9571" w:type="dxa"/>
            <w:gridSpan w:val="2"/>
          </w:tcPr>
          <w:p w:rsidR="0070507D" w:rsidRDefault="0070507D" w:rsidP="00921B23">
            <w:pPr>
              <w:jc w:val="both"/>
              <w:rPr>
                <w:b/>
              </w:rPr>
            </w:pPr>
            <w:r>
              <w:rPr>
                <w:i/>
              </w:rPr>
              <w:t>Промежуточный контроль по дисциплине -  дифференцированный зачет</w:t>
            </w:r>
          </w:p>
        </w:tc>
      </w:tr>
    </w:tbl>
    <w:p w:rsidR="0070507D" w:rsidRDefault="0070507D" w:rsidP="0070507D">
      <w:pPr>
        <w:rPr>
          <w:b/>
          <w:sz w:val="28"/>
        </w:rPr>
      </w:pPr>
    </w:p>
    <w:p w:rsidR="0070507D" w:rsidRDefault="0070507D" w:rsidP="0070507D">
      <w:pPr>
        <w:jc w:val="both"/>
        <w:rPr>
          <w:b/>
          <w:sz w:val="28"/>
        </w:rPr>
        <w:sectPr w:rsidR="0070507D" w:rsidSect="00921B23">
          <w:headerReference w:type="default" r:id="rId32"/>
          <w:pgSz w:w="11906" w:h="16838"/>
          <w:pgMar w:top="1134" w:right="850" w:bottom="851" w:left="1701" w:header="708" w:footer="708" w:gutter="0"/>
          <w:cols w:space="708"/>
          <w:docGrid w:linePitch="360"/>
        </w:sectPr>
      </w:pPr>
    </w:p>
    <w:p w:rsidR="0070507D" w:rsidRDefault="0070507D" w:rsidP="0070507D">
      <w:pPr>
        <w:jc w:val="both"/>
        <w:rPr>
          <w:b/>
        </w:rPr>
      </w:pPr>
      <w:r>
        <w:rPr>
          <w:b/>
          <w:sz w:val="28"/>
        </w:rPr>
        <w:lastRenderedPageBreak/>
        <w:t xml:space="preserve">2.2  </w:t>
      </w:r>
      <w:r>
        <w:rPr>
          <w:b/>
        </w:rPr>
        <w:t>Тематический план и содержание учебной дисциплины  «ФИЗИЧЕСКАЯ КУЛЬТУРА»   2 курс</w:t>
      </w:r>
    </w:p>
    <w:tbl>
      <w:tblPr>
        <w:tblStyle w:val="ae"/>
        <w:tblW w:w="0" w:type="auto"/>
        <w:tblLayout w:type="fixed"/>
        <w:tblLook w:val="04A0"/>
      </w:tblPr>
      <w:tblGrid>
        <w:gridCol w:w="2088"/>
        <w:gridCol w:w="409"/>
        <w:gridCol w:w="26"/>
        <w:gridCol w:w="9645"/>
        <w:gridCol w:w="1080"/>
        <w:gridCol w:w="1530"/>
      </w:tblGrid>
      <w:tr w:rsidR="0070507D" w:rsidTr="00921B23">
        <w:trPr>
          <w:trHeight w:val="562"/>
        </w:trPr>
        <w:tc>
          <w:tcPr>
            <w:tcW w:w="2088" w:type="dxa"/>
          </w:tcPr>
          <w:p w:rsidR="0070507D" w:rsidRDefault="0070507D" w:rsidP="00921B23">
            <w:pPr>
              <w:jc w:val="center"/>
              <w:rPr>
                <w:b/>
              </w:rPr>
            </w:pPr>
            <w:r>
              <w:rPr>
                <w:b/>
              </w:rPr>
              <w:t>Наименование</w:t>
            </w:r>
          </w:p>
          <w:p w:rsidR="0070507D" w:rsidRDefault="0070507D" w:rsidP="00921B23">
            <w:pPr>
              <w:jc w:val="center"/>
              <w:rPr>
                <w:b/>
              </w:rPr>
            </w:pPr>
            <w:r>
              <w:rPr>
                <w:b/>
              </w:rPr>
              <w:t>разделов и тем</w:t>
            </w:r>
          </w:p>
        </w:tc>
        <w:tc>
          <w:tcPr>
            <w:tcW w:w="10080" w:type="dxa"/>
            <w:gridSpan w:val="3"/>
          </w:tcPr>
          <w:p w:rsidR="0070507D" w:rsidRDefault="0070507D" w:rsidP="00921B23">
            <w:pPr>
              <w:jc w:val="center"/>
              <w:rPr>
                <w:b/>
              </w:rPr>
            </w:pPr>
            <w:r>
              <w:rPr>
                <w:b/>
              </w:rPr>
              <w:t>Содержание учебного материала, лабораторные и практические работы,</w:t>
            </w:r>
          </w:p>
          <w:p w:rsidR="0070507D" w:rsidRDefault="0070507D" w:rsidP="00921B23">
            <w:pPr>
              <w:jc w:val="center"/>
              <w:rPr>
                <w:b/>
              </w:rPr>
            </w:pPr>
            <w:r>
              <w:rPr>
                <w:b/>
              </w:rPr>
              <w:t>самостоятельная  работа обучающихся</w:t>
            </w:r>
          </w:p>
        </w:tc>
        <w:tc>
          <w:tcPr>
            <w:tcW w:w="1080" w:type="dxa"/>
          </w:tcPr>
          <w:p w:rsidR="0070507D" w:rsidRDefault="0070507D" w:rsidP="00921B23">
            <w:pPr>
              <w:jc w:val="center"/>
              <w:rPr>
                <w:b/>
              </w:rPr>
            </w:pPr>
            <w:r>
              <w:rPr>
                <w:b/>
              </w:rPr>
              <w:t>Объем</w:t>
            </w:r>
          </w:p>
          <w:p w:rsidR="0070507D" w:rsidRDefault="0070507D" w:rsidP="00921B23">
            <w:pPr>
              <w:jc w:val="center"/>
              <w:rPr>
                <w:b/>
              </w:rPr>
            </w:pPr>
            <w:r>
              <w:rPr>
                <w:b/>
              </w:rPr>
              <w:t>часов</w:t>
            </w:r>
          </w:p>
        </w:tc>
        <w:tc>
          <w:tcPr>
            <w:tcW w:w="1530" w:type="dxa"/>
          </w:tcPr>
          <w:p w:rsidR="0070507D" w:rsidRDefault="0070507D" w:rsidP="00921B23">
            <w:pPr>
              <w:jc w:val="center"/>
              <w:rPr>
                <w:b/>
              </w:rPr>
            </w:pPr>
            <w:r>
              <w:rPr>
                <w:b/>
              </w:rPr>
              <w:t>Уровень</w:t>
            </w:r>
          </w:p>
          <w:p w:rsidR="0070507D" w:rsidRDefault="0070507D" w:rsidP="00921B23">
            <w:pPr>
              <w:jc w:val="center"/>
              <w:rPr>
                <w:b/>
              </w:rPr>
            </w:pPr>
            <w:r>
              <w:rPr>
                <w:b/>
              </w:rPr>
              <w:t>освоения</w:t>
            </w:r>
          </w:p>
        </w:tc>
      </w:tr>
      <w:tr w:rsidR="0070507D" w:rsidTr="00921B23">
        <w:tc>
          <w:tcPr>
            <w:tcW w:w="2088" w:type="dxa"/>
          </w:tcPr>
          <w:p w:rsidR="0070507D" w:rsidRDefault="0070507D" w:rsidP="00921B23">
            <w:pPr>
              <w:jc w:val="center"/>
            </w:pPr>
            <w:r>
              <w:t>1</w:t>
            </w:r>
          </w:p>
        </w:tc>
        <w:tc>
          <w:tcPr>
            <w:tcW w:w="10080" w:type="dxa"/>
            <w:gridSpan w:val="3"/>
          </w:tcPr>
          <w:p w:rsidR="0070507D" w:rsidRDefault="0070507D" w:rsidP="00921B23">
            <w:pPr>
              <w:jc w:val="center"/>
            </w:pPr>
            <w:r>
              <w:t>2</w:t>
            </w:r>
          </w:p>
        </w:tc>
        <w:tc>
          <w:tcPr>
            <w:tcW w:w="1080" w:type="dxa"/>
          </w:tcPr>
          <w:p w:rsidR="0070507D" w:rsidRDefault="0070507D" w:rsidP="00921B23">
            <w:pPr>
              <w:jc w:val="center"/>
            </w:pPr>
            <w:r>
              <w:t>3</w:t>
            </w:r>
          </w:p>
        </w:tc>
        <w:tc>
          <w:tcPr>
            <w:tcW w:w="1530" w:type="dxa"/>
          </w:tcPr>
          <w:p w:rsidR="0070507D" w:rsidRDefault="0070507D" w:rsidP="00921B23">
            <w:pPr>
              <w:jc w:val="center"/>
            </w:pPr>
            <w:r>
              <w:t>4</w:t>
            </w:r>
          </w:p>
        </w:tc>
      </w:tr>
      <w:tr w:rsidR="0070507D" w:rsidTr="00921B23">
        <w:trPr>
          <w:trHeight w:val="550"/>
        </w:trPr>
        <w:tc>
          <w:tcPr>
            <w:tcW w:w="2088" w:type="dxa"/>
          </w:tcPr>
          <w:p w:rsidR="0070507D" w:rsidRDefault="0070507D" w:rsidP="00921B23">
            <w:pPr>
              <w:rPr>
                <w:b/>
              </w:rPr>
            </w:pPr>
            <w:r>
              <w:rPr>
                <w:b/>
              </w:rPr>
              <w:t>Раздел 1 Легкая</w:t>
            </w:r>
          </w:p>
          <w:p w:rsidR="0070507D" w:rsidRDefault="0070507D" w:rsidP="00921B23">
            <w:pPr>
              <w:rPr>
                <w:b/>
              </w:rPr>
            </w:pPr>
            <w:r>
              <w:rPr>
                <w:b/>
              </w:rPr>
              <w:t>атлетика</w:t>
            </w:r>
          </w:p>
        </w:tc>
        <w:tc>
          <w:tcPr>
            <w:tcW w:w="10080" w:type="dxa"/>
            <w:gridSpan w:val="3"/>
          </w:tcPr>
          <w:p w:rsidR="0070507D" w:rsidRDefault="0070507D" w:rsidP="00921B23">
            <w:pPr>
              <w:spacing w:after="200" w:line="276" w:lineRule="auto"/>
              <w:rPr>
                <w:b/>
              </w:rPr>
            </w:pPr>
          </w:p>
        </w:tc>
        <w:tc>
          <w:tcPr>
            <w:tcW w:w="1080" w:type="dxa"/>
          </w:tcPr>
          <w:p w:rsidR="0070507D" w:rsidRDefault="0070507D" w:rsidP="00921B23">
            <w:pPr>
              <w:jc w:val="center"/>
              <w:rPr>
                <w:b/>
              </w:rPr>
            </w:pPr>
            <w:r>
              <w:rPr>
                <w:b/>
              </w:rPr>
              <w:t>16</w:t>
            </w:r>
          </w:p>
          <w:p w:rsidR="0070507D" w:rsidRDefault="0070507D" w:rsidP="00921B23">
            <w:pPr>
              <w:jc w:val="center"/>
            </w:pPr>
          </w:p>
        </w:tc>
        <w:tc>
          <w:tcPr>
            <w:tcW w:w="1530" w:type="dxa"/>
          </w:tcPr>
          <w:p w:rsidR="0070507D" w:rsidRDefault="0070507D" w:rsidP="00921B23">
            <w:pPr>
              <w:jc w:val="center"/>
            </w:pPr>
          </w:p>
          <w:p w:rsidR="0070507D" w:rsidRDefault="0070507D" w:rsidP="00921B23">
            <w:pPr>
              <w:rPr>
                <w:b/>
              </w:rPr>
            </w:pPr>
          </w:p>
        </w:tc>
      </w:tr>
      <w:tr w:rsidR="0070507D" w:rsidTr="00921B23">
        <w:trPr>
          <w:trHeight w:val="1522"/>
        </w:trPr>
        <w:tc>
          <w:tcPr>
            <w:tcW w:w="2088" w:type="dxa"/>
            <w:vMerge w:val="restart"/>
          </w:tcPr>
          <w:p w:rsidR="0070507D" w:rsidRDefault="0070507D" w:rsidP="00921B23">
            <w:pPr>
              <w:rPr>
                <w:b/>
              </w:rPr>
            </w:pPr>
            <w:r>
              <w:rPr>
                <w:b/>
              </w:rPr>
              <w:t>Тема 1.1.</w:t>
            </w:r>
          </w:p>
          <w:p w:rsidR="0070507D" w:rsidRDefault="0070507D" w:rsidP="00921B23">
            <w:pPr>
              <w:rPr>
                <w:b/>
              </w:rPr>
            </w:pPr>
            <w:r>
              <w:rPr>
                <w:b/>
              </w:rPr>
              <w:t>Основа знаний.</w:t>
            </w:r>
          </w:p>
          <w:p w:rsidR="0070507D" w:rsidRDefault="0070507D" w:rsidP="00921B23">
            <w:pPr>
              <w:rPr>
                <w:b/>
              </w:rPr>
            </w:pPr>
            <w:r>
              <w:rPr>
                <w:b/>
              </w:rPr>
              <w:t>Техника бега на</w:t>
            </w:r>
          </w:p>
          <w:p w:rsidR="0070507D" w:rsidRDefault="0070507D" w:rsidP="00921B23">
            <w:pPr>
              <w:rPr>
                <w:b/>
              </w:rPr>
            </w:pPr>
            <w:r>
              <w:rPr>
                <w:b/>
              </w:rPr>
              <w:t xml:space="preserve">короткие и </w:t>
            </w:r>
          </w:p>
          <w:p w:rsidR="0070507D" w:rsidRDefault="0070507D" w:rsidP="00921B23">
            <w:pPr>
              <w:rPr>
                <w:b/>
              </w:rPr>
            </w:pPr>
            <w:r>
              <w:rPr>
                <w:b/>
              </w:rPr>
              <w:t>средние диста</w:t>
            </w:r>
            <w:r>
              <w:rPr>
                <w:b/>
              </w:rPr>
              <w:t>н</w:t>
            </w:r>
            <w:r>
              <w:rPr>
                <w:b/>
              </w:rPr>
              <w:t>ции.</w:t>
            </w:r>
          </w:p>
        </w:tc>
        <w:tc>
          <w:tcPr>
            <w:tcW w:w="10080" w:type="dxa"/>
            <w:gridSpan w:val="3"/>
          </w:tcPr>
          <w:p w:rsidR="0070507D" w:rsidRDefault="0070507D" w:rsidP="00921B23">
            <w:pPr>
              <w:spacing w:line="276" w:lineRule="auto"/>
              <w:jc w:val="center"/>
              <w:rPr>
                <w:b/>
              </w:rPr>
            </w:pPr>
            <w:r>
              <w:rPr>
                <w:b/>
              </w:rPr>
              <w:t>Практическое занятие</w:t>
            </w:r>
          </w:p>
          <w:p w:rsidR="0070507D" w:rsidRDefault="0070507D" w:rsidP="00921B23">
            <w:pPr>
              <w:spacing w:line="276" w:lineRule="auto"/>
            </w:pPr>
            <w:r>
              <w:t>Первичный инструктаж на рабочем месте по технике безопасности. Правило поведения в</w:t>
            </w:r>
          </w:p>
          <w:p w:rsidR="0070507D" w:rsidRDefault="0070507D" w:rsidP="00921B23">
            <w:pPr>
              <w:spacing w:line="276" w:lineRule="auto"/>
            </w:pPr>
            <w:r>
              <w:t>спортивном зале на уроках физической культуры. Техника безопасности при занятиях</w:t>
            </w:r>
          </w:p>
          <w:p w:rsidR="0070507D" w:rsidRDefault="0070507D" w:rsidP="00921B23">
            <w:pPr>
              <w:spacing w:line="276" w:lineRule="auto"/>
            </w:pPr>
            <w:r>
              <w:t>легкой атлетикой. Техника бега на короткие и средние дистанции. Бег средней</w:t>
            </w:r>
          </w:p>
          <w:p w:rsidR="0070507D" w:rsidRDefault="0070507D" w:rsidP="00921B23">
            <w:pPr>
              <w:spacing w:line="276" w:lineRule="auto"/>
            </w:pPr>
            <w:r>
              <w:t>интенсивности 15 мин.</w:t>
            </w:r>
          </w:p>
        </w:tc>
        <w:tc>
          <w:tcPr>
            <w:tcW w:w="1080" w:type="dxa"/>
          </w:tcPr>
          <w:p w:rsidR="0070507D" w:rsidRDefault="0070507D" w:rsidP="00921B23">
            <w:pPr>
              <w:jc w:val="center"/>
            </w:pPr>
            <w:r>
              <w:t>2</w:t>
            </w:r>
          </w:p>
        </w:tc>
        <w:tc>
          <w:tcPr>
            <w:tcW w:w="1530" w:type="dxa"/>
          </w:tcPr>
          <w:p w:rsidR="0070507D" w:rsidRDefault="0070507D" w:rsidP="00921B23">
            <w:pPr>
              <w:jc w:val="center"/>
            </w:pPr>
            <w:r>
              <w:t>1</w:t>
            </w:r>
          </w:p>
        </w:tc>
      </w:tr>
      <w:tr w:rsidR="0070507D" w:rsidTr="00921B23">
        <w:trPr>
          <w:trHeight w:val="433"/>
        </w:trPr>
        <w:tc>
          <w:tcPr>
            <w:tcW w:w="2088" w:type="dxa"/>
            <w:vMerge/>
          </w:tcPr>
          <w:p w:rsidR="0070507D" w:rsidRDefault="0070507D" w:rsidP="00921B23">
            <w:pPr>
              <w:jc w:val="both"/>
              <w:rPr>
                <w:b/>
              </w:rPr>
            </w:pPr>
          </w:p>
        </w:tc>
        <w:tc>
          <w:tcPr>
            <w:tcW w:w="10080" w:type="dxa"/>
            <w:gridSpan w:val="3"/>
          </w:tcPr>
          <w:p w:rsidR="0070507D" w:rsidRDefault="0070507D" w:rsidP="00921B23">
            <w:pPr>
              <w:jc w:val="center"/>
              <w:rPr>
                <w:b/>
              </w:rPr>
            </w:pPr>
            <w:r>
              <w:rPr>
                <w:b/>
              </w:rPr>
              <w:t>Самостоятельная работа</w:t>
            </w:r>
          </w:p>
          <w:p w:rsidR="0070507D" w:rsidRDefault="0070507D" w:rsidP="00921B23">
            <w:pPr>
              <w:jc w:val="center"/>
            </w:pPr>
            <w:r>
              <w:t>Знать технику безопасности на уроках физической культуры.</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262"/>
        </w:trPr>
        <w:tc>
          <w:tcPr>
            <w:tcW w:w="2088" w:type="dxa"/>
            <w:vMerge w:val="restart"/>
          </w:tcPr>
          <w:p w:rsidR="0070507D" w:rsidRDefault="0070507D" w:rsidP="00921B23">
            <w:pPr>
              <w:rPr>
                <w:b/>
              </w:rPr>
            </w:pPr>
            <w:r>
              <w:rPr>
                <w:b/>
              </w:rPr>
              <w:t>Тема 1.2.</w:t>
            </w:r>
          </w:p>
          <w:p w:rsidR="0070507D" w:rsidRDefault="0070507D" w:rsidP="00921B23">
            <w:pPr>
              <w:rPr>
                <w:b/>
              </w:rPr>
            </w:pPr>
            <w:r>
              <w:rPr>
                <w:b/>
              </w:rPr>
              <w:t>Совершенствов</w:t>
            </w:r>
          </w:p>
          <w:p w:rsidR="0070507D" w:rsidRDefault="0070507D" w:rsidP="00921B23">
            <w:pPr>
              <w:rPr>
                <w:b/>
              </w:rPr>
            </w:pPr>
            <w:r>
              <w:rPr>
                <w:b/>
              </w:rPr>
              <w:t>ание техники</w:t>
            </w:r>
          </w:p>
          <w:p w:rsidR="0070507D" w:rsidRDefault="0070507D" w:rsidP="00921B23">
            <w:pPr>
              <w:rPr>
                <w:b/>
              </w:rPr>
            </w:pPr>
            <w:r>
              <w:rPr>
                <w:b/>
              </w:rPr>
              <w:t>бега.</w:t>
            </w:r>
          </w:p>
          <w:p w:rsidR="0070507D" w:rsidRDefault="0070507D" w:rsidP="00921B23">
            <w:pPr>
              <w:rPr>
                <w:b/>
              </w:rPr>
            </w:pPr>
            <w:r>
              <w:rPr>
                <w:b/>
              </w:rPr>
              <w:t>Пробегание 100</w:t>
            </w:r>
          </w:p>
          <w:p w:rsidR="0070507D" w:rsidRDefault="0070507D" w:rsidP="00921B23">
            <w:pPr>
              <w:rPr>
                <w:b/>
              </w:rPr>
            </w:pPr>
            <w:r>
              <w:rPr>
                <w:b/>
              </w:rPr>
              <w:t>м на результат.</w:t>
            </w:r>
          </w:p>
        </w:tc>
        <w:tc>
          <w:tcPr>
            <w:tcW w:w="10080" w:type="dxa"/>
            <w:gridSpan w:val="3"/>
          </w:tcPr>
          <w:p w:rsidR="0070507D" w:rsidRDefault="0070507D" w:rsidP="00921B23">
            <w:pPr>
              <w:jc w:val="center"/>
              <w:rPr>
                <w:b/>
              </w:rPr>
            </w:pPr>
            <w:r>
              <w:rPr>
                <w:b/>
              </w:rPr>
              <w:t>Практическое занятие</w:t>
            </w:r>
          </w:p>
        </w:tc>
        <w:tc>
          <w:tcPr>
            <w:tcW w:w="1080" w:type="dxa"/>
            <w:vMerge w:val="restart"/>
          </w:tcPr>
          <w:p w:rsidR="0070507D" w:rsidRDefault="0070507D" w:rsidP="00921B23">
            <w:pPr>
              <w:jc w:val="center"/>
            </w:pPr>
            <w:r>
              <w:t>2</w:t>
            </w:r>
          </w:p>
        </w:tc>
        <w:tc>
          <w:tcPr>
            <w:tcW w:w="1530" w:type="dxa"/>
            <w:vMerge w:val="restart"/>
          </w:tcPr>
          <w:p w:rsidR="0070507D" w:rsidRDefault="0070507D" w:rsidP="00921B23">
            <w:pPr>
              <w:rPr>
                <w:b/>
              </w:rPr>
            </w:pPr>
          </w:p>
        </w:tc>
      </w:tr>
      <w:tr w:rsidR="0070507D" w:rsidTr="00921B23">
        <w:trPr>
          <w:trHeight w:val="1095"/>
        </w:trPr>
        <w:tc>
          <w:tcPr>
            <w:tcW w:w="2088" w:type="dxa"/>
            <w:vMerge/>
          </w:tcPr>
          <w:p w:rsidR="0070507D" w:rsidRDefault="0070507D" w:rsidP="00921B23">
            <w:pPr>
              <w:jc w:val="both"/>
              <w:rPr>
                <w:b/>
              </w:rPr>
            </w:pPr>
          </w:p>
        </w:tc>
        <w:tc>
          <w:tcPr>
            <w:tcW w:w="435" w:type="dxa"/>
            <w:gridSpan w:val="2"/>
          </w:tcPr>
          <w:p w:rsidR="0070507D" w:rsidRDefault="0070507D" w:rsidP="00921B23">
            <w:pPr>
              <w:jc w:val="center"/>
            </w:pPr>
            <w:r>
              <w:t>1.</w:t>
            </w:r>
          </w:p>
        </w:tc>
        <w:tc>
          <w:tcPr>
            <w:tcW w:w="9645" w:type="dxa"/>
          </w:tcPr>
          <w:p w:rsidR="0070507D" w:rsidRDefault="0070507D" w:rsidP="00921B23">
            <w:r>
              <w:t>Выполнение общеразвивающих упражнений (далее ОРУ) в движении, выполнение</w:t>
            </w:r>
          </w:p>
          <w:p w:rsidR="0070507D" w:rsidRDefault="0070507D" w:rsidP="00921B23">
            <w:r>
              <w:t>специальных беговых упражнений, бег отрезков различной длины.</w:t>
            </w:r>
          </w:p>
          <w:p w:rsidR="0070507D" w:rsidRDefault="0070507D" w:rsidP="00921B23">
            <w:r>
              <w:t>Совершенствование техники высокого ранга, низкого старта, финиширования. Пробегание</w:t>
            </w:r>
          </w:p>
          <w:p w:rsidR="0070507D" w:rsidRDefault="0070507D" w:rsidP="00921B23">
            <w:r>
              <w:t>100  м  на результат.</w:t>
            </w:r>
          </w:p>
        </w:tc>
        <w:tc>
          <w:tcPr>
            <w:tcW w:w="1080" w:type="dxa"/>
            <w:vMerge/>
          </w:tcPr>
          <w:p w:rsidR="0070507D" w:rsidRDefault="0070507D" w:rsidP="00921B23">
            <w:pPr>
              <w:rPr>
                <w:b/>
              </w:rPr>
            </w:pPr>
          </w:p>
        </w:tc>
        <w:tc>
          <w:tcPr>
            <w:tcW w:w="1530" w:type="dxa"/>
            <w:vMerge/>
          </w:tcPr>
          <w:p w:rsidR="0070507D" w:rsidRDefault="0070507D" w:rsidP="00921B23">
            <w:pPr>
              <w:rPr>
                <w:b/>
              </w:rPr>
            </w:pPr>
          </w:p>
        </w:tc>
      </w:tr>
      <w:tr w:rsidR="0070507D" w:rsidTr="00921B23">
        <w:trPr>
          <w:trHeight w:val="568"/>
        </w:trPr>
        <w:tc>
          <w:tcPr>
            <w:tcW w:w="2088" w:type="dxa"/>
            <w:vMerge/>
          </w:tcPr>
          <w:p w:rsidR="0070507D" w:rsidRDefault="0070507D" w:rsidP="00921B23">
            <w:pPr>
              <w:jc w:val="both"/>
              <w:rPr>
                <w:b/>
              </w:rPr>
            </w:pPr>
          </w:p>
        </w:tc>
        <w:tc>
          <w:tcPr>
            <w:tcW w:w="10080" w:type="dxa"/>
            <w:gridSpan w:val="3"/>
          </w:tcPr>
          <w:p w:rsidR="0070507D" w:rsidRDefault="0070507D" w:rsidP="00921B23">
            <w:pPr>
              <w:jc w:val="center"/>
              <w:rPr>
                <w:b/>
              </w:rPr>
            </w:pPr>
            <w:r>
              <w:rPr>
                <w:b/>
              </w:rPr>
              <w:t>Самостоятельная работа</w:t>
            </w:r>
          </w:p>
          <w:p w:rsidR="0070507D" w:rsidRDefault="0070507D" w:rsidP="00921B23">
            <w:pPr>
              <w:jc w:val="center"/>
            </w:pPr>
            <w:r>
              <w:t>Выполнение комплекса упражнения для развития быстроты.</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390"/>
        </w:trPr>
        <w:tc>
          <w:tcPr>
            <w:tcW w:w="2088" w:type="dxa"/>
            <w:vMerge w:val="restart"/>
          </w:tcPr>
          <w:p w:rsidR="0070507D" w:rsidRDefault="0070507D" w:rsidP="00921B23">
            <w:pPr>
              <w:jc w:val="both"/>
              <w:rPr>
                <w:b/>
              </w:rPr>
            </w:pPr>
            <w:r>
              <w:rPr>
                <w:b/>
              </w:rPr>
              <w:t>Тема 1.3.</w:t>
            </w:r>
          </w:p>
          <w:p w:rsidR="0070507D" w:rsidRDefault="0070507D" w:rsidP="00921B23">
            <w:pPr>
              <w:jc w:val="both"/>
              <w:rPr>
                <w:b/>
              </w:rPr>
            </w:pPr>
            <w:r>
              <w:rPr>
                <w:b/>
              </w:rPr>
              <w:t>Техника бега по</w:t>
            </w:r>
          </w:p>
          <w:p w:rsidR="0070507D" w:rsidRDefault="0070507D" w:rsidP="00921B23">
            <w:pPr>
              <w:jc w:val="both"/>
              <w:rPr>
                <w:b/>
              </w:rPr>
            </w:pPr>
            <w:r>
              <w:rPr>
                <w:b/>
              </w:rPr>
              <w:t>виражу. Бег 200</w:t>
            </w:r>
          </w:p>
          <w:p w:rsidR="0070507D" w:rsidRDefault="0070507D" w:rsidP="00921B23">
            <w:pPr>
              <w:jc w:val="both"/>
              <w:rPr>
                <w:b/>
              </w:rPr>
            </w:pPr>
            <w:r>
              <w:rPr>
                <w:b/>
              </w:rPr>
              <w:t>м на результат.</w:t>
            </w:r>
          </w:p>
        </w:tc>
        <w:tc>
          <w:tcPr>
            <w:tcW w:w="10080" w:type="dxa"/>
            <w:gridSpan w:val="3"/>
          </w:tcPr>
          <w:p w:rsidR="0070507D" w:rsidRDefault="0070507D" w:rsidP="00921B23">
            <w:pPr>
              <w:jc w:val="center"/>
              <w:rPr>
                <w:b/>
              </w:rPr>
            </w:pPr>
            <w:r>
              <w:rPr>
                <w:b/>
              </w:rPr>
              <w:t>Практическое занятие</w:t>
            </w:r>
          </w:p>
        </w:tc>
        <w:tc>
          <w:tcPr>
            <w:tcW w:w="1080" w:type="dxa"/>
          </w:tcPr>
          <w:p w:rsidR="0070507D" w:rsidRDefault="0070507D" w:rsidP="00921B23">
            <w:pPr>
              <w:jc w:val="center"/>
            </w:pPr>
          </w:p>
        </w:tc>
        <w:tc>
          <w:tcPr>
            <w:tcW w:w="1530" w:type="dxa"/>
          </w:tcPr>
          <w:p w:rsidR="0070507D" w:rsidRDefault="0070507D" w:rsidP="00921B23">
            <w:pPr>
              <w:rPr>
                <w:b/>
              </w:rPr>
            </w:pPr>
          </w:p>
        </w:tc>
      </w:tr>
      <w:tr w:rsidR="0070507D" w:rsidTr="00921B23">
        <w:trPr>
          <w:trHeight w:val="577"/>
        </w:trPr>
        <w:tc>
          <w:tcPr>
            <w:tcW w:w="2088" w:type="dxa"/>
            <w:vMerge/>
          </w:tcPr>
          <w:p w:rsidR="0070507D" w:rsidRDefault="0070507D" w:rsidP="00921B23">
            <w:pPr>
              <w:jc w:val="both"/>
              <w:rPr>
                <w:b/>
              </w:rPr>
            </w:pPr>
          </w:p>
        </w:tc>
        <w:tc>
          <w:tcPr>
            <w:tcW w:w="435" w:type="dxa"/>
            <w:gridSpan w:val="2"/>
          </w:tcPr>
          <w:p w:rsidR="0070507D" w:rsidRDefault="0070507D" w:rsidP="00921B23">
            <w:pPr>
              <w:jc w:val="center"/>
            </w:pPr>
            <w:r>
              <w:t>1.</w:t>
            </w:r>
          </w:p>
        </w:tc>
        <w:tc>
          <w:tcPr>
            <w:tcW w:w="9645" w:type="dxa"/>
          </w:tcPr>
          <w:p w:rsidR="0070507D" w:rsidRDefault="0070507D" w:rsidP="00921B23">
            <w:r>
              <w:t>Выполнение ОРУ в движении, выполнение  специальных беговых упражнений, бег</w:t>
            </w:r>
          </w:p>
          <w:p w:rsidR="0070507D" w:rsidRDefault="0070507D" w:rsidP="00921B23">
            <w:r>
              <w:t>отрезков различной длины. Пробегания 200 м на результат.</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613"/>
        </w:trPr>
        <w:tc>
          <w:tcPr>
            <w:tcW w:w="2088" w:type="dxa"/>
            <w:vMerge/>
          </w:tcPr>
          <w:p w:rsidR="0070507D" w:rsidRDefault="0070507D" w:rsidP="00921B23">
            <w:pPr>
              <w:jc w:val="both"/>
              <w:rPr>
                <w:b/>
              </w:rPr>
            </w:pPr>
          </w:p>
        </w:tc>
        <w:tc>
          <w:tcPr>
            <w:tcW w:w="10080" w:type="dxa"/>
            <w:gridSpan w:val="3"/>
          </w:tcPr>
          <w:p w:rsidR="0070507D" w:rsidRDefault="0070507D" w:rsidP="00921B23">
            <w:pPr>
              <w:jc w:val="center"/>
              <w:rPr>
                <w:b/>
              </w:rPr>
            </w:pPr>
            <w:r>
              <w:rPr>
                <w:b/>
              </w:rPr>
              <w:t>Самостоятельная  работа</w:t>
            </w:r>
          </w:p>
          <w:p w:rsidR="0070507D" w:rsidRDefault="0070507D" w:rsidP="00921B23">
            <w:pPr>
              <w:jc w:val="center"/>
            </w:pPr>
            <w:r>
              <w:t>Длительный кросс до 15-18 минут.</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345"/>
        </w:trPr>
        <w:tc>
          <w:tcPr>
            <w:tcW w:w="2088" w:type="dxa"/>
            <w:vMerge w:val="restart"/>
          </w:tcPr>
          <w:p w:rsidR="0070507D" w:rsidRDefault="0070507D" w:rsidP="00921B23">
            <w:pPr>
              <w:jc w:val="both"/>
              <w:rPr>
                <w:b/>
              </w:rPr>
            </w:pPr>
            <w:r>
              <w:rPr>
                <w:b/>
              </w:rPr>
              <w:t xml:space="preserve">Тема 1.4. </w:t>
            </w:r>
          </w:p>
          <w:p w:rsidR="0070507D" w:rsidRDefault="0070507D" w:rsidP="00921B23">
            <w:pPr>
              <w:jc w:val="both"/>
              <w:rPr>
                <w:b/>
              </w:rPr>
            </w:pPr>
            <w:r>
              <w:rPr>
                <w:b/>
              </w:rPr>
              <w:t>Совершенствов</w:t>
            </w:r>
          </w:p>
          <w:p w:rsidR="0070507D" w:rsidRDefault="0070507D" w:rsidP="00921B23">
            <w:pPr>
              <w:jc w:val="both"/>
              <w:rPr>
                <w:b/>
              </w:rPr>
            </w:pPr>
            <w:r>
              <w:rPr>
                <w:b/>
              </w:rPr>
              <w:t>ание техники</w:t>
            </w:r>
          </w:p>
          <w:p w:rsidR="0070507D" w:rsidRDefault="0070507D" w:rsidP="00921B23">
            <w:pPr>
              <w:jc w:val="both"/>
              <w:rPr>
                <w:b/>
              </w:rPr>
            </w:pPr>
            <w:r>
              <w:rPr>
                <w:b/>
              </w:rPr>
              <w:t>бега</w:t>
            </w:r>
          </w:p>
        </w:tc>
        <w:tc>
          <w:tcPr>
            <w:tcW w:w="10080" w:type="dxa"/>
            <w:gridSpan w:val="3"/>
          </w:tcPr>
          <w:p w:rsidR="0070507D" w:rsidRDefault="0070507D" w:rsidP="00921B23">
            <w:pPr>
              <w:jc w:val="center"/>
              <w:rPr>
                <w:b/>
              </w:rPr>
            </w:pPr>
            <w:r>
              <w:rPr>
                <w:b/>
              </w:rPr>
              <w:t>Практическое занятие</w:t>
            </w:r>
          </w:p>
        </w:tc>
        <w:tc>
          <w:tcPr>
            <w:tcW w:w="1080" w:type="dxa"/>
          </w:tcPr>
          <w:p w:rsidR="0070507D" w:rsidRDefault="0070507D" w:rsidP="00921B23">
            <w:pPr>
              <w:jc w:val="center"/>
            </w:pPr>
          </w:p>
        </w:tc>
        <w:tc>
          <w:tcPr>
            <w:tcW w:w="1530" w:type="dxa"/>
          </w:tcPr>
          <w:p w:rsidR="0070507D" w:rsidRDefault="0070507D" w:rsidP="00921B23">
            <w:pPr>
              <w:rPr>
                <w:b/>
              </w:rPr>
            </w:pPr>
          </w:p>
        </w:tc>
      </w:tr>
      <w:tr w:rsidR="0070507D" w:rsidTr="00921B23">
        <w:trPr>
          <w:trHeight w:val="1153"/>
        </w:trPr>
        <w:tc>
          <w:tcPr>
            <w:tcW w:w="2088" w:type="dxa"/>
            <w:vMerge/>
          </w:tcPr>
          <w:p w:rsidR="0070507D" w:rsidRDefault="0070507D" w:rsidP="00921B23">
            <w:pPr>
              <w:jc w:val="both"/>
              <w:rPr>
                <w:b/>
              </w:rPr>
            </w:pPr>
          </w:p>
        </w:tc>
        <w:tc>
          <w:tcPr>
            <w:tcW w:w="435" w:type="dxa"/>
            <w:gridSpan w:val="2"/>
          </w:tcPr>
          <w:p w:rsidR="0070507D" w:rsidRDefault="0070507D" w:rsidP="00921B23">
            <w:r>
              <w:t>1.</w:t>
            </w:r>
          </w:p>
        </w:tc>
        <w:tc>
          <w:tcPr>
            <w:tcW w:w="9645" w:type="dxa"/>
          </w:tcPr>
          <w:p w:rsidR="0070507D" w:rsidRDefault="0070507D" w:rsidP="00921B23">
            <w:r>
              <w:t>Выполнение ОРУ.  Специальные беговые упражнения, челночный бег.  Эстафета с</w:t>
            </w:r>
          </w:p>
          <w:p w:rsidR="0070507D" w:rsidRDefault="0070507D" w:rsidP="00921B23">
            <w:r>
              <w:t>мячами</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562"/>
        </w:trPr>
        <w:tc>
          <w:tcPr>
            <w:tcW w:w="2088" w:type="dxa"/>
          </w:tcPr>
          <w:p w:rsidR="0070507D" w:rsidRDefault="0070507D" w:rsidP="00921B23">
            <w:pPr>
              <w:jc w:val="center"/>
              <w:rPr>
                <w:b/>
              </w:rPr>
            </w:pPr>
          </w:p>
        </w:tc>
        <w:tc>
          <w:tcPr>
            <w:tcW w:w="10080" w:type="dxa"/>
            <w:gridSpan w:val="3"/>
          </w:tcPr>
          <w:p w:rsidR="0070507D" w:rsidRDefault="0070507D" w:rsidP="00921B23">
            <w:pPr>
              <w:jc w:val="center"/>
              <w:rPr>
                <w:b/>
              </w:rPr>
            </w:pPr>
            <w:r>
              <w:rPr>
                <w:b/>
              </w:rPr>
              <w:t>Самостоятельная работа</w:t>
            </w:r>
          </w:p>
          <w:p w:rsidR="0070507D" w:rsidRDefault="0070507D" w:rsidP="00921B23">
            <w:pPr>
              <w:jc w:val="center"/>
            </w:pPr>
            <w:r>
              <w:t>Упражнения на пресс.</w:t>
            </w:r>
          </w:p>
        </w:tc>
        <w:tc>
          <w:tcPr>
            <w:tcW w:w="1080" w:type="dxa"/>
          </w:tcPr>
          <w:p w:rsidR="0070507D" w:rsidRDefault="0070507D" w:rsidP="00921B23">
            <w:pPr>
              <w:jc w:val="center"/>
            </w:pPr>
            <w:r>
              <w:t>2</w:t>
            </w:r>
          </w:p>
        </w:tc>
        <w:tc>
          <w:tcPr>
            <w:tcW w:w="1530" w:type="dxa"/>
          </w:tcPr>
          <w:p w:rsidR="0070507D" w:rsidRDefault="0070507D" w:rsidP="00921B23">
            <w:pPr>
              <w:jc w:val="center"/>
              <w:rPr>
                <w:b/>
              </w:rPr>
            </w:pPr>
          </w:p>
        </w:tc>
      </w:tr>
      <w:tr w:rsidR="0070507D" w:rsidTr="00921B23">
        <w:trPr>
          <w:trHeight w:val="415"/>
        </w:trPr>
        <w:tc>
          <w:tcPr>
            <w:tcW w:w="2088" w:type="dxa"/>
            <w:vMerge w:val="restart"/>
          </w:tcPr>
          <w:p w:rsidR="0070507D" w:rsidRDefault="0070507D" w:rsidP="00921B23">
            <w:pPr>
              <w:rPr>
                <w:b/>
              </w:rPr>
            </w:pPr>
            <w:r>
              <w:rPr>
                <w:b/>
              </w:rPr>
              <w:lastRenderedPageBreak/>
              <w:t>Тема 1.5.</w:t>
            </w:r>
          </w:p>
          <w:p w:rsidR="0070507D" w:rsidRDefault="0070507D" w:rsidP="00921B23">
            <w:pPr>
              <w:rPr>
                <w:b/>
              </w:rPr>
            </w:pPr>
            <w:r>
              <w:rPr>
                <w:b/>
              </w:rPr>
              <w:t>Совершенствов</w:t>
            </w:r>
          </w:p>
          <w:p w:rsidR="0070507D" w:rsidRDefault="0070507D" w:rsidP="00921B23">
            <w:pPr>
              <w:rPr>
                <w:b/>
              </w:rPr>
            </w:pPr>
            <w:r>
              <w:rPr>
                <w:b/>
              </w:rPr>
              <w:t xml:space="preserve">ание техники </w:t>
            </w:r>
          </w:p>
          <w:p w:rsidR="0070507D" w:rsidRDefault="0070507D" w:rsidP="00921B23">
            <w:pPr>
              <w:rPr>
                <w:b/>
              </w:rPr>
            </w:pPr>
            <w:r>
              <w:rPr>
                <w:b/>
              </w:rPr>
              <w:t>длительного</w:t>
            </w:r>
          </w:p>
          <w:p w:rsidR="0070507D" w:rsidRDefault="0070507D" w:rsidP="00921B23">
            <w:pPr>
              <w:rPr>
                <w:b/>
              </w:rPr>
            </w:pPr>
            <w:r>
              <w:rPr>
                <w:b/>
              </w:rPr>
              <w:t>бега</w:t>
            </w:r>
          </w:p>
        </w:tc>
        <w:tc>
          <w:tcPr>
            <w:tcW w:w="10080" w:type="dxa"/>
            <w:gridSpan w:val="3"/>
          </w:tcPr>
          <w:p w:rsidR="0070507D" w:rsidRDefault="0070507D" w:rsidP="00921B23">
            <w:pPr>
              <w:jc w:val="center"/>
            </w:pPr>
            <w:r>
              <w:rPr>
                <w:b/>
              </w:rPr>
              <w:t>Практическое занятие</w:t>
            </w:r>
          </w:p>
        </w:tc>
        <w:tc>
          <w:tcPr>
            <w:tcW w:w="1080" w:type="dxa"/>
          </w:tcPr>
          <w:p w:rsidR="0070507D" w:rsidRDefault="0070507D" w:rsidP="00921B23">
            <w:pPr>
              <w:jc w:val="center"/>
            </w:pPr>
          </w:p>
          <w:p w:rsidR="0070507D" w:rsidRDefault="0070507D" w:rsidP="00921B23">
            <w:pPr>
              <w:jc w:val="center"/>
            </w:pPr>
          </w:p>
        </w:tc>
        <w:tc>
          <w:tcPr>
            <w:tcW w:w="1530" w:type="dxa"/>
          </w:tcPr>
          <w:p w:rsidR="0070507D" w:rsidRDefault="0070507D" w:rsidP="00921B23">
            <w:pPr>
              <w:jc w:val="center"/>
            </w:pPr>
          </w:p>
          <w:p w:rsidR="0070507D" w:rsidRDefault="0070507D" w:rsidP="00921B23"/>
        </w:tc>
      </w:tr>
      <w:tr w:rsidR="0070507D" w:rsidTr="00921B23">
        <w:trPr>
          <w:trHeight w:val="748"/>
        </w:trPr>
        <w:tc>
          <w:tcPr>
            <w:tcW w:w="2088" w:type="dxa"/>
            <w:vMerge/>
          </w:tcPr>
          <w:p w:rsidR="0070507D" w:rsidRDefault="0070507D" w:rsidP="00921B23">
            <w:pPr>
              <w:jc w:val="center"/>
            </w:pPr>
          </w:p>
        </w:tc>
        <w:tc>
          <w:tcPr>
            <w:tcW w:w="409" w:type="dxa"/>
          </w:tcPr>
          <w:p w:rsidR="0070507D" w:rsidRDefault="0070507D" w:rsidP="00921B23"/>
        </w:tc>
        <w:tc>
          <w:tcPr>
            <w:tcW w:w="9671" w:type="dxa"/>
            <w:gridSpan w:val="2"/>
          </w:tcPr>
          <w:p w:rsidR="0070507D" w:rsidRDefault="0070507D" w:rsidP="00921B23">
            <w:r>
              <w:t xml:space="preserve">Техника бега на длинные дистанции; старт, бег по дистанции, прохождение </w:t>
            </w:r>
          </w:p>
          <w:p w:rsidR="0070507D" w:rsidRDefault="0070507D" w:rsidP="00921B23">
            <w:r>
              <w:t>поворотов (работа рук, стопы), финишный бросок. Пробегание 500м и 1000м на</w:t>
            </w:r>
          </w:p>
          <w:p w:rsidR="0070507D" w:rsidRDefault="0070507D" w:rsidP="00921B23">
            <w:r>
              <w:t>результат.</w:t>
            </w:r>
          </w:p>
        </w:tc>
        <w:tc>
          <w:tcPr>
            <w:tcW w:w="1080" w:type="dxa"/>
          </w:tcPr>
          <w:p w:rsidR="0070507D" w:rsidRDefault="0070507D" w:rsidP="00921B23">
            <w:pPr>
              <w:jc w:val="center"/>
            </w:pPr>
            <w:r>
              <w:t>2</w:t>
            </w:r>
          </w:p>
        </w:tc>
        <w:tc>
          <w:tcPr>
            <w:tcW w:w="1530" w:type="dxa"/>
          </w:tcPr>
          <w:p w:rsidR="0070507D" w:rsidRDefault="0070507D" w:rsidP="00921B23"/>
        </w:tc>
      </w:tr>
      <w:tr w:rsidR="0070507D" w:rsidTr="00921B23">
        <w:trPr>
          <w:trHeight w:val="352"/>
        </w:trPr>
        <w:tc>
          <w:tcPr>
            <w:tcW w:w="2088" w:type="dxa"/>
            <w:vMerge/>
          </w:tcPr>
          <w:p w:rsidR="0070507D" w:rsidRDefault="0070507D" w:rsidP="00921B23">
            <w:pPr>
              <w:jc w:val="center"/>
            </w:pPr>
          </w:p>
        </w:tc>
        <w:tc>
          <w:tcPr>
            <w:tcW w:w="10080" w:type="dxa"/>
            <w:gridSpan w:val="3"/>
          </w:tcPr>
          <w:p w:rsidR="0070507D" w:rsidRDefault="0070507D" w:rsidP="00921B23">
            <w:pPr>
              <w:jc w:val="center"/>
              <w:rPr>
                <w:b/>
              </w:rPr>
            </w:pPr>
            <w:r>
              <w:rPr>
                <w:b/>
              </w:rPr>
              <w:t>Самостоятельная работа</w:t>
            </w:r>
          </w:p>
          <w:p w:rsidR="0070507D" w:rsidRDefault="0070507D" w:rsidP="00921B23">
            <w:pPr>
              <w:jc w:val="center"/>
            </w:pPr>
            <w:r>
              <w:t>Упражнение для мышц плечевого пояса, брюшного пресса.</w:t>
            </w:r>
          </w:p>
        </w:tc>
        <w:tc>
          <w:tcPr>
            <w:tcW w:w="1080" w:type="dxa"/>
          </w:tcPr>
          <w:p w:rsidR="0070507D" w:rsidRDefault="0070507D" w:rsidP="00921B23">
            <w:pPr>
              <w:jc w:val="center"/>
            </w:pPr>
            <w:r>
              <w:t>2</w:t>
            </w:r>
          </w:p>
        </w:tc>
        <w:tc>
          <w:tcPr>
            <w:tcW w:w="1530" w:type="dxa"/>
          </w:tcPr>
          <w:p w:rsidR="0070507D" w:rsidRDefault="0070507D" w:rsidP="00921B23"/>
        </w:tc>
      </w:tr>
      <w:tr w:rsidR="0070507D" w:rsidTr="00921B23">
        <w:trPr>
          <w:trHeight w:val="685"/>
        </w:trPr>
        <w:tc>
          <w:tcPr>
            <w:tcW w:w="2088" w:type="dxa"/>
            <w:tcBorders>
              <w:top w:val="single" w:sz="4" w:space="0" w:color="auto"/>
              <w:bottom w:val="single" w:sz="4" w:space="0" w:color="auto"/>
            </w:tcBorders>
          </w:tcPr>
          <w:p w:rsidR="0070507D" w:rsidRDefault="0070507D" w:rsidP="00921B23">
            <w:pPr>
              <w:jc w:val="both"/>
              <w:rPr>
                <w:b/>
              </w:rPr>
            </w:pPr>
            <w:r>
              <w:rPr>
                <w:b/>
              </w:rPr>
              <w:t>Раздел 2.</w:t>
            </w:r>
          </w:p>
          <w:p w:rsidR="0070507D" w:rsidRDefault="0070507D" w:rsidP="00921B23">
            <w:pPr>
              <w:jc w:val="both"/>
              <w:rPr>
                <w:b/>
              </w:rPr>
            </w:pPr>
            <w:r>
              <w:rPr>
                <w:b/>
              </w:rPr>
              <w:t>Волейбол</w:t>
            </w:r>
          </w:p>
        </w:tc>
        <w:tc>
          <w:tcPr>
            <w:tcW w:w="10080" w:type="dxa"/>
            <w:gridSpan w:val="3"/>
            <w:tcBorders>
              <w:top w:val="single" w:sz="4" w:space="0" w:color="auto"/>
              <w:bottom w:val="single" w:sz="4" w:space="0" w:color="auto"/>
            </w:tcBorders>
          </w:tcPr>
          <w:p w:rsidR="0070507D" w:rsidRDefault="0070507D" w:rsidP="00921B23"/>
        </w:tc>
        <w:tc>
          <w:tcPr>
            <w:tcW w:w="1080" w:type="dxa"/>
            <w:tcBorders>
              <w:top w:val="single" w:sz="4" w:space="0" w:color="auto"/>
              <w:bottom w:val="single" w:sz="4" w:space="0" w:color="auto"/>
            </w:tcBorders>
          </w:tcPr>
          <w:p w:rsidR="0070507D" w:rsidRDefault="0070507D" w:rsidP="00921B23">
            <w:pPr>
              <w:jc w:val="center"/>
              <w:rPr>
                <w:b/>
              </w:rPr>
            </w:pPr>
            <w:r>
              <w:rPr>
                <w:b/>
              </w:rPr>
              <w:t>14</w:t>
            </w:r>
          </w:p>
        </w:tc>
        <w:tc>
          <w:tcPr>
            <w:tcW w:w="1530" w:type="dxa"/>
            <w:tcBorders>
              <w:top w:val="single" w:sz="4" w:space="0" w:color="auto"/>
              <w:bottom w:val="single" w:sz="4" w:space="0" w:color="auto"/>
            </w:tcBorders>
          </w:tcPr>
          <w:p w:rsidR="0070507D" w:rsidRDefault="0070507D" w:rsidP="00921B23">
            <w:pPr>
              <w:rPr>
                <w:b/>
              </w:rPr>
            </w:pPr>
          </w:p>
        </w:tc>
      </w:tr>
      <w:tr w:rsidR="0070507D" w:rsidTr="00921B23">
        <w:trPr>
          <w:trHeight w:val="460"/>
        </w:trPr>
        <w:tc>
          <w:tcPr>
            <w:tcW w:w="2088" w:type="dxa"/>
            <w:tcBorders>
              <w:top w:val="single" w:sz="4" w:space="0" w:color="auto"/>
            </w:tcBorders>
          </w:tcPr>
          <w:p w:rsidR="0070507D" w:rsidRDefault="0070507D" w:rsidP="00921B23">
            <w:pPr>
              <w:jc w:val="both"/>
              <w:rPr>
                <w:b/>
              </w:rPr>
            </w:pPr>
            <w:r>
              <w:rPr>
                <w:b/>
              </w:rPr>
              <w:t>Тема 2.1.</w:t>
            </w:r>
          </w:p>
        </w:tc>
        <w:tc>
          <w:tcPr>
            <w:tcW w:w="10080" w:type="dxa"/>
            <w:gridSpan w:val="3"/>
            <w:tcBorders>
              <w:top w:val="single" w:sz="4" w:space="0" w:color="auto"/>
            </w:tcBorders>
          </w:tcPr>
          <w:p w:rsidR="0070507D" w:rsidRDefault="0070507D" w:rsidP="00921B23">
            <w:pPr>
              <w:jc w:val="center"/>
              <w:rPr>
                <w:b/>
              </w:rPr>
            </w:pPr>
            <w:r>
              <w:rPr>
                <w:b/>
              </w:rPr>
              <w:t>Практическое занятие</w:t>
            </w:r>
          </w:p>
        </w:tc>
        <w:tc>
          <w:tcPr>
            <w:tcW w:w="1080" w:type="dxa"/>
            <w:tcBorders>
              <w:top w:val="single" w:sz="4" w:space="0" w:color="auto"/>
            </w:tcBorders>
          </w:tcPr>
          <w:p w:rsidR="0070507D" w:rsidRDefault="0070507D" w:rsidP="00921B23">
            <w:pPr>
              <w:jc w:val="center"/>
            </w:pPr>
          </w:p>
        </w:tc>
        <w:tc>
          <w:tcPr>
            <w:tcW w:w="1530" w:type="dxa"/>
            <w:tcBorders>
              <w:top w:val="single" w:sz="4" w:space="0" w:color="auto"/>
            </w:tcBorders>
          </w:tcPr>
          <w:p w:rsidR="0070507D" w:rsidRDefault="0070507D" w:rsidP="00921B23">
            <w:pPr>
              <w:rPr>
                <w:b/>
              </w:rPr>
            </w:pPr>
          </w:p>
        </w:tc>
      </w:tr>
    </w:tbl>
    <w:tbl>
      <w:tblPr>
        <w:tblStyle w:val="12"/>
        <w:tblW w:w="0" w:type="auto"/>
        <w:tblLayout w:type="fixed"/>
        <w:tblLook w:val="04A0"/>
      </w:tblPr>
      <w:tblGrid>
        <w:gridCol w:w="2088"/>
        <w:gridCol w:w="794"/>
        <w:gridCol w:w="9286"/>
        <w:gridCol w:w="1080"/>
        <w:gridCol w:w="1530"/>
      </w:tblGrid>
      <w:tr w:rsidR="0070507D" w:rsidTr="00921B23">
        <w:trPr>
          <w:trHeight w:val="262"/>
        </w:trPr>
        <w:tc>
          <w:tcPr>
            <w:tcW w:w="2088" w:type="dxa"/>
            <w:vMerge w:val="restart"/>
            <w:tcBorders>
              <w:top w:val="single" w:sz="4" w:space="0" w:color="auto"/>
              <w:left w:val="single" w:sz="4" w:space="0" w:color="auto"/>
              <w:right w:val="single" w:sz="4" w:space="0" w:color="auto"/>
            </w:tcBorders>
            <w:hideMark/>
          </w:tcPr>
          <w:p w:rsidR="0070507D" w:rsidRDefault="0070507D" w:rsidP="00921B23">
            <w:pPr>
              <w:rPr>
                <w:rFonts w:ascii="Times New Roman" w:hAnsi="Times New Roman" w:cs="Times New Roman"/>
                <w:b/>
                <w:sz w:val="24"/>
              </w:rPr>
            </w:pPr>
            <w:r>
              <w:rPr>
                <w:rFonts w:ascii="Times New Roman" w:hAnsi="Times New Roman" w:cs="Times New Roman"/>
                <w:b/>
                <w:sz w:val="24"/>
              </w:rPr>
              <w:t>Повторение</w:t>
            </w:r>
          </w:p>
          <w:p w:rsidR="0070507D" w:rsidRDefault="0070507D" w:rsidP="00921B23">
            <w:pPr>
              <w:rPr>
                <w:rFonts w:ascii="Times New Roman" w:hAnsi="Times New Roman" w:cs="Times New Roman"/>
                <w:b/>
                <w:sz w:val="24"/>
              </w:rPr>
            </w:pPr>
            <w:r>
              <w:rPr>
                <w:rFonts w:ascii="Times New Roman" w:hAnsi="Times New Roman" w:cs="Times New Roman"/>
                <w:b/>
                <w:sz w:val="24"/>
              </w:rPr>
              <w:t>техники</w:t>
            </w:r>
          </w:p>
          <w:p w:rsidR="0070507D" w:rsidRDefault="0070507D" w:rsidP="00921B23">
            <w:pPr>
              <w:rPr>
                <w:rFonts w:ascii="Times New Roman" w:hAnsi="Times New Roman" w:cs="Times New Roman"/>
                <w:b/>
                <w:sz w:val="24"/>
              </w:rPr>
            </w:pPr>
            <w:r>
              <w:rPr>
                <w:rFonts w:ascii="Times New Roman" w:hAnsi="Times New Roman" w:cs="Times New Roman"/>
                <w:b/>
                <w:sz w:val="24"/>
              </w:rPr>
              <w:t>перемещений,</w:t>
            </w:r>
          </w:p>
          <w:p w:rsidR="0070507D" w:rsidRDefault="0070507D" w:rsidP="00921B23">
            <w:pPr>
              <w:rPr>
                <w:rFonts w:ascii="Times New Roman" w:hAnsi="Times New Roman" w:cs="Times New Roman"/>
                <w:b/>
                <w:sz w:val="24"/>
              </w:rPr>
            </w:pPr>
            <w:r>
              <w:rPr>
                <w:rFonts w:ascii="Times New Roman" w:hAnsi="Times New Roman" w:cs="Times New Roman"/>
                <w:b/>
                <w:sz w:val="24"/>
              </w:rPr>
              <w:t>приёма и</w:t>
            </w:r>
          </w:p>
          <w:p w:rsidR="0070507D" w:rsidRDefault="0070507D" w:rsidP="00921B23">
            <w:pPr>
              <w:rPr>
                <w:rFonts w:ascii="Times New Roman" w:hAnsi="Times New Roman" w:cs="Times New Roman"/>
                <w:b/>
                <w:sz w:val="24"/>
              </w:rPr>
            </w:pPr>
            <w:r>
              <w:rPr>
                <w:rFonts w:ascii="Times New Roman" w:hAnsi="Times New Roman" w:cs="Times New Roman"/>
                <w:b/>
                <w:sz w:val="24"/>
              </w:rPr>
              <w:t>передач мяча.</w:t>
            </w:r>
          </w:p>
          <w:p w:rsidR="0070507D" w:rsidRDefault="0070507D" w:rsidP="00921B23">
            <w:pPr>
              <w:rPr>
                <w:rFonts w:ascii="Times New Roman" w:hAnsi="Times New Roman" w:cs="Times New Roman"/>
                <w:b/>
                <w:sz w:val="24"/>
              </w:rPr>
            </w:pPr>
            <w:r>
              <w:rPr>
                <w:rFonts w:ascii="Times New Roman" w:hAnsi="Times New Roman" w:cs="Times New Roman"/>
                <w:b/>
                <w:sz w:val="24"/>
              </w:rPr>
              <w:t xml:space="preserve">Стойка </w:t>
            </w:r>
          </w:p>
          <w:p w:rsidR="0070507D" w:rsidRDefault="0070507D" w:rsidP="00921B23">
            <w:pPr>
              <w:rPr>
                <w:rFonts w:ascii="Times New Roman" w:hAnsi="Times New Roman" w:cs="Times New Roman"/>
                <w:b/>
                <w:sz w:val="24"/>
              </w:rPr>
            </w:pPr>
            <w:r>
              <w:rPr>
                <w:rFonts w:ascii="Times New Roman" w:hAnsi="Times New Roman" w:cs="Times New Roman"/>
                <w:b/>
                <w:sz w:val="24"/>
              </w:rPr>
              <w:t>волейболиста.</w:t>
            </w:r>
          </w:p>
        </w:tc>
        <w:tc>
          <w:tcPr>
            <w:tcW w:w="794" w:type="dxa"/>
            <w:tcBorders>
              <w:top w:val="single" w:sz="4" w:space="0" w:color="auto"/>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r>
              <w:rPr>
                <w:rFonts w:ascii="Times New Roman" w:hAnsi="Times New Roman" w:cs="Times New Roman"/>
                <w:sz w:val="24"/>
              </w:rPr>
              <w:t>1.</w:t>
            </w:r>
          </w:p>
        </w:tc>
        <w:tc>
          <w:tcPr>
            <w:tcW w:w="9286"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Техника безопасности игры в волейбол. Повторение техники перемещений, приема и</w:t>
            </w:r>
          </w:p>
          <w:p w:rsidR="0070507D" w:rsidRDefault="0070507D" w:rsidP="00921B23">
            <w:pPr>
              <w:rPr>
                <w:rFonts w:ascii="Times New Roman" w:hAnsi="Times New Roman" w:cs="Times New Roman"/>
                <w:sz w:val="24"/>
              </w:rPr>
            </w:pPr>
            <w:r>
              <w:rPr>
                <w:rFonts w:ascii="Times New Roman" w:hAnsi="Times New Roman" w:cs="Times New Roman"/>
                <w:sz w:val="24"/>
              </w:rPr>
              <w:t>передач мяча. Специальные игровые упражнения. Эстафеты с мячом</w:t>
            </w:r>
          </w:p>
        </w:tc>
        <w:tc>
          <w:tcPr>
            <w:tcW w:w="1080" w:type="dxa"/>
            <w:tcBorders>
              <w:top w:val="single" w:sz="4" w:space="0" w:color="auto"/>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p w:rsidR="0070507D" w:rsidRDefault="0070507D" w:rsidP="00921B23">
            <w:pPr>
              <w:rPr>
                <w:rFonts w:ascii="Times New Roman" w:hAnsi="Times New Roman" w:cs="Times New Roman"/>
                <w:b/>
                <w:sz w:val="24"/>
              </w:rPr>
            </w:pPr>
          </w:p>
        </w:tc>
      </w:tr>
      <w:tr w:rsidR="0070507D" w:rsidTr="00921B23">
        <w:trPr>
          <w:trHeight w:val="1207"/>
        </w:trPr>
        <w:tc>
          <w:tcPr>
            <w:tcW w:w="2088" w:type="dxa"/>
            <w:vMerge/>
            <w:tcBorders>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p w:rsidR="0070507D" w:rsidRDefault="0070507D" w:rsidP="00921B23">
            <w:pPr>
              <w:jc w:val="center"/>
              <w:rPr>
                <w:rFonts w:ascii="Times New Roman" w:hAnsi="Times New Roman" w:cs="Times New Roman"/>
                <w:sz w:val="24"/>
              </w:rPr>
            </w:pPr>
            <w:r>
              <w:rPr>
                <w:rFonts w:ascii="Times New Roman" w:hAnsi="Times New Roman" w:cs="Times New Roman"/>
                <w:sz w:val="24"/>
              </w:rPr>
              <w:t>Перемещение по зонам площадки.</w:t>
            </w:r>
          </w:p>
        </w:tc>
        <w:tc>
          <w:tcPr>
            <w:tcW w:w="108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r>
      <w:tr w:rsidR="0070507D" w:rsidTr="00921B23">
        <w:trPr>
          <w:trHeight w:val="298"/>
        </w:trPr>
        <w:tc>
          <w:tcPr>
            <w:tcW w:w="2088" w:type="dxa"/>
            <w:vMerge w:val="restart"/>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r>
              <w:rPr>
                <w:rFonts w:ascii="Times New Roman" w:hAnsi="Times New Roman" w:cs="Times New Roman"/>
                <w:b/>
                <w:sz w:val="24"/>
              </w:rPr>
              <w:t xml:space="preserve">Тема 2.2. </w:t>
            </w:r>
          </w:p>
          <w:p w:rsidR="0070507D" w:rsidRDefault="0070507D" w:rsidP="00921B23">
            <w:pPr>
              <w:rPr>
                <w:rFonts w:ascii="Times New Roman" w:hAnsi="Times New Roman" w:cs="Times New Roman"/>
                <w:b/>
                <w:sz w:val="24"/>
              </w:rPr>
            </w:pPr>
            <w:r>
              <w:rPr>
                <w:rFonts w:ascii="Times New Roman" w:hAnsi="Times New Roman" w:cs="Times New Roman"/>
                <w:b/>
                <w:sz w:val="24"/>
              </w:rPr>
              <w:t>Совершенствов</w:t>
            </w:r>
          </w:p>
          <w:p w:rsidR="0070507D" w:rsidRDefault="0070507D" w:rsidP="00921B23">
            <w:pPr>
              <w:rPr>
                <w:rFonts w:ascii="Times New Roman" w:hAnsi="Times New Roman" w:cs="Times New Roman"/>
                <w:b/>
                <w:sz w:val="24"/>
              </w:rPr>
            </w:pPr>
            <w:r>
              <w:rPr>
                <w:rFonts w:ascii="Times New Roman" w:hAnsi="Times New Roman" w:cs="Times New Roman"/>
                <w:b/>
                <w:sz w:val="24"/>
              </w:rPr>
              <w:t>ание приема и</w:t>
            </w:r>
          </w:p>
          <w:p w:rsidR="0070507D" w:rsidRDefault="0070507D" w:rsidP="00921B23">
            <w:pPr>
              <w:rPr>
                <w:rFonts w:ascii="Times New Roman" w:hAnsi="Times New Roman" w:cs="Times New Roman"/>
                <w:b/>
                <w:sz w:val="24"/>
              </w:rPr>
            </w:pPr>
            <w:r>
              <w:rPr>
                <w:rFonts w:ascii="Times New Roman" w:hAnsi="Times New Roman" w:cs="Times New Roman"/>
                <w:b/>
                <w:sz w:val="24"/>
              </w:rPr>
              <w:t xml:space="preserve">передачи мяча </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Практические занятия</w:t>
            </w:r>
          </w:p>
        </w:tc>
        <w:tc>
          <w:tcPr>
            <w:tcW w:w="1080" w:type="dxa"/>
            <w:vMerge w:val="restart"/>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r>
      <w:tr w:rsidR="0070507D" w:rsidTr="00921B23">
        <w:trPr>
          <w:trHeight w:val="735"/>
        </w:trPr>
        <w:tc>
          <w:tcPr>
            <w:tcW w:w="2088" w:type="dxa"/>
            <w:vMerge/>
            <w:tcBorders>
              <w:left w:val="single" w:sz="4" w:space="0" w:color="auto"/>
              <w:right w:val="single" w:sz="4" w:space="0" w:color="auto"/>
            </w:tcBorders>
          </w:tcPr>
          <w:p w:rsidR="0070507D" w:rsidRDefault="0070507D" w:rsidP="00921B23">
            <w:pPr>
              <w:jc w:val="center"/>
              <w:rPr>
                <w:rFonts w:ascii="Times New Roman" w:hAnsi="Times New Roman" w:cs="Times New Roman"/>
                <w:b/>
                <w:sz w:val="24"/>
              </w:rPr>
            </w:pPr>
          </w:p>
        </w:tc>
        <w:tc>
          <w:tcPr>
            <w:tcW w:w="794" w:type="dxa"/>
            <w:tcBorders>
              <w:top w:val="single" w:sz="4" w:space="0" w:color="auto"/>
              <w:left w:val="single" w:sz="4" w:space="0" w:color="auto"/>
              <w:bottom w:val="nil"/>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1.</w:t>
            </w:r>
          </w:p>
        </w:tc>
        <w:tc>
          <w:tcPr>
            <w:tcW w:w="9286"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Выполнение ОРУ для развития выносливости. Совершенствование техники,</w:t>
            </w:r>
          </w:p>
          <w:p w:rsidR="0070507D" w:rsidRDefault="0070507D" w:rsidP="00921B23">
            <w:pPr>
              <w:rPr>
                <w:rFonts w:ascii="Times New Roman" w:hAnsi="Times New Roman" w:cs="Times New Roman"/>
                <w:sz w:val="24"/>
              </w:rPr>
            </w:pPr>
            <w:r>
              <w:rPr>
                <w:rFonts w:ascii="Times New Roman" w:hAnsi="Times New Roman" w:cs="Times New Roman"/>
                <w:sz w:val="24"/>
              </w:rPr>
              <w:t>передачи мяча: снизу сверху двумя руками. Прием мяча после отскока от сетки.</w:t>
            </w:r>
          </w:p>
          <w:p w:rsidR="0070507D" w:rsidRDefault="0070507D" w:rsidP="00921B23">
            <w:pPr>
              <w:rPr>
                <w:rFonts w:ascii="Times New Roman" w:hAnsi="Times New Roman" w:cs="Times New Roman"/>
                <w:sz w:val="24"/>
              </w:rPr>
            </w:pPr>
            <w:r>
              <w:rPr>
                <w:rFonts w:ascii="Times New Roman" w:hAnsi="Times New Roman" w:cs="Times New Roman"/>
                <w:sz w:val="24"/>
              </w:rPr>
              <w:t>Учебная игра волейбол</w:t>
            </w:r>
          </w:p>
        </w:tc>
        <w:tc>
          <w:tcPr>
            <w:tcW w:w="1080" w:type="dxa"/>
            <w:vMerge/>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p>
        </w:tc>
        <w:tc>
          <w:tcPr>
            <w:tcW w:w="1530" w:type="dxa"/>
            <w:vMerge/>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r>
      <w:tr w:rsidR="0070507D" w:rsidTr="00921B23">
        <w:trPr>
          <w:trHeight w:val="70"/>
        </w:trPr>
        <w:tc>
          <w:tcPr>
            <w:tcW w:w="2088" w:type="dxa"/>
            <w:vMerge/>
            <w:tcBorders>
              <w:left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794" w:type="dxa"/>
            <w:tcBorders>
              <w:top w:val="nil"/>
              <w:left w:val="single" w:sz="4" w:space="0" w:color="auto"/>
              <w:bottom w:val="single" w:sz="4" w:space="0" w:color="auto"/>
              <w:right w:val="single" w:sz="4" w:space="0" w:color="auto"/>
            </w:tcBorders>
            <w:hideMark/>
          </w:tcPr>
          <w:p w:rsidR="0070507D" w:rsidRDefault="0070507D" w:rsidP="00921B23">
            <w:pPr>
              <w:rPr>
                <w:rFonts w:ascii="Times New Roman" w:hAnsi="Times New Roman" w:cs="Times New Roman"/>
                <w:sz w:val="24"/>
              </w:rPr>
            </w:pPr>
          </w:p>
        </w:tc>
        <w:tc>
          <w:tcPr>
            <w:tcW w:w="9286" w:type="dxa"/>
            <w:tcBorders>
              <w:top w:val="nil"/>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p>
        </w:tc>
        <w:tc>
          <w:tcPr>
            <w:tcW w:w="1080" w:type="dxa"/>
            <w:vMerge/>
            <w:tcBorders>
              <w:left w:val="single" w:sz="4" w:space="0" w:color="auto"/>
              <w:bottom w:val="single" w:sz="4" w:space="0" w:color="auto"/>
              <w:right w:val="single" w:sz="4" w:space="0" w:color="auto"/>
            </w:tcBorders>
            <w:vAlign w:val="center"/>
            <w:hideMark/>
          </w:tcPr>
          <w:p w:rsidR="0070507D" w:rsidRDefault="0070507D" w:rsidP="00921B23">
            <w:pP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r>
      <w:tr w:rsidR="0070507D" w:rsidTr="00921B23">
        <w:trPr>
          <w:trHeight w:val="397"/>
        </w:trPr>
        <w:tc>
          <w:tcPr>
            <w:tcW w:w="2088" w:type="dxa"/>
            <w:vMerge/>
            <w:tcBorders>
              <w:left w:val="single" w:sz="4" w:space="0" w:color="auto"/>
              <w:bottom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p w:rsidR="0070507D" w:rsidRDefault="0070507D" w:rsidP="00921B23">
            <w:pPr>
              <w:jc w:val="center"/>
              <w:rPr>
                <w:rFonts w:ascii="Times New Roman" w:hAnsi="Times New Roman" w:cs="Times New Roman"/>
                <w:sz w:val="24"/>
              </w:rPr>
            </w:pPr>
            <w:r>
              <w:rPr>
                <w:rFonts w:ascii="Times New Roman" w:hAnsi="Times New Roman" w:cs="Times New Roman"/>
                <w:sz w:val="24"/>
              </w:rPr>
              <w:t>Приемы и передачи мяча в парах, с увеличением числа мячей.</w:t>
            </w:r>
          </w:p>
        </w:tc>
        <w:tc>
          <w:tcPr>
            <w:tcW w:w="1080" w:type="dxa"/>
            <w:tcBorders>
              <w:top w:val="single" w:sz="4" w:space="0" w:color="auto"/>
              <w:left w:val="single" w:sz="4" w:space="0" w:color="auto"/>
              <w:bottom w:val="single" w:sz="4" w:space="0" w:color="auto"/>
              <w:right w:val="single" w:sz="4" w:space="0" w:color="auto"/>
            </w:tcBorders>
            <w:vAlign w:val="center"/>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bottom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r>
      <w:tr w:rsidR="0070507D" w:rsidTr="00921B23">
        <w:trPr>
          <w:trHeight w:val="172"/>
        </w:trPr>
        <w:tc>
          <w:tcPr>
            <w:tcW w:w="2088" w:type="dxa"/>
            <w:vMerge w:val="restart"/>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r>
              <w:rPr>
                <w:rFonts w:ascii="Times New Roman" w:hAnsi="Times New Roman" w:cs="Times New Roman"/>
                <w:b/>
                <w:sz w:val="24"/>
                <w:szCs w:val="24"/>
              </w:rPr>
              <w:t xml:space="preserve">Тема 2.3. </w:t>
            </w:r>
            <w:r>
              <w:rPr>
                <w:rFonts w:ascii="Times New Roman" w:hAnsi="Times New Roman" w:cs="Times New Roman"/>
                <w:b/>
                <w:sz w:val="24"/>
                <w:szCs w:val="28"/>
              </w:rPr>
              <w:t>Пер</w:t>
            </w:r>
            <w:r>
              <w:rPr>
                <w:rFonts w:ascii="Times New Roman" w:hAnsi="Times New Roman" w:cs="Times New Roman"/>
                <w:b/>
                <w:sz w:val="24"/>
                <w:szCs w:val="28"/>
              </w:rPr>
              <w:t>е</w:t>
            </w:r>
            <w:r>
              <w:rPr>
                <w:rFonts w:ascii="Times New Roman" w:hAnsi="Times New Roman" w:cs="Times New Roman"/>
                <w:b/>
                <w:sz w:val="24"/>
                <w:szCs w:val="28"/>
              </w:rPr>
              <w:t>дача и прием мяча сверху и снизу двумя р</w:t>
            </w:r>
            <w:r>
              <w:rPr>
                <w:rFonts w:ascii="Times New Roman" w:hAnsi="Times New Roman" w:cs="Times New Roman"/>
                <w:b/>
                <w:sz w:val="24"/>
                <w:szCs w:val="28"/>
              </w:rPr>
              <w:t>у</w:t>
            </w:r>
            <w:r>
              <w:rPr>
                <w:rFonts w:ascii="Times New Roman" w:hAnsi="Times New Roman" w:cs="Times New Roman"/>
                <w:b/>
                <w:sz w:val="24"/>
                <w:szCs w:val="28"/>
              </w:rPr>
              <w:t>ками.</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 xml:space="preserve">Практическое занятие </w:t>
            </w:r>
          </w:p>
        </w:tc>
        <w:tc>
          <w:tcPr>
            <w:tcW w:w="1080" w:type="dxa"/>
            <w:vMerge w:val="restart"/>
            <w:tcBorders>
              <w:top w:val="single" w:sz="4" w:space="0" w:color="auto"/>
              <w:left w:val="single" w:sz="4" w:space="0" w:color="auto"/>
              <w:right w:val="single" w:sz="4" w:space="0" w:color="auto"/>
            </w:tcBorders>
            <w:vAlign w:val="center"/>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r>
      <w:tr w:rsidR="0070507D" w:rsidTr="00921B23">
        <w:trPr>
          <w:trHeight w:val="95"/>
        </w:trPr>
        <w:tc>
          <w:tcPr>
            <w:tcW w:w="2088"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794"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1.</w:t>
            </w:r>
          </w:p>
        </w:tc>
        <w:tc>
          <w:tcPr>
            <w:tcW w:w="9286" w:type="dxa"/>
            <w:tcBorders>
              <w:top w:val="single" w:sz="4" w:space="0" w:color="auto"/>
              <w:left w:val="single" w:sz="4" w:space="0" w:color="auto"/>
              <w:bottom w:val="nil"/>
              <w:right w:val="single" w:sz="4" w:space="0" w:color="auto"/>
            </w:tcBorders>
          </w:tcPr>
          <w:p w:rsidR="0070507D" w:rsidRDefault="0070507D" w:rsidP="00921B23">
            <w:r>
              <w:rPr>
                <w:rFonts w:ascii="Times New Roman" w:hAnsi="Times New Roman" w:cs="Times New Roman"/>
                <w:sz w:val="24"/>
                <w:szCs w:val="28"/>
              </w:rPr>
              <w:t>Выполнение ОРУ для развития выносливости. Совершенствование техники, передачи мяча: снизу, сверху двумя руками. Приём мяча после отскока от сетки. Учебная игра волейбол.</w:t>
            </w:r>
          </w:p>
        </w:tc>
        <w:tc>
          <w:tcPr>
            <w:tcW w:w="1080"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sz w:val="24"/>
              </w:rPr>
            </w:pPr>
          </w:p>
        </w:tc>
        <w:tc>
          <w:tcPr>
            <w:tcW w:w="1530"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r>
      <w:tr w:rsidR="0070507D" w:rsidTr="00921B23">
        <w:trPr>
          <w:trHeight w:val="388"/>
        </w:trPr>
        <w:tc>
          <w:tcPr>
            <w:tcW w:w="2088" w:type="dxa"/>
            <w:vMerge/>
            <w:tcBorders>
              <w:left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794" w:type="dxa"/>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9286" w:type="dxa"/>
            <w:tcBorders>
              <w:top w:val="nil"/>
              <w:left w:val="single" w:sz="4" w:space="0" w:color="auto"/>
              <w:bottom w:val="single" w:sz="4" w:space="0" w:color="auto"/>
              <w:right w:val="single" w:sz="4" w:space="0" w:color="auto"/>
            </w:tcBorders>
          </w:tcPr>
          <w:p w:rsidR="0070507D" w:rsidRDefault="0070507D" w:rsidP="00921B23"/>
        </w:tc>
        <w:tc>
          <w:tcPr>
            <w:tcW w:w="1080" w:type="dxa"/>
            <w:vMerge/>
            <w:tcBorders>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555"/>
        </w:trPr>
        <w:tc>
          <w:tcPr>
            <w:tcW w:w="2088" w:type="dxa"/>
            <w:vMerge/>
            <w:tcBorders>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10080" w:type="dxa"/>
            <w:gridSpan w:val="2"/>
            <w:tcBorders>
              <w:top w:val="single" w:sz="4" w:space="0" w:color="auto"/>
              <w:left w:val="single" w:sz="4" w:space="0" w:color="auto"/>
              <w:bottom w:val="nil"/>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p w:rsidR="0070507D" w:rsidRDefault="0070507D" w:rsidP="00921B23">
            <w:pPr>
              <w:jc w:val="center"/>
              <w:rPr>
                <w:rFonts w:ascii="Times New Roman" w:hAnsi="Times New Roman" w:cs="Times New Roman"/>
                <w:sz w:val="24"/>
              </w:rPr>
            </w:pPr>
            <w:r>
              <w:rPr>
                <w:rFonts w:ascii="Times New Roman" w:hAnsi="Times New Roman" w:cs="Times New Roman"/>
                <w:sz w:val="24"/>
              </w:rPr>
              <w:t xml:space="preserve">Прыжки со скакалкой </w:t>
            </w:r>
          </w:p>
        </w:tc>
        <w:tc>
          <w:tcPr>
            <w:tcW w:w="1080" w:type="dxa"/>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235"/>
        </w:trPr>
        <w:tc>
          <w:tcPr>
            <w:tcW w:w="2088" w:type="dxa"/>
            <w:vMerge w:val="restart"/>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r>
              <w:rPr>
                <w:rFonts w:ascii="Times New Roman" w:hAnsi="Times New Roman" w:cs="Times New Roman"/>
                <w:b/>
                <w:sz w:val="24"/>
                <w:szCs w:val="24"/>
              </w:rPr>
              <w:t>Тема 2.4. Повт</w:t>
            </w:r>
            <w:r>
              <w:rPr>
                <w:rFonts w:ascii="Times New Roman" w:hAnsi="Times New Roman" w:cs="Times New Roman"/>
                <w:b/>
                <w:sz w:val="24"/>
                <w:szCs w:val="24"/>
              </w:rPr>
              <w:t>о</w:t>
            </w:r>
            <w:r>
              <w:rPr>
                <w:rFonts w:ascii="Times New Roman" w:hAnsi="Times New Roman" w:cs="Times New Roman"/>
                <w:b/>
                <w:sz w:val="24"/>
                <w:szCs w:val="24"/>
              </w:rPr>
              <w:t xml:space="preserve">рение техники </w:t>
            </w:r>
            <w:r>
              <w:rPr>
                <w:rFonts w:ascii="Times New Roman" w:hAnsi="Times New Roman" w:cs="Times New Roman"/>
                <w:b/>
                <w:sz w:val="24"/>
                <w:szCs w:val="24"/>
              </w:rPr>
              <w:lastRenderedPageBreak/>
              <w:t>подач мяча. Приём мяча п</w:t>
            </w:r>
            <w:r>
              <w:rPr>
                <w:rFonts w:ascii="Times New Roman" w:hAnsi="Times New Roman" w:cs="Times New Roman"/>
                <w:b/>
                <w:sz w:val="24"/>
                <w:szCs w:val="24"/>
              </w:rPr>
              <w:t>о</w:t>
            </w:r>
            <w:r>
              <w:rPr>
                <w:rFonts w:ascii="Times New Roman" w:hAnsi="Times New Roman" w:cs="Times New Roman"/>
                <w:b/>
                <w:sz w:val="24"/>
                <w:szCs w:val="24"/>
              </w:rPr>
              <w:t>сле подачи.</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lastRenderedPageBreak/>
              <w:t xml:space="preserve">Практическое занятие </w:t>
            </w:r>
          </w:p>
        </w:tc>
        <w:tc>
          <w:tcPr>
            <w:tcW w:w="1080" w:type="dxa"/>
            <w:vMerge w:val="restart"/>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75"/>
        </w:trPr>
        <w:tc>
          <w:tcPr>
            <w:tcW w:w="2088"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794"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1.</w:t>
            </w:r>
          </w:p>
        </w:tc>
        <w:tc>
          <w:tcPr>
            <w:tcW w:w="9286" w:type="dxa"/>
            <w:tcBorders>
              <w:top w:val="single" w:sz="4" w:space="0" w:color="auto"/>
              <w:left w:val="single" w:sz="4" w:space="0" w:color="auto"/>
              <w:bottom w:val="nil"/>
              <w:right w:val="single" w:sz="4" w:space="0" w:color="auto"/>
            </w:tcBorders>
          </w:tcPr>
          <w:p w:rsidR="0070507D" w:rsidRDefault="0070507D" w:rsidP="00921B23">
            <w:r>
              <w:rPr>
                <w:rFonts w:ascii="Times New Roman" w:hAnsi="Times New Roman" w:cs="Times New Roman"/>
                <w:sz w:val="24"/>
                <w:szCs w:val="28"/>
              </w:rPr>
              <w:t>Выполнение ОРУ для развития прыгучести. Подача мяча по зонам. Учебная игра в в</w:t>
            </w:r>
            <w:r>
              <w:rPr>
                <w:rFonts w:ascii="Times New Roman" w:hAnsi="Times New Roman" w:cs="Times New Roman"/>
                <w:sz w:val="24"/>
                <w:szCs w:val="28"/>
              </w:rPr>
              <w:t>о</w:t>
            </w:r>
            <w:r>
              <w:rPr>
                <w:rFonts w:ascii="Times New Roman" w:hAnsi="Times New Roman" w:cs="Times New Roman"/>
                <w:sz w:val="24"/>
                <w:szCs w:val="28"/>
              </w:rPr>
              <w:lastRenderedPageBreak/>
              <w:t>лейбол.</w:t>
            </w:r>
          </w:p>
        </w:tc>
        <w:tc>
          <w:tcPr>
            <w:tcW w:w="1080" w:type="dxa"/>
            <w:vMerge/>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p>
        </w:tc>
        <w:tc>
          <w:tcPr>
            <w:tcW w:w="1530" w:type="dxa"/>
            <w:vMerge/>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70"/>
        </w:trPr>
        <w:tc>
          <w:tcPr>
            <w:tcW w:w="2088" w:type="dxa"/>
            <w:vMerge/>
            <w:tcBorders>
              <w:left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794" w:type="dxa"/>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9286" w:type="dxa"/>
            <w:tcBorders>
              <w:top w:val="nil"/>
              <w:left w:val="single" w:sz="4" w:space="0" w:color="auto"/>
              <w:bottom w:val="single" w:sz="4" w:space="0" w:color="auto"/>
              <w:right w:val="single" w:sz="4" w:space="0" w:color="auto"/>
            </w:tcBorders>
          </w:tcPr>
          <w:p w:rsidR="0070507D" w:rsidRDefault="0070507D" w:rsidP="00921B23"/>
        </w:tc>
        <w:tc>
          <w:tcPr>
            <w:tcW w:w="1080" w:type="dxa"/>
            <w:vMerge/>
            <w:tcBorders>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345"/>
        </w:trPr>
        <w:tc>
          <w:tcPr>
            <w:tcW w:w="2088" w:type="dxa"/>
            <w:vMerge/>
            <w:tcBorders>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10080" w:type="dxa"/>
            <w:gridSpan w:val="2"/>
            <w:tcBorders>
              <w:top w:val="single" w:sz="4" w:space="0" w:color="auto"/>
              <w:left w:val="single" w:sz="4" w:space="0" w:color="auto"/>
              <w:bottom w:val="nil"/>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tc>
        <w:tc>
          <w:tcPr>
            <w:tcW w:w="1080" w:type="dxa"/>
            <w:vMerge w:val="restart"/>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523"/>
        </w:trPr>
        <w:tc>
          <w:tcPr>
            <w:tcW w:w="2088" w:type="dxa"/>
            <w:vMerge/>
            <w:tcBorders>
              <w:left w:val="single" w:sz="4" w:space="0" w:color="auto"/>
              <w:bottom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10080" w:type="dxa"/>
            <w:gridSpan w:val="2"/>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r>
              <w:rPr>
                <w:rFonts w:ascii="Times New Roman" w:hAnsi="Times New Roman" w:cs="Times New Roman"/>
                <w:sz w:val="24"/>
              </w:rPr>
              <w:t xml:space="preserve">Прыжки со скакалкой </w:t>
            </w:r>
          </w:p>
        </w:tc>
        <w:tc>
          <w:tcPr>
            <w:tcW w:w="1080" w:type="dxa"/>
            <w:vMerge/>
            <w:tcBorders>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253"/>
        </w:trPr>
        <w:tc>
          <w:tcPr>
            <w:tcW w:w="2088" w:type="dxa"/>
            <w:vMerge w:val="restart"/>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r>
              <w:rPr>
                <w:rFonts w:ascii="Times New Roman" w:hAnsi="Times New Roman" w:cs="Times New Roman"/>
                <w:b/>
                <w:sz w:val="24"/>
                <w:szCs w:val="24"/>
              </w:rPr>
              <w:t>Тема 2.5. С</w:t>
            </w:r>
            <w:r>
              <w:rPr>
                <w:rFonts w:ascii="Times New Roman" w:hAnsi="Times New Roman" w:cs="Times New Roman"/>
                <w:b/>
                <w:sz w:val="24"/>
                <w:szCs w:val="24"/>
              </w:rPr>
              <w:t>о</w:t>
            </w:r>
            <w:r>
              <w:rPr>
                <w:rFonts w:ascii="Times New Roman" w:hAnsi="Times New Roman" w:cs="Times New Roman"/>
                <w:b/>
                <w:sz w:val="24"/>
                <w:szCs w:val="24"/>
              </w:rPr>
              <w:t>вершенствов</w:t>
            </w:r>
            <w:r>
              <w:rPr>
                <w:rFonts w:ascii="Times New Roman" w:hAnsi="Times New Roman" w:cs="Times New Roman"/>
                <w:b/>
                <w:sz w:val="24"/>
                <w:szCs w:val="24"/>
              </w:rPr>
              <w:t>а</w:t>
            </w:r>
            <w:r>
              <w:rPr>
                <w:rFonts w:ascii="Times New Roman" w:hAnsi="Times New Roman" w:cs="Times New Roman"/>
                <w:b/>
                <w:sz w:val="24"/>
                <w:szCs w:val="24"/>
              </w:rPr>
              <w:t>ние техники п</w:t>
            </w:r>
            <w:r>
              <w:rPr>
                <w:rFonts w:ascii="Times New Roman" w:hAnsi="Times New Roman" w:cs="Times New Roman"/>
                <w:b/>
                <w:sz w:val="24"/>
                <w:szCs w:val="24"/>
              </w:rPr>
              <w:t>о</w:t>
            </w:r>
            <w:r>
              <w:rPr>
                <w:rFonts w:ascii="Times New Roman" w:hAnsi="Times New Roman" w:cs="Times New Roman"/>
                <w:b/>
                <w:sz w:val="24"/>
                <w:szCs w:val="24"/>
              </w:rPr>
              <w:t>дач мяча. Приём мяча после п</w:t>
            </w:r>
            <w:r>
              <w:rPr>
                <w:rFonts w:ascii="Times New Roman" w:hAnsi="Times New Roman" w:cs="Times New Roman"/>
                <w:b/>
                <w:sz w:val="24"/>
                <w:szCs w:val="24"/>
              </w:rPr>
              <w:t>о</w:t>
            </w:r>
            <w:r>
              <w:rPr>
                <w:rFonts w:ascii="Times New Roman" w:hAnsi="Times New Roman" w:cs="Times New Roman"/>
                <w:b/>
                <w:sz w:val="24"/>
                <w:szCs w:val="24"/>
              </w:rPr>
              <w:t>дачи. Блокир</w:t>
            </w:r>
            <w:r>
              <w:rPr>
                <w:rFonts w:ascii="Times New Roman" w:hAnsi="Times New Roman" w:cs="Times New Roman"/>
                <w:b/>
                <w:sz w:val="24"/>
                <w:szCs w:val="24"/>
              </w:rPr>
              <w:t>о</w:t>
            </w:r>
            <w:r>
              <w:rPr>
                <w:rFonts w:ascii="Times New Roman" w:hAnsi="Times New Roman" w:cs="Times New Roman"/>
                <w:b/>
                <w:sz w:val="24"/>
                <w:szCs w:val="24"/>
              </w:rPr>
              <w:t>вание.</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Практическое занятие</w:t>
            </w:r>
          </w:p>
        </w:tc>
        <w:tc>
          <w:tcPr>
            <w:tcW w:w="108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c>
          <w:tcPr>
            <w:tcW w:w="1530"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1657"/>
        </w:trPr>
        <w:tc>
          <w:tcPr>
            <w:tcW w:w="2088" w:type="dxa"/>
            <w:vMerge/>
            <w:tcBorders>
              <w:left w:val="single" w:sz="4" w:space="0" w:color="auto"/>
              <w:bottom w:val="nil"/>
              <w:right w:val="single" w:sz="4" w:space="0" w:color="auto"/>
            </w:tcBorders>
            <w:vAlign w:val="center"/>
          </w:tcPr>
          <w:p w:rsidR="0070507D" w:rsidRDefault="0070507D" w:rsidP="00921B23">
            <w:pPr>
              <w:rPr>
                <w:rFonts w:ascii="Times New Roman" w:hAnsi="Times New Roman" w:cs="Times New Roman"/>
                <w:b/>
                <w:sz w:val="24"/>
              </w:rPr>
            </w:pPr>
          </w:p>
        </w:tc>
        <w:tc>
          <w:tcPr>
            <w:tcW w:w="794"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1.</w:t>
            </w:r>
          </w:p>
        </w:tc>
        <w:tc>
          <w:tcPr>
            <w:tcW w:w="9286"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szCs w:val="28"/>
              </w:rPr>
              <w:t>Выполнение ОРУ. Специальные игровые упражнения. Подача мяча по зонам. Приём мяча после подачи. Блокирование.Учебная игра в волейбол.</w:t>
            </w:r>
            <w:r>
              <w:rPr>
                <w:rFonts w:ascii="Times New Roman" w:hAnsi="Times New Roman" w:cs="Times New Roman"/>
                <w:sz w:val="24"/>
              </w:rPr>
              <w:t>.</w:t>
            </w:r>
          </w:p>
        </w:tc>
        <w:tc>
          <w:tcPr>
            <w:tcW w:w="108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b/>
                <w:sz w:val="24"/>
              </w:rPr>
            </w:pPr>
          </w:p>
        </w:tc>
      </w:tr>
    </w:tbl>
    <w:tbl>
      <w:tblPr>
        <w:tblStyle w:val="ae"/>
        <w:tblW w:w="14780" w:type="dxa"/>
        <w:tblLayout w:type="fixed"/>
        <w:tblLook w:val="04A0"/>
      </w:tblPr>
      <w:tblGrid>
        <w:gridCol w:w="2087"/>
        <w:gridCol w:w="810"/>
        <w:gridCol w:w="13"/>
        <w:gridCol w:w="33"/>
        <w:gridCol w:w="9227"/>
        <w:gridCol w:w="1080"/>
        <w:gridCol w:w="1530"/>
      </w:tblGrid>
      <w:tr w:rsidR="0070507D" w:rsidTr="00921B23">
        <w:trPr>
          <w:trHeight w:val="532"/>
        </w:trPr>
        <w:tc>
          <w:tcPr>
            <w:tcW w:w="2087" w:type="dxa"/>
            <w:tcBorders>
              <w:top w:val="nil"/>
            </w:tcBorders>
          </w:tcPr>
          <w:p w:rsidR="0070507D" w:rsidRDefault="0070507D" w:rsidP="00921B23">
            <w:pPr>
              <w:jc w:val="both"/>
              <w:rPr>
                <w:b/>
                <w:lang w:val="en-US"/>
              </w:rPr>
            </w:pPr>
          </w:p>
        </w:tc>
        <w:tc>
          <w:tcPr>
            <w:tcW w:w="10083" w:type="dxa"/>
            <w:gridSpan w:val="4"/>
            <w:tcBorders>
              <w:top w:val="nil"/>
            </w:tcBorders>
          </w:tcPr>
          <w:p w:rsidR="0070507D" w:rsidRDefault="0070507D" w:rsidP="00921B23">
            <w:pPr>
              <w:jc w:val="center"/>
              <w:rPr>
                <w:b/>
              </w:rPr>
            </w:pPr>
            <w:r>
              <w:rPr>
                <w:b/>
              </w:rPr>
              <w:t>Самостоятельная работа</w:t>
            </w:r>
          </w:p>
          <w:p w:rsidR="0070507D" w:rsidRDefault="0070507D" w:rsidP="00921B23">
            <w:pPr>
              <w:jc w:val="center"/>
            </w:pPr>
            <w:r>
              <w:t>Выполнение подачи мяча в прыжке</w:t>
            </w:r>
          </w:p>
        </w:tc>
        <w:tc>
          <w:tcPr>
            <w:tcW w:w="1080" w:type="dxa"/>
            <w:tcBorders>
              <w:top w:val="nil"/>
            </w:tcBorders>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07"/>
        </w:trPr>
        <w:tc>
          <w:tcPr>
            <w:tcW w:w="2087" w:type="dxa"/>
            <w:vMerge w:val="restart"/>
          </w:tcPr>
          <w:p w:rsidR="0070507D" w:rsidRDefault="0070507D" w:rsidP="00921B23">
            <w:pPr>
              <w:rPr>
                <w:b/>
              </w:rPr>
            </w:pPr>
            <w:r>
              <w:rPr>
                <w:b/>
              </w:rPr>
              <w:t>Тема 2.6. Такт</w:t>
            </w:r>
            <w:r>
              <w:rPr>
                <w:b/>
              </w:rPr>
              <w:t>и</w:t>
            </w:r>
            <w:r>
              <w:rPr>
                <w:b/>
              </w:rPr>
              <w:t>ка игры в защ</w:t>
            </w:r>
            <w:r>
              <w:rPr>
                <w:b/>
              </w:rPr>
              <w:t>и</w:t>
            </w:r>
            <w:r>
              <w:rPr>
                <w:b/>
              </w:rPr>
              <w:t>те и нападении.</w:t>
            </w:r>
          </w:p>
        </w:tc>
        <w:tc>
          <w:tcPr>
            <w:tcW w:w="10083" w:type="dxa"/>
            <w:gridSpan w:val="4"/>
          </w:tcPr>
          <w:p w:rsidR="0070507D" w:rsidRDefault="0070507D" w:rsidP="00921B23">
            <w:pPr>
              <w:jc w:val="center"/>
              <w:rPr>
                <w:b/>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510"/>
        </w:trPr>
        <w:tc>
          <w:tcPr>
            <w:tcW w:w="2087" w:type="dxa"/>
            <w:vMerge/>
          </w:tcPr>
          <w:p w:rsidR="0070507D" w:rsidRDefault="0070507D" w:rsidP="00921B23">
            <w:pPr>
              <w:rPr>
                <w:b/>
              </w:rPr>
            </w:pPr>
          </w:p>
        </w:tc>
        <w:tc>
          <w:tcPr>
            <w:tcW w:w="823" w:type="dxa"/>
            <w:gridSpan w:val="2"/>
          </w:tcPr>
          <w:p w:rsidR="0070507D" w:rsidRDefault="0070507D" w:rsidP="00921B23">
            <w:pPr>
              <w:jc w:val="both"/>
            </w:pPr>
            <w:r>
              <w:t>1.</w:t>
            </w:r>
          </w:p>
        </w:tc>
        <w:tc>
          <w:tcPr>
            <w:tcW w:w="9260" w:type="dxa"/>
            <w:gridSpan w:val="2"/>
          </w:tcPr>
          <w:p w:rsidR="0070507D" w:rsidRDefault="0070507D" w:rsidP="00921B23">
            <w:r>
              <w:rPr>
                <w:szCs w:val="28"/>
              </w:rPr>
              <w:t>Выполнение ОРУ для развития скоростных качеств. Тактика игры в защите и напад</w:t>
            </w:r>
            <w:r>
              <w:rPr>
                <w:szCs w:val="28"/>
              </w:rPr>
              <w:t>е</w:t>
            </w:r>
            <w:r>
              <w:rPr>
                <w:szCs w:val="28"/>
              </w:rPr>
              <w:t>нии. Правила судейства. Двусторонняя игра с применением освоенных элементов те</w:t>
            </w:r>
            <w:r>
              <w:rPr>
                <w:szCs w:val="28"/>
              </w:rPr>
              <w:t>х</w:t>
            </w:r>
            <w:r>
              <w:rPr>
                <w:szCs w:val="28"/>
              </w:rPr>
              <w:t>ники.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25"/>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b/>
                <w:sz w:val="28"/>
              </w:rPr>
            </w:pPr>
            <w:r>
              <w:t>Выполнение подачи мяча в прыжке.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55"/>
        </w:trPr>
        <w:tc>
          <w:tcPr>
            <w:tcW w:w="2087" w:type="dxa"/>
            <w:vMerge w:val="restart"/>
          </w:tcPr>
          <w:p w:rsidR="0070507D" w:rsidRDefault="0070507D" w:rsidP="00921B23">
            <w:pPr>
              <w:rPr>
                <w:b/>
              </w:rPr>
            </w:pPr>
            <w:r>
              <w:rPr>
                <w:b/>
                <w:szCs w:val="28"/>
              </w:rPr>
              <w:t xml:space="preserve">Тема 2.7. </w:t>
            </w:r>
          </w:p>
          <w:p w:rsidR="0070507D" w:rsidRDefault="0070507D" w:rsidP="00921B23">
            <w:pPr>
              <w:rPr>
                <w:b/>
              </w:rPr>
            </w:pPr>
            <w:r>
              <w:rPr>
                <w:b/>
                <w:szCs w:val="28"/>
              </w:rPr>
              <w:t>Совершенств</w:t>
            </w:r>
            <w:r>
              <w:rPr>
                <w:b/>
                <w:szCs w:val="28"/>
              </w:rPr>
              <w:t>о</w:t>
            </w:r>
            <w:r>
              <w:rPr>
                <w:b/>
                <w:szCs w:val="28"/>
              </w:rPr>
              <w:t>вание тактики игры в защите и нападении.</w:t>
            </w:r>
          </w:p>
        </w:tc>
        <w:tc>
          <w:tcPr>
            <w:tcW w:w="10083" w:type="dxa"/>
            <w:gridSpan w:val="4"/>
          </w:tcPr>
          <w:p w:rsidR="0070507D" w:rsidRDefault="0070507D" w:rsidP="00921B23">
            <w:pPr>
              <w:jc w:val="center"/>
              <w:rPr>
                <w:b/>
              </w:rPr>
            </w:pPr>
            <w:r>
              <w:rPr>
                <w:b/>
              </w:rPr>
              <w:t>Практическое занятие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622"/>
        </w:trPr>
        <w:tc>
          <w:tcPr>
            <w:tcW w:w="2087" w:type="dxa"/>
            <w:vMerge/>
          </w:tcPr>
          <w:p w:rsidR="0070507D" w:rsidRDefault="0070507D" w:rsidP="00921B23">
            <w:pPr>
              <w:rPr>
                <w:b/>
                <w:szCs w:val="28"/>
              </w:rPr>
            </w:pPr>
          </w:p>
        </w:tc>
        <w:tc>
          <w:tcPr>
            <w:tcW w:w="823" w:type="dxa"/>
            <w:gridSpan w:val="2"/>
          </w:tcPr>
          <w:p w:rsidR="0070507D" w:rsidRDefault="0070507D" w:rsidP="00921B23">
            <w:r>
              <w:t>1.</w:t>
            </w:r>
          </w:p>
        </w:tc>
        <w:tc>
          <w:tcPr>
            <w:tcW w:w="9260" w:type="dxa"/>
            <w:gridSpan w:val="2"/>
          </w:tcPr>
          <w:p w:rsidR="0070507D" w:rsidRDefault="0070507D" w:rsidP="00921B23">
            <w:r>
              <w:rPr>
                <w:szCs w:val="28"/>
              </w:rPr>
              <w:t>Выполнение ОРУ. Специальные игровые упражнения. Правила судейства. Двухст</w:t>
            </w:r>
            <w:r>
              <w:rPr>
                <w:szCs w:val="28"/>
              </w:rPr>
              <w:t>о</w:t>
            </w:r>
            <w:r>
              <w:rPr>
                <w:szCs w:val="28"/>
              </w:rPr>
              <w:t>ронняя игра с применением освоенных элементов техники.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32"/>
        </w:trPr>
        <w:tc>
          <w:tcPr>
            <w:tcW w:w="2087" w:type="dxa"/>
            <w:vMerge/>
          </w:tcPr>
          <w:p w:rsidR="0070507D" w:rsidRDefault="0070507D" w:rsidP="00921B23">
            <w:pPr>
              <w:rPr>
                <w:b/>
                <w:szCs w:val="28"/>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b/>
              </w:rPr>
            </w:pPr>
            <w:r>
              <w:t>Выполнение подачи мяча в прыжке.</w:t>
            </w:r>
          </w:p>
        </w:tc>
        <w:tc>
          <w:tcPr>
            <w:tcW w:w="1080" w:type="dxa"/>
          </w:tcPr>
          <w:p w:rsidR="0070507D" w:rsidRDefault="0070507D" w:rsidP="00921B23">
            <w:pPr>
              <w:jc w:val="center"/>
            </w:pPr>
          </w:p>
        </w:tc>
        <w:tc>
          <w:tcPr>
            <w:tcW w:w="1530" w:type="dxa"/>
          </w:tcPr>
          <w:p w:rsidR="0070507D" w:rsidRDefault="0070507D" w:rsidP="00921B23">
            <w:pPr>
              <w:jc w:val="both"/>
              <w:rPr>
                <w:b/>
                <w:sz w:val="28"/>
              </w:rPr>
            </w:pPr>
          </w:p>
        </w:tc>
      </w:tr>
      <w:tr w:rsidR="0070507D" w:rsidTr="00921B23">
        <w:trPr>
          <w:trHeight w:val="505"/>
        </w:trPr>
        <w:tc>
          <w:tcPr>
            <w:tcW w:w="2087" w:type="dxa"/>
          </w:tcPr>
          <w:p w:rsidR="0070507D" w:rsidRDefault="0070507D" w:rsidP="00921B23">
            <w:pPr>
              <w:jc w:val="both"/>
              <w:rPr>
                <w:b/>
              </w:rPr>
            </w:pPr>
            <w:r>
              <w:rPr>
                <w:b/>
              </w:rPr>
              <w:t>Раздел 3</w:t>
            </w:r>
          </w:p>
          <w:p w:rsidR="0070507D" w:rsidRDefault="0070507D" w:rsidP="00921B23">
            <w:pPr>
              <w:jc w:val="both"/>
              <w:rPr>
                <w:b/>
              </w:rPr>
            </w:pPr>
            <w:r>
              <w:rPr>
                <w:b/>
              </w:rPr>
              <w:t>Баскетбол</w:t>
            </w:r>
          </w:p>
        </w:tc>
        <w:tc>
          <w:tcPr>
            <w:tcW w:w="10083" w:type="dxa"/>
            <w:gridSpan w:val="4"/>
          </w:tcPr>
          <w:p w:rsidR="0070507D" w:rsidRDefault="0070507D" w:rsidP="00921B23">
            <w:pPr>
              <w:jc w:val="both"/>
              <w:rPr>
                <w:b/>
                <w:sz w:val="28"/>
              </w:rPr>
            </w:pPr>
          </w:p>
        </w:tc>
        <w:tc>
          <w:tcPr>
            <w:tcW w:w="1080" w:type="dxa"/>
          </w:tcPr>
          <w:p w:rsidR="0070507D" w:rsidRDefault="0070507D" w:rsidP="00921B23">
            <w:pPr>
              <w:jc w:val="center"/>
              <w:rPr>
                <w:b/>
              </w:rPr>
            </w:pPr>
            <w:r>
              <w:rPr>
                <w:b/>
              </w:rPr>
              <w:t>14</w:t>
            </w:r>
          </w:p>
        </w:tc>
        <w:tc>
          <w:tcPr>
            <w:tcW w:w="1530" w:type="dxa"/>
          </w:tcPr>
          <w:p w:rsidR="0070507D" w:rsidRDefault="0070507D" w:rsidP="00921B23">
            <w:pPr>
              <w:jc w:val="both"/>
              <w:rPr>
                <w:b/>
                <w:sz w:val="28"/>
              </w:rPr>
            </w:pPr>
          </w:p>
        </w:tc>
      </w:tr>
      <w:tr w:rsidR="0070507D" w:rsidTr="00921B23">
        <w:trPr>
          <w:trHeight w:val="262"/>
        </w:trPr>
        <w:tc>
          <w:tcPr>
            <w:tcW w:w="2087" w:type="dxa"/>
            <w:vMerge w:val="restart"/>
          </w:tcPr>
          <w:p w:rsidR="0070507D" w:rsidRDefault="0070507D" w:rsidP="00921B23">
            <w:pPr>
              <w:jc w:val="both"/>
              <w:rPr>
                <w:b/>
              </w:rPr>
            </w:pPr>
            <w:r>
              <w:rPr>
                <w:b/>
              </w:rPr>
              <w:t>Тема 3.1.</w:t>
            </w:r>
          </w:p>
          <w:p w:rsidR="0070507D" w:rsidRDefault="0070507D" w:rsidP="00921B23">
            <w:pPr>
              <w:jc w:val="both"/>
              <w:rPr>
                <w:b/>
              </w:rPr>
            </w:pPr>
            <w:r>
              <w:rPr>
                <w:b/>
              </w:rPr>
              <w:t xml:space="preserve">Стойка </w:t>
            </w:r>
          </w:p>
          <w:p w:rsidR="0070507D" w:rsidRDefault="0070507D" w:rsidP="00921B23">
            <w:pPr>
              <w:jc w:val="both"/>
              <w:rPr>
                <w:b/>
              </w:rPr>
            </w:pPr>
            <w:r>
              <w:rPr>
                <w:b/>
              </w:rPr>
              <w:t>баскетболиста,</w:t>
            </w:r>
          </w:p>
          <w:p w:rsidR="0070507D" w:rsidRDefault="0070507D" w:rsidP="00921B23">
            <w:pPr>
              <w:jc w:val="both"/>
              <w:rPr>
                <w:b/>
              </w:rPr>
            </w:pPr>
            <w:r>
              <w:rPr>
                <w:b/>
              </w:rPr>
              <w:t>перемещения,</w:t>
            </w:r>
          </w:p>
          <w:p w:rsidR="0070507D" w:rsidRDefault="0070507D" w:rsidP="00921B23">
            <w:pPr>
              <w:jc w:val="both"/>
              <w:rPr>
                <w:b/>
              </w:rPr>
            </w:pPr>
            <w:r>
              <w:rPr>
                <w:b/>
              </w:rPr>
              <w:t>передача,</w:t>
            </w:r>
          </w:p>
          <w:p w:rsidR="0070507D" w:rsidRDefault="0070507D" w:rsidP="00921B23">
            <w:pPr>
              <w:jc w:val="both"/>
              <w:rPr>
                <w:b/>
                <w:sz w:val="28"/>
              </w:rPr>
            </w:pPr>
            <w:r>
              <w:rPr>
                <w:b/>
              </w:rPr>
              <w:t>ведения мяча.</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50"/>
        </w:trPr>
        <w:tc>
          <w:tcPr>
            <w:tcW w:w="2087" w:type="dxa"/>
            <w:vMerge/>
          </w:tcPr>
          <w:p w:rsidR="0070507D" w:rsidRDefault="0070507D" w:rsidP="00921B23">
            <w:pPr>
              <w:jc w:val="both"/>
              <w:rPr>
                <w:b/>
              </w:rPr>
            </w:pPr>
          </w:p>
        </w:tc>
        <w:tc>
          <w:tcPr>
            <w:tcW w:w="823" w:type="dxa"/>
            <w:gridSpan w:val="2"/>
          </w:tcPr>
          <w:p w:rsidR="0070507D" w:rsidRDefault="0070507D" w:rsidP="00921B23">
            <w:pPr>
              <w:jc w:val="both"/>
            </w:pPr>
            <w:r>
              <w:t>1.</w:t>
            </w:r>
          </w:p>
        </w:tc>
        <w:tc>
          <w:tcPr>
            <w:tcW w:w="9260" w:type="dxa"/>
            <w:gridSpan w:val="2"/>
          </w:tcPr>
          <w:p w:rsidR="0070507D" w:rsidRDefault="0070507D" w:rsidP="00921B23">
            <w:r>
              <w:t>Техника безопасности при игре в баскетбол. Выполнение ОРУ на месте.</w:t>
            </w:r>
          </w:p>
          <w:p w:rsidR="0070507D" w:rsidRDefault="0070507D" w:rsidP="00921B23">
            <w:r>
              <w:t>Выполнение упражнений с ведением мяча, ловлей и передачей мяча. Специальные</w:t>
            </w:r>
          </w:p>
          <w:p w:rsidR="0070507D" w:rsidRDefault="0070507D" w:rsidP="00921B23">
            <w:r>
              <w:t>игровые упражнения</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750"/>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pPr>
            <w:r>
              <w:t>Перемещение в игровых действиях в баскетболе.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36"/>
        </w:trPr>
        <w:tc>
          <w:tcPr>
            <w:tcW w:w="2087" w:type="dxa"/>
            <w:vMerge w:val="restart"/>
          </w:tcPr>
          <w:p w:rsidR="0070507D" w:rsidRDefault="0070507D" w:rsidP="00921B23">
            <w:pPr>
              <w:jc w:val="both"/>
              <w:rPr>
                <w:b/>
              </w:rPr>
            </w:pPr>
            <w:r>
              <w:rPr>
                <w:b/>
              </w:rPr>
              <w:lastRenderedPageBreak/>
              <w:t>Тема 3.2.</w:t>
            </w:r>
          </w:p>
          <w:p w:rsidR="0070507D" w:rsidRDefault="0070507D" w:rsidP="00921B23">
            <w:pPr>
              <w:jc w:val="both"/>
              <w:rPr>
                <w:b/>
              </w:rPr>
            </w:pPr>
            <w:r>
              <w:rPr>
                <w:b/>
              </w:rPr>
              <w:t>Совершенствов</w:t>
            </w:r>
          </w:p>
          <w:p w:rsidR="0070507D" w:rsidRDefault="0070507D" w:rsidP="00921B23">
            <w:pPr>
              <w:jc w:val="both"/>
              <w:rPr>
                <w:b/>
              </w:rPr>
            </w:pPr>
            <w:r>
              <w:rPr>
                <w:b/>
              </w:rPr>
              <w:t>ание техники</w:t>
            </w:r>
          </w:p>
          <w:p w:rsidR="0070507D" w:rsidRDefault="0070507D" w:rsidP="00921B23">
            <w:pPr>
              <w:jc w:val="both"/>
              <w:rPr>
                <w:b/>
              </w:rPr>
            </w:pPr>
            <w:r>
              <w:rPr>
                <w:b/>
              </w:rPr>
              <w:t>ведения и</w:t>
            </w:r>
          </w:p>
          <w:p w:rsidR="0070507D" w:rsidRDefault="0070507D" w:rsidP="00921B23">
            <w:pPr>
              <w:jc w:val="both"/>
              <w:rPr>
                <w:b/>
              </w:rPr>
            </w:pPr>
            <w:r>
              <w:rPr>
                <w:b/>
              </w:rPr>
              <w:t>передач мяча.</w:t>
            </w:r>
          </w:p>
          <w:p w:rsidR="0070507D" w:rsidRDefault="0070507D" w:rsidP="00921B23">
            <w:pPr>
              <w:jc w:val="both"/>
              <w:rPr>
                <w:b/>
              </w:rPr>
            </w:pP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65"/>
        </w:trPr>
        <w:tc>
          <w:tcPr>
            <w:tcW w:w="2087" w:type="dxa"/>
            <w:vMerge/>
          </w:tcPr>
          <w:p w:rsidR="0070507D" w:rsidRDefault="0070507D" w:rsidP="00921B23">
            <w:pPr>
              <w:jc w:val="both"/>
              <w:rPr>
                <w:b/>
              </w:rPr>
            </w:pPr>
          </w:p>
        </w:tc>
        <w:tc>
          <w:tcPr>
            <w:tcW w:w="823" w:type="dxa"/>
            <w:gridSpan w:val="2"/>
          </w:tcPr>
          <w:p w:rsidR="0070507D" w:rsidRDefault="0070507D" w:rsidP="00921B23">
            <w:pPr>
              <w:jc w:val="both"/>
            </w:pPr>
            <w:r>
              <w:t>1.</w:t>
            </w:r>
          </w:p>
        </w:tc>
        <w:tc>
          <w:tcPr>
            <w:tcW w:w="9260" w:type="dxa"/>
            <w:gridSpan w:val="2"/>
          </w:tcPr>
          <w:p w:rsidR="0070507D" w:rsidRDefault="0070507D" w:rsidP="00921B23">
            <w:pPr>
              <w:jc w:val="both"/>
            </w:pPr>
            <w:r>
              <w:t>Выполнение упражнений с передачей мяча одной рукой от плеча, от головы, снизу,</w:t>
            </w:r>
          </w:p>
          <w:p w:rsidR="0070507D" w:rsidRDefault="0070507D" w:rsidP="00921B23">
            <w:pPr>
              <w:jc w:val="both"/>
            </w:pPr>
            <w:r>
              <w:t>сбоку, с отскоком от пола, скрытая передача. Выполнение обводки соперника с изм</w:t>
            </w:r>
            <w:r>
              <w:t>е</w:t>
            </w:r>
            <w:r>
              <w:t>нением скорости движения. Учебная игра в баскетбол.</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40"/>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Совершенствование техники бросков.</w:t>
            </w:r>
          </w:p>
        </w:tc>
        <w:tc>
          <w:tcPr>
            <w:tcW w:w="1080" w:type="dxa"/>
          </w:tcPr>
          <w:p w:rsidR="0070507D" w:rsidRDefault="0070507D" w:rsidP="00921B23">
            <w:pPr>
              <w:jc w:val="center"/>
            </w:pPr>
          </w:p>
        </w:tc>
        <w:tc>
          <w:tcPr>
            <w:tcW w:w="1530" w:type="dxa"/>
          </w:tcPr>
          <w:p w:rsidR="0070507D" w:rsidRDefault="0070507D" w:rsidP="00921B23">
            <w:pPr>
              <w:jc w:val="both"/>
              <w:rPr>
                <w:b/>
                <w:sz w:val="28"/>
              </w:rPr>
            </w:pPr>
          </w:p>
        </w:tc>
      </w:tr>
      <w:tr w:rsidR="0070507D" w:rsidTr="00921B23">
        <w:trPr>
          <w:trHeight w:val="231"/>
        </w:trPr>
        <w:tc>
          <w:tcPr>
            <w:tcW w:w="2087" w:type="dxa"/>
            <w:vMerge w:val="restart"/>
          </w:tcPr>
          <w:p w:rsidR="0070507D" w:rsidRDefault="0070507D" w:rsidP="00921B23">
            <w:pPr>
              <w:jc w:val="both"/>
              <w:rPr>
                <w:b/>
              </w:rPr>
            </w:pPr>
            <w:r>
              <w:rPr>
                <w:b/>
              </w:rPr>
              <w:t>Тема 3.3.</w:t>
            </w:r>
          </w:p>
          <w:p w:rsidR="0070507D" w:rsidRDefault="0070507D" w:rsidP="00921B23">
            <w:pPr>
              <w:jc w:val="both"/>
              <w:rPr>
                <w:b/>
              </w:rPr>
            </w:pPr>
            <w:r>
              <w:rPr>
                <w:b/>
              </w:rPr>
              <w:t>Техника</w:t>
            </w:r>
          </w:p>
          <w:p w:rsidR="0070507D" w:rsidRDefault="0070507D" w:rsidP="00921B23">
            <w:pPr>
              <w:jc w:val="both"/>
              <w:rPr>
                <w:b/>
              </w:rPr>
            </w:pPr>
            <w:r>
              <w:rPr>
                <w:b/>
              </w:rPr>
              <w:t>Выполнения</w:t>
            </w:r>
          </w:p>
          <w:p w:rsidR="0070507D" w:rsidRDefault="0070507D" w:rsidP="00921B23">
            <w:pPr>
              <w:jc w:val="both"/>
              <w:rPr>
                <w:b/>
              </w:rPr>
            </w:pPr>
            <w:r>
              <w:rPr>
                <w:b/>
              </w:rPr>
              <w:t>бросков мяча</w:t>
            </w:r>
          </w:p>
          <w:p w:rsidR="0070507D" w:rsidRDefault="0070507D" w:rsidP="00921B23">
            <w:pPr>
              <w:jc w:val="both"/>
              <w:rPr>
                <w:b/>
              </w:rPr>
            </w:pPr>
          </w:p>
          <w:p w:rsidR="0070507D" w:rsidRDefault="0070507D" w:rsidP="00921B23">
            <w:pPr>
              <w:jc w:val="both"/>
              <w:rPr>
                <w:b/>
              </w:rPr>
            </w:pP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50"/>
        </w:trPr>
        <w:tc>
          <w:tcPr>
            <w:tcW w:w="2087" w:type="dxa"/>
            <w:vMerge/>
          </w:tcPr>
          <w:p w:rsidR="0070507D" w:rsidRDefault="0070507D" w:rsidP="00921B23">
            <w:pPr>
              <w:jc w:val="both"/>
              <w:rPr>
                <w:b/>
              </w:rPr>
            </w:pPr>
          </w:p>
        </w:tc>
        <w:tc>
          <w:tcPr>
            <w:tcW w:w="823" w:type="dxa"/>
            <w:gridSpan w:val="2"/>
          </w:tcPr>
          <w:p w:rsidR="0070507D" w:rsidRDefault="0070507D" w:rsidP="00921B23">
            <w:pPr>
              <w:jc w:val="both"/>
            </w:pPr>
            <w:r>
              <w:t>1.</w:t>
            </w:r>
          </w:p>
        </w:tc>
        <w:tc>
          <w:tcPr>
            <w:tcW w:w="9260" w:type="dxa"/>
            <w:gridSpan w:val="2"/>
          </w:tcPr>
          <w:p w:rsidR="0070507D" w:rsidRDefault="0070507D" w:rsidP="00921B23">
            <w:r>
              <w:t>Выполнение комплекса ОРУ. Бросок мяча в корзину двумя руками от груди, двумя</w:t>
            </w:r>
          </w:p>
          <w:p w:rsidR="0070507D" w:rsidRDefault="0070507D" w:rsidP="00921B23">
            <w:r>
              <w:t xml:space="preserve">руками сверху, снизу (с места, в движении, прыжком). Выполнение штрафного </w:t>
            </w:r>
          </w:p>
          <w:p w:rsidR="0070507D" w:rsidRDefault="0070507D" w:rsidP="00921B23">
            <w:r>
              <w:t>броска, трехочкового броска. Учебная игра.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645"/>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Передачи мяча в парах, прием мяча снизу и сверху, верхняя прямая подача.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58"/>
        </w:trPr>
        <w:tc>
          <w:tcPr>
            <w:tcW w:w="2087" w:type="dxa"/>
            <w:vMerge w:val="restart"/>
          </w:tcPr>
          <w:p w:rsidR="0070507D" w:rsidRDefault="0070507D" w:rsidP="00921B23">
            <w:pPr>
              <w:jc w:val="both"/>
              <w:rPr>
                <w:b/>
              </w:rPr>
            </w:pPr>
            <w:r>
              <w:rPr>
                <w:b/>
              </w:rPr>
              <w:t>Тема 3.4.</w:t>
            </w:r>
          </w:p>
          <w:p w:rsidR="0070507D" w:rsidRDefault="0070507D" w:rsidP="00921B23">
            <w:pPr>
              <w:jc w:val="both"/>
              <w:rPr>
                <w:b/>
              </w:rPr>
            </w:pPr>
            <w:r>
              <w:rPr>
                <w:b/>
              </w:rPr>
              <w:t>Совершенствов</w:t>
            </w:r>
          </w:p>
          <w:p w:rsidR="0070507D" w:rsidRDefault="0070507D" w:rsidP="00921B23">
            <w:pPr>
              <w:jc w:val="both"/>
              <w:rPr>
                <w:b/>
                <w:sz w:val="28"/>
              </w:rPr>
            </w:pPr>
            <w:r>
              <w:rPr>
                <w:b/>
              </w:rPr>
              <w:t>ание техники</w:t>
            </w:r>
          </w:p>
          <w:p w:rsidR="0070507D" w:rsidRDefault="0070507D" w:rsidP="00921B23">
            <w:pPr>
              <w:jc w:val="both"/>
              <w:rPr>
                <w:b/>
              </w:rPr>
            </w:pPr>
            <w:r>
              <w:rPr>
                <w:b/>
              </w:rPr>
              <w:t>выполнение</w:t>
            </w:r>
          </w:p>
          <w:p w:rsidR="0070507D" w:rsidRDefault="0070507D" w:rsidP="00921B23">
            <w:pPr>
              <w:jc w:val="both"/>
              <w:rPr>
                <w:b/>
                <w:sz w:val="28"/>
              </w:rPr>
            </w:pPr>
            <w:r>
              <w:rPr>
                <w:b/>
              </w:rPr>
              <w:t>бросков мяча</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555"/>
        </w:trPr>
        <w:tc>
          <w:tcPr>
            <w:tcW w:w="2087" w:type="dxa"/>
            <w:vMerge/>
          </w:tcPr>
          <w:p w:rsidR="0070507D" w:rsidRDefault="0070507D" w:rsidP="00921B23">
            <w:pPr>
              <w:jc w:val="both"/>
              <w:rPr>
                <w:b/>
              </w:rPr>
            </w:pPr>
          </w:p>
        </w:tc>
        <w:tc>
          <w:tcPr>
            <w:tcW w:w="823" w:type="dxa"/>
            <w:gridSpan w:val="2"/>
          </w:tcPr>
          <w:p w:rsidR="0070507D" w:rsidRDefault="0070507D" w:rsidP="00921B23">
            <w:pPr>
              <w:jc w:val="both"/>
            </w:pPr>
            <w:r>
              <w:t>1.</w:t>
            </w:r>
          </w:p>
        </w:tc>
        <w:tc>
          <w:tcPr>
            <w:tcW w:w="9260" w:type="dxa"/>
            <w:gridSpan w:val="2"/>
          </w:tcPr>
          <w:p w:rsidR="0070507D" w:rsidRDefault="0070507D" w:rsidP="00921B23">
            <w:pPr>
              <w:jc w:val="both"/>
            </w:pPr>
            <w:r>
              <w:t>Выполнение комплекса ОРУ. Броски мяча со средней дистанции. Выполнение</w:t>
            </w:r>
          </w:p>
          <w:p w:rsidR="0070507D" w:rsidRDefault="0070507D" w:rsidP="00921B23">
            <w:pPr>
              <w:jc w:val="both"/>
            </w:pPr>
            <w:r>
              <w:t>штрафного броска. Учебная игра.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622"/>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Штрафной бросок</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15"/>
        </w:trPr>
        <w:tc>
          <w:tcPr>
            <w:tcW w:w="2087" w:type="dxa"/>
            <w:vMerge w:val="restart"/>
          </w:tcPr>
          <w:p w:rsidR="0070507D" w:rsidRDefault="0070507D" w:rsidP="00921B23">
            <w:pPr>
              <w:rPr>
                <w:b/>
              </w:rPr>
            </w:pPr>
            <w:r>
              <w:rPr>
                <w:b/>
              </w:rPr>
              <w:t>Тема 3.5. Инд</w:t>
            </w:r>
            <w:r>
              <w:rPr>
                <w:b/>
              </w:rPr>
              <w:t>и</w:t>
            </w:r>
            <w:r>
              <w:rPr>
                <w:b/>
              </w:rPr>
              <w:t>видуальные и командные де</w:t>
            </w:r>
            <w:r>
              <w:rPr>
                <w:b/>
              </w:rPr>
              <w:t>й</w:t>
            </w:r>
            <w:r>
              <w:rPr>
                <w:b/>
              </w:rPr>
              <w:t>ствия в защите и нападении.</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825"/>
        </w:trPr>
        <w:tc>
          <w:tcPr>
            <w:tcW w:w="2087" w:type="dxa"/>
            <w:vMerge/>
          </w:tcPr>
          <w:p w:rsidR="0070507D" w:rsidRDefault="0070507D" w:rsidP="00921B23">
            <w:pPr>
              <w:rPr>
                <w:b/>
              </w:rPr>
            </w:pPr>
          </w:p>
        </w:tc>
        <w:tc>
          <w:tcPr>
            <w:tcW w:w="810" w:type="dxa"/>
          </w:tcPr>
          <w:p w:rsidR="0070507D" w:rsidRDefault="0070507D" w:rsidP="00921B23">
            <w:pPr>
              <w:jc w:val="center"/>
            </w:pPr>
            <w:r>
              <w:t>1.</w:t>
            </w:r>
          </w:p>
        </w:tc>
        <w:tc>
          <w:tcPr>
            <w:tcW w:w="9273" w:type="dxa"/>
            <w:gridSpan w:val="3"/>
          </w:tcPr>
          <w:p w:rsidR="0070507D" w:rsidRDefault="0070507D" w:rsidP="00921B23">
            <w:pPr>
              <w:jc w:val="both"/>
            </w:pPr>
            <w:r>
              <w:rPr>
                <w:szCs w:val="28"/>
              </w:rPr>
              <w:t xml:space="preserve">Выполнение комплекса ОРУ. </w:t>
            </w:r>
            <w:r>
              <w:t>Индивидуальные и командные действия в защите и нап</w:t>
            </w:r>
            <w:r>
              <w:t>а</w:t>
            </w:r>
            <w:r>
              <w:t>дении. Специальные игровые упражнения. Учебная игра.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32"/>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Прыжки со скакалкой</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45"/>
        </w:trPr>
        <w:tc>
          <w:tcPr>
            <w:tcW w:w="2087" w:type="dxa"/>
            <w:vMerge w:val="restart"/>
          </w:tcPr>
          <w:p w:rsidR="0070507D" w:rsidRDefault="0070507D" w:rsidP="00921B23">
            <w:pPr>
              <w:rPr>
                <w:b/>
              </w:rPr>
            </w:pPr>
            <w:r>
              <w:rPr>
                <w:b/>
                <w:szCs w:val="28"/>
              </w:rPr>
              <w:t xml:space="preserve">Тема 3.6. </w:t>
            </w:r>
            <w:r>
              <w:rPr>
                <w:b/>
              </w:rPr>
              <w:t>Такт</w:t>
            </w:r>
            <w:r>
              <w:rPr>
                <w:b/>
              </w:rPr>
              <w:t>и</w:t>
            </w:r>
            <w:r>
              <w:rPr>
                <w:b/>
              </w:rPr>
              <w:t>ка игры в нап</w:t>
            </w:r>
            <w:r>
              <w:rPr>
                <w:b/>
              </w:rPr>
              <w:t>а</w:t>
            </w:r>
            <w:r>
              <w:rPr>
                <w:b/>
              </w:rPr>
              <w:t>дении и защите.</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95"/>
        </w:trPr>
        <w:tc>
          <w:tcPr>
            <w:tcW w:w="2087" w:type="dxa"/>
            <w:vMerge/>
          </w:tcPr>
          <w:p w:rsidR="0070507D" w:rsidRDefault="0070507D" w:rsidP="00921B23">
            <w:pPr>
              <w:rPr>
                <w:b/>
              </w:rPr>
            </w:pPr>
          </w:p>
        </w:tc>
        <w:tc>
          <w:tcPr>
            <w:tcW w:w="810" w:type="dxa"/>
          </w:tcPr>
          <w:p w:rsidR="0070507D" w:rsidRDefault="0070507D" w:rsidP="00921B23">
            <w:pPr>
              <w:jc w:val="center"/>
            </w:pPr>
            <w:r>
              <w:t>1.</w:t>
            </w:r>
          </w:p>
        </w:tc>
        <w:tc>
          <w:tcPr>
            <w:tcW w:w="9273" w:type="dxa"/>
            <w:gridSpan w:val="3"/>
          </w:tcPr>
          <w:p w:rsidR="0070507D" w:rsidRDefault="0070507D" w:rsidP="00921B23">
            <w:pPr>
              <w:jc w:val="both"/>
            </w:pPr>
            <w:r>
              <w:rPr>
                <w:szCs w:val="28"/>
              </w:rPr>
              <w:t>Выполнение УГГ. Тактика игры в нападении и защите. Бросок мяча одной рукой от плеча, сверху, в прыжке, «крюком». Добивание мяча. Двухсторонняя игра с примен</w:t>
            </w:r>
            <w:r>
              <w:rPr>
                <w:szCs w:val="28"/>
              </w:rPr>
              <w:t>е</w:t>
            </w:r>
            <w:r>
              <w:rPr>
                <w:szCs w:val="28"/>
              </w:rPr>
              <w:t>нием освоенных элементов техники игры. Учебная игра.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50"/>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 xml:space="preserve">Упражнения для укрепления мышц кистей, плечевого пояса </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07"/>
        </w:trPr>
        <w:tc>
          <w:tcPr>
            <w:tcW w:w="2087" w:type="dxa"/>
            <w:vMerge w:val="restart"/>
          </w:tcPr>
          <w:p w:rsidR="0070507D" w:rsidRDefault="0070507D" w:rsidP="00921B23">
            <w:pPr>
              <w:rPr>
                <w:b/>
              </w:rPr>
            </w:pPr>
            <w:r>
              <w:rPr>
                <w:b/>
                <w:szCs w:val="28"/>
              </w:rPr>
              <w:t>Тема 3.7. Осно</w:t>
            </w:r>
            <w:r>
              <w:rPr>
                <w:b/>
                <w:szCs w:val="28"/>
              </w:rPr>
              <w:t>в</w:t>
            </w:r>
            <w:r>
              <w:rPr>
                <w:b/>
                <w:szCs w:val="28"/>
              </w:rPr>
              <w:lastRenderedPageBreak/>
              <w:t>ные методы с</w:t>
            </w:r>
            <w:r>
              <w:rPr>
                <w:b/>
                <w:szCs w:val="28"/>
              </w:rPr>
              <w:t>у</w:t>
            </w:r>
            <w:r>
              <w:rPr>
                <w:b/>
                <w:szCs w:val="28"/>
              </w:rPr>
              <w:t>действа и с</w:t>
            </w:r>
            <w:r>
              <w:rPr>
                <w:b/>
                <w:szCs w:val="28"/>
              </w:rPr>
              <w:t>о</w:t>
            </w:r>
            <w:r>
              <w:rPr>
                <w:b/>
                <w:szCs w:val="28"/>
              </w:rPr>
              <w:t>вершенствов</w:t>
            </w:r>
            <w:r>
              <w:rPr>
                <w:b/>
                <w:szCs w:val="28"/>
              </w:rPr>
              <w:t>а</w:t>
            </w:r>
            <w:r>
              <w:rPr>
                <w:b/>
                <w:szCs w:val="28"/>
              </w:rPr>
              <w:t>ние тактики и</w:t>
            </w:r>
            <w:r>
              <w:rPr>
                <w:b/>
                <w:szCs w:val="28"/>
              </w:rPr>
              <w:t>г</w:t>
            </w:r>
            <w:r>
              <w:rPr>
                <w:b/>
                <w:szCs w:val="28"/>
              </w:rPr>
              <w:t>ры.</w:t>
            </w:r>
          </w:p>
        </w:tc>
        <w:tc>
          <w:tcPr>
            <w:tcW w:w="10083" w:type="dxa"/>
            <w:gridSpan w:val="4"/>
          </w:tcPr>
          <w:p w:rsidR="0070507D" w:rsidRDefault="0070507D" w:rsidP="00921B23">
            <w:pPr>
              <w:jc w:val="center"/>
              <w:rPr>
                <w:b/>
              </w:rPr>
            </w:pPr>
            <w:r>
              <w:rPr>
                <w:b/>
              </w:rPr>
              <w:lastRenderedPageBreak/>
              <w:t>Практическое занятие</w:t>
            </w:r>
          </w:p>
        </w:tc>
        <w:tc>
          <w:tcPr>
            <w:tcW w:w="1080" w:type="dxa"/>
          </w:tcPr>
          <w:p w:rsidR="0070507D" w:rsidRDefault="0070507D" w:rsidP="00921B23">
            <w:pPr>
              <w:jc w:val="center"/>
            </w:pPr>
          </w:p>
        </w:tc>
        <w:tc>
          <w:tcPr>
            <w:tcW w:w="1530" w:type="dxa"/>
          </w:tcPr>
          <w:p w:rsidR="0070507D" w:rsidRDefault="0070507D" w:rsidP="00921B23">
            <w:pPr>
              <w:jc w:val="both"/>
              <w:rPr>
                <w:b/>
                <w:sz w:val="28"/>
              </w:rPr>
            </w:pPr>
          </w:p>
        </w:tc>
      </w:tr>
      <w:tr w:rsidR="0070507D" w:rsidTr="00921B23">
        <w:trPr>
          <w:trHeight w:val="1170"/>
        </w:trPr>
        <w:tc>
          <w:tcPr>
            <w:tcW w:w="2087" w:type="dxa"/>
            <w:vMerge/>
          </w:tcPr>
          <w:p w:rsidR="0070507D" w:rsidRDefault="0070507D" w:rsidP="00921B23">
            <w:pPr>
              <w:rPr>
                <w:b/>
                <w:szCs w:val="28"/>
              </w:rPr>
            </w:pPr>
          </w:p>
        </w:tc>
        <w:tc>
          <w:tcPr>
            <w:tcW w:w="810" w:type="dxa"/>
          </w:tcPr>
          <w:p w:rsidR="0070507D" w:rsidRDefault="0070507D" w:rsidP="00921B23">
            <w:r>
              <w:t>1.</w:t>
            </w:r>
          </w:p>
        </w:tc>
        <w:tc>
          <w:tcPr>
            <w:tcW w:w="9273" w:type="dxa"/>
            <w:gridSpan w:val="3"/>
          </w:tcPr>
          <w:p w:rsidR="0070507D" w:rsidRDefault="0070507D" w:rsidP="00921B23">
            <w:pPr>
              <w:rPr>
                <w:b/>
              </w:rPr>
            </w:pPr>
            <w:r>
              <w:rPr>
                <w:szCs w:val="28"/>
              </w:rPr>
              <w:t>Техника игры, правила судейства, выполнить технику поворотов, приёма и передачи мяча, технику штрафных бросков, ведение мяча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420"/>
        </w:trPr>
        <w:tc>
          <w:tcPr>
            <w:tcW w:w="2087" w:type="dxa"/>
            <w:vMerge/>
          </w:tcPr>
          <w:p w:rsidR="0070507D" w:rsidRDefault="0070507D" w:rsidP="00921B23">
            <w:pPr>
              <w:rPr>
                <w:b/>
                <w:szCs w:val="28"/>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b/>
              </w:rPr>
            </w:pPr>
            <w:r>
              <w:rPr>
                <w:szCs w:val="28"/>
              </w:rPr>
              <w:t>Упражнение для укрепления мышц кисти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c>
          <w:tcPr>
            <w:tcW w:w="2087" w:type="dxa"/>
          </w:tcPr>
          <w:p w:rsidR="0070507D" w:rsidRDefault="0070507D" w:rsidP="00921B23">
            <w:pPr>
              <w:jc w:val="both"/>
              <w:rPr>
                <w:b/>
              </w:rPr>
            </w:pPr>
            <w:r>
              <w:rPr>
                <w:b/>
              </w:rPr>
              <w:t>Раздел 4</w:t>
            </w:r>
          </w:p>
          <w:p w:rsidR="0070507D" w:rsidRDefault="0070507D" w:rsidP="00921B23">
            <w:pPr>
              <w:jc w:val="both"/>
              <w:rPr>
                <w:b/>
              </w:rPr>
            </w:pPr>
            <w:r>
              <w:rPr>
                <w:b/>
              </w:rPr>
              <w:t xml:space="preserve">Кроссовая </w:t>
            </w:r>
          </w:p>
          <w:p w:rsidR="0070507D" w:rsidRDefault="0070507D" w:rsidP="00921B23">
            <w:pPr>
              <w:jc w:val="both"/>
              <w:rPr>
                <w:b/>
              </w:rPr>
            </w:pPr>
            <w:r>
              <w:rPr>
                <w:b/>
              </w:rPr>
              <w:t>подковка</w:t>
            </w:r>
          </w:p>
        </w:tc>
        <w:tc>
          <w:tcPr>
            <w:tcW w:w="10083" w:type="dxa"/>
            <w:gridSpan w:val="4"/>
          </w:tcPr>
          <w:p w:rsidR="0070507D" w:rsidRDefault="0070507D" w:rsidP="00921B23">
            <w:pPr>
              <w:jc w:val="both"/>
              <w:rPr>
                <w:b/>
                <w:sz w:val="28"/>
              </w:rPr>
            </w:pPr>
          </w:p>
        </w:tc>
        <w:tc>
          <w:tcPr>
            <w:tcW w:w="1080" w:type="dxa"/>
          </w:tcPr>
          <w:p w:rsidR="0070507D" w:rsidRDefault="0070507D" w:rsidP="00921B23">
            <w:pPr>
              <w:jc w:val="center"/>
              <w:rPr>
                <w:b/>
              </w:rPr>
            </w:pPr>
            <w:r>
              <w:rPr>
                <w:b/>
              </w:rPr>
              <w:t>6</w:t>
            </w:r>
          </w:p>
        </w:tc>
        <w:tc>
          <w:tcPr>
            <w:tcW w:w="1530" w:type="dxa"/>
          </w:tcPr>
          <w:p w:rsidR="0070507D" w:rsidRDefault="0070507D" w:rsidP="00921B23">
            <w:pPr>
              <w:jc w:val="both"/>
              <w:rPr>
                <w:b/>
                <w:sz w:val="28"/>
              </w:rPr>
            </w:pPr>
          </w:p>
        </w:tc>
      </w:tr>
      <w:tr w:rsidR="0070507D" w:rsidTr="00921B23">
        <w:trPr>
          <w:trHeight w:val="163"/>
        </w:trPr>
        <w:tc>
          <w:tcPr>
            <w:tcW w:w="2087" w:type="dxa"/>
            <w:vMerge w:val="restart"/>
          </w:tcPr>
          <w:p w:rsidR="0070507D" w:rsidRDefault="0070507D" w:rsidP="00921B23">
            <w:pPr>
              <w:jc w:val="both"/>
              <w:rPr>
                <w:b/>
              </w:rPr>
            </w:pPr>
            <w:r>
              <w:rPr>
                <w:b/>
              </w:rPr>
              <w:t>Тема 4.1.</w:t>
            </w:r>
          </w:p>
          <w:p w:rsidR="0070507D" w:rsidRDefault="0070507D" w:rsidP="00921B23">
            <w:pPr>
              <w:jc w:val="both"/>
              <w:rPr>
                <w:b/>
              </w:rPr>
            </w:pPr>
            <w:r>
              <w:rPr>
                <w:b/>
              </w:rPr>
              <w:t xml:space="preserve">Техника </w:t>
            </w:r>
          </w:p>
          <w:p w:rsidR="0070507D" w:rsidRDefault="0070507D" w:rsidP="00921B23">
            <w:pPr>
              <w:jc w:val="both"/>
              <w:rPr>
                <w:b/>
              </w:rPr>
            </w:pPr>
            <w:r>
              <w:rPr>
                <w:b/>
              </w:rPr>
              <w:t xml:space="preserve">безопасности </w:t>
            </w:r>
          </w:p>
          <w:p w:rsidR="0070507D" w:rsidRDefault="0070507D" w:rsidP="00921B23">
            <w:pPr>
              <w:jc w:val="both"/>
              <w:rPr>
                <w:b/>
              </w:rPr>
            </w:pPr>
            <w:r>
              <w:rPr>
                <w:b/>
              </w:rPr>
              <w:t>при занятиях</w:t>
            </w:r>
          </w:p>
          <w:p w:rsidR="0070507D" w:rsidRDefault="0070507D" w:rsidP="00921B23">
            <w:pPr>
              <w:jc w:val="both"/>
              <w:rPr>
                <w:b/>
              </w:rPr>
            </w:pPr>
            <w:r>
              <w:rPr>
                <w:b/>
              </w:rPr>
              <w:t>кроссовой</w:t>
            </w:r>
          </w:p>
          <w:p w:rsidR="0070507D" w:rsidRDefault="0070507D" w:rsidP="00921B23">
            <w:pPr>
              <w:jc w:val="both"/>
              <w:rPr>
                <w:b/>
              </w:rPr>
            </w:pPr>
            <w:r>
              <w:rPr>
                <w:b/>
              </w:rPr>
              <w:t>подготовкой</w:t>
            </w:r>
          </w:p>
          <w:p w:rsidR="0070507D" w:rsidRDefault="0070507D" w:rsidP="00921B23">
            <w:pPr>
              <w:jc w:val="both"/>
              <w:rPr>
                <w:b/>
              </w:rPr>
            </w:pPr>
            <w:r>
              <w:rPr>
                <w:b/>
              </w:rPr>
              <w:t>Техника кросс</w:t>
            </w:r>
            <w:r>
              <w:rPr>
                <w:b/>
              </w:rPr>
              <w:t>о</w:t>
            </w:r>
            <w:r>
              <w:rPr>
                <w:b/>
              </w:rPr>
              <w:t>вого бега.</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1035"/>
        </w:trPr>
        <w:tc>
          <w:tcPr>
            <w:tcW w:w="2087" w:type="dxa"/>
            <w:vMerge/>
          </w:tcPr>
          <w:p w:rsidR="0070507D" w:rsidRDefault="0070507D" w:rsidP="00921B23">
            <w:pPr>
              <w:jc w:val="both"/>
              <w:rPr>
                <w:b/>
              </w:rPr>
            </w:pPr>
          </w:p>
        </w:tc>
        <w:tc>
          <w:tcPr>
            <w:tcW w:w="810" w:type="dxa"/>
          </w:tcPr>
          <w:p w:rsidR="0070507D" w:rsidRDefault="0070507D" w:rsidP="00921B23">
            <w:pPr>
              <w:jc w:val="center"/>
            </w:pPr>
            <w:r>
              <w:t>1.</w:t>
            </w:r>
          </w:p>
        </w:tc>
        <w:tc>
          <w:tcPr>
            <w:tcW w:w="9273" w:type="dxa"/>
            <w:gridSpan w:val="3"/>
          </w:tcPr>
          <w:p w:rsidR="0070507D" w:rsidRDefault="0070507D" w:rsidP="00921B23">
            <w:pPr>
              <w:jc w:val="both"/>
            </w:pPr>
            <w:r>
              <w:t>Инструктаж по технике безопасности на уроках кроссовой подготовки. Медленный</w:t>
            </w:r>
          </w:p>
          <w:p w:rsidR="0070507D" w:rsidRDefault="0070507D" w:rsidP="00921B23">
            <w:pPr>
              <w:jc w:val="both"/>
            </w:pPr>
            <w:r>
              <w:t>бег 10 минут. Темповый непрерывный бег 4 минуты. Развитие физического качества</w:t>
            </w:r>
          </w:p>
          <w:p w:rsidR="0070507D" w:rsidRDefault="0070507D" w:rsidP="00921B23">
            <w:pPr>
              <w:jc w:val="both"/>
              <w:rPr>
                <w:sz w:val="28"/>
              </w:rPr>
            </w:pPr>
            <w:r>
              <w:t xml:space="preserve">силы. </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885"/>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Комплекс упражнений на большой пресс</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30"/>
        </w:trPr>
        <w:tc>
          <w:tcPr>
            <w:tcW w:w="2087" w:type="dxa"/>
            <w:vMerge w:val="restart"/>
          </w:tcPr>
          <w:p w:rsidR="0070507D" w:rsidRDefault="0070507D" w:rsidP="00921B23">
            <w:pPr>
              <w:jc w:val="both"/>
              <w:rPr>
                <w:b/>
              </w:rPr>
            </w:pPr>
            <w:r>
              <w:rPr>
                <w:b/>
              </w:rPr>
              <w:t>Тема 4.2.</w:t>
            </w:r>
          </w:p>
          <w:p w:rsidR="0070507D" w:rsidRDefault="0070507D" w:rsidP="00921B23">
            <w:pPr>
              <w:jc w:val="both"/>
              <w:rPr>
                <w:b/>
              </w:rPr>
            </w:pPr>
            <w:r>
              <w:rPr>
                <w:b/>
              </w:rPr>
              <w:t>Техника преод</w:t>
            </w:r>
            <w:r>
              <w:rPr>
                <w:b/>
              </w:rPr>
              <w:t>о</w:t>
            </w:r>
            <w:r>
              <w:rPr>
                <w:b/>
              </w:rPr>
              <w:t>ления препятс</w:t>
            </w:r>
            <w:r>
              <w:rPr>
                <w:b/>
              </w:rPr>
              <w:t>т</w:t>
            </w:r>
            <w:r>
              <w:rPr>
                <w:b/>
              </w:rPr>
              <w:t>вий.</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20"/>
        </w:trPr>
        <w:tc>
          <w:tcPr>
            <w:tcW w:w="2087" w:type="dxa"/>
            <w:vMerge/>
          </w:tcPr>
          <w:p w:rsidR="0070507D" w:rsidRDefault="0070507D" w:rsidP="00921B23">
            <w:pPr>
              <w:jc w:val="both"/>
              <w:rPr>
                <w:b/>
              </w:rPr>
            </w:pPr>
          </w:p>
        </w:tc>
        <w:tc>
          <w:tcPr>
            <w:tcW w:w="810" w:type="dxa"/>
          </w:tcPr>
          <w:p w:rsidR="0070507D" w:rsidRDefault="0070507D" w:rsidP="00921B23">
            <w:pPr>
              <w:jc w:val="center"/>
              <w:rPr>
                <w:sz w:val="28"/>
              </w:rPr>
            </w:pPr>
            <w:r>
              <w:t>1.</w:t>
            </w:r>
          </w:p>
        </w:tc>
        <w:tc>
          <w:tcPr>
            <w:tcW w:w="9273" w:type="dxa"/>
            <w:gridSpan w:val="3"/>
          </w:tcPr>
          <w:p w:rsidR="0070507D" w:rsidRDefault="0070507D" w:rsidP="00921B23">
            <w:r>
              <w:t xml:space="preserve">Медленный бег 20 минут. Темповой повторный бег 8 минут. Бег с гандикапом </w:t>
            </w:r>
          </w:p>
          <w:p w:rsidR="0070507D" w:rsidRDefault="0070507D" w:rsidP="00921B23">
            <w:r>
              <w:t xml:space="preserve">группой. Преодоление полосы препятствий. Развитие физического качества </w:t>
            </w:r>
          </w:p>
          <w:p w:rsidR="0070507D" w:rsidRDefault="0070507D" w:rsidP="00921B23">
            <w:r>
              <w:t>выносливости.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30"/>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pPr>
            <w:r>
              <w:t>Комплекс упражнений на мышцы ног</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40"/>
        </w:trPr>
        <w:tc>
          <w:tcPr>
            <w:tcW w:w="2087" w:type="dxa"/>
            <w:vMerge w:val="restart"/>
          </w:tcPr>
          <w:p w:rsidR="0070507D" w:rsidRDefault="0070507D" w:rsidP="00921B23">
            <w:pPr>
              <w:jc w:val="both"/>
              <w:rPr>
                <w:b/>
              </w:rPr>
            </w:pPr>
            <w:r>
              <w:rPr>
                <w:b/>
              </w:rPr>
              <w:t>Тема 4.3.</w:t>
            </w:r>
          </w:p>
          <w:p w:rsidR="0070507D" w:rsidRDefault="0070507D" w:rsidP="00921B23">
            <w:pPr>
              <w:jc w:val="both"/>
              <w:rPr>
                <w:b/>
              </w:rPr>
            </w:pPr>
            <w:r>
              <w:rPr>
                <w:b/>
              </w:rPr>
              <w:t>Совершенствов</w:t>
            </w:r>
          </w:p>
          <w:p w:rsidR="0070507D" w:rsidRDefault="0070507D" w:rsidP="00921B23">
            <w:pPr>
              <w:jc w:val="both"/>
              <w:rPr>
                <w:b/>
              </w:rPr>
            </w:pPr>
            <w:r>
              <w:rPr>
                <w:b/>
              </w:rPr>
              <w:t>ание техники</w:t>
            </w:r>
          </w:p>
          <w:p w:rsidR="0070507D" w:rsidRDefault="0070507D" w:rsidP="00921B23">
            <w:pPr>
              <w:jc w:val="both"/>
              <w:rPr>
                <w:b/>
              </w:rPr>
            </w:pPr>
            <w:r>
              <w:rPr>
                <w:b/>
              </w:rPr>
              <w:t xml:space="preserve">преодоления </w:t>
            </w:r>
          </w:p>
          <w:p w:rsidR="0070507D" w:rsidRDefault="0070507D" w:rsidP="00921B23">
            <w:pPr>
              <w:jc w:val="both"/>
              <w:rPr>
                <w:b/>
              </w:rPr>
            </w:pPr>
            <w:r>
              <w:rPr>
                <w:b/>
              </w:rPr>
              <w:t xml:space="preserve">препятствий </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480"/>
        </w:trPr>
        <w:tc>
          <w:tcPr>
            <w:tcW w:w="2087" w:type="dxa"/>
            <w:vMerge/>
          </w:tcPr>
          <w:p w:rsidR="0070507D" w:rsidRDefault="0070507D" w:rsidP="00921B23">
            <w:pPr>
              <w:jc w:val="both"/>
              <w:rPr>
                <w:b/>
              </w:rPr>
            </w:pPr>
          </w:p>
        </w:tc>
        <w:tc>
          <w:tcPr>
            <w:tcW w:w="856" w:type="dxa"/>
            <w:gridSpan w:val="3"/>
          </w:tcPr>
          <w:p w:rsidR="0070507D" w:rsidRDefault="0070507D" w:rsidP="00921B23">
            <w:pPr>
              <w:jc w:val="center"/>
            </w:pPr>
            <w:r>
              <w:t>1.</w:t>
            </w:r>
          </w:p>
        </w:tc>
        <w:tc>
          <w:tcPr>
            <w:tcW w:w="9227" w:type="dxa"/>
          </w:tcPr>
          <w:p w:rsidR="0070507D" w:rsidRDefault="0070507D" w:rsidP="00921B23">
            <w:r>
              <w:t>Медленный бег 20 мин. Темповый бег 8мин. Совершенствование бега с гандикапом и</w:t>
            </w:r>
          </w:p>
          <w:p w:rsidR="0070507D" w:rsidRDefault="0070507D" w:rsidP="00921B23">
            <w:r>
              <w:t>в парах. Учет техники преодоления препятствий. Подвижные игры.</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480"/>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pPr>
            <w:r>
              <w:t>Комплекс упражнений на дыхание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c>
          <w:tcPr>
            <w:tcW w:w="2087" w:type="dxa"/>
          </w:tcPr>
          <w:p w:rsidR="0070507D" w:rsidRDefault="0070507D" w:rsidP="00921B23">
            <w:pPr>
              <w:jc w:val="both"/>
              <w:rPr>
                <w:b/>
              </w:rPr>
            </w:pPr>
            <w:r>
              <w:rPr>
                <w:b/>
              </w:rPr>
              <w:t>Раздел 5</w:t>
            </w:r>
          </w:p>
          <w:p w:rsidR="0070507D" w:rsidRDefault="0070507D" w:rsidP="00921B23">
            <w:pPr>
              <w:jc w:val="both"/>
              <w:rPr>
                <w:b/>
              </w:rPr>
            </w:pPr>
            <w:r>
              <w:rPr>
                <w:b/>
              </w:rPr>
              <w:t>Гимнастика</w:t>
            </w:r>
          </w:p>
        </w:tc>
        <w:tc>
          <w:tcPr>
            <w:tcW w:w="10083" w:type="dxa"/>
            <w:gridSpan w:val="4"/>
          </w:tcPr>
          <w:p w:rsidR="0070507D" w:rsidRDefault="0070507D" w:rsidP="00921B23">
            <w:pPr>
              <w:jc w:val="both"/>
              <w:rPr>
                <w:b/>
                <w:sz w:val="28"/>
              </w:rPr>
            </w:pPr>
          </w:p>
        </w:tc>
        <w:tc>
          <w:tcPr>
            <w:tcW w:w="1080" w:type="dxa"/>
          </w:tcPr>
          <w:p w:rsidR="0070507D" w:rsidRDefault="0070507D" w:rsidP="00921B23">
            <w:pPr>
              <w:jc w:val="center"/>
              <w:rPr>
                <w:b/>
                <w:sz w:val="28"/>
              </w:rPr>
            </w:pPr>
            <w:r>
              <w:rPr>
                <w:b/>
              </w:rPr>
              <w:t>17</w:t>
            </w:r>
          </w:p>
        </w:tc>
        <w:tc>
          <w:tcPr>
            <w:tcW w:w="1530" w:type="dxa"/>
          </w:tcPr>
          <w:p w:rsidR="0070507D" w:rsidRDefault="0070507D" w:rsidP="00921B23">
            <w:pPr>
              <w:jc w:val="both"/>
              <w:rPr>
                <w:b/>
                <w:sz w:val="28"/>
              </w:rPr>
            </w:pPr>
          </w:p>
        </w:tc>
      </w:tr>
      <w:tr w:rsidR="0070507D" w:rsidTr="00921B23">
        <w:trPr>
          <w:trHeight w:val="270"/>
        </w:trPr>
        <w:tc>
          <w:tcPr>
            <w:tcW w:w="2087" w:type="dxa"/>
            <w:vMerge w:val="restart"/>
          </w:tcPr>
          <w:p w:rsidR="0070507D" w:rsidRDefault="0070507D" w:rsidP="00921B23">
            <w:pPr>
              <w:jc w:val="both"/>
              <w:rPr>
                <w:b/>
                <w:sz w:val="28"/>
              </w:rPr>
            </w:pPr>
            <w:r>
              <w:rPr>
                <w:b/>
              </w:rPr>
              <w:t xml:space="preserve">Тема 5.1. </w:t>
            </w:r>
          </w:p>
          <w:p w:rsidR="0070507D" w:rsidRDefault="0070507D" w:rsidP="00921B23">
            <w:pPr>
              <w:jc w:val="both"/>
              <w:rPr>
                <w:b/>
              </w:rPr>
            </w:pPr>
            <w:r>
              <w:rPr>
                <w:b/>
              </w:rPr>
              <w:lastRenderedPageBreak/>
              <w:t>Строевые у</w:t>
            </w:r>
            <w:r>
              <w:rPr>
                <w:b/>
              </w:rPr>
              <w:t>п</w:t>
            </w:r>
            <w:r>
              <w:rPr>
                <w:b/>
              </w:rPr>
              <w:t>ражнения.</w:t>
            </w:r>
          </w:p>
          <w:p w:rsidR="0070507D" w:rsidRDefault="0070507D" w:rsidP="00921B23">
            <w:pPr>
              <w:jc w:val="both"/>
              <w:rPr>
                <w:b/>
              </w:rPr>
            </w:pPr>
            <w:r>
              <w:rPr>
                <w:b/>
              </w:rPr>
              <w:t>изучения ко</w:t>
            </w:r>
            <w:r>
              <w:rPr>
                <w:b/>
              </w:rPr>
              <w:t>м</w:t>
            </w:r>
            <w:r>
              <w:rPr>
                <w:b/>
              </w:rPr>
              <w:t xml:space="preserve">бинации по </w:t>
            </w:r>
          </w:p>
          <w:p w:rsidR="0070507D" w:rsidRDefault="0070507D" w:rsidP="00921B23">
            <w:pPr>
              <w:jc w:val="both"/>
              <w:rPr>
                <w:b/>
              </w:rPr>
            </w:pPr>
            <w:r>
              <w:rPr>
                <w:b/>
              </w:rPr>
              <w:t>акробатике.</w:t>
            </w:r>
          </w:p>
          <w:p w:rsidR="0070507D" w:rsidRDefault="0070507D" w:rsidP="00921B23">
            <w:pPr>
              <w:jc w:val="both"/>
              <w:rPr>
                <w:b/>
              </w:rPr>
            </w:pPr>
          </w:p>
        </w:tc>
        <w:tc>
          <w:tcPr>
            <w:tcW w:w="10083" w:type="dxa"/>
            <w:gridSpan w:val="4"/>
          </w:tcPr>
          <w:p w:rsidR="0070507D" w:rsidRDefault="0070507D" w:rsidP="00921B23">
            <w:pPr>
              <w:jc w:val="center"/>
              <w:rPr>
                <w:b/>
                <w:sz w:val="28"/>
              </w:rPr>
            </w:pPr>
            <w:r>
              <w:rPr>
                <w:b/>
              </w:rPr>
              <w:lastRenderedPageBreak/>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1155"/>
        </w:trPr>
        <w:tc>
          <w:tcPr>
            <w:tcW w:w="2087" w:type="dxa"/>
            <w:vMerge/>
          </w:tcPr>
          <w:p w:rsidR="0070507D" w:rsidRDefault="0070507D" w:rsidP="00921B23">
            <w:pPr>
              <w:jc w:val="both"/>
              <w:rPr>
                <w:b/>
              </w:rPr>
            </w:pPr>
          </w:p>
        </w:tc>
        <w:tc>
          <w:tcPr>
            <w:tcW w:w="856" w:type="dxa"/>
            <w:gridSpan w:val="3"/>
          </w:tcPr>
          <w:p w:rsidR="0070507D" w:rsidRDefault="0070507D" w:rsidP="00921B23">
            <w:pPr>
              <w:jc w:val="center"/>
            </w:pPr>
            <w:r>
              <w:t>1.</w:t>
            </w:r>
          </w:p>
        </w:tc>
        <w:tc>
          <w:tcPr>
            <w:tcW w:w="9227" w:type="dxa"/>
          </w:tcPr>
          <w:p w:rsidR="0070507D" w:rsidRDefault="0070507D" w:rsidP="00921B23">
            <w:r>
              <w:t>Техника безопасности на занятиях гимнастикой. Страховка и самостраховка.</w:t>
            </w:r>
          </w:p>
          <w:p w:rsidR="0070507D" w:rsidRDefault="0070507D" w:rsidP="00921B23">
            <w:r>
              <w:t xml:space="preserve">Выполнение строевых упражнений на месте и в движении. Выполнение комплекса </w:t>
            </w:r>
          </w:p>
          <w:p w:rsidR="0070507D" w:rsidRDefault="0070507D" w:rsidP="00921B23">
            <w:r>
              <w:t>УГГ.  Выполнение построений и размыканий. Знать терминологию. Изучение</w:t>
            </w:r>
          </w:p>
          <w:p w:rsidR="0070507D" w:rsidRDefault="0070507D" w:rsidP="00921B23">
            <w:r>
              <w:t>Комбинаций по акробатике.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495"/>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Кувырок назад, вперед</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85"/>
        </w:trPr>
        <w:tc>
          <w:tcPr>
            <w:tcW w:w="2087" w:type="dxa"/>
            <w:vMerge w:val="restart"/>
          </w:tcPr>
          <w:p w:rsidR="0070507D" w:rsidRDefault="0070507D" w:rsidP="00921B23">
            <w:pPr>
              <w:jc w:val="both"/>
              <w:rPr>
                <w:b/>
              </w:rPr>
            </w:pPr>
            <w:r>
              <w:rPr>
                <w:b/>
              </w:rPr>
              <w:t>Тема 5.2.</w:t>
            </w:r>
          </w:p>
          <w:p w:rsidR="0070507D" w:rsidRDefault="0070507D" w:rsidP="00921B23">
            <w:pPr>
              <w:jc w:val="both"/>
              <w:rPr>
                <w:b/>
              </w:rPr>
            </w:pPr>
            <w:r>
              <w:rPr>
                <w:b/>
              </w:rPr>
              <w:t>Совершенствов</w:t>
            </w:r>
          </w:p>
          <w:p w:rsidR="0070507D" w:rsidRDefault="0070507D" w:rsidP="00921B23">
            <w:pPr>
              <w:jc w:val="both"/>
              <w:rPr>
                <w:b/>
              </w:rPr>
            </w:pPr>
            <w:r>
              <w:rPr>
                <w:b/>
              </w:rPr>
              <w:t xml:space="preserve">ание </w:t>
            </w:r>
          </w:p>
          <w:p w:rsidR="0070507D" w:rsidRDefault="0070507D" w:rsidP="00921B23">
            <w:pPr>
              <w:jc w:val="both"/>
              <w:rPr>
                <w:b/>
              </w:rPr>
            </w:pPr>
            <w:r>
              <w:rPr>
                <w:b/>
              </w:rPr>
              <w:t xml:space="preserve">комбинации по </w:t>
            </w:r>
          </w:p>
          <w:p w:rsidR="0070507D" w:rsidRDefault="0070507D" w:rsidP="00921B23">
            <w:pPr>
              <w:jc w:val="both"/>
              <w:rPr>
                <w:b/>
              </w:rPr>
            </w:pPr>
            <w:r>
              <w:rPr>
                <w:b/>
              </w:rPr>
              <w:t>акробатике.</w:t>
            </w:r>
          </w:p>
        </w:tc>
        <w:tc>
          <w:tcPr>
            <w:tcW w:w="10083" w:type="dxa"/>
            <w:gridSpan w:val="4"/>
          </w:tcPr>
          <w:p w:rsidR="0070507D" w:rsidRDefault="0070507D" w:rsidP="00921B23">
            <w:pPr>
              <w:jc w:val="center"/>
              <w:rPr>
                <w:b/>
                <w:sz w:val="28"/>
              </w:rPr>
            </w:pPr>
            <w:r>
              <w:rPr>
                <w:b/>
              </w:rPr>
              <w:t>Практическое занятие</w:t>
            </w:r>
          </w:p>
        </w:tc>
        <w:tc>
          <w:tcPr>
            <w:tcW w:w="1080" w:type="dxa"/>
            <w:vMerge w:val="restart"/>
          </w:tcPr>
          <w:p w:rsidR="0070507D" w:rsidRDefault="0070507D" w:rsidP="00921B23">
            <w:pPr>
              <w:jc w:val="center"/>
            </w:pPr>
            <w:r>
              <w:t>2</w:t>
            </w:r>
          </w:p>
        </w:tc>
        <w:tc>
          <w:tcPr>
            <w:tcW w:w="1530" w:type="dxa"/>
            <w:vMerge w:val="restart"/>
          </w:tcPr>
          <w:p w:rsidR="0070507D" w:rsidRDefault="0070507D" w:rsidP="00921B23">
            <w:pPr>
              <w:jc w:val="both"/>
              <w:rPr>
                <w:b/>
                <w:sz w:val="28"/>
              </w:rPr>
            </w:pPr>
          </w:p>
        </w:tc>
      </w:tr>
      <w:tr w:rsidR="0070507D" w:rsidTr="00921B23">
        <w:trPr>
          <w:trHeight w:val="420"/>
        </w:trPr>
        <w:tc>
          <w:tcPr>
            <w:tcW w:w="2087" w:type="dxa"/>
            <w:vMerge/>
          </w:tcPr>
          <w:p w:rsidR="0070507D" w:rsidRDefault="0070507D" w:rsidP="00921B23">
            <w:pPr>
              <w:jc w:val="both"/>
              <w:rPr>
                <w:b/>
              </w:rPr>
            </w:pPr>
          </w:p>
        </w:tc>
        <w:tc>
          <w:tcPr>
            <w:tcW w:w="10083" w:type="dxa"/>
            <w:gridSpan w:val="4"/>
          </w:tcPr>
          <w:p w:rsidR="0070507D" w:rsidRDefault="0070507D" w:rsidP="00921B23">
            <w:r>
              <w:t>Совершенствование техники кувырка вперед, назад, стойки: на лопатках, голове, руках,</w:t>
            </w:r>
          </w:p>
          <w:p w:rsidR="0070507D" w:rsidRDefault="0070507D" w:rsidP="00921B23">
            <w:r>
              <w:t xml:space="preserve">мост, полушпагат. Совершенствование комбинации по акробатике. </w:t>
            </w:r>
          </w:p>
        </w:tc>
        <w:tc>
          <w:tcPr>
            <w:tcW w:w="1080" w:type="dxa"/>
            <w:vMerge/>
          </w:tcPr>
          <w:p w:rsidR="0070507D" w:rsidRDefault="0070507D" w:rsidP="00921B23">
            <w:pPr>
              <w:jc w:val="both"/>
              <w:rPr>
                <w:b/>
                <w:sz w:val="28"/>
              </w:rPr>
            </w:pPr>
          </w:p>
        </w:tc>
        <w:tc>
          <w:tcPr>
            <w:tcW w:w="1530" w:type="dxa"/>
            <w:vMerge/>
          </w:tcPr>
          <w:p w:rsidR="0070507D" w:rsidRDefault="0070507D" w:rsidP="00921B23">
            <w:pPr>
              <w:jc w:val="both"/>
              <w:rPr>
                <w:b/>
                <w:sz w:val="28"/>
              </w:rPr>
            </w:pPr>
          </w:p>
        </w:tc>
      </w:tr>
      <w:tr w:rsidR="0070507D" w:rsidTr="00921B23">
        <w:trPr>
          <w:trHeight w:val="660"/>
        </w:trPr>
        <w:tc>
          <w:tcPr>
            <w:tcW w:w="2087" w:type="dxa"/>
            <w:vMerge/>
          </w:tcPr>
          <w:p w:rsidR="0070507D" w:rsidRDefault="0070507D" w:rsidP="00921B23">
            <w:pPr>
              <w:jc w:val="both"/>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Перекаты вперед, назад, группировки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00"/>
        </w:trPr>
        <w:tc>
          <w:tcPr>
            <w:tcW w:w="2087" w:type="dxa"/>
            <w:vMerge w:val="restart"/>
          </w:tcPr>
          <w:p w:rsidR="0070507D" w:rsidRDefault="0070507D" w:rsidP="00921B23">
            <w:pPr>
              <w:jc w:val="both"/>
              <w:rPr>
                <w:b/>
              </w:rPr>
            </w:pPr>
            <w:r>
              <w:rPr>
                <w:b/>
              </w:rPr>
              <w:t>Тема 5.3.</w:t>
            </w:r>
          </w:p>
          <w:p w:rsidR="0070507D" w:rsidRDefault="0070507D" w:rsidP="00921B23">
            <w:pPr>
              <w:jc w:val="both"/>
              <w:rPr>
                <w:b/>
              </w:rPr>
            </w:pPr>
            <w:r>
              <w:rPr>
                <w:b/>
              </w:rPr>
              <w:t>Упражнения на</w:t>
            </w:r>
          </w:p>
          <w:p w:rsidR="0070507D" w:rsidRDefault="0070507D" w:rsidP="00921B23">
            <w:pPr>
              <w:jc w:val="both"/>
              <w:rPr>
                <w:b/>
              </w:rPr>
            </w:pPr>
            <w:r>
              <w:rPr>
                <w:b/>
              </w:rPr>
              <w:t>брусьях</w:t>
            </w:r>
          </w:p>
          <w:p w:rsidR="0070507D" w:rsidRDefault="0070507D" w:rsidP="00921B23">
            <w:pPr>
              <w:jc w:val="both"/>
              <w:rPr>
                <w:b/>
                <w:sz w:val="28"/>
              </w:rPr>
            </w:pPr>
            <w:r>
              <w:rPr>
                <w:b/>
              </w:rPr>
              <w:t>(параллельных,</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center"/>
            </w:pPr>
            <w:r>
              <w:t>4</w:t>
            </w:r>
          </w:p>
        </w:tc>
        <w:tc>
          <w:tcPr>
            <w:tcW w:w="1530" w:type="dxa"/>
          </w:tcPr>
          <w:p w:rsidR="0070507D" w:rsidRDefault="0070507D" w:rsidP="00921B23">
            <w:pPr>
              <w:jc w:val="both"/>
              <w:rPr>
                <w:b/>
                <w:sz w:val="28"/>
              </w:rPr>
            </w:pPr>
          </w:p>
        </w:tc>
      </w:tr>
      <w:tr w:rsidR="0070507D" w:rsidTr="00921B23">
        <w:trPr>
          <w:trHeight w:val="810"/>
        </w:trPr>
        <w:tc>
          <w:tcPr>
            <w:tcW w:w="2087" w:type="dxa"/>
            <w:vMerge/>
          </w:tcPr>
          <w:p w:rsidR="0070507D" w:rsidRDefault="0070507D" w:rsidP="00921B23">
            <w:pPr>
              <w:jc w:val="both"/>
              <w:rPr>
                <w:b/>
              </w:rPr>
            </w:pPr>
          </w:p>
        </w:tc>
        <w:tc>
          <w:tcPr>
            <w:tcW w:w="856" w:type="dxa"/>
            <w:gridSpan w:val="3"/>
          </w:tcPr>
          <w:p w:rsidR="0070507D" w:rsidRDefault="0070507D" w:rsidP="00921B23">
            <w:pPr>
              <w:jc w:val="center"/>
            </w:pPr>
            <w:r>
              <w:t>1.</w:t>
            </w:r>
          </w:p>
        </w:tc>
        <w:tc>
          <w:tcPr>
            <w:tcW w:w="9227" w:type="dxa"/>
          </w:tcPr>
          <w:p w:rsidR="0070507D" w:rsidRDefault="0070507D" w:rsidP="00921B23">
            <w:r>
              <w:t>Техника выполнения упоров, махов, подъемов. Подводящие и специальные</w:t>
            </w:r>
          </w:p>
          <w:p w:rsidR="0070507D" w:rsidRDefault="0070507D" w:rsidP="00921B23">
            <w:r>
              <w:t>упражнения; знать правила техники безопасности; уметь страховать партнера.</w:t>
            </w:r>
          </w:p>
          <w:p w:rsidR="0070507D" w:rsidRDefault="0070507D" w:rsidP="00921B23">
            <w:r>
              <w:t xml:space="preserve">Изучение комбинации на снарядах: брусьях параллельных, разной высоты. </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32"/>
        </w:trPr>
        <w:tc>
          <w:tcPr>
            <w:tcW w:w="2087" w:type="dxa"/>
            <w:vMerge w:val="restart"/>
          </w:tcPr>
          <w:p w:rsidR="0070507D" w:rsidRDefault="0070507D" w:rsidP="00921B23">
            <w:pPr>
              <w:rPr>
                <w:b/>
              </w:rPr>
            </w:pPr>
            <w:r>
              <w:rPr>
                <w:b/>
              </w:rPr>
              <w:t>Разной высоты)</w:t>
            </w:r>
          </w:p>
        </w:tc>
        <w:tc>
          <w:tcPr>
            <w:tcW w:w="856" w:type="dxa"/>
            <w:gridSpan w:val="3"/>
          </w:tcPr>
          <w:p w:rsidR="0070507D" w:rsidRDefault="0070507D" w:rsidP="00921B23">
            <w:pPr>
              <w:jc w:val="center"/>
            </w:pPr>
            <w:r>
              <w:t>2.</w:t>
            </w:r>
          </w:p>
        </w:tc>
        <w:tc>
          <w:tcPr>
            <w:tcW w:w="9227" w:type="dxa"/>
          </w:tcPr>
          <w:p w:rsidR="0070507D" w:rsidRDefault="0070507D" w:rsidP="00921B23">
            <w:r>
              <w:t>Совершенствование комбинации на снарядах: брусьях параллельных, разной высоты.</w:t>
            </w:r>
          </w:p>
          <w:p w:rsidR="0070507D" w:rsidRDefault="0070507D" w:rsidP="00921B23">
            <w:r>
              <w:t>Зачет.</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505"/>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Упражнения для мышц плечевого пояса, брюшного пресса.</w:t>
            </w:r>
          </w:p>
        </w:tc>
        <w:tc>
          <w:tcPr>
            <w:tcW w:w="1080" w:type="dxa"/>
          </w:tcPr>
          <w:p w:rsidR="0070507D" w:rsidRDefault="0070507D" w:rsidP="00921B23">
            <w:pPr>
              <w:jc w:val="center"/>
            </w:pPr>
            <w:r>
              <w:t>4</w:t>
            </w:r>
          </w:p>
        </w:tc>
        <w:tc>
          <w:tcPr>
            <w:tcW w:w="1530" w:type="dxa"/>
          </w:tcPr>
          <w:p w:rsidR="0070507D" w:rsidRDefault="0070507D" w:rsidP="00921B23">
            <w:pPr>
              <w:rPr>
                <w:b/>
                <w:sz w:val="28"/>
              </w:rPr>
            </w:pPr>
          </w:p>
        </w:tc>
      </w:tr>
      <w:tr w:rsidR="0070507D" w:rsidTr="00921B23">
        <w:trPr>
          <w:trHeight w:val="262"/>
        </w:trPr>
        <w:tc>
          <w:tcPr>
            <w:tcW w:w="2087" w:type="dxa"/>
            <w:vMerge w:val="restart"/>
          </w:tcPr>
          <w:p w:rsidR="0070507D" w:rsidRDefault="0070507D" w:rsidP="00921B23">
            <w:pPr>
              <w:rPr>
                <w:b/>
              </w:rPr>
            </w:pPr>
            <w:r>
              <w:rPr>
                <w:b/>
              </w:rPr>
              <w:t>5.4. Изучение</w:t>
            </w:r>
          </w:p>
          <w:p w:rsidR="0070507D" w:rsidRDefault="0070507D" w:rsidP="00921B23">
            <w:pPr>
              <w:rPr>
                <w:b/>
              </w:rPr>
            </w:pPr>
            <w:r>
              <w:rPr>
                <w:b/>
              </w:rPr>
              <w:t>комбинации на</w:t>
            </w:r>
          </w:p>
          <w:p w:rsidR="0070507D" w:rsidRDefault="0070507D" w:rsidP="00921B23">
            <w:pPr>
              <w:rPr>
                <w:b/>
              </w:rPr>
            </w:pPr>
            <w:r>
              <w:rPr>
                <w:b/>
              </w:rPr>
              <w:t>низкой перекл</w:t>
            </w:r>
            <w:r>
              <w:rPr>
                <w:b/>
              </w:rPr>
              <w:t>а</w:t>
            </w:r>
            <w:r>
              <w:rPr>
                <w:b/>
              </w:rPr>
              <w:t>дине.</w:t>
            </w:r>
          </w:p>
          <w:p w:rsidR="0070507D" w:rsidRDefault="0070507D" w:rsidP="00921B23">
            <w:pPr>
              <w:rPr>
                <w:b/>
                <w:sz w:val="28"/>
              </w:rPr>
            </w:pP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center"/>
            </w:pPr>
          </w:p>
        </w:tc>
        <w:tc>
          <w:tcPr>
            <w:tcW w:w="1530" w:type="dxa"/>
          </w:tcPr>
          <w:p w:rsidR="0070507D" w:rsidRDefault="0070507D" w:rsidP="00921B23">
            <w:pPr>
              <w:rPr>
                <w:b/>
                <w:sz w:val="28"/>
              </w:rPr>
            </w:pPr>
          </w:p>
        </w:tc>
      </w:tr>
      <w:tr w:rsidR="0070507D" w:rsidTr="00921B23">
        <w:trPr>
          <w:trHeight w:val="570"/>
        </w:trPr>
        <w:tc>
          <w:tcPr>
            <w:tcW w:w="2087" w:type="dxa"/>
            <w:vMerge/>
          </w:tcPr>
          <w:p w:rsidR="0070507D" w:rsidRDefault="0070507D" w:rsidP="00921B23">
            <w:pPr>
              <w:rPr>
                <w:b/>
              </w:rPr>
            </w:pPr>
          </w:p>
        </w:tc>
        <w:tc>
          <w:tcPr>
            <w:tcW w:w="856" w:type="dxa"/>
            <w:gridSpan w:val="3"/>
          </w:tcPr>
          <w:p w:rsidR="0070507D" w:rsidRDefault="0070507D" w:rsidP="00921B23">
            <w:pPr>
              <w:jc w:val="center"/>
            </w:pPr>
            <w:r>
              <w:t>1.</w:t>
            </w:r>
          </w:p>
        </w:tc>
        <w:tc>
          <w:tcPr>
            <w:tcW w:w="9227" w:type="dxa"/>
          </w:tcPr>
          <w:p w:rsidR="0070507D" w:rsidRDefault="0070507D" w:rsidP="00921B23">
            <w:r>
              <w:t xml:space="preserve">Техника выполнения отдельных элементов (махов, упоров, соскок). Подводящие и </w:t>
            </w:r>
          </w:p>
          <w:p w:rsidR="0070507D" w:rsidRDefault="0070507D" w:rsidP="00921B23">
            <w:r>
              <w:t>специальные упражнения. Уметь страховать партнера.</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480"/>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Упражнение для мышц спины</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262"/>
        </w:trPr>
        <w:tc>
          <w:tcPr>
            <w:tcW w:w="2087" w:type="dxa"/>
            <w:vMerge w:val="restart"/>
          </w:tcPr>
          <w:p w:rsidR="0070507D" w:rsidRDefault="0070507D" w:rsidP="00921B23">
            <w:pPr>
              <w:rPr>
                <w:b/>
              </w:rPr>
            </w:pPr>
            <w:r>
              <w:rPr>
                <w:b/>
              </w:rPr>
              <w:t>5.5.</w:t>
            </w:r>
          </w:p>
          <w:p w:rsidR="0070507D" w:rsidRDefault="0070507D" w:rsidP="00921B23">
            <w:pPr>
              <w:rPr>
                <w:b/>
              </w:rPr>
            </w:pPr>
            <w:r>
              <w:rPr>
                <w:b/>
              </w:rPr>
              <w:t>Совершенствов</w:t>
            </w:r>
          </w:p>
          <w:p w:rsidR="0070507D" w:rsidRDefault="0070507D" w:rsidP="00921B23">
            <w:pPr>
              <w:rPr>
                <w:b/>
              </w:rPr>
            </w:pPr>
            <w:r>
              <w:rPr>
                <w:b/>
              </w:rPr>
              <w:t>ание</w:t>
            </w:r>
          </w:p>
          <w:p w:rsidR="0070507D" w:rsidRDefault="0070507D" w:rsidP="00921B23">
            <w:pPr>
              <w:rPr>
                <w:b/>
              </w:rPr>
            </w:pPr>
            <w:r>
              <w:rPr>
                <w:b/>
              </w:rPr>
              <w:t>комбинаций на низкой перекл</w:t>
            </w:r>
            <w:r>
              <w:rPr>
                <w:b/>
              </w:rPr>
              <w:t>а</w:t>
            </w:r>
            <w:r>
              <w:rPr>
                <w:b/>
              </w:rPr>
              <w:t>дине.</w:t>
            </w:r>
          </w:p>
        </w:tc>
        <w:tc>
          <w:tcPr>
            <w:tcW w:w="10083" w:type="dxa"/>
            <w:gridSpan w:val="4"/>
          </w:tcPr>
          <w:p w:rsidR="0070507D" w:rsidRDefault="0070507D" w:rsidP="00921B23">
            <w:pPr>
              <w:jc w:val="center"/>
              <w:rPr>
                <w:b/>
                <w:sz w:val="28"/>
              </w:rPr>
            </w:pPr>
            <w:r>
              <w:rPr>
                <w:b/>
              </w:rPr>
              <w:t>Практическое занятие</w:t>
            </w:r>
          </w:p>
        </w:tc>
        <w:tc>
          <w:tcPr>
            <w:tcW w:w="1080" w:type="dxa"/>
          </w:tcPr>
          <w:p w:rsidR="0070507D" w:rsidRDefault="0070507D" w:rsidP="00921B23">
            <w:pPr>
              <w:rPr>
                <w:b/>
                <w:sz w:val="28"/>
              </w:rPr>
            </w:pPr>
          </w:p>
        </w:tc>
        <w:tc>
          <w:tcPr>
            <w:tcW w:w="1530" w:type="dxa"/>
          </w:tcPr>
          <w:p w:rsidR="0070507D" w:rsidRDefault="0070507D" w:rsidP="00921B23">
            <w:pPr>
              <w:rPr>
                <w:b/>
                <w:sz w:val="28"/>
              </w:rPr>
            </w:pPr>
          </w:p>
        </w:tc>
      </w:tr>
      <w:tr w:rsidR="0070507D" w:rsidTr="00921B23">
        <w:trPr>
          <w:trHeight w:val="459"/>
        </w:trPr>
        <w:tc>
          <w:tcPr>
            <w:tcW w:w="2087" w:type="dxa"/>
            <w:vMerge/>
          </w:tcPr>
          <w:p w:rsidR="0070507D" w:rsidRDefault="0070507D" w:rsidP="00921B23">
            <w:pPr>
              <w:rPr>
                <w:b/>
              </w:rPr>
            </w:pPr>
          </w:p>
        </w:tc>
        <w:tc>
          <w:tcPr>
            <w:tcW w:w="856" w:type="dxa"/>
            <w:gridSpan w:val="3"/>
          </w:tcPr>
          <w:p w:rsidR="0070507D" w:rsidRDefault="0070507D" w:rsidP="00921B23">
            <w:pPr>
              <w:jc w:val="center"/>
            </w:pPr>
            <w:r>
              <w:t>1.</w:t>
            </w:r>
          </w:p>
        </w:tc>
        <w:tc>
          <w:tcPr>
            <w:tcW w:w="9227" w:type="dxa"/>
          </w:tcPr>
          <w:p w:rsidR="0070507D" w:rsidRDefault="0070507D" w:rsidP="00921B23">
            <w:r>
              <w:t xml:space="preserve">Совершенствование комбинаций на низкой перекладине. Упражнения </w:t>
            </w:r>
          </w:p>
          <w:p w:rsidR="0070507D" w:rsidRDefault="0070507D" w:rsidP="00921B23">
            <w:r>
              <w:t>профессиональной прикладной подготовки.</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630"/>
        </w:trPr>
        <w:tc>
          <w:tcPr>
            <w:tcW w:w="2087" w:type="dxa"/>
            <w:vMerge/>
          </w:tcPr>
          <w:p w:rsidR="0070507D" w:rsidRDefault="0070507D" w:rsidP="00921B23">
            <w:pPr>
              <w:rPr>
                <w:b/>
              </w:rPr>
            </w:pPr>
          </w:p>
        </w:tc>
        <w:tc>
          <w:tcPr>
            <w:tcW w:w="856" w:type="dxa"/>
            <w:gridSpan w:val="3"/>
          </w:tcPr>
          <w:p w:rsidR="0070507D" w:rsidRDefault="0070507D" w:rsidP="00921B23">
            <w:pPr>
              <w:jc w:val="center"/>
            </w:pPr>
            <w:r>
              <w:t>2.</w:t>
            </w:r>
          </w:p>
        </w:tc>
        <w:tc>
          <w:tcPr>
            <w:tcW w:w="9227" w:type="dxa"/>
          </w:tcPr>
          <w:p w:rsidR="0070507D" w:rsidRDefault="0070507D" w:rsidP="00921B23">
            <w:r>
              <w:t>Совершенствование комбинации на снарядах: брусьях параллельных, разной высоты.</w:t>
            </w:r>
          </w:p>
          <w:p w:rsidR="0070507D" w:rsidRDefault="0070507D" w:rsidP="00921B23">
            <w:r>
              <w:t>Зачет.</w:t>
            </w:r>
          </w:p>
          <w:p w:rsidR="0070507D" w:rsidRDefault="0070507D" w:rsidP="00921B23"/>
        </w:tc>
        <w:tc>
          <w:tcPr>
            <w:tcW w:w="1080" w:type="dxa"/>
          </w:tcPr>
          <w:p w:rsidR="0070507D" w:rsidRDefault="0070507D" w:rsidP="00921B23">
            <w:pPr>
              <w:jc w:val="center"/>
            </w:pPr>
          </w:p>
        </w:tc>
        <w:tc>
          <w:tcPr>
            <w:tcW w:w="1530" w:type="dxa"/>
          </w:tcPr>
          <w:p w:rsidR="0070507D" w:rsidRDefault="0070507D" w:rsidP="00921B23">
            <w:pPr>
              <w:rPr>
                <w:b/>
                <w:sz w:val="28"/>
              </w:rPr>
            </w:pPr>
          </w:p>
        </w:tc>
      </w:tr>
      <w:tr w:rsidR="0070507D" w:rsidTr="00921B23">
        <w:trPr>
          <w:trHeight w:val="532"/>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rPr>
                <w:sz w:val="28"/>
              </w:rPr>
            </w:pPr>
            <w:r>
              <w:t>Упражнения для мышц шей, рук, ног</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298"/>
        </w:trPr>
        <w:tc>
          <w:tcPr>
            <w:tcW w:w="2087" w:type="dxa"/>
            <w:vMerge w:val="restart"/>
          </w:tcPr>
          <w:p w:rsidR="0070507D" w:rsidRDefault="0070507D" w:rsidP="00921B23">
            <w:pPr>
              <w:rPr>
                <w:b/>
              </w:rPr>
            </w:pPr>
            <w:r>
              <w:rPr>
                <w:b/>
              </w:rPr>
              <w:t>5.6. Техника</w:t>
            </w:r>
          </w:p>
          <w:p w:rsidR="0070507D" w:rsidRDefault="0070507D" w:rsidP="00921B23">
            <w:pPr>
              <w:rPr>
                <w:b/>
              </w:rPr>
            </w:pPr>
            <w:r>
              <w:rPr>
                <w:b/>
              </w:rPr>
              <w:lastRenderedPageBreak/>
              <w:t>опорного</w:t>
            </w:r>
          </w:p>
          <w:p w:rsidR="0070507D" w:rsidRDefault="0070507D" w:rsidP="00921B23">
            <w:pPr>
              <w:rPr>
                <w:b/>
              </w:rPr>
            </w:pPr>
            <w:r>
              <w:rPr>
                <w:b/>
              </w:rPr>
              <w:t>прыжка.</w:t>
            </w:r>
          </w:p>
          <w:p w:rsidR="0070507D" w:rsidRDefault="0070507D" w:rsidP="00921B23">
            <w:pPr>
              <w:rPr>
                <w:b/>
                <w:sz w:val="28"/>
              </w:rPr>
            </w:pPr>
          </w:p>
        </w:tc>
        <w:tc>
          <w:tcPr>
            <w:tcW w:w="10083" w:type="dxa"/>
            <w:gridSpan w:val="4"/>
          </w:tcPr>
          <w:p w:rsidR="0070507D" w:rsidRDefault="0070507D" w:rsidP="00921B23">
            <w:pPr>
              <w:jc w:val="center"/>
              <w:rPr>
                <w:b/>
                <w:sz w:val="28"/>
              </w:rPr>
            </w:pPr>
            <w:r>
              <w:rPr>
                <w:b/>
              </w:rPr>
              <w:lastRenderedPageBreak/>
              <w:t>Практическое занятие</w:t>
            </w:r>
          </w:p>
        </w:tc>
        <w:tc>
          <w:tcPr>
            <w:tcW w:w="1080" w:type="dxa"/>
          </w:tcPr>
          <w:p w:rsidR="0070507D" w:rsidRDefault="0070507D" w:rsidP="00921B23">
            <w:pPr>
              <w:rPr>
                <w:b/>
                <w:sz w:val="28"/>
              </w:rPr>
            </w:pPr>
          </w:p>
        </w:tc>
        <w:tc>
          <w:tcPr>
            <w:tcW w:w="1530" w:type="dxa"/>
          </w:tcPr>
          <w:p w:rsidR="0070507D" w:rsidRDefault="0070507D" w:rsidP="00921B23">
            <w:pPr>
              <w:rPr>
                <w:b/>
                <w:sz w:val="28"/>
              </w:rPr>
            </w:pPr>
          </w:p>
        </w:tc>
      </w:tr>
      <w:tr w:rsidR="0070507D" w:rsidTr="00921B23">
        <w:trPr>
          <w:trHeight w:val="510"/>
        </w:trPr>
        <w:tc>
          <w:tcPr>
            <w:tcW w:w="2087" w:type="dxa"/>
            <w:vMerge/>
          </w:tcPr>
          <w:p w:rsidR="0070507D" w:rsidRDefault="0070507D" w:rsidP="00921B23">
            <w:pPr>
              <w:rPr>
                <w:b/>
              </w:rPr>
            </w:pPr>
          </w:p>
        </w:tc>
        <w:tc>
          <w:tcPr>
            <w:tcW w:w="856" w:type="dxa"/>
            <w:gridSpan w:val="3"/>
          </w:tcPr>
          <w:p w:rsidR="0070507D" w:rsidRDefault="0070507D" w:rsidP="00921B23">
            <w:pPr>
              <w:jc w:val="center"/>
            </w:pPr>
            <w:r>
              <w:t>1.</w:t>
            </w:r>
          </w:p>
        </w:tc>
        <w:tc>
          <w:tcPr>
            <w:tcW w:w="9227" w:type="dxa"/>
          </w:tcPr>
          <w:p w:rsidR="0070507D" w:rsidRDefault="0070507D" w:rsidP="00921B23">
            <w:r>
              <w:t>Техника разбега, наскока, отталкивания, приземления. Подводящие и специальные</w:t>
            </w:r>
          </w:p>
          <w:p w:rsidR="0070507D" w:rsidRDefault="0070507D" w:rsidP="00921B23">
            <w:pPr>
              <w:rPr>
                <w:sz w:val="28"/>
              </w:rPr>
            </w:pPr>
            <w:r>
              <w:t>упражнения. Знать правила техники безопасности. Уметь страховать партнера.</w:t>
            </w:r>
          </w:p>
        </w:tc>
        <w:tc>
          <w:tcPr>
            <w:tcW w:w="1080" w:type="dxa"/>
          </w:tcPr>
          <w:p w:rsidR="0070507D" w:rsidRDefault="0070507D" w:rsidP="00921B23">
            <w:pPr>
              <w:jc w:val="center"/>
              <w:rPr>
                <w:sz w:val="28"/>
              </w:rPr>
            </w:pPr>
            <w:r>
              <w:t>2</w:t>
            </w:r>
          </w:p>
        </w:tc>
        <w:tc>
          <w:tcPr>
            <w:tcW w:w="1530" w:type="dxa"/>
          </w:tcPr>
          <w:p w:rsidR="0070507D" w:rsidRDefault="0070507D" w:rsidP="00921B23">
            <w:pPr>
              <w:rPr>
                <w:b/>
                <w:sz w:val="28"/>
              </w:rPr>
            </w:pPr>
          </w:p>
        </w:tc>
      </w:tr>
      <w:tr w:rsidR="0070507D" w:rsidTr="00921B23">
        <w:trPr>
          <w:trHeight w:val="847"/>
        </w:trPr>
        <w:tc>
          <w:tcPr>
            <w:tcW w:w="2087" w:type="dxa"/>
            <w:vMerge/>
          </w:tcPr>
          <w:p w:rsidR="0070507D" w:rsidRDefault="0070507D" w:rsidP="00921B23">
            <w:pPr>
              <w:rPr>
                <w:b/>
              </w:rPr>
            </w:pPr>
          </w:p>
        </w:tc>
        <w:tc>
          <w:tcPr>
            <w:tcW w:w="856" w:type="dxa"/>
            <w:gridSpan w:val="3"/>
          </w:tcPr>
          <w:p w:rsidR="0070507D" w:rsidRDefault="0070507D" w:rsidP="00921B23">
            <w:pPr>
              <w:jc w:val="center"/>
            </w:pPr>
            <w:r>
              <w:t>2.</w:t>
            </w:r>
          </w:p>
        </w:tc>
        <w:tc>
          <w:tcPr>
            <w:tcW w:w="9227" w:type="dxa"/>
          </w:tcPr>
          <w:p w:rsidR="0070507D" w:rsidRDefault="0070507D" w:rsidP="00921B23">
            <w:r>
              <w:t>Совершенствование техники разбега, наскока, отталкивания, приземления.</w:t>
            </w:r>
          </w:p>
          <w:p w:rsidR="0070507D" w:rsidRDefault="0070507D" w:rsidP="00921B23">
            <w:r>
              <w:t>Подводящие и специальные упражнения. Знать правила техники безопасности. Уметь</w:t>
            </w:r>
          </w:p>
          <w:p w:rsidR="0070507D" w:rsidRDefault="0070507D" w:rsidP="00921B23">
            <w:r>
              <w:t xml:space="preserve">Страховать партнёра. </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499"/>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p w:rsidR="0070507D" w:rsidRDefault="0070507D" w:rsidP="00921B23">
            <w:pPr>
              <w:jc w:val="center"/>
            </w:pPr>
            <w:r>
              <w:t>Упражнения для мышц шей, рук, ног</w:t>
            </w:r>
          </w:p>
        </w:tc>
        <w:tc>
          <w:tcPr>
            <w:tcW w:w="1080" w:type="dxa"/>
          </w:tcPr>
          <w:p w:rsidR="0070507D" w:rsidRDefault="0070507D" w:rsidP="00921B23">
            <w:pPr>
              <w:jc w:val="center"/>
            </w:pPr>
          </w:p>
        </w:tc>
        <w:tc>
          <w:tcPr>
            <w:tcW w:w="1530" w:type="dxa"/>
          </w:tcPr>
          <w:p w:rsidR="0070507D" w:rsidRDefault="0070507D" w:rsidP="00921B23">
            <w:pPr>
              <w:rPr>
                <w:b/>
                <w:sz w:val="28"/>
              </w:rPr>
            </w:pPr>
          </w:p>
        </w:tc>
      </w:tr>
      <w:tr w:rsidR="0070507D" w:rsidTr="00921B23">
        <w:trPr>
          <w:trHeight w:val="360"/>
        </w:trPr>
        <w:tc>
          <w:tcPr>
            <w:tcW w:w="2087" w:type="dxa"/>
            <w:vMerge w:val="restart"/>
          </w:tcPr>
          <w:p w:rsidR="0070507D" w:rsidRDefault="0070507D" w:rsidP="00921B23">
            <w:pPr>
              <w:rPr>
                <w:b/>
              </w:rPr>
            </w:pPr>
            <w:r>
              <w:rPr>
                <w:b/>
              </w:rPr>
              <w:t>Всего:</w:t>
            </w:r>
          </w:p>
          <w:p w:rsidR="0070507D" w:rsidRDefault="0070507D" w:rsidP="00921B23">
            <w:pPr>
              <w:rPr>
                <w:b/>
                <w:sz w:val="28"/>
              </w:rPr>
            </w:pPr>
          </w:p>
        </w:tc>
        <w:tc>
          <w:tcPr>
            <w:tcW w:w="10083" w:type="dxa"/>
            <w:gridSpan w:val="4"/>
          </w:tcPr>
          <w:p w:rsidR="0070507D" w:rsidRDefault="0070507D" w:rsidP="00921B23">
            <w:pPr>
              <w:jc w:val="center"/>
              <w:rPr>
                <w:b/>
              </w:rPr>
            </w:pPr>
            <w:r>
              <w:rPr>
                <w:b/>
              </w:rPr>
              <w:t>Обязательная аудиторная учебная нагрузка:</w:t>
            </w:r>
          </w:p>
        </w:tc>
        <w:tc>
          <w:tcPr>
            <w:tcW w:w="1080" w:type="dxa"/>
          </w:tcPr>
          <w:p w:rsidR="0070507D" w:rsidRDefault="0070507D" w:rsidP="00921B23">
            <w:pPr>
              <w:jc w:val="center"/>
              <w:rPr>
                <w:b/>
              </w:rPr>
            </w:pPr>
            <w:r>
              <w:rPr>
                <w:b/>
              </w:rPr>
              <w:t>63</w:t>
            </w:r>
          </w:p>
        </w:tc>
        <w:tc>
          <w:tcPr>
            <w:tcW w:w="1530" w:type="dxa"/>
            <w:vMerge w:val="restart"/>
          </w:tcPr>
          <w:p w:rsidR="0070507D" w:rsidRDefault="0070507D" w:rsidP="00921B23">
            <w:pPr>
              <w:rPr>
                <w:b/>
                <w:sz w:val="28"/>
              </w:rPr>
            </w:pPr>
          </w:p>
        </w:tc>
      </w:tr>
      <w:tr w:rsidR="0070507D" w:rsidTr="00921B23">
        <w:trPr>
          <w:trHeight w:val="240"/>
        </w:trPr>
        <w:tc>
          <w:tcPr>
            <w:tcW w:w="2087" w:type="dxa"/>
            <w:vMerge/>
          </w:tcPr>
          <w:p w:rsidR="0070507D" w:rsidRDefault="0070507D" w:rsidP="00921B23">
            <w:pPr>
              <w:rPr>
                <w:b/>
              </w:rPr>
            </w:pPr>
          </w:p>
        </w:tc>
        <w:tc>
          <w:tcPr>
            <w:tcW w:w="10083" w:type="dxa"/>
            <w:gridSpan w:val="4"/>
          </w:tcPr>
          <w:p w:rsidR="0070507D" w:rsidRDefault="0070507D" w:rsidP="00921B23">
            <w:pPr>
              <w:jc w:val="center"/>
              <w:rPr>
                <w:b/>
              </w:rPr>
            </w:pPr>
            <w:r>
              <w:rPr>
                <w:b/>
              </w:rPr>
              <w:t>Самостоятельная работа:</w:t>
            </w:r>
          </w:p>
        </w:tc>
        <w:tc>
          <w:tcPr>
            <w:tcW w:w="1080" w:type="dxa"/>
          </w:tcPr>
          <w:p w:rsidR="0070507D" w:rsidRDefault="0070507D" w:rsidP="00921B23">
            <w:pPr>
              <w:jc w:val="center"/>
              <w:rPr>
                <w:b/>
              </w:rPr>
            </w:pPr>
            <w:r>
              <w:rPr>
                <w:b/>
              </w:rPr>
              <w:t>63</w:t>
            </w:r>
          </w:p>
        </w:tc>
        <w:tc>
          <w:tcPr>
            <w:tcW w:w="1530" w:type="dxa"/>
            <w:vMerge/>
          </w:tcPr>
          <w:p w:rsidR="0070507D" w:rsidRDefault="0070507D" w:rsidP="00921B23">
            <w:pPr>
              <w:rPr>
                <w:b/>
                <w:sz w:val="28"/>
              </w:rPr>
            </w:pPr>
          </w:p>
        </w:tc>
      </w:tr>
    </w:tbl>
    <w:p w:rsidR="0070507D" w:rsidRDefault="0070507D" w:rsidP="0070507D">
      <w:pPr>
        <w:rPr>
          <w:b/>
          <w:sz w:val="28"/>
        </w:rPr>
      </w:pPr>
    </w:p>
    <w:p w:rsidR="0070507D" w:rsidRDefault="0070507D" w:rsidP="0070507D">
      <w:pPr>
        <w:jc w:val="both"/>
        <w:rPr>
          <w:b/>
        </w:rPr>
      </w:pPr>
      <w:r>
        <w:rPr>
          <w:b/>
        </w:rPr>
        <w:t>Тематический план и содержание учебной дисциплины  «ФИЗИЧЕСКАЯ КУЛЬТУРА»   3 курс</w:t>
      </w:r>
    </w:p>
    <w:tbl>
      <w:tblPr>
        <w:tblStyle w:val="ae"/>
        <w:tblW w:w="0" w:type="auto"/>
        <w:tblLayout w:type="fixed"/>
        <w:tblLook w:val="04A0"/>
      </w:tblPr>
      <w:tblGrid>
        <w:gridCol w:w="2088"/>
        <w:gridCol w:w="435"/>
        <w:gridCol w:w="9645"/>
        <w:gridCol w:w="1080"/>
        <w:gridCol w:w="1530"/>
      </w:tblGrid>
      <w:tr w:rsidR="0070507D" w:rsidTr="00921B23">
        <w:trPr>
          <w:trHeight w:val="562"/>
        </w:trPr>
        <w:tc>
          <w:tcPr>
            <w:tcW w:w="2088" w:type="dxa"/>
          </w:tcPr>
          <w:p w:rsidR="0070507D" w:rsidRDefault="0070507D" w:rsidP="00921B23">
            <w:pPr>
              <w:jc w:val="center"/>
              <w:rPr>
                <w:b/>
              </w:rPr>
            </w:pPr>
            <w:r>
              <w:rPr>
                <w:b/>
              </w:rPr>
              <w:t>Наименование</w:t>
            </w:r>
          </w:p>
          <w:p w:rsidR="0070507D" w:rsidRDefault="0070507D" w:rsidP="00921B23">
            <w:pPr>
              <w:jc w:val="center"/>
              <w:rPr>
                <w:b/>
              </w:rPr>
            </w:pPr>
            <w:r>
              <w:rPr>
                <w:b/>
              </w:rPr>
              <w:t>разделов и тем</w:t>
            </w:r>
          </w:p>
        </w:tc>
        <w:tc>
          <w:tcPr>
            <w:tcW w:w="10080" w:type="dxa"/>
            <w:gridSpan w:val="2"/>
          </w:tcPr>
          <w:p w:rsidR="0070507D" w:rsidRDefault="0070507D" w:rsidP="00921B23">
            <w:pPr>
              <w:jc w:val="center"/>
              <w:rPr>
                <w:b/>
              </w:rPr>
            </w:pPr>
            <w:r>
              <w:rPr>
                <w:b/>
              </w:rPr>
              <w:t>Содержание учебного материала, лабораторные и практические работы,</w:t>
            </w:r>
          </w:p>
          <w:p w:rsidR="0070507D" w:rsidRDefault="0070507D" w:rsidP="00921B23">
            <w:pPr>
              <w:jc w:val="center"/>
              <w:rPr>
                <w:b/>
              </w:rPr>
            </w:pPr>
            <w:r>
              <w:rPr>
                <w:b/>
              </w:rPr>
              <w:t>самостоятельная  работа обучающихся</w:t>
            </w:r>
          </w:p>
        </w:tc>
        <w:tc>
          <w:tcPr>
            <w:tcW w:w="1080" w:type="dxa"/>
          </w:tcPr>
          <w:p w:rsidR="0070507D" w:rsidRDefault="0070507D" w:rsidP="00921B23">
            <w:pPr>
              <w:jc w:val="center"/>
              <w:rPr>
                <w:b/>
              </w:rPr>
            </w:pPr>
            <w:r>
              <w:rPr>
                <w:b/>
              </w:rPr>
              <w:t>Объем</w:t>
            </w:r>
          </w:p>
          <w:p w:rsidR="0070507D" w:rsidRDefault="0070507D" w:rsidP="00921B23">
            <w:pPr>
              <w:jc w:val="center"/>
              <w:rPr>
                <w:b/>
              </w:rPr>
            </w:pPr>
            <w:r>
              <w:rPr>
                <w:b/>
              </w:rPr>
              <w:t>часов</w:t>
            </w:r>
          </w:p>
        </w:tc>
        <w:tc>
          <w:tcPr>
            <w:tcW w:w="1530" w:type="dxa"/>
          </w:tcPr>
          <w:p w:rsidR="0070507D" w:rsidRDefault="0070507D" w:rsidP="00921B23">
            <w:pPr>
              <w:jc w:val="center"/>
              <w:rPr>
                <w:b/>
              </w:rPr>
            </w:pPr>
            <w:r>
              <w:rPr>
                <w:b/>
              </w:rPr>
              <w:t>Уровень</w:t>
            </w:r>
          </w:p>
          <w:p w:rsidR="0070507D" w:rsidRDefault="0070507D" w:rsidP="00921B23">
            <w:pPr>
              <w:jc w:val="center"/>
              <w:rPr>
                <w:b/>
              </w:rPr>
            </w:pPr>
            <w:r>
              <w:rPr>
                <w:b/>
              </w:rPr>
              <w:t>освоения</w:t>
            </w:r>
          </w:p>
        </w:tc>
      </w:tr>
      <w:tr w:rsidR="0070507D" w:rsidTr="00921B23">
        <w:tc>
          <w:tcPr>
            <w:tcW w:w="2088" w:type="dxa"/>
          </w:tcPr>
          <w:p w:rsidR="0070507D" w:rsidRDefault="0070507D" w:rsidP="00921B23">
            <w:pPr>
              <w:jc w:val="center"/>
            </w:pPr>
            <w:r>
              <w:t>1</w:t>
            </w:r>
          </w:p>
        </w:tc>
        <w:tc>
          <w:tcPr>
            <w:tcW w:w="10080" w:type="dxa"/>
            <w:gridSpan w:val="2"/>
          </w:tcPr>
          <w:p w:rsidR="0070507D" w:rsidRDefault="0070507D" w:rsidP="00921B23">
            <w:pPr>
              <w:jc w:val="center"/>
            </w:pPr>
            <w:r>
              <w:t>2</w:t>
            </w:r>
          </w:p>
        </w:tc>
        <w:tc>
          <w:tcPr>
            <w:tcW w:w="1080" w:type="dxa"/>
          </w:tcPr>
          <w:p w:rsidR="0070507D" w:rsidRDefault="0070507D" w:rsidP="00921B23">
            <w:pPr>
              <w:jc w:val="center"/>
            </w:pPr>
            <w:r>
              <w:t>3</w:t>
            </w:r>
          </w:p>
        </w:tc>
        <w:tc>
          <w:tcPr>
            <w:tcW w:w="1530" w:type="dxa"/>
          </w:tcPr>
          <w:p w:rsidR="0070507D" w:rsidRDefault="0070507D" w:rsidP="00921B23">
            <w:pPr>
              <w:jc w:val="center"/>
            </w:pPr>
            <w:r>
              <w:t>4</w:t>
            </w:r>
          </w:p>
        </w:tc>
      </w:tr>
      <w:tr w:rsidR="0070507D" w:rsidTr="00921B23">
        <w:trPr>
          <w:trHeight w:val="550"/>
        </w:trPr>
        <w:tc>
          <w:tcPr>
            <w:tcW w:w="2088" w:type="dxa"/>
          </w:tcPr>
          <w:p w:rsidR="0070507D" w:rsidRDefault="0070507D" w:rsidP="00921B23">
            <w:pPr>
              <w:rPr>
                <w:b/>
              </w:rPr>
            </w:pPr>
            <w:r>
              <w:rPr>
                <w:b/>
              </w:rPr>
              <w:t>Раздел 1 Легкая</w:t>
            </w:r>
          </w:p>
          <w:p w:rsidR="0070507D" w:rsidRDefault="0070507D" w:rsidP="00921B23">
            <w:pPr>
              <w:rPr>
                <w:b/>
              </w:rPr>
            </w:pPr>
            <w:r>
              <w:rPr>
                <w:b/>
              </w:rPr>
              <w:t>атлетика</w:t>
            </w:r>
          </w:p>
        </w:tc>
        <w:tc>
          <w:tcPr>
            <w:tcW w:w="10080" w:type="dxa"/>
            <w:gridSpan w:val="2"/>
          </w:tcPr>
          <w:p w:rsidR="0070507D" w:rsidRDefault="0070507D" w:rsidP="00921B23">
            <w:pPr>
              <w:spacing w:after="200" w:line="276" w:lineRule="auto"/>
              <w:rPr>
                <w:b/>
              </w:rPr>
            </w:pPr>
          </w:p>
        </w:tc>
        <w:tc>
          <w:tcPr>
            <w:tcW w:w="1080" w:type="dxa"/>
          </w:tcPr>
          <w:p w:rsidR="0070507D" w:rsidRDefault="0070507D" w:rsidP="00921B23">
            <w:pPr>
              <w:jc w:val="center"/>
              <w:rPr>
                <w:b/>
                <w:lang w:val="en-US"/>
              </w:rPr>
            </w:pPr>
            <w:r>
              <w:rPr>
                <w:b/>
              </w:rPr>
              <w:t>1</w:t>
            </w:r>
            <w:r>
              <w:rPr>
                <w:b/>
                <w:lang w:val="en-US"/>
              </w:rPr>
              <w:t>3</w:t>
            </w:r>
          </w:p>
          <w:p w:rsidR="0070507D" w:rsidRDefault="0070507D" w:rsidP="00921B23">
            <w:pPr>
              <w:jc w:val="center"/>
            </w:pPr>
          </w:p>
        </w:tc>
        <w:tc>
          <w:tcPr>
            <w:tcW w:w="1530" w:type="dxa"/>
          </w:tcPr>
          <w:p w:rsidR="0070507D" w:rsidRDefault="0070507D" w:rsidP="00921B23">
            <w:pPr>
              <w:jc w:val="center"/>
            </w:pPr>
          </w:p>
          <w:p w:rsidR="0070507D" w:rsidRDefault="0070507D" w:rsidP="00921B23">
            <w:pPr>
              <w:rPr>
                <w:b/>
              </w:rPr>
            </w:pPr>
          </w:p>
        </w:tc>
      </w:tr>
      <w:tr w:rsidR="0070507D" w:rsidTr="00921B23">
        <w:trPr>
          <w:trHeight w:val="1522"/>
        </w:trPr>
        <w:tc>
          <w:tcPr>
            <w:tcW w:w="2088" w:type="dxa"/>
            <w:vMerge w:val="restart"/>
          </w:tcPr>
          <w:p w:rsidR="0070507D" w:rsidRDefault="0070507D" w:rsidP="00921B23">
            <w:pPr>
              <w:rPr>
                <w:b/>
              </w:rPr>
            </w:pPr>
            <w:r>
              <w:rPr>
                <w:b/>
              </w:rPr>
              <w:t>Тема 1.1.</w:t>
            </w:r>
          </w:p>
          <w:p w:rsidR="0070507D" w:rsidRDefault="0070507D" w:rsidP="00921B23">
            <w:pPr>
              <w:rPr>
                <w:b/>
              </w:rPr>
            </w:pPr>
            <w:r>
              <w:rPr>
                <w:b/>
              </w:rPr>
              <w:t>Основа знаний.</w:t>
            </w:r>
          </w:p>
          <w:p w:rsidR="0070507D" w:rsidRDefault="0070507D" w:rsidP="00921B23">
            <w:pPr>
              <w:rPr>
                <w:b/>
              </w:rPr>
            </w:pPr>
            <w:r>
              <w:rPr>
                <w:b/>
              </w:rPr>
              <w:t>Техника бега на</w:t>
            </w:r>
          </w:p>
          <w:p w:rsidR="0070507D" w:rsidRDefault="0070507D" w:rsidP="00921B23">
            <w:pPr>
              <w:rPr>
                <w:b/>
              </w:rPr>
            </w:pPr>
            <w:r>
              <w:rPr>
                <w:b/>
              </w:rPr>
              <w:t xml:space="preserve">короткие и </w:t>
            </w:r>
          </w:p>
          <w:p w:rsidR="0070507D" w:rsidRDefault="0070507D" w:rsidP="00921B23">
            <w:pPr>
              <w:rPr>
                <w:b/>
              </w:rPr>
            </w:pPr>
            <w:r>
              <w:rPr>
                <w:b/>
              </w:rPr>
              <w:t>средние диста</w:t>
            </w:r>
            <w:r>
              <w:rPr>
                <w:b/>
              </w:rPr>
              <w:t>н</w:t>
            </w:r>
            <w:r>
              <w:rPr>
                <w:b/>
              </w:rPr>
              <w:t>ции.</w:t>
            </w:r>
          </w:p>
        </w:tc>
        <w:tc>
          <w:tcPr>
            <w:tcW w:w="10080" w:type="dxa"/>
            <w:gridSpan w:val="2"/>
          </w:tcPr>
          <w:p w:rsidR="0070507D" w:rsidRDefault="0070507D" w:rsidP="00921B23">
            <w:pPr>
              <w:spacing w:line="276" w:lineRule="auto"/>
              <w:jc w:val="center"/>
              <w:rPr>
                <w:b/>
              </w:rPr>
            </w:pPr>
            <w:r>
              <w:rPr>
                <w:b/>
              </w:rPr>
              <w:t>Практическое занятие</w:t>
            </w:r>
          </w:p>
          <w:p w:rsidR="0070507D" w:rsidRDefault="0070507D" w:rsidP="00921B23">
            <w:pPr>
              <w:spacing w:line="276" w:lineRule="auto"/>
            </w:pPr>
            <w:r>
              <w:t>Первичный инструктаж на рабочем месте по технике безопасности. Правило поведения в</w:t>
            </w:r>
          </w:p>
          <w:p w:rsidR="0070507D" w:rsidRDefault="0070507D" w:rsidP="00921B23">
            <w:pPr>
              <w:spacing w:line="276" w:lineRule="auto"/>
            </w:pPr>
            <w:r>
              <w:t>спортивном зале на уроках физической культуры. Техника безопасности при занятиях</w:t>
            </w:r>
          </w:p>
          <w:p w:rsidR="0070507D" w:rsidRDefault="0070507D" w:rsidP="00921B23">
            <w:pPr>
              <w:spacing w:line="276" w:lineRule="auto"/>
            </w:pPr>
            <w:r>
              <w:t>легкой атлетикой. Техника бега на короткие и средние дистанции. Бег средней</w:t>
            </w:r>
          </w:p>
          <w:p w:rsidR="0070507D" w:rsidRDefault="0070507D" w:rsidP="00921B23">
            <w:pPr>
              <w:spacing w:line="276" w:lineRule="auto"/>
            </w:pPr>
            <w:r>
              <w:t>интенсивности 15 мин.</w:t>
            </w:r>
          </w:p>
        </w:tc>
        <w:tc>
          <w:tcPr>
            <w:tcW w:w="1080" w:type="dxa"/>
          </w:tcPr>
          <w:p w:rsidR="0070507D" w:rsidRDefault="0070507D" w:rsidP="00921B23">
            <w:pPr>
              <w:jc w:val="center"/>
            </w:pPr>
            <w:r>
              <w:t>2</w:t>
            </w:r>
          </w:p>
        </w:tc>
        <w:tc>
          <w:tcPr>
            <w:tcW w:w="1530" w:type="dxa"/>
          </w:tcPr>
          <w:p w:rsidR="0070507D" w:rsidRDefault="0070507D" w:rsidP="00921B23">
            <w:pPr>
              <w:jc w:val="center"/>
            </w:pPr>
            <w:r>
              <w:t>1</w:t>
            </w:r>
          </w:p>
        </w:tc>
      </w:tr>
      <w:tr w:rsidR="0070507D" w:rsidTr="00921B23">
        <w:trPr>
          <w:trHeight w:val="433"/>
        </w:trPr>
        <w:tc>
          <w:tcPr>
            <w:tcW w:w="2088" w:type="dxa"/>
            <w:vMerge/>
          </w:tcPr>
          <w:p w:rsidR="0070507D" w:rsidRDefault="0070507D" w:rsidP="00921B23">
            <w:pPr>
              <w:jc w:val="both"/>
              <w:rPr>
                <w:b/>
              </w:rPr>
            </w:pPr>
          </w:p>
        </w:tc>
        <w:tc>
          <w:tcPr>
            <w:tcW w:w="10080" w:type="dxa"/>
            <w:gridSpan w:val="2"/>
          </w:tcPr>
          <w:p w:rsidR="0070507D" w:rsidRDefault="0070507D" w:rsidP="00921B23">
            <w:pPr>
              <w:jc w:val="center"/>
              <w:rPr>
                <w:b/>
              </w:rPr>
            </w:pPr>
            <w:r>
              <w:rPr>
                <w:b/>
              </w:rPr>
              <w:t>Самостоятельная работа</w:t>
            </w:r>
          </w:p>
          <w:p w:rsidR="0070507D" w:rsidRDefault="0070507D" w:rsidP="00921B23">
            <w:pPr>
              <w:jc w:val="center"/>
            </w:pPr>
            <w:r>
              <w:t>Знать технику безопасности на уроках физической культуры.</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262"/>
        </w:trPr>
        <w:tc>
          <w:tcPr>
            <w:tcW w:w="2088" w:type="dxa"/>
            <w:vMerge w:val="restart"/>
          </w:tcPr>
          <w:p w:rsidR="0070507D" w:rsidRDefault="0070507D" w:rsidP="00921B23">
            <w:pPr>
              <w:rPr>
                <w:b/>
              </w:rPr>
            </w:pPr>
            <w:r>
              <w:rPr>
                <w:b/>
              </w:rPr>
              <w:t>Тема 1.2.</w:t>
            </w:r>
          </w:p>
          <w:p w:rsidR="0070507D" w:rsidRDefault="0070507D" w:rsidP="00921B23">
            <w:pPr>
              <w:rPr>
                <w:b/>
              </w:rPr>
            </w:pPr>
            <w:r>
              <w:rPr>
                <w:b/>
              </w:rPr>
              <w:t>Бег на короткие, средние и дли</w:t>
            </w:r>
            <w:r>
              <w:rPr>
                <w:b/>
              </w:rPr>
              <w:t>н</w:t>
            </w:r>
            <w:r>
              <w:rPr>
                <w:b/>
              </w:rPr>
              <w:t>ные дистанции, эстафетный и челночный бег.</w:t>
            </w:r>
          </w:p>
        </w:tc>
        <w:tc>
          <w:tcPr>
            <w:tcW w:w="10080" w:type="dxa"/>
            <w:gridSpan w:val="2"/>
          </w:tcPr>
          <w:p w:rsidR="0070507D" w:rsidRDefault="0070507D" w:rsidP="00921B23">
            <w:pPr>
              <w:jc w:val="center"/>
              <w:rPr>
                <w:b/>
              </w:rPr>
            </w:pPr>
            <w:r>
              <w:rPr>
                <w:b/>
              </w:rPr>
              <w:t>Практическое занятие</w:t>
            </w:r>
          </w:p>
        </w:tc>
        <w:tc>
          <w:tcPr>
            <w:tcW w:w="1080" w:type="dxa"/>
            <w:vMerge w:val="restart"/>
          </w:tcPr>
          <w:p w:rsidR="0070507D" w:rsidRDefault="0070507D" w:rsidP="00921B23">
            <w:pPr>
              <w:jc w:val="center"/>
            </w:pPr>
            <w:r>
              <w:t>2</w:t>
            </w:r>
          </w:p>
        </w:tc>
        <w:tc>
          <w:tcPr>
            <w:tcW w:w="1530" w:type="dxa"/>
            <w:vMerge w:val="restart"/>
          </w:tcPr>
          <w:p w:rsidR="0070507D" w:rsidRDefault="0070507D" w:rsidP="00921B23">
            <w:pPr>
              <w:rPr>
                <w:b/>
              </w:rPr>
            </w:pPr>
          </w:p>
        </w:tc>
      </w:tr>
      <w:tr w:rsidR="0070507D" w:rsidTr="00921B23">
        <w:trPr>
          <w:trHeight w:val="1095"/>
        </w:trPr>
        <w:tc>
          <w:tcPr>
            <w:tcW w:w="2088" w:type="dxa"/>
            <w:vMerge/>
          </w:tcPr>
          <w:p w:rsidR="0070507D" w:rsidRDefault="0070507D" w:rsidP="00921B23">
            <w:pPr>
              <w:jc w:val="both"/>
              <w:rPr>
                <w:b/>
              </w:rPr>
            </w:pPr>
          </w:p>
        </w:tc>
        <w:tc>
          <w:tcPr>
            <w:tcW w:w="435" w:type="dxa"/>
          </w:tcPr>
          <w:p w:rsidR="0070507D" w:rsidRDefault="0070507D" w:rsidP="00921B23">
            <w:pPr>
              <w:jc w:val="center"/>
            </w:pPr>
            <w:r>
              <w:t>1.</w:t>
            </w:r>
          </w:p>
        </w:tc>
        <w:tc>
          <w:tcPr>
            <w:tcW w:w="9645" w:type="dxa"/>
          </w:tcPr>
          <w:p w:rsidR="0070507D" w:rsidRDefault="0070507D" w:rsidP="00921B23">
            <w:r>
              <w:t>Выполнение общеразвивающих упражнений (далее ОРУ) в движении, выполнение</w:t>
            </w:r>
          </w:p>
          <w:p w:rsidR="0070507D" w:rsidRDefault="0070507D" w:rsidP="00921B23">
            <w:r>
              <w:t>специальных беговых упражнений, бег отрезков различной длины.</w:t>
            </w:r>
          </w:p>
          <w:p w:rsidR="0070507D" w:rsidRDefault="0070507D" w:rsidP="00921B23">
            <w:r>
              <w:t>Совершенствование техники высокого ранга, низкого старта, финиширования. Пробегание</w:t>
            </w:r>
          </w:p>
          <w:p w:rsidR="0070507D" w:rsidRDefault="0070507D" w:rsidP="00921B23">
            <w:r>
              <w:t>100  м  на результат.</w:t>
            </w:r>
          </w:p>
        </w:tc>
        <w:tc>
          <w:tcPr>
            <w:tcW w:w="1080" w:type="dxa"/>
            <w:vMerge/>
          </w:tcPr>
          <w:p w:rsidR="0070507D" w:rsidRDefault="0070507D" w:rsidP="00921B23">
            <w:pPr>
              <w:rPr>
                <w:b/>
              </w:rPr>
            </w:pPr>
          </w:p>
        </w:tc>
        <w:tc>
          <w:tcPr>
            <w:tcW w:w="1530" w:type="dxa"/>
            <w:vMerge/>
          </w:tcPr>
          <w:p w:rsidR="0070507D" w:rsidRDefault="0070507D" w:rsidP="00921B23">
            <w:pPr>
              <w:rPr>
                <w:b/>
              </w:rPr>
            </w:pPr>
          </w:p>
        </w:tc>
      </w:tr>
      <w:tr w:rsidR="0070507D" w:rsidTr="00921B23">
        <w:trPr>
          <w:trHeight w:val="568"/>
        </w:trPr>
        <w:tc>
          <w:tcPr>
            <w:tcW w:w="2088" w:type="dxa"/>
            <w:vMerge/>
          </w:tcPr>
          <w:p w:rsidR="0070507D" w:rsidRDefault="0070507D" w:rsidP="00921B23">
            <w:pPr>
              <w:jc w:val="both"/>
              <w:rPr>
                <w:b/>
              </w:rPr>
            </w:pPr>
          </w:p>
        </w:tc>
        <w:tc>
          <w:tcPr>
            <w:tcW w:w="10080" w:type="dxa"/>
            <w:gridSpan w:val="2"/>
          </w:tcPr>
          <w:p w:rsidR="0070507D" w:rsidRDefault="0070507D" w:rsidP="00921B23">
            <w:pPr>
              <w:jc w:val="center"/>
              <w:rPr>
                <w:b/>
              </w:rPr>
            </w:pPr>
            <w:r>
              <w:rPr>
                <w:b/>
              </w:rPr>
              <w:t>Самостоятельная работа</w:t>
            </w:r>
          </w:p>
          <w:p w:rsidR="0070507D" w:rsidRDefault="0070507D" w:rsidP="00921B23">
            <w:pPr>
              <w:jc w:val="center"/>
            </w:pPr>
            <w:r>
              <w:t>Выполнение комплекса упражнения для развития быстроты.</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390"/>
        </w:trPr>
        <w:tc>
          <w:tcPr>
            <w:tcW w:w="2088" w:type="dxa"/>
            <w:vMerge w:val="restart"/>
          </w:tcPr>
          <w:p w:rsidR="0070507D" w:rsidRDefault="0070507D" w:rsidP="00921B23">
            <w:pPr>
              <w:jc w:val="both"/>
              <w:rPr>
                <w:b/>
              </w:rPr>
            </w:pPr>
            <w:r>
              <w:rPr>
                <w:b/>
              </w:rPr>
              <w:t>Тема 1.3.</w:t>
            </w:r>
          </w:p>
          <w:p w:rsidR="0070507D" w:rsidRDefault="0070507D" w:rsidP="00921B23">
            <w:pPr>
              <w:jc w:val="both"/>
              <w:rPr>
                <w:b/>
              </w:rPr>
            </w:pPr>
            <w:r>
              <w:rPr>
                <w:b/>
              </w:rPr>
              <w:t>Техника бега по</w:t>
            </w:r>
          </w:p>
          <w:p w:rsidR="0070507D" w:rsidRDefault="0070507D" w:rsidP="00921B23">
            <w:pPr>
              <w:jc w:val="both"/>
              <w:rPr>
                <w:b/>
              </w:rPr>
            </w:pPr>
            <w:r>
              <w:rPr>
                <w:b/>
              </w:rPr>
              <w:t>виражу. Бег 200</w:t>
            </w:r>
          </w:p>
          <w:p w:rsidR="0070507D" w:rsidRDefault="0070507D" w:rsidP="00921B23">
            <w:pPr>
              <w:jc w:val="both"/>
              <w:rPr>
                <w:b/>
              </w:rPr>
            </w:pPr>
            <w:r>
              <w:rPr>
                <w:b/>
              </w:rPr>
              <w:lastRenderedPageBreak/>
              <w:t>м на результат.</w:t>
            </w:r>
          </w:p>
        </w:tc>
        <w:tc>
          <w:tcPr>
            <w:tcW w:w="10080" w:type="dxa"/>
            <w:gridSpan w:val="2"/>
          </w:tcPr>
          <w:p w:rsidR="0070507D" w:rsidRDefault="0070507D" w:rsidP="00921B23">
            <w:pPr>
              <w:jc w:val="center"/>
              <w:rPr>
                <w:b/>
              </w:rPr>
            </w:pPr>
            <w:r>
              <w:rPr>
                <w:b/>
              </w:rPr>
              <w:lastRenderedPageBreak/>
              <w:t>Практическое занятие</w:t>
            </w:r>
          </w:p>
        </w:tc>
        <w:tc>
          <w:tcPr>
            <w:tcW w:w="1080" w:type="dxa"/>
          </w:tcPr>
          <w:p w:rsidR="0070507D" w:rsidRDefault="0070507D" w:rsidP="00921B23">
            <w:pPr>
              <w:jc w:val="center"/>
            </w:pPr>
          </w:p>
        </w:tc>
        <w:tc>
          <w:tcPr>
            <w:tcW w:w="1530" w:type="dxa"/>
          </w:tcPr>
          <w:p w:rsidR="0070507D" w:rsidRDefault="0070507D" w:rsidP="00921B23">
            <w:pPr>
              <w:rPr>
                <w:b/>
              </w:rPr>
            </w:pPr>
          </w:p>
        </w:tc>
      </w:tr>
      <w:tr w:rsidR="0070507D" w:rsidTr="00921B23">
        <w:trPr>
          <w:trHeight w:val="577"/>
        </w:trPr>
        <w:tc>
          <w:tcPr>
            <w:tcW w:w="2088" w:type="dxa"/>
            <w:vMerge/>
          </w:tcPr>
          <w:p w:rsidR="0070507D" w:rsidRDefault="0070507D" w:rsidP="00921B23">
            <w:pPr>
              <w:jc w:val="both"/>
              <w:rPr>
                <w:b/>
              </w:rPr>
            </w:pPr>
          </w:p>
        </w:tc>
        <w:tc>
          <w:tcPr>
            <w:tcW w:w="435" w:type="dxa"/>
          </w:tcPr>
          <w:p w:rsidR="0070507D" w:rsidRDefault="0070507D" w:rsidP="00921B23">
            <w:pPr>
              <w:jc w:val="center"/>
            </w:pPr>
            <w:r>
              <w:t>1.</w:t>
            </w:r>
          </w:p>
        </w:tc>
        <w:tc>
          <w:tcPr>
            <w:tcW w:w="9645" w:type="dxa"/>
          </w:tcPr>
          <w:p w:rsidR="0070507D" w:rsidRDefault="0070507D" w:rsidP="00921B23">
            <w:r>
              <w:t>Выполнение ОРУ в движении, выполнение  специальных беговых упражнений, бег</w:t>
            </w:r>
          </w:p>
          <w:p w:rsidR="0070507D" w:rsidRDefault="0070507D" w:rsidP="00921B23">
            <w:r>
              <w:t>отрезков различной длины. Пробегания 200 м на результат.</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613"/>
        </w:trPr>
        <w:tc>
          <w:tcPr>
            <w:tcW w:w="2088" w:type="dxa"/>
            <w:vMerge/>
          </w:tcPr>
          <w:p w:rsidR="0070507D" w:rsidRDefault="0070507D" w:rsidP="00921B23">
            <w:pPr>
              <w:jc w:val="both"/>
              <w:rPr>
                <w:b/>
              </w:rPr>
            </w:pPr>
          </w:p>
        </w:tc>
        <w:tc>
          <w:tcPr>
            <w:tcW w:w="10080" w:type="dxa"/>
            <w:gridSpan w:val="2"/>
          </w:tcPr>
          <w:p w:rsidR="0070507D" w:rsidRDefault="0070507D" w:rsidP="00921B23">
            <w:pPr>
              <w:jc w:val="center"/>
              <w:rPr>
                <w:b/>
              </w:rPr>
            </w:pPr>
            <w:r>
              <w:rPr>
                <w:b/>
              </w:rPr>
              <w:t>Самостоятельная  работа</w:t>
            </w:r>
          </w:p>
          <w:p w:rsidR="0070507D" w:rsidRDefault="0070507D" w:rsidP="00921B23">
            <w:pPr>
              <w:jc w:val="center"/>
            </w:pPr>
            <w:r>
              <w:t>Длительный кросс до 15-18 минут.</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345"/>
        </w:trPr>
        <w:tc>
          <w:tcPr>
            <w:tcW w:w="2088" w:type="dxa"/>
            <w:vMerge w:val="restart"/>
          </w:tcPr>
          <w:p w:rsidR="0070507D" w:rsidRDefault="0070507D" w:rsidP="00921B23">
            <w:pPr>
              <w:jc w:val="both"/>
              <w:rPr>
                <w:b/>
              </w:rPr>
            </w:pPr>
            <w:r>
              <w:rPr>
                <w:b/>
              </w:rPr>
              <w:lastRenderedPageBreak/>
              <w:t xml:space="preserve">Тема 1.4. </w:t>
            </w:r>
          </w:p>
          <w:p w:rsidR="0070507D" w:rsidRDefault="0070507D" w:rsidP="00921B23">
            <w:pPr>
              <w:jc w:val="both"/>
              <w:rPr>
                <w:b/>
              </w:rPr>
            </w:pPr>
            <w:r>
              <w:rPr>
                <w:b/>
              </w:rPr>
              <w:t>Совершенствов</w:t>
            </w:r>
          </w:p>
          <w:p w:rsidR="0070507D" w:rsidRDefault="0070507D" w:rsidP="00921B23">
            <w:pPr>
              <w:jc w:val="both"/>
              <w:rPr>
                <w:b/>
              </w:rPr>
            </w:pPr>
            <w:r>
              <w:rPr>
                <w:b/>
              </w:rPr>
              <w:t>ание техники</w:t>
            </w:r>
          </w:p>
          <w:p w:rsidR="0070507D" w:rsidRDefault="0070507D" w:rsidP="00921B23">
            <w:pPr>
              <w:jc w:val="both"/>
              <w:rPr>
                <w:b/>
              </w:rPr>
            </w:pPr>
            <w:r>
              <w:rPr>
                <w:b/>
              </w:rPr>
              <w:t>бега</w:t>
            </w:r>
          </w:p>
        </w:tc>
        <w:tc>
          <w:tcPr>
            <w:tcW w:w="10080" w:type="dxa"/>
            <w:gridSpan w:val="2"/>
          </w:tcPr>
          <w:p w:rsidR="0070507D" w:rsidRDefault="0070507D" w:rsidP="00921B23">
            <w:pPr>
              <w:jc w:val="center"/>
              <w:rPr>
                <w:b/>
              </w:rPr>
            </w:pPr>
            <w:r>
              <w:rPr>
                <w:b/>
              </w:rPr>
              <w:t>Практическое занятие</w:t>
            </w:r>
          </w:p>
        </w:tc>
        <w:tc>
          <w:tcPr>
            <w:tcW w:w="1080" w:type="dxa"/>
          </w:tcPr>
          <w:p w:rsidR="0070507D" w:rsidRDefault="0070507D" w:rsidP="00921B23">
            <w:pPr>
              <w:jc w:val="center"/>
            </w:pPr>
          </w:p>
        </w:tc>
        <w:tc>
          <w:tcPr>
            <w:tcW w:w="1530" w:type="dxa"/>
          </w:tcPr>
          <w:p w:rsidR="0070507D" w:rsidRDefault="0070507D" w:rsidP="00921B23">
            <w:pPr>
              <w:rPr>
                <w:b/>
              </w:rPr>
            </w:pPr>
          </w:p>
        </w:tc>
      </w:tr>
      <w:tr w:rsidR="0070507D" w:rsidTr="00921B23">
        <w:trPr>
          <w:trHeight w:val="726"/>
        </w:trPr>
        <w:tc>
          <w:tcPr>
            <w:tcW w:w="2088" w:type="dxa"/>
            <w:vMerge/>
          </w:tcPr>
          <w:p w:rsidR="0070507D" w:rsidRDefault="0070507D" w:rsidP="00921B23">
            <w:pPr>
              <w:jc w:val="both"/>
              <w:rPr>
                <w:b/>
              </w:rPr>
            </w:pPr>
          </w:p>
        </w:tc>
        <w:tc>
          <w:tcPr>
            <w:tcW w:w="435" w:type="dxa"/>
          </w:tcPr>
          <w:p w:rsidR="0070507D" w:rsidRDefault="0070507D" w:rsidP="00921B23">
            <w:r>
              <w:t>1.</w:t>
            </w:r>
          </w:p>
        </w:tc>
        <w:tc>
          <w:tcPr>
            <w:tcW w:w="9645" w:type="dxa"/>
          </w:tcPr>
          <w:p w:rsidR="0070507D" w:rsidRDefault="0070507D" w:rsidP="00921B23">
            <w:r>
              <w:t>Выполнение ОРУ.  Специальные беговые упражнения, челночный бег.  Эстафета с</w:t>
            </w:r>
          </w:p>
          <w:p w:rsidR="0070507D" w:rsidRDefault="0070507D" w:rsidP="00921B23">
            <w:r>
              <w:t>мячами</w:t>
            </w:r>
          </w:p>
        </w:tc>
        <w:tc>
          <w:tcPr>
            <w:tcW w:w="1080" w:type="dxa"/>
          </w:tcPr>
          <w:p w:rsidR="0070507D" w:rsidRDefault="0070507D" w:rsidP="00921B23">
            <w:pPr>
              <w:jc w:val="center"/>
            </w:pPr>
            <w:r>
              <w:t>2</w:t>
            </w:r>
          </w:p>
        </w:tc>
        <w:tc>
          <w:tcPr>
            <w:tcW w:w="1530" w:type="dxa"/>
          </w:tcPr>
          <w:p w:rsidR="0070507D" w:rsidRDefault="0070507D" w:rsidP="00921B23">
            <w:pPr>
              <w:rPr>
                <w:b/>
              </w:rPr>
            </w:pPr>
          </w:p>
        </w:tc>
      </w:tr>
      <w:tr w:rsidR="0070507D" w:rsidTr="00921B23">
        <w:trPr>
          <w:trHeight w:val="298"/>
        </w:trPr>
        <w:tc>
          <w:tcPr>
            <w:tcW w:w="2088" w:type="dxa"/>
            <w:tcBorders>
              <w:top w:val="single" w:sz="4" w:space="0" w:color="auto"/>
            </w:tcBorders>
          </w:tcPr>
          <w:p w:rsidR="0070507D" w:rsidRDefault="0070507D" w:rsidP="00921B23">
            <w:pPr>
              <w:rPr>
                <w:b/>
              </w:rPr>
            </w:pPr>
            <w:r>
              <w:rPr>
                <w:b/>
              </w:rPr>
              <w:t>Раздел 2. Воле</w:t>
            </w:r>
            <w:r>
              <w:rPr>
                <w:b/>
              </w:rPr>
              <w:t>й</w:t>
            </w:r>
            <w:r>
              <w:rPr>
                <w:b/>
              </w:rPr>
              <w:t>бол</w:t>
            </w:r>
          </w:p>
        </w:tc>
        <w:tc>
          <w:tcPr>
            <w:tcW w:w="10080" w:type="dxa"/>
            <w:gridSpan w:val="2"/>
            <w:tcBorders>
              <w:top w:val="single" w:sz="4" w:space="0" w:color="auto"/>
              <w:bottom w:val="single" w:sz="4" w:space="0" w:color="auto"/>
            </w:tcBorders>
          </w:tcPr>
          <w:p w:rsidR="0070507D" w:rsidRDefault="0070507D" w:rsidP="00921B23">
            <w:pPr>
              <w:jc w:val="center"/>
              <w:rPr>
                <w:b/>
              </w:rPr>
            </w:pPr>
          </w:p>
        </w:tc>
        <w:tc>
          <w:tcPr>
            <w:tcW w:w="1080" w:type="dxa"/>
            <w:tcBorders>
              <w:top w:val="single" w:sz="4" w:space="0" w:color="auto"/>
              <w:bottom w:val="single" w:sz="4" w:space="0" w:color="auto"/>
            </w:tcBorders>
          </w:tcPr>
          <w:p w:rsidR="0070507D" w:rsidRDefault="0070507D" w:rsidP="00921B23">
            <w:pPr>
              <w:jc w:val="center"/>
            </w:pPr>
            <w:r>
              <w:rPr>
                <w:b/>
              </w:rPr>
              <w:t>12</w:t>
            </w:r>
          </w:p>
        </w:tc>
        <w:tc>
          <w:tcPr>
            <w:tcW w:w="1530" w:type="dxa"/>
            <w:tcBorders>
              <w:top w:val="single" w:sz="4" w:space="0" w:color="auto"/>
              <w:bottom w:val="single" w:sz="4" w:space="0" w:color="auto"/>
            </w:tcBorders>
          </w:tcPr>
          <w:p w:rsidR="0070507D" w:rsidRDefault="0070507D" w:rsidP="00921B23">
            <w:pPr>
              <w:rPr>
                <w:b/>
              </w:rPr>
            </w:pPr>
          </w:p>
        </w:tc>
      </w:tr>
      <w:tr w:rsidR="0070507D" w:rsidTr="00921B23">
        <w:trPr>
          <w:trHeight w:val="298"/>
        </w:trPr>
        <w:tc>
          <w:tcPr>
            <w:tcW w:w="2088" w:type="dxa"/>
            <w:tcBorders>
              <w:top w:val="single" w:sz="4" w:space="0" w:color="auto"/>
            </w:tcBorders>
          </w:tcPr>
          <w:p w:rsidR="0070507D" w:rsidRDefault="0070507D" w:rsidP="00921B23">
            <w:pPr>
              <w:jc w:val="both"/>
              <w:rPr>
                <w:b/>
              </w:rPr>
            </w:pPr>
            <w:r>
              <w:rPr>
                <w:b/>
              </w:rPr>
              <w:t>Тема 2.1.</w:t>
            </w:r>
          </w:p>
        </w:tc>
        <w:tc>
          <w:tcPr>
            <w:tcW w:w="10080" w:type="dxa"/>
            <w:gridSpan w:val="2"/>
            <w:tcBorders>
              <w:top w:val="single" w:sz="4" w:space="0" w:color="auto"/>
              <w:bottom w:val="single" w:sz="4" w:space="0" w:color="auto"/>
            </w:tcBorders>
          </w:tcPr>
          <w:p w:rsidR="0070507D" w:rsidRDefault="0070507D" w:rsidP="00921B23">
            <w:pPr>
              <w:jc w:val="center"/>
            </w:pPr>
            <w:r>
              <w:rPr>
                <w:b/>
              </w:rPr>
              <w:t>Практическое занятие</w:t>
            </w:r>
          </w:p>
        </w:tc>
        <w:tc>
          <w:tcPr>
            <w:tcW w:w="1080" w:type="dxa"/>
            <w:tcBorders>
              <w:top w:val="single" w:sz="4" w:space="0" w:color="auto"/>
              <w:bottom w:val="single" w:sz="4" w:space="0" w:color="auto"/>
            </w:tcBorders>
          </w:tcPr>
          <w:p w:rsidR="0070507D" w:rsidRDefault="0070507D" w:rsidP="00921B23">
            <w:pPr>
              <w:jc w:val="center"/>
              <w:rPr>
                <w:b/>
              </w:rPr>
            </w:pPr>
          </w:p>
        </w:tc>
        <w:tc>
          <w:tcPr>
            <w:tcW w:w="1530" w:type="dxa"/>
            <w:tcBorders>
              <w:top w:val="single" w:sz="4" w:space="0" w:color="auto"/>
              <w:bottom w:val="single" w:sz="4" w:space="0" w:color="auto"/>
            </w:tcBorders>
          </w:tcPr>
          <w:p w:rsidR="0070507D" w:rsidRDefault="0070507D" w:rsidP="00921B23">
            <w:pPr>
              <w:rPr>
                <w:b/>
              </w:rPr>
            </w:pPr>
          </w:p>
        </w:tc>
      </w:tr>
    </w:tbl>
    <w:tbl>
      <w:tblPr>
        <w:tblStyle w:val="12"/>
        <w:tblW w:w="0" w:type="auto"/>
        <w:tblLook w:val="04A0"/>
      </w:tblPr>
      <w:tblGrid>
        <w:gridCol w:w="2088"/>
        <w:gridCol w:w="450"/>
        <w:gridCol w:w="9630"/>
        <w:gridCol w:w="1080"/>
        <w:gridCol w:w="1530"/>
      </w:tblGrid>
      <w:tr w:rsidR="0070507D" w:rsidTr="00921B23">
        <w:trPr>
          <w:trHeight w:val="262"/>
        </w:trPr>
        <w:tc>
          <w:tcPr>
            <w:tcW w:w="2088" w:type="dxa"/>
            <w:vMerge w:val="restart"/>
            <w:tcBorders>
              <w:top w:val="nil"/>
              <w:left w:val="single" w:sz="4" w:space="0" w:color="auto"/>
              <w:right w:val="single" w:sz="4" w:space="0" w:color="auto"/>
            </w:tcBorders>
            <w:hideMark/>
          </w:tcPr>
          <w:p w:rsidR="0070507D" w:rsidRDefault="0070507D" w:rsidP="00921B23">
            <w:pPr>
              <w:rPr>
                <w:rFonts w:ascii="Times New Roman" w:hAnsi="Times New Roman" w:cs="Times New Roman"/>
                <w:b/>
                <w:sz w:val="24"/>
              </w:rPr>
            </w:pPr>
            <w:r>
              <w:rPr>
                <w:rFonts w:ascii="Times New Roman" w:hAnsi="Times New Roman" w:cs="Times New Roman"/>
                <w:b/>
                <w:sz w:val="24"/>
              </w:rPr>
              <w:t>Повторение</w:t>
            </w:r>
          </w:p>
          <w:p w:rsidR="0070507D" w:rsidRDefault="0070507D" w:rsidP="00921B23">
            <w:pPr>
              <w:rPr>
                <w:rFonts w:ascii="Times New Roman" w:hAnsi="Times New Roman" w:cs="Times New Roman"/>
                <w:b/>
                <w:sz w:val="24"/>
              </w:rPr>
            </w:pPr>
            <w:r>
              <w:rPr>
                <w:rFonts w:ascii="Times New Roman" w:hAnsi="Times New Roman" w:cs="Times New Roman"/>
                <w:b/>
                <w:sz w:val="24"/>
              </w:rPr>
              <w:t>техники</w:t>
            </w:r>
          </w:p>
          <w:p w:rsidR="0070507D" w:rsidRDefault="0070507D" w:rsidP="00921B23">
            <w:pPr>
              <w:rPr>
                <w:rFonts w:ascii="Times New Roman" w:hAnsi="Times New Roman" w:cs="Times New Roman"/>
                <w:b/>
                <w:sz w:val="24"/>
              </w:rPr>
            </w:pPr>
            <w:r>
              <w:rPr>
                <w:rFonts w:ascii="Times New Roman" w:hAnsi="Times New Roman" w:cs="Times New Roman"/>
                <w:b/>
                <w:sz w:val="24"/>
              </w:rPr>
              <w:t>перемещений,</w:t>
            </w:r>
          </w:p>
          <w:p w:rsidR="0070507D" w:rsidRDefault="0070507D" w:rsidP="00921B23">
            <w:pPr>
              <w:rPr>
                <w:rFonts w:ascii="Times New Roman" w:hAnsi="Times New Roman" w:cs="Times New Roman"/>
                <w:b/>
                <w:sz w:val="24"/>
              </w:rPr>
            </w:pPr>
            <w:r>
              <w:rPr>
                <w:rFonts w:ascii="Times New Roman" w:hAnsi="Times New Roman" w:cs="Times New Roman"/>
                <w:b/>
                <w:sz w:val="24"/>
              </w:rPr>
              <w:t>приёма и</w:t>
            </w:r>
          </w:p>
          <w:p w:rsidR="0070507D" w:rsidRDefault="0070507D" w:rsidP="00921B23">
            <w:pPr>
              <w:rPr>
                <w:rFonts w:ascii="Times New Roman" w:hAnsi="Times New Roman" w:cs="Times New Roman"/>
                <w:b/>
                <w:sz w:val="24"/>
              </w:rPr>
            </w:pPr>
            <w:r>
              <w:rPr>
                <w:rFonts w:ascii="Times New Roman" w:hAnsi="Times New Roman" w:cs="Times New Roman"/>
                <w:b/>
                <w:sz w:val="24"/>
              </w:rPr>
              <w:t>передач мяча.</w:t>
            </w:r>
          </w:p>
          <w:p w:rsidR="0070507D" w:rsidRDefault="0070507D" w:rsidP="00921B23">
            <w:pPr>
              <w:rPr>
                <w:rFonts w:ascii="Times New Roman" w:hAnsi="Times New Roman" w:cs="Times New Roman"/>
                <w:b/>
                <w:sz w:val="24"/>
              </w:rPr>
            </w:pPr>
            <w:r>
              <w:rPr>
                <w:rFonts w:ascii="Times New Roman" w:hAnsi="Times New Roman" w:cs="Times New Roman"/>
                <w:b/>
                <w:sz w:val="24"/>
              </w:rPr>
              <w:t xml:space="preserve">Стойка </w:t>
            </w:r>
          </w:p>
          <w:p w:rsidR="0070507D" w:rsidRDefault="0070507D" w:rsidP="00921B23">
            <w:pPr>
              <w:rPr>
                <w:rFonts w:ascii="Times New Roman" w:hAnsi="Times New Roman" w:cs="Times New Roman"/>
                <w:b/>
                <w:sz w:val="24"/>
              </w:rPr>
            </w:pPr>
            <w:r>
              <w:rPr>
                <w:rFonts w:ascii="Times New Roman" w:hAnsi="Times New Roman" w:cs="Times New Roman"/>
                <w:b/>
                <w:sz w:val="24"/>
              </w:rPr>
              <w:t>волейболиста.</w:t>
            </w:r>
          </w:p>
        </w:tc>
        <w:tc>
          <w:tcPr>
            <w:tcW w:w="450" w:type="dxa"/>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r>
              <w:rPr>
                <w:rFonts w:ascii="Times New Roman" w:hAnsi="Times New Roman" w:cs="Times New Roman"/>
                <w:sz w:val="24"/>
              </w:rPr>
              <w:t>1.</w:t>
            </w:r>
          </w:p>
        </w:tc>
        <w:tc>
          <w:tcPr>
            <w:tcW w:w="9630" w:type="dxa"/>
            <w:tcBorders>
              <w:top w:val="nil"/>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Техника безопасности игры в волейбол. Повторение техники перемещений, приема и</w:t>
            </w:r>
          </w:p>
          <w:p w:rsidR="0070507D" w:rsidRDefault="0070507D" w:rsidP="00921B23">
            <w:pPr>
              <w:rPr>
                <w:rFonts w:ascii="Times New Roman" w:hAnsi="Times New Roman" w:cs="Times New Roman"/>
                <w:sz w:val="24"/>
              </w:rPr>
            </w:pPr>
            <w:r>
              <w:rPr>
                <w:rFonts w:ascii="Times New Roman" w:hAnsi="Times New Roman" w:cs="Times New Roman"/>
                <w:sz w:val="24"/>
              </w:rPr>
              <w:t>передач мяча. Специальные игровые упражнения. Эстафеты с мячом</w:t>
            </w:r>
          </w:p>
        </w:tc>
        <w:tc>
          <w:tcPr>
            <w:tcW w:w="1080" w:type="dxa"/>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p w:rsidR="0070507D" w:rsidRDefault="0070507D" w:rsidP="00921B23">
            <w:pPr>
              <w:rPr>
                <w:rFonts w:ascii="Times New Roman" w:hAnsi="Times New Roman" w:cs="Times New Roman"/>
                <w:b/>
                <w:sz w:val="24"/>
              </w:rPr>
            </w:pPr>
          </w:p>
        </w:tc>
      </w:tr>
      <w:tr w:rsidR="0070507D" w:rsidTr="00921B23">
        <w:trPr>
          <w:trHeight w:val="1207"/>
        </w:trPr>
        <w:tc>
          <w:tcPr>
            <w:tcW w:w="2088" w:type="dxa"/>
            <w:vMerge/>
            <w:tcBorders>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p w:rsidR="0070507D" w:rsidRDefault="0070507D" w:rsidP="00921B23">
            <w:pPr>
              <w:jc w:val="center"/>
              <w:rPr>
                <w:rFonts w:ascii="Times New Roman" w:hAnsi="Times New Roman" w:cs="Times New Roman"/>
                <w:sz w:val="24"/>
              </w:rPr>
            </w:pPr>
            <w:r>
              <w:rPr>
                <w:rFonts w:ascii="Times New Roman" w:hAnsi="Times New Roman" w:cs="Times New Roman"/>
                <w:sz w:val="24"/>
              </w:rPr>
              <w:t>Перемещение по зонам площадки.</w:t>
            </w:r>
          </w:p>
        </w:tc>
        <w:tc>
          <w:tcPr>
            <w:tcW w:w="108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r>
      <w:tr w:rsidR="0070507D" w:rsidTr="00921B23">
        <w:trPr>
          <w:trHeight w:val="298"/>
        </w:trPr>
        <w:tc>
          <w:tcPr>
            <w:tcW w:w="2088" w:type="dxa"/>
            <w:vMerge w:val="restart"/>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r>
              <w:rPr>
                <w:rFonts w:ascii="Times New Roman" w:hAnsi="Times New Roman" w:cs="Times New Roman"/>
                <w:b/>
                <w:sz w:val="24"/>
              </w:rPr>
              <w:t xml:space="preserve">Тема 2.2. </w:t>
            </w:r>
          </w:p>
          <w:p w:rsidR="0070507D" w:rsidRDefault="0070507D" w:rsidP="00921B23">
            <w:pPr>
              <w:rPr>
                <w:rFonts w:ascii="Times New Roman" w:hAnsi="Times New Roman" w:cs="Times New Roman"/>
                <w:b/>
                <w:sz w:val="24"/>
              </w:rPr>
            </w:pPr>
            <w:r>
              <w:rPr>
                <w:rFonts w:ascii="Times New Roman" w:hAnsi="Times New Roman" w:cs="Times New Roman"/>
                <w:b/>
                <w:sz w:val="24"/>
              </w:rPr>
              <w:t>Совершенствов</w:t>
            </w:r>
          </w:p>
          <w:p w:rsidR="0070507D" w:rsidRDefault="0070507D" w:rsidP="00921B23">
            <w:pPr>
              <w:rPr>
                <w:rFonts w:ascii="Times New Roman" w:hAnsi="Times New Roman" w:cs="Times New Roman"/>
                <w:b/>
                <w:sz w:val="24"/>
              </w:rPr>
            </w:pPr>
            <w:r>
              <w:rPr>
                <w:rFonts w:ascii="Times New Roman" w:hAnsi="Times New Roman" w:cs="Times New Roman"/>
                <w:b/>
                <w:sz w:val="24"/>
              </w:rPr>
              <w:t>ание приема и</w:t>
            </w:r>
          </w:p>
          <w:p w:rsidR="0070507D" w:rsidRDefault="0070507D" w:rsidP="00921B23">
            <w:pPr>
              <w:rPr>
                <w:rFonts w:ascii="Times New Roman" w:hAnsi="Times New Roman" w:cs="Times New Roman"/>
                <w:b/>
                <w:sz w:val="24"/>
              </w:rPr>
            </w:pPr>
            <w:r>
              <w:rPr>
                <w:rFonts w:ascii="Times New Roman" w:hAnsi="Times New Roman" w:cs="Times New Roman"/>
                <w:b/>
                <w:sz w:val="24"/>
              </w:rPr>
              <w:t xml:space="preserve">передачи мяча </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Практические занятия</w:t>
            </w:r>
          </w:p>
        </w:tc>
        <w:tc>
          <w:tcPr>
            <w:tcW w:w="1080" w:type="dxa"/>
            <w:vMerge w:val="restart"/>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r>
      <w:tr w:rsidR="0070507D" w:rsidTr="00921B23">
        <w:trPr>
          <w:trHeight w:val="735"/>
        </w:trPr>
        <w:tc>
          <w:tcPr>
            <w:tcW w:w="2088" w:type="dxa"/>
            <w:vMerge/>
            <w:tcBorders>
              <w:left w:val="single" w:sz="4" w:space="0" w:color="auto"/>
              <w:right w:val="single" w:sz="4" w:space="0" w:color="auto"/>
            </w:tcBorders>
          </w:tcPr>
          <w:p w:rsidR="0070507D" w:rsidRDefault="0070507D" w:rsidP="00921B23">
            <w:pPr>
              <w:jc w:val="center"/>
              <w:rPr>
                <w:rFonts w:ascii="Times New Roman" w:hAnsi="Times New Roman" w:cs="Times New Roman"/>
                <w:b/>
                <w:sz w:val="24"/>
              </w:rPr>
            </w:pPr>
          </w:p>
        </w:tc>
        <w:tc>
          <w:tcPr>
            <w:tcW w:w="45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1.</w:t>
            </w:r>
          </w:p>
        </w:tc>
        <w:tc>
          <w:tcPr>
            <w:tcW w:w="9630"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Выполнение ОРУ для развития выносливости. Совершенствование техники,</w:t>
            </w:r>
          </w:p>
          <w:p w:rsidR="0070507D" w:rsidRDefault="0070507D" w:rsidP="00921B23">
            <w:pPr>
              <w:rPr>
                <w:rFonts w:ascii="Times New Roman" w:hAnsi="Times New Roman" w:cs="Times New Roman"/>
                <w:sz w:val="24"/>
              </w:rPr>
            </w:pPr>
            <w:r>
              <w:rPr>
                <w:rFonts w:ascii="Times New Roman" w:hAnsi="Times New Roman" w:cs="Times New Roman"/>
                <w:sz w:val="24"/>
              </w:rPr>
              <w:t>передачи мяча: снизу сверху двумя руками. Прием мяча после отскока от сетки.</w:t>
            </w:r>
          </w:p>
          <w:p w:rsidR="0070507D" w:rsidRDefault="0070507D" w:rsidP="00921B23">
            <w:pPr>
              <w:rPr>
                <w:rFonts w:ascii="Times New Roman" w:hAnsi="Times New Roman" w:cs="Times New Roman"/>
                <w:sz w:val="24"/>
              </w:rPr>
            </w:pPr>
            <w:r>
              <w:rPr>
                <w:rFonts w:ascii="Times New Roman" w:hAnsi="Times New Roman" w:cs="Times New Roman"/>
                <w:sz w:val="24"/>
              </w:rPr>
              <w:t>Учебная игра волейбол</w:t>
            </w:r>
          </w:p>
        </w:tc>
        <w:tc>
          <w:tcPr>
            <w:tcW w:w="1080" w:type="dxa"/>
            <w:vMerge/>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p>
        </w:tc>
        <w:tc>
          <w:tcPr>
            <w:tcW w:w="1530" w:type="dxa"/>
            <w:vMerge/>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r>
      <w:tr w:rsidR="0070507D" w:rsidTr="00921B23">
        <w:trPr>
          <w:trHeight w:val="70"/>
        </w:trPr>
        <w:tc>
          <w:tcPr>
            <w:tcW w:w="2088" w:type="dxa"/>
            <w:vMerge/>
            <w:tcBorders>
              <w:left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450" w:type="dxa"/>
            <w:tcBorders>
              <w:top w:val="single" w:sz="4" w:space="0" w:color="auto"/>
              <w:left w:val="single" w:sz="4" w:space="0" w:color="auto"/>
              <w:bottom w:val="single" w:sz="4" w:space="0" w:color="auto"/>
              <w:right w:val="single" w:sz="4" w:space="0" w:color="auto"/>
            </w:tcBorders>
            <w:hideMark/>
          </w:tcPr>
          <w:p w:rsidR="0070507D" w:rsidRDefault="0070507D" w:rsidP="00921B23">
            <w:pPr>
              <w:rPr>
                <w:rFonts w:ascii="Times New Roman" w:hAnsi="Times New Roman" w:cs="Times New Roman"/>
                <w:sz w:val="24"/>
              </w:rPr>
            </w:pPr>
          </w:p>
        </w:tc>
        <w:tc>
          <w:tcPr>
            <w:tcW w:w="9630"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p>
        </w:tc>
        <w:tc>
          <w:tcPr>
            <w:tcW w:w="1080" w:type="dxa"/>
            <w:vMerge/>
            <w:tcBorders>
              <w:left w:val="single" w:sz="4" w:space="0" w:color="auto"/>
              <w:bottom w:val="single" w:sz="4" w:space="0" w:color="auto"/>
              <w:right w:val="single" w:sz="4" w:space="0" w:color="auto"/>
            </w:tcBorders>
            <w:vAlign w:val="center"/>
            <w:hideMark/>
          </w:tcPr>
          <w:p w:rsidR="0070507D" w:rsidRDefault="0070507D" w:rsidP="00921B23">
            <w:pP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r>
      <w:tr w:rsidR="0070507D" w:rsidTr="00921B23">
        <w:trPr>
          <w:trHeight w:val="397"/>
        </w:trPr>
        <w:tc>
          <w:tcPr>
            <w:tcW w:w="2088" w:type="dxa"/>
            <w:vMerge/>
            <w:tcBorders>
              <w:left w:val="single" w:sz="4" w:space="0" w:color="auto"/>
              <w:bottom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p w:rsidR="0070507D" w:rsidRDefault="0070507D" w:rsidP="00921B23">
            <w:pPr>
              <w:jc w:val="center"/>
              <w:rPr>
                <w:rFonts w:ascii="Times New Roman" w:hAnsi="Times New Roman" w:cs="Times New Roman"/>
                <w:sz w:val="24"/>
              </w:rPr>
            </w:pPr>
            <w:r>
              <w:rPr>
                <w:rFonts w:ascii="Times New Roman" w:hAnsi="Times New Roman" w:cs="Times New Roman"/>
                <w:sz w:val="24"/>
              </w:rPr>
              <w:t>Приемы и передачи мяча в парах, с увеличением числа мячей.</w:t>
            </w:r>
          </w:p>
        </w:tc>
        <w:tc>
          <w:tcPr>
            <w:tcW w:w="1080" w:type="dxa"/>
            <w:tcBorders>
              <w:top w:val="single" w:sz="4" w:space="0" w:color="auto"/>
              <w:left w:val="single" w:sz="4" w:space="0" w:color="auto"/>
              <w:bottom w:val="single" w:sz="4" w:space="0" w:color="auto"/>
              <w:right w:val="single" w:sz="4" w:space="0" w:color="auto"/>
            </w:tcBorders>
            <w:vAlign w:val="center"/>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bottom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r>
      <w:tr w:rsidR="0070507D" w:rsidTr="00921B23">
        <w:trPr>
          <w:trHeight w:val="298"/>
        </w:trPr>
        <w:tc>
          <w:tcPr>
            <w:tcW w:w="2088" w:type="dxa"/>
            <w:vMerge w:val="restart"/>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r>
              <w:rPr>
                <w:rFonts w:ascii="Times New Roman" w:hAnsi="Times New Roman" w:cs="Times New Roman"/>
                <w:b/>
                <w:sz w:val="24"/>
              </w:rPr>
              <w:t xml:space="preserve">Тема 2.3. </w:t>
            </w:r>
          </w:p>
          <w:p w:rsidR="0070507D" w:rsidRDefault="0070507D" w:rsidP="00921B23">
            <w:pPr>
              <w:rPr>
                <w:rFonts w:ascii="Times New Roman" w:hAnsi="Times New Roman" w:cs="Times New Roman"/>
                <w:b/>
                <w:sz w:val="24"/>
              </w:rPr>
            </w:pPr>
            <w:r>
              <w:rPr>
                <w:rFonts w:ascii="Times New Roman" w:hAnsi="Times New Roman" w:cs="Times New Roman"/>
                <w:b/>
                <w:sz w:val="24"/>
              </w:rPr>
              <w:t>Повторение те</w:t>
            </w:r>
            <w:r>
              <w:rPr>
                <w:rFonts w:ascii="Times New Roman" w:hAnsi="Times New Roman" w:cs="Times New Roman"/>
                <w:b/>
                <w:sz w:val="24"/>
              </w:rPr>
              <w:t>х</w:t>
            </w:r>
            <w:r>
              <w:rPr>
                <w:rFonts w:ascii="Times New Roman" w:hAnsi="Times New Roman" w:cs="Times New Roman"/>
                <w:b/>
                <w:sz w:val="24"/>
              </w:rPr>
              <w:t>ники подач м</w:t>
            </w:r>
            <w:r>
              <w:rPr>
                <w:rFonts w:ascii="Times New Roman" w:hAnsi="Times New Roman" w:cs="Times New Roman"/>
                <w:b/>
                <w:sz w:val="24"/>
              </w:rPr>
              <w:t>я</w:t>
            </w:r>
            <w:r>
              <w:rPr>
                <w:rFonts w:ascii="Times New Roman" w:hAnsi="Times New Roman" w:cs="Times New Roman"/>
                <w:b/>
                <w:sz w:val="24"/>
              </w:rPr>
              <w:t>ча. Прием после подачи</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 xml:space="preserve">Практическое занятие </w:t>
            </w:r>
          </w:p>
        </w:tc>
        <w:tc>
          <w:tcPr>
            <w:tcW w:w="1080" w:type="dxa"/>
            <w:vMerge w:val="restart"/>
            <w:tcBorders>
              <w:top w:val="single" w:sz="4" w:space="0" w:color="auto"/>
              <w:left w:val="single" w:sz="4" w:space="0" w:color="auto"/>
              <w:right w:val="single" w:sz="4" w:space="0" w:color="auto"/>
            </w:tcBorders>
            <w:vAlign w:val="center"/>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r>
      <w:tr w:rsidR="0070507D" w:rsidTr="00921B23">
        <w:trPr>
          <w:trHeight w:val="95"/>
        </w:trPr>
        <w:tc>
          <w:tcPr>
            <w:tcW w:w="2088"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450"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1.</w:t>
            </w:r>
          </w:p>
        </w:tc>
        <w:tc>
          <w:tcPr>
            <w:tcW w:w="9630"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Выполнение ОРУ для развития прыгучести. Подача мяча по зонам. Учебная игра в</w:t>
            </w:r>
          </w:p>
        </w:tc>
        <w:tc>
          <w:tcPr>
            <w:tcW w:w="1080"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sz w:val="24"/>
              </w:rPr>
            </w:pPr>
          </w:p>
        </w:tc>
        <w:tc>
          <w:tcPr>
            <w:tcW w:w="1530"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r>
      <w:tr w:rsidR="0070507D" w:rsidTr="00921B23">
        <w:trPr>
          <w:trHeight w:val="343"/>
        </w:trPr>
        <w:tc>
          <w:tcPr>
            <w:tcW w:w="2088" w:type="dxa"/>
            <w:vMerge/>
            <w:tcBorders>
              <w:left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450" w:type="dxa"/>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9630" w:type="dxa"/>
            <w:tcBorders>
              <w:top w:val="nil"/>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волейбол</w:t>
            </w:r>
          </w:p>
        </w:tc>
        <w:tc>
          <w:tcPr>
            <w:tcW w:w="1080" w:type="dxa"/>
            <w:vMerge/>
            <w:tcBorders>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620"/>
        </w:trPr>
        <w:tc>
          <w:tcPr>
            <w:tcW w:w="2088" w:type="dxa"/>
            <w:vMerge/>
            <w:tcBorders>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10080" w:type="dxa"/>
            <w:gridSpan w:val="2"/>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p w:rsidR="0070507D" w:rsidRDefault="0070507D" w:rsidP="00921B23">
            <w:pPr>
              <w:jc w:val="center"/>
              <w:rPr>
                <w:rFonts w:ascii="Times New Roman" w:hAnsi="Times New Roman" w:cs="Times New Roman"/>
                <w:sz w:val="24"/>
              </w:rPr>
            </w:pPr>
            <w:r>
              <w:rPr>
                <w:rFonts w:ascii="Times New Roman" w:hAnsi="Times New Roman" w:cs="Times New Roman"/>
                <w:sz w:val="24"/>
              </w:rPr>
              <w:t xml:space="preserve">Прыжки со скакалкой </w:t>
            </w:r>
          </w:p>
        </w:tc>
        <w:tc>
          <w:tcPr>
            <w:tcW w:w="1080" w:type="dxa"/>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235"/>
        </w:trPr>
        <w:tc>
          <w:tcPr>
            <w:tcW w:w="2088" w:type="dxa"/>
            <w:vMerge w:val="restart"/>
            <w:tcBorders>
              <w:top w:val="single" w:sz="4" w:space="0" w:color="auto"/>
              <w:left w:val="single" w:sz="4" w:space="0" w:color="auto"/>
              <w:right w:val="single" w:sz="4" w:space="0" w:color="auto"/>
            </w:tcBorders>
            <w:vAlign w:val="center"/>
          </w:tcPr>
          <w:p w:rsidR="0070507D" w:rsidRDefault="0070507D" w:rsidP="00921B23">
            <w:pPr>
              <w:spacing w:line="216" w:lineRule="auto"/>
              <w:rPr>
                <w:rFonts w:ascii="Times New Roman" w:hAnsi="Times New Roman" w:cs="Times New Roman"/>
                <w:b/>
              </w:rPr>
            </w:pPr>
            <w:r>
              <w:rPr>
                <w:rFonts w:ascii="Times New Roman" w:hAnsi="Times New Roman" w:cs="Times New Roman"/>
                <w:b/>
              </w:rPr>
              <w:t xml:space="preserve">Тема 2.4. </w:t>
            </w:r>
          </w:p>
          <w:p w:rsidR="0070507D" w:rsidRDefault="0070507D" w:rsidP="00921B23">
            <w:pPr>
              <w:spacing w:line="216" w:lineRule="auto"/>
              <w:rPr>
                <w:rFonts w:ascii="Times New Roman" w:hAnsi="Times New Roman" w:cs="Times New Roman"/>
                <w:b/>
                <w:szCs w:val="24"/>
              </w:rPr>
            </w:pPr>
            <w:r>
              <w:rPr>
                <w:rFonts w:ascii="Times New Roman" w:hAnsi="Times New Roman" w:cs="Times New Roman"/>
                <w:b/>
                <w:szCs w:val="24"/>
              </w:rPr>
              <w:t>Совершенствова ние техники под</w:t>
            </w:r>
            <w:r>
              <w:rPr>
                <w:rFonts w:ascii="Times New Roman" w:hAnsi="Times New Roman" w:cs="Times New Roman"/>
                <w:b/>
                <w:szCs w:val="24"/>
              </w:rPr>
              <w:t>а</w:t>
            </w:r>
            <w:r>
              <w:rPr>
                <w:rFonts w:ascii="Times New Roman" w:hAnsi="Times New Roman" w:cs="Times New Roman"/>
                <w:b/>
                <w:szCs w:val="24"/>
              </w:rPr>
              <w:t>чи мяча. Прием мяча</w:t>
            </w:r>
          </w:p>
          <w:p w:rsidR="0070507D" w:rsidRDefault="0070507D" w:rsidP="00921B23">
            <w:pPr>
              <w:spacing w:line="216" w:lineRule="auto"/>
              <w:rPr>
                <w:rFonts w:ascii="Times New Roman" w:hAnsi="Times New Roman" w:cs="Times New Roman"/>
                <w:b/>
                <w:szCs w:val="24"/>
              </w:rPr>
            </w:pPr>
            <w:r>
              <w:rPr>
                <w:rFonts w:ascii="Times New Roman" w:hAnsi="Times New Roman" w:cs="Times New Roman"/>
                <w:b/>
                <w:szCs w:val="24"/>
              </w:rPr>
              <w:t>после подачи</w:t>
            </w:r>
          </w:p>
          <w:p w:rsidR="0070507D" w:rsidRDefault="0070507D" w:rsidP="00921B23">
            <w:pPr>
              <w:spacing w:line="216" w:lineRule="auto"/>
              <w:rPr>
                <w:rFonts w:ascii="Times New Roman" w:hAnsi="Times New Roman" w:cs="Times New Roman"/>
                <w:b/>
                <w:sz w:val="24"/>
              </w:rPr>
            </w:pPr>
            <w:r>
              <w:rPr>
                <w:rFonts w:ascii="Times New Roman" w:hAnsi="Times New Roman" w:cs="Times New Roman"/>
                <w:b/>
                <w:szCs w:val="24"/>
              </w:rPr>
              <w:t>Блокирование</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 xml:space="preserve">Практическое занятие </w:t>
            </w:r>
          </w:p>
        </w:tc>
        <w:tc>
          <w:tcPr>
            <w:tcW w:w="1080" w:type="dxa"/>
            <w:vMerge w:val="restart"/>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75"/>
        </w:trPr>
        <w:tc>
          <w:tcPr>
            <w:tcW w:w="2088" w:type="dxa"/>
            <w:vMerge/>
            <w:tcBorders>
              <w:top w:val="single" w:sz="4" w:space="0" w:color="auto"/>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450"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1.</w:t>
            </w:r>
          </w:p>
        </w:tc>
        <w:tc>
          <w:tcPr>
            <w:tcW w:w="9630" w:type="dxa"/>
            <w:tcBorders>
              <w:top w:val="single" w:sz="4" w:space="0" w:color="auto"/>
              <w:left w:val="single" w:sz="4" w:space="0" w:color="auto"/>
              <w:bottom w:val="nil"/>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Выполнение ОРУ. Специальные игровые упражнения. Подача мяча по зонам. Прием</w:t>
            </w:r>
          </w:p>
        </w:tc>
        <w:tc>
          <w:tcPr>
            <w:tcW w:w="1080" w:type="dxa"/>
            <w:vMerge/>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p>
        </w:tc>
        <w:tc>
          <w:tcPr>
            <w:tcW w:w="1530" w:type="dxa"/>
            <w:vMerge/>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255"/>
        </w:trPr>
        <w:tc>
          <w:tcPr>
            <w:tcW w:w="2088" w:type="dxa"/>
            <w:vMerge/>
            <w:tcBorders>
              <w:left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450" w:type="dxa"/>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9630" w:type="dxa"/>
            <w:tcBorders>
              <w:top w:val="nil"/>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мяча после подачи. Блокирование. Игра после блока. Учебная игра в волейбол.</w:t>
            </w:r>
          </w:p>
        </w:tc>
        <w:tc>
          <w:tcPr>
            <w:tcW w:w="1080" w:type="dxa"/>
            <w:vMerge/>
            <w:tcBorders>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345"/>
        </w:trPr>
        <w:tc>
          <w:tcPr>
            <w:tcW w:w="2088" w:type="dxa"/>
            <w:vMerge/>
            <w:tcBorders>
              <w:left w:val="single" w:sz="4" w:space="0" w:color="auto"/>
              <w:right w:val="single" w:sz="4" w:space="0" w:color="auto"/>
            </w:tcBorders>
            <w:vAlign w:val="center"/>
          </w:tcPr>
          <w:p w:rsidR="0070507D" w:rsidRDefault="0070507D" w:rsidP="00921B23">
            <w:pPr>
              <w:rPr>
                <w:rFonts w:ascii="Times New Roman" w:hAnsi="Times New Roman" w:cs="Times New Roman"/>
                <w:b/>
                <w:sz w:val="24"/>
              </w:rPr>
            </w:pPr>
          </w:p>
        </w:tc>
        <w:tc>
          <w:tcPr>
            <w:tcW w:w="10080" w:type="dxa"/>
            <w:gridSpan w:val="2"/>
            <w:tcBorders>
              <w:top w:val="single" w:sz="4" w:space="0" w:color="auto"/>
              <w:left w:val="single" w:sz="4" w:space="0" w:color="auto"/>
              <w:bottom w:val="nil"/>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Самостоятельная работа</w:t>
            </w:r>
          </w:p>
        </w:tc>
        <w:tc>
          <w:tcPr>
            <w:tcW w:w="1080" w:type="dxa"/>
            <w:vMerge w:val="restart"/>
            <w:tcBorders>
              <w:top w:val="single" w:sz="4" w:space="0" w:color="auto"/>
              <w:left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vMerge w:val="restart"/>
            <w:tcBorders>
              <w:top w:val="single" w:sz="4" w:space="0" w:color="auto"/>
              <w:left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349"/>
        </w:trPr>
        <w:tc>
          <w:tcPr>
            <w:tcW w:w="2088" w:type="dxa"/>
            <w:vMerge/>
            <w:tcBorders>
              <w:left w:val="single" w:sz="4" w:space="0" w:color="auto"/>
              <w:bottom w:val="single" w:sz="4" w:space="0" w:color="auto"/>
              <w:right w:val="single" w:sz="4" w:space="0" w:color="auto"/>
            </w:tcBorders>
            <w:vAlign w:val="center"/>
            <w:hideMark/>
          </w:tcPr>
          <w:p w:rsidR="0070507D" w:rsidRDefault="0070507D" w:rsidP="00921B23">
            <w:pPr>
              <w:rPr>
                <w:rFonts w:ascii="Times New Roman" w:hAnsi="Times New Roman" w:cs="Times New Roman"/>
                <w:b/>
                <w:sz w:val="24"/>
              </w:rPr>
            </w:pPr>
          </w:p>
        </w:tc>
        <w:tc>
          <w:tcPr>
            <w:tcW w:w="10080" w:type="dxa"/>
            <w:gridSpan w:val="2"/>
            <w:tcBorders>
              <w:top w:val="nil"/>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r>
              <w:rPr>
                <w:rFonts w:ascii="Times New Roman" w:hAnsi="Times New Roman" w:cs="Times New Roman"/>
                <w:sz w:val="24"/>
              </w:rPr>
              <w:t xml:space="preserve">Прыжки со скакалкой </w:t>
            </w:r>
          </w:p>
        </w:tc>
        <w:tc>
          <w:tcPr>
            <w:tcW w:w="1080" w:type="dxa"/>
            <w:vMerge/>
            <w:tcBorders>
              <w:left w:val="single" w:sz="4" w:space="0" w:color="auto"/>
              <w:bottom w:val="single" w:sz="4" w:space="0" w:color="auto"/>
              <w:right w:val="single" w:sz="4" w:space="0" w:color="auto"/>
            </w:tcBorders>
            <w:hideMark/>
          </w:tcPr>
          <w:p w:rsidR="0070507D" w:rsidRDefault="0070507D" w:rsidP="00921B23">
            <w:pPr>
              <w:jc w:val="center"/>
              <w:rPr>
                <w:rFonts w:ascii="Times New Roman" w:hAnsi="Times New Roman" w:cs="Times New Roman"/>
                <w:sz w:val="24"/>
              </w:rPr>
            </w:pPr>
          </w:p>
        </w:tc>
        <w:tc>
          <w:tcPr>
            <w:tcW w:w="1530" w:type="dxa"/>
            <w:vMerge/>
            <w:tcBorders>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253"/>
        </w:trPr>
        <w:tc>
          <w:tcPr>
            <w:tcW w:w="2088" w:type="dxa"/>
            <w:vMerge w:val="restart"/>
            <w:tcBorders>
              <w:top w:val="single" w:sz="4" w:space="0" w:color="auto"/>
              <w:left w:val="single" w:sz="4" w:space="0" w:color="auto"/>
              <w:right w:val="single" w:sz="4" w:space="0" w:color="auto"/>
            </w:tcBorders>
            <w:vAlign w:val="center"/>
          </w:tcPr>
          <w:p w:rsidR="0070507D" w:rsidRDefault="0070507D" w:rsidP="00921B23">
            <w:pPr>
              <w:spacing w:line="216" w:lineRule="auto"/>
              <w:rPr>
                <w:rFonts w:ascii="Times New Roman" w:hAnsi="Times New Roman" w:cs="Times New Roman"/>
                <w:b/>
                <w:sz w:val="24"/>
              </w:rPr>
            </w:pPr>
            <w:r>
              <w:rPr>
                <w:rFonts w:ascii="Times New Roman" w:hAnsi="Times New Roman" w:cs="Times New Roman"/>
                <w:b/>
                <w:sz w:val="24"/>
              </w:rPr>
              <w:lastRenderedPageBreak/>
              <w:t xml:space="preserve">Тема 2.5. </w:t>
            </w:r>
          </w:p>
          <w:p w:rsidR="0070507D" w:rsidRDefault="0070507D" w:rsidP="00921B23">
            <w:pPr>
              <w:spacing w:line="216" w:lineRule="auto"/>
              <w:rPr>
                <w:rFonts w:ascii="Times New Roman" w:hAnsi="Times New Roman" w:cs="Times New Roman"/>
                <w:b/>
                <w:sz w:val="24"/>
              </w:rPr>
            </w:pPr>
            <w:r>
              <w:rPr>
                <w:rFonts w:ascii="Times New Roman" w:hAnsi="Times New Roman" w:cs="Times New Roman"/>
                <w:b/>
                <w:sz w:val="24"/>
              </w:rPr>
              <w:t>Тактика игры в защите и нап</w:t>
            </w:r>
            <w:r>
              <w:rPr>
                <w:rFonts w:ascii="Times New Roman" w:hAnsi="Times New Roman" w:cs="Times New Roman"/>
                <w:b/>
                <w:sz w:val="24"/>
              </w:rPr>
              <w:t>а</w:t>
            </w:r>
            <w:r>
              <w:rPr>
                <w:rFonts w:ascii="Times New Roman" w:hAnsi="Times New Roman" w:cs="Times New Roman"/>
                <w:b/>
                <w:sz w:val="24"/>
              </w:rPr>
              <w:t>дении</w:t>
            </w:r>
          </w:p>
        </w:tc>
        <w:tc>
          <w:tcPr>
            <w:tcW w:w="10080" w:type="dxa"/>
            <w:gridSpan w:val="2"/>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b/>
                <w:sz w:val="24"/>
              </w:rPr>
            </w:pPr>
            <w:r>
              <w:rPr>
                <w:rFonts w:ascii="Times New Roman" w:hAnsi="Times New Roman" w:cs="Times New Roman"/>
                <w:b/>
                <w:sz w:val="24"/>
              </w:rPr>
              <w:t>Практическое занятие</w:t>
            </w:r>
          </w:p>
        </w:tc>
        <w:tc>
          <w:tcPr>
            <w:tcW w:w="108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p>
        </w:tc>
        <w:tc>
          <w:tcPr>
            <w:tcW w:w="1530"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r w:rsidR="0070507D" w:rsidTr="00921B23">
        <w:trPr>
          <w:trHeight w:val="532"/>
        </w:trPr>
        <w:tc>
          <w:tcPr>
            <w:tcW w:w="2088" w:type="dxa"/>
            <w:vMerge/>
            <w:tcBorders>
              <w:left w:val="single" w:sz="4" w:space="0" w:color="auto"/>
              <w:bottom w:val="nil"/>
              <w:right w:val="single" w:sz="4" w:space="0" w:color="auto"/>
            </w:tcBorders>
            <w:vAlign w:val="center"/>
          </w:tcPr>
          <w:p w:rsidR="0070507D" w:rsidRDefault="0070507D" w:rsidP="00921B23">
            <w:pPr>
              <w:rPr>
                <w:rFonts w:ascii="Times New Roman" w:hAnsi="Times New Roman" w:cs="Times New Roman"/>
                <w:b/>
                <w:sz w:val="24"/>
              </w:rPr>
            </w:pPr>
          </w:p>
        </w:tc>
        <w:tc>
          <w:tcPr>
            <w:tcW w:w="450"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1.</w:t>
            </w:r>
          </w:p>
        </w:tc>
        <w:tc>
          <w:tcPr>
            <w:tcW w:w="9630"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sz w:val="24"/>
              </w:rPr>
            </w:pPr>
            <w:r>
              <w:rPr>
                <w:rFonts w:ascii="Times New Roman" w:hAnsi="Times New Roman" w:cs="Times New Roman"/>
                <w:sz w:val="24"/>
              </w:rPr>
              <w:t>Выполнение ОРУ для развития скоростных качеств. Тактика игра в защите и нападении.</w:t>
            </w:r>
          </w:p>
          <w:p w:rsidR="0070507D" w:rsidRDefault="0070507D" w:rsidP="00921B23">
            <w:pPr>
              <w:rPr>
                <w:rFonts w:ascii="Times New Roman" w:hAnsi="Times New Roman" w:cs="Times New Roman"/>
                <w:sz w:val="24"/>
              </w:rPr>
            </w:pPr>
            <w:r>
              <w:rPr>
                <w:rFonts w:ascii="Times New Roman" w:hAnsi="Times New Roman" w:cs="Times New Roman"/>
                <w:sz w:val="24"/>
              </w:rPr>
              <w:t>Правила судейства. Двухсторонняя игра с применением освоенных элементов техники.</w:t>
            </w:r>
          </w:p>
        </w:tc>
        <w:tc>
          <w:tcPr>
            <w:tcW w:w="1080" w:type="dxa"/>
            <w:tcBorders>
              <w:top w:val="single" w:sz="4" w:space="0" w:color="auto"/>
              <w:left w:val="single" w:sz="4" w:space="0" w:color="auto"/>
              <w:bottom w:val="single" w:sz="4" w:space="0" w:color="auto"/>
              <w:right w:val="single" w:sz="4" w:space="0" w:color="auto"/>
            </w:tcBorders>
          </w:tcPr>
          <w:p w:rsidR="0070507D" w:rsidRDefault="0070507D" w:rsidP="00921B23">
            <w:pPr>
              <w:jc w:val="center"/>
              <w:rPr>
                <w:rFonts w:ascii="Times New Roman" w:hAnsi="Times New Roman" w:cs="Times New Roman"/>
                <w:sz w:val="24"/>
              </w:rPr>
            </w:pPr>
            <w:r>
              <w:rPr>
                <w:rFonts w:ascii="Times New Roman" w:hAnsi="Times New Roman" w:cs="Times New Roman"/>
                <w:sz w:val="24"/>
              </w:rPr>
              <w:t>2</w:t>
            </w:r>
          </w:p>
        </w:tc>
        <w:tc>
          <w:tcPr>
            <w:tcW w:w="1530" w:type="dxa"/>
            <w:tcBorders>
              <w:top w:val="single" w:sz="4" w:space="0" w:color="auto"/>
              <w:left w:val="single" w:sz="4" w:space="0" w:color="auto"/>
              <w:bottom w:val="single" w:sz="4" w:space="0" w:color="auto"/>
              <w:right w:val="single" w:sz="4" w:space="0" w:color="auto"/>
            </w:tcBorders>
          </w:tcPr>
          <w:p w:rsidR="0070507D" w:rsidRDefault="0070507D" w:rsidP="00921B23">
            <w:pPr>
              <w:rPr>
                <w:rFonts w:ascii="Times New Roman" w:hAnsi="Times New Roman" w:cs="Times New Roman"/>
                <w:b/>
                <w:sz w:val="24"/>
              </w:rPr>
            </w:pPr>
          </w:p>
        </w:tc>
      </w:tr>
    </w:tbl>
    <w:tbl>
      <w:tblPr>
        <w:tblStyle w:val="ae"/>
        <w:tblW w:w="14780" w:type="dxa"/>
        <w:tblLayout w:type="fixed"/>
        <w:tblLook w:val="04A0"/>
      </w:tblPr>
      <w:tblGrid>
        <w:gridCol w:w="2059"/>
        <w:gridCol w:w="29"/>
        <w:gridCol w:w="450"/>
        <w:gridCol w:w="45"/>
        <w:gridCol w:w="45"/>
        <w:gridCol w:w="270"/>
        <w:gridCol w:w="42"/>
        <w:gridCol w:w="9230"/>
        <w:gridCol w:w="1080"/>
        <w:gridCol w:w="1530"/>
      </w:tblGrid>
      <w:tr w:rsidR="0070507D" w:rsidTr="00921B23">
        <w:trPr>
          <w:trHeight w:val="532"/>
        </w:trPr>
        <w:tc>
          <w:tcPr>
            <w:tcW w:w="2059" w:type="dxa"/>
          </w:tcPr>
          <w:p w:rsidR="0070507D" w:rsidRDefault="0070507D" w:rsidP="00921B23">
            <w:pPr>
              <w:jc w:val="both"/>
              <w:rPr>
                <w:b/>
                <w:lang w:val="en-US"/>
              </w:rPr>
            </w:pPr>
          </w:p>
        </w:tc>
        <w:tc>
          <w:tcPr>
            <w:tcW w:w="10111" w:type="dxa"/>
            <w:gridSpan w:val="7"/>
          </w:tcPr>
          <w:p w:rsidR="0070507D" w:rsidRDefault="0070507D" w:rsidP="00921B23">
            <w:pPr>
              <w:jc w:val="center"/>
              <w:rPr>
                <w:b/>
              </w:rPr>
            </w:pPr>
            <w:r>
              <w:rPr>
                <w:b/>
              </w:rPr>
              <w:t>Самостоятельная работа</w:t>
            </w:r>
          </w:p>
          <w:p w:rsidR="0070507D" w:rsidRDefault="0070507D" w:rsidP="00921B23">
            <w:pPr>
              <w:jc w:val="center"/>
            </w:pPr>
            <w:r>
              <w:t>Выполнение подачи мяча в прыжке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07"/>
        </w:trPr>
        <w:tc>
          <w:tcPr>
            <w:tcW w:w="2059" w:type="dxa"/>
            <w:vMerge w:val="restart"/>
          </w:tcPr>
          <w:p w:rsidR="0070507D" w:rsidRDefault="0070507D" w:rsidP="00921B23">
            <w:pPr>
              <w:rPr>
                <w:b/>
              </w:rPr>
            </w:pPr>
            <w:r>
              <w:rPr>
                <w:b/>
              </w:rPr>
              <w:t>Тема 2.6.</w:t>
            </w:r>
          </w:p>
          <w:p w:rsidR="0070507D" w:rsidRDefault="0070507D" w:rsidP="00921B23">
            <w:pPr>
              <w:rPr>
                <w:b/>
              </w:rPr>
            </w:pPr>
            <w:r>
              <w:rPr>
                <w:b/>
              </w:rPr>
              <w:t>Совершенствов</w:t>
            </w:r>
          </w:p>
          <w:p w:rsidR="0070507D" w:rsidRDefault="0070507D" w:rsidP="00921B23">
            <w:pPr>
              <w:rPr>
                <w:b/>
              </w:rPr>
            </w:pPr>
            <w:r>
              <w:rPr>
                <w:b/>
              </w:rPr>
              <w:t>ание тактики</w:t>
            </w:r>
          </w:p>
          <w:p w:rsidR="0070507D" w:rsidRDefault="0070507D" w:rsidP="00921B23">
            <w:pPr>
              <w:rPr>
                <w:b/>
              </w:rPr>
            </w:pPr>
            <w:r>
              <w:rPr>
                <w:b/>
              </w:rPr>
              <w:t>игры в защите и</w:t>
            </w:r>
          </w:p>
          <w:p w:rsidR="0070507D" w:rsidRDefault="0070507D" w:rsidP="00921B23">
            <w:pPr>
              <w:rPr>
                <w:b/>
              </w:rPr>
            </w:pPr>
            <w:r>
              <w:rPr>
                <w:b/>
              </w:rPr>
              <w:t>нападение.</w:t>
            </w:r>
          </w:p>
        </w:tc>
        <w:tc>
          <w:tcPr>
            <w:tcW w:w="10111" w:type="dxa"/>
            <w:gridSpan w:val="7"/>
          </w:tcPr>
          <w:p w:rsidR="0070507D" w:rsidRDefault="0070507D" w:rsidP="00921B23">
            <w:pPr>
              <w:jc w:val="center"/>
              <w:rPr>
                <w:b/>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510"/>
        </w:trPr>
        <w:tc>
          <w:tcPr>
            <w:tcW w:w="2059" w:type="dxa"/>
            <w:vMerge/>
          </w:tcPr>
          <w:p w:rsidR="0070507D" w:rsidRDefault="0070507D" w:rsidP="00921B23">
            <w:pPr>
              <w:rPr>
                <w:b/>
              </w:rPr>
            </w:pPr>
          </w:p>
        </w:tc>
        <w:tc>
          <w:tcPr>
            <w:tcW w:w="479" w:type="dxa"/>
            <w:gridSpan w:val="2"/>
          </w:tcPr>
          <w:p w:rsidR="0070507D" w:rsidRDefault="0070507D" w:rsidP="00921B23">
            <w:pPr>
              <w:jc w:val="both"/>
            </w:pPr>
            <w:r>
              <w:t>1.</w:t>
            </w:r>
          </w:p>
        </w:tc>
        <w:tc>
          <w:tcPr>
            <w:tcW w:w="9632" w:type="dxa"/>
            <w:gridSpan w:val="5"/>
          </w:tcPr>
          <w:p w:rsidR="0070507D" w:rsidRDefault="0070507D" w:rsidP="00921B23">
            <w:r>
              <w:t>Выполнение ОРУ. Специальные игровые упражнения. Правила судейства.</w:t>
            </w:r>
          </w:p>
          <w:p w:rsidR="0070507D" w:rsidRDefault="0070507D" w:rsidP="00921B23">
            <w:r>
              <w:t>Двухсторонняя игра с применением освоенных элементов техники.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793"/>
        </w:trPr>
        <w:tc>
          <w:tcPr>
            <w:tcW w:w="2059" w:type="dxa"/>
            <w:vMerge/>
          </w:tcPr>
          <w:p w:rsidR="0070507D" w:rsidRDefault="0070507D" w:rsidP="00921B23">
            <w:pPr>
              <w:rPr>
                <w:b/>
              </w:rPr>
            </w:pPr>
          </w:p>
        </w:tc>
        <w:tc>
          <w:tcPr>
            <w:tcW w:w="10111" w:type="dxa"/>
            <w:gridSpan w:val="7"/>
          </w:tcPr>
          <w:p w:rsidR="0070507D" w:rsidRDefault="0070507D" w:rsidP="00921B23">
            <w:pPr>
              <w:jc w:val="center"/>
              <w:rPr>
                <w:b/>
              </w:rPr>
            </w:pPr>
            <w:r>
              <w:rPr>
                <w:b/>
              </w:rPr>
              <w:t>Самостоятельная работа</w:t>
            </w:r>
          </w:p>
          <w:p w:rsidR="0070507D" w:rsidRDefault="0070507D" w:rsidP="00921B23">
            <w:pPr>
              <w:jc w:val="center"/>
              <w:rPr>
                <w:b/>
                <w:sz w:val="28"/>
              </w:rPr>
            </w:pPr>
            <w:r>
              <w:t>Выполнение подачи мяча в прыжке.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05"/>
        </w:trPr>
        <w:tc>
          <w:tcPr>
            <w:tcW w:w="2059" w:type="dxa"/>
          </w:tcPr>
          <w:p w:rsidR="0070507D" w:rsidRDefault="0070507D" w:rsidP="00921B23">
            <w:pPr>
              <w:jc w:val="both"/>
              <w:rPr>
                <w:b/>
              </w:rPr>
            </w:pPr>
            <w:r>
              <w:rPr>
                <w:b/>
              </w:rPr>
              <w:t>Раздел 3</w:t>
            </w:r>
          </w:p>
          <w:p w:rsidR="0070507D" w:rsidRDefault="0070507D" w:rsidP="00921B23">
            <w:pPr>
              <w:jc w:val="both"/>
              <w:rPr>
                <w:b/>
              </w:rPr>
            </w:pPr>
            <w:r>
              <w:rPr>
                <w:b/>
              </w:rPr>
              <w:t>Баскетбол</w:t>
            </w:r>
          </w:p>
        </w:tc>
        <w:tc>
          <w:tcPr>
            <w:tcW w:w="10111" w:type="dxa"/>
            <w:gridSpan w:val="7"/>
          </w:tcPr>
          <w:p w:rsidR="0070507D" w:rsidRDefault="0070507D" w:rsidP="00921B23">
            <w:pPr>
              <w:jc w:val="both"/>
              <w:rPr>
                <w:b/>
                <w:sz w:val="28"/>
              </w:rPr>
            </w:pPr>
          </w:p>
        </w:tc>
        <w:tc>
          <w:tcPr>
            <w:tcW w:w="1080" w:type="dxa"/>
          </w:tcPr>
          <w:p w:rsidR="0070507D" w:rsidRDefault="0070507D" w:rsidP="00921B23">
            <w:pPr>
              <w:jc w:val="center"/>
              <w:rPr>
                <w:b/>
              </w:rPr>
            </w:pPr>
            <w:r>
              <w:rPr>
                <w:b/>
              </w:rPr>
              <w:t>10</w:t>
            </w:r>
          </w:p>
        </w:tc>
        <w:tc>
          <w:tcPr>
            <w:tcW w:w="1530" w:type="dxa"/>
          </w:tcPr>
          <w:p w:rsidR="0070507D" w:rsidRDefault="0070507D" w:rsidP="00921B23">
            <w:pPr>
              <w:jc w:val="both"/>
              <w:rPr>
                <w:b/>
                <w:sz w:val="28"/>
              </w:rPr>
            </w:pPr>
          </w:p>
        </w:tc>
      </w:tr>
      <w:tr w:rsidR="0070507D" w:rsidTr="00921B23">
        <w:trPr>
          <w:trHeight w:val="262"/>
        </w:trPr>
        <w:tc>
          <w:tcPr>
            <w:tcW w:w="2059" w:type="dxa"/>
            <w:vMerge w:val="restart"/>
          </w:tcPr>
          <w:p w:rsidR="0070507D" w:rsidRDefault="0070507D" w:rsidP="00921B23">
            <w:pPr>
              <w:jc w:val="both"/>
              <w:rPr>
                <w:b/>
              </w:rPr>
            </w:pPr>
            <w:r>
              <w:rPr>
                <w:b/>
              </w:rPr>
              <w:t>Тема 3.1.</w:t>
            </w:r>
          </w:p>
          <w:p w:rsidR="0070507D" w:rsidRDefault="0070507D" w:rsidP="00921B23">
            <w:pPr>
              <w:jc w:val="both"/>
              <w:rPr>
                <w:b/>
              </w:rPr>
            </w:pPr>
            <w:r>
              <w:rPr>
                <w:b/>
              </w:rPr>
              <w:t xml:space="preserve">Стойка </w:t>
            </w:r>
          </w:p>
          <w:p w:rsidR="0070507D" w:rsidRDefault="0070507D" w:rsidP="00921B23">
            <w:pPr>
              <w:jc w:val="both"/>
              <w:rPr>
                <w:b/>
              </w:rPr>
            </w:pPr>
            <w:r>
              <w:rPr>
                <w:b/>
              </w:rPr>
              <w:t>баскетболиста,</w:t>
            </w:r>
          </w:p>
          <w:p w:rsidR="0070507D" w:rsidRDefault="0070507D" w:rsidP="00921B23">
            <w:pPr>
              <w:jc w:val="both"/>
              <w:rPr>
                <w:b/>
              </w:rPr>
            </w:pPr>
            <w:r>
              <w:rPr>
                <w:b/>
              </w:rPr>
              <w:t>перемещения,</w:t>
            </w:r>
          </w:p>
          <w:p w:rsidR="0070507D" w:rsidRDefault="0070507D" w:rsidP="00921B23">
            <w:pPr>
              <w:jc w:val="both"/>
              <w:rPr>
                <w:b/>
              </w:rPr>
            </w:pPr>
            <w:r>
              <w:rPr>
                <w:b/>
              </w:rPr>
              <w:t>передача,</w:t>
            </w:r>
          </w:p>
          <w:p w:rsidR="0070507D" w:rsidRDefault="0070507D" w:rsidP="00921B23">
            <w:pPr>
              <w:jc w:val="both"/>
              <w:rPr>
                <w:b/>
                <w:sz w:val="28"/>
              </w:rPr>
            </w:pPr>
            <w:r>
              <w:rPr>
                <w:b/>
              </w:rPr>
              <w:t>ведения мяча.</w:t>
            </w:r>
          </w:p>
        </w:tc>
        <w:tc>
          <w:tcPr>
            <w:tcW w:w="10111" w:type="dxa"/>
            <w:gridSpan w:val="7"/>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50"/>
        </w:trPr>
        <w:tc>
          <w:tcPr>
            <w:tcW w:w="2059" w:type="dxa"/>
            <w:vMerge/>
          </w:tcPr>
          <w:p w:rsidR="0070507D" w:rsidRDefault="0070507D" w:rsidP="00921B23">
            <w:pPr>
              <w:jc w:val="both"/>
              <w:rPr>
                <w:b/>
              </w:rPr>
            </w:pPr>
          </w:p>
        </w:tc>
        <w:tc>
          <w:tcPr>
            <w:tcW w:w="479" w:type="dxa"/>
            <w:gridSpan w:val="2"/>
          </w:tcPr>
          <w:p w:rsidR="0070507D" w:rsidRDefault="0070507D" w:rsidP="00921B23">
            <w:pPr>
              <w:jc w:val="both"/>
            </w:pPr>
            <w:r>
              <w:t>1.</w:t>
            </w:r>
          </w:p>
        </w:tc>
        <w:tc>
          <w:tcPr>
            <w:tcW w:w="9632" w:type="dxa"/>
            <w:gridSpan w:val="5"/>
          </w:tcPr>
          <w:p w:rsidR="0070507D" w:rsidRDefault="0070507D" w:rsidP="00921B23">
            <w:r>
              <w:t>Техника безопасности при игре в баскетбол. Выполнение ОРУ на месте.</w:t>
            </w:r>
          </w:p>
          <w:p w:rsidR="0070507D" w:rsidRDefault="0070507D" w:rsidP="00921B23">
            <w:r>
              <w:t>Выполнение упражнений с ведением мяча, ловлей и передачей мяча. Специальные</w:t>
            </w:r>
          </w:p>
          <w:p w:rsidR="0070507D" w:rsidRDefault="0070507D" w:rsidP="00921B23">
            <w:r>
              <w:t>игровые упражнения</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750"/>
        </w:trPr>
        <w:tc>
          <w:tcPr>
            <w:tcW w:w="2059" w:type="dxa"/>
            <w:vMerge/>
          </w:tcPr>
          <w:p w:rsidR="0070507D" w:rsidRDefault="0070507D" w:rsidP="00921B23">
            <w:pPr>
              <w:jc w:val="both"/>
              <w:rPr>
                <w:b/>
              </w:rPr>
            </w:pPr>
          </w:p>
        </w:tc>
        <w:tc>
          <w:tcPr>
            <w:tcW w:w="10111" w:type="dxa"/>
            <w:gridSpan w:val="7"/>
          </w:tcPr>
          <w:p w:rsidR="0070507D" w:rsidRDefault="0070507D" w:rsidP="00921B23">
            <w:pPr>
              <w:jc w:val="center"/>
              <w:rPr>
                <w:b/>
              </w:rPr>
            </w:pPr>
            <w:r>
              <w:rPr>
                <w:b/>
              </w:rPr>
              <w:t>Самостоятельная работа</w:t>
            </w:r>
          </w:p>
          <w:p w:rsidR="0070507D" w:rsidRDefault="0070507D" w:rsidP="00921B23">
            <w:pPr>
              <w:jc w:val="center"/>
            </w:pPr>
            <w:r>
              <w:t>Перемещение в игровых действиях в баскетболе.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36"/>
        </w:trPr>
        <w:tc>
          <w:tcPr>
            <w:tcW w:w="2059" w:type="dxa"/>
            <w:vMerge w:val="restart"/>
          </w:tcPr>
          <w:p w:rsidR="0070507D" w:rsidRDefault="0070507D" w:rsidP="00921B23">
            <w:pPr>
              <w:jc w:val="both"/>
              <w:rPr>
                <w:b/>
              </w:rPr>
            </w:pPr>
            <w:r>
              <w:rPr>
                <w:b/>
              </w:rPr>
              <w:t>Тема 3.3.</w:t>
            </w:r>
          </w:p>
          <w:p w:rsidR="0070507D" w:rsidRDefault="0070507D" w:rsidP="00921B23">
            <w:pPr>
              <w:jc w:val="both"/>
              <w:rPr>
                <w:b/>
              </w:rPr>
            </w:pPr>
            <w:r>
              <w:rPr>
                <w:b/>
              </w:rPr>
              <w:t>Техника</w:t>
            </w:r>
          </w:p>
          <w:p w:rsidR="0070507D" w:rsidRDefault="0070507D" w:rsidP="00921B23">
            <w:pPr>
              <w:jc w:val="both"/>
              <w:rPr>
                <w:b/>
              </w:rPr>
            </w:pPr>
            <w:r>
              <w:rPr>
                <w:b/>
              </w:rPr>
              <w:t>Выполнения</w:t>
            </w:r>
          </w:p>
          <w:p w:rsidR="0070507D" w:rsidRDefault="0070507D" w:rsidP="00921B23">
            <w:pPr>
              <w:jc w:val="both"/>
              <w:rPr>
                <w:b/>
              </w:rPr>
            </w:pPr>
            <w:r>
              <w:rPr>
                <w:b/>
              </w:rPr>
              <w:t>бросков мяча</w:t>
            </w:r>
          </w:p>
        </w:tc>
        <w:tc>
          <w:tcPr>
            <w:tcW w:w="10111" w:type="dxa"/>
            <w:gridSpan w:val="7"/>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65"/>
        </w:trPr>
        <w:tc>
          <w:tcPr>
            <w:tcW w:w="2059" w:type="dxa"/>
            <w:vMerge/>
          </w:tcPr>
          <w:p w:rsidR="0070507D" w:rsidRDefault="0070507D" w:rsidP="00921B23">
            <w:pPr>
              <w:jc w:val="both"/>
              <w:rPr>
                <w:b/>
              </w:rPr>
            </w:pPr>
          </w:p>
        </w:tc>
        <w:tc>
          <w:tcPr>
            <w:tcW w:w="479" w:type="dxa"/>
            <w:gridSpan w:val="2"/>
          </w:tcPr>
          <w:p w:rsidR="0070507D" w:rsidRDefault="0070507D" w:rsidP="00921B23">
            <w:pPr>
              <w:jc w:val="both"/>
            </w:pPr>
            <w:r>
              <w:t>1.</w:t>
            </w:r>
          </w:p>
        </w:tc>
        <w:tc>
          <w:tcPr>
            <w:tcW w:w="9632" w:type="dxa"/>
            <w:gridSpan w:val="5"/>
          </w:tcPr>
          <w:p w:rsidR="0070507D" w:rsidRDefault="0070507D" w:rsidP="00921B23">
            <w:r>
              <w:t>Выполнение комплекса ОРУ. Бросок мяча в корзину двумя руками от груди, двумя</w:t>
            </w:r>
          </w:p>
          <w:p w:rsidR="0070507D" w:rsidRDefault="0070507D" w:rsidP="00921B23">
            <w:r>
              <w:t xml:space="preserve">руками сверху, снизу (с места, в движении, прыжком). Выполнение штрафного </w:t>
            </w:r>
          </w:p>
          <w:p w:rsidR="0070507D" w:rsidRDefault="0070507D" w:rsidP="00921B23">
            <w:pPr>
              <w:jc w:val="both"/>
            </w:pPr>
            <w:r>
              <w:t>броска, трехочкового броска. Учебная игра.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40"/>
        </w:trPr>
        <w:tc>
          <w:tcPr>
            <w:tcW w:w="2059" w:type="dxa"/>
            <w:vMerge/>
          </w:tcPr>
          <w:p w:rsidR="0070507D" w:rsidRDefault="0070507D" w:rsidP="00921B23">
            <w:pPr>
              <w:jc w:val="both"/>
              <w:rPr>
                <w:b/>
              </w:rPr>
            </w:pPr>
          </w:p>
        </w:tc>
        <w:tc>
          <w:tcPr>
            <w:tcW w:w="10111" w:type="dxa"/>
            <w:gridSpan w:val="7"/>
          </w:tcPr>
          <w:p w:rsidR="0070507D" w:rsidRDefault="0070507D" w:rsidP="00921B23">
            <w:pPr>
              <w:jc w:val="center"/>
              <w:rPr>
                <w:b/>
              </w:rPr>
            </w:pPr>
            <w:r>
              <w:rPr>
                <w:b/>
              </w:rPr>
              <w:t>Самостоятельная работа</w:t>
            </w:r>
          </w:p>
          <w:p w:rsidR="0070507D" w:rsidRDefault="0070507D" w:rsidP="00921B23">
            <w:pPr>
              <w:jc w:val="center"/>
              <w:rPr>
                <w:sz w:val="28"/>
              </w:rPr>
            </w:pPr>
            <w:r>
              <w:t>Передачи мяча в парах, прием мяча снизу и сверху, верхняя прямая подача.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31"/>
        </w:trPr>
        <w:tc>
          <w:tcPr>
            <w:tcW w:w="2059" w:type="dxa"/>
            <w:vMerge w:val="restart"/>
          </w:tcPr>
          <w:p w:rsidR="0070507D" w:rsidRDefault="0070507D" w:rsidP="00921B23">
            <w:pPr>
              <w:jc w:val="both"/>
              <w:rPr>
                <w:b/>
              </w:rPr>
            </w:pPr>
            <w:r>
              <w:rPr>
                <w:b/>
              </w:rPr>
              <w:t>Тема 3.4.</w:t>
            </w:r>
          </w:p>
          <w:p w:rsidR="0070507D" w:rsidRDefault="0070507D" w:rsidP="00921B23">
            <w:pPr>
              <w:jc w:val="both"/>
              <w:rPr>
                <w:b/>
              </w:rPr>
            </w:pPr>
            <w:r>
              <w:rPr>
                <w:b/>
              </w:rPr>
              <w:t>Совершенствов</w:t>
            </w:r>
          </w:p>
          <w:p w:rsidR="0070507D" w:rsidRDefault="0070507D" w:rsidP="00921B23">
            <w:pPr>
              <w:jc w:val="both"/>
              <w:rPr>
                <w:b/>
              </w:rPr>
            </w:pPr>
            <w:r>
              <w:rPr>
                <w:b/>
              </w:rPr>
              <w:t>ание техники</w:t>
            </w:r>
          </w:p>
          <w:p w:rsidR="0070507D" w:rsidRDefault="0070507D" w:rsidP="00921B23">
            <w:pPr>
              <w:jc w:val="both"/>
              <w:rPr>
                <w:b/>
              </w:rPr>
            </w:pPr>
            <w:r>
              <w:rPr>
                <w:b/>
              </w:rPr>
              <w:t>выполнение</w:t>
            </w:r>
          </w:p>
          <w:p w:rsidR="0070507D" w:rsidRDefault="0070507D" w:rsidP="00921B23">
            <w:pPr>
              <w:jc w:val="both"/>
              <w:rPr>
                <w:b/>
              </w:rPr>
            </w:pPr>
            <w:r>
              <w:rPr>
                <w:b/>
              </w:rPr>
              <w:t>бросков мяча</w:t>
            </w:r>
          </w:p>
        </w:tc>
        <w:tc>
          <w:tcPr>
            <w:tcW w:w="10111" w:type="dxa"/>
            <w:gridSpan w:val="7"/>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50"/>
        </w:trPr>
        <w:tc>
          <w:tcPr>
            <w:tcW w:w="2059" w:type="dxa"/>
            <w:vMerge/>
          </w:tcPr>
          <w:p w:rsidR="0070507D" w:rsidRDefault="0070507D" w:rsidP="00921B23">
            <w:pPr>
              <w:jc w:val="both"/>
              <w:rPr>
                <w:b/>
              </w:rPr>
            </w:pPr>
          </w:p>
        </w:tc>
        <w:tc>
          <w:tcPr>
            <w:tcW w:w="479" w:type="dxa"/>
            <w:gridSpan w:val="2"/>
          </w:tcPr>
          <w:p w:rsidR="0070507D" w:rsidRDefault="0070507D" w:rsidP="00921B23">
            <w:pPr>
              <w:jc w:val="both"/>
            </w:pPr>
            <w:r>
              <w:t>1.</w:t>
            </w:r>
          </w:p>
        </w:tc>
        <w:tc>
          <w:tcPr>
            <w:tcW w:w="9632" w:type="dxa"/>
            <w:gridSpan w:val="5"/>
          </w:tcPr>
          <w:p w:rsidR="0070507D" w:rsidRDefault="0070507D" w:rsidP="00921B23">
            <w:pPr>
              <w:jc w:val="both"/>
            </w:pPr>
            <w:r>
              <w:t>Выполнение комплекса ОРУ. Броски мяча со средней дистанции. Выполнение</w:t>
            </w:r>
          </w:p>
          <w:p w:rsidR="0070507D" w:rsidRDefault="0070507D" w:rsidP="00921B23">
            <w:r>
              <w:t>штрафного броска. Учебная игра.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645"/>
        </w:trPr>
        <w:tc>
          <w:tcPr>
            <w:tcW w:w="2059" w:type="dxa"/>
            <w:vMerge/>
          </w:tcPr>
          <w:p w:rsidR="0070507D" w:rsidRDefault="0070507D" w:rsidP="00921B23">
            <w:pPr>
              <w:jc w:val="both"/>
              <w:rPr>
                <w:b/>
              </w:rPr>
            </w:pPr>
          </w:p>
        </w:tc>
        <w:tc>
          <w:tcPr>
            <w:tcW w:w="10111" w:type="dxa"/>
            <w:gridSpan w:val="7"/>
          </w:tcPr>
          <w:p w:rsidR="0070507D" w:rsidRDefault="0070507D" w:rsidP="00921B23">
            <w:pPr>
              <w:jc w:val="center"/>
              <w:rPr>
                <w:b/>
              </w:rPr>
            </w:pPr>
            <w:r>
              <w:rPr>
                <w:b/>
              </w:rPr>
              <w:t>Самостоятельная работа</w:t>
            </w:r>
          </w:p>
          <w:p w:rsidR="0070507D" w:rsidRDefault="0070507D" w:rsidP="00921B23">
            <w:pPr>
              <w:jc w:val="center"/>
              <w:rPr>
                <w:sz w:val="28"/>
              </w:rPr>
            </w:pPr>
            <w:r>
              <w:t>Совершенствование техники бросков</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58"/>
        </w:trPr>
        <w:tc>
          <w:tcPr>
            <w:tcW w:w="2059" w:type="dxa"/>
            <w:vMerge w:val="restart"/>
          </w:tcPr>
          <w:p w:rsidR="0070507D" w:rsidRDefault="0070507D" w:rsidP="00921B23">
            <w:pPr>
              <w:rPr>
                <w:b/>
              </w:rPr>
            </w:pPr>
            <w:r>
              <w:rPr>
                <w:b/>
              </w:rPr>
              <w:t>Тема 3.5.</w:t>
            </w:r>
          </w:p>
          <w:p w:rsidR="0070507D" w:rsidRDefault="0070507D" w:rsidP="00921B23">
            <w:pPr>
              <w:rPr>
                <w:b/>
              </w:rPr>
            </w:pPr>
            <w:r>
              <w:rPr>
                <w:b/>
              </w:rPr>
              <w:lastRenderedPageBreak/>
              <w:t>тактика игры в</w:t>
            </w:r>
          </w:p>
          <w:p w:rsidR="0070507D" w:rsidRDefault="0070507D" w:rsidP="00921B23">
            <w:pPr>
              <w:rPr>
                <w:b/>
              </w:rPr>
            </w:pPr>
            <w:r>
              <w:rPr>
                <w:b/>
              </w:rPr>
              <w:t xml:space="preserve">нападении и </w:t>
            </w:r>
          </w:p>
          <w:p w:rsidR="0070507D" w:rsidRDefault="0070507D" w:rsidP="00921B23">
            <w:pPr>
              <w:jc w:val="both"/>
              <w:rPr>
                <w:b/>
                <w:sz w:val="28"/>
              </w:rPr>
            </w:pPr>
            <w:r>
              <w:rPr>
                <w:b/>
              </w:rPr>
              <w:t>защите.</w:t>
            </w:r>
          </w:p>
        </w:tc>
        <w:tc>
          <w:tcPr>
            <w:tcW w:w="10111" w:type="dxa"/>
            <w:gridSpan w:val="7"/>
          </w:tcPr>
          <w:p w:rsidR="0070507D" w:rsidRDefault="0070507D" w:rsidP="00921B23">
            <w:pPr>
              <w:jc w:val="center"/>
              <w:rPr>
                <w:b/>
                <w:sz w:val="28"/>
              </w:rPr>
            </w:pPr>
            <w:r>
              <w:rPr>
                <w:b/>
              </w:rPr>
              <w:lastRenderedPageBreak/>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555"/>
        </w:trPr>
        <w:tc>
          <w:tcPr>
            <w:tcW w:w="2059" w:type="dxa"/>
            <w:vMerge/>
          </w:tcPr>
          <w:p w:rsidR="0070507D" w:rsidRDefault="0070507D" w:rsidP="00921B23">
            <w:pPr>
              <w:jc w:val="both"/>
              <w:rPr>
                <w:b/>
              </w:rPr>
            </w:pPr>
          </w:p>
        </w:tc>
        <w:tc>
          <w:tcPr>
            <w:tcW w:w="479" w:type="dxa"/>
            <w:gridSpan w:val="2"/>
          </w:tcPr>
          <w:p w:rsidR="0070507D" w:rsidRDefault="0070507D" w:rsidP="00921B23">
            <w:pPr>
              <w:jc w:val="both"/>
            </w:pPr>
            <w:r>
              <w:t>1.</w:t>
            </w:r>
          </w:p>
        </w:tc>
        <w:tc>
          <w:tcPr>
            <w:tcW w:w="9632" w:type="dxa"/>
            <w:gridSpan w:val="5"/>
          </w:tcPr>
          <w:p w:rsidR="0070507D" w:rsidRDefault="0070507D" w:rsidP="00921B23">
            <w:pPr>
              <w:jc w:val="both"/>
            </w:pPr>
            <w:r>
              <w:t>Выполнение УГГ. Тактика игры в нападении и защите. Бросок мяча</w:t>
            </w:r>
          </w:p>
          <w:p w:rsidR="0070507D" w:rsidRDefault="0070507D" w:rsidP="00921B23">
            <w:pPr>
              <w:jc w:val="both"/>
            </w:pPr>
            <w:r>
              <w:t>одной рукой от плеча, сверху, в прыжке, «крюком». Добивание мяча. Двухсторонняя</w:t>
            </w:r>
          </w:p>
          <w:p w:rsidR="0070507D" w:rsidRDefault="0070507D" w:rsidP="00921B23">
            <w:pPr>
              <w:jc w:val="both"/>
            </w:pPr>
            <w:r>
              <w:t xml:space="preserve">игра с применением освоенных элементов техники игры. Учебная игра. </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622"/>
        </w:trPr>
        <w:tc>
          <w:tcPr>
            <w:tcW w:w="2059" w:type="dxa"/>
          </w:tcPr>
          <w:p w:rsidR="0070507D" w:rsidRDefault="0070507D" w:rsidP="00921B23">
            <w:pPr>
              <w:jc w:val="both"/>
              <w:rPr>
                <w:b/>
              </w:rPr>
            </w:pPr>
            <w:r>
              <w:rPr>
                <w:b/>
              </w:rPr>
              <w:lastRenderedPageBreak/>
              <w:t>выполнение</w:t>
            </w:r>
          </w:p>
          <w:p w:rsidR="0070507D" w:rsidRDefault="0070507D" w:rsidP="00921B23">
            <w:pPr>
              <w:jc w:val="both"/>
              <w:rPr>
                <w:b/>
              </w:rPr>
            </w:pPr>
            <w:r>
              <w:rPr>
                <w:b/>
              </w:rPr>
              <w:t>бросков мяча</w:t>
            </w:r>
          </w:p>
        </w:tc>
        <w:tc>
          <w:tcPr>
            <w:tcW w:w="10111" w:type="dxa"/>
            <w:gridSpan w:val="7"/>
          </w:tcPr>
          <w:p w:rsidR="0070507D" w:rsidRDefault="0070507D" w:rsidP="00921B23">
            <w:pPr>
              <w:jc w:val="center"/>
              <w:rPr>
                <w:b/>
              </w:rPr>
            </w:pPr>
            <w:r>
              <w:rPr>
                <w:b/>
              </w:rPr>
              <w:t>Самостоятельная работа</w:t>
            </w:r>
          </w:p>
          <w:p w:rsidR="0070507D" w:rsidRDefault="0070507D" w:rsidP="00921B23">
            <w:pPr>
              <w:jc w:val="center"/>
              <w:rPr>
                <w:sz w:val="28"/>
              </w:rPr>
            </w:pPr>
            <w:r>
              <w:t>Совершенствование техники выполнения бросков мяча в корзину различными способами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15"/>
        </w:trPr>
        <w:tc>
          <w:tcPr>
            <w:tcW w:w="2059" w:type="dxa"/>
            <w:vMerge w:val="restart"/>
          </w:tcPr>
          <w:p w:rsidR="0070507D" w:rsidRDefault="0070507D" w:rsidP="00921B23">
            <w:pPr>
              <w:rPr>
                <w:b/>
              </w:rPr>
            </w:pPr>
            <w:r>
              <w:rPr>
                <w:b/>
              </w:rPr>
              <w:t>Тема 3.6.</w:t>
            </w:r>
          </w:p>
          <w:p w:rsidR="0070507D" w:rsidRDefault="0070507D" w:rsidP="00921B23">
            <w:pPr>
              <w:rPr>
                <w:b/>
              </w:rPr>
            </w:pPr>
            <w:r>
              <w:rPr>
                <w:b/>
              </w:rPr>
              <w:t xml:space="preserve">Основа </w:t>
            </w:r>
          </w:p>
          <w:p w:rsidR="0070507D" w:rsidRDefault="0070507D" w:rsidP="00921B23">
            <w:pPr>
              <w:rPr>
                <w:b/>
              </w:rPr>
            </w:pPr>
            <w:r>
              <w:rPr>
                <w:b/>
              </w:rPr>
              <w:t>методов</w:t>
            </w:r>
          </w:p>
          <w:p w:rsidR="0070507D" w:rsidRDefault="0070507D" w:rsidP="00921B23">
            <w:pPr>
              <w:rPr>
                <w:b/>
              </w:rPr>
            </w:pPr>
            <w:r>
              <w:rPr>
                <w:b/>
              </w:rPr>
              <w:t>судейства и</w:t>
            </w:r>
          </w:p>
          <w:p w:rsidR="0070507D" w:rsidRDefault="0070507D" w:rsidP="00921B23">
            <w:pPr>
              <w:rPr>
                <w:b/>
              </w:rPr>
            </w:pPr>
            <w:r>
              <w:rPr>
                <w:b/>
              </w:rPr>
              <w:t>совершенствова</w:t>
            </w:r>
          </w:p>
          <w:p w:rsidR="0070507D" w:rsidRDefault="0070507D" w:rsidP="00921B23">
            <w:pPr>
              <w:rPr>
                <w:b/>
              </w:rPr>
            </w:pPr>
            <w:r>
              <w:rPr>
                <w:b/>
              </w:rPr>
              <w:t>ние тактики</w:t>
            </w:r>
          </w:p>
          <w:p w:rsidR="0070507D" w:rsidRDefault="0070507D" w:rsidP="00921B23">
            <w:pPr>
              <w:rPr>
                <w:b/>
              </w:rPr>
            </w:pPr>
            <w:r>
              <w:rPr>
                <w:b/>
              </w:rPr>
              <w:t>игры.</w:t>
            </w:r>
          </w:p>
        </w:tc>
        <w:tc>
          <w:tcPr>
            <w:tcW w:w="10111" w:type="dxa"/>
            <w:gridSpan w:val="7"/>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825"/>
        </w:trPr>
        <w:tc>
          <w:tcPr>
            <w:tcW w:w="2059" w:type="dxa"/>
            <w:vMerge/>
          </w:tcPr>
          <w:p w:rsidR="0070507D" w:rsidRDefault="0070507D" w:rsidP="00921B23">
            <w:pPr>
              <w:rPr>
                <w:b/>
              </w:rPr>
            </w:pPr>
          </w:p>
        </w:tc>
        <w:tc>
          <w:tcPr>
            <w:tcW w:w="479" w:type="dxa"/>
            <w:gridSpan w:val="2"/>
          </w:tcPr>
          <w:p w:rsidR="0070507D" w:rsidRDefault="0070507D" w:rsidP="00921B23">
            <w:pPr>
              <w:jc w:val="center"/>
            </w:pPr>
            <w:r>
              <w:t>1.</w:t>
            </w:r>
          </w:p>
        </w:tc>
        <w:tc>
          <w:tcPr>
            <w:tcW w:w="9632" w:type="dxa"/>
            <w:gridSpan w:val="5"/>
          </w:tcPr>
          <w:p w:rsidR="0070507D" w:rsidRDefault="0070507D" w:rsidP="00921B23">
            <w:pPr>
              <w:jc w:val="both"/>
            </w:pPr>
            <w:r>
              <w:t>Техника игры, правила судейства, выполнить технику поворотов, приема и</w:t>
            </w:r>
          </w:p>
          <w:p w:rsidR="0070507D" w:rsidRDefault="0070507D" w:rsidP="00921B23">
            <w:pPr>
              <w:jc w:val="both"/>
            </w:pPr>
            <w:r>
              <w:t>передачи мяча, технику штрафных бросков, ведение мяча.</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32"/>
        </w:trPr>
        <w:tc>
          <w:tcPr>
            <w:tcW w:w="2059" w:type="dxa"/>
            <w:vMerge/>
          </w:tcPr>
          <w:p w:rsidR="0070507D" w:rsidRDefault="0070507D" w:rsidP="00921B23">
            <w:pPr>
              <w:rPr>
                <w:b/>
              </w:rPr>
            </w:pPr>
          </w:p>
        </w:tc>
        <w:tc>
          <w:tcPr>
            <w:tcW w:w="10111" w:type="dxa"/>
            <w:gridSpan w:val="7"/>
          </w:tcPr>
          <w:p w:rsidR="0070507D" w:rsidRDefault="0070507D" w:rsidP="00921B23">
            <w:pPr>
              <w:jc w:val="center"/>
              <w:rPr>
                <w:b/>
              </w:rPr>
            </w:pPr>
            <w:r>
              <w:rPr>
                <w:b/>
              </w:rPr>
              <w:t>Самостоятельная работа</w:t>
            </w:r>
          </w:p>
          <w:p w:rsidR="0070507D" w:rsidRDefault="0070507D" w:rsidP="00921B23">
            <w:pPr>
              <w:jc w:val="center"/>
              <w:rPr>
                <w:sz w:val="28"/>
              </w:rPr>
            </w:pPr>
            <w:r>
              <w:t xml:space="preserve">Упражнения для укрепления мышц кистей, плечевого пояса </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c>
          <w:tcPr>
            <w:tcW w:w="2088" w:type="dxa"/>
            <w:gridSpan w:val="2"/>
          </w:tcPr>
          <w:p w:rsidR="0070507D" w:rsidRDefault="0070507D" w:rsidP="00921B23">
            <w:pPr>
              <w:jc w:val="both"/>
              <w:rPr>
                <w:b/>
              </w:rPr>
            </w:pPr>
            <w:r>
              <w:rPr>
                <w:b/>
              </w:rPr>
              <w:t>Раздел 4</w:t>
            </w:r>
          </w:p>
          <w:p w:rsidR="0070507D" w:rsidRDefault="0070507D" w:rsidP="00921B23">
            <w:pPr>
              <w:jc w:val="both"/>
              <w:rPr>
                <w:b/>
              </w:rPr>
            </w:pPr>
            <w:r>
              <w:rPr>
                <w:b/>
              </w:rPr>
              <w:t xml:space="preserve">Кроссовая </w:t>
            </w:r>
          </w:p>
          <w:p w:rsidR="0070507D" w:rsidRDefault="0070507D" w:rsidP="00921B23">
            <w:pPr>
              <w:jc w:val="both"/>
              <w:rPr>
                <w:b/>
              </w:rPr>
            </w:pPr>
            <w:r>
              <w:rPr>
                <w:b/>
              </w:rPr>
              <w:t>подковка</w:t>
            </w:r>
          </w:p>
        </w:tc>
        <w:tc>
          <w:tcPr>
            <w:tcW w:w="10082" w:type="dxa"/>
            <w:gridSpan w:val="6"/>
          </w:tcPr>
          <w:p w:rsidR="0070507D" w:rsidRDefault="0070507D" w:rsidP="00921B23">
            <w:pPr>
              <w:jc w:val="both"/>
              <w:rPr>
                <w:b/>
                <w:sz w:val="28"/>
              </w:rPr>
            </w:pPr>
          </w:p>
        </w:tc>
        <w:tc>
          <w:tcPr>
            <w:tcW w:w="1080" w:type="dxa"/>
          </w:tcPr>
          <w:p w:rsidR="0070507D" w:rsidRDefault="0070507D" w:rsidP="00921B23">
            <w:pPr>
              <w:jc w:val="center"/>
            </w:pPr>
            <w:r>
              <w:rPr>
                <w:b/>
              </w:rPr>
              <w:t>8</w:t>
            </w:r>
          </w:p>
        </w:tc>
        <w:tc>
          <w:tcPr>
            <w:tcW w:w="1530" w:type="dxa"/>
          </w:tcPr>
          <w:p w:rsidR="0070507D" w:rsidRDefault="0070507D" w:rsidP="00921B23">
            <w:pPr>
              <w:jc w:val="both"/>
              <w:rPr>
                <w:b/>
                <w:sz w:val="28"/>
              </w:rPr>
            </w:pPr>
          </w:p>
        </w:tc>
      </w:tr>
      <w:tr w:rsidR="0070507D" w:rsidTr="00921B23">
        <w:trPr>
          <w:trHeight w:val="163"/>
        </w:trPr>
        <w:tc>
          <w:tcPr>
            <w:tcW w:w="2088" w:type="dxa"/>
            <w:gridSpan w:val="2"/>
            <w:vMerge w:val="restart"/>
          </w:tcPr>
          <w:p w:rsidR="0070507D" w:rsidRDefault="0070507D" w:rsidP="00921B23">
            <w:pPr>
              <w:jc w:val="both"/>
              <w:rPr>
                <w:b/>
              </w:rPr>
            </w:pPr>
            <w:r>
              <w:rPr>
                <w:b/>
              </w:rPr>
              <w:t>Тема 4.1.</w:t>
            </w:r>
          </w:p>
          <w:p w:rsidR="0070507D" w:rsidRDefault="0070507D" w:rsidP="00921B23">
            <w:pPr>
              <w:jc w:val="both"/>
              <w:rPr>
                <w:b/>
              </w:rPr>
            </w:pPr>
            <w:r>
              <w:rPr>
                <w:b/>
              </w:rPr>
              <w:t xml:space="preserve">Техника </w:t>
            </w:r>
          </w:p>
          <w:p w:rsidR="0070507D" w:rsidRDefault="0070507D" w:rsidP="00921B23">
            <w:pPr>
              <w:jc w:val="both"/>
              <w:rPr>
                <w:b/>
              </w:rPr>
            </w:pPr>
            <w:r>
              <w:rPr>
                <w:b/>
              </w:rPr>
              <w:t xml:space="preserve">безопасности </w:t>
            </w:r>
          </w:p>
          <w:p w:rsidR="0070507D" w:rsidRDefault="0070507D" w:rsidP="00921B23">
            <w:pPr>
              <w:jc w:val="both"/>
              <w:rPr>
                <w:b/>
              </w:rPr>
            </w:pPr>
            <w:r>
              <w:rPr>
                <w:b/>
              </w:rPr>
              <w:t>при занятиях</w:t>
            </w:r>
          </w:p>
          <w:p w:rsidR="0070507D" w:rsidRDefault="0070507D" w:rsidP="00921B23">
            <w:pPr>
              <w:jc w:val="both"/>
              <w:rPr>
                <w:b/>
              </w:rPr>
            </w:pPr>
            <w:r>
              <w:rPr>
                <w:b/>
              </w:rPr>
              <w:t>кроссовой</w:t>
            </w:r>
          </w:p>
          <w:p w:rsidR="0070507D" w:rsidRDefault="0070507D" w:rsidP="00921B23">
            <w:pPr>
              <w:jc w:val="both"/>
              <w:rPr>
                <w:b/>
              </w:rPr>
            </w:pPr>
            <w:r>
              <w:rPr>
                <w:b/>
              </w:rPr>
              <w:t>подготовкой</w:t>
            </w:r>
          </w:p>
          <w:p w:rsidR="0070507D" w:rsidRDefault="0070507D" w:rsidP="00921B23">
            <w:pPr>
              <w:jc w:val="both"/>
              <w:rPr>
                <w:b/>
              </w:rPr>
            </w:pPr>
            <w:r>
              <w:rPr>
                <w:b/>
              </w:rPr>
              <w:t>Техника кросс</w:t>
            </w:r>
            <w:r>
              <w:rPr>
                <w:b/>
              </w:rPr>
              <w:t>о</w:t>
            </w:r>
            <w:r>
              <w:rPr>
                <w:b/>
              </w:rPr>
              <w:t>вого бега.</w:t>
            </w:r>
          </w:p>
        </w:tc>
        <w:tc>
          <w:tcPr>
            <w:tcW w:w="10082"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1035"/>
        </w:trPr>
        <w:tc>
          <w:tcPr>
            <w:tcW w:w="2088" w:type="dxa"/>
            <w:gridSpan w:val="2"/>
            <w:vMerge/>
          </w:tcPr>
          <w:p w:rsidR="0070507D" w:rsidRDefault="0070507D" w:rsidP="00921B23">
            <w:pPr>
              <w:jc w:val="both"/>
              <w:rPr>
                <w:b/>
              </w:rPr>
            </w:pPr>
          </w:p>
        </w:tc>
        <w:tc>
          <w:tcPr>
            <w:tcW w:w="810" w:type="dxa"/>
            <w:gridSpan w:val="4"/>
          </w:tcPr>
          <w:p w:rsidR="0070507D" w:rsidRDefault="0070507D" w:rsidP="00921B23">
            <w:pPr>
              <w:jc w:val="center"/>
            </w:pPr>
            <w:r>
              <w:t>1.</w:t>
            </w:r>
          </w:p>
        </w:tc>
        <w:tc>
          <w:tcPr>
            <w:tcW w:w="9272" w:type="dxa"/>
            <w:gridSpan w:val="2"/>
          </w:tcPr>
          <w:p w:rsidR="0070507D" w:rsidRDefault="0070507D" w:rsidP="00921B23">
            <w:pPr>
              <w:jc w:val="both"/>
            </w:pPr>
            <w:r>
              <w:t>Инструктаж по технике безопасности на уроках кроссовой подготовки. Медленный</w:t>
            </w:r>
          </w:p>
          <w:p w:rsidR="0070507D" w:rsidRDefault="0070507D" w:rsidP="00921B23">
            <w:pPr>
              <w:jc w:val="both"/>
            </w:pPr>
            <w:r>
              <w:t>бег 10 минут. Темповый непрерывный бег 4 минуты. Развитие физического качества</w:t>
            </w:r>
          </w:p>
          <w:p w:rsidR="0070507D" w:rsidRDefault="0070507D" w:rsidP="00921B23">
            <w:pPr>
              <w:jc w:val="both"/>
              <w:rPr>
                <w:sz w:val="28"/>
              </w:rPr>
            </w:pPr>
            <w:r>
              <w:t xml:space="preserve">силы. </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885"/>
        </w:trPr>
        <w:tc>
          <w:tcPr>
            <w:tcW w:w="2088" w:type="dxa"/>
            <w:gridSpan w:val="2"/>
            <w:vMerge/>
          </w:tcPr>
          <w:p w:rsidR="0070507D" w:rsidRDefault="0070507D" w:rsidP="00921B23">
            <w:pPr>
              <w:jc w:val="both"/>
              <w:rPr>
                <w:b/>
              </w:rPr>
            </w:pPr>
          </w:p>
        </w:tc>
        <w:tc>
          <w:tcPr>
            <w:tcW w:w="10082" w:type="dxa"/>
            <w:gridSpan w:val="6"/>
          </w:tcPr>
          <w:p w:rsidR="0070507D" w:rsidRDefault="0070507D" w:rsidP="00921B23">
            <w:pPr>
              <w:jc w:val="center"/>
              <w:rPr>
                <w:b/>
              </w:rPr>
            </w:pPr>
            <w:r>
              <w:rPr>
                <w:b/>
              </w:rPr>
              <w:t>Самостоятельная работа</w:t>
            </w:r>
          </w:p>
          <w:p w:rsidR="0070507D" w:rsidRDefault="0070507D" w:rsidP="00921B23">
            <w:pPr>
              <w:jc w:val="center"/>
              <w:rPr>
                <w:sz w:val="28"/>
              </w:rPr>
            </w:pPr>
            <w:r>
              <w:t>Комплекс упражнений на большой пресс</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30"/>
        </w:trPr>
        <w:tc>
          <w:tcPr>
            <w:tcW w:w="2088" w:type="dxa"/>
            <w:gridSpan w:val="2"/>
            <w:vMerge w:val="restart"/>
          </w:tcPr>
          <w:p w:rsidR="0070507D" w:rsidRDefault="0070507D" w:rsidP="00921B23">
            <w:pPr>
              <w:jc w:val="both"/>
              <w:rPr>
                <w:b/>
              </w:rPr>
            </w:pPr>
            <w:r>
              <w:rPr>
                <w:b/>
              </w:rPr>
              <w:t>Тема 4.2.</w:t>
            </w:r>
          </w:p>
          <w:p w:rsidR="0070507D" w:rsidRDefault="0070507D" w:rsidP="00921B23">
            <w:pPr>
              <w:jc w:val="both"/>
              <w:rPr>
                <w:b/>
              </w:rPr>
            </w:pPr>
            <w:r>
              <w:rPr>
                <w:b/>
              </w:rPr>
              <w:t>Техника преод</w:t>
            </w:r>
            <w:r>
              <w:rPr>
                <w:b/>
              </w:rPr>
              <w:t>о</w:t>
            </w:r>
            <w:r>
              <w:rPr>
                <w:b/>
              </w:rPr>
              <w:t>ления препятс</w:t>
            </w:r>
            <w:r>
              <w:rPr>
                <w:b/>
              </w:rPr>
              <w:t>т</w:t>
            </w:r>
            <w:r>
              <w:rPr>
                <w:b/>
              </w:rPr>
              <w:t>вий.</w:t>
            </w:r>
          </w:p>
        </w:tc>
        <w:tc>
          <w:tcPr>
            <w:tcW w:w="10082"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720"/>
        </w:trPr>
        <w:tc>
          <w:tcPr>
            <w:tcW w:w="2088" w:type="dxa"/>
            <w:gridSpan w:val="2"/>
            <w:vMerge/>
          </w:tcPr>
          <w:p w:rsidR="0070507D" w:rsidRDefault="0070507D" w:rsidP="00921B23">
            <w:pPr>
              <w:jc w:val="both"/>
              <w:rPr>
                <w:b/>
              </w:rPr>
            </w:pPr>
          </w:p>
        </w:tc>
        <w:tc>
          <w:tcPr>
            <w:tcW w:w="810" w:type="dxa"/>
            <w:gridSpan w:val="4"/>
          </w:tcPr>
          <w:p w:rsidR="0070507D" w:rsidRDefault="0070507D" w:rsidP="00921B23">
            <w:pPr>
              <w:jc w:val="center"/>
              <w:rPr>
                <w:sz w:val="28"/>
              </w:rPr>
            </w:pPr>
            <w:r>
              <w:t>1.</w:t>
            </w:r>
          </w:p>
        </w:tc>
        <w:tc>
          <w:tcPr>
            <w:tcW w:w="9272" w:type="dxa"/>
            <w:gridSpan w:val="2"/>
          </w:tcPr>
          <w:p w:rsidR="0070507D" w:rsidRDefault="0070507D" w:rsidP="00921B23">
            <w:r>
              <w:t xml:space="preserve">Медленный бег 20 минут. Темповой повторный бег 8 минут. Бег с гандикапом </w:t>
            </w:r>
          </w:p>
          <w:p w:rsidR="0070507D" w:rsidRDefault="0070507D" w:rsidP="00921B23">
            <w:r>
              <w:t xml:space="preserve">группой. Преодоление полосы препятствий. Развитие физического качества </w:t>
            </w:r>
          </w:p>
          <w:p w:rsidR="0070507D" w:rsidRDefault="0070507D" w:rsidP="00921B23">
            <w:r>
              <w:t>выносливости.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30"/>
        </w:trPr>
        <w:tc>
          <w:tcPr>
            <w:tcW w:w="2088" w:type="dxa"/>
            <w:gridSpan w:val="2"/>
            <w:vMerge/>
          </w:tcPr>
          <w:p w:rsidR="0070507D" w:rsidRDefault="0070507D" w:rsidP="00921B23">
            <w:pPr>
              <w:jc w:val="both"/>
              <w:rPr>
                <w:b/>
              </w:rPr>
            </w:pPr>
          </w:p>
        </w:tc>
        <w:tc>
          <w:tcPr>
            <w:tcW w:w="10082" w:type="dxa"/>
            <w:gridSpan w:val="6"/>
          </w:tcPr>
          <w:p w:rsidR="0070507D" w:rsidRDefault="0070507D" w:rsidP="00921B23">
            <w:pPr>
              <w:jc w:val="center"/>
              <w:rPr>
                <w:b/>
              </w:rPr>
            </w:pPr>
            <w:r>
              <w:rPr>
                <w:b/>
              </w:rPr>
              <w:t>Самостоятельная работа</w:t>
            </w:r>
          </w:p>
          <w:p w:rsidR="0070507D" w:rsidRDefault="0070507D" w:rsidP="00921B23">
            <w:pPr>
              <w:jc w:val="center"/>
            </w:pPr>
            <w:r>
              <w:t>Комплекс упражнений на мышцы ног</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40"/>
        </w:trPr>
        <w:tc>
          <w:tcPr>
            <w:tcW w:w="2088" w:type="dxa"/>
            <w:gridSpan w:val="2"/>
            <w:vMerge w:val="restart"/>
          </w:tcPr>
          <w:p w:rsidR="0070507D" w:rsidRDefault="0070507D" w:rsidP="00921B23">
            <w:pPr>
              <w:jc w:val="both"/>
              <w:rPr>
                <w:b/>
              </w:rPr>
            </w:pPr>
            <w:r>
              <w:rPr>
                <w:b/>
              </w:rPr>
              <w:t>Тема 4.3.</w:t>
            </w:r>
          </w:p>
          <w:p w:rsidR="0070507D" w:rsidRDefault="0070507D" w:rsidP="00921B23">
            <w:pPr>
              <w:jc w:val="both"/>
              <w:rPr>
                <w:b/>
              </w:rPr>
            </w:pPr>
            <w:r>
              <w:rPr>
                <w:b/>
              </w:rPr>
              <w:t>Совершенствов</w:t>
            </w:r>
          </w:p>
          <w:p w:rsidR="0070507D" w:rsidRDefault="0070507D" w:rsidP="00921B23">
            <w:pPr>
              <w:jc w:val="both"/>
              <w:rPr>
                <w:b/>
              </w:rPr>
            </w:pPr>
            <w:r>
              <w:rPr>
                <w:b/>
              </w:rPr>
              <w:t>ание техники</w:t>
            </w:r>
          </w:p>
          <w:p w:rsidR="0070507D" w:rsidRDefault="0070507D" w:rsidP="00921B23">
            <w:pPr>
              <w:jc w:val="both"/>
              <w:rPr>
                <w:b/>
              </w:rPr>
            </w:pPr>
            <w:r>
              <w:rPr>
                <w:b/>
              </w:rPr>
              <w:t xml:space="preserve">преодоления </w:t>
            </w:r>
          </w:p>
          <w:p w:rsidR="0070507D" w:rsidRDefault="0070507D" w:rsidP="00921B23">
            <w:pPr>
              <w:jc w:val="both"/>
              <w:rPr>
                <w:b/>
              </w:rPr>
            </w:pPr>
            <w:r>
              <w:rPr>
                <w:b/>
              </w:rPr>
              <w:t xml:space="preserve">препятствий </w:t>
            </w:r>
          </w:p>
        </w:tc>
        <w:tc>
          <w:tcPr>
            <w:tcW w:w="10082"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480"/>
        </w:trPr>
        <w:tc>
          <w:tcPr>
            <w:tcW w:w="2088" w:type="dxa"/>
            <w:gridSpan w:val="2"/>
            <w:vMerge/>
          </w:tcPr>
          <w:p w:rsidR="0070507D" w:rsidRDefault="0070507D" w:rsidP="00921B23">
            <w:pPr>
              <w:jc w:val="both"/>
              <w:rPr>
                <w:b/>
              </w:rPr>
            </w:pPr>
          </w:p>
        </w:tc>
        <w:tc>
          <w:tcPr>
            <w:tcW w:w="852" w:type="dxa"/>
            <w:gridSpan w:val="5"/>
          </w:tcPr>
          <w:p w:rsidR="0070507D" w:rsidRDefault="0070507D" w:rsidP="00921B23">
            <w:pPr>
              <w:jc w:val="center"/>
            </w:pPr>
            <w:r>
              <w:t>1.</w:t>
            </w:r>
          </w:p>
        </w:tc>
        <w:tc>
          <w:tcPr>
            <w:tcW w:w="9230" w:type="dxa"/>
          </w:tcPr>
          <w:p w:rsidR="0070507D" w:rsidRDefault="0070507D" w:rsidP="00921B23">
            <w:r>
              <w:t>Медленный бег 20 мин. Темповый бег 8мин. Совершенствование бега с гандикапом и</w:t>
            </w:r>
          </w:p>
          <w:p w:rsidR="0070507D" w:rsidRDefault="0070507D" w:rsidP="00921B23">
            <w:r>
              <w:t>в парах. Учет техники преодоления препятствий. Подвижные игры.</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495"/>
        </w:trPr>
        <w:tc>
          <w:tcPr>
            <w:tcW w:w="2088" w:type="dxa"/>
            <w:gridSpan w:val="2"/>
            <w:vMerge/>
          </w:tcPr>
          <w:p w:rsidR="0070507D" w:rsidRDefault="0070507D" w:rsidP="00921B23">
            <w:pPr>
              <w:jc w:val="both"/>
              <w:rPr>
                <w:b/>
              </w:rPr>
            </w:pPr>
          </w:p>
        </w:tc>
        <w:tc>
          <w:tcPr>
            <w:tcW w:w="10082" w:type="dxa"/>
            <w:gridSpan w:val="6"/>
          </w:tcPr>
          <w:p w:rsidR="0070507D" w:rsidRDefault="0070507D" w:rsidP="00921B23">
            <w:pPr>
              <w:jc w:val="center"/>
              <w:rPr>
                <w:b/>
              </w:rPr>
            </w:pPr>
            <w:r>
              <w:rPr>
                <w:b/>
              </w:rPr>
              <w:t>Самостоятельная работа</w:t>
            </w:r>
          </w:p>
          <w:p w:rsidR="0070507D" w:rsidRDefault="0070507D" w:rsidP="00921B23">
            <w:pPr>
              <w:jc w:val="center"/>
              <w:rPr>
                <w:sz w:val="28"/>
              </w:rPr>
            </w:pPr>
            <w:r>
              <w:t>Комплекс упражнений на дыхание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51"/>
        </w:trPr>
        <w:tc>
          <w:tcPr>
            <w:tcW w:w="2088" w:type="dxa"/>
            <w:gridSpan w:val="2"/>
            <w:vMerge w:val="restart"/>
          </w:tcPr>
          <w:p w:rsidR="0070507D" w:rsidRDefault="0070507D" w:rsidP="00921B23">
            <w:pPr>
              <w:jc w:val="both"/>
              <w:rPr>
                <w:b/>
              </w:rPr>
            </w:pPr>
            <w:r>
              <w:rPr>
                <w:b/>
              </w:rPr>
              <w:lastRenderedPageBreak/>
              <w:t>Тема 4.4</w:t>
            </w:r>
          </w:p>
          <w:p w:rsidR="0070507D" w:rsidRDefault="0070507D" w:rsidP="00921B23">
            <w:pPr>
              <w:jc w:val="both"/>
              <w:rPr>
                <w:b/>
              </w:rPr>
            </w:pPr>
            <w:r>
              <w:rPr>
                <w:b/>
              </w:rPr>
              <w:t>Совершенствов</w:t>
            </w:r>
          </w:p>
          <w:p w:rsidR="0070507D" w:rsidRDefault="0070507D" w:rsidP="00921B23">
            <w:pPr>
              <w:jc w:val="both"/>
              <w:rPr>
                <w:b/>
              </w:rPr>
            </w:pPr>
            <w:r>
              <w:rPr>
                <w:b/>
              </w:rPr>
              <w:t>ание техники</w:t>
            </w:r>
          </w:p>
          <w:p w:rsidR="0070507D" w:rsidRDefault="0070507D" w:rsidP="00921B23">
            <w:pPr>
              <w:jc w:val="both"/>
              <w:rPr>
                <w:b/>
              </w:rPr>
            </w:pPr>
            <w:r>
              <w:rPr>
                <w:b/>
              </w:rPr>
              <w:t>кроссового бега</w:t>
            </w:r>
          </w:p>
        </w:tc>
        <w:tc>
          <w:tcPr>
            <w:tcW w:w="10082" w:type="dxa"/>
            <w:gridSpan w:val="6"/>
          </w:tcPr>
          <w:p w:rsidR="0070507D" w:rsidRDefault="0070507D" w:rsidP="00921B23">
            <w:pPr>
              <w:jc w:val="center"/>
              <w:rPr>
                <w:b/>
              </w:rPr>
            </w:pPr>
            <w:r>
              <w:rPr>
                <w:b/>
              </w:rPr>
              <w:t>Практическое занятие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615"/>
        </w:trPr>
        <w:tc>
          <w:tcPr>
            <w:tcW w:w="2088" w:type="dxa"/>
            <w:gridSpan w:val="2"/>
            <w:vMerge/>
          </w:tcPr>
          <w:p w:rsidR="0070507D" w:rsidRDefault="0070507D" w:rsidP="00921B23">
            <w:pPr>
              <w:jc w:val="both"/>
              <w:rPr>
                <w:b/>
              </w:rPr>
            </w:pPr>
          </w:p>
        </w:tc>
        <w:tc>
          <w:tcPr>
            <w:tcW w:w="810" w:type="dxa"/>
            <w:gridSpan w:val="4"/>
          </w:tcPr>
          <w:p w:rsidR="0070507D" w:rsidRDefault="0070507D" w:rsidP="00921B23">
            <w:pPr>
              <w:jc w:val="center"/>
            </w:pPr>
            <w:r>
              <w:t>1.</w:t>
            </w:r>
          </w:p>
        </w:tc>
        <w:tc>
          <w:tcPr>
            <w:tcW w:w="9272" w:type="dxa"/>
            <w:gridSpan w:val="2"/>
          </w:tcPr>
          <w:p w:rsidR="0070507D" w:rsidRDefault="0070507D" w:rsidP="00921B23">
            <w:r>
              <w:t>Кросс по пересеченной местности 2000 и 3000 м. Развитие физического качества</w:t>
            </w:r>
          </w:p>
          <w:p w:rsidR="0070507D" w:rsidRDefault="0070507D" w:rsidP="00921B23">
            <w:pPr>
              <w:rPr>
                <w:b/>
              </w:rPr>
            </w:pPr>
            <w:r>
              <w:t>силы.</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675"/>
        </w:trPr>
        <w:tc>
          <w:tcPr>
            <w:tcW w:w="2088" w:type="dxa"/>
            <w:gridSpan w:val="2"/>
            <w:vMerge/>
          </w:tcPr>
          <w:p w:rsidR="0070507D" w:rsidRDefault="0070507D" w:rsidP="00921B23">
            <w:pPr>
              <w:jc w:val="both"/>
              <w:rPr>
                <w:b/>
              </w:rPr>
            </w:pPr>
          </w:p>
        </w:tc>
        <w:tc>
          <w:tcPr>
            <w:tcW w:w="10082" w:type="dxa"/>
            <w:gridSpan w:val="6"/>
          </w:tcPr>
          <w:p w:rsidR="0070507D" w:rsidRDefault="0070507D" w:rsidP="00921B23">
            <w:pPr>
              <w:jc w:val="center"/>
              <w:rPr>
                <w:b/>
              </w:rPr>
            </w:pPr>
            <w:r>
              <w:rPr>
                <w:b/>
              </w:rPr>
              <w:t>Самостоятельная работа</w:t>
            </w:r>
          </w:p>
          <w:p w:rsidR="0070507D" w:rsidRDefault="0070507D" w:rsidP="00921B23">
            <w:pPr>
              <w:jc w:val="center"/>
            </w:pPr>
            <w:r>
              <w:t>Комплекс упражнений на плечевой пояс</w:t>
            </w:r>
          </w:p>
          <w:p w:rsidR="0070507D" w:rsidRDefault="0070507D" w:rsidP="00921B23">
            <w:pPr>
              <w:jc w:val="center"/>
              <w:rPr>
                <w:b/>
              </w:rPr>
            </w:pPr>
          </w:p>
        </w:tc>
        <w:tc>
          <w:tcPr>
            <w:tcW w:w="1080" w:type="dxa"/>
          </w:tcPr>
          <w:p w:rsidR="0070507D" w:rsidRDefault="0070507D" w:rsidP="00921B23">
            <w:pPr>
              <w:jc w:val="center"/>
            </w:pPr>
          </w:p>
        </w:tc>
        <w:tc>
          <w:tcPr>
            <w:tcW w:w="1530" w:type="dxa"/>
          </w:tcPr>
          <w:p w:rsidR="0070507D" w:rsidRDefault="0070507D" w:rsidP="00921B23">
            <w:pPr>
              <w:jc w:val="both"/>
              <w:rPr>
                <w:b/>
                <w:sz w:val="28"/>
              </w:rPr>
            </w:pPr>
          </w:p>
        </w:tc>
      </w:tr>
      <w:tr w:rsidR="0070507D" w:rsidTr="00921B23">
        <w:tc>
          <w:tcPr>
            <w:tcW w:w="2088" w:type="dxa"/>
            <w:gridSpan w:val="2"/>
          </w:tcPr>
          <w:p w:rsidR="0070507D" w:rsidRDefault="0070507D" w:rsidP="00921B23">
            <w:pPr>
              <w:jc w:val="both"/>
              <w:rPr>
                <w:b/>
              </w:rPr>
            </w:pPr>
            <w:r>
              <w:rPr>
                <w:b/>
              </w:rPr>
              <w:t>Раздел 5</w:t>
            </w:r>
          </w:p>
          <w:p w:rsidR="0070507D" w:rsidRDefault="0070507D" w:rsidP="00921B23">
            <w:pPr>
              <w:jc w:val="both"/>
              <w:rPr>
                <w:b/>
              </w:rPr>
            </w:pPr>
            <w:r>
              <w:rPr>
                <w:b/>
              </w:rPr>
              <w:t>Гимнастика</w:t>
            </w:r>
          </w:p>
        </w:tc>
        <w:tc>
          <w:tcPr>
            <w:tcW w:w="10082" w:type="dxa"/>
            <w:gridSpan w:val="6"/>
          </w:tcPr>
          <w:p w:rsidR="0070507D" w:rsidRDefault="0070507D" w:rsidP="00921B23">
            <w:pPr>
              <w:jc w:val="both"/>
              <w:rPr>
                <w:b/>
                <w:sz w:val="28"/>
              </w:rPr>
            </w:pPr>
          </w:p>
        </w:tc>
        <w:tc>
          <w:tcPr>
            <w:tcW w:w="1080" w:type="dxa"/>
          </w:tcPr>
          <w:p w:rsidR="0070507D" w:rsidRDefault="0070507D" w:rsidP="00921B23">
            <w:pPr>
              <w:jc w:val="center"/>
              <w:rPr>
                <w:b/>
                <w:sz w:val="28"/>
              </w:rPr>
            </w:pPr>
            <w:r>
              <w:rPr>
                <w:b/>
              </w:rPr>
              <w:t>12</w:t>
            </w:r>
          </w:p>
        </w:tc>
        <w:tc>
          <w:tcPr>
            <w:tcW w:w="1530" w:type="dxa"/>
          </w:tcPr>
          <w:p w:rsidR="0070507D" w:rsidRDefault="0070507D" w:rsidP="00921B23">
            <w:pPr>
              <w:jc w:val="both"/>
              <w:rPr>
                <w:b/>
                <w:sz w:val="28"/>
              </w:rPr>
            </w:pPr>
          </w:p>
        </w:tc>
      </w:tr>
      <w:tr w:rsidR="0070507D" w:rsidTr="00921B23">
        <w:trPr>
          <w:trHeight w:val="270"/>
        </w:trPr>
        <w:tc>
          <w:tcPr>
            <w:tcW w:w="2088" w:type="dxa"/>
            <w:gridSpan w:val="2"/>
            <w:vMerge w:val="restart"/>
          </w:tcPr>
          <w:p w:rsidR="0070507D" w:rsidRDefault="0070507D" w:rsidP="00921B23">
            <w:pPr>
              <w:jc w:val="both"/>
              <w:rPr>
                <w:b/>
                <w:sz w:val="28"/>
              </w:rPr>
            </w:pPr>
            <w:r>
              <w:rPr>
                <w:b/>
              </w:rPr>
              <w:t xml:space="preserve">Тема 5.1. </w:t>
            </w:r>
          </w:p>
          <w:p w:rsidR="0070507D" w:rsidRDefault="0070507D" w:rsidP="00921B23">
            <w:pPr>
              <w:jc w:val="both"/>
              <w:rPr>
                <w:b/>
              </w:rPr>
            </w:pPr>
            <w:r>
              <w:rPr>
                <w:b/>
              </w:rPr>
              <w:t>Строевые у</w:t>
            </w:r>
            <w:r>
              <w:rPr>
                <w:b/>
              </w:rPr>
              <w:t>п</w:t>
            </w:r>
            <w:r>
              <w:rPr>
                <w:b/>
              </w:rPr>
              <w:t>ражнения.</w:t>
            </w:r>
          </w:p>
          <w:p w:rsidR="0070507D" w:rsidRDefault="0070507D" w:rsidP="00921B23">
            <w:pPr>
              <w:jc w:val="both"/>
              <w:rPr>
                <w:b/>
              </w:rPr>
            </w:pPr>
            <w:r>
              <w:rPr>
                <w:b/>
              </w:rPr>
              <w:t>изучения ко</w:t>
            </w:r>
            <w:r>
              <w:rPr>
                <w:b/>
              </w:rPr>
              <w:t>м</w:t>
            </w:r>
            <w:r>
              <w:rPr>
                <w:b/>
              </w:rPr>
              <w:t xml:space="preserve">бинации по </w:t>
            </w:r>
          </w:p>
          <w:p w:rsidR="0070507D" w:rsidRDefault="0070507D" w:rsidP="00921B23">
            <w:pPr>
              <w:jc w:val="both"/>
              <w:rPr>
                <w:b/>
              </w:rPr>
            </w:pPr>
            <w:r>
              <w:rPr>
                <w:b/>
              </w:rPr>
              <w:t>акробатике.</w:t>
            </w:r>
          </w:p>
          <w:p w:rsidR="0070507D" w:rsidRDefault="0070507D" w:rsidP="00921B23">
            <w:pPr>
              <w:jc w:val="both"/>
              <w:rPr>
                <w:b/>
              </w:rPr>
            </w:pPr>
          </w:p>
        </w:tc>
        <w:tc>
          <w:tcPr>
            <w:tcW w:w="10082"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both"/>
              <w:rPr>
                <w:b/>
                <w:sz w:val="28"/>
              </w:rPr>
            </w:pPr>
          </w:p>
        </w:tc>
        <w:tc>
          <w:tcPr>
            <w:tcW w:w="1530" w:type="dxa"/>
          </w:tcPr>
          <w:p w:rsidR="0070507D" w:rsidRDefault="0070507D" w:rsidP="00921B23">
            <w:pPr>
              <w:jc w:val="both"/>
              <w:rPr>
                <w:b/>
                <w:sz w:val="28"/>
              </w:rPr>
            </w:pPr>
          </w:p>
        </w:tc>
      </w:tr>
      <w:tr w:rsidR="0070507D" w:rsidTr="00921B23">
        <w:trPr>
          <w:trHeight w:val="1155"/>
        </w:trPr>
        <w:tc>
          <w:tcPr>
            <w:tcW w:w="2088" w:type="dxa"/>
            <w:gridSpan w:val="2"/>
            <w:vMerge/>
          </w:tcPr>
          <w:p w:rsidR="0070507D" w:rsidRDefault="0070507D" w:rsidP="00921B23">
            <w:pPr>
              <w:jc w:val="both"/>
              <w:rPr>
                <w:b/>
              </w:rPr>
            </w:pPr>
          </w:p>
        </w:tc>
        <w:tc>
          <w:tcPr>
            <w:tcW w:w="852" w:type="dxa"/>
            <w:gridSpan w:val="5"/>
          </w:tcPr>
          <w:p w:rsidR="0070507D" w:rsidRDefault="0070507D" w:rsidP="00921B23">
            <w:pPr>
              <w:jc w:val="center"/>
            </w:pPr>
            <w:r>
              <w:t>1.</w:t>
            </w:r>
          </w:p>
        </w:tc>
        <w:tc>
          <w:tcPr>
            <w:tcW w:w="9230" w:type="dxa"/>
          </w:tcPr>
          <w:p w:rsidR="0070507D" w:rsidRDefault="0070507D" w:rsidP="00921B23">
            <w:r>
              <w:t>Техника безопасности на занятиях гимнастикой. Страховка и самостраховка.</w:t>
            </w:r>
          </w:p>
          <w:p w:rsidR="0070507D" w:rsidRDefault="0070507D" w:rsidP="00921B23">
            <w:r>
              <w:t xml:space="preserve">Выполнение строевых упражнений на месте и в движении. Выполнение комплекса </w:t>
            </w:r>
          </w:p>
          <w:p w:rsidR="0070507D" w:rsidRDefault="0070507D" w:rsidP="00921B23">
            <w:r>
              <w:t>УГГ.  Выполнение построений и размыканий. Знать терминологию. Изучение</w:t>
            </w:r>
          </w:p>
          <w:p w:rsidR="0070507D" w:rsidRDefault="0070507D" w:rsidP="00921B23">
            <w:r>
              <w:t>Комбинаций по акробатике.</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495"/>
        </w:trPr>
        <w:tc>
          <w:tcPr>
            <w:tcW w:w="2088" w:type="dxa"/>
            <w:gridSpan w:val="2"/>
            <w:vMerge/>
          </w:tcPr>
          <w:p w:rsidR="0070507D" w:rsidRDefault="0070507D" w:rsidP="00921B23">
            <w:pPr>
              <w:jc w:val="both"/>
              <w:rPr>
                <w:b/>
              </w:rPr>
            </w:pPr>
          </w:p>
        </w:tc>
        <w:tc>
          <w:tcPr>
            <w:tcW w:w="10082" w:type="dxa"/>
            <w:gridSpan w:val="6"/>
          </w:tcPr>
          <w:p w:rsidR="0070507D" w:rsidRDefault="0070507D" w:rsidP="00921B23">
            <w:pPr>
              <w:jc w:val="center"/>
              <w:rPr>
                <w:b/>
              </w:rPr>
            </w:pPr>
            <w:r>
              <w:rPr>
                <w:b/>
              </w:rPr>
              <w:t>Самостоятельная работа</w:t>
            </w:r>
          </w:p>
          <w:p w:rsidR="0070507D" w:rsidRDefault="0070507D" w:rsidP="00921B23">
            <w:pPr>
              <w:jc w:val="center"/>
              <w:rPr>
                <w:sz w:val="28"/>
              </w:rPr>
            </w:pPr>
            <w:r>
              <w:t>Кувырок назад, вперед</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285"/>
        </w:trPr>
        <w:tc>
          <w:tcPr>
            <w:tcW w:w="2088" w:type="dxa"/>
            <w:gridSpan w:val="2"/>
            <w:vMerge w:val="restart"/>
          </w:tcPr>
          <w:p w:rsidR="0070507D" w:rsidRDefault="0070507D" w:rsidP="00921B23">
            <w:pPr>
              <w:jc w:val="both"/>
              <w:rPr>
                <w:b/>
              </w:rPr>
            </w:pPr>
            <w:r>
              <w:rPr>
                <w:b/>
              </w:rPr>
              <w:t>Тема 5.2.</w:t>
            </w:r>
          </w:p>
          <w:p w:rsidR="0070507D" w:rsidRDefault="0070507D" w:rsidP="00921B23">
            <w:pPr>
              <w:jc w:val="both"/>
              <w:rPr>
                <w:b/>
              </w:rPr>
            </w:pPr>
            <w:r>
              <w:rPr>
                <w:b/>
              </w:rPr>
              <w:t>Совершенствов</w:t>
            </w:r>
          </w:p>
          <w:p w:rsidR="0070507D" w:rsidRDefault="0070507D" w:rsidP="00921B23">
            <w:pPr>
              <w:jc w:val="both"/>
              <w:rPr>
                <w:b/>
              </w:rPr>
            </w:pPr>
            <w:r>
              <w:rPr>
                <w:b/>
              </w:rPr>
              <w:t xml:space="preserve">ание </w:t>
            </w:r>
          </w:p>
          <w:p w:rsidR="0070507D" w:rsidRDefault="0070507D" w:rsidP="00921B23">
            <w:pPr>
              <w:jc w:val="both"/>
              <w:rPr>
                <w:b/>
              </w:rPr>
            </w:pPr>
            <w:r>
              <w:rPr>
                <w:b/>
              </w:rPr>
              <w:t xml:space="preserve">комбинации по </w:t>
            </w:r>
          </w:p>
          <w:p w:rsidR="0070507D" w:rsidRDefault="0070507D" w:rsidP="00921B23">
            <w:pPr>
              <w:jc w:val="both"/>
              <w:rPr>
                <w:b/>
              </w:rPr>
            </w:pPr>
            <w:r>
              <w:rPr>
                <w:b/>
              </w:rPr>
              <w:t>акробатике.</w:t>
            </w:r>
          </w:p>
        </w:tc>
        <w:tc>
          <w:tcPr>
            <w:tcW w:w="10082" w:type="dxa"/>
            <w:gridSpan w:val="6"/>
          </w:tcPr>
          <w:p w:rsidR="0070507D" w:rsidRDefault="0070507D" w:rsidP="00921B23">
            <w:pPr>
              <w:jc w:val="center"/>
              <w:rPr>
                <w:b/>
                <w:sz w:val="28"/>
              </w:rPr>
            </w:pPr>
            <w:r>
              <w:rPr>
                <w:b/>
              </w:rPr>
              <w:t>Практическое занятие</w:t>
            </w:r>
          </w:p>
        </w:tc>
        <w:tc>
          <w:tcPr>
            <w:tcW w:w="1080" w:type="dxa"/>
            <w:vMerge w:val="restart"/>
          </w:tcPr>
          <w:p w:rsidR="0070507D" w:rsidRDefault="0070507D" w:rsidP="00921B23">
            <w:pPr>
              <w:jc w:val="center"/>
            </w:pPr>
            <w:r>
              <w:t>2</w:t>
            </w:r>
          </w:p>
        </w:tc>
        <w:tc>
          <w:tcPr>
            <w:tcW w:w="1530" w:type="dxa"/>
            <w:vMerge w:val="restart"/>
          </w:tcPr>
          <w:p w:rsidR="0070507D" w:rsidRDefault="0070507D" w:rsidP="00921B23">
            <w:pPr>
              <w:jc w:val="both"/>
              <w:rPr>
                <w:b/>
                <w:sz w:val="28"/>
              </w:rPr>
            </w:pPr>
          </w:p>
        </w:tc>
      </w:tr>
      <w:tr w:rsidR="0070507D" w:rsidTr="00921B23">
        <w:trPr>
          <w:trHeight w:val="420"/>
        </w:trPr>
        <w:tc>
          <w:tcPr>
            <w:tcW w:w="2088" w:type="dxa"/>
            <w:gridSpan w:val="2"/>
            <w:vMerge/>
          </w:tcPr>
          <w:p w:rsidR="0070507D" w:rsidRDefault="0070507D" w:rsidP="00921B23">
            <w:pPr>
              <w:jc w:val="both"/>
              <w:rPr>
                <w:b/>
              </w:rPr>
            </w:pPr>
          </w:p>
        </w:tc>
        <w:tc>
          <w:tcPr>
            <w:tcW w:w="10082" w:type="dxa"/>
            <w:gridSpan w:val="6"/>
          </w:tcPr>
          <w:p w:rsidR="0070507D" w:rsidRDefault="0070507D" w:rsidP="00921B23">
            <w:r>
              <w:t>Совершенствование техники кувырка вперед, назад, стойки: на лопатках, голове, руках,</w:t>
            </w:r>
          </w:p>
          <w:p w:rsidR="0070507D" w:rsidRDefault="0070507D" w:rsidP="00921B23">
            <w:r>
              <w:t xml:space="preserve">мост, полушпагат. Совершенствование комбинации по акробатике. </w:t>
            </w:r>
          </w:p>
        </w:tc>
        <w:tc>
          <w:tcPr>
            <w:tcW w:w="1080" w:type="dxa"/>
            <w:vMerge/>
          </w:tcPr>
          <w:p w:rsidR="0070507D" w:rsidRDefault="0070507D" w:rsidP="00921B23">
            <w:pPr>
              <w:jc w:val="both"/>
              <w:rPr>
                <w:b/>
                <w:sz w:val="28"/>
              </w:rPr>
            </w:pPr>
          </w:p>
        </w:tc>
        <w:tc>
          <w:tcPr>
            <w:tcW w:w="1530" w:type="dxa"/>
            <w:vMerge/>
          </w:tcPr>
          <w:p w:rsidR="0070507D" w:rsidRDefault="0070507D" w:rsidP="00921B23">
            <w:pPr>
              <w:jc w:val="both"/>
              <w:rPr>
                <w:b/>
                <w:sz w:val="28"/>
              </w:rPr>
            </w:pPr>
          </w:p>
        </w:tc>
      </w:tr>
      <w:tr w:rsidR="0070507D" w:rsidTr="00921B23">
        <w:trPr>
          <w:trHeight w:val="660"/>
        </w:trPr>
        <w:tc>
          <w:tcPr>
            <w:tcW w:w="2088" w:type="dxa"/>
            <w:gridSpan w:val="2"/>
            <w:vMerge/>
          </w:tcPr>
          <w:p w:rsidR="0070507D" w:rsidRDefault="0070507D" w:rsidP="00921B23">
            <w:pPr>
              <w:jc w:val="both"/>
              <w:rPr>
                <w:b/>
              </w:rPr>
            </w:pPr>
          </w:p>
        </w:tc>
        <w:tc>
          <w:tcPr>
            <w:tcW w:w="10082" w:type="dxa"/>
            <w:gridSpan w:val="6"/>
          </w:tcPr>
          <w:p w:rsidR="0070507D" w:rsidRDefault="0070507D" w:rsidP="00921B23">
            <w:pPr>
              <w:jc w:val="center"/>
              <w:rPr>
                <w:b/>
              </w:rPr>
            </w:pPr>
            <w:r>
              <w:rPr>
                <w:b/>
              </w:rPr>
              <w:t>Самостоятельная работа</w:t>
            </w:r>
          </w:p>
          <w:p w:rsidR="0070507D" w:rsidRDefault="0070507D" w:rsidP="00921B23">
            <w:pPr>
              <w:jc w:val="center"/>
              <w:rPr>
                <w:sz w:val="28"/>
              </w:rPr>
            </w:pPr>
            <w:r>
              <w:t>Перекаты вперед, назад, группировки</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300"/>
        </w:trPr>
        <w:tc>
          <w:tcPr>
            <w:tcW w:w="2088" w:type="dxa"/>
            <w:gridSpan w:val="2"/>
            <w:vMerge w:val="restart"/>
          </w:tcPr>
          <w:p w:rsidR="0070507D" w:rsidRDefault="0070507D" w:rsidP="00921B23">
            <w:pPr>
              <w:jc w:val="both"/>
              <w:rPr>
                <w:b/>
              </w:rPr>
            </w:pPr>
            <w:r>
              <w:rPr>
                <w:b/>
              </w:rPr>
              <w:t>Тема 5.3.</w:t>
            </w:r>
          </w:p>
          <w:p w:rsidR="0070507D" w:rsidRDefault="0070507D" w:rsidP="00921B23">
            <w:pPr>
              <w:jc w:val="both"/>
              <w:rPr>
                <w:b/>
              </w:rPr>
            </w:pPr>
            <w:r>
              <w:rPr>
                <w:b/>
              </w:rPr>
              <w:t>Упражнения на</w:t>
            </w:r>
          </w:p>
          <w:p w:rsidR="0070507D" w:rsidRDefault="0070507D" w:rsidP="00921B23">
            <w:pPr>
              <w:jc w:val="both"/>
              <w:rPr>
                <w:b/>
              </w:rPr>
            </w:pPr>
            <w:r>
              <w:rPr>
                <w:b/>
              </w:rPr>
              <w:t>брусьях</w:t>
            </w:r>
          </w:p>
          <w:p w:rsidR="0070507D" w:rsidRDefault="0070507D" w:rsidP="00921B23">
            <w:pPr>
              <w:jc w:val="both"/>
              <w:rPr>
                <w:b/>
                <w:sz w:val="28"/>
              </w:rPr>
            </w:pPr>
            <w:r>
              <w:rPr>
                <w:b/>
              </w:rPr>
              <w:t>(параллельных,</w:t>
            </w:r>
          </w:p>
        </w:tc>
        <w:tc>
          <w:tcPr>
            <w:tcW w:w="10082"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center"/>
            </w:pPr>
            <w:r>
              <w:t>4</w:t>
            </w:r>
          </w:p>
        </w:tc>
        <w:tc>
          <w:tcPr>
            <w:tcW w:w="1530" w:type="dxa"/>
          </w:tcPr>
          <w:p w:rsidR="0070507D" w:rsidRDefault="0070507D" w:rsidP="00921B23">
            <w:pPr>
              <w:jc w:val="both"/>
              <w:rPr>
                <w:b/>
                <w:sz w:val="28"/>
              </w:rPr>
            </w:pPr>
          </w:p>
        </w:tc>
      </w:tr>
      <w:tr w:rsidR="0070507D" w:rsidTr="00921B23">
        <w:trPr>
          <w:trHeight w:val="810"/>
        </w:trPr>
        <w:tc>
          <w:tcPr>
            <w:tcW w:w="2088" w:type="dxa"/>
            <w:gridSpan w:val="2"/>
            <w:vMerge/>
          </w:tcPr>
          <w:p w:rsidR="0070507D" w:rsidRDefault="0070507D" w:rsidP="00921B23">
            <w:pPr>
              <w:jc w:val="both"/>
              <w:rPr>
                <w:b/>
              </w:rPr>
            </w:pPr>
          </w:p>
        </w:tc>
        <w:tc>
          <w:tcPr>
            <w:tcW w:w="540" w:type="dxa"/>
            <w:gridSpan w:val="3"/>
          </w:tcPr>
          <w:p w:rsidR="0070507D" w:rsidRDefault="0070507D" w:rsidP="00921B23">
            <w:pPr>
              <w:jc w:val="center"/>
            </w:pPr>
            <w:r>
              <w:t>1.</w:t>
            </w:r>
          </w:p>
        </w:tc>
        <w:tc>
          <w:tcPr>
            <w:tcW w:w="9542" w:type="dxa"/>
            <w:gridSpan w:val="3"/>
          </w:tcPr>
          <w:p w:rsidR="0070507D" w:rsidRDefault="0070507D" w:rsidP="00921B23">
            <w:r>
              <w:t>Техника выполнения упоров, махов, подъемов. Подводящие и специальные</w:t>
            </w:r>
          </w:p>
          <w:p w:rsidR="0070507D" w:rsidRDefault="0070507D" w:rsidP="00921B23">
            <w:r>
              <w:t>упражнения; знать правила техники безопасности; уметь страховать партнера.</w:t>
            </w:r>
          </w:p>
          <w:p w:rsidR="0070507D" w:rsidRDefault="0070507D" w:rsidP="00921B23">
            <w:r>
              <w:t xml:space="preserve">Изучение комбинации на снарядах: брусьях параллельных, разной высоты. </w:t>
            </w:r>
          </w:p>
        </w:tc>
        <w:tc>
          <w:tcPr>
            <w:tcW w:w="1080" w:type="dxa"/>
          </w:tcPr>
          <w:p w:rsidR="0070507D" w:rsidRDefault="0070507D" w:rsidP="00921B23">
            <w:pPr>
              <w:jc w:val="center"/>
            </w:pPr>
            <w:r>
              <w:t>2</w:t>
            </w:r>
          </w:p>
        </w:tc>
        <w:tc>
          <w:tcPr>
            <w:tcW w:w="1530" w:type="dxa"/>
          </w:tcPr>
          <w:p w:rsidR="0070507D" w:rsidRDefault="0070507D" w:rsidP="00921B23">
            <w:pPr>
              <w:jc w:val="both"/>
              <w:rPr>
                <w:b/>
                <w:sz w:val="28"/>
              </w:rPr>
            </w:pPr>
          </w:p>
        </w:tc>
      </w:tr>
      <w:tr w:rsidR="0070507D" w:rsidTr="00921B23">
        <w:trPr>
          <w:trHeight w:val="532"/>
        </w:trPr>
        <w:tc>
          <w:tcPr>
            <w:tcW w:w="2088" w:type="dxa"/>
            <w:gridSpan w:val="2"/>
            <w:vMerge w:val="restart"/>
          </w:tcPr>
          <w:p w:rsidR="0070507D" w:rsidRDefault="0070507D" w:rsidP="00921B23">
            <w:pPr>
              <w:rPr>
                <w:b/>
              </w:rPr>
            </w:pPr>
            <w:r>
              <w:rPr>
                <w:b/>
              </w:rPr>
              <w:t>Разной высоты)</w:t>
            </w:r>
          </w:p>
        </w:tc>
        <w:tc>
          <w:tcPr>
            <w:tcW w:w="495" w:type="dxa"/>
            <w:gridSpan w:val="2"/>
          </w:tcPr>
          <w:p w:rsidR="0070507D" w:rsidRDefault="0070507D" w:rsidP="00921B23">
            <w:pPr>
              <w:jc w:val="center"/>
            </w:pPr>
            <w:r>
              <w:t>2.</w:t>
            </w:r>
          </w:p>
        </w:tc>
        <w:tc>
          <w:tcPr>
            <w:tcW w:w="9587" w:type="dxa"/>
            <w:gridSpan w:val="4"/>
          </w:tcPr>
          <w:p w:rsidR="0070507D" w:rsidRDefault="0070507D" w:rsidP="00921B23">
            <w:r>
              <w:t>Совершенствование комбинации на снарядах: брусьях параллельных, разной высоты.</w:t>
            </w:r>
          </w:p>
          <w:p w:rsidR="0070507D" w:rsidRDefault="0070507D" w:rsidP="00921B23">
            <w:r>
              <w:t>Зачет.</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505"/>
        </w:trPr>
        <w:tc>
          <w:tcPr>
            <w:tcW w:w="2088" w:type="dxa"/>
            <w:gridSpan w:val="2"/>
            <w:vMerge/>
          </w:tcPr>
          <w:p w:rsidR="0070507D" w:rsidRDefault="0070507D" w:rsidP="00921B23">
            <w:pPr>
              <w:rPr>
                <w:b/>
              </w:rPr>
            </w:pPr>
          </w:p>
        </w:tc>
        <w:tc>
          <w:tcPr>
            <w:tcW w:w="10082" w:type="dxa"/>
            <w:gridSpan w:val="6"/>
          </w:tcPr>
          <w:p w:rsidR="0070507D" w:rsidRDefault="0070507D" w:rsidP="00921B23">
            <w:pPr>
              <w:jc w:val="center"/>
              <w:rPr>
                <w:b/>
              </w:rPr>
            </w:pPr>
            <w:r>
              <w:rPr>
                <w:b/>
              </w:rPr>
              <w:t>Самостоятельная работа</w:t>
            </w:r>
          </w:p>
          <w:p w:rsidR="0070507D" w:rsidRDefault="0070507D" w:rsidP="00921B23">
            <w:pPr>
              <w:jc w:val="center"/>
              <w:rPr>
                <w:sz w:val="28"/>
              </w:rPr>
            </w:pPr>
            <w:r>
              <w:t>Упражнения для мышц плечевого пояса, брюшного пресса.</w:t>
            </w:r>
          </w:p>
        </w:tc>
        <w:tc>
          <w:tcPr>
            <w:tcW w:w="1080" w:type="dxa"/>
          </w:tcPr>
          <w:p w:rsidR="0070507D" w:rsidRDefault="0070507D" w:rsidP="00921B23">
            <w:pPr>
              <w:jc w:val="center"/>
            </w:pPr>
            <w:r>
              <w:t>4</w:t>
            </w:r>
          </w:p>
        </w:tc>
        <w:tc>
          <w:tcPr>
            <w:tcW w:w="1530" w:type="dxa"/>
          </w:tcPr>
          <w:p w:rsidR="0070507D" w:rsidRDefault="0070507D" w:rsidP="00921B23">
            <w:pPr>
              <w:rPr>
                <w:b/>
                <w:sz w:val="28"/>
              </w:rPr>
            </w:pPr>
          </w:p>
        </w:tc>
      </w:tr>
      <w:tr w:rsidR="0070507D" w:rsidTr="00921B23">
        <w:trPr>
          <w:trHeight w:val="262"/>
        </w:trPr>
        <w:tc>
          <w:tcPr>
            <w:tcW w:w="2088" w:type="dxa"/>
            <w:gridSpan w:val="2"/>
            <w:vMerge w:val="restart"/>
          </w:tcPr>
          <w:p w:rsidR="0070507D" w:rsidRDefault="0070507D" w:rsidP="00921B23">
            <w:pPr>
              <w:rPr>
                <w:b/>
              </w:rPr>
            </w:pPr>
            <w:r>
              <w:rPr>
                <w:b/>
              </w:rPr>
              <w:t>5.4. Изучение</w:t>
            </w:r>
          </w:p>
          <w:p w:rsidR="0070507D" w:rsidRDefault="0070507D" w:rsidP="00921B23">
            <w:pPr>
              <w:rPr>
                <w:b/>
              </w:rPr>
            </w:pPr>
            <w:r>
              <w:rPr>
                <w:b/>
              </w:rPr>
              <w:t>комбинации на</w:t>
            </w:r>
          </w:p>
          <w:p w:rsidR="0070507D" w:rsidRDefault="0070507D" w:rsidP="00921B23">
            <w:pPr>
              <w:rPr>
                <w:b/>
              </w:rPr>
            </w:pPr>
            <w:r>
              <w:rPr>
                <w:b/>
              </w:rPr>
              <w:t>низкой перекл</w:t>
            </w:r>
            <w:r>
              <w:rPr>
                <w:b/>
              </w:rPr>
              <w:t>а</w:t>
            </w:r>
            <w:r>
              <w:rPr>
                <w:b/>
              </w:rPr>
              <w:t>дине.</w:t>
            </w:r>
          </w:p>
          <w:p w:rsidR="0070507D" w:rsidRDefault="0070507D" w:rsidP="00921B23">
            <w:pPr>
              <w:rPr>
                <w:b/>
                <w:sz w:val="28"/>
              </w:rPr>
            </w:pPr>
          </w:p>
        </w:tc>
        <w:tc>
          <w:tcPr>
            <w:tcW w:w="10080"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jc w:val="center"/>
            </w:pPr>
          </w:p>
        </w:tc>
        <w:tc>
          <w:tcPr>
            <w:tcW w:w="1530" w:type="dxa"/>
          </w:tcPr>
          <w:p w:rsidR="0070507D" w:rsidRDefault="0070507D" w:rsidP="00921B23">
            <w:pPr>
              <w:rPr>
                <w:b/>
                <w:sz w:val="28"/>
              </w:rPr>
            </w:pPr>
          </w:p>
        </w:tc>
      </w:tr>
      <w:tr w:rsidR="0070507D" w:rsidTr="00921B23">
        <w:trPr>
          <w:trHeight w:val="570"/>
        </w:trPr>
        <w:tc>
          <w:tcPr>
            <w:tcW w:w="2088" w:type="dxa"/>
            <w:gridSpan w:val="2"/>
            <w:vMerge/>
          </w:tcPr>
          <w:p w:rsidR="0070507D" w:rsidRDefault="0070507D" w:rsidP="00921B23">
            <w:pPr>
              <w:rPr>
                <w:b/>
              </w:rPr>
            </w:pPr>
          </w:p>
        </w:tc>
        <w:tc>
          <w:tcPr>
            <w:tcW w:w="495" w:type="dxa"/>
            <w:gridSpan w:val="2"/>
          </w:tcPr>
          <w:p w:rsidR="0070507D" w:rsidRDefault="0070507D" w:rsidP="00921B23">
            <w:pPr>
              <w:jc w:val="center"/>
            </w:pPr>
            <w:r>
              <w:t>1.</w:t>
            </w:r>
          </w:p>
        </w:tc>
        <w:tc>
          <w:tcPr>
            <w:tcW w:w="9585" w:type="dxa"/>
            <w:gridSpan w:val="4"/>
          </w:tcPr>
          <w:p w:rsidR="0070507D" w:rsidRDefault="0070507D" w:rsidP="00921B23">
            <w:r>
              <w:t xml:space="preserve">Техника выполнения отдельных элементов (махов, упоров, соскок). Подводящие и </w:t>
            </w:r>
          </w:p>
          <w:p w:rsidR="0070507D" w:rsidRDefault="0070507D" w:rsidP="00921B23">
            <w:r>
              <w:t>специальные упражнения. Уметь страховать партнера.</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480"/>
        </w:trPr>
        <w:tc>
          <w:tcPr>
            <w:tcW w:w="2088" w:type="dxa"/>
            <w:gridSpan w:val="2"/>
            <w:vMerge/>
          </w:tcPr>
          <w:p w:rsidR="0070507D" w:rsidRDefault="0070507D" w:rsidP="00921B23">
            <w:pPr>
              <w:rPr>
                <w:b/>
              </w:rPr>
            </w:pPr>
          </w:p>
        </w:tc>
        <w:tc>
          <w:tcPr>
            <w:tcW w:w="10080" w:type="dxa"/>
            <w:gridSpan w:val="6"/>
          </w:tcPr>
          <w:p w:rsidR="0070507D" w:rsidRDefault="0070507D" w:rsidP="00921B23">
            <w:pPr>
              <w:jc w:val="center"/>
              <w:rPr>
                <w:b/>
              </w:rPr>
            </w:pPr>
            <w:r>
              <w:rPr>
                <w:b/>
              </w:rPr>
              <w:t>Самостоятельная работа</w:t>
            </w:r>
          </w:p>
          <w:p w:rsidR="0070507D" w:rsidRDefault="0070507D" w:rsidP="00921B23">
            <w:pPr>
              <w:jc w:val="center"/>
              <w:rPr>
                <w:sz w:val="28"/>
              </w:rPr>
            </w:pPr>
            <w:r>
              <w:t>Упражнение для мышц спины</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262"/>
        </w:trPr>
        <w:tc>
          <w:tcPr>
            <w:tcW w:w="2088" w:type="dxa"/>
            <w:gridSpan w:val="2"/>
            <w:vMerge w:val="restart"/>
          </w:tcPr>
          <w:p w:rsidR="0070507D" w:rsidRDefault="0070507D" w:rsidP="00921B23">
            <w:pPr>
              <w:rPr>
                <w:b/>
              </w:rPr>
            </w:pPr>
            <w:r>
              <w:rPr>
                <w:b/>
              </w:rPr>
              <w:lastRenderedPageBreak/>
              <w:t>5.5.</w:t>
            </w:r>
          </w:p>
          <w:p w:rsidR="0070507D" w:rsidRDefault="0070507D" w:rsidP="00921B23">
            <w:pPr>
              <w:rPr>
                <w:b/>
              </w:rPr>
            </w:pPr>
            <w:r>
              <w:rPr>
                <w:b/>
              </w:rPr>
              <w:t>Совершенствов</w:t>
            </w:r>
          </w:p>
          <w:p w:rsidR="0070507D" w:rsidRDefault="0070507D" w:rsidP="00921B23">
            <w:pPr>
              <w:rPr>
                <w:b/>
              </w:rPr>
            </w:pPr>
            <w:r>
              <w:rPr>
                <w:b/>
              </w:rPr>
              <w:t>ание</w:t>
            </w:r>
          </w:p>
          <w:p w:rsidR="0070507D" w:rsidRDefault="0070507D" w:rsidP="00921B23">
            <w:pPr>
              <w:rPr>
                <w:b/>
              </w:rPr>
            </w:pPr>
            <w:r>
              <w:rPr>
                <w:b/>
              </w:rPr>
              <w:t>комбинаций на низкой перекл</w:t>
            </w:r>
            <w:r>
              <w:rPr>
                <w:b/>
              </w:rPr>
              <w:t>а</w:t>
            </w:r>
            <w:r>
              <w:rPr>
                <w:b/>
              </w:rPr>
              <w:t>дине.</w:t>
            </w:r>
          </w:p>
        </w:tc>
        <w:tc>
          <w:tcPr>
            <w:tcW w:w="10080"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rPr>
                <w:b/>
                <w:sz w:val="28"/>
              </w:rPr>
            </w:pPr>
          </w:p>
        </w:tc>
        <w:tc>
          <w:tcPr>
            <w:tcW w:w="1530" w:type="dxa"/>
          </w:tcPr>
          <w:p w:rsidR="0070507D" w:rsidRDefault="0070507D" w:rsidP="00921B23">
            <w:pPr>
              <w:rPr>
                <w:b/>
                <w:sz w:val="28"/>
              </w:rPr>
            </w:pPr>
          </w:p>
        </w:tc>
      </w:tr>
      <w:tr w:rsidR="0070507D" w:rsidTr="00921B23">
        <w:trPr>
          <w:trHeight w:val="660"/>
        </w:trPr>
        <w:tc>
          <w:tcPr>
            <w:tcW w:w="2088" w:type="dxa"/>
            <w:gridSpan w:val="2"/>
            <w:vMerge/>
          </w:tcPr>
          <w:p w:rsidR="0070507D" w:rsidRDefault="0070507D" w:rsidP="00921B23">
            <w:pPr>
              <w:rPr>
                <w:b/>
              </w:rPr>
            </w:pPr>
          </w:p>
        </w:tc>
        <w:tc>
          <w:tcPr>
            <w:tcW w:w="495" w:type="dxa"/>
            <w:gridSpan w:val="2"/>
          </w:tcPr>
          <w:p w:rsidR="0070507D" w:rsidRDefault="0070507D" w:rsidP="00921B23">
            <w:pPr>
              <w:jc w:val="center"/>
            </w:pPr>
            <w:r>
              <w:t>1.</w:t>
            </w:r>
          </w:p>
        </w:tc>
        <w:tc>
          <w:tcPr>
            <w:tcW w:w="9585" w:type="dxa"/>
            <w:gridSpan w:val="4"/>
          </w:tcPr>
          <w:p w:rsidR="0070507D" w:rsidRDefault="0070507D" w:rsidP="00921B23">
            <w:r>
              <w:t xml:space="preserve">Совершенствование комбинаций на низкой перекладине. Упражнения </w:t>
            </w:r>
          </w:p>
          <w:p w:rsidR="0070507D" w:rsidRDefault="0070507D" w:rsidP="00921B23">
            <w:r>
              <w:t>профессиональной прикладной подготовки.</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532"/>
        </w:trPr>
        <w:tc>
          <w:tcPr>
            <w:tcW w:w="2088" w:type="dxa"/>
            <w:gridSpan w:val="2"/>
            <w:vMerge/>
          </w:tcPr>
          <w:p w:rsidR="0070507D" w:rsidRDefault="0070507D" w:rsidP="00921B23">
            <w:pPr>
              <w:rPr>
                <w:b/>
              </w:rPr>
            </w:pPr>
          </w:p>
        </w:tc>
        <w:tc>
          <w:tcPr>
            <w:tcW w:w="10080" w:type="dxa"/>
            <w:gridSpan w:val="6"/>
          </w:tcPr>
          <w:p w:rsidR="0070507D" w:rsidRDefault="0070507D" w:rsidP="00921B23">
            <w:pPr>
              <w:jc w:val="center"/>
              <w:rPr>
                <w:b/>
              </w:rPr>
            </w:pPr>
            <w:r>
              <w:rPr>
                <w:b/>
              </w:rPr>
              <w:t>Самостоятельная работа</w:t>
            </w:r>
          </w:p>
          <w:p w:rsidR="0070507D" w:rsidRDefault="0070507D" w:rsidP="00921B23">
            <w:pPr>
              <w:jc w:val="center"/>
              <w:rPr>
                <w:sz w:val="28"/>
              </w:rPr>
            </w:pPr>
            <w:r>
              <w:t>Упражнения для мышц шей, рук, ног</w:t>
            </w:r>
          </w:p>
        </w:tc>
        <w:tc>
          <w:tcPr>
            <w:tcW w:w="1080" w:type="dxa"/>
          </w:tcPr>
          <w:p w:rsidR="0070507D" w:rsidRDefault="0070507D" w:rsidP="00921B23">
            <w:pPr>
              <w:jc w:val="center"/>
            </w:pPr>
            <w:r>
              <w:t>2</w:t>
            </w:r>
          </w:p>
        </w:tc>
        <w:tc>
          <w:tcPr>
            <w:tcW w:w="1530" w:type="dxa"/>
          </w:tcPr>
          <w:p w:rsidR="0070507D" w:rsidRDefault="0070507D" w:rsidP="00921B23">
            <w:pPr>
              <w:rPr>
                <w:b/>
                <w:sz w:val="28"/>
              </w:rPr>
            </w:pPr>
          </w:p>
        </w:tc>
      </w:tr>
      <w:tr w:rsidR="0070507D" w:rsidTr="00921B23">
        <w:trPr>
          <w:trHeight w:val="298"/>
        </w:trPr>
        <w:tc>
          <w:tcPr>
            <w:tcW w:w="2088" w:type="dxa"/>
            <w:gridSpan w:val="2"/>
            <w:vMerge w:val="restart"/>
          </w:tcPr>
          <w:p w:rsidR="0070507D" w:rsidRDefault="0070507D" w:rsidP="00921B23">
            <w:pPr>
              <w:rPr>
                <w:b/>
              </w:rPr>
            </w:pPr>
            <w:r>
              <w:rPr>
                <w:b/>
              </w:rPr>
              <w:t>5.6. Техника</w:t>
            </w:r>
          </w:p>
          <w:p w:rsidR="0070507D" w:rsidRDefault="0070507D" w:rsidP="00921B23">
            <w:pPr>
              <w:rPr>
                <w:b/>
              </w:rPr>
            </w:pPr>
            <w:r>
              <w:rPr>
                <w:b/>
              </w:rPr>
              <w:t>опорного</w:t>
            </w:r>
          </w:p>
          <w:p w:rsidR="0070507D" w:rsidRDefault="0070507D" w:rsidP="00921B23">
            <w:pPr>
              <w:rPr>
                <w:b/>
                <w:sz w:val="28"/>
              </w:rPr>
            </w:pPr>
            <w:r>
              <w:rPr>
                <w:b/>
              </w:rPr>
              <w:t>прыжка.</w:t>
            </w:r>
          </w:p>
        </w:tc>
        <w:tc>
          <w:tcPr>
            <w:tcW w:w="10080" w:type="dxa"/>
            <w:gridSpan w:val="6"/>
          </w:tcPr>
          <w:p w:rsidR="0070507D" w:rsidRDefault="0070507D" w:rsidP="00921B23">
            <w:pPr>
              <w:jc w:val="center"/>
              <w:rPr>
                <w:b/>
                <w:sz w:val="28"/>
              </w:rPr>
            </w:pPr>
            <w:r>
              <w:rPr>
                <w:b/>
              </w:rPr>
              <w:t>Практическое занятие</w:t>
            </w:r>
          </w:p>
        </w:tc>
        <w:tc>
          <w:tcPr>
            <w:tcW w:w="1080" w:type="dxa"/>
          </w:tcPr>
          <w:p w:rsidR="0070507D" w:rsidRDefault="0070507D" w:rsidP="00921B23">
            <w:pPr>
              <w:rPr>
                <w:b/>
                <w:sz w:val="28"/>
              </w:rPr>
            </w:pPr>
          </w:p>
        </w:tc>
        <w:tc>
          <w:tcPr>
            <w:tcW w:w="1530" w:type="dxa"/>
          </w:tcPr>
          <w:p w:rsidR="0070507D" w:rsidRDefault="0070507D" w:rsidP="00921B23">
            <w:pPr>
              <w:rPr>
                <w:b/>
                <w:sz w:val="28"/>
              </w:rPr>
            </w:pPr>
          </w:p>
        </w:tc>
      </w:tr>
      <w:tr w:rsidR="0070507D" w:rsidTr="00921B23">
        <w:trPr>
          <w:trHeight w:val="510"/>
        </w:trPr>
        <w:tc>
          <w:tcPr>
            <w:tcW w:w="2088" w:type="dxa"/>
            <w:gridSpan w:val="2"/>
            <w:vMerge/>
          </w:tcPr>
          <w:p w:rsidR="0070507D" w:rsidRDefault="0070507D" w:rsidP="00921B23">
            <w:pPr>
              <w:rPr>
                <w:b/>
              </w:rPr>
            </w:pPr>
          </w:p>
        </w:tc>
        <w:tc>
          <w:tcPr>
            <w:tcW w:w="495" w:type="dxa"/>
            <w:gridSpan w:val="2"/>
          </w:tcPr>
          <w:p w:rsidR="0070507D" w:rsidRDefault="0070507D" w:rsidP="00921B23">
            <w:pPr>
              <w:jc w:val="center"/>
            </w:pPr>
            <w:r>
              <w:t>1.</w:t>
            </w:r>
          </w:p>
        </w:tc>
        <w:tc>
          <w:tcPr>
            <w:tcW w:w="9585" w:type="dxa"/>
            <w:gridSpan w:val="4"/>
          </w:tcPr>
          <w:p w:rsidR="0070507D" w:rsidRDefault="0070507D" w:rsidP="00921B23">
            <w:r>
              <w:t>Техника разбега, наскока, отталкивания, приземления. Подводящие и специальные</w:t>
            </w:r>
          </w:p>
          <w:p w:rsidR="0070507D" w:rsidRDefault="0070507D" w:rsidP="00921B23">
            <w:pPr>
              <w:rPr>
                <w:sz w:val="28"/>
              </w:rPr>
            </w:pPr>
            <w:r>
              <w:t>упражнения. Знать правила техники безопасности. Уметь страховать партнера.</w:t>
            </w:r>
          </w:p>
        </w:tc>
        <w:tc>
          <w:tcPr>
            <w:tcW w:w="1080" w:type="dxa"/>
          </w:tcPr>
          <w:p w:rsidR="0070507D" w:rsidRDefault="0070507D" w:rsidP="00921B23">
            <w:pPr>
              <w:jc w:val="center"/>
              <w:rPr>
                <w:sz w:val="28"/>
              </w:rPr>
            </w:pPr>
            <w:r>
              <w:t>2</w:t>
            </w:r>
          </w:p>
        </w:tc>
        <w:tc>
          <w:tcPr>
            <w:tcW w:w="1530" w:type="dxa"/>
          </w:tcPr>
          <w:p w:rsidR="0070507D" w:rsidRDefault="0070507D" w:rsidP="00921B23">
            <w:pPr>
              <w:rPr>
                <w:b/>
                <w:sz w:val="28"/>
              </w:rPr>
            </w:pPr>
          </w:p>
        </w:tc>
      </w:tr>
      <w:tr w:rsidR="0070507D" w:rsidTr="00921B23">
        <w:trPr>
          <w:trHeight w:val="693"/>
        </w:trPr>
        <w:tc>
          <w:tcPr>
            <w:tcW w:w="2088" w:type="dxa"/>
            <w:gridSpan w:val="2"/>
            <w:vMerge/>
          </w:tcPr>
          <w:p w:rsidR="0070507D" w:rsidRDefault="0070507D" w:rsidP="00921B23">
            <w:pPr>
              <w:rPr>
                <w:b/>
              </w:rPr>
            </w:pPr>
          </w:p>
        </w:tc>
        <w:tc>
          <w:tcPr>
            <w:tcW w:w="10080" w:type="dxa"/>
            <w:gridSpan w:val="6"/>
          </w:tcPr>
          <w:p w:rsidR="0070507D" w:rsidRDefault="0070507D" w:rsidP="00921B23">
            <w:pPr>
              <w:jc w:val="center"/>
              <w:rPr>
                <w:b/>
              </w:rPr>
            </w:pPr>
            <w:r>
              <w:rPr>
                <w:b/>
              </w:rPr>
              <w:t>Самостоятельная работа</w:t>
            </w:r>
          </w:p>
          <w:p w:rsidR="0070507D" w:rsidRDefault="0070507D" w:rsidP="00921B23">
            <w:pPr>
              <w:jc w:val="center"/>
            </w:pPr>
            <w:r>
              <w:t>Упражнения для мышц шей, рук, ног</w:t>
            </w:r>
          </w:p>
        </w:tc>
        <w:tc>
          <w:tcPr>
            <w:tcW w:w="1080" w:type="dxa"/>
          </w:tcPr>
          <w:p w:rsidR="0070507D" w:rsidRDefault="0070507D" w:rsidP="00921B23">
            <w:pPr>
              <w:jc w:val="center"/>
            </w:pPr>
          </w:p>
        </w:tc>
        <w:tc>
          <w:tcPr>
            <w:tcW w:w="1530" w:type="dxa"/>
          </w:tcPr>
          <w:p w:rsidR="0070507D" w:rsidRDefault="0070507D" w:rsidP="00921B23">
            <w:pPr>
              <w:rPr>
                <w:b/>
                <w:sz w:val="28"/>
              </w:rPr>
            </w:pPr>
          </w:p>
        </w:tc>
      </w:tr>
      <w:tr w:rsidR="0070507D" w:rsidTr="00921B23">
        <w:trPr>
          <w:trHeight w:val="360"/>
        </w:trPr>
        <w:tc>
          <w:tcPr>
            <w:tcW w:w="2088" w:type="dxa"/>
            <w:gridSpan w:val="2"/>
            <w:vMerge w:val="restart"/>
          </w:tcPr>
          <w:p w:rsidR="0070507D" w:rsidRDefault="0070507D" w:rsidP="00921B23">
            <w:pPr>
              <w:rPr>
                <w:b/>
              </w:rPr>
            </w:pPr>
            <w:r>
              <w:rPr>
                <w:b/>
              </w:rPr>
              <w:t>Всего:</w:t>
            </w:r>
          </w:p>
          <w:p w:rsidR="0070507D" w:rsidRDefault="0070507D" w:rsidP="00921B23">
            <w:pPr>
              <w:rPr>
                <w:b/>
                <w:sz w:val="28"/>
              </w:rPr>
            </w:pPr>
          </w:p>
        </w:tc>
        <w:tc>
          <w:tcPr>
            <w:tcW w:w="10082" w:type="dxa"/>
            <w:gridSpan w:val="6"/>
          </w:tcPr>
          <w:p w:rsidR="0070507D" w:rsidRDefault="0070507D" w:rsidP="00921B23">
            <w:pPr>
              <w:jc w:val="center"/>
              <w:rPr>
                <w:b/>
              </w:rPr>
            </w:pPr>
            <w:r>
              <w:rPr>
                <w:b/>
              </w:rPr>
              <w:t>Обязательная аудиторная учебная нагрузка:</w:t>
            </w:r>
          </w:p>
        </w:tc>
        <w:tc>
          <w:tcPr>
            <w:tcW w:w="1080" w:type="dxa"/>
          </w:tcPr>
          <w:p w:rsidR="0070507D" w:rsidRDefault="0070507D" w:rsidP="00921B23">
            <w:pPr>
              <w:jc w:val="center"/>
              <w:rPr>
                <w:b/>
              </w:rPr>
            </w:pPr>
            <w:r>
              <w:rPr>
                <w:b/>
              </w:rPr>
              <w:t>55</w:t>
            </w:r>
          </w:p>
        </w:tc>
        <w:tc>
          <w:tcPr>
            <w:tcW w:w="1530" w:type="dxa"/>
            <w:vMerge w:val="restart"/>
          </w:tcPr>
          <w:p w:rsidR="0070507D" w:rsidRDefault="0070507D" w:rsidP="00921B23">
            <w:pPr>
              <w:rPr>
                <w:b/>
                <w:sz w:val="28"/>
              </w:rPr>
            </w:pPr>
          </w:p>
        </w:tc>
      </w:tr>
      <w:tr w:rsidR="0070507D" w:rsidTr="00921B23">
        <w:trPr>
          <w:trHeight w:val="240"/>
        </w:trPr>
        <w:tc>
          <w:tcPr>
            <w:tcW w:w="2088" w:type="dxa"/>
            <w:gridSpan w:val="2"/>
            <w:vMerge/>
          </w:tcPr>
          <w:p w:rsidR="0070507D" w:rsidRDefault="0070507D" w:rsidP="00921B23">
            <w:pPr>
              <w:rPr>
                <w:b/>
              </w:rPr>
            </w:pPr>
          </w:p>
        </w:tc>
        <w:tc>
          <w:tcPr>
            <w:tcW w:w="10082" w:type="dxa"/>
            <w:gridSpan w:val="6"/>
          </w:tcPr>
          <w:p w:rsidR="0070507D" w:rsidRDefault="0070507D" w:rsidP="00921B23">
            <w:pPr>
              <w:jc w:val="center"/>
              <w:rPr>
                <w:b/>
              </w:rPr>
            </w:pPr>
            <w:r>
              <w:rPr>
                <w:b/>
              </w:rPr>
              <w:t>Самостоятельная работа:</w:t>
            </w:r>
          </w:p>
        </w:tc>
        <w:tc>
          <w:tcPr>
            <w:tcW w:w="1080" w:type="dxa"/>
          </w:tcPr>
          <w:p w:rsidR="0070507D" w:rsidRDefault="0070507D" w:rsidP="00921B23">
            <w:pPr>
              <w:jc w:val="center"/>
              <w:rPr>
                <w:b/>
              </w:rPr>
            </w:pPr>
            <w:r>
              <w:rPr>
                <w:b/>
              </w:rPr>
              <w:t>55</w:t>
            </w:r>
          </w:p>
        </w:tc>
        <w:tc>
          <w:tcPr>
            <w:tcW w:w="1530" w:type="dxa"/>
            <w:vMerge/>
          </w:tcPr>
          <w:p w:rsidR="0070507D" w:rsidRDefault="0070507D" w:rsidP="00921B23">
            <w:pPr>
              <w:rPr>
                <w:b/>
                <w:sz w:val="28"/>
              </w:rPr>
            </w:pPr>
          </w:p>
        </w:tc>
      </w:tr>
    </w:tbl>
    <w:p w:rsidR="0070507D" w:rsidRDefault="0070507D" w:rsidP="0070507D">
      <w:pPr>
        <w:rPr>
          <w:b/>
          <w:sz w:val="28"/>
        </w:rPr>
      </w:pPr>
    </w:p>
    <w:p w:rsidR="0070507D" w:rsidRDefault="0070507D" w:rsidP="0070507D">
      <w:pPr>
        <w:rPr>
          <w:b/>
          <w:sz w:val="28"/>
        </w:rPr>
      </w:pPr>
    </w:p>
    <w:p w:rsidR="0070507D" w:rsidRDefault="0070507D" w:rsidP="0070507D">
      <w:pPr>
        <w:rPr>
          <w:b/>
          <w:sz w:val="28"/>
        </w:rPr>
        <w:sectPr w:rsidR="0070507D" w:rsidSect="00921B23">
          <w:pgSz w:w="16838" w:h="11906" w:orient="landscape"/>
          <w:pgMar w:top="993" w:right="1138" w:bottom="850" w:left="1138" w:header="706" w:footer="706" w:gutter="0"/>
          <w:cols w:space="708"/>
          <w:docGrid w:linePitch="360"/>
        </w:sectPr>
      </w:pPr>
    </w:p>
    <w:p w:rsidR="0070507D" w:rsidRPr="002F4CAD" w:rsidRDefault="0070507D" w:rsidP="0070507D">
      <w:pPr>
        <w:jc w:val="center"/>
        <w:rPr>
          <w:b/>
          <w:sz w:val="28"/>
          <w:szCs w:val="28"/>
        </w:rPr>
      </w:pPr>
      <w:r w:rsidRPr="002F4CAD">
        <w:rPr>
          <w:b/>
          <w:sz w:val="28"/>
          <w:szCs w:val="28"/>
        </w:rPr>
        <w:lastRenderedPageBreak/>
        <w:t>3. УСЛОВИЯ РЕАЛИЗАЦИИ ПРОГРАММЫ ДИСЦИПЛИИНЫ</w:t>
      </w:r>
    </w:p>
    <w:p w:rsidR="0070507D" w:rsidRPr="002F4CAD" w:rsidRDefault="0070507D" w:rsidP="0070507D">
      <w:pPr>
        <w:ind w:firstLine="426"/>
        <w:jc w:val="both"/>
        <w:rPr>
          <w:b/>
          <w:sz w:val="28"/>
          <w:szCs w:val="28"/>
        </w:rPr>
      </w:pPr>
    </w:p>
    <w:p w:rsidR="0070507D" w:rsidRPr="002F4CAD" w:rsidRDefault="0070507D" w:rsidP="0070507D">
      <w:pPr>
        <w:tabs>
          <w:tab w:val="left" w:pos="450"/>
        </w:tabs>
        <w:ind w:firstLine="567"/>
        <w:jc w:val="both"/>
        <w:rPr>
          <w:b/>
          <w:sz w:val="28"/>
          <w:szCs w:val="28"/>
        </w:rPr>
      </w:pPr>
      <w:r w:rsidRPr="002F4CAD">
        <w:rPr>
          <w:b/>
          <w:sz w:val="28"/>
          <w:szCs w:val="28"/>
        </w:rPr>
        <w:t>3.1. Требования к минимальному материально-техническому обе</w:t>
      </w:r>
      <w:r w:rsidRPr="002F4CAD">
        <w:rPr>
          <w:b/>
          <w:sz w:val="28"/>
          <w:szCs w:val="28"/>
        </w:rPr>
        <w:t>с</w:t>
      </w:r>
      <w:r w:rsidRPr="002F4CAD">
        <w:rPr>
          <w:b/>
          <w:sz w:val="28"/>
          <w:szCs w:val="28"/>
        </w:rPr>
        <w:t>печению</w:t>
      </w:r>
    </w:p>
    <w:p w:rsidR="0070507D" w:rsidRPr="002F4CAD" w:rsidRDefault="0070507D" w:rsidP="0070507D">
      <w:pPr>
        <w:jc w:val="both"/>
        <w:rPr>
          <w:sz w:val="28"/>
          <w:szCs w:val="28"/>
        </w:rPr>
      </w:pPr>
      <w:r w:rsidRPr="002F4CAD">
        <w:rPr>
          <w:sz w:val="28"/>
          <w:szCs w:val="28"/>
        </w:rPr>
        <w:t>Реализация   программы   дисциплины   требует   наличия   спортивного    з</w:t>
      </w:r>
      <w:r w:rsidRPr="002F4CAD">
        <w:rPr>
          <w:sz w:val="28"/>
          <w:szCs w:val="28"/>
        </w:rPr>
        <w:t>а</w:t>
      </w:r>
      <w:r w:rsidRPr="002F4CAD">
        <w:rPr>
          <w:sz w:val="28"/>
          <w:szCs w:val="28"/>
        </w:rPr>
        <w:t>ла</w:t>
      </w:r>
    </w:p>
    <w:p w:rsidR="0070507D" w:rsidRPr="002F4CAD" w:rsidRDefault="0070507D" w:rsidP="0070507D">
      <w:pPr>
        <w:jc w:val="both"/>
        <w:rPr>
          <w:sz w:val="28"/>
          <w:szCs w:val="28"/>
        </w:rPr>
      </w:pPr>
      <w:r w:rsidRPr="002F4CAD">
        <w:rPr>
          <w:sz w:val="28"/>
          <w:szCs w:val="28"/>
        </w:rPr>
        <w:t>(комплекса)</w:t>
      </w:r>
    </w:p>
    <w:p w:rsidR="0070507D" w:rsidRPr="002F4CAD" w:rsidRDefault="0070507D" w:rsidP="0070507D">
      <w:pPr>
        <w:jc w:val="both"/>
        <w:rPr>
          <w:b/>
          <w:sz w:val="28"/>
          <w:szCs w:val="28"/>
        </w:rPr>
      </w:pPr>
      <w:r w:rsidRPr="002F4CAD">
        <w:rPr>
          <w:b/>
          <w:sz w:val="28"/>
          <w:szCs w:val="28"/>
        </w:rPr>
        <w:t>Оборудование спортивного комплекса:</w:t>
      </w:r>
    </w:p>
    <w:p w:rsidR="0070507D" w:rsidRPr="002F4CAD" w:rsidRDefault="0070507D" w:rsidP="002D5D79">
      <w:pPr>
        <w:pStyle w:val="afb"/>
        <w:numPr>
          <w:ilvl w:val="0"/>
          <w:numId w:val="25"/>
        </w:numPr>
        <w:spacing w:line="276" w:lineRule="auto"/>
        <w:ind w:left="0" w:firstLine="0"/>
        <w:jc w:val="both"/>
        <w:rPr>
          <w:b/>
          <w:sz w:val="28"/>
          <w:szCs w:val="28"/>
        </w:rPr>
      </w:pPr>
      <w:r w:rsidRPr="002F4CAD">
        <w:rPr>
          <w:sz w:val="28"/>
          <w:szCs w:val="28"/>
        </w:rPr>
        <w:t xml:space="preserve">спортивный зал, обеспечивающий пропускную способность </w:t>
      </w:r>
    </w:p>
    <w:p w:rsidR="0070507D" w:rsidRPr="002F4CAD" w:rsidRDefault="0070507D" w:rsidP="0070507D">
      <w:pPr>
        <w:jc w:val="both"/>
        <w:rPr>
          <w:sz w:val="28"/>
          <w:szCs w:val="28"/>
        </w:rPr>
      </w:pPr>
      <w:r w:rsidRPr="002F4CAD">
        <w:rPr>
          <w:sz w:val="28"/>
          <w:szCs w:val="28"/>
        </w:rPr>
        <w:t>не менее 50 чел в час</w:t>
      </w:r>
    </w:p>
    <w:p w:rsidR="0070507D" w:rsidRPr="002F4CAD" w:rsidRDefault="0070507D" w:rsidP="002D5D79">
      <w:pPr>
        <w:pStyle w:val="afb"/>
        <w:numPr>
          <w:ilvl w:val="0"/>
          <w:numId w:val="25"/>
        </w:numPr>
        <w:spacing w:line="276" w:lineRule="auto"/>
        <w:ind w:left="0" w:firstLine="0"/>
        <w:jc w:val="both"/>
        <w:rPr>
          <w:sz w:val="28"/>
          <w:szCs w:val="28"/>
        </w:rPr>
      </w:pPr>
      <w:r w:rsidRPr="002F4CAD">
        <w:rPr>
          <w:sz w:val="28"/>
          <w:szCs w:val="28"/>
        </w:rPr>
        <w:t>место для занятий настольным теннисом;</w:t>
      </w:r>
    </w:p>
    <w:p w:rsidR="0070507D" w:rsidRPr="002F4CAD" w:rsidRDefault="0070507D" w:rsidP="002D5D79">
      <w:pPr>
        <w:pStyle w:val="afb"/>
        <w:numPr>
          <w:ilvl w:val="0"/>
          <w:numId w:val="25"/>
        </w:numPr>
        <w:spacing w:line="276" w:lineRule="auto"/>
        <w:ind w:left="0" w:firstLine="0"/>
        <w:jc w:val="both"/>
        <w:rPr>
          <w:sz w:val="28"/>
          <w:szCs w:val="28"/>
        </w:rPr>
      </w:pPr>
      <w:r w:rsidRPr="002F4CAD">
        <w:rPr>
          <w:sz w:val="28"/>
          <w:szCs w:val="28"/>
        </w:rPr>
        <w:t>тренажерный зал;</w:t>
      </w:r>
    </w:p>
    <w:p w:rsidR="0070507D" w:rsidRPr="002F4CAD" w:rsidRDefault="0070507D" w:rsidP="002D5D79">
      <w:pPr>
        <w:pStyle w:val="afb"/>
        <w:numPr>
          <w:ilvl w:val="0"/>
          <w:numId w:val="25"/>
        </w:numPr>
        <w:spacing w:after="200" w:line="276" w:lineRule="auto"/>
        <w:ind w:left="0" w:firstLine="0"/>
        <w:jc w:val="both"/>
        <w:rPr>
          <w:sz w:val="28"/>
          <w:szCs w:val="28"/>
        </w:rPr>
      </w:pPr>
      <w:r w:rsidRPr="002F4CAD">
        <w:rPr>
          <w:sz w:val="28"/>
          <w:szCs w:val="28"/>
        </w:rPr>
        <w:t>спортивный инвентарь;</w:t>
      </w:r>
    </w:p>
    <w:tbl>
      <w:tblPr>
        <w:tblStyle w:val="ae"/>
        <w:tblW w:w="0" w:type="auto"/>
        <w:tblLook w:val="04A0"/>
      </w:tblPr>
      <w:tblGrid>
        <w:gridCol w:w="7217"/>
        <w:gridCol w:w="2355"/>
      </w:tblGrid>
      <w:tr w:rsidR="0070507D" w:rsidRPr="002F4CAD" w:rsidTr="00921B23">
        <w:trPr>
          <w:trHeight w:val="607"/>
        </w:trPr>
        <w:tc>
          <w:tcPr>
            <w:tcW w:w="7218" w:type="dxa"/>
          </w:tcPr>
          <w:p w:rsidR="0070507D" w:rsidRPr="002F4CAD" w:rsidRDefault="0070507D" w:rsidP="00921B23">
            <w:pPr>
              <w:tabs>
                <w:tab w:val="left" w:pos="0"/>
              </w:tabs>
              <w:jc w:val="center"/>
              <w:rPr>
                <w:sz w:val="28"/>
                <w:szCs w:val="28"/>
              </w:rPr>
            </w:pPr>
            <w:r w:rsidRPr="002F4CAD">
              <w:rPr>
                <w:sz w:val="28"/>
                <w:szCs w:val="28"/>
              </w:rPr>
              <w:t>Наименование материальных ценностей</w:t>
            </w:r>
          </w:p>
        </w:tc>
        <w:tc>
          <w:tcPr>
            <w:tcW w:w="2355" w:type="dxa"/>
          </w:tcPr>
          <w:p w:rsidR="0070507D" w:rsidRPr="002F4CAD" w:rsidRDefault="0070507D" w:rsidP="00921B23">
            <w:pPr>
              <w:tabs>
                <w:tab w:val="left" w:pos="0"/>
              </w:tabs>
              <w:jc w:val="center"/>
              <w:rPr>
                <w:sz w:val="28"/>
                <w:szCs w:val="28"/>
              </w:rPr>
            </w:pPr>
            <w:r w:rsidRPr="002F4CAD">
              <w:rPr>
                <w:sz w:val="28"/>
                <w:szCs w:val="28"/>
              </w:rPr>
              <w:t>Кол-во</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Мяч волейбольный</w:t>
            </w:r>
          </w:p>
        </w:tc>
        <w:tc>
          <w:tcPr>
            <w:tcW w:w="2355" w:type="dxa"/>
          </w:tcPr>
          <w:p w:rsidR="0070507D" w:rsidRPr="002F4CAD" w:rsidRDefault="0070507D" w:rsidP="00921B23">
            <w:pPr>
              <w:tabs>
                <w:tab w:val="left" w:pos="0"/>
              </w:tabs>
              <w:jc w:val="center"/>
              <w:rPr>
                <w:sz w:val="28"/>
                <w:szCs w:val="28"/>
              </w:rPr>
            </w:pPr>
            <w:r w:rsidRPr="002F4CAD">
              <w:rPr>
                <w:sz w:val="28"/>
                <w:szCs w:val="28"/>
              </w:rPr>
              <w:t>6</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Мяч волейбольный</w:t>
            </w:r>
          </w:p>
        </w:tc>
        <w:tc>
          <w:tcPr>
            <w:tcW w:w="2355" w:type="dxa"/>
          </w:tcPr>
          <w:p w:rsidR="0070507D" w:rsidRPr="002F4CAD" w:rsidRDefault="0070507D" w:rsidP="00921B23">
            <w:pPr>
              <w:tabs>
                <w:tab w:val="left" w:pos="0"/>
              </w:tabs>
              <w:jc w:val="center"/>
              <w:rPr>
                <w:sz w:val="28"/>
                <w:szCs w:val="28"/>
              </w:rPr>
            </w:pPr>
            <w:r w:rsidRPr="002F4CAD">
              <w:rPr>
                <w:sz w:val="28"/>
                <w:szCs w:val="28"/>
              </w:rPr>
              <w:t>8</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Мяч футбольный</w:t>
            </w:r>
          </w:p>
        </w:tc>
        <w:tc>
          <w:tcPr>
            <w:tcW w:w="2355" w:type="dxa"/>
          </w:tcPr>
          <w:p w:rsidR="0070507D" w:rsidRPr="002F4CAD" w:rsidRDefault="0070507D" w:rsidP="00921B23">
            <w:pPr>
              <w:tabs>
                <w:tab w:val="left" w:pos="0"/>
              </w:tabs>
              <w:jc w:val="center"/>
              <w:rPr>
                <w:sz w:val="28"/>
                <w:szCs w:val="28"/>
              </w:rPr>
            </w:pPr>
            <w:r w:rsidRPr="002F4CAD">
              <w:rPr>
                <w:sz w:val="28"/>
                <w:szCs w:val="28"/>
              </w:rPr>
              <w:t>4</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Мяч баскетбольный</w:t>
            </w:r>
          </w:p>
        </w:tc>
        <w:tc>
          <w:tcPr>
            <w:tcW w:w="2355" w:type="dxa"/>
          </w:tcPr>
          <w:p w:rsidR="0070507D" w:rsidRPr="002F4CAD" w:rsidRDefault="0070507D" w:rsidP="00921B23">
            <w:pPr>
              <w:tabs>
                <w:tab w:val="left" w:pos="0"/>
              </w:tabs>
              <w:jc w:val="center"/>
              <w:rPr>
                <w:sz w:val="28"/>
                <w:szCs w:val="28"/>
              </w:rPr>
            </w:pPr>
            <w:r w:rsidRPr="002F4CAD">
              <w:rPr>
                <w:sz w:val="28"/>
                <w:szCs w:val="28"/>
              </w:rPr>
              <w:t>15</w:t>
            </w:r>
          </w:p>
        </w:tc>
      </w:tr>
      <w:tr w:rsidR="0070507D" w:rsidRPr="002F4CAD" w:rsidTr="00921B23">
        <w:trPr>
          <w:trHeight w:val="364"/>
        </w:trPr>
        <w:tc>
          <w:tcPr>
            <w:tcW w:w="7218" w:type="dxa"/>
          </w:tcPr>
          <w:p w:rsidR="0070507D" w:rsidRPr="002F4CAD" w:rsidRDefault="0070507D" w:rsidP="00921B23">
            <w:pPr>
              <w:tabs>
                <w:tab w:val="left" w:pos="0"/>
              </w:tabs>
              <w:rPr>
                <w:sz w:val="28"/>
                <w:szCs w:val="28"/>
              </w:rPr>
            </w:pPr>
            <w:r w:rsidRPr="002F4CAD">
              <w:rPr>
                <w:sz w:val="28"/>
                <w:szCs w:val="28"/>
              </w:rPr>
              <w:t>Турник навесной на гимнастическую стенку, металлич</w:t>
            </w:r>
            <w:r w:rsidRPr="002F4CAD">
              <w:rPr>
                <w:sz w:val="28"/>
                <w:szCs w:val="28"/>
              </w:rPr>
              <w:t>е</w:t>
            </w:r>
            <w:r w:rsidRPr="002F4CAD">
              <w:rPr>
                <w:sz w:val="28"/>
                <w:szCs w:val="28"/>
              </w:rPr>
              <w:t>ский</w:t>
            </w:r>
          </w:p>
        </w:tc>
        <w:tc>
          <w:tcPr>
            <w:tcW w:w="2355" w:type="dxa"/>
          </w:tcPr>
          <w:p w:rsidR="0070507D" w:rsidRPr="002F4CAD" w:rsidRDefault="0070507D" w:rsidP="00921B23">
            <w:pPr>
              <w:tabs>
                <w:tab w:val="left" w:pos="0"/>
              </w:tabs>
              <w:jc w:val="center"/>
              <w:rPr>
                <w:sz w:val="28"/>
                <w:szCs w:val="28"/>
              </w:rPr>
            </w:pPr>
            <w:r w:rsidRPr="002F4CAD">
              <w:rPr>
                <w:sz w:val="28"/>
                <w:szCs w:val="28"/>
              </w:rPr>
              <w:t>2</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Гимнастический мостик</w:t>
            </w:r>
          </w:p>
        </w:tc>
        <w:tc>
          <w:tcPr>
            <w:tcW w:w="2355" w:type="dxa"/>
          </w:tcPr>
          <w:p w:rsidR="0070507D" w:rsidRPr="002F4CAD" w:rsidRDefault="0070507D" w:rsidP="00921B23">
            <w:pPr>
              <w:tabs>
                <w:tab w:val="left" w:pos="0"/>
              </w:tabs>
              <w:jc w:val="center"/>
              <w:rPr>
                <w:sz w:val="28"/>
                <w:szCs w:val="28"/>
              </w:rPr>
            </w:pPr>
            <w:r w:rsidRPr="002F4CAD">
              <w:rPr>
                <w:sz w:val="28"/>
                <w:szCs w:val="28"/>
              </w:rPr>
              <w:t>1</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Сетка волейбольная</w:t>
            </w:r>
          </w:p>
        </w:tc>
        <w:tc>
          <w:tcPr>
            <w:tcW w:w="2355" w:type="dxa"/>
          </w:tcPr>
          <w:p w:rsidR="0070507D" w:rsidRPr="002F4CAD" w:rsidRDefault="0070507D" w:rsidP="00921B23">
            <w:pPr>
              <w:tabs>
                <w:tab w:val="left" w:pos="0"/>
              </w:tabs>
              <w:jc w:val="center"/>
              <w:rPr>
                <w:sz w:val="28"/>
                <w:szCs w:val="28"/>
              </w:rPr>
            </w:pPr>
            <w:r w:rsidRPr="002F4CAD">
              <w:rPr>
                <w:sz w:val="28"/>
                <w:szCs w:val="28"/>
              </w:rPr>
              <w:t>2</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Теннисный стол</w:t>
            </w:r>
          </w:p>
        </w:tc>
        <w:tc>
          <w:tcPr>
            <w:tcW w:w="2355" w:type="dxa"/>
          </w:tcPr>
          <w:p w:rsidR="0070507D" w:rsidRPr="002F4CAD" w:rsidRDefault="0070507D" w:rsidP="00921B23">
            <w:pPr>
              <w:tabs>
                <w:tab w:val="left" w:pos="0"/>
              </w:tabs>
              <w:jc w:val="center"/>
              <w:rPr>
                <w:sz w:val="28"/>
                <w:szCs w:val="28"/>
              </w:rPr>
            </w:pPr>
            <w:r w:rsidRPr="002F4CAD">
              <w:rPr>
                <w:sz w:val="28"/>
                <w:szCs w:val="28"/>
              </w:rPr>
              <w:t>3</w:t>
            </w:r>
          </w:p>
        </w:tc>
      </w:tr>
      <w:tr w:rsidR="0070507D" w:rsidRPr="002F4CAD" w:rsidTr="00921B23">
        <w:trPr>
          <w:trHeight w:val="364"/>
        </w:trPr>
        <w:tc>
          <w:tcPr>
            <w:tcW w:w="7218" w:type="dxa"/>
          </w:tcPr>
          <w:p w:rsidR="0070507D" w:rsidRPr="002F4CAD" w:rsidRDefault="0070507D" w:rsidP="00921B23">
            <w:pPr>
              <w:tabs>
                <w:tab w:val="left" w:pos="0"/>
              </w:tabs>
              <w:rPr>
                <w:sz w:val="28"/>
                <w:szCs w:val="28"/>
              </w:rPr>
            </w:pPr>
            <w:r w:rsidRPr="002F4CAD">
              <w:rPr>
                <w:sz w:val="28"/>
                <w:szCs w:val="28"/>
              </w:rPr>
              <w:t>Гимнастический стол</w:t>
            </w:r>
          </w:p>
        </w:tc>
        <w:tc>
          <w:tcPr>
            <w:tcW w:w="2355" w:type="dxa"/>
          </w:tcPr>
          <w:p w:rsidR="0070507D" w:rsidRPr="002F4CAD" w:rsidRDefault="0070507D" w:rsidP="00921B23">
            <w:pPr>
              <w:tabs>
                <w:tab w:val="left" w:pos="0"/>
              </w:tabs>
              <w:jc w:val="center"/>
              <w:rPr>
                <w:sz w:val="28"/>
                <w:szCs w:val="28"/>
              </w:rPr>
            </w:pPr>
            <w:r w:rsidRPr="002F4CAD">
              <w:rPr>
                <w:sz w:val="28"/>
                <w:szCs w:val="28"/>
              </w:rPr>
              <w:t>1</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 xml:space="preserve">Скакалки </w:t>
            </w:r>
          </w:p>
        </w:tc>
        <w:tc>
          <w:tcPr>
            <w:tcW w:w="2355" w:type="dxa"/>
          </w:tcPr>
          <w:p w:rsidR="0070507D" w:rsidRPr="002F4CAD" w:rsidRDefault="0070507D" w:rsidP="00921B23">
            <w:pPr>
              <w:tabs>
                <w:tab w:val="left" w:pos="0"/>
              </w:tabs>
              <w:jc w:val="center"/>
              <w:rPr>
                <w:sz w:val="28"/>
                <w:szCs w:val="28"/>
              </w:rPr>
            </w:pPr>
            <w:r w:rsidRPr="002F4CAD">
              <w:rPr>
                <w:sz w:val="28"/>
                <w:szCs w:val="28"/>
              </w:rPr>
              <w:t>11</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Баскетбольная форма</w:t>
            </w:r>
          </w:p>
        </w:tc>
        <w:tc>
          <w:tcPr>
            <w:tcW w:w="2355" w:type="dxa"/>
          </w:tcPr>
          <w:p w:rsidR="0070507D" w:rsidRPr="002F4CAD" w:rsidRDefault="0070507D" w:rsidP="00921B23">
            <w:pPr>
              <w:tabs>
                <w:tab w:val="left" w:pos="0"/>
              </w:tabs>
              <w:jc w:val="center"/>
              <w:rPr>
                <w:sz w:val="28"/>
                <w:szCs w:val="28"/>
              </w:rPr>
            </w:pPr>
            <w:r w:rsidRPr="002F4CAD">
              <w:rPr>
                <w:sz w:val="28"/>
                <w:szCs w:val="28"/>
              </w:rPr>
              <w:t>10</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Волейбольная форма</w:t>
            </w:r>
          </w:p>
        </w:tc>
        <w:tc>
          <w:tcPr>
            <w:tcW w:w="2355" w:type="dxa"/>
          </w:tcPr>
          <w:p w:rsidR="0070507D" w:rsidRPr="002F4CAD" w:rsidRDefault="0070507D" w:rsidP="00921B23">
            <w:pPr>
              <w:tabs>
                <w:tab w:val="left" w:pos="0"/>
              </w:tabs>
              <w:jc w:val="center"/>
              <w:rPr>
                <w:sz w:val="28"/>
                <w:szCs w:val="28"/>
              </w:rPr>
            </w:pPr>
            <w:r w:rsidRPr="002F4CAD">
              <w:rPr>
                <w:sz w:val="28"/>
                <w:szCs w:val="28"/>
              </w:rPr>
              <w:t>10</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Футбольная форма</w:t>
            </w:r>
          </w:p>
        </w:tc>
        <w:tc>
          <w:tcPr>
            <w:tcW w:w="2355" w:type="dxa"/>
          </w:tcPr>
          <w:p w:rsidR="0070507D" w:rsidRPr="002F4CAD" w:rsidRDefault="0070507D" w:rsidP="00921B23">
            <w:pPr>
              <w:tabs>
                <w:tab w:val="left" w:pos="0"/>
              </w:tabs>
              <w:jc w:val="center"/>
              <w:rPr>
                <w:sz w:val="28"/>
                <w:szCs w:val="28"/>
              </w:rPr>
            </w:pPr>
            <w:r w:rsidRPr="002F4CAD">
              <w:rPr>
                <w:sz w:val="28"/>
                <w:szCs w:val="28"/>
              </w:rPr>
              <w:t>13</w:t>
            </w:r>
          </w:p>
        </w:tc>
      </w:tr>
      <w:tr w:rsidR="0070507D" w:rsidRPr="002F4CAD" w:rsidTr="00921B23">
        <w:trPr>
          <w:trHeight w:val="364"/>
        </w:trPr>
        <w:tc>
          <w:tcPr>
            <w:tcW w:w="7218" w:type="dxa"/>
          </w:tcPr>
          <w:p w:rsidR="0070507D" w:rsidRPr="002F4CAD" w:rsidRDefault="0070507D" w:rsidP="00921B23">
            <w:pPr>
              <w:tabs>
                <w:tab w:val="left" w:pos="0"/>
              </w:tabs>
              <w:rPr>
                <w:sz w:val="28"/>
                <w:szCs w:val="28"/>
              </w:rPr>
            </w:pPr>
            <w:r w:rsidRPr="002F4CAD">
              <w:rPr>
                <w:sz w:val="28"/>
                <w:szCs w:val="28"/>
              </w:rPr>
              <w:t>Гимнастические маты</w:t>
            </w:r>
          </w:p>
        </w:tc>
        <w:tc>
          <w:tcPr>
            <w:tcW w:w="2355" w:type="dxa"/>
          </w:tcPr>
          <w:p w:rsidR="0070507D" w:rsidRPr="002F4CAD" w:rsidRDefault="0070507D" w:rsidP="00921B23">
            <w:pPr>
              <w:tabs>
                <w:tab w:val="left" w:pos="0"/>
              </w:tabs>
              <w:jc w:val="center"/>
              <w:rPr>
                <w:sz w:val="28"/>
                <w:szCs w:val="28"/>
              </w:rPr>
            </w:pPr>
            <w:r w:rsidRPr="002F4CAD">
              <w:rPr>
                <w:sz w:val="28"/>
                <w:szCs w:val="28"/>
              </w:rPr>
              <w:t>8</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Ворота мини – футбольные</w:t>
            </w:r>
          </w:p>
        </w:tc>
        <w:tc>
          <w:tcPr>
            <w:tcW w:w="2355" w:type="dxa"/>
          </w:tcPr>
          <w:p w:rsidR="0070507D" w:rsidRPr="002F4CAD" w:rsidRDefault="0070507D" w:rsidP="00921B23">
            <w:pPr>
              <w:tabs>
                <w:tab w:val="left" w:pos="0"/>
              </w:tabs>
              <w:jc w:val="center"/>
              <w:rPr>
                <w:sz w:val="28"/>
                <w:szCs w:val="28"/>
              </w:rPr>
            </w:pPr>
            <w:r w:rsidRPr="002F4CAD">
              <w:rPr>
                <w:sz w:val="28"/>
                <w:szCs w:val="28"/>
              </w:rPr>
              <w:t>2</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Щиты баскетбольные</w:t>
            </w:r>
          </w:p>
        </w:tc>
        <w:tc>
          <w:tcPr>
            <w:tcW w:w="2355" w:type="dxa"/>
          </w:tcPr>
          <w:p w:rsidR="0070507D" w:rsidRPr="002F4CAD" w:rsidRDefault="0070507D" w:rsidP="00921B23">
            <w:pPr>
              <w:tabs>
                <w:tab w:val="left" w:pos="0"/>
              </w:tabs>
              <w:jc w:val="center"/>
              <w:rPr>
                <w:sz w:val="28"/>
                <w:szCs w:val="28"/>
              </w:rPr>
            </w:pPr>
            <w:r w:rsidRPr="002F4CAD">
              <w:rPr>
                <w:sz w:val="28"/>
                <w:szCs w:val="28"/>
              </w:rPr>
              <w:t>6</w:t>
            </w:r>
          </w:p>
        </w:tc>
      </w:tr>
      <w:tr w:rsidR="0070507D" w:rsidRPr="002F4CAD" w:rsidTr="00921B23">
        <w:trPr>
          <w:trHeight w:val="346"/>
        </w:trPr>
        <w:tc>
          <w:tcPr>
            <w:tcW w:w="7218" w:type="dxa"/>
          </w:tcPr>
          <w:p w:rsidR="0070507D" w:rsidRPr="002F4CAD" w:rsidRDefault="0070507D" w:rsidP="00921B23">
            <w:pPr>
              <w:tabs>
                <w:tab w:val="left" w:pos="0"/>
              </w:tabs>
              <w:rPr>
                <w:sz w:val="28"/>
                <w:szCs w:val="28"/>
              </w:rPr>
            </w:pPr>
            <w:r w:rsidRPr="002F4CAD">
              <w:rPr>
                <w:sz w:val="28"/>
                <w:szCs w:val="28"/>
              </w:rPr>
              <w:t>Гимнастическая сетка</w:t>
            </w:r>
          </w:p>
        </w:tc>
        <w:tc>
          <w:tcPr>
            <w:tcW w:w="2355" w:type="dxa"/>
          </w:tcPr>
          <w:p w:rsidR="0070507D" w:rsidRPr="002F4CAD" w:rsidRDefault="0070507D" w:rsidP="00921B23">
            <w:pPr>
              <w:tabs>
                <w:tab w:val="left" w:pos="0"/>
              </w:tabs>
              <w:jc w:val="center"/>
              <w:rPr>
                <w:sz w:val="28"/>
                <w:szCs w:val="28"/>
              </w:rPr>
            </w:pPr>
            <w:r w:rsidRPr="002F4CAD">
              <w:rPr>
                <w:sz w:val="28"/>
                <w:szCs w:val="28"/>
              </w:rPr>
              <w:t>7</w:t>
            </w:r>
          </w:p>
        </w:tc>
      </w:tr>
    </w:tbl>
    <w:p w:rsidR="0070507D" w:rsidRPr="002F4CAD" w:rsidRDefault="0070507D" w:rsidP="0070507D">
      <w:pPr>
        <w:tabs>
          <w:tab w:val="left" w:pos="0"/>
        </w:tabs>
        <w:rPr>
          <w:sz w:val="28"/>
          <w:szCs w:val="28"/>
        </w:rPr>
      </w:pPr>
    </w:p>
    <w:p w:rsidR="0070507D" w:rsidRPr="002F4CAD" w:rsidRDefault="0070507D" w:rsidP="0070507D">
      <w:pPr>
        <w:rPr>
          <w:sz w:val="28"/>
          <w:szCs w:val="28"/>
        </w:rPr>
      </w:pPr>
      <w:r w:rsidRPr="002F4CAD">
        <w:rPr>
          <w:sz w:val="28"/>
          <w:szCs w:val="28"/>
        </w:rPr>
        <w:br w:type="page"/>
      </w:r>
    </w:p>
    <w:p w:rsidR="0070507D" w:rsidRPr="002F4CAD" w:rsidRDefault="0070507D" w:rsidP="0070507D">
      <w:pPr>
        <w:tabs>
          <w:tab w:val="left" w:pos="0"/>
        </w:tabs>
        <w:ind w:firstLine="720"/>
        <w:rPr>
          <w:b/>
          <w:sz w:val="28"/>
          <w:szCs w:val="28"/>
        </w:rPr>
      </w:pPr>
      <w:r w:rsidRPr="002F4CAD">
        <w:rPr>
          <w:b/>
          <w:sz w:val="28"/>
          <w:szCs w:val="28"/>
        </w:rPr>
        <w:t>3.2. Информационное обеспечение обучения</w:t>
      </w:r>
    </w:p>
    <w:p w:rsidR="0070507D" w:rsidRPr="002F4CAD" w:rsidRDefault="0070507D" w:rsidP="0070507D">
      <w:pPr>
        <w:tabs>
          <w:tab w:val="left" w:pos="0"/>
        </w:tabs>
        <w:ind w:firstLine="720"/>
        <w:rPr>
          <w:b/>
          <w:sz w:val="28"/>
          <w:szCs w:val="28"/>
        </w:rPr>
      </w:pPr>
    </w:p>
    <w:p w:rsidR="0070507D" w:rsidRPr="002F4CAD" w:rsidRDefault="0070507D" w:rsidP="0070507D">
      <w:pPr>
        <w:tabs>
          <w:tab w:val="left" w:pos="0"/>
        </w:tabs>
        <w:ind w:firstLine="720"/>
        <w:rPr>
          <w:b/>
          <w:sz w:val="28"/>
          <w:szCs w:val="28"/>
        </w:rPr>
      </w:pPr>
      <w:r w:rsidRPr="002F4CAD">
        <w:rPr>
          <w:b/>
          <w:sz w:val="28"/>
          <w:szCs w:val="28"/>
        </w:rPr>
        <w:t>Перечень рекомендуемых учебных изданий, интернет ресурсов,</w:t>
      </w:r>
    </w:p>
    <w:p w:rsidR="0070507D" w:rsidRPr="002F4CAD" w:rsidRDefault="0070507D" w:rsidP="0070507D">
      <w:pPr>
        <w:tabs>
          <w:tab w:val="left" w:pos="0"/>
        </w:tabs>
        <w:ind w:firstLine="180"/>
        <w:rPr>
          <w:b/>
          <w:sz w:val="28"/>
          <w:szCs w:val="28"/>
        </w:rPr>
      </w:pPr>
      <w:r w:rsidRPr="002F4CAD">
        <w:rPr>
          <w:b/>
          <w:sz w:val="28"/>
          <w:szCs w:val="28"/>
        </w:rPr>
        <w:t>дополнительной литературы.</w:t>
      </w:r>
    </w:p>
    <w:p w:rsidR="0070507D" w:rsidRPr="002F4CAD" w:rsidRDefault="0070507D" w:rsidP="0070507D">
      <w:pPr>
        <w:tabs>
          <w:tab w:val="left" w:pos="0"/>
        </w:tabs>
        <w:ind w:firstLine="180"/>
        <w:rPr>
          <w:b/>
          <w:sz w:val="28"/>
          <w:szCs w:val="28"/>
        </w:rPr>
      </w:pPr>
    </w:p>
    <w:p w:rsidR="0070507D" w:rsidRPr="002F4CAD" w:rsidRDefault="0070507D" w:rsidP="0070507D">
      <w:pPr>
        <w:tabs>
          <w:tab w:val="left" w:pos="0"/>
        </w:tabs>
        <w:ind w:firstLine="360"/>
        <w:rPr>
          <w:b/>
          <w:sz w:val="28"/>
          <w:szCs w:val="28"/>
        </w:rPr>
      </w:pPr>
      <w:r w:rsidRPr="002F4CAD">
        <w:rPr>
          <w:b/>
          <w:sz w:val="28"/>
          <w:szCs w:val="28"/>
        </w:rPr>
        <w:t>Основные источники:</w:t>
      </w:r>
    </w:p>
    <w:p w:rsidR="0070507D" w:rsidRPr="002F4CAD" w:rsidRDefault="0070507D" w:rsidP="002D5D79">
      <w:pPr>
        <w:pStyle w:val="afb"/>
        <w:numPr>
          <w:ilvl w:val="0"/>
          <w:numId w:val="26"/>
        </w:numPr>
        <w:tabs>
          <w:tab w:val="left" w:pos="0"/>
        </w:tabs>
        <w:spacing w:line="276" w:lineRule="auto"/>
        <w:ind w:left="450" w:hanging="450"/>
        <w:rPr>
          <w:sz w:val="28"/>
          <w:szCs w:val="28"/>
        </w:rPr>
      </w:pPr>
      <w:r w:rsidRPr="002F4CAD">
        <w:rPr>
          <w:sz w:val="28"/>
          <w:szCs w:val="28"/>
        </w:rPr>
        <w:t>Бирюкова А.А. Спортивный массаж: учебник для ВУЗов. М., 2006</w:t>
      </w:r>
    </w:p>
    <w:p w:rsidR="0070507D" w:rsidRPr="002F4CAD" w:rsidRDefault="0070507D" w:rsidP="002D5D79">
      <w:pPr>
        <w:pStyle w:val="afb"/>
        <w:numPr>
          <w:ilvl w:val="0"/>
          <w:numId w:val="26"/>
        </w:numPr>
        <w:tabs>
          <w:tab w:val="left" w:pos="0"/>
        </w:tabs>
        <w:spacing w:line="276" w:lineRule="auto"/>
        <w:ind w:left="450" w:hanging="450"/>
        <w:rPr>
          <w:sz w:val="28"/>
          <w:szCs w:val="28"/>
        </w:rPr>
      </w:pPr>
      <w:r w:rsidRPr="002F4CAD">
        <w:rPr>
          <w:sz w:val="28"/>
          <w:szCs w:val="28"/>
        </w:rPr>
        <w:t>Дмитриев А.А. Физическая культура в специальном образовании. М., 2006</w:t>
      </w:r>
    </w:p>
    <w:p w:rsidR="0070507D" w:rsidRPr="002F4CAD" w:rsidRDefault="0070507D" w:rsidP="002D5D79">
      <w:pPr>
        <w:pStyle w:val="afb"/>
        <w:numPr>
          <w:ilvl w:val="0"/>
          <w:numId w:val="26"/>
        </w:numPr>
        <w:tabs>
          <w:tab w:val="left" w:pos="0"/>
        </w:tabs>
        <w:spacing w:line="276" w:lineRule="auto"/>
        <w:ind w:left="450" w:hanging="450"/>
        <w:rPr>
          <w:sz w:val="28"/>
          <w:szCs w:val="28"/>
        </w:rPr>
      </w:pPr>
      <w:r w:rsidRPr="002F4CAD">
        <w:rPr>
          <w:sz w:val="28"/>
          <w:szCs w:val="28"/>
        </w:rPr>
        <w:t xml:space="preserve">Железняк Ю.Д., Портнов Ю.М., Савин В.П., Лексаков А.В., Спортивные игры:                            </w:t>
      </w:r>
    </w:p>
    <w:p w:rsidR="0070507D" w:rsidRPr="002F4CAD" w:rsidRDefault="0070507D" w:rsidP="0070507D">
      <w:pPr>
        <w:tabs>
          <w:tab w:val="left" w:pos="0"/>
        </w:tabs>
        <w:ind w:left="450"/>
        <w:rPr>
          <w:sz w:val="28"/>
          <w:szCs w:val="28"/>
        </w:rPr>
      </w:pPr>
      <w:r w:rsidRPr="002F4CAD">
        <w:rPr>
          <w:sz w:val="28"/>
          <w:szCs w:val="28"/>
        </w:rPr>
        <w:t>Техника, тактика обучения: Учебник для студентов высших педагогич</w:t>
      </w:r>
      <w:r w:rsidRPr="002F4CAD">
        <w:rPr>
          <w:sz w:val="28"/>
          <w:szCs w:val="28"/>
        </w:rPr>
        <w:t>е</w:t>
      </w:r>
      <w:r w:rsidRPr="002F4CAD">
        <w:rPr>
          <w:sz w:val="28"/>
          <w:szCs w:val="28"/>
        </w:rPr>
        <w:t>ских учебных заведений. М.: Академия, 2006</w:t>
      </w:r>
    </w:p>
    <w:p w:rsidR="0070507D" w:rsidRPr="002F4CAD" w:rsidRDefault="0070507D" w:rsidP="002D5D79">
      <w:pPr>
        <w:pStyle w:val="afb"/>
        <w:numPr>
          <w:ilvl w:val="0"/>
          <w:numId w:val="26"/>
        </w:numPr>
        <w:tabs>
          <w:tab w:val="left" w:pos="0"/>
        </w:tabs>
        <w:spacing w:line="276" w:lineRule="auto"/>
        <w:ind w:left="360"/>
        <w:rPr>
          <w:sz w:val="28"/>
          <w:szCs w:val="28"/>
        </w:rPr>
      </w:pPr>
      <w:r w:rsidRPr="002F4CAD">
        <w:rPr>
          <w:sz w:val="28"/>
          <w:szCs w:val="28"/>
        </w:rPr>
        <w:t>Лях В.И.,, Зданевич А.А. Физическая культура 10-11 кл. М., 2006</w:t>
      </w:r>
    </w:p>
    <w:p w:rsidR="0070507D" w:rsidRPr="002F4CAD" w:rsidRDefault="0070507D" w:rsidP="002D5D79">
      <w:pPr>
        <w:pStyle w:val="afb"/>
        <w:numPr>
          <w:ilvl w:val="0"/>
          <w:numId w:val="26"/>
        </w:numPr>
        <w:tabs>
          <w:tab w:val="left" w:pos="0"/>
        </w:tabs>
        <w:spacing w:line="276" w:lineRule="auto"/>
        <w:ind w:left="360"/>
        <w:rPr>
          <w:sz w:val="28"/>
          <w:szCs w:val="28"/>
        </w:rPr>
      </w:pPr>
      <w:r w:rsidRPr="002F4CAD">
        <w:rPr>
          <w:sz w:val="28"/>
          <w:szCs w:val="28"/>
        </w:rPr>
        <w:t>Решетников Н.В. Физическая культура М., 2006.</w:t>
      </w:r>
    </w:p>
    <w:p w:rsidR="0070507D" w:rsidRPr="002F4CAD" w:rsidRDefault="0070507D" w:rsidP="002D5D79">
      <w:pPr>
        <w:pStyle w:val="afb"/>
        <w:numPr>
          <w:ilvl w:val="0"/>
          <w:numId w:val="26"/>
        </w:numPr>
        <w:tabs>
          <w:tab w:val="left" w:pos="0"/>
        </w:tabs>
        <w:spacing w:line="276" w:lineRule="auto"/>
        <w:ind w:left="360"/>
        <w:rPr>
          <w:sz w:val="28"/>
          <w:szCs w:val="28"/>
        </w:rPr>
      </w:pPr>
      <w:r w:rsidRPr="002F4CAD">
        <w:rPr>
          <w:sz w:val="28"/>
          <w:szCs w:val="28"/>
        </w:rPr>
        <w:t>Решетников Н.В., Кислицин Ю.Л. Физическая культура: учебное пособие для студентов СПО. М., 2006</w:t>
      </w:r>
    </w:p>
    <w:p w:rsidR="0070507D" w:rsidRPr="002F4CAD" w:rsidRDefault="0070507D" w:rsidP="002D5D79">
      <w:pPr>
        <w:pStyle w:val="afb"/>
        <w:numPr>
          <w:ilvl w:val="0"/>
          <w:numId w:val="26"/>
        </w:numPr>
        <w:tabs>
          <w:tab w:val="left" w:pos="0"/>
        </w:tabs>
        <w:spacing w:line="276" w:lineRule="auto"/>
        <w:ind w:left="360"/>
        <w:rPr>
          <w:sz w:val="28"/>
          <w:szCs w:val="28"/>
        </w:rPr>
      </w:pPr>
      <w:r w:rsidRPr="002F4CAD">
        <w:rPr>
          <w:sz w:val="28"/>
          <w:szCs w:val="28"/>
        </w:rPr>
        <w:t>Хрущев С.В. Физическая культура детей с заболеванием органов дыхания: учеб. пособие для вузов М., 2006.</w:t>
      </w:r>
    </w:p>
    <w:p w:rsidR="0070507D" w:rsidRPr="002F4CAD" w:rsidRDefault="0070507D" w:rsidP="0070507D">
      <w:pPr>
        <w:tabs>
          <w:tab w:val="left" w:pos="0"/>
        </w:tabs>
        <w:rPr>
          <w:sz w:val="28"/>
          <w:szCs w:val="28"/>
        </w:rPr>
      </w:pPr>
    </w:p>
    <w:p w:rsidR="0070507D" w:rsidRPr="002F4CAD" w:rsidRDefault="0070507D" w:rsidP="0070507D">
      <w:pPr>
        <w:tabs>
          <w:tab w:val="left" w:pos="0"/>
        </w:tabs>
        <w:rPr>
          <w:sz w:val="28"/>
          <w:szCs w:val="28"/>
        </w:rPr>
      </w:pPr>
      <w:r w:rsidRPr="002F4CAD">
        <w:rPr>
          <w:sz w:val="28"/>
          <w:szCs w:val="28"/>
        </w:rPr>
        <w:t>Дополнительные источники:</w:t>
      </w:r>
    </w:p>
    <w:p w:rsidR="0070507D" w:rsidRPr="002F4CAD" w:rsidRDefault="0070507D" w:rsidP="002D5D79">
      <w:pPr>
        <w:pStyle w:val="afb"/>
        <w:numPr>
          <w:ilvl w:val="0"/>
          <w:numId w:val="27"/>
        </w:numPr>
        <w:tabs>
          <w:tab w:val="left" w:pos="0"/>
        </w:tabs>
        <w:spacing w:line="276" w:lineRule="auto"/>
        <w:ind w:left="-360" w:firstLine="360"/>
        <w:rPr>
          <w:sz w:val="28"/>
          <w:szCs w:val="28"/>
        </w:rPr>
      </w:pPr>
      <w:r w:rsidRPr="002F4CAD">
        <w:rPr>
          <w:sz w:val="28"/>
          <w:szCs w:val="28"/>
        </w:rPr>
        <w:t>Барчуков И.С. Физическая культура М., 2003</w:t>
      </w:r>
    </w:p>
    <w:p w:rsidR="0070507D" w:rsidRPr="002F4CAD" w:rsidRDefault="0070507D" w:rsidP="002D5D79">
      <w:pPr>
        <w:pStyle w:val="afb"/>
        <w:numPr>
          <w:ilvl w:val="0"/>
          <w:numId w:val="27"/>
        </w:numPr>
        <w:tabs>
          <w:tab w:val="left" w:pos="0"/>
        </w:tabs>
        <w:spacing w:line="276" w:lineRule="auto"/>
        <w:ind w:left="-360" w:firstLine="360"/>
        <w:rPr>
          <w:sz w:val="28"/>
          <w:szCs w:val="28"/>
        </w:rPr>
      </w:pPr>
      <w:r w:rsidRPr="002F4CAD">
        <w:rPr>
          <w:sz w:val="28"/>
          <w:szCs w:val="28"/>
        </w:rPr>
        <w:t>Бишаева А.А., Зимин Н.В. Физическое воспитание молодежи и вале</w:t>
      </w:r>
      <w:r w:rsidRPr="002F4CAD">
        <w:rPr>
          <w:sz w:val="28"/>
          <w:szCs w:val="28"/>
        </w:rPr>
        <w:t>о</w:t>
      </w:r>
      <w:r w:rsidRPr="002F4CAD">
        <w:rPr>
          <w:sz w:val="28"/>
          <w:szCs w:val="28"/>
        </w:rPr>
        <w:t>логия: учебное пособие для студентов вузов: в 3 ч. Физическое развитие мол</w:t>
      </w:r>
      <w:r w:rsidRPr="002F4CAD">
        <w:rPr>
          <w:sz w:val="28"/>
          <w:szCs w:val="28"/>
        </w:rPr>
        <w:t>о</w:t>
      </w:r>
      <w:r w:rsidRPr="002F4CAD">
        <w:rPr>
          <w:sz w:val="28"/>
          <w:szCs w:val="28"/>
        </w:rPr>
        <w:t>дёжи с профессиональной и валеологической направленностью. Кострома, 2003.</w:t>
      </w:r>
    </w:p>
    <w:p w:rsidR="0070507D" w:rsidRPr="002F4CAD" w:rsidRDefault="0070507D" w:rsidP="002D5D79">
      <w:pPr>
        <w:pStyle w:val="afb"/>
        <w:numPr>
          <w:ilvl w:val="0"/>
          <w:numId w:val="27"/>
        </w:numPr>
        <w:tabs>
          <w:tab w:val="left" w:pos="0"/>
        </w:tabs>
        <w:spacing w:line="276" w:lineRule="auto"/>
        <w:ind w:left="-360" w:firstLine="360"/>
        <w:rPr>
          <w:sz w:val="28"/>
          <w:szCs w:val="28"/>
        </w:rPr>
      </w:pPr>
      <w:r w:rsidRPr="002F4CAD">
        <w:rPr>
          <w:sz w:val="28"/>
          <w:szCs w:val="28"/>
        </w:rPr>
        <w:t>Вайнер Э.Н. Валеология. М., 2002</w:t>
      </w:r>
    </w:p>
    <w:p w:rsidR="0070507D" w:rsidRPr="002F4CAD" w:rsidRDefault="0070507D" w:rsidP="002D5D79">
      <w:pPr>
        <w:pStyle w:val="afb"/>
        <w:numPr>
          <w:ilvl w:val="0"/>
          <w:numId w:val="27"/>
        </w:numPr>
        <w:tabs>
          <w:tab w:val="left" w:pos="0"/>
        </w:tabs>
        <w:spacing w:line="276" w:lineRule="auto"/>
        <w:ind w:left="-360" w:firstLine="360"/>
        <w:rPr>
          <w:sz w:val="28"/>
          <w:szCs w:val="28"/>
        </w:rPr>
      </w:pPr>
      <w:r w:rsidRPr="002F4CAD">
        <w:rPr>
          <w:sz w:val="28"/>
          <w:szCs w:val="28"/>
        </w:rPr>
        <w:t>Вайнер Э.Н., Волынская Е.В. Валеология: учебный практикум. М., 2002</w:t>
      </w:r>
    </w:p>
    <w:p w:rsidR="0070507D" w:rsidRPr="002F4CAD" w:rsidRDefault="0070507D" w:rsidP="002D5D79">
      <w:pPr>
        <w:pStyle w:val="afb"/>
        <w:numPr>
          <w:ilvl w:val="0"/>
          <w:numId w:val="27"/>
        </w:numPr>
        <w:tabs>
          <w:tab w:val="left" w:pos="0"/>
        </w:tabs>
        <w:spacing w:line="276" w:lineRule="auto"/>
        <w:ind w:left="-360" w:firstLine="360"/>
        <w:rPr>
          <w:sz w:val="28"/>
          <w:szCs w:val="28"/>
        </w:rPr>
      </w:pPr>
      <w:r w:rsidRPr="002F4CAD">
        <w:rPr>
          <w:sz w:val="28"/>
          <w:szCs w:val="28"/>
        </w:rPr>
        <w:t>Методические рекомендации: здоровьесберегающие технологии в о</w:t>
      </w:r>
      <w:r w:rsidRPr="002F4CAD">
        <w:rPr>
          <w:sz w:val="28"/>
          <w:szCs w:val="28"/>
        </w:rPr>
        <w:t>б</w:t>
      </w:r>
      <w:r w:rsidRPr="002F4CAD">
        <w:rPr>
          <w:sz w:val="28"/>
          <w:szCs w:val="28"/>
        </w:rPr>
        <w:t>щеобразовательной школе/ под ред. М.М. Безруких, В.Д. Сонькина. М., 2002</w:t>
      </w:r>
    </w:p>
    <w:p w:rsidR="0070507D" w:rsidRPr="002F4CAD" w:rsidRDefault="0070507D" w:rsidP="002D5D79">
      <w:pPr>
        <w:pStyle w:val="afb"/>
        <w:numPr>
          <w:ilvl w:val="0"/>
          <w:numId w:val="27"/>
        </w:numPr>
        <w:tabs>
          <w:tab w:val="left" w:pos="0"/>
        </w:tabs>
        <w:spacing w:line="276" w:lineRule="auto"/>
        <w:ind w:left="-360" w:firstLine="360"/>
        <w:rPr>
          <w:sz w:val="28"/>
          <w:szCs w:val="28"/>
        </w:rPr>
      </w:pPr>
      <w:r w:rsidRPr="002F4CAD">
        <w:rPr>
          <w:sz w:val="28"/>
          <w:szCs w:val="28"/>
        </w:rPr>
        <w:t>Туревский И.М. Самостоятельная работа студентов факультетов физ</w:t>
      </w:r>
      <w:r w:rsidRPr="002F4CAD">
        <w:rPr>
          <w:sz w:val="28"/>
          <w:szCs w:val="28"/>
        </w:rPr>
        <w:t>и</w:t>
      </w:r>
      <w:r w:rsidRPr="002F4CAD">
        <w:rPr>
          <w:sz w:val="28"/>
          <w:szCs w:val="28"/>
        </w:rPr>
        <w:t>ческой культуры. М., 2005</w:t>
      </w:r>
    </w:p>
    <w:p w:rsidR="0070507D" w:rsidRPr="002F4CAD" w:rsidRDefault="0070507D" w:rsidP="0070507D">
      <w:pPr>
        <w:tabs>
          <w:tab w:val="left" w:pos="0"/>
        </w:tabs>
        <w:rPr>
          <w:sz w:val="28"/>
          <w:szCs w:val="28"/>
        </w:rPr>
      </w:pPr>
    </w:p>
    <w:p w:rsidR="0070507D" w:rsidRPr="002F4CAD" w:rsidRDefault="0070507D" w:rsidP="0070507D">
      <w:pPr>
        <w:tabs>
          <w:tab w:val="left" w:pos="0"/>
        </w:tabs>
        <w:rPr>
          <w:b/>
          <w:sz w:val="28"/>
          <w:szCs w:val="28"/>
        </w:rPr>
      </w:pPr>
      <w:r w:rsidRPr="002F4CAD">
        <w:rPr>
          <w:b/>
          <w:sz w:val="28"/>
          <w:szCs w:val="28"/>
        </w:rPr>
        <w:t>Интернет-ресурсы</w:t>
      </w:r>
    </w:p>
    <w:p w:rsidR="0070507D" w:rsidRPr="002F4CAD" w:rsidRDefault="0070507D" w:rsidP="0070507D">
      <w:pPr>
        <w:tabs>
          <w:tab w:val="left" w:pos="0"/>
        </w:tabs>
        <w:rPr>
          <w:sz w:val="28"/>
          <w:szCs w:val="28"/>
        </w:rPr>
      </w:pPr>
      <w:r w:rsidRPr="002F4CAD">
        <w:rPr>
          <w:sz w:val="28"/>
          <w:szCs w:val="28"/>
          <w:lang w:val="en-US"/>
        </w:rPr>
        <w:t>http</w:t>
      </w:r>
      <w:r w:rsidRPr="002F4CAD">
        <w:rPr>
          <w:sz w:val="28"/>
          <w:szCs w:val="28"/>
        </w:rPr>
        <w:t>://</w:t>
      </w:r>
      <w:r w:rsidRPr="002F4CAD">
        <w:rPr>
          <w:sz w:val="28"/>
          <w:szCs w:val="28"/>
          <w:lang w:val="en-US"/>
        </w:rPr>
        <w:t>mautkin</w:t>
      </w:r>
      <w:r w:rsidRPr="002F4CAD">
        <w:rPr>
          <w:sz w:val="28"/>
          <w:szCs w:val="28"/>
        </w:rPr>
        <w:t>.</w:t>
      </w:r>
      <w:r w:rsidRPr="002F4CAD">
        <w:rPr>
          <w:sz w:val="28"/>
          <w:szCs w:val="28"/>
          <w:lang w:val="en-US"/>
        </w:rPr>
        <w:t>ucoz</w:t>
      </w:r>
      <w:r w:rsidRPr="002F4CAD">
        <w:rPr>
          <w:sz w:val="28"/>
          <w:szCs w:val="28"/>
        </w:rPr>
        <w:t>.</w:t>
      </w:r>
      <w:r w:rsidRPr="002F4CAD">
        <w:rPr>
          <w:sz w:val="28"/>
          <w:szCs w:val="28"/>
          <w:lang w:val="en-US"/>
        </w:rPr>
        <w:t>ru</w:t>
      </w:r>
    </w:p>
    <w:p w:rsidR="0070507D" w:rsidRPr="002F4CAD" w:rsidRDefault="0070507D" w:rsidP="0070507D">
      <w:pPr>
        <w:tabs>
          <w:tab w:val="left" w:pos="0"/>
        </w:tabs>
        <w:rPr>
          <w:sz w:val="28"/>
          <w:szCs w:val="28"/>
        </w:rPr>
      </w:pPr>
      <w:r w:rsidRPr="002F4CAD">
        <w:rPr>
          <w:sz w:val="28"/>
          <w:szCs w:val="28"/>
          <w:lang w:val="en-US"/>
        </w:rPr>
        <w:t>http</w:t>
      </w:r>
      <w:r w:rsidRPr="002F4CAD">
        <w:rPr>
          <w:sz w:val="28"/>
          <w:szCs w:val="28"/>
        </w:rPr>
        <w:t>://</w:t>
      </w:r>
      <w:r w:rsidRPr="002F4CAD">
        <w:rPr>
          <w:sz w:val="28"/>
          <w:szCs w:val="28"/>
          <w:lang w:val="en-US"/>
        </w:rPr>
        <w:t>pedsovet</w:t>
      </w:r>
      <w:r w:rsidRPr="002F4CAD">
        <w:rPr>
          <w:sz w:val="28"/>
          <w:szCs w:val="28"/>
        </w:rPr>
        <w:t>.</w:t>
      </w:r>
      <w:r w:rsidRPr="002F4CAD">
        <w:rPr>
          <w:sz w:val="28"/>
          <w:szCs w:val="28"/>
          <w:lang w:val="en-US"/>
        </w:rPr>
        <w:t>ru</w:t>
      </w:r>
    </w:p>
    <w:p w:rsidR="0070507D" w:rsidRPr="002F4CAD" w:rsidRDefault="0070507D" w:rsidP="0070507D">
      <w:pPr>
        <w:tabs>
          <w:tab w:val="left" w:pos="0"/>
        </w:tabs>
        <w:rPr>
          <w:sz w:val="28"/>
          <w:szCs w:val="28"/>
          <w:lang w:val="en-US"/>
        </w:rPr>
      </w:pPr>
      <w:r w:rsidRPr="002F4CAD">
        <w:rPr>
          <w:sz w:val="28"/>
          <w:szCs w:val="28"/>
          <w:lang w:val="en-US"/>
        </w:rPr>
        <w:t xml:space="preserve">http://1september.ru </w:t>
      </w:r>
    </w:p>
    <w:p w:rsidR="0070507D" w:rsidRPr="002F4CAD" w:rsidRDefault="0070507D" w:rsidP="0070507D">
      <w:pPr>
        <w:tabs>
          <w:tab w:val="left" w:pos="0"/>
        </w:tabs>
        <w:ind w:firstLine="180"/>
        <w:rPr>
          <w:b/>
          <w:sz w:val="28"/>
          <w:szCs w:val="28"/>
        </w:rPr>
      </w:pPr>
    </w:p>
    <w:p w:rsidR="0070507D" w:rsidRPr="002F4CAD" w:rsidRDefault="0070507D" w:rsidP="0070507D">
      <w:pPr>
        <w:rPr>
          <w:b/>
          <w:sz w:val="28"/>
          <w:szCs w:val="28"/>
        </w:rPr>
      </w:pPr>
      <w:r w:rsidRPr="002F4CAD">
        <w:rPr>
          <w:b/>
          <w:sz w:val="28"/>
          <w:szCs w:val="28"/>
        </w:rPr>
        <w:br w:type="page"/>
      </w:r>
    </w:p>
    <w:p w:rsidR="0070507D" w:rsidRPr="002F4CAD" w:rsidRDefault="0070507D" w:rsidP="0070507D">
      <w:pPr>
        <w:tabs>
          <w:tab w:val="left" w:pos="0"/>
        </w:tabs>
        <w:ind w:firstLine="180"/>
        <w:rPr>
          <w:b/>
          <w:sz w:val="28"/>
          <w:szCs w:val="28"/>
        </w:rPr>
      </w:pPr>
      <w:r w:rsidRPr="002F4CAD">
        <w:rPr>
          <w:b/>
          <w:sz w:val="28"/>
          <w:szCs w:val="28"/>
        </w:rPr>
        <w:t>4.  КОНТРОЛЬ И ОЦЕНКА РЕЗУЛЬТАТОВ ОСВОЕНИЯ ДИСЦИ</w:t>
      </w:r>
      <w:r w:rsidRPr="002F4CAD">
        <w:rPr>
          <w:b/>
          <w:sz w:val="28"/>
          <w:szCs w:val="28"/>
        </w:rPr>
        <w:t>П</w:t>
      </w:r>
      <w:r w:rsidRPr="002F4CAD">
        <w:rPr>
          <w:b/>
          <w:sz w:val="28"/>
          <w:szCs w:val="28"/>
        </w:rPr>
        <w:t>ЛИНЫ</w:t>
      </w:r>
    </w:p>
    <w:p w:rsidR="0070507D" w:rsidRPr="002F4CAD" w:rsidRDefault="0070507D" w:rsidP="0070507D">
      <w:pPr>
        <w:tabs>
          <w:tab w:val="left" w:pos="0"/>
        </w:tabs>
        <w:ind w:firstLine="810"/>
        <w:jc w:val="both"/>
        <w:rPr>
          <w:sz w:val="28"/>
          <w:szCs w:val="28"/>
        </w:rPr>
      </w:pPr>
      <w:r w:rsidRPr="002F4CAD">
        <w:rPr>
          <w:sz w:val="28"/>
          <w:szCs w:val="28"/>
        </w:rPr>
        <w:t>Контроль и оценка результатов освоения дисциплины осуществляется преподавателем в процессе практических занятий, контрольных работ по т</w:t>
      </w:r>
      <w:r w:rsidRPr="002F4CAD">
        <w:rPr>
          <w:sz w:val="28"/>
          <w:szCs w:val="28"/>
        </w:rPr>
        <w:t>е</w:t>
      </w:r>
      <w:r w:rsidRPr="002F4CAD">
        <w:rPr>
          <w:sz w:val="28"/>
          <w:szCs w:val="28"/>
        </w:rPr>
        <w:t>мам дисциплины, а также выполнения обучающимися нормативов по опр</w:t>
      </w:r>
      <w:r w:rsidRPr="002F4CAD">
        <w:rPr>
          <w:sz w:val="28"/>
          <w:szCs w:val="28"/>
        </w:rPr>
        <w:t>е</w:t>
      </w:r>
      <w:r w:rsidRPr="002F4CAD">
        <w:rPr>
          <w:sz w:val="28"/>
          <w:szCs w:val="28"/>
        </w:rPr>
        <w:t>делению уровня физической подготовленности. Для отдельной группы об</w:t>
      </w:r>
      <w:r w:rsidRPr="002F4CAD">
        <w:rPr>
          <w:sz w:val="28"/>
          <w:szCs w:val="28"/>
        </w:rPr>
        <w:t>у</w:t>
      </w:r>
      <w:r w:rsidRPr="002F4CAD">
        <w:rPr>
          <w:sz w:val="28"/>
          <w:szCs w:val="28"/>
        </w:rPr>
        <w:t>чающихся (по состоянию здоровья) предусмотрены такие формы как: подг</w:t>
      </w:r>
      <w:r w:rsidRPr="002F4CAD">
        <w:rPr>
          <w:sz w:val="28"/>
          <w:szCs w:val="28"/>
        </w:rPr>
        <w:t>о</w:t>
      </w:r>
      <w:r w:rsidRPr="002F4CAD">
        <w:rPr>
          <w:sz w:val="28"/>
          <w:szCs w:val="28"/>
        </w:rPr>
        <w:t>товка и защита рефератов, сообщению презентаций; тестирование; контроль устных ответов.</w:t>
      </w:r>
    </w:p>
    <w:tbl>
      <w:tblPr>
        <w:tblStyle w:val="ae"/>
        <w:tblW w:w="0" w:type="auto"/>
        <w:tblLook w:val="04A0"/>
      </w:tblPr>
      <w:tblGrid>
        <w:gridCol w:w="4786"/>
        <w:gridCol w:w="4786"/>
      </w:tblGrid>
      <w:tr w:rsidR="0070507D" w:rsidRPr="002F4CAD" w:rsidTr="00921B23">
        <w:tc>
          <w:tcPr>
            <w:tcW w:w="4786" w:type="dxa"/>
          </w:tcPr>
          <w:p w:rsidR="0070507D" w:rsidRPr="002F4CAD" w:rsidRDefault="0070507D" w:rsidP="00921B23">
            <w:pPr>
              <w:tabs>
                <w:tab w:val="left" w:pos="0"/>
              </w:tabs>
              <w:jc w:val="center"/>
              <w:rPr>
                <w:b/>
                <w:sz w:val="28"/>
                <w:szCs w:val="28"/>
              </w:rPr>
            </w:pPr>
            <w:r w:rsidRPr="002F4CAD">
              <w:rPr>
                <w:b/>
                <w:sz w:val="28"/>
                <w:szCs w:val="28"/>
              </w:rPr>
              <w:t>Результаты обучения</w:t>
            </w:r>
          </w:p>
          <w:p w:rsidR="0070507D" w:rsidRPr="002F4CAD" w:rsidRDefault="0070507D" w:rsidP="00921B23">
            <w:pPr>
              <w:tabs>
                <w:tab w:val="left" w:pos="0"/>
              </w:tabs>
              <w:jc w:val="center"/>
              <w:rPr>
                <w:b/>
                <w:sz w:val="28"/>
                <w:szCs w:val="28"/>
              </w:rPr>
            </w:pPr>
            <w:r w:rsidRPr="002F4CAD">
              <w:rPr>
                <w:b/>
                <w:sz w:val="28"/>
                <w:szCs w:val="28"/>
              </w:rPr>
              <w:t>(освоенные умения, усвоенные зн</w:t>
            </w:r>
            <w:r w:rsidRPr="002F4CAD">
              <w:rPr>
                <w:b/>
                <w:sz w:val="28"/>
                <w:szCs w:val="28"/>
              </w:rPr>
              <w:t>а</w:t>
            </w:r>
            <w:r w:rsidRPr="002F4CAD">
              <w:rPr>
                <w:b/>
                <w:sz w:val="28"/>
                <w:szCs w:val="28"/>
              </w:rPr>
              <w:t>ния)</w:t>
            </w:r>
          </w:p>
        </w:tc>
        <w:tc>
          <w:tcPr>
            <w:tcW w:w="4787" w:type="dxa"/>
          </w:tcPr>
          <w:p w:rsidR="0070507D" w:rsidRPr="002F4CAD" w:rsidRDefault="0070507D" w:rsidP="00921B23">
            <w:pPr>
              <w:tabs>
                <w:tab w:val="left" w:pos="0"/>
              </w:tabs>
              <w:jc w:val="center"/>
              <w:rPr>
                <w:b/>
                <w:sz w:val="28"/>
                <w:szCs w:val="28"/>
              </w:rPr>
            </w:pPr>
            <w:r w:rsidRPr="002F4CAD">
              <w:rPr>
                <w:b/>
                <w:sz w:val="28"/>
                <w:szCs w:val="28"/>
              </w:rPr>
              <w:t>Формы и методы контроля и оце</w:t>
            </w:r>
            <w:r w:rsidRPr="002F4CAD">
              <w:rPr>
                <w:b/>
                <w:sz w:val="28"/>
                <w:szCs w:val="28"/>
              </w:rPr>
              <w:t>н</w:t>
            </w:r>
            <w:r w:rsidRPr="002F4CAD">
              <w:rPr>
                <w:b/>
                <w:sz w:val="28"/>
                <w:szCs w:val="28"/>
              </w:rPr>
              <w:t>ки</w:t>
            </w:r>
          </w:p>
          <w:p w:rsidR="0070507D" w:rsidRPr="002F4CAD" w:rsidRDefault="0070507D" w:rsidP="00921B23">
            <w:pPr>
              <w:tabs>
                <w:tab w:val="left" w:pos="0"/>
              </w:tabs>
              <w:jc w:val="center"/>
              <w:rPr>
                <w:b/>
                <w:sz w:val="28"/>
                <w:szCs w:val="28"/>
              </w:rPr>
            </w:pPr>
            <w:r w:rsidRPr="002F4CAD">
              <w:rPr>
                <w:b/>
                <w:sz w:val="28"/>
                <w:szCs w:val="28"/>
              </w:rPr>
              <w:t>результатов обучения</w:t>
            </w:r>
          </w:p>
        </w:tc>
      </w:tr>
      <w:tr w:rsidR="0070507D" w:rsidRPr="002F4CAD" w:rsidTr="00921B23">
        <w:tc>
          <w:tcPr>
            <w:tcW w:w="4786" w:type="dxa"/>
          </w:tcPr>
          <w:p w:rsidR="0070507D" w:rsidRPr="002F4CAD" w:rsidRDefault="0070507D" w:rsidP="00921B23">
            <w:pPr>
              <w:tabs>
                <w:tab w:val="left" w:pos="0"/>
              </w:tabs>
              <w:jc w:val="center"/>
              <w:rPr>
                <w:sz w:val="28"/>
                <w:szCs w:val="28"/>
              </w:rPr>
            </w:pPr>
            <w:r w:rsidRPr="002F4CAD">
              <w:rPr>
                <w:sz w:val="28"/>
                <w:szCs w:val="28"/>
              </w:rPr>
              <w:t>1</w:t>
            </w:r>
          </w:p>
        </w:tc>
        <w:tc>
          <w:tcPr>
            <w:tcW w:w="4787" w:type="dxa"/>
          </w:tcPr>
          <w:p w:rsidR="0070507D" w:rsidRPr="002F4CAD" w:rsidRDefault="0070507D" w:rsidP="00921B23">
            <w:pPr>
              <w:tabs>
                <w:tab w:val="left" w:pos="0"/>
              </w:tabs>
              <w:jc w:val="center"/>
              <w:rPr>
                <w:sz w:val="28"/>
                <w:szCs w:val="28"/>
              </w:rPr>
            </w:pPr>
            <w:r w:rsidRPr="002F4CAD">
              <w:rPr>
                <w:sz w:val="28"/>
                <w:szCs w:val="28"/>
              </w:rPr>
              <w:t>2</w:t>
            </w:r>
          </w:p>
        </w:tc>
      </w:tr>
      <w:tr w:rsidR="0070507D" w:rsidRPr="002F4CAD" w:rsidTr="00921B23">
        <w:tc>
          <w:tcPr>
            <w:tcW w:w="4786" w:type="dxa"/>
          </w:tcPr>
          <w:p w:rsidR="0070507D" w:rsidRPr="002F4CAD" w:rsidRDefault="0070507D" w:rsidP="00921B23">
            <w:pPr>
              <w:tabs>
                <w:tab w:val="left" w:pos="0"/>
              </w:tabs>
              <w:rPr>
                <w:b/>
                <w:sz w:val="28"/>
                <w:szCs w:val="28"/>
              </w:rPr>
            </w:pPr>
            <w:r w:rsidRPr="002F4CAD">
              <w:rPr>
                <w:b/>
                <w:sz w:val="28"/>
                <w:szCs w:val="28"/>
              </w:rPr>
              <w:t>Умения:</w:t>
            </w:r>
          </w:p>
        </w:tc>
        <w:tc>
          <w:tcPr>
            <w:tcW w:w="4787" w:type="dxa"/>
          </w:tcPr>
          <w:p w:rsidR="0070507D" w:rsidRPr="002F4CAD" w:rsidRDefault="0070507D" w:rsidP="00921B23">
            <w:pPr>
              <w:tabs>
                <w:tab w:val="left" w:pos="0"/>
              </w:tabs>
              <w:jc w:val="both"/>
              <w:rPr>
                <w:sz w:val="28"/>
                <w:szCs w:val="28"/>
              </w:rPr>
            </w:pPr>
          </w:p>
        </w:tc>
      </w:tr>
      <w:tr w:rsidR="0070507D" w:rsidRPr="002F4CAD" w:rsidTr="00921B23">
        <w:tc>
          <w:tcPr>
            <w:tcW w:w="4786" w:type="dxa"/>
          </w:tcPr>
          <w:p w:rsidR="0070507D" w:rsidRPr="002F4CAD" w:rsidRDefault="0070507D" w:rsidP="002D5D79">
            <w:pPr>
              <w:pStyle w:val="afb"/>
              <w:numPr>
                <w:ilvl w:val="0"/>
                <w:numId w:val="28"/>
              </w:numPr>
              <w:tabs>
                <w:tab w:val="left" w:pos="0"/>
              </w:tabs>
              <w:jc w:val="both"/>
              <w:rPr>
                <w:sz w:val="28"/>
                <w:szCs w:val="28"/>
              </w:rPr>
            </w:pPr>
            <w:r w:rsidRPr="002F4CAD">
              <w:rPr>
                <w:sz w:val="28"/>
                <w:szCs w:val="28"/>
              </w:rPr>
              <w:t>выполнять индивидуально п</w:t>
            </w:r>
            <w:r w:rsidRPr="002F4CAD">
              <w:rPr>
                <w:sz w:val="28"/>
                <w:szCs w:val="28"/>
              </w:rPr>
              <w:t>о</w:t>
            </w:r>
            <w:r w:rsidRPr="002F4CAD">
              <w:rPr>
                <w:sz w:val="28"/>
                <w:szCs w:val="28"/>
              </w:rPr>
              <w:t>добранные комплексы оздор</w:t>
            </w:r>
            <w:r w:rsidRPr="002F4CAD">
              <w:rPr>
                <w:sz w:val="28"/>
                <w:szCs w:val="28"/>
              </w:rPr>
              <w:t>о</w:t>
            </w:r>
            <w:r w:rsidRPr="002F4CAD">
              <w:rPr>
                <w:sz w:val="28"/>
                <w:szCs w:val="28"/>
              </w:rPr>
              <w:t>вительной и адаптивной (л</w:t>
            </w:r>
            <w:r w:rsidRPr="002F4CAD">
              <w:rPr>
                <w:sz w:val="28"/>
                <w:szCs w:val="28"/>
              </w:rPr>
              <w:t>е</w:t>
            </w:r>
            <w:r w:rsidRPr="002F4CAD">
              <w:rPr>
                <w:sz w:val="28"/>
                <w:szCs w:val="28"/>
              </w:rPr>
              <w:t>чебной) физической культуры, композиции ритмической и аэробной гимнастики;</w:t>
            </w:r>
          </w:p>
          <w:p w:rsidR="0070507D" w:rsidRPr="002F4CAD" w:rsidRDefault="0070507D" w:rsidP="002D5D79">
            <w:pPr>
              <w:pStyle w:val="afb"/>
              <w:numPr>
                <w:ilvl w:val="0"/>
                <w:numId w:val="28"/>
              </w:numPr>
              <w:tabs>
                <w:tab w:val="left" w:pos="0"/>
              </w:tabs>
              <w:jc w:val="both"/>
              <w:rPr>
                <w:sz w:val="28"/>
                <w:szCs w:val="28"/>
              </w:rPr>
            </w:pPr>
            <w:r w:rsidRPr="002F4CAD">
              <w:rPr>
                <w:sz w:val="28"/>
                <w:szCs w:val="28"/>
              </w:rPr>
              <w:t>выполнять простейшие приемы самомассажа и релаксации;</w:t>
            </w:r>
          </w:p>
          <w:p w:rsidR="0070507D" w:rsidRPr="002F4CAD" w:rsidRDefault="0070507D" w:rsidP="002D5D79">
            <w:pPr>
              <w:pStyle w:val="afb"/>
              <w:numPr>
                <w:ilvl w:val="0"/>
                <w:numId w:val="28"/>
              </w:numPr>
              <w:tabs>
                <w:tab w:val="left" w:pos="0"/>
              </w:tabs>
              <w:jc w:val="both"/>
              <w:rPr>
                <w:sz w:val="28"/>
                <w:szCs w:val="28"/>
              </w:rPr>
            </w:pPr>
            <w:r w:rsidRPr="002F4CAD">
              <w:rPr>
                <w:sz w:val="28"/>
                <w:szCs w:val="28"/>
              </w:rPr>
              <w:t>проводить самоконтроль при занятиях физическими упра</w:t>
            </w:r>
            <w:r w:rsidRPr="002F4CAD">
              <w:rPr>
                <w:sz w:val="28"/>
                <w:szCs w:val="28"/>
              </w:rPr>
              <w:t>ж</w:t>
            </w:r>
            <w:r w:rsidRPr="002F4CAD">
              <w:rPr>
                <w:sz w:val="28"/>
                <w:szCs w:val="28"/>
              </w:rPr>
              <w:t>нениями;</w:t>
            </w:r>
          </w:p>
          <w:p w:rsidR="0070507D" w:rsidRPr="002F4CAD" w:rsidRDefault="0070507D" w:rsidP="002D5D79">
            <w:pPr>
              <w:pStyle w:val="afb"/>
              <w:numPr>
                <w:ilvl w:val="0"/>
                <w:numId w:val="28"/>
              </w:numPr>
              <w:tabs>
                <w:tab w:val="left" w:pos="0"/>
              </w:tabs>
              <w:jc w:val="both"/>
              <w:rPr>
                <w:sz w:val="28"/>
                <w:szCs w:val="28"/>
              </w:rPr>
            </w:pPr>
            <w:r w:rsidRPr="002F4CAD">
              <w:rPr>
                <w:sz w:val="28"/>
                <w:szCs w:val="28"/>
              </w:rPr>
              <w:t>преодолевать искусственные и естественные препятствия с и</w:t>
            </w:r>
            <w:r w:rsidRPr="002F4CAD">
              <w:rPr>
                <w:sz w:val="28"/>
                <w:szCs w:val="28"/>
              </w:rPr>
              <w:t>с</w:t>
            </w:r>
            <w:r w:rsidRPr="002F4CAD">
              <w:rPr>
                <w:sz w:val="28"/>
                <w:szCs w:val="28"/>
              </w:rPr>
              <w:t>пользованием различных сп</w:t>
            </w:r>
            <w:r w:rsidRPr="002F4CAD">
              <w:rPr>
                <w:sz w:val="28"/>
                <w:szCs w:val="28"/>
              </w:rPr>
              <w:t>о</w:t>
            </w:r>
            <w:r w:rsidRPr="002F4CAD">
              <w:rPr>
                <w:sz w:val="28"/>
                <w:szCs w:val="28"/>
              </w:rPr>
              <w:t>собов передвижения;</w:t>
            </w:r>
          </w:p>
          <w:p w:rsidR="0070507D" w:rsidRPr="002F4CAD" w:rsidRDefault="0070507D" w:rsidP="002D5D79">
            <w:pPr>
              <w:pStyle w:val="afb"/>
              <w:numPr>
                <w:ilvl w:val="0"/>
                <w:numId w:val="28"/>
              </w:numPr>
              <w:tabs>
                <w:tab w:val="left" w:pos="0"/>
              </w:tabs>
              <w:jc w:val="both"/>
              <w:rPr>
                <w:sz w:val="28"/>
                <w:szCs w:val="28"/>
              </w:rPr>
            </w:pPr>
            <w:r w:rsidRPr="002F4CAD">
              <w:rPr>
                <w:sz w:val="28"/>
                <w:szCs w:val="28"/>
              </w:rPr>
              <w:t>выполнять приемы защиты и самообороны страховки и с</w:t>
            </w:r>
            <w:r w:rsidRPr="002F4CAD">
              <w:rPr>
                <w:sz w:val="28"/>
                <w:szCs w:val="28"/>
              </w:rPr>
              <w:t>а</w:t>
            </w:r>
            <w:r w:rsidRPr="002F4CAD">
              <w:rPr>
                <w:sz w:val="28"/>
                <w:szCs w:val="28"/>
              </w:rPr>
              <w:t>мостраховки;</w:t>
            </w:r>
          </w:p>
          <w:p w:rsidR="0070507D" w:rsidRPr="002F4CAD" w:rsidRDefault="0070507D" w:rsidP="002D5D79">
            <w:pPr>
              <w:pStyle w:val="afb"/>
              <w:numPr>
                <w:ilvl w:val="0"/>
                <w:numId w:val="28"/>
              </w:numPr>
              <w:tabs>
                <w:tab w:val="left" w:pos="0"/>
              </w:tabs>
              <w:jc w:val="both"/>
              <w:rPr>
                <w:sz w:val="28"/>
                <w:szCs w:val="28"/>
              </w:rPr>
            </w:pPr>
            <w:r w:rsidRPr="002F4CAD">
              <w:rPr>
                <w:sz w:val="28"/>
                <w:szCs w:val="28"/>
              </w:rPr>
              <w:t>осуществлять творческое с</w:t>
            </w:r>
            <w:r w:rsidRPr="002F4CAD">
              <w:rPr>
                <w:sz w:val="28"/>
                <w:szCs w:val="28"/>
              </w:rPr>
              <w:t>о</w:t>
            </w:r>
            <w:r w:rsidRPr="002F4CAD">
              <w:rPr>
                <w:sz w:val="28"/>
                <w:szCs w:val="28"/>
              </w:rPr>
              <w:t>трудничество в коллективных формах занятий физической культуры;</w:t>
            </w:r>
          </w:p>
          <w:p w:rsidR="0070507D" w:rsidRPr="002F4CAD" w:rsidRDefault="0070507D" w:rsidP="002D5D79">
            <w:pPr>
              <w:pStyle w:val="afb"/>
              <w:numPr>
                <w:ilvl w:val="0"/>
                <w:numId w:val="28"/>
              </w:numPr>
              <w:tabs>
                <w:tab w:val="left" w:pos="0"/>
              </w:tabs>
              <w:jc w:val="both"/>
              <w:rPr>
                <w:sz w:val="28"/>
                <w:szCs w:val="28"/>
              </w:rPr>
            </w:pPr>
            <w:r w:rsidRPr="002F4CAD">
              <w:rPr>
                <w:sz w:val="28"/>
                <w:szCs w:val="28"/>
              </w:rPr>
              <w:t>выполнять контрольные норм</w:t>
            </w:r>
            <w:r w:rsidRPr="002F4CAD">
              <w:rPr>
                <w:sz w:val="28"/>
                <w:szCs w:val="28"/>
              </w:rPr>
              <w:t>а</w:t>
            </w:r>
            <w:r w:rsidRPr="002F4CAD">
              <w:rPr>
                <w:sz w:val="28"/>
                <w:szCs w:val="28"/>
              </w:rPr>
              <w:t>тивы, предусмотренные гос</w:t>
            </w:r>
            <w:r w:rsidRPr="002F4CAD">
              <w:rPr>
                <w:sz w:val="28"/>
                <w:szCs w:val="28"/>
              </w:rPr>
              <w:t>у</w:t>
            </w:r>
            <w:r w:rsidRPr="002F4CAD">
              <w:rPr>
                <w:sz w:val="28"/>
                <w:szCs w:val="28"/>
              </w:rPr>
              <w:t>дарственным стандартом по легкой атлетике, гимнастике, плаванию и лыжам при соо</w:t>
            </w:r>
            <w:r w:rsidRPr="002F4CAD">
              <w:rPr>
                <w:sz w:val="28"/>
                <w:szCs w:val="28"/>
              </w:rPr>
              <w:t>т</w:t>
            </w:r>
            <w:r w:rsidRPr="002F4CAD">
              <w:rPr>
                <w:sz w:val="28"/>
                <w:szCs w:val="28"/>
              </w:rPr>
              <w:t xml:space="preserve">ветствующей тренировке, с учетом состояния здоровья и </w:t>
            </w:r>
            <w:r w:rsidRPr="002F4CAD">
              <w:rPr>
                <w:sz w:val="28"/>
                <w:szCs w:val="28"/>
              </w:rPr>
              <w:lastRenderedPageBreak/>
              <w:t xml:space="preserve">функциональных возможностей организма </w:t>
            </w:r>
          </w:p>
        </w:tc>
        <w:tc>
          <w:tcPr>
            <w:tcW w:w="4787" w:type="dxa"/>
          </w:tcPr>
          <w:p w:rsidR="0070507D" w:rsidRPr="002F4CAD" w:rsidRDefault="0070507D" w:rsidP="00921B23">
            <w:pPr>
              <w:tabs>
                <w:tab w:val="left" w:pos="0"/>
              </w:tabs>
              <w:jc w:val="both"/>
              <w:rPr>
                <w:sz w:val="28"/>
                <w:szCs w:val="28"/>
              </w:rPr>
            </w:pPr>
            <w:r w:rsidRPr="002F4CAD">
              <w:rPr>
                <w:sz w:val="28"/>
                <w:szCs w:val="28"/>
              </w:rPr>
              <w:lastRenderedPageBreak/>
              <w:t>Наблюдение за выполнением практ</w:t>
            </w:r>
            <w:r w:rsidRPr="002F4CAD">
              <w:rPr>
                <w:sz w:val="28"/>
                <w:szCs w:val="28"/>
              </w:rPr>
              <w:t>и</w:t>
            </w:r>
            <w:r w:rsidRPr="002F4CAD">
              <w:rPr>
                <w:sz w:val="28"/>
                <w:szCs w:val="28"/>
              </w:rPr>
              <w:t>ческих заданий. Выполнение внеа</w:t>
            </w:r>
            <w:r w:rsidRPr="002F4CAD">
              <w:rPr>
                <w:sz w:val="28"/>
                <w:szCs w:val="28"/>
              </w:rPr>
              <w:t>у</w:t>
            </w:r>
            <w:r w:rsidRPr="002F4CAD">
              <w:rPr>
                <w:sz w:val="28"/>
                <w:szCs w:val="28"/>
              </w:rPr>
              <w:t>диторной самостоятельной работы. Определение уровня физического подготовленности. Личные достиж</w:t>
            </w:r>
            <w:r w:rsidRPr="002F4CAD">
              <w:rPr>
                <w:sz w:val="28"/>
                <w:szCs w:val="28"/>
              </w:rPr>
              <w:t>е</w:t>
            </w:r>
            <w:r w:rsidRPr="002F4CAD">
              <w:rPr>
                <w:sz w:val="28"/>
                <w:szCs w:val="28"/>
              </w:rPr>
              <w:t>ния обучающегося.</w:t>
            </w: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r w:rsidRPr="002F4CAD">
              <w:rPr>
                <w:sz w:val="28"/>
                <w:szCs w:val="28"/>
              </w:rPr>
              <w:t>Наблюдение за выполнением практ</w:t>
            </w:r>
            <w:r w:rsidRPr="002F4CAD">
              <w:rPr>
                <w:sz w:val="28"/>
                <w:szCs w:val="28"/>
              </w:rPr>
              <w:t>и</w:t>
            </w:r>
            <w:r w:rsidRPr="002F4CAD">
              <w:rPr>
                <w:sz w:val="28"/>
                <w:szCs w:val="28"/>
              </w:rPr>
              <w:t>ческих заданий</w:t>
            </w: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r w:rsidRPr="002F4CAD">
              <w:rPr>
                <w:sz w:val="28"/>
                <w:szCs w:val="28"/>
              </w:rPr>
              <w:t>Выполнение внеаудиторной сам</w:t>
            </w:r>
            <w:r w:rsidRPr="002F4CAD">
              <w:rPr>
                <w:sz w:val="28"/>
                <w:szCs w:val="28"/>
              </w:rPr>
              <w:t>о</w:t>
            </w:r>
            <w:r w:rsidRPr="002F4CAD">
              <w:rPr>
                <w:sz w:val="28"/>
                <w:szCs w:val="28"/>
              </w:rPr>
              <w:t>стоятельной работы</w:t>
            </w: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r w:rsidRPr="002F4CAD">
              <w:rPr>
                <w:sz w:val="28"/>
                <w:szCs w:val="28"/>
              </w:rPr>
              <w:t xml:space="preserve">Проверка дневника самоконтроля </w:t>
            </w: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r w:rsidRPr="002F4CAD">
              <w:rPr>
                <w:sz w:val="28"/>
                <w:szCs w:val="28"/>
              </w:rPr>
              <w:t>Наблюдение за практическим выпо</w:t>
            </w:r>
            <w:r w:rsidRPr="002F4CAD">
              <w:rPr>
                <w:sz w:val="28"/>
                <w:szCs w:val="28"/>
              </w:rPr>
              <w:t>л</w:t>
            </w:r>
            <w:r w:rsidRPr="002F4CAD">
              <w:rPr>
                <w:sz w:val="28"/>
                <w:szCs w:val="28"/>
              </w:rPr>
              <w:t xml:space="preserve">нением заданий </w:t>
            </w: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r w:rsidRPr="002F4CAD">
              <w:rPr>
                <w:sz w:val="28"/>
                <w:szCs w:val="28"/>
              </w:rPr>
              <w:t>Выполнение контрольный заданий, сдача нормативов</w:t>
            </w:r>
          </w:p>
        </w:tc>
      </w:tr>
      <w:tr w:rsidR="0070507D" w:rsidRPr="002F4CAD" w:rsidTr="00921B23">
        <w:tc>
          <w:tcPr>
            <w:tcW w:w="4786" w:type="dxa"/>
          </w:tcPr>
          <w:p w:rsidR="0070507D" w:rsidRPr="002F4CAD" w:rsidRDefault="0070507D" w:rsidP="00921B23">
            <w:pPr>
              <w:tabs>
                <w:tab w:val="left" w:pos="0"/>
              </w:tabs>
              <w:rPr>
                <w:b/>
                <w:sz w:val="28"/>
                <w:szCs w:val="28"/>
              </w:rPr>
            </w:pPr>
            <w:r w:rsidRPr="002F4CAD">
              <w:rPr>
                <w:b/>
                <w:sz w:val="28"/>
                <w:szCs w:val="28"/>
              </w:rPr>
              <w:lastRenderedPageBreak/>
              <w:t>Знания:</w:t>
            </w:r>
          </w:p>
        </w:tc>
        <w:tc>
          <w:tcPr>
            <w:tcW w:w="4787" w:type="dxa"/>
          </w:tcPr>
          <w:p w:rsidR="0070507D" w:rsidRPr="002F4CAD" w:rsidRDefault="0070507D" w:rsidP="00921B23">
            <w:pPr>
              <w:tabs>
                <w:tab w:val="left" w:pos="0"/>
              </w:tabs>
              <w:jc w:val="both"/>
              <w:rPr>
                <w:sz w:val="28"/>
                <w:szCs w:val="28"/>
              </w:rPr>
            </w:pPr>
          </w:p>
        </w:tc>
      </w:tr>
      <w:tr w:rsidR="0070507D" w:rsidRPr="002F4CAD" w:rsidTr="00921B23">
        <w:tc>
          <w:tcPr>
            <w:tcW w:w="4786" w:type="dxa"/>
          </w:tcPr>
          <w:p w:rsidR="0070507D" w:rsidRPr="002F4CAD" w:rsidRDefault="0070507D" w:rsidP="002D5D79">
            <w:pPr>
              <w:pStyle w:val="afb"/>
              <w:numPr>
                <w:ilvl w:val="0"/>
                <w:numId w:val="29"/>
              </w:numPr>
              <w:tabs>
                <w:tab w:val="left" w:pos="0"/>
              </w:tabs>
              <w:jc w:val="both"/>
              <w:rPr>
                <w:sz w:val="28"/>
                <w:szCs w:val="28"/>
              </w:rPr>
            </w:pPr>
            <w:r w:rsidRPr="002F4CAD">
              <w:rPr>
                <w:sz w:val="28"/>
                <w:szCs w:val="28"/>
              </w:rPr>
              <w:t>влияние оздоровительных си</w:t>
            </w:r>
            <w:r w:rsidRPr="002F4CAD">
              <w:rPr>
                <w:sz w:val="28"/>
                <w:szCs w:val="28"/>
              </w:rPr>
              <w:t>с</w:t>
            </w:r>
            <w:r w:rsidRPr="002F4CAD">
              <w:rPr>
                <w:sz w:val="28"/>
                <w:szCs w:val="28"/>
              </w:rPr>
              <w:t>тем физического воспитания на укрепление здоровья, проф</w:t>
            </w:r>
            <w:r w:rsidRPr="002F4CAD">
              <w:rPr>
                <w:sz w:val="28"/>
                <w:szCs w:val="28"/>
              </w:rPr>
              <w:t>и</w:t>
            </w:r>
            <w:r w:rsidRPr="002F4CAD">
              <w:rPr>
                <w:sz w:val="28"/>
                <w:szCs w:val="28"/>
              </w:rPr>
              <w:t>лактику вредных привычек и увеличение продолжительности жизни;</w:t>
            </w:r>
          </w:p>
          <w:p w:rsidR="0070507D" w:rsidRPr="002F4CAD" w:rsidRDefault="0070507D" w:rsidP="002D5D79">
            <w:pPr>
              <w:pStyle w:val="afb"/>
              <w:numPr>
                <w:ilvl w:val="0"/>
                <w:numId w:val="29"/>
              </w:numPr>
              <w:tabs>
                <w:tab w:val="left" w:pos="0"/>
              </w:tabs>
              <w:jc w:val="both"/>
              <w:rPr>
                <w:sz w:val="28"/>
                <w:szCs w:val="28"/>
              </w:rPr>
            </w:pPr>
            <w:r w:rsidRPr="002F4CAD">
              <w:rPr>
                <w:sz w:val="28"/>
                <w:szCs w:val="28"/>
              </w:rPr>
              <w:t>способы контроля и оценки и</w:t>
            </w:r>
            <w:r w:rsidRPr="002F4CAD">
              <w:rPr>
                <w:sz w:val="28"/>
                <w:szCs w:val="28"/>
              </w:rPr>
              <w:t>н</w:t>
            </w:r>
            <w:r w:rsidRPr="002F4CAD">
              <w:rPr>
                <w:sz w:val="28"/>
                <w:szCs w:val="28"/>
              </w:rPr>
              <w:t>дивидуального физического развития и физической подг</w:t>
            </w:r>
            <w:r w:rsidRPr="002F4CAD">
              <w:rPr>
                <w:sz w:val="28"/>
                <w:szCs w:val="28"/>
              </w:rPr>
              <w:t>о</w:t>
            </w:r>
            <w:r w:rsidRPr="002F4CAD">
              <w:rPr>
                <w:sz w:val="28"/>
                <w:szCs w:val="28"/>
              </w:rPr>
              <w:t>товленности;</w:t>
            </w:r>
          </w:p>
          <w:p w:rsidR="0070507D" w:rsidRPr="002F4CAD" w:rsidRDefault="0070507D" w:rsidP="002D5D79">
            <w:pPr>
              <w:pStyle w:val="afb"/>
              <w:numPr>
                <w:ilvl w:val="0"/>
                <w:numId w:val="29"/>
              </w:numPr>
              <w:tabs>
                <w:tab w:val="left" w:pos="0"/>
              </w:tabs>
              <w:jc w:val="both"/>
              <w:rPr>
                <w:sz w:val="28"/>
                <w:szCs w:val="28"/>
              </w:rPr>
            </w:pPr>
            <w:r w:rsidRPr="002F4CAD">
              <w:rPr>
                <w:sz w:val="28"/>
                <w:szCs w:val="28"/>
              </w:rPr>
              <w:t>правила и способы планиров</w:t>
            </w:r>
            <w:r w:rsidRPr="002F4CAD">
              <w:rPr>
                <w:sz w:val="28"/>
                <w:szCs w:val="28"/>
              </w:rPr>
              <w:t>а</w:t>
            </w:r>
            <w:r w:rsidRPr="002F4CAD">
              <w:rPr>
                <w:sz w:val="28"/>
                <w:szCs w:val="28"/>
              </w:rPr>
              <w:t>ния системы индивидуальных занятий физическими упражн</w:t>
            </w:r>
            <w:r w:rsidRPr="002F4CAD">
              <w:rPr>
                <w:sz w:val="28"/>
                <w:szCs w:val="28"/>
              </w:rPr>
              <w:t>е</w:t>
            </w:r>
            <w:r w:rsidRPr="002F4CAD">
              <w:rPr>
                <w:sz w:val="28"/>
                <w:szCs w:val="28"/>
              </w:rPr>
              <w:t>ниями различной направленн</w:t>
            </w:r>
            <w:r w:rsidRPr="002F4CAD">
              <w:rPr>
                <w:sz w:val="28"/>
                <w:szCs w:val="28"/>
              </w:rPr>
              <w:t>о</w:t>
            </w:r>
            <w:r w:rsidRPr="002F4CAD">
              <w:rPr>
                <w:sz w:val="28"/>
                <w:szCs w:val="28"/>
              </w:rPr>
              <w:t>сти.</w:t>
            </w:r>
          </w:p>
        </w:tc>
        <w:tc>
          <w:tcPr>
            <w:tcW w:w="4787" w:type="dxa"/>
          </w:tcPr>
          <w:p w:rsidR="0070507D" w:rsidRPr="002F4CAD" w:rsidRDefault="0070507D" w:rsidP="00921B23">
            <w:pPr>
              <w:tabs>
                <w:tab w:val="left" w:pos="0"/>
              </w:tabs>
              <w:jc w:val="both"/>
              <w:rPr>
                <w:sz w:val="28"/>
                <w:szCs w:val="28"/>
              </w:rPr>
            </w:pPr>
            <w:r w:rsidRPr="002F4CAD">
              <w:rPr>
                <w:sz w:val="28"/>
                <w:szCs w:val="28"/>
              </w:rPr>
              <w:t>Тестирование. Контроль устных о</w:t>
            </w:r>
            <w:r w:rsidRPr="002F4CAD">
              <w:rPr>
                <w:sz w:val="28"/>
                <w:szCs w:val="28"/>
              </w:rPr>
              <w:t>т</w:t>
            </w:r>
            <w:r w:rsidRPr="002F4CAD">
              <w:rPr>
                <w:sz w:val="28"/>
                <w:szCs w:val="28"/>
              </w:rPr>
              <w:t>ветов. Подготовка рефератов, соо</w:t>
            </w:r>
            <w:r w:rsidRPr="002F4CAD">
              <w:rPr>
                <w:sz w:val="28"/>
                <w:szCs w:val="28"/>
              </w:rPr>
              <w:t>б</w:t>
            </w:r>
            <w:r w:rsidRPr="002F4CAD">
              <w:rPr>
                <w:sz w:val="28"/>
                <w:szCs w:val="28"/>
              </w:rPr>
              <w:t>щений, презентаций</w:t>
            </w: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r w:rsidRPr="002F4CAD">
              <w:rPr>
                <w:sz w:val="28"/>
                <w:szCs w:val="28"/>
              </w:rPr>
              <w:t>Выполнение практических заданий</w:t>
            </w:r>
          </w:p>
          <w:p w:rsidR="0070507D" w:rsidRPr="002F4CAD" w:rsidRDefault="0070507D" w:rsidP="00921B23">
            <w:pPr>
              <w:tabs>
                <w:tab w:val="left" w:pos="0"/>
              </w:tabs>
              <w:jc w:val="both"/>
              <w:rPr>
                <w:sz w:val="28"/>
                <w:szCs w:val="28"/>
              </w:rPr>
            </w:pPr>
            <w:r w:rsidRPr="002F4CAD">
              <w:rPr>
                <w:sz w:val="28"/>
                <w:szCs w:val="28"/>
              </w:rPr>
              <w:t>Выполнение тестовых заданий</w:t>
            </w: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p>
          <w:p w:rsidR="0070507D" w:rsidRPr="002F4CAD" w:rsidRDefault="0070507D" w:rsidP="00921B23">
            <w:pPr>
              <w:tabs>
                <w:tab w:val="left" w:pos="0"/>
              </w:tabs>
              <w:jc w:val="both"/>
              <w:rPr>
                <w:sz w:val="28"/>
                <w:szCs w:val="28"/>
              </w:rPr>
            </w:pPr>
            <w:r w:rsidRPr="002F4CAD">
              <w:rPr>
                <w:sz w:val="28"/>
                <w:szCs w:val="28"/>
              </w:rPr>
              <w:t>Выполнение практических заданий</w:t>
            </w:r>
          </w:p>
          <w:p w:rsidR="0070507D" w:rsidRPr="002F4CAD" w:rsidRDefault="0070507D" w:rsidP="00921B23">
            <w:pPr>
              <w:tabs>
                <w:tab w:val="left" w:pos="0"/>
              </w:tabs>
              <w:jc w:val="both"/>
              <w:rPr>
                <w:sz w:val="28"/>
                <w:szCs w:val="28"/>
              </w:rPr>
            </w:pPr>
          </w:p>
        </w:tc>
      </w:tr>
    </w:tbl>
    <w:p w:rsidR="0070507D" w:rsidRPr="002F4CAD" w:rsidRDefault="0070507D" w:rsidP="0070507D">
      <w:pPr>
        <w:tabs>
          <w:tab w:val="left" w:pos="0"/>
        </w:tabs>
        <w:jc w:val="both"/>
        <w:rPr>
          <w:sz w:val="28"/>
          <w:szCs w:val="28"/>
        </w:rPr>
      </w:pPr>
    </w:p>
    <w:p w:rsidR="003563B7" w:rsidRPr="00674242" w:rsidRDefault="0070507D" w:rsidP="003563B7">
      <w:pPr>
        <w:suppressAutoHyphens/>
        <w:spacing w:after="20"/>
        <w:jc w:val="center"/>
        <w:rPr>
          <w:b/>
          <w:caps/>
          <w:sz w:val="28"/>
          <w:szCs w:val="28"/>
        </w:rPr>
      </w:pPr>
      <w:r w:rsidRPr="002F4CAD">
        <w:rPr>
          <w:sz w:val="28"/>
          <w:szCs w:val="28"/>
        </w:rPr>
        <w:br w:type="page"/>
      </w:r>
      <w:r w:rsidR="003563B7" w:rsidRPr="00674242">
        <w:rPr>
          <w:b/>
          <w:caps/>
          <w:sz w:val="28"/>
          <w:szCs w:val="28"/>
        </w:rPr>
        <w:lastRenderedPageBreak/>
        <w:t>тАМБОВСКОЕ ОБЛАСТНОЕ ГОСУДАРСТВЕННОЕ БЮДЖЕТНОЕ</w:t>
      </w:r>
    </w:p>
    <w:p w:rsidR="003563B7" w:rsidRPr="00674242" w:rsidRDefault="003563B7" w:rsidP="003563B7">
      <w:pPr>
        <w:suppressAutoHyphens/>
        <w:spacing w:after="20"/>
        <w:jc w:val="center"/>
        <w:rPr>
          <w:b/>
          <w:caps/>
          <w:sz w:val="28"/>
          <w:szCs w:val="28"/>
        </w:rPr>
      </w:pPr>
      <w:r w:rsidRPr="00674242">
        <w:rPr>
          <w:b/>
          <w:caps/>
          <w:sz w:val="28"/>
          <w:szCs w:val="28"/>
        </w:rPr>
        <w:t>Профессиональное ОБРАЗОВАТЕЛЬНОЕ УЧРЕЖДЕНИЕ</w:t>
      </w:r>
    </w:p>
    <w:p w:rsidR="003563B7" w:rsidRPr="00674242" w:rsidRDefault="003563B7" w:rsidP="003563B7">
      <w:pPr>
        <w:suppressAutoHyphens/>
        <w:spacing w:after="20"/>
        <w:jc w:val="center"/>
        <w:rPr>
          <w:b/>
          <w:caps/>
          <w:sz w:val="28"/>
          <w:szCs w:val="28"/>
        </w:rPr>
      </w:pPr>
      <w:r w:rsidRPr="00674242">
        <w:rPr>
          <w:b/>
          <w:caps/>
          <w:sz w:val="28"/>
          <w:szCs w:val="28"/>
        </w:rPr>
        <w:t>«МНОГООтРАСЛЕВОЙ колледж»</w:t>
      </w:r>
    </w:p>
    <w:p w:rsidR="003563B7" w:rsidRPr="00674242" w:rsidRDefault="003563B7" w:rsidP="003563B7">
      <w:pPr>
        <w:rPr>
          <w:b/>
          <w:sz w:val="28"/>
          <w:szCs w:val="28"/>
        </w:rPr>
      </w:pPr>
    </w:p>
    <w:p w:rsidR="003563B7" w:rsidRPr="00674242" w:rsidRDefault="003563B7" w:rsidP="003563B7">
      <w:pPr>
        <w:suppressAutoHyphens/>
        <w:jc w:val="right"/>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r w:rsidRPr="00674242">
        <w:rPr>
          <w:b/>
          <w:caps/>
          <w:sz w:val="28"/>
          <w:szCs w:val="28"/>
        </w:rPr>
        <w:t>рабочая пРОГРАММА учебной дисциплины</w:t>
      </w: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28"/>
          <w:szCs w:val="28"/>
        </w:rPr>
      </w:pPr>
      <w:r w:rsidRPr="00674242">
        <w:rPr>
          <w:b/>
          <w:caps/>
          <w:sz w:val="28"/>
          <w:szCs w:val="28"/>
        </w:rPr>
        <w:t>ОП. 01 Экономика организации</w:t>
      </w: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b/>
          <w:sz w:val="28"/>
          <w:szCs w:val="28"/>
        </w:rPr>
      </w:pPr>
      <w:r w:rsidRPr="00674242">
        <w:rPr>
          <w:b/>
          <w:sz w:val="28"/>
          <w:szCs w:val="28"/>
        </w:rPr>
        <w:tab/>
      </w:r>
      <w:r w:rsidRPr="00674242">
        <w:rPr>
          <w:b/>
          <w:sz w:val="28"/>
          <w:szCs w:val="28"/>
        </w:rPr>
        <w:tab/>
      </w:r>
      <w:r w:rsidRPr="00674242">
        <w:rPr>
          <w:b/>
          <w:sz w:val="28"/>
          <w:szCs w:val="28"/>
        </w:rPr>
        <w:tab/>
      </w:r>
      <w:r w:rsidRPr="00674242">
        <w:rPr>
          <w:b/>
          <w:sz w:val="28"/>
          <w:szCs w:val="28"/>
        </w:rPr>
        <w:tab/>
        <w:t>Моршанск  2020</w:t>
      </w:r>
    </w:p>
    <w:p w:rsidR="003563B7"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br w:type="page"/>
      </w:r>
    </w:p>
    <w:tbl>
      <w:tblPr>
        <w:tblW w:w="0" w:type="auto"/>
        <w:tblLook w:val="01E0"/>
      </w:tblPr>
      <w:tblGrid>
        <w:gridCol w:w="4631"/>
        <w:gridCol w:w="4940"/>
      </w:tblGrid>
      <w:tr w:rsidR="003563B7" w:rsidRPr="00B54293" w:rsidTr="00921B23">
        <w:tc>
          <w:tcPr>
            <w:tcW w:w="4631" w:type="dxa"/>
          </w:tcPr>
          <w:p w:rsidR="003563B7" w:rsidRPr="00B54293" w:rsidRDefault="003563B7" w:rsidP="00921B23">
            <w:pPr>
              <w:rPr>
                <w:b/>
              </w:rPr>
            </w:pPr>
            <w:r w:rsidRPr="00B54293">
              <w:rPr>
                <w:b/>
              </w:rPr>
              <w:t>ОДОБРЕНО</w:t>
            </w:r>
          </w:p>
          <w:p w:rsidR="003563B7" w:rsidRPr="00B54293" w:rsidRDefault="003563B7" w:rsidP="00921B23">
            <w:r>
              <w:t>Предметной (цикловой) комиссией</w:t>
            </w:r>
          </w:p>
          <w:p w:rsidR="003563B7" w:rsidRPr="00B54293" w:rsidRDefault="003563B7" w:rsidP="00921B23">
            <w:r w:rsidRPr="00B54293">
              <w:t>общепрофессиональных и спец</w:t>
            </w:r>
            <w:r>
              <w:t>иальных социально-экономических</w:t>
            </w:r>
            <w:r w:rsidRPr="00B54293">
              <w:t xml:space="preserve"> дисциплин </w:t>
            </w:r>
            <w:r w:rsidRPr="00B54293">
              <w:tab/>
            </w:r>
          </w:p>
          <w:p w:rsidR="003563B7" w:rsidRPr="00B54293" w:rsidRDefault="003563B7" w:rsidP="00921B23">
            <w:pPr>
              <w:tabs>
                <w:tab w:val="center" w:pos="2207"/>
              </w:tabs>
            </w:pPr>
            <w:r w:rsidRPr="00B54293">
              <w:t>п</w:t>
            </w:r>
            <w:r>
              <w:t>ротокол № ____ «____»_______2020</w:t>
            </w:r>
            <w:r w:rsidRPr="00B54293">
              <w:t xml:space="preserve"> г.</w:t>
            </w:r>
            <w:r w:rsidRPr="00B54293">
              <w:tab/>
            </w:r>
          </w:p>
          <w:p w:rsidR="003563B7" w:rsidRPr="00B54293" w:rsidRDefault="003563B7" w:rsidP="00921B23">
            <w:pPr>
              <w:tabs>
                <w:tab w:val="center" w:pos="2207"/>
              </w:tabs>
            </w:pPr>
            <w:r w:rsidRPr="00B54293">
              <w:t>Председатель предметной</w:t>
            </w:r>
            <w:r>
              <w:t xml:space="preserve"> </w:t>
            </w:r>
            <w:r w:rsidRPr="00B54293">
              <w:t>(цикловой) к</w:t>
            </w:r>
            <w:r w:rsidRPr="00B54293">
              <w:t>о</w:t>
            </w:r>
            <w:r w:rsidRPr="00B54293">
              <w:t>миссии</w:t>
            </w:r>
          </w:p>
          <w:p w:rsidR="003563B7" w:rsidRPr="00B54293" w:rsidRDefault="003563B7" w:rsidP="00921B23">
            <w:pPr>
              <w:tabs>
                <w:tab w:val="left" w:pos="7232"/>
              </w:tabs>
            </w:pPr>
            <w:r w:rsidRPr="00B54293">
              <w:t>________________ Г.А. Катюхина</w:t>
            </w:r>
          </w:p>
        </w:tc>
        <w:tc>
          <w:tcPr>
            <w:tcW w:w="4940" w:type="dxa"/>
          </w:tcPr>
          <w:p w:rsidR="003563B7" w:rsidRPr="00674242" w:rsidRDefault="003563B7" w:rsidP="00921B23">
            <w:pPr>
              <w:jc w:val="right"/>
              <w:rPr>
                <w:b/>
              </w:rPr>
            </w:pPr>
            <w:r w:rsidRPr="00674242">
              <w:rPr>
                <w:b/>
              </w:rPr>
              <w:t>«УТВЕРЖДАЮ»</w:t>
            </w:r>
          </w:p>
          <w:p w:rsidR="003563B7" w:rsidRPr="00FB7F90" w:rsidRDefault="003563B7" w:rsidP="00921B23">
            <w:pPr>
              <w:jc w:val="right"/>
            </w:pPr>
            <w:r w:rsidRPr="00FB7F90">
              <w:t>Заместитель директора УПР</w:t>
            </w:r>
          </w:p>
          <w:p w:rsidR="003563B7" w:rsidRPr="00FB7F90" w:rsidRDefault="003563B7" w:rsidP="00921B23">
            <w:pPr>
              <w:jc w:val="right"/>
            </w:pPr>
            <w:r>
              <w:t>«___» _____________ 2020</w:t>
            </w:r>
            <w:r w:rsidRPr="00FB7F90">
              <w:t xml:space="preserve"> г.</w:t>
            </w:r>
          </w:p>
          <w:p w:rsidR="003563B7" w:rsidRPr="00B54293" w:rsidRDefault="003563B7" w:rsidP="00921B23">
            <w:pPr>
              <w:tabs>
                <w:tab w:val="left" w:pos="7232"/>
              </w:tabs>
              <w:jc w:val="right"/>
            </w:pPr>
            <w:r w:rsidRPr="00FB7F90">
              <w:t>___________ Т.Г. Парамзина</w:t>
            </w:r>
          </w:p>
        </w:tc>
      </w:tr>
    </w:tbl>
    <w:p w:rsidR="003563B7" w:rsidRPr="00B54293"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3563B7" w:rsidRPr="00B54293"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3563B7" w:rsidRPr="00674242" w:rsidRDefault="003563B7" w:rsidP="003563B7">
      <w:pPr>
        <w:jc w:val="center"/>
        <w:rPr>
          <w:sz w:val="28"/>
          <w:szCs w:val="28"/>
          <w:lang w:val="en-US"/>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567"/>
        <w:jc w:val="both"/>
        <w:rPr>
          <w:sz w:val="28"/>
          <w:szCs w:val="28"/>
        </w:rPr>
      </w:pPr>
      <w:r w:rsidRPr="00674242">
        <w:rPr>
          <w:sz w:val="28"/>
          <w:szCs w:val="28"/>
        </w:rPr>
        <w:t>Рабочая программа учебной дисциплины</w:t>
      </w:r>
      <w:r w:rsidRPr="00674242">
        <w:rPr>
          <w:caps/>
          <w:sz w:val="28"/>
          <w:szCs w:val="28"/>
        </w:rPr>
        <w:t xml:space="preserve"> </w:t>
      </w:r>
      <w:r w:rsidRPr="00674242">
        <w:rPr>
          <w:sz w:val="28"/>
          <w:szCs w:val="28"/>
        </w:rPr>
        <w:t>разработана на основе Федерального государственного образовательного стандарта (далее – ФГОС) среднего профессионального образования по специальности 38.02.04 Коммерция (по отраслям) Квалификация: менеджер по продажам</w:t>
      </w:r>
      <w:r w:rsidRPr="00674242">
        <w:rPr>
          <w:color w:val="FFFFFF"/>
          <w:sz w:val="28"/>
          <w:szCs w:val="28"/>
        </w:rPr>
        <w:t>_</w:t>
      </w: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i/>
          <w:sz w:val="28"/>
          <w:szCs w:val="28"/>
          <w:vertAlign w:val="superscript"/>
        </w:rPr>
      </w:pPr>
    </w:p>
    <w:p w:rsidR="003563B7" w:rsidRPr="00674242" w:rsidRDefault="003563B7" w:rsidP="003563B7">
      <w:pPr>
        <w:suppressAutoHyphens/>
        <w:ind w:firstLine="567"/>
        <w:jc w:val="both"/>
        <w:rPr>
          <w:caps/>
          <w:sz w:val="28"/>
          <w:szCs w:val="28"/>
        </w:rPr>
      </w:pPr>
      <w:r w:rsidRPr="00674242">
        <w:rPr>
          <w:sz w:val="28"/>
          <w:szCs w:val="28"/>
        </w:rPr>
        <w:t>Организация-разработчик: ТОГБПОУ</w:t>
      </w:r>
      <w:r>
        <w:rPr>
          <w:sz w:val="28"/>
          <w:szCs w:val="28"/>
        </w:rPr>
        <w:t xml:space="preserve"> «Многоотраслевой колледж»</w:t>
      </w: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3563B7" w:rsidRPr="00674242" w:rsidRDefault="003563B7" w:rsidP="0035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674242">
        <w:rPr>
          <w:sz w:val="28"/>
          <w:szCs w:val="28"/>
        </w:rPr>
        <w:t>Разработчик: Жулидов Сергей Иванович – преподаватель специальных дисциплин</w:t>
      </w:r>
    </w:p>
    <w:p w:rsidR="003563B7" w:rsidRPr="00674242" w:rsidRDefault="003563B7" w:rsidP="003563B7">
      <w:pPr>
        <w:jc w:val="center"/>
        <w:rPr>
          <w:b/>
          <w:sz w:val="28"/>
          <w:szCs w:val="28"/>
        </w:rPr>
      </w:pPr>
      <w:r>
        <w:br w:type="page"/>
      </w:r>
      <w:r w:rsidRPr="00674242">
        <w:rPr>
          <w:b/>
          <w:sz w:val="28"/>
          <w:szCs w:val="28"/>
        </w:rPr>
        <w:lastRenderedPageBreak/>
        <w:t>1. ПАСПОРТ РАБОЧЕЙ ПРОГРАММЫ УЧЕБНОЙ ДИСЦИПЛИНЫ «ЭКОНОМИКА ОРГАНИЗАЦИИ»</w:t>
      </w:r>
    </w:p>
    <w:p w:rsidR="003563B7" w:rsidRPr="00674242" w:rsidRDefault="003563B7" w:rsidP="003563B7">
      <w:pPr>
        <w:jc w:val="center"/>
        <w:rPr>
          <w:sz w:val="28"/>
          <w:szCs w:val="28"/>
        </w:rPr>
      </w:pPr>
    </w:p>
    <w:p w:rsidR="003563B7" w:rsidRPr="00674242" w:rsidRDefault="003563B7" w:rsidP="003563B7">
      <w:pPr>
        <w:spacing w:line="276" w:lineRule="auto"/>
        <w:rPr>
          <w:b/>
          <w:sz w:val="28"/>
          <w:szCs w:val="28"/>
        </w:rPr>
      </w:pPr>
      <w:r w:rsidRPr="00674242">
        <w:rPr>
          <w:b/>
          <w:sz w:val="28"/>
          <w:szCs w:val="28"/>
        </w:rPr>
        <w:t>1.1. Область применения рабочей программы</w:t>
      </w:r>
    </w:p>
    <w:p w:rsidR="003563B7" w:rsidRPr="00674242" w:rsidRDefault="003563B7" w:rsidP="003563B7">
      <w:pPr>
        <w:spacing w:line="276" w:lineRule="auto"/>
        <w:ind w:firstLine="600"/>
        <w:jc w:val="both"/>
        <w:rPr>
          <w:b/>
          <w:sz w:val="28"/>
          <w:szCs w:val="28"/>
        </w:rPr>
      </w:pPr>
      <w:r w:rsidRPr="00674242">
        <w:rPr>
          <w:sz w:val="28"/>
          <w:szCs w:val="28"/>
        </w:rPr>
        <w:t>Рабочая программа учебной дисциплины является частью рабочей о</w:t>
      </w:r>
      <w:r w:rsidRPr="00674242">
        <w:rPr>
          <w:sz w:val="28"/>
          <w:szCs w:val="28"/>
        </w:rPr>
        <w:t>с</w:t>
      </w:r>
      <w:r w:rsidRPr="00674242">
        <w:rPr>
          <w:sz w:val="28"/>
          <w:szCs w:val="28"/>
        </w:rPr>
        <w:t xml:space="preserve">новной профессиональной образовательной программы в соответствии с ФГОС по специальности СПО </w:t>
      </w:r>
      <w:r w:rsidRPr="00674242">
        <w:rPr>
          <w:b/>
          <w:sz w:val="28"/>
          <w:szCs w:val="28"/>
        </w:rPr>
        <w:t>38.02.04 «Коммерция» (по отраслям) Кв</w:t>
      </w:r>
      <w:r w:rsidRPr="00674242">
        <w:rPr>
          <w:b/>
          <w:sz w:val="28"/>
          <w:szCs w:val="28"/>
        </w:rPr>
        <w:t>а</w:t>
      </w:r>
      <w:r w:rsidRPr="00674242">
        <w:rPr>
          <w:b/>
          <w:sz w:val="28"/>
          <w:szCs w:val="28"/>
        </w:rPr>
        <w:t>лификация – менеджер по продажам.</w:t>
      </w:r>
    </w:p>
    <w:p w:rsidR="003563B7" w:rsidRPr="00674242" w:rsidRDefault="003563B7" w:rsidP="003563B7">
      <w:pPr>
        <w:spacing w:line="276" w:lineRule="auto"/>
        <w:jc w:val="center"/>
        <w:rPr>
          <w:sz w:val="28"/>
          <w:szCs w:val="28"/>
        </w:rPr>
      </w:pPr>
    </w:p>
    <w:p w:rsidR="003563B7" w:rsidRPr="00674242" w:rsidRDefault="003563B7" w:rsidP="003563B7">
      <w:pPr>
        <w:spacing w:line="276" w:lineRule="auto"/>
        <w:jc w:val="both"/>
        <w:rPr>
          <w:b/>
          <w:sz w:val="28"/>
          <w:szCs w:val="28"/>
        </w:rPr>
      </w:pPr>
      <w:r w:rsidRPr="00674242">
        <w:rPr>
          <w:b/>
          <w:sz w:val="28"/>
          <w:szCs w:val="28"/>
        </w:rPr>
        <w:t>1.2. Место учебной дисциплины в структуре основной профессиональной образовательной программы:</w:t>
      </w:r>
    </w:p>
    <w:p w:rsidR="003563B7" w:rsidRPr="00674242" w:rsidRDefault="003563B7" w:rsidP="003563B7">
      <w:pPr>
        <w:spacing w:line="276" w:lineRule="auto"/>
        <w:ind w:firstLine="600"/>
        <w:jc w:val="both"/>
        <w:rPr>
          <w:sz w:val="28"/>
          <w:szCs w:val="28"/>
        </w:rPr>
      </w:pPr>
      <w:r w:rsidRPr="00674242">
        <w:rPr>
          <w:sz w:val="28"/>
          <w:szCs w:val="28"/>
        </w:rPr>
        <w:t>Учебная общепрофессиональная дисциплина «Экономика организации» входит в профессиональный цикл базовой части ФГОС СПО по специальн</w:t>
      </w:r>
      <w:r w:rsidRPr="00674242">
        <w:rPr>
          <w:sz w:val="28"/>
          <w:szCs w:val="28"/>
        </w:rPr>
        <w:t>о</w:t>
      </w:r>
      <w:r w:rsidRPr="00674242">
        <w:rPr>
          <w:sz w:val="28"/>
          <w:szCs w:val="28"/>
        </w:rPr>
        <w:t>сти «Коммерция» (по отраслям). Предшествующими дисциплинами являются «Математика», «Информационные технологии в профессиональной деятел</w:t>
      </w:r>
      <w:r w:rsidRPr="00674242">
        <w:rPr>
          <w:sz w:val="28"/>
          <w:szCs w:val="28"/>
        </w:rPr>
        <w:t>ь</w:t>
      </w:r>
      <w:r w:rsidRPr="00674242">
        <w:rPr>
          <w:sz w:val="28"/>
          <w:szCs w:val="28"/>
        </w:rPr>
        <w:t>ности», «Бухгалтерский учет».</w:t>
      </w:r>
    </w:p>
    <w:p w:rsidR="003563B7" w:rsidRPr="00674242" w:rsidRDefault="003563B7" w:rsidP="003563B7">
      <w:pPr>
        <w:spacing w:line="276" w:lineRule="auto"/>
        <w:ind w:firstLine="600"/>
        <w:jc w:val="both"/>
        <w:rPr>
          <w:sz w:val="28"/>
          <w:szCs w:val="28"/>
        </w:rPr>
      </w:pPr>
      <w:r w:rsidRPr="00674242">
        <w:rPr>
          <w:sz w:val="28"/>
          <w:szCs w:val="28"/>
        </w:rPr>
        <w:t>Изучаемая дисциплина является предшествующей для всех дисциплин профессионального цикла.</w:t>
      </w:r>
    </w:p>
    <w:p w:rsidR="003563B7" w:rsidRPr="00674242" w:rsidRDefault="003563B7" w:rsidP="003563B7">
      <w:pPr>
        <w:spacing w:line="276" w:lineRule="auto"/>
        <w:rPr>
          <w:sz w:val="28"/>
          <w:szCs w:val="28"/>
        </w:rPr>
      </w:pPr>
    </w:p>
    <w:p w:rsidR="003563B7" w:rsidRPr="00674242" w:rsidRDefault="003563B7" w:rsidP="003563B7">
      <w:pPr>
        <w:spacing w:line="276" w:lineRule="auto"/>
        <w:jc w:val="both"/>
        <w:rPr>
          <w:b/>
          <w:sz w:val="28"/>
          <w:szCs w:val="28"/>
        </w:rPr>
      </w:pPr>
      <w:r w:rsidRPr="00674242">
        <w:rPr>
          <w:b/>
          <w:sz w:val="28"/>
          <w:szCs w:val="28"/>
        </w:rPr>
        <w:t>1.3.Цели и задачи учебной дисциплины – требования к результатам о</w:t>
      </w:r>
      <w:r w:rsidRPr="00674242">
        <w:rPr>
          <w:b/>
          <w:sz w:val="28"/>
          <w:szCs w:val="28"/>
        </w:rPr>
        <w:t>с</w:t>
      </w:r>
      <w:r w:rsidRPr="00674242">
        <w:rPr>
          <w:b/>
          <w:sz w:val="28"/>
          <w:szCs w:val="28"/>
        </w:rPr>
        <w:t>воения учебной дисциплины:</w:t>
      </w:r>
    </w:p>
    <w:p w:rsidR="003563B7" w:rsidRPr="00674242" w:rsidRDefault="003563B7" w:rsidP="003563B7">
      <w:pPr>
        <w:spacing w:line="276" w:lineRule="auto"/>
        <w:ind w:firstLine="600"/>
        <w:jc w:val="both"/>
        <w:rPr>
          <w:sz w:val="28"/>
          <w:szCs w:val="28"/>
        </w:rPr>
      </w:pPr>
      <w:r w:rsidRPr="00674242">
        <w:rPr>
          <w:b/>
          <w:sz w:val="28"/>
          <w:szCs w:val="28"/>
        </w:rPr>
        <w:t xml:space="preserve">Целью </w:t>
      </w:r>
      <w:r w:rsidRPr="00674242">
        <w:rPr>
          <w:sz w:val="28"/>
          <w:szCs w:val="28"/>
        </w:rPr>
        <w:t>изучения учебной дисциплины является освоение теоретических знаний в области экономической деятельности организации, ее материально-технической базы, планирования и основных экономических показателей деятельности и экономики труда в организации и приобретение умений их применения, а также формирование необходимых компетенций.</w:t>
      </w:r>
    </w:p>
    <w:p w:rsidR="003563B7" w:rsidRPr="00674242" w:rsidRDefault="003563B7" w:rsidP="003563B7">
      <w:pPr>
        <w:spacing w:line="276" w:lineRule="auto"/>
        <w:ind w:firstLine="600"/>
        <w:jc w:val="both"/>
        <w:rPr>
          <w:sz w:val="28"/>
          <w:szCs w:val="28"/>
        </w:rPr>
      </w:pPr>
      <w:r w:rsidRPr="00674242">
        <w:rPr>
          <w:b/>
          <w:sz w:val="28"/>
          <w:szCs w:val="28"/>
        </w:rPr>
        <w:t>Задачи освоения учебной дисциплины</w:t>
      </w:r>
      <w:r w:rsidRPr="00674242">
        <w:rPr>
          <w:sz w:val="28"/>
          <w:szCs w:val="28"/>
        </w:rPr>
        <w:t>:</w:t>
      </w:r>
    </w:p>
    <w:p w:rsidR="003563B7" w:rsidRPr="00674242" w:rsidRDefault="003563B7" w:rsidP="003563B7">
      <w:pPr>
        <w:spacing w:line="276" w:lineRule="auto"/>
        <w:ind w:firstLine="601"/>
        <w:jc w:val="both"/>
        <w:rPr>
          <w:sz w:val="28"/>
          <w:szCs w:val="28"/>
        </w:rPr>
      </w:pPr>
      <w:r w:rsidRPr="00674242">
        <w:rPr>
          <w:sz w:val="28"/>
          <w:szCs w:val="28"/>
        </w:rPr>
        <w:t>- усвоение основных понятий в области экономики;</w:t>
      </w:r>
    </w:p>
    <w:p w:rsidR="003563B7" w:rsidRPr="00674242" w:rsidRDefault="003563B7" w:rsidP="003563B7">
      <w:pPr>
        <w:spacing w:line="276" w:lineRule="auto"/>
        <w:ind w:firstLine="601"/>
        <w:jc w:val="both"/>
        <w:rPr>
          <w:sz w:val="28"/>
          <w:szCs w:val="28"/>
        </w:rPr>
      </w:pPr>
      <w:r w:rsidRPr="00674242">
        <w:rPr>
          <w:sz w:val="28"/>
          <w:szCs w:val="28"/>
        </w:rPr>
        <w:t>- изучение структуры организации, ее основных фондов, оборотного к</w:t>
      </w:r>
      <w:r w:rsidRPr="00674242">
        <w:rPr>
          <w:sz w:val="28"/>
          <w:szCs w:val="28"/>
        </w:rPr>
        <w:t>а</w:t>
      </w:r>
      <w:r w:rsidRPr="00674242">
        <w:rPr>
          <w:sz w:val="28"/>
          <w:szCs w:val="28"/>
        </w:rPr>
        <w:t>питала, капитальных вложений;</w:t>
      </w:r>
    </w:p>
    <w:p w:rsidR="003563B7" w:rsidRPr="00674242" w:rsidRDefault="003563B7" w:rsidP="003563B7">
      <w:pPr>
        <w:spacing w:line="276" w:lineRule="auto"/>
        <w:ind w:firstLine="601"/>
        <w:jc w:val="both"/>
        <w:rPr>
          <w:sz w:val="28"/>
          <w:szCs w:val="28"/>
        </w:rPr>
      </w:pPr>
      <w:r w:rsidRPr="00674242">
        <w:rPr>
          <w:sz w:val="28"/>
          <w:szCs w:val="28"/>
        </w:rPr>
        <w:t>- рассмотрение вопросов планирования и основных экономических п</w:t>
      </w:r>
      <w:r w:rsidRPr="00674242">
        <w:rPr>
          <w:sz w:val="28"/>
          <w:szCs w:val="28"/>
        </w:rPr>
        <w:t>о</w:t>
      </w:r>
      <w:r w:rsidRPr="00674242">
        <w:rPr>
          <w:sz w:val="28"/>
          <w:szCs w:val="28"/>
        </w:rPr>
        <w:t>казателей деятельности организации, а также экономики труда в организац</w:t>
      </w:r>
      <w:r w:rsidRPr="00674242">
        <w:rPr>
          <w:sz w:val="28"/>
          <w:szCs w:val="28"/>
        </w:rPr>
        <w:t>и</w:t>
      </w:r>
      <w:r w:rsidRPr="00674242">
        <w:rPr>
          <w:sz w:val="28"/>
          <w:szCs w:val="28"/>
        </w:rPr>
        <w:t>ях;</w:t>
      </w:r>
    </w:p>
    <w:p w:rsidR="003563B7" w:rsidRPr="00674242" w:rsidRDefault="003563B7" w:rsidP="003563B7">
      <w:pPr>
        <w:spacing w:line="276" w:lineRule="auto"/>
        <w:ind w:firstLine="601"/>
        <w:rPr>
          <w:sz w:val="28"/>
          <w:szCs w:val="28"/>
        </w:rPr>
      </w:pPr>
      <w:r w:rsidRPr="00674242">
        <w:rPr>
          <w:sz w:val="28"/>
          <w:szCs w:val="28"/>
        </w:rPr>
        <w:t>- изучение экономики финансовой деятельности организации, приобр</w:t>
      </w:r>
      <w:r w:rsidRPr="00674242">
        <w:rPr>
          <w:sz w:val="28"/>
          <w:szCs w:val="28"/>
        </w:rPr>
        <w:t>е</w:t>
      </w:r>
      <w:r w:rsidRPr="00674242">
        <w:rPr>
          <w:sz w:val="28"/>
          <w:szCs w:val="28"/>
        </w:rPr>
        <w:t>тение умений расчета экономических показателей, анализа разделов бизнес-плана и расчета налогов.</w:t>
      </w:r>
    </w:p>
    <w:p w:rsidR="003563B7" w:rsidRDefault="003563B7" w:rsidP="003563B7">
      <w:pPr>
        <w:ind w:firstLine="600"/>
        <w:jc w:val="both"/>
        <w:rPr>
          <w:b/>
          <w:sz w:val="28"/>
          <w:szCs w:val="28"/>
        </w:rPr>
      </w:pPr>
    </w:p>
    <w:p w:rsidR="003563B7" w:rsidRPr="00674242" w:rsidRDefault="003563B7" w:rsidP="003563B7">
      <w:pPr>
        <w:spacing w:line="276" w:lineRule="auto"/>
        <w:ind w:firstLine="600"/>
        <w:jc w:val="both"/>
        <w:rPr>
          <w:b/>
          <w:sz w:val="28"/>
          <w:szCs w:val="28"/>
        </w:rPr>
      </w:pPr>
      <w:r w:rsidRPr="00674242">
        <w:rPr>
          <w:b/>
          <w:sz w:val="28"/>
          <w:szCs w:val="28"/>
        </w:rPr>
        <w:t>Требования к результатам освоения дисциплины:</w:t>
      </w:r>
    </w:p>
    <w:p w:rsidR="003563B7" w:rsidRPr="00674242" w:rsidRDefault="003563B7" w:rsidP="003563B7">
      <w:pPr>
        <w:spacing w:line="276" w:lineRule="auto"/>
        <w:ind w:firstLine="601"/>
        <w:jc w:val="both"/>
        <w:rPr>
          <w:sz w:val="28"/>
          <w:szCs w:val="28"/>
        </w:rPr>
      </w:pPr>
      <w:r w:rsidRPr="00674242">
        <w:rPr>
          <w:sz w:val="28"/>
          <w:szCs w:val="28"/>
        </w:rPr>
        <w:t>ОК 1. Понимать сущность и социальную значимость своей будущей профессии, проявлять к ней устойчивый интерес.</w:t>
      </w:r>
    </w:p>
    <w:p w:rsidR="003563B7" w:rsidRPr="00674242" w:rsidRDefault="003563B7" w:rsidP="003563B7">
      <w:pPr>
        <w:spacing w:line="276" w:lineRule="auto"/>
        <w:ind w:firstLine="601"/>
        <w:jc w:val="both"/>
        <w:rPr>
          <w:sz w:val="28"/>
          <w:szCs w:val="28"/>
        </w:rPr>
      </w:pPr>
      <w:r w:rsidRPr="00674242">
        <w:rPr>
          <w:sz w:val="28"/>
          <w:szCs w:val="28"/>
        </w:rPr>
        <w:lastRenderedPageBreak/>
        <w:t>ОК 2. Организовать собственную деятельность, выбирать типовые м</w:t>
      </w:r>
      <w:r w:rsidRPr="00674242">
        <w:rPr>
          <w:sz w:val="28"/>
          <w:szCs w:val="28"/>
        </w:rPr>
        <w:t>е</w:t>
      </w:r>
      <w:r w:rsidRPr="00674242">
        <w:rPr>
          <w:sz w:val="28"/>
          <w:szCs w:val="28"/>
        </w:rPr>
        <w:t>тоды и способы выполнения профессиональных задач, оценивать их эффе</w:t>
      </w:r>
      <w:r w:rsidRPr="00674242">
        <w:rPr>
          <w:sz w:val="28"/>
          <w:szCs w:val="28"/>
        </w:rPr>
        <w:t>к</w:t>
      </w:r>
      <w:r w:rsidRPr="00674242">
        <w:rPr>
          <w:sz w:val="28"/>
          <w:szCs w:val="28"/>
        </w:rPr>
        <w:t>тивность и качество.</w:t>
      </w:r>
    </w:p>
    <w:p w:rsidR="003563B7" w:rsidRPr="00674242" w:rsidRDefault="003563B7" w:rsidP="003563B7">
      <w:pPr>
        <w:spacing w:line="276" w:lineRule="auto"/>
        <w:ind w:firstLine="601"/>
        <w:jc w:val="both"/>
        <w:rPr>
          <w:sz w:val="28"/>
          <w:szCs w:val="28"/>
        </w:rPr>
      </w:pPr>
      <w:r w:rsidRPr="00674242">
        <w:rPr>
          <w:sz w:val="28"/>
          <w:szCs w:val="28"/>
        </w:rPr>
        <w:t>ОК 3. Принимать решения в стандартных и нестандартных ситуациях и нести за них ответственность.</w:t>
      </w:r>
    </w:p>
    <w:p w:rsidR="003563B7" w:rsidRPr="00674242" w:rsidRDefault="003563B7" w:rsidP="003563B7">
      <w:pPr>
        <w:spacing w:line="276" w:lineRule="auto"/>
        <w:ind w:firstLine="601"/>
        <w:jc w:val="both"/>
        <w:rPr>
          <w:sz w:val="28"/>
          <w:szCs w:val="28"/>
        </w:rPr>
      </w:pPr>
      <w:r w:rsidRPr="00674242">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3563B7" w:rsidRPr="00674242" w:rsidRDefault="003563B7" w:rsidP="003563B7">
      <w:pPr>
        <w:spacing w:line="276" w:lineRule="auto"/>
        <w:ind w:firstLine="601"/>
        <w:jc w:val="both"/>
        <w:rPr>
          <w:sz w:val="28"/>
          <w:szCs w:val="28"/>
        </w:rPr>
      </w:pPr>
      <w:r w:rsidRPr="00674242">
        <w:rPr>
          <w:sz w:val="28"/>
          <w:szCs w:val="28"/>
        </w:rPr>
        <w:t>ОК 7. Самостоятельно определять задачи профессионального и личн</w:t>
      </w:r>
      <w:r w:rsidRPr="00674242">
        <w:rPr>
          <w:sz w:val="28"/>
          <w:szCs w:val="28"/>
        </w:rPr>
        <w:t>о</w:t>
      </w:r>
      <w:r w:rsidRPr="00674242">
        <w:rPr>
          <w:sz w:val="28"/>
          <w:szCs w:val="28"/>
        </w:rPr>
        <w:t>стного развитии, заниматься самообразованием, осознано планировать п</w:t>
      </w:r>
      <w:r w:rsidRPr="00674242">
        <w:rPr>
          <w:sz w:val="28"/>
          <w:szCs w:val="28"/>
        </w:rPr>
        <w:t>о</w:t>
      </w:r>
      <w:r w:rsidRPr="00674242">
        <w:rPr>
          <w:sz w:val="28"/>
          <w:szCs w:val="28"/>
        </w:rPr>
        <w:t>вышение квалификации.</w:t>
      </w:r>
    </w:p>
    <w:p w:rsidR="003563B7" w:rsidRPr="00674242" w:rsidRDefault="003563B7" w:rsidP="003563B7">
      <w:pPr>
        <w:spacing w:line="276" w:lineRule="auto"/>
        <w:ind w:firstLine="601"/>
        <w:jc w:val="both"/>
        <w:rPr>
          <w:sz w:val="28"/>
          <w:szCs w:val="28"/>
        </w:rPr>
      </w:pPr>
      <w:r w:rsidRPr="00674242">
        <w:rPr>
          <w:sz w:val="28"/>
          <w:szCs w:val="28"/>
        </w:rPr>
        <w:t>ОК 12. Соблюдать действующее законодательство и обязательные тр</w:t>
      </w:r>
      <w:r w:rsidRPr="00674242">
        <w:rPr>
          <w:sz w:val="28"/>
          <w:szCs w:val="28"/>
        </w:rPr>
        <w:t>е</w:t>
      </w:r>
      <w:r w:rsidRPr="00674242">
        <w:rPr>
          <w:sz w:val="28"/>
          <w:szCs w:val="28"/>
        </w:rPr>
        <w:t>бования нормативных документов, а также требования стандартов, технич</w:t>
      </w:r>
      <w:r w:rsidRPr="00674242">
        <w:rPr>
          <w:sz w:val="28"/>
          <w:szCs w:val="28"/>
        </w:rPr>
        <w:t>е</w:t>
      </w:r>
      <w:r w:rsidRPr="00674242">
        <w:rPr>
          <w:sz w:val="28"/>
          <w:szCs w:val="28"/>
        </w:rPr>
        <w:t>ских условий.</w:t>
      </w:r>
    </w:p>
    <w:p w:rsidR="003563B7" w:rsidRPr="00674242" w:rsidRDefault="003563B7" w:rsidP="003563B7">
      <w:pPr>
        <w:spacing w:line="276" w:lineRule="auto"/>
        <w:ind w:firstLine="601"/>
        <w:jc w:val="both"/>
        <w:rPr>
          <w:sz w:val="28"/>
          <w:szCs w:val="28"/>
        </w:rPr>
      </w:pPr>
      <w:r w:rsidRPr="00674242">
        <w:rPr>
          <w:sz w:val="28"/>
          <w:szCs w:val="28"/>
        </w:rPr>
        <w:t>ПК 2.3. Принимать в практических ситуациях экономические методы, рассчитывать микроэкономические показатели, анализировать их, а также рынки ресурсов.</w:t>
      </w:r>
    </w:p>
    <w:p w:rsidR="003563B7" w:rsidRPr="00674242" w:rsidRDefault="003563B7" w:rsidP="003563B7">
      <w:pPr>
        <w:spacing w:line="276" w:lineRule="auto"/>
        <w:ind w:firstLine="600"/>
        <w:jc w:val="both"/>
        <w:rPr>
          <w:sz w:val="28"/>
          <w:szCs w:val="28"/>
        </w:rPr>
      </w:pPr>
      <w:r w:rsidRPr="00674242">
        <w:rPr>
          <w:sz w:val="28"/>
          <w:szCs w:val="28"/>
        </w:rPr>
        <w:t>ПК 2.4. определять основные экономические показатели работы орган</w:t>
      </w:r>
      <w:r w:rsidRPr="00674242">
        <w:rPr>
          <w:sz w:val="28"/>
          <w:szCs w:val="28"/>
        </w:rPr>
        <w:t>и</w:t>
      </w:r>
      <w:r w:rsidRPr="00674242">
        <w:rPr>
          <w:sz w:val="28"/>
          <w:szCs w:val="28"/>
        </w:rPr>
        <w:t xml:space="preserve">зации, цены, заработную плату. </w:t>
      </w:r>
    </w:p>
    <w:p w:rsidR="003563B7" w:rsidRPr="00674242" w:rsidRDefault="003563B7" w:rsidP="003563B7">
      <w:pPr>
        <w:spacing w:line="276" w:lineRule="auto"/>
        <w:ind w:firstLine="600"/>
        <w:jc w:val="both"/>
        <w:rPr>
          <w:sz w:val="28"/>
          <w:szCs w:val="28"/>
        </w:rPr>
      </w:pPr>
      <w:r w:rsidRPr="00674242">
        <w:rPr>
          <w:sz w:val="28"/>
          <w:szCs w:val="28"/>
        </w:rPr>
        <w:t>В результате освоения учебной дисциплины обучающийся должен</w:t>
      </w:r>
    </w:p>
    <w:p w:rsidR="003563B7" w:rsidRPr="00674242" w:rsidRDefault="003563B7" w:rsidP="003563B7">
      <w:pPr>
        <w:spacing w:line="276" w:lineRule="auto"/>
        <w:jc w:val="both"/>
        <w:rPr>
          <w:b/>
          <w:sz w:val="28"/>
          <w:szCs w:val="28"/>
        </w:rPr>
      </w:pPr>
      <w:r w:rsidRPr="00674242">
        <w:rPr>
          <w:b/>
          <w:sz w:val="28"/>
          <w:szCs w:val="28"/>
        </w:rPr>
        <w:t>уметь:</w:t>
      </w:r>
    </w:p>
    <w:p w:rsidR="003563B7" w:rsidRPr="00674242" w:rsidRDefault="003563B7" w:rsidP="003563B7">
      <w:pPr>
        <w:spacing w:line="276" w:lineRule="auto"/>
        <w:ind w:firstLine="600"/>
        <w:jc w:val="both"/>
        <w:rPr>
          <w:sz w:val="28"/>
          <w:szCs w:val="28"/>
        </w:rPr>
      </w:pPr>
      <w:r w:rsidRPr="00674242">
        <w:rPr>
          <w:sz w:val="28"/>
          <w:szCs w:val="28"/>
        </w:rPr>
        <w:t>- определять организационно-правовые формы организаций;</w:t>
      </w:r>
    </w:p>
    <w:p w:rsidR="003563B7" w:rsidRPr="00674242" w:rsidRDefault="003563B7" w:rsidP="003563B7">
      <w:pPr>
        <w:spacing w:line="276" w:lineRule="auto"/>
        <w:ind w:firstLine="601"/>
        <w:jc w:val="both"/>
        <w:rPr>
          <w:sz w:val="28"/>
          <w:szCs w:val="28"/>
        </w:rPr>
      </w:pPr>
      <w:r w:rsidRPr="00674242">
        <w:rPr>
          <w:sz w:val="28"/>
          <w:szCs w:val="28"/>
        </w:rPr>
        <w:t>- планировать деятельность организаций;</w:t>
      </w:r>
    </w:p>
    <w:p w:rsidR="003563B7" w:rsidRPr="00674242" w:rsidRDefault="003563B7" w:rsidP="003563B7">
      <w:pPr>
        <w:spacing w:line="276" w:lineRule="auto"/>
        <w:ind w:firstLine="601"/>
        <w:jc w:val="both"/>
        <w:rPr>
          <w:sz w:val="28"/>
          <w:szCs w:val="28"/>
        </w:rPr>
      </w:pPr>
      <w:r w:rsidRPr="00674242">
        <w:rPr>
          <w:sz w:val="28"/>
          <w:szCs w:val="28"/>
        </w:rPr>
        <w:t>- определять состав материальных, трудовых и финансовых ресурсов организации;</w:t>
      </w:r>
    </w:p>
    <w:p w:rsidR="003563B7" w:rsidRPr="00674242" w:rsidRDefault="003563B7" w:rsidP="003563B7">
      <w:pPr>
        <w:spacing w:line="276" w:lineRule="auto"/>
        <w:ind w:firstLine="601"/>
        <w:jc w:val="both"/>
        <w:rPr>
          <w:sz w:val="28"/>
          <w:szCs w:val="28"/>
        </w:rPr>
      </w:pPr>
      <w:r w:rsidRPr="00674242">
        <w:rPr>
          <w:sz w:val="28"/>
          <w:szCs w:val="28"/>
        </w:rPr>
        <w:t>- заполнять первичные документы по экономической деятельности о</w:t>
      </w:r>
      <w:r w:rsidRPr="00674242">
        <w:rPr>
          <w:sz w:val="28"/>
          <w:szCs w:val="28"/>
        </w:rPr>
        <w:t>р</w:t>
      </w:r>
      <w:r w:rsidRPr="00674242">
        <w:rPr>
          <w:sz w:val="28"/>
          <w:szCs w:val="28"/>
        </w:rPr>
        <w:t>ганизации;</w:t>
      </w:r>
    </w:p>
    <w:p w:rsidR="003563B7" w:rsidRPr="00674242" w:rsidRDefault="003563B7" w:rsidP="003563B7">
      <w:pPr>
        <w:spacing w:line="276" w:lineRule="auto"/>
        <w:ind w:firstLine="601"/>
        <w:jc w:val="both"/>
        <w:rPr>
          <w:sz w:val="28"/>
          <w:szCs w:val="28"/>
        </w:rPr>
      </w:pPr>
      <w:r w:rsidRPr="00674242">
        <w:rPr>
          <w:sz w:val="28"/>
          <w:szCs w:val="28"/>
        </w:rPr>
        <w:t>- рассчитывать по принятой методологии основные экономические п</w:t>
      </w:r>
      <w:r w:rsidRPr="00674242">
        <w:rPr>
          <w:sz w:val="28"/>
          <w:szCs w:val="28"/>
        </w:rPr>
        <w:t>о</w:t>
      </w:r>
      <w:r w:rsidRPr="00674242">
        <w:rPr>
          <w:sz w:val="28"/>
          <w:szCs w:val="28"/>
        </w:rPr>
        <w:t>казатели деятельности организации, цены и заработную плату;</w:t>
      </w:r>
    </w:p>
    <w:p w:rsidR="003563B7" w:rsidRPr="00674242" w:rsidRDefault="003563B7" w:rsidP="003563B7">
      <w:pPr>
        <w:spacing w:line="276" w:lineRule="auto"/>
        <w:ind w:firstLine="601"/>
        <w:jc w:val="both"/>
        <w:rPr>
          <w:sz w:val="28"/>
          <w:szCs w:val="28"/>
        </w:rPr>
      </w:pPr>
      <w:r w:rsidRPr="00674242">
        <w:rPr>
          <w:sz w:val="28"/>
          <w:szCs w:val="28"/>
        </w:rPr>
        <w:t>- находить использовать необходимую экономическую информацию.</w:t>
      </w:r>
    </w:p>
    <w:p w:rsidR="003563B7" w:rsidRPr="00674242" w:rsidRDefault="003563B7" w:rsidP="003563B7">
      <w:pPr>
        <w:spacing w:line="276" w:lineRule="auto"/>
        <w:ind w:firstLine="601"/>
        <w:jc w:val="both"/>
        <w:rPr>
          <w:sz w:val="28"/>
          <w:szCs w:val="28"/>
        </w:rPr>
      </w:pPr>
    </w:p>
    <w:p w:rsidR="003563B7" w:rsidRPr="00674242" w:rsidRDefault="003563B7" w:rsidP="003563B7">
      <w:pPr>
        <w:spacing w:line="276" w:lineRule="auto"/>
        <w:ind w:firstLine="600"/>
        <w:jc w:val="both"/>
        <w:rPr>
          <w:sz w:val="28"/>
          <w:szCs w:val="28"/>
        </w:rPr>
      </w:pPr>
      <w:r w:rsidRPr="00674242">
        <w:rPr>
          <w:sz w:val="28"/>
          <w:szCs w:val="28"/>
        </w:rPr>
        <w:t xml:space="preserve">В результате освоения учебной дисциплины обучающийся должен </w:t>
      </w:r>
    </w:p>
    <w:p w:rsidR="003563B7" w:rsidRPr="00674242" w:rsidRDefault="003563B7" w:rsidP="003563B7">
      <w:pPr>
        <w:spacing w:line="276" w:lineRule="auto"/>
        <w:jc w:val="both"/>
        <w:rPr>
          <w:b/>
          <w:sz w:val="28"/>
          <w:szCs w:val="28"/>
        </w:rPr>
      </w:pPr>
      <w:r w:rsidRPr="00674242">
        <w:rPr>
          <w:b/>
          <w:sz w:val="28"/>
          <w:szCs w:val="28"/>
        </w:rPr>
        <w:t>знать:</w:t>
      </w:r>
    </w:p>
    <w:p w:rsidR="003563B7" w:rsidRPr="00674242" w:rsidRDefault="003563B7" w:rsidP="003563B7">
      <w:pPr>
        <w:spacing w:line="276" w:lineRule="auto"/>
        <w:ind w:firstLine="601"/>
        <w:jc w:val="both"/>
        <w:rPr>
          <w:sz w:val="28"/>
          <w:szCs w:val="28"/>
        </w:rPr>
      </w:pPr>
      <w:r w:rsidRPr="00674242">
        <w:rPr>
          <w:sz w:val="28"/>
          <w:szCs w:val="28"/>
        </w:rPr>
        <w:t>- основные принципы построения экономической системы организации;</w:t>
      </w:r>
    </w:p>
    <w:p w:rsidR="003563B7" w:rsidRPr="00674242" w:rsidRDefault="003563B7" w:rsidP="003563B7">
      <w:pPr>
        <w:spacing w:line="276" w:lineRule="auto"/>
        <w:ind w:firstLine="601"/>
        <w:jc w:val="both"/>
        <w:rPr>
          <w:sz w:val="28"/>
          <w:szCs w:val="28"/>
        </w:rPr>
      </w:pPr>
      <w:r w:rsidRPr="00674242">
        <w:rPr>
          <w:sz w:val="28"/>
          <w:szCs w:val="28"/>
        </w:rPr>
        <w:t>- управление основными и оборотными средствами и оценку эффекти</w:t>
      </w:r>
      <w:r w:rsidRPr="00674242">
        <w:rPr>
          <w:sz w:val="28"/>
          <w:szCs w:val="28"/>
        </w:rPr>
        <w:t>в</w:t>
      </w:r>
      <w:r w:rsidRPr="00674242">
        <w:rPr>
          <w:sz w:val="28"/>
          <w:szCs w:val="28"/>
        </w:rPr>
        <w:t>ности их использования;</w:t>
      </w:r>
    </w:p>
    <w:p w:rsidR="003563B7" w:rsidRPr="00674242" w:rsidRDefault="003563B7" w:rsidP="003563B7">
      <w:pPr>
        <w:spacing w:line="276" w:lineRule="auto"/>
        <w:ind w:firstLine="601"/>
        <w:jc w:val="both"/>
        <w:rPr>
          <w:sz w:val="28"/>
          <w:szCs w:val="28"/>
        </w:rPr>
      </w:pPr>
      <w:r w:rsidRPr="00674242">
        <w:rPr>
          <w:sz w:val="28"/>
          <w:szCs w:val="28"/>
        </w:rPr>
        <w:t>- состав материальных, трудовых и финансовых ресурсов в организации, показатели их эффективного использования:</w:t>
      </w:r>
    </w:p>
    <w:p w:rsidR="003563B7" w:rsidRPr="00674242" w:rsidRDefault="003563B7" w:rsidP="003563B7">
      <w:pPr>
        <w:spacing w:line="276" w:lineRule="auto"/>
        <w:ind w:firstLine="601"/>
        <w:jc w:val="both"/>
        <w:rPr>
          <w:sz w:val="28"/>
          <w:szCs w:val="28"/>
        </w:rPr>
      </w:pPr>
      <w:r w:rsidRPr="00674242">
        <w:rPr>
          <w:sz w:val="28"/>
          <w:szCs w:val="28"/>
        </w:rPr>
        <w:t>- механизм ценообразования, формы оплаты труда;</w:t>
      </w:r>
    </w:p>
    <w:p w:rsidR="003563B7" w:rsidRPr="00674242" w:rsidRDefault="003563B7" w:rsidP="003563B7">
      <w:pPr>
        <w:spacing w:line="276" w:lineRule="auto"/>
        <w:ind w:firstLine="601"/>
        <w:jc w:val="both"/>
        <w:rPr>
          <w:sz w:val="28"/>
          <w:szCs w:val="28"/>
        </w:rPr>
      </w:pPr>
      <w:r w:rsidRPr="00674242">
        <w:rPr>
          <w:sz w:val="28"/>
          <w:szCs w:val="28"/>
        </w:rPr>
        <w:lastRenderedPageBreak/>
        <w:t>-основные экономические показатели деятельности организации и мет</w:t>
      </w:r>
      <w:r w:rsidRPr="00674242">
        <w:rPr>
          <w:sz w:val="28"/>
          <w:szCs w:val="28"/>
        </w:rPr>
        <w:t>о</w:t>
      </w:r>
      <w:r w:rsidRPr="00674242">
        <w:rPr>
          <w:sz w:val="28"/>
          <w:szCs w:val="28"/>
        </w:rPr>
        <w:t>дику их расчета;</w:t>
      </w:r>
    </w:p>
    <w:p w:rsidR="003563B7" w:rsidRPr="00674242" w:rsidRDefault="003563B7" w:rsidP="003563B7">
      <w:pPr>
        <w:spacing w:line="276" w:lineRule="auto"/>
        <w:ind w:firstLine="601"/>
        <w:jc w:val="both"/>
        <w:rPr>
          <w:sz w:val="28"/>
          <w:szCs w:val="28"/>
        </w:rPr>
      </w:pPr>
      <w:r w:rsidRPr="00674242">
        <w:rPr>
          <w:sz w:val="28"/>
          <w:szCs w:val="28"/>
        </w:rPr>
        <w:t>- планирование деятельности организации.</w:t>
      </w:r>
    </w:p>
    <w:p w:rsidR="003563B7" w:rsidRPr="00674242" w:rsidRDefault="003563B7" w:rsidP="003563B7">
      <w:pPr>
        <w:spacing w:line="276" w:lineRule="auto"/>
        <w:ind w:firstLine="601"/>
        <w:jc w:val="both"/>
        <w:rPr>
          <w:sz w:val="28"/>
          <w:szCs w:val="28"/>
        </w:rPr>
      </w:pPr>
    </w:p>
    <w:p w:rsidR="003563B7" w:rsidRPr="00674242" w:rsidRDefault="003563B7" w:rsidP="003563B7">
      <w:pPr>
        <w:spacing w:line="276" w:lineRule="auto"/>
        <w:jc w:val="both"/>
        <w:rPr>
          <w:sz w:val="28"/>
          <w:szCs w:val="28"/>
        </w:rPr>
      </w:pPr>
      <w:r w:rsidRPr="00674242">
        <w:rPr>
          <w:b/>
          <w:sz w:val="28"/>
          <w:szCs w:val="28"/>
        </w:rPr>
        <w:t>1.4. Количество часов на освоение рабочей программы учебной дисци</w:t>
      </w:r>
      <w:r w:rsidRPr="00674242">
        <w:rPr>
          <w:b/>
          <w:sz w:val="28"/>
          <w:szCs w:val="28"/>
        </w:rPr>
        <w:t>п</w:t>
      </w:r>
      <w:r w:rsidRPr="00674242">
        <w:rPr>
          <w:b/>
          <w:sz w:val="28"/>
          <w:szCs w:val="28"/>
        </w:rPr>
        <w:t>лины</w:t>
      </w:r>
      <w:r w:rsidRPr="00674242">
        <w:rPr>
          <w:sz w:val="28"/>
          <w:szCs w:val="28"/>
        </w:rPr>
        <w:t>:</w:t>
      </w:r>
    </w:p>
    <w:p w:rsidR="003563B7" w:rsidRPr="00674242" w:rsidRDefault="003563B7" w:rsidP="003563B7">
      <w:pPr>
        <w:spacing w:line="276" w:lineRule="auto"/>
        <w:jc w:val="both"/>
        <w:rPr>
          <w:sz w:val="28"/>
          <w:szCs w:val="28"/>
        </w:rPr>
      </w:pPr>
      <w:r w:rsidRPr="00674242">
        <w:rPr>
          <w:sz w:val="28"/>
          <w:szCs w:val="28"/>
        </w:rPr>
        <w:t xml:space="preserve">Максимальной учебной нагрузки обучающегося </w:t>
      </w:r>
      <w:r w:rsidRPr="00674242">
        <w:rPr>
          <w:sz w:val="28"/>
          <w:szCs w:val="28"/>
          <w:u w:val="single"/>
        </w:rPr>
        <w:t>105</w:t>
      </w:r>
      <w:r w:rsidRPr="00674242">
        <w:rPr>
          <w:sz w:val="28"/>
          <w:szCs w:val="28"/>
        </w:rPr>
        <w:t xml:space="preserve"> часов, в том числе: </w:t>
      </w:r>
    </w:p>
    <w:p w:rsidR="003563B7" w:rsidRPr="00674242" w:rsidRDefault="003563B7" w:rsidP="003563B7">
      <w:pPr>
        <w:spacing w:line="276" w:lineRule="auto"/>
        <w:jc w:val="both"/>
        <w:rPr>
          <w:sz w:val="28"/>
          <w:szCs w:val="28"/>
        </w:rPr>
      </w:pPr>
      <w:r w:rsidRPr="00674242">
        <w:rPr>
          <w:sz w:val="28"/>
          <w:szCs w:val="28"/>
        </w:rPr>
        <w:t xml:space="preserve">обязательной аудиторной учебной нагрузки обучающегося </w:t>
      </w:r>
      <w:r w:rsidRPr="00674242">
        <w:rPr>
          <w:sz w:val="28"/>
          <w:szCs w:val="28"/>
          <w:u w:val="single"/>
        </w:rPr>
        <w:t>70</w:t>
      </w:r>
      <w:r w:rsidRPr="00674242">
        <w:rPr>
          <w:sz w:val="28"/>
          <w:szCs w:val="28"/>
        </w:rPr>
        <w:t xml:space="preserve"> часов; </w:t>
      </w:r>
    </w:p>
    <w:p w:rsidR="003563B7" w:rsidRPr="00674242" w:rsidRDefault="003563B7" w:rsidP="003563B7">
      <w:pPr>
        <w:spacing w:line="276" w:lineRule="auto"/>
        <w:jc w:val="both"/>
        <w:rPr>
          <w:sz w:val="28"/>
          <w:szCs w:val="28"/>
        </w:rPr>
      </w:pPr>
      <w:r w:rsidRPr="00674242">
        <w:rPr>
          <w:sz w:val="28"/>
          <w:szCs w:val="28"/>
        </w:rPr>
        <w:t xml:space="preserve">самостоятельной работы обучающегося </w:t>
      </w:r>
      <w:r w:rsidRPr="00674242">
        <w:rPr>
          <w:sz w:val="28"/>
          <w:szCs w:val="28"/>
          <w:u w:val="single"/>
        </w:rPr>
        <w:t>35</w:t>
      </w:r>
      <w:r w:rsidRPr="00674242">
        <w:rPr>
          <w:sz w:val="28"/>
          <w:szCs w:val="28"/>
        </w:rPr>
        <w:t xml:space="preserve"> часов</w:t>
      </w:r>
    </w:p>
    <w:p w:rsidR="003563B7" w:rsidRPr="00674242" w:rsidRDefault="003563B7" w:rsidP="003563B7">
      <w:pPr>
        <w:spacing w:line="276" w:lineRule="auto"/>
        <w:jc w:val="both"/>
        <w:rPr>
          <w:sz w:val="28"/>
          <w:szCs w:val="28"/>
        </w:rPr>
      </w:pPr>
    </w:p>
    <w:p w:rsidR="003563B7" w:rsidRPr="00674242" w:rsidRDefault="003563B7" w:rsidP="003563B7">
      <w:pPr>
        <w:spacing w:line="276" w:lineRule="auto"/>
        <w:jc w:val="center"/>
        <w:rPr>
          <w:b/>
          <w:sz w:val="28"/>
          <w:szCs w:val="28"/>
        </w:rPr>
      </w:pPr>
      <w:r w:rsidRPr="00674242">
        <w:rPr>
          <w:b/>
          <w:sz w:val="28"/>
          <w:szCs w:val="28"/>
        </w:rPr>
        <w:t>СТРУКТУРА И СОДЕРЖАНИЕ УЧЕБНОЙ ДИСЦИПЛИНЫ</w:t>
      </w:r>
    </w:p>
    <w:p w:rsidR="003563B7" w:rsidRPr="00674242" w:rsidRDefault="003563B7" w:rsidP="003563B7">
      <w:pPr>
        <w:spacing w:line="276" w:lineRule="auto"/>
        <w:rPr>
          <w:b/>
          <w:sz w:val="28"/>
          <w:szCs w:val="28"/>
        </w:rPr>
      </w:pPr>
    </w:p>
    <w:p w:rsidR="003563B7" w:rsidRPr="00674242" w:rsidRDefault="003563B7" w:rsidP="003563B7">
      <w:pPr>
        <w:spacing w:line="276" w:lineRule="auto"/>
        <w:rPr>
          <w:b/>
          <w:sz w:val="28"/>
          <w:szCs w:val="28"/>
        </w:rPr>
      </w:pPr>
      <w:r w:rsidRPr="00674242">
        <w:rPr>
          <w:b/>
          <w:sz w:val="28"/>
          <w:szCs w:val="28"/>
        </w:rPr>
        <w:t>2.1. Объем учебной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1775"/>
      </w:tblGrid>
      <w:tr w:rsidR="003563B7" w:rsidRPr="00674242" w:rsidTr="00921B23">
        <w:tc>
          <w:tcPr>
            <w:tcW w:w="4073" w:type="pct"/>
          </w:tcPr>
          <w:p w:rsidR="003563B7" w:rsidRPr="00674242" w:rsidRDefault="003563B7" w:rsidP="00921B23">
            <w:pPr>
              <w:spacing w:line="276" w:lineRule="auto"/>
              <w:jc w:val="center"/>
              <w:rPr>
                <w:b/>
                <w:sz w:val="28"/>
                <w:szCs w:val="28"/>
              </w:rPr>
            </w:pPr>
            <w:r w:rsidRPr="00674242">
              <w:rPr>
                <w:b/>
                <w:sz w:val="28"/>
                <w:szCs w:val="28"/>
              </w:rPr>
              <w:t>Виды учебной работы</w:t>
            </w:r>
          </w:p>
        </w:tc>
        <w:tc>
          <w:tcPr>
            <w:tcW w:w="927" w:type="pct"/>
          </w:tcPr>
          <w:p w:rsidR="003563B7" w:rsidRPr="00674242" w:rsidRDefault="003563B7" w:rsidP="00921B23">
            <w:pPr>
              <w:spacing w:line="276" w:lineRule="auto"/>
              <w:jc w:val="center"/>
              <w:rPr>
                <w:b/>
                <w:sz w:val="28"/>
                <w:szCs w:val="28"/>
              </w:rPr>
            </w:pPr>
            <w:r w:rsidRPr="00674242">
              <w:rPr>
                <w:b/>
                <w:sz w:val="28"/>
                <w:szCs w:val="28"/>
              </w:rPr>
              <w:t>Объем ч</w:t>
            </w:r>
            <w:r w:rsidRPr="00674242">
              <w:rPr>
                <w:b/>
                <w:sz w:val="28"/>
                <w:szCs w:val="28"/>
              </w:rPr>
              <w:t>а</w:t>
            </w:r>
            <w:r w:rsidRPr="00674242">
              <w:rPr>
                <w:b/>
                <w:sz w:val="28"/>
                <w:szCs w:val="28"/>
              </w:rPr>
              <w:t>сов</w:t>
            </w:r>
          </w:p>
        </w:tc>
      </w:tr>
      <w:tr w:rsidR="003563B7" w:rsidRPr="00674242" w:rsidTr="00921B23">
        <w:tc>
          <w:tcPr>
            <w:tcW w:w="4073" w:type="pct"/>
          </w:tcPr>
          <w:p w:rsidR="003563B7" w:rsidRPr="00674242" w:rsidRDefault="003563B7" w:rsidP="00921B23">
            <w:pPr>
              <w:spacing w:line="276" w:lineRule="auto"/>
              <w:rPr>
                <w:b/>
                <w:sz w:val="28"/>
                <w:szCs w:val="28"/>
              </w:rPr>
            </w:pPr>
            <w:r w:rsidRPr="00674242">
              <w:rPr>
                <w:b/>
                <w:sz w:val="28"/>
                <w:szCs w:val="28"/>
              </w:rPr>
              <w:t>Максимальная учебная нагрузка (всего)</w:t>
            </w:r>
          </w:p>
        </w:tc>
        <w:tc>
          <w:tcPr>
            <w:tcW w:w="927" w:type="pct"/>
          </w:tcPr>
          <w:p w:rsidR="003563B7" w:rsidRPr="00674242" w:rsidRDefault="003563B7" w:rsidP="00921B23">
            <w:pPr>
              <w:spacing w:line="276" w:lineRule="auto"/>
              <w:jc w:val="center"/>
              <w:rPr>
                <w:sz w:val="28"/>
                <w:szCs w:val="28"/>
              </w:rPr>
            </w:pPr>
            <w:r w:rsidRPr="00674242">
              <w:rPr>
                <w:sz w:val="28"/>
                <w:szCs w:val="28"/>
              </w:rPr>
              <w:t>105</w:t>
            </w:r>
          </w:p>
        </w:tc>
      </w:tr>
      <w:tr w:rsidR="003563B7" w:rsidRPr="00674242" w:rsidTr="00921B23">
        <w:tc>
          <w:tcPr>
            <w:tcW w:w="4073" w:type="pct"/>
          </w:tcPr>
          <w:p w:rsidR="003563B7" w:rsidRPr="00674242" w:rsidRDefault="003563B7" w:rsidP="00921B23">
            <w:pPr>
              <w:spacing w:line="276" w:lineRule="auto"/>
              <w:rPr>
                <w:b/>
                <w:sz w:val="28"/>
                <w:szCs w:val="28"/>
              </w:rPr>
            </w:pPr>
            <w:r w:rsidRPr="00674242">
              <w:rPr>
                <w:b/>
                <w:sz w:val="28"/>
                <w:szCs w:val="28"/>
              </w:rPr>
              <w:t>Обязательная аудиторная учебная нагрузка (всего)</w:t>
            </w:r>
          </w:p>
        </w:tc>
        <w:tc>
          <w:tcPr>
            <w:tcW w:w="927" w:type="pct"/>
          </w:tcPr>
          <w:p w:rsidR="003563B7" w:rsidRPr="00674242" w:rsidRDefault="003563B7" w:rsidP="00921B23">
            <w:pPr>
              <w:spacing w:line="276" w:lineRule="auto"/>
              <w:jc w:val="center"/>
              <w:rPr>
                <w:sz w:val="28"/>
                <w:szCs w:val="28"/>
              </w:rPr>
            </w:pPr>
            <w:r w:rsidRPr="00674242">
              <w:rPr>
                <w:sz w:val="28"/>
                <w:szCs w:val="28"/>
              </w:rPr>
              <w:t>70</w:t>
            </w:r>
          </w:p>
        </w:tc>
      </w:tr>
      <w:tr w:rsidR="003563B7" w:rsidRPr="00674242" w:rsidTr="00921B23">
        <w:tc>
          <w:tcPr>
            <w:tcW w:w="4073" w:type="pct"/>
          </w:tcPr>
          <w:p w:rsidR="003563B7" w:rsidRPr="00674242" w:rsidRDefault="003563B7" w:rsidP="00921B23">
            <w:pPr>
              <w:spacing w:line="276" w:lineRule="auto"/>
              <w:rPr>
                <w:sz w:val="28"/>
                <w:szCs w:val="28"/>
              </w:rPr>
            </w:pPr>
            <w:r w:rsidRPr="00674242">
              <w:rPr>
                <w:sz w:val="28"/>
                <w:szCs w:val="28"/>
              </w:rPr>
              <w:t>в том числе:</w:t>
            </w:r>
          </w:p>
        </w:tc>
        <w:tc>
          <w:tcPr>
            <w:tcW w:w="927" w:type="pct"/>
          </w:tcPr>
          <w:p w:rsidR="003563B7" w:rsidRPr="00674242" w:rsidRDefault="003563B7" w:rsidP="00921B23">
            <w:pPr>
              <w:spacing w:line="276" w:lineRule="auto"/>
              <w:jc w:val="center"/>
              <w:rPr>
                <w:sz w:val="28"/>
                <w:szCs w:val="28"/>
              </w:rPr>
            </w:pPr>
          </w:p>
        </w:tc>
      </w:tr>
      <w:tr w:rsidR="003563B7" w:rsidRPr="00674242" w:rsidTr="00921B23">
        <w:tc>
          <w:tcPr>
            <w:tcW w:w="4073" w:type="pct"/>
          </w:tcPr>
          <w:p w:rsidR="003563B7" w:rsidRPr="00674242" w:rsidRDefault="003563B7" w:rsidP="00921B23">
            <w:pPr>
              <w:spacing w:line="276" w:lineRule="auto"/>
              <w:rPr>
                <w:sz w:val="28"/>
                <w:szCs w:val="28"/>
              </w:rPr>
            </w:pPr>
            <w:r w:rsidRPr="00674242">
              <w:rPr>
                <w:sz w:val="28"/>
                <w:szCs w:val="28"/>
              </w:rPr>
              <w:t>практические занятия</w:t>
            </w:r>
          </w:p>
        </w:tc>
        <w:tc>
          <w:tcPr>
            <w:tcW w:w="927" w:type="pct"/>
          </w:tcPr>
          <w:p w:rsidR="003563B7" w:rsidRPr="00674242" w:rsidRDefault="003563B7" w:rsidP="00921B23">
            <w:pPr>
              <w:spacing w:line="276" w:lineRule="auto"/>
              <w:jc w:val="center"/>
              <w:rPr>
                <w:sz w:val="28"/>
                <w:szCs w:val="28"/>
              </w:rPr>
            </w:pPr>
            <w:r w:rsidRPr="00674242">
              <w:rPr>
                <w:sz w:val="28"/>
                <w:szCs w:val="28"/>
              </w:rPr>
              <w:t>26</w:t>
            </w:r>
          </w:p>
        </w:tc>
      </w:tr>
      <w:tr w:rsidR="003563B7" w:rsidRPr="00674242" w:rsidTr="00921B23">
        <w:tc>
          <w:tcPr>
            <w:tcW w:w="4073" w:type="pct"/>
          </w:tcPr>
          <w:p w:rsidR="003563B7" w:rsidRPr="00674242" w:rsidRDefault="003563B7" w:rsidP="00921B23">
            <w:pPr>
              <w:spacing w:line="276" w:lineRule="auto"/>
              <w:rPr>
                <w:b/>
                <w:sz w:val="28"/>
                <w:szCs w:val="28"/>
              </w:rPr>
            </w:pPr>
            <w:r w:rsidRPr="00674242">
              <w:rPr>
                <w:b/>
                <w:sz w:val="28"/>
                <w:szCs w:val="28"/>
              </w:rPr>
              <w:t>Самостоятельная работа обучающегося (всего)</w:t>
            </w:r>
          </w:p>
        </w:tc>
        <w:tc>
          <w:tcPr>
            <w:tcW w:w="927" w:type="pct"/>
          </w:tcPr>
          <w:p w:rsidR="003563B7" w:rsidRPr="00674242" w:rsidRDefault="003563B7" w:rsidP="00921B23">
            <w:pPr>
              <w:spacing w:line="276" w:lineRule="auto"/>
              <w:jc w:val="center"/>
              <w:rPr>
                <w:sz w:val="28"/>
                <w:szCs w:val="28"/>
              </w:rPr>
            </w:pPr>
            <w:r w:rsidRPr="00674242">
              <w:rPr>
                <w:sz w:val="28"/>
                <w:szCs w:val="28"/>
              </w:rPr>
              <w:t>35</w:t>
            </w:r>
          </w:p>
        </w:tc>
      </w:tr>
      <w:tr w:rsidR="003563B7" w:rsidRPr="00674242" w:rsidTr="00921B23">
        <w:tc>
          <w:tcPr>
            <w:tcW w:w="4073" w:type="pct"/>
          </w:tcPr>
          <w:p w:rsidR="003563B7" w:rsidRPr="00674242" w:rsidRDefault="003563B7" w:rsidP="00921B23">
            <w:pPr>
              <w:spacing w:line="276" w:lineRule="auto"/>
              <w:rPr>
                <w:sz w:val="28"/>
                <w:szCs w:val="28"/>
              </w:rPr>
            </w:pPr>
            <w:r w:rsidRPr="00674242">
              <w:rPr>
                <w:sz w:val="28"/>
                <w:szCs w:val="28"/>
              </w:rPr>
              <w:t>в том числе:</w:t>
            </w:r>
          </w:p>
        </w:tc>
        <w:tc>
          <w:tcPr>
            <w:tcW w:w="927" w:type="pct"/>
          </w:tcPr>
          <w:p w:rsidR="003563B7" w:rsidRPr="00674242" w:rsidRDefault="003563B7" w:rsidP="00921B23">
            <w:pPr>
              <w:spacing w:line="276" w:lineRule="auto"/>
              <w:rPr>
                <w:sz w:val="28"/>
                <w:szCs w:val="28"/>
              </w:rPr>
            </w:pPr>
          </w:p>
        </w:tc>
      </w:tr>
      <w:tr w:rsidR="003563B7" w:rsidRPr="00674242" w:rsidTr="00921B23">
        <w:tc>
          <w:tcPr>
            <w:tcW w:w="4073" w:type="pct"/>
          </w:tcPr>
          <w:p w:rsidR="003563B7" w:rsidRPr="00674242" w:rsidRDefault="003563B7" w:rsidP="00921B23">
            <w:pPr>
              <w:spacing w:line="276" w:lineRule="auto"/>
              <w:rPr>
                <w:sz w:val="28"/>
                <w:szCs w:val="28"/>
              </w:rPr>
            </w:pPr>
            <w:r w:rsidRPr="00674242">
              <w:rPr>
                <w:sz w:val="28"/>
                <w:szCs w:val="28"/>
              </w:rPr>
              <w:t>подготовка к практическим занятиям</w:t>
            </w:r>
          </w:p>
        </w:tc>
        <w:tc>
          <w:tcPr>
            <w:tcW w:w="927" w:type="pct"/>
          </w:tcPr>
          <w:p w:rsidR="003563B7" w:rsidRPr="00674242" w:rsidRDefault="003563B7" w:rsidP="00921B23">
            <w:pPr>
              <w:spacing w:line="276" w:lineRule="auto"/>
              <w:jc w:val="center"/>
              <w:rPr>
                <w:sz w:val="28"/>
                <w:szCs w:val="28"/>
              </w:rPr>
            </w:pPr>
            <w:r w:rsidRPr="00674242">
              <w:rPr>
                <w:sz w:val="28"/>
                <w:szCs w:val="28"/>
              </w:rPr>
              <w:t>10</w:t>
            </w:r>
          </w:p>
        </w:tc>
      </w:tr>
      <w:tr w:rsidR="003563B7" w:rsidRPr="00674242" w:rsidTr="00921B23">
        <w:tc>
          <w:tcPr>
            <w:tcW w:w="4073" w:type="pct"/>
          </w:tcPr>
          <w:p w:rsidR="003563B7" w:rsidRPr="00674242" w:rsidRDefault="003563B7" w:rsidP="00921B23">
            <w:pPr>
              <w:spacing w:line="276" w:lineRule="auto"/>
              <w:rPr>
                <w:sz w:val="28"/>
                <w:szCs w:val="28"/>
              </w:rPr>
            </w:pPr>
            <w:r w:rsidRPr="00674242">
              <w:rPr>
                <w:sz w:val="28"/>
                <w:szCs w:val="28"/>
              </w:rPr>
              <w:t>внеаудиторная самостоятельная работа</w:t>
            </w:r>
          </w:p>
        </w:tc>
        <w:tc>
          <w:tcPr>
            <w:tcW w:w="927" w:type="pct"/>
          </w:tcPr>
          <w:p w:rsidR="003563B7" w:rsidRPr="00674242" w:rsidRDefault="003563B7" w:rsidP="00921B23">
            <w:pPr>
              <w:spacing w:line="276" w:lineRule="auto"/>
              <w:jc w:val="center"/>
              <w:rPr>
                <w:sz w:val="28"/>
                <w:szCs w:val="28"/>
              </w:rPr>
            </w:pPr>
            <w:r w:rsidRPr="00674242">
              <w:rPr>
                <w:sz w:val="28"/>
                <w:szCs w:val="28"/>
              </w:rPr>
              <w:t>5</w:t>
            </w:r>
          </w:p>
        </w:tc>
      </w:tr>
      <w:tr w:rsidR="003563B7" w:rsidRPr="00674242" w:rsidTr="00921B23">
        <w:tc>
          <w:tcPr>
            <w:tcW w:w="4073" w:type="pct"/>
          </w:tcPr>
          <w:p w:rsidR="003563B7" w:rsidRPr="00674242" w:rsidRDefault="003563B7" w:rsidP="00921B23">
            <w:pPr>
              <w:spacing w:line="276" w:lineRule="auto"/>
              <w:rPr>
                <w:sz w:val="28"/>
                <w:szCs w:val="28"/>
              </w:rPr>
            </w:pPr>
            <w:r w:rsidRPr="00674242">
              <w:rPr>
                <w:sz w:val="28"/>
                <w:szCs w:val="28"/>
              </w:rPr>
              <w:t>подготовка к экзамену</w:t>
            </w:r>
          </w:p>
        </w:tc>
        <w:tc>
          <w:tcPr>
            <w:tcW w:w="927" w:type="pct"/>
          </w:tcPr>
          <w:p w:rsidR="003563B7" w:rsidRPr="00674242" w:rsidRDefault="003563B7" w:rsidP="00921B23">
            <w:pPr>
              <w:spacing w:line="276" w:lineRule="auto"/>
              <w:jc w:val="center"/>
              <w:rPr>
                <w:sz w:val="28"/>
                <w:szCs w:val="28"/>
              </w:rPr>
            </w:pPr>
            <w:r w:rsidRPr="00674242">
              <w:rPr>
                <w:sz w:val="28"/>
                <w:szCs w:val="28"/>
              </w:rPr>
              <w:t>15</w:t>
            </w:r>
          </w:p>
        </w:tc>
      </w:tr>
      <w:tr w:rsidR="003563B7" w:rsidRPr="00674242" w:rsidTr="00921B23">
        <w:tc>
          <w:tcPr>
            <w:tcW w:w="4073" w:type="pct"/>
          </w:tcPr>
          <w:p w:rsidR="003563B7" w:rsidRPr="00674242" w:rsidRDefault="003563B7" w:rsidP="00921B23">
            <w:pPr>
              <w:spacing w:line="276" w:lineRule="auto"/>
              <w:rPr>
                <w:sz w:val="28"/>
                <w:szCs w:val="28"/>
              </w:rPr>
            </w:pPr>
            <w:r w:rsidRPr="00674242">
              <w:rPr>
                <w:sz w:val="28"/>
                <w:szCs w:val="28"/>
              </w:rPr>
              <w:t>поиск необходимой информации в Интернет</w:t>
            </w:r>
          </w:p>
        </w:tc>
        <w:tc>
          <w:tcPr>
            <w:tcW w:w="927" w:type="pct"/>
          </w:tcPr>
          <w:p w:rsidR="003563B7" w:rsidRPr="00674242" w:rsidRDefault="003563B7" w:rsidP="00921B23">
            <w:pPr>
              <w:spacing w:line="276" w:lineRule="auto"/>
              <w:jc w:val="center"/>
              <w:rPr>
                <w:sz w:val="28"/>
                <w:szCs w:val="28"/>
              </w:rPr>
            </w:pPr>
            <w:r w:rsidRPr="00674242">
              <w:rPr>
                <w:sz w:val="28"/>
                <w:szCs w:val="28"/>
              </w:rPr>
              <w:t>5</w:t>
            </w:r>
          </w:p>
        </w:tc>
      </w:tr>
      <w:tr w:rsidR="003563B7" w:rsidRPr="00674242" w:rsidTr="00921B23">
        <w:tc>
          <w:tcPr>
            <w:tcW w:w="5000" w:type="pct"/>
            <w:gridSpan w:val="2"/>
          </w:tcPr>
          <w:p w:rsidR="003563B7" w:rsidRPr="00674242" w:rsidRDefault="003563B7" w:rsidP="00921B23">
            <w:pPr>
              <w:rPr>
                <w:sz w:val="28"/>
                <w:szCs w:val="28"/>
              </w:rPr>
            </w:pPr>
            <w:r w:rsidRPr="00674242">
              <w:rPr>
                <w:sz w:val="28"/>
                <w:szCs w:val="28"/>
              </w:rPr>
              <w:t xml:space="preserve">Промежуточная аттестация в форме </w:t>
            </w:r>
            <w:r w:rsidRPr="00674242">
              <w:rPr>
                <w:sz w:val="28"/>
                <w:szCs w:val="28"/>
              </w:rPr>
              <w:tab/>
              <w:t xml:space="preserve">  Экзамен</w:t>
            </w:r>
          </w:p>
        </w:tc>
      </w:tr>
    </w:tbl>
    <w:p w:rsidR="003563B7" w:rsidRDefault="003563B7" w:rsidP="003563B7">
      <w:pPr>
        <w:jc w:val="both"/>
      </w:pPr>
    </w:p>
    <w:p w:rsidR="003563B7" w:rsidRDefault="003563B7" w:rsidP="003563B7">
      <w:pPr>
        <w:jc w:val="both"/>
      </w:pPr>
    </w:p>
    <w:p w:rsidR="003563B7" w:rsidRDefault="003563B7" w:rsidP="003563B7">
      <w:pPr>
        <w:jc w:val="both"/>
        <w:sectPr w:rsidR="003563B7" w:rsidSect="00921B23">
          <w:footerReference w:type="even" r:id="rId33"/>
          <w:footerReference w:type="default" r:id="rId34"/>
          <w:pgSz w:w="11906" w:h="16838"/>
          <w:pgMar w:top="1134" w:right="849" w:bottom="1134" w:left="1701" w:header="709" w:footer="709" w:gutter="0"/>
          <w:cols w:space="708"/>
          <w:titlePg/>
          <w:docGrid w:linePitch="360"/>
        </w:sectPr>
      </w:pPr>
    </w:p>
    <w:p w:rsidR="003563B7" w:rsidRPr="00B90F9A" w:rsidRDefault="003563B7" w:rsidP="003563B7">
      <w:pPr>
        <w:spacing w:line="360" w:lineRule="auto"/>
        <w:jc w:val="center"/>
        <w:rPr>
          <w:b/>
        </w:rPr>
      </w:pPr>
      <w:r w:rsidRPr="00B90F9A">
        <w:rPr>
          <w:b/>
        </w:rPr>
        <w:lastRenderedPageBreak/>
        <w:t xml:space="preserve">2.2 Тематический план и содержание учебной дисциплины </w:t>
      </w:r>
      <w:r>
        <w:rPr>
          <w:b/>
        </w:rPr>
        <w:t>ЭКОНОМИКА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9"/>
        <w:gridCol w:w="11159"/>
        <w:gridCol w:w="1084"/>
        <w:gridCol w:w="961"/>
      </w:tblGrid>
      <w:tr w:rsidR="003563B7" w:rsidRPr="00674242" w:rsidTr="00921B23">
        <w:tc>
          <w:tcPr>
            <w:tcW w:w="700" w:type="pct"/>
          </w:tcPr>
          <w:p w:rsidR="003563B7" w:rsidRPr="00674242" w:rsidRDefault="003563B7" w:rsidP="00921B23">
            <w:pPr>
              <w:jc w:val="center"/>
              <w:rPr>
                <w:b/>
              </w:rPr>
            </w:pPr>
            <w:r w:rsidRPr="00674242">
              <w:rPr>
                <w:b/>
              </w:rPr>
              <w:t>Наименование разделов и тем</w:t>
            </w:r>
          </w:p>
        </w:tc>
        <w:tc>
          <w:tcPr>
            <w:tcW w:w="3634" w:type="pct"/>
          </w:tcPr>
          <w:p w:rsidR="003563B7" w:rsidRPr="00674242" w:rsidRDefault="003563B7" w:rsidP="00921B23">
            <w:pPr>
              <w:jc w:val="center"/>
              <w:rPr>
                <w:b/>
              </w:rPr>
            </w:pPr>
            <w:r w:rsidRPr="00674242">
              <w:rPr>
                <w:b/>
              </w:rPr>
              <w:t>Содержание учебного материала и практические занятия, самостоятельная работа обучающихся</w:t>
            </w:r>
          </w:p>
        </w:tc>
        <w:tc>
          <w:tcPr>
            <w:tcW w:w="353" w:type="pct"/>
          </w:tcPr>
          <w:p w:rsidR="003563B7" w:rsidRPr="00674242" w:rsidRDefault="003563B7" w:rsidP="00921B23">
            <w:pPr>
              <w:jc w:val="center"/>
              <w:rPr>
                <w:b/>
              </w:rPr>
            </w:pPr>
            <w:r w:rsidRPr="00674242">
              <w:rPr>
                <w:b/>
              </w:rPr>
              <w:t>Объем часов</w:t>
            </w:r>
          </w:p>
        </w:tc>
        <w:tc>
          <w:tcPr>
            <w:tcW w:w="313" w:type="pct"/>
          </w:tcPr>
          <w:p w:rsidR="003563B7" w:rsidRPr="00674242" w:rsidRDefault="003563B7" w:rsidP="00921B23">
            <w:pPr>
              <w:jc w:val="center"/>
              <w:rPr>
                <w:b/>
              </w:rPr>
            </w:pPr>
            <w:r w:rsidRPr="00674242">
              <w:rPr>
                <w:b/>
              </w:rPr>
              <w:t>Ур</w:t>
            </w:r>
            <w:r w:rsidRPr="00674242">
              <w:rPr>
                <w:b/>
              </w:rPr>
              <w:t>о</w:t>
            </w:r>
            <w:r w:rsidRPr="00674242">
              <w:rPr>
                <w:b/>
              </w:rPr>
              <w:t>вень</w:t>
            </w:r>
          </w:p>
          <w:p w:rsidR="003563B7" w:rsidRPr="00674242" w:rsidRDefault="003563B7" w:rsidP="00921B23">
            <w:pPr>
              <w:jc w:val="center"/>
              <w:rPr>
                <w:b/>
              </w:rPr>
            </w:pPr>
            <w:r w:rsidRPr="00674242">
              <w:rPr>
                <w:b/>
              </w:rPr>
              <w:t>осво</w:t>
            </w:r>
            <w:r w:rsidRPr="00674242">
              <w:rPr>
                <w:b/>
              </w:rPr>
              <w:t>е</w:t>
            </w:r>
            <w:r w:rsidRPr="00674242">
              <w:rPr>
                <w:b/>
              </w:rPr>
              <w:t>ния</w:t>
            </w:r>
          </w:p>
        </w:tc>
      </w:tr>
      <w:tr w:rsidR="003563B7" w:rsidRPr="00674242" w:rsidTr="00921B23">
        <w:tc>
          <w:tcPr>
            <w:tcW w:w="700" w:type="pct"/>
          </w:tcPr>
          <w:p w:rsidR="003563B7" w:rsidRPr="00674242" w:rsidRDefault="003563B7" w:rsidP="00921B23">
            <w:pPr>
              <w:jc w:val="center"/>
            </w:pPr>
            <w:r w:rsidRPr="00674242">
              <w:t>1</w:t>
            </w:r>
          </w:p>
        </w:tc>
        <w:tc>
          <w:tcPr>
            <w:tcW w:w="3634" w:type="pct"/>
          </w:tcPr>
          <w:p w:rsidR="003563B7" w:rsidRPr="00674242" w:rsidRDefault="003563B7" w:rsidP="00921B23">
            <w:pPr>
              <w:jc w:val="center"/>
            </w:pPr>
            <w:r w:rsidRPr="00674242">
              <w:t>2</w:t>
            </w:r>
          </w:p>
        </w:tc>
        <w:tc>
          <w:tcPr>
            <w:tcW w:w="353" w:type="pct"/>
          </w:tcPr>
          <w:p w:rsidR="003563B7" w:rsidRPr="00674242" w:rsidRDefault="003563B7" w:rsidP="00921B23">
            <w:pPr>
              <w:jc w:val="center"/>
            </w:pPr>
            <w:r w:rsidRPr="00674242">
              <w:t>3</w:t>
            </w:r>
          </w:p>
        </w:tc>
        <w:tc>
          <w:tcPr>
            <w:tcW w:w="313" w:type="pct"/>
          </w:tcPr>
          <w:p w:rsidR="003563B7" w:rsidRPr="00674242" w:rsidRDefault="003563B7" w:rsidP="00921B23">
            <w:pPr>
              <w:jc w:val="center"/>
            </w:pPr>
            <w:r w:rsidRPr="00674242">
              <w:t>4</w:t>
            </w:r>
          </w:p>
        </w:tc>
      </w:tr>
      <w:tr w:rsidR="003563B7" w:rsidRPr="00674242" w:rsidTr="00921B23">
        <w:tc>
          <w:tcPr>
            <w:tcW w:w="700" w:type="pct"/>
            <w:vMerge w:val="restart"/>
          </w:tcPr>
          <w:p w:rsidR="003563B7" w:rsidRPr="00674242" w:rsidRDefault="003563B7" w:rsidP="00921B23">
            <w:pPr>
              <w:rPr>
                <w:b/>
              </w:rPr>
            </w:pPr>
            <w:r w:rsidRPr="00674242">
              <w:rPr>
                <w:b/>
              </w:rPr>
              <w:t xml:space="preserve">Введение. </w:t>
            </w:r>
            <w:r w:rsidRPr="00674242">
              <w:t>Пре</w:t>
            </w:r>
            <w:r w:rsidRPr="00674242">
              <w:t>д</w:t>
            </w:r>
            <w:r w:rsidRPr="00674242">
              <w:t>мет, цели и задачи учебной дисци</w:t>
            </w:r>
            <w:r w:rsidRPr="00674242">
              <w:t>п</w:t>
            </w:r>
            <w:r w:rsidRPr="00674242">
              <w:t>лины</w:t>
            </w:r>
          </w:p>
        </w:tc>
        <w:tc>
          <w:tcPr>
            <w:tcW w:w="3634" w:type="pct"/>
          </w:tcPr>
          <w:p w:rsidR="003563B7" w:rsidRPr="00674242" w:rsidRDefault="003563B7" w:rsidP="00921B23">
            <w:pPr>
              <w:jc w:val="both"/>
              <w:rPr>
                <w:b/>
                <w:i/>
              </w:rPr>
            </w:pPr>
            <w:r w:rsidRPr="00674242">
              <w:rPr>
                <w:b/>
                <w:i/>
              </w:rPr>
              <w:t>Содержание учебного материала</w:t>
            </w:r>
          </w:p>
        </w:tc>
        <w:tc>
          <w:tcPr>
            <w:tcW w:w="353" w:type="pct"/>
            <w:vMerge w:val="restart"/>
          </w:tcPr>
          <w:p w:rsidR="003563B7" w:rsidRPr="00674242" w:rsidRDefault="003563B7" w:rsidP="00921B23">
            <w:pPr>
              <w:jc w:val="center"/>
            </w:pPr>
            <w:r w:rsidRPr="00674242">
              <w:t>2</w:t>
            </w:r>
          </w:p>
        </w:tc>
        <w:tc>
          <w:tcPr>
            <w:tcW w:w="313" w:type="pct"/>
          </w:tcPr>
          <w:p w:rsidR="003563B7" w:rsidRPr="00674242" w:rsidRDefault="003563B7" w:rsidP="00921B23">
            <w:pPr>
              <w:jc w:val="center"/>
            </w:pPr>
          </w:p>
        </w:tc>
      </w:tr>
      <w:tr w:rsidR="003563B7" w:rsidRPr="00674242" w:rsidTr="00921B23">
        <w:tc>
          <w:tcPr>
            <w:tcW w:w="700" w:type="pct"/>
            <w:vMerge/>
          </w:tcPr>
          <w:p w:rsidR="003563B7" w:rsidRPr="00674242" w:rsidRDefault="003563B7" w:rsidP="00921B23">
            <w:pPr>
              <w:jc w:val="both"/>
            </w:pPr>
          </w:p>
        </w:tc>
        <w:tc>
          <w:tcPr>
            <w:tcW w:w="3634" w:type="pct"/>
          </w:tcPr>
          <w:p w:rsidR="003563B7" w:rsidRPr="00674242" w:rsidRDefault="003563B7" w:rsidP="00921B23">
            <w:pPr>
              <w:ind w:firstLine="371"/>
              <w:jc w:val="both"/>
            </w:pPr>
            <w:r w:rsidRPr="00674242">
              <w:t>Цели, задачи и предмет учебной дисциплины.</w:t>
            </w:r>
          </w:p>
          <w:p w:rsidR="003563B7" w:rsidRPr="00674242" w:rsidRDefault="003563B7" w:rsidP="00921B23">
            <w:pPr>
              <w:ind w:firstLine="371"/>
              <w:jc w:val="both"/>
            </w:pPr>
            <w:r w:rsidRPr="00674242">
              <w:t>Основные понятия: экономика, экономическая деятельность, экономическая система. Виды эконом</w:t>
            </w:r>
            <w:r w:rsidRPr="00674242">
              <w:t>и</w:t>
            </w:r>
            <w:r w:rsidRPr="00674242">
              <w:t>ческой деятельности. Межпредметные связи с другими дисциплинами, с теорией и практикой рыночной экономики. Значение дисциплины в подготовке специалистов для коммерческой деятельности.</w:t>
            </w:r>
          </w:p>
          <w:p w:rsidR="003563B7" w:rsidRPr="00674242" w:rsidRDefault="003563B7" w:rsidP="00921B23">
            <w:pPr>
              <w:ind w:firstLine="371"/>
              <w:jc w:val="both"/>
            </w:pPr>
            <w:r w:rsidRPr="00674242">
              <w:t>Состояние и перспективы развития экономики страны.</w:t>
            </w:r>
          </w:p>
          <w:p w:rsidR="003563B7" w:rsidRPr="00674242" w:rsidRDefault="003563B7" w:rsidP="00921B23">
            <w:pPr>
              <w:ind w:firstLine="371"/>
              <w:jc w:val="both"/>
            </w:pPr>
            <w:r w:rsidRPr="00674242">
              <w:t>Рыночная экономика: понятие, сущность, характерные признаки. Рынок: понятие, виды, функции. Инфраструктура и конъюнктура рынка. Основные принципы построения экономической системы орган</w:t>
            </w:r>
            <w:r w:rsidRPr="00674242">
              <w:t>и</w:t>
            </w:r>
            <w:r w:rsidRPr="00674242">
              <w:t>зации.</w:t>
            </w:r>
          </w:p>
        </w:tc>
        <w:tc>
          <w:tcPr>
            <w:tcW w:w="353" w:type="pct"/>
            <w:vMerge/>
          </w:tcPr>
          <w:p w:rsidR="003563B7" w:rsidRPr="00674242" w:rsidRDefault="003563B7" w:rsidP="00921B23">
            <w:pPr>
              <w:jc w:val="center"/>
            </w:pPr>
          </w:p>
        </w:tc>
        <w:tc>
          <w:tcPr>
            <w:tcW w:w="313" w:type="pct"/>
          </w:tcPr>
          <w:p w:rsidR="003563B7" w:rsidRPr="00674242" w:rsidRDefault="003563B7" w:rsidP="00921B23">
            <w:pPr>
              <w:jc w:val="center"/>
            </w:pPr>
            <w:r w:rsidRPr="00674242">
              <w:t>1</w:t>
            </w:r>
          </w:p>
        </w:tc>
      </w:tr>
      <w:tr w:rsidR="003563B7" w:rsidRPr="00674242" w:rsidTr="00921B23">
        <w:trPr>
          <w:trHeight w:val="2711"/>
        </w:trPr>
        <w:tc>
          <w:tcPr>
            <w:tcW w:w="700" w:type="pct"/>
            <w:vMerge/>
          </w:tcPr>
          <w:p w:rsidR="003563B7" w:rsidRPr="00674242" w:rsidRDefault="003563B7" w:rsidP="00921B23">
            <w:pPr>
              <w:jc w:val="both"/>
            </w:pPr>
          </w:p>
        </w:tc>
        <w:tc>
          <w:tcPr>
            <w:tcW w:w="3634" w:type="pct"/>
          </w:tcPr>
          <w:p w:rsidR="003563B7" w:rsidRPr="00674242" w:rsidRDefault="003563B7" w:rsidP="00921B23">
            <w:pPr>
              <w:ind w:firstLine="3"/>
              <w:rPr>
                <w:b/>
                <w:i/>
              </w:rPr>
            </w:pPr>
            <w:r w:rsidRPr="00674242">
              <w:rPr>
                <w:b/>
                <w:i/>
              </w:rPr>
              <w:t>Самостоятельная работа обучающихся</w:t>
            </w:r>
          </w:p>
          <w:p w:rsidR="003563B7" w:rsidRPr="00674242" w:rsidRDefault="003563B7" w:rsidP="00921B23">
            <w:pPr>
              <w:ind w:firstLine="371"/>
            </w:pPr>
            <w:r w:rsidRPr="00674242">
              <w:t>Изучите основные понятия в области экономики.</w:t>
            </w:r>
          </w:p>
          <w:p w:rsidR="003563B7" w:rsidRPr="00674242" w:rsidRDefault="003563B7" w:rsidP="00921B23">
            <w:pPr>
              <w:ind w:firstLine="371"/>
            </w:pPr>
            <w:r w:rsidRPr="00674242">
              <w:t>Определите цели, задачи и предмет учебной дисциплины.</w:t>
            </w:r>
          </w:p>
          <w:p w:rsidR="003563B7" w:rsidRPr="00674242" w:rsidRDefault="003563B7" w:rsidP="00921B23">
            <w:pPr>
              <w:ind w:left="371"/>
            </w:pPr>
            <w:r w:rsidRPr="00674242">
              <w:t>Рассмотрите межпредметные связи экономики с другими учебными дисциплинами,</w:t>
            </w:r>
          </w:p>
          <w:p w:rsidR="003563B7" w:rsidRPr="00674242" w:rsidRDefault="003563B7" w:rsidP="00921B23">
            <w:pPr>
              <w:ind w:left="11" w:firstLine="360"/>
              <w:jc w:val="both"/>
            </w:pPr>
            <w:r w:rsidRPr="00674242">
              <w:t>Выявите основные направления развития экономики страны на современном этапе и перспективы ее развития на ближайшие десятилетие.</w:t>
            </w:r>
          </w:p>
          <w:p w:rsidR="003563B7" w:rsidRPr="00674242" w:rsidRDefault="003563B7" w:rsidP="00921B23">
            <w:pPr>
              <w:ind w:left="11" w:firstLine="360"/>
              <w:jc w:val="both"/>
            </w:pPr>
            <w:r w:rsidRPr="00674242">
              <w:t>Укажите понятие, сущность и характерные признаки рыночной экономики, а также причины постро</w:t>
            </w:r>
            <w:r w:rsidRPr="00674242">
              <w:t>е</w:t>
            </w:r>
            <w:r w:rsidRPr="00674242">
              <w:t>ния экономической системы организации.</w:t>
            </w:r>
          </w:p>
          <w:p w:rsidR="003563B7" w:rsidRPr="00674242" w:rsidRDefault="003563B7" w:rsidP="00921B23">
            <w:pPr>
              <w:ind w:left="11" w:firstLine="360"/>
              <w:jc w:val="both"/>
            </w:pPr>
            <w:r w:rsidRPr="00674242">
              <w:t xml:space="preserve">Охарактеризуйте разные виды рынков. </w:t>
            </w:r>
          </w:p>
          <w:p w:rsidR="003563B7" w:rsidRPr="00674242" w:rsidRDefault="003563B7" w:rsidP="00921B23">
            <w:pPr>
              <w:ind w:left="11" w:firstLine="360"/>
              <w:jc w:val="both"/>
            </w:pPr>
            <w:r w:rsidRPr="00674242">
              <w:t>Подготовьте реферат на тему: «Состояние и перспективы развития экономики страны».</w:t>
            </w:r>
          </w:p>
        </w:tc>
        <w:tc>
          <w:tcPr>
            <w:tcW w:w="353" w:type="pct"/>
          </w:tcPr>
          <w:p w:rsidR="003563B7" w:rsidRPr="00674242" w:rsidRDefault="003563B7" w:rsidP="00921B23">
            <w:pPr>
              <w:jc w:val="center"/>
            </w:pPr>
            <w:r w:rsidRPr="00674242">
              <w:t>1</w:t>
            </w:r>
          </w:p>
        </w:tc>
        <w:tc>
          <w:tcPr>
            <w:tcW w:w="313" w:type="pct"/>
          </w:tcPr>
          <w:p w:rsidR="003563B7" w:rsidRPr="00674242" w:rsidRDefault="003563B7" w:rsidP="00921B23">
            <w:pPr>
              <w:jc w:val="center"/>
            </w:pPr>
          </w:p>
        </w:tc>
      </w:tr>
      <w:tr w:rsidR="003563B7" w:rsidRPr="00674242" w:rsidTr="00921B23">
        <w:tc>
          <w:tcPr>
            <w:tcW w:w="700" w:type="pct"/>
          </w:tcPr>
          <w:p w:rsidR="003563B7" w:rsidRPr="00674242" w:rsidRDefault="003563B7" w:rsidP="00921B23">
            <w:pPr>
              <w:rPr>
                <w:b/>
              </w:rPr>
            </w:pPr>
            <w:r w:rsidRPr="00674242">
              <w:rPr>
                <w:b/>
              </w:rPr>
              <w:t>Раздел 1. Орг</w:t>
            </w:r>
            <w:r w:rsidRPr="00674242">
              <w:rPr>
                <w:b/>
              </w:rPr>
              <w:t>а</w:t>
            </w:r>
            <w:r w:rsidRPr="00674242">
              <w:rPr>
                <w:b/>
              </w:rPr>
              <w:t>низация как субъект комме</w:t>
            </w:r>
            <w:r w:rsidRPr="00674242">
              <w:rPr>
                <w:b/>
              </w:rPr>
              <w:t>р</w:t>
            </w:r>
            <w:r w:rsidRPr="00674242">
              <w:rPr>
                <w:b/>
              </w:rPr>
              <w:t>ческой деятел</w:t>
            </w:r>
            <w:r w:rsidRPr="00674242">
              <w:rPr>
                <w:b/>
              </w:rPr>
              <w:t>ь</w:t>
            </w:r>
            <w:r w:rsidRPr="00674242">
              <w:rPr>
                <w:b/>
              </w:rPr>
              <w:t>ности</w:t>
            </w:r>
          </w:p>
        </w:tc>
        <w:tc>
          <w:tcPr>
            <w:tcW w:w="3634" w:type="pct"/>
          </w:tcPr>
          <w:p w:rsidR="003563B7" w:rsidRPr="00674242" w:rsidRDefault="003563B7" w:rsidP="00921B23">
            <w:pPr>
              <w:jc w:val="both"/>
            </w:pPr>
          </w:p>
        </w:tc>
        <w:tc>
          <w:tcPr>
            <w:tcW w:w="353" w:type="pct"/>
          </w:tcPr>
          <w:p w:rsidR="003563B7" w:rsidRPr="00674242" w:rsidRDefault="003563B7" w:rsidP="00921B23">
            <w:pPr>
              <w:jc w:val="center"/>
            </w:pPr>
            <w:r w:rsidRPr="00674242">
              <w:t>6</w:t>
            </w:r>
          </w:p>
        </w:tc>
        <w:tc>
          <w:tcPr>
            <w:tcW w:w="313" w:type="pct"/>
          </w:tcPr>
          <w:p w:rsidR="003563B7" w:rsidRPr="00674242" w:rsidRDefault="003563B7" w:rsidP="00921B23">
            <w:pPr>
              <w:jc w:val="center"/>
            </w:pPr>
          </w:p>
        </w:tc>
      </w:tr>
      <w:tr w:rsidR="003563B7" w:rsidRPr="00674242" w:rsidTr="00921B23">
        <w:tc>
          <w:tcPr>
            <w:tcW w:w="700" w:type="pct"/>
            <w:vMerge w:val="restart"/>
          </w:tcPr>
          <w:p w:rsidR="003563B7" w:rsidRPr="00674242" w:rsidRDefault="003563B7" w:rsidP="00921B23">
            <w:pPr>
              <w:rPr>
                <w:b/>
              </w:rPr>
            </w:pPr>
            <w:r w:rsidRPr="00674242">
              <w:rPr>
                <w:b/>
              </w:rPr>
              <w:t>Тема 1.1</w:t>
            </w:r>
            <w:r w:rsidRPr="00674242">
              <w:t>. Место и роль торговли в рыночной экон</w:t>
            </w:r>
            <w:r w:rsidRPr="00674242">
              <w:t>о</w:t>
            </w:r>
            <w:r w:rsidRPr="00674242">
              <w:t>мике</w:t>
            </w:r>
          </w:p>
        </w:tc>
        <w:tc>
          <w:tcPr>
            <w:tcW w:w="3634" w:type="pct"/>
          </w:tcPr>
          <w:p w:rsidR="003563B7" w:rsidRPr="00674242" w:rsidRDefault="003563B7" w:rsidP="00921B23">
            <w:pPr>
              <w:jc w:val="both"/>
            </w:pPr>
            <w:r w:rsidRPr="00674242">
              <w:rPr>
                <w:b/>
                <w:i/>
              </w:rPr>
              <w:t>Содержание учебного материала</w:t>
            </w:r>
          </w:p>
        </w:tc>
        <w:tc>
          <w:tcPr>
            <w:tcW w:w="353" w:type="pct"/>
          </w:tcPr>
          <w:p w:rsidR="003563B7" w:rsidRPr="00674242" w:rsidRDefault="003563B7" w:rsidP="00921B23">
            <w:pPr>
              <w:jc w:val="center"/>
            </w:pPr>
            <w:r w:rsidRPr="00674242">
              <w:t>4</w:t>
            </w:r>
          </w:p>
        </w:tc>
        <w:tc>
          <w:tcPr>
            <w:tcW w:w="313" w:type="pct"/>
          </w:tcPr>
          <w:p w:rsidR="003563B7" w:rsidRPr="00674242" w:rsidRDefault="003563B7" w:rsidP="00921B23">
            <w:pPr>
              <w:jc w:val="center"/>
            </w:pPr>
          </w:p>
        </w:tc>
      </w:tr>
      <w:tr w:rsidR="003563B7" w:rsidRPr="00B762EB" w:rsidTr="00921B23">
        <w:tc>
          <w:tcPr>
            <w:tcW w:w="700" w:type="pct"/>
            <w:vMerge/>
          </w:tcPr>
          <w:p w:rsidR="003563B7" w:rsidRPr="00B762EB" w:rsidRDefault="003563B7" w:rsidP="00921B23">
            <w:pPr>
              <w:jc w:val="both"/>
            </w:pPr>
          </w:p>
        </w:tc>
        <w:tc>
          <w:tcPr>
            <w:tcW w:w="3634" w:type="pct"/>
          </w:tcPr>
          <w:p w:rsidR="003563B7" w:rsidRPr="00B762EB" w:rsidRDefault="003563B7" w:rsidP="00921B23">
            <w:pPr>
              <w:ind w:firstLine="371"/>
              <w:jc w:val="both"/>
            </w:pPr>
            <w:r w:rsidRPr="00B762EB">
              <w:t>Основные понятия: отрасль, торговля, субъект торговли, рынок потребительский рынок, сбыт. Отра</w:t>
            </w:r>
            <w:r w:rsidRPr="00B762EB">
              <w:t>с</w:t>
            </w:r>
            <w:r w:rsidRPr="00B762EB">
              <w:t>ли народного хозяйства и их взаимосвязь. Отрасли – источники товаров для оптовой и розничной торго</w:t>
            </w:r>
            <w:r w:rsidRPr="00B762EB">
              <w:t>в</w:t>
            </w:r>
            <w:r w:rsidRPr="00B762EB">
              <w:t>ли.</w:t>
            </w:r>
          </w:p>
          <w:p w:rsidR="003563B7" w:rsidRPr="00B762EB" w:rsidRDefault="003563B7" w:rsidP="00921B23">
            <w:pPr>
              <w:ind w:firstLine="371"/>
              <w:jc w:val="both"/>
            </w:pPr>
            <w:r w:rsidRPr="00B762EB">
              <w:t>Место и роль торговли в условиях рыночных отношений, ее функции. Торговля (сбытовая) организ</w:t>
            </w:r>
            <w:r w:rsidRPr="00B762EB">
              <w:t>а</w:t>
            </w:r>
            <w:r w:rsidRPr="00B762EB">
              <w:lastRenderedPageBreak/>
              <w:t>ция: понятие, ее основные признаки, назначение. Особенности ее функционирования. Государственное регулирование торговой деятельности. Федеральный закон «Об основе государственного регулирования торговой деятельности» - экономические аспекты.</w:t>
            </w:r>
          </w:p>
          <w:p w:rsidR="003563B7" w:rsidRPr="00B762EB" w:rsidRDefault="003563B7" w:rsidP="00921B23">
            <w:pPr>
              <w:ind w:firstLine="371"/>
              <w:jc w:val="both"/>
            </w:pPr>
            <w:r w:rsidRPr="00B762EB">
              <w:t>Предпринимательство: понятие, назначение. Виды препринимателсва: производственное, коммерч</w:t>
            </w:r>
            <w:r w:rsidRPr="00B762EB">
              <w:t>е</w:t>
            </w:r>
            <w:r w:rsidRPr="00B762EB">
              <w:t xml:space="preserve">ское, финансовое. Особенности предпринимательской деятельности в торговле. </w:t>
            </w:r>
          </w:p>
          <w:p w:rsidR="003563B7" w:rsidRPr="00B762EB" w:rsidRDefault="003563B7" w:rsidP="00921B23">
            <w:pPr>
              <w:ind w:firstLine="371"/>
              <w:jc w:val="both"/>
            </w:pPr>
            <w:r w:rsidRPr="00B762EB">
              <w:t>Организация торговли как хозяйственный субъект в рыночной экономике.</w:t>
            </w:r>
          </w:p>
          <w:p w:rsidR="003563B7" w:rsidRPr="00B762EB" w:rsidRDefault="003563B7" w:rsidP="00921B23">
            <w:pPr>
              <w:ind w:firstLine="371"/>
              <w:jc w:val="both"/>
            </w:pPr>
            <w:r w:rsidRPr="00B762EB">
              <w:t>Организационно-правовые формы предприятий, их характерные признаки.</w:t>
            </w:r>
          </w:p>
        </w:tc>
        <w:tc>
          <w:tcPr>
            <w:tcW w:w="353" w:type="pct"/>
          </w:tcPr>
          <w:p w:rsidR="003563B7" w:rsidRPr="00B762EB" w:rsidRDefault="003563B7" w:rsidP="00921B23">
            <w:pPr>
              <w:jc w:val="center"/>
            </w:pPr>
          </w:p>
        </w:tc>
        <w:tc>
          <w:tcPr>
            <w:tcW w:w="313" w:type="pct"/>
          </w:tcPr>
          <w:p w:rsidR="003563B7" w:rsidRPr="00B762EB" w:rsidRDefault="003563B7" w:rsidP="00921B23">
            <w:pPr>
              <w:jc w:val="center"/>
            </w:pPr>
            <w:r w:rsidRPr="00B762EB">
              <w:t>1</w:t>
            </w:r>
          </w:p>
        </w:tc>
      </w:tr>
      <w:tr w:rsidR="003563B7" w:rsidRPr="00B762EB" w:rsidTr="00921B23">
        <w:tc>
          <w:tcPr>
            <w:tcW w:w="700" w:type="pct"/>
            <w:vMerge/>
          </w:tcPr>
          <w:p w:rsidR="003563B7" w:rsidRPr="00B762EB" w:rsidRDefault="003563B7" w:rsidP="00921B23">
            <w:pPr>
              <w:jc w:val="both"/>
            </w:pPr>
          </w:p>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ind w:firstLine="371"/>
              <w:jc w:val="both"/>
            </w:pPr>
            <w:r w:rsidRPr="00B762EB">
              <w:t>Определение организационно-правовых форм торговых (сбытовых) организаций.</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center"/>
            </w:pPr>
          </w:p>
        </w:tc>
      </w:tr>
      <w:tr w:rsidR="003563B7" w:rsidRPr="00B762EB" w:rsidTr="00921B23">
        <w:tc>
          <w:tcPr>
            <w:tcW w:w="700" w:type="pct"/>
            <w:vMerge/>
          </w:tcPr>
          <w:p w:rsidR="003563B7" w:rsidRPr="00B762EB" w:rsidRDefault="003563B7" w:rsidP="00921B23">
            <w:pPr>
              <w:jc w:val="both"/>
            </w:pPr>
          </w:p>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pPr>
            <w:r w:rsidRPr="00B762EB">
              <w:t>Изучите основные понятия в области торговли.</w:t>
            </w:r>
          </w:p>
          <w:p w:rsidR="003563B7" w:rsidRPr="00B762EB" w:rsidRDefault="003563B7" w:rsidP="00921B23">
            <w:pPr>
              <w:ind w:firstLine="371"/>
            </w:pPr>
            <w:r w:rsidRPr="00B762EB">
              <w:t>Укажите важнейшие отрасли народного хозяйства, выявите их взаимосвязь.</w:t>
            </w:r>
          </w:p>
          <w:p w:rsidR="003563B7" w:rsidRPr="00B762EB" w:rsidRDefault="003563B7" w:rsidP="00921B23">
            <w:pPr>
              <w:ind w:firstLine="371"/>
            </w:pPr>
            <w:r w:rsidRPr="00B762EB">
              <w:t>Определите место и роль торговли в условиях рыночных отношений.</w:t>
            </w:r>
          </w:p>
          <w:p w:rsidR="003563B7" w:rsidRPr="00B762EB" w:rsidRDefault="003563B7" w:rsidP="00921B23">
            <w:pPr>
              <w:ind w:firstLine="371"/>
              <w:jc w:val="both"/>
            </w:pPr>
            <w:r w:rsidRPr="00B762EB">
              <w:t>Изучите экономические аспекты ФЗ «Об основах государственного регулирования торговой деятел</w:t>
            </w:r>
            <w:r w:rsidRPr="00B762EB">
              <w:t>ь</w:t>
            </w:r>
            <w:r w:rsidRPr="00B762EB">
              <w:t>ности».</w:t>
            </w:r>
          </w:p>
          <w:p w:rsidR="003563B7" w:rsidRPr="00B762EB" w:rsidRDefault="003563B7" w:rsidP="00921B23">
            <w:pPr>
              <w:ind w:firstLine="371"/>
              <w:jc w:val="both"/>
            </w:pPr>
            <w:r w:rsidRPr="00B762EB">
              <w:t>Выявите общность и различия разных видов предпринимательской деятельности.</w:t>
            </w:r>
          </w:p>
          <w:p w:rsidR="003563B7" w:rsidRPr="00B762EB" w:rsidRDefault="003563B7" w:rsidP="00921B23">
            <w:pPr>
              <w:ind w:firstLine="371"/>
              <w:jc w:val="both"/>
            </w:pPr>
            <w:r w:rsidRPr="00B762EB">
              <w:t>Определите организационно-правовые формы предприятий и их характерные признаки.</w:t>
            </w:r>
          </w:p>
        </w:tc>
        <w:tc>
          <w:tcPr>
            <w:tcW w:w="353" w:type="pct"/>
          </w:tcPr>
          <w:p w:rsidR="003563B7" w:rsidRPr="00B762EB" w:rsidRDefault="003563B7" w:rsidP="00921B23">
            <w:pPr>
              <w:jc w:val="center"/>
            </w:pPr>
            <w:r w:rsidRPr="00B762EB">
              <w:t>3</w:t>
            </w:r>
          </w:p>
        </w:tc>
        <w:tc>
          <w:tcPr>
            <w:tcW w:w="313" w:type="pct"/>
          </w:tcPr>
          <w:p w:rsidR="003563B7" w:rsidRPr="00B762EB" w:rsidRDefault="003563B7" w:rsidP="00921B23">
            <w:pPr>
              <w:jc w:val="center"/>
            </w:pPr>
          </w:p>
        </w:tc>
      </w:tr>
      <w:tr w:rsidR="003563B7" w:rsidRPr="00B762EB" w:rsidTr="00921B23">
        <w:tc>
          <w:tcPr>
            <w:tcW w:w="700" w:type="pct"/>
            <w:vMerge w:val="restart"/>
          </w:tcPr>
          <w:p w:rsidR="003563B7" w:rsidRPr="00674242" w:rsidRDefault="003563B7" w:rsidP="00921B23">
            <w:r w:rsidRPr="00674242">
              <w:rPr>
                <w:b/>
              </w:rPr>
              <w:t xml:space="preserve">Тема 1.2. </w:t>
            </w:r>
            <w:r w:rsidRPr="00674242">
              <w:t>Стру</w:t>
            </w:r>
            <w:r w:rsidRPr="00674242">
              <w:t>к</w:t>
            </w:r>
            <w:r w:rsidRPr="00674242">
              <w:t>тура организации</w:t>
            </w:r>
          </w:p>
        </w:tc>
        <w:tc>
          <w:tcPr>
            <w:tcW w:w="3634" w:type="pct"/>
          </w:tcPr>
          <w:p w:rsidR="003563B7" w:rsidRPr="00B762EB" w:rsidRDefault="003563B7" w:rsidP="00921B23">
            <w:pPr>
              <w:jc w:val="both"/>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2</w:t>
            </w:r>
          </w:p>
        </w:tc>
        <w:tc>
          <w:tcPr>
            <w:tcW w:w="313" w:type="pct"/>
          </w:tcPr>
          <w:p w:rsidR="003563B7" w:rsidRPr="00B762EB" w:rsidRDefault="003563B7" w:rsidP="00921B23">
            <w:pPr>
              <w:jc w:val="center"/>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71"/>
              <w:jc w:val="both"/>
            </w:pPr>
            <w:r w:rsidRPr="00B762EB">
              <w:t>Структура организации, ее элементы. Типы организаций. Производственный процесс: понятие, с</w:t>
            </w:r>
            <w:r w:rsidRPr="00B762EB">
              <w:t>о</w:t>
            </w:r>
            <w:r w:rsidRPr="00B762EB">
              <w:t>держание и структура. Технологический цикл: его структура, основные этапы. Процесс обслуживания в сфере услуг: понятие, содержание, структура. Обслуживающий персонал: понятие, назначение, структ</w:t>
            </w:r>
            <w:r w:rsidRPr="00B762EB">
              <w:t>у</w:t>
            </w:r>
            <w:r w:rsidRPr="00B762EB">
              <w:t>ра. Пути совершенствования торговой и или сбытовой деятельности.</w:t>
            </w:r>
          </w:p>
          <w:p w:rsidR="003563B7" w:rsidRPr="00B762EB" w:rsidRDefault="003563B7" w:rsidP="00921B23">
            <w:pPr>
              <w:ind w:firstLine="371"/>
              <w:jc w:val="both"/>
            </w:pPr>
            <w:r w:rsidRPr="00B762EB">
              <w:t>Акционерные общества: сущность и особенности функционирования.</w:t>
            </w:r>
          </w:p>
          <w:p w:rsidR="003563B7" w:rsidRPr="00B762EB" w:rsidRDefault="003563B7" w:rsidP="00921B23">
            <w:pPr>
              <w:ind w:firstLine="371"/>
              <w:jc w:val="both"/>
            </w:pPr>
            <w:r w:rsidRPr="00B762EB">
              <w:t>Ассоциативные (кооперативные) формы предпринимательства и некоммерческие организации: хо</w:t>
            </w:r>
            <w:r w:rsidRPr="00B762EB">
              <w:t>л</w:t>
            </w:r>
            <w:r w:rsidRPr="00B762EB">
              <w:t>динги, финансово –промышленные группы, консорциумы, синдикаты, некоммерческие организации.</w:t>
            </w:r>
          </w:p>
        </w:tc>
        <w:tc>
          <w:tcPr>
            <w:tcW w:w="353" w:type="pct"/>
            <w:vMerge/>
          </w:tcPr>
          <w:p w:rsidR="003563B7" w:rsidRPr="00B762EB" w:rsidRDefault="003563B7" w:rsidP="00921B23">
            <w:pPr>
              <w:jc w:val="center"/>
            </w:pPr>
          </w:p>
        </w:tc>
        <w:tc>
          <w:tcPr>
            <w:tcW w:w="313" w:type="pct"/>
          </w:tcPr>
          <w:p w:rsidR="003563B7" w:rsidRPr="00B762EB" w:rsidRDefault="003563B7" w:rsidP="00921B23">
            <w:pPr>
              <w:jc w:val="center"/>
            </w:pPr>
            <w:r w:rsidRPr="00B762EB">
              <w:t>1</w:t>
            </w: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jc w:val="both"/>
            </w:pPr>
            <w:r w:rsidRPr="00B762EB">
              <w:t>Изучите структуру организации и охарактеризуйте ее отдельные элементы.</w:t>
            </w:r>
          </w:p>
          <w:p w:rsidR="003563B7" w:rsidRPr="00B762EB" w:rsidRDefault="003563B7" w:rsidP="00921B23">
            <w:pPr>
              <w:ind w:firstLine="371"/>
              <w:jc w:val="both"/>
            </w:pPr>
            <w:r w:rsidRPr="00B762EB">
              <w:t>Разработайте схему структуры Вашей организации (в которой проходили практику) и сопоставьте ее с традиционной структурой, изложенной в учебнике. В чем различие между ними.</w:t>
            </w:r>
          </w:p>
          <w:p w:rsidR="003563B7" w:rsidRPr="00B762EB" w:rsidRDefault="003563B7" w:rsidP="00921B23">
            <w:pPr>
              <w:ind w:firstLine="371"/>
              <w:jc w:val="both"/>
            </w:pPr>
            <w:r w:rsidRPr="00B762EB">
              <w:t>Рассмотрите структуру и содержание процесса обслуживания. Нарисуйте схему процесса обслужив</w:t>
            </w:r>
            <w:r w:rsidRPr="00B762EB">
              <w:t>а</w:t>
            </w:r>
            <w:r w:rsidRPr="00B762EB">
              <w:t>ния в Вашей организации.</w:t>
            </w:r>
          </w:p>
        </w:tc>
        <w:tc>
          <w:tcPr>
            <w:tcW w:w="353" w:type="pct"/>
          </w:tcPr>
          <w:p w:rsidR="003563B7" w:rsidRPr="00B762EB" w:rsidRDefault="003563B7" w:rsidP="00921B23">
            <w:pPr>
              <w:jc w:val="center"/>
            </w:pPr>
            <w:r w:rsidRPr="00B762EB">
              <w:t>1</w:t>
            </w:r>
          </w:p>
        </w:tc>
        <w:tc>
          <w:tcPr>
            <w:tcW w:w="313" w:type="pct"/>
          </w:tcPr>
          <w:p w:rsidR="003563B7" w:rsidRPr="00B762EB" w:rsidRDefault="003563B7" w:rsidP="00921B23">
            <w:pPr>
              <w:jc w:val="center"/>
            </w:pPr>
          </w:p>
        </w:tc>
      </w:tr>
      <w:tr w:rsidR="003563B7" w:rsidRPr="00B762EB" w:rsidTr="00921B23">
        <w:tc>
          <w:tcPr>
            <w:tcW w:w="700" w:type="pct"/>
          </w:tcPr>
          <w:p w:rsidR="003563B7" w:rsidRPr="00674242" w:rsidRDefault="003563B7" w:rsidP="00921B23">
            <w:pPr>
              <w:rPr>
                <w:b/>
              </w:rPr>
            </w:pPr>
            <w:r w:rsidRPr="00674242">
              <w:rPr>
                <w:b/>
              </w:rPr>
              <w:t>Раздел 2. Мат</w:t>
            </w:r>
            <w:r w:rsidRPr="00674242">
              <w:rPr>
                <w:b/>
              </w:rPr>
              <w:t>е</w:t>
            </w:r>
            <w:r w:rsidRPr="00674242">
              <w:rPr>
                <w:b/>
              </w:rPr>
              <w:t>риально-техническая база организации</w:t>
            </w:r>
          </w:p>
        </w:tc>
        <w:tc>
          <w:tcPr>
            <w:tcW w:w="3634" w:type="pct"/>
          </w:tcPr>
          <w:p w:rsidR="003563B7" w:rsidRPr="00B762EB" w:rsidRDefault="003563B7" w:rsidP="00921B23">
            <w:pPr>
              <w:jc w:val="both"/>
              <w:rPr>
                <w:b/>
                <w:sz w:val="20"/>
                <w:szCs w:val="20"/>
              </w:rPr>
            </w:pPr>
          </w:p>
        </w:tc>
        <w:tc>
          <w:tcPr>
            <w:tcW w:w="353" w:type="pct"/>
          </w:tcPr>
          <w:p w:rsidR="003563B7" w:rsidRPr="00B762EB" w:rsidRDefault="003563B7" w:rsidP="00921B23">
            <w:pPr>
              <w:jc w:val="center"/>
              <w:rPr>
                <w:b/>
              </w:rPr>
            </w:pPr>
            <w:r w:rsidRPr="00B762EB">
              <w:rPr>
                <w:b/>
              </w:rPr>
              <w:t>22</w:t>
            </w:r>
          </w:p>
        </w:tc>
        <w:tc>
          <w:tcPr>
            <w:tcW w:w="313" w:type="pct"/>
          </w:tcPr>
          <w:p w:rsidR="003563B7" w:rsidRPr="00B762EB" w:rsidRDefault="003563B7" w:rsidP="00921B23">
            <w:pPr>
              <w:jc w:val="center"/>
              <w:rPr>
                <w:b/>
                <w:sz w:val="20"/>
                <w:szCs w:val="20"/>
              </w:rPr>
            </w:pPr>
          </w:p>
        </w:tc>
      </w:tr>
      <w:tr w:rsidR="003563B7" w:rsidRPr="00B762EB" w:rsidTr="00921B23">
        <w:tc>
          <w:tcPr>
            <w:tcW w:w="700" w:type="pct"/>
            <w:vMerge w:val="restart"/>
          </w:tcPr>
          <w:p w:rsidR="003563B7" w:rsidRPr="00674242" w:rsidRDefault="003563B7" w:rsidP="00921B23">
            <w:pPr>
              <w:rPr>
                <w:b/>
              </w:rPr>
            </w:pPr>
            <w:r w:rsidRPr="00674242">
              <w:rPr>
                <w:b/>
              </w:rPr>
              <w:lastRenderedPageBreak/>
              <w:t xml:space="preserve">Тема 2.1. </w:t>
            </w:r>
            <w:r w:rsidRPr="00674242">
              <w:t>Осно</w:t>
            </w:r>
            <w:r w:rsidRPr="00674242">
              <w:t>в</w:t>
            </w:r>
            <w:r w:rsidRPr="00674242">
              <w:t>ные фонды орг</w:t>
            </w:r>
            <w:r w:rsidRPr="00674242">
              <w:t>а</w:t>
            </w:r>
            <w:r w:rsidRPr="00674242">
              <w:t>низаций</w:t>
            </w:r>
          </w:p>
        </w:tc>
        <w:tc>
          <w:tcPr>
            <w:tcW w:w="3634" w:type="pct"/>
            <w:vMerge w:val="restart"/>
          </w:tcPr>
          <w:p w:rsidR="003563B7" w:rsidRPr="00B762EB" w:rsidRDefault="003563B7" w:rsidP="00921B23">
            <w:pPr>
              <w:jc w:val="both"/>
              <w:rPr>
                <w:b/>
                <w:sz w:val="20"/>
                <w:szCs w:val="20"/>
              </w:rPr>
            </w:pPr>
            <w:r w:rsidRPr="00B762EB">
              <w:rPr>
                <w:b/>
                <w:i/>
              </w:rPr>
              <w:t>Содержание учебного материала</w:t>
            </w:r>
          </w:p>
        </w:tc>
        <w:tc>
          <w:tcPr>
            <w:tcW w:w="353" w:type="pct"/>
            <w:vMerge w:val="restart"/>
          </w:tcPr>
          <w:p w:rsidR="003563B7" w:rsidRPr="00B762EB" w:rsidRDefault="003563B7" w:rsidP="00921B23">
            <w:pPr>
              <w:jc w:val="center"/>
              <w:rPr>
                <w:b/>
              </w:rPr>
            </w:pPr>
            <w:r w:rsidRPr="00B762EB">
              <w:t>4</w:t>
            </w:r>
          </w:p>
        </w:tc>
        <w:tc>
          <w:tcPr>
            <w:tcW w:w="313" w:type="pct"/>
          </w:tcPr>
          <w:p w:rsidR="003563B7" w:rsidRPr="00B762EB" w:rsidRDefault="003563B7" w:rsidP="00921B23">
            <w:pPr>
              <w:jc w:val="center"/>
              <w:rPr>
                <w:b/>
                <w:sz w:val="20"/>
                <w:szCs w:val="20"/>
              </w:rPr>
            </w:pPr>
          </w:p>
        </w:tc>
      </w:tr>
      <w:tr w:rsidR="003563B7" w:rsidRPr="00B762EB" w:rsidTr="00921B23">
        <w:trPr>
          <w:trHeight w:val="276"/>
        </w:trPr>
        <w:tc>
          <w:tcPr>
            <w:tcW w:w="700" w:type="pct"/>
            <w:vMerge/>
          </w:tcPr>
          <w:p w:rsidR="003563B7" w:rsidRPr="00B762EB" w:rsidRDefault="003563B7" w:rsidP="00921B23">
            <w:pPr>
              <w:jc w:val="both"/>
            </w:pPr>
          </w:p>
        </w:tc>
        <w:tc>
          <w:tcPr>
            <w:tcW w:w="3634" w:type="pct"/>
            <w:vMerge/>
          </w:tcPr>
          <w:p w:rsidR="003563B7" w:rsidRPr="00B762EB" w:rsidRDefault="003563B7" w:rsidP="00921B23">
            <w:pPr>
              <w:jc w:val="both"/>
            </w:pPr>
          </w:p>
        </w:tc>
        <w:tc>
          <w:tcPr>
            <w:tcW w:w="353" w:type="pct"/>
            <w:vMerge/>
          </w:tcPr>
          <w:p w:rsidR="003563B7" w:rsidRPr="00B762EB" w:rsidRDefault="003563B7" w:rsidP="00921B23">
            <w:pPr>
              <w:jc w:val="center"/>
            </w:pPr>
          </w:p>
        </w:tc>
        <w:tc>
          <w:tcPr>
            <w:tcW w:w="313" w:type="pct"/>
            <w:vMerge w:val="restart"/>
          </w:tcPr>
          <w:p w:rsidR="003563B7" w:rsidRPr="00B762EB" w:rsidRDefault="003563B7" w:rsidP="00921B23">
            <w:pPr>
              <w:jc w:val="center"/>
            </w:pPr>
            <w:r w:rsidRPr="00B762EB">
              <w:t>2</w:t>
            </w:r>
          </w:p>
        </w:tc>
      </w:tr>
      <w:tr w:rsidR="003563B7" w:rsidRPr="00B762EB" w:rsidTr="00921B23">
        <w:tc>
          <w:tcPr>
            <w:tcW w:w="700" w:type="pct"/>
            <w:vMerge/>
          </w:tcPr>
          <w:p w:rsidR="003563B7" w:rsidRPr="00B762EB" w:rsidRDefault="003563B7" w:rsidP="00921B23">
            <w:pPr>
              <w:jc w:val="both"/>
            </w:pPr>
          </w:p>
        </w:tc>
        <w:tc>
          <w:tcPr>
            <w:tcW w:w="3634" w:type="pct"/>
          </w:tcPr>
          <w:p w:rsidR="003563B7" w:rsidRPr="00B762EB" w:rsidRDefault="003563B7" w:rsidP="00921B23">
            <w:pPr>
              <w:ind w:firstLine="371"/>
              <w:jc w:val="both"/>
            </w:pPr>
            <w:r w:rsidRPr="00B762EB">
              <w:t>Основные фонды: понятие, сущность и назначение. Классификация основных фондов. Краткая хара</w:t>
            </w:r>
            <w:r w:rsidRPr="00B762EB">
              <w:t>к</w:t>
            </w:r>
            <w:r w:rsidRPr="00B762EB">
              <w:t>теристика производственных и непроизводственных основных фондов. Особенности основных фондов торговых (сбытовых) организаций и их оценка. Первоначальная, восстановительная, остаточная сто</w:t>
            </w:r>
            <w:r w:rsidRPr="00B762EB">
              <w:t>и</w:t>
            </w:r>
            <w:r w:rsidRPr="00B762EB">
              <w:t>мость основных фондов в торговых и сбытовых организациях. Амортизация и износ основных фондов торгового (сбытового) предприятия. Фондоотдача, фондоемкость продукции, фондовооруженность. Пути повышения эффективности использования основных фондов. Прирост и обновление основных фондов торгового (сбытового) предприятия.</w:t>
            </w:r>
          </w:p>
        </w:tc>
        <w:tc>
          <w:tcPr>
            <w:tcW w:w="353" w:type="pct"/>
            <w:vMerge/>
          </w:tcPr>
          <w:p w:rsidR="003563B7" w:rsidRPr="00B762EB" w:rsidRDefault="003563B7" w:rsidP="00921B23">
            <w:pPr>
              <w:jc w:val="center"/>
            </w:pPr>
          </w:p>
        </w:tc>
        <w:tc>
          <w:tcPr>
            <w:tcW w:w="313" w:type="pct"/>
            <w:vMerge/>
          </w:tcPr>
          <w:p w:rsidR="003563B7" w:rsidRPr="00B762EB" w:rsidRDefault="003563B7" w:rsidP="00921B23">
            <w:pPr>
              <w:jc w:val="center"/>
            </w:pPr>
          </w:p>
        </w:tc>
      </w:tr>
      <w:tr w:rsidR="003563B7" w:rsidRPr="00B762EB" w:rsidTr="00921B23">
        <w:tc>
          <w:tcPr>
            <w:tcW w:w="700" w:type="pct"/>
            <w:vMerge/>
          </w:tcPr>
          <w:p w:rsidR="003563B7" w:rsidRPr="00B762EB" w:rsidRDefault="003563B7" w:rsidP="00921B23">
            <w:pPr>
              <w:jc w:val="both"/>
            </w:pPr>
          </w:p>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ind w:firstLine="371"/>
            </w:pPr>
            <w:r w:rsidRPr="00B762EB">
              <w:t>Расчет показателей эффективного использования основных средств.</w:t>
            </w:r>
          </w:p>
          <w:p w:rsidR="003563B7" w:rsidRPr="00B762EB" w:rsidRDefault="003563B7" w:rsidP="00921B23">
            <w:pPr>
              <w:ind w:firstLine="371"/>
            </w:pPr>
            <w:r w:rsidRPr="00B762EB">
              <w:t>Расчет амортизационных отчислений</w:t>
            </w:r>
          </w:p>
        </w:tc>
        <w:tc>
          <w:tcPr>
            <w:tcW w:w="353" w:type="pct"/>
          </w:tcPr>
          <w:p w:rsidR="003563B7" w:rsidRPr="00B762EB" w:rsidRDefault="003563B7" w:rsidP="00921B23">
            <w:pPr>
              <w:jc w:val="center"/>
            </w:pPr>
          </w:p>
          <w:p w:rsidR="003563B7" w:rsidRPr="00B762EB" w:rsidRDefault="003563B7" w:rsidP="00921B23">
            <w:pPr>
              <w:jc w:val="center"/>
            </w:pPr>
            <w:r w:rsidRPr="00B762EB">
              <w:t>2</w:t>
            </w:r>
          </w:p>
          <w:p w:rsidR="003563B7" w:rsidRPr="00B762EB" w:rsidRDefault="003563B7" w:rsidP="00921B23">
            <w:pPr>
              <w:jc w:val="center"/>
            </w:pPr>
            <w:r w:rsidRPr="00B762EB">
              <w:t>2</w:t>
            </w:r>
          </w:p>
        </w:tc>
        <w:tc>
          <w:tcPr>
            <w:tcW w:w="313" w:type="pct"/>
          </w:tcPr>
          <w:p w:rsidR="003563B7" w:rsidRPr="00B762EB" w:rsidRDefault="003563B7" w:rsidP="00921B23">
            <w:pPr>
              <w:jc w:val="center"/>
            </w:pPr>
          </w:p>
        </w:tc>
      </w:tr>
      <w:tr w:rsidR="003563B7" w:rsidRPr="00B762EB" w:rsidTr="00921B23">
        <w:tc>
          <w:tcPr>
            <w:tcW w:w="700" w:type="pct"/>
            <w:vMerge/>
          </w:tcPr>
          <w:p w:rsidR="003563B7" w:rsidRPr="00B762EB" w:rsidRDefault="003563B7" w:rsidP="00921B23">
            <w:pPr>
              <w:jc w:val="both"/>
            </w:pPr>
          </w:p>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pPr>
            <w:r w:rsidRPr="00B762EB">
              <w:t>Дайте понятие, укажите сущность и назначение основных фондов.</w:t>
            </w:r>
          </w:p>
          <w:p w:rsidR="003563B7" w:rsidRPr="00B762EB" w:rsidRDefault="003563B7" w:rsidP="00921B23">
            <w:pPr>
              <w:ind w:firstLine="371"/>
              <w:jc w:val="both"/>
            </w:pPr>
            <w:r w:rsidRPr="00B762EB">
              <w:t>Разберите классификацию основных фондов и охарактеризуйте их виды.</w:t>
            </w:r>
          </w:p>
          <w:p w:rsidR="003563B7" w:rsidRPr="00B762EB" w:rsidRDefault="003563B7" w:rsidP="00921B23">
            <w:pPr>
              <w:ind w:firstLine="371"/>
              <w:jc w:val="both"/>
            </w:pPr>
            <w:r w:rsidRPr="00B762EB">
              <w:t>Выявите показатели эффективности использования основных фондов.</w:t>
            </w:r>
          </w:p>
        </w:tc>
        <w:tc>
          <w:tcPr>
            <w:tcW w:w="353" w:type="pct"/>
          </w:tcPr>
          <w:p w:rsidR="003563B7" w:rsidRPr="00B762EB" w:rsidRDefault="003563B7" w:rsidP="00921B23">
            <w:pPr>
              <w:jc w:val="center"/>
            </w:pPr>
            <w:r w:rsidRPr="00B762EB">
              <w:t>4</w:t>
            </w:r>
          </w:p>
        </w:tc>
        <w:tc>
          <w:tcPr>
            <w:tcW w:w="313" w:type="pct"/>
          </w:tcPr>
          <w:p w:rsidR="003563B7" w:rsidRPr="00B762EB" w:rsidRDefault="003563B7" w:rsidP="00921B23">
            <w:pPr>
              <w:jc w:val="center"/>
            </w:pPr>
          </w:p>
        </w:tc>
      </w:tr>
      <w:tr w:rsidR="003563B7" w:rsidRPr="00B762EB" w:rsidTr="00921B23">
        <w:tc>
          <w:tcPr>
            <w:tcW w:w="700" w:type="pct"/>
            <w:vMerge w:val="restart"/>
          </w:tcPr>
          <w:p w:rsidR="003563B7" w:rsidRPr="00674242" w:rsidRDefault="003563B7" w:rsidP="00921B23">
            <w:pPr>
              <w:rPr>
                <w:b/>
              </w:rPr>
            </w:pPr>
            <w:r w:rsidRPr="00674242">
              <w:rPr>
                <w:b/>
              </w:rPr>
              <w:t xml:space="preserve">Тема 2.2. </w:t>
            </w:r>
            <w:r w:rsidRPr="00674242">
              <w:t>Оборо</w:t>
            </w:r>
            <w:r w:rsidRPr="00674242">
              <w:t>т</w:t>
            </w:r>
            <w:r w:rsidRPr="00674242">
              <w:t>ный капитал</w:t>
            </w:r>
          </w:p>
        </w:tc>
        <w:tc>
          <w:tcPr>
            <w:tcW w:w="3634" w:type="pct"/>
          </w:tcPr>
          <w:p w:rsidR="003563B7" w:rsidRPr="00B762EB" w:rsidRDefault="003563B7" w:rsidP="00921B23">
            <w:pPr>
              <w:jc w:val="both"/>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4</w:t>
            </w:r>
          </w:p>
        </w:tc>
        <w:tc>
          <w:tcPr>
            <w:tcW w:w="313" w:type="pct"/>
          </w:tcPr>
          <w:p w:rsidR="003563B7" w:rsidRPr="00B762EB" w:rsidRDefault="003563B7" w:rsidP="00921B23">
            <w:pPr>
              <w:jc w:val="center"/>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71"/>
              <w:jc w:val="both"/>
            </w:pPr>
            <w:r w:rsidRPr="00B762EB">
              <w:t>Оборотный капитал6 понятие, назначение, его состав и структура. Классификация. Показатели оценки оборотных средств. Определение потребности в оборотном капитале. Оценка эффективности использов</w:t>
            </w:r>
            <w:r w:rsidRPr="00B762EB">
              <w:t>а</w:t>
            </w:r>
            <w:r w:rsidRPr="00B762EB">
              <w:t>ния оборотных средств.</w:t>
            </w:r>
          </w:p>
        </w:tc>
        <w:tc>
          <w:tcPr>
            <w:tcW w:w="353" w:type="pct"/>
            <w:vMerge/>
          </w:tcPr>
          <w:p w:rsidR="003563B7" w:rsidRPr="00B762EB" w:rsidRDefault="003563B7" w:rsidP="00921B23">
            <w:pPr>
              <w:jc w:val="center"/>
            </w:pPr>
          </w:p>
        </w:tc>
        <w:tc>
          <w:tcPr>
            <w:tcW w:w="313" w:type="pct"/>
          </w:tcPr>
          <w:p w:rsidR="003563B7" w:rsidRPr="00B762EB" w:rsidRDefault="003563B7" w:rsidP="00921B23">
            <w:pPr>
              <w:jc w:val="center"/>
            </w:pPr>
            <w:r w:rsidRPr="00B762EB">
              <w:t>2</w:t>
            </w: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jc w:val="both"/>
            </w:pPr>
            <w:r w:rsidRPr="00B762EB">
              <w:t xml:space="preserve">Расчет показателей эффективности использования оборотных средств </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center"/>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jc w:val="both"/>
            </w:pPr>
            <w:r w:rsidRPr="00B762EB">
              <w:t>Изучите понятие, назначение и структуру оборотного капитала.</w:t>
            </w:r>
          </w:p>
          <w:p w:rsidR="003563B7" w:rsidRPr="00B762EB" w:rsidRDefault="003563B7" w:rsidP="00921B23">
            <w:pPr>
              <w:ind w:firstLine="371"/>
              <w:jc w:val="both"/>
            </w:pPr>
            <w:r w:rsidRPr="00B762EB">
              <w:t>Рассмотрите показатели оборотных средств.</w:t>
            </w:r>
          </w:p>
          <w:p w:rsidR="003563B7" w:rsidRPr="00B762EB" w:rsidRDefault="003563B7" w:rsidP="00921B23">
            <w:pPr>
              <w:ind w:firstLine="371"/>
              <w:jc w:val="both"/>
            </w:pPr>
            <w:r w:rsidRPr="00B762EB">
              <w:t>Овладейте методами оценки эффективности использования оборотных средств.</w:t>
            </w:r>
          </w:p>
        </w:tc>
        <w:tc>
          <w:tcPr>
            <w:tcW w:w="353" w:type="pct"/>
          </w:tcPr>
          <w:p w:rsidR="003563B7" w:rsidRPr="00B762EB" w:rsidRDefault="003563B7" w:rsidP="00921B23">
            <w:pPr>
              <w:jc w:val="center"/>
            </w:pPr>
            <w:r w:rsidRPr="00B762EB">
              <w:t>3</w:t>
            </w:r>
          </w:p>
        </w:tc>
        <w:tc>
          <w:tcPr>
            <w:tcW w:w="313" w:type="pct"/>
          </w:tcPr>
          <w:p w:rsidR="003563B7" w:rsidRPr="00B762EB" w:rsidRDefault="003563B7" w:rsidP="00921B23">
            <w:pPr>
              <w:jc w:val="center"/>
            </w:pPr>
          </w:p>
        </w:tc>
      </w:tr>
      <w:tr w:rsidR="003563B7" w:rsidRPr="00B762EB" w:rsidTr="00921B23">
        <w:tc>
          <w:tcPr>
            <w:tcW w:w="700" w:type="pct"/>
            <w:vMerge w:val="restart"/>
          </w:tcPr>
          <w:p w:rsidR="003563B7" w:rsidRPr="00674242" w:rsidRDefault="003563B7" w:rsidP="00921B23">
            <w:pPr>
              <w:rPr>
                <w:b/>
              </w:rPr>
            </w:pPr>
            <w:r w:rsidRPr="00674242">
              <w:rPr>
                <w:b/>
              </w:rPr>
              <w:t xml:space="preserve">Тема 2.3. </w:t>
            </w:r>
            <w:r w:rsidRPr="00674242">
              <w:t>Кап</w:t>
            </w:r>
            <w:r w:rsidRPr="00674242">
              <w:t>и</w:t>
            </w:r>
            <w:r w:rsidRPr="00674242">
              <w:t>тальные вложения и их эффекти</w:t>
            </w:r>
            <w:r w:rsidRPr="00674242">
              <w:t>в</w:t>
            </w:r>
            <w:r w:rsidRPr="00674242">
              <w:t>ность</w:t>
            </w:r>
          </w:p>
        </w:tc>
        <w:tc>
          <w:tcPr>
            <w:tcW w:w="3634" w:type="pct"/>
          </w:tcPr>
          <w:p w:rsidR="003563B7" w:rsidRPr="00B762EB" w:rsidRDefault="003563B7" w:rsidP="00921B23">
            <w:pPr>
              <w:jc w:val="both"/>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4</w:t>
            </w:r>
          </w:p>
        </w:tc>
        <w:tc>
          <w:tcPr>
            <w:tcW w:w="313" w:type="pct"/>
          </w:tcPr>
          <w:p w:rsidR="003563B7" w:rsidRPr="00B762EB" w:rsidRDefault="003563B7" w:rsidP="00921B23">
            <w:pPr>
              <w:jc w:val="cente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71"/>
              <w:jc w:val="both"/>
            </w:pPr>
            <w:r w:rsidRPr="00B762EB">
              <w:t>Капитальное вложение: понятие, назначение, структура. Показатели эффективности капитальных вложений и методика их расчета.</w:t>
            </w:r>
          </w:p>
          <w:p w:rsidR="003563B7" w:rsidRPr="00B762EB" w:rsidRDefault="003563B7" w:rsidP="00921B23">
            <w:pPr>
              <w:ind w:firstLine="371"/>
              <w:jc w:val="both"/>
            </w:pPr>
            <w:r w:rsidRPr="00B762EB">
              <w:t>Экономические проблемы обновления материально-технической базы в современных условиях, пути их решения. Структура и источники финансирования предприятий. Инвестиционный процесс и его зн</w:t>
            </w:r>
            <w:r w:rsidRPr="00B762EB">
              <w:t>а</w:t>
            </w:r>
            <w:r w:rsidRPr="00B762EB">
              <w:t>чение.</w:t>
            </w:r>
          </w:p>
        </w:tc>
        <w:tc>
          <w:tcPr>
            <w:tcW w:w="353" w:type="pct"/>
            <w:vMerge/>
          </w:tcPr>
          <w:p w:rsidR="003563B7" w:rsidRPr="00B762EB" w:rsidRDefault="003563B7" w:rsidP="00921B23">
            <w:pPr>
              <w:jc w:val="both"/>
              <w:rPr>
                <w:sz w:val="20"/>
                <w:szCs w:val="20"/>
              </w:rPr>
            </w:pPr>
          </w:p>
        </w:tc>
        <w:tc>
          <w:tcPr>
            <w:tcW w:w="313" w:type="pct"/>
          </w:tcPr>
          <w:p w:rsidR="003563B7" w:rsidRPr="00B762EB" w:rsidRDefault="003563B7" w:rsidP="00921B23">
            <w:pPr>
              <w:jc w:val="center"/>
            </w:pPr>
            <w:r w:rsidRPr="00B762EB">
              <w:t>2</w:t>
            </w: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ind w:firstLine="371"/>
              <w:jc w:val="both"/>
            </w:pPr>
            <w:r w:rsidRPr="00B762EB">
              <w:t>Расчет показателей эффективности капитальных вложений</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jc w:val="both"/>
            </w:pPr>
            <w:r w:rsidRPr="00B762EB">
              <w:lastRenderedPageBreak/>
              <w:t>Определите понятие, назначение и структура капитальных вложений.</w:t>
            </w:r>
          </w:p>
          <w:p w:rsidR="003563B7" w:rsidRPr="00B762EB" w:rsidRDefault="003563B7" w:rsidP="00921B23">
            <w:pPr>
              <w:ind w:firstLine="371"/>
              <w:jc w:val="both"/>
            </w:pPr>
            <w:r w:rsidRPr="00B762EB">
              <w:t>Выявите показатели эффективности капитальных вложений и овладейте методикой их расчета.</w:t>
            </w:r>
          </w:p>
          <w:p w:rsidR="003563B7" w:rsidRPr="00B762EB" w:rsidRDefault="003563B7" w:rsidP="00921B23">
            <w:pPr>
              <w:ind w:firstLine="371"/>
              <w:jc w:val="both"/>
            </w:pPr>
            <w:r w:rsidRPr="00B762EB">
              <w:t>Укажите экономические проблемы обновления материально-технической базы в современных усл</w:t>
            </w:r>
            <w:r w:rsidRPr="00B762EB">
              <w:t>о</w:t>
            </w:r>
            <w:r w:rsidRPr="00B762EB">
              <w:t>виях и пути их решения.</w:t>
            </w:r>
          </w:p>
        </w:tc>
        <w:tc>
          <w:tcPr>
            <w:tcW w:w="353" w:type="pct"/>
          </w:tcPr>
          <w:p w:rsidR="003563B7" w:rsidRPr="00B762EB" w:rsidRDefault="003563B7" w:rsidP="00921B23">
            <w:pPr>
              <w:jc w:val="center"/>
            </w:pPr>
            <w:r w:rsidRPr="00B762EB">
              <w:lastRenderedPageBreak/>
              <w:t>3</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val="restart"/>
          </w:tcPr>
          <w:p w:rsidR="003563B7" w:rsidRDefault="003563B7" w:rsidP="00921B23">
            <w:pPr>
              <w:rPr>
                <w:b/>
              </w:rPr>
            </w:pPr>
            <w:r w:rsidRPr="00B762EB">
              <w:rPr>
                <w:b/>
              </w:rPr>
              <w:lastRenderedPageBreak/>
              <w:t xml:space="preserve">Тема 2.4. </w:t>
            </w:r>
          </w:p>
          <w:p w:rsidR="003563B7" w:rsidRPr="00674242" w:rsidRDefault="003563B7" w:rsidP="00921B23">
            <w:r w:rsidRPr="00674242">
              <w:t>Аренда, лизин, нематериальные активы</w:t>
            </w:r>
          </w:p>
        </w:tc>
        <w:tc>
          <w:tcPr>
            <w:tcW w:w="3634" w:type="pct"/>
          </w:tcPr>
          <w:p w:rsidR="003563B7" w:rsidRPr="00B762EB" w:rsidRDefault="003563B7" w:rsidP="00921B23">
            <w:pPr>
              <w:ind w:firstLine="11"/>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71"/>
              <w:jc w:val="both"/>
            </w:pPr>
            <w:r w:rsidRPr="00B762EB">
              <w:t>Рыночные категории предпринимательства: понятие, виды.</w:t>
            </w:r>
          </w:p>
          <w:p w:rsidR="003563B7" w:rsidRPr="00B762EB" w:rsidRDefault="003563B7" w:rsidP="00921B23">
            <w:pPr>
              <w:ind w:firstLine="371"/>
              <w:jc w:val="both"/>
            </w:pPr>
            <w:r w:rsidRPr="00B762EB">
              <w:t>Аренда: понятие, виды. Экономическая сущность и принципы аренды. Арендная плата, ее структура и расчет. Экономическое регулирование взаимоотношений арендатора и арендодателя.</w:t>
            </w:r>
          </w:p>
          <w:p w:rsidR="003563B7" w:rsidRPr="00B762EB" w:rsidRDefault="003563B7" w:rsidP="00921B23">
            <w:pPr>
              <w:ind w:firstLine="371"/>
              <w:jc w:val="both"/>
            </w:pPr>
            <w:r w:rsidRPr="00B762EB">
              <w:t>Лизинг: понятие, назначение, классификация и краткая характеристика отдельных видов. Преимущ</w:t>
            </w:r>
            <w:r w:rsidRPr="00B762EB">
              <w:t>е</w:t>
            </w:r>
            <w:r w:rsidRPr="00B762EB">
              <w:t>ства и недостатки лизинга. Зарубежный опыт.</w:t>
            </w:r>
          </w:p>
          <w:p w:rsidR="003563B7" w:rsidRPr="00B762EB" w:rsidRDefault="003563B7" w:rsidP="00921B23">
            <w:pPr>
              <w:ind w:firstLine="371"/>
              <w:jc w:val="both"/>
            </w:pPr>
            <w:r w:rsidRPr="00B762EB">
              <w:t>Нематериальные активы: понятие, назначение, состав. Виды оценок и амортизация нематериальных активов.</w:t>
            </w:r>
          </w:p>
        </w:tc>
        <w:tc>
          <w:tcPr>
            <w:tcW w:w="353" w:type="pct"/>
            <w:vMerge/>
          </w:tcPr>
          <w:p w:rsidR="003563B7" w:rsidRPr="00B762EB" w:rsidRDefault="003563B7" w:rsidP="00921B23">
            <w:pPr>
              <w:jc w:val="both"/>
            </w:pPr>
          </w:p>
        </w:tc>
        <w:tc>
          <w:tcPr>
            <w:tcW w:w="313" w:type="pct"/>
            <w:vMerge w:val="restart"/>
          </w:tcPr>
          <w:p w:rsidR="003563B7" w:rsidRPr="00B762EB" w:rsidRDefault="003563B7" w:rsidP="00921B23">
            <w:pPr>
              <w:jc w:val="center"/>
            </w:pPr>
            <w:r w:rsidRPr="00B762EB">
              <w:t>2</w:t>
            </w: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jc w:val="both"/>
            </w:pPr>
            <w:r w:rsidRPr="00B762EB">
              <w:t xml:space="preserve">Дайте понятие рыночных категорий предпринимательства и охарактеризуйте их виды. </w:t>
            </w:r>
          </w:p>
          <w:p w:rsidR="003563B7" w:rsidRPr="00B762EB" w:rsidRDefault="003563B7" w:rsidP="00921B23">
            <w:pPr>
              <w:ind w:firstLine="371"/>
              <w:jc w:val="both"/>
            </w:pPr>
            <w:r w:rsidRPr="00B762EB">
              <w:t>Рассмотрите экономическую сущность, назначение, виды и принципы аренды.</w:t>
            </w:r>
          </w:p>
          <w:p w:rsidR="003563B7" w:rsidRPr="00B762EB" w:rsidRDefault="003563B7" w:rsidP="00921B23">
            <w:pPr>
              <w:ind w:firstLine="371"/>
              <w:jc w:val="both"/>
            </w:pPr>
            <w:r w:rsidRPr="00B762EB">
              <w:t>Рассмотрите экономическую сущность, назначение, виды и принципы аренды</w:t>
            </w:r>
          </w:p>
          <w:p w:rsidR="003563B7" w:rsidRPr="00B762EB" w:rsidRDefault="003563B7" w:rsidP="00921B23">
            <w:pPr>
              <w:ind w:firstLine="371"/>
              <w:jc w:val="both"/>
            </w:pPr>
            <w:r w:rsidRPr="00B762EB">
              <w:t>Дайте понятие лизинга. Укажите его назначение, классификацию и характеристику отдельных видов.</w:t>
            </w:r>
          </w:p>
          <w:p w:rsidR="003563B7" w:rsidRPr="00B762EB" w:rsidRDefault="003563B7" w:rsidP="00921B23">
            <w:pPr>
              <w:ind w:firstLine="371"/>
              <w:jc w:val="both"/>
            </w:pPr>
            <w:r w:rsidRPr="00B762EB">
              <w:t xml:space="preserve">Дайте понятие нематериальных активов, их назначения и состава. </w:t>
            </w:r>
          </w:p>
        </w:tc>
        <w:tc>
          <w:tcPr>
            <w:tcW w:w="353" w:type="pct"/>
          </w:tcPr>
          <w:p w:rsidR="003563B7" w:rsidRPr="00B762EB" w:rsidRDefault="003563B7" w:rsidP="00921B23">
            <w:pPr>
              <w:jc w:val="center"/>
            </w:pPr>
            <w:r w:rsidRPr="00B762EB">
              <w:t>1</w:t>
            </w:r>
          </w:p>
        </w:tc>
        <w:tc>
          <w:tcPr>
            <w:tcW w:w="313" w:type="pct"/>
            <w:vMerge/>
          </w:tcPr>
          <w:p w:rsidR="003563B7" w:rsidRPr="00B762EB" w:rsidRDefault="003563B7" w:rsidP="00921B23">
            <w:pPr>
              <w:jc w:val="both"/>
            </w:pPr>
          </w:p>
        </w:tc>
      </w:tr>
      <w:tr w:rsidR="003563B7" w:rsidRPr="00B762EB" w:rsidTr="00921B23">
        <w:tc>
          <w:tcPr>
            <w:tcW w:w="700" w:type="pct"/>
          </w:tcPr>
          <w:p w:rsidR="003563B7" w:rsidRPr="00674242" w:rsidRDefault="003563B7" w:rsidP="00921B23">
            <w:pPr>
              <w:rPr>
                <w:b/>
              </w:rPr>
            </w:pPr>
            <w:r w:rsidRPr="00674242">
              <w:rPr>
                <w:b/>
              </w:rPr>
              <w:t>Раздел 3. План</w:t>
            </w:r>
            <w:r w:rsidRPr="00674242">
              <w:rPr>
                <w:b/>
              </w:rPr>
              <w:t>и</w:t>
            </w:r>
            <w:r w:rsidRPr="00674242">
              <w:rPr>
                <w:b/>
              </w:rPr>
              <w:t>рование и осно</w:t>
            </w:r>
            <w:r w:rsidRPr="00674242">
              <w:rPr>
                <w:b/>
              </w:rPr>
              <w:t>в</w:t>
            </w:r>
            <w:r w:rsidRPr="00674242">
              <w:rPr>
                <w:b/>
              </w:rPr>
              <w:t>ные экономич</w:t>
            </w:r>
            <w:r w:rsidRPr="00674242">
              <w:rPr>
                <w:b/>
              </w:rPr>
              <w:t>е</w:t>
            </w:r>
            <w:r w:rsidRPr="00674242">
              <w:rPr>
                <w:b/>
              </w:rPr>
              <w:t>ские показатели деятельности о</w:t>
            </w:r>
            <w:r w:rsidRPr="00674242">
              <w:rPr>
                <w:b/>
              </w:rPr>
              <w:t>р</w:t>
            </w:r>
            <w:r w:rsidRPr="00674242">
              <w:rPr>
                <w:b/>
              </w:rPr>
              <w:t>ганизации</w:t>
            </w:r>
          </w:p>
        </w:tc>
        <w:tc>
          <w:tcPr>
            <w:tcW w:w="3634" w:type="pct"/>
          </w:tcPr>
          <w:p w:rsidR="003563B7" w:rsidRPr="00B762EB" w:rsidRDefault="003563B7" w:rsidP="00921B23">
            <w:pPr>
              <w:jc w:val="both"/>
              <w:rPr>
                <w:sz w:val="20"/>
                <w:szCs w:val="20"/>
              </w:rPr>
            </w:pPr>
          </w:p>
        </w:tc>
        <w:tc>
          <w:tcPr>
            <w:tcW w:w="353" w:type="pct"/>
          </w:tcPr>
          <w:p w:rsidR="003563B7" w:rsidRPr="00B762EB" w:rsidRDefault="003563B7" w:rsidP="00921B23">
            <w:pPr>
              <w:jc w:val="center"/>
            </w:pPr>
            <w:r w:rsidRPr="00B762EB">
              <w:t>8</w:t>
            </w:r>
          </w:p>
        </w:tc>
        <w:tc>
          <w:tcPr>
            <w:tcW w:w="313" w:type="pct"/>
          </w:tcPr>
          <w:p w:rsidR="003563B7" w:rsidRPr="00B762EB" w:rsidRDefault="003563B7" w:rsidP="00921B23">
            <w:pPr>
              <w:jc w:val="both"/>
            </w:pPr>
          </w:p>
        </w:tc>
      </w:tr>
      <w:tr w:rsidR="003563B7" w:rsidRPr="00B762EB" w:rsidTr="00921B23">
        <w:tc>
          <w:tcPr>
            <w:tcW w:w="700" w:type="pct"/>
            <w:vMerge w:val="restart"/>
          </w:tcPr>
          <w:p w:rsidR="003563B7" w:rsidRPr="00B762EB" w:rsidRDefault="003563B7" w:rsidP="00921B23">
            <w:pPr>
              <w:rPr>
                <w:b/>
              </w:rPr>
            </w:pPr>
            <w:r w:rsidRPr="00B762EB">
              <w:rPr>
                <w:b/>
              </w:rPr>
              <w:t xml:space="preserve">Тема 3.1. </w:t>
            </w:r>
            <w:r w:rsidRPr="00674242">
              <w:t>План</w:t>
            </w:r>
            <w:r w:rsidRPr="00674242">
              <w:t>и</w:t>
            </w:r>
            <w:r w:rsidRPr="00674242">
              <w:t>рование деятел</w:t>
            </w:r>
            <w:r w:rsidRPr="00674242">
              <w:t>ь</w:t>
            </w:r>
            <w:r w:rsidRPr="00674242">
              <w:t>ности организ</w:t>
            </w:r>
            <w:r w:rsidRPr="00674242">
              <w:t>а</w:t>
            </w:r>
            <w:r w:rsidRPr="00674242">
              <w:t>ции</w:t>
            </w:r>
          </w:p>
        </w:tc>
        <w:tc>
          <w:tcPr>
            <w:tcW w:w="3634" w:type="pct"/>
          </w:tcPr>
          <w:p w:rsidR="003563B7" w:rsidRPr="00B762EB" w:rsidRDefault="003563B7" w:rsidP="00921B23">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4</w:t>
            </w:r>
          </w:p>
        </w:tc>
        <w:tc>
          <w:tcPr>
            <w:tcW w:w="313" w:type="pct"/>
          </w:tcPr>
          <w:p w:rsidR="003563B7" w:rsidRPr="00B762EB" w:rsidRDefault="003563B7" w:rsidP="00921B23">
            <w:pPr>
              <w:jc w:val="cente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71"/>
              <w:jc w:val="both"/>
            </w:pPr>
            <w:r w:rsidRPr="00B762EB">
              <w:t>Планирование: понятие, назначение, составные элементы, виды (стратегическое, оперативное и тек</w:t>
            </w:r>
            <w:r w:rsidRPr="00B762EB">
              <w:t>у</w:t>
            </w:r>
            <w:r w:rsidRPr="00B762EB">
              <w:t>щее планирование) хозяйственной деятельности. Классификация планов по определенным классифик</w:t>
            </w:r>
            <w:r w:rsidRPr="00B762EB">
              <w:t>а</w:t>
            </w:r>
            <w:r w:rsidRPr="00B762EB">
              <w:t>ционным признакам. Основные признаки и методологические основы планирования. Экономические п</w:t>
            </w:r>
            <w:r w:rsidRPr="00B762EB">
              <w:t>о</w:t>
            </w:r>
            <w:r w:rsidRPr="00B762EB">
              <w:t>казатели плана.</w:t>
            </w:r>
          </w:p>
          <w:p w:rsidR="003563B7" w:rsidRPr="00B762EB" w:rsidRDefault="003563B7" w:rsidP="00921B23">
            <w:pPr>
              <w:ind w:firstLine="371"/>
              <w:jc w:val="both"/>
            </w:pPr>
            <w:r w:rsidRPr="00B762EB">
              <w:t>Основная форма внутреннего планирования. Бизнес-план: понятие, назначение, структура, типы. Оценка рисков при разработке бизнес-планов и их страхование.</w:t>
            </w:r>
          </w:p>
        </w:tc>
        <w:tc>
          <w:tcPr>
            <w:tcW w:w="353" w:type="pct"/>
            <w:vMerge/>
          </w:tcPr>
          <w:p w:rsidR="003563B7" w:rsidRPr="00B762EB" w:rsidRDefault="003563B7" w:rsidP="00921B23">
            <w:pPr>
              <w:jc w:val="both"/>
              <w:rPr>
                <w:sz w:val="20"/>
                <w:szCs w:val="20"/>
              </w:rPr>
            </w:pPr>
          </w:p>
        </w:tc>
        <w:tc>
          <w:tcPr>
            <w:tcW w:w="313" w:type="pct"/>
            <w:vMerge w:val="restart"/>
          </w:tcPr>
          <w:p w:rsidR="003563B7" w:rsidRPr="00B762EB" w:rsidRDefault="003563B7" w:rsidP="00921B23">
            <w:pPr>
              <w:jc w:val="center"/>
            </w:pPr>
            <w:r w:rsidRPr="00B762EB">
              <w:t>2</w:t>
            </w:r>
          </w:p>
        </w:tc>
      </w:tr>
      <w:tr w:rsidR="003563B7" w:rsidRPr="00B762EB" w:rsidTr="00921B23">
        <w:tc>
          <w:tcPr>
            <w:tcW w:w="700" w:type="pct"/>
            <w:vMerge/>
          </w:tcPr>
          <w:p w:rsidR="003563B7" w:rsidRPr="00B762EB" w:rsidRDefault="003563B7" w:rsidP="00921B23">
            <w:pPr>
              <w:jc w:val="both"/>
            </w:pPr>
          </w:p>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ind w:firstLine="371"/>
              <w:jc w:val="both"/>
            </w:pPr>
            <w:r w:rsidRPr="00B762EB">
              <w:t>Анализ разделов бизнес-плана (или составление бизнес-плана)</w:t>
            </w:r>
          </w:p>
        </w:tc>
        <w:tc>
          <w:tcPr>
            <w:tcW w:w="353" w:type="pct"/>
          </w:tcPr>
          <w:p w:rsidR="003563B7" w:rsidRPr="00B762EB" w:rsidRDefault="003563B7" w:rsidP="00921B23">
            <w:pPr>
              <w:jc w:val="center"/>
            </w:pPr>
            <w:r w:rsidRPr="00B762EB">
              <w:t>2</w:t>
            </w:r>
          </w:p>
        </w:tc>
        <w:tc>
          <w:tcPr>
            <w:tcW w:w="313" w:type="pct"/>
            <w:vMerge/>
          </w:tcPr>
          <w:p w:rsidR="003563B7" w:rsidRPr="00B762EB" w:rsidRDefault="003563B7" w:rsidP="00921B23">
            <w:pPr>
              <w:jc w:val="both"/>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jc w:val="both"/>
            </w:pPr>
            <w:r w:rsidRPr="00B762EB">
              <w:t>Дайте понятие «планирование». Укажите его назначение и составные элементы.</w:t>
            </w:r>
          </w:p>
          <w:p w:rsidR="003563B7" w:rsidRPr="00B762EB" w:rsidRDefault="003563B7" w:rsidP="00921B23">
            <w:pPr>
              <w:ind w:firstLine="371"/>
              <w:jc w:val="both"/>
            </w:pPr>
            <w:r w:rsidRPr="00B762EB">
              <w:lastRenderedPageBreak/>
              <w:t>Рассмотрите методы внутрифирменного планирования. Выявите их достоинства и недостатки.</w:t>
            </w:r>
          </w:p>
          <w:p w:rsidR="003563B7" w:rsidRPr="00B762EB" w:rsidRDefault="003563B7" w:rsidP="00921B23">
            <w:pPr>
              <w:ind w:firstLine="371"/>
              <w:jc w:val="both"/>
            </w:pPr>
            <w:r w:rsidRPr="00B762EB">
              <w:t>Приведите классификацию планов и дайте характеристику разных их видов.</w:t>
            </w:r>
          </w:p>
          <w:p w:rsidR="003563B7" w:rsidRPr="00B762EB" w:rsidRDefault="003563B7" w:rsidP="00921B23">
            <w:pPr>
              <w:ind w:firstLine="371"/>
              <w:jc w:val="both"/>
            </w:pPr>
            <w:r w:rsidRPr="00B762EB">
              <w:t>Выявите экономические показатели плана.</w:t>
            </w:r>
          </w:p>
        </w:tc>
        <w:tc>
          <w:tcPr>
            <w:tcW w:w="353" w:type="pct"/>
          </w:tcPr>
          <w:p w:rsidR="003563B7" w:rsidRPr="00B762EB" w:rsidRDefault="003563B7" w:rsidP="00921B23">
            <w:pPr>
              <w:jc w:val="center"/>
            </w:pPr>
            <w:r w:rsidRPr="00B762EB">
              <w:lastRenderedPageBreak/>
              <w:t>3</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val="restart"/>
          </w:tcPr>
          <w:p w:rsidR="003563B7" w:rsidRPr="00674242" w:rsidRDefault="003563B7" w:rsidP="00921B23">
            <w:pPr>
              <w:rPr>
                <w:b/>
              </w:rPr>
            </w:pPr>
            <w:r w:rsidRPr="00674242">
              <w:rPr>
                <w:b/>
              </w:rPr>
              <w:lastRenderedPageBreak/>
              <w:t xml:space="preserve">Тема 3.2. </w:t>
            </w:r>
            <w:r w:rsidRPr="00674242">
              <w:t>Экон</w:t>
            </w:r>
            <w:r w:rsidRPr="00674242">
              <w:t>о</w:t>
            </w:r>
            <w:r w:rsidRPr="00674242">
              <w:t>мические показ</w:t>
            </w:r>
            <w:r w:rsidRPr="00674242">
              <w:t>а</w:t>
            </w:r>
            <w:r w:rsidRPr="00674242">
              <w:t>тели хозяйстве</w:t>
            </w:r>
            <w:r w:rsidRPr="00674242">
              <w:t>н</w:t>
            </w:r>
            <w:r w:rsidRPr="00674242">
              <w:t>ной деятельности организаций</w:t>
            </w:r>
          </w:p>
        </w:tc>
        <w:tc>
          <w:tcPr>
            <w:tcW w:w="3634" w:type="pct"/>
          </w:tcPr>
          <w:p w:rsidR="003563B7" w:rsidRPr="00B762EB" w:rsidRDefault="003563B7" w:rsidP="00921B23">
            <w:pPr>
              <w:jc w:val="both"/>
              <w:rPr>
                <w:sz w:val="20"/>
                <w:szCs w:val="20"/>
              </w:rPr>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8</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71"/>
              <w:jc w:val="both"/>
            </w:pPr>
            <w:r w:rsidRPr="00B762EB">
              <w:t>Основные экономические показатели хозяйственной деятельности организации: розничный и опт</w:t>
            </w:r>
            <w:r w:rsidRPr="00B762EB">
              <w:t>о</w:t>
            </w:r>
            <w:r w:rsidRPr="00B762EB">
              <w:t>вый товарооборот, товарная структура, товарные запасы, товарооборачиваемость по ГОСТ Р 51303-99 «Торговля. Термины и определения».определение понятий.</w:t>
            </w:r>
          </w:p>
          <w:p w:rsidR="003563B7" w:rsidRPr="00B762EB" w:rsidRDefault="003563B7" w:rsidP="00921B23">
            <w:pPr>
              <w:ind w:firstLine="371"/>
              <w:jc w:val="both"/>
            </w:pPr>
            <w:r w:rsidRPr="00B762EB">
              <w:t>Оптовый товарооборот: понятие, назначение и классификация по назначению, формам организации товародвижения. Показатели оптового товарооборота и их взаимосвязь с розничным оборотом. Методика их расчета. Объем и структура ассортимента товарооборота. Задачи и методы анализа и оценки товар</w:t>
            </w:r>
            <w:r w:rsidRPr="00B762EB">
              <w:t>о</w:t>
            </w:r>
            <w:r w:rsidRPr="00B762EB">
              <w:t>оборота.</w:t>
            </w:r>
          </w:p>
          <w:p w:rsidR="003563B7" w:rsidRPr="00B762EB" w:rsidRDefault="003563B7" w:rsidP="00921B23">
            <w:pPr>
              <w:ind w:firstLine="371"/>
              <w:jc w:val="both"/>
            </w:pPr>
            <w:r w:rsidRPr="00B762EB">
              <w:t>Розничный товарооборот: понятие и назначение, система показателей, характеризующая розничный товарооборот, и их взаимосвязь. Методика их расчета. Планирование розничного товарооборота по о</w:t>
            </w:r>
            <w:r w:rsidRPr="00B762EB">
              <w:t>б</w:t>
            </w:r>
            <w:r w:rsidRPr="00B762EB">
              <w:t>щему объему и структуре ассортимента в торговых организациях.</w:t>
            </w:r>
          </w:p>
          <w:p w:rsidR="003563B7" w:rsidRPr="00B762EB" w:rsidRDefault="003563B7" w:rsidP="00921B23">
            <w:pPr>
              <w:ind w:firstLine="371"/>
              <w:jc w:val="both"/>
            </w:pPr>
            <w:r w:rsidRPr="00B762EB">
              <w:t>Товарные запасы: назначение и классификация. Показатели измерения товарных запасов. Планиров</w:t>
            </w:r>
            <w:r w:rsidRPr="00B762EB">
              <w:t>а</w:t>
            </w:r>
            <w:r w:rsidRPr="00B762EB">
              <w:t>ние (нормирование) товарных запасов в торговых предприятиях. Особенности расчета товарных запасов в оптовой торговле.</w:t>
            </w:r>
          </w:p>
          <w:p w:rsidR="003563B7" w:rsidRPr="00B762EB" w:rsidRDefault="003563B7" w:rsidP="00921B23">
            <w:pPr>
              <w:ind w:firstLine="371"/>
              <w:jc w:val="both"/>
            </w:pPr>
            <w:r w:rsidRPr="00B762EB">
              <w:t>Определение оптимального размера товарных запасов по отдельным товарным группам и в целом по предприятию.</w:t>
            </w:r>
          </w:p>
          <w:p w:rsidR="003563B7" w:rsidRPr="00B762EB" w:rsidRDefault="003563B7" w:rsidP="00921B23">
            <w:pPr>
              <w:ind w:firstLine="371"/>
              <w:jc w:val="both"/>
            </w:pPr>
            <w:r w:rsidRPr="00B762EB">
              <w:t>Товарооборачиваемость и ее влияние на финансовые показатели торговой деятельности организации. Методика расчета и анализа товарооборачиваемости. Расчет товарооборачиваемости в «днях» и «обор</w:t>
            </w:r>
            <w:r w:rsidRPr="00B762EB">
              <w:t>о</w:t>
            </w:r>
            <w:r w:rsidRPr="00B762EB">
              <w:t>тах». Факторы, влияющие на размер товарных запасов и оборачиваемость товаров.</w:t>
            </w:r>
          </w:p>
        </w:tc>
        <w:tc>
          <w:tcPr>
            <w:tcW w:w="353" w:type="pct"/>
            <w:vMerge/>
          </w:tcPr>
          <w:p w:rsidR="003563B7" w:rsidRPr="00B762EB" w:rsidRDefault="003563B7" w:rsidP="00921B23">
            <w:pPr>
              <w:jc w:val="both"/>
            </w:pPr>
          </w:p>
        </w:tc>
        <w:tc>
          <w:tcPr>
            <w:tcW w:w="313" w:type="pct"/>
          </w:tcPr>
          <w:p w:rsidR="003563B7" w:rsidRPr="00B762EB" w:rsidRDefault="003563B7" w:rsidP="00921B23">
            <w:pPr>
              <w:jc w:val="center"/>
            </w:pPr>
            <w:r w:rsidRPr="00B762EB">
              <w:t>2</w:t>
            </w: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ind w:firstLine="371"/>
              <w:jc w:val="both"/>
            </w:pPr>
            <w:r w:rsidRPr="00B762EB">
              <w:t>Расчет товарных запасов и товарооборачиваемости в торговле</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jc w:val="both"/>
            </w:pPr>
            <w:r w:rsidRPr="00B762EB">
              <w:t>Дайте определения понятий основных экономических показателей хозяйственной деятельности.</w:t>
            </w:r>
          </w:p>
          <w:p w:rsidR="003563B7" w:rsidRPr="00B762EB" w:rsidRDefault="003563B7" w:rsidP="00921B23">
            <w:pPr>
              <w:ind w:firstLine="371"/>
              <w:jc w:val="both"/>
            </w:pPr>
            <w:r w:rsidRPr="00B762EB">
              <w:t>Определите понятие и назначение оптового товарооборота. Рассмотрите его классификацию.</w:t>
            </w:r>
          </w:p>
          <w:p w:rsidR="003563B7" w:rsidRPr="00B762EB" w:rsidRDefault="003563B7" w:rsidP="00921B23">
            <w:pPr>
              <w:ind w:firstLine="371"/>
              <w:jc w:val="both"/>
            </w:pPr>
            <w:r w:rsidRPr="00B762EB">
              <w:t>Укажите назначение и классификацию товарных запасов, показатели их измерения.</w:t>
            </w:r>
          </w:p>
          <w:p w:rsidR="003563B7" w:rsidRPr="00B762EB" w:rsidRDefault="003563B7" w:rsidP="00921B23">
            <w:pPr>
              <w:ind w:firstLine="371"/>
              <w:jc w:val="both"/>
            </w:pPr>
            <w:r w:rsidRPr="00B762EB">
              <w:t>Рассмотрите товарооборачиваемость и ее влияние на финансовые показатели организации.</w:t>
            </w:r>
          </w:p>
          <w:p w:rsidR="003563B7" w:rsidRPr="00B762EB" w:rsidRDefault="003563B7" w:rsidP="00921B23">
            <w:pPr>
              <w:ind w:firstLine="371"/>
              <w:jc w:val="both"/>
            </w:pPr>
            <w:r w:rsidRPr="00B762EB">
              <w:t>Примените методику расчета и анализа товарооборачиваемости при решении задач.</w:t>
            </w:r>
          </w:p>
        </w:tc>
        <w:tc>
          <w:tcPr>
            <w:tcW w:w="353" w:type="pct"/>
          </w:tcPr>
          <w:p w:rsidR="003563B7" w:rsidRPr="00B762EB" w:rsidRDefault="003563B7" w:rsidP="00921B23">
            <w:pPr>
              <w:jc w:val="center"/>
            </w:pPr>
            <w:r w:rsidRPr="00B762EB">
              <w:t>5</w:t>
            </w:r>
          </w:p>
        </w:tc>
        <w:tc>
          <w:tcPr>
            <w:tcW w:w="313" w:type="pct"/>
          </w:tcPr>
          <w:p w:rsidR="003563B7" w:rsidRPr="00B762EB" w:rsidRDefault="003563B7" w:rsidP="00921B23">
            <w:pPr>
              <w:jc w:val="both"/>
              <w:rPr>
                <w:sz w:val="20"/>
                <w:szCs w:val="20"/>
              </w:rPr>
            </w:pPr>
          </w:p>
        </w:tc>
      </w:tr>
      <w:tr w:rsidR="003563B7" w:rsidRPr="00B762EB" w:rsidTr="00921B23">
        <w:tc>
          <w:tcPr>
            <w:tcW w:w="700" w:type="pct"/>
          </w:tcPr>
          <w:p w:rsidR="003563B7" w:rsidRPr="00674242" w:rsidRDefault="003563B7" w:rsidP="00921B23">
            <w:pPr>
              <w:rPr>
                <w:b/>
              </w:rPr>
            </w:pPr>
            <w:r w:rsidRPr="00674242">
              <w:rPr>
                <w:b/>
              </w:rPr>
              <w:t xml:space="preserve">Раздел 4. </w:t>
            </w:r>
            <w:r w:rsidRPr="00674242">
              <w:t>Экон</w:t>
            </w:r>
            <w:r w:rsidRPr="00674242">
              <w:t>о</w:t>
            </w:r>
            <w:r w:rsidRPr="00674242">
              <w:t>мика труда в о</w:t>
            </w:r>
            <w:r w:rsidRPr="00674242">
              <w:t>р</w:t>
            </w:r>
            <w:r w:rsidRPr="00674242">
              <w:t>ганизациях</w:t>
            </w:r>
          </w:p>
        </w:tc>
        <w:tc>
          <w:tcPr>
            <w:tcW w:w="3634" w:type="pct"/>
          </w:tcPr>
          <w:p w:rsidR="003563B7" w:rsidRPr="00B762EB" w:rsidRDefault="003563B7" w:rsidP="00921B23">
            <w:pPr>
              <w:jc w:val="both"/>
              <w:rPr>
                <w:b/>
                <w:sz w:val="18"/>
                <w:szCs w:val="18"/>
              </w:rPr>
            </w:pPr>
          </w:p>
        </w:tc>
        <w:tc>
          <w:tcPr>
            <w:tcW w:w="353" w:type="pct"/>
          </w:tcPr>
          <w:p w:rsidR="003563B7" w:rsidRPr="00B762EB" w:rsidRDefault="003563B7" w:rsidP="00921B23">
            <w:pPr>
              <w:jc w:val="center"/>
              <w:rPr>
                <w:b/>
              </w:rPr>
            </w:pPr>
            <w:r w:rsidRPr="00B762EB">
              <w:rPr>
                <w:b/>
              </w:rPr>
              <w:t>4</w:t>
            </w:r>
          </w:p>
        </w:tc>
        <w:tc>
          <w:tcPr>
            <w:tcW w:w="313" w:type="pct"/>
          </w:tcPr>
          <w:p w:rsidR="003563B7" w:rsidRPr="00B762EB" w:rsidRDefault="003563B7" w:rsidP="00921B23">
            <w:pPr>
              <w:jc w:val="both"/>
              <w:rPr>
                <w:b/>
                <w:sz w:val="18"/>
                <w:szCs w:val="18"/>
              </w:rPr>
            </w:pPr>
          </w:p>
        </w:tc>
      </w:tr>
      <w:tr w:rsidR="003563B7" w:rsidRPr="00B762EB" w:rsidTr="00921B23">
        <w:tc>
          <w:tcPr>
            <w:tcW w:w="700" w:type="pct"/>
            <w:vMerge w:val="restart"/>
          </w:tcPr>
          <w:p w:rsidR="003563B7" w:rsidRDefault="003563B7" w:rsidP="00921B23">
            <w:pPr>
              <w:rPr>
                <w:b/>
              </w:rPr>
            </w:pPr>
            <w:r w:rsidRPr="00674242">
              <w:rPr>
                <w:b/>
              </w:rPr>
              <w:t xml:space="preserve">Тема 4.1. </w:t>
            </w:r>
          </w:p>
          <w:p w:rsidR="003563B7" w:rsidRPr="00674242" w:rsidRDefault="003563B7" w:rsidP="00921B23">
            <w:pPr>
              <w:rPr>
                <w:b/>
              </w:rPr>
            </w:pPr>
            <w:r w:rsidRPr="00674242">
              <w:t>Кадры и произв</w:t>
            </w:r>
            <w:r w:rsidRPr="00674242">
              <w:t>о</w:t>
            </w:r>
            <w:r w:rsidRPr="00674242">
              <w:lastRenderedPageBreak/>
              <w:t>дительность труда в торговых (сб</w:t>
            </w:r>
            <w:r w:rsidRPr="00674242">
              <w:t>ы</w:t>
            </w:r>
            <w:r w:rsidRPr="00674242">
              <w:t>товых) организ</w:t>
            </w:r>
            <w:r w:rsidRPr="00674242">
              <w:t>а</w:t>
            </w:r>
            <w:r w:rsidRPr="00674242">
              <w:t>циях</w:t>
            </w:r>
          </w:p>
        </w:tc>
        <w:tc>
          <w:tcPr>
            <w:tcW w:w="3634" w:type="pct"/>
          </w:tcPr>
          <w:p w:rsidR="003563B7" w:rsidRPr="00B762EB" w:rsidRDefault="003563B7" w:rsidP="00921B23">
            <w:pPr>
              <w:jc w:val="both"/>
              <w:rPr>
                <w:sz w:val="20"/>
                <w:szCs w:val="20"/>
              </w:rPr>
            </w:pPr>
            <w:r w:rsidRPr="00B762EB">
              <w:rPr>
                <w:b/>
                <w:i/>
              </w:rPr>
              <w:lastRenderedPageBreak/>
              <w:t>Содержание учебного материала</w:t>
            </w:r>
          </w:p>
        </w:tc>
        <w:tc>
          <w:tcPr>
            <w:tcW w:w="353" w:type="pct"/>
            <w:vMerge w:val="restar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71"/>
              <w:jc w:val="both"/>
            </w:pPr>
            <w:r w:rsidRPr="00B762EB">
              <w:t xml:space="preserve">Кадры торговых (сбытовых) организаций: понятие, структура. Показатели по труду и их взаимосвязь. </w:t>
            </w:r>
            <w:r w:rsidRPr="00B762EB">
              <w:lastRenderedPageBreak/>
              <w:t>Списочный и явочный состав работников предприятия: понятие, общность и отличия.</w:t>
            </w:r>
          </w:p>
          <w:p w:rsidR="003563B7" w:rsidRPr="00B762EB" w:rsidRDefault="003563B7" w:rsidP="00921B23">
            <w:pPr>
              <w:ind w:firstLine="371"/>
              <w:jc w:val="both"/>
            </w:pPr>
            <w:r w:rsidRPr="00B762EB">
              <w:t>Штатное расписание предприятия6 понятие, назначение, составление. Производительность труда р</w:t>
            </w:r>
            <w:r w:rsidRPr="00B762EB">
              <w:t>а</w:t>
            </w:r>
            <w:r w:rsidRPr="00B762EB">
              <w:t>ботников: понятие, влияние, на экономические показатели деятельности организации. Показатели изм</w:t>
            </w:r>
            <w:r w:rsidRPr="00B762EB">
              <w:t>е</w:t>
            </w:r>
            <w:r w:rsidRPr="00B762EB">
              <w:t>рения производительности труда работников и пути ее повышения. Факторы роста производительности труда.</w:t>
            </w:r>
          </w:p>
        </w:tc>
        <w:tc>
          <w:tcPr>
            <w:tcW w:w="353" w:type="pct"/>
            <w:vMerge/>
          </w:tcPr>
          <w:p w:rsidR="003563B7" w:rsidRPr="00B762EB" w:rsidRDefault="003563B7" w:rsidP="00921B23">
            <w:pPr>
              <w:jc w:val="both"/>
            </w:pPr>
          </w:p>
        </w:tc>
        <w:tc>
          <w:tcPr>
            <w:tcW w:w="313" w:type="pct"/>
            <w:vMerge w:val="restart"/>
          </w:tcPr>
          <w:p w:rsidR="003563B7" w:rsidRPr="00B762EB" w:rsidRDefault="003563B7" w:rsidP="00921B23">
            <w:pPr>
              <w:jc w:val="center"/>
            </w:pPr>
            <w:r w:rsidRPr="00B762EB">
              <w:t>2</w:t>
            </w:r>
          </w:p>
        </w:tc>
      </w:tr>
      <w:tr w:rsidR="003563B7" w:rsidRPr="00B762EB" w:rsidTr="00921B23">
        <w:tc>
          <w:tcPr>
            <w:tcW w:w="700" w:type="pct"/>
            <w:vMerge/>
          </w:tcPr>
          <w:p w:rsidR="003563B7" w:rsidRPr="00674242" w:rsidRDefault="003563B7" w:rsidP="00921B23"/>
        </w:tc>
        <w:tc>
          <w:tcPr>
            <w:tcW w:w="3634" w:type="pct"/>
          </w:tcPr>
          <w:p w:rsidR="003563B7" w:rsidRPr="00674242" w:rsidRDefault="003563B7" w:rsidP="00921B23">
            <w:pPr>
              <w:rPr>
                <w:b/>
                <w:i/>
              </w:rPr>
            </w:pPr>
            <w:r w:rsidRPr="00674242">
              <w:rPr>
                <w:b/>
                <w:i/>
              </w:rPr>
              <w:t>Практические занятия</w:t>
            </w:r>
          </w:p>
          <w:p w:rsidR="003563B7" w:rsidRPr="00674242" w:rsidRDefault="003563B7" w:rsidP="00921B23">
            <w:pPr>
              <w:ind w:firstLine="371"/>
              <w:jc w:val="both"/>
            </w:pPr>
            <w:r w:rsidRPr="00674242">
              <w:t>Расчет показателей производительности труда и численности торговых работников.</w:t>
            </w:r>
          </w:p>
        </w:tc>
        <w:tc>
          <w:tcPr>
            <w:tcW w:w="353" w:type="pct"/>
          </w:tcPr>
          <w:p w:rsidR="003563B7" w:rsidRPr="00B762EB" w:rsidRDefault="003563B7" w:rsidP="00921B23">
            <w:pPr>
              <w:jc w:val="center"/>
            </w:pPr>
            <w:r w:rsidRPr="00B762EB">
              <w:t>2</w:t>
            </w:r>
          </w:p>
        </w:tc>
        <w:tc>
          <w:tcPr>
            <w:tcW w:w="313" w:type="pct"/>
            <w:vMerge/>
          </w:tcPr>
          <w:p w:rsidR="003563B7" w:rsidRPr="00B762EB" w:rsidRDefault="003563B7" w:rsidP="00921B23">
            <w:pPr>
              <w:jc w:val="both"/>
            </w:pPr>
          </w:p>
        </w:tc>
      </w:tr>
      <w:tr w:rsidR="003563B7" w:rsidRPr="00B762EB" w:rsidTr="00921B23">
        <w:tc>
          <w:tcPr>
            <w:tcW w:w="700" w:type="pct"/>
            <w:vMerge/>
          </w:tcPr>
          <w:p w:rsidR="003563B7" w:rsidRPr="00674242" w:rsidRDefault="003563B7" w:rsidP="00921B23"/>
        </w:tc>
        <w:tc>
          <w:tcPr>
            <w:tcW w:w="3634" w:type="pct"/>
          </w:tcPr>
          <w:p w:rsidR="003563B7" w:rsidRPr="00674242" w:rsidRDefault="003563B7" w:rsidP="00921B23">
            <w:pPr>
              <w:ind w:firstLine="3"/>
              <w:rPr>
                <w:b/>
                <w:i/>
              </w:rPr>
            </w:pPr>
            <w:r w:rsidRPr="00674242">
              <w:rPr>
                <w:b/>
                <w:i/>
              </w:rPr>
              <w:t>Самостоятельная работа обучающихся</w:t>
            </w:r>
          </w:p>
          <w:p w:rsidR="003563B7" w:rsidRPr="00674242" w:rsidRDefault="003563B7" w:rsidP="00921B23">
            <w:pPr>
              <w:ind w:firstLine="371"/>
              <w:jc w:val="both"/>
            </w:pPr>
            <w:r w:rsidRPr="00674242">
              <w:t>Изучите понятие и структуру кадров торговых и/или сбытовых организаций.</w:t>
            </w:r>
          </w:p>
          <w:p w:rsidR="003563B7" w:rsidRPr="00674242" w:rsidRDefault="003563B7" w:rsidP="00921B23">
            <w:pPr>
              <w:ind w:firstLine="371"/>
              <w:jc w:val="both"/>
            </w:pPr>
            <w:r w:rsidRPr="00674242">
              <w:t>Перечислите показатели по труду и выявите их взаимосвязь.</w:t>
            </w:r>
          </w:p>
          <w:p w:rsidR="003563B7" w:rsidRPr="00674242" w:rsidRDefault="003563B7" w:rsidP="00921B23">
            <w:pPr>
              <w:ind w:firstLine="371"/>
              <w:jc w:val="both"/>
            </w:pPr>
            <w:r w:rsidRPr="00674242">
              <w:t>Составьте списочный и явочный состав организации (виртуальной).</w:t>
            </w:r>
          </w:p>
          <w:p w:rsidR="003563B7" w:rsidRPr="00674242" w:rsidRDefault="003563B7" w:rsidP="00921B23">
            <w:pPr>
              <w:ind w:firstLine="371"/>
              <w:jc w:val="both"/>
            </w:pPr>
            <w:r w:rsidRPr="00674242">
              <w:t>Рассмотрите понятие, назначение и правила составления штатного расписания. Составьте такое ра</w:t>
            </w:r>
            <w:r w:rsidRPr="00674242">
              <w:t>с</w:t>
            </w:r>
            <w:r w:rsidRPr="00674242">
              <w:t>писание.</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pPr>
          </w:p>
        </w:tc>
      </w:tr>
      <w:tr w:rsidR="003563B7" w:rsidRPr="00B762EB" w:rsidTr="00921B23">
        <w:tc>
          <w:tcPr>
            <w:tcW w:w="700" w:type="pct"/>
            <w:vMerge w:val="restart"/>
          </w:tcPr>
          <w:p w:rsidR="003563B7" w:rsidRDefault="003563B7" w:rsidP="00921B23">
            <w:pPr>
              <w:rPr>
                <w:b/>
              </w:rPr>
            </w:pPr>
            <w:r w:rsidRPr="00674242">
              <w:rPr>
                <w:b/>
              </w:rPr>
              <w:t xml:space="preserve">Тема 4.2. </w:t>
            </w:r>
          </w:p>
          <w:p w:rsidR="003563B7" w:rsidRPr="00674242" w:rsidRDefault="003563B7" w:rsidP="00921B23">
            <w:r w:rsidRPr="00674242">
              <w:t>Формы и система оплаты труда р</w:t>
            </w:r>
            <w:r w:rsidRPr="00674242">
              <w:t>а</w:t>
            </w:r>
            <w:r w:rsidRPr="00674242">
              <w:t>ботников торго</w:t>
            </w:r>
            <w:r w:rsidRPr="00674242">
              <w:t>в</w:t>
            </w:r>
            <w:r w:rsidRPr="00674242">
              <w:t>ли</w:t>
            </w:r>
          </w:p>
        </w:tc>
        <w:tc>
          <w:tcPr>
            <w:tcW w:w="3634" w:type="pct"/>
          </w:tcPr>
          <w:p w:rsidR="003563B7" w:rsidRPr="00B762EB" w:rsidRDefault="003563B7" w:rsidP="00921B23">
            <w:pPr>
              <w:jc w:val="both"/>
              <w:rPr>
                <w:sz w:val="20"/>
                <w:szCs w:val="20"/>
              </w:rPr>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4</w:t>
            </w:r>
          </w:p>
        </w:tc>
        <w:tc>
          <w:tcPr>
            <w:tcW w:w="313" w:type="pct"/>
          </w:tcPr>
          <w:p w:rsidR="003563B7" w:rsidRPr="00B762EB" w:rsidRDefault="003563B7" w:rsidP="00921B23">
            <w:pPr>
              <w:jc w:val="both"/>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71"/>
              <w:jc w:val="both"/>
            </w:pPr>
            <w:r w:rsidRPr="00B762EB">
              <w:t>Мотивация труда и ее роль в условиях рыночной экономики.</w:t>
            </w:r>
          </w:p>
          <w:p w:rsidR="003563B7" w:rsidRPr="00B762EB" w:rsidRDefault="003563B7" w:rsidP="00921B23">
            <w:pPr>
              <w:ind w:firstLine="371"/>
              <w:jc w:val="both"/>
            </w:pPr>
            <w:r w:rsidRPr="00B762EB">
              <w:t>Основные понятия: оплата труда, заработная плата, минимальный размер оплаты труда (МРОТ), т</w:t>
            </w:r>
            <w:r w:rsidRPr="00B762EB">
              <w:t>а</w:t>
            </w:r>
            <w:r w:rsidRPr="00B762EB">
              <w:t>рифная ставка (оклад). Тарификация работы, тарифный и квалификационный разряды, тарифные сетка и система (Трудовой Кодекс РФ. Ст. 126).</w:t>
            </w:r>
          </w:p>
          <w:p w:rsidR="003563B7" w:rsidRPr="00B762EB" w:rsidRDefault="003563B7" w:rsidP="00921B23">
            <w:pPr>
              <w:ind w:firstLine="371"/>
              <w:jc w:val="both"/>
            </w:pPr>
            <w:r w:rsidRPr="00B762EB">
              <w:t>Особенности труда и трудовых ресурсов отрасли.</w:t>
            </w:r>
          </w:p>
          <w:p w:rsidR="003563B7" w:rsidRPr="00B762EB" w:rsidRDefault="003563B7" w:rsidP="00921B23">
            <w:pPr>
              <w:ind w:firstLine="371"/>
              <w:jc w:val="both"/>
            </w:pPr>
            <w:r w:rsidRPr="00B762EB">
              <w:t>Основные государственные гарантии по оплате труда работников. ЕТКС (единый тарифно-квалификационный справочник) и его назначение. Бестарифная система оплаты труда: понятие, назнач</w:t>
            </w:r>
            <w:r w:rsidRPr="00B762EB">
              <w:t>е</w:t>
            </w:r>
            <w:r w:rsidRPr="00B762EB">
              <w:t>ние.</w:t>
            </w:r>
          </w:p>
          <w:p w:rsidR="003563B7" w:rsidRPr="00B762EB" w:rsidRDefault="003563B7" w:rsidP="00921B23">
            <w:pPr>
              <w:ind w:firstLine="371"/>
              <w:jc w:val="both"/>
            </w:pPr>
            <w:r w:rsidRPr="00B762EB">
              <w:t>Нормативно-правовая база оплаты и нормирования труда (Трудовой кодекс РФ, раздел 6). Формы о</w:t>
            </w:r>
            <w:r w:rsidRPr="00B762EB">
              <w:t>п</w:t>
            </w:r>
            <w:r w:rsidRPr="00B762EB">
              <w:t>латы труда: сдельная, повременная и повременно-премиальная, разновидности, преимущества и недо</w:t>
            </w:r>
            <w:r w:rsidRPr="00B762EB">
              <w:t>с</w:t>
            </w:r>
            <w:r w:rsidRPr="00B762EB">
              <w:t>татки. Фонд оплаты труда: понятие, назначение, структура. Премиальные системы: обязательные элеме</w:t>
            </w:r>
            <w:r w:rsidRPr="00B762EB">
              <w:t>н</w:t>
            </w:r>
            <w:r w:rsidRPr="00B762EB">
              <w:t>ты и принципы премирования в организации.</w:t>
            </w:r>
          </w:p>
          <w:p w:rsidR="003563B7" w:rsidRPr="00B762EB" w:rsidRDefault="003563B7" w:rsidP="00921B23">
            <w:pPr>
              <w:ind w:firstLine="371"/>
              <w:jc w:val="both"/>
            </w:pPr>
            <w:r w:rsidRPr="00B762EB">
              <w:t>Анализ и формирование расходов на оплату труда в торговых и сбытовых организациях.</w:t>
            </w:r>
          </w:p>
        </w:tc>
        <w:tc>
          <w:tcPr>
            <w:tcW w:w="353" w:type="pct"/>
            <w:vMerge/>
          </w:tcPr>
          <w:p w:rsidR="003563B7" w:rsidRPr="00B762EB" w:rsidRDefault="003563B7" w:rsidP="00921B23">
            <w:pPr>
              <w:jc w:val="both"/>
            </w:pPr>
          </w:p>
        </w:tc>
        <w:tc>
          <w:tcPr>
            <w:tcW w:w="313" w:type="pct"/>
            <w:vMerge w:val="restart"/>
          </w:tcPr>
          <w:p w:rsidR="003563B7" w:rsidRPr="00B762EB" w:rsidRDefault="003563B7" w:rsidP="00921B23">
            <w:pPr>
              <w:jc w:val="center"/>
            </w:pPr>
            <w:r w:rsidRPr="00B762EB">
              <w:t>2</w:t>
            </w: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tabs>
                <w:tab w:val="left" w:pos="7695"/>
              </w:tabs>
              <w:ind w:firstLine="371"/>
              <w:jc w:val="both"/>
            </w:pPr>
            <w:r w:rsidRPr="00B762EB">
              <w:t>Расчет заработной платы продавцам</w:t>
            </w:r>
          </w:p>
          <w:p w:rsidR="003563B7" w:rsidRPr="00B762EB" w:rsidRDefault="003563B7" w:rsidP="00921B23">
            <w:pPr>
              <w:tabs>
                <w:tab w:val="left" w:pos="7695"/>
              </w:tabs>
              <w:ind w:firstLine="371"/>
              <w:jc w:val="both"/>
            </w:pPr>
            <w:r w:rsidRPr="00B762EB">
              <w:t>Расчет заработной платы  руководителям и специалистам торговых предприятий</w:t>
            </w:r>
          </w:p>
        </w:tc>
        <w:tc>
          <w:tcPr>
            <w:tcW w:w="353" w:type="pct"/>
          </w:tcPr>
          <w:p w:rsidR="003563B7" w:rsidRPr="00B762EB" w:rsidRDefault="003563B7" w:rsidP="00921B23">
            <w:pPr>
              <w:jc w:val="center"/>
            </w:pPr>
          </w:p>
          <w:p w:rsidR="003563B7" w:rsidRPr="00B762EB" w:rsidRDefault="003563B7" w:rsidP="00921B23">
            <w:pPr>
              <w:jc w:val="center"/>
            </w:pPr>
            <w:r w:rsidRPr="00B762EB">
              <w:t>2</w:t>
            </w:r>
          </w:p>
          <w:p w:rsidR="003563B7" w:rsidRPr="00B762EB" w:rsidRDefault="003563B7" w:rsidP="00921B23">
            <w:pPr>
              <w:jc w:val="center"/>
            </w:pPr>
            <w:r w:rsidRPr="00B762EB">
              <w:t>2</w:t>
            </w:r>
          </w:p>
        </w:tc>
        <w:tc>
          <w:tcPr>
            <w:tcW w:w="313" w:type="pct"/>
            <w:vMerge/>
          </w:tcPr>
          <w:p w:rsidR="003563B7" w:rsidRPr="00B762EB" w:rsidRDefault="003563B7" w:rsidP="00921B23">
            <w:pPr>
              <w:jc w:val="both"/>
              <w:rPr>
                <w:sz w:val="20"/>
                <w:szCs w:val="20"/>
              </w:rPr>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tabs>
                <w:tab w:val="left" w:pos="7695"/>
              </w:tabs>
              <w:ind w:firstLine="371"/>
              <w:jc w:val="both"/>
            </w:pPr>
            <w:r w:rsidRPr="00B762EB">
              <w:t>Рассмотрите мотивацию труда и ее роль в повышении результативности хозяйственной деятельности.</w:t>
            </w:r>
          </w:p>
          <w:p w:rsidR="003563B7" w:rsidRPr="00B762EB" w:rsidRDefault="003563B7" w:rsidP="00921B23">
            <w:pPr>
              <w:tabs>
                <w:tab w:val="left" w:pos="7695"/>
              </w:tabs>
              <w:ind w:firstLine="371"/>
              <w:jc w:val="both"/>
            </w:pPr>
            <w:r w:rsidRPr="00B762EB">
              <w:t>Укажите основные государственные гарантии по оплате труда работников.</w:t>
            </w:r>
          </w:p>
          <w:p w:rsidR="003563B7" w:rsidRPr="00B762EB" w:rsidRDefault="003563B7" w:rsidP="00921B23">
            <w:pPr>
              <w:tabs>
                <w:tab w:val="left" w:pos="7695"/>
              </w:tabs>
              <w:ind w:firstLine="371"/>
              <w:jc w:val="both"/>
            </w:pPr>
            <w:r w:rsidRPr="00B762EB">
              <w:t>Дайте определение понятия и назначение бестарифной системы оплаты труда.</w:t>
            </w:r>
          </w:p>
          <w:p w:rsidR="003563B7" w:rsidRPr="00B762EB" w:rsidRDefault="003563B7" w:rsidP="00921B23">
            <w:pPr>
              <w:tabs>
                <w:tab w:val="left" w:pos="7695"/>
              </w:tabs>
              <w:ind w:firstLine="371"/>
              <w:jc w:val="both"/>
            </w:pPr>
            <w:r w:rsidRPr="00B762EB">
              <w:t>Изучите нормативные документы, регламентирующие оплату труда работников.</w:t>
            </w:r>
          </w:p>
          <w:p w:rsidR="003563B7" w:rsidRPr="00B762EB" w:rsidRDefault="003563B7" w:rsidP="00921B23">
            <w:pPr>
              <w:tabs>
                <w:tab w:val="left" w:pos="7695"/>
              </w:tabs>
              <w:ind w:firstLine="371"/>
              <w:jc w:val="both"/>
            </w:pPr>
            <w:r w:rsidRPr="00B762EB">
              <w:lastRenderedPageBreak/>
              <w:t>Выявите преимущества и недостатки разных форм оплаты труда.</w:t>
            </w:r>
          </w:p>
        </w:tc>
        <w:tc>
          <w:tcPr>
            <w:tcW w:w="353" w:type="pct"/>
          </w:tcPr>
          <w:p w:rsidR="003563B7" w:rsidRPr="00B762EB" w:rsidRDefault="003563B7" w:rsidP="00921B23">
            <w:pPr>
              <w:jc w:val="center"/>
            </w:pPr>
            <w:r w:rsidRPr="00B762EB">
              <w:lastRenderedPageBreak/>
              <w:t>4</w:t>
            </w:r>
          </w:p>
        </w:tc>
        <w:tc>
          <w:tcPr>
            <w:tcW w:w="313" w:type="pct"/>
          </w:tcPr>
          <w:p w:rsidR="003563B7" w:rsidRPr="00B762EB" w:rsidRDefault="003563B7" w:rsidP="00921B23">
            <w:pPr>
              <w:jc w:val="both"/>
              <w:rPr>
                <w:sz w:val="20"/>
                <w:szCs w:val="20"/>
              </w:rPr>
            </w:pPr>
          </w:p>
        </w:tc>
      </w:tr>
      <w:tr w:rsidR="003563B7" w:rsidRPr="00B762EB" w:rsidTr="00921B23">
        <w:tc>
          <w:tcPr>
            <w:tcW w:w="700" w:type="pct"/>
          </w:tcPr>
          <w:p w:rsidR="003563B7" w:rsidRPr="00674242" w:rsidRDefault="003563B7" w:rsidP="00921B23">
            <w:pPr>
              <w:rPr>
                <w:b/>
              </w:rPr>
            </w:pPr>
            <w:r w:rsidRPr="00674242">
              <w:rPr>
                <w:b/>
              </w:rPr>
              <w:lastRenderedPageBreak/>
              <w:t>Раздел 5. Экон</w:t>
            </w:r>
            <w:r w:rsidRPr="00674242">
              <w:rPr>
                <w:b/>
              </w:rPr>
              <w:t>о</w:t>
            </w:r>
            <w:r w:rsidRPr="00674242">
              <w:rPr>
                <w:b/>
              </w:rPr>
              <w:t>мика финанс</w:t>
            </w:r>
            <w:r w:rsidRPr="00674242">
              <w:rPr>
                <w:b/>
              </w:rPr>
              <w:t>о</w:t>
            </w:r>
            <w:r w:rsidRPr="00674242">
              <w:rPr>
                <w:b/>
              </w:rPr>
              <w:t>вой деятельности организации</w:t>
            </w:r>
          </w:p>
        </w:tc>
        <w:tc>
          <w:tcPr>
            <w:tcW w:w="3634" w:type="pct"/>
          </w:tcPr>
          <w:p w:rsidR="003563B7" w:rsidRPr="00B762EB" w:rsidRDefault="003563B7" w:rsidP="00921B23">
            <w:pPr>
              <w:tabs>
                <w:tab w:val="left" w:pos="7695"/>
              </w:tabs>
              <w:jc w:val="center"/>
              <w:rPr>
                <w:sz w:val="18"/>
                <w:szCs w:val="18"/>
              </w:rPr>
            </w:pPr>
          </w:p>
        </w:tc>
        <w:tc>
          <w:tcPr>
            <w:tcW w:w="353" w:type="pct"/>
          </w:tcPr>
          <w:p w:rsidR="003563B7" w:rsidRPr="00B762EB" w:rsidRDefault="003563B7" w:rsidP="00921B23">
            <w:pPr>
              <w:jc w:val="center"/>
              <w:rPr>
                <w:b/>
              </w:rPr>
            </w:pPr>
            <w:r w:rsidRPr="00B762EB">
              <w:rPr>
                <w:b/>
              </w:rPr>
              <w:t>12</w:t>
            </w:r>
          </w:p>
        </w:tc>
        <w:tc>
          <w:tcPr>
            <w:tcW w:w="313" w:type="pct"/>
          </w:tcPr>
          <w:p w:rsidR="003563B7" w:rsidRPr="00B762EB" w:rsidRDefault="003563B7" w:rsidP="00921B23">
            <w:pPr>
              <w:jc w:val="center"/>
              <w:rPr>
                <w:sz w:val="18"/>
                <w:szCs w:val="18"/>
              </w:rPr>
            </w:pPr>
          </w:p>
        </w:tc>
      </w:tr>
      <w:tr w:rsidR="003563B7" w:rsidRPr="00B762EB" w:rsidTr="00921B23">
        <w:tc>
          <w:tcPr>
            <w:tcW w:w="700" w:type="pct"/>
            <w:vMerge w:val="restart"/>
          </w:tcPr>
          <w:p w:rsidR="003563B7" w:rsidRPr="00674242" w:rsidRDefault="003563B7" w:rsidP="00921B23">
            <w:pPr>
              <w:rPr>
                <w:b/>
              </w:rPr>
            </w:pPr>
            <w:r w:rsidRPr="00674242">
              <w:rPr>
                <w:b/>
              </w:rPr>
              <w:t xml:space="preserve">Тема 5.1. </w:t>
            </w:r>
            <w:r w:rsidRPr="00674242">
              <w:t>Себ</w:t>
            </w:r>
            <w:r w:rsidRPr="00674242">
              <w:t>е</w:t>
            </w:r>
            <w:r w:rsidRPr="00674242">
              <w:t>стоимость и и</w:t>
            </w:r>
            <w:r w:rsidRPr="00674242">
              <w:t>з</w:t>
            </w:r>
            <w:r w:rsidRPr="00674242">
              <w:t>держки обращ</w:t>
            </w:r>
            <w:r w:rsidRPr="00674242">
              <w:t>е</w:t>
            </w:r>
            <w:r w:rsidRPr="00674242">
              <w:t>ния организации</w:t>
            </w:r>
          </w:p>
        </w:tc>
        <w:tc>
          <w:tcPr>
            <w:tcW w:w="3634" w:type="pct"/>
          </w:tcPr>
          <w:p w:rsidR="003563B7" w:rsidRPr="00B762EB" w:rsidRDefault="003563B7" w:rsidP="00921B23">
            <w:pPr>
              <w:jc w:val="both"/>
              <w:rPr>
                <w:sz w:val="20"/>
                <w:szCs w:val="20"/>
              </w:rPr>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tabs>
                <w:tab w:val="left" w:pos="7695"/>
              </w:tabs>
              <w:ind w:firstLine="371"/>
              <w:jc w:val="both"/>
            </w:pPr>
            <w:r w:rsidRPr="00B762EB">
              <w:t>Основные понятия: издержки обращения, затраты торговой организации (ГОСТ Р 51303-99 Торговля). Экономическая сущность издержек обращении. Классификация издержек обращении: по отношению к товарообороту, по экономическому содержанию. Способы распределения по товарным группам, видам затрат и др. Номенклатура статей. Нормируемые расходы, их влияние на налогооблагаемую прибыль. Экономическое обоснование издержек обращения по общему объему и по отельным статьям. Влияние издержек на эффективность финансовой деятельности организации.</w:t>
            </w:r>
          </w:p>
          <w:p w:rsidR="003563B7" w:rsidRPr="00B762EB" w:rsidRDefault="003563B7" w:rsidP="00921B23">
            <w:pPr>
              <w:tabs>
                <w:tab w:val="left" w:pos="7695"/>
              </w:tabs>
              <w:ind w:firstLine="371"/>
              <w:jc w:val="both"/>
            </w:pPr>
            <w:r w:rsidRPr="00B762EB">
              <w:t>Отраслевые особенности издержек обращения. Уровень издержек обращения важный качественный показатель работы организации. Расчет уровня издержек обращения. Факторы, влияющие на уровень и</w:t>
            </w:r>
            <w:r w:rsidRPr="00B762EB">
              <w:t>з</w:t>
            </w:r>
            <w:r w:rsidRPr="00B762EB">
              <w:t xml:space="preserve">держек. Планирование издержек обращения. Пути сокращения издержек обращения. </w:t>
            </w:r>
          </w:p>
        </w:tc>
        <w:tc>
          <w:tcPr>
            <w:tcW w:w="353" w:type="pct"/>
            <w:vMerge/>
            <w:shd w:val="clear" w:color="auto" w:fill="auto"/>
          </w:tcPr>
          <w:p w:rsidR="003563B7" w:rsidRPr="00B762EB" w:rsidRDefault="003563B7" w:rsidP="00921B23">
            <w:pPr>
              <w:jc w:val="both"/>
            </w:pPr>
          </w:p>
        </w:tc>
        <w:tc>
          <w:tcPr>
            <w:tcW w:w="313" w:type="pct"/>
            <w:vMerge w:val="restart"/>
          </w:tcPr>
          <w:p w:rsidR="003563B7" w:rsidRPr="00B762EB" w:rsidRDefault="003563B7" w:rsidP="00921B23">
            <w:pPr>
              <w:jc w:val="center"/>
            </w:pPr>
            <w:r w:rsidRPr="00B762EB">
              <w:t>2</w:t>
            </w: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ind w:firstLine="371"/>
            </w:pPr>
            <w:r w:rsidRPr="00B762EB">
              <w:t>Расчет издержек обращения по статьям расходов и в целом по организации.</w:t>
            </w:r>
          </w:p>
        </w:tc>
        <w:tc>
          <w:tcPr>
            <w:tcW w:w="353" w:type="pct"/>
            <w:shd w:val="clear" w:color="auto" w:fill="auto"/>
          </w:tcPr>
          <w:p w:rsidR="003563B7" w:rsidRPr="00B762EB" w:rsidRDefault="003563B7" w:rsidP="00921B23">
            <w:pPr>
              <w:jc w:val="center"/>
            </w:pPr>
            <w:r w:rsidRPr="00B762EB">
              <w:t>2</w:t>
            </w:r>
          </w:p>
        </w:tc>
        <w:tc>
          <w:tcPr>
            <w:tcW w:w="313" w:type="pct"/>
            <w:vMerge/>
          </w:tcPr>
          <w:p w:rsidR="003563B7" w:rsidRPr="00B762EB" w:rsidRDefault="003563B7" w:rsidP="00921B23">
            <w:pPr>
              <w:jc w:val="both"/>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491"/>
              <w:jc w:val="both"/>
            </w:pPr>
            <w:r w:rsidRPr="00B762EB">
              <w:t>Дайте определения основных понятий: издержки обращения, затраты организации. Укажите осно</w:t>
            </w:r>
            <w:r w:rsidRPr="00B762EB">
              <w:t>в</w:t>
            </w:r>
            <w:r w:rsidRPr="00B762EB">
              <w:t>ную сущность издержек обращения.</w:t>
            </w:r>
          </w:p>
          <w:p w:rsidR="003563B7" w:rsidRPr="00B762EB" w:rsidRDefault="003563B7" w:rsidP="00921B23">
            <w:pPr>
              <w:ind w:firstLine="491"/>
              <w:jc w:val="both"/>
            </w:pPr>
            <w:r w:rsidRPr="00B762EB">
              <w:t xml:space="preserve">Рассмотрите классификацию издержек обращения и охарактеризуйте разные их виды. </w:t>
            </w:r>
          </w:p>
          <w:p w:rsidR="003563B7" w:rsidRPr="00B762EB" w:rsidRDefault="003563B7" w:rsidP="00921B23">
            <w:pPr>
              <w:ind w:firstLine="491"/>
              <w:jc w:val="both"/>
            </w:pPr>
            <w:r w:rsidRPr="00B762EB">
              <w:t>Обоснуйте необходимость издержек и их влияние на эффективность финансовой деятельности орг</w:t>
            </w:r>
            <w:r w:rsidRPr="00B762EB">
              <w:t>а</w:t>
            </w:r>
            <w:r w:rsidRPr="00B762EB">
              <w:t>низации.</w:t>
            </w:r>
          </w:p>
          <w:p w:rsidR="003563B7" w:rsidRPr="00B762EB" w:rsidRDefault="003563B7" w:rsidP="00921B23">
            <w:pPr>
              <w:ind w:firstLine="491"/>
              <w:jc w:val="both"/>
            </w:pPr>
            <w:r w:rsidRPr="00B762EB">
              <w:t>Изучите планирование издержек обращения в торговой или сбытовой организации.</w:t>
            </w:r>
          </w:p>
          <w:p w:rsidR="003563B7" w:rsidRPr="00B762EB" w:rsidRDefault="003563B7" w:rsidP="00921B23">
            <w:pPr>
              <w:ind w:firstLine="491"/>
              <w:jc w:val="both"/>
            </w:pPr>
            <w:r w:rsidRPr="00B762EB">
              <w:t>Проанализируйте пути сокращения издержек обращения и выявите наиболее рациональные для пр</w:t>
            </w:r>
            <w:r w:rsidRPr="00B762EB">
              <w:t>о</w:t>
            </w:r>
            <w:r w:rsidRPr="00B762EB">
              <w:t>довольственного магазина.</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pPr>
          </w:p>
        </w:tc>
      </w:tr>
      <w:tr w:rsidR="003563B7" w:rsidRPr="00B762EB" w:rsidTr="00921B23">
        <w:tc>
          <w:tcPr>
            <w:tcW w:w="700" w:type="pct"/>
            <w:vMerge w:val="restart"/>
          </w:tcPr>
          <w:p w:rsidR="003563B7" w:rsidRPr="00674242" w:rsidRDefault="003563B7" w:rsidP="00921B23">
            <w:r w:rsidRPr="00674242">
              <w:rPr>
                <w:b/>
              </w:rPr>
              <w:t xml:space="preserve">Тема 5.2. </w:t>
            </w:r>
            <w:r w:rsidRPr="00674242">
              <w:t>Цены и ценообразование</w:t>
            </w:r>
          </w:p>
        </w:tc>
        <w:tc>
          <w:tcPr>
            <w:tcW w:w="3634" w:type="pct"/>
          </w:tcPr>
          <w:p w:rsidR="003563B7" w:rsidRPr="00B762EB" w:rsidRDefault="003563B7" w:rsidP="00921B23">
            <w:pPr>
              <w:tabs>
                <w:tab w:val="left" w:pos="7695"/>
              </w:tabs>
              <w:jc w:val="both"/>
              <w:rPr>
                <w:sz w:val="20"/>
                <w:szCs w:val="20"/>
              </w:rPr>
            </w:pPr>
            <w:r w:rsidRPr="00B762EB">
              <w:rPr>
                <w:b/>
                <w:i/>
              </w:rPr>
              <w:t>Содержание учебного материала</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tabs>
                <w:tab w:val="left" w:pos="7695"/>
              </w:tabs>
              <w:ind w:firstLine="371"/>
              <w:jc w:val="both"/>
            </w:pPr>
            <w:r w:rsidRPr="00B762EB">
              <w:t>Цена: понятие, назначение. Классификация цен на товары и услуги. Методика формирования свобо</w:t>
            </w:r>
            <w:r w:rsidRPr="00B762EB">
              <w:t>д</w:t>
            </w:r>
            <w:r w:rsidRPr="00B762EB">
              <w:t>ных цен и тарифов на товары, услуги, работы. Структура розничной цены, ее основные элементы и их х</w:t>
            </w:r>
            <w:r w:rsidRPr="00B762EB">
              <w:t>а</w:t>
            </w:r>
            <w:r w:rsidRPr="00B762EB">
              <w:t>рактеристика.</w:t>
            </w:r>
          </w:p>
        </w:tc>
        <w:tc>
          <w:tcPr>
            <w:tcW w:w="353" w:type="pct"/>
          </w:tcPr>
          <w:p w:rsidR="003563B7" w:rsidRPr="00B762EB" w:rsidRDefault="003563B7" w:rsidP="00921B23">
            <w:pPr>
              <w:jc w:val="center"/>
            </w:pPr>
          </w:p>
        </w:tc>
        <w:tc>
          <w:tcPr>
            <w:tcW w:w="313" w:type="pct"/>
          </w:tcPr>
          <w:p w:rsidR="003563B7" w:rsidRPr="00B762EB" w:rsidRDefault="003563B7" w:rsidP="00921B23">
            <w:pPr>
              <w:jc w:val="center"/>
            </w:pPr>
            <w:r>
              <w:t>2</w:t>
            </w:r>
          </w:p>
        </w:tc>
      </w:tr>
      <w:tr w:rsidR="003563B7" w:rsidRPr="00B762EB" w:rsidTr="00921B23">
        <w:tc>
          <w:tcPr>
            <w:tcW w:w="700" w:type="pct"/>
            <w:vMerge w:val="restart"/>
          </w:tcPr>
          <w:p w:rsidR="003563B7" w:rsidRPr="00674242" w:rsidRDefault="003563B7" w:rsidP="00921B23"/>
        </w:tc>
        <w:tc>
          <w:tcPr>
            <w:tcW w:w="3634" w:type="pct"/>
          </w:tcPr>
          <w:p w:rsidR="003563B7" w:rsidRPr="00B762EB" w:rsidRDefault="003563B7" w:rsidP="00921B23">
            <w:pPr>
              <w:tabs>
                <w:tab w:val="left" w:pos="7695"/>
              </w:tabs>
              <w:jc w:val="both"/>
              <w:rPr>
                <w:sz w:val="20"/>
                <w:szCs w:val="20"/>
              </w:rPr>
            </w:pPr>
            <w:r w:rsidRPr="00B762EB">
              <w:t>Ценообразование: понятие, назначение. Факторы, влияющие на ценообразование. Особенности ценообр</w:t>
            </w:r>
            <w:r w:rsidRPr="00B762EB">
              <w:t>а</w:t>
            </w:r>
            <w:r w:rsidRPr="00B762EB">
              <w:t>зования в торговых (сбытовых) организациях.</w:t>
            </w:r>
          </w:p>
        </w:tc>
        <w:tc>
          <w:tcPr>
            <w:tcW w:w="353" w:type="pct"/>
          </w:tcPr>
          <w:p w:rsidR="003563B7" w:rsidRPr="00B762EB" w:rsidRDefault="003563B7" w:rsidP="00921B23">
            <w:pPr>
              <w:jc w:val="both"/>
            </w:pP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rPr>
                <w:b/>
                <w:i/>
              </w:rPr>
            </w:pPr>
            <w:r w:rsidRPr="00B762EB">
              <w:rPr>
                <w:b/>
                <w:i/>
              </w:rPr>
              <w:t>Практические занятия</w:t>
            </w:r>
          </w:p>
          <w:p w:rsidR="003563B7" w:rsidRPr="00B762EB" w:rsidRDefault="003563B7" w:rsidP="00921B23">
            <w:pPr>
              <w:tabs>
                <w:tab w:val="left" w:pos="7695"/>
              </w:tabs>
              <w:ind w:firstLine="371"/>
              <w:jc w:val="both"/>
            </w:pPr>
            <w:r w:rsidRPr="00B762EB">
              <w:t>Расчет цены на товары и услуги.</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674242" w:rsidRDefault="003563B7" w:rsidP="00921B23"/>
        </w:tc>
        <w:tc>
          <w:tcPr>
            <w:tcW w:w="3634" w:type="pct"/>
          </w:tcPr>
          <w:p w:rsidR="003563B7" w:rsidRPr="00B762EB" w:rsidRDefault="003563B7" w:rsidP="00921B23">
            <w:pPr>
              <w:ind w:firstLine="3"/>
              <w:rPr>
                <w:b/>
                <w:i/>
              </w:rPr>
            </w:pPr>
            <w:r w:rsidRPr="00B762EB">
              <w:rPr>
                <w:b/>
                <w:i/>
              </w:rPr>
              <w:t>Самостоятельная работа обучающихся</w:t>
            </w:r>
          </w:p>
          <w:p w:rsidR="003563B7" w:rsidRPr="00B762EB" w:rsidRDefault="003563B7" w:rsidP="00921B23">
            <w:pPr>
              <w:ind w:firstLine="371"/>
            </w:pPr>
            <w:r w:rsidRPr="00B762EB">
              <w:lastRenderedPageBreak/>
              <w:t>Дайте определение понятия «цена» и ее назначение.</w:t>
            </w:r>
          </w:p>
          <w:p w:rsidR="003563B7" w:rsidRPr="00B762EB" w:rsidRDefault="003563B7" w:rsidP="00921B23">
            <w:pPr>
              <w:ind w:firstLine="371"/>
            </w:pPr>
            <w:r w:rsidRPr="00B762EB">
              <w:t>Приведите классификацию цен на товары.</w:t>
            </w:r>
          </w:p>
          <w:p w:rsidR="003563B7" w:rsidRPr="00B762EB" w:rsidRDefault="003563B7" w:rsidP="00921B23">
            <w:pPr>
              <w:ind w:firstLine="371"/>
            </w:pPr>
            <w:r w:rsidRPr="00B762EB">
              <w:t xml:space="preserve">Разберите структуру розничной цены, ее основные </w:t>
            </w:r>
          </w:p>
          <w:p w:rsidR="003563B7" w:rsidRPr="00B762EB" w:rsidRDefault="003563B7" w:rsidP="00921B23">
            <w:pPr>
              <w:ind w:firstLine="371"/>
            </w:pPr>
            <w:r w:rsidRPr="00B762EB">
              <w:t>Разберите структуру розничной цены, ее основные элементы и их характеристику.</w:t>
            </w:r>
          </w:p>
        </w:tc>
        <w:tc>
          <w:tcPr>
            <w:tcW w:w="353" w:type="pct"/>
          </w:tcPr>
          <w:p w:rsidR="003563B7" w:rsidRPr="00B762EB" w:rsidRDefault="003563B7" w:rsidP="00921B23">
            <w:pPr>
              <w:jc w:val="center"/>
            </w:pPr>
            <w:r w:rsidRPr="00B762EB">
              <w:lastRenderedPageBreak/>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val="restart"/>
          </w:tcPr>
          <w:p w:rsidR="003563B7" w:rsidRDefault="003563B7" w:rsidP="00921B23">
            <w:pPr>
              <w:rPr>
                <w:b/>
              </w:rPr>
            </w:pPr>
            <w:r w:rsidRPr="00674242">
              <w:rPr>
                <w:b/>
              </w:rPr>
              <w:lastRenderedPageBreak/>
              <w:t xml:space="preserve">Тема 5.3. </w:t>
            </w:r>
          </w:p>
          <w:p w:rsidR="003563B7" w:rsidRPr="00674242" w:rsidRDefault="003563B7" w:rsidP="00921B23">
            <w:pPr>
              <w:rPr>
                <w:b/>
              </w:rPr>
            </w:pPr>
            <w:r w:rsidRPr="00674242">
              <w:t>Доходы, прибыль и рентабельность</w:t>
            </w:r>
          </w:p>
        </w:tc>
        <w:tc>
          <w:tcPr>
            <w:tcW w:w="3634" w:type="pct"/>
          </w:tcPr>
          <w:p w:rsidR="003563B7" w:rsidRPr="00B762EB" w:rsidRDefault="003563B7" w:rsidP="00921B23">
            <w:pPr>
              <w:tabs>
                <w:tab w:val="left" w:pos="7695"/>
              </w:tabs>
              <w:jc w:val="both"/>
              <w:rPr>
                <w:sz w:val="20"/>
                <w:szCs w:val="20"/>
              </w:rPr>
            </w:pPr>
            <w:r w:rsidRPr="00B762EB">
              <w:rPr>
                <w:b/>
                <w:i/>
              </w:rPr>
              <w:t>Содержание учебного материала</w:t>
            </w:r>
          </w:p>
        </w:tc>
        <w:tc>
          <w:tcPr>
            <w:tcW w:w="353" w:type="pct"/>
            <w:vMerge w:val="restar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674242" w:rsidRDefault="003563B7" w:rsidP="00921B23">
            <w:pPr>
              <w:tabs>
                <w:tab w:val="left" w:pos="7695"/>
              </w:tabs>
              <w:ind w:firstLine="371"/>
              <w:jc w:val="both"/>
            </w:pPr>
            <w:r w:rsidRPr="00674242">
              <w:t xml:space="preserve">Основные понятия: валовой доход, прибыль от реализации товаров, валовая прибыль, чистая прибыль (ГОСТ Р 51303-99 Торговля). Сущность и источники образования валового дохода. Факторы, влияющие на валовой доход. </w:t>
            </w:r>
          </w:p>
          <w:p w:rsidR="003563B7" w:rsidRPr="00674242" w:rsidRDefault="003563B7" w:rsidP="00921B23">
            <w:pPr>
              <w:tabs>
                <w:tab w:val="left" w:pos="7695"/>
              </w:tabs>
              <w:ind w:firstLine="371"/>
              <w:jc w:val="both"/>
            </w:pPr>
            <w:r w:rsidRPr="00674242">
              <w:t>Прибыль торговой(сбытовой) организации: понятие, сущность, источники образования, виды, фун</w:t>
            </w:r>
            <w:r w:rsidRPr="00674242">
              <w:t>к</w:t>
            </w:r>
            <w:r w:rsidRPr="00674242">
              <w:t>ции. Факторы, влияющие на прибыль. Распределение и использование прибыли. Анализ доходности о</w:t>
            </w:r>
            <w:r w:rsidRPr="00674242">
              <w:t>р</w:t>
            </w:r>
            <w:r w:rsidRPr="00674242">
              <w:t xml:space="preserve">ганизации. </w:t>
            </w:r>
          </w:p>
          <w:p w:rsidR="003563B7" w:rsidRPr="00674242" w:rsidRDefault="003563B7" w:rsidP="00921B23">
            <w:pPr>
              <w:tabs>
                <w:tab w:val="left" w:pos="7695"/>
              </w:tabs>
              <w:ind w:firstLine="371"/>
              <w:jc w:val="both"/>
            </w:pPr>
            <w:r w:rsidRPr="00674242">
              <w:t>Рентабельность: понятие, показатели. Методика расчета прибыли и рентабельности. Прогнозирование прибыли и рентабельности на предстоящий период.</w:t>
            </w:r>
          </w:p>
        </w:tc>
        <w:tc>
          <w:tcPr>
            <w:tcW w:w="353" w:type="pct"/>
            <w:vMerge/>
          </w:tcPr>
          <w:p w:rsidR="003563B7" w:rsidRPr="00B762EB" w:rsidRDefault="003563B7" w:rsidP="00921B23">
            <w:pPr>
              <w:jc w:val="both"/>
            </w:pPr>
          </w:p>
        </w:tc>
        <w:tc>
          <w:tcPr>
            <w:tcW w:w="313" w:type="pct"/>
          </w:tcPr>
          <w:p w:rsidR="003563B7" w:rsidRPr="00B762EB" w:rsidRDefault="003563B7" w:rsidP="00921B23">
            <w:pPr>
              <w:jc w:val="center"/>
            </w:pPr>
            <w:r w:rsidRPr="00B762EB">
              <w:t>2</w:t>
            </w: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674242" w:rsidRDefault="003563B7" w:rsidP="00921B23">
            <w:pPr>
              <w:rPr>
                <w:b/>
                <w:i/>
              </w:rPr>
            </w:pPr>
            <w:r w:rsidRPr="00674242">
              <w:rPr>
                <w:b/>
                <w:i/>
              </w:rPr>
              <w:t>Практические занятия</w:t>
            </w:r>
          </w:p>
          <w:p w:rsidR="003563B7" w:rsidRPr="00674242" w:rsidRDefault="003563B7" w:rsidP="00921B23">
            <w:pPr>
              <w:tabs>
                <w:tab w:val="left" w:pos="7695"/>
              </w:tabs>
              <w:ind w:firstLine="371"/>
              <w:jc w:val="both"/>
            </w:pPr>
            <w:r w:rsidRPr="00674242">
              <w:t>Расчет уровня валового дохода, прибыли, рентабельности организации.</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vMerge/>
          </w:tcPr>
          <w:p w:rsidR="003563B7" w:rsidRPr="00B762EB" w:rsidRDefault="003563B7" w:rsidP="00921B23">
            <w:pPr>
              <w:jc w:val="both"/>
              <w:rPr>
                <w:sz w:val="20"/>
                <w:szCs w:val="20"/>
              </w:rPr>
            </w:pPr>
          </w:p>
        </w:tc>
        <w:tc>
          <w:tcPr>
            <w:tcW w:w="3634" w:type="pct"/>
          </w:tcPr>
          <w:p w:rsidR="003563B7" w:rsidRPr="00674242" w:rsidRDefault="003563B7" w:rsidP="00921B23">
            <w:pPr>
              <w:ind w:firstLine="3"/>
              <w:rPr>
                <w:b/>
                <w:i/>
              </w:rPr>
            </w:pPr>
            <w:r w:rsidRPr="00674242">
              <w:rPr>
                <w:b/>
                <w:i/>
              </w:rPr>
              <w:t>Самостоятельная работа обучающихся</w:t>
            </w:r>
          </w:p>
          <w:p w:rsidR="003563B7" w:rsidRPr="00674242" w:rsidRDefault="003563B7" w:rsidP="00921B23">
            <w:pPr>
              <w:tabs>
                <w:tab w:val="left" w:pos="7695"/>
              </w:tabs>
              <w:ind w:firstLine="371"/>
              <w:jc w:val="both"/>
            </w:pPr>
            <w:r w:rsidRPr="00674242">
              <w:t>Дайте определения: валовой доход, прибыль т реализации товаров, валовая прибыль, чистая прибыль.</w:t>
            </w:r>
          </w:p>
          <w:p w:rsidR="003563B7" w:rsidRPr="00674242" w:rsidRDefault="003563B7" w:rsidP="00921B23">
            <w:pPr>
              <w:tabs>
                <w:tab w:val="left" w:pos="7695"/>
              </w:tabs>
              <w:ind w:firstLine="371"/>
              <w:jc w:val="both"/>
            </w:pPr>
            <w:r w:rsidRPr="00674242">
              <w:t>Укажите виды и функции прибыли.</w:t>
            </w:r>
          </w:p>
          <w:p w:rsidR="003563B7" w:rsidRPr="00674242" w:rsidRDefault="003563B7" w:rsidP="00921B23">
            <w:pPr>
              <w:tabs>
                <w:tab w:val="left" w:pos="7695"/>
              </w:tabs>
              <w:ind w:firstLine="371"/>
              <w:jc w:val="both"/>
            </w:pPr>
            <w:r w:rsidRPr="00674242">
              <w:t xml:space="preserve">Рассмотрите факторы, влияющие на прибыль и выявите наиболее значимые из них. </w:t>
            </w:r>
          </w:p>
          <w:p w:rsidR="003563B7" w:rsidRPr="00674242" w:rsidRDefault="003563B7" w:rsidP="00921B23">
            <w:pPr>
              <w:tabs>
                <w:tab w:val="left" w:pos="7695"/>
              </w:tabs>
              <w:ind w:firstLine="371"/>
              <w:jc w:val="both"/>
            </w:pPr>
            <w:r w:rsidRPr="00674242">
              <w:t>Изучите понятие и показатели рентабельности организации.</w:t>
            </w:r>
          </w:p>
          <w:p w:rsidR="003563B7" w:rsidRPr="00674242" w:rsidRDefault="003563B7" w:rsidP="00921B23">
            <w:pPr>
              <w:tabs>
                <w:tab w:val="left" w:pos="7695"/>
              </w:tabs>
              <w:ind w:firstLine="371"/>
              <w:jc w:val="both"/>
            </w:pPr>
            <w:r w:rsidRPr="00674242">
              <w:t>Осуществите прогнозирование прибыли и рентабельности на будущий год.</w:t>
            </w:r>
          </w:p>
        </w:tc>
        <w:tc>
          <w:tcPr>
            <w:tcW w:w="353" w:type="pct"/>
          </w:tcPr>
          <w:p w:rsidR="003563B7" w:rsidRPr="00B762EB" w:rsidRDefault="003563B7" w:rsidP="00921B23">
            <w:pPr>
              <w:jc w:val="center"/>
            </w:pPr>
            <w:r w:rsidRPr="00B762EB">
              <w:t>2</w:t>
            </w:r>
          </w:p>
        </w:tc>
        <w:tc>
          <w:tcPr>
            <w:tcW w:w="313" w:type="pct"/>
          </w:tcPr>
          <w:p w:rsidR="003563B7" w:rsidRPr="00B762EB" w:rsidRDefault="003563B7" w:rsidP="00921B23">
            <w:pPr>
              <w:jc w:val="both"/>
              <w:rPr>
                <w:sz w:val="20"/>
                <w:szCs w:val="20"/>
              </w:rPr>
            </w:pPr>
          </w:p>
        </w:tc>
      </w:tr>
      <w:tr w:rsidR="003563B7" w:rsidRPr="00B762EB" w:rsidTr="00921B23">
        <w:tc>
          <w:tcPr>
            <w:tcW w:w="700" w:type="pct"/>
          </w:tcPr>
          <w:p w:rsidR="003563B7" w:rsidRPr="00B762EB" w:rsidRDefault="003563B7" w:rsidP="00921B23">
            <w:pPr>
              <w:jc w:val="both"/>
              <w:rPr>
                <w:sz w:val="20"/>
                <w:szCs w:val="20"/>
              </w:rPr>
            </w:pPr>
          </w:p>
        </w:tc>
        <w:tc>
          <w:tcPr>
            <w:tcW w:w="3634" w:type="pct"/>
          </w:tcPr>
          <w:p w:rsidR="003563B7" w:rsidRPr="00B762EB" w:rsidRDefault="003563B7" w:rsidP="00921B23">
            <w:pPr>
              <w:tabs>
                <w:tab w:val="left" w:pos="7695"/>
              </w:tabs>
              <w:jc w:val="right"/>
            </w:pPr>
            <w:r w:rsidRPr="00B762EB">
              <w:t xml:space="preserve">Всего </w:t>
            </w:r>
          </w:p>
        </w:tc>
        <w:tc>
          <w:tcPr>
            <w:tcW w:w="353" w:type="pct"/>
          </w:tcPr>
          <w:p w:rsidR="003563B7" w:rsidRPr="00B762EB" w:rsidRDefault="003563B7" w:rsidP="00921B23">
            <w:pPr>
              <w:jc w:val="center"/>
            </w:pPr>
            <w:r w:rsidRPr="00B762EB">
              <w:t>105</w:t>
            </w:r>
          </w:p>
        </w:tc>
        <w:tc>
          <w:tcPr>
            <w:tcW w:w="313" w:type="pct"/>
          </w:tcPr>
          <w:p w:rsidR="003563B7" w:rsidRPr="00B762EB" w:rsidRDefault="003563B7" w:rsidP="00921B23">
            <w:pPr>
              <w:jc w:val="both"/>
              <w:rPr>
                <w:sz w:val="20"/>
                <w:szCs w:val="20"/>
              </w:rPr>
            </w:pPr>
          </w:p>
        </w:tc>
      </w:tr>
    </w:tbl>
    <w:p w:rsidR="003563B7" w:rsidRDefault="003563B7" w:rsidP="003563B7">
      <w:pPr>
        <w:jc w:val="both"/>
        <w:rPr>
          <w:sz w:val="20"/>
          <w:szCs w:val="20"/>
        </w:rPr>
      </w:pPr>
    </w:p>
    <w:p w:rsidR="003563B7" w:rsidRDefault="003563B7" w:rsidP="003563B7">
      <w:r>
        <w:t>Для характеристики уровня освоения учебного материала используются следующие обозначения:</w:t>
      </w:r>
    </w:p>
    <w:p w:rsidR="003563B7" w:rsidRDefault="003563B7" w:rsidP="003563B7">
      <w:r>
        <w:t>1. – ознакомительный (узнавание ранее изученных объектов, свойств):</w:t>
      </w:r>
    </w:p>
    <w:p w:rsidR="003563B7" w:rsidRDefault="003563B7" w:rsidP="003563B7">
      <w:r>
        <w:t>2. репродуктивный (выполнение деятельности по образцу, инструкции или под руководством);</w:t>
      </w:r>
    </w:p>
    <w:p w:rsidR="003563B7" w:rsidRDefault="003563B7" w:rsidP="003563B7">
      <w:r>
        <w:t>3. продуктивный (планирование и самостоятельное выполнение деятельности, решение проблемных задач)</w:t>
      </w:r>
    </w:p>
    <w:p w:rsidR="003563B7" w:rsidRDefault="003563B7" w:rsidP="003563B7">
      <w:pPr>
        <w:jc w:val="both"/>
        <w:rPr>
          <w:sz w:val="20"/>
          <w:szCs w:val="20"/>
        </w:rPr>
      </w:pPr>
    </w:p>
    <w:p w:rsidR="003563B7" w:rsidRDefault="003563B7" w:rsidP="003563B7">
      <w:pPr>
        <w:jc w:val="both"/>
        <w:rPr>
          <w:sz w:val="20"/>
          <w:szCs w:val="20"/>
        </w:rPr>
        <w:sectPr w:rsidR="003563B7" w:rsidSect="00921B23">
          <w:pgSz w:w="16838" w:h="11906" w:orient="landscape"/>
          <w:pgMar w:top="1134" w:right="567" w:bottom="709" w:left="1134" w:header="709" w:footer="709" w:gutter="0"/>
          <w:cols w:space="708"/>
          <w:titlePg/>
          <w:docGrid w:linePitch="360"/>
        </w:sectPr>
      </w:pPr>
    </w:p>
    <w:p w:rsidR="003563B7" w:rsidRPr="00F35A6E" w:rsidRDefault="003563B7" w:rsidP="003563B7">
      <w:pPr>
        <w:rPr>
          <w:b/>
          <w:sz w:val="28"/>
          <w:szCs w:val="28"/>
        </w:rPr>
      </w:pPr>
      <w:r w:rsidRPr="00F35A6E">
        <w:rPr>
          <w:b/>
          <w:sz w:val="28"/>
          <w:szCs w:val="28"/>
        </w:rPr>
        <w:lastRenderedPageBreak/>
        <w:t>3.УСЛОВИЯ РЕАЛИЗАЦИИ УЧЕБНОЙ ДИСЦИПЛИНЫ</w:t>
      </w:r>
    </w:p>
    <w:p w:rsidR="003563B7" w:rsidRDefault="003563B7" w:rsidP="003563B7">
      <w:pPr>
        <w:rPr>
          <w:b/>
        </w:rPr>
      </w:pPr>
    </w:p>
    <w:p w:rsidR="003563B7" w:rsidRPr="00674242" w:rsidRDefault="003563B7" w:rsidP="003563B7">
      <w:pPr>
        <w:tabs>
          <w:tab w:val="left" w:pos="142"/>
        </w:tabs>
        <w:spacing w:line="276" w:lineRule="auto"/>
        <w:ind w:left="426" w:firstLine="425"/>
        <w:jc w:val="both"/>
        <w:rPr>
          <w:b/>
          <w:sz w:val="28"/>
          <w:szCs w:val="28"/>
        </w:rPr>
      </w:pPr>
      <w:r w:rsidRPr="00674242">
        <w:rPr>
          <w:b/>
          <w:sz w:val="28"/>
          <w:szCs w:val="28"/>
        </w:rPr>
        <w:t>3.1. Требования к минимальному материально-техническому обе</w:t>
      </w:r>
      <w:r w:rsidRPr="00674242">
        <w:rPr>
          <w:b/>
          <w:sz w:val="28"/>
          <w:szCs w:val="28"/>
        </w:rPr>
        <w:t>с</w:t>
      </w:r>
      <w:r w:rsidRPr="00674242">
        <w:rPr>
          <w:b/>
          <w:sz w:val="28"/>
          <w:szCs w:val="28"/>
        </w:rPr>
        <w:t>печению</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Реализация учебной дисциплины требует наличия учебного кабинета Экономики организации.</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Оборудование учебного кабинета: стенды, учебная мебель, наглядные пособия.</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Технические средства обучения: проектор, персональные компьютеры, счетные машинки.</w:t>
      </w:r>
    </w:p>
    <w:p w:rsidR="003563B7" w:rsidRPr="00674242" w:rsidRDefault="003563B7" w:rsidP="003563B7">
      <w:pPr>
        <w:tabs>
          <w:tab w:val="left" w:pos="142"/>
        </w:tabs>
        <w:spacing w:line="276" w:lineRule="auto"/>
        <w:ind w:left="426" w:firstLine="425"/>
        <w:jc w:val="both"/>
        <w:rPr>
          <w:sz w:val="28"/>
          <w:szCs w:val="28"/>
        </w:rPr>
      </w:pPr>
    </w:p>
    <w:p w:rsidR="003563B7" w:rsidRPr="00674242" w:rsidRDefault="003563B7" w:rsidP="003563B7">
      <w:pPr>
        <w:tabs>
          <w:tab w:val="left" w:pos="142"/>
        </w:tabs>
        <w:spacing w:line="276" w:lineRule="auto"/>
        <w:ind w:left="426" w:firstLine="425"/>
        <w:jc w:val="both"/>
        <w:rPr>
          <w:b/>
          <w:sz w:val="28"/>
          <w:szCs w:val="28"/>
        </w:rPr>
      </w:pPr>
      <w:r w:rsidRPr="00674242">
        <w:rPr>
          <w:b/>
          <w:sz w:val="28"/>
          <w:szCs w:val="28"/>
        </w:rPr>
        <w:t>3.2. Информационное обеспечение обучения</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Перечень рекомендуемых учебных изданий, Интернет-ресурсов, допо</w:t>
      </w:r>
      <w:r w:rsidRPr="00674242">
        <w:rPr>
          <w:sz w:val="28"/>
          <w:szCs w:val="28"/>
        </w:rPr>
        <w:t>л</w:t>
      </w:r>
      <w:r w:rsidRPr="00674242">
        <w:rPr>
          <w:sz w:val="28"/>
          <w:szCs w:val="28"/>
        </w:rPr>
        <w:t>нительной литературы</w:t>
      </w:r>
    </w:p>
    <w:p w:rsidR="003563B7" w:rsidRPr="00674242" w:rsidRDefault="003563B7" w:rsidP="003563B7">
      <w:pPr>
        <w:tabs>
          <w:tab w:val="left" w:pos="142"/>
        </w:tabs>
        <w:spacing w:line="276" w:lineRule="auto"/>
        <w:ind w:left="426" w:firstLine="425"/>
        <w:jc w:val="both"/>
        <w:rPr>
          <w:sz w:val="28"/>
          <w:szCs w:val="28"/>
        </w:rPr>
      </w:pPr>
    </w:p>
    <w:p w:rsidR="003563B7" w:rsidRPr="00674242" w:rsidRDefault="003563B7" w:rsidP="003563B7">
      <w:pPr>
        <w:tabs>
          <w:tab w:val="left" w:pos="142"/>
        </w:tabs>
        <w:spacing w:line="276" w:lineRule="auto"/>
        <w:ind w:left="426" w:firstLine="425"/>
        <w:jc w:val="both"/>
        <w:rPr>
          <w:b/>
          <w:sz w:val="28"/>
          <w:szCs w:val="28"/>
        </w:rPr>
      </w:pPr>
      <w:r w:rsidRPr="00674242">
        <w:rPr>
          <w:b/>
          <w:sz w:val="28"/>
          <w:szCs w:val="28"/>
        </w:rPr>
        <w:t>Основные источники:</w:t>
      </w:r>
    </w:p>
    <w:p w:rsidR="003563B7" w:rsidRPr="00674242" w:rsidRDefault="003563B7" w:rsidP="003563B7">
      <w:pPr>
        <w:tabs>
          <w:tab w:val="left" w:pos="142"/>
        </w:tabs>
        <w:spacing w:line="276" w:lineRule="auto"/>
        <w:ind w:left="426" w:firstLine="425"/>
        <w:jc w:val="both"/>
        <w:rPr>
          <w:i/>
          <w:sz w:val="28"/>
          <w:szCs w:val="28"/>
        </w:rPr>
      </w:pPr>
      <w:r w:rsidRPr="00674242">
        <w:rPr>
          <w:i/>
          <w:sz w:val="28"/>
          <w:szCs w:val="28"/>
        </w:rPr>
        <w:t>Федеральные законы</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 xml:space="preserve">1. Гражданский кодекс Российской Федерации (част первая) от </w:t>
      </w:r>
      <w:smartTag w:uri="urn:schemas-microsoft-com:office:smarttags" w:element="metricconverter">
        <w:smartTagPr>
          <w:attr w:name="ProductID" w:val="3011.1994 г"/>
        </w:smartTagPr>
        <w:r w:rsidRPr="00674242">
          <w:rPr>
            <w:sz w:val="28"/>
            <w:szCs w:val="28"/>
          </w:rPr>
          <w:t>3011.1994 г</w:t>
        </w:r>
      </w:smartTag>
      <w:r w:rsidRPr="00674242">
        <w:rPr>
          <w:sz w:val="28"/>
          <w:szCs w:val="28"/>
        </w:rPr>
        <w:t>. № 51-ФЗ- М.: АКАЛИС, 1996.</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2. Трудовой кодекс Российской Федерации ( раздел 6) М.: «Тд Элит – 2000», 2003.</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2. Федеральный закон от 28.12.2009 г. № 381-ФЗ «об основах государс</w:t>
      </w:r>
      <w:r w:rsidRPr="00674242">
        <w:rPr>
          <w:sz w:val="28"/>
          <w:szCs w:val="28"/>
        </w:rPr>
        <w:t>т</w:t>
      </w:r>
      <w:r w:rsidRPr="00674242">
        <w:rPr>
          <w:sz w:val="28"/>
          <w:szCs w:val="28"/>
        </w:rPr>
        <w:t>венного регулирования торговой деятельности в Российской Федерации» (ред. От 30.12.2012 г.) М.: Рид Групп, 2011.</w:t>
      </w:r>
    </w:p>
    <w:p w:rsidR="003563B7" w:rsidRPr="00674242" w:rsidRDefault="003563B7" w:rsidP="003563B7">
      <w:pPr>
        <w:tabs>
          <w:tab w:val="left" w:pos="142"/>
        </w:tabs>
        <w:spacing w:line="276" w:lineRule="auto"/>
        <w:ind w:left="426" w:firstLine="425"/>
        <w:jc w:val="both"/>
        <w:rPr>
          <w:i/>
          <w:sz w:val="28"/>
          <w:szCs w:val="28"/>
        </w:rPr>
      </w:pPr>
    </w:p>
    <w:p w:rsidR="003563B7" w:rsidRPr="00674242" w:rsidRDefault="003563B7" w:rsidP="003563B7">
      <w:pPr>
        <w:tabs>
          <w:tab w:val="left" w:pos="142"/>
        </w:tabs>
        <w:spacing w:line="276" w:lineRule="auto"/>
        <w:ind w:left="426" w:firstLine="425"/>
        <w:jc w:val="both"/>
        <w:rPr>
          <w:i/>
          <w:sz w:val="28"/>
          <w:szCs w:val="28"/>
        </w:rPr>
      </w:pPr>
      <w:r w:rsidRPr="00674242">
        <w:rPr>
          <w:i/>
          <w:sz w:val="28"/>
          <w:szCs w:val="28"/>
        </w:rPr>
        <w:t>Нормативные документы</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1. ГОСТ Р 51303-99. Торговля. Термины и определения. – М.: Госста</w:t>
      </w:r>
      <w:r w:rsidRPr="00674242">
        <w:rPr>
          <w:sz w:val="28"/>
          <w:szCs w:val="28"/>
        </w:rPr>
        <w:t>н</w:t>
      </w:r>
      <w:r w:rsidRPr="00674242">
        <w:rPr>
          <w:sz w:val="28"/>
          <w:szCs w:val="28"/>
        </w:rPr>
        <w:t xml:space="preserve">дарт, 1999. </w:t>
      </w:r>
    </w:p>
    <w:p w:rsidR="003563B7" w:rsidRPr="00674242" w:rsidRDefault="003563B7" w:rsidP="003563B7">
      <w:pPr>
        <w:tabs>
          <w:tab w:val="left" w:pos="142"/>
        </w:tabs>
        <w:spacing w:line="276" w:lineRule="auto"/>
        <w:ind w:left="426" w:firstLine="425"/>
        <w:jc w:val="both"/>
        <w:rPr>
          <w:i/>
          <w:sz w:val="28"/>
          <w:szCs w:val="28"/>
        </w:rPr>
      </w:pPr>
      <w:r w:rsidRPr="00674242">
        <w:rPr>
          <w:i/>
          <w:sz w:val="28"/>
          <w:szCs w:val="28"/>
        </w:rPr>
        <w:t>Основная</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1. Под ред. А.Н. Соломатина Экономика, анализ и планирование на предприятии торговли – СПб.: Питер, 2014. – 560 с.: ил.</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2. Фридман А.М. Экономика предприятий торговли и питания потреб</w:t>
      </w:r>
      <w:r w:rsidRPr="00674242">
        <w:rPr>
          <w:sz w:val="28"/>
          <w:szCs w:val="28"/>
        </w:rPr>
        <w:t>и</w:t>
      </w:r>
      <w:r w:rsidRPr="00674242">
        <w:rPr>
          <w:sz w:val="28"/>
          <w:szCs w:val="28"/>
        </w:rPr>
        <w:t>тельского общества: Учебник. – М.: «Дашков и К», 2013. – 628 с.</w:t>
      </w:r>
    </w:p>
    <w:p w:rsidR="003563B7" w:rsidRPr="00674242" w:rsidRDefault="003563B7" w:rsidP="003563B7">
      <w:pPr>
        <w:tabs>
          <w:tab w:val="left" w:pos="142"/>
        </w:tabs>
        <w:spacing w:line="276" w:lineRule="auto"/>
        <w:ind w:left="426" w:firstLine="425"/>
        <w:jc w:val="both"/>
        <w:rPr>
          <w:sz w:val="28"/>
          <w:szCs w:val="28"/>
        </w:rPr>
      </w:pPr>
    </w:p>
    <w:p w:rsidR="003563B7" w:rsidRPr="00674242" w:rsidRDefault="003563B7" w:rsidP="003563B7">
      <w:pPr>
        <w:tabs>
          <w:tab w:val="left" w:pos="142"/>
        </w:tabs>
        <w:spacing w:line="276" w:lineRule="auto"/>
        <w:ind w:left="426" w:firstLine="425"/>
        <w:jc w:val="both"/>
        <w:rPr>
          <w:i/>
          <w:sz w:val="28"/>
          <w:szCs w:val="28"/>
        </w:rPr>
      </w:pPr>
      <w:r w:rsidRPr="00674242">
        <w:rPr>
          <w:i/>
          <w:sz w:val="28"/>
          <w:szCs w:val="28"/>
        </w:rPr>
        <w:t>Дополнительные источники</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1. Иванов Г.Г. Экономика торговли: Учеб. Пособие. – М.: Издательский центр «Академия», 2014. – 144 с.</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lastRenderedPageBreak/>
        <w:t>2. Экономика отрасли: торговля и общественное питание / Е.А. Карпе</w:t>
      </w:r>
      <w:r w:rsidRPr="00674242">
        <w:rPr>
          <w:sz w:val="28"/>
          <w:szCs w:val="28"/>
        </w:rPr>
        <w:t>н</w:t>
      </w:r>
      <w:r w:rsidRPr="00674242">
        <w:rPr>
          <w:sz w:val="28"/>
          <w:szCs w:val="28"/>
        </w:rPr>
        <w:t>ко, В.А. Ларионова, Л.А. Ольхова и др.: Учебное пособие. М.: Альфа-М: ИНФРА-М, 2008. – 224 с.: - (Серия «ПРОФИЛЬ»)</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3. Панкратов Ф.Г. Коммерческая деятельность: Учебник для вузов. – М.: «Дашков и К», 2015. – 504 с.</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4. Экономика торгового предприятия: Учебник для вузов.Рук. авт. Кол. А.И. Гребнев. – М.: Экономика, 2015. – 238 с.</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5. Волкова О.И. Экономика предприятия: Учебник М.: ИНФРА-М, 2014 – 416 с.</w:t>
      </w:r>
    </w:p>
    <w:p w:rsidR="003563B7" w:rsidRPr="00674242" w:rsidRDefault="003563B7" w:rsidP="003563B7">
      <w:pPr>
        <w:tabs>
          <w:tab w:val="left" w:pos="142"/>
        </w:tabs>
        <w:spacing w:line="276" w:lineRule="auto"/>
        <w:ind w:left="426" w:firstLine="425"/>
        <w:jc w:val="both"/>
        <w:rPr>
          <w:sz w:val="28"/>
          <w:szCs w:val="28"/>
        </w:rPr>
      </w:pPr>
    </w:p>
    <w:p w:rsidR="003563B7" w:rsidRPr="00674242" w:rsidRDefault="003563B7" w:rsidP="003563B7">
      <w:pPr>
        <w:tabs>
          <w:tab w:val="left" w:pos="142"/>
        </w:tabs>
        <w:spacing w:line="276" w:lineRule="auto"/>
        <w:ind w:left="426" w:firstLine="425"/>
        <w:jc w:val="both"/>
        <w:rPr>
          <w:i/>
          <w:sz w:val="28"/>
          <w:szCs w:val="28"/>
        </w:rPr>
      </w:pPr>
      <w:r w:rsidRPr="00674242">
        <w:rPr>
          <w:i/>
          <w:sz w:val="28"/>
          <w:szCs w:val="28"/>
        </w:rPr>
        <w:t>Интернет-ресурс (И-Р)</w:t>
      </w:r>
    </w:p>
    <w:p w:rsidR="003563B7" w:rsidRPr="00674242" w:rsidRDefault="003563B7" w:rsidP="003563B7">
      <w:pPr>
        <w:shd w:val="clear" w:color="auto" w:fill="FFFFFF"/>
        <w:tabs>
          <w:tab w:val="left" w:pos="142"/>
        </w:tabs>
        <w:spacing w:line="276" w:lineRule="auto"/>
        <w:ind w:left="426" w:firstLine="425"/>
        <w:jc w:val="both"/>
        <w:rPr>
          <w:sz w:val="28"/>
          <w:szCs w:val="28"/>
        </w:rPr>
      </w:pPr>
      <w:r w:rsidRPr="00674242">
        <w:rPr>
          <w:sz w:val="28"/>
          <w:szCs w:val="28"/>
        </w:rPr>
        <w:t>1.</w:t>
      </w:r>
      <w:r w:rsidRPr="00674242">
        <w:rPr>
          <w:sz w:val="28"/>
          <w:szCs w:val="28"/>
          <w:lang w:val="en-US"/>
        </w:rPr>
        <w:t>http</w:t>
      </w:r>
      <w:r w:rsidRPr="00674242">
        <w:rPr>
          <w:sz w:val="28"/>
          <w:szCs w:val="28"/>
        </w:rPr>
        <w:t xml:space="preserve">:/ </w:t>
      </w:r>
      <w:r w:rsidRPr="00674242">
        <w:rPr>
          <w:sz w:val="28"/>
          <w:szCs w:val="28"/>
          <w:lang w:val="en-US"/>
        </w:rPr>
        <w:t>www</w:t>
      </w:r>
      <w:r w:rsidRPr="00674242">
        <w:rPr>
          <w:sz w:val="28"/>
          <w:szCs w:val="28"/>
        </w:rPr>
        <w:t xml:space="preserve">. </w:t>
      </w:r>
      <w:r w:rsidRPr="00674242">
        <w:rPr>
          <w:sz w:val="28"/>
          <w:szCs w:val="28"/>
          <w:lang w:val="en-US"/>
        </w:rPr>
        <w:t>budgetrf</w:t>
      </w:r>
      <w:r w:rsidRPr="00674242">
        <w:rPr>
          <w:sz w:val="28"/>
          <w:szCs w:val="28"/>
        </w:rPr>
        <w:t xml:space="preserve">. </w:t>
      </w:r>
      <w:r w:rsidRPr="00674242">
        <w:rPr>
          <w:sz w:val="28"/>
          <w:szCs w:val="28"/>
          <w:lang w:val="en-US"/>
        </w:rPr>
        <w:t>ru</w:t>
      </w:r>
      <w:r w:rsidRPr="00674242">
        <w:rPr>
          <w:sz w:val="28"/>
          <w:szCs w:val="28"/>
        </w:rPr>
        <w:t xml:space="preserve"> - Мониторинг экономических показателей</w:t>
      </w:r>
    </w:p>
    <w:p w:rsidR="003563B7" w:rsidRPr="00674242" w:rsidRDefault="003563B7" w:rsidP="003563B7">
      <w:pPr>
        <w:shd w:val="clear" w:color="auto" w:fill="FFFFFF"/>
        <w:tabs>
          <w:tab w:val="left" w:pos="142"/>
        </w:tabs>
        <w:spacing w:line="276" w:lineRule="auto"/>
        <w:ind w:left="426" w:firstLine="425"/>
        <w:jc w:val="both"/>
        <w:rPr>
          <w:sz w:val="28"/>
          <w:szCs w:val="28"/>
        </w:rPr>
      </w:pPr>
      <w:r w:rsidRPr="00674242">
        <w:rPr>
          <w:sz w:val="28"/>
          <w:szCs w:val="28"/>
        </w:rPr>
        <w:t>2.</w:t>
      </w:r>
      <w:r w:rsidRPr="00674242">
        <w:rPr>
          <w:sz w:val="28"/>
          <w:szCs w:val="28"/>
          <w:lang w:val="en-US"/>
        </w:rPr>
        <w:t>http</w:t>
      </w:r>
      <w:r w:rsidRPr="00674242">
        <w:rPr>
          <w:sz w:val="28"/>
          <w:szCs w:val="28"/>
        </w:rPr>
        <w:t xml:space="preserve">:/ </w:t>
      </w:r>
      <w:r w:rsidRPr="00674242">
        <w:rPr>
          <w:sz w:val="28"/>
          <w:szCs w:val="28"/>
          <w:lang w:val="en-US"/>
        </w:rPr>
        <w:t>www</w:t>
      </w:r>
      <w:r w:rsidRPr="00674242">
        <w:rPr>
          <w:sz w:val="28"/>
          <w:szCs w:val="28"/>
        </w:rPr>
        <w:t xml:space="preserve">. </w:t>
      </w:r>
      <w:hyperlink r:id="rId35" w:history="1">
        <w:r w:rsidRPr="00674242">
          <w:rPr>
            <w:sz w:val="28"/>
            <w:szCs w:val="28"/>
            <w:u w:val="single"/>
            <w:lang w:val="en-US"/>
          </w:rPr>
          <w:t>businesspress</w:t>
        </w:r>
        <w:r w:rsidRPr="00674242">
          <w:rPr>
            <w:sz w:val="28"/>
            <w:szCs w:val="28"/>
            <w:u w:val="single"/>
          </w:rPr>
          <w:t>.</w:t>
        </w:r>
        <w:r w:rsidRPr="00674242">
          <w:rPr>
            <w:sz w:val="28"/>
            <w:szCs w:val="28"/>
            <w:u w:val="single"/>
            <w:lang w:val="en-US"/>
          </w:rPr>
          <w:t>ru</w:t>
        </w:r>
      </w:hyperlink>
      <w:r w:rsidRPr="00674242">
        <w:rPr>
          <w:sz w:val="28"/>
          <w:szCs w:val="28"/>
        </w:rPr>
        <w:t xml:space="preserve"> - Деловая пресса</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 xml:space="preserve">3. </w:t>
      </w:r>
      <w:r w:rsidRPr="00674242">
        <w:rPr>
          <w:sz w:val="28"/>
          <w:szCs w:val="28"/>
          <w:lang w:val="en-US"/>
        </w:rPr>
        <w:t>http</w:t>
      </w:r>
      <w:r w:rsidRPr="00674242">
        <w:rPr>
          <w:sz w:val="28"/>
          <w:szCs w:val="28"/>
        </w:rPr>
        <w:t xml:space="preserve">:/ </w:t>
      </w:r>
      <w:r w:rsidRPr="00674242">
        <w:rPr>
          <w:sz w:val="28"/>
          <w:szCs w:val="28"/>
          <w:lang w:val="en-US"/>
        </w:rPr>
        <w:t>www</w:t>
      </w:r>
      <w:r w:rsidRPr="00674242">
        <w:rPr>
          <w:sz w:val="28"/>
          <w:szCs w:val="28"/>
        </w:rPr>
        <w:t xml:space="preserve">. </w:t>
      </w:r>
      <w:hyperlink r:id="rId36" w:history="1">
        <w:r w:rsidRPr="00674242">
          <w:rPr>
            <w:sz w:val="28"/>
            <w:szCs w:val="28"/>
            <w:u w:val="single"/>
            <w:lang w:val="en-US"/>
          </w:rPr>
          <w:t>garant</w:t>
        </w:r>
        <w:r w:rsidRPr="00674242">
          <w:rPr>
            <w:sz w:val="28"/>
            <w:szCs w:val="28"/>
            <w:u w:val="single"/>
          </w:rPr>
          <w:t>.</w:t>
        </w:r>
        <w:r w:rsidRPr="00674242">
          <w:rPr>
            <w:sz w:val="28"/>
            <w:szCs w:val="28"/>
            <w:u w:val="single"/>
            <w:lang w:val="en-US"/>
          </w:rPr>
          <w:t>ru</w:t>
        </w:r>
      </w:hyperlink>
      <w:r w:rsidRPr="00674242">
        <w:rPr>
          <w:sz w:val="28"/>
          <w:szCs w:val="28"/>
        </w:rPr>
        <w:t xml:space="preserve"> - Гарант</w:t>
      </w:r>
    </w:p>
    <w:p w:rsidR="003563B7" w:rsidRPr="00674242" w:rsidRDefault="003563B7" w:rsidP="003563B7">
      <w:pPr>
        <w:tabs>
          <w:tab w:val="left" w:pos="142"/>
        </w:tabs>
        <w:spacing w:line="276" w:lineRule="auto"/>
        <w:ind w:left="426" w:firstLine="425"/>
        <w:jc w:val="both"/>
        <w:rPr>
          <w:sz w:val="28"/>
          <w:szCs w:val="28"/>
        </w:rPr>
      </w:pPr>
      <w:r w:rsidRPr="00674242">
        <w:rPr>
          <w:sz w:val="28"/>
          <w:szCs w:val="28"/>
        </w:rPr>
        <w:t xml:space="preserve">4. </w:t>
      </w:r>
      <w:r w:rsidRPr="00674242">
        <w:rPr>
          <w:sz w:val="28"/>
          <w:szCs w:val="28"/>
          <w:lang w:val="en-US"/>
        </w:rPr>
        <w:t>http</w:t>
      </w:r>
      <w:r w:rsidRPr="00674242">
        <w:rPr>
          <w:sz w:val="28"/>
          <w:szCs w:val="28"/>
        </w:rPr>
        <w:t xml:space="preserve">:/ </w:t>
      </w:r>
      <w:r w:rsidRPr="00674242">
        <w:rPr>
          <w:sz w:val="28"/>
          <w:szCs w:val="28"/>
          <w:lang w:val="en-US"/>
        </w:rPr>
        <w:t>www</w:t>
      </w:r>
      <w:r w:rsidRPr="00674242">
        <w:rPr>
          <w:sz w:val="28"/>
          <w:szCs w:val="28"/>
        </w:rPr>
        <w:t xml:space="preserve">. </w:t>
      </w:r>
      <w:r w:rsidRPr="00674242">
        <w:rPr>
          <w:sz w:val="28"/>
          <w:szCs w:val="28"/>
          <w:lang w:val="en-US"/>
        </w:rPr>
        <w:t>nta</w:t>
      </w:r>
      <w:r w:rsidRPr="00674242">
        <w:rPr>
          <w:sz w:val="28"/>
          <w:szCs w:val="28"/>
        </w:rPr>
        <w:t xml:space="preserve"> -</w:t>
      </w:r>
      <w:r w:rsidRPr="00674242">
        <w:rPr>
          <w:sz w:val="28"/>
          <w:szCs w:val="28"/>
          <w:lang w:val="en-US"/>
        </w:rPr>
        <w:t>rus</w:t>
      </w:r>
      <w:r w:rsidRPr="00674242">
        <w:rPr>
          <w:sz w:val="28"/>
          <w:szCs w:val="28"/>
        </w:rPr>
        <w:t xml:space="preserve">. </w:t>
      </w:r>
      <w:r w:rsidRPr="00674242">
        <w:rPr>
          <w:sz w:val="28"/>
          <w:szCs w:val="28"/>
          <w:lang w:val="en-US"/>
        </w:rPr>
        <w:t>ru</w:t>
      </w:r>
      <w:r w:rsidRPr="00674242">
        <w:rPr>
          <w:sz w:val="28"/>
          <w:szCs w:val="28"/>
        </w:rPr>
        <w:t xml:space="preserve"> - Национальная торговая ассоциация</w:t>
      </w:r>
    </w:p>
    <w:p w:rsidR="003563B7" w:rsidRPr="00674242" w:rsidRDefault="003563B7" w:rsidP="003563B7">
      <w:pPr>
        <w:shd w:val="clear" w:color="auto" w:fill="FFFFFF"/>
        <w:tabs>
          <w:tab w:val="left" w:pos="142"/>
        </w:tabs>
        <w:spacing w:line="276" w:lineRule="auto"/>
        <w:ind w:left="426" w:firstLine="425"/>
        <w:jc w:val="both"/>
        <w:rPr>
          <w:sz w:val="28"/>
          <w:szCs w:val="28"/>
        </w:rPr>
      </w:pPr>
      <w:r w:rsidRPr="00674242">
        <w:rPr>
          <w:sz w:val="28"/>
          <w:szCs w:val="28"/>
        </w:rPr>
        <w:t xml:space="preserve">5. </w:t>
      </w:r>
      <w:r w:rsidRPr="00674242">
        <w:rPr>
          <w:sz w:val="28"/>
          <w:szCs w:val="28"/>
          <w:lang w:val="en-US"/>
        </w:rPr>
        <w:t>http</w:t>
      </w:r>
      <w:r w:rsidRPr="00674242">
        <w:rPr>
          <w:sz w:val="28"/>
          <w:szCs w:val="28"/>
        </w:rPr>
        <w:t xml:space="preserve">:/ </w:t>
      </w:r>
      <w:r w:rsidRPr="00674242">
        <w:rPr>
          <w:sz w:val="28"/>
          <w:szCs w:val="28"/>
          <w:lang w:val="en-US"/>
        </w:rPr>
        <w:t>www</w:t>
      </w:r>
      <w:r w:rsidRPr="00674242">
        <w:rPr>
          <w:sz w:val="28"/>
          <w:szCs w:val="28"/>
        </w:rPr>
        <w:t xml:space="preserve">. </w:t>
      </w:r>
      <w:r w:rsidRPr="00674242">
        <w:rPr>
          <w:sz w:val="28"/>
          <w:szCs w:val="28"/>
          <w:lang w:val="en-US"/>
        </w:rPr>
        <w:t>rtpress</w:t>
      </w:r>
      <w:r w:rsidRPr="00674242">
        <w:rPr>
          <w:sz w:val="28"/>
          <w:szCs w:val="28"/>
        </w:rPr>
        <w:t xml:space="preserve">. </w:t>
      </w:r>
      <w:r w:rsidRPr="00674242">
        <w:rPr>
          <w:sz w:val="28"/>
          <w:szCs w:val="28"/>
          <w:lang w:val="en-US"/>
        </w:rPr>
        <w:t>ru</w:t>
      </w:r>
      <w:r w:rsidRPr="00674242">
        <w:rPr>
          <w:sz w:val="28"/>
          <w:szCs w:val="28"/>
        </w:rPr>
        <w:t xml:space="preserve"> - Российская торговля;</w:t>
      </w:r>
    </w:p>
    <w:p w:rsidR="003563B7" w:rsidRDefault="003563B7" w:rsidP="003563B7">
      <w:pPr>
        <w:tabs>
          <w:tab w:val="left" w:pos="142"/>
        </w:tabs>
        <w:ind w:left="426" w:firstLine="425"/>
        <w:jc w:val="both"/>
        <w:rPr>
          <w:sz w:val="28"/>
          <w:szCs w:val="28"/>
        </w:rPr>
      </w:pPr>
      <w:r w:rsidRPr="00674242">
        <w:rPr>
          <w:sz w:val="28"/>
          <w:szCs w:val="28"/>
        </w:rPr>
        <w:t xml:space="preserve">6. </w:t>
      </w:r>
      <w:r w:rsidRPr="00674242">
        <w:rPr>
          <w:sz w:val="28"/>
          <w:szCs w:val="28"/>
          <w:lang w:val="en-US"/>
        </w:rPr>
        <w:t>http</w:t>
      </w:r>
      <w:r w:rsidRPr="00674242">
        <w:rPr>
          <w:sz w:val="28"/>
          <w:szCs w:val="28"/>
        </w:rPr>
        <w:t xml:space="preserve">:/ </w:t>
      </w:r>
      <w:r w:rsidRPr="00674242">
        <w:rPr>
          <w:sz w:val="28"/>
          <w:szCs w:val="28"/>
          <w:lang w:val="en-US"/>
        </w:rPr>
        <w:t>www</w:t>
      </w:r>
      <w:r w:rsidRPr="00674242">
        <w:rPr>
          <w:sz w:val="28"/>
          <w:szCs w:val="28"/>
        </w:rPr>
        <w:t xml:space="preserve">. </w:t>
      </w:r>
      <w:r w:rsidRPr="00674242">
        <w:rPr>
          <w:sz w:val="28"/>
          <w:szCs w:val="28"/>
          <w:lang w:val="en-US"/>
        </w:rPr>
        <w:t>torgrus</w:t>
      </w:r>
      <w:r w:rsidRPr="00674242">
        <w:rPr>
          <w:sz w:val="28"/>
          <w:szCs w:val="28"/>
        </w:rPr>
        <w:t>.</w:t>
      </w:r>
      <w:r w:rsidRPr="00674242">
        <w:rPr>
          <w:sz w:val="28"/>
          <w:szCs w:val="28"/>
          <w:lang w:val="en-US"/>
        </w:rPr>
        <w:t>ru</w:t>
      </w:r>
      <w:r w:rsidRPr="00674242">
        <w:rPr>
          <w:sz w:val="28"/>
          <w:szCs w:val="28"/>
        </w:rPr>
        <w:t xml:space="preserve"> - Новости и технологии торгового бизнеса</w:t>
      </w:r>
    </w:p>
    <w:p w:rsidR="003563B7" w:rsidRPr="00674242" w:rsidRDefault="003563B7" w:rsidP="003563B7">
      <w:pPr>
        <w:tabs>
          <w:tab w:val="left" w:pos="142"/>
        </w:tabs>
        <w:spacing w:line="276" w:lineRule="auto"/>
        <w:ind w:left="426" w:firstLine="425"/>
        <w:jc w:val="both"/>
        <w:rPr>
          <w:sz w:val="28"/>
          <w:szCs w:val="28"/>
        </w:rPr>
      </w:pPr>
    </w:p>
    <w:p w:rsidR="003563B7" w:rsidRPr="00406B36" w:rsidRDefault="003563B7" w:rsidP="003563B7">
      <w:pPr>
        <w:jc w:val="both"/>
        <w:rPr>
          <w:b/>
          <w:sz w:val="28"/>
          <w:szCs w:val="28"/>
        </w:rPr>
      </w:pPr>
      <w:r w:rsidRPr="00406B36">
        <w:rPr>
          <w:b/>
          <w:sz w:val="28"/>
          <w:szCs w:val="28"/>
        </w:rPr>
        <w:t>4. КОНТРОЛЬ И ОЦЕНКА РЕЗУЛЬТАТОВ ОСВОЕНИЯ УЧЕБНОЙ ДИСЦИПЛИНЫ</w:t>
      </w:r>
    </w:p>
    <w:p w:rsidR="003563B7" w:rsidRPr="00603ACB" w:rsidRDefault="003563B7" w:rsidP="003563B7">
      <w:pPr>
        <w:jc w:val="both"/>
        <w:rPr>
          <w:b/>
        </w:rPr>
      </w:pPr>
    </w:p>
    <w:p w:rsidR="003563B7" w:rsidRDefault="003563B7" w:rsidP="003563B7">
      <w:pPr>
        <w:ind w:firstLine="600"/>
        <w:jc w:val="both"/>
        <w:rPr>
          <w:b/>
        </w:rPr>
      </w:pPr>
    </w:p>
    <w:p w:rsidR="003563B7" w:rsidRPr="007C336A" w:rsidRDefault="003563B7" w:rsidP="003563B7">
      <w:pPr>
        <w:spacing w:line="276" w:lineRule="auto"/>
        <w:ind w:firstLine="600"/>
        <w:jc w:val="both"/>
        <w:rPr>
          <w:sz w:val="28"/>
          <w:szCs w:val="28"/>
        </w:rPr>
      </w:pPr>
      <w:r w:rsidRPr="007C336A">
        <w:rPr>
          <w:b/>
          <w:sz w:val="28"/>
          <w:szCs w:val="28"/>
        </w:rPr>
        <w:t xml:space="preserve">Контроль и оценка </w:t>
      </w:r>
      <w:r w:rsidRPr="007C336A">
        <w:rPr>
          <w:sz w:val="28"/>
          <w:szCs w:val="28"/>
        </w:rPr>
        <w:t>результатов освоения учебной дисциплины осущес</w:t>
      </w:r>
      <w:r w:rsidRPr="007C336A">
        <w:rPr>
          <w:sz w:val="28"/>
          <w:szCs w:val="28"/>
        </w:rPr>
        <w:t>т</w:t>
      </w:r>
      <w:r w:rsidRPr="007C336A">
        <w:rPr>
          <w:sz w:val="28"/>
          <w:szCs w:val="28"/>
        </w:rPr>
        <w:t>вляется преподавателем в процессе проведения практических занятий, тестир</w:t>
      </w:r>
      <w:r w:rsidRPr="007C336A">
        <w:rPr>
          <w:sz w:val="28"/>
          <w:szCs w:val="28"/>
        </w:rPr>
        <w:t>о</w:t>
      </w:r>
      <w:r w:rsidRPr="007C336A">
        <w:rPr>
          <w:sz w:val="28"/>
          <w:szCs w:val="28"/>
        </w:rPr>
        <w:t>вания, а также выполнения обучающимися индивидуальных заданий, проектов, исследований.</w:t>
      </w:r>
    </w:p>
    <w:p w:rsidR="003563B7" w:rsidRPr="007C336A" w:rsidRDefault="003563B7" w:rsidP="003563B7">
      <w:pPr>
        <w:ind w:firstLine="60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3563B7" w:rsidRPr="007C336A" w:rsidTr="00921B23">
        <w:tc>
          <w:tcPr>
            <w:tcW w:w="2500" w:type="pct"/>
          </w:tcPr>
          <w:p w:rsidR="003563B7" w:rsidRPr="007C336A" w:rsidRDefault="003563B7" w:rsidP="00921B23">
            <w:pPr>
              <w:jc w:val="center"/>
              <w:rPr>
                <w:b/>
              </w:rPr>
            </w:pPr>
            <w:r w:rsidRPr="007C336A">
              <w:rPr>
                <w:b/>
              </w:rPr>
              <w:t xml:space="preserve">Результаты обучения </w:t>
            </w:r>
          </w:p>
          <w:p w:rsidR="003563B7" w:rsidRPr="007C336A" w:rsidRDefault="003563B7" w:rsidP="00921B23">
            <w:pPr>
              <w:jc w:val="center"/>
              <w:rPr>
                <w:b/>
              </w:rPr>
            </w:pPr>
            <w:r w:rsidRPr="007C336A">
              <w:rPr>
                <w:b/>
              </w:rPr>
              <w:t>(освоенные умения, усвоенные знания)</w:t>
            </w:r>
          </w:p>
        </w:tc>
        <w:tc>
          <w:tcPr>
            <w:tcW w:w="2500" w:type="pct"/>
          </w:tcPr>
          <w:p w:rsidR="003563B7" w:rsidRPr="007C336A" w:rsidRDefault="003563B7" w:rsidP="00921B23">
            <w:pPr>
              <w:jc w:val="center"/>
              <w:rPr>
                <w:b/>
              </w:rPr>
            </w:pPr>
            <w:r w:rsidRPr="007C336A">
              <w:rPr>
                <w:b/>
              </w:rPr>
              <w:t>Формы и методы контроля и оценки</w:t>
            </w:r>
          </w:p>
          <w:p w:rsidR="003563B7" w:rsidRPr="007C336A" w:rsidRDefault="003563B7" w:rsidP="00921B23">
            <w:pPr>
              <w:jc w:val="center"/>
              <w:rPr>
                <w:b/>
              </w:rPr>
            </w:pPr>
            <w:r w:rsidRPr="007C336A">
              <w:rPr>
                <w:b/>
              </w:rPr>
              <w:t>результатов обучения</w:t>
            </w:r>
          </w:p>
        </w:tc>
      </w:tr>
      <w:tr w:rsidR="003563B7" w:rsidRPr="007C336A" w:rsidTr="00921B23">
        <w:tc>
          <w:tcPr>
            <w:tcW w:w="2500" w:type="pct"/>
          </w:tcPr>
          <w:p w:rsidR="003563B7" w:rsidRPr="007C336A" w:rsidRDefault="003563B7" w:rsidP="00921B23">
            <w:pPr>
              <w:jc w:val="both"/>
            </w:pPr>
            <w:r w:rsidRPr="007C336A">
              <w:t>Определять организационно-правовые фо</w:t>
            </w:r>
            <w:r w:rsidRPr="007C336A">
              <w:t>р</w:t>
            </w:r>
            <w:r w:rsidRPr="007C336A">
              <w:t>мы организаций;</w:t>
            </w:r>
          </w:p>
          <w:p w:rsidR="003563B7" w:rsidRPr="007C336A" w:rsidRDefault="003563B7" w:rsidP="00921B23">
            <w:pPr>
              <w:jc w:val="both"/>
            </w:pPr>
            <w:r w:rsidRPr="007C336A">
              <w:t>планировать деятельность организации;</w:t>
            </w:r>
          </w:p>
          <w:p w:rsidR="003563B7" w:rsidRPr="007C336A" w:rsidRDefault="003563B7" w:rsidP="00921B23">
            <w:pPr>
              <w:jc w:val="both"/>
            </w:pPr>
          </w:p>
          <w:p w:rsidR="003563B7" w:rsidRPr="007C336A" w:rsidRDefault="003563B7" w:rsidP="00921B23">
            <w:pPr>
              <w:jc w:val="both"/>
            </w:pPr>
            <w:r w:rsidRPr="007C336A">
              <w:t>определять состав материальных трудовых и финансовых ресурсов организации;</w:t>
            </w:r>
          </w:p>
          <w:p w:rsidR="003563B7" w:rsidRPr="007C336A" w:rsidRDefault="003563B7" w:rsidP="00921B23">
            <w:pPr>
              <w:jc w:val="both"/>
            </w:pPr>
          </w:p>
          <w:p w:rsidR="003563B7" w:rsidRPr="007C336A" w:rsidRDefault="003563B7" w:rsidP="00921B23">
            <w:pPr>
              <w:jc w:val="both"/>
            </w:pPr>
            <w:r w:rsidRPr="007C336A">
              <w:t>рассчитывать по принятой методологии о</w:t>
            </w:r>
            <w:r w:rsidRPr="007C336A">
              <w:t>с</w:t>
            </w:r>
            <w:r w:rsidRPr="007C336A">
              <w:t>новные экономические показатели деятел</w:t>
            </w:r>
            <w:r w:rsidRPr="007C336A">
              <w:t>ь</w:t>
            </w:r>
            <w:r w:rsidRPr="007C336A">
              <w:t>ности организации, цену и заработную плату;</w:t>
            </w:r>
          </w:p>
          <w:p w:rsidR="003563B7" w:rsidRPr="007C336A" w:rsidRDefault="003563B7" w:rsidP="00921B23">
            <w:pPr>
              <w:jc w:val="both"/>
            </w:pPr>
          </w:p>
          <w:p w:rsidR="003563B7" w:rsidRPr="007C336A" w:rsidRDefault="003563B7" w:rsidP="00921B23">
            <w:pPr>
              <w:jc w:val="both"/>
            </w:pPr>
            <w:r w:rsidRPr="007C336A">
              <w:t>находить и использовать необходимую эк</w:t>
            </w:r>
            <w:r w:rsidRPr="007C336A">
              <w:t>о</w:t>
            </w:r>
            <w:r w:rsidRPr="007C336A">
              <w:t>номическую информацию;</w:t>
            </w:r>
          </w:p>
          <w:p w:rsidR="003563B7" w:rsidRPr="007C336A" w:rsidRDefault="003563B7" w:rsidP="00921B23">
            <w:pPr>
              <w:jc w:val="both"/>
            </w:pPr>
          </w:p>
          <w:p w:rsidR="003563B7" w:rsidRPr="007C336A" w:rsidRDefault="003563B7" w:rsidP="00921B23">
            <w:pPr>
              <w:jc w:val="both"/>
            </w:pPr>
            <w:r w:rsidRPr="007C336A">
              <w:t>управление основными и оборотными сре</w:t>
            </w:r>
            <w:r w:rsidRPr="007C336A">
              <w:t>д</w:t>
            </w:r>
            <w:r w:rsidRPr="007C336A">
              <w:lastRenderedPageBreak/>
              <w:t>ствами и оценку эффективности их испол</w:t>
            </w:r>
            <w:r w:rsidRPr="007C336A">
              <w:t>ь</w:t>
            </w:r>
            <w:r w:rsidRPr="007C336A">
              <w:t>зования;</w:t>
            </w:r>
          </w:p>
        </w:tc>
        <w:tc>
          <w:tcPr>
            <w:tcW w:w="2500" w:type="pct"/>
          </w:tcPr>
          <w:p w:rsidR="003563B7" w:rsidRPr="007C336A" w:rsidRDefault="003563B7" w:rsidP="00921B23">
            <w:pPr>
              <w:jc w:val="both"/>
            </w:pPr>
            <w:r w:rsidRPr="007C336A">
              <w:lastRenderedPageBreak/>
              <w:t>Индивидуальный и фронтальный опрос. Оценка выполненной практической работы.</w:t>
            </w:r>
          </w:p>
          <w:p w:rsidR="003563B7" w:rsidRPr="007C336A" w:rsidRDefault="003563B7" w:rsidP="00921B23">
            <w:pPr>
              <w:jc w:val="both"/>
            </w:pPr>
          </w:p>
          <w:p w:rsidR="003563B7" w:rsidRPr="007C336A" w:rsidRDefault="003563B7" w:rsidP="00921B23">
            <w:pPr>
              <w:jc w:val="both"/>
            </w:pPr>
          </w:p>
          <w:p w:rsidR="003563B7" w:rsidRPr="007C336A" w:rsidRDefault="003563B7" w:rsidP="00921B23">
            <w:pPr>
              <w:jc w:val="both"/>
            </w:pPr>
            <w:r w:rsidRPr="007C336A">
              <w:t>Оценка выполненной практической работы.</w:t>
            </w:r>
          </w:p>
          <w:p w:rsidR="003563B7" w:rsidRPr="007C336A" w:rsidRDefault="003563B7" w:rsidP="00921B23">
            <w:pPr>
              <w:jc w:val="both"/>
            </w:pPr>
          </w:p>
          <w:p w:rsidR="003563B7" w:rsidRPr="007C336A" w:rsidRDefault="003563B7" w:rsidP="00921B23">
            <w:pPr>
              <w:jc w:val="both"/>
            </w:pPr>
          </w:p>
          <w:p w:rsidR="003563B7" w:rsidRPr="007C336A" w:rsidRDefault="003563B7" w:rsidP="00921B23">
            <w:pPr>
              <w:jc w:val="both"/>
            </w:pPr>
            <w:r w:rsidRPr="007C336A">
              <w:t>Устный и письменный контроль</w:t>
            </w:r>
          </w:p>
          <w:p w:rsidR="003563B7" w:rsidRPr="007C336A" w:rsidRDefault="003563B7" w:rsidP="00921B23">
            <w:pPr>
              <w:jc w:val="both"/>
            </w:pPr>
          </w:p>
          <w:p w:rsidR="003563B7" w:rsidRPr="007C336A" w:rsidRDefault="003563B7" w:rsidP="00921B23">
            <w:pPr>
              <w:jc w:val="both"/>
            </w:pPr>
          </w:p>
          <w:p w:rsidR="003563B7" w:rsidRPr="007C336A" w:rsidRDefault="003563B7" w:rsidP="00921B23">
            <w:pPr>
              <w:jc w:val="both"/>
            </w:pPr>
          </w:p>
          <w:p w:rsidR="003563B7" w:rsidRPr="007C336A" w:rsidRDefault="003563B7" w:rsidP="00921B23">
            <w:pPr>
              <w:jc w:val="both"/>
            </w:pPr>
          </w:p>
          <w:p w:rsidR="003563B7" w:rsidRPr="007C336A" w:rsidRDefault="003563B7" w:rsidP="00921B23">
            <w:pPr>
              <w:jc w:val="both"/>
            </w:pPr>
            <w:r w:rsidRPr="007C336A">
              <w:t>Оценка выполненных практических заданий и рефератов.</w:t>
            </w:r>
          </w:p>
          <w:p w:rsidR="003563B7" w:rsidRPr="007C336A" w:rsidRDefault="003563B7" w:rsidP="00921B23">
            <w:pPr>
              <w:jc w:val="both"/>
            </w:pPr>
          </w:p>
          <w:p w:rsidR="003563B7" w:rsidRPr="007C336A" w:rsidRDefault="003563B7" w:rsidP="00921B23">
            <w:pPr>
              <w:jc w:val="both"/>
            </w:pPr>
            <w:r w:rsidRPr="007C336A">
              <w:lastRenderedPageBreak/>
              <w:t>Оценка результатов решенных типовых и с</w:t>
            </w:r>
            <w:r w:rsidRPr="007C336A">
              <w:t>и</w:t>
            </w:r>
            <w:r w:rsidRPr="007C336A">
              <w:t>туационных задач.</w:t>
            </w:r>
          </w:p>
        </w:tc>
      </w:tr>
    </w:tbl>
    <w:p w:rsidR="003563B7" w:rsidRPr="007C336A" w:rsidRDefault="003563B7" w:rsidP="003563B7">
      <w:pPr>
        <w:ind w:firstLine="480"/>
        <w:jc w:val="both"/>
        <w:rPr>
          <w:sz w:val="28"/>
          <w:szCs w:val="28"/>
        </w:rPr>
      </w:pPr>
    </w:p>
    <w:p w:rsidR="0070507D" w:rsidRPr="002F4CAD" w:rsidRDefault="0070507D" w:rsidP="0070507D">
      <w:pPr>
        <w:rPr>
          <w:sz w:val="28"/>
          <w:szCs w:val="28"/>
        </w:rPr>
      </w:pPr>
    </w:p>
    <w:p w:rsidR="00921B23" w:rsidRPr="00F476DA" w:rsidRDefault="00921B23" w:rsidP="00921B23">
      <w:pPr>
        <w:suppressAutoHyphens/>
        <w:jc w:val="center"/>
        <w:rPr>
          <w:caps/>
        </w:rPr>
      </w:pPr>
      <w:r>
        <w:br w:type="page"/>
      </w:r>
    </w:p>
    <w:p w:rsidR="00921B23" w:rsidRPr="006662BF" w:rsidRDefault="00921B23" w:rsidP="00921B23">
      <w:pPr>
        <w:suppressAutoHyphens/>
        <w:spacing w:after="20"/>
        <w:jc w:val="center"/>
        <w:rPr>
          <w:b/>
          <w:caps/>
          <w:sz w:val="28"/>
          <w:szCs w:val="28"/>
        </w:rPr>
      </w:pPr>
      <w:r w:rsidRPr="006662BF">
        <w:rPr>
          <w:b/>
          <w:caps/>
          <w:sz w:val="28"/>
          <w:szCs w:val="28"/>
        </w:rPr>
        <w:t>тАМБОВСКОЕ ОБЛАСТНОЕ ГОСУДАРСТВЕННОЕ БЮДЖЕТНОЕ</w:t>
      </w:r>
    </w:p>
    <w:p w:rsidR="00921B23" w:rsidRPr="006662BF" w:rsidRDefault="00921B23" w:rsidP="00921B23">
      <w:pPr>
        <w:suppressAutoHyphens/>
        <w:spacing w:after="20"/>
        <w:jc w:val="center"/>
        <w:rPr>
          <w:b/>
          <w:caps/>
          <w:sz w:val="28"/>
          <w:szCs w:val="28"/>
        </w:rPr>
      </w:pPr>
      <w:r w:rsidRPr="006662BF">
        <w:rPr>
          <w:b/>
          <w:caps/>
          <w:sz w:val="28"/>
          <w:szCs w:val="28"/>
        </w:rPr>
        <w:t>Профессиональное ОБРАЗОВАТЕЛЬНОЕ УЧРЕЖДЕНИЕ</w:t>
      </w:r>
    </w:p>
    <w:p w:rsidR="00921B23" w:rsidRPr="006662BF" w:rsidRDefault="00921B23" w:rsidP="00921B23">
      <w:pPr>
        <w:suppressAutoHyphens/>
        <w:spacing w:after="20"/>
        <w:jc w:val="center"/>
        <w:rPr>
          <w:b/>
          <w:caps/>
          <w:sz w:val="28"/>
          <w:szCs w:val="28"/>
        </w:rPr>
      </w:pPr>
      <w:r w:rsidRPr="006662BF">
        <w:rPr>
          <w:b/>
          <w:caps/>
          <w:sz w:val="28"/>
          <w:szCs w:val="28"/>
        </w:rPr>
        <w:t>«МНОГООтРАСЛЕВОЙ колледж»</w:t>
      </w:r>
    </w:p>
    <w:p w:rsidR="00921B23" w:rsidRPr="006662BF" w:rsidRDefault="00921B23" w:rsidP="00921B23">
      <w:pP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caps/>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6662BF">
        <w:rPr>
          <w:b/>
          <w:caps/>
          <w:sz w:val="28"/>
          <w:szCs w:val="28"/>
        </w:rPr>
        <w:t>рабочая пРОГРАММА учебной дисциплины</w:t>
      </w: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6662BF">
        <w:rPr>
          <w:b/>
          <w:caps/>
          <w:sz w:val="28"/>
          <w:szCs w:val="28"/>
        </w:rPr>
        <w:t>ОП. 02 Статистика</w:t>
      </w: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21B23" w:rsidRPr="006662B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z w:val="28"/>
          <w:szCs w:val="28"/>
        </w:rPr>
      </w:pPr>
      <w:r w:rsidRPr="006662BF">
        <w:rPr>
          <w:b/>
          <w:sz w:val="28"/>
          <w:szCs w:val="28"/>
        </w:rPr>
        <w:tab/>
      </w:r>
      <w:r w:rsidRPr="006662BF">
        <w:rPr>
          <w:b/>
          <w:sz w:val="28"/>
          <w:szCs w:val="28"/>
        </w:rPr>
        <w:tab/>
      </w:r>
      <w:r w:rsidRPr="006662BF">
        <w:rPr>
          <w:b/>
          <w:sz w:val="28"/>
          <w:szCs w:val="28"/>
        </w:rPr>
        <w:tab/>
      </w:r>
      <w:r w:rsidRPr="006662BF">
        <w:rPr>
          <w:b/>
          <w:sz w:val="28"/>
          <w:szCs w:val="28"/>
        </w:rPr>
        <w:tab/>
        <w:t>Моршанск, 2020г.</w:t>
      </w:r>
    </w:p>
    <w:p w:rsidR="00921B23" w:rsidRPr="00B5429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r>
        <w:rPr>
          <w:b/>
          <w:noProof/>
        </w:rPr>
        <w:lastRenderedPageBreak/>
        <w:drawing>
          <wp:inline distT="0" distB="0" distL="0" distR="0">
            <wp:extent cx="6505575" cy="2324100"/>
            <wp:effectExtent l="19050" t="0" r="9525" b="0"/>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37" cstate="print"/>
                    <a:srcRect b="74147"/>
                    <a:stretch>
                      <a:fillRect/>
                    </a:stretch>
                  </pic:blipFill>
                  <pic:spPr bwMode="auto">
                    <a:xfrm>
                      <a:off x="0" y="0"/>
                      <a:ext cx="6505575" cy="2324100"/>
                    </a:xfrm>
                    <a:prstGeom prst="rect">
                      <a:avLst/>
                    </a:prstGeom>
                    <a:noFill/>
                    <a:ln w="9525">
                      <a:noFill/>
                      <a:miter lim="800000"/>
                      <a:headEnd/>
                      <a:tailEnd/>
                    </a:ln>
                  </pic:spPr>
                </pic:pic>
              </a:graphicData>
            </a:graphic>
          </wp:inline>
        </w:drawing>
      </w:r>
    </w:p>
    <w:p w:rsidR="00921B23" w:rsidRDefault="00921B23" w:rsidP="00921B23">
      <w:pPr>
        <w:tabs>
          <w:tab w:val="left" w:pos="916"/>
          <w:tab w:val="left" w:pos="1832"/>
          <w:tab w:val="left" w:pos="2748"/>
          <w:tab w:val="left" w:pos="35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ab/>
      </w:r>
      <w:r>
        <w:rPr>
          <w:noProof/>
        </w:rPr>
        <w:drawing>
          <wp:inline distT="0" distB="0" distL="0" distR="0">
            <wp:extent cx="5915025" cy="5943600"/>
            <wp:effectExtent l="19050" t="0" r="9525" b="0"/>
            <wp:docPr id="2" name="Рисунок 2" descr="РП 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П л2"/>
                    <pic:cNvPicPr>
                      <a:picLocks noChangeAspect="1" noChangeArrowheads="1"/>
                    </pic:cNvPicPr>
                  </pic:nvPicPr>
                  <pic:blipFill>
                    <a:blip r:embed="rId38" cstate="print"/>
                    <a:srcRect t="26326"/>
                    <a:stretch>
                      <a:fillRect/>
                    </a:stretch>
                  </pic:blipFill>
                  <pic:spPr bwMode="auto">
                    <a:xfrm>
                      <a:off x="0" y="0"/>
                      <a:ext cx="5915025" cy="5943600"/>
                    </a:xfrm>
                    <a:prstGeom prst="rect">
                      <a:avLst/>
                    </a:prstGeom>
                    <a:noFill/>
                    <a:ln w="9525">
                      <a:noFill/>
                      <a:miter lim="800000"/>
                      <a:headEnd/>
                      <a:tailEnd/>
                    </a:ln>
                  </pic:spPr>
                </pic:pic>
              </a:graphicData>
            </a:graphic>
          </wp:inline>
        </w:drawing>
      </w:r>
    </w:p>
    <w:p w:rsidR="00921B23" w:rsidRDefault="00921B23" w:rsidP="00921B23">
      <w:pPr>
        <w:tabs>
          <w:tab w:val="left" w:pos="916"/>
          <w:tab w:val="left" w:pos="1832"/>
          <w:tab w:val="left" w:pos="2748"/>
          <w:tab w:val="left" w:pos="35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21B23" w:rsidRDefault="00921B23" w:rsidP="00921B23">
      <w:pPr>
        <w:tabs>
          <w:tab w:val="left" w:pos="916"/>
          <w:tab w:val="left" w:pos="1832"/>
          <w:tab w:val="left" w:pos="2748"/>
          <w:tab w:val="left" w:pos="35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21B23" w:rsidRDefault="00921B23" w:rsidP="00921B23">
      <w:pPr>
        <w:tabs>
          <w:tab w:val="left" w:pos="916"/>
          <w:tab w:val="left" w:pos="1832"/>
          <w:tab w:val="left" w:pos="2748"/>
          <w:tab w:val="left" w:pos="35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21B23" w:rsidRDefault="00921B23" w:rsidP="00921B23">
      <w:pPr>
        <w:tabs>
          <w:tab w:val="left" w:pos="916"/>
          <w:tab w:val="left" w:pos="1832"/>
          <w:tab w:val="left" w:pos="2748"/>
          <w:tab w:val="left" w:pos="35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21B23" w:rsidRPr="00243C8A" w:rsidRDefault="00921B23" w:rsidP="00921B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243C8A">
        <w:rPr>
          <w:b/>
          <w:sz w:val="28"/>
          <w:szCs w:val="28"/>
        </w:rPr>
        <w:lastRenderedPageBreak/>
        <w:t>СОДЕРЖАНИЕ</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0" w:type="auto"/>
        <w:tblLook w:val="01E0"/>
      </w:tblPr>
      <w:tblGrid>
        <w:gridCol w:w="7668"/>
        <w:gridCol w:w="1903"/>
      </w:tblGrid>
      <w:tr w:rsidR="00921B23" w:rsidRPr="00243C8A" w:rsidTr="00921B23">
        <w:tc>
          <w:tcPr>
            <w:tcW w:w="7668" w:type="dxa"/>
            <w:shd w:val="clear" w:color="auto" w:fill="auto"/>
          </w:tcPr>
          <w:p w:rsidR="00921B23" w:rsidRPr="00243C8A" w:rsidRDefault="00921B23" w:rsidP="00921B23">
            <w:pPr>
              <w:pStyle w:val="1"/>
              <w:ind w:left="284" w:firstLine="0"/>
              <w:jc w:val="both"/>
              <w:rPr>
                <w:b/>
                <w:caps/>
                <w:sz w:val="28"/>
                <w:szCs w:val="28"/>
              </w:rPr>
            </w:pPr>
          </w:p>
        </w:tc>
        <w:tc>
          <w:tcPr>
            <w:tcW w:w="1903" w:type="dxa"/>
            <w:shd w:val="clear" w:color="auto" w:fill="auto"/>
          </w:tcPr>
          <w:p w:rsidR="00921B23" w:rsidRPr="00243C8A" w:rsidRDefault="00921B23" w:rsidP="00921B23">
            <w:pPr>
              <w:jc w:val="center"/>
              <w:rPr>
                <w:sz w:val="28"/>
                <w:szCs w:val="28"/>
              </w:rPr>
            </w:pPr>
            <w:r w:rsidRPr="00243C8A">
              <w:rPr>
                <w:sz w:val="28"/>
                <w:szCs w:val="28"/>
              </w:rPr>
              <w:t>стр.</w:t>
            </w:r>
          </w:p>
        </w:tc>
      </w:tr>
      <w:tr w:rsidR="00921B23" w:rsidRPr="00243C8A" w:rsidTr="00921B23">
        <w:tc>
          <w:tcPr>
            <w:tcW w:w="7668" w:type="dxa"/>
            <w:shd w:val="clear" w:color="auto" w:fill="auto"/>
          </w:tcPr>
          <w:p w:rsidR="00921B23" w:rsidRPr="00243C8A" w:rsidRDefault="00921B23" w:rsidP="002D5D79">
            <w:pPr>
              <w:pStyle w:val="1"/>
              <w:numPr>
                <w:ilvl w:val="0"/>
                <w:numId w:val="1"/>
              </w:numPr>
              <w:jc w:val="both"/>
              <w:rPr>
                <w:b/>
                <w:caps/>
                <w:sz w:val="28"/>
                <w:szCs w:val="28"/>
              </w:rPr>
            </w:pPr>
            <w:r>
              <w:rPr>
                <w:b/>
                <w:caps/>
                <w:sz w:val="28"/>
                <w:szCs w:val="28"/>
              </w:rPr>
              <w:t xml:space="preserve">ПАСПОРТ рабочей </w:t>
            </w:r>
            <w:r w:rsidRPr="00243C8A">
              <w:rPr>
                <w:b/>
                <w:caps/>
                <w:sz w:val="28"/>
                <w:szCs w:val="28"/>
              </w:rPr>
              <w:t xml:space="preserve"> ПРОГРАММЫ УЧЕБНОЙ ДИСЦИПЛИНЫ</w:t>
            </w:r>
          </w:p>
          <w:p w:rsidR="00921B23" w:rsidRPr="00243C8A" w:rsidRDefault="00921B23" w:rsidP="00921B23">
            <w:pPr>
              <w:rPr>
                <w:sz w:val="28"/>
                <w:szCs w:val="28"/>
              </w:rPr>
            </w:pPr>
          </w:p>
        </w:tc>
        <w:tc>
          <w:tcPr>
            <w:tcW w:w="1903" w:type="dxa"/>
            <w:shd w:val="clear" w:color="auto" w:fill="auto"/>
          </w:tcPr>
          <w:p w:rsidR="00921B23" w:rsidRPr="00C87BBB" w:rsidRDefault="00921B23" w:rsidP="00921B23">
            <w:pPr>
              <w:jc w:val="center"/>
              <w:rPr>
                <w:sz w:val="28"/>
                <w:szCs w:val="28"/>
              </w:rPr>
            </w:pPr>
            <w:r>
              <w:rPr>
                <w:sz w:val="28"/>
                <w:szCs w:val="28"/>
              </w:rPr>
              <w:t>4</w:t>
            </w:r>
          </w:p>
        </w:tc>
      </w:tr>
      <w:tr w:rsidR="00921B23" w:rsidRPr="00243C8A" w:rsidTr="00921B23">
        <w:tc>
          <w:tcPr>
            <w:tcW w:w="7668" w:type="dxa"/>
            <w:shd w:val="clear" w:color="auto" w:fill="auto"/>
          </w:tcPr>
          <w:p w:rsidR="00921B23" w:rsidRPr="00243C8A" w:rsidRDefault="00921B23" w:rsidP="002D5D79">
            <w:pPr>
              <w:pStyle w:val="1"/>
              <w:numPr>
                <w:ilvl w:val="0"/>
                <w:numId w:val="1"/>
              </w:numPr>
              <w:jc w:val="both"/>
              <w:rPr>
                <w:b/>
                <w:caps/>
                <w:sz w:val="28"/>
                <w:szCs w:val="28"/>
              </w:rPr>
            </w:pPr>
            <w:r>
              <w:rPr>
                <w:b/>
                <w:caps/>
                <w:sz w:val="28"/>
                <w:szCs w:val="28"/>
              </w:rPr>
              <w:t xml:space="preserve">СТРУКТУРА и </w:t>
            </w:r>
            <w:r w:rsidRPr="00243C8A">
              <w:rPr>
                <w:b/>
                <w:caps/>
                <w:sz w:val="28"/>
                <w:szCs w:val="28"/>
              </w:rPr>
              <w:t xml:space="preserve"> содержание УЧЕБНОЙ ДИ</w:t>
            </w:r>
            <w:r w:rsidRPr="00243C8A">
              <w:rPr>
                <w:b/>
                <w:caps/>
                <w:sz w:val="28"/>
                <w:szCs w:val="28"/>
              </w:rPr>
              <w:t>С</w:t>
            </w:r>
            <w:r w:rsidRPr="00243C8A">
              <w:rPr>
                <w:b/>
                <w:caps/>
                <w:sz w:val="28"/>
                <w:szCs w:val="28"/>
              </w:rPr>
              <w:t>ЦИПЛИНЫ</w:t>
            </w:r>
          </w:p>
          <w:p w:rsidR="00921B23" w:rsidRPr="00243C8A" w:rsidRDefault="00921B23" w:rsidP="00921B23">
            <w:pPr>
              <w:pStyle w:val="1"/>
              <w:ind w:left="284" w:firstLine="0"/>
              <w:jc w:val="both"/>
              <w:rPr>
                <w:b/>
                <w:caps/>
                <w:sz w:val="28"/>
                <w:szCs w:val="28"/>
              </w:rPr>
            </w:pPr>
          </w:p>
        </w:tc>
        <w:tc>
          <w:tcPr>
            <w:tcW w:w="1903" w:type="dxa"/>
            <w:shd w:val="clear" w:color="auto" w:fill="auto"/>
          </w:tcPr>
          <w:p w:rsidR="00921B23" w:rsidRPr="00C87BBB" w:rsidRDefault="00921B23" w:rsidP="00921B23">
            <w:pPr>
              <w:jc w:val="center"/>
              <w:rPr>
                <w:sz w:val="28"/>
                <w:szCs w:val="28"/>
              </w:rPr>
            </w:pPr>
            <w:r>
              <w:rPr>
                <w:sz w:val="28"/>
                <w:szCs w:val="28"/>
              </w:rPr>
              <w:t>6</w:t>
            </w:r>
          </w:p>
        </w:tc>
      </w:tr>
      <w:tr w:rsidR="00921B23" w:rsidRPr="00243C8A" w:rsidTr="00921B23">
        <w:trPr>
          <w:trHeight w:val="670"/>
        </w:trPr>
        <w:tc>
          <w:tcPr>
            <w:tcW w:w="7668" w:type="dxa"/>
            <w:shd w:val="clear" w:color="auto" w:fill="auto"/>
          </w:tcPr>
          <w:p w:rsidR="00921B23" w:rsidRPr="00243C8A" w:rsidRDefault="00921B23" w:rsidP="002D5D79">
            <w:pPr>
              <w:pStyle w:val="1"/>
              <w:numPr>
                <w:ilvl w:val="0"/>
                <w:numId w:val="1"/>
              </w:numPr>
              <w:jc w:val="both"/>
              <w:rPr>
                <w:b/>
                <w:caps/>
                <w:sz w:val="28"/>
                <w:szCs w:val="28"/>
              </w:rPr>
            </w:pPr>
            <w:r w:rsidRPr="00243C8A">
              <w:rPr>
                <w:b/>
                <w:caps/>
                <w:sz w:val="28"/>
                <w:szCs w:val="28"/>
              </w:rPr>
              <w:t>условия</w:t>
            </w:r>
            <w:r>
              <w:rPr>
                <w:b/>
                <w:caps/>
                <w:sz w:val="28"/>
                <w:szCs w:val="28"/>
              </w:rPr>
              <w:t xml:space="preserve"> реализаци рабочей</w:t>
            </w:r>
            <w:r w:rsidRPr="00243C8A">
              <w:rPr>
                <w:b/>
                <w:caps/>
                <w:sz w:val="28"/>
                <w:szCs w:val="28"/>
              </w:rPr>
              <w:t xml:space="preserve"> </w:t>
            </w:r>
            <w:r>
              <w:rPr>
                <w:b/>
                <w:caps/>
                <w:sz w:val="28"/>
                <w:szCs w:val="28"/>
              </w:rPr>
              <w:t xml:space="preserve"> </w:t>
            </w:r>
            <w:r w:rsidRPr="00243C8A">
              <w:rPr>
                <w:b/>
                <w:caps/>
                <w:sz w:val="28"/>
                <w:szCs w:val="28"/>
              </w:rPr>
              <w:t>програ</w:t>
            </w:r>
            <w:r w:rsidRPr="00243C8A">
              <w:rPr>
                <w:b/>
                <w:caps/>
                <w:sz w:val="28"/>
                <w:szCs w:val="28"/>
              </w:rPr>
              <w:t>м</w:t>
            </w:r>
            <w:r w:rsidRPr="00243C8A">
              <w:rPr>
                <w:b/>
                <w:caps/>
                <w:sz w:val="28"/>
                <w:szCs w:val="28"/>
              </w:rPr>
              <w:t>мы учебной дисциплины</w:t>
            </w:r>
          </w:p>
          <w:p w:rsidR="00921B23" w:rsidRPr="00243C8A" w:rsidRDefault="00921B23" w:rsidP="00921B23">
            <w:pPr>
              <w:pStyle w:val="1"/>
              <w:tabs>
                <w:tab w:val="num" w:pos="0"/>
              </w:tabs>
              <w:ind w:left="284"/>
              <w:jc w:val="both"/>
              <w:rPr>
                <w:b/>
                <w:caps/>
                <w:sz w:val="28"/>
                <w:szCs w:val="28"/>
              </w:rPr>
            </w:pPr>
          </w:p>
        </w:tc>
        <w:tc>
          <w:tcPr>
            <w:tcW w:w="1903" w:type="dxa"/>
            <w:shd w:val="clear" w:color="auto" w:fill="auto"/>
          </w:tcPr>
          <w:p w:rsidR="00921B23" w:rsidRPr="00C87BBB" w:rsidRDefault="00921B23" w:rsidP="00921B23">
            <w:pPr>
              <w:jc w:val="center"/>
              <w:rPr>
                <w:sz w:val="28"/>
                <w:szCs w:val="28"/>
              </w:rPr>
            </w:pPr>
            <w:r>
              <w:rPr>
                <w:sz w:val="28"/>
                <w:szCs w:val="28"/>
              </w:rPr>
              <w:t>15</w:t>
            </w:r>
          </w:p>
        </w:tc>
      </w:tr>
      <w:tr w:rsidR="00921B23" w:rsidRPr="00243C8A" w:rsidTr="00921B23">
        <w:tc>
          <w:tcPr>
            <w:tcW w:w="7668" w:type="dxa"/>
            <w:shd w:val="clear" w:color="auto" w:fill="auto"/>
          </w:tcPr>
          <w:p w:rsidR="00921B23" w:rsidRPr="00243C8A" w:rsidRDefault="00921B23" w:rsidP="002D5D79">
            <w:pPr>
              <w:pStyle w:val="1"/>
              <w:numPr>
                <w:ilvl w:val="0"/>
                <w:numId w:val="1"/>
              </w:numPr>
              <w:jc w:val="both"/>
              <w:rPr>
                <w:b/>
                <w:caps/>
                <w:sz w:val="28"/>
                <w:szCs w:val="28"/>
              </w:rPr>
            </w:pPr>
            <w:r w:rsidRPr="00243C8A">
              <w:rPr>
                <w:b/>
                <w:caps/>
                <w:sz w:val="28"/>
                <w:szCs w:val="28"/>
              </w:rPr>
              <w:t>Контроль и оценка результатов Осво</w:t>
            </w:r>
            <w:r w:rsidRPr="00243C8A">
              <w:rPr>
                <w:b/>
                <w:caps/>
                <w:sz w:val="28"/>
                <w:szCs w:val="28"/>
              </w:rPr>
              <w:t>е</w:t>
            </w:r>
            <w:r w:rsidRPr="00243C8A">
              <w:rPr>
                <w:b/>
                <w:caps/>
                <w:sz w:val="28"/>
                <w:szCs w:val="28"/>
              </w:rPr>
              <w:t>ния учебной дисциплины</w:t>
            </w:r>
          </w:p>
          <w:p w:rsidR="00921B23" w:rsidRPr="00243C8A" w:rsidRDefault="00921B23" w:rsidP="00921B23">
            <w:pPr>
              <w:pStyle w:val="1"/>
              <w:ind w:left="284" w:firstLine="0"/>
              <w:jc w:val="both"/>
              <w:rPr>
                <w:b/>
                <w:caps/>
                <w:sz w:val="28"/>
                <w:szCs w:val="28"/>
              </w:rPr>
            </w:pPr>
          </w:p>
        </w:tc>
        <w:tc>
          <w:tcPr>
            <w:tcW w:w="1903" w:type="dxa"/>
            <w:shd w:val="clear" w:color="auto" w:fill="auto"/>
          </w:tcPr>
          <w:p w:rsidR="00921B23" w:rsidRPr="00C87BBB" w:rsidRDefault="00921B23" w:rsidP="00921B23">
            <w:pPr>
              <w:jc w:val="center"/>
              <w:rPr>
                <w:sz w:val="28"/>
                <w:szCs w:val="28"/>
              </w:rPr>
            </w:pPr>
            <w:r>
              <w:rPr>
                <w:sz w:val="28"/>
                <w:szCs w:val="28"/>
              </w:rPr>
              <w:t>16</w:t>
            </w:r>
          </w:p>
        </w:tc>
      </w:tr>
    </w:tbl>
    <w:p w:rsidR="00921B23" w:rsidRDefault="00921B23" w:rsidP="00921B23">
      <w:pPr>
        <w:rPr>
          <w:bCs/>
        </w:rPr>
      </w:pPr>
    </w:p>
    <w:p w:rsidR="00921B23" w:rsidRDefault="00921B23" w:rsidP="00921B23">
      <w:pPr>
        <w:rPr>
          <w:bCs/>
        </w:rPr>
      </w:pPr>
    </w:p>
    <w:p w:rsidR="00921B23" w:rsidRDefault="00921B23" w:rsidP="00921B23">
      <w:pPr>
        <w:rPr>
          <w:bCs/>
        </w:rPr>
      </w:pPr>
    </w:p>
    <w:p w:rsidR="00921B23" w:rsidRDefault="00921B23" w:rsidP="00921B23">
      <w:pPr>
        <w:rPr>
          <w:bCs/>
          <w:iCs/>
        </w:rPr>
      </w:pPr>
    </w:p>
    <w:p w:rsidR="00921B23"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8"/>
          <w:szCs w:val="28"/>
        </w:rPr>
      </w:pPr>
    </w:p>
    <w:p w:rsidR="00921B23" w:rsidRPr="00243C8A"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right="566"/>
        <w:jc w:val="center"/>
        <w:rPr>
          <w:b/>
          <w:caps/>
          <w:sz w:val="28"/>
          <w:szCs w:val="28"/>
        </w:rPr>
      </w:pPr>
      <w:r w:rsidRPr="00243C8A">
        <w:rPr>
          <w:b/>
          <w:caps/>
          <w:sz w:val="28"/>
          <w:szCs w:val="28"/>
          <w:u w:val="single"/>
        </w:rPr>
        <w:br w:type="page"/>
      </w:r>
      <w:r w:rsidRPr="007F5C09">
        <w:rPr>
          <w:b/>
          <w:caps/>
          <w:sz w:val="28"/>
          <w:szCs w:val="28"/>
        </w:rPr>
        <w:lastRenderedPageBreak/>
        <w:t>1</w:t>
      </w:r>
      <w:r>
        <w:rPr>
          <w:b/>
          <w:caps/>
          <w:sz w:val="28"/>
          <w:szCs w:val="28"/>
        </w:rPr>
        <w:t xml:space="preserve"> паспорт РАБОЧЕЙ</w:t>
      </w:r>
      <w:r w:rsidRPr="00243C8A">
        <w:rPr>
          <w:b/>
          <w:caps/>
          <w:sz w:val="28"/>
          <w:szCs w:val="28"/>
        </w:rPr>
        <w:t xml:space="preserve"> ПРОГРАММЫ УЧЕБНОЙ ДИСЦИПЛИНЫ</w:t>
      </w:r>
    </w:p>
    <w:p w:rsidR="00921B23" w:rsidRPr="00175898"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jc w:val="center"/>
        <w:rPr>
          <w:b/>
          <w:sz w:val="32"/>
          <w:szCs w:val="32"/>
        </w:rPr>
      </w:pPr>
      <w:r w:rsidRPr="00175898">
        <w:rPr>
          <w:b/>
          <w:sz w:val="32"/>
          <w:szCs w:val="32"/>
        </w:rPr>
        <w:t>«</w:t>
      </w:r>
      <w:r>
        <w:rPr>
          <w:b/>
          <w:sz w:val="32"/>
          <w:szCs w:val="32"/>
        </w:rPr>
        <w:t>СТАТИСТИКА</w:t>
      </w:r>
      <w:r w:rsidRPr="00175898">
        <w:rPr>
          <w:b/>
          <w:sz w:val="32"/>
          <w:szCs w:val="32"/>
        </w:rPr>
        <w:t>»</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jc w:val="both"/>
        <w:rPr>
          <w:b/>
          <w:sz w:val="28"/>
          <w:szCs w:val="28"/>
        </w:rPr>
      </w:pPr>
    </w:p>
    <w:p w:rsidR="00921B23" w:rsidRPr="00243C8A" w:rsidRDefault="00921B23" w:rsidP="00921B2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jc w:val="both"/>
        <w:rPr>
          <w:b/>
          <w:sz w:val="28"/>
          <w:szCs w:val="28"/>
        </w:rPr>
      </w:pPr>
      <w:r>
        <w:rPr>
          <w:b/>
          <w:sz w:val="28"/>
          <w:szCs w:val="28"/>
        </w:rPr>
        <w:t xml:space="preserve">1.1 </w:t>
      </w:r>
      <w:r w:rsidRPr="00243C8A">
        <w:rPr>
          <w:b/>
          <w:sz w:val="28"/>
          <w:szCs w:val="28"/>
        </w:rPr>
        <w:t xml:space="preserve">Область применения </w:t>
      </w:r>
      <w:r>
        <w:rPr>
          <w:b/>
          <w:sz w:val="28"/>
          <w:szCs w:val="28"/>
        </w:rPr>
        <w:t xml:space="preserve">рабочей </w:t>
      </w:r>
      <w:r w:rsidRPr="00243C8A">
        <w:rPr>
          <w:b/>
          <w:sz w:val="28"/>
          <w:szCs w:val="28"/>
        </w:rPr>
        <w:t>программы</w:t>
      </w:r>
    </w:p>
    <w:p w:rsidR="00921B23" w:rsidRPr="00243C8A" w:rsidRDefault="00921B23" w:rsidP="00921B23">
      <w:pPr>
        <w:shd w:val="clear" w:color="auto" w:fill="FFFFFF"/>
        <w:spacing w:before="91" w:line="276" w:lineRule="auto"/>
        <w:ind w:right="566" w:firstLine="567"/>
        <w:jc w:val="both"/>
        <w:rPr>
          <w:i/>
          <w:sz w:val="28"/>
          <w:szCs w:val="28"/>
        </w:rPr>
      </w:pPr>
      <w:r>
        <w:rPr>
          <w:sz w:val="28"/>
          <w:szCs w:val="28"/>
        </w:rPr>
        <w:t xml:space="preserve">Рабочая </w:t>
      </w:r>
      <w:r w:rsidRPr="00243C8A">
        <w:rPr>
          <w:sz w:val="28"/>
          <w:szCs w:val="28"/>
        </w:rPr>
        <w:t xml:space="preserve">программа учебной дисциплины является частью основной профессиональной образовательной программы в соответствии с ФГОС по </w:t>
      </w:r>
      <w:r w:rsidRPr="008D6205">
        <w:rPr>
          <w:sz w:val="28"/>
          <w:szCs w:val="28"/>
        </w:rPr>
        <w:t>специальности</w:t>
      </w:r>
      <w:r>
        <w:rPr>
          <w:sz w:val="28"/>
          <w:szCs w:val="28"/>
        </w:rPr>
        <w:t xml:space="preserve"> 38.02.04</w:t>
      </w:r>
      <w:r w:rsidRPr="008D6205">
        <w:rPr>
          <w:bCs/>
          <w:sz w:val="28"/>
          <w:szCs w:val="28"/>
        </w:rPr>
        <w:t xml:space="preserve"> </w:t>
      </w:r>
      <w:r>
        <w:rPr>
          <w:bCs/>
          <w:sz w:val="28"/>
          <w:szCs w:val="28"/>
        </w:rPr>
        <w:t xml:space="preserve">«Коммерция» </w:t>
      </w:r>
      <w:r w:rsidRPr="008D6205">
        <w:rPr>
          <w:bCs/>
          <w:spacing w:val="-2"/>
          <w:sz w:val="28"/>
          <w:szCs w:val="28"/>
        </w:rPr>
        <w:t>(по отраслям)</w:t>
      </w:r>
      <w:r>
        <w:rPr>
          <w:bCs/>
          <w:spacing w:val="-2"/>
          <w:sz w:val="28"/>
          <w:szCs w:val="28"/>
        </w:rPr>
        <w:t>».</w:t>
      </w:r>
    </w:p>
    <w:p w:rsidR="00921B23" w:rsidRPr="001F29E7" w:rsidRDefault="00921B23" w:rsidP="00921B23">
      <w:pPr>
        <w:pStyle w:val="a9"/>
        <w:spacing w:line="276" w:lineRule="auto"/>
        <w:ind w:right="566" w:firstLine="567"/>
        <w:jc w:val="both"/>
        <w:rPr>
          <w:sz w:val="28"/>
          <w:szCs w:val="28"/>
        </w:rPr>
      </w:pPr>
      <w:r>
        <w:rPr>
          <w:sz w:val="28"/>
          <w:szCs w:val="28"/>
        </w:rPr>
        <w:t>Рабочая</w:t>
      </w:r>
      <w:r w:rsidRPr="001F29E7">
        <w:rPr>
          <w:sz w:val="28"/>
          <w:szCs w:val="28"/>
        </w:rPr>
        <w:t xml:space="preserve"> программа учебной дисциплины может быть использована</w:t>
      </w:r>
      <w:r w:rsidRPr="001F29E7">
        <w:rPr>
          <w:b/>
          <w:sz w:val="28"/>
          <w:szCs w:val="28"/>
        </w:rPr>
        <w:t xml:space="preserve"> </w:t>
      </w:r>
      <w:r w:rsidRPr="001F29E7">
        <w:rPr>
          <w:sz w:val="28"/>
          <w:szCs w:val="28"/>
        </w:rPr>
        <w:t>в дополнительном профессиональном образовании (в программах повыш</w:t>
      </w:r>
      <w:r w:rsidRPr="001F29E7">
        <w:rPr>
          <w:sz w:val="28"/>
          <w:szCs w:val="28"/>
        </w:rPr>
        <w:t>е</w:t>
      </w:r>
      <w:r w:rsidRPr="001F29E7">
        <w:rPr>
          <w:sz w:val="28"/>
          <w:szCs w:val="28"/>
        </w:rPr>
        <w:t>ния квалификации и переподготовки) и профессиональной подготовке, где предусмотрен курс «</w:t>
      </w:r>
      <w:r>
        <w:rPr>
          <w:sz w:val="28"/>
          <w:szCs w:val="28"/>
        </w:rPr>
        <w:t>Статистика</w:t>
      </w:r>
      <w:r w:rsidRPr="001F29E7">
        <w:rPr>
          <w:sz w:val="28"/>
          <w:szCs w:val="28"/>
        </w:rPr>
        <w:t>».</w:t>
      </w:r>
    </w:p>
    <w:p w:rsidR="00921B23" w:rsidRPr="00243C8A" w:rsidRDefault="00921B23" w:rsidP="002D5D79">
      <w:pPr>
        <w:numPr>
          <w:ilvl w:val="1"/>
          <w:numId w:val="3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ight="566"/>
        <w:jc w:val="both"/>
        <w:rPr>
          <w:b/>
          <w:sz w:val="28"/>
          <w:szCs w:val="28"/>
        </w:rPr>
      </w:pPr>
      <w:r w:rsidRPr="00243C8A">
        <w:rPr>
          <w:b/>
          <w:sz w:val="28"/>
          <w:szCs w:val="28"/>
        </w:rPr>
        <w:t>Место дисциплины в структуре основной профессиональной обр</w:t>
      </w:r>
      <w:r w:rsidRPr="00243C8A">
        <w:rPr>
          <w:b/>
          <w:sz w:val="28"/>
          <w:szCs w:val="28"/>
        </w:rPr>
        <w:t>а</w:t>
      </w:r>
      <w:r w:rsidRPr="00243C8A">
        <w:rPr>
          <w:b/>
          <w:sz w:val="28"/>
          <w:szCs w:val="28"/>
        </w:rPr>
        <w:t>зовательной программы:</w:t>
      </w:r>
    </w:p>
    <w:p w:rsidR="00921B23" w:rsidRPr="001F29E7" w:rsidRDefault="00921B23" w:rsidP="00921B23">
      <w:pPr>
        <w:shd w:val="clear" w:color="auto" w:fill="FFFFFF"/>
        <w:spacing w:before="91" w:line="276" w:lineRule="auto"/>
        <w:ind w:right="566" w:firstLine="567"/>
        <w:jc w:val="both"/>
        <w:rPr>
          <w:i/>
          <w:sz w:val="28"/>
          <w:szCs w:val="28"/>
        </w:rPr>
      </w:pPr>
      <w:r w:rsidRPr="00243C8A">
        <w:rPr>
          <w:sz w:val="28"/>
          <w:szCs w:val="28"/>
        </w:rPr>
        <w:t>Дисциплина «</w:t>
      </w:r>
      <w:r>
        <w:rPr>
          <w:sz w:val="28"/>
          <w:szCs w:val="28"/>
        </w:rPr>
        <w:t>Статистика</w:t>
      </w:r>
      <w:r w:rsidRPr="00243C8A">
        <w:rPr>
          <w:sz w:val="28"/>
          <w:szCs w:val="28"/>
        </w:rPr>
        <w:t>» является общепрофессиональной дисци</w:t>
      </w:r>
      <w:r w:rsidRPr="00243C8A">
        <w:rPr>
          <w:sz w:val="28"/>
          <w:szCs w:val="28"/>
        </w:rPr>
        <w:t>п</w:t>
      </w:r>
      <w:r w:rsidRPr="00243C8A">
        <w:rPr>
          <w:sz w:val="28"/>
          <w:szCs w:val="28"/>
        </w:rPr>
        <w:t>линой и относится к профессиональному циклу</w:t>
      </w:r>
      <w:r>
        <w:rPr>
          <w:sz w:val="28"/>
          <w:szCs w:val="28"/>
        </w:rPr>
        <w:t xml:space="preserve"> базовой части ФГОС СПО по специальности 38.02.04</w:t>
      </w:r>
      <w:r w:rsidRPr="008D6205">
        <w:rPr>
          <w:bCs/>
          <w:sz w:val="28"/>
          <w:szCs w:val="28"/>
        </w:rPr>
        <w:t xml:space="preserve"> </w:t>
      </w:r>
      <w:r>
        <w:rPr>
          <w:bCs/>
          <w:sz w:val="28"/>
          <w:szCs w:val="28"/>
        </w:rPr>
        <w:t xml:space="preserve">«Коммерция» </w:t>
      </w:r>
      <w:r w:rsidRPr="008D6205">
        <w:rPr>
          <w:bCs/>
          <w:spacing w:val="-2"/>
          <w:sz w:val="28"/>
          <w:szCs w:val="28"/>
        </w:rPr>
        <w:t>(по отраслям)</w:t>
      </w:r>
      <w:r>
        <w:rPr>
          <w:bCs/>
          <w:spacing w:val="-2"/>
          <w:sz w:val="28"/>
          <w:szCs w:val="28"/>
        </w:rPr>
        <w:t>».</w:t>
      </w:r>
      <w:r w:rsidRPr="001F29E7">
        <w:rPr>
          <w:i/>
          <w:sz w:val="28"/>
          <w:szCs w:val="28"/>
        </w:rPr>
        <w:t xml:space="preserve"> </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jc w:val="both"/>
        <w:rPr>
          <w:b/>
          <w:sz w:val="28"/>
          <w:szCs w:val="28"/>
        </w:rPr>
      </w:pP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jc w:val="both"/>
        <w:rPr>
          <w:sz w:val="28"/>
          <w:szCs w:val="28"/>
        </w:rPr>
      </w:pPr>
      <w:r>
        <w:rPr>
          <w:b/>
          <w:sz w:val="28"/>
          <w:szCs w:val="28"/>
        </w:rPr>
        <w:t xml:space="preserve">1.3 </w:t>
      </w:r>
      <w:r w:rsidRPr="00243C8A">
        <w:rPr>
          <w:b/>
          <w:sz w:val="28"/>
          <w:szCs w:val="28"/>
        </w:rPr>
        <w:t xml:space="preserve">Цели и задачи </w:t>
      </w:r>
      <w:r>
        <w:rPr>
          <w:b/>
          <w:sz w:val="28"/>
          <w:szCs w:val="28"/>
        </w:rPr>
        <w:t xml:space="preserve">учебной </w:t>
      </w:r>
      <w:r w:rsidRPr="00243C8A">
        <w:rPr>
          <w:b/>
          <w:sz w:val="28"/>
          <w:szCs w:val="28"/>
        </w:rPr>
        <w:t xml:space="preserve">дисциплины – требования к результатам освоения </w:t>
      </w:r>
      <w:r w:rsidRPr="0054457D">
        <w:rPr>
          <w:b/>
          <w:sz w:val="28"/>
          <w:szCs w:val="28"/>
        </w:rPr>
        <w:t xml:space="preserve"> </w:t>
      </w:r>
      <w:r>
        <w:rPr>
          <w:b/>
          <w:sz w:val="28"/>
          <w:szCs w:val="28"/>
        </w:rPr>
        <w:t>учебной</w:t>
      </w:r>
      <w:r w:rsidRPr="00243C8A">
        <w:rPr>
          <w:b/>
          <w:sz w:val="28"/>
          <w:szCs w:val="28"/>
        </w:rPr>
        <w:t xml:space="preserve"> </w:t>
      </w:r>
      <w:r>
        <w:rPr>
          <w:b/>
          <w:sz w:val="28"/>
          <w:szCs w:val="28"/>
        </w:rPr>
        <w:t>д</w:t>
      </w:r>
      <w:r w:rsidRPr="00243C8A">
        <w:rPr>
          <w:b/>
          <w:sz w:val="28"/>
          <w:szCs w:val="28"/>
        </w:rPr>
        <w:t>исциплины:</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firstLine="567"/>
        <w:jc w:val="both"/>
        <w:rPr>
          <w:sz w:val="28"/>
          <w:szCs w:val="28"/>
        </w:rPr>
      </w:pPr>
      <w:r>
        <w:rPr>
          <w:b/>
          <w:sz w:val="28"/>
          <w:szCs w:val="28"/>
        </w:rPr>
        <w:t xml:space="preserve">Целью </w:t>
      </w:r>
      <w:r>
        <w:rPr>
          <w:sz w:val="28"/>
          <w:szCs w:val="28"/>
        </w:rPr>
        <w:t>изучения учебной дисциплины является освоение теоретич</w:t>
      </w:r>
      <w:r>
        <w:rPr>
          <w:sz w:val="28"/>
          <w:szCs w:val="28"/>
        </w:rPr>
        <w:t>е</w:t>
      </w:r>
      <w:r>
        <w:rPr>
          <w:sz w:val="28"/>
          <w:szCs w:val="28"/>
        </w:rPr>
        <w:t>ских знаний статистических методов сбора, обработки, анализа и обобщ</w:t>
      </w:r>
      <w:r>
        <w:rPr>
          <w:sz w:val="28"/>
          <w:szCs w:val="28"/>
        </w:rPr>
        <w:t>е</w:t>
      </w:r>
      <w:r>
        <w:rPr>
          <w:sz w:val="28"/>
          <w:szCs w:val="28"/>
        </w:rPr>
        <w:t>ния информации, методик расчета обобщающих показателей, приобрет</w:t>
      </w:r>
      <w:r>
        <w:rPr>
          <w:sz w:val="28"/>
          <w:szCs w:val="28"/>
        </w:rPr>
        <w:t>е</w:t>
      </w:r>
      <w:r>
        <w:rPr>
          <w:sz w:val="28"/>
          <w:szCs w:val="28"/>
        </w:rPr>
        <w:t>ния умений их использовать в профессиональной деятельности и форм</w:t>
      </w:r>
      <w:r>
        <w:rPr>
          <w:sz w:val="28"/>
          <w:szCs w:val="28"/>
        </w:rPr>
        <w:t>и</w:t>
      </w:r>
      <w:r>
        <w:rPr>
          <w:sz w:val="28"/>
          <w:szCs w:val="28"/>
        </w:rPr>
        <w:t>рования необходимых компетенций.</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firstLine="567"/>
        <w:jc w:val="both"/>
        <w:rPr>
          <w:b/>
          <w:sz w:val="28"/>
          <w:szCs w:val="28"/>
        </w:rPr>
      </w:pPr>
      <w:r>
        <w:rPr>
          <w:b/>
          <w:sz w:val="28"/>
          <w:szCs w:val="28"/>
        </w:rPr>
        <w:t>Задачи учебной дисциплины:</w:t>
      </w:r>
    </w:p>
    <w:p w:rsidR="00921B23" w:rsidRDefault="00921B23" w:rsidP="002D5D79">
      <w:pPr>
        <w:numPr>
          <w:ilvl w:val="0"/>
          <w:numId w:val="3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566"/>
        <w:jc w:val="both"/>
        <w:rPr>
          <w:sz w:val="28"/>
          <w:szCs w:val="28"/>
        </w:rPr>
      </w:pPr>
      <w:r>
        <w:rPr>
          <w:sz w:val="28"/>
          <w:szCs w:val="28"/>
        </w:rPr>
        <w:t>усвоение основных понятий в области статистики;</w:t>
      </w:r>
    </w:p>
    <w:p w:rsidR="00921B23" w:rsidRDefault="00921B23" w:rsidP="002D5D79">
      <w:pPr>
        <w:numPr>
          <w:ilvl w:val="0"/>
          <w:numId w:val="3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566"/>
        <w:jc w:val="both"/>
        <w:rPr>
          <w:sz w:val="28"/>
          <w:szCs w:val="28"/>
        </w:rPr>
      </w:pPr>
      <w:r>
        <w:rPr>
          <w:sz w:val="28"/>
          <w:szCs w:val="28"/>
        </w:rPr>
        <w:t>изучение статистических методов сбора, обработки, анализа и обобщения экономической информации;</w:t>
      </w:r>
    </w:p>
    <w:p w:rsidR="00921B23" w:rsidRDefault="00921B23" w:rsidP="002D5D79">
      <w:pPr>
        <w:numPr>
          <w:ilvl w:val="0"/>
          <w:numId w:val="3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566"/>
        <w:jc w:val="both"/>
        <w:rPr>
          <w:sz w:val="28"/>
          <w:szCs w:val="28"/>
        </w:rPr>
      </w:pPr>
      <w:r>
        <w:rPr>
          <w:sz w:val="28"/>
          <w:szCs w:val="28"/>
        </w:rPr>
        <w:t>приобретение умений применять методики расчета статистических показателей;</w:t>
      </w:r>
    </w:p>
    <w:p w:rsidR="00921B23" w:rsidRPr="001851B7" w:rsidRDefault="00921B23" w:rsidP="002D5D79">
      <w:pPr>
        <w:numPr>
          <w:ilvl w:val="0"/>
          <w:numId w:val="32"/>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566"/>
        <w:jc w:val="both"/>
        <w:rPr>
          <w:sz w:val="28"/>
          <w:szCs w:val="28"/>
        </w:rPr>
      </w:pPr>
      <w:r>
        <w:rPr>
          <w:sz w:val="28"/>
          <w:szCs w:val="28"/>
        </w:rPr>
        <w:t>формирование общих и профессиональных компетенций.</w:t>
      </w:r>
    </w:p>
    <w:p w:rsidR="00921B23" w:rsidRDefault="00921B23" w:rsidP="00921B23">
      <w:pPr>
        <w:shd w:val="clear" w:color="auto" w:fill="FFFFFF"/>
        <w:spacing w:before="24" w:line="276" w:lineRule="auto"/>
        <w:ind w:left="567" w:right="566" w:hanging="360"/>
        <w:jc w:val="both"/>
        <w:rPr>
          <w:sz w:val="28"/>
          <w:szCs w:val="28"/>
        </w:rPr>
      </w:pPr>
    </w:p>
    <w:p w:rsidR="00921B23" w:rsidRPr="00136859" w:rsidRDefault="00921B23" w:rsidP="00921B23">
      <w:pPr>
        <w:shd w:val="clear" w:color="auto" w:fill="FFFFFF"/>
        <w:spacing w:before="24" w:line="276" w:lineRule="auto"/>
        <w:ind w:right="566" w:firstLine="543"/>
        <w:jc w:val="both"/>
        <w:rPr>
          <w:sz w:val="28"/>
          <w:szCs w:val="28"/>
        </w:rPr>
      </w:pPr>
      <w:r w:rsidRPr="00136859">
        <w:rPr>
          <w:sz w:val="28"/>
          <w:szCs w:val="28"/>
        </w:rPr>
        <w:t xml:space="preserve">Результатом освоения программы дисциплины </w:t>
      </w:r>
      <w:r w:rsidRPr="00175898">
        <w:rPr>
          <w:b/>
          <w:sz w:val="28"/>
          <w:szCs w:val="28"/>
        </w:rPr>
        <w:t>я</w:t>
      </w:r>
      <w:r>
        <w:rPr>
          <w:b/>
          <w:sz w:val="28"/>
          <w:szCs w:val="28"/>
        </w:rPr>
        <w:t xml:space="preserve">вляется овладение обучающимися </w:t>
      </w:r>
      <w:r w:rsidRPr="00175898">
        <w:rPr>
          <w:b/>
          <w:sz w:val="28"/>
          <w:szCs w:val="28"/>
        </w:rPr>
        <w:t xml:space="preserve">общими </w:t>
      </w:r>
      <w:r w:rsidRPr="00136859">
        <w:rPr>
          <w:sz w:val="28"/>
          <w:szCs w:val="28"/>
        </w:rPr>
        <w:t>(ОК) компетенциями,</w:t>
      </w:r>
      <w:r>
        <w:rPr>
          <w:sz w:val="28"/>
          <w:szCs w:val="28"/>
        </w:rPr>
        <w:t xml:space="preserve"> </w:t>
      </w:r>
      <w:r w:rsidRPr="00136859">
        <w:rPr>
          <w:spacing w:val="-1"/>
          <w:sz w:val="28"/>
          <w:szCs w:val="28"/>
        </w:rPr>
        <w:t>включающими в себя сп</w:t>
      </w:r>
      <w:r w:rsidRPr="00136859">
        <w:rPr>
          <w:spacing w:val="-1"/>
          <w:sz w:val="28"/>
          <w:szCs w:val="28"/>
        </w:rPr>
        <w:t>о</w:t>
      </w:r>
      <w:r w:rsidRPr="00136859">
        <w:rPr>
          <w:spacing w:val="-1"/>
          <w:sz w:val="28"/>
          <w:szCs w:val="28"/>
        </w:rPr>
        <w:t>собность:</w:t>
      </w:r>
    </w:p>
    <w:p w:rsidR="00921B23" w:rsidRDefault="00921B23" w:rsidP="00921B23">
      <w:pPr>
        <w:shd w:val="clear" w:color="auto" w:fill="FFFFFF"/>
        <w:spacing w:line="276" w:lineRule="auto"/>
        <w:ind w:right="566" w:firstLine="710"/>
        <w:jc w:val="both"/>
      </w:pPr>
      <w:r>
        <w:rPr>
          <w:sz w:val="28"/>
          <w:szCs w:val="28"/>
        </w:rPr>
        <w:t>ОК 1. Понимать сущность и социальную значимость своей будущей профессии, проявлять к ней устойчивый интерес.</w:t>
      </w:r>
    </w:p>
    <w:p w:rsidR="00921B23" w:rsidRDefault="00921B23" w:rsidP="00921B23">
      <w:pPr>
        <w:shd w:val="clear" w:color="auto" w:fill="FFFFFF"/>
        <w:spacing w:line="276" w:lineRule="auto"/>
        <w:ind w:right="566" w:firstLine="715"/>
        <w:jc w:val="both"/>
      </w:pPr>
      <w:r>
        <w:rPr>
          <w:spacing w:val="-2"/>
          <w:sz w:val="28"/>
          <w:szCs w:val="28"/>
        </w:rPr>
        <w:lastRenderedPageBreak/>
        <w:t xml:space="preserve">ОК 2. Организовывать собственную деятельность, выбирать типовые </w:t>
      </w:r>
      <w:r>
        <w:rPr>
          <w:sz w:val="28"/>
          <w:szCs w:val="28"/>
        </w:rPr>
        <w:t>методы и способы выполнения профессиональных задач, оценивать их э</w:t>
      </w:r>
      <w:r>
        <w:rPr>
          <w:sz w:val="28"/>
          <w:szCs w:val="28"/>
        </w:rPr>
        <w:t>ф</w:t>
      </w:r>
      <w:r>
        <w:rPr>
          <w:sz w:val="28"/>
          <w:szCs w:val="28"/>
        </w:rPr>
        <w:t>фективность и качество.</w:t>
      </w:r>
    </w:p>
    <w:p w:rsidR="00921B23" w:rsidRDefault="00921B23" w:rsidP="00921B23">
      <w:pPr>
        <w:shd w:val="clear" w:color="auto" w:fill="FFFFFF"/>
        <w:spacing w:line="276" w:lineRule="auto"/>
        <w:ind w:right="566" w:firstLine="710"/>
        <w:jc w:val="both"/>
      </w:pPr>
      <w:r>
        <w:rPr>
          <w:sz w:val="28"/>
          <w:szCs w:val="28"/>
        </w:rPr>
        <w:t>ОК 3. Принимать решения в стандартных и нестандартных ситуац</w:t>
      </w:r>
      <w:r>
        <w:rPr>
          <w:sz w:val="28"/>
          <w:szCs w:val="28"/>
        </w:rPr>
        <w:t>и</w:t>
      </w:r>
      <w:r>
        <w:rPr>
          <w:sz w:val="28"/>
          <w:szCs w:val="28"/>
        </w:rPr>
        <w:t>ях и нести за них ответственность.</w:t>
      </w:r>
    </w:p>
    <w:p w:rsidR="00921B23" w:rsidRDefault="00921B23" w:rsidP="00921B23">
      <w:pPr>
        <w:shd w:val="clear" w:color="auto" w:fill="FFFFFF"/>
        <w:spacing w:line="276" w:lineRule="auto"/>
        <w:ind w:right="566" w:firstLine="715"/>
        <w:jc w:val="both"/>
      </w:pPr>
      <w:r>
        <w:rPr>
          <w:sz w:val="28"/>
          <w:szCs w:val="28"/>
        </w:rPr>
        <w:t>ОК 4. Осуществлять поиск и использование информации, необход</w:t>
      </w:r>
      <w:r>
        <w:rPr>
          <w:sz w:val="28"/>
          <w:szCs w:val="28"/>
        </w:rPr>
        <w:t>и</w:t>
      </w:r>
      <w:r>
        <w:rPr>
          <w:sz w:val="28"/>
          <w:szCs w:val="28"/>
        </w:rPr>
        <w:t>мой для эффективного выполнения профессиональных задач, професси</w:t>
      </w:r>
      <w:r>
        <w:rPr>
          <w:sz w:val="28"/>
          <w:szCs w:val="28"/>
        </w:rPr>
        <w:t>о</w:t>
      </w:r>
      <w:r>
        <w:rPr>
          <w:sz w:val="28"/>
          <w:szCs w:val="28"/>
        </w:rPr>
        <w:t>нального и личностного развития.</w:t>
      </w:r>
    </w:p>
    <w:p w:rsidR="00921B23" w:rsidRPr="004E27DA" w:rsidRDefault="00921B23" w:rsidP="00921B23">
      <w:pPr>
        <w:shd w:val="clear" w:color="auto" w:fill="FFFFFF"/>
        <w:spacing w:before="5" w:line="276" w:lineRule="auto"/>
        <w:ind w:right="566" w:firstLine="710"/>
        <w:jc w:val="both"/>
        <w:rPr>
          <w:sz w:val="28"/>
          <w:szCs w:val="28"/>
        </w:rPr>
      </w:pPr>
      <w:r w:rsidRPr="004E27DA">
        <w:rPr>
          <w:sz w:val="28"/>
          <w:szCs w:val="28"/>
        </w:rPr>
        <w:t>ОК 12. Соблюдать действующее законодательство и обязательные требования нормативных документов, а также требования стандартов, те</w:t>
      </w:r>
      <w:r w:rsidRPr="004E27DA">
        <w:rPr>
          <w:sz w:val="28"/>
          <w:szCs w:val="28"/>
        </w:rPr>
        <w:t>х</w:t>
      </w:r>
      <w:r w:rsidRPr="004E27DA">
        <w:rPr>
          <w:sz w:val="28"/>
          <w:szCs w:val="28"/>
        </w:rPr>
        <w:t>нических условий.</w:t>
      </w:r>
    </w:p>
    <w:p w:rsidR="00921B23" w:rsidRPr="004E27DA" w:rsidRDefault="00921B23" w:rsidP="00921B23">
      <w:pPr>
        <w:shd w:val="clear" w:color="auto" w:fill="FFFFFF"/>
        <w:spacing w:before="5" w:line="276" w:lineRule="auto"/>
        <w:ind w:right="566" w:firstLine="710"/>
        <w:jc w:val="both"/>
        <w:rPr>
          <w:sz w:val="28"/>
          <w:szCs w:val="28"/>
        </w:rPr>
      </w:pPr>
      <w:r w:rsidRPr="004E27DA">
        <w:rPr>
          <w:sz w:val="28"/>
          <w:szCs w:val="28"/>
        </w:rPr>
        <w:t>ПК 1.8. Использовать основные методы и приемы статистики для решения практических задач коммерческой деятельности, определять ст</w:t>
      </w:r>
      <w:r w:rsidRPr="004E27DA">
        <w:rPr>
          <w:sz w:val="28"/>
          <w:szCs w:val="28"/>
        </w:rPr>
        <w:t>а</w:t>
      </w:r>
      <w:r w:rsidRPr="004E27DA">
        <w:rPr>
          <w:sz w:val="28"/>
          <w:szCs w:val="28"/>
        </w:rPr>
        <w:t>тистические величины, показатели вариации и индексы.</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firstLine="567"/>
        <w:jc w:val="both"/>
        <w:rPr>
          <w:sz w:val="28"/>
          <w:szCs w:val="28"/>
        </w:rPr>
      </w:pPr>
      <w:r w:rsidRPr="00243C8A">
        <w:rPr>
          <w:sz w:val="28"/>
          <w:szCs w:val="28"/>
        </w:rPr>
        <w:t xml:space="preserve">В результате освоения </w:t>
      </w:r>
      <w:r>
        <w:rPr>
          <w:sz w:val="28"/>
          <w:szCs w:val="28"/>
        </w:rPr>
        <w:t xml:space="preserve">учебной </w:t>
      </w:r>
      <w:r w:rsidRPr="00243C8A">
        <w:rPr>
          <w:sz w:val="28"/>
          <w:szCs w:val="28"/>
        </w:rPr>
        <w:t xml:space="preserve">дисциплины обучающийся должен </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firstLine="567"/>
        <w:jc w:val="both"/>
        <w:rPr>
          <w:b/>
          <w:sz w:val="28"/>
          <w:szCs w:val="28"/>
        </w:rPr>
      </w:pPr>
      <w:r w:rsidRPr="001F29E7">
        <w:rPr>
          <w:b/>
          <w:sz w:val="28"/>
          <w:szCs w:val="28"/>
        </w:rPr>
        <w:t>уметь:</w:t>
      </w:r>
    </w:p>
    <w:p w:rsidR="00921B23" w:rsidRDefault="00921B23" w:rsidP="00921B23">
      <w:pPr>
        <w:shd w:val="clear" w:color="auto" w:fill="FFFFFF"/>
        <w:tabs>
          <w:tab w:val="left" w:pos="9355"/>
        </w:tabs>
        <w:spacing w:before="14" w:line="276" w:lineRule="auto"/>
        <w:ind w:right="566"/>
        <w:jc w:val="both"/>
        <w:rPr>
          <w:sz w:val="28"/>
          <w:szCs w:val="28"/>
        </w:rPr>
      </w:pPr>
      <w:r>
        <w:rPr>
          <w:sz w:val="28"/>
          <w:szCs w:val="28"/>
        </w:rPr>
        <w:t>использовать основные методы и приемы статистики для решения практ</w:t>
      </w:r>
      <w:r>
        <w:rPr>
          <w:sz w:val="28"/>
          <w:szCs w:val="28"/>
        </w:rPr>
        <w:t>и</w:t>
      </w:r>
      <w:r>
        <w:rPr>
          <w:sz w:val="28"/>
          <w:szCs w:val="28"/>
        </w:rPr>
        <w:t>ческих задач профессиональной деятельности;</w:t>
      </w:r>
    </w:p>
    <w:p w:rsidR="00921B23" w:rsidRDefault="00921B23" w:rsidP="00921B23">
      <w:pPr>
        <w:shd w:val="clear" w:color="auto" w:fill="FFFFFF"/>
        <w:tabs>
          <w:tab w:val="left" w:pos="9355"/>
        </w:tabs>
        <w:spacing w:before="14" w:line="276" w:lineRule="auto"/>
        <w:ind w:right="566"/>
        <w:jc w:val="both"/>
        <w:rPr>
          <w:sz w:val="28"/>
          <w:szCs w:val="28"/>
        </w:rPr>
      </w:pPr>
      <w:r>
        <w:rPr>
          <w:sz w:val="28"/>
          <w:szCs w:val="28"/>
        </w:rPr>
        <w:t>собирать и регистрировать статистическую информацию;</w:t>
      </w:r>
    </w:p>
    <w:p w:rsidR="00921B23" w:rsidRDefault="00921B23" w:rsidP="00921B23">
      <w:pPr>
        <w:shd w:val="clear" w:color="auto" w:fill="FFFFFF"/>
        <w:tabs>
          <w:tab w:val="left" w:pos="9355"/>
        </w:tabs>
        <w:spacing w:before="14" w:line="276" w:lineRule="auto"/>
        <w:ind w:right="566"/>
        <w:jc w:val="both"/>
        <w:rPr>
          <w:sz w:val="28"/>
          <w:szCs w:val="28"/>
        </w:rPr>
      </w:pPr>
      <w:r>
        <w:rPr>
          <w:sz w:val="28"/>
          <w:szCs w:val="28"/>
        </w:rPr>
        <w:t>проводить первичную обработку и контроль материалов наблюдения;</w:t>
      </w:r>
    </w:p>
    <w:p w:rsidR="00921B23" w:rsidRDefault="00921B23" w:rsidP="00921B23">
      <w:pPr>
        <w:shd w:val="clear" w:color="auto" w:fill="FFFFFF"/>
        <w:tabs>
          <w:tab w:val="left" w:pos="9355"/>
        </w:tabs>
        <w:spacing w:before="14" w:line="276" w:lineRule="auto"/>
        <w:ind w:right="566"/>
        <w:jc w:val="both"/>
        <w:rPr>
          <w:sz w:val="28"/>
          <w:szCs w:val="28"/>
        </w:rPr>
      </w:pPr>
      <w:r>
        <w:rPr>
          <w:sz w:val="28"/>
          <w:szCs w:val="28"/>
        </w:rPr>
        <w:t>выполнять расчеты статистических показателей и формулировать осно</w:t>
      </w:r>
      <w:r>
        <w:rPr>
          <w:sz w:val="28"/>
          <w:szCs w:val="28"/>
        </w:rPr>
        <w:t>в</w:t>
      </w:r>
      <w:r>
        <w:rPr>
          <w:sz w:val="28"/>
          <w:szCs w:val="28"/>
        </w:rPr>
        <w:t>ные выводы.</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66" w:firstLine="567"/>
        <w:jc w:val="both"/>
        <w:rPr>
          <w:sz w:val="28"/>
          <w:szCs w:val="28"/>
        </w:rPr>
      </w:pPr>
      <w:r w:rsidRPr="00243C8A">
        <w:rPr>
          <w:sz w:val="28"/>
          <w:szCs w:val="28"/>
        </w:rPr>
        <w:t xml:space="preserve">В результате освоения </w:t>
      </w:r>
      <w:r>
        <w:rPr>
          <w:sz w:val="28"/>
          <w:szCs w:val="28"/>
        </w:rPr>
        <w:t xml:space="preserve">учебной </w:t>
      </w:r>
      <w:r w:rsidRPr="00243C8A">
        <w:rPr>
          <w:sz w:val="28"/>
          <w:szCs w:val="28"/>
        </w:rPr>
        <w:t xml:space="preserve">дисциплины обучающийся должен </w:t>
      </w:r>
    </w:p>
    <w:p w:rsidR="00921B23" w:rsidRPr="0018466C" w:rsidRDefault="00921B23" w:rsidP="00921B23">
      <w:pPr>
        <w:shd w:val="clear" w:color="auto" w:fill="FFFFFF"/>
        <w:tabs>
          <w:tab w:val="left" w:pos="9355"/>
        </w:tabs>
        <w:spacing w:before="14" w:line="276" w:lineRule="auto"/>
        <w:ind w:right="566"/>
        <w:jc w:val="both"/>
        <w:rPr>
          <w:b/>
          <w:sz w:val="28"/>
          <w:szCs w:val="28"/>
        </w:rPr>
      </w:pPr>
      <w:r w:rsidRPr="0018466C">
        <w:rPr>
          <w:b/>
          <w:sz w:val="28"/>
          <w:szCs w:val="28"/>
        </w:rPr>
        <w:t>знать:</w:t>
      </w:r>
    </w:p>
    <w:p w:rsidR="00921B23" w:rsidRDefault="00921B23" w:rsidP="002D5D79">
      <w:pPr>
        <w:numPr>
          <w:ilvl w:val="0"/>
          <w:numId w:val="37"/>
        </w:numPr>
        <w:shd w:val="clear" w:color="auto" w:fill="FFFFFF"/>
        <w:spacing w:before="10" w:line="276" w:lineRule="auto"/>
        <w:ind w:right="566"/>
        <w:jc w:val="both"/>
        <w:rPr>
          <w:sz w:val="28"/>
          <w:szCs w:val="28"/>
        </w:rPr>
      </w:pPr>
      <w:r w:rsidRPr="00685CBA">
        <w:rPr>
          <w:sz w:val="28"/>
          <w:szCs w:val="28"/>
        </w:rPr>
        <w:t>предмет, метод и задачи статистики;</w:t>
      </w:r>
    </w:p>
    <w:p w:rsidR="00921B23" w:rsidRDefault="00921B23" w:rsidP="002D5D79">
      <w:pPr>
        <w:numPr>
          <w:ilvl w:val="0"/>
          <w:numId w:val="37"/>
        </w:numPr>
        <w:shd w:val="clear" w:color="auto" w:fill="FFFFFF"/>
        <w:spacing w:before="10" w:line="276" w:lineRule="auto"/>
        <w:ind w:right="566"/>
        <w:jc w:val="both"/>
        <w:rPr>
          <w:sz w:val="28"/>
          <w:szCs w:val="28"/>
        </w:rPr>
      </w:pPr>
      <w:r>
        <w:rPr>
          <w:sz w:val="28"/>
          <w:szCs w:val="28"/>
        </w:rPr>
        <w:t>принципы организации государственной статистики;</w:t>
      </w:r>
    </w:p>
    <w:p w:rsidR="00921B23" w:rsidRDefault="00921B23" w:rsidP="002D5D79">
      <w:pPr>
        <w:numPr>
          <w:ilvl w:val="0"/>
          <w:numId w:val="37"/>
        </w:numPr>
        <w:shd w:val="clear" w:color="auto" w:fill="FFFFFF"/>
        <w:spacing w:before="10" w:line="276" w:lineRule="auto"/>
        <w:ind w:right="566"/>
        <w:jc w:val="both"/>
        <w:rPr>
          <w:sz w:val="28"/>
          <w:szCs w:val="28"/>
        </w:rPr>
      </w:pPr>
      <w:r>
        <w:rPr>
          <w:sz w:val="28"/>
          <w:szCs w:val="28"/>
        </w:rPr>
        <w:t>современные тенденции развития статистического учета;</w:t>
      </w:r>
    </w:p>
    <w:p w:rsidR="00921B23" w:rsidRDefault="00921B23" w:rsidP="002D5D79">
      <w:pPr>
        <w:numPr>
          <w:ilvl w:val="0"/>
          <w:numId w:val="37"/>
        </w:numPr>
        <w:shd w:val="clear" w:color="auto" w:fill="FFFFFF"/>
        <w:spacing w:before="10" w:line="276" w:lineRule="auto"/>
        <w:ind w:right="566"/>
        <w:jc w:val="both"/>
        <w:rPr>
          <w:sz w:val="28"/>
          <w:szCs w:val="28"/>
        </w:rPr>
      </w:pPr>
      <w:r>
        <w:rPr>
          <w:sz w:val="28"/>
          <w:szCs w:val="28"/>
        </w:rPr>
        <w:t>основные способы сбора, обработки, анализа и наглядного пре</w:t>
      </w:r>
      <w:r>
        <w:rPr>
          <w:sz w:val="28"/>
          <w:szCs w:val="28"/>
        </w:rPr>
        <w:t>д</w:t>
      </w:r>
      <w:r>
        <w:rPr>
          <w:sz w:val="28"/>
          <w:szCs w:val="28"/>
        </w:rPr>
        <w:t>ставления информации;</w:t>
      </w:r>
    </w:p>
    <w:p w:rsidR="00921B23" w:rsidRDefault="00921B23" w:rsidP="002D5D79">
      <w:pPr>
        <w:numPr>
          <w:ilvl w:val="0"/>
          <w:numId w:val="37"/>
        </w:numPr>
        <w:shd w:val="clear" w:color="auto" w:fill="FFFFFF"/>
        <w:spacing w:before="10" w:line="276" w:lineRule="auto"/>
        <w:ind w:right="566"/>
        <w:jc w:val="both"/>
        <w:rPr>
          <w:sz w:val="28"/>
          <w:szCs w:val="28"/>
        </w:rPr>
      </w:pPr>
      <w:r>
        <w:rPr>
          <w:sz w:val="28"/>
          <w:szCs w:val="28"/>
        </w:rPr>
        <w:t>основные формы и виды действующей статистической отчетн</w:t>
      </w:r>
      <w:r>
        <w:rPr>
          <w:sz w:val="28"/>
          <w:szCs w:val="28"/>
        </w:rPr>
        <w:t>о</w:t>
      </w:r>
      <w:r>
        <w:rPr>
          <w:sz w:val="28"/>
          <w:szCs w:val="28"/>
        </w:rPr>
        <w:t>сти;</w:t>
      </w:r>
    </w:p>
    <w:p w:rsidR="00921B23" w:rsidRDefault="00921B23" w:rsidP="002D5D79">
      <w:pPr>
        <w:numPr>
          <w:ilvl w:val="0"/>
          <w:numId w:val="37"/>
        </w:numPr>
        <w:shd w:val="clear" w:color="auto" w:fill="FFFFFF"/>
        <w:spacing w:before="10" w:line="276" w:lineRule="auto"/>
        <w:ind w:right="566"/>
        <w:jc w:val="both"/>
        <w:rPr>
          <w:sz w:val="28"/>
          <w:szCs w:val="28"/>
        </w:rPr>
      </w:pPr>
      <w:r>
        <w:rPr>
          <w:sz w:val="28"/>
          <w:szCs w:val="28"/>
        </w:rPr>
        <w:t xml:space="preserve">статистические наблюдения; </w:t>
      </w:r>
    </w:p>
    <w:p w:rsidR="00921B23" w:rsidRDefault="00921B23" w:rsidP="002D5D79">
      <w:pPr>
        <w:numPr>
          <w:ilvl w:val="0"/>
          <w:numId w:val="37"/>
        </w:numPr>
        <w:shd w:val="clear" w:color="auto" w:fill="FFFFFF"/>
        <w:spacing w:before="10" w:line="276" w:lineRule="auto"/>
        <w:ind w:right="566"/>
        <w:jc w:val="both"/>
        <w:rPr>
          <w:sz w:val="28"/>
          <w:szCs w:val="28"/>
        </w:rPr>
      </w:pPr>
      <w:r>
        <w:rPr>
          <w:sz w:val="28"/>
          <w:szCs w:val="28"/>
        </w:rPr>
        <w:t>сводки и группировки, способы наглядного представления стат</w:t>
      </w:r>
      <w:r>
        <w:rPr>
          <w:sz w:val="28"/>
          <w:szCs w:val="28"/>
        </w:rPr>
        <w:t>и</w:t>
      </w:r>
      <w:r>
        <w:rPr>
          <w:sz w:val="28"/>
          <w:szCs w:val="28"/>
        </w:rPr>
        <w:t xml:space="preserve">стических данных; </w:t>
      </w:r>
    </w:p>
    <w:p w:rsidR="00921B23" w:rsidRDefault="00921B23" w:rsidP="002D5D79">
      <w:pPr>
        <w:numPr>
          <w:ilvl w:val="0"/>
          <w:numId w:val="37"/>
        </w:numPr>
        <w:shd w:val="clear" w:color="auto" w:fill="FFFFFF"/>
        <w:spacing w:before="10" w:line="276" w:lineRule="auto"/>
        <w:ind w:right="566"/>
        <w:jc w:val="both"/>
        <w:rPr>
          <w:sz w:val="28"/>
          <w:szCs w:val="28"/>
        </w:rPr>
      </w:pPr>
      <w:r>
        <w:rPr>
          <w:sz w:val="28"/>
          <w:szCs w:val="28"/>
        </w:rPr>
        <w:t xml:space="preserve">статистические величины: абсолютные, относительные, средние; показатели вариации; </w:t>
      </w:r>
    </w:p>
    <w:p w:rsidR="00921B23" w:rsidRPr="00BF370E" w:rsidRDefault="00921B23" w:rsidP="002D5D79">
      <w:pPr>
        <w:numPr>
          <w:ilvl w:val="0"/>
          <w:numId w:val="37"/>
        </w:numPr>
        <w:shd w:val="clear" w:color="auto" w:fill="FFFFFF"/>
        <w:spacing w:before="10" w:line="276" w:lineRule="auto"/>
        <w:ind w:right="566"/>
        <w:jc w:val="both"/>
        <w:rPr>
          <w:b/>
          <w:sz w:val="28"/>
          <w:szCs w:val="28"/>
        </w:rPr>
      </w:pPr>
      <w:r>
        <w:rPr>
          <w:sz w:val="28"/>
          <w:szCs w:val="28"/>
        </w:rPr>
        <w:t>ряды: динамики и распределения, индексы.</w:t>
      </w:r>
    </w:p>
    <w:p w:rsidR="00921B23" w:rsidRPr="00594231" w:rsidRDefault="00921B23" w:rsidP="00921B23">
      <w:pPr>
        <w:shd w:val="clear" w:color="auto" w:fill="FFFFFF"/>
        <w:spacing w:before="10" w:line="276" w:lineRule="auto"/>
        <w:ind w:right="566"/>
        <w:rPr>
          <w:b/>
          <w:sz w:val="28"/>
          <w:szCs w:val="28"/>
        </w:rPr>
      </w:pPr>
    </w:p>
    <w:p w:rsidR="00921B23" w:rsidRPr="00243C8A" w:rsidRDefault="00921B23" w:rsidP="00921B23">
      <w:pPr>
        <w:tabs>
          <w:tab w:val="left" w:pos="10065"/>
          <w:tab w:val="left" w:pos="10206"/>
          <w:tab w:val="left" w:pos="10992"/>
          <w:tab w:val="left" w:pos="11908"/>
          <w:tab w:val="left" w:pos="12824"/>
          <w:tab w:val="left" w:pos="13740"/>
          <w:tab w:val="left" w:pos="14656"/>
        </w:tabs>
        <w:spacing w:line="276" w:lineRule="auto"/>
        <w:ind w:right="566"/>
        <w:jc w:val="both"/>
        <w:rPr>
          <w:sz w:val="28"/>
          <w:szCs w:val="28"/>
        </w:rPr>
      </w:pPr>
      <w:r w:rsidRPr="00243C8A">
        <w:rPr>
          <w:b/>
          <w:sz w:val="28"/>
          <w:szCs w:val="28"/>
        </w:rPr>
        <w:lastRenderedPageBreak/>
        <w:t xml:space="preserve">1.4 </w:t>
      </w:r>
      <w:r>
        <w:rPr>
          <w:b/>
          <w:sz w:val="28"/>
          <w:szCs w:val="28"/>
        </w:rPr>
        <w:t>К</w:t>
      </w:r>
      <w:r w:rsidRPr="00243C8A">
        <w:rPr>
          <w:b/>
          <w:sz w:val="28"/>
          <w:szCs w:val="28"/>
        </w:rPr>
        <w:t>оличество часов на освоение программы дисциплины:</w:t>
      </w:r>
    </w:p>
    <w:p w:rsidR="00921B23" w:rsidRPr="00243C8A" w:rsidRDefault="00921B23" w:rsidP="00921B23">
      <w:pPr>
        <w:tabs>
          <w:tab w:val="left" w:pos="10065"/>
          <w:tab w:val="left" w:pos="10206"/>
          <w:tab w:val="left" w:pos="10992"/>
          <w:tab w:val="left" w:pos="11908"/>
          <w:tab w:val="left" w:pos="12824"/>
          <w:tab w:val="left" w:pos="13740"/>
          <w:tab w:val="left" w:pos="14656"/>
        </w:tabs>
        <w:spacing w:line="276" w:lineRule="auto"/>
        <w:ind w:right="566" w:firstLine="426"/>
        <w:jc w:val="both"/>
        <w:rPr>
          <w:sz w:val="28"/>
          <w:szCs w:val="28"/>
        </w:rPr>
      </w:pPr>
      <w:r w:rsidRPr="00243C8A">
        <w:rPr>
          <w:sz w:val="28"/>
          <w:szCs w:val="28"/>
        </w:rPr>
        <w:t xml:space="preserve">максимальной учебной нагрузки обучающегося </w:t>
      </w:r>
      <w:r w:rsidRPr="00BF370E">
        <w:rPr>
          <w:sz w:val="28"/>
          <w:szCs w:val="28"/>
          <w:u w:val="single"/>
        </w:rPr>
        <w:t>63</w:t>
      </w:r>
      <w:r w:rsidRPr="00243C8A">
        <w:rPr>
          <w:color w:val="0000FF"/>
          <w:sz w:val="28"/>
          <w:szCs w:val="28"/>
        </w:rPr>
        <w:t xml:space="preserve"> </w:t>
      </w:r>
      <w:r>
        <w:rPr>
          <w:sz w:val="28"/>
          <w:szCs w:val="28"/>
        </w:rPr>
        <w:t>часов</w:t>
      </w:r>
      <w:r w:rsidRPr="00243C8A">
        <w:rPr>
          <w:sz w:val="28"/>
          <w:szCs w:val="28"/>
        </w:rPr>
        <w:t>, в том числе:</w:t>
      </w:r>
    </w:p>
    <w:p w:rsidR="00921B23" w:rsidRPr="00243C8A" w:rsidRDefault="00921B23" w:rsidP="00921B23">
      <w:pPr>
        <w:tabs>
          <w:tab w:val="left" w:pos="10065"/>
          <w:tab w:val="left" w:pos="10206"/>
          <w:tab w:val="left" w:pos="10992"/>
          <w:tab w:val="left" w:pos="11908"/>
          <w:tab w:val="left" w:pos="12824"/>
          <w:tab w:val="left" w:pos="13740"/>
          <w:tab w:val="left" w:pos="14656"/>
        </w:tabs>
        <w:spacing w:line="276" w:lineRule="auto"/>
        <w:ind w:right="566"/>
        <w:jc w:val="both"/>
        <w:rPr>
          <w:sz w:val="28"/>
          <w:szCs w:val="28"/>
        </w:rPr>
      </w:pPr>
      <w:r w:rsidRPr="00243C8A">
        <w:rPr>
          <w:sz w:val="28"/>
          <w:szCs w:val="28"/>
        </w:rPr>
        <w:t xml:space="preserve">обязательной аудиторной учебной </w:t>
      </w:r>
      <w:r>
        <w:rPr>
          <w:sz w:val="28"/>
          <w:szCs w:val="28"/>
        </w:rPr>
        <w:t xml:space="preserve">нагрузки обучающегося </w:t>
      </w:r>
      <w:r w:rsidRPr="00BF370E">
        <w:rPr>
          <w:sz w:val="28"/>
          <w:szCs w:val="28"/>
          <w:u w:val="single"/>
        </w:rPr>
        <w:t>42</w:t>
      </w:r>
      <w:r>
        <w:rPr>
          <w:sz w:val="28"/>
          <w:szCs w:val="28"/>
          <w:u w:val="single"/>
        </w:rPr>
        <w:t xml:space="preserve"> </w:t>
      </w:r>
      <w:r>
        <w:rPr>
          <w:sz w:val="28"/>
          <w:szCs w:val="28"/>
        </w:rPr>
        <w:t>часа</w:t>
      </w:r>
      <w:r w:rsidRPr="00243C8A">
        <w:rPr>
          <w:sz w:val="28"/>
          <w:szCs w:val="28"/>
        </w:rPr>
        <w:t>;</w:t>
      </w:r>
    </w:p>
    <w:p w:rsidR="00921B23" w:rsidRPr="00243C8A" w:rsidRDefault="00921B23" w:rsidP="00921B23">
      <w:pPr>
        <w:tabs>
          <w:tab w:val="left" w:pos="10206"/>
          <w:tab w:val="left" w:pos="10992"/>
          <w:tab w:val="left" w:pos="11908"/>
          <w:tab w:val="left" w:pos="12824"/>
          <w:tab w:val="left" w:pos="13740"/>
          <w:tab w:val="left" w:pos="14656"/>
        </w:tabs>
        <w:spacing w:line="276" w:lineRule="auto"/>
        <w:ind w:right="566"/>
        <w:jc w:val="both"/>
        <w:rPr>
          <w:sz w:val="28"/>
          <w:szCs w:val="28"/>
        </w:rPr>
      </w:pPr>
      <w:r w:rsidRPr="00243C8A">
        <w:rPr>
          <w:sz w:val="28"/>
          <w:szCs w:val="28"/>
        </w:rPr>
        <w:t xml:space="preserve">самостоятельной работы обучающегося </w:t>
      </w:r>
      <w:r w:rsidRPr="00BF370E">
        <w:rPr>
          <w:sz w:val="28"/>
          <w:szCs w:val="28"/>
          <w:u w:val="single"/>
        </w:rPr>
        <w:t>21</w:t>
      </w:r>
      <w:r>
        <w:rPr>
          <w:sz w:val="28"/>
          <w:szCs w:val="28"/>
        </w:rPr>
        <w:t xml:space="preserve"> часов.</w:t>
      </w:r>
      <w:r w:rsidR="008306E5" w:rsidRPr="008306E5">
        <w:rPr>
          <w:noProof/>
        </w:rPr>
        <w:pict>
          <v:line id="_x0000_s1026" style="position:absolute;left:0;text-align:left;z-index:251660288;mso-position-horizontal-relative:margin;mso-position-vertical-relative:text" from="-5.5pt,9.05pt" to="-5.5pt,9.05pt" o:allowincell="f" strokeweight=".25pt">
            <w10:wrap anchorx="margin"/>
          </v:line>
        </w:pic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 xml:space="preserve">2.СТРУКТУРА И </w:t>
      </w:r>
      <w:r w:rsidRPr="00243C8A">
        <w:rPr>
          <w:b/>
          <w:sz w:val="28"/>
          <w:szCs w:val="28"/>
        </w:rPr>
        <w:t xml:space="preserve"> СОДЕРЖАНИЕ УЧЕБНОЙ ДИСЦИПЛИНЫ</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8"/>
          <w:szCs w:val="28"/>
          <w:u w:val="single"/>
        </w:rPr>
      </w:pPr>
      <w:r w:rsidRPr="00243C8A">
        <w:rPr>
          <w:b/>
          <w:sz w:val="28"/>
          <w:szCs w:val="28"/>
        </w:rPr>
        <w:t>2.1. Объем учебной дисциплины и виды учебной работы</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921B23" w:rsidRPr="0071464A" w:rsidTr="00921B23">
        <w:trPr>
          <w:trHeight w:val="674"/>
        </w:trPr>
        <w:tc>
          <w:tcPr>
            <w:tcW w:w="7904" w:type="dxa"/>
            <w:shd w:val="clear" w:color="auto" w:fill="auto"/>
            <w:vAlign w:val="center"/>
          </w:tcPr>
          <w:p w:rsidR="00921B23" w:rsidRPr="00E65B94" w:rsidRDefault="00921B23" w:rsidP="00921B23">
            <w:pPr>
              <w:jc w:val="center"/>
              <w:rPr>
                <w:i/>
                <w:sz w:val="28"/>
                <w:szCs w:val="28"/>
              </w:rPr>
            </w:pPr>
            <w:r w:rsidRPr="00E65B94">
              <w:rPr>
                <w:b/>
                <w:i/>
                <w:sz w:val="28"/>
                <w:szCs w:val="28"/>
              </w:rPr>
              <w:t>Вид учебной работы</w:t>
            </w:r>
          </w:p>
        </w:tc>
        <w:tc>
          <w:tcPr>
            <w:tcW w:w="1800" w:type="dxa"/>
            <w:shd w:val="clear" w:color="auto" w:fill="auto"/>
            <w:vAlign w:val="center"/>
          </w:tcPr>
          <w:p w:rsidR="00921B23" w:rsidRPr="0071464A" w:rsidRDefault="00921B23" w:rsidP="00921B23">
            <w:pPr>
              <w:jc w:val="center"/>
              <w:rPr>
                <w:i/>
                <w:iCs/>
                <w:sz w:val="28"/>
                <w:szCs w:val="28"/>
              </w:rPr>
            </w:pPr>
            <w:r w:rsidRPr="0071464A">
              <w:rPr>
                <w:b/>
                <w:i/>
                <w:iCs/>
                <w:sz w:val="28"/>
                <w:szCs w:val="28"/>
              </w:rPr>
              <w:t>Объем часов</w:t>
            </w:r>
          </w:p>
        </w:tc>
      </w:tr>
      <w:tr w:rsidR="00921B23" w:rsidRPr="0071464A" w:rsidTr="00921B23">
        <w:trPr>
          <w:trHeight w:val="285"/>
        </w:trPr>
        <w:tc>
          <w:tcPr>
            <w:tcW w:w="7904" w:type="dxa"/>
            <w:shd w:val="clear" w:color="auto" w:fill="auto"/>
          </w:tcPr>
          <w:p w:rsidR="00921B23" w:rsidRPr="0071464A" w:rsidRDefault="00921B23" w:rsidP="00921B23">
            <w:pPr>
              <w:rPr>
                <w:b/>
                <w:sz w:val="28"/>
                <w:szCs w:val="28"/>
              </w:rPr>
            </w:pPr>
            <w:r w:rsidRPr="0071464A">
              <w:rPr>
                <w:b/>
                <w:sz w:val="28"/>
                <w:szCs w:val="28"/>
              </w:rPr>
              <w:t>Максимальная учебная нагрузка (всего)</w:t>
            </w:r>
          </w:p>
        </w:tc>
        <w:tc>
          <w:tcPr>
            <w:tcW w:w="1800" w:type="dxa"/>
            <w:shd w:val="clear" w:color="auto" w:fill="auto"/>
          </w:tcPr>
          <w:p w:rsidR="00921B23" w:rsidRPr="00E65B94" w:rsidRDefault="00921B23" w:rsidP="00921B23">
            <w:pPr>
              <w:jc w:val="center"/>
              <w:rPr>
                <w:iCs/>
                <w:sz w:val="28"/>
                <w:szCs w:val="28"/>
              </w:rPr>
            </w:pPr>
            <w:r>
              <w:rPr>
                <w:iCs/>
                <w:sz w:val="28"/>
                <w:szCs w:val="28"/>
              </w:rPr>
              <w:t>63</w:t>
            </w:r>
          </w:p>
        </w:tc>
      </w:tr>
      <w:tr w:rsidR="00921B23" w:rsidRPr="0071464A" w:rsidTr="00921B23">
        <w:tc>
          <w:tcPr>
            <w:tcW w:w="7904" w:type="dxa"/>
            <w:shd w:val="clear" w:color="auto" w:fill="auto"/>
          </w:tcPr>
          <w:p w:rsidR="00921B23" w:rsidRPr="0071464A" w:rsidRDefault="00921B23" w:rsidP="00921B23">
            <w:pPr>
              <w:jc w:val="both"/>
              <w:rPr>
                <w:sz w:val="28"/>
                <w:szCs w:val="28"/>
              </w:rPr>
            </w:pPr>
            <w:r w:rsidRPr="0071464A">
              <w:rPr>
                <w:b/>
                <w:sz w:val="28"/>
                <w:szCs w:val="28"/>
              </w:rPr>
              <w:t xml:space="preserve">Обязательная аудиторная учебная нагрузка (всего) </w:t>
            </w:r>
          </w:p>
        </w:tc>
        <w:tc>
          <w:tcPr>
            <w:tcW w:w="1800" w:type="dxa"/>
            <w:shd w:val="clear" w:color="auto" w:fill="auto"/>
          </w:tcPr>
          <w:p w:rsidR="00921B23" w:rsidRPr="00E65B94" w:rsidRDefault="00921B23" w:rsidP="00921B23">
            <w:pPr>
              <w:jc w:val="center"/>
              <w:rPr>
                <w:iCs/>
                <w:sz w:val="28"/>
                <w:szCs w:val="28"/>
              </w:rPr>
            </w:pPr>
            <w:r>
              <w:rPr>
                <w:iCs/>
                <w:sz w:val="28"/>
                <w:szCs w:val="28"/>
              </w:rPr>
              <w:t>42</w:t>
            </w:r>
          </w:p>
        </w:tc>
      </w:tr>
      <w:tr w:rsidR="00921B23" w:rsidRPr="0071464A" w:rsidTr="00921B23">
        <w:tc>
          <w:tcPr>
            <w:tcW w:w="7904" w:type="dxa"/>
            <w:shd w:val="clear" w:color="auto" w:fill="auto"/>
          </w:tcPr>
          <w:p w:rsidR="00921B23" w:rsidRPr="0071464A" w:rsidRDefault="00921B23" w:rsidP="00921B23">
            <w:pPr>
              <w:jc w:val="both"/>
              <w:rPr>
                <w:sz w:val="28"/>
                <w:szCs w:val="28"/>
              </w:rPr>
            </w:pPr>
            <w:r w:rsidRPr="0071464A">
              <w:rPr>
                <w:sz w:val="28"/>
                <w:szCs w:val="28"/>
              </w:rPr>
              <w:t>в том числе:</w:t>
            </w:r>
          </w:p>
        </w:tc>
        <w:tc>
          <w:tcPr>
            <w:tcW w:w="1800" w:type="dxa"/>
            <w:shd w:val="clear" w:color="auto" w:fill="auto"/>
          </w:tcPr>
          <w:p w:rsidR="00921B23" w:rsidRPr="00E65B94" w:rsidRDefault="00921B23" w:rsidP="00921B23">
            <w:pPr>
              <w:jc w:val="center"/>
              <w:rPr>
                <w:iCs/>
                <w:sz w:val="28"/>
                <w:szCs w:val="28"/>
              </w:rPr>
            </w:pPr>
          </w:p>
        </w:tc>
      </w:tr>
      <w:tr w:rsidR="00921B23" w:rsidRPr="0071464A" w:rsidTr="00921B23">
        <w:tc>
          <w:tcPr>
            <w:tcW w:w="7904" w:type="dxa"/>
            <w:shd w:val="clear" w:color="auto" w:fill="auto"/>
          </w:tcPr>
          <w:p w:rsidR="00921B23" w:rsidRPr="0071464A" w:rsidRDefault="00921B23" w:rsidP="00921B23">
            <w:pPr>
              <w:ind w:firstLine="284"/>
              <w:jc w:val="both"/>
              <w:rPr>
                <w:sz w:val="28"/>
                <w:szCs w:val="28"/>
              </w:rPr>
            </w:pPr>
            <w:r w:rsidRPr="0071464A">
              <w:rPr>
                <w:sz w:val="28"/>
                <w:szCs w:val="28"/>
              </w:rPr>
              <w:t>практические занятия</w:t>
            </w:r>
          </w:p>
        </w:tc>
        <w:tc>
          <w:tcPr>
            <w:tcW w:w="1800" w:type="dxa"/>
            <w:shd w:val="clear" w:color="auto" w:fill="auto"/>
          </w:tcPr>
          <w:p w:rsidR="00921B23" w:rsidRPr="00E65B94" w:rsidRDefault="00921B23" w:rsidP="00921B23">
            <w:pPr>
              <w:jc w:val="center"/>
              <w:rPr>
                <w:iCs/>
                <w:sz w:val="28"/>
                <w:szCs w:val="28"/>
              </w:rPr>
            </w:pPr>
            <w:r>
              <w:rPr>
                <w:iCs/>
                <w:sz w:val="28"/>
                <w:szCs w:val="28"/>
              </w:rPr>
              <w:t>20</w:t>
            </w:r>
          </w:p>
        </w:tc>
      </w:tr>
      <w:tr w:rsidR="00921B23" w:rsidRPr="0071464A" w:rsidTr="00921B23">
        <w:tc>
          <w:tcPr>
            <w:tcW w:w="7904" w:type="dxa"/>
            <w:shd w:val="clear" w:color="auto" w:fill="auto"/>
          </w:tcPr>
          <w:p w:rsidR="00921B23" w:rsidRPr="0071464A" w:rsidRDefault="00921B23" w:rsidP="00921B23">
            <w:pPr>
              <w:ind w:firstLine="284"/>
              <w:jc w:val="both"/>
              <w:rPr>
                <w:sz w:val="28"/>
                <w:szCs w:val="28"/>
              </w:rPr>
            </w:pPr>
            <w:r>
              <w:rPr>
                <w:sz w:val="28"/>
                <w:szCs w:val="28"/>
              </w:rPr>
              <w:t>контрольная работа</w:t>
            </w:r>
          </w:p>
        </w:tc>
        <w:tc>
          <w:tcPr>
            <w:tcW w:w="1800" w:type="dxa"/>
            <w:shd w:val="clear" w:color="auto" w:fill="auto"/>
          </w:tcPr>
          <w:p w:rsidR="00921B23" w:rsidRPr="00E65B94" w:rsidRDefault="00921B23" w:rsidP="00921B23">
            <w:pPr>
              <w:jc w:val="center"/>
              <w:rPr>
                <w:iCs/>
                <w:sz w:val="28"/>
                <w:szCs w:val="28"/>
              </w:rPr>
            </w:pPr>
            <w:r>
              <w:rPr>
                <w:iCs/>
                <w:sz w:val="28"/>
                <w:szCs w:val="28"/>
              </w:rPr>
              <w:t>-</w:t>
            </w:r>
          </w:p>
        </w:tc>
      </w:tr>
      <w:tr w:rsidR="00921B23" w:rsidRPr="0071464A" w:rsidTr="00921B23">
        <w:tc>
          <w:tcPr>
            <w:tcW w:w="7904" w:type="dxa"/>
            <w:shd w:val="clear" w:color="auto" w:fill="auto"/>
          </w:tcPr>
          <w:p w:rsidR="00921B23" w:rsidRPr="0071464A" w:rsidRDefault="00921B23" w:rsidP="00921B23">
            <w:pPr>
              <w:jc w:val="both"/>
              <w:rPr>
                <w:b/>
                <w:sz w:val="28"/>
                <w:szCs w:val="28"/>
              </w:rPr>
            </w:pPr>
            <w:r w:rsidRPr="0071464A">
              <w:rPr>
                <w:b/>
                <w:sz w:val="28"/>
                <w:szCs w:val="28"/>
              </w:rPr>
              <w:t>Самостоятельная работа обучающегося (всего)</w:t>
            </w:r>
          </w:p>
        </w:tc>
        <w:tc>
          <w:tcPr>
            <w:tcW w:w="1800" w:type="dxa"/>
            <w:shd w:val="clear" w:color="auto" w:fill="auto"/>
          </w:tcPr>
          <w:p w:rsidR="00921B23" w:rsidRPr="00E65B94" w:rsidRDefault="00921B23" w:rsidP="00921B23">
            <w:pPr>
              <w:jc w:val="center"/>
              <w:rPr>
                <w:iCs/>
                <w:sz w:val="28"/>
                <w:szCs w:val="28"/>
              </w:rPr>
            </w:pPr>
            <w:r>
              <w:rPr>
                <w:iCs/>
                <w:sz w:val="28"/>
                <w:szCs w:val="28"/>
              </w:rPr>
              <w:t>21</w:t>
            </w:r>
          </w:p>
        </w:tc>
      </w:tr>
      <w:tr w:rsidR="00921B23" w:rsidRPr="0071464A" w:rsidTr="00921B23">
        <w:tc>
          <w:tcPr>
            <w:tcW w:w="7904" w:type="dxa"/>
            <w:shd w:val="clear" w:color="auto" w:fill="auto"/>
          </w:tcPr>
          <w:p w:rsidR="00921B23" w:rsidRDefault="00921B23" w:rsidP="00921B23">
            <w:pPr>
              <w:ind w:firstLine="284"/>
              <w:jc w:val="both"/>
              <w:rPr>
                <w:sz w:val="28"/>
                <w:szCs w:val="28"/>
              </w:rPr>
            </w:pPr>
          </w:p>
        </w:tc>
        <w:tc>
          <w:tcPr>
            <w:tcW w:w="1800" w:type="dxa"/>
            <w:shd w:val="clear" w:color="auto" w:fill="auto"/>
          </w:tcPr>
          <w:p w:rsidR="00921B23" w:rsidRPr="00E65B94" w:rsidRDefault="00921B23" w:rsidP="00921B23">
            <w:pPr>
              <w:jc w:val="center"/>
              <w:rPr>
                <w:iCs/>
                <w:sz w:val="28"/>
                <w:szCs w:val="28"/>
              </w:rPr>
            </w:pPr>
          </w:p>
        </w:tc>
      </w:tr>
      <w:tr w:rsidR="00921B23" w:rsidRPr="0071464A" w:rsidTr="00921B23">
        <w:trPr>
          <w:trHeight w:val="520"/>
        </w:trPr>
        <w:tc>
          <w:tcPr>
            <w:tcW w:w="9704" w:type="dxa"/>
            <w:gridSpan w:val="2"/>
            <w:shd w:val="clear" w:color="auto" w:fill="auto"/>
          </w:tcPr>
          <w:p w:rsidR="00921B23" w:rsidRPr="0071464A" w:rsidRDefault="00921B23" w:rsidP="00921B23">
            <w:pPr>
              <w:rPr>
                <w:i/>
                <w:iCs/>
                <w:sz w:val="28"/>
                <w:szCs w:val="28"/>
              </w:rPr>
            </w:pPr>
            <w:r>
              <w:rPr>
                <w:i/>
                <w:iCs/>
                <w:sz w:val="28"/>
                <w:szCs w:val="28"/>
              </w:rPr>
              <w:t>Промежуточная</w:t>
            </w:r>
            <w:r w:rsidRPr="00175898">
              <w:rPr>
                <w:i/>
                <w:iCs/>
                <w:sz w:val="28"/>
                <w:szCs w:val="28"/>
              </w:rPr>
              <w:t xml:space="preserve"> аттестация в форме</w:t>
            </w:r>
            <w:r>
              <w:rPr>
                <w:i/>
                <w:iCs/>
                <w:sz w:val="28"/>
                <w:szCs w:val="28"/>
              </w:rPr>
              <w:t xml:space="preserve">               </w:t>
            </w:r>
            <w:r w:rsidRPr="0071464A">
              <w:rPr>
                <w:i/>
                <w:iCs/>
                <w:sz w:val="28"/>
                <w:szCs w:val="28"/>
              </w:rPr>
              <w:t xml:space="preserve"> </w:t>
            </w:r>
            <w:r w:rsidRPr="008D05AC">
              <w:rPr>
                <w:i/>
                <w:iCs/>
                <w:sz w:val="28"/>
                <w:szCs w:val="28"/>
              </w:rPr>
              <w:t>Дифференцированный зачет</w:t>
            </w:r>
          </w:p>
        </w:tc>
      </w:tr>
    </w:tbl>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921B23" w:rsidRPr="00243C8A" w:rsidSect="00921B23">
          <w:footerReference w:type="even" r:id="rId39"/>
          <w:footerReference w:type="default" r:id="rId40"/>
          <w:pgSz w:w="11906" w:h="16838"/>
          <w:pgMar w:top="1134" w:right="567" w:bottom="1134" w:left="1701" w:header="709" w:footer="709" w:gutter="0"/>
          <w:cols w:space="720"/>
        </w:sectPr>
      </w:pPr>
    </w:p>
    <w:p w:rsidR="00921B23" w:rsidRDefault="00921B23" w:rsidP="00921B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sz w:val="28"/>
          <w:szCs w:val="28"/>
        </w:rPr>
      </w:pPr>
      <w:r w:rsidRPr="00243C8A">
        <w:rPr>
          <w:b/>
          <w:sz w:val="28"/>
          <w:szCs w:val="28"/>
        </w:rPr>
        <w:lastRenderedPageBreak/>
        <w:t>2.</w:t>
      </w:r>
      <w:r>
        <w:rPr>
          <w:b/>
          <w:sz w:val="28"/>
          <w:szCs w:val="28"/>
        </w:rPr>
        <w:t>2. Т</w:t>
      </w:r>
      <w:r w:rsidRPr="00243C8A">
        <w:rPr>
          <w:b/>
          <w:sz w:val="28"/>
          <w:szCs w:val="28"/>
        </w:rPr>
        <w:t xml:space="preserve">ематический план и содержание учебной дисциплины  </w:t>
      </w:r>
    </w:p>
    <w:p w:rsidR="00921B23" w:rsidRPr="001F29E7" w:rsidRDefault="00921B23" w:rsidP="00921B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sz w:val="28"/>
          <w:szCs w:val="28"/>
        </w:rPr>
      </w:pPr>
      <w:r>
        <w:rPr>
          <w:b/>
          <w:sz w:val="28"/>
          <w:szCs w:val="28"/>
        </w:rPr>
        <w:t>«СТАТИСТИКА»</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8"/>
          <w:szCs w:val="28"/>
        </w:rPr>
      </w:pPr>
      <w:r w:rsidRPr="00243C8A">
        <w:rPr>
          <w:bCs/>
          <w:i/>
          <w:sz w:val="28"/>
          <w:szCs w:val="28"/>
        </w:rPr>
        <w:tab/>
      </w:r>
      <w:r w:rsidRPr="00243C8A">
        <w:rPr>
          <w:bCs/>
          <w:i/>
          <w:sz w:val="28"/>
          <w:szCs w:val="28"/>
        </w:rPr>
        <w:tab/>
      </w:r>
      <w:r w:rsidRPr="00243C8A">
        <w:rPr>
          <w:bCs/>
          <w:i/>
          <w:sz w:val="28"/>
          <w:szCs w:val="28"/>
        </w:rPr>
        <w:tab/>
      </w:r>
    </w:p>
    <w:tbl>
      <w:tblPr>
        <w:tblW w:w="15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9059"/>
        <w:gridCol w:w="1714"/>
        <w:gridCol w:w="1538"/>
      </w:tblGrid>
      <w:tr w:rsidR="00921B23" w:rsidRPr="0071464A" w:rsidTr="00921B23">
        <w:trPr>
          <w:trHeight w:val="593"/>
        </w:trPr>
        <w:tc>
          <w:tcPr>
            <w:tcW w:w="3086" w:type="dxa"/>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71464A">
              <w:rPr>
                <w:b/>
                <w:bCs/>
                <w:sz w:val="28"/>
                <w:szCs w:val="28"/>
              </w:rPr>
              <w:t>Наименование разд</w:t>
            </w:r>
            <w:r w:rsidRPr="0071464A">
              <w:rPr>
                <w:b/>
                <w:bCs/>
                <w:sz w:val="28"/>
                <w:szCs w:val="28"/>
              </w:rPr>
              <w:t>е</w:t>
            </w:r>
            <w:r w:rsidRPr="0071464A">
              <w:rPr>
                <w:b/>
                <w:bCs/>
                <w:sz w:val="28"/>
                <w:szCs w:val="28"/>
              </w:rPr>
              <w:t>лов и тем</w:t>
            </w:r>
          </w:p>
        </w:tc>
        <w:tc>
          <w:tcPr>
            <w:tcW w:w="9059" w:type="dxa"/>
          </w:tcPr>
          <w:p w:rsidR="00921B23" w:rsidRPr="0049600B"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49600B">
              <w:rPr>
                <w:b/>
                <w:bCs/>
                <w:sz w:val="28"/>
                <w:szCs w:val="28"/>
              </w:rPr>
              <w:t>Содержание учебного материала, практическая работа, самосто</w:t>
            </w:r>
            <w:r w:rsidRPr="0049600B">
              <w:rPr>
                <w:b/>
                <w:bCs/>
                <w:sz w:val="28"/>
                <w:szCs w:val="28"/>
              </w:rPr>
              <w:t>я</w:t>
            </w:r>
            <w:r w:rsidRPr="0049600B">
              <w:rPr>
                <w:b/>
                <w:bCs/>
                <w:sz w:val="28"/>
                <w:szCs w:val="28"/>
              </w:rPr>
              <w:t>тельная работа обучающихся</w:t>
            </w:r>
          </w:p>
        </w:tc>
        <w:tc>
          <w:tcPr>
            <w:tcW w:w="1714" w:type="dxa"/>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71464A">
              <w:rPr>
                <w:b/>
                <w:bCs/>
                <w:sz w:val="28"/>
                <w:szCs w:val="28"/>
              </w:rPr>
              <w:t>Объем ч</w:t>
            </w:r>
            <w:r w:rsidRPr="0071464A">
              <w:rPr>
                <w:b/>
                <w:bCs/>
                <w:sz w:val="28"/>
                <w:szCs w:val="28"/>
              </w:rPr>
              <w:t>а</w:t>
            </w:r>
            <w:r w:rsidRPr="0071464A">
              <w:rPr>
                <w:b/>
                <w:bCs/>
                <w:sz w:val="28"/>
                <w:szCs w:val="28"/>
              </w:rPr>
              <w:t>сов</w:t>
            </w:r>
          </w:p>
        </w:tc>
        <w:tc>
          <w:tcPr>
            <w:tcW w:w="1538" w:type="dxa"/>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71464A">
              <w:rPr>
                <w:b/>
                <w:bCs/>
                <w:sz w:val="28"/>
                <w:szCs w:val="28"/>
              </w:rPr>
              <w:t>Уровень освоения</w:t>
            </w:r>
          </w:p>
        </w:tc>
      </w:tr>
      <w:tr w:rsidR="00921B23" w:rsidRPr="0071464A" w:rsidTr="00921B23">
        <w:trPr>
          <w:trHeight w:val="365"/>
        </w:trPr>
        <w:tc>
          <w:tcPr>
            <w:tcW w:w="3086" w:type="dxa"/>
          </w:tcPr>
          <w:p w:rsidR="00921B23" w:rsidRPr="007F0632"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7F0632">
              <w:rPr>
                <w:bCs/>
                <w:sz w:val="28"/>
                <w:szCs w:val="28"/>
              </w:rPr>
              <w:t>1</w:t>
            </w:r>
          </w:p>
        </w:tc>
        <w:tc>
          <w:tcPr>
            <w:tcW w:w="9059" w:type="dxa"/>
          </w:tcPr>
          <w:p w:rsidR="00921B23" w:rsidRPr="007F0632"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7F0632">
              <w:rPr>
                <w:bCs/>
                <w:sz w:val="28"/>
                <w:szCs w:val="28"/>
              </w:rPr>
              <w:t>2</w:t>
            </w:r>
          </w:p>
        </w:tc>
        <w:tc>
          <w:tcPr>
            <w:tcW w:w="1714" w:type="dxa"/>
            <w:shd w:val="clear" w:color="auto" w:fill="auto"/>
          </w:tcPr>
          <w:p w:rsidR="00921B23" w:rsidRPr="007F0632"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7F0632">
              <w:rPr>
                <w:bCs/>
                <w:sz w:val="28"/>
                <w:szCs w:val="28"/>
              </w:rPr>
              <w:t>3</w:t>
            </w:r>
          </w:p>
        </w:tc>
        <w:tc>
          <w:tcPr>
            <w:tcW w:w="1538" w:type="dxa"/>
            <w:tcBorders>
              <w:bottom w:val="single" w:sz="4" w:space="0" w:color="auto"/>
            </w:tcBorders>
          </w:tcPr>
          <w:p w:rsidR="00921B23" w:rsidRPr="007F0632"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7F0632">
              <w:rPr>
                <w:bCs/>
                <w:sz w:val="28"/>
                <w:szCs w:val="28"/>
              </w:rPr>
              <w:t>4</w:t>
            </w:r>
          </w:p>
        </w:tc>
      </w:tr>
      <w:tr w:rsidR="00921B23" w:rsidRPr="0071464A" w:rsidTr="00921B23">
        <w:trPr>
          <w:trHeight w:val="347"/>
        </w:trPr>
        <w:tc>
          <w:tcPr>
            <w:tcW w:w="3086" w:type="dxa"/>
            <w:vMerge w:val="restart"/>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Предмет, цели, зад</w:t>
            </w:r>
            <w:r>
              <w:rPr>
                <w:b/>
                <w:bCs/>
                <w:sz w:val="28"/>
                <w:szCs w:val="28"/>
              </w:rPr>
              <w:t>а</w:t>
            </w:r>
            <w:r>
              <w:rPr>
                <w:b/>
                <w:bCs/>
                <w:sz w:val="28"/>
                <w:szCs w:val="28"/>
              </w:rPr>
              <w:t>чи, метод статистики</w:t>
            </w:r>
          </w:p>
        </w:tc>
        <w:tc>
          <w:tcPr>
            <w:tcW w:w="9059" w:type="dxa"/>
          </w:tcPr>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rPr>
                <w:b/>
                <w:bCs/>
                <w:i/>
                <w:sz w:val="28"/>
                <w:szCs w:val="28"/>
              </w:rPr>
            </w:pPr>
            <w:r>
              <w:rPr>
                <w:b/>
                <w:bCs/>
                <w:i/>
                <w:sz w:val="28"/>
                <w:szCs w:val="28"/>
              </w:rPr>
              <w:t>Содержание учебного материала</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Цели, задачи и предмет статистики.</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Статистика: понятие, сфера и область применения. История возни</w:t>
            </w:r>
            <w:r>
              <w:rPr>
                <w:bCs/>
                <w:sz w:val="28"/>
                <w:szCs w:val="28"/>
              </w:rPr>
              <w:t>к</w:t>
            </w:r>
            <w:r>
              <w:rPr>
                <w:bCs/>
                <w:sz w:val="28"/>
                <w:szCs w:val="28"/>
              </w:rPr>
              <w:t>новения и развития статистической науки.</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Место статистики в системе наук и учебных дисциплин. Основные категории и понятия статистики: статистическая совокупность, единица совокупности, единица наблюдения. Признаки их измерения. Статист</w:t>
            </w:r>
            <w:r>
              <w:rPr>
                <w:bCs/>
                <w:sz w:val="28"/>
                <w:szCs w:val="28"/>
              </w:rPr>
              <w:t>и</w:t>
            </w:r>
            <w:r>
              <w:rPr>
                <w:bCs/>
                <w:sz w:val="28"/>
                <w:szCs w:val="28"/>
              </w:rPr>
              <w:t>ческие показатели. Система статистических показателей.</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Метод статистики. Статистическое исследование и его стадии. Ос</w:t>
            </w:r>
            <w:r>
              <w:rPr>
                <w:bCs/>
                <w:sz w:val="28"/>
                <w:szCs w:val="28"/>
              </w:rPr>
              <w:t>о</w:t>
            </w:r>
            <w:r>
              <w:rPr>
                <w:bCs/>
                <w:sz w:val="28"/>
                <w:szCs w:val="28"/>
              </w:rPr>
              <w:t>бенности статистической методологии. Статистическая закономерность.</w:t>
            </w:r>
          </w:p>
          <w:p w:rsidR="00921B23" w:rsidRPr="00524440"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Основные научные принципы организации статистики в Российской Федерации. Задачи статистики, их особенности на современном этапе.</w:t>
            </w:r>
          </w:p>
        </w:tc>
        <w:tc>
          <w:tcPr>
            <w:tcW w:w="1714" w:type="dxa"/>
            <w:shd w:val="clear" w:color="auto" w:fill="auto"/>
          </w:tcPr>
          <w:p w:rsidR="00921B23" w:rsidRPr="0078455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2</w:t>
            </w:r>
          </w:p>
        </w:tc>
        <w:tc>
          <w:tcPr>
            <w:tcW w:w="1538" w:type="dxa"/>
            <w:shd w:val="clear" w:color="auto" w:fill="auto"/>
          </w:tcPr>
          <w:p w:rsidR="00921B23" w:rsidRPr="0044236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442361">
              <w:rPr>
                <w:bCs/>
                <w:sz w:val="28"/>
                <w:szCs w:val="28"/>
              </w:rPr>
              <w:t>1</w:t>
            </w:r>
          </w:p>
        </w:tc>
      </w:tr>
      <w:tr w:rsidR="00921B23" w:rsidRPr="0071464A" w:rsidTr="00921B23">
        <w:trPr>
          <w:trHeight w:val="347"/>
        </w:trPr>
        <w:tc>
          <w:tcPr>
            <w:tcW w:w="3086" w:type="dxa"/>
            <w:vMerge/>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c>
        <w:tc>
          <w:tcPr>
            <w:tcW w:w="9059" w:type="dxa"/>
          </w:tcPr>
          <w:p w:rsidR="00921B23" w:rsidRPr="00192A3C"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rPr>
                <w:b/>
                <w:bCs/>
                <w:i/>
                <w:sz w:val="28"/>
                <w:szCs w:val="28"/>
              </w:rPr>
            </w:pPr>
            <w:r w:rsidRPr="00192A3C">
              <w:rPr>
                <w:b/>
                <w:bCs/>
                <w:i/>
                <w:sz w:val="28"/>
                <w:szCs w:val="28"/>
              </w:rPr>
              <w:t>Самостоятельная работа:</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sidRPr="00423E24">
              <w:rPr>
                <w:bCs/>
                <w:sz w:val="28"/>
                <w:szCs w:val="28"/>
              </w:rPr>
              <w:t>И</w:t>
            </w:r>
            <w:r>
              <w:rPr>
                <w:bCs/>
                <w:sz w:val="28"/>
                <w:szCs w:val="28"/>
              </w:rPr>
              <w:t>зучите основные понятия в области статистики, цели, задачи и предмет учебной дисциплины.</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Дайте определение основных категорий и понятий в области стат</w:t>
            </w:r>
            <w:r>
              <w:rPr>
                <w:bCs/>
                <w:sz w:val="28"/>
                <w:szCs w:val="28"/>
              </w:rPr>
              <w:t>и</w:t>
            </w:r>
            <w:r>
              <w:rPr>
                <w:bCs/>
                <w:sz w:val="28"/>
                <w:szCs w:val="28"/>
              </w:rPr>
              <w:t>стики.</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Укажите последовательность стадий статистических исследований.</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
                <w:bCs/>
                <w:i/>
                <w:sz w:val="28"/>
                <w:szCs w:val="28"/>
              </w:rPr>
            </w:pPr>
            <w:r>
              <w:rPr>
                <w:bCs/>
                <w:sz w:val="28"/>
                <w:szCs w:val="28"/>
              </w:rPr>
              <w:t xml:space="preserve">Укажите научные принципы организации статистики. </w:t>
            </w:r>
          </w:p>
        </w:tc>
        <w:tc>
          <w:tcPr>
            <w:tcW w:w="1714" w:type="dxa"/>
            <w:shd w:val="clear" w:color="auto" w:fill="auto"/>
          </w:tcPr>
          <w:p w:rsidR="00921B23" w:rsidRPr="007F77FE"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7F77FE">
              <w:rPr>
                <w:bCs/>
                <w:sz w:val="28"/>
                <w:szCs w:val="28"/>
              </w:rPr>
              <w:t>1</w:t>
            </w:r>
          </w:p>
        </w:tc>
        <w:tc>
          <w:tcPr>
            <w:tcW w:w="1538" w:type="dxa"/>
            <w:shd w:val="clear" w:color="auto" w:fill="auto"/>
          </w:tcPr>
          <w:p w:rsidR="00921B23" w:rsidRPr="0044236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6086"/>
        </w:trPr>
        <w:tc>
          <w:tcPr>
            <w:tcW w:w="3086" w:type="dxa"/>
            <w:vMerge w:val="restart"/>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lastRenderedPageBreak/>
              <w:t>Тема 1. Статистич</w:t>
            </w:r>
            <w:r>
              <w:rPr>
                <w:b/>
                <w:bCs/>
                <w:sz w:val="28"/>
                <w:szCs w:val="28"/>
              </w:rPr>
              <w:t>е</w:t>
            </w:r>
            <w:r>
              <w:rPr>
                <w:b/>
                <w:bCs/>
                <w:sz w:val="28"/>
                <w:szCs w:val="28"/>
              </w:rPr>
              <w:t>ское наблюдение</w:t>
            </w:r>
          </w:p>
        </w:tc>
        <w:tc>
          <w:tcPr>
            <w:tcW w:w="9059" w:type="dxa"/>
          </w:tcPr>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i/>
                <w:sz w:val="28"/>
                <w:szCs w:val="28"/>
              </w:rPr>
            </w:pPr>
            <w:r>
              <w:rPr>
                <w:b/>
                <w:bCs/>
                <w:i/>
                <w:sz w:val="28"/>
                <w:szCs w:val="28"/>
              </w:rPr>
              <w:t>Содержание учебного материала</w:t>
            </w:r>
          </w:p>
          <w:p w:rsidR="00921B23"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С</w:t>
            </w:r>
            <w:r w:rsidRPr="000168DA">
              <w:rPr>
                <w:rFonts w:ascii="Times New Roman" w:eastAsia="MS Mincho" w:hAnsi="Times New Roman" w:cs="Times New Roman"/>
                <w:sz w:val="28"/>
              </w:rPr>
              <w:t>татистическо</w:t>
            </w:r>
            <w:r>
              <w:rPr>
                <w:rFonts w:ascii="Times New Roman" w:eastAsia="MS Mincho" w:hAnsi="Times New Roman" w:cs="Times New Roman"/>
                <w:sz w:val="28"/>
              </w:rPr>
              <w:t>е</w:t>
            </w:r>
            <w:r w:rsidRPr="000168DA">
              <w:rPr>
                <w:rFonts w:ascii="Times New Roman" w:eastAsia="MS Mincho" w:hAnsi="Times New Roman" w:cs="Times New Roman"/>
                <w:sz w:val="28"/>
              </w:rPr>
              <w:t xml:space="preserve"> наблюдени</w:t>
            </w:r>
            <w:r>
              <w:rPr>
                <w:rFonts w:ascii="Times New Roman" w:eastAsia="MS Mincho" w:hAnsi="Times New Roman" w:cs="Times New Roman"/>
                <w:sz w:val="28"/>
              </w:rPr>
              <w:t>е:</w:t>
            </w:r>
            <w:r w:rsidRPr="000168DA">
              <w:rPr>
                <w:rFonts w:ascii="Times New Roman" w:eastAsia="MS Mincho" w:hAnsi="Times New Roman" w:cs="Times New Roman"/>
                <w:sz w:val="28"/>
              </w:rPr>
              <w:t xml:space="preserve"> </w:t>
            </w:r>
            <w:r>
              <w:rPr>
                <w:rFonts w:ascii="Times New Roman" w:eastAsia="MS Mincho" w:hAnsi="Times New Roman" w:cs="Times New Roman"/>
                <w:sz w:val="28"/>
              </w:rPr>
              <w:t>п</w:t>
            </w:r>
            <w:r w:rsidRPr="000168DA">
              <w:rPr>
                <w:rFonts w:ascii="Times New Roman" w:eastAsia="MS Mincho" w:hAnsi="Times New Roman" w:cs="Times New Roman"/>
                <w:sz w:val="28"/>
              </w:rPr>
              <w:t>онятие</w:t>
            </w:r>
            <w:r>
              <w:rPr>
                <w:rFonts w:ascii="Times New Roman" w:eastAsia="MS Mincho" w:hAnsi="Times New Roman" w:cs="Times New Roman"/>
                <w:sz w:val="28"/>
              </w:rPr>
              <w:t>, назначение</w:t>
            </w:r>
            <w:r w:rsidRPr="000168DA">
              <w:rPr>
                <w:rFonts w:ascii="Times New Roman" w:eastAsia="MS Mincho" w:hAnsi="Times New Roman" w:cs="Times New Roman"/>
                <w:sz w:val="28"/>
              </w:rPr>
              <w:t xml:space="preserve"> и требования,  предъявляемые к нему. План статистического наблюдения, его значение и составные элементы. Программно-методические вопросы плана: цел</w:t>
            </w:r>
            <w:r>
              <w:rPr>
                <w:rFonts w:ascii="Times New Roman" w:eastAsia="MS Mincho" w:hAnsi="Times New Roman" w:cs="Times New Roman"/>
                <w:sz w:val="28"/>
              </w:rPr>
              <w:t xml:space="preserve">ь, </w:t>
            </w:r>
            <w:r w:rsidRPr="000168DA">
              <w:rPr>
                <w:rFonts w:ascii="Times New Roman" w:eastAsia="MS Mincho" w:hAnsi="Times New Roman" w:cs="Times New Roman"/>
                <w:sz w:val="28"/>
              </w:rPr>
              <w:t>задач</w:t>
            </w:r>
            <w:r>
              <w:rPr>
                <w:rFonts w:ascii="Times New Roman" w:eastAsia="MS Mincho" w:hAnsi="Times New Roman" w:cs="Times New Roman"/>
                <w:sz w:val="28"/>
              </w:rPr>
              <w:t>и</w:t>
            </w:r>
            <w:r w:rsidRPr="000168DA">
              <w:rPr>
                <w:rFonts w:ascii="Times New Roman" w:eastAsia="MS Mincho" w:hAnsi="Times New Roman" w:cs="Times New Roman"/>
                <w:sz w:val="28"/>
              </w:rPr>
              <w:t xml:space="preserve"> наблюдения, определение объекта и единиц наблюдения, выбор вида и способа наблюдения. Организационные вопросы плана: устано</w:t>
            </w:r>
            <w:r w:rsidRPr="000168DA">
              <w:rPr>
                <w:rFonts w:ascii="Times New Roman" w:eastAsia="MS Mincho" w:hAnsi="Times New Roman" w:cs="Times New Roman"/>
                <w:sz w:val="28"/>
              </w:rPr>
              <w:t>в</w:t>
            </w:r>
            <w:r w:rsidRPr="000168DA">
              <w:rPr>
                <w:rFonts w:ascii="Times New Roman" w:eastAsia="MS Mincho" w:hAnsi="Times New Roman" w:cs="Times New Roman"/>
                <w:sz w:val="28"/>
              </w:rPr>
              <w:t>ление места, времени и сроков наблюдения, определение круга лиц и о</w:t>
            </w:r>
            <w:r w:rsidRPr="000168DA">
              <w:rPr>
                <w:rFonts w:ascii="Times New Roman" w:eastAsia="MS Mincho" w:hAnsi="Times New Roman" w:cs="Times New Roman"/>
                <w:sz w:val="28"/>
              </w:rPr>
              <w:t>р</w:t>
            </w:r>
            <w:r w:rsidRPr="000168DA">
              <w:rPr>
                <w:rFonts w:ascii="Times New Roman" w:eastAsia="MS Mincho" w:hAnsi="Times New Roman" w:cs="Times New Roman"/>
                <w:sz w:val="28"/>
              </w:rPr>
              <w:t>ганизаций, отвечающих за проведение наблюдения, определение орган</w:t>
            </w:r>
            <w:r w:rsidRPr="000168DA">
              <w:rPr>
                <w:rFonts w:ascii="Times New Roman" w:eastAsia="MS Mincho" w:hAnsi="Times New Roman" w:cs="Times New Roman"/>
                <w:sz w:val="28"/>
              </w:rPr>
              <w:t>и</w:t>
            </w:r>
            <w:r w:rsidRPr="000168DA">
              <w:rPr>
                <w:rFonts w:ascii="Times New Roman" w:eastAsia="MS Mincho" w:hAnsi="Times New Roman" w:cs="Times New Roman"/>
                <w:sz w:val="28"/>
              </w:rPr>
              <w:t>зационных форм наблюдения и источников сведений.</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Основные формы статистического наблюдения. Отчетность</w:t>
            </w:r>
          </w:p>
          <w:p w:rsidR="00921B23" w:rsidRPr="000168DA" w:rsidRDefault="00921B23" w:rsidP="00921B23">
            <w:pPr>
              <w:pStyle w:val="afe"/>
              <w:jc w:val="both"/>
              <w:rPr>
                <w:rFonts w:ascii="Times New Roman" w:eastAsia="MS Mincho" w:hAnsi="Times New Roman" w:cs="Times New Roman"/>
                <w:sz w:val="28"/>
              </w:rPr>
            </w:pPr>
            <w:r>
              <w:rPr>
                <w:rFonts w:ascii="Times New Roman" w:eastAsia="MS Mincho" w:hAnsi="Times New Roman" w:cs="Times New Roman"/>
                <w:sz w:val="28"/>
              </w:rPr>
              <w:t>организации</w:t>
            </w:r>
            <w:r w:rsidRPr="000168DA">
              <w:rPr>
                <w:rFonts w:ascii="Times New Roman" w:eastAsia="MS Mincho" w:hAnsi="Times New Roman" w:cs="Times New Roman"/>
                <w:sz w:val="28"/>
              </w:rPr>
              <w:t>, ее виды.</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Специально организованные статистические наблюдения:</w:t>
            </w:r>
            <w:r>
              <w:rPr>
                <w:rFonts w:ascii="Times New Roman" w:eastAsia="MS Mincho" w:hAnsi="Times New Roman" w:cs="Times New Roman"/>
                <w:sz w:val="28"/>
              </w:rPr>
              <w:t xml:space="preserve"> </w:t>
            </w:r>
            <w:r w:rsidRPr="000168DA">
              <w:rPr>
                <w:rFonts w:ascii="Times New Roman" w:eastAsia="MS Mincho" w:hAnsi="Times New Roman" w:cs="Times New Roman"/>
                <w:sz w:val="28"/>
              </w:rPr>
              <w:t>переписи, единовременные учеты и обследования, их особенности.</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Виды статистических наблюдений: непрерывные и прерывные;</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Периодические и единовременные учеты и обследования, их особе</w:t>
            </w:r>
            <w:r w:rsidRPr="000168DA">
              <w:rPr>
                <w:rFonts w:ascii="Times New Roman" w:eastAsia="MS Mincho" w:hAnsi="Times New Roman" w:cs="Times New Roman"/>
                <w:sz w:val="28"/>
              </w:rPr>
              <w:t>н</w:t>
            </w:r>
            <w:r w:rsidRPr="000168DA">
              <w:rPr>
                <w:rFonts w:ascii="Times New Roman" w:eastAsia="MS Mincho" w:hAnsi="Times New Roman" w:cs="Times New Roman"/>
                <w:sz w:val="28"/>
              </w:rPr>
              <w:t>ности; сплошные и несплошные.</w:t>
            </w:r>
          </w:p>
          <w:p w:rsidR="00921B23" w:rsidRPr="0049600B" w:rsidRDefault="00921B23" w:rsidP="00921B23">
            <w:pPr>
              <w:pStyle w:val="afe"/>
              <w:ind w:firstLine="458"/>
              <w:jc w:val="both"/>
              <w:rPr>
                <w:b/>
                <w:bCs/>
                <w:sz w:val="28"/>
                <w:szCs w:val="28"/>
              </w:rPr>
            </w:pPr>
            <w:r w:rsidRPr="000168DA">
              <w:rPr>
                <w:rFonts w:ascii="Times New Roman" w:eastAsia="MS Mincho" w:hAnsi="Times New Roman" w:cs="Times New Roman"/>
                <w:sz w:val="28"/>
              </w:rPr>
              <w:t>Основные способы наблюдения: непосредственное наблюдение, д</w:t>
            </w:r>
            <w:r w:rsidRPr="000168DA">
              <w:rPr>
                <w:rFonts w:ascii="Times New Roman" w:eastAsia="MS Mincho" w:hAnsi="Times New Roman" w:cs="Times New Roman"/>
                <w:sz w:val="28"/>
              </w:rPr>
              <w:t>о</w:t>
            </w:r>
            <w:r w:rsidRPr="000168DA">
              <w:rPr>
                <w:rFonts w:ascii="Times New Roman" w:eastAsia="MS Mincho" w:hAnsi="Times New Roman" w:cs="Times New Roman"/>
                <w:sz w:val="28"/>
              </w:rPr>
              <w:t>кумен</w:t>
            </w:r>
            <w:r>
              <w:rPr>
                <w:rFonts w:ascii="Times New Roman" w:eastAsia="MS Mincho" w:hAnsi="Times New Roman" w:cs="Times New Roman"/>
                <w:sz w:val="28"/>
              </w:rPr>
              <w:t xml:space="preserve">тальный способ и опрос. Ошибки </w:t>
            </w:r>
            <w:r w:rsidRPr="000168DA">
              <w:rPr>
                <w:rFonts w:ascii="Times New Roman" w:eastAsia="MS Mincho" w:hAnsi="Times New Roman" w:cs="Times New Roman"/>
                <w:sz w:val="28"/>
              </w:rPr>
              <w:t>статистического наблюдения, способы их выявления.</w:t>
            </w:r>
          </w:p>
        </w:tc>
        <w:tc>
          <w:tcPr>
            <w:tcW w:w="1714" w:type="dxa"/>
            <w:shd w:val="clear" w:color="auto" w:fill="auto"/>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2</w:t>
            </w:r>
          </w:p>
        </w:tc>
        <w:tc>
          <w:tcPr>
            <w:tcW w:w="1538" w:type="dxa"/>
            <w:shd w:val="clear" w:color="auto" w:fill="auto"/>
          </w:tcPr>
          <w:p w:rsidR="00921B23" w:rsidRPr="00192A3C"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192A3C">
              <w:rPr>
                <w:bCs/>
                <w:sz w:val="28"/>
                <w:szCs w:val="28"/>
              </w:rPr>
              <w:t>1</w:t>
            </w:r>
          </w:p>
        </w:tc>
      </w:tr>
      <w:tr w:rsidR="00921B23" w:rsidRPr="0071464A" w:rsidTr="00921B23">
        <w:trPr>
          <w:trHeight w:val="2293"/>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c>
        <w:tc>
          <w:tcPr>
            <w:tcW w:w="9059" w:type="dxa"/>
          </w:tcPr>
          <w:p w:rsidR="00921B23" w:rsidRPr="00192A3C"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i/>
                <w:sz w:val="28"/>
                <w:szCs w:val="28"/>
              </w:rPr>
            </w:pPr>
            <w:r w:rsidRPr="00192A3C">
              <w:rPr>
                <w:b/>
                <w:bCs/>
                <w:i/>
                <w:sz w:val="28"/>
                <w:szCs w:val="28"/>
              </w:rPr>
              <w:t>Самостоятельная работа:</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rFonts w:eastAsia="MS Mincho"/>
                <w:sz w:val="28"/>
              </w:rPr>
            </w:pPr>
            <w:r>
              <w:rPr>
                <w:bCs/>
                <w:sz w:val="28"/>
                <w:szCs w:val="28"/>
              </w:rPr>
              <w:t xml:space="preserve">Укажите </w:t>
            </w:r>
            <w:r>
              <w:rPr>
                <w:rFonts w:eastAsia="MS Mincho"/>
                <w:sz w:val="28"/>
              </w:rPr>
              <w:t>п</w:t>
            </w:r>
            <w:r w:rsidRPr="000168DA">
              <w:rPr>
                <w:rFonts w:eastAsia="MS Mincho"/>
                <w:sz w:val="28"/>
              </w:rPr>
              <w:t>онятие</w:t>
            </w:r>
            <w:r>
              <w:rPr>
                <w:rFonts w:eastAsia="MS Mincho"/>
                <w:sz w:val="28"/>
              </w:rPr>
              <w:t xml:space="preserve"> и назначение с</w:t>
            </w:r>
            <w:r w:rsidRPr="000168DA">
              <w:rPr>
                <w:rFonts w:eastAsia="MS Mincho"/>
                <w:sz w:val="28"/>
              </w:rPr>
              <w:t>татистическо</w:t>
            </w:r>
            <w:r>
              <w:rPr>
                <w:rFonts w:eastAsia="MS Mincho"/>
                <w:sz w:val="28"/>
              </w:rPr>
              <w:t>го</w:t>
            </w:r>
            <w:r w:rsidRPr="000168DA">
              <w:rPr>
                <w:rFonts w:eastAsia="MS Mincho"/>
                <w:sz w:val="28"/>
              </w:rPr>
              <w:t xml:space="preserve"> наблюдени</w:t>
            </w:r>
            <w:r>
              <w:rPr>
                <w:rFonts w:eastAsia="MS Mincho"/>
                <w:sz w:val="28"/>
              </w:rPr>
              <w:t>я.</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rFonts w:eastAsia="MS Mincho"/>
                <w:sz w:val="28"/>
              </w:rPr>
            </w:pPr>
            <w:r>
              <w:rPr>
                <w:rFonts w:eastAsia="MS Mincho"/>
                <w:sz w:val="28"/>
              </w:rPr>
              <w:t>Рассмотрите организационные формы и виды с</w:t>
            </w:r>
            <w:r w:rsidRPr="000168DA">
              <w:rPr>
                <w:rFonts w:eastAsia="MS Mincho"/>
                <w:sz w:val="28"/>
              </w:rPr>
              <w:t>татистическо</w:t>
            </w:r>
            <w:r>
              <w:rPr>
                <w:rFonts w:eastAsia="MS Mincho"/>
                <w:sz w:val="28"/>
              </w:rPr>
              <w:t>го</w:t>
            </w:r>
            <w:r w:rsidRPr="000168DA">
              <w:rPr>
                <w:rFonts w:eastAsia="MS Mincho"/>
                <w:sz w:val="28"/>
              </w:rPr>
              <w:t xml:space="preserve"> н</w:t>
            </w:r>
            <w:r w:rsidRPr="000168DA">
              <w:rPr>
                <w:rFonts w:eastAsia="MS Mincho"/>
                <w:sz w:val="28"/>
              </w:rPr>
              <w:t>а</w:t>
            </w:r>
            <w:r w:rsidRPr="000168DA">
              <w:rPr>
                <w:rFonts w:eastAsia="MS Mincho"/>
                <w:sz w:val="28"/>
              </w:rPr>
              <w:t>блюдени</w:t>
            </w:r>
            <w:r>
              <w:rPr>
                <w:rFonts w:eastAsia="MS Mincho"/>
                <w:sz w:val="28"/>
              </w:rPr>
              <w:t>я.</w:t>
            </w:r>
          </w:p>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rFonts w:eastAsia="MS Mincho"/>
                <w:sz w:val="28"/>
              </w:rPr>
            </w:pPr>
            <w:r>
              <w:rPr>
                <w:rFonts w:eastAsia="MS Mincho"/>
                <w:sz w:val="28"/>
              </w:rPr>
              <w:t>Изучите первичный учет и отчетность организации.</w:t>
            </w:r>
          </w:p>
          <w:p w:rsidR="00921B23" w:rsidRPr="0049600B"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rFonts w:eastAsia="MS Mincho"/>
                <w:sz w:val="28"/>
              </w:rPr>
              <w:t xml:space="preserve">Разберите основные формы и виды </w:t>
            </w:r>
            <w:r w:rsidRPr="000168DA">
              <w:rPr>
                <w:rFonts w:eastAsia="MS Mincho"/>
                <w:sz w:val="28"/>
              </w:rPr>
              <w:t>статистического наблюдения</w:t>
            </w:r>
            <w:r>
              <w:rPr>
                <w:rFonts w:eastAsia="MS Mincho"/>
                <w:sz w:val="28"/>
              </w:rPr>
              <w:t>. Обоснуйте их достоинства и недостатки.</w:t>
            </w:r>
          </w:p>
        </w:tc>
        <w:tc>
          <w:tcPr>
            <w:tcW w:w="1714" w:type="dxa"/>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c>
          <w:tcPr>
            <w:tcW w:w="1538" w:type="dxa"/>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1305"/>
        </w:trPr>
        <w:tc>
          <w:tcPr>
            <w:tcW w:w="3086" w:type="dxa"/>
            <w:vMerge w:val="restart"/>
          </w:tcPr>
          <w:p w:rsidR="00921B23" w:rsidRPr="00D21510"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
                <w:bCs/>
                <w:sz w:val="28"/>
                <w:szCs w:val="28"/>
              </w:rPr>
              <w:t>Тема 2. Методы обобщения статист</w:t>
            </w:r>
            <w:r>
              <w:rPr>
                <w:b/>
                <w:bCs/>
                <w:sz w:val="28"/>
                <w:szCs w:val="28"/>
              </w:rPr>
              <w:t>и</w:t>
            </w:r>
            <w:r>
              <w:rPr>
                <w:b/>
                <w:bCs/>
                <w:sz w:val="28"/>
                <w:szCs w:val="28"/>
              </w:rPr>
              <w:t>ческой информации</w:t>
            </w:r>
          </w:p>
        </w:tc>
        <w:tc>
          <w:tcPr>
            <w:tcW w:w="9059" w:type="dxa"/>
          </w:tcPr>
          <w:p w:rsidR="00921B23"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i/>
                <w:sz w:val="28"/>
                <w:szCs w:val="28"/>
              </w:rPr>
            </w:pPr>
            <w:r>
              <w:rPr>
                <w:b/>
                <w:bCs/>
                <w:i/>
                <w:sz w:val="28"/>
                <w:szCs w:val="28"/>
              </w:rPr>
              <w:t>Содержание учебного материала</w:t>
            </w:r>
          </w:p>
          <w:p w:rsidR="00921B23"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С</w:t>
            </w:r>
            <w:r w:rsidRPr="000168DA">
              <w:rPr>
                <w:rFonts w:ascii="Times New Roman" w:eastAsia="MS Mincho" w:hAnsi="Times New Roman" w:cs="Times New Roman"/>
                <w:sz w:val="28"/>
              </w:rPr>
              <w:t>татистическ</w:t>
            </w:r>
            <w:r>
              <w:rPr>
                <w:rFonts w:ascii="Times New Roman" w:eastAsia="MS Mincho" w:hAnsi="Times New Roman" w:cs="Times New Roman"/>
                <w:sz w:val="28"/>
              </w:rPr>
              <w:t>ая</w:t>
            </w:r>
            <w:r w:rsidRPr="000168DA">
              <w:rPr>
                <w:rFonts w:ascii="Times New Roman" w:eastAsia="MS Mincho" w:hAnsi="Times New Roman" w:cs="Times New Roman"/>
                <w:sz w:val="28"/>
              </w:rPr>
              <w:t xml:space="preserve"> сводк</w:t>
            </w:r>
            <w:r>
              <w:rPr>
                <w:rFonts w:ascii="Times New Roman" w:eastAsia="MS Mincho" w:hAnsi="Times New Roman" w:cs="Times New Roman"/>
                <w:sz w:val="28"/>
              </w:rPr>
              <w:t>а:</w:t>
            </w:r>
            <w:r w:rsidRPr="000168DA">
              <w:rPr>
                <w:rFonts w:ascii="Times New Roman" w:eastAsia="MS Mincho" w:hAnsi="Times New Roman" w:cs="Times New Roman"/>
                <w:sz w:val="28"/>
              </w:rPr>
              <w:t xml:space="preserve"> </w:t>
            </w:r>
            <w:r>
              <w:rPr>
                <w:rFonts w:ascii="Times New Roman" w:eastAsia="MS Mincho" w:hAnsi="Times New Roman" w:cs="Times New Roman"/>
                <w:sz w:val="28"/>
              </w:rPr>
              <w:t>п</w:t>
            </w:r>
            <w:r w:rsidRPr="000168DA">
              <w:rPr>
                <w:rFonts w:ascii="Times New Roman" w:eastAsia="MS Mincho" w:hAnsi="Times New Roman" w:cs="Times New Roman"/>
                <w:sz w:val="28"/>
              </w:rPr>
              <w:t>онятие</w:t>
            </w:r>
            <w:r>
              <w:rPr>
                <w:rFonts w:ascii="Times New Roman" w:eastAsia="MS Mincho" w:hAnsi="Times New Roman" w:cs="Times New Roman"/>
                <w:sz w:val="28"/>
              </w:rPr>
              <w:t xml:space="preserve">, назначение. Особенности сводки материалов отчетности и специального статистического наблюдения. </w:t>
            </w:r>
            <w:r w:rsidRPr="000168DA">
              <w:rPr>
                <w:rFonts w:ascii="Times New Roman" w:eastAsia="MS Mincho" w:hAnsi="Times New Roman" w:cs="Times New Roman"/>
                <w:sz w:val="28"/>
              </w:rPr>
              <w:t>Программа статистической сводки. Результаты сводки.</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lastRenderedPageBreak/>
              <w:t>Статистические группировки, их задачи. Группировочные</w:t>
            </w:r>
            <w:r>
              <w:rPr>
                <w:rFonts w:ascii="Times New Roman" w:eastAsia="MS Mincho" w:hAnsi="Times New Roman" w:cs="Times New Roman"/>
                <w:sz w:val="28"/>
              </w:rPr>
              <w:t xml:space="preserve"> </w:t>
            </w:r>
            <w:r w:rsidRPr="000168DA">
              <w:rPr>
                <w:rFonts w:ascii="Times New Roman" w:eastAsia="MS Mincho" w:hAnsi="Times New Roman" w:cs="Times New Roman"/>
                <w:sz w:val="28"/>
              </w:rPr>
              <w:t>признаки: атрибутивные и количественные.</w:t>
            </w:r>
            <w:r>
              <w:rPr>
                <w:rFonts w:ascii="Times New Roman" w:eastAsia="MS Mincho" w:hAnsi="Times New Roman" w:cs="Times New Roman"/>
                <w:sz w:val="28"/>
              </w:rPr>
              <w:t xml:space="preserve"> Виды группировок: типологические, аналитические, структурные, простые </w:t>
            </w:r>
            <w:r w:rsidRPr="000168DA">
              <w:rPr>
                <w:rFonts w:ascii="Times New Roman" w:eastAsia="MS Mincho" w:hAnsi="Times New Roman" w:cs="Times New Roman"/>
                <w:sz w:val="28"/>
              </w:rPr>
              <w:t>и комбинированные.</w:t>
            </w:r>
            <w:r>
              <w:rPr>
                <w:rFonts w:ascii="Times New Roman" w:eastAsia="MS Mincho" w:hAnsi="Times New Roman" w:cs="Times New Roman"/>
                <w:sz w:val="28"/>
              </w:rPr>
              <w:t xml:space="preserve"> Определение числа групп и интервалов.</w:t>
            </w:r>
          </w:p>
          <w:p w:rsidR="00921B23" w:rsidRPr="000168DA"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Статистические р</w:t>
            </w:r>
            <w:r w:rsidRPr="000168DA">
              <w:rPr>
                <w:rFonts w:ascii="Times New Roman" w:eastAsia="MS Mincho" w:hAnsi="Times New Roman" w:cs="Times New Roman"/>
                <w:sz w:val="28"/>
              </w:rPr>
              <w:t>яд</w:t>
            </w:r>
            <w:r>
              <w:rPr>
                <w:rFonts w:ascii="Times New Roman" w:eastAsia="MS Mincho" w:hAnsi="Times New Roman" w:cs="Times New Roman"/>
                <w:sz w:val="28"/>
              </w:rPr>
              <w:t>ы распределения: понятие, их виды: а</w:t>
            </w:r>
            <w:r w:rsidRPr="000168DA">
              <w:rPr>
                <w:rFonts w:ascii="Times New Roman" w:eastAsia="MS Mincho" w:hAnsi="Times New Roman" w:cs="Times New Roman"/>
                <w:sz w:val="28"/>
              </w:rPr>
              <w:t>трибути</w:t>
            </w:r>
            <w:r w:rsidRPr="000168DA">
              <w:rPr>
                <w:rFonts w:ascii="Times New Roman" w:eastAsia="MS Mincho" w:hAnsi="Times New Roman" w:cs="Times New Roman"/>
                <w:sz w:val="28"/>
              </w:rPr>
              <w:t>в</w:t>
            </w:r>
            <w:r w:rsidRPr="000168DA">
              <w:rPr>
                <w:rFonts w:ascii="Times New Roman" w:eastAsia="MS Mincho" w:hAnsi="Times New Roman" w:cs="Times New Roman"/>
                <w:sz w:val="28"/>
              </w:rPr>
              <w:t>ные и вариационные</w:t>
            </w:r>
            <w:r>
              <w:rPr>
                <w:rFonts w:ascii="Times New Roman" w:eastAsia="MS Mincho" w:hAnsi="Times New Roman" w:cs="Times New Roman"/>
                <w:sz w:val="28"/>
              </w:rPr>
              <w:t>,</w:t>
            </w:r>
            <w:r w:rsidRPr="000168DA">
              <w:rPr>
                <w:rFonts w:ascii="Times New Roman" w:eastAsia="MS Mincho" w:hAnsi="Times New Roman" w:cs="Times New Roman"/>
                <w:sz w:val="28"/>
              </w:rPr>
              <w:t xml:space="preserve"> </w:t>
            </w:r>
            <w:r>
              <w:rPr>
                <w:rFonts w:ascii="Times New Roman" w:eastAsia="MS Mincho" w:hAnsi="Times New Roman" w:cs="Times New Roman"/>
                <w:sz w:val="28"/>
              </w:rPr>
              <w:t>д</w:t>
            </w:r>
            <w:r w:rsidRPr="000168DA">
              <w:rPr>
                <w:rFonts w:ascii="Times New Roman" w:eastAsia="MS Mincho" w:hAnsi="Times New Roman" w:cs="Times New Roman"/>
                <w:sz w:val="28"/>
              </w:rPr>
              <w:t>искрет</w:t>
            </w:r>
            <w:r>
              <w:rPr>
                <w:rFonts w:ascii="Times New Roman" w:eastAsia="MS Mincho" w:hAnsi="Times New Roman" w:cs="Times New Roman"/>
                <w:sz w:val="28"/>
              </w:rPr>
              <w:t xml:space="preserve">ные и интервальные вариационные. </w:t>
            </w:r>
            <w:r w:rsidRPr="000168DA">
              <w:rPr>
                <w:rFonts w:ascii="Times New Roman" w:eastAsia="MS Mincho" w:hAnsi="Times New Roman" w:cs="Times New Roman"/>
                <w:sz w:val="28"/>
              </w:rPr>
              <w:t>Эл</w:t>
            </w:r>
            <w:r w:rsidRPr="000168DA">
              <w:rPr>
                <w:rFonts w:ascii="Times New Roman" w:eastAsia="MS Mincho" w:hAnsi="Times New Roman" w:cs="Times New Roman"/>
                <w:sz w:val="28"/>
              </w:rPr>
              <w:t>е</w:t>
            </w:r>
            <w:r w:rsidRPr="000168DA">
              <w:rPr>
                <w:rFonts w:ascii="Times New Roman" w:eastAsia="MS Mincho" w:hAnsi="Times New Roman" w:cs="Times New Roman"/>
                <w:sz w:val="28"/>
              </w:rPr>
              <w:t>менты вариационного ряда. Графическое изображение рядов распред</w:t>
            </w:r>
            <w:r w:rsidRPr="000168DA">
              <w:rPr>
                <w:rFonts w:ascii="Times New Roman" w:eastAsia="MS Mincho" w:hAnsi="Times New Roman" w:cs="Times New Roman"/>
                <w:sz w:val="28"/>
              </w:rPr>
              <w:t>е</w:t>
            </w:r>
            <w:r w:rsidRPr="000168DA">
              <w:rPr>
                <w:rFonts w:ascii="Times New Roman" w:eastAsia="MS Mincho" w:hAnsi="Times New Roman" w:cs="Times New Roman"/>
                <w:sz w:val="28"/>
              </w:rPr>
              <w:t>ления: полигон, гистограмма, кумулята и огива.</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Статистические таблицы как способ наглядного изложения</w:t>
            </w:r>
            <w:r>
              <w:rPr>
                <w:rFonts w:ascii="Times New Roman" w:eastAsia="MS Mincho" w:hAnsi="Times New Roman" w:cs="Times New Roman"/>
                <w:sz w:val="28"/>
              </w:rPr>
              <w:t xml:space="preserve"> </w:t>
            </w:r>
            <w:r w:rsidRPr="000168DA">
              <w:rPr>
                <w:rFonts w:ascii="Times New Roman" w:eastAsia="MS Mincho" w:hAnsi="Times New Roman" w:cs="Times New Roman"/>
                <w:sz w:val="28"/>
              </w:rPr>
              <w:t>результ</w:t>
            </w:r>
            <w:r w:rsidRPr="000168DA">
              <w:rPr>
                <w:rFonts w:ascii="Times New Roman" w:eastAsia="MS Mincho" w:hAnsi="Times New Roman" w:cs="Times New Roman"/>
                <w:sz w:val="28"/>
              </w:rPr>
              <w:t>а</w:t>
            </w:r>
            <w:r w:rsidRPr="000168DA">
              <w:rPr>
                <w:rFonts w:ascii="Times New Roman" w:eastAsia="MS Mincho" w:hAnsi="Times New Roman" w:cs="Times New Roman"/>
                <w:sz w:val="28"/>
              </w:rPr>
              <w:t>тов сводки и обработки статистических данных. Составные части и эл</w:t>
            </w:r>
            <w:r w:rsidRPr="000168DA">
              <w:rPr>
                <w:rFonts w:ascii="Times New Roman" w:eastAsia="MS Mincho" w:hAnsi="Times New Roman" w:cs="Times New Roman"/>
                <w:sz w:val="28"/>
              </w:rPr>
              <w:t>е</w:t>
            </w:r>
            <w:r w:rsidRPr="000168DA">
              <w:rPr>
                <w:rFonts w:ascii="Times New Roman" w:eastAsia="MS Mincho" w:hAnsi="Times New Roman" w:cs="Times New Roman"/>
                <w:sz w:val="28"/>
              </w:rPr>
              <w:t>менты статистических таблиц. Виды</w:t>
            </w:r>
            <w:r>
              <w:rPr>
                <w:rFonts w:ascii="Times New Roman" w:eastAsia="MS Mincho" w:hAnsi="Times New Roman" w:cs="Times New Roman"/>
                <w:sz w:val="28"/>
              </w:rPr>
              <w:t xml:space="preserve"> </w:t>
            </w:r>
            <w:r w:rsidRPr="000168DA">
              <w:rPr>
                <w:rFonts w:ascii="Times New Roman" w:eastAsia="MS Mincho" w:hAnsi="Times New Roman" w:cs="Times New Roman"/>
                <w:sz w:val="28"/>
              </w:rPr>
              <w:t>статистических таблиц: простые, групповые, комбинированные.</w:t>
            </w:r>
          </w:p>
          <w:p w:rsidR="00921B23" w:rsidRPr="0049600B" w:rsidRDefault="00921B23" w:rsidP="00921B23">
            <w:pPr>
              <w:autoSpaceDE w:val="0"/>
              <w:autoSpaceDN w:val="0"/>
              <w:adjustRightInd w:val="0"/>
              <w:jc w:val="both"/>
              <w:rPr>
                <w:bCs/>
                <w:sz w:val="28"/>
                <w:szCs w:val="28"/>
              </w:rPr>
            </w:pPr>
            <w:r>
              <w:rPr>
                <w:rFonts w:eastAsia="MS Mincho"/>
                <w:sz w:val="28"/>
              </w:rPr>
              <w:t>Графический метод в статистике. С</w:t>
            </w:r>
            <w:r w:rsidRPr="000168DA">
              <w:rPr>
                <w:rFonts w:eastAsia="MS Mincho"/>
                <w:sz w:val="28"/>
              </w:rPr>
              <w:t>татистически</w:t>
            </w:r>
            <w:r>
              <w:rPr>
                <w:rFonts w:eastAsia="MS Mincho"/>
                <w:sz w:val="28"/>
              </w:rPr>
              <w:t>е</w:t>
            </w:r>
            <w:r w:rsidRPr="000168DA">
              <w:rPr>
                <w:rFonts w:eastAsia="MS Mincho"/>
                <w:sz w:val="28"/>
              </w:rPr>
              <w:t xml:space="preserve"> график</w:t>
            </w:r>
            <w:r>
              <w:rPr>
                <w:rFonts w:eastAsia="MS Mincho"/>
                <w:sz w:val="28"/>
              </w:rPr>
              <w:t>и</w:t>
            </w:r>
            <w:r w:rsidRPr="000168DA">
              <w:rPr>
                <w:rFonts w:eastAsia="MS Mincho"/>
                <w:sz w:val="28"/>
              </w:rPr>
              <w:t>, их назнач</w:t>
            </w:r>
            <w:r w:rsidRPr="000168DA">
              <w:rPr>
                <w:rFonts w:eastAsia="MS Mincho"/>
                <w:sz w:val="28"/>
              </w:rPr>
              <w:t>е</w:t>
            </w:r>
            <w:r w:rsidRPr="000168DA">
              <w:rPr>
                <w:rFonts w:eastAsia="MS Mincho"/>
                <w:sz w:val="28"/>
              </w:rPr>
              <w:t>ние и виды.</w:t>
            </w:r>
            <w:r>
              <w:rPr>
                <w:rFonts w:eastAsia="MS Mincho"/>
                <w:sz w:val="28"/>
              </w:rPr>
              <w:t xml:space="preserve"> </w:t>
            </w:r>
            <w:r w:rsidRPr="000168DA">
              <w:rPr>
                <w:rFonts w:eastAsia="MS Mincho"/>
                <w:sz w:val="28"/>
              </w:rPr>
              <w:t xml:space="preserve">Основные правила </w:t>
            </w:r>
            <w:r>
              <w:rPr>
                <w:rFonts w:eastAsia="MS Mincho"/>
                <w:sz w:val="28"/>
              </w:rPr>
              <w:t xml:space="preserve">и принципы </w:t>
            </w:r>
            <w:r w:rsidRPr="000168DA">
              <w:rPr>
                <w:rFonts w:eastAsia="MS Mincho"/>
                <w:sz w:val="28"/>
              </w:rPr>
              <w:t>построения статистических графиков.</w:t>
            </w:r>
          </w:p>
        </w:tc>
        <w:tc>
          <w:tcPr>
            <w:tcW w:w="1714" w:type="dxa"/>
            <w:shd w:val="clear" w:color="auto" w:fill="auto"/>
          </w:tcPr>
          <w:p w:rsidR="00921B23" w:rsidRPr="00192A3C"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lastRenderedPageBreak/>
              <w:t>8</w:t>
            </w:r>
          </w:p>
        </w:tc>
        <w:tc>
          <w:tcPr>
            <w:tcW w:w="1538" w:type="dxa"/>
          </w:tcPr>
          <w:p w:rsidR="00921B23" w:rsidRPr="00192A3C"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192A3C">
              <w:rPr>
                <w:bCs/>
                <w:sz w:val="28"/>
                <w:szCs w:val="28"/>
              </w:rPr>
              <w:t>1</w:t>
            </w:r>
          </w:p>
        </w:tc>
      </w:tr>
      <w:tr w:rsidR="00921B23" w:rsidRPr="0071464A" w:rsidTr="00921B23">
        <w:trPr>
          <w:trHeight w:val="767"/>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c>
        <w:tc>
          <w:tcPr>
            <w:tcW w:w="9059" w:type="dxa"/>
          </w:tcPr>
          <w:p w:rsidR="00921B23" w:rsidRDefault="00921B23" w:rsidP="00921B23">
            <w:pPr>
              <w:pStyle w:val="a9"/>
              <w:spacing w:after="0"/>
              <w:ind w:firstLine="458"/>
              <w:rPr>
                <w:b/>
                <w:i/>
                <w:sz w:val="28"/>
                <w:szCs w:val="28"/>
              </w:rPr>
            </w:pPr>
            <w:r>
              <w:rPr>
                <w:b/>
                <w:i/>
                <w:sz w:val="28"/>
                <w:szCs w:val="28"/>
              </w:rPr>
              <w:t>Практические занятия</w:t>
            </w:r>
          </w:p>
          <w:p w:rsidR="00921B23" w:rsidRPr="004C2C8A" w:rsidRDefault="00921B23" w:rsidP="00921B23">
            <w:pPr>
              <w:pStyle w:val="a9"/>
              <w:spacing w:after="0"/>
              <w:ind w:firstLine="458"/>
              <w:jc w:val="both"/>
              <w:rPr>
                <w:sz w:val="28"/>
                <w:szCs w:val="28"/>
              </w:rPr>
            </w:pPr>
            <w:r>
              <w:rPr>
                <w:sz w:val="28"/>
                <w:szCs w:val="28"/>
              </w:rPr>
              <w:t>Построение ряда распределения и группировка по приведенному п</w:t>
            </w:r>
            <w:r>
              <w:rPr>
                <w:sz w:val="28"/>
                <w:szCs w:val="28"/>
              </w:rPr>
              <w:t>о</w:t>
            </w:r>
            <w:r>
              <w:rPr>
                <w:sz w:val="28"/>
                <w:szCs w:val="28"/>
              </w:rPr>
              <w:t>казателю.  Построение и анализ статистических таблиц.</w:t>
            </w:r>
          </w:p>
        </w:tc>
        <w:tc>
          <w:tcPr>
            <w:tcW w:w="1714" w:type="dxa"/>
            <w:shd w:val="clear" w:color="auto" w:fill="auto"/>
          </w:tcPr>
          <w:p w:rsidR="00921B23" w:rsidRPr="004C2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4</w:t>
            </w:r>
          </w:p>
        </w:tc>
        <w:tc>
          <w:tcPr>
            <w:tcW w:w="1538" w:type="dxa"/>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tc>
      </w:tr>
      <w:tr w:rsidR="00921B23" w:rsidRPr="0071464A" w:rsidTr="00921B23">
        <w:trPr>
          <w:trHeight w:val="693"/>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c>
        <w:tc>
          <w:tcPr>
            <w:tcW w:w="9059" w:type="dxa"/>
          </w:tcPr>
          <w:p w:rsidR="00921B23" w:rsidRPr="00192A3C"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i/>
                <w:sz w:val="28"/>
                <w:szCs w:val="28"/>
              </w:rPr>
            </w:pPr>
            <w:r w:rsidRPr="00192A3C">
              <w:rPr>
                <w:b/>
                <w:bCs/>
                <w:i/>
                <w:sz w:val="28"/>
                <w:szCs w:val="28"/>
              </w:rPr>
              <w:t>Самостоятельная работа:</w:t>
            </w:r>
          </w:p>
          <w:p w:rsidR="00921B23" w:rsidRDefault="00921B23" w:rsidP="00921B23">
            <w:pPr>
              <w:pStyle w:val="a9"/>
              <w:spacing w:after="0"/>
              <w:ind w:firstLine="458"/>
              <w:jc w:val="both"/>
              <w:rPr>
                <w:bCs/>
                <w:sz w:val="28"/>
                <w:szCs w:val="28"/>
              </w:rPr>
            </w:pPr>
            <w:r w:rsidRPr="004C2C8A">
              <w:rPr>
                <w:bCs/>
                <w:sz w:val="28"/>
                <w:szCs w:val="28"/>
              </w:rPr>
              <w:t>Из</w:t>
            </w:r>
            <w:r>
              <w:rPr>
                <w:bCs/>
                <w:sz w:val="28"/>
                <w:szCs w:val="28"/>
              </w:rPr>
              <w:t>у</w:t>
            </w:r>
            <w:r w:rsidRPr="004C2C8A">
              <w:rPr>
                <w:bCs/>
                <w:sz w:val="28"/>
                <w:szCs w:val="28"/>
              </w:rPr>
              <w:t xml:space="preserve">чите задачи и программу </w:t>
            </w:r>
            <w:r>
              <w:rPr>
                <w:bCs/>
                <w:sz w:val="28"/>
                <w:szCs w:val="28"/>
              </w:rPr>
              <w:t>обработки материалов статистического наблюдения.</w:t>
            </w:r>
          </w:p>
          <w:p w:rsidR="00921B23" w:rsidRDefault="00921B23" w:rsidP="00921B23">
            <w:pPr>
              <w:pStyle w:val="a9"/>
              <w:spacing w:after="0"/>
              <w:ind w:firstLine="458"/>
              <w:jc w:val="both"/>
              <w:rPr>
                <w:bCs/>
                <w:sz w:val="28"/>
                <w:szCs w:val="28"/>
              </w:rPr>
            </w:pPr>
            <w:r>
              <w:rPr>
                <w:bCs/>
                <w:sz w:val="28"/>
                <w:szCs w:val="28"/>
              </w:rPr>
              <w:t>Какие статистические сводки составляются в организациях?</w:t>
            </w:r>
          </w:p>
          <w:p w:rsidR="00921B23" w:rsidRDefault="00921B23" w:rsidP="00921B23">
            <w:pPr>
              <w:pStyle w:val="a9"/>
              <w:spacing w:after="0"/>
              <w:ind w:firstLine="458"/>
              <w:jc w:val="both"/>
              <w:rPr>
                <w:bCs/>
                <w:sz w:val="28"/>
                <w:szCs w:val="28"/>
              </w:rPr>
            </w:pPr>
            <w:r>
              <w:rPr>
                <w:bCs/>
                <w:sz w:val="28"/>
                <w:szCs w:val="28"/>
              </w:rPr>
              <w:t>Дайте понятие и сравните разные виды статистических рядов ра</w:t>
            </w:r>
            <w:r>
              <w:rPr>
                <w:bCs/>
                <w:sz w:val="28"/>
                <w:szCs w:val="28"/>
              </w:rPr>
              <w:t>с</w:t>
            </w:r>
            <w:r>
              <w:rPr>
                <w:bCs/>
                <w:sz w:val="28"/>
                <w:szCs w:val="28"/>
              </w:rPr>
              <w:t>пределения. Приведите примеры этих рядов.</w:t>
            </w:r>
          </w:p>
          <w:p w:rsidR="00921B23" w:rsidRDefault="00921B23" w:rsidP="00921B23">
            <w:pPr>
              <w:pStyle w:val="a9"/>
              <w:spacing w:after="0"/>
              <w:ind w:firstLine="458"/>
              <w:jc w:val="both"/>
              <w:rPr>
                <w:bCs/>
                <w:sz w:val="28"/>
                <w:szCs w:val="28"/>
              </w:rPr>
            </w:pPr>
            <w:r>
              <w:rPr>
                <w:bCs/>
                <w:sz w:val="28"/>
                <w:szCs w:val="28"/>
              </w:rPr>
              <w:t>Сравните виды группировок. Приведите их примеры.</w:t>
            </w:r>
          </w:p>
          <w:p w:rsidR="00921B23" w:rsidRPr="004C2C8A" w:rsidRDefault="00921B23" w:rsidP="00921B23">
            <w:pPr>
              <w:pStyle w:val="a9"/>
              <w:spacing w:after="0"/>
              <w:ind w:firstLine="458"/>
              <w:jc w:val="both"/>
              <w:rPr>
                <w:bCs/>
                <w:sz w:val="28"/>
                <w:szCs w:val="28"/>
              </w:rPr>
            </w:pPr>
            <w:r>
              <w:rPr>
                <w:bCs/>
                <w:sz w:val="28"/>
                <w:szCs w:val="28"/>
              </w:rPr>
              <w:t>Изучите основные правила построения таблиц, их чтение и анализ.</w:t>
            </w:r>
          </w:p>
        </w:tc>
        <w:tc>
          <w:tcPr>
            <w:tcW w:w="1714" w:type="dxa"/>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tc>
        <w:tc>
          <w:tcPr>
            <w:tcW w:w="1538" w:type="dxa"/>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1691"/>
        </w:trPr>
        <w:tc>
          <w:tcPr>
            <w:tcW w:w="3086" w:type="dxa"/>
            <w:vMerge w:val="restart"/>
          </w:tcPr>
          <w:p w:rsidR="00921B23" w:rsidRPr="006172FD"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lastRenderedPageBreak/>
              <w:t>Тема 3. Обобщающие статистические пок</w:t>
            </w:r>
            <w:r>
              <w:rPr>
                <w:b/>
                <w:bCs/>
                <w:sz w:val="28"/>
                <w:szCs w:val="28"/>
              </w:rPr>
              <w:t>а</w:t>
            </w:r>
            <w:r>
              <w:rPr>
                <w:b/>
                <w:bCs/>
                <w:sz w:val="28"/>
                <w:szCs w:val="28"/>
              </w:rPr>
              <w:t>затели</w:t>
            </w:r>
          </w:p>
        </w:tc>
        <w:tc>
          <w:tcPr>
            <w:tcW w:w="9059" w:type="dxa"/>
          </w:tcPr>
          <w:p w:rsidR="00921B23" w:rsidRDefault="00921B23" w:rsidP="00921B23">
            <w:pPr>
              <w:autoSpaceDE w:val="0"/>
              <w:autoSpaceDN w:val="0"/>
              <w:adjustRightInd w:val="0"/>
              <w:ind w:firstLine="458"/>
              <w:jc w:val="both"/>
              <w:rPr>
                <w:b/>
                <w:bCs/>
                <w:i/>
                <w:sz w:val="28"/>
                <w:szCs w:val="28"/>
              </w:rPr>
            </w:pPr>
            <w:r>
              <w:rPr>
                <w:b/>
                <w:bCs/>
                <w:i/>
                <w:sz w:val="28"/>
                <w:szCs w:val="28"/>
              </w:rPr>
              <w:t>Содержание учебного материала</w:t>
            </w:r>
          </w:p>
          <w:p w:rsidR="00921B23" w:rsidRPr="000168DA"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А</w:t>
            </w:r>
            <w:r w:rsidRPr="000168DA">
              <w:rPr>
                <w:rFonts w:ascii="Times New Roman" w:eastAsia="MS Mincho" w:hAnsi="Times New Roman" w:cs="Times New Roman"/>
                <w:sz w:val="28"/>
              </w:rPr>
              <w:t>бсолютны</w:t>
            </w:r>
            <w:r>
              <w:rPr>
                <w:rFonts w:ascii="Times New Roman" w:eastAsia="MS Mincho" w:hAnsi="Times New Roman" w:cs="Times New Roman"/>
                <w:sz w:val="28"/>
              </w:rPr>
              <w:t>е</w:t>
            </w:r>
            <w:r w:rsidRPr="000168DA">
              <w:rPr>
                <w:rFonts w:ascii="Times New Roman" w:eastAsia="MS Mincho" w:hAnsi="Times New Roman" w:cs="Times New Roman"/>
                <w:sz w:val="28"/>
              </w:rPr>
              <w:t xml:space="preserve"> величин</w:t>
            </w:r>
            <w:r>
              <w:rPr>
                <w:rFonts w:ascii="Times New Roman" w:eastAsia="MS Mincho" w:hAnsi="Times New Roman" w:cs="Times New Roman"/>
                <w:sz w:val="28"/>
              </w:rPr>
              <w:t>ы</w:t>
            </w:r>
            <w:r w:rsidRPr="000168DA">
              <w:rPr>
                <w:rFonts w:ascii="Times New Roman" w:eastAsia="MS Mincho" w:hAnsi="Times New Roman" w:cs="Times New Roman"/>
                <w:sz w:val="28"/>
              </w:rPr>
              <w:t>, их значение в статистических исследован</w:t>
            </w:r>
            <w:r w:rsidRPr="000168DA">
              <w:rPr>
                <w:rFonts w:ascii="Times New Roman" w:eastAsia="MS Mincho" w:hAnsi="Times New Roman" w:cs="Times New Roman"/>
                <w:sz w:val="28"/>
              </w:rPr>
              <w:t>и</w:t>
            </w:r>
            <w:r w:rsidRPr="000168DA">
              <w:rPr>
                <w:rFonts w:ascii="Times New Roman" w:eastAsia="MS Mincho" w:hAnsi="Times New Roman" w:cs="Times New Roman"/>
                <w:sz w:val="28"/>
              </w:rPr>
              <w:t>ях. Единицы измерения: натуральные, стоимостные, трудовые. Виды а</w:t>
            </w:r>
            <w:r w:rsidRPr="000168DA">
              <w:rPr>
                <w:rFonts w:ascii="Times New Roman" w:eastAsia="MS Mincho" w:hAnsi="Times New Roman" w:cs="Times New Roman"/>
                <w:sz w:val="28"/>
              </w:rPr>
              <w:t>б</w:t>
            </w:r>
            <w:r w:rsidRPr="000168DA">
              <w:rPr>
                <w:rFonts w:ascii="Times New Roman" w:eastAsia="MS Mincho" w:hAnsi="Times New Roman" w:cs="Times New Roman"/>
                <w:sz w:val="28"/>
              </w:rPr>
              <w:t>солютных величин: индивидуальные и суммарные (итоговые).</w:t>
            </w:r>
          </w:p>
          <w:p w:rsidR="00921B23" w:rsidRPr="006172FD" w:rsidRDefault="00921B23" w:rsidP="00921B23">
            <w:pPr>
              <w:pStyle w:val="afe"/>
              <w:ind w:firstLine="458"/>
              <w:jc w:val="both"/>
              <w:rPr>
                <w:bCs/>
                <w:sz w:val="28"/>
                <w:szCs w:val="28"/>
              </w:rPr>
            </w:pPr>
            <w:r w:rsidRPr="000168DA">
              <w:rPr>
                <w:rFonts w:ascii="Times New Roman" w:eastAsia="MS Mincho" w:hAnsi="Times New Roman" w:cs="Times New Roman"/>
                <w:sz w:val="28"/>
              </w:rPr>
              <w:t>Относительные величины: понятие, виды. Их роль в анализе явлений и процессов общественной жизни. Формы выражения относительных в</w:t>
            </w:r>
            <w:r w:rsidRPr="000168DA">
              <w:rPr>
                <w:rFonts w:ascii="Times New Roman" w:eastAsia="MS Mincho" w:hAnsi="Times New Roman" w:cs="Times New Roman"/>
                <w:sz w:val="28"/>
              </w:rPr>
              <w:t>е</w:t>
            </w:r>
            <w:r w:rsidRPr="000168DA">
              <w:rPr>
                <w:rFonts w:ascii="Times New Roman" w:eastAsia="MS Mincho" w:hAnsi="Times New Roman" w:cs="Times New Roman"/>
                <w:sz w:val="28"/>
              </w:rPr>
              <w:t>личин (коэффициенты, проценты). Виды относительных величин.</w:t>
            </w:r>
          </w:p>
        </w:tc>
        <w:tc>
          <w:tcPr>
            <w:tcW w:w="1714" w:type="dxa"/>
            <w:shd w:val="clear" w:color="auto" w:fill="auto"/>
          </w:tcPr>
          <w:p w:rsidR="00921B23" w:rsidRPr="00E960FB"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2</w:t>
            </w:r>
          </w:p>
        </w:tc>
        <w:tc>
          <w:tcPr>
            <w:tcW w:w="1538" w:type="dxa"/>
          </w:tcPr>
          <w:p w:rsidR="00921B23" w:rsidRPr="002020A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tc>
      </w:tr>
      <w:tr w:rsidR="00921B23" w:rsidRPr="0071464A" w:rsidTr="00921B23">
        <w:trPr>
          <w:trHeight w:val="418"/>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p>
        </w:tc>
        <w:tc>
          <w:tcPr>
            <w:tcW w:w="9059" w:type="dxa"/>
          </w:tcPr>
          <w:p w:rsidR="00921B23" w:rsidRDefault="00921B23" w:rsidP="00921B23">
            <w:pPr>
              <w:pStyle w:val="a9"/>
              <w:spacing w:after="0"/>
              <w:ind w:firstLine="458"/>
              <w:rPr>
                <w:b/>
                <w:i/>
                <w:sz w:val="28"/>
                <w:szCs w:val="28"/>
              </w:rPr>
            </w:pPr>
            <w:r>
              <w:rPr>
                <w:b/>
                <w:i/>
                <w:sz w:val="28"/>
                <w:szCs w:val="28"/>
              </w:rPr>
              <w:t>Практическое занятие</w:t>
            </w:r>
          </w:p>
          <w:p w:rsidR="00921B23" w:rsidRPr="00C352F6" w:rsidRDefault="00921B23" w:rsidP="00921B23">
            <w:pPr>
              <w:pStyle w:val="a9"/>
              <w:spacing w:after="0"/>
              <w:ind w:firstLine="458"/>
              <w:rPr>
                <w:bCs/>
                <w:sz w:val="28"/>
                <w:szCs w:val="28"/>
              </w:rPr>
            </w:pPr>
            <w:r w:rsidRPr="004E27DA">
              <w:rPr>
                <w:sz w:val="28"/>
                <w:szCs w:val="28"/>
              </w:rPr>
              <w:t>Расчет абсолютных и относительных величин.</w:t>
            </w:r>
          </w:p>
        </w:tc>
        <w:tc>
          <w:tcPr>
            <w:tcW w:w="1714" w:type="dxa"/>
            <w:shd w:val="clear" w:color="auto" w:fill="auto"/>
          </w:tcPr>
          <w:p w:rsidR="00921B23" w:rsidRPr="00E960FB"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2</w:t>
            </w:r>
          </w:p>
        </w:tc>
        <w:tc>
          <w:tcPr>
            <w:tcW w:w="1538" w:type="dxa"/>
            <w:vMerge w:val="restart"/>
            <w:shd w:val="clear" w:color="auto" w:fill="auto"/>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Pr="0025698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487"/>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p>
        </w:tc>
        <w:tc>
          <w:tcPr>
            <w:tcW w:w="9059" w:type="dxa"/>
          </w:tcPr>
          <w:p w:rsidR="00921B23" w:rsidRPr="00192A3C" w:rsidRDefault="00921B23" w:rsidP="00921B23">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i/>
                <w:sz w:val="28"/>
                <w:szCs w:val="28"/>
              </w:rPr>
            </w:pPr>
            <w:r>
              <w:rPr>
                <w:b/>
                <w:bCs/>
                <w:i/>
                <w:sz w:val="28"/>
                <w:szCs w:val="28"/>
              </w:rPr>
              <w:t>Самостоятельная работа</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rPr>
                <w:bCs/>
                <w:sz w:val="28"/>
                <w:szCs w:val="28"/>
              </w:rPr>
            </w:pPr>
            <w:r>
              <w:rPr>
                <w:bCs/>
                <w:sz w:val="28"/>
                <w:szCs w:val="28"/>
              </w:rPr>
              <w:t>Изучите классификацию статистических показателей.</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rPr>
                <w:bCs/>
                <w:sz w:val="28"/>
                <w:szCs w:val="28"/>
              </w:rPr>
            </w:pPr>
            <w:r>
              <w:rPr>
                <w:bCs/>
                <w:sz w:val="28"/>
                <w:szCs w:val="28"/>
              </w:rPr>
              <w:t xml:space="preserve">Покажите значение абсолютных и относительных показателей. </w:t>
            </w:r>
          </w:p>
          <w:p w:rsidR="00921B23" w:rsidRPr="0049600B"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rPr>
                <w:bCs/>
                <w:sz w:val="28"/>
                <w:szCs w:val="28"/>
              </w:rPr>
            </w:pPr>
            <w:r>
              <w:rPr>
                <w:bCs/>
                <w:sz w:val="28"/>
                <w:szCs w:val="28"/>
              </w:rPr>
              <w:t>Укажите структуру производства продукции в абсолютных и относ</w:t>
            </w:r>
            <w:r>
              <w:rPr>
                <w:bCs/>
                <w:sz w:val="28"/>
                <w:szCs w:val="28"/>
              </w:rPr>
              <w:t>и</w:t>
            </w:r>
            <w:r>
              <w:rPr>
                <w:bCs/>
                <w:sz w:val="28"/>
                <w:szCs w:val="28"/>
              </w:rPr>
              <w:t>тельных показателях (цифровые данные можно взять произвольно).</w:t>
            </w:r>
          </w:p>
        </w:tc>
        <w:tc>
          <w:tcPr>
            <w:tcW w:w="1714" w:type="dxa"/>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3</w:t>
            </w:r>
          </w:p>
        </w:tc>
        <w:tc>
          <w:tcPr>
            <w:tcW w:w="1538" w:type="dxa"/>
            <w:vMerge/>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8"/>
                <w:szCs w:val="28"/>
              </w:rPr>
            </w:pPr>
          </w:p>
        </w:tc>
      </w:tr>
      <w:tr w:rsidR="00921B23" w:rsidRPr="0071464A" w:rsidTr="00921B23">
        <w:trPr>
          <w:trHeight w:val="536"/>
        </w:trPr>
        <w:tc>
          <w:tcPr>
            <w:tcW w:w="3086" w:type="dxa"/>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Тема 4. Средние в</w:t>
            </w:r>
            <w:r>
              <w:rPr>
                <w:b/>
                <w:bCs/>
                <w:sz w:val="28"/>
                <w:szCs w:val="28"/>
              </w:rPr>
              <w:t>е</w:t>
            </w:r>
            <w:r>
              <w:rPr>
                <w:b/>
                <w:bCs/>
                <w:sz w:val="28"/>
                <w:szCs w:val="28"/>
              </w:rPr>
              <w:t>личины и показатели вариации</w:t>
            </w:r>
          </w:p>
        </w:tc>
        <w:tc>
          <w:tcPr>
            <w:tcW w:w="9059" w:type="dxa"/>
          </w:tcPr>
          <w:p w:rsidR="00921B23" w:rsidRDefault="00921B23" w:rsidP="00921B23">
            <w:pPr>
              <w:autoSpaceDE w:val="0"/>
              <w:autoSpaceDN w:val="0"/>
              <w:adjustRightInd w:val="0"/>
              <w:ind w:firstLine="458"/>
              <w:jc w:val="both"/>
              <w:rPr>
                <w:b/>
                <w:bCs/>
                <w:i/>
                <w:sz w:val="28"/>
                <w:szCs w:val="28"/>
              </w:rPr>
            </w:pPr>
            <w:r>
              <w:rPr>
                <w:b/>
                <w:bCs/>
                <w:i/>
                <w:sz w:val="28"/>
                <w:szCs w:val="28"/>
              </w:rPr>
              <w:t>Содержание учебного материала</w:t>
            </w:r>
          </w:p>
          <w:p w:rsidR="00921B23" w:rsidRPr="000168DA"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С</w:t>
            </w:r>
            <w:r w:rsidRPr="000168DA">
              <w:rPr>
                <w:rFonts w:ascii="Times New Roman" w:eastAsia="MS Mincho" w:hAnsi="Times New Roman" w:cs="Times New Roman"/>
                <w:sz w:val="28"/>
              </w:rPr>
              <w:t>редн</w:t>
            </w:r>
            <w:r>
              <w:rPr>
                <w:rFonts w:ascii="Times New Roman" w:eastAsia="MS Mincho" w:hAnsi="Times New Roman" w:cs="Times New Roman"/>
                <w:sz w:val="28"/>
              </w:rPr>
              <w:t>яя</w:t>
            </w:r>
            <w:r w:rsidRPr="000168DA">
              <w:rPr>
                <w:rFonts w:ascii="Times New Roman" w:eastAsia="MS Mincho" w:hAnsi="Times New Roman" w:cs="Times New Roman"/>
                <w:sz w:val="28"/>
              </w:rPr>
              <w:t xml:space="preserve"> величина</w:t>
            </w:r>
            <w:r>
              <w:rPr>
                <w:rFonts w:ascii="Times New Roman" w:eastAsia="MS Mincho" w:hAnsi="Times New Roman" w:cs="Times New Roman"/>
                <w:sz w:val="28"/>
              </w:rPr>
              <w:t>: определение, сущность, виды</w:t>
            </w:r>
            <w:r w:rsidRPr="000168DA">
              <w:rPr>
                <w:rFonts w:ascii="Times New Roman" w:eastAsia="MS Mincho" w:hAnsi="Times New Roman" w:cs="Times New Roman"/>
                <w:sz w:val="28"/>
              </w:rPr>
              <w:t>. Основные правила применения средних величин.</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Средняя арифметическая: простая и взвешенная.  Свойства средней арифметической и ее расчет по данным интервального вариационного ряда. Средняя хронологическая величина. Средняя гармоническая и у</w:t>
            </w:r>
            <w:r w:rsidRPr="000168DA">
              <w:rPr>
                <w:rFonts w:ascii="Times New Roman" w:eastAsia="MS Mincho" w:hAnsi="Times New Roman" w:cs="Times New Roman"/>
                <w:sz w:val="28"/>
              </w:rPr>
              <w:t>с</w:t>
            </w:r>
            <w:r w:rsidRPr="000168DA">
              <w:rPr>
                <w:rFonts w:ascii="Times New Roman" w:eastAsia="MS Mincho" w:hAnsi="Times New Roman" w:cs="Times New Roman"/>
                <w:sz w:val="28"/>
              </w:rPr>
              <w:t>ловия ее применения.  Средняя геометрическая. Расчет среднего показ</w:t>
            </w:r>
            <w:r w:rsidRPr="000168DA">
              <w:rPr>
                <w:rFonts w:ascii="Times New Roman" w:eastAsia="MS Mincho" w:hAnsi="Times New Roman" w:cs="Times New Roman"/>
                <w:sz w:val="28"/>
              </w:rPr>
              <w:t>а</w:t>
            </w:r>
            <w:r w:rsidRPr="000168DA">
              <w:rPr>
                <w:rFonts w:ascii="Times New Roman" w:eastAsia="MS Mincho" w:hAnsi="Times New Roman" w:cs="Times New Roman"/>
                <w:sz w:val="28"/>
              </w:rPr>
              <w:t>телей способом моментов.</w:t>
            </w:r>
          </w:p>
          <w:p w:rsidR="00921B23"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Структурные средние: мода и медиана, квартили, децили. Их смысл, значение, способы вычисления.</w:t>
            </w:r>
          </w:p>
          <w:p w:rsidR="00921B23" w:rsidRPr="0049600B" w:rsidRDefault="00921B23" w:rsidP="00921B23">
            <w:pPr>
              <w:pStyle w:val="afe"/>
              <w:ind w:firstLine="458"/>
              <w:jc w:val="both"/>
              <w:rPr>
                <w:b/>
                <w:bCs/>
                <w:sz w:val="28"/>
                <w:szCs w:val="28"/>
              </w:rPr>
            </w:pPr>
            <w:r w:rsidRPr="000168DA">
              <w:rPr>
                <w:rFonts w:ascii="Times New Roman" w:eastAsia="MS Mincho" w:hAnsi="Times New Roman" w:cs="Times New Roman"/>
                <w:sz w:val="28"/>
              </w:rPr>
              <w:t>Вариация. Абсолютные показатели вариации: размах вариации, среднее линейное отклонение, дисперсия, среднее квадратическое о</w:t>
            </w:r>
            <w:r w:rsidRPr="000168DA">
              <w:rPr>
                <w:rFonts w:ascii="Times New Roman" w:eastAsia="MS Mincho" w:hAnsi="Times New Roman" w:cs="Times New Roman"/>
                <w:sz w:val="28"/>
              </w:rPr>
              <w:t>т</w:t>
            </w:r>
            <w:r w:rsidRPr="000168DA">
              <w:rPr>
                <w:rFonts w:ascii="Times New Roman" w:eastAsia="MS Mincho" w:hAnsi="Times New Roman" w:cs="Times New Roman"/>
                <w:sz w:val="28"/>
              </w:rPr>
              <w:t>клонение. Способы расчета дисперсии. Относительные показатели в</w:t>
            </w:r>
            <w:r w:rsidRPr="000168DA">
              <w:rPr>
                <w:rFonts w:ascii="Times New Roman" w:eastAsia="MS Mincho" w:hAnsi="Times New Roman" w:cs="Times New Roman"/>
                <w:sz w:val="28"/>
              </w:rPr>
              <w:t>а</w:t>
            </w:r>
            <w:r w:rsidRPr="000168DA">
              <w:rPr>
                <w:rFonts w:ascii="Times New Roman" w:eastAsia="MS Mincho" w:hAnsi="Times New Roman" w:cs="Times New Roman"/>
                <w:sz w:val="28"/>
              </w:rPr>
              <w:t>риации: коэффициенты осцилляции, вариации.</w:t>
            </w:r>
          </w:p>
        </w:tc>
        <w:tc>
          <w:tcPr>
            <w:tcW w:w="1714" w:type="dxa"/>
            <w:shd w:val="clear" w:color="auto" w:fill="auto"/>
          </w:tcPr>
          <w:p w:rsidR="00921B23" w:rsidRPr="00B25D78"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6</w:t>
            </w:r>
          </w:p>
        </w:tc>
        <w:tc>
          <w:tcPr>
            <w:tcW w:w="1538" w:type="dxa"/>
          </w:tcPr>
          <w:p w:rsidR="00921B23" w:rsidRPr="002020A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983"/>
        </w:trPr>
        <w:tc>
          <w:tcPr>
            <w:tcW w:w="3086" w:type="dxa"/>
            <w:vMerge w:val="restart"/>
          </w:tcPr>
          <w:p w:rsidR="00921B23" w:rsidRPr="00C352F6"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tc>
        <w:tc>
          <w:tcPr>
            <w:tcW w:w="9059" w:type="dxa"/>
          </w:tcPr>
          <w:p w:rsidR="00921B23" w:rsidRDefault="00921B23" w:rsidP="00921B23">
            <w:pPr>
              <w:pStyle w:val="a9"/>
              <w:spacing w:after="0"/>
              <w:ind w:firstLine="458"/>
              <w:rPr>
                <w:b/>
                <w:i/>
                <w:sz w:val="28"/>
                <w:szCs w:val="28"/>
              </w:rPr>
            </w:pPr>
            <w:r>
              <w:rPr>
                <w:b/>
                <w:i/>
                <w:sz w:val="28"/>
                <w:szCs w:val="28"/>
              </w:rPr>
              <w:t>Практические занятия</w:t>
            </w:r>
          </w:p>
          <w:p w:rsidR="00921B23" w:rsidRPr="004E27DA" w:rsidRDefault="00921B23" w:rsidP="00921B23">
            <w:pPr>
              <w:pStyle w:val="afe"/>
              <w:ind w:firstLine="458"/>
              <w:jc w:val="both"/>
              <w:rPr>
                <w:rFonts w:ascii="Times New Roman" w:hAnsi="Times New Roman" w:cs="Times New Roman"/>
                <w:bCs/>
                <w:sz w:val="28"/>
                <w:szCs w:val="28"/>
              </w:rPr>
            </w:pPr>
            <w:r w:rsidRPr="004E27DA">
              <w:rPr>
                <w:rFonts w:ascii="Times New Roman" w:hAnsi="Times New Roman" w:cs="Times New Roman"/>
                <w:bCs/>
                <w:sz w:val="28"/>
                <w:szCs w:val="28"/>
              </w:rPr>
              <w:t>Расчет средних величин с учетом исходных данных.</w:t>
            </w:r>
          </w:p>
          <w:p w:rsidR="00921B23" w:rsidRPr="00C352F6" w:rsidRDefault="00921B23" w:rsidP="00921B23">
            <w:pPr>
              <w:pStyle w:val="afe"/>
              <w:ind w:firstLine="458"/>
              <w:jc w:val="both"/>
              <w:rPr>
                <w:bCs/>
                <w:sz w:val="28"/>
                <w:szCs w:val="28"/>
              </w:rPr>
            </w:pPr>
            <w:r w:rsidRPr="004E27DA">
              <w:rPr>
                <w:rFonts w:ascii="Times New Roman" w:hAnsi="Times New Roman" w:cs="Times New Roman"/>
                <w:bCs/>
                <w:sz w:val="28"/>
                <w:szCs w:val="28"/>
              </w:rPr>
              <w:t>Расчет средней и дисперсии альтернативного признака.</w:t>
            </w:r>
          </w:p>
        </w:tc>
        <w:tc>
          <w:tcPr>
            <w:tcW w:w="1714" w:type="dxa"/>
            <w:shd w:val="clear" w:color="auto" w:fill="auto"/>
          </w:tcPr>
          <w:p w:rsidR="00921B23" w:rsidRPr="001A61E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1A61E1">
              <w:rPr>
                <w:b/>
                <w:bCs/>
                <w:sz w:val="28"/>
                <w:szCs w:val="28"/>
              </w:rPr>
              <w:t>2</w:t>
            </w:r>
          </w:p>
        </w:tc>
        <w:tc>
          <w:tcPr>
            <w:tcW w:w="1538" w:type="dxa"/>
          </w:tcPr>
          <w:p w:rsidR="00921B23" w:rsidRPr="009D1230"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9D1230">
              <w:rPr>
                <w:bCs/>
                <w:sz w:val="28"/>
                <w:szCs w:val="28"/>
              </w:rPr>
              <w:t>2</w:t>
            </w:r>
          </w:p>
        </w:tc>
      </w:tr>
      <w:tr w:rsidR="00921B23" w:rsidRPr="0071464A" w:rsidTr="00921B23">
        <w:trPr>
          <w:trHeight w:val="655"/>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c>
        <w:tc>
          <w:tcPr>
            <w:tcW w:w="9059" w:type="dxa"/>
          </w:tcPr>
          <w:p w:rsidR="00921B23" w:rsidRDefault="00921B23" w:rsidP="00921B23">
            <w:pPr>
              <w:autoSpaceDE w:val="0"/>
              <w:autoSpaceDN w:val="0"/>
              <w:adjustRightInd w:val="0"/>
              <w:ind w:firstLine="458"/>
              <w:jc w:val="both"/>
              <w:rPr>
                <w:b/>
                <w:bCs/>
                <w:i/>
                <w:sz w:val="28"/>
                <w:szCs w:val="28"/>
              </w:rPr>
            </w:pPr>
            <w:r w:rsidRPr="001A61E1">
              <w:rPr>
                <w:b/>
                <w:bCs/>
                <w:i/>
                <w:sz w:val="28"/>
                <w:szCs w:val="28"/>
              </w:rPr>
              <w:t>Самостоятельная работа</w:t>
            </w:r>
          </w:p>
          <w:p w:rsidR="00921B23" w:rsidRDefault="00921B23" w:rsidP="00921B23">
            <w:pPr>
              <w:autoSpaceDE w:val="0"/>
              <w:autoSpaceDN w:val="0"/>
              <w:adjustRightInd w:val="0"/>
              <w:ind w:firstLine="458"/>
              <w:jc w:val="both"/>
              <w:rPr>
                <w:sz w:val="28"/>
                <w:szCs w:val="28"/>
              </w:rPr>
            </w:pPr>
            <w:r>
              <w:rPr>
                <w:sz w:val="28"/>
                <w:szCs w:val="28"/>
              </w:rPr>
              <w:t>Изучите сущность средней величины.</w:t>
            </w:r>
          </w:p>
          <w:p w:rsidR="00921B23" w:rsidRDefault="00921B23" w:rsidP="00921B23">
            <w:pPr>
              <w:autoSpaceDE w:val="0"/>
              <w:autoSpaceDN w:val="0"/>
              <w:adjustRightInd w:val="0"/>
              <w:ind w:firstLine="458"/>
              <w:jc w:val="both"/>
              <w:rPr>
                <w:sz w:val="28"/>
                <w:szCs w:val="28"/>
              </w:rPr>
            </w:pPr>
            <w:r>
              <w:rPr>
                <w:sz w:val="28"/>
                <w:szCs w:val="28"/>
              </w:rPr>
              <w:t>Сравните виды средней величины между собой. В каких случаях они используются.</w:t>
            </w:r>
          </w:p>
          <w:p w:rsidR="00921B23" w:rsidRDefault="00921B23" w:rsidP="00921B23">
            <w:pPr>
              <w:autoSpaceDE w:val="0"/>
              <w:autoSpaceDN w:val="0"/>
              <w:adjustRightInd w:val="0"/>
              <w:ind w:firstLine="458"/>
              <w:jc w:val="both"/>
              <w:rPr>
                <w:sz w:val="28"/>
                <w:szCs w:val="28"/>
              </w:rPr>
            </w:pPr>
            <w:r>
              <w:rPr>
                <w:sz w:val="28"/>
                <w:szCs w:val="28"/>
              </w:rPr>
              <w:t>Выявите взаимосвязь средних величин.</w:t>
            </w:r>
          </w:p>
          <w:p w:rsidR="00921B23" w:rsidRDefault="00921B23" w:rsidP="00921B23">
            <w:pPr>
              <w:autoSpaceDE w:val="0"/>
              <w:autoSpaceDN w:val="0"/>
              <w:adjustRightInd w:val="0"/>
              <w:ind w:firstLine="458"/>
              <w:jc w:val="both"/>
              <w:rPr>
                <w:sz w:val="28"/>
                <w:szCs w:val="28"/>
              </w:rPr>
            </w:pPr>
            <w:r>
              <w:rPr>
                <w:sz w:val="28"/>
                <w:szCs w:val="28"/>
              </w:rPr>
              <w:t>Выявите причины, порождающие вариацию признаков.</w:t>
            </w:r>
          </w:p>
          <w:p w:rsidR="00921B23" w:rsidRPr="00B1166A" w:rsidRDefault="00921B23" w:rsidP="00921B23">
            <w:pPr>
              <w:autoSpaceDE w:val="0"/>
              <w:autoSpaceDN w:val="0"/>
              <w:adjustRightInd w:val="0"/>
              <w:ind w:firstLine="458"/>
              <w:jc w:val="both"/>
              <w:rPr>
                <w:sz w:val="28"/>
                <w:szCs w:val="28"/>
              </w:rPr>
            </w:pPr>
            <w:r>
              <w:rPr>
                <w:sz w:val="28"/>
                <w:szCs w:val="28"/>
              </w:rPr>
              <w:t>Изучите абсолютные и относительные показатели вариации. Прив</w:t>
            </w:r>
            <w:r>
              <w:rPr>
                <w:sz w:val="28"/>
                <w:szCs w:val="28"/>
              </w:rPr>
              <w:t>е</w:t>
            </w:r>
            <w:r>
              <w:rPr>
                <w:sz w:val="28"/>
                <w:szCs w:val="28"/>
              </w:rPr>
              <w:t>дите примеры их расчета.</w:t>
            </w:r>
          </w:p>
        </w:tc>
        <w:tc>
          <w:tcPr>
            <w:tcW w:w="1714" w:type="dxa"/>
            <w:shd w:val="clear" w:color="auto" w:fill="auto"/>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3</w:t>
            </w:r>
          </w:p>
        </w:tc>
        <w:tc>
          <w:tcPr>
            <w:tcW w:w="1538" w:type="dxa"/>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tc>
      </w:tr>
      <w:tr w:rsidR="00921B23" w:rsidRPr="0071464A" w:rsidTr="00921B23">
        <w:trPr>
          <w:trHeight w:val="2130"/>
        </w:trPr>
        <w:tc>
          <w:tcPr>
            <w:tcW w:w="3086" w:type="dxa"/>
            <w:vMerge w:val="restart"/>
          </w:tcPr>
          <w:p w:rsidR="00921B23" w:rsidRPr="00B1166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Тема 5. Метод выб</w:t>
            </w:r>
            <w:r>
              <w:rPr>
                <w:b/>
                <w:bCs/>
                <w:sz w:val="28"/>
                <w:szCs w:val="28"/>
              </w:rPr>
              <w:t>о</w:t>
            </w:r>
            <w:r>
              <w:rPr>
                <w:b/>
                <w:bCs/>
                <w:sz w:val="28"/>
                <w:szCs w:val="28"/>
              </w:rPr>
              <w:t>рочного наблюдения</w:t>
            </w:r>
          </w:p>
        </w:tc>
        <w:tc>
          <w:tcPr>
            <w:tcW w:w="9059" w:type="dxa"/>
          </w:tcPr>
          <w:p w:rsidR="00921B23" w:rsidRDefault="00921B23" w:rsidP="00921B23">
            <w:pPr>
              <w:autoSpaceDE w:val="0"/>
              <w:autoSpaceDN w:val="0"/>
              <w:adjustRightInd w:val="0"/>
              <w:ind w:firstLine="458"/>
              <w:jc w:val="both"/>
              <w:rPr>
                <w:b/>
                <w:bCs/>
                <w:i/>
                <w:sz w:val="28"/>
                <w:szCs w:val="28"/>
              </w:rPr>
            </w:pPr>
            <w:r>
              <w:rPr>
                <w:b/>
                <w:bCs/>
                <w:i/>
                <w:sz w:val="28"/>
                <w:szCs w:val="28"/>
              </w:rPr>
              <w:t>Содержание учебного материала</w:t>
            </w:r>
          </w:p>
          <w:p w:rsidR="00921B23"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Выборочное наблюдение: понятие, значение, причины и условия применения, практическая и экономическая целесообразность.</w:t>
            </w:r>
            <w:r w:rsidRPr="000168DA">
              <w:rPr>
                <w:rFonts w:ascii="Times New Roman" w:eastAsia="MS Mincho" w:hAnsi="Times New Roman" w:cs="Times New Roman"/>
                <w:sz w:val="28"/>
              </w:rPr>
              <w:t xml:space="preserve"> </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Индивидуальный, групповой и комбинированный отбор. Бесповто</w:t>
            </w:r>
            <w:r w:rsidRPr="000168DA">
              <w:rPr>
                <w:rFonts w:ascii="Times New Roman" w:eastAsia="MS Mincho" w:hAnsi="Times New Roman" w:cs="Times New Roman"/>
                <w:sz w:val="28"/>
              </w:rPr>
              <w:t>р</w:t>
            </w:r>
            <w:r w:rsidRPr="000168DA">
              <w:rPr>
                <w:rFonts w:ascii="Times New Roman" w:eastAsia="MS Mincho" w:hAnsi="Times New Roman" w:cs="Times New Roman"/>
                <w:sz w:val="28"/>
              </w:rPr>
              <w:t>ный и повторный отбор. Виды выборки: собственно-случайная, механ</w:t>
            </w:r>
            <w:r w:rsidRPr="000168DA">
              <w:rPr>
                <w:rFonts w:ascii="Times New Roman" w:eastAsia="MS Mincho" w:hAnsi="Times New Roman" w:cs="Times New Roman"/>
                <w:sz w:val="28"/>
              </w:rPr>
              <w:t>и</w:t>
            </w:r>
            <w:r w:rsidRPr="000168DA">
              <w:rPr>
                <w:rFonts w:ascii="Times New Roman" w:eastAsia="MS Mincho" w:hAnsi="Times New Roman" w:cs="Times New Roman"/>
                <w:sz w:val="28"/>
              </w:rPr>
              <w:t>ческая, типическая, серийная, комбинированная. Малая выборка в стат</w:t>
            </w:r>
            <w:r w:rsidRPr="000168DA">
              <w:rPr>
                <w:rFonts w:ascii="Times New Roman" w:eastAsia="MS Mincho" w:hAnsi="Times New Roman" w:cs="Times New Roman"/>
                <w:sz w:val="28"/>
              </w:rPr>
              <w:t>и</w:t>
            </w:r>
            <w:r w:rsidRPr="000168DA">
              <w:rPr>
                <w:rFonts w:ascii="Times New Roman" w:eastAsia="MS Mincho" w:hAnsi="Times New Roman" w:cs="Times New Roman"/>
                <w:sz w:val="28"/>
              </w:rPr>
              <w:t>стике.</w:t>
            </w:r>
          </w:p>
          <w:p w:rsidR="00921B23" w:rsidRPr="00C352F6" w:rsidRDefault="00921B23" w:rsidP="00921B23">
            <w:pPr>
              <w:pStyle w:val="afe"/>
              <w:ind w:firstLine="458"/>
              <w:jc w:val="both"/>
              <w:rPr>
                <w:bCs/>
                <w:sz w:val="28"/>
                <w:szCs w:val="28"/>
              </w:rPr>
            </w:pPr>
            <w:r w:rsidRPr="000168DA">
              <w:rPr>
                <w:rFonts w:ascii="Times New Roman" w:eastAsia="MS Mincho" w:hAnsi="Times New Roman" w:cs="Times New Roman"/>
                <w:sz w:val="28"/>
              </w:rPr>
              <w:t>Генеральная и выборочная совокупности. Полнота выборки. Ошибка выборочного наблюдения. Средняя и предельная ошибки выборки. Ра</w:t>
            </w:r>
            <w:r w:rsidRPr="000168DA">
              <w:rPr>
                <w:rFonts w:ascii="Times New Roman" w:eastAsia="MS Mincho" w:hAnsi="Times New Roman" w:cs="Times New Roman"/>
                <w:sz w:val="28"/>
              </w:rPr>
              <w:t>с</w:t>
            </w:r>
            <w:r w:rsidRPr="000168DA">
              <w:rPr>
                <w:rFonts w:ascii="Times New Roman" w:eastAsia="MS Mincho" w:hAnsi="Times New Roman" w:cs="Times New Roman"/>
                <w:sz w:val="28"/>
              </w:rPr>
              <w:t>пространение результатов выборочного наблюдения на генеральную с</w:t>
            </w:r>
            <w:r w:rsidRPr="000168DA">
              <w:rPr>
                <w:rFonts w:ascii="Times New Roman" w:eastAsia="MS Mincho" w:hAnsi="Times New Roman" w:cs="Times New Roman"/>
                <w:sz w:val="28"/>
              </w:rPr>
              <w:t>о</w:t>
            </w:r>
            <w:r w:rsidRPr="000168DA">
              <w:rPr>
                <w:rFonts w:ascii="Times New Roman" w:eastAsia="MS Mincho" w:hAnsi="Times New Roman" w:cs="Times New Roman"/>
                <w:sz w:val="28"/>
              </w:rPr>
              <w:t>вокупность.</w:t>
            </w:r>
          </w:p>
        </w:tc>
        <w:tc>
          <w:tcPr>
            <w:tcW w:w="1714" w:type="dxa"/>
            <w:shd w:val="clear" w:color="auto" w:fill="auto"/>
          </w:tcPr>
          <w:p w:rsidR="00921B23" w:rsidRPr="008B6D9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2</w:t>
            </w:r>
          </w:p>
        </w:tc>
        <w:tc>
          <w:tcPr>
            <w:tcW w:w="1538" w:type="dxa"/>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8"/>
                <w:szCs w:val="28"/>
              </w:rPr>
            </w:pPr>
            <w:r>
              <w:rPr>
                <w:bCs/>
                <w:sz w:val="28"/>
                <w:szCs w:val="28"/>
              </w:rPr>
              <w:t>1</w:t>
            </w:r>
          </w:p>
        </w:tc>
      </w:tr>
      <w:tr w:rsidR="00921B23" w:rsidRPr="0071464A" w:rsidTr="00921B23">
        <w:trPr>
          <w:trHeight w:val="448"/>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p>
        </w:tc>
        <w:tc>
          <w:tcPr>
            <w:tcW w:w="9059" w:type="dxa"/>
          </w:tcPr>
          <w:p w:rsidR="00921B23" w:rsidRPr="00EC6A89"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p>
        </w:tc>
        <w:tc>
          <w:tcPr>
            <w:tcW w:w="1714" w:type="dxa"/>
            <w:shd w:val="clear" w:color="auto" w:fill="auto"/>
          </w:tcPr>
          <w:p w:rsidR="00921B23" w:rsidRPr="008B6D9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c>
        <w:tc>
          <w:tcPr>
            <w:tcW w:w="1538" w:type="dxa"/>
            <w:vMerge w:val="restart"/>
            <w:shd w:val="clear" w:color="auto" w:fill="auto"/>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921B23" w:rsidRPr="0025698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tc>
      </w:tr>
      <w:tr w:rsidR="00921B23" w:rsidRPr="0071464A" w:rsidTr="00921B23">
        <w:trPr>
          <w:trHeight w:val="710"/>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p>
        </w:tc>
        <w:tc>
          <w:tcPr>
            <w:tcW w:w="9059" w:type="dxa"/>
          </w:tcPr>
          <w:p w:rsidR="00921B23" w:rsidRDefault="00921B23" w:rsidP="00921B23">
            <w:pPr>
              <w:pStyle w:val="a9"/>
              <w:spacing w:after="0"/>
              <w:ind w:firstLine="458"/>
              <w:jc w:val="both"/>
              <w:rPr>
                <w:bCs/>
                <w:i/>
                <w:sz w:val="28"/>
                <w:szCs w:val="28"/>
              </w:rPr>
            </w:pPr>
            <w:r w:rsidRPr="00B1166A">
              <w:rPr>
                <w:b/>
                <w:bCs/>
                <w:i/>
                <w:sz w:val="28"/>
                <w:szCs w:val="28"/>
              </w:rPr>
              <w:t>Самостоятельная работа</w:t>
            </w:r>
          </w:p>
          <w:p w:rsidR="00921B23" w:rsidRDefault="00921B23" w:rsidP="00921B23">
            <w:pPr>
              <w:pStyle w:val="a9"/>
              <w:spacing w:after="0"/>
              <w:ind w:firstLine="458"/>
              <w:jc w:val="both"/>
              <w:rPr>
                <w:bCs/>
                <w:sz w:val="28"/>
                <w:szCs w:val="28"/>
              </w:rPr>
            </w:pPr>
            <w:r>
              <w:rPr>
                <w:bCs/>
                <w:sz w:val="28"/>
                <w:szCs w:val="28"/>
              </w:rPr>
              <w:t>Изучите понятие и назначение выборочного наблюдения, причины и условия применения. Приведите примеры.</w:t>
            </w:r>
          </w:p>
          <w:p w:rsidR="00921B23" w:rsidRDefault="00921B23" w:rsidP="00921B23">
            <w:pPr>
              <w:pStyle w:val="a9"/>
              <w:spacing w:after="0"/>
              <w:ind w:firstLine="458"/>
              <w:jc w:val="both"/>
              <w:rPr>
                <w:bCs/>
                <w:sz w:val="28"/>
                <w:szCs w:val="28"/>
              </w:rPr>
            </w:pPr>
            <w:r>
              <w:rPr>
                <w:bCs/>
                <w:sz w:val="28"/>
                <w:szCs w:val="28"/>
              </w:rPr>
              <w:t>Рассмотрите генеральную и выборочную совокупность и их осно</w:t>
            </w:r>
            <w:r>
              <w:rPr>
                <w:bCs/>
                <w:sz w:val="28"/>
                <w:szCs w:val="28"/>
              </w:rPr>
              <w:t>в</w:t>
            </w:r>
            <w:r>
              <w:rPr>
                <w:bCs/>
                <w:sz w:val="28"/>
                <w:szCs w:val="28"/>
              </w:rPr>
              <w:t>ные обобщающие характеристики.</w:t>
            </w:r>
          </w:p>
          <w:p w:rsidR="00921B23" w:rsidRPr="008B6D91" w:rsidRDefault="00921B23" w:rsidP="00921B23">
            <w:pPr>
              <w:pStyle w:val="a9"/>
              <w:spacing w:after="0"/>
              <w:ind w:firstLine="458"/>
              <w:jc w:val="both"/>
              <w:rPr>
                <w:bCs/>
                <w:sz w:val="28"/>
                <w:szCs w:val="28"/>
              </w:rPr>
            </w:pPr>
            <w:r>
              <w:rPr>
                <w:bCs/>
                <w:sz w:val="28"/>
                <w:szCs w:val="28"/>
              </w:rPr>
              <w:t>Приведите примеры применения выборочного наблюдения.</w:t>
            </w:r>
          </w:p>
        </w:tc>
        <w:tc>
          <w:tcPr>
            <w:tcW w:w="1714" w:type="dxa"/>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4</w:t>
            </w:r>
          </w:p>
        </w:tc>
        <w:tc>
          <w:tcPr>
            <w:tcW w:w="1538" w:type="dxa"/>
            <w:vMerge/>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8"/>
                <w:szCs w:val="28"/>
              </w:rPr>
            </w:pPr>
          </w:p>
        </w:tc>
      </w:tr>
      <w:tr w:rsidR="00921B23" w:rsidRPr="0071464A" w:rsidTr="00921B23">
        <w:trPr>
          <w:trHeight w:val="2018"/>
        </w:trPr>
        <w:tc>
          <w:tcPr>
            <w:tcW w:w="3086" w:type="dxa"/>
            <w:vMerge w:val="restart"/>
          </w:tcPr>
          <w:p w:rsidR="00921B23" w:rsidRPr="00716A2E" w:rsidRDefault="00921B23" w:rsidP="00921B23">
            <w:pPr>
              <w:pStyle w:val="a9"/>
              <w:spacing w:after="0"/>
              <w:jc w:val="center"/>
              <w:rPr>
                <w:b/>
                <w:bCs/>
                <w:sz w:val="28"/>
                <w:szCs w:val="28"/>
              </w:rPr>
            </w:pPr>
            <w:r>
              <w:rPr>
                <w:b/>
                <w:bCs/>
                <w:sz w:val="28"/>
                <w:szCs w:val="28"/>
              </w:rPr>
              <w:lastRenderedPageBreak/>
              <w:t>Тема 6. Ряды динам</w:t>
            </w:r>
            <w:r>
              <w:rPr>
                <w:b/>
                <w:bCs/>
                <w:sz w:val="28"/>
                <w:szCs w:val="28"/>
              </w:rPr>
              <w:t>и</w:t>
            </w:r>
            <w:r>
              <w:rPr>
                <w:b/>
                <w:bCs/>
                <w:sz w:val="28"/>
                <w:szCs w:val="28"/>
              </w:rPr>
              <w:t>ки</w:t>
            </w:r>
          </w:p>
        </w:tc>
        <w:tc>
          <w:tcPr>
            <w:tcW w:w="9059" w:type="dxa"/>
          </w:tcPr>
          <w:p w:rsidR="00921B23" w:rsidRDefault="00921B23" w:rsidP="00921B23">
            <w:pPr>
              <w:autoSpaceDE w:val="0"/>
              <w:autoSpaceDN w:val="0"/>
              <w:adjustRightInd w:val="0"/>
              <w:ind w:firstLine="458"/>
              <w:jc w:val="both"/>
              <w:rPr>
                <w:b/>
                <w:bCs/>
                <w:i/>
                <w:sz w:val="28"/>
                <w:szCs w:val="28"/>
              </w:rPr>
            </w:pPr>
            <w:r>
              <w:rPr>
                <w:b/>
                <w:bCs/>
                <w:i/>
                <w:sz w:val="28"/>
                <w:szCs w:val="28"/>
              </w:rPr>
              <w:t>Содержание учебного материала</w:t>
            </w:r>
          </w:p>
          <w:p w:rsidR="00921B23" w:rsidRPr="000168DA"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Ряды динамики. Виды рядов динамики: моментные и интервальные; абсолютных, относительных и средних величин; с равноотстоящими уровнями во времени; стационарные и нестационарные.</w:t>
            </w:r>
          </w:p>
          <w:p w:rsidR="00921B23"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Показатели изменения уровней рядов динамики: базисные, цепные и средние абсолютные приросты, коэффициенты и темпы роста (прироста).</w:t>
            </w:r>
          </w:p>
          <w:p w:rsidR="00921B23"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Основные приемы анализа рядов динамики. Средние величины в р</w:t>
            </w:r>
            <w:r>
              <w:rPr>
                <w:rFonts w:ascii="Times New Roman" w:eastAsia="MS Mincho" w:hAnsi="Times New Roman" w:cs="Times New Roman"/>
                <w:sz w:val="28"/>
              </w:rPr>
              <w:t>я</w:t>
            </w:r>
            <w:r>
              <w:rPr>
                <w:rFonts w:ascii="Times New Roman" w:eastAsia="MS Mincho" w:hAnsi="Times New Roman" w:cs="Times New Roman"/>
                <w:sz w:val="28"/>
              </w:rPr>
              <w:t>дах динамики.</w:t>
            </w:r>
          </w:p>
          <w:p w:rsidR="00921B23" w:rsidRPr="0049600B" w:rsidRDefault="00921B23" w:rsidP="00921B23">
            <w:pPr>
              <w:pStyle w:val="afe"/>
              <w:ind w:firstLine="458"/>
              <w:jc w:val="both"/>
              <w:rPr>
                <w:sz w:val="28"/>
                <w:szCs w:val="28"/>
              </w:rPr>
            </w:pPr>
            <w:r>
              <w:rPr>
                <w:rFonts w:ascii="Times New Roman" w:eastAsia="MS Mincho" w:hAnsi="Times New Roman" w:cs="Times New Roman"/>
                <w:sz w:val="28"/>
              </w:rPr>
              <w:t>Статистические методы выявления основной  тенденции рядов дин</w:t>
            </w:r>
            <w:r>
              <w:rPr>
                <w:rFonts w:ascii="Times New Roman" w:eastAsia="MS Mincho" w:hAnsi="Times New Roman" w:cs="Times New Roman"/>
                <w:sz w:val="28"/>
              </w:rPr>
              <w:t>а</w:t>
            </w:r>
            <w:r>
              <w:rPr>
                <w:rFonts w:ascii="Times New Roman" w:eastAsia="MS Mincho" w:hAnsi="Times New Roman" w:cs="Times New Roman"/>
                <w:sz w:val="28"/>
              </w:rPr>
              <w:t>мики: скользящей средней, аналитического выравнивания. Методы в</w:t>
            </w:r>
            <w:r>
              <w:rPr>
                <w:rFonts w:ascii="Times New Roman" w:eastAsia="MS Mincho" w:hAnsi="Times New Roman" w:cs="Times New Roman"/>
                <w:sz w:val="28"/>
              </w:rPr>
              <w:t>ы</w:t>
            </w:r>
            <w:r>
              <w:rPr>
                <w:rFonts w:ascii="Times New Roman" w:eastAsia="MS Mincho" w:hAnsi="Times New Roman" w:cs="Times New Roman"/>
                <w:sz w:val="28"/>
              </w:rPr>
              <w:t>числения.</w:t>
            </w:r>
          </w:p>
        </w:tc>
        <w:tc>
          <w:tcPr>
            <w:tcW w:w="1714" w:type="dxa"/>
            <w:shd w:val="clear" w:color="auto" w:fill="auto"/>
          </w:tcPr>
          <w:p w:rsidR="00921B23" w:rsidRPr="007F77FE"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6</w:t>
            </w:r>
          </w:p>
        </w:tc>
        <w:tc>
          <w:tcPr>
            <w:tcW w:w="1538" w:type="dxa"/>
          </w:tcPr>
          <w:p w:rsidR="00921B23" w:rsidRPr="008B6D9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816"/>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tc>
        <w:tc>
          <w:tcPr>
            <w:tcW w:w="9059" w:type="dxa"/>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i/>
                <w:sz w:val="28"/>
                <w:szCs w:val="28"/>
              </w:rPr>
            </w:pPr>
            <w:r w:rsidRPr="00B1166A">
              <w:rPr>
                <w:b/>
                <w:bCs/>
                <w:i/>
                <w:sz w:val="28"/>
                <w:szCs w:val="28"/>
              </w:rPr>
              <w:t>Практическ</w:t>
            </w:r>
            <w:r>
              <w:rPr>
                <w:b/>
                <w:bCs/>
                <w:i/>
                <w:sz w:val="28"/>
                <w:szCs w:val="28"/>
              </w:rPr>
              <w:t>ое занятие</w:t>
            </w:r>
          </w:p>
          <w:p w:rsidR="00921B23" w:rsidRPr="004E27DA" w:rsidRDefault="00921B23" w:rsidP="00921B23">
            <w:pPr>
              <w:pStyle w:val="afe"/>
              <w:ind w:firstLine="458"/>
              <w:rPr>
                <w:rFonts w:ascii="Times New Roman" w:hAnsi="Times New Roman" w:cs="Times New Roman"/>
                <w:bCs/>
                <w:sz w:val="28"/>
                <w:szCs w:val="28"/>
              </w:rPr>
            </w:pPr>
            <w:r w:rsidRPr="004E27DA">
              <w:rPr>
                <w:rFonts w:ascii="Times New Roman" w:hAnsi="Times New Roman" w:cs="Times New Roman"/>
                <w:bCs/>
                <w:sz w:val="28"/>
                <w:szCs w:val="28"/>
              </w:rPr>
              <w:t>Расчет показателей ряда динамики. Анализ рядов динамики.</w:t>
            </w:r>
          </w:p>
        </w:tc>
        <w:tc>
          <w:tcPr>
            <w:tcW w:w="1714" w:type="dxa"/>
            <w:shd w:val="clear" w:color="auto" w:fill="auto"/>
          </w:tcPr>
          <w:p w:rsidR="00921B23" w:rsidRPr="007F77FE"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4</w:t>
            </w:r>
          </w:p>
        </w:tc>
        <w:tc>
          <w:tcPr>
            <w:tcW w:w="1538" w:type="dxa"/>
            <w:shd w:val="clear" w:color="auto" w:fill="auto"/>
          </w:tcPr>
          <w:p w:rsidR="00921B23" w:rsidRPr="0025698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tc>
      </w:tr>
      <w:tr w:rsidR="00921B23" w:rsidRPr="0071464A" w:rsidTr="00921B23">
        <w:trPr>
          <w:trHeight w:val="446"/>
        </w:trPr>
        <w:tc>
          <w:tcPr>
            <w:tcW w:w="3086" w:type="dxa"/>
            <w:vMerge/>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8"/>
                <w:szCs w:val="28"/>
              </w:rPr>
            </w:pPr>
          </w:p>
        </w:tc>
        <w:tc>
          <w:tcPr>
            <w:tcW w:w="9059" w:type="dxa"/>
          </w:tcPr>
          <w:p w:rsidR="00921B23" w:rsidRDefault="00921B23" w:rsidP="00921B23">
            <w:pPr>
              <w:pStyle w:val="a9"/>
              <w:spacing w:after="0"/>
              <w:ind w:firstLine="458"/>
              <w:jc w:val="both"/>
              <w:rPr>
                <w:bCs/>
                <w:i/>
                <w:sz w:val="28"/>
                <w:szCs w:val="28"/>
              </w:rPr>
            </w:pPr>
            <w:r w:rsidRPr="00B1166A">
              <w:rPr>
                <w:b/>
                <w:bCs/>
                <w:i/>
                <w:sz w:val="28"/>
                <w:szCs w:val="28"/>
              </w:rPr>
              <w:t>Самостоятельная работа</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sidRPr="00F61A46">
              <w:rPr>
                <w:bCs/>
                <w:sz w:val="28"/>
                <w:szCs w:val="28"/>
              </w:rPr>
              <w:t>Изучите</w:t>
            </w:r>
            <w:r>
              <w:rPr>
                <w:bCs/>
                <w:sz w:val="28"/>
                <w:szCs w:val="28"/>
              </w:rPr>
              <w:t xml:space="preserve"> виды рядов динамики, правила их сопоставления.</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Укажите статистические показатели характеристики рядов динамики и основные приемы их анализа.</w:t>
            </w:r>
          </w:p>
          <w:p w:rsidR="00921B23" w:rsidRPr="00F61A46"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8"/>
              <w:jc w:val="both"/>
              <w:rPr>
                <w:bCs/>
                <w:sz w:val="28"/>
                <w:szCs w:val="28"/>
              </w:rPr>
            </w:pPr>
            <w:r>
              <w:rPr>
                <w:bCs/>
                <w:sz w:val="28"/>
                <w:szCs w:val="28"/>
              </w:rPr>
              <w:t xml:space="preserve">Рассчитайте показатели рядов динамики (цифровые данные взять из статистического справочника)  </w:t>
            </w:r>
          </w:p>
        </w:tc>
        <w:tc>
          <w:tcPr>
            <w:tcW w:w="1714" w:type="dxa"/>
            <w:shd w:val="clear" w:color="auto" w:fill="auto"/>
          </w:tcPr>
          <w:p w:rsidR="00921B23" w:rsidRPr="0071464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4</w:t>
            </w:r>
          </w:p>
        </w:tc>
        <w:tc>
          <w:tcPr>
            <w:tcW w:w="1538" w:type="dxa"/>
            <w:shd w:val="clear" w:color="auto" w:fill="auto"/>
          </w:tcPr>
          <w:p w:rsidR="00921B23" w:rsidRPr="0025698F"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537"/>
        </w:trPr>
        <w:tc>
          <w:tcPr>
            <w:tcW w:w="3086" w:type="dxa"/>
            <w:vMerge w:val="restart"/>
          </w:tcPr>
          <w:p w:rsidR="00921B23" w:rsidRPr="00716A2E" w:rsidRDefault="00921B23" w:rsidP="00921B23">
            <w:pPr>
              <w:pStyle w:val="a9"/>
              <w:spacing w:after="0"/>
              <w:jc w:val="center"/>
              <w:rPr>
                <w:b/>
                <w:bCs/>
                <w:sz w:val="28"/>
                <w:szCs w:val="28"/>
              </w:rPr>
            </w:pPr>
            <w:r>
              <w:rPr>
                <w:b/>
                <w:bCs/>
                <w:sz w:val="28"/>
                <w:szCs w:val="28"/>
              </w:rPr>
              <w:t>Тема 7. Статистич</w:t>
            </w:r>
            <w:r>
              <w:rPr>
                <w:b/>
                <w:bCs/>
                <w:sz w:val="28"/>
                <w:szCs w:val="28"/>
              </w:rPr>
              <w:t>е</w:t>
            </w:r>
            <w:r>
              <w:rPr>
                <w:b/>
                <w:bCs/>
                <w:sz w:val="28"/>
                <w:szCs w:val="28"/>
              </w:rPr>
              <w:t>ские индексы</w:t>
            </w:r>
          </w:p>
        </w:tc>
        <w:tc>
          <w:tcPr>
            <w:tcW w:w="9059" w:type="dxa"/>
          </w:tcPr>
          <w:p w:rsidR="00921B23" w:rsidRDefault="00921B23" w:rsidP="00921B23">
            <w:pPr>
              <w:autoSpaceDE w:val="0"/>
              <w:autoSpaceDN w:val="0"/>
              <w:adjustRightInd w:val="0"/>
              <w:ind w:firstLine="458"/>
              <w:jc w:val="both"/>
              <w:rPr>
                <w:b/>
                <w:bCs/>
                <w:i/>
                <w:sz w:val="28"/>
                <w:szCs w:val="28"/>
              </w:rPr>
            </w:pPr>
            <w:r>
              <w:rPr>
                <w:b/>
                <w:bCs/>
                <w:i/>
                <w:sz w:val="28"/>
                <w:szCs w:val="28"/>
              </w:rPr>
              <w:t>Содержание учебного материала</w:t>
            </w:r>
          </w:p>
          <w:p w:rsidR="00921B23" w:rsidRDefault="00921B23" w:rsidP="00921B23">
            <w:pPr>
              <w:pStyle w:val="afe"/>
              <w:ind w:firstLine="458"/>
              <w:jc w:val="both"/>
              <w:rPr>
                <w:rFonts w:ascii="Times New Roman" w:eastAsia="MS Mincho" w:hAnsi="Times New Roman" w:cs="Times New Roman"/>
                <w:sz w:val="28"/>
              </w:rPr>
            </w:pPr>
            <w:r>
              <w:rPr>
                <w:rFonts w:ascii="Times New Roman" w:eastAsia="MS Mincho" w:hAnsi="Times New Roman" w:cs="Times New Roman"/>
                <w:sz w:val="28"/>
              </w:rPr>
              <w:t xml:space="preserve">Статистические </w:t>
            </w:r>
            <w:r w:rsidRPr="000168DA">
              <w:rPr>
                <w:rFonts w:ascii="Times New Roman" w:eastAsia="MS Mincho" w:hAnsi="Times New Roman" w:cs="Times New Roman"/>
                <w:sz w:val="28"/>
              </w:rPr>
              <w:t>индекс</w:t>
            </w:r>
            <w:r>
              <w:rPr>
                <w:rFonts w:ascii="Times New Roman" w:eastAsia="MS Mincho" w:hAnsi="Times New Roman" w:cs="Times New Roman"/>
                <w:sz w:val="28"/>
              </w:rPr>
              <w:t>ы: п</w:t>
            </w:r>
            <w:r w:rsidRPr="000168DA">
              <w:rPr>
                <w:rFonts w:ascii="Times New Roman" w:eastAsia="MS Mincho" w:hAnsi="Times New Roman" w:cs="Times New Roman"/>
                <w:sz w:val="28"/>
              </w:rPr>
              <w:t>онятие</w:t>
            </w:r>
            <w:r>
              <w:rPr>
                <w:rFonts w:ascii="Times New Roman" w:eastAsia="MS Mincho" w:hAnsi="Times New Roman" w:cs="Times New Roman"/>
                <w:sz w:val="28"/>
              </w:rPr>
              <w:t>,</w:t>
            </w:r>
            <w:r w:rsidRPr="000168DA">
              <w:rPr>
                <w:rFonts w:ascii="Times New Roman" w:eastAsia="MS Mincho" w:hAnsi="Times New Roman" w:cs="Times New Roman"/>
                <w:sz w:val="28"/>
              </w:rPr>
              <w:t xml:space="preserve"> виды</w:t>
            </w:r>
            <w:r>
              <w:rPr>
                <w:rFonts w:ascii="Times New Roman" w:eastAsia="MS Mincho" w:hAnsi="Times New Roman" w:cs="Times New Roman"/>
                <w:sz w:val="28"/>
              </w:rPr>
              <w:t xml:space="preserve"> по охвату единиц, формам построения, временным и весовым параметрам</w:t>
            </w:r>
            <w:r w:rsidRPr="000168DA">
              <w:rPr>
                <w:rFonts w:ascii="Times New Roman" w:eastAsia="MS Mincho" w:hAnsi="Times New Roman" w:cs="Times New Roman"/>
                <w:sz w:val="28"/>
              </w:rPr>
              <w:t>.</w:t>
            </w:r>
          </w:p>
          <w:p w:rsidR="00921B23" w:rsidRDefault="00921B23" w:rsidP="00921B23">
            <w:pPr>
              <w:pStyle w:val="afe"/>
              <w:ind w:firstLine="458"/>
              <w:jc w:val="both"/>
              <w:rPr>
                <w:rFonts w:ascii="Times New Roman" w:eastAsia="MS Mincho" w:hAnsi="Times New Roman" w:cs="Times New Roman"/>
                <w:sz w:val="28"/>
              </w:rPr>
            </w:pPr>
            <w:r w:rsidRPr="000168DA">
              <w:rPr>
                <w:rFonts w:ascii="Times New Roman" w:eastAsia="MS Mincho" w:hAnsi="Times New Roman" w:cs="Times New Roman"/>
                <w:sz w:val="28"/>
              </w:rPr>
              <w:t>Агрегатный индекс – основная форма экономического  индекса. И</w:t>
            </w:r>
            <w:r w:rsidRPr="000168DA">
              <w:rPr>
                <w:rFonts w:ascii="Times New Roman" w:eastAsia="MS Mincho" w:hAnsi="Times New Roman" w:cs="Times New Roman"/>
                <w:sz w:val="28"/>
              </w:rPr>
              <w:t>н</w:t>
            </w:r>
            <w:r w:rsidRPr="000168DA">
              <w:rPr>
                <w:rFonts w:ascii="Times New Roman" w:eastAsia="MS Mincho" w:hAnsi="Times New Roman" w:cs="Times New Roman"/>
                <w:sz w:val="28"/>
              </w:rPr>
              <w:t>дексы физического объема продукции, цен и стоимости продукции, их взаимосвязь. Базисные и цепные индексы. Средний арифметический и средний гармонический индексы, их взаимосвязь и область определения.</w:t>
            </w:r>
          </w:p>
          <w:p w:rsidR="00921B23" w:rsidRPr="005278EB" w:rsidRDefault="00921B23" w:rsidP="00921B23">
            <w:pPr>
              <w:pStyle w:val="afe"/>
              <w:ind w:firstLine="458"/>
              <w:jc w:val="both"/>
              <w:rPr>
                <w:bCs/>
                <w:sz w:val="28"/>
                <w:szCs w:val="28"/>
              </w:rPr>
            </w:pPr>
            <w:r w:rsidRPr="000168DA">
              <w:rPr>
                <w:rFonts w:ascii="Times New Roman" w:eastAsia="MS Mincho" w:hAnsi="Times New Roman" w:cs="Times New Roman"/>
                <w:sz w:val="28"/>
              </w:rPr>
              <w:t>Индексный метод выявления влияния отдельных факторов на р</w:t>
            </w:r>
            <w:r w:rsidRPr="000168DA">
              <w:rPr>
                <w:rFonts w:ascii="Times New Roman" w:eastAsia="MS Mincho" w:hAnsi="Times New Roman" w:cs="Times New Roman"/>
                <w:sz w:val="28"/>
              </w:rPr>
              <w:t>е</w:t>
            </w:r>
            <w:r w:rsidRPr="000168DA">
              <w:rPr>
                <w:rFonts w:ascii="Times New Roman" w:eastAsia="MS Mincho" w:hAnsi="Times New Roman" w:cs="Times New Roman"/>
                <w:sz w:val="28"/>
              </w:rPr>
              <w:t>зультат.</w:t>
            </w:r>
          </w:p>
        </w:tc>
        <w:tc>
          <w:tcPr>
            <w:tcW w:w="1714" w:type="dxa"/>
            <w:shd w:val="clear" w:color="auto" w:fill="auto"/>
          </w:tcPr>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10</w:t>
            </w:r>
          </w:p>
        </w:tc>
        <w:tc>
          <w:tcPr>
            <w:tcW w:w="1538" w:type="dxa"/>
          </w:tcPr>
          <w:p w:rsidR="00921B23" w:rsidRPr="002020A1"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1</w:t>
            </w:r>
          </w:p>
        </w:tc>
      </w:tr>
      <w:tr w:rsidR="00921B23" w:rsidRPr="0071464A" w:rsidTr="00921B23">
        <w:trPr>
          <w:trHeight w:val="537"/>
        </w:trPr>
        <w:tc>
          <w:tcPr>
            <w:tcW w:w="3086" w:type="dxa"/>
            <w:vMerge/>
          </w:tcPr>
          <w:p w:rsidR="00921B23" w:rsidRPr="0071464A" w:rsidRDefault="00921B23" w:rsidP="00921B23">
            <w:pPr>
              <w:autoSpaceDE w:val="0"/>
              <w:autoSpaceDN w:val="0"/>
              <w:adjustRightInd w:val="0"/>
              <w:jc w:val="center"/>
              <w:rPr>
                <w:b/>
                <w:bCs/>
                <w:sz w:val="28"/>
                <w:szCs w:val="28"/>
              </w:rPr>
            </w:pPr>
          </w:p>
        </w:tc>
        <w:tc>
          <w:tcPr>
            <w:tcW w:w="9059" w:type="dxa"/>
          </w:tcPr>
          <w:p w:rsidR="00921B23" w:rsidRDefault="00921B23" w:rsidP="00921B23">
            <w:pPr>
              <w:ind w:firstLine="600"/>
              <w:rPr>
                <w:b/>
                <w:bCs/>
                <w:i/>
                <w:sz w:val="28"/>
                <w:szCs w:val="28"/>
              </w:rPr>
            </w:pPr>
            <w:r>
              <w:rPr>
                <w:b/>
                <w:bCs/>
                <w:i/>
                <w:sz w:val="28"/>
                <w:szCs w:val="28"/>
              </w:rPr>
              <w:t>Практические занятия</w:t>
            </w:r>
          </w:p>
          <w:p w:rsidR="00921B23" w:rsidRPr="004E27DA" w:rsidRDefault="00921B23" w:rsidP="00921B23">
            <w:pPr>
              <w:pStyle w:val="afe"/>
              <w:ind w:firstLine="600"/>
              <w:jc w:val="both"/>
              <w:rPr>
                <w:rFonts w:ascii="Times New Roman" w:hAnsi="Times New Roman" w:cs="Times New Roman"/>
                <w:bCs/>
                <w:sz w:val="28"/>
                <w:szCs w:val="28"/>
              </w:rPr>
            </w:pPr>
            <w:r w:rsidRPr="004E27DA">
              <w:rPr>
                <w:rFonts w:ascii="Times New Roman" w:hAnsi="Times New Roman" w:cs="Times New Roman"/>
                <w:bCs/>
                <w:sz w:val="28"/>
                <w:szCs w:val="28"/>
              </w:rPr>
              <w:t xml:space="preserve">Расчет индивидуальных индексов. Расчет системы взаимосвязанных </w:t>
            </w:r>
            <w:r w:rsidRPr="004E27DA">
              <w:rPr>
                <w:rFonts w:ascii="Times New Roman" w:hAnsi="Times New Roman" w:cs="Times New Roman"/>
                <w:bCs/>
                <w:sz w:val="28"/>
                <w:szCs w:val="28"/>
              </w:rPr>
              <w:lastRenderedPageBreak/>
              <w:t>общих агрегатных индексов. Освоение методики расчета различных и</w:t>
            </w:r>
            <w:r w:rsidRPr="004E27DA">
              <w:rPr>
                <w:rFonts w:ascii="Times New Roman" w:hAnsi="Times New Roman" w:cs="Times New Roman"/>
                <w:bCs/>
                <w:sz w:val="28"/>
                <w:szCs w:val="28"/>
              </w:rPr>
              <w:t>н</w:t>
            </w:r>
            <w:r w:rsidRPr="004E27DA">
              <w:rPr>
                <w:rFonts w:ascii="Times New Roman" w:hAnsi="Times New Roman" w:cs="Times New Roman"/>
                <w:bCs/>
                <w:sz w:val="28"/>
                <w:szCs w:val="28"/>
              </w:rPr>
              <w:t>дексов с учетом информации.</w:t>
            </w:r>
          </w:p>
        </w:tc>
        <w:tc>
          <w:tcPr>
            <w:tcW w:w="1714" w:type="dxa"/>
            <w:shd w:val="clear" w:color="auto" w:fill="auto"/>
          </w:tcPr>
          <w:p w:rsidR="00921B23" w:rsidRPr="005E1698"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lastRenderedPageBreak/>
              <w:t>6</w:t>
            </w:r>
          </w:p>
        </w:tc>
        <w:tc>
          <w:tcPr>
            <w:tcW w:w="1538" w:type="dxa"/>
          </w:tcPr>
          <w:p w:rsidR="00921B23" w:rsidRPr="009D1230"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9D1230">
              <w:rPr>
                <w:bCs/>
                <w:sz w:val="28"/>
                <w:szCs w:val="28"/>
              </w:rPr>
              <w:t>2</w:t>
            </w:r>
          </w:p>
        </w:tc>
      </w:tr>
      <w:tr w:rsidR="00921B23" w:rsidRPr="0071464A" w:rsidTr="00921B23">
        <w:trPr>
          <w:trHeight w:val="324"/>
        </w:trPr>
        <w:tc>
          <w:tcPr>
            <w:tcW w:w="3086" w:type="dxa"/>
            <w:vMerge/>
          </w:tcPr>
          <w:p w:rsidR="00921B23" w:rsidRPr="0071464A" w:rsidRDefault="00921B23" w:rsidP="00921B23">
            <w:pPr>
              <w:autoSpaceDE w:val="0"/>
              <w:autoSpaceDN w:val="0"/>
              <w:adjustRightInd w:val="0"/>
              <w:jc w:val="center"/>
              <w:rPr>
                <w:b/>
                <w:bCs/>
                <w:sz w:val="28"/>
                <w:szCs w:val="28"/>
              </w:rPr>
            </w:pPr>
          </w:p>
        </w:tc>
        <w:tc>
          <w:tcPr>
            <w:tcW w:w="9059" w:type="dxa"/>
          </w:tcPr>
          <w:p w:rsidR="00921B23" w:rsidRDefault="00921B23" w:rsidP="00921B23">
            <w:pPr>
              <w:ind w:firstLine="600"/>
              <w:rPr>
                <w:bCs/>
                <w:i/>
                <w:sz w:val="28"/>
                <w:szCs w:val="28"/>
              </w:rPr>
            </w:pPr>
            <w:r w:rsidRPr="005E1698">
              <w:rPr>
                <w:b/>
                <w:bCs/>
                <w:i/>
                <w:sz w:val="28"/>
                <w:szCs w:val="28"/>
              </w:rPr>
              <w:t>Самостоятельная работа</w:t>
            </w:r>
          </w:p>
          <w:p w:rsidR="00921B23" w:rsidRDefault="00921B23" w:rsidP="00921B23">
            <w:pPr>
              <w:ind w:firstLine="600"/>
              <w:rPr>
                <w:bCs/>
                <w:sz w:val="28"/>
                <w:szCs w:val="28"/>
              </w:rPr>
            </w:pPr>
            <w:r>
              <w:rPr>
                <w:bCs/>
                <w:sz w:val="28"/>
                <w:szCs w:val="28"/>
              </w:rPr>
              <w:t>Сопоставьте разные виды статистических индексов.</w:t>
            </w:r>
          </w:p>
          <w:p w:rsidR="00921B23" w:rsidRDefault="00921B23" w:rsidP="00921B23">
            <w:pPr>
              <w:ind w:firstLine="600"/>
              <w:rPr>
                <w:bCs/>
                <w:sz w:val="28"/>
                <w:szCs w:val="28"/>
              </w:rPr>
            </w:pPr>
            <w:r>
              <w:rPr>
                <w:bCs/>
                <w:sz w:val="28"/>
                <w:szCs w:val="28"/>
              </w:rPr>
              <w:t>Разберите методы факторного анализа взаимосвязи индексов, в</w:t>
            </w:r>
            <w:r>
              <w:rPr>
                <w:bCs/>
                <w:sz w:val="28"/>
                <w:szCs w:val="28"/>
              </w:rPr>
              <w:t>ы</w:t>
            </w:r>
            <w:r>
              <w:rPr>
                <w:bCs/>
                <w:sz w:val="28"/>
                <w:szCs w:val="28"/>
              </w:rPr>
              <w:t>явите их абсолютные и относительные измерения.</w:t>
            </w:r>
          </w:p>
          <w:p w:rsidR="00921B23" w:rsidRPr="005E1698" w:rsidRDefault="00921B23" w:rsidP="00921B23">
            <w:pPr>
              <w:ind w:firstLine="600"/>
              <w:rPr>
                <w:bCs/>
                <w:sz w:val="28"/>
                <w:szCs w:val="28"/>
              </w:rPr>
            </w:pPr>
            <w:r>
              <w:rPr>
                <w:bCs/>
                <w:sz w:val="28"/>
                <w:szCs w:val="28"/>
              </w:rPr>
              <w:t>Приведите методы факторного анализа на практике.</w:t>
            </w:r>
          </w:p>
        </w:tc>
        <w:tc>
          <w:tcPr>
            <w:tcW w:w="1714" w:type="dxa"/>
            <w:shd w:val="clear" w:color="auto" w:fill="auto"/>
          </w:tcPr>
          <w:p w:rsidR="00921B23" w:rsidRPr="008A131C"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4</w:t>
            </w:r>
          </w:p>
        </w:tc>
        <w:tc>
          <w:tcPr>
            <w:tcW w:w="1538" w:type="dxa"/>
          </w:tcPr>
          <w:p w:rsidR="00921B23" w:rsidRPr="00167FC4"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2</w:t>
            </w:r>
          </w:p>
        </w:tc>
      </w:tr>
      <w:tr w:rsidR="00921B23" w:rsidRPr="0071464A" w:rsidTr="00921B23">
        <w:trPr>
          <w:trHeight w:val="459"/>
        </w:trPr>
        <w:tc>
          <w:tcPr>
            <w:tcW w:w="12145" w:type="dxa"/>
            <w:gridSpan w:val="2"/>
          </w:tcPr>
          <w:p w:rsidR="00921B23" w:rsidRPr="0049600B"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rPr>
            </w:pPr>
            <w:r>
              <w:rPr>
                <w:b/>
                <w:bCs/>
                <w:sz w:val="28"/>
                <w:szCs w:val="28"/>
              </w:rPr>
              <w:t>Всего</w:t>
            </w:r>
          </w:p>
        </w:tc>
        <w:tc>
          <w:tcPr>
            <w:tcW w:w="1714" w:type="dxa"/>
            <w:shd w:val="clear" w:color="auto" w:fill="auto"/>
          </w:tcPr>
          <w:p w:rsidR="00921B23" w:rsidRPr="001D6012"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63</w:t>
            </w:r>
          </w:p>
        </w:tc>
        <w:tc>
          <w:tcPr>
            <w:tcW w:w="1538" w:type="dxa"/>
            <w:shd w:val="clear" w:color="auto" w:fill="auto"/>
          </w:tcPr>
          <w:p w:rsidR="00921B23" w:rsidRPr="008A131C"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tc>
      </w:tr>
    </w:tbl>
    <w:p w:rsidR="00921B23"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921B23" w:rsidRPr="00243C8A"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243C8A">
        <w:rPr>
          <w:sz w:val="28"/>
          <w:szCs w:val="28"/>
        </w:rPr>
        <w:t>Для характеристики уровня освоения учебного материала используются следующие обозначения:</w:t>
      </w:r>
    </w:p>
    <w:p w:rsidR="00921B23" w:rsidRPr="00243C8A"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243C8A">
        <w:rPr>
          <w:sz w:val="28"/>
          <w:szCs w:val="28"/>
        </w:rPr>
        <w:t>1.</w:t>
      </w:r>
      <w:r>
        <w:rPr>
          <w:sz w:val="28"/>
          <w:szCs w:val="28"/>
        </w:rPr>
        <w:t xml:space="preserve"> </w:t>
      </w:r>
      <w:r w:rsidRPr="00243C8A">
        <w:rPr>
          <w:sz w:val="28"/>
          <w:szCs w:val="28"/>
        </w:rPr>
        <w:t xml:space="preserve">– ознакомительный (узнавание ранее изученных объектов, свойств); </w:t>
      </w:r>
    </w:p>
    <w:p w:rsidR="00921B23" w:rsidRPr="00243C8A"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243C8A">
        <w:rPr>
          <w:sz w:val="28"/>
          <w:szCs w:val="28"/>
        </w:rPr>
        <w:t>2.</w:t>
      </w:r>
      <w:r>
        <w:rPr>
          <w:sz w:val="28"/>
          <w:szCs w:val="28"/>
        </w:rPr>
        <w:t xml:space="preserve"> </w:t>
      </w:r>
      <w:r w:rsidRPr="00243C8A">
        <w:rPr>
          <w:sz w:val="28"/>
          <w:szCs w:val="28"/>
        </w:rPr>
        <w:t>–</w:t>
      </w:r>
      <w:r>
        <w:rPr>
          <w:sz w:val="28"/>
          <w:szCs w:val="28"/>
        </w:rPr>
        <w:t xml:space="preserve"> </w:t>
      </w:r>
      <w:r w:rsidRPr="00243C8A">
        <w:rPr>
          <w:sz w:val="28"/>
          <w:szCs w:val="28"/>
        </w:rPr>
        <w:t>репродуктивный (выполнение деятельности по образцу, инструкции или под руководством)</w:t>
      </w:r>
    </w:p>
    <w:p w:rsidR="00921B23"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243C8A">
        <w:rPr>
          <w:sz w:val="28"/>
          <w:szCs w:val="28"/>
        </w:rPr>
        <w:t>3. – продуктивный (планирование и самостоятельное выполнение деятельности, решение проблемных задач)</w:t>
      </w:r>
    </w:p>
    <w:p w:rsidR="00921B23"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921B23"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921B23"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921B23"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921B23" w:rsidRPr="00243C8A" w:rsidRDefault="00921B23" w:rsidP="0092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921B23" w:rsidRPr="00243C8A">
          <w:pgSz w:w="16840" w:h="11907" w:orient="landscape"/>
          <w:pgMar w:top="851" w:right="1134" w:bottom="851" w:left="992" w:header="709" w:footer="709" w:gutter="0"/>
          <w:cols w:space="720"/>
        </w:sectPr>
      </w:pPr>
    </w:p>
    <w:p w:rsidR="00921B23" w:rsidRPr="00243C8A" w:rsidRDefault="00921B23" w:rsidP="00921B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Pr>
          <w:b/>
          <w:caps/>
          <w:sz w:val="28"/>
          <w:szCs w:val="28"/>
        </w:rPr>
        <w:lastRenderedPageBreak/>
        <w:t xml:space="preserve">3 </w:t>
      </w:r>
      <w:r w:rsidRPr="00243C8A">
        <w:rPr>
          <w:b/>
          <w:caps/>
          <w:sz w:val="28"/>
          <w:szCs w:val="28"/>
        </w:rPr>
        <w:t>условия реализации программы дисциплины</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3.1</w:t>
      </w:r>
      <w:r w:rsidRPr="00243C8A">
        <w:rPr>
          <w:b/>
          <w:bCs/>
          <w:sz w:val="28"/>
          <w:szCs w:val="28"/>
        </w:rPr>
        <w:t xml:space="preserve"> Требования к минимальному материально-техническому обеспечению</w:t>
      </w:r>
    </w:p>
    <w:p w:rsidR="00921B23" w:rsidRPr="00F7555D" w:rsidRDefault="00921B23" w:rsidP="00921B23">
      <w:pPr>
        <w:shd w:val="clear" w:color="auto" w:fill="FFFFFF"/>
        <w:spacing w:line="317" w:lineRule="exact"/>
        <w:ind w:left="58" w:firstLine="509"/>
        <w:rPr>
          <w:bCs/>
          <w:sz w:val="28"/>
          <w:szCs w:val="28"/>
        </w:rPr>
      </w:pPr>
      <w:r w:rsidRPr="00243C8A">
        <w:rPr>
          <w:bCs/>
          <w:sz w:val="28"/>
          <w:szCs w:val="28"/>
        </w:rPr>
        <w:t xml:space="preserve">Реализация программы дисциплины требует наличия учебного кабинета </w:t>
      </w:r>
      <w:r>
        <w:rPr>
          <w:bCs/>
          <w:sz w:val="28"/>
          <w:szCs w:val="28"/>
        </w:rPr>
        <w:t>Ст</w:t>
      </w:r>
      <w:r>
        <w:rPr>
          <w:bCs/>
          <w:sz w:val="28"/>
          <w:szCs w:val="28"/>
        </w:rPr>
        <w:t>а</w:t>
      </w:r>
      <w:r>
        <w:rPr>
          <w:bCs/>
          <w:sz w:val="28"/>
          <w:szCs w:val="28"/>
        </w:rPr>
        <w:t>тистика</w:t>
      </w:r>
      <w:r>
        <w:rPr>
          <w:sz w:val="28"/>
          <w:szCs w:val="28"/>
        </w:rPr>
        <w:t>.</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sidRPr="00243C8A">
        <w:rPr>
          <w:bCs/>
          <w:sz w:val="28"/>
          <w:szCs w:val="28"/>
        </w:rPr>
        <w:t xml:space="preserve">Оборудование учебного кабинета: </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sz w:val="28"/>
          <w:szCs w:val="28"/>
        </w:rPr>
      </w:pPr>
      <w:r w:rsidRPr="00243C8A">
        <w:rPr>
          <w:bCs/>
          <w:sz w:val="28"/>
          <w:szCs w:val="28"/>
        </w:rPr>
        <w:t>- посадочные места по количеству обучающихся;</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sz w:val="28"/>
          <w:szCs w:val="28"/>
        </w:rPr>
      </w:pPr>
      <w:r w:rsidRPr="00243C8A">
        <w:rPr>
          <w:bCs/>
          <w:sz w:val="28"/>
          <w:szCs w:val="28"/>
        </w:rPr>
        <w:t>- рабочее место преподавателя;</w:t>
      </w:r>
    </w:p>
    <w:p w:rsidR="00921B23" w:rsidRPr="00135520" w:rsidRDefault="00921B23" w:rsidP="00921B23">
      <w:pPr>
        <w:ind w:left="426"/>
        <w:jc w:val="both"/>
        <w:rPr>
          <w:sz w:val="28"/>
          <w:szCs w:val="28"/>
        </w:rPr>
      </w:pPr>
      <w:r w:rsidRPr="00135520">
        <w:rPr>
          <w:bCs/>
          <w:sz w:val="28"/>
          <w:szCs w:val="28"/>
        </w:rPr>
        <w:t xml:space="preserve">- </w:t>
      </w:r>
      <w:r w:rsidRPr="00135520">
        <w:rPr>
          <w:sz w:val="28"/>
          <w:szCs w:val="28"/>
        </w:rPr>
        <w:t>плакаты, схемы, таблицы, учебники, практикумы, пособия, методические ра</w:t>
      </w:r>
      <w:r w:rsidRPr="00135520">
        <w:rPr>
          <w:sz w:val="28"/>
          <w:szCs w:val="28"/>
        </w:rPr>
        <w:t>з</w:t>
      </w:r>
      <w:r w:rsidRPr="00135520">
        <w:rPr>
          <w:sz w:val="28"/>
          <w:szCs w:val="28"/>
        </w:rPr>
        <w:t>работки, инструкционные карты</w:t>
      </w:r>
      <w:r>
        <w:rPr>
          <w:sz w:val="28"/>
          <w:szCs w:val="28"/>
        </w:rPr>
        <w:t>.</w:t>
      </w:r>
    </w:p>
    <w:p w:rsidR="00921B23" w:rsidRPr="00243C8A"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567"/>
        <w:jc w:val="both"/>
        <w:rPr>
          <w:bCs/>
          <w:sz w:val="28"/>
          <w:szCs w:val="28"/>
        </w:rPr>
      </w:pPr>
      <w:r w:rsidRPr="00243C8A">
        <w:rPr>
          <w:bCs/>
          <w:sz w:val="28"/>
          <w:szCs w:val="28"/>
        </w:rPr>
        <w:t xml:space="preserve">Технические средства обучения: </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sz w:val="28"/>
          <w:szCs w:val="28"/>
        </w:rPr>
      </w:pPr>
      <w:r w:rsidRPr="00243C8A">
        <w:rPr>
          <w:bCs/>
          <w:sz w:val="28"/>
          <w:szCs w:val="28"/>
        </w:rPr>
        <w:t xml:space="preserve">- </w:t>
      </w:r>
      <w:r>
        <w:rPr>
          <w:bCs/>
          <w:sz w:val="28"/>
          <w:szCs w:val="28"/>
        </w:rPr>
        <w:t xml:space="preserve">персональные </w:t>
      </w:r>
      <w:r w:rsidRPr="00243C8A">
        <w:rPr>
          <w:bCs/>
          <w:sz w:val="28"/>
          <w:szCs w:val="28"/>
        </w:rPr>
        <w:t>компьютер</w:t>
      </w:r>
      <w:r>
        <w:rPr>
          <w:bCs/>
          <w:sz w:val="28"/>
          <w:szCs w:val="28"/>
        </w:rPr>
        <w:t>ы;</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sz w:val="28"/>
          <w:szCs w:val="28"/>
        </w:rPr>
      </w:pPr>
      <w:r>
        <w:rPr>
          <w:bCs/>
          <w:sz w:val="28"/>
          <w:szCs w:val="28"/>
        </w:rPr>
        <w:t>- мультимедийный проектор;</w:t>
      </w:r>
    </w:p>
    <w:p w:rsidR="00921B23" w:rsidRPr="005B6C90"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sz w:val="28"/>
          <w:szCs w:val="28"/>
          <w:u w:val="single"/>
        </w:rPr>
      </w:pPr>
      <w:r>
        <w:rPr>
          <w:bCs/>
          <w:sz w:val="28"/>
          <w:szCs w:val="28"/>
        </w:rPr>
        <w:t xml:space="preserve">- </w:t>
      </w:r>
      <w:r w:rsidRPr="00135520">
        <w:rPr>
          <w:sz w:val="28"/>
          <w:szCs w:val="28"/>
        </w:rPr>
        <w:t>С</w:t>
      </w:r>
      <w:r w:rsidRPr="00135520">
        <w:rPr>
          <w:sz w:val="28"/>
          <w:szCs w:val="28"/>
          <w:lang w:val="en-US"/>
        </w:rPr>
        <w:t>D</w:t>
      </w:r>
      <w:r w:rsidRPr="00135520">
        <w:rPr>
          <w:sz w:val="28"/>
          <w:szCs w:val="28"/>
        </w:rPr>
        <w:t xml:space="preserve"> и </w:t>
      </w:r>
      <w:r w:rsidRPr="00135520">
        <w:rPr>
          <w:sz w:val="28"/>
          <w:szCs w:val="28"/>
          <w:lang w:val="en-US"/>
        </w:rPr>
        <w:t>DVD</w:t>
      </w:r>
      <w:r w:rsidRPr="00135520">
        <w:rPr>
          <w:sz w:val="28"/>
          <w:szCs w:val="28"/>
        </w:rPr>
        <w:t xml:space="preserve"> диски</w:t>
      </w:r>
      <w:r>
        <w:rPr>
          <w:bCs/>
          <w:sz w:val="28"/>
          <w:szCs w:val="28"/>
        </w:rPr>
        <w:t>.</w:t>
      </w:r>
    </w:p>
    <w:p w:rsidR="00921B23" w:rsidRPr="00243C8A" w:rsidRDefault="00921B23" w:rsidP="00921B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Pr>
          <w:b/>
          <w:sz w:val="28"/>
          <w:szCs w:val="28"/>
        </w:rPr>
        <w:t xml:space="preserve">3.2 </w:t>
      </w:r>
      <w:r w:rsidRPr="00243C8A">
        <w:rPr>
          <w:b/>
          <w:sz w:val="28"/>
          <w:szCs w:val="28"/>
        </w:rPr>
        <w:t>Информационное обеспечение обучения</w:t>
      </w:r>
    </w:p>
    <w:p w:rsidR="00921B23" w:rsidRPr="00243C8A" w:rsidRDefault="00921B23" w:rsidP="00921B23">
      <w:pPr>
        <w:autoSpaceDE w:val="0"/>
        <w:autoSpaceDN w:val="0"/>
        <w:adjustRightInd w:val="0"/>
        <w:ind w:firstLine="567"/>
        <w:jc w:val="both"/>
        <w:rPr>
          <w:sz w:val="28"/>
          <w:szCs w:val="28"/>
        </w:rPr>
      </w:pPr>
      <w:r>
        <w:rPr>
          <w:sz w:val="28"/>
          <w:szCs w:val="28"/>
        </w:rPr>
        <w:t>Перечень учебных изданий, Интернет-ресурсов, дополнительной литературы</w:t>
      </w:r>
    </w:p>
    <w:p w:rsidR="00921B23"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C209A1">
        <w:rPr>
          <w:bCs/>
          <w:sz w:val="28"/>
          <w:szCs w:val="28"/>
        </w:rPr>
        <w:t>Учебная литература:</w:t>
      </w:r>
    </w:p>
    <w:p w:rsidR="00921B23" w:rsidRDefault="00921B23" w:rsidP="002D5D79">
      <w:pPr>
        <w:pStyle w:val="afe"/>
        <w:numPr>
          <w:ilvl w:val="0"/>
          <w:numId w:val="33"/>
        </w:numPr>
        <w:tabs>
          <w:tab w:val="clear" w:pos="1203"/>
          <w:tab w:val="num" w:pos="426"/>
        </w:tabs>
        <w:spacing w:line="360" w:lineRule="auto"/>
        <w:ind w:left="426" w:hanging="284"/>
        <w:jc w:val="both"/>
        <w:rPr>
          <w:rFonts w:ascii="Times New Roman" w:eastAsia="MS Mincho" w:hAnsi="Times New Roman" w:cs="Times New Roman"/>
          <w:sz w:val="28"/>
        </w:rPr>
      </w:pPr>
      <w:r>
        <w:rPr>
          <w:rFonts w:ascii="Times New Roman" w:eastAsia="MS Mincho" w:hAnsi="Times New Roman" w:cs="Times New Roman"/>
          <w:sz w:val="28"/>
        </w:rPr>
        <w:t>Голубева Г.Ф. Статистика. М.:Академия, 2017</w:t>
      </w:r>
    </w:p>
    <w:p w:rsidR="00921B23" w:rsidRPr="000168DA" w:rsidRDefault="00921B23" w:rsidP="002D5D79">
      <w:pPr>
        <w:pStyle w:val="afe"/>
        <w:numPr>
          <w:ilvl w:val="0"/>
          <w:numId w:val="33"/>
        </w:numPr>
        <w:tabs>
          <w:tab w:val="clear" w:pos="1203"/>
          <w:tab w:val="num" w:pos="426"/>
        </w:tabs>
        <w:spacing w:line="360" w:lineRule="auto"/>
        <w:ind w:left="426" w:hanging="284"/>
        <w:jc w:val="both"/>
        <w:rPr>
          <w:rFonts w:ascii="Times New Roman" w:eastAsia="MS Mincho" w:hAnsi="Times New Roman" w:cs="Times New Roman"/>
          <w:sz w:val="28"/>
        </w:rPr>
      </w:pPr>
      <w:r w:rsidRPr="000168DA">
        <w:rPr>
          <w:rFonts w:ascii="Times New Roman" w:eastAsia="MS Mincho" w:hAnsi="Times New Roman" w:cs="Times New Roman"/>
          <w:sz w:val="28"/>
        </w:rPr>
        <w:t>Батуева А.Д. Статистика. М.: Экзамен, 20</w:t>
      </w:r>
      <w:r>
        <w:rPr>
          <w:rFonts w:ascii="Times New Roman" w:eastAsia="MS Mincho" w:hAnsi="Times New Roman" w:cs="Times New Roman"/>
          <w:sz w:val="28"/>
        </w:rPr>
        <w:t xml:space="preserve">15 </w:t>
      </w:r>
    </w:p>
    <w:p w:rsidR="00921B23" w:rsidRPr="00167FC4" w:rsidRDefault="00921B23" w:rsidP="002D5D79">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Мхитарян В.С. Статистика.</w:t>
      </w:r>
      <w:r w:rsidRPr="00167FC4">
        <w:rPr>
          <w:rFonts w:eastAsia="MS Mincho"/>
          <w:sz w:val="28"/>
        </w:rPr>
        <w:t xml:space="preserve"> </w:t>
      </w:r>
      <w:r>
        <w:rPr>
          <w:rFonts w:eastAsia="MS Mincho"/>
          <w:sz w:val="28"/>
        </w:rPr>
        <w:t>М.:Академия, 2016</w:t>
      </w:r>
    </w:p>
    <w:p w:rsidR="00921B23" w:rsidRPr="007B430E"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sidRPr="007B430E">
        <w:rPr>
          <w:bCs/>
          <w:sz w:val="28"/>
          <w:szCs w:val="28"/>
        </w:rPr>
        <w:t>Дополнительные источники:</w:t>
      </w:r>
    </w:p>
    <w:p w:rsidR="00921B23"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Сидоренко М.Г. Статистика: Учеб. пособие («Проф.образование») – М.: Форум, 2013</w:t>
      </w:r>
    </w:p>
    <w:p w:rsidR="00921B23"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Сергеева И.И. и др. Статистика: Учеб. («Проф.образование») – М.:Инфра-М, 2013</w:t>
      </w:r>
    </w:p>
    <w:p w:rsidR="00921B23"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Замедлина Е.А. Статистика: Учеб.пособие для СС</w:t>
      </w:r>
      <w:r>
        <w:rPr>
          <w:bCs/>
          <w:sz w:val="28"/>
          <w:szCs w:val="28"/>
        </w:rPr>
        <w:t>У</w:t>
      </w:r>
      <w:r>
        <w:rPr>
          <w:bCs/>
          <w:sz w:val="28"/>
          <w:szCs w:val="28"/>
        </w:rPr>
        <w:t>Зов.(«Проф.образование») – М.: РИОР, 2013</w:t>
      </w:r>
    </w:p>
    <w:p w:rsidR="00921B23"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Башина О.Э. и др. Общая теория статистики: Учебник 5-е изд., перераб. – М.: Финансы и статистика, 2014</w:t>
      </w:r>
    </w:p>
    <w:p w:rsidR="00921B23" w:rsidRPr="00167FC4"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sidRPr="009315AC">
        <w:rPr>
          <w:rFonts w:eastAsia="MS Mincho"/>
          <w:sz w:val="28"/>
        </w:rPr>
        <w:t xml:space="preserve">Елисеева И.И. Общая теория статистики: Учебник 5-еизд. Перераб. </w:t>
      </w:r>
      <w:r>
        <w:rPr>
          <w:rFonts w:eastAsia="MS Mincho"/>
          <w:sz w:val="28"/>
        </w:rPr>
        <w:t>и</w:t>
      </w:r>
      <w:r w:rsidRPr="009315AC">
        <w:rPr>
          <w:rFonts w:eastAsia="MS Mincho"/>
          <w:sz w:val="28"/>
        </w:rPr>
        <w:t xml:space="preserve"> доп.-М.:Финансы и статистика, 20</w:t>
      </w:r>
      <w:r>
        <w:rPr>
          <w:rFonts w:eastAsia="MS Mincho"/>
          <w:sz w:val="28"/>
        </w:rPr>
        <w:t>13</w:t>
      </w:r>
    </w:p>
    <w:p w:rsidR="00921B23"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Статистика.: Учеб.пособие/ под ред.проф.М.Р.Ефимовой. – М.:ИНФРА – М, 2011</w:t>
      </w:r>
    </w:p>
    <w:p w:rsidR="00921B23" w:rsidRPr="007B430E"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Журнал</w:t>
      </w:r>
      <w:r w:rsidRPr="007B430E">
        <w:rPr>
          <w:bCs/>
          <w:sz w:val="28"/>
          <w:szCs w:val="28"/>
        </w:rPr>
        <w:t>:</w:t>
      </w:r>
      <w:r>
        <w:rPr>
          <w:bCs/>
          <w:sz w:val="28"/>
          <w:szCs w:val="28"/>
        </w:rPr>
        <w:t xml:space="preserve"> «Вопросы статистики»</w:t>
      </w:r>
    </w:p>
    <w:p w:rsidR="00921B23" w:rsidRDefault="00921B23" w:rsidP="002D5D7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284"/>
        <w:jc w:val="both"/>
        <w:rPr>
          <w:bCs/>
          <w:sz w:val="28"/>
          <w:szCs w:val="28"/>
        </w:rPr>
      </w:pPr>
      <w:r>
        <w:rPr>
          <w:bCs/>
          <w:sz w:val="28"/>
          <w:szCs w:val="28"/>
        </w:rPr>
        <w:t>Перова М.Б., Перов Е.В. Социальная статистика: мини-словарь. – М.: ФиС, 2012</w:t>
      </w:r>
    </w:p>
    <w:p w:rsidR="00921B23" w:rsidRDefault="00921B23" w:rsidP="00921B23">
      <w:pPr>
        <w:rPr>
          <w:sz w:val="28"/>
          <w:szCs w:val="28"/>
        </w:rPr>
      </w:pPr>
      <w:r>
        <w:rPr>
          <w:sz w:val="28"/>
          <w:szCs w:val="28"/>
        </w:rPr>
        <w:t>Интернет-ресурсы:</w:t>
      </w:r>
    </w:p>
    <w:p w:rsidR="00921B23" w:rsidRPr="009315AC" w:rsidRDefault="00921B23" w:rsidP="002D5D79">
      <w:pPr>
        <w:numPr>
          <w:ilvl w:val="0"/>
          <w:numId w:val="34"/>
        </w:numPr>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gks</w:t>
      </w:r>
      <w:r>
        <w:rPr>
          <w:sz w:val="28"/>
          <w:szCs w:val="28"/>
        </w:rPr>
        <w:t>.</w:t>
      </w:r>
      <w:r>
        <w:rPr>
          <w:sz w:val="28"/>
          <w:szCs w:val="28"/>
          <w:lang w:val="en-US"/>
        </w:rPr>
        <w:t>ru</w:t>
      </w:r>
      <w:r>
        <w:rPr>
          <w:sz w:val="28"/>
          <w:szCs w:val="28"/>
        </w:rPr>
        <w:t>;</w:t>
      </w:r>
    </w:p>
    <w:p w:rsidR="00921B23" w:rsidRDefault="00921B23" w:rsidP="002D5D79">
      <w:pPr>
        <w:numPr>
          <w:ilvl w:val="0"/>
          <w:numId w:val="34"/>
        </w:numPr>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budgetrf</w:t>
      </w:r>
      <w:r>
        <w:rPr>
          <w:sz w:val="28"/>
          <w:szCs w:val="28"/>
        </w:rPr>
        <w:t>.</w:t>
      </w:r>
      <w:r>
        <w:rPr>
          <w:sz w:val="28"/>
          <w:szCs w:val="28"/>
          <w:lang w:val="en-US"/>
        </w:rPr>
        <w:t>ru</w:t>
      </w:r>
      <w:r>
        <w:rPr>
          <w:sz w:val="28"/>
          <w:szCs w:val="28"/>
        </w:rPr>
        <w:t xml:space="preserve"> –Мониторинг экономических показателей;</w:t>
      </w:r>
    </w:p>
    <w:p w:rsidR="00921B23" w:rsidRDefault="00921B23" w:rsidP="002D5D79">
      <w:pPr>
        <w:numPr>
          <w:ilvl w:val="0"/>
          <w:numId w:val="34"/>
        </w:numPr>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busin</w:t>
      </w:r>
      <w:r w:rsidRPr="005544DB">
        <w:rPr>
          <w:sz w:val="28"/>
          <w:szCs w:val="28"/>
        </w:rPr>
        <w:t xml:space="preserve"> </w:t>
      </w:r>
      <w:r>
        <w:rPr>
          <w:sz w:val="28"/>
          <w:szCs w:val="28"/>
          <w:lang w:val="en-US"/>
        </w:rPr>
        <w:t>esspress</w:t>
      </w:r>
      <w:r>
        <w:rPr>
          <w:sz w:val="28"/>
          <w:szCs w:val="28"/>
        </w:rPr>
        <w:t>.</w:t>
      </w:r>
      <w:r>
        <w:rPr>
          <w:sz w:val="28"/>
          <w:szCs w:val="28"/>
          <w:lang w:val="en-US"/>
        </w:rPr>
        <w:t>ru</w:t>
      </w:r>
      <w:r>
        <w:rPr>
          <w:sz w:val="28"/>
          <w:szCs w:val="28"/>
        </w:rPr>
        <w:t xml:space="preserve"> – Деловая пресса</w:t>
      </w:r>
    </w:p>
    <w:p w:rsidR="00921B23" w:rsidRPr="00167FC4" w:rsidRDefault="00921B23" w:rsidP="002D5D79">
      <w:pPr>
        <w:numPr>
          <w:ilvl w:val="0"/>
          <w:numId w:val="34"/>
        </w:numPr>
        <w:rPr>
          <w:sz w:val="28"/>
          <w:szCs w:val="28"/>
        </w:rPr>
      </w:pPr>
      <w:r w:rsidRPr="00167FC4">
        <w:rPr>
          <w:sz w:val="28"/>
          <w:szCs w:val="28"/>
          <w:lang w:val="en-US"/>
        </w:rPr>
        <w:t>http</w:t>
      </w:r>
      <w:r w:rsidRPr="00167FC4">
        <w:rPr>
          <w:sz w:val="28"/>
          <w:szCs w:val="28"/>
        </w:rPr>
        <w:t>://</w:t>
      </w:r>
      <w:r w:rsidRPr="00167FC4">
        <w:rPr>
          <w:sz w:val="28"/>
          <w:szCs w:val="28"/>
          <w:lang w:val="en-US"/>
        </w:rPr>
        <w:t>www</w:t>
      </w:r>
      <w:r w:rsidRPr="00167FC4">
        <w:rPr>
          <w:sz w:val="28"/>
          <w:szCs w:val="28"/>
        </w:rPr>
        <w:t>.</w:t>
      </w:r>
      <w:r w:rsidRPr="00167FC4">
        <w:rPr>
          <w:sz w:val="28"/>
          <w:szCs w:val="28"/>
          <w:lang w:val="en-US"/>
        </w:rPr>
        <w:t>garant</w:t>
      </w:r>
      <w:r w:rsidRPr="00167FC4">
        <w:rPr>
          <w:sz w:val="28"/>
          <w:szCs w:val="28"/>
        </w:rPr>
        <w:t>.</w:t>
      </w:r>
      <w:r w:rsidRPr="00167FC4">
        <w:rPr>
          <w:sz w:val="28"/>
          <w:szCs w:val="28"/>
          <w:lang w:val="en-US"/>
        </w:rPr>
        <w:t>ru</w:t>
      </w:r>
      <w:r w:rsidRPr="00167FC4">
        <w:rPr>
          <w:sz w:val="28"/>
          <w:szCs w:val="28"/>
        </w:rPr>
        <w:t xml:space="preserve"> – Гарант </w:t>
      </w:r>
    </w:p>
    <w:p w:rsidR="00921B23" w:rsidRDefault="00921B23" w:rsidP="002D5D79">
      <w:pPr>
        <w:numPr>
          <w:ilvl w:val="0"/>
          <w:numId w:val="34"/>
        </w:numPr>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rbc</w:t>
      </w:r>
      <w:r>
        <w:rPr>
          <w:sz w:val="28"/>
          <w:szCs w:val="28"/>
        </w:rPr>
        <w:t>.</w:t>
      </w:r>
      <w:r>
        <w:rPr>
          <w:sz w:val="28"/>
          <w:szCs w:val="28"/>
          <w:lang w:val="en-US"/>
        </w:rPr>
        <w:t>ru</w:t>
      </w:r>
      <w:r>
        <w:rPr>
          <w:sz w:val="28"/>
          <w:szCs w:val="28"/>
        </w:rPr>
        <w:t xml:space="preserve"> – Российская газета</w:t>
      </w:r>
    </w:p>
    <w:p w:rsidR="00921B23" w:rsidRPr="00243C8A" w:rsidRDefault="00921B23" w:rsidP="00921B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Pr>
          <w:b/>
          <w:caps/>
          <w:sz w:val="28"/>
          <w:szCs w:val="28"/>
        </w:rPr>
        <w:lastRenderedPageBreak/>
        <w:t>4</w:t>
      </w:r>
      <w:r w:rsidRPr="00243C8A">
        <w:rPr>
          <w:b/>
          <w:caps/>
          <w:sz w:val="28"/>
          <w:szCs w:val="28"/>
        </w:rPr>
        <w:t xml:space="preserve"> Контроль и оценка результатов освоения </w:t>
      </w:r>
      <w:r>
        <w:rPr>
          <w:b/>
          <w:caps/>
          <w:sz w:val="28"/>
          <w:szCs w:val="28"/>
        </w:rPr>
        <w:t xml:space="preserve"> учебной д</w:t>
      </w:r>
      <w:r w:rsidRPr="00243C8A">
        <w:rPr>
          <w:b/>
          <w:caps/>
          <w:sz w:val="28"/>
          <w:szCs w:val="28"/>
        </w:rPr>
        <w:t>и</w:t>
      </w:r>
      <w:r w:rsidRPr="00243C8A">
        <w:rPr>
          <w:b/>
          <w:caps/>
          <w:sz w:val="28"/>
          <w:szCs w:val="28"/>
        </w:rPr>
        <w:t>с</w:t>
      </w:r>
      <w:r w:rsidRPr="00243C8A">
        <w:rPr>
          <w:b/>
          <w:caps/>
          <w:sz w:val="28"/>
          <w:szCs w:val="28"/>
        </w:rPr>
        <w:t>циплины</w:t>
      </w:r>
    </w:p>
    <w:p w:rsidR="00921B23" w:rsidRDefault="00921B23" w:rsidP="00921B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243C8A">
        <w:rPr>
          <w:b/>
          <w:sz w:val="28"/>
          <w:szCs w:val="28"/>
        </w:rPr>
        <w:t>Контроль</w:t>
      </w:r>
      <w:r w:rsidRPr="00243C8A">
        <w:rPr>
          <w:sz w:val="28"/>
          <w:szCs w:val="28"/>
        </w:rPr>
        <w:t xml:space="preserve"> </w:t>
      </w:r>
      <w:r w:rsidRPr="00243C8A">
        <w:rPr>
          <w:b/>
          <w:sz w:val="28"/>
          <w:szCs w:val="28"/>
        </w:rPr>
        <w:t>и оценка</w:t>
      </w:r>
      <w:r w:rsidRPr="00243C8A">
        <w:rPr>
          <w:sz w:val="28"/>
          <w:szCs w:val="28"/>
        </w:rPr>
        <w:t xml:space="preserve"> результатов освоения дисциплины осуществляется преподав</w:t>
      </w:r>
      <w:r w:rsidRPr="00243C8A">
        <w:rPr>
          <w:sz w:val="28"/>
          <w:szCs w:val="28"/>
        </w:rPr>
        <w:t>а</w:t>
      </w:r>
      <w:r w:rsidRPr="00243C8A">
        <w:rPr>
          <w:sz w:val="28"/>
          <w:szCs w:val="28"/>
        </w:rPr>
        <w:t>телем в процессе проведения практических занятий, тестирования,</w:t>
      </w:r>
      <w:r>
        <w:rPr>
          <w:sz w:val="28"/>
          <w:szCs w:val="28"/>
        </w:rPr>
        <w:t xml:space="preserve"> устного опроса,</w:t>
      </w:r>
      <w:r w:rsidRPr="00243C8A">
        <w:rPr>
          <w:sz w:val="28"/>
          <w:szCs w:val="28"/>
        </w:rPr>
        <w:t xml:space="preserve"> а также выполнения обучающимися </w:t>
      </w:r>
      <w:r>
        <w:rPr>
          <w:sz w:val="28"/>
          <w:szCs w:val="28"/>
        </w:rPr>
        <w:t>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21B23" w:rsidRPr="00921B23" w:rsidTr="00921B23">
        <w:tc>
          <w:tcPr>
            <w:tcW w:w="4785" w:type="dxa"/>
          </w:tcPr>
          <w:p w:rsidR="00921B23" w:rsidRPr="00921B23" w:rsidRDefault="00921B23" w:rsidP="00921B23">
            <w:pPr>
              <w:jc w:val="center"/>
              <w:rPr>
                <w:b/>
                <w:bCs/>
              </w:rPr>
            </w:pPr>
            <w:r w:rsidRPr="00921B23">
              <w:rPr>
                <w:b/>
                <w:bCs/>
              </w:rPr>
              <w:t>Результаты обучения</w:t>
            </w:r>
          </w:p>
          <w:p w:rsidR="00921B23" w:rsidRPr="00921B23" w:rsidRDefault="00921B23" w:rsidP="00921B23">
            <w:pPr>
              <w:jc w:val="center"/>
            </w:pPr>
            <w:r w:rsidRPr="00921B23">
              <w:rPr>
                <w:b/>
                <w:bCs/>
              </w:rPr>
              <w:t>(освоенные умения, усвоенные знания)</w:t>
            </w:r>
          </w:p>
        </w:tc>
        <w:tc>
          <w:tcPr>
            <w:tcW w:w="4786" w:type="dxa"/>
          </w:tcPr>
          <w:p w:rsidR="00921B23" w:rsidRPr="00921B23" w:rsidRDefault="00921B23" w:rsidP="00921B23">
            <w:pPr>
              <w:jc w:val="center"/>
            </w:pPr>
            <w:r w:rsidRPr="00921B23">
              <w:rPr>
                <w:b/>
              </w:rPr>
              <w:t>Формы и методы контроля и оценки р</w:t>
            </w:r>
            <w:r w:rsidRPr="00921B23">
              <w:rPr>
                <w:b/>
              </w:rPr>
              <w:t>е</w:t>
            </w:r>
            <w:r w:rsidRPr="00921B23">
              <w:rPr>
                <w:b/>
              </w:rPr>
              <w:t>зультатов обучения</w:t>
            </w:r>
          </w:p>
        </w:tc>
      </w:tr>
      <w:tr w:rsidR="00921B23" w:rsidRPr="00921B23" w:rsidTr="00921B23">
        <w:tc>
          <w:tcPr>
            <w:tcW w:w="4785" w:type="dxa"/>
          </w:tcPr>
          <w:p w:rsidR="00921B23" w:rsidRPr="00921B23" w:rsidRDefault="00921B23" w:rsidP="00921B23">
            <w:pPr>
              <w:jc w:val="both"/>
            </w:pPr>
            <w:r w:rsidRPr="00921B23">
              <w:rPr>
                <w:bCs/>
                <w:i/>
              </w:rPr>
              <w:t>Умения:</w:t>
            </w:r>
          </w:p>
        </w:tc>
        <w:tc>
          <w:tcPr>
            <w:tcW w:w="4786" w:type="dxa"/>
          </w:tcPr>
          <w:p w:rsidR="00921B23" w:rsidRPr="00921B23" w:rsidRDefault="00921B23" w:rsidP="00921B23"/>
        </w:tc>
      </w:tr>
      <w:tr w:rsidR="00921B23" w:rsidRPr="00921B23" w:rsidTr="00921B23">
        <w:tc>
          <w:tcPr>
            <w:tcW w:w="4785" w:type="dxa"/>
          </w:tcPr>
          <w:p w:rsidR="00921B23" w:rsidRPr="00921B23" w:rsidRDefault="00921B23" w:rsidP="00921B23">
            <w:pPr>
              <w:shd w:val="clear" w:color="auto" w:fill="FFFFFF"/>
              <w:spacing w:before="24" w:line="264" w:lineRule="exact"/>
              <w:ind w:right="461"/>
              <w:jc w:val="both"/>
            </w:pPr>
            <w:r w:rsidRPr="00921B23">
              <w:rPr>
                <w:spacing w:val="-2"/>
              </w:rPr>
              <w:t>собирать и регистрировать статистич</w:t>
            </w:r>
            <w:r w:rsidRPr="00921B23">
              <w:rPr>
                <w:spacing w:val="-2"/>
              </w:rPr>
              <w:t>е</w:t>
            </w:r>
            <w:r w:rsidRPr="00921B23">
              <w:rPr>
                <w:spacing w:val="-2"/>
              </w:rPr>
              <w:t xml:space="preserve">скую </w:t>
            </w:r>
            <w:r w:rsidRPr="00921B23">
              <w:t>информацию;</w:t>
            </w:r>
          </w:p>
        </w:tc>
        <w:tc>
          <w:tcPr>
            <w:tcW w:w="4786" w:type="dxa"/>
          </w:tcPr>
          <w:p w:rsidR="00921B23" w:rsidRPr="00921B23" w:rsidRDefault="00921B23" w:rsidP="00921B23">
            <w:r w:rsidRPr="00921B23">
              <w:rPr>
                <w:bCs/>
              </w:rPr>
              <w:t>Оценка правильности выполнения практ</w:t>
            </w:r>
            <w:r w:rsidRPr="00921B23">
              <w:rPr>
                <w:bCs/>
              </w:rPr>
              <w:t>и</w:t>
            </w:r>
            <w:r w:rsidRPr="00921B23">
              <w:rPr>
                <w:bCs/>
              </w:rPr>
              <w:t>ческих работ</w:t>
            </w:r>
          </w:p>
        </w:tc>
      </w:tr>
      <w:tr w:rsidR="00921B23" w:rsidRPr="00921B23" w:rsidTr="00921B23">
        <w:tc>
          <w:tcPr>
            <w:tcW w:w="4785" w:type="dxa"/>
          </w:tcPr>
          <w:p w:rsidR="00921B23" w:rsidRPr="00921B23" w:rsidRDefault="00921B23" w:rsidP="00921B23">
            <w:pPr>
              <w:shd w:val="clear" w:color="auto" w:fill="FFFFFF"/>
              <w:spacing w:before="19" w:line="264" w:lineRule="exact"/>
              <w:ind w:right="461"/>
              <w:jc w:val="both"/>
              <w:rPr>
                <w:spacing w:val="-2"/>
              </w:rPr>
            </w:pPr>
            <w:r w:rsidRPr="00921B23">
              <w:rPr>
                <w:spacing w:val="-2"/>
              </w:rPr>
              <w:t>проводить первичную обработку и ко</w:t>
            </w:r>
            <w:r w:rsidRPr="00921B23">
              <w:rPr>
                <w:spacing w:val="-2"/>
              </w:rPr>
              <w:t>н</w:t>
            </w:r>
            <w:r w:rsidRPr="00921B23">
              <w:rPr>
                <w:spacing w:val="-2"/>
              </w:rPr>
              <w:t xml:space="preserve">троль </w:t>
            </w:r>
            <w:r w:rsidRPr="00921B23">
              <w:t>материалов наблюдения;</w:t>
            </w:r>
          </w:p>
        </w:tc>
        <w:tc>
          <w:tcPr>
            <w:tcW w:w="4786" w:type="dxa"/>
          </w:tcPr>
          <w:p w:rsidR="00921B23" w:rsidRPr="00921B23" w:rsidRDefault="00921B23" w:rsidP="00921B23">
            <w:r w:rsidRPr="00921B23">
              <w:rPr>
                <w:bCs/>
              </w:rPr>
              <w:t>Оценка правильности выполнения практ</w:t>
            </w:r>
            <w:r w:rsidRPr="00921B23">
              <w:rPr>
                <w:bCs/>
              </w:rPr>
              <w:t>и</w:t>
            </w:r>
            <w:r w:rsidRPr="00921B23">
              <w:rPr>
                <w:bCs/>
              </w:rPr>
              <w:t>ческих работ</w:t>
            </w:r>
          </w:p>
        </w:tc>
      </w:tr>
      <w:tr w:rsidR="00921B23" w:rsidRPr="00921B23" w:rsidTr="00921B23">
        <w:tc>
          <w:tcPr>
            <w:tcW w:w="4785" w:type="dxa"/>
          </w:tcPr>
          <w:p w:rsidR="00921B23" w:rsidRPr="00921B23" w:rsidRDefault="00921B23" w:rsidP="00921B23">
            <w:pPr>
              <w:shd w:val="clear" w:color="auto" w:fill="FFFFFF"/>
              <w:spacing w:before="5" w:line="317" w:lineRule="exact"/>
              <w:ind w:right="53"/>
              <w:jc w:val="both"/>
              <w:rPr>
                <w:spacing w:val="-2"/>
              </w:rPr>
            </w:pPr>
            <w:r w:rsidRPr="00921B23">
              <w:rPr>
                <w:spacing w:val="-2"/>
              </w:rPr>
              <w:t>выполнять расчёты статистических показ</w:t>
            </w:r>
            <w:r w:rsidRPr="00921B23">
              <w:rPr>
                <w:spacing w:val="-2"/>
              </w:rPr>
              <w:t>а</w:t>
            </w:r>
            <w:r w:rsidRPr="00921B23">
              <w:rPr>
                <w:spacing w:val="-2"/>
              </w:rPr>
              <w:t xml:space="preserve">телей и </w:t>
            </w:r>
            <w:r w:rsidRPr="00921B23">
              <w:t>формулировать основные выводы;</w:t>
            </w:r>
          </w:p>
        </w:tc>
        <w:tc>
          <w:tcPr>
            <w:tcW w:w="4786" w:type="dxa"/>
          </w:tcPr>
          <w:p w:rsidR="00921B23" w:rsidRPr="00921B23" w:rsidRDefault="00921B23" w:rsidP="00921B23">
            <w:pPr>
              <w:rPr>
                <w:bCs/>
              </w:rPr>
            </w:pPr>
            <w:r w:rsidRPr="00921B23">
              <w:rPr>
                <w:bCs/>
              </w:rPr>
              <w:t>Проверка правильности расчетов и форм</w:t>
            </w:r>
            <w:r w:rsidRPr="00921B23">
              <w:rPr>
                <w:bCs/>
              </w:rPr>
              <w:t>и</w:t>
            </w:r>
            <w:r w:rsidRPr="00921B23">
              <w:rPr>
                <w:bCs/>
              </w:rPr>
              <w:t>рования выводов</w:t>
            </w:r>
          </w:p>
          <w:p w:rsidR="00921B23" w:rsidRPr="00921B23" w:rsidRDefault="00921B23" w:rsidP="00921B23"/>
        </w:tc>
      </w:tr>
      <w:tr w:rsidR="00921B23" w:rsidRPr="00921B23" w:rsidTr="00921B23">
        <w:tc>
          <w:tcPr>
            <w:tcW w:w="4785" w:type="dxa"/>
          </w:tcPr>
          <w:p w:rsidR="00921B23" w:rsidRPr="00921B23" w:rsidRDefault="00921B23" w:rsidP="00921B23">
            <w:pPr>
              <w:shd w:val="clear" w:color="auto" w:fill="FFFFFF"/>
              <w:spacing w:before="5" w:line="317" w:lineRule="exact"/>
              <w:ind w:right="53"/>
              <w:jc w:val="both"/>
              <w:rPr>
                <w:spacing w:val="-2"/>
              </w:rPr>
            </w:pPr>
            <w:r w:rsidRPr="00921B23">
              <w:t>осуществлять комплексный анализ изуча</w:t>
            </w:r>
            <w:r w:rsidRPr="00921B23">
              <w:t>е</w:t>
            </w:r>
            <w:r w:rsidRPr="00921B23">
              <w:t xml:space="preserve">мых </w:t>
            </w:r>
            <w:r w:rsidRPr="00921B23">
              <w:rPr>
                <w:spacing w:val="-2"/>
              </w:rPr>
              <w:t xml:space="preserve">социально-экономических явлений и процессов, в том </w:t>
            </w:r>
            <w:r w:rsidRPr="00921B23">
              <w:t>числе с использованием средств вычислительной техники;</w:t>
            </w:r>
          </w:p>
        </w:tc>
        <w:tc>
          <w:tcPr>
            <w:tcW w:w="4786" w:type="dxa"/>
          </w:tcPr>
          <w:p w:rsidR="00921B23" w:rsidRPr="00921B23" w:rsidRDefault="00921B23" w:rsidP="00921B23">
            <w:pPr>
              <w:rPr>
                <w:bCs/>
              </w:rPr>
            </w:pPr>
            <w:r w:rsidRPr="00921B23">
              <w:t>Проверка решения ситуационных задач</w:t>
            </w:r>
          </w:p>
          <w:p w:rsidR="00921B23" w:rsidRPr="00921B23" w:rsidRDefault="00921B23" w:rsidP="00921B23"/>
        </w:tc>
      </w:tr>
      <w:tr w:rsidR="00921B23" w:rsidRPr="00921B23" w:rsidTr="00921B23">
        <w:tc>
          <w:tcPr>
            <w:tcW w:w="4785" w:type="dxa"/>
          </w:tcPr>
          <w:p w:rsidR="00921B23" w:rsidRPr="00921B23" w:rsidRDefault="00921B23" w:rsidP="00921B23">
            <w:pPr>
              <w:jc w:val="both"/>
            </w:pPr>
            <w:r w:rsidRPr="00921B23">
              <w:rPr>
                <w:bCs/>
                <w:i/>
              </w:rPr>
              <w:t xml:space="preserve">Знания: </w:t>
            </w:r>
          </w:p>
        </w:tc>
        <w:tc>
          <w:tcPr>
            <w:tcW w:w="4786" w:type="dxa"/>
          </w:tcPr>
          <w:p w:rsidR="00921B23" w:rsidRPr="00921B23" w:rsidRDefault="00921B23" w:rsidP="00921B23"/>
        </w:tc>
      </w:tr>
      <w:tr w:rsidR="00921B23" w:rsidRPr="00921B23" w:rsidTr="00921B23">
        <w:tc>
          <w:tcPr>
            <w:tcW w:w="4785" w:type="dxa"/>
          </w:tcPr>
          <w:p w:rsidR="00921B23" w:rsidRPr="00921B23" w:rsidRDefault="00921B23" w:rsidP="00921B23">
            <w:pPr>
              <w:shd w:val="clear" w:color="auto" w:fill="FFFFFF"/>
              <w:spacing w:before="10"/>
            </w:pPr>
            <w:r w:rsidRPr="00921B23">
              <w:t>предмет, метод и задачи статистики;</w:t>
            </w:r>
          </w:p>
          <w:p w:rsidR="00921B23" w:rsidRPr="00921B23" w:rsidRDefault="00921B23" w:rsidP="00921B23">
            <w:pPr>
              <w:shd w:val="clear" w:color="auto" w:fill="FFFFFF"/>
              <w:rPr>
                <w:bCs/>
                <w:i/>
              </w:rPr>
            </w:pPr>
            <w:r w:rsidRPr="00921B23">
              <w:rPr>
                <w:spacing w:val="-1"/>
              </w:rPr>
              <w:t>общие основы статистической науки;</w:t>
            </w:r>
          </w:p>
        </w:tc>
        <w:tc>
          <w:tcPr>
            <w:tcW w:w="4786" w:type="dxa"/>
          </w:tcPr>
          <w:p w:rsidR="00921B23" w:rsidRPr="00921B23" w:rsidRDefault="00921B23" w:rsidP="00921B23">
            <w:r w:rsidRPr="00921B23">
              <w:t>Устный и письменный контроль</w:t>
            </w:r>
          </w:p>
          <w:p w:rsidR="00921B23" w:rsidRPr="00921B23" w:rsidRDefault="00921B23" w:rsidP="00921B23"/>
        </w:tc>
      </w:tr>
      <w:tr w:rsidR="00921B23" w:rsidRPr="00921B23" w:rsidTr="00921B23">
        <w:tc>
          <w:tcPr>
            <w:tcW w:w="4785" w:type="dxa"/>
          </w:tcPr>
          <w:p w:rsidR="00921B23" w:rsidRPr="00921B23" w:rsidRDefault="00921B23" w:rsidP="00921B23">
            <w:pPr>
              <w:shd w:val="clear" w:color="auto" w:fill="FFFFFF"/>
              <w:spacing w:before="10"/>
              <w:ind w:right="922"/>
            </w:pPr>
            <w:r w:rsidRPr="00921B23">
              <w:rPr>
                <w:spacing w:val="-2"/>
              </w:rPr>
              <w:t>принципы организации государс</w:t>
            </w:r>
            <w:r w:rsidRPr="00921B23">
              <w:rPr>
                <w:spacing w:val="-2"/>
              </w:rPr>
              <w:t>т</w:t>
            </w:r>
            <w:r w:rsidRPr="00921B23">
              <w:rPr>
                <w:spacing w:val="-2"/>
              </w:rPr>
              <w:t xml:space="preserve">венной </w:t>
            </w:r>
            <w:r w:rsidRPr="00921B23">
              <w:t>статистики;</w:t>
            </w:r>
          </w:p>
        </w:tc>
        <w:tc>
          <w:tcPr>
            <w:tcW w:w="4786" w:type="dxa"/>
          </w:tcPr>
          <w:p w:rsidR="00921B23" w:rsidRPr="00921B23" w:rsidRDefault="00921B23" w:rsidP="00921B23">
            <w:r w:rsidRPr="00921B23">
              <w:t>Индивидуальный и фронтальный опрос</w:t>
            </w:r>
          </w:p>
        </w:tc>
      </w:tr>
      <w:tr w:rsidR="00921B23" w:rsidRPr="00921B23" w:rsidTr="00921B23">
        <w:tc>
          <w:tcPr>
            <w:tcW w:w="4785" w:type="dxa"/>
          </w:tcPr>
          <w:p w:rsidR="00921B23" w:rsidRPr="00921B23" w:rsidRDefault="008306E5" w:rsidP="00921B23">
            <w:pPr>
              <w:shd w:val="clear" w:color="auto" w:fill="FFFFFF"/>
              <w:rPr>
                <w:spacing w:val="-2"/>
              </w:rPr>
            </w:pPr>
            <w:r w:rsidRPr="008306E5">
              <w:rPr>
                <w:noProof/>
              </w:rPr>
              <w:pict>
                <v:line id="_x0000_s1027" style="position:absolute;z-index:251661312;mso-position-horizontal-relative:margin;mso-position-vertical-relative:text" from="601.7pt,.95pt" to="601.7pt,452.4pt" o:allowincell="f" strokeweight=".5pt">
                  <w10:wrap anchorx="margin"/>
                </v:line>
              </w:pict>
            </w:r>
            <w:r w:rsidRPr="008306E5">
              <w:rPr>
                <w:noProof/>
              </w:rPr>
              <w:pict>
                <v:line id="_x0000_s1028" style="position:absolute;z-index:251662336;mso-position-horizontal-relative:margin;mso-position-vertical-relative:text" from="693.6pt,.95pt" to="693.6pt,452.85pt" o:allowincell="f" strokeweight=".25pt">
                  <w10:wrap anchorx="margin"/>
                </v:line>
              </w:pict>
            </w:r>
            <w:r w:rsidR="00921B23" w:rsidRPr="00921B23">
              <w:rPr>
                <w:spacing w:val="-12"/>
              </w:rPr>
              <w:t>современные тенденции развития статистическ</w:t>
            </w:r>
            <w:r w:rsidR="00921B23" w:rsidRPr="00921B23">
              <w:rPr>
                <w:spacing w:val="-12"/>
              </w:rPr>
              <w:t>о</w:t>
            </w:r>
            <w:r w:rsidR="00921B23" w:rsidRPr="00921B23">
              <w:rPr>
                <w:spacing w:val="-12"/>
              </w:rPr>
              <w:t xml:space="preserve">го </w:t>
            </w:r>
            <w:r w:rsidR="00921B23" w:rsidRPr="00921B23">
              <w:t>учёта;</w:t>
            </w:r>
          </w:p>
        </w:tc>
        <w:tc>
          <w:tcPr>
            <w:tcW w:w="4786" w:type="dxa"/>
          </w:tcPr>
          <w:p w:rsidR="00921B23" w:rsidRPr="00921B23" w:rsidRDefault="00921B23" w:rsidP="00921B23">
            <w:r w:rsidRPr="00921B23">
              <w:t>Устный и письменный контроль</w:t>
            </w:r>
          </w:p>
          <w:p w:rsidR="00921B23" w:rsidRPr="00921B23" w:rsidRDefault="00921B23" w:rsidP="00921B23"/>
        </w:tc>
      </w:tr>
      <w:tr w:rsidR="00921B23" w:rsidRPr="00921B23" w:rsidTr="00921B23">
        <w:tc>
          <w:tcPr>
            <w:tcW w:w="4785" w:type="dxa"/>
          </w:tcPr>
          <w:p w:rsidR="00921B23" w:rsidRPr="00921B23" w:rsidRDefault="00921B23" w:rsidP="00921B23">
            <w:pPr>
              <w:shd w:val="clear" w:color="auto" w:fill="FFFFFF"/>
              <w:spacing w:before="29"/>
              <w:rPr>
                <w:noProof/>
              </w:rPr>
            </w:pPr>
            <w:r w:rsidRPr="00921B23">
              <w:rPr>
                <w:spacing w:val="-12"/>
              </w:rPr>
              <w:t xml:space="preserve">основные способы сбора, обработки, анализа и </w:t>
            </w:r>
            <w:r w:rsidRPr="00921B23">
              <w:rPr>
                <w:spacing w:val="-10"/>
              </w:rPr>
              <w:t>наглядного представления информации;</w:t>
            </w:r>
          </w:p>
        </w:tc>
        <w:tc>
          <w:tcPr>
            <w:tcW w:w="4786" w:type="dxa"/>
          </w:tcPr>
          <w:p w:rsidR="00921B23" w:rsidRPr="00921B23" w:rsidRDefault="00921B23" w:rsidP="00921B23">
            <w:r w:rsidRPr="00921B23">
              <w:t>Программированный контроль по тестам с использованием компьютерной программы «Экзаменатор», «ИНДИГО»</w:t>
            </w:r>
          </w:p>
        </w:tc>
      </w:tr>
      <w:tr w:rsidR="00921B23" w:rsidRPr="00921B23" w:rsidTr="00921B23">
        <w:tc>
          <w:tcPr>
            <w:tcW w:w="4785" w:type="dxa"/>
          </w:tcPr>
          <w:p w:rsidR="00921B23" w:rsidRPr="00921B23" w:rsidRDefault="00921B23" w:rsidP="00921B23">
            <w:pPr>
              <w:shd w:val="clear" w:color="auto" w:fill="FFFFFF"/>
              <w:spacing w:before="10"/>
              <w:rPr>
                <w:spacing w:val="-12"/>
              </w:rPr>
            </w:pPr>
            <w:r w:rsidRPr="00921B23">
              <w:rPr>
                <w:spacing w:val="-11"/>
              </w:rPr>
              <w:t xml:space="preserve">основные формы и виды действующей </w:t>
            </w:r>
            <w:r w:rsidRPr="00921B23">
              <w:t>стат</w:t>
            </w:r>
            <w:r w:rsidRPr="00921B23">
              <w:t>и</w:t>
            </w:r>
            <w:r w:rsidRPr="00921B23">
              <w:t>стической отчётности;</w:t>
            </w:r>
          </w:p>
        </w:tc>
        <w:tc>
          <w:tcPr>
            <w:tcW w:w="4786" w:type="dxa"/>
          </w:tcPr>
          <w:p w:rsidR="00921B23" w:rsidRPr="00921B23" w:rsidRDefault="00921B23" w:rsidP="00921B23">
            <w:r w:rsidRPr="00921B23">
              <w:t>Устный и письменный контроль</w:t>
            </w:r>
          </w:p>
          <w:p w:rsidR="00921B23" w:rsidRPr="00921B23" w:rsidRDefault="00921B23" w:rsidP="00921B23"/>
        </w:tc>
      </w:tr>
      <w:tr w:rsidR="00921B23" w:rsidRPr="00921B23" w:rsidTr="00921B23">
        <w:tc>
          <w:tcPr>
            <w:tcW w:w="4785" w:type="dxa"/>
          </w:tcPr>
          <w:p w:rsidR="00921B23" w:rsidRPr="00921B23" w:rsidRDefault="00921B23" w:rsidP="00921B23">
            <w:pPr>
              <w:shd w:val="clear" w:color="auto" w:fill="FFFFFF"/>
              <w:rPr>
                <w:spacing w:val="-11"/>
              </w:rPr>
            </w:pPr>
            <w:r w:rsidRPr="00921B23">
              <w:rPr>
                <w:spacing w:val="-10"/>
              </w:rPr>
              <w:t xml:space="preserve">технику расчёта статистических показателей, </w:t>
            </w:r>
            <w:r w:rsidRPr="00921B23">
              <w:rPr>
                <w:spacing w:val="-12"/>
              </w:rPr>
              <w:t>характеризующих социально-экономические я</w:t>
            </w:r>
            <w:r w:rsidRPr="00921B23">
              <w:rPr>
                <w:spacing w:val="-12"/>
              </w:rPr>
              <w:t>в</w:t>
            </w:r>
            <w:r w:rsidRPr="00921B23">
              <w:rPr>
                <w:spacing w:val="-12"/>
              </w:rPr>
              <w:t>ления.</w:t>
            </w:r>
          </w:p>
        </w:tc>
        <w:tc>
          <w:tcPr>
            <w:tcW w:w="4786" w:type="dxa"/>
          </w:tcPr>
          <w:p w:rsidR="00921B23" w:rsidRPr="00921B23" w:rsidRDefault="00921B23" w:rsidP="00921B23">
            <w:pPr>
              <w:rPr>
                <w:bCs/>
              </w:rPr>
            </w:pPr>
            <w:r w:rsidRPr="00921B23">
              <w:t>Проверка решения ситуационных задач</w:t>
            </w:r>
          </w:p>
          <w:p w:rsidR="00921B23" w:rsidRPr="00921B23" w:rsidRDefault="00921B23" w:rsidP="00921B23"/>
        </w:tc>
      </w:tr>
    </w:tbl>
    <w:p w:rsidR="00921B23" w:rsidRPr="005B523B" w:rsidRDefault="00921B23" w:rsidP="00921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603108" w:rsidRDefault="00603108" w:rsidP="00603108"/>
    <w:p w:rsidR="00104A4F" w:rsidRDefault="00921B23" w:rsidP="00104A4F">
      <w:pPr>
        <w:widowControl w:val="0"/>
        <w:suppressAutoHyphens/>
        <w:autoSpaceDE w:val="0"/>
        <w:autoSpaceDN w:val="0"/>
        <w:adjustRightInd w:val="0"/>
        <w:spacing w:line="276" w:lineRule="auto"/>
        <w:ind w:left="-284"/>
        <w:jc w:val="center"/>
        <w:rPr>
          <w:b/>
          <w:bCs/>
          <w:caps/>
          <w:sz w:val="28"/>
          <w:szCs w:val="28"/>
        </w:rPr>
      </w:pPr>
      <w:r>
        <w:br w:type="page"/>
      </w:r>
      <w:r w:rsidR="00104A4F" w:rsidRPr="001E1892">
        <w:rPr>
          <w:b/>
          <w:bCs/>
          <w:caps/>
          <w:sz w:val="28"/>
          <w:szCs w:val="28"/>
        </w:rPr>
        <w:lastRenderedPageBreak/>
        <w:t xml:space="preserve">УПРАВЛЕНИЕ ОБРАЗОВАНИЯ И НАУКИ ТАМБОВСКОЙ </w:t>
      </w:r>
      <w:r w:rsidR="00104A4F">
        <w:rPr>
          <w:b/>
          <w:bCs/>
          <w:caps/>
          <w:sz w:val="28"/>
          <w:szCs w:val="28"/>
        </w:rPr>
        <w:t>области</w:t>
      </w:r>
    </w:p>
    <w:p w:rsidR="00104A4F" w:rsidRPr="001E1892" w:rsidRDefault="00104A4F" w:rsidP="00104A4F">
      <w:pPr>
        <w:widowControl w:val="0"/>
        <w:suppressAutoHyphens/>
        <w:autoSpaceDE w:val="0"/>
        <w:autoSpaceDN w:val="0"/>
        <w:adjustRightInd w:val="0"/>
        <w:spacing w:line="276" w:lineRule="auto"/>
        <w:ind w:left="1701" w:hanging="1985"/>
        <w:jc w:val="center"/>
        <w:rPr>
          <w:b/>
          <w:bCs/>
          <w:caps/>
          <w:sz w:val="28"/>
          <w:szCs w:val="28"/>
        </w:rPr>
      </w:pPr>
      <w:r>
        <w:rPr>
          <w:b/>
          <w:bCs/>
          <w:caps/>
          <w:sz w:val="28"/>
          <w:szCs w:val="28"/>
        </w:rPr>
        <w:t>ТОГБПОУ</w:t>
      </w:r>
      <w:r w:rsidRPr="001E1892">
        <w:rPr>
          <w:b/>
          <w:bCs/>
          <w:caps/>
          <w:sz w:val="28"/>
          <w:szCs w:val="28"/>
        </w:rPr>
        <w:t xml:space="preserve"> «</w:t>
      </w:r>
      <w:r>
        <w:rPr>
          <w:b/>
          <w:bCs/>
          <w:caps/>
          <w:sz w:val="28"/>
          <w:szCs w:val="28"/>
        </w:rPr>
        <w:t>Многоотраслевой колледж</w:t>
      </w:r>
      <w:r w:rsidRPr="001E1892">
        <w:rPr>
          <w:b/>
          <w:bCs/>
          <w:caps/>
          <w:sz w:val="28"/>
          <w:szCs w:val="28"/>
        </w:rPr>
        <w:t>»</w:t>
      </w:r>
    </w:p>
    <w:p w:rsidR="00104A4F" w:rsidRDefault="00104A4F" w:rsidP="00104A4F">
      <w:pPr>
        <w:pStyle w:val="a9"/>
        <w:spacing w:after="1350"/>
        <w:ind w:left="20" w:firstLine="700"/>
        <w:rPr>
          <w:rStyle w:val="aa"/>
          <w:color w:val="000000"/>
          <w:sz w:val="28"/>
          <w:szCs w:val="28"/>
        </w:rPr>
      </w:pPr>
    </w:p>
    <w:p w:rsidR="00104A4F" w:rsidRDefault="00104A4F" w:rsidP="00104A4F">
      <w:pPr>
        <w:pStyle w:val="a9"/>
        <w:spacing w:after="1350"/>
        <w:ind w:left="20" w:firstLine="700"/>
        <w:rPr>
          <w:rStyle w:val="aa"/>
          <w:color w:val="000000"/>
          <w:sz w:val="28"/>
          <w:szCs w:val="28"/>
        </w:rPr>
      </w:pPr>
    </w:p>
    <w:p w:rsidR="00104A4F" w:rsidRPr="00A20A8B"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r>
        <w:rPr>
          <w:b/>
          <w:bCs/>
          <w:caps/>
          <w:sz w:val="28"/>
          <w:szCs w:val="28"/>
        </w:rPr>
        <w:t>РАБОЧАЯ</w:t>
      </w:r>
      <w:r w:rsidRPr="00A20A8B">
        <w:rPr>
          <w:b/>
          <w:bCs/>
          <w:caps/>
          <w:sz w:val="28"/>
          <w:szCs w:val="28"/>
        </w:rPr>
        <w:t xml:space="preserve"> ПРОГРАММа УЧЕБНОЙ ДИСЦИПЛИНЫ</w:t>
      </w:r>
    </w:p>
    <w:p w:rsidR="00104A4F"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104A4F" w:rsidRPr="00061C0D"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tLeast"/>
        <w:jc w:val="center"/>
        <w:rPr>
          <w:b/>
          <w:bCs/>
          <w:caps/>
          <w:sz w:val="28"/>
          <w:szCs w:val="28"/>
        </w:rPr>
      </w:pPr>
      <w:r>
        <w:rPr>
          <w:b/>
          <w:bCs/>
          <w:caps/>
          <w:sz w:val="28"/>
          <w:szCs w:val="28"/>
        </w:rPr>
        <w:t>Оп.03 « менеджмент»</w:t>
      </w:r>
    </w:p>
    <w:p w:rsidR="00104A4F" w:rsidRPr="008909F4"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bCs/>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3A372C"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sz w:val="28"/>
          <w:szCs w:val="28"/>
        </w:rPr>
      </w:pPr>
    </w:p>
    <w:p w:rsidR="00104A4F" w:rsidRPr="00544576"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2020</w:t>
      </w:r>
    </w:p>
    <w:p w:rsidR="00104A4F" w:rsidRDefault="00104A4F" w:rsidP="00104A4F">
      <w:pPr>
        <w:rPr>
          <w:bCs/>
          <w:sz w:val="28"/>
          <w:szCs w:val="28"/>
        </w:rPr>
      </w:pPr>
      <w:r>
        <w:rPr>
          <w:bCs/>
          <w:sz w:val="28"/>
          <w:szCs w:val="28"/>
        </w:rPr>
        <w:br w:type="page"/>
      </w:r>
    </w:p>
    <w:p w:rsidR="00104A4F" w:rsidRPr="0098456A"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tbl>
      <w:tblPr>
        <w:tblW w:w="0" w:type="auto"/>
        <w:tblLook w:val="01E0"/>
      </w:tblPr>
      <w:tblGrid>
        <w:gridCol w:w="4785"/>
        <w:gridCol w:w="5489"/>
      </w:tblGrid>
      <w:tr w:rsidR="00104A4F" w:rsidTr="00104A4F">
        <w:tc>
          <w:tcPr>
            <w:tcW w:w="4785" w:type="dxa"/>
          </w:tcPr>
          <w:p w:rsidR="00104A4F" w:rsidRPr="003A10C7" w:rsidRDefault="00104A4F" w:rsidP="00104A4F">
            <w:pPr>
              <w:rPr>
                <w:b/>
              </w:rPr>
            </w:pPr>
            <w:r w:rsidRPr="003A10C7">
              <w:rPr>
                <w:b/>
              </w:rPr>
              <w:t>ОДОБРЕНО</w:t>
            </w:r>
          </w:p>
          <w:p w:rsidR="00104A4F" w:rsidRPr="003A10C7" w:rsidRDefault="00104A4F" w:rsidP="00104A4F">
            <w:r w:rsidRPr="003A10C7">
              <w:t xml:space="preserve">Предметной (цикловой) комиссией </w:t>
            </w:r>
          </w:p>
          <w:p w:rsidR="00104A4F" w:rsidRPr="003A10C7" w:rsidRDefault="00104A4F" w:rsidP="00104A4F">
            <w:r>
              <w:t xml:space="preserve">технологических </w:t>
            </w:r>
            <w:r w:rsidRPr="003A10C7">
              <w:t xml:space="preserve">дисциплин    </w:t>
            </w:r>
          </w:p>
          <w:p w:rsidR="00104A4F" w:rsidRPr="003A10C7" w:rsidRDefault="00104A4F" w:rsidP="00104A4F">
            <w:r w:rsidRPr="003A10C7">
              <w:t xml:space="preserve"> протокол №___«___»______20__ г.   </w:t>
            </w:r>
          </w:p>
          <w:p w:rsidR="00104A4F" w:rsidRPr="003A10C7" w:rsidRDefault="00104A4F" w:rsidP="00104A4F">
            <w:r w:rsidRPr="003A10C7">
              <w:t xml:space="preserve"> Председатель предметной</w:t>
            </w:r>
          </w:p>
          <w:p w:rsidR="00104A4F" w:rsidRPr="003A10C7" w:rsidRDefault="00104A4F" w:rsidP="00104A4F">
            <w:pPr>
              <w:pStyle w:val="aff2"/>
              <w:ind w:left="142" w:hanging="142"/>
              <w:rPr>
                <w:rFonts w:ascii="Times New Roman" w:hAnsi="Times New Roman"/>
                <w:sz w:val="24"/>
                <w:szCs w:val="24"/>
              </w:rPr>
            </w:pPr>
            <w:r w:rsidRPr="003A10C7">
              <w:rPr>
                <w:rFonts w:ascii="Times New Roman" w:hAnsi="Times New Roman"/>
                <w:sz w:val="24"/>
                <w:szCs w:val="24"/>
              </w:rPr>
              <w:t xml:space="preserve">(цикловой) комиссии     </w:t>
            </w:r>
          </w:p>
          <w:p w:rsidR="00104A4F" w:rsidRPr="003A10C7" w:rsidRDefault="00104A4F" w:rsidP="00104A4F">
            <w:pPr>
              <w:jc w:val="both"/>
            </w:pPr>
            <w:r w:rsidRPr="003A10C7">
              <w:t xml:space="preserve">________ </w:t>
            </w:r>
            <w:r>
              <w:t>Дорошенко И.В.</w:t>
            </w:r>
          </w:p>
          <w:p w:rsidR="00104A4F" w:rsidRPr="003A10C7" w:rsidRDefault="00104A4F" w:rsidP="00104A4F">
            <w:pPr>
              <w:rPr>
                <w:color w:val="FF0000"/>
              </w:rPr>
            </w:pPr>
          </w:p>
        </w:tc>
        <w:tc>
          <w:tcPr>
            <w:tcW w:w="5403" w:type="dxa"/>
            <w:hideMark/>
          </w:tcPr>
          <w:p w:rsidR="00104A4F" w:rsidRPr="003A10C7" w:rsidRDefault="00104A4F" w:rsidP="00104A4F">
            <w:pPr>
              <w:jc w:val="right"/>
              <w:rPr>
                <w:b/>
              </w:rPr>
            </w:pPr>
            <w:r w:rsidRPr="003A10C7">
              <w:rPr>
                <w:b/>
              </w:rPr>
              <w:t>УТВЕРЖДАЮ</w:t>
            </w:r>
          </w:p>
          <w:p w:rsidR="00104A4F" w:rsidRPr="003A10C7" w:rsidRDefault="00104A4F" w:rsidP="00104A4F">
            <w:pPr>
              <w:ind w:left="1594"/>
              <w:jc w:val="right"/>
            </w:pPr>
            <w:r w:rsidRPr="003A10C7">
              <w:t>Зам. Директора по    УПР______________</w:t>
            </w:r>
            <w:r>
              <w:t>ПарамзинаТ.Г</w:t>
            </w:r>
            <w:r w:rsidRPr="003A10C7">
              <w:t>.</w:t>
            </w:r>
          </w:p>
          <w:p w:rsidR="00104A4F" w:rsidRDefault="00104A4F" w:rsidP="00104A4F">
            <w:pPr>
              <w:ind w:left="1169" w:hanging="1169"/>
              <w:jc w:val="right"/>
            </w:pPr>
            <w:r>
              <w:t xml:space="preserve">   </w:t>
            </w:r>
          </w:p>
          <w:p w:rsidR="00104A4F" w:rsidRPr="003A10C7" w:rsidRDefault="00104A4F" w:rsidP="00104A4F">
            <w:pPr>
              <w:ind w:left="1169" w:hanging="1169"/>
              <w:jc w:val="right"/>
              <w:rPr>
                <w:color w:val="FF0000"/>
              </w:rPr>
            </w:pPr>
            <w:r>
              <w:t xml:space="preserve"> «_____»_________________2020</w:t>
            </w:r>
            <w:r w:rsidRPr="003A10C7">
              <w:t>г</w:t>
            </w:r>
          </w:p>
        </w:tc>
      </w:tr>
    </w:tbl>
    <w:p w:rsidR="00104A4F"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104A4F"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104A4F"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104A4F" w:rsidRDefault="00104A4F" w:rsidP="00104A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104A4F" w:rsidRPr="00881711" w:rsidRDefault="00104A4F" w:rsidP="00352322">
      <w:pPr>
        <w:tabs>
          <w:tab w:val="left" w:pos="2552"/>
          <w:tab w:val="left" w:pos="3119"/>
        </w:tabs>
        <w:spacing w:line="360" w:lineRule="auto"/>
        <w:jc w:val="both"/>
        <w:rPr>
          <w:sz w:val="32"/>
          <w:szCs w:val="32"/>
          <w:u w:val="single"/>
        </w:rPr>
      </w:pPr>
      <w:r w:rsidRPr="001E1892">
        <w:rPr>
          <w:sz w:val="28"/>
          <w:szCs w:val="28"/>
        </w:rPr>
        <w:t>Рабочая программа учебной дисциплиныразработана на основе Федерального г</w:t>
      </w:r>
      <w:r w:rsidRPr="001E1892">
        <w:rPr>
          <w:sz w:val="28"/>
          <w:szCs w:val="28"/>
        </w:rPr>
        <w:t>о</w:t>
      </w:r>
      <w:r w:rsidRPr="001E1892">
        <w:rPr>
          <w:sz w:val="28"/>
          <w:szCs w:val="28"/>
        </w:rPr>
        <w:t>сударственного образовательного стандарта среднего профессионального образ</w:t>
      </w:r>
      <w:r w:rsidRPr="001E1892">
        <w:rPr>
          <w:sz w:val="28"/>
          <w:szCs w:val="28"/>
        </w:rPr>
        <w:t>о</w:t>
      </w:r>
      <w:r w:rsidRPr="001E1892">
        <w:rPr>
          <w:sz w:val="28"/>
          <w:szCs w:val="28"/>
        </w:rPr>
        <w:t xml:space="preserve">вания по специальности </w:t>
      </w:r>
      <w:r>
        <w:rPr>
          <w:sz w:val="28"/>
          <w:szCs w:val="28"/>
        </w:rPr>
        <w:t>38.02.04 «Коммерция»</w:t>
      </w:r>
    </w:p>
    <w:p w:rsidR="00104A4F" w:rsidRPr="00371C44" w:rsidRDefault="00104A4F" w:rsidP="003523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104A4F" w:rsidRPr="003A372C" w:rsidRDefault="00104A4F" w:rsidP="003523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rPr>
          <w:sz w:val="28"/>
          <w:szCs w:val="28"/>
        </w:rPr>
      </w:pPr>
    </w:p>
    <w:p w:rsidR="00104A4F" w:rsidRDefault="00104A4F" w:rsidP="00352322">
      <w:pPr>
        <w:widowControl w:val="0"/>
        <w:suppressAutoHyphens/>
        <w:autoSpaceDE w:val="0"/>
        <w:autoSpaceDN w:val="0"/>
        <w:adjustRightInd w:val="0"/>
        <w:spacing w:line="360" w:lineRule="auto"/>
        <w:jc w:val="both"/>
        <w:rPr>
          <w:sz w:val="28"/>
          <w:szCs w:val="28"/>
        </w:rPr>
      </w:pPr>
    </w:p>
    <w:p w:rsidR="00104A4F" w:rsidRDefault="00104A4F" w:rsidP="00352322">
      <w:pPr>
        <w:widowControl w:val="0"/>
        <w:suppressAutoHyphens/>
        <w:autoSpaceDE w:val="0"/>
        <w:autoSpaceDN w:val="0"/>
        <w:adjustRightInd w:val="0"/>
        <w:spacing w:line="360" w:lineRule="auto"/>
        <w:jc w:val="both"/>
        <w:rPr>
          <w:sz w:val="28"/>
          <w:szCs w:val="28"/>
        </w:rPr>
      </w:pPr>
    </w:p>
    <w:p w:rsidR="00104A4F" w:rsidRPr="001E1892" w:rsidRDefault="00104A4F" w:rsidP="00352322">
      <w:pPr>
        <w:widowControl w:val="0"/>
        <w:suppressAutoHyphens/>
        <w:autoSpaceDE w:val="0"/>
        <w:autoSpaceDN w:val="0"/>
        <w:adjustRightInd w:val="0"/>
        <w:spacing w:line="360" w:lineRule="auto"/>
        <w:jc w:val="both"/>
        <w:rPr>
          <w:caps/>
          <w:sz w:val="28"/>
          <w:szCs w:val="28"/>
        </w:rPr>
      </w:pPr>
      <w:r w:rsidRPr="001E1892">
        <w:rPr>
          <w:sz w:val="28"/>
          <w:szCs w:val="28"/>
        </w:rPr>
        <w:t xml:space="preserve">Организация-разработчик: </w:t>
      </w:r>
      <w:r>
        <w:rPr>
          <w:sz w:val="28"/>
          <w:szCs w:val="28"/>
        </w:rPr>
        <w:t xml:space="preserve">ТОГБПОУ </w:t>
      </w:r>
      <w:r w:rsidRPr="001E1892">
        <w:rPr>
          <w:caps/>
          <w:sz w:val="28"/>
          <w:szCs w:val="28"/>
        </w:rPr>
        <w:t>«</w:t>
      </w:r>
      <w:r>
        <w:rPr>
          <w:sz w:val="28"/>
          <w:szCs w:val="28"/>
        </w:rPr>
        <w:t>Многоотраслевой колледж</w:t>
      </w:r>
      <w:r w:rsidRPr="001E1892">
        <w:rPr>
          <w:caps/>
          <w:sz w:val="28"/>
          <w:szCs w:val="28"/>
        </w:rPr>
        <w:t>»</w:t>
      </w:r>
    </w:p>
    <w:p w:rsidR="00104A4F" w:rsidRPr="001E1892" w:rsidRDefault="00104A4F" w:rsidP="003523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p>
    <w:p w:rsidR="00104A4F" w:rsidRPr="0053699F" w:rsidRDefault="00104A4F" w:rsidP="003523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r>
        <w:rPr>
          <w:sz w:val="28"/>
          <w:szCs w:val="28"/>
        </w:rPr>
        <w:t>Разработчик</w:t>
      </w:r>
      <w:r w:rsidRPr="001E1892">
        <w:rPr>
          <w:sz w:val="28"/>
          <w:szCs w:val="28"/>
        </w:rPr>
        <w:t>:</w:t>
      </w:r>
      <w:r w:rsidRPr="00C6563B">
        <w:rPr>
          <w:sz w:val="28"/>
          <w:szCs w:val="28"/>
        </w:rPr>
        <w:t xml:space="preserve">Балабанова О.П. </w:t>
      </w:r>
      <w:r>
        <w:rPr>
          <w:sz w:val="28"/>
          <w:szCs w:val="28"/>
        </w:rPr>
        <w:t>-</w:t>
      </w:r>
      <w:r w:rsidRPr="00C6563B">
        <w:rPr>
          <w:sz w:val="28"/>
          <w:szCs w:val="28"/>
        </w:rPr>
        <w:t xml:space="preserve">преподаватель </w:t>
      </w:r>
    </w:p>
    <w:p w:rsidR="00104A4F" w:rsidRDefault="00104A4F" w:rsidP="00352322">
      <w:pPr>
        <w:spacing w:line="360" w:lineRule="auto"/>
        <w:jc w:val="both"/>
        <w:rPr>
          <w:bCs/>
          <w:i/>
          <w:sz w:val="28"/>
          <w:szCs w:val="28"/>
        </w:rPr>
      </w:pPr>
    </w:p>
    <w:p w:rsidR="00104A4F" w:rsidRDefault="00104A4F" w:rsidP="00104A4F">
      <w:pPr>
        <w:spacing w:line="276" w:lineRule="auto"/>
        <w:jc w:val="both"/>
        <w:rPr>
          <w:bCs/>
          <w:i/>
          <w:sz w:val="28"/>
          <w:szCs w:val="28"/>
        </w:rPr>
      </w:pPr>
    </w:p>
    <w:p w:rsidR="00104A4F" w:rsidRDefault="00104A4F" w:rsidP="00104A4F">
      <w:pPr>
        <w:spacing w:line="276" w:lineRule="auto"/>
        <w:jc w:val="both"/>
        <w:rPr>
          <w:bCs/>
          <w:i/>
          <w:sz w:val="28"/>
          <w:szCs w:val="28"/>
        </w:rPr>
      </w:pPr>
    </w:p>
    <w:p w:rsidR="00104A4F" w:rsidRDefault="00104A4F" w:rsidP="00104A4F">
      <w:pPr>
        <w:spacing w:line="276" w:lineRule="auto"/>
        <w:jc w:val="both"/>
        <w:rPr>
          <w:bCs/>
          <w:i/>
          <w:sz w:val="28"/>
          <w:szCs w:val="28"/>
        </w:rPr>
      </w:pPr>
    </w:p>
    <w:p w:rsidR="00104A4F" w:rsidRDefault="00104A4F" w:rsidP="00104A4F">
      <w:pPr>
        <w:tabs>
          <w:tab w:val="left" w:pos="1620"/>
        </w:tabs>
        <w:spacing w:line="276" w:lineRule="auto"/>
        <w:jc w:val="both"/>
        <w:rPr>
          <w:bCs/>
          <w:sz w:val="28"/>
          <w:szCs w:val="28"/>
        </w:rPr>
      </w:pPr>
      <w:r>
        <w:rPr>
          <w:bCs/>
          <w:sz w:val="28"/>
          <w:szCs w:val="28"/>
        </w:rPr>
        <w:t>Эксперт от работодателя</w:t>
      </w:r>
    </w:p>
    <w:p w:rsidR="00104A4F" w:rsidRDefault="00104A4F" w:rsidP="00104A4F">
      <w:pPr>
        <w:tabs>
          <w:tab w:val="left" w:pos="1620"/>
        </w:tabs>
        <w:spacing w:line="276" w:lineRule="auto"/>
        <w:jc w:val="both"/>
        <w:rPr>
          <w:bCs/>
          <w:i/>
          <w:sz w:val="28"/>
          <w:szCs w:val="28"/>
        </w:rPr>
      </w:pPr>
      <w:r>
        <w:rPr>
          <w:bCs/>
          <w:sz w:val="28"/>
          <w:szCs w:val="28"/>
        </w:rPr>
        <w:t>Директор ООО «Альянс Проект» ______________________Глазков Р.С.</w:t>
      </w:r>
      <w:r>
        <w:rPr>
          <w:bCs/>
          <w:i/>
          <w:sz w:val="28"/>
          <w:szCs w:val="28"/>
        </w:rPr>
        <w:tab/>
      </w:r>
    </w:p>
    <w:p w:rsidR="00104A4F" w:rsidRDefault="00104A4F" w:rsidP="00104A4F">
      <w:pPr>
        <w:rPr>
          <w:bCs/>
          <w:i/>
          <w:sz w:val="28"/>
          <w:szCs w:val="28"/>
        </w:rPr>
      </w:pPr>
      <w:r>
        <w:rPr>
          <w:bCs/>
          <w:i/>
          <w:sz w:val="28"/>
          <w:szCs w:val="28"/>
        </w:rPr>
        <w:br w:type="page"/>
      </w:r>
    </w:p>
    <w:p w:rsidR="00104A4F" w:rsidRPr="00DD3B55" w:rsidRDefault="00104A4F" w:rsidP="00104A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DD3B55">
        <w:rPr>
          <w:b/>
          <w:sz w:val="28"/>
          <w:szCs w:val="28"/>
        </w:rPr>
        <w:t>СОДЕРЖАНИЕ</w:t>
      </w: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0" w:type="auto"/>
        <w:tblLook w:val="01E0"/>
      </w:tblPr>
      <w:tblGrid>
        <w:gridCol w:w="7668"/>
        <w:gridCol w:w="1903"/>
      </w:tblGrid>
      <w:tr w:rsidR="00104A4F" w:rsidRPr="00DD3B55" w:rsidTr="00104A4F">
        <w:tc>
          <w:tcPr>
            <w:tcW w:w="7668" w:type="dxa"/>
            <w:shd w:val="clear" w:color="auto" w:fill="auto"/>
          </w:tcPr>
          <w:p w:rsidR="00104A4F" w:rsidRPr="00DD3B55" w:rsidRDefault="00104A4F" w:rsidP="00104A4F">
            <w:pPr>
              <w:pStyle w:val="1"/>
              <w:ind w:left="284" w:firstLine="0"/>
              <w:jc w:val="both"/>
              <w:rPr>
                <w:b/>
                <w:caps/>
                <w:sz w:val="28"/>
                <w:szCs w:val="28"/>
              </w:rPr>
            </w:pPr>
          </w:p>
        </w:tc>
        <w:tc>
          <w:tcPr>
            <w:tcW w:w="1903" w:type="dxa"/>
            <w:shd w:val="clear" w:color="auto" w:fill="auto"/>
          </w:tcPr>
          <w:p w:rsidR="00104A4F" w:rsidRPr="00DD3B55" w:rsidRDefault="00104A4F" w:rsidP="00104A4F">
            <w:pPr>
              <w:jc w:val="center"/>
              <w:rPr>
                <w:sz w:val="28"/>
                <w:szCs w:val="28"/>
              </w:rPr>
            </w:pPr>
            <w:r w:rsidRPr="00DD3B55">
              <w:rPr>
                <w:sz w:val="28"/>
                <w:szCs w:val="28"/>
              </w:rPr>
              <w:t>стр.</w:t>
            </w:r>
          </w:p>
        </w:tc>
      </w:tr>
      <w:tr w:rsidR="00104A4F" w:rsidRPr="00DD3B55" w:rsidTr="00104A4F">
        <w:tc>
          <w:tcPr>
            <w:tcW w:w="7668" w:type="dxa"/>
            <w:shd w:val="clear" w:color="auto" w:fill="auto"/>
          </w:tcPr>
          <w:p w:rsidR="00104A4F" w:rsidRPr="00DD3B55" w:rsidRDefault="00104A4F" w:rsidP="002D5D79">
            <w:pPr>
              <w:pStyle w:val="1"/>
              <w:numPr>
                <w:ilvl w:val="0"/>
                <w:numId w:val="1"/>
              </w:numPr>
              <w:jc w:val="both"/>
              <w:rPr>
                <w:b/>
                <w:caps/>
                <w:sz w:val="28"/>
                <w:szCs w:val="28"/>
              </w:rPr>
            </w:pPr>
            <w:r w:rsidRPr="00DD3B55">
              <w:rPr>
                <w:b/>
                <w:caps/>
                <w:sz w:val="28"/>
                <w:szCs w:val="28"/>
              </w:rPr>
              <w:t>ПАСПОРТ ПРОГРАММЫ УЧЕБНОЙ ДИСЦИ</w:t>
            </w:r>
            <w:r w:rsidRPr="00DD3B55">
              <w:rPr>
                <w:b/>
                <w:caps/>
                <w:sz w:val="28"/>
                <w:szCs w:val="28"/>
              </w:rPr>
              <w:t>П</w:t>
            </w:r>
            <w:r w:rsidRPr="00DD3B55">
              <w:rPr>
                <w:b/>
                <w:caps/>
                <w:sz w:val="28"/>
                <w:szCs w:val="28"/>
              </w:rPr>
              <w:t>ЛИНЫ</w:t>
            </w:r>
          </w:p>
          <w:p w:rsidR="00104A4F" w:rsidRPr="00DD3B55" w:rsidRDefault="00104A4F" w:rsidP="00104A4F">
            <w:pPr>
              <w:rPr>
                <w:sz w:val="28"/>
                <w:szCs w:val="28"/>
              </w:rPr>
            </w:pPr>
          </w:p>
        </w:tc>
        <w:tc>
          <w:tcPr>
            <w:tcW w:w="1903" w:type="dxa"/>
            <w:shd w:val="clear" w:color="auto" w:fill="auto"/>
          </w:tcPr>
          <w:p w:rsidR="00104A4F" w:rsidRPr="00DD3B55" w:rsidRDefault="00104A4F" w:rsidP="00104A4F">
            <w:pPr>
              <w:jc w:val="center"/>
              <w:rPr>
                <w:sz w:val="28"/>
                <w:szCs w:val="28"/>
              </w:rPr>
            </w:pPr>
            <w:r w:rsidRPr="00DD3B55">
              <w:rPr>
                <w:sz w:val="28"/>
                <w:szCs w:val="28"/>
              </w:rPr>
              <w:t>4</w:t>
            </w:r>
          </w:p>
        </w:tc>
      </w:tr>
      <w:tr w:rsidR="00104A4F" w:rsidRPr="00DD3B55" w:rsidTr="00104A4F">
        <w:tc>
          <w:tcPr>
            <w:tcW w:w="7668" w:type="dxa"/>
            <w:shd w:val="clear" w:color="auto" w:fill="auto"/>
          </w:tcPr>
          <w:p w:rsidR="00104A4F" w:rsidRPr="00DD3B55" w:rsidRDefault="00104A4F" w:rsidP="002D5D79">
            <w:pPr>
              <w:pStyle w:val="1"/>
              <w:numPr>
                <w:ilvl w:val="0"/>
                <w:numId w:val="1"/>
              </w:numPr>
              <w:jc w:val="both"/>
              <w:rPr>
                <w:b/>
                <w:caps/>
                <w:sz w:val="28"/>
                <w:szCs w:val="28"/>
              </w:rPr>
            </w:pPr>
            <w:r w:rsidRPr="00DD3B55">
              <w:rPr>
                <w:b/>
                <w:caps/>
                <w:sz w:val="28"/>
                <w:szCs w:val="28"/>
              </w:rPr>
              <w:t>СТРУКТУРА и содержание УЧЕБНОЙ ДИ</w:t>
            </w:r>
            <w:r w:rsidRPr="00DD3B55">
              <w:rPr>
                <w:b/>
                <w:caps/>
                <w:sz w:val="28"/>
                <w:szCs w:val="28"/>
              </w:rPr>
              <w:t>С</w:t>
            </w:r>
            <w:r w:rsidRPr="00DD3B55">
              <w:rPr>
                <w:b/>
                <w:caps/>
                <w:sz w:val="28"/>
                <w:szCs w:val="28"/>
              </w:rPr>
              <w:t>ЦИПЛИНЫ</w:t>
            </w:r>
          </w:p>
          <w:p w:rsidR="00104A4F" w:rsidRPr="00DD3B55" w:rsidRDefault="00104A4F" w:rsidP="00104A4F">
            <w:pPr>
              <w:pStyle w:val="1"/>
              <w:ind w:left="284" w:firstLine="0"/>
              <w:jc w:val="both"/>
              <w:rPr>
                <w:b/>
                <w:caps/>
                <w:sz w:val="28"/>
                <w:szCs w:val="28"/>
              </w:rPr>
            </w:pPr>
          </w:p>
        </w:tc>
        <w:tc>
          <w:tcPr>
            <w:tcW w:w="1903" w:type="dxa"/>
            <w:shd w:val="clear" w:color="auto" w:fill="auto"/>
          </w:tcPr>
          <w:p w:rsidR="00104A4F" w:rsidRPr="00DD3B55" w:rsidRDefault="00104A4F" w:rsidP="00104A4F">
            <w:pPr>
              <w:jc w:val="center"/>
              <w:rPr>
                <w:sz w:val="28"/>
                <w:szCs w:val="28"/>
              </w:rPr>
            </w:pPr>
            <w:r>
              <w:rPr>
                <w:sz w:val="28"/>
                <w:szCs w:val="28"/>
              </w:rPr>
              <w:t>7</w:t>
            </w:r>
          </w:p>
        </w:tc>
      </w:tr>
      <w:tr w:rsidR="00104A4F" w:rsidRPr="00DD3B55" w:rsidTr="00104A4F">
        <w:trPr>
          <w:trHeight w:val="670"/>
        </w:trPr>
        <w:tc>
          <w:tcPr>
            <w:tcW w:w="7668" w:type="dxa"/>
            <w:shd w:val="clear" w:color="auto" w:fill="auto"/>
          </w:tcPr>
          <w:p w:rsidR="00104A4F" w:rsidRPr="00DD3B55" w:rsidRDefault="00104A4F" w:rsidP="002D5D79">
            <w:pPr>
              <w:pStyle w:val="1"/>
              <w:numPr>
                <w:ilvl w:val="0"/>
                <w:numId w:val="1"/>
              </w:numPr>
              <w:jc w:val="both"/>
              <w:rPr>
                <w:b/>
                <w:caps/>
                <w:sz w:val="28"/>
                <w:szCs w:val="28"/>
              </w:rPr>
            </w:pPr>
            <w:r w:rsidRPr="00DD3B55">
              <w:rPr>
                <w:b/>
                <w:caps/>
                <w:sz w:val="28"/>
                <w:szCs w:val="28"/>
              </w:rPr>
              <w:t>условия реализации программы уче</w:t>
            </w:r>
            <w:r w:rsidRPr="00DD3B55">
              <w:rPr>
                <w:b/>
                <w:caps/>
                <w:sz w:val="28"/>
                <w:szCs w:val="28"/>
              </w:rPr>
              <w:t>б</w:t>
            </w:r>
            <w:r w:rsidRPr="00DD3B55">
              <w:rPr>
                <w:b/>
                <w:caps/>
                <w:sz w:val="28"/>
                <w:szCs w:val="28"/>
              </w:rPr>
              <w:t>ной дисциплины</w:t>
            </w:r>
          </w:p>
          <w:p w:rsidR="00104A4F" w:rsidRPr="00DD3B55" w:rsidRDefault="00104A4F" w:rsidP="00104A4F">
            <w:pPr>
              <w:pStyle w:val="1"/>
              <w:tabs>
                <w:tab w:val="num" w:pos="0"/>
              </w:tabs>
              <w:ind w:left="284"/>
              <w:jc w:val="both"/>
              <w:rPr>
                <w:b/>
                <w:caps/>
                <w:sz w:val="28"/>
                <w:szCs w:val="28"/>
              </w:rPr>
            </w:pPr>
          </w:p>
        </w:tc>
        <w:tc>
          <w:tcPr>
            <w:tcW w:w="1903" w:type="dxa"/>
            <w:shd w:val="clear" w:color="auto" w:fill="auto"/>
          </w:tcPr>
          <w:p w:rsidR="00104A4F" w:rsidRPr="00DD3B55" w:rsidRDefault="00104A4F" w:rsidP="00104A4F">
            <w:pPr>
              <w:jc w:val="center"/>
              <w:rPr>
                <w:sz w:val="28"/>
                <w:szCs w:val="28"/>
              </w:rPr>
            </w:pPr>
            <w:r w:rsidRPr="00DD3B55">
              <w:rPr>
                <w:sz w:val="28"/>
                <w:szCs w:val="28"/>
              </w:rPr>
              <w:t>1</w:t>
            </w:r>
            <w:r>
              <w:rPr>
                <w:sz w:val="28"/>
                <w:szCs w:val="28"/>
              </w:rPr>
              <w:t>2</w:t>
            </w:r>
          </w:p>
        </w:tc>
      </w:tr>
      <w:tr w:rsidR="00104A4F" w:rsidRPr="00DD3B55" w:rsidTr="00104A4F">
        <w:tc>
          <w:tcPr>
            <w:tcW w:w="7668" w:type="dxa"/>
            <w:shd w:val="clear" w:color="auto" w:fill="auto"/>
          </w:tcPr>
          <w:p w:rsidR="00104A4F" w:rsidRPr="00DD3B55" w:rsidRDefault="00104A4F" w:rsidP="002D5D79">
            <w:pPr>
              <w:pStyle w:val="1"/>
              <w:numPr>
                <w:ilvl w:val="0"/>
                <w:numId w:val="1"/>
              </w:numPr>
              <w:jc w:val="both"/>
              <w:rPr>
                <w:b/>
                <w:caps/>
                <w:sz w:val="28"/>
                <w:szCs w:val="28"/>
              </w:rPr>
            </w:pPr>
            <w:r w:rsidRPr="00DD3B55">
              <w:rPr>
                <w:b/>
                <w:caps/>
                <w:sz w:val="28"/>
                <w:szCs w:val="28"/>
              </w:rPr>
              <w:t>Контроль и оценка результатов Осво</w:t>
            </w:r>
            <w:r w:rsidRPr="00DD3B55">
              <w:rPr>
                <w:b/>
                <w:caps/>
                <w:sz w:val="28"/>
                <w:szCs w:val="28"/>
              </w:rPr>
              <w:t>е</w:t>
            </w:r>
            <w:r w:rsidRPr="00DD3B55">
              <w:rPr>
                <w:b/>
                <w:caps/>
                <w:sz w:val="28"/>
                <w:szCs w:val="28"/>
              </w:rPr>
              <w:t>ния учебной дисциплины</w:t>
            </w:r>
          </w:p>
          <w:p w:rsidR="00104A4F" w:rsidRPr="00DD3B55" w:rsidRDefault="00104A4F" w:rsidP="00104A4F">
            <w:pPr>
              <w:pStyle w:val="1"/>
              <w:ind w:left="284" w:firstLine="0"/>
              <w:jc w:val="both"/>
              <w:rPr>
                <w:b/>
                <w:caps/>
                <w:sz w:val="28"/>
                <w:szCs w:val="28"/>
              </w:rPr>
            </w:pPr>
          </w:p>
        </w:tc>
        <w:tc>
          <w:tcPr>
            <w:tcW w:w="1903" w:type="dxa"/>
            <w:shd w:val="clear" w:color="auto" w:fill="auto"/>
          </w:tcPr>
          <w:p w:rsidR="00104A4F" w:rsidRPr="00DD3B55" w:rsidRDefault="00104A4F" w:rsidP="00104A4F">
            <w:pPr>
              <w:jc w:val="center"/>
              <w:rPr>
                <w:sz w:val="28"/>
                <w:szCs w:val="28"/>
              </w:rPr>
            </w:pPr>
            <w:r w:rsidRPr="00DD3B55">
              <w:rPr>
                <w:sz w:val="28"/>
                <w:szCs w:val="28"/>
              </w:rPr>
              <w:t>1</w:t>
            </w:r>
            <w:r>
              <w:rPr>
                <w:sz w:val="28"/>
                <w:szCs w:val="28"/>
              </w:rPr>
              <w:t>5</w:t>
            </w:r>
          </w:p>
        </w:tc>
      </w:tr>
    </w:tbl>
    <w:p w:rsidR="00104A4F" w:rsidRDefault="00104A4F" w:rsidP="002D5D79">
      <w:pPr>
        <w:pStyle w:val="221"/>
        <w:keepNext/>
        <w:keepLines/>
        <w:numPr>
          <w:ilvl w:val="0"/>
          <w:numId w:val="38"/>
        </w:numPr>
        <w:shd w:val="clear" w:color="auto" w:fill="auto"/>
        <w:tabs>
          <w:tab w:val="left" w:pos="279"/>
        </w:tabs>
        <w:spacing w:after="0" w:line="270" w:lineRule="exact"/>
        <w:ind w:left="20"/>
        <w:jc w:val="center"/>
        <w:rPr>
          <w:b w:val="0"/>
          <w:bCs w:val="0"/>
          <w:sz w:val="28"/>
          <w:szCs w:val="28"/>
        </w:rPr>
      </w:pPr>
      <w:bookmarkStart w:id="3" w:name="bookmark2"/>
    </w:p>
    <w:p w:rsidR="00104A4F" w:rsidRDefault="00104A4F" w:rsidP="00104A4F">
      <w:pPr>
        <w:rPr>
          <w:sz w:val="28"/>
          <w:szCs w:val="28"/>
        </w:rPr>
      </w:pPr>
      <w:r>
        <w:rPr>
          <w:b/>
          <w:bCs/>
          <w:sz w:val="28"/>
          <w:szCs w:val="28"/>
        </w:rPr>
        <w:br w:type="page"/>
      </w:r>
    </w:p>
    <w:p w:rsidR="00104A4F" w:rsidRPr="00352322" w:rsidRDefault="00104A4F" w:rsidP="002D5D79">
      <w:pPr>
        <w:pStyle w:val="221"/>
        <w:keepNext/>
        <w:keepLines/>
        <w:numPr>
          <w:ilvl w:val="0"/>
          <w:numId w:val="38"/>
        </w:numPr>
        <w:shd w:val="clear" w:color="auto" w:fill="auto"/>
        <w:tabs>
          <w:tab w:val="left" w:pos="279"/>
        </w:tabs>
        <w:spacing w:after="0" w:line="270" w:lineRule="exact"/>
        <w:ind w:left="20"/>
        <w:jc w:val="center"/>
        <w:rPr>
          <w:rStyle w:val="220"/>
          <w:rFonts w:cs="Courier New"/>
          <w:sz w:val="28"/>
          <w:szCs w:val="28"/>
        </w:rPr>
      </w:pPr>
      <w:r w:rsidRPr="00352322">
        <w:rPr>
          <w:rStyle w:val="220"/>
          <w:color w:val="000000"/>
          <w:sz w:val="28"/>
          <w:szCs w:val="28"/>
        </w:rPr>
        <w:t>ПАСПОРТ ПРОГРАММЫ УЧЕБНОЙ ДИСЦИПЛИНЫ</w:t>
      </w:r>
      <w:bookmarkEnd w:id="3"/>
    </w:p>
    <w:p w:rsidR="00104A4F" w:rsidRPr="00DD3B55" w:rsidRDefault="00104A4F" w:rsidP="00104A4F">
      <w:pPr>
        <w:pStyle w:val="221"/>
        <w:keepNext/>
        <w:keepLines/>
        <w:shd w:val="clear" w:color="auto" w:fill="auto"/>
        <w:tabs>
          <w:tab w:val="left" w:pos="1395"/>
        </w:tabs>
        <w:spacing w:after="0" w:line="270" w:lineRule="exact"/>
        <w:ind w:left="20"/>
        <w:jc w:val="center"/>
        <w:rPr>
          <w:rFonts w:cs="Courier New"/>
          <w:sz w:val="28"/>
          <w:szCs w:val="28"/>
        </w:rPr>
      </w:pPr>
      <w:r w:rsidRPr="00DD3B55">
        <w:rPr>
          <w:rFonts w:cs="Courier New"/>
          <w:sz w:val="28"/>
          <w:szCs w:val="28"/>
        </w:rPr>
        <w:t>Менеджмент</w:t>
      </w:r>
    </w:p>
    <w:p w:rsidR="00104A4F" w:rsidRPr="00DD3B55" w:rsidRDefault="00104A4F" w:rsidP="00104A4F">
      <w:pPr>
        <w:pStyle w:val="221"/>
        <w:keepNext/>
        <w:keepLines/>
        <w:shd w:val="clear" w:color="auto" w:fill="auto"/>
        <w:tabs>
          <w:tab w:val="left" w:pos="279"/>
        </w:tabs>
        <w:spacing w:after="0" w:line="270" w:lineRule="exact"/>
        <w:ind w:left="20"/>
        <w:rPr>
          <w:rFonts w:cs="Courier New"/>
          <w:sz w:val="28"/>
          <w:szCs w:val="28"/>
        </w:rPr>
      </w:pPr>
    </w:p>
    <w:p w:rsidR="00104A4F" w:rsidRPr="00DD3B55" w:rsidRDefault="00104A4F" w:rsidP="002D5D79">
      <w:pPr>
        <w:pStyle w:val="221"/>
        <w:keepNext/>
        <w:keepLines/>
        <w:numPr>
          <w:ilvl w:val="1"/>
          <w:numId w:val="38"/>
        </w:numPr>
        <w:shd w:val="clear" w:color="auto" w:fill="auto"/>
        <w:tabs>
          <w:tab w:val="left" w:pos="495"/>
        </w:tabs>
        <w:spacing w:after="0" w:line="276" w:lineRule="auto"/>
        <w:ind w:left="20" w:right="142" w:firstLine="547"/>
        <w:rPr>
          <w:rFonts w:cs="Courier New"/>
          <w:sz w:val="28"/>
          <w:szCs w:val="28"/>
        </w:rPr>
      </w:pPr>
      <w:bookmarkStart w:id="4" w:name="bookmark3"/>
      <w:r w:rsidRPr="00DD3B55">
        <w:rPr>
          <w:rStyle w:val="220"/>
          <w:color w:val="000000"/>
          <w:sz w:val="28"/>
          <w:szCs w:val="28"/>
        </w:rPr>
        <w:t>Область применения программы</w:t>
      </w:r>
      <w:bookmarkEnd w:id="4"/>
    </w:p>
    <w:p w:rsidR="00104A4F" w:rsidRPr="000146F5" w:rsidRDefault="00104A4F" w:rsidP="00104A4F">
      <w:pPr>
        <w:tabs>
          <w:tab w:val="left" w:pos="2552"/>
          <w:tab w:val="left" w:pos="3119"/>
          <w:tab w:val="left" w:pos="9781"/>
        </w:tabs>
        <w:spacing w:line="276" w:lineRule="auto"/>
        <w:ind w:left="20" w:right="142" w:firstLine="547"/>
        <w:jc w:val="both"/>
        <w:rPr>
          <w:rStyle w:val="110"/>
          <w:sz w:val="32"/>
          <w:szCs w:val="32"/>
          <w:u w:val="single"/>
        </w:rPr>
      </w:pPr>
      <w:r>
        <w:rPr>
          <w:rStyle w:val="110"/>
          <w:color w:val="000000"/>
          <w:sz w:val="28"/>
          <w:szCs w:val="28"/>
        </w:rPr>
        <w:t xml:space="preserve">Рабочая программа учебной дисциплины является частью рабочей  основной профессиональной общеобразовательной программы в соответствии с ФГОС по специальности СПО </w:t>
      </w:r>
      <w:r>
        <w:rPr>
          <w:sz w:val="28"/>
          <w:szCs w:val="28"/>
        </w:rPr>
        <w:t>38.02.04 «Коммерция (по отраслям)»</w:t>
      </w:r>
      <w:r w:rsidRPr="00DD3B55">
        <w:rPr>
          <w:rStyle w:val="110"/>
          <w:color w:val="000000"/>
          <w:sz w:val="28"/>
          <w:szCs w:val="28"/>
        </w:rPr>
        <w:t>(приповышения квал</w:t>
      </w:r>
      <w:r w:rsidRPr="00DD3B55">
        <w:rPr>
          <w:rStyle w:val="110"/>
          <w:color w:val="000000"/>
          <w:sz w:val="28"/>
          <w:szCs w:val="28"/>
        </w:rPr>
        <w:t>и</w:t>
      </w:r>
      <w:r w:rsidRPr="00DD3B55">
        <w:rPr>
          <w:rStyle w:val="110"/>
          <w:color w:val="000000"/>
          <w:sz w:val="28"/>
          <w:szCs w:val="28"/>
        </w:rPr>
        <w:t>фикации и переподготовки) и профессиональной подготовке работников в обла</w:t>
      </w:r>
      <w:r w:rsidRPr="00DD3B55">
        <w:rPr>
          <w:rStyle w:val="110"/>
          <w:color w:val="000000"/>
          <w:sz w:val="28"/>
          <w:szCs w:val="28"/>
        </w:rPr>
        <w:t>с</w:t>
      </w:r>
      <w:r w:rsidRPr="00DD3B55">
        <w:rPr>
          <w:rStyle w:val="110"/>
          <w:color w:val="000000"/>
          <w:sz w:val="28"/>
          <w:szCs w:val="28"/>
        </w:rPr>
        <w:t>ти экономики и управления.</w:t>
      </w:r>
    </w:p>
    <w:p w:rsidR="00104A4F" w:rsidRPr="00DD3B55" w:rsidRDefault="00104A4F" w:rsidP="00104A4F">
      <w:pPr>
        <w:pStyle w:val="a9"/>
        <w:spacing w:after="1350" w:line="276" w:lineRule="auto"/>
        <w:ind w:left="20" w:right="142" w:firstLine="547"/>
        <w:contextualSpacing/>
        <w:rPr>
          <w:rStyle w:val="90"/>
          <w:rFonts w:cs="Courier New"/>
          <w:b w:val="0"/>
          <w:sz w:val="28"/>
          <w:szCs w:val="28"/>
        </w:rPr>
      </w:pPr>
      <w:r w:rsidRPr="00DD3B55">
        <w:rPr>
          <w:rStyle w:val="92"/>
          <w:color w:val="000000"/>
          <w:sz w:val="28"/>
          <w:szCs w:val="28"/>
        </w:rPr>
        <w:t>Место дисциплины в структуре основной профессиональной образов</w:t>
      </w:r>
      <w:r w:rsidRPr="00DD3B55">
        <w:rPr>
          <w:rStyle w:val="92"/>
          <w:color w:val="000000"/>
          <w:sz w:val="28"/>
          <w:szCs w:val="28"/>
        </w:rPr>
        <w:t>а</w:t>
      </w:r>
      <w:r w:rsidRPr="00DD3B55">
        <w:rPr>
          <w:rStyle w:val="92"/>
          <w:color w:val="000000"/>
          <w:sz w:val="28"/>
          <w:szCs w:val="28"/>
        </w:rPr>
        <w:t xml:space="preserve">тельной программы: </w:t>
      </w:r>
      <w:r w:rsidRPr="00DD3B55">
        <w:rPr>
          <w:rStyle w:val="90"/>
          <w:b w:val="0"/>
          <w:bCs w:val="0"/>
          <w:color w:val="000000"/>
          <w:sz w:val="28"/>
          <w:szCs w:val="28"/>
        </w:rPr>
        <w:t xml:space="preserve">дисциплина </w:t>
      </w:r>
      <w:r>
        <w:rPr>
          <w:rStyle w:val="90"/>
          <w:b w:val="0"/>
          <w:bCs w:val="0"/>
          <w:color w:val="000000"/>
          <w:sz w:val="28"/>
          <w:szCs w:val="28"/>
        </w:rPr>
        <w:t>относится  к общепрофессиональному циклу базовой  части ФГОС СПО  по специальности «Коммерция (по отраслям)».</w:t>
      </w:r>
    </w:p>
    <w:p w:rsidR="00104A4F" w:rsidRPr="00DD3B55" w:rsidRDefault="00104A4F" w:rsidP="00104A4F">
      <w:pPr>
        <w:pStyle w:val="a9"/>
        <w:keepNext/>
        <w:keepLines/>
        <w:tabs>
          <w:tab w:val="left" w:pos="582"/>
        </w:tabs>
        <w:spacing w:after="252" w:line="276" w:lineRule="auto"/>
        <w:ind w:left="20" w:right="142" w:firstLine="547"/>
        <w:contextualSpacing/>
        <w:rPr>
          <w:rStyle w:val="90"/>
          <w:rFonts w:cs="Courier New"/>
          <w:sz w:val="28"/>
          <w:szCs w:val="28"/>
        </w:rPr>
      </w:pPr>
    </w:p>
    <w:p w:rsidR="00104A4F" w:rsidRPr="00DD3B55" w:rsidRDefault="00104A4F" w:rsidP="002D5D79">
      <w:pPr>
        <w:pStyle w:val="a9"/>
        <w:keepNext/>
        <w:keepLines/>
        <w:widowControl w:val="0"/>
        <w:numPr>
          <w:ilvl w:val="1"/>
          <w:numId w:val="38"/>
        </w:numPr>
        <w:tabs>
          <w:tab w:val="left" w:pos="582"/>
        </w:tabs>
        <w:spacing w:after="252" w:line="276" w:lineRule="auto"/>
        <w:ind w:left="20" w:right="142" w:firstLine="547"/>
        <w:contextualSpacing/>
        <w:jc w:val="both"/>
        <w:rPr>
          <w:rStyle w:val="220"/>
          <w:rFonts w:cs="Courier New"/>
          <w:b w:val="0"/>
          <w:bCs w:val="0"/>
          <w:sz w:val="28"/>
          <w:szCs w:val="28"/>
        </w:rPr>
      </w:pPr>
      <w:r w:rsidRPr="00DD3B55">
        <w:rPr>
          <w:rStyle w:val="220"/>
          <w:color w:val="000000"/>
          <w:sz w:val="28"/>
          <w:szCs w:val="28"/>
        </w:rPr>
        <w:t>Цели и задачи дисциплины - требования к результатам освоения  учебной дисциплины:</w:t>
      </w:r>
    </w:p>
    <w:p w:rsidR="00104A4F" w:rsidRDefault="00104A4F" w:rsidP="00104A4F">
      <w:pPr>
        <w:pStyle w:val="a9"/>
        <w:keepNext/>
        <w:keepLines/>
        <w:tabs>
          <w:tab w:val="left" w:pos="582"/>
        </w:tabs>
        <w:spacing w:after="252" w:line="276" w:lineRule="auto"/>
        <w:ind w:left="20" w:right="142" w:firstLine="547"/>
        <w:contextualSpacing/>
        <w:rPr>
          <w:rStyle w:val="220"/>
          <w:b w:val="0"/>
          <w:color w:val="000000"/>
          <w:sz w:val="28"/>
          <w:szCs w:val="28"/>
        </w:rPr>
      </w:pPr>
      <w:r>
        <w:rPr>
          <w:rStyle w:val="220"/>
          <w:b w:val="0"/>
          <w:color w:val="000000"/>
          <w:sz w:val="28"/>
          <w:szCs w:val="28"/>
        </w:rPr>
        <w:t>Целью изучения учебной дисциплины является освоение теоретических зн</w:t>
      </w:r>
      <w:r>
        <w:rPr>
          <w:rStyle w:val="220"/>
          <w:b w:val="0"/>
          <w:color w:val="000000"/>
          <w:sz w:val="28"/>
          <w:szCs w:val="28"/>
        </w:rPr>
        <w:t>а</w:t>
      </w:r>
      <w:r>
        <w:rPr>
          <w:rStyle w:val="220"/>
          <w:b w:val="0"/>
          <w:color w:val="000000"/>
          <w:sz w:val="28"/>
          <w:szCs w:val="28"/>
        </w:rPr>
        <w:t>ний в области основ менеджмента, определяющих сущность современных подх</w:t>
      </w:r>
      <w:r>
        <w:rPr>
          <w:rStyle w:val="220"/>
          <w:b w:val="0"/>
          <w:color w:val="000000"/>
          <w:sz w:val="28"/>
          <w:szCs w:val="28"/>
        </w:rPr>
        <w:t>о</w:t>
      </w:r>
      <w:r>
        <w:rPr>
          <w:rStyle w:val="220"/>
          <w:b w:val="0"/>
          <w:color w:val="000000"/>
          <w:sz w:val="28"/>
          <w:szCs w:val="28"/>
        </w:rPr>
        <w:t>дов в менеджменте, его основные категории, функции, принципы, средства и м</w:t>
      </w:r>
      <w:r>
        <w:rPr>
          <w:rStyle w:val="220"/>
          <w:b w:val="0"/>
          <w:color w:val="000000"/>
          <w:sz w:val="28"/>
          <w:szCs w:val="28"/>
        </w:rPr>
        <w:t>е</w:t>
      </w:r>
      <w:r>
        <w:rPr>
          <w:rStyle w:val="220"/>
          <w:b w:val="0"/>
          <w:color w:val="000000"/>
          <w:sz w:val="28"/>
          <w:szCs w:val="28"/>
        </w:rPr>
        <w:t>тоды, приобретение умений применять эти знания и формирование общих и пр</w:t>
      </w:r>
      <w:r>
        <w:rPr>
          <w:rStyle w:val="220"/>
          <w:b w:val="0"/>
          <w:color w:val="000000"/>
          <w:sz w:val="28"/>
          <w:szCs w:val="28"/>
        </w:rPr>
        <w:t>о</w:t>
      </w:r>
      <w:r>
        <w:rPr>
          <w:rStyle w:val="220"/>
          <w:b w:val="0"/>
          <w:color w:val="000000"/>
          <w:sz w:val="28"/>
          <w:szCs w:val="28"/>
        </w:rPr>
        <w:t>фессиональных компетенций, необходимых для успешной практической деятел</w:t>
      </w:r>
      <w:r>
        <w:rPr>
          <w:rStyle w:val="220"/>
          <w:b w:val="0"/>
          <w:color w:val="000000"/>
          <w:sz w:val="28"/>
          <w:szCs w:val="28"/>
        </w:rPr>
        <w:t>ь</w:t>
      </w:r>
      <w:r>
        <w:rPr>
          <w:rStyle w:val="220"/>
          <w:b w:val="0"/>
          <w:color w:val="000000"/>
          <w:sz w:val="28"/>
          <w:szCs w:val="28"/>
        </w:rPr>
        <w:t>ности.</w:t>
      </w:r>
    </w:p>
    <w:p w:rsidR="00104A4F" w:rsidRDefault="00104A4F" w:rsidP="00104A4F">
      <w:pPr>
        <w:pStyle w:val="a9"/>
        <w:keepNext/>
        <w:keepLines/>
        <w:tabs>
          <w:tab w:val="left" w:pos="582"/>
        </w:tabs>
        <w:spacing w:after="252" w:line="276" w:lineRule="auto"/>
        <w:ind w:left="20" w:right="142" w:firstLine="547"/>
        <w:contextualSpacing/>
        <w:rPr>
          <w:rStyle w:val="220"/>
          <w:b w:val="0"/>
          <w:color w:val="000000"/>
          <w:sz w:val="28"/>
          <w:szCs w:val="28"/>
        </w:rPr>
      </w:pPr>
      <w:r>
        <w:rPr>
          <w:rStyle w:val="220"/>
          <w:b w:val="0"/>
          <w:color w:val="000000"/>
          <w:sz w:val="28"/>
          <w:szCs w:val="28"/>
        </w:rPr>
        <w:t>Дисциплина «Менеджмент»является предшествующей для следующих ди</w:t>
      </w:r>
      <w:r>
        <w:rPr>
          <w:rStyle w:val="220"/>
          <w:b w:val="0"/>
          <w:color w:val="000000"/>
          <w:sz w:val="28"/>
          <w:szCs w:val="28"/>
        </w:rPr>
        <w:t>с</w:t>
      </w:r>
      <w:r>
        <w:rPr>
          <w:rStyle w:val="220"/>
          <w:b w:val="0"/>
          <w:color w:val="000000"/>
          <w:sz w:val="28"/>
          <w:szCs w:val="28"/>
        </w:rPr>
        <w:t>циплин: маркетинг, логистика.</w:t>
      </w:r>
    </w:p>
    <w:p w:rsidR="00104A4F" w:rsidRPr="00DD3B55" w:rsidRDefault="00104A4F" w:rsidP="00104A4F">
      <w:pPr>
        <w:pStyle w:val="a9"/>
        <w:keepNext/>
        <w:keepLines/>
        <w:tabs>
          <w:tab w:val="left" w:pos="582"/>
        </w:tabs>
        <w:spacing w:after="252" w:line="276" w:lineRule="auto"/>
        <w:ind w:left="20" w:right="142" w:firstLine="547"/>
        <w:contextualSpacing/>
        <w:rPr>
          <w:rStyle w:val="220"/>
          <w:b w:val="0"/>
          <w:color w:val="000000"/>
          <w:sz w:val="28"/>
          <w:szCs w:val="28"/>
        </w:rPr>
      </w:pPr>
    </w:p>
    <w:p w:rsidR="00104A4F" w:rsidRDefault="00104A4F" w:rsidP="00104A4F">
      <w:pPr>
        <w:pStyle w:val="111"/>
        <w:shd w:val="clear" w:color="auto" w:fill="auto"/>
        <w:spacing w:before="0" w:after="0" w:line="276" w:lineRule="auto"/>
        <w:ind w:left="20" w:right="142" w:firstLine="547"/>
        <w:rPr>
          <w:rStyle w:val="110"/>
          <w:b/>
          <w:color w:val="000000"/>
          <w:sz w:val="28"/>
          <w:szCs w:val="28"/>
        </w:rPr>
      </w:pPr>
      <w:r w:rsidRPr="001B240B">
        <w:rPr>
          <w:rStyle w:val="110"/>
          <w:b/>
          <w:color w:val="000000"/>
          <w:sz w:val="28"/>
          <w:szCs w:val="28"/>
        </w:rPr>
        <w:t>Задачи освоения учебной дисциплины:</w:t>
      </w:r>
    </w:p>
    <w:p w:rsidR="00104A4F" w:rsidRDefault="00104A4F" w:rsidP="002D5D79">
      <w:pPr>
        <w:pStyle w:val="111"/>
        <w:numPr>
          <w:ilvl w:val="0"/>
          <w:numId w:val="40"/>
        </w:numPr>
        <w:shd w:val="clear" w:color="auto" w:fill="auto"/>
        <w:spacing w:before="0" w:after="0" w:line="276" w:lineRule="auto"/>
        <w:ind w:right="142"/>
        <w:rPr>
          <w:rStyle w:val="110"/>
          <w:color w:val="000000"/>
          <w:sz w:val="28"/>
          <w:szCs w:val="28"/>
        </w:rPr>
      </w:pPr>
      <w:r w:rsidRPr="001B240B">
        <w:rPr>
          <w:rStyle w:val="110"/>
          <w:color w:val="000000"/>
          <w:sz w:val="28"/>
          <w:szCs w:val="28"/>
        </w:rPr>
        <w:t>освоение основных понятий в области менеджмента;</w:t>
      </w:r>
    </w:p>
    <w:p w:rsidR="00104A4F" w:rsidRDefault="00104A4F" w:rsidP="002D5D79">
      <w:pPr>
        <w:pStyle w:val="111"/>
        <w:numPr>
          <w:ilvl w:val="0"/>
          <w:numId w:val="40"/>
        </w:numPr>
        <w:shd w:val="clear" w:color="auto" w:fill="auto"/>
        <w:spacing w:before="0" w:after="0" w:line="276" w:lineRule="auto"/>
        <w:ind w:right="142"/>
        <w:rPr>
          <w:rStyle w:val="110"/>
          <w:color w:val="000000"/>
          <w:sz w:val="28"/>
          <w:szCs w:val="28"/>
        </w:rPr>
      </w:pPr>
      <w:r>
        <w:rPr>
          <w:rStyle w:val="110"/>
          <w:color w:val="000000"/>
          <w:sz w:val="28"/>
          <w:szCs w:val="28"/>
        </w:rPr>
        <w:t>установление сущности и основных категорий менеджмента;</w:t>
      </w:r>
    </w:p>
    <w:p w:rsidR="00104A4F" w:rsidRDefault="00104A4F" w:rsidP="002D5D79">
      <w:pPr>
        <w:pStyle w:val="111"/>
        <w:numPr>
          <w:ilvl w:val="0"/>
          <w:numId w:val="40"/>
        </w:numPr>
        <w:shd w:val="clear" w:color="auto" w:fill="auto"/>
        <w:spacing w:before="0" w:after="0" w:line="276" w:lineRule="auto"/>
        <w:ind w:right="142"/>
        <w:rPr>
          <w:rStyle w:val="110"/>
          <w:color w:val="000000"/>
          <w:sz w:val="28"/>
          <w:szCs w:val="28"/>
        </w:rPr>
      </w:pPr>
      <w:r>
        <w:rPr>
          <w:rStyle w:val="110"/>
          <w:color w:val="000000"/>
          <w:sz w:val="28"/>
          <w:szCs w:val="28"/>
        </w:rPr>
        <w:t>изучение вопросов, связанных с принятием управленческих решений и овладение умениями их принятия;</w:t>
      </w:r>
    </w:p>
    <w:p w:rsidR="00104A4F" w:rsidRPr="001B240B" w:rsidRDefault="00104A4F" w:rsidP="002D5D79">
      <w:pPr>
        <w:pStyle w:val="111"/>
        <w:numPr>
          <w:ilvl w:val="0"/>
          <w:numId w:val="40"/>
        </w:numPr>
        <w:shd w:val="clear" w:color="auto" w:fill="auto"/>
        <w:spacing w:before="0" w:after="0" w:line="276" w:lineRule="auto"/>
        <w:ind w:right="142"/>
        <w:rPr>
          <w:rStyle w:val="110"/>
          <w:color w:val="000000"/>
          <w:sz w:val="28"/>
          <w:szCs w:val="28"/>
        </w:rPr>
      </w:pPr>
      <w:r>
        <w:rPr>
          <w:rStyle w:val="110"/>
          <w:color w:val="000000"/>
          <w:sz w:val="28"/>
          <w:szCs w:val="28"/>
        </w:rPr>
        <w:t>определение методов управления, приобретение умений выбирать и применять их;</w:t>
      </w:r>
    </w:p>
    <w:p w:rsidR="00104A4F" w:rsidRDefault="00104A4F" w:rsidP="002D5D79">
      <w:pPr>
        <w:pStyle w:val="111"/>
        <w:numPr>
          <w:ilvl w:val="0"/>
          <w:numId w:val="40"/>
        </w:numPr>
        <w:shd w:val="clear" w:color="auto" w:fill="auto"/>
        <w:spacing w:before="0" w:after="0" w:line="276" w:lineRule="auto"/>
        <w:ind w:right="142"/>
        <w:rPr>
          <w:rStyle w:val="110"/>
          <w:color w:val="000000"/>
          <w:sz w:val="28"/>
          <w:szCs w:val="28"/>
        </w:rPr>
      </w:pPr>
      <w:r>
        <w:rPr>
          <w:rStyle w:val="110"/>
          <w:color w:val="000000"/>
          <w:sz w:val="28"/>
          <w:szCs w:val="28"/>
        </w:rPr>
        <w:t>усвоение видов власти и влияний, стилей управления, требований к личностно-деловым качествам менеджера;</w:t>
      </w:r>
    </w:p>
    <w:p w:rsidR="00104A4F" w:rsidRDefault="00104A4F" w:rsidP="002D5D79">
      <w:pPr>
        <w:pStyle w:val="111"/>
        <w:numPr>
          <w:ilvl w:val="0"/>
          <w:numId w:val="40"/>
        </w:numPr>
        <w:shd w:val="clear" w:color="auto" w:fill="auto"/>
        <w:spacing w:before="0" w:after="0" w:line="276" w:lineRule="auto"/>
        <w:ind w:right="142"/>
        <w:rPr>
          <w:rStyle w:val="110"/>
          <w:color w:val="000000"/>
          <w:sz w:val="28"/>
          <w:szCs w:val="28"/>
        </w:rPr>
      </w:pPr>
      <w:r>
        <w:rPr>
          <w:rStyle w:val="110"/>
          <w:color w:val="000000"/>
          <w:sz w:val="28"/>
          <w:szCs w:val="28"/>
        </w:rPr>
        <w:t>установление сущности и способов мотивации персонала к труду;</w:t>
      </w:r>
    </w:p>
    <w:p w:rsidR="00104A4F" w:rsidRDefault="00104A4F" w:rsidP="002D5D79">
      <w:pPr>
        <w:pStyle w:val="111"/>
        <w:numPr>
          <w:ilvl w:val="0"/>
          <w:numId w:val="40"/>
        </w:numPr>
        <w:shd w:val="clear" w:color="auto" w:fill="auto"/>
        <w:spacing w:before="0" w:after="0" w:line="276" w:lineRule="auto"/>
        <w:ind w:right="142"/>
        <w:rPr>
          <w:rStyle w:val="110"/>
          <w:color w:val="000000"/>
          <w:sz w:val="28"/>
          <w:szCs w:val="28"/>
        </w:rPr>
      </w:pPr>
      <w:r>
        <w:rPr>
          <w:rStyle w:val="110"/>
          <w:color w:val="000000"/>
          <w:sz w:val="28"/>
          <w:szCs w:val="28"/>
        </w:rPr>
        <w:t>выявление природы и видов конфликта и причин их возникновения, методов управления конфликтными ситуациями.</w:t>
      </w:r>
    </w:p>
    <w:p w:rsidR="00104A4F" w:rsidRDefault="00104A4F" w:rsidP="00104A4F">
      <w:pPr>
        <w:pStyle w:val="111"/>
        <w:shd w:val="clear" w:color="auto" w:fill="auto"/>
        <w:spacing w:before="0" w:after="0" w:line="276" w:lineRule="auto"/>
        <w:ind w:left="20" w:right="142" w:firstLine="547"/>
        <w:rPr>
          <w:rStyle w:val="110"/>
          <w:color w:val="000000"/>
          <w:sz w:val="28"/>
          <w:szCs w:val="28"/>
        </w:rPr>
      </w:pPr>
    </w:p>
    <w:p w:rsidR="00104A4F" w:rsidRPr="001B7313" w:rsidRDefault="00104A4F" w:rsidP="00104A4F">
      <w:pPr>
        <w:pStyle w:val="111"/>
        <w:shd w:val="clear" w:color="auto" w:fill="auto"/>
        <w:spacing w:before="0" w:after="0" w:line="276" w:lineRule="auto"/>
        <w:ind w:left="20" w:right="142" w:firstLine="547"/>
        <w:rPr>
          <w:rStyle w:val="110"/>
          <w:b/>
          <w:color w:val="000000"/>
          <w:sz w:val="28"/>
          <w:szCs w:val="28"/>
        </w:rPr>
      </w:pPr>
      <w:r w:rsidRPr="001B7313">
        <w:rPr>
          <w:rStyle w:val="110"/>
          <w:b/>
          <w:color w:val="000000"/>
          <w:sz w:val="28"/>
          <w:szCs w:val="28"/>
        </w:rPr>
        <w:t>Требования к результатам освоении дисциплины:</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ОК 1. Понимать сущность и социальную значимость своей будущей профе</w:t>
      </w:r>
      <w:r>
        <w:rPr>
          <w:rStyle w:val="110"/>
          <w:sz w:val="28"/>
          <w:szCs w:val="28"/>
        </w:rPr>
        <w:t>с</w:t>
      </w:r>
      <w:r>
        <w:rPr>
          <w:rStyle w:val="110"/>
          <w:sz w:val="28"/>
          <w:szCs w:val="28"/>
        </w:rPr>
        <w:lastRenderedPageBreak/>
        <w:t>сии, проявлять к ней устойчивый интерес.</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ОК 2. Организовывать собственную деятельность, определять методы и сп</w:t>
      </w:r>
      <w:r>
        <w:rPr>
          <w:rStyle w:val="110"/>
          <w:sz w:val="28"/>
          <w:szCs w:val="28"/>
        </w:rPr>
        <w:t>о</w:t>
      </w:r>
      <w:r>
        <w:rPr>
          <w:rStyle w:val="110"/>
          <w:sz w:val="28"/>
          <w:szCs w:val="28"/>
        </w:rPr>
        <w:t>собы выполнения профессиональных задач, оценивать их эффективность и кач</w:t>
      </w:r>
      <w:r>
        <w:rPr>
          <w:rStyle w:val="110"/>
          <w:sz w:val="28"/>
          <w:szCs w:val="28"/>
        </w:rPr>
        <w:t>е</w:t>
      </w:r>
      <w:r>
        <w:rPr>
          <w:rStyle w:val="110"/>
          <w:sz w:val="28"/>
          <w:szCs w:val="28"/>
        </w:rPr>
        <w:t>ство.</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ОК 3 Принимать решения  в стандартных и нестандартных ситуациях и нести ответственность за них.</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w:t>
      </w:r>
      <w:r>
        <w:rPr>
          <w:rStyle w:val="110"/>
          <w:sz w:val="28"/>
          <w:szCs w:val="28"/>
        </w:rPr>
        <w:t>ч</w:t>
      </w:r>
      <w:r>
        <w:rPr>
          <w:rStyle w:val="110"/>
          <w:sz w:val="28"/>
          <w:szCs w:val="28"/>
        </w:rPr>
        <w:t>ностного развития.</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ОК 6. Работать в коллективе и команде, обеспечивать ее сплочение, эффе</w:t>
      </w:r>
      <w:r>
        <w:rPr>
          <w:rStyle w:val="110"/>
          <w:sz w:val="28"/>
          <w:szCs w:val="28"/>
        </w:rPr>
        <w:t>к</w:t>
      </w:r>
      <w:r>
        <w:rPr>
          <w:rStyle w:val="110"/>
          <w:sz w:val="28"/>
          <w:szCs w:val="28"/>
        </w:rPr>
        <w:t>тивно общаться с коллегами, руководством, потребителями.</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ОК 7.Самостоятельно определять задачи профессионального и личностного развития, заниматься самообразованием, осознано планировать повышение кв</w:t>
      </w:r>
      <w:r>
        <w:rPr>
          <w:rStyle w:val="110"/>
          <w:sz w:val="28"/>
          <w:szCs w:val="28"/>
        </w:rPr>
        <w:t>а</w:t>
      </w:r>
      <w:r>
        <w:rPr>
          <w:rStyle w:val="110"/>
          <w:sz w:val="28"/>
          <w:szCs w:val="28"/>
        </w:rPr>
        <w:t>лификации.</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ОК10.Логически верно, аргументировано и ясно излагать устную и письме</w:t>
      </w:r>
      <w:r>
        <w:rPr>
          <w:rStyle w:val="110"/>
          <w:sz w:val="28"/>
          <w:szCs w:val="28"/>
        </w:rPr>
        <w:t>н</w:t>
      </w:r>
      <w:r>
        <w:rPr>
          <w:rStyle w:val="110"/>
          <w:sz w:val="28"/>
          <w:szCs w:val="28"/>
        </w:rPr>
        <w:t>ную речь.</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r>
        <w:rPr>
          <w:rStyle w:val="110"/>
          <w:sz w:val="28"/>
          <w:szCs w:val="28"/>
        </w:rPr>
        <w:t>ПК 1.7.Применять в коммерческой  деятельности методы, средства и приемы менеджмента, делового и управленческого общения</w:t>
      </w:r>
    </w:p>
    <w:p w:rsidR="00104A4F" w:rsidRDefault="00104A4F" w:rsidP="00104A4F">
      <w:pPr>
        <w:pStyle w:val="111"/>
        <w:shd w:val="clear" w:color="auto" w:fill="auto"/>
        <w:spacing w:before="0" w:after="0" w:line="276" w:lineRule="auto"/>
        <w:ind w:left="20" w:right="142" w:firstLine="547"/>
        <w:rPr>
          <w:rStyle w:val="110"/>
          <w:color w:val="000000"/>
          <w:sz w:val="28"/>
          <w:szCs w:val="28"/>
        </w:rPr>
      </w:pPr>
    </w:p>
    <w:p w:rsidR="00104A4F" w:rsidRPr="001C548A" w:rsidRDefault="00104A4F" w:rsidP="00104A4F">
      <w:pPr>
        <w:pStyle w:val="111"/>
        <w:shd w:val="clear" w:color="auto" w:fill="auto"/>
        <w:spacing w:before="0" w:after="0" w:line="276" w:lineRule="auto"/>
        <w:ind w:left="20" w:right="142" w:firstLine="547"/>
        <w:rPr>
          <w:color w:val="000000"/>
          <w:sz w:val="28"/>
          <w:szCs w:val="28"/>
        </w:rPr>
      </w:pPr>
      <w:r w:rsidRPr="00DD3B55">
        <w:rPr>
          <w:rStyle w:val="110"/>
          <w:color w:val="000000"/>
          <w:sz w:val="28"/>
          <w:szCs w:val="28"/>
        </w:rPr>
        <w:t xml:space="preserve">В результате освоения  учебной дисциплины обучающийся </w:t>
      </w:r>
      <w:r>
        <w:rPr>
          <w:rStyle w:val="110"/>
          <w:color w:val="000000"/>
          <w:sz w:val="28"/>
          <w:szCs w:val="28"/>
        </w:rPr>
        <w:t xml:space="preserve">должен </w:t>
      </w:r>
      <w:r w:rsidRPr="003A372C">
        <w:rPr>
          <w:rStyle w:val="110"/>
          <w:b/>
          <w:color w:val="000000"/>
          <w:sz w:val="28"/>
          <w:szCs w:val="28"/>
        </w:rPr>
        <w:t>уметь</w:t>
      </w:r>
      <w:r w:rsidRPr="00DD3B55">
        <w:rPr>
          <w:rStyle w:val="110"/>
          <w:color w:val="000000"/>
          <w:sz w:val="28"/>
          <w:szCs w:val="28"/>
        </w:rPr>
        <w:t>:</w:t>
      </w:r>
    </w:p>
    <w:p w:rsidR="00104A4F" w:rsidRPr="00DE40A0" w:rsidRDefault="00104A4F" w:rsidP="002D5D79">
      <w:pPr>
        <w:pStyle w:val="111"/>
        <w:numPr>
          <w:ilvl w:val="0"/>
          <w:numId w:val="41"/>
        </w:numPr>
        <w:shd w:val="clear" w:color="auto" w:fill="auto"/>
        <w:tabs>
          <w:tab w:val="left" w:pos="1290"/>
        </w:tabs>
        <w:spacing w:before="0" w:after="0" w:line="276" w:lineRule="auto"/>
        <w:ind w:right="142"/>
        <w:rPr>
          <w:rStyle w:val="110"/>
          <w:rFonts w:cs="Courier New"/>
          <w:sz w:val="28"/>
          <w:szCs w:val="28"/>
        </w:rPr>
      </w:pPr>
      <w:r w:rsidRPr="00DE40A0">
        <w:rPr>
          <w:rStyle w:val="110"/>
          <w:color w:val="000000"/>
          <w:sz w:val="28"/>
          <w:szCs w:val="28"/>
        </w:rPr>
        <w:t>применять в профессиональной деятельности методы</w:t>
      </w:r>
      <w:r>
        <w:rPr>
          <w:rStyle w:val="110"/>
          <w:color w:val="000000"/>
          <w:sz w:val="28"/>
          <w:szCs w:val="28"/>
        </w:rPr>
        <w:t xml:space="preserve"> средства и при</w:t>
      </w:r>
      <w:r>
        <w:rPr>
          <w:rStyle w:val="110"/>
          <w:color w:val="000000"/>
          <w:sz w:val="28"/>
          <w:szCs w:val="28"/>
        </w:rPr>
        <w:t>е</w:t>
      </w:r>
      <w:r>
        <w:rPr>
          <w:rStyle w:val="110"/>
          <w:color w:val="000000"/>
          <w:sz w:val="28"/>
          <w:szCs w:val="28"/>
        </w:rPr>
        <w:t>мы менеджмента, делового и управленческого общения;</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планировать и организовывать работу подразделения;</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формировать организационные структуры управления;</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учитывать особенности менеджмента в профессиональной деятельн</w:t>
      </w:r>
      <w:r>
        <w:rPr>
          <w:rStyle w:val="110"/>
          <w:color w:val="000000"/>
          <w:sz w:val="28"/>
          <w:szCs w:val="28"/>
        </w:rPr>
        <w:t>о</w:t>
      </w:r>
      <w:r>
        <w:rPr>
          <w:rStyle w:val="110"/>
          <w:color w:val="000000"/>
          <w:sz w:val="28"/>
          <w:szCs w:val="28"/>
        </w:rPr>
        <w:t>сти4</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ставить цели формировать задачи, связанные с реализацией профе</w:t>
      </w:r>
      <w:r>
        <w:rPr>
          <w:rStyle w:val="110"/>
          <w:color w:val="000000"/>
          <w:sz w:val="28"/>
          <w:szCs w:val="28"/>
        </w:rPr>
        <w:t>с</w:t>
      </w:r>
      <w:r>
        <w:rPr>
          <w:rStyle w:val="110"/>
          <w:color w:val="000000"/>
          <w:sz w:val="28"/>
          <w:szCs w:val="28"/>
        </w:rPr>
        <w:t>сиональных функций;</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анализировать коммуникационные процессы в организации и разраб</w:t>
      </w:r>
      <w:r>
        <w:rPr>
          <w:rStyle w:val="110"/>
          <w:color w:val="000000"/>
          <w:sz w:val="28"/>
          <w:szCs w:val="28"/>
        </w:rPr>
        <w:t>а</w:t>
      </w:r>
      <w:r>
        <w:rPr>
          <w:rStyle w:val="110"/>
          <w:color w:val="000000"/>
          <w:sz w:val="28"/>
          <w:szCs w:val="28"/>
        </w:rPr>
        <w:t>тывать предложения по повышению их эффективности;</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разрабатывать мероприятия по мотивированию и стимулированию персонала организации;</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планировать, организовывать и контролировать работу подразделения;</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использовать основные теории мотивации, лидерства и власти для р</w:t>
      </w:r>
      <w:r>
        <w:rPr>
          <w:rStyle w:val="110"/>
          <w:color w:val="000000"/>
          <w:sz w:val="28"/>
          <w:szCs w:val="28"/>
        </w:rPr>
        <w:t>е</w:t>
      </w:r>
      <w:r>
        <w:rPr>
          <w:rStyle w:val="110"/>
          <w:color w:val="000000"/>
          <w:sz w:val="28"/>
          <w:szCs w:val="28"/>
        </w:rPr>
        <w:t>шения управленческих задач;</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эффективно организовывать групповую работу на основе знания пр</w:t>
      </w:r>
      <w:r>
        <w:rPr>
          <w:rStyle w:val="110"/>
          <w:color w:val="000000"/>
          <w:sz w:val="28"/>
          <w:szCs w:val="28"/>
        </w:rPr>
        <w:t>о</w:t>
      </w:r>
      <w:r>
        <w:rPr>
          <w:rStyle w:val="110"/>
          <w:color w:val="000000"/>
          <w:sz w:val="28"/>
          <w:szCs w:val="28"/>
        </w:rPr>
        <w:t>цессов групповой динамики и принципов формирования команды;</w:t>
      </w:r>
    </w:p>
    <w:p w:rsidR="00104A4F"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t>анализировать деятельность организации и использовать полученные результаты для подготовки управленческих решений;</w:t>
      </w:r>
    </w:p>
    <w:p w:rsidR="00104A4F" w:rsidRPr="00DE40A0" w:rsidRDefault="00104A4F" w:rsidP="002D5D79">
      <w:pPr>
        <w:pStyle w:val="111"/>
        <w:numPr>
          <w:ilvl w:val="0"/>
          <w:numId w:val="41"/>
        </w:numPr>
        <w:shd w:val="clear" w:color="auto" w:fill="auto"/>
        <w:tabs>
          <w:tab w:val="left" w:pos="284"/>
        </w:tabs>
        <w:spacing w:before="0" w:after="0" w:line="276" w:lineRule="auto"/>
        <w:ind w:right="142"/>
        <w:rPr>
          <w:rStyle w:val="110"/>
          <w:color w:val="000000"/>
          <w:sz w:val="28"/>
          <w:szCs w:val="28"/>
        </w:rPr>
      </w:pPr>
      <w:r>
        <w:rPr>
          <w:rStyle w:val="110"/>
          <w:color w:val="000000"/>
          <w:sz w:val="28"/>
          <w:szCs w:val="28"/>
        </w:rPr>
        <w:lastRenderedPageBreak/>
        <w:t>владеть методами принятия решений  и оценивать условия и последс</w:t>
      </w:r>
      <w:r>
        <w:rPr>
          <w:rStyle w:val="110"/>
          <w:color w:val="000000"/>
          <w:sz w:val="28"/>
          <w:szCs w:val="28"/>
        </w:rPr>
        <w:t>т</w:t>
      </w:r>
      <w:r>
        <w:rPr>
          <w:rStyle w:val="110"/>
          <w:color w:val="000000"/>
          <w:sz w:val="28"/>
          <w:szCs w:val="28"/>
        </w:rPr>
        <w:t>вия  принимаемых организационно-управленческих решений.</w:t>
      </w:r>
    </w:p>
    <w:p w:rsidR="00104A4F" w:rsidRPr="003A372C" w:rsidRDefault="00104A4F" w:rsidP="00104A4F">
      <w:pPr>
        <w:pStyle w:val="111"/>
        <w:shd w:val="clear" w:color="auto" w:fill="auto"/>
        <w:tabs>
          <w:tab w:val="left" w:pos="284"/>
        </w:tabs>
        <w:spacing w:before="0" w:after="0" w:line="276" w:lineRule="auto"/>
        <w:ind w:left="20" w:right="142" w:firstLine="547"/>
        <w:rPr>
          <w:rStyle w:val="110"/>
          <w:b/>
          <w:color w:val="000000"/>
          <w:sz w:val="28"/>
          <w:szCs w:val="28"/>
        </w:rPr>
      </w:pPr>
      <w:r w:rsidRPr="003A372C">
        <w:rPr>
          <w:rStyle w:val="110"/>
          <w:b/>
          <w:color w:val="000000"/>
          <w:sz w:val="28"/>
          <w:szCs w:val="28"/>
        </w:rPr>
        <w:t>знать:</w:t>
      </w:r>
    </w:p>
    <w:p w:rsidR="00104A4F" w:rsidRPr="00DD3B55" w:rsidRDefault="00104A4F" w:rsidP="002D5D79">
      <w:pPr>
        <w:pStyle w:val="111"/>
        <w:numPr>
          <w:ilvl w:val="0"/>
          <w:numId w:val="42"/>
        </w:numPr>
        <w:shd w:val="clear" w:color="auto" w:fill="auto"/>
        <w:tabs>
          <w:tab w:val="left" w:pos="284"/>
        </w:tabs>
        <w:spacing w:before="0" w:after="0" w:line="276" w:lineRule="auto"/>
        <w:ind w:left="1418" w:right="142" w:hanging="491"/>
        <w:rPr>
          <w:rStyle w:val="110"/>
          <w:color w:val="000000"/>
          <w:sz w:val="28"/>
          <w:szCs w:val="28"/>
        </w:rPr>
      </w:pPr>
      <w:r w:rsidRPr="00DD3B55">
        <w:rPr>
          <w:rStyle w:val="110"/>
          <w:color w:val="000000"/>
          <w:sz w:val="28"/>
          <w:szCs w:val="28"/>
        </w:rPr>
        <w:t>сущность и характерные черты современного менеджмента;</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color w:val="000000"/>
          <w:sz w:val="28"/>
          <w:szCs w:val="28"/>
        </w:rPr>
      </w:pPr>
      <w:r>
        <w:rPr>
          <w:rStyle w:val="110"/>
          <w:color w:val="000000"/>
          <w:sz w:val="28"/>
          <w:szCs w:val="28"/>
        </w:rPr>
        <w:t>принципы развития и закономерности функционирования организ</w:t>
      </w:r>
      <w:r>
        <w:rPr>
          <w:rStyle w:val="110"/>
          <w:color w:val="000000"/>
          <w:sz w:val="28"/>
          <w:szCs w:val="28"/>
        </w:rPr>
        <w:t>а</w:t>
      </w:r>
      <w:r>
        <w:rPr>
          <w:rStyle w:val="110"/>
          <w:color w:val="000000"/>
          <w:sz w:val="28"/>
          <w:szCs w:val="28"/>
        </w:rPr>
        <w:t>ции;</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внешнюю и внутреннюю среду организации;</w:t>
      </w:r>
    </w:p>
    <w:p w:rsidR="00104A4F" w:rsidRPr="003A372C"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цикл менеджмента;</w:t>
      </w:r>
    </w:p>
    <w:p w:rsidR="00104A4F" w:rsidRPr="00DD3B55"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DD3B55">
        <w:rPr>
          <w:rStyle w:val="110"/>
          <w:sz w:val="28"/>
          <w:szCs w:val="28"/>
        </w:rPr>
        <w:t xml:space="preserve">процесс </w:t>
      </w:r>
      <w:r>
        <w:rPr>
          <w:rStyle w:val="110"/>
          <w:sz w:val="28"/>
          <w:szCs w:val="28"/>
        </w:rPr>
        <w:t xml:space="preserve"> и методику </w:t>
      </w:r>
      <w:r w:rsidRPr="00DD3B55">
        <w:rPr>
          <w:rStyle w:val="110"/>
          <w:sz w:val="28"/>
          <w:szCs w:val="28"/>
        </w:rPr>
        <w:t>принятия и реализации управленческих решений;</w:t>
      </w:r>
    </w:p>
    <w:p w:rsidR="00104A4F" w:rsidRPr="003A372C"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функции менеджмента: организацию, планирование, мотивацию и контроль деятельности экономического субъекта;</w:t>
      </w:r>
    </w:p>
    <w:p w:rsidR="00104A4F" w:rsidRPr="00DD3B55"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Pr>
          <w:rStyle w:val="110"/>
          <w:sz w:val="28"/>
          <w:szCs w:val="28"/>
        </w:rPr>
        <w:t>виды управленческих решений, процесс и методику принятия и реал</w:t>
      </w:r>
      <w:r>
        <w:rPr>
          <w:rStyle w:val="110"/>
          <w:sz w:val="28"/>
          <w:szCs w:val="28"/>
        </w:rPr>
        <w:t>и</w:t>
      </w:r>
      <w:r>
        <w:rPr>
          <w:rStyle w:val="110"/>
          <w:sz w:val="28"/>
          <w:szCs w:val="28"/>
        </w:rPr>
        <w:t>зации управленческих решений;</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DD3B55">
        <w:rPr>
          <w:rStyle w:val="110"/>
          <w:sz w:val="28"/>
          <w:szCs w:val="28"/>
        </w:rPr>
        <w:t>систему методов управления;</w:t>
      </w:r>
    </w:p>
    <w:p w:rsidR="00104A4F" w:rsidRPr="00DD3B55"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Pr>
          <w:rStyle w:val="110"/>
          <w:sz w:val="28"/>
          <w:szCs w:val="28"/>
        </w:rPr>
        <w:t>основные методы и инструменты управления деятельности организ</w:t>
      </w:r>
      <w:r>
        <w:rPr>
          <w:rStyle w:val="110"/>
          <w:sz w:val="28"/>
          <w:szCs w:val="28"/>
        </w:rPr>
        <w:t>а</w:t>
      </w:r>
      <w:r>
        <w:rPr>
          <w:rStyle w:val="110"/>
          <w:sz w:val="28"/>
          <w:szCs w:val="28"/>
        </w:rPr>
        <w:t>ции;</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стили управления, коммуникации, принципы делового общения;</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особенности менеджмента в области профессиональной деятельности;</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роли, функции и задачи менеджера в современной организации;</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основные теории концепции взаимодействия людей в организации, включая вопросы мотивации, коммуникации лидерства и управления конфликтами;</w:t>
      </w:r>
    </w:p>
    <w:p w:rsidR="00104A4F"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 xml:space="preserve">основы делового общения, принципы и методы организации деловых коммуникаций; </w:t>
      </w:r>
    </w:p>
    <w:p w:rsidR="00104A4F" w:rsidRPr="003A372C" w:rsidRDefault="00104A4F" w:rsidP="002D5D79">
      <w:pPr>
        <w:pStyle w:val="111"/>
        <w:numPr>
          <w:ilvl w:val="0"/>
          <w:numId w:val="42"/>
        </w:numPr>
        <w:shd w:val="clear" w:color="auto" w:fill="auto"/>
        <w:tabs>
          <w:tab w:val="left" w:pos="284"/>
        </w:tabs>
        <w:spacing w:before="0" w:after="0" w:line="276" w:lineRule="auto"/>
        <w:ind w:left="1418" w:right="142" w:hanging="491"/>
        <w:rPr>
          <w:rStyle w:val="110"/>
          <w:sz w:val="28"/>
          <w:szCs w:val="28"/>
        </w:rPr>
      </w:pPr>
      <w:r w:rsidRPr="003A372C">
        <w:rPr>
          <w:rStyle w:val="110"/>
          <w:sz w:val="28"/>
          <w:szCs w:val="28"/>
        </w:rPr>
        <w:t>виды и причины конфликтов, методы управления конфликтными</w:t>
      </w:r>
      <w:r>
        <w:rPr>
          <w:rStyle w:val="110"/>
          <w:sz w:val="28"/>
          <w:szCs w:val="28"/>
        </w:rPr>
        <w:t xml:space="preserve"> </w:t>
      </w:r>
      <w:r w:rsidRPr="003A372C">
        <w:rPr>
          <w:rStyle w:val="110"/>
          <w:sz w:val="28"/>
          <w:szCs w:val="28"/>
        </w:rPr>
        <w:t>с</w:t>
      </w:r>
      <w:r w:rsidRPr="003A372C">
        <w:rPr>
          <w:rStyle w:val="110"/>
          <w:sz w:val="28"/>
          <w:szCs w:val="28"/>
        </w:rPr>
        <w:t>и</w:t>
      </w:r>
      <w:r w:rsidRPr="003A372C">
        <w:rPr>
          <w:rStyle w:val="110"/>
          <w:sz w:val="28"/>
          <w:szCs w:val="28"/>
        </w:rPr>
        <w:t>туациями.</w:t>
      </w:r>
    </w:p>
    <w:p w:rsidR="00104A4F" w:rsidRDefault="00104A4F" w:rsidP="00104A4F">
      <w:pPr>
        <w:pStyle w:val="111"/>
        <w:shd w:val="clear" w:color="auto" w:fill="auto"/>
        <w:tabs>
          <w:tab w:val="left" w:pos="284"/>
        </w:tabs>
        <w:spacing w:before="0" w:after="0" w:line="276" w:lineRule="auto"/>
        <w:ind w:left="20" w:right="142" w:firstLine="547"/>
        <w:rPr>
          <w:rStyle w:val="110"/>
          <w:sz w:val="28"/>
          <w:szCs w:val="28"/>
        </w:rPr>
      </w:pP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0" w:right="142" w:firstLine="547"/>
        <w:jc w:val="both"/>
        <w:rPr>
          <w:sz w:val="28"/>
          <w:szCs w:val="28"/>
        </w:rPr>
      </w:pPr>
      <w:r w:rsidRPr="00DD3B55">
        <w:rPr>
          <w:b/>
          <w:sz w:val="28"/>
          <w:szCs w:val="28"/>
        </w:rPr>
        <w:t xml:space="preserve">1.4. </w:t>
      </w:r>
      <w:r>
        <w:rPr>
          <w:b/>
          <w:sz w:val="28"/>
          <w:szCs w:val="28"/>
        </w:rPr>
        <w:t>К</w:t>
      </w:r>
      <w:r w:rsidRPr="00DD3B55">
        <w:rPr>
          <w:b/>
          <w:sz w:val="28"/>
          <w:szCs w:val="28"/>
        </w:rPr>
        <w:t xml:space="preserve">оличество часов на освоение </w:t>
      </w:r>
      <w:r>
        <w:rPr>
          <w:b/>
          <w:sz w:val="28"/>
          <w:szCs w:val="28"/>
        </w:rPr>
        <w:t>п</w:t>
      </w:r>
      <w:r w:rsidRPr="00DD3B55">
        <w:rPr>
          <w:b/>
          <w:sz w:val="28"/>
          <w:szCs w:val="28"/>
        </w:rPr>
        <w:t>рограммы учебной дисциплины:</w:t>
      </w: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0" w:right="142" w:firstLine="547"/>
        <w:jc w:val="both"/>
        <w:rPr>
          <w:sz w:val="28"/>
          <w:szCs w:val="28"/>
        </w:rPr>
      </w:pPr>
      <w:r w:rsidRPr="00DD3B55">
        <w:rPr>
          <w:sz w:val="28"/>
          <w:szCs w:val="28"/>
        </w:rPr>
        <w:t xml:space="preserve">максимальная учебная нагрузка </w:t>
      </w:r>
      <w:r>
        <w:rPr>
          <w:sz w:val="28"/>
          <w:szCs w:val="28"/>
        </w:rPr>
        <w:t xml:space="preserve"> 88</w:t>
      </w:r>
      <w:r w:rsidRPr="00DD3B55">
        <w:rPr>
          <w:sz w:val="28"/>
          <w:szCs w:val="28"/>
        </w:rPr>
        <w:t xml:space="preserve"> часов, в том числе:</w:t>
      </w: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0" w:right="142" w:firstLine="547"/>
        <w:jc w:val="both"/>
        <w:rPr>
          <w:sz w:val="28"/>
          <w:szCs w:val="28"/>
        </w:rPr>
      </w:pPr>
      <w:r w:rsidRPr="00DD3B55">
        <w:rPr>
          <w:sz w:val="28"/>
          <w:szCs w:val="28"/>
        </w:rPr>
        <w:t xml:space="preserve">обязательная аудиторная  учебная  нагрузка </w:t>
      </w:r>
      <w:r>
        <w:rPr>
          <w:sz w:val="28"/>
          <w:szCs w:val="28"/>
        </w:rPr>
        <w:t>60</w:t>
      </w:r>
      <w:r w:rsidRPr="00DD3B55">
        <w:rPr>
          <w:sz w:val="28"/>
          <w:szCs w:val="28"/>
        </w:rPr>
        <w:t>часов;</w:t>
      </w: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0" w:right="142" w:firstLine="547"/>
        <w:jc w:val="both"/>
        <w:rPr>
          <w:sz w:val="28"/>
          <w:szCs w:val="28"/>
        </w:rPr>
      </w:pPr>
      <w:r w:rsidRPr="00DD3B55">
        <w:rPr>
          <w:sz w:val="28"/>
          <w:szCs w:val="28"/>
        </w:rPr>
        <w:t>самостоятельная  работа</w:t>
      </w:r>
      <w:r>
        <w:rPr>
          <w:sz w:val="28"/>
          <w:szCs w:val="28"/>
        </w:rPr>
        <w:t xml:space="preserve"> 28</w:t>
      </w:r>
      <w:r w:rsidRPr="00DD3B55">
        <w:rPr>
          <w:sz w:val="28"/>
          <w:szCs w:val="28"/>
        </w:rPr>
        <w:t xml:space="preserve"> часов.</w:t>
      </w:r>
    </w:p>
    <w:p w:rsidR="00104A4F" w:rsidRDefault="00104A4F" w:rsidP="00104A4F">
      <w:pPr>
        <w:rPr>
          <w:sz w:val="28"/>
          <w:szCs w:val="28"/>
        </w:rPr>
      </w:pPr>
      <w:r>
        <w:rPr>
          <w:sz w:val="28"/>
          <w:szCs w:val="28"/>
        </w:rPr>
        <w:br w:type="page"/>
      </w:r>
    </w:p>
    <w:p w:rsidR="00104A4F" w:rsidRPr="00DD3B55" w:rsidRDefault="00104A4F" w:rsidP="00104A4F">
      <w:pPr>
        <w:rPr>
          <w:b/>
          <w:sz w:val="28"/>
          <w:szCs w:val="28"/>
        </w:rPr>
      </w:pPr>
      <w:r w:rsidRPr="00DD3B55">
        <w:rPr>
          <w:b/>
          <w:sz w:val="28"/>
          <w:szCs w:val="28"/>
        </w:rPr>
        <w:t xml:space="preserve">   2.СТРУКТУРА И СОДЕРЖАНИЕ УЧЕБНОЙ ДИСЦИПЛИНЫ</w:t>
      </w:r>
    </w:p>
    <w:p w:rsidR="00104A4F" w:rsidRPr="00DD3B55" w:rsidRDefault="00104A4F" w:rsidP="00104A4F">
      <w:pPr>
        <w:rPr>
          <w:b/>
          <w:sz w:val="28"/>
          <w:szCs w:val="28"/>
        </w:rPr>
      </w:pPr>
    </w:p>
    <w:p w:rsidR="00104A4F" w:rsidRPr="00DD3B55" w:rsidRDefault="00104A4F" w:rsidP="00104A4F">
      <w:pPr>
        <w:rPr>
          <w:b/>
          <w:sz w:val="28"/>
          <w:szCs w:val="28"/>
        </w:rPr>
      </w:pPr>
      <w:r w:rsidRPr="00DD3B55">
        <w:rPr>
          <w:b/>
          <w:sz w:val="28"/>
          <w:szCs w:val="28"/>
        </w:rPr>
        <w:t>2.1. Объем учебной дисциплины и виды учебной работы</w:t>
      </w:r>
    </w:p>
    <w:p w:rsidR="00104A4F" w:rsidRPr="00DD3B55" w:rsidRDefault="00104A4F" w:rsidP="00104A4F">
      <w:pPr>
        <w:rPr>
          <w:sz w:val="28"/>
          <w:szCs w:val="28"/>
        </w:rPr>
      </w:pPr>
    </w:p>
    <w:p w:rsidR="00104A4F" w:rsidRPr="00DD3B55" w:rsidRDefault="00104A4F" w:rsidP="00104A4F">
      <w:pPr>
        <w:rPr>
          <w:sz w:val="28"/>
          <w:szCs w:val="28"/>
        </w:rPr>
      </w:pPr>
    </w:p>
    <w:tbl>
      <w:tblPr>
        <w:tblpPr w:leftFromText="180" w:rightFromText="180" w:vertAnchor="text" w:tblpX="-219"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51"/>
        <w:gridCol w:w="2930"/>
      </w:tblGrid>
      <w:tr w:rsidR="00104A4F" w:rsidRPr="003A372C" w:rsidTr="00352322">
        <w:trPr>
          <w:trHeight w:val="345"/>
        </w:trPr>
        <w:tc>
          <w:tcPr>
            <w:tcW w:w="3575" w:type="pct"/>
          </w:tcPr>
          <w:p w:rsidR="00104A4F" w:rsidRPr="003A372C" w:rsidRDefault="00104A4F" w:rsidP="00104A4F">
            <w:pPr>
              <w:spacing w:line="276" w:lineRule="auto"/>
              <w:jc w:val="center"/>
              <w:rPr>
                <w:b/>
                <w:sz w:val="28"/>
                <w:szCs w:val="28"/>
              </w:rPr>
            </w:pPr>
            <w:r w:rsidRPr="003A372C">
              <w:rPr>
                <w:b/>
                <w:sz w:val="28"/>
                <w:szCs w:val="28"/>
              </w:rPr>
              <w:t>Вид учебной работы</w:t>
            </w:r>
          </w:p>
        </w:tc>
        <w:tc>
          <w:tcPr>
            <w:tcW w:w="1425" w:type="pct"/>
          </w:tcPr>
          <w:p w:rsidR="00104A4F" w:rsidRPr="003A372C" w:rsidRDefault="00104A4F" w:rsidP="00104A4F">
            <w:pPr>
              <w:spacing w:line="276" w:lineRule="auto"/>
              <w:jc w:val="center"/>
              <w:rPr>
                <w:b/>
                <w:sz w:val="28"/>
                <w:szCs w:val="28"/>
              </w:rPr>
            </w:pPr>
            <w:r w:rsidRPr="003A372C">
              <w:rPr>
                <w:b/>
                <w:sz w:val="28"/>
                <w:szCs w:val="28"/>
              </w:rPr>
              <w:t>Количество  часов</w:t>
            </w:r>
          </w:p>
        </w:tc>
      </w:tr>
      <w:tr w:rsidR="00104A4F" w:rsidRPr="003A372C" w:rsidTr="00352322">
        <w:trPr>
          <w:trHeight w:val="345"/>
        </w:trPr>
        <w:tc>
          <w:tcPr>
            <w:tcW w:w="3575" w:type="pct"/>
          </w:tcPr>
          <w:p w:rsidR="00104A4F" w:rsidRPr="003A372C" w:rsidRDefault="00104A4F" w:rsidP="00104A4F">
            <w:pPr>
              <w:spacing w:line="276" w:lineRule="auto"/>
              <w:rPr>
                <w:sz w:val="28"/>
                <w:szCs w:val="28"/>
              </w:rPr>
            </w:pPr>
            <w:r w:rsidRPr="003A372C">
              <w:rPr>
                <w:sz w:val="28"/>
                <w:szCs w:val="28"/>
              </w:rPr>
              <w:t>Максимальная учебная нагрузка(всего)</w:t>
            </w:r>
          </w:p>
        </w:tc>
        <w:tc>
          <w:tcPr>
            <w:tcW w:w="1425" w:type="pct"/>
          </w:tcPr>
          <w:p w:rsidR="00104A4F" w:rsidRPr="003A372C" w:rsidRDefault="00104A4F" w:rsidP="00104A4F">
            <w:pPr>
              <w:spacing w:line="276" w:lineRule="auto"/>
              <w:jc w:val="center"/>
              <w:rPr>
                <w:sz w:val="28"/>
                <w:szCs w:val="28"/>
              </w:rPr>
            </w:pPr>
            <w:r w:rsidRPr="003A372C">
              <w:rPr>
                <w:sz w:val="28"/>
                <w:szCs w:val="28"/>
              </w:rPr>
              <w:t>88</w:t>
            </w:r>
          </w:p>
        </w:tc>
      </w:tr>
      <w:tr w:rsidR="00104A4F" w:rsidRPr="003A372C" w:rsidTr="00352322">
        <w:trPr>
          <w:trHeight w:val="540"/>
        </w:trPr>
        <w:tc>
          <w:tcPr>
            <w:tcW w:w="3575" w:type="pct"/>
          </w:tcPr>
          <w:p w:rsidR="00104A4F" w:rsidRPr="003A372C" w:rsidRDefault="00104A4F" w:rsidP="00104A4F">
            <w:pPr>
              <w:spacing w:line="276" w:lineRule="auto"/>
              <w:rPr>
                <w:sz w:val="28"/>
                <w:szCs w:val="28"/>
              </w:rPr>
            </w:pPr>
            <w:r w:rsidRPr="003A372C">
              <w:rPr>
                <w:sz w:val="28"/>
                <w:szCs w:val="28"/>
              </w:rPr>
              <w:t>Обязательная аудитория учебная нагрузка(всего)</w:t>
            </w:r>
          </w:p>
        </w:tc>
        <w:tc>
          <w:tcPr>
            <w:tcW w:w="1425" w:type="pct"/>
          </w:tcPr>
          <w:p w:rsidR="00104A4F" w:rsidRPr="003A372C" w:rsidRDefault="00104A4F" w:rsidP="00104A4F">
            <w:pPr>
              <w:spacing w:line="276" w:lineRule="auto"/>
              <w:jc w:val="center"/>
              <w:rPr>
                <w:sz w:val="28"/>
                <w:szCs w:val="28"/>
              </w:rPr>
            </w:pPr>
            <w:r w:rsidRPr="003A372C">
              <w:rPr>
                <w:sz w:val="28"/>
                <w:szCs w:val="28"/>
              </w:rPr>
              <w:t>60</w:t>
            </w:r>
          </w:p>
        </w:tc>
      </w:tr>
      <w:tr w:rsidR="00104A4F" w:rsidRPr="003A372C" w:rsidTr="00352322">
        <w:trPr>
          <w:trHeight w:val="497"/>
        </w:trPr>
        <w:tc>
          <w:tcPr>
            <w:tcW w:w="3575" w:type="pct"/>
          </w:tcPr>
          <w:p w:rsidR="00104A4F" w:rsidRPr="003A372C" w:rsidRDefault="00104A4F" w:rsidP="00104A4F">
            <w:pPr>
              <w:spacing w:line="276" w:lineRule="auto"/>
              <w:rPr>
                <w:sz w:val="28"/>
                <w:szCs w:val="28"/>
              </w:rPr>
            </w:pPr>
            <w:r w:rsidRPr="003A372C">
              <w:rPr>
                <w:sz w:val="28"/>
                <w:szCs w:val="28"/>
              </w:rPr>
              <w:t xml:space="preserve">в том числе </w:t>
            </w:r>
          </w:p>
        </w:tc>
        <w:tc>
          <w:tcPr>
            <w:tcW w:w="1425" w:type="pct"/>
          </w:tcPr>
          <w:p w:rsidR="00104A4F" w:rsidRPr="003A372C" w:rsidRDefault="00104A4F" w:rsidP="00104A4F">
            <w:pPr>
              <w:spacing w:line="276" w:lineRule="auto"/>
              <w:jc w:val="center"/>
              <w:rPr>
                <w:sz w:val="28"/>
                <w:szCs w:val="28"/>
              </w:rPr>
            </w:pPr>
          </w:p>
        </w:tc>
      </w:tr>
      <w:tr w:rsidR="00104A4F" w:rsidRPr="003A372C" w:rsidTr="00352322">
        <w:trPr>
          <w:trHeight w:val="540"/>
        </w:trPr>
        <w:tc>
          <w:tcPr>
            <w:tcW w:w="3575" w:type="pct"/>
          </w:tcPr>
          <w:p w:rsidR="00104A4F" w:rsidRPr="003A372C" w:rsidRDefault="00104A4F" w:rsidP="00104A4F">
            <w:pPr>
              <w:spacing w:line="276" w:lineRule="auto"/>
              <w:rPr>
                <w:sz w:val="28"/>
                <w:szCs w:val="28"/>
              </w:rPr>
            </w:pPr>
            <w:r w:rsidRPr="003A372C">
              <w:rPr>
                <w:sz w:val="28"/>
                <w:szCs w:val="28"/>
              </w:rPr>
              <w:t xml:space="preserve">практические занятия </w:t>
            </w:r>
          </w:p>
        </w:tc>
        <w:tc>
          <w:tcPr>
            <w:tcW w:w="1425" w:type="pct"/>
          </w:tcPr>
          <w:p w:rsidR="00104A4F" w:rsidRPr="003A372C" w:rsidRDefault="00104A4F" w:rsidP="00104A4F">
            <w:pPr>
              <w:spacing w:line="276" w:lineRule="auto"/>
              <w:jc w:val="center"/>
              <w:rPr>
                <w:sz w:val="28"/>
                <w:szCs w:val="28"/>
              </w:rPr>
            </w:pPr>
            <w:r w:rsidRPr="003A372C">
              <w:rPr>
                <w:sz w:val="28"/>
                <w:szCs w:val="28"/>
              </w:rPr>
              <w:t>24</w:t>
            </w:r>
          </w:p>
        </w:tc>
      </w:tr>
      <w:tr w:rsidR="00104A4F" w:rsidRPr="003A372C" w:rsidTr="00352322">
        <w:trPr>
          <w:trHeight w:val="510"/>
        </w:trPr>
        <w:tc>
          <w:tcPr>
            <w:tcW w:w="3575" w:type="pct"/>
          </w:tcPr>
          <w:p w:rsidR="00104A4F" w:rsidRPr="003A372C" w:rsidRDefault="00104A4F" w:rsidP="00104A4F">
            <w:pPr>
              <w:spacing w:line="276" w:lineRule="auto"/>
              <w:rPr>
                <w:sz w:val="28"/>
                <w:szCs w:val="28"/>
              </w:rPr>
            </w:pPr>
            <w:r w:rsidRPr="003A372C">
              <w:rPr>
                <w:sz w:val="28"/>
                <w:szCs w:val="28"/>
              </w:rPr>
              <w:t xml:space="preserve">Самостоятельная работа обучающегося (всего) </w:t>
            </w:r>
          </w:p>
        </w:tc>
        <w:tc>
          <w:tcPr>
            <w:tcW w:w="1425" w:type="pct"/>
          </w:tcPr>
          <w:p w:rsidR="00104A4F" w:rsidRPr="003A372C" w:rsidRDefault="00104A4F" w:rsidP="00104A4F">
            <w:pPr>
              <w:spacing w:line="276" w:lineRule="auto"/>
              <w:jc w:val="center"/>
              <w:rPr>
                <w:sz w:val="28"/>
                <w:szCs w:val="28"/>
              </w:rPr>
            </w:pPr>
            <w:r w:rsidRPr="003A372C">
              <w:rPr>
                <w:sz w:val="28"/>
                <w:szCs w:val="28"/>
              </w:rPr>
              <w:t>28</w:t>
            </w:r>
          </w:p>
        </w:tc>
      </w:tr>
      <w:tr w:rsidR="00104A4F" w:rsidRPr="003A372C" w:rsidTr="00352322">
        <w:trPr>
          <w:trHeight w:val="422"/>
        </w:trPr>
        <w:tc>
          <w:tcPr>
            <w:tcW w:w="5000" w:type="pct"/>
            <w:gridSpan w:val="2"/>
          </w:tcPr>
          <w:p w:rsidR="00104A4F" w:rsidRPr="003A372C" w:rsidRDefault="00104A4F" w:rsidP="00104A4F">
            <w:pPr>
              <w:spacing w:line="276" w:lineRule="auto"/>
              <w:rPr>
                <w:sz w:val="28"/>
                <w:szCs w:val="28"/>
              </w:rPr>
            </w:pPr>
            <w:r w:rsidRPr="003A372C">
              <w:rPr>
                <w:i/>
                <w:sz w:val="28"/>
                <w:szCs w:val="28"/>
              </w:rPr>
              <w:t>Промежуточная аттестация в форме       экзамена</w:t>
            </w:r>
          </w:p>
        </w:tc>
      </w:tr>
    </w:tbl>
    <w:p w:rsidR="00104A4F" w:rsidRDefault="00104A4F" w:rsidP="00104A4F">
      <w:pPr>
        <w:tabs>
          <w:tab w:val="left" w:pos="8715"/>
        </w:tabs>
      </w:pPr>
    </w:p>
    <w:p w:rsidR="00104A4F" w:rsidRDefault="00104A4F" w:rsidP="00104A4F">
      <w:pPr>
        <w:tabs>
          <w:tab w:val="left" w:pos="8715"/>
        </w:tabs>
      </w:pPr>
    </w:p>
    <w:p w:rsidR="00104A4F" w:rsidRPr="00EB63F6" w:rsidRDefault="00104A4F" w:rsidP="00104A4F">
      <w:pPr>
        <w:sectPr w:rsidR="00104A4F" w:rsidRPr="00EB63F6" w:rsidSect="00104A4F">
          <w:footerReference w:type="even" r:id="rId41"/>
          <w:footerReference w:type="default" r:id="rId42"/>
          <w:pgSz w:w="11906" w:h="16838"/>
          <w:pgMar w:top="1134" w:right="707" w:bottom="851" w:left="1134" w:header="709" w:footer="709" w:gutter="0"/>
          <w:cols w:space="708"/>
          <w:titlePg/>
          <w:docGrid w:linePitch="360"/>
        </w:sectPr>
      </w:pPr>
    </w:p>
    <w:p w:rsidR="00104A4F" w:rsidRDefault="00104A4F" w:rsidP="002D5D79">
      <w:pPr>
        <w:pStyle w:val="aff1"/>
        <w:numPr>
          <w:ilvl w:val="1"/>
          <w:numId w:val="38"/>
        </w:numPr>
        <w:shd w:val="clear" w:color="auto" w:fill="auto"/>
        <w:spacing w:line="250" w:lineRule="exact"/>
        <w:jc w:val="center"/>
        <w:rPr>
          <w:rStyle w:val="aff0"/>
          <w:rFonts w:ascii="Times New Roman" w:hAnsi="Times New Roman"/>
          <w:color w:val="000000"/>
          <w:sz w:val="28"/>
          <w:szCs w:val="28"/>
        </w:rPr>
      </w:pPr>
      <w:r>
        <w:rPr>
          <w:rFonts w:ascii="Times New Roman" w:hAnsi="Times New Roman"/>
          <w:sz w:val="28"/>
          <w:szCs w:val="28"/>
        </w:rPr>
        <w:lastRenderedPageBreak/>
        <w:t>Т</w:t>
      </w:r>
      <w:r w:rsidRPr="00F54C6C">
        <w:rPr>
          <w:rFonts w:ascii="Times New Roman" w:hAnsi="Times New Roman"/>
          <w:sz w:val="28"/>
          <w:szCs w:val="28"/>
        </w:rPr>
        <w:t>ематический план и содержание учебной дисциплины</w:t>
      </w:r>
      <w:r>
        <w:rPr>
          <w:rStyle w:val="aff0"/>
          <w:rFonts w:ascii="Times New Roman" w:hAnsi="Times New Roman"/>
          <w:color w:val="000000"/>
          <w:sz w:val="28"/>
          <w:szCs w:val="28"/>
        </w:rPr>
        <w:t>«Менеджмент</w:t>
      </w:r>
      <w:r w:rsidRPr="00F54C6C">
        <w:rPr>
          <w:rStyle w:val="aff0"/>
          <w:rFonts w:ascii="Times New Roman" w:hAnsi="Times New Roman"/>
          <w:color w:val="000000"/>
          <w:sz w:val="28"/>
          <w:szCs w:val="28"/>
        </w:rPr>
        <w:t>»</w:t>
      </w:r>
    </w:p>
    <w:tbl>
      <w:tblPr>
        <w:tblpPr w:leftFromText="180" w:rightFromText="180" w:vertAnchor="text" w:horzAnchor="margin" w:tblpXSpec="center" w:tblpY="28"/>
        <w:tblW w:w="15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71"/>
        <w:gridCol w:w="10200"/>
        <w:gridCol w:w="1080"/>
        <w:gridCol w:w="1440"/>
      </w:tblGrid>
      <w:tr w:rsidR="00104A4F" w:rsidRPr="00270C26" w:rsidTr="00104A4F">
        <w:tc>
          <w:tcPr>
            <w:tcW w:w="2771" w:type="dxa"/>
          </w:tcPr>
          <w:p w:rsidR="00104A4F" w:rsidRPr="00270C26" w:rsidRDefault="00104A4F" w:rsidP="00104A4F">
            <w:pPr>
              <w:ind w:left="180"/>
            </w:pPr>
            <w:r w:rsidRPr="00270C26">
              <w:t>Наименование  разд</w:t>
            </w:r>
            <w:r w:rsidRPr="00270C26">
              <w:t>е</w:t>
            </w:r>
            <w:r w:rsidRPr="00270C26">
              <w:t>лови  тем</w:t>
            </w:r>
          </w:p>
        </w:tc>
        <w:tc>
          <w:tcPr>
            <w:tcW w:w="10200" w:type="dxa"/>
          </w:tcPr>
          <w:p w:rsidR="00104A4F" w:rsidRPr="00270C26" w:rsidRDefault="00104A4F" w:rsidP="00104A4F">
            <w:pPr>
              <w:ind w:left="180"/>
              <w:rPr>
                <w:b/>
              </w:rPr>
            </w:pPr>
            <w:r w:rsidRPr="00270C26">
              <w:t>Содержание  учебного  материала,  лабораторные  работы  и  практические  занятия,  сам</w:t>
            </w:r>
            <w:r w:rsidRPr="00270C26">
              <w:t>о</w:t>
            </w:r>
            <w:r w:rsidRPr="00270C26">
              <w:t>стоятельная  работа  обучающихся,  курсовая  работа  (проект)</w:t>
            </w:r>
          </w:p>
        </w:tc>
        <w:tc>
          <w:tcPr>
            <w:tcW w:w="1080" w:type="dxa"/>
          </w:tcPr>
          <w:p w:rsidR="00104A4F" w:rsidRPr="00270C26" w:rsidRDefault="00104A4F" w:rsidP="00104A4F">
            <w:pPr>
              <w:ind w:left="180"/>
              <w:jc w:val="center"/>
              <w:rPr>
                <w:b/>
              </w:rPr>
            </w:pPr>
            <w:r w:rsidRPr="00270C26">
              <w:t>Объем  часов</w:t>
            </w:r>
          </w:p>
        </w:tc>
        <w:tc>
          <w:tcPr>
            <w:tcW w:w="1440" w:type="dxa"/>
          </w:tcPr>
          <w:p w:rsidR="00104A4F" w:rsidRPr="00270C26" w:rsidRDefault="00104A4F" w:rsidP="00104A4F">
            <w:pPr>
              <w:ind w:left="180"/>
              <w:jc w:val="center"/>
            </w:pPr>
            <w:r w:rsidRPr="00270C26">
              <w:t>Уровень</w:t>
            </w:r>
          </w:p>
          <w:p w:rsidR="00104A4F" w:rsidRPr="00270C26" w:rsidRDefault="00104A4F" w:rsidP="00104A4F">
            <w:pPr>
              <w:ind w:left="180"/>
              <w:jc w:val="center"/>
            </w:pPr>
            <w:r w:rsidRPr="00270C26">
              <w:t>освоения</w:t>
            </w:r>
          </w:p>
        </w:tc>
      </w:tr>
      <w:tr w:rsidR="00104A4F" w:rsidRPr="00270C26" w:rsidTr="00104A4F">
        <w:tc>
          <w:tcPr>
            <w:tcW w:w="2771" w:type="dxa"/>
          </w:tcPr>
          <w:p w:rsidR="00104A4F" w:rsidRPr="00270C26" w:rsidRDefault="00104A4F" w:rsidP="00104A4F">
            <w:pPr>
              <w:ind w:left="180"/>
              <w:jc w:val="center"/>
              <w:rPr>
                <w:sz w:val="16"/>
                <w:szCs w:val="16"/>
              </w:rPr>
            </w:pPr>
            <w:r w:rsidRPr="00270C26">
              <w:rPr>
                <w:sz w:val="16"/>
                <w:szCs w:val="16"/>
              </w:rPr>
              <w:t>1</w:t>
            </w:r>
          </w:p>
        </w:tc>
        <w:tc>
          <w:tcPr>
            <w:tcW w:w="10200" w:type="dxa"/>
          </w:tcPr>
          <w:p w:rsidR="00104A4F" w:rsidRPr="00270C26" w:rsidRDefault="00104A4F" w:rsidP="00104A4F">
            <w:pPr>
              <w:ind w:left="180"/>
              <w:jc w:val="center"/>
              <w:rPr>
                <w:sz w:val="16"/>
                <w:szCs w:val="16"/>
              </w:rPr>
            </w:pPr>
            <w:r w:rsidRPr="00270C26">
              <w:rPr>
                <w:sz w:val="16"/>
                <w:szCs w:val="16"/>
              </w:rPr>
              <w:t>2</w:t>
            </w:r>
          </w:p>
        </w:tc>
        <w:tc>
          <w:tcPr>
            <w:tcW w:w="1080" w:type="dxa"/>
          </w:tcPr>
          <w:p w:rsidR="00104A4F" w:rsidRPr="00270C26" w:rsidRDefault="00104A4F" w:rsidP="00104A4F">
            <w:pPr>
              <w:ind w:left="180"/>
              <w:jc w:val="center"/>
              <w:rPr>
                <w:sz w:val="16"/>
                <w:szCs w:val="16"/>
              </w:rPr>
            </w:pPr>
            <w:r w:rsidRPr="00270C26">
              <w:rPr>
                <w:sz w:val="16"/>
                <w:szCs w:val="16"/>
              </w:rPr>
              <w:t>3</w:t>
            </w:r>
          </w:p>
        </w:tc>
        <w:tc>
          <w:tcPr>
            <w:tcW w:w="1440" w:type="dxa"/>
          </w:tcPr>
          <w:p w:rsidR="00104A4F" w:rsidRPr="00270C26" w:rsidRDefault="00104A4F" w:rsidP="00104A4F">
            <w:pPr>
              <w:ind w:left="180"/>
              <w:jc w:val="center"/>
              <w:rPr>
                <w:sz w:val="16"/>
                <w:szCs w:val="16"/>
              </w:rPr>
            </w:pPr>
            <w:r w:rsidRPr="00270C26">
              <w:rPr>
                <w:sz w:val="16"/>
                <w:szCs w:val="16"/>
              </w:rPr>
              <w:t>4</w:t>
            </w:r>
          </w:p>
        </w:tc>
      </w:tr>
      <w:tr w:rsidR="00104A4F" w:rsidRPr="00270C26" w:rsidTr="00104A4F">
        <w:trPr>
          <w:trHeight w:val="156"/>
        </w:trPr>
        <w:tc>
          <w:tcPr>
            <w:tcW w:w="2771" w:type="dxa"/>
          </w:tcPr>
          <w:p w:rsidR="00104A4F" w:rsidRPr="00270C26" w:rsidRDefault="00104A4F" w:rsidP="00104A4F">
            <w:pPr>
              <w:ind w:left="-97" w:firstLine="97"/>
              <w:jc w:val="both"/>
              <w:rPr>
                <w:b/>
              </w:rPr>
            </w:pPr>
            <w:r w:rsidRPr="00270C26">
              <w:rPr>
                <w:b/>
              </w:rPr>
              <w:t>Введение</w:t>
            </w:r>
          </w:p>
        </w:tc>
        <w:tc>
          <w:tcPr>
            <w:tcW w:w="10200" w:type="dxa"/>
          </w:tcPr>
          <w:p w:rsidR="00104A4F" w:rsidRPr="00270C26" w:rsidRDefault="00104A4F" w:rsidP="00104A4F">
            <w:r w:rsidRPr="00270C26">
              <w:t>Введение. Понятие менеджмента, его цели и задачи.</w:t>
            </w:r>
          </w:p>
        </w:tc>
        <w:tc>
          <w:tcPr>
            <w:tcW w:w="1080" w:type="dxa"/>
          </w:tcPr>
          <w:p w:rsidR="00104A4F" w:rsidRPr="00270C26" w:rsidRDefault="00104A4F" w:rsidP="00104A4F">
            <w:pPr>
              <w:jc w:val="center"/>
              <w:rPr>
                <w:b/>
              </w:rPr>
            </w:pPr>
            <w:r w:rsidRPr="00270C26">
              <w:rPr>
                <w:b/>
              </w:rPr>
              <w:t>2</w:t>
            </w:r>
          </w:p>
        </w:tc>
        <w:tc>
          <w:tcPr>
            <w:tcW w:w="1440" w:type="dxa"/>
          </w:tcPr>
          <w:p w:rsidR="00104A4F" w:rsidRPr="00270C26" w:rsidRDefault="00104A4F" w:rsidP="00104A4F">
            <w:pPr>
              <w:tabs>
                <w:tab w:val="left" w:pos="765"/>
              </w:tabs>
              <w:ind w:left="180"/>
              <w:jc w:val="center"/>
            </w:pPr>
            <w:r w:rsidRPr="00270C26">
              <w:t>1</w:t>
            </w:r>
          </w:p>
        </w:tc>
      </w:tr>
      <w:tr w:rsidR="00104A4F" w:rsidRPr="00270C26" w:rsidTr="00104A4F">
        <w:trPr>
          <w:trHeight w:val="1485"/>
        </w:trPr>
        <w:tc>
          <w:tcPr>
            <w:tcW w:w="2771" w:type="dxa"/>
          </w:tcPr>
          <w:p w:rsidR="00104A4F" w:rsidRPr="00270C26" w:rsidRDefault="00104A4F" w:rsidP="00104A4F">
            <w:pPr>
              <w:ind w:left="180"/>
              <w:rPr>
                <w:b/>
              </w:rPr>
            </w:pPr>
            <w:r w:rsidRPr="00270C26">
              <w:rPr>
                <w:b/>
              </w:rPr>
              <w:t>Раздел 1.</w:t>
            </w:r>
          </w:p>
          <w:p w:rsidR="00104A4F" w:rsidRPr="00270C26" w:rsidRDefault="00104A4F" w:rsidP="00104A4F">
            <w:pPr>
              <w:ind w:left="-97" w:firstLine="97"/>
              <w:jc w:val="both"/>
              <w:rPr>
                <w:b/>
              </w:rPr>
            </w:pPr>
            <w:r w:rsidRPr="00270C26">
              <w:rPr>
                <w:b/>
              </w:rPr>
              <w:t>Сущность и характе</w:t>
            </w:r>
            <w:r w:rsidRPr="00270C26">
              <w:rPr>
                <w:b/>
              </w:rPr>
              <w:t>р</w:t>
            </w:r>
            <w:r w:rsidRPr="00270C26">
              <w:rPr>
                <w:b/>
              </w:rPr>
              <w:t>ные черты современн</w:t>
            </w:r>
            <w:r w:rsidRPr="00270C26">
              <w:rPr>
                <w:b/>
              </w:rPr>
              <w:t>о</w:t>
            </w:r>
            <w:r w:rsidRPr="00270C26">
              <w:rPr>
                <w:b/>
              </w:rPr>
              <w:t>го менеджмента.</w:t>
            </w:r>
          </w:p>
        </w:tc>
        <w:tc>
          <w:tcPr>
            <w:tcW w:w="10200" w:type="dxa"/>
          </w:tcPr>
          <w:p w:rsidR="00104A4F" w:rsidRPr="00270C26" w:rsidRDefault="00104A4F" w:rsidP="00104A4F">
            <w:pPr>
              <w:ind w:left="180"/>
            </w:pPr>
          </w:p>
        </w:tc>
        <w:tc>
          <w:tcPr>
            <w:tcW w:w="1080" w:type="dxa"/>
          </w:tcPr>
          <w:p w:rsidR="00104A4F" w:rsidRPr="00270C26" w:rsidRDefault="00104A4F" w:rsidP="00104A4F">
            <w:pPr>
              <w:jc w:val="center"/>
              <w:rPr>
                <w:b/>
              </w:rPr>
            </w:pPr>
            <w:r w:rsidRPr="00270C26">
              <w:rPr>
                <w:b/>
              </w:rPr>
              <w:t>4</w:t>
            </w:r>
          </w:p>
        </w:tc>
        <w:tc>
          <w:tcPr>
            <w:tcW w:w="1440" w:type="dxa"/>
          </w:tcPr>
          <w:p w:rsidR="00104A4F" w:rsidRPr="00270C26" w:rsidRDefault="00104A4F" w:rsidP="00104A4F">
            <w:pPr>
              <w:ind w:left="180"/>
              <w:jc w:val="center"/>
            </w:pPr>
          </w:p>
        </w:tc>
      </w:tr>
      <w:tr w:rsidR="00104A4F" w:rsidRPr="00270C26" w:rsidTr="00104A4F">
        <w:trPr>
          <w:trHeight w:val="285"/>
        </w:trPr>
        <w:tc>
          <w:tcPr>
            <w:tcW w:w="2771" w:type="dxa"/>
            <w:vMerge w:val="restart"/>
          </w:tcPr>
          <w:p w:rsidR="00104A4F" w:rsidRPr="00270C26" w:rsidRDefault="00104A4F" w:rsidP="00104A4F">
            <w:pPr>
              <w:pStyle w:val="101"/>
              <w:shd w:val="clear" w:color="auto" w:fill="auto"/>
              <w:spacing w:before="0" w:after="240" w:line="240" w:lineRule="auto"/>
              <w:ind w:firstLine="0"/>
              <w:rPr>
                <w:b/>
                <w:sz w:val="24"/>
                <w:szCs w:val="24"/>
              </w:rPr>
            </w:pPr>
            <w:r w:rsidRPr="00270C26">
              <w:rPr>
                <w:rStyle w:val="109"/>
                <w:b/>
                <w:color w:val="000000"/>
                <w:sz w:val="24"/>
                <w:szCs w:val="24"/>
              </w:rPr>
              <w:t xml:space="preserve">Тема 1.1. </w:t>
            </w:r>
            <w:r w:rsidRPr="00270C26">
              <w:rPr>
                <w:rStyle w:val="109"/>
                <w:color w:val="000000"/>
                <w:sz w:val="24"/>
                <w:szCs w:val="24"/>
              </w:rPr>
              <w:t>Современные подходы в менеджмента</w:t>
            </w:r>
          </w:p>
        </w:tc>
        <w:tc>
          <w:tcPr>
            <w:tcW w:w="10200" w:type="dxa"/>
          </w:tcPr>
          <w:p w:rsidR="00104A4F" w:rsidRPr="00270C26" w:rsidRDefault="00104A4F" w:rsidP="00104A4F">
            <w:pPr>
              <w:jc w:val="both"/>
              <w:rPr>
                <w:color w:val="000000"/>
              </w:rPr>
            </w:pPr>
            <w:r w:rsidRPr="00270C26">
              <w:rPr>
                <w:color w:val="000000"/>
              </w:rPr>
              <w:t>Содержание учебного материала:</w:t>
            </w:r>
          </w:p>
        </w:tc>
        <w:tc>
          <w:tcPr>
            <w:tcW w:w="1080" w:type="dxa"/>
            <w:vMerge w:val="restart"/>
          </w:tcPr>
          <w:p w:rsidR="00104A4F" w:rsidRPr="00270C26" w:rsidRDefault="00104A4F" w:rsidP="00104A4F">
            <w:pPr>
              <w:jc w:val="center"/>
            </w:pPr>
            <w:r w:rsidRPr="00270C26">
              <w:t>2</w:t>
            </w:r>
          </w:p>
        </w:tc>
        <w:tc>
          <w:tcPr>
            <w:tcW w:w="1440" w:type="dxa"/>
            <w:vMerge w:val="restart"/>
          </w:tcPr>
          <w:p w:rsidR="00104A4F" w:rsidRPr="00270C26" w:rsidRDefault="00104A4F" w:rsidP="00104A4F">
            <w:pPr>
              <w:ind w:left="180"/>
              <w:jc w:val="center"/>
            </w:pPr>
            <w:r w:rsidRPr="00270C26">
              <w:t>1</w:t>
            </w:r>
          </w:p>
        </w:tc>
      </w:tr>
      <w:tr w:rsidR="00104A4F" w:rsidRPr="00270C26" w:rsidTr="00104A4F">
        <w:trPr>
          <w:trHeight w:val="600"/>
        </w:trPr>
        <w:tc>
          <w:tcPr>
            <w:tcW w:w="2771" w:type="dxa"/>
            <w:vMerge/>
          </w:tcPr>
          <w:p w:rsidR="00104A4F" w:rsidRPr="00270C26" w:rsidRDefault="00104A4F" w:rsidP="00104A4F">
            <w:pPr>
              <w:pStyle w:val="101"/>
              <w:ind w:left="140"/>
              <w:jc w:val="center"/>
              <w:rPr>
                <w:rStyle w:val="109"/>
                <w:b/>
                <w:color w:val="000000"/>
                <w:sz w:val="24"/>
                <w:szCs w:val="24"/>
              </w:rPr>
            </w:pPr>
          </w:p>
        </w:tc>
        <w:tc>
          <w:tcPr>
            <w:tcW w:w="10200" w:type="dxa"/>
          </w:tcPr>
          <w:p w:rsidR="00104A4F" w:rsidRPr="00270C26" w:rsidRDefault="00104A4F" w:rsidP="00104A4F">
            <w:pPr>
              <w:jc w:val="both"/>
              <w:rPr>
                <w:rStyle w:val="109"/>
                <w:color w:val="000000"/>
                <w:sz w:val="24"/>
                <w:szCs w:val="24"/>
              </w:rPr>
            </w:pPr>
            <w:r w:rsidRPr="00270C26">
              <w:rPr>
                <w:rStyle w:val="109"/>
                <w:color w:val="000000"/>
                <w:sz w:val="24"/>
                <w:szCs w:val="24"/>
              </w:rPr>
              <w:t>Проблемы менеджмента в условиях переходной экономики. Сущность и основные отличия ос</w:t>
            </w:r>
            <w:r w:rsidRPr="00270C26">
              <w:rPr>
                <w:rStyle w:val="109"/>
                <w:color w:val="000000"/>
                <w:sz w:val="24"/>
                <w:szCs w:val="24"/>
              </w:rPr>
              <w:t>о</w:t>
            </w:r>
            <w:r w:rsidRPr="00270C26">
              <w:rPr>
                <w:rStyle w:val="109"/>
                <w:color w:val="000000"/>
                <w:sz w:val="24"/>
                <w:szCs w:val="24"/>
              </w:rPr>
              <w:t>бенности менеджмента.</w:t>
            </w:r>
          </w:p>
        </w:tc>
        <w:tc>
          <w:tcPr>
            <w:tcW w:w="1080" w:type="dxa"/>
            <w:vMerge/>
          </w:tcPr>
          <w:p w:rsidR="00104A4F" w:rsidRPr="00270C26" w:rsidRDefault="00104A4F" w:rsidP="00104A4F">
            <w:pPr>
              <w:jc w:val="center"/>
            </w:pPr>
          </w:p>
        </w:tc>
        <w:tc>
          <w:tcPr>
            <w:tcW w:w="1440" w:type="dxa"/>
            <w:vMerge/>
          </w:tcPr>
          <w:p w:rsidR="00104A4F" w:rsidRPr="00270C26" w:rsidRDefault="00104A4F" w:rsidP="00104A4F">
            <w:pPr>
              <w:ind w:left="180"/>
              <w:jc w:val="center"/>
            </w:pPr>
          </w:p>
        </w:tc>
      </w:tr>
      <w:tr w:rsidR="00104A4F" w:rsidRPr="00270C26" w:rsidTr="00104A4F">
        <w:trPr>
          <w:trHeight w:val="755"/>
        </w:trPr>
        <w:tc>
          <w:tcPr>
            <w:tcW w:w="2771" w:type="dxa"/>
            <w:vMerge/>
          </w:tcPr>
          <w:p w:rsidR="00104A4F" w:rsidRPr="00270C26" w:rsidRDefault="00104A4F" w:rsidP="00104A4F">
            <w:pPr>
              <w:pStyle w:val="101"/>
              <w:ind w:left="140"/>
              <w:jc w:val="center"/>
              <w:rPr>
                <w:rStyle w:val="109"/>
                <w:b/>
                <w:color w:val="000000"/>
                <w:sz w:val="24"/>
                <w:szCs w:val="24"/>
              </w:rPr>
            </w:pPr>
          </w:p>
        </w:tc>
        <w:tc>
          <w:tcPr>
            <w:tcW w:w="10200" w:type="dxa"/>
          </w:tcPr>
          <w:p w:rsidR="00104A4F" w:rsidRPr="00270C26" w:rsidRDefault="00104A4F" w:rsidP="00104A4F">
            <w:pPr>
              <w:jc w:val="both"/>
              <w:rPr>
                <w:rStyle w:val="109"/>
                <w:color w:val="000000"/>
                <w:sz w:val="24"/>
                <w:szCs w:val="24"/>
              </w:rPr>
            </w:pPr>
            <w:r w:rsidRPr="00270C26">
              <w:rPr>
                <w:bCs/>
              </w:rPr>
              <w:t>Самостоятельная работа студентов:</w:t>
            </w:r>
            <w:r w:rsidRPr="00270C26">
              <w:t>описать цели и задачи менеджмента, основные направления менеджмента.</w:t>
            </w:r>
          </w:p>
        </w:tc>
        <w:tc>
          <w:tcPr>
            <w:tcW w:w="1080" w:type="dxa"/>
          </w:tcPr>
          <w:p w:rsidR="00104A4F" w:rsidRPr="00270C26" w:rsidRDefault="00104A4F" w:rsidP="00104A4F">
            <w:pPr>
              <w:jc w:val="center"/>
            </w:pPr>
            <w:r w:rsidRPr="00270C26">
              <w:t>2</w:t>
            </w:r>
          </w:p>
        </w:tc>
        <w:tc>
          <w:tcPr>
            <w:tcW w:w="1440" w:type="dxa"/>
          </w:tcPr>
          <w:p w:rsidR="00104A4F" w:rsidRPr="00270C26" w:rsidRDefault="00104A4F" w:rsidP="00104A4F">
            <w:pPr>
              <w:ind w:left="180"/>
              <w:jc w:val="center"/>
            </w:pPr>
            <w:r w:rsidRPr="00270C26">
              <w:t>3</w:t>
            </w:r>
          </w:p>
        </w:tc>
      </w:tr>
      <w:tr w:rsidR="00104A4F" w:rsidRPr="00270C26" w:rsidTr="00104A4F">
        <w:tblPrEx>
          <w:tblLook w:val="0000"/>
        </w:tblPrEx>
        <w:trPr>
          <w:trHeight w:val="715"/>
        </w:trPr>
        <w:tc>
          <w:tcPr>
            <w:tcW w:w="2771" w:type="dxa"/>
          </w:tcPr>
          <w:p w:rsidR="00104A4F" w:rsidRPr="00270C26" w:rsidRDefault="00104A4F" w:rsidP="00104A4F">
            <w:pPr>
              <w:rPr>
                <w:b/>
              </w:rPr>
            </w:pPr>
            <w:r w:rsidRPr="00270C26">
              <w:rPr>
                <w:b/>
              </w:rPr>
              <w:t xml:space="preserve">Раздел 2. </w:t>
            </w:r>
          </w:p>
          <w:p w:rsidR="00104A4F" w:rsidRPr="00270C26" w:rsidRDefault="00104A4F" w:rsidP="00104A4F">
            <w:r w:rsidRPr="00270C26">
              <w:rPr>
                <w:b/>
              </w:rPr>
              <w:t>Структура организ</w:t>
            </w:r>
            <w:r w:rsidRPr="00270C26">
              <w:rPr>
                <w:b/>
              </w:rPr>
              <w:t>а</w:t>
            </w:r>
            <w:r w:rsidRPr="00270C26">
              <w:rPr>
                <w:b/>
              </w:rPr>
              <w:t>ции. Внешняя и вну</w:t>
            </w:r>
            <w:r w:rsidRPr="00270C26">
              <w:rPr>
                <w:b/>
              </w:rPr>
              <w:t>т</w:t>
            </w:r>
            <w:r w:rsidRPr="00270C26">
              <w:rPr>
                <w:b/>
              </w:rPr>
              <w:t>ренняя среда орган</w:t>
            </w:r>
            <w:r w:rsidRPr="00270C26">
              <w:rPr>
                <w:b/>
              </w:rPr>
              <w:t>и</w:t>
            </w:r>
            <w:r w:rsidRPr="00270C26">
              <w:rPr>
                <w:b/>
              </w:rPr>
              <w:t>зации.</w:t>
            </w:r>
          </w:p>
        </w:tc>
        <w:tc>
          <w:tcPr>
            <w:tcW w:w="10200" w:type="dxa"/>
          </w:tcPr>
          <w:p w:rsidR="00104A4F" w:rsidRPr="00270C26" w:rsidRDefault="00104A4F" w:rsidP="00104A4F">
            <w:pPr>
              <w:rPr>
                <w:b/>
              </w:rPr>
            </w:pPr>
          </w:p>
        </w:tc>
        <w:tc>
          <w:tcPr>
            <w:tcW w:w="1080" w:type="dxa"/>
          </w:tcPr>
          <w:p w:rsidR="00104A4F" w:rsidRPr="00270C26" w:rsidRDefault="00104A4F" w:rsidP="00104A4F">
            <w:pPr>
              <w:jc w:val="center"/>
              <w:rPr>
                <w:b/>
              </w:rPr>
            </w:pPr>
            <w:r w:rsidRPr="00270C26">
              <w:rPr>
                <w:b/>
              </w:rPr>
              <w:t>12</w:t>
            </w:r>
          </w:p>
        </w:tc>
        <w:tc>
          <w:tcPr>
            <w:tcW w:w="1440" w:type="dxa"/>
          </w:tcPr>
          <w:p w:rsidR="00104A4F" w:rsidRPr="00270C26" w:rsidRDefault="00104A4F" w:rsidP="00104A4F">
            <w:pPr>
              <w:jc w:val="center"/>
            </w:pPr>
          </w:p>
        </w:tc>
      </w:tr>
      <w:tr w:rsidR="00104A4F" w:rsidRPr="00270C26" w:rsidTr="00104A4F">
        <w:tblPrEx>
          <w:tblLook w:val="0000"/>
        </w:tblPrEx>
        <w:trPr>
          <w:trHeight w:val="423"/>
        </w:trPr>
        <w:tc>
          <w:tcPr>
            <w:tcW w:w="2771" w:type="dxa"/>
            <w:vMerge w:val="restart"/>
          </w:tcPr>
          <w:p w:rsidR="00104A4F" w:rsidRPr="00270C26" w:rsidRDefault="00104A4F" w:rsidP="00104A4F">
            <w:pPr>
              <w:jc w:val="both"/>
            </w:pPr>
            <w:r w:rsidRPr="00270C26">
              <w:t>Тема 2.1. Структура о</w:t>
            </w:r>
            <w:r w:rsidRPr="00270C26">
              <w:t>р</w:t>
            </w:r>
            <w:r w:rsidRPr="00270C26">
              <w:t xml:space="preserve">ганизации. </w:t>
            </w:r>
          </w:p>
        </w:tc>
        <w:tc>
          <w:tcPr>
            <w:tcW w:w="10200" w:type="dxa"/>
          </w:tcPr>
          <w:p w:rsidR="00104A4F" w:rsidRPr="00270C26" w:rsidRDefault="00104A4F" w:rsidP="00104A4F">
            <w:pPr>
              <w:pStyle w:val="101"/>
              <w:shd w:val="clear" w:color="auto" w:fill="auto"/>
              <w:spacing w:line="240" w:lineRule="auto"/>
              <w:ind w:left="160" w:firstLine="0"/>
              <w:rPr>
                <w:sz w:val="24"/>
                <w:szCs w:val="24"/>
              </w:rPr>
            </w:pPr>
            <w:r w:rsidRPr="00270C26">
              <w:rPr>
                <w:sz w:val="24"/>
                <w:szCs w:val="24"/>
              </w:rPr>
              <w:t>Содержание учебного материала:</w:t>
            </w:r>
          </w:p>
        </w:tc>
        <w:tc>
          <w:tcPr>
            <w:tcW w:w="1080" w:type="dxa"/>
            <w:vMerge w:val="restart"/>
          </w:tcPr>
          <w:p w:rsidR="00104A4F" w:rsidRPr="00270C26" w:rsidRDefault="00104A4F" w:rsidP="00104A4F">
            <w:pPr>
              <w:jc w:val="center"/>
            </w:pPr>
            <w:r w:rsidRPr="00270C26">
              <w:t>2</w:t>
            </w:r>
          </w:p>
        </w:tc>
        <w:tc>
          <w:tcPr>
            <w:tcW w:w="1440" w:type="dxa"/>
            <w:vMerge w:val="restart"/>
          </w:tcPr>
          <w:p w:rsidR="00104A4F" w:rsidRPr="00270C26" w:rsidRDefault="00104A4F" w:rsidP="00104A4F">
            <w:pPr>
              <w:jc w:val="center"/>
            </w:pPr>
            <w:r w:rsidRPr="00270C26">
              <w:t>1</w:t>
            </w:r>
          </w:p>
        </w:tc>
      </w:tr>
      <w:tr w:rsidR="00104A4F" w:rsidRPr="00270C26" w:rsidTr="00104A4F">
        <w:tblPrEx>
          <w:tblLook w:val="0000"/>
        </w:tblPrEx>
        <w:trPr>
          <w:trHeight w:val="565"/>
        </w:trPr>
        <w:tc>
          <w:tcPr>
            <w:tcW w:w="2771" w:type="dxa"/>
            <w:vMerge/>
          </w:tcPr>
          <w:p w:rsidR="00104A4F" w:rsidRPr="00270C26" w:rsidRDefault="00104A4F" w:rsidP="00104A4F">
            <w:pPr>
              <w:rPr>
                <w:b/>
              </w:rPr>
            </w:pPr>
          </w:p>
        </w:tc>
        <w:tc>
          <w:tcPr>
            <w:tcW w:w="10200" w:type="dxa"/>
          </w:tcPr>
          <w:p w:rsidR="00104A4F" w:rsidRPr="00270C26" w:rsidRDefault="00104A4F" w:rsidP="00104A4F">
            <w:r w:rsidRPr="00270C26">
              <w:rPr>
                <w:color w:val="000000"/>
              </w:rPr>
              <w:t>Понятие внешней и внутренней среды. Ее цели и задачи.</w:t>
            </w:r>
            <w:r w:rsidRPr="00270C26">
              <w:rPr>
                <w:rStyle w:val="109"/>
                <w:sz w:val="24"/>
                <w:szCs w:val="24"/>
              </w:rPr>
              <w:t>Факторы внешней среды прямого во</w:t>
            </w:r>
            <w:r w:rsidRPr="00270C26">
              <w:rPr>
                <w:rStyle w:val="109"/>
                <w:sz w:val="24"/>
                <w:szCs w:val="24"/>
              </w:rPr>
              <w:t>з</w:t>
            </w:r>
            <w:r w:rsidRPr="00270C26">
              <w:rPr>
                <w:rStyle w:val="109"/>
                <w:sz w:val="24"/>
                <w:szCs w:val="24"/>
              </w:rPr>
              <w:t>действия: поставщики конкуренты государственные органы, профсоюзы.</w:t>
            </w:r>
          </w:p>
        </w:tc>
        <w:tc>
          <w:tcPr>
            <w:tcW w:w="1080" w:type="dxa"/>
            <w:vMerge/>
          </w:tcPr>
          <w:p w:rsidR="00104A4F" w:rsidRPr="00270C26" w:rsidRDefault="00104A4F" w:rsidP="00104A4F">
            <w:pPr>
              <w:jc w:val="center"/>
            </w:pPr>
          </w:p>
        </w:tc>
        <w:tc>
          <w:tcPr>
            <w:tcW w:w="1440" w:type="dxa"/>
            <w:vMerge/>
          </w:tcPr>
          <w:p w:rsidR="00104A4F" w:rsidRPr="00270C26" w:rsidRDefault="00104A4F" w:rsidP="00104A4F">
            <w:pPr>
              <w:jc w:val="center"/>
            </w:pPr>
          </w:p>
        </w:tc>
      </w:tr>
      <w:tr w:rsidR="00104A4F" w:rsidRPr="00270C26" w:rsidTr="00104A4F">
        <w:tblPrEx>
          <w:tblLook w:val="0000"/>
        </w:tblPrEx>
        <w:trPr>
          <w:trHeight w:val="330"/>
        </w:trPr>
        <w:tc>
          <w:tcPr>
            <w:tcW w:w="2771" w:type="dxa"/>
            <w:vMerge/>
          </w:tcPr>
          <w:p w:rsidR="00104A4F" w:rsidRPr="00270C26" w:rsidRDefault="00104A4F" w:rsidP="00104A4F">
            <w:pPr>
              <w:rPr>
                <w:rStyle w:val="109"/>
                <w:b/>
                <w:color w:val="000000"/>
                <w:sz w:val="24"/>
                <w:szCs w:val="24"/>
              </w:rPr>
            </w:pPr>
          </w:p>
        </w:tc>
        <w:tc>
          <w:tcPr>
            <w:tcW w:w="10200" w:type="dxa"/>
          </w:tcPr>
          <w:p w:rsidR="00104A4F" w:rsidRPr="00270C26" w:rsidRDefault="00104A4F" w:rsidP="00104A4F">
            <w:pPr>
              <w:rPr>
                <w:color w:val="000000"/>
              </w:rPr>
            </w:pPr>
            <w:r w:rsidRPr="00270C26">
              <w:rPr>
                <w:bCs/>
              </w:rPr>
              <w:t>Самостоятельная работа студентов:</w:t>
            </w:r>
            <w:r w:rsidRPr="00270C26">
              <w:rPr>
                <w:rStyle w:val="109"/>
                <w:sz w:val="24"/>
                <w:szCs w:val="24"/>
              </w:rPr>
              <w:t>определить, к  какой  мотивации относится группа людей.</w:t>
            </w:r>
          </w:p>
        </w:tc>
        <w:tc>
          <w:tcPr>
            <w:tcW w:w="1080" w:type="dxa"/>
          </w:tcPr>
          <w:p w:rsidR="00104A4F" w:rsidRPr="00270C26" w:rsidRDefault="00104A4F" w:rsidP="00104A4F">
            <w:pPr>
              <w:jc w:val="center"/>
            </w:pPr>
            <w:r w:rsidRPr="00270C26">
              <w:t>2</w:t>
            </w:r>
          </w:p>
        </w:tc>
        <w:tc>
          <w:tcPr>
            <w:tcW w:w="1440" w:type="dxa"/>
          </w:tcPr>
          <w:p w:rsidR="00104A4F" w:rsidRPr="00270C26" w:rsidRDefault="00104A4F" w:rsidP="00104A4F">
            <w:pPr>
              <w:jc w:val="center"/>
            </w:pPr>
            <w:r w:rsidRPr="00270C26">
              <w:t>3</w:t>
            </w:r>
          </w:p>
        </w:tc>
      </w:tr>
      <w:tr w:rsidR="00104A4F" w:rsidRPr="00270C26" w:rsidTr="00104A4F">
        <w:tblPrEx>
          <w:tblLook w:val="0000"/>
        </w:tblPrEx>
        <w:trPr>
          <w:trHeight w:val="210"/>
        </w:trPr>
        <w:tc>
          <w:tcPr>
            <w:tcW w:w="2771" w:type="dxa"/>
            <w:vMerge/>
          </w:tcPr>
          <w:p w:rsidR="00104A4F" w:rsidRPr="00270C26" w:rsidRDefault="00104A4F" w:rsidP="00104A4F">
            <w:pPr>
              <w:rPr>
                <w:rStyle w:val="109"/>
                <w:b/>
                <w:color w:val="000000"/>
                <w:sz w:val="24"/>
                <w:szCs w:val="24"/>
              </w:rPr>
            </w:pPr>
          </w:p>
        </w:tc>
        <w:tc>
          <w:tcPr>
            <w:tcW w:w="10200" w:type="dxa"/>
          </w:tcPr>
          <w:p w:rsidR="00104A4F" w:rsidRPr="00270C26" w:rsidRDefault="00104A4F" w:rsidP="00104A4F">
            <w:pPr>
              <w:jc w:val="both"/>
              <w:rPr>
                <w:rStyle w:val="109"/>
                <w:color w:val="000000"/>
                <w:sz w:val="24"/>
                <w:szCs w:val="24"/>
              </w:rPr>
            </w:pPr>
            <w:r w:rsidRPr="00270C26">
              <w:rPr>
                <w:bCs/>
              </w:rPr>
              <w:t>Практическое занятие №1.</w:t>
            </w:r>
          </w:p>
          <w:p w:rsidR="00104A4F" w:rsidRPr="00270C26" w:rsidRDefault="00104A4F" w:rsidP="00104A4F">
            <w:pPr>
              <w:rPr>
                <w:color w:val="000000"/>
              </w:rPr>
            </w:pPr>
            <w:r w:rsidRPr="00270C26">
              <w:rPr>
                <w:rStyle w:val="109"/>
                <w:sz w:val="24"/>
                <w:szCs w:val="24"/>
              </w:rPr>
              <w:t>«Упражнения по составлению заданной структуры управления»</w:t>
            </w:r>
          </w:p>
        </w:tc>
        <w:tc>
          <w:tcPr>
            <w:tcW w:w="1080" w:type="dxa"/>
          </w:tcPr>
          <w:p w:rsidR="00104A4F" w:rsidRPr="00270C26" w:rsidRDefault="00104A4F" w:rsidP="00104A4F">
            <w:pPr>
              <w:jc w:val="center"/>
            </w:pPr>
            <w:r w:rsidRPr="00270C26">
              <w:t>4</w:t>
            </w:r>
          </w:p>
        </w:tc>
        <w:tc>
          <w:tcPr>
            <w:tcW w:w="1440" w:type="dxa"/>
          </w:tcPr>
          <w:p w:rsidR="00104A4F" w:rsidRPr="00270C26" w:rsidRDefault="00104A4F" w:rsidP="00104A4F">
            <w:pPr>
              <w:jc w:val="center"/>
            </w:pPr>
            <w:r w:rsidRPr="00270C26">
              <w:t>2</w:t>
            </w:r>
          </w:p>
        </w:tc>
      </w:tr>
      <w:tr w:rsidR="00104A4F" w:rsidRPr="00270C26" w:rsidTr="00104A4F">
        <w:tblPrEx>
          <w:tblLook w:val="0000"/>
        </w:tblPrEx>
        <w:trPr>
          <w:trHeight w:val="429"/>
        </w:trPr>
        <w:tc>
          <w:tcPr>
            <w:tcW w:w="2771" w:type="dxa"/>
            <w:vMerge/>
          </w:tcPr>
          <w:p w:rsidR="00104A4F" w:rsidRPr="00270C26" w:rsidRDefault="00104A4F" w:rsidP="00104A4F">
            <w:pPr>
              <w:rPr>
                <w:rStyle w:val="109"/>
                <w:b/>
                <w:color w:val="000000"/>
                <w:sz w:val="24"/>
                <w:szCs w:val="24"/>
              </w:rPr>
            </w:pPr>
          </w:p>
        </w:tc>
        <w:tc>
          <w:tcPr>
            <w:tcW w:w="10200" w:type="dxa"/>
          </w:tcPr>
          <w:p w:rsidR="00104A4F" w:rsidRPr="00270C26" w:rsidRDefault="00104A4F" w:rsidP="00104A4F">
            <w:pPr>
              <w:jc w:val="both"/>
              <w:rPr>
                <w:bCs/>
              </w:rPr>
            </w:pPr>
            <w:r w:rsidRPr="00270C26">
              <w:t>Практическая работа №2 «Составление миссии организации»</w:t>
            </w:r>
          </w:p>
        </w:tc>
        <w:tc>
          <w:tcPr>
            <w:tcW w:w="1080" w:type="dxa"/>
          </w:tcPr>
          <w:p w:rsidR="00104A4F" w:rsidRPr="00270C26" w:rsidRDefault="00104A4F" w:rsidP="00104A4F">
            <w:pPr>
              <w:jc w:val="center"/>
            </w:pPr>
            <w:r w:rsidRPr="00270C26">
              <w:t>4</w:t>
            </w:r>
          </w:p>
        </w:tc>
        <w:tc>
          <w:tcPr>
            <w:tcW w:w="1440" w:type="dxa"/>
          </w:tcPr>
          <w:p w:rsidR="00104A4F" w:rsidRPr="00270C26" w:rsidRDefault="00104A4F" w:rsidP="00104A4F">
            <w:pPr>
              <w:jc w:val="center"/>
            </w:pPr>
            <w:r w:rsidRPr="00270C26">
              <w:t>2</w:t>
            </w:r>
          </w:p>
        </w:tc>
      </w:tr>
      <w:tr w:rsidR="00104A4F" w:rsidRPr="00270C26" w:rsidTr="00104A4F">
        <w:tblPrEx>
          <w:tblLook w:val="0000"/>
        </w:tblPrEx>
        <w:trPr>
          <w:trHeight w:val="960"/>
        </w:trPr>
        <w:tc>
          <w:tcPr>
            <w:tcW w:w="2771" w:type="dxa"/>
          </w:tcPr>
          <w:p w:rsidR="00104A4F" w:rsidRPr="00270C26" w:rsidRDefault="00104A4F" w:rsidP="00104A4F">
            <w:pPr>
              <w:jc w:val="both"/>
              <w:rPr>
                <w:rStyle w:val="109"/>
                <w:b/>
                <w:color w:val="000000"/>
                <w:sz w:val="24"/>
                <w:szCs w:val="24"/>
              </w:rPr>
            </w:pPr>
            <w:r w:rsidRPr="00270C26">
              <w:rPr>
                <w:rStyle w:val="109"/>
                <w:b/>
                <w:color w:val="000000"/>
                <w:sz w:val="24"/>
                <w:szCs w:val="24"/>
              </w:rPr>
              <w:t>Раздел 3. Мотивация и потребности</w:t>
            </w:r>
          </w:p>
        </w:tc>
        <w:tc>
          <w:tcPr>
            <w:tcW w:w="10200" w:type="dxa"/>
            <w:tcBorders>
              <w:top w:val="single" w:sz="4" w:space="0" w:color="auto"/>
              <w:left w:val="single" w:sz="4" w:space="0" w:color="auto"/>
              <w:bottom w:val="single" w:sz="4" w:space="0" w:color="auto"/>
              <w:right w:val="single" w:sz="4" w:space="0" w:color="auto"/>
            </w:tcBorders>
          </w:tcPr>
          <w:p w:rsidR="00104A4F" w:rsidRPr="00270C26" w:rsidRDefault="00104A4F" w:rsidP="00104A4F">
            <w:pPr>
              <w:rPr>
                <w:color w:val="000000"/>
              </w:rPr>
            </w:pPr>
          </w:p>
        </w:tc>
        <w:tc>
          <w:tcPr>
            <w:tcW w:w="1080" w:type="dxa"/>
            <w:tcBorders>
              <w:left w:val="single" w:sz="4" w:space="0" w:color="auto"/>
              <w:right w:val="single" w:sz="4" w:space="0" w:color="auto"/>
            </w:tcBorders>
            <w:shd w:val="clear" w:color="auto" w:fill="auto"/>
          </w:tcPr>
          <w:p w:rsidR="00104A4F" w:rsidRPr="00270C26" w:rsidRDefault="00104A4F" w:rsidP="00104A4F">
            <w:pPr>
              <w:jc w:val="center"/>
              <w:rPr>
                <w:b/>
              </w:rPr>
            </w:pPr>
            <w:r w:rsidRPr="00270C26">
              <w:rPr>
                <w:b/>
              </w:rPr>
              <w:t>4</w:t>
            </w:r>
          </w:p>
        </w:tc>
        <w:tc>
          <w:tcPr>
            <w:tcW w:w="1440" w:type="dxa"/>
            <w:tcBorders>
              <w:left w:val="single" w:sz="4" w:space="0" w:color="auto"/>
              <w:right w:val="single" w:sz="4" w:space="0" w:color="auto"/>
            </w:tcBorders>
            <w:shd w:val="clear" w:color="auto" w:fill="auto"/>
          </w:tcPr>
          <w:p w:rsidR="00104A4F" w:rsidRPr="00270C26" w:rsidRDefault="00104A4F" w:rsidP="00104A4F">
            <w:pPr>
              <w:jc w:val="center"/>
            </w:pPr>
          </w:p>
        </w:tc>
      </w:tr>
      <w:tr w:rsidR="00104A4F" w:rsidRPr="00270C26" w:rsidTr="00104A4F">
        <w:tblPrEx>
          <w:tblLook w:val="0000"/>
        </w:tblPrEx>
        <w:trPr>
          <w:trHeight w:val="273"/>
        </w:trPr>
        <w:tc>
          <w:tcPr>
            <w:tcW w:w="2771" w:type="dxa"/>
            <w:vMerge w:val="restart"/>
          </w:tcPr>
          <w:p w:rsidR="00104A4F" w:rsidRPr="00270C26" w:rsidRDefault="00104A4F" w:rsidP="00104A4F">
            <w:pPr>
              <w:ind w:left="34"/>
              <w:rPr>
                <w:bCs/>
              </w:rPr>
            </w:pPr>
            <w:r w:rsidRPr="00270C26">
              <w:rPr>
                <w:bCs/>
              </w:rPr>
              <w:t>Тема 3.1. Мотивация.</w:t>
            </w:r>
          </w:p>
          <w:p w:rsidR="00104A4F" w:rsidRPr="00270C26" w:rsidRDefault="00104A4F" w:rsidP="00104A4F">
            <w:pPr>
              <w:ind w:left="34"/>
              <w:rPr>
                <w:rStyle w:val="109"/>
                <w:b/>
                <w:color w:val="000000"/>
                <w:sz w:val="24"/>
                <w:szCs w:val="24"/>
              </w:rPr>
            </w:pPr>
          </w:p>
        </w:tc>
        <w:tc>
          <w:tcPr>
            <w:tcW w:w="10200" w:type="dxa"/>
            <w:tcBorders>
              <w:top w:val="single" w:sz="4" w:space="0" w:color="auto"/>
              <w:left w:val="single" w:sz="4" w:space="0" w:color="auto"/>
              <w:bottom w:val="single" w:sz="4" w:space="0" w:color="auto"/>
              <w:right w:val="single" w:sz="4" w:space="0" w:color="auto"/>
            </w:tcBorders>
          </w:tcPr>
          <w:p w:rsidR="00104A4F" w:rsidRPr="00270C26" w:rsidRDefault="00104A4F" w:rsidP="00104A4F">
            <w:pPr>
              <w:rPr>
                <w:color w:val="000000"/>
              </w:rPr>
            </w:pPr>
            <w:r w:rsidRPr="00270C26">
              <w:rPr>
                <w:color w:val="000000"/>
              </w:rPr>
              <w:lastRenderedPageBreak/>
              <w:t>Содержание учебного материала:</w:t>
            </w:r>
          </w:p>
        </w:tc>
        <w:tc>
          <w:tcPr>
            <w:tcW w:w="1080" w:type="dxa"/>
            <w:vMerge w:val="restart"/>
            <w:tcBorders>
              <w:left w:val="single" w:sz="4" w:space="0" w:color="auto"/>
              <w:right w:val="single" w:sz="4" w:space="0" w:color="auto"/>
            </w:tcBorders>
            <w:shd w:val="clear" w:color="auto" w:fill="auto"/>
          </w:tcPr>
          <w:p w:rsidR="00104A4F" w:rsidRPr="00270C26" w:rsidRDefault="00104A4F" w:rsidP="00104A4F">
            <w:pPr>
              <w:jc w:val="center"/>
            </w:pPr>
          </w:p>
          <w:p w:rsidR="00104A4F" w:rsidRPr="00270C26" w:rsidRDefault="00104A4F" w:rsidP="00104A4F">
            <w:pPr>
              <w:jc w:val="center"/>
            </w:pPr>
          </w:p>
          <w:p w:rsidR="00104A4F" w:rsidRPr="00270C26" w:rsidRDefault="00104A4F" w:rsidP="00104A4F">
            <w:pPr>
              <w:jc w:val="center"/>
            </w:pPr>
          </w:p>
          <w:p w:rsidR="00104A4F" w:rsidRPr="00270C26" w:rsidRDefault="00104A4F" w:rsidP="00104A4F">
            <w:pPr>
              <w:jc w:val="center"/>
            </w:pPr>
            <w:r w:rsidRPr="00270C26">
              <w:t>2</w:t>
            </w:r>
          </w:p>
        </w:tc>
        <w:tc>
          <w:tcPr>
            <w:tcW w:w="1440" w:type="dxa"/>
            <w:vMerge w:val="restart"/>
            <w:tcBorders>
              <w:left w:val="single" w:sz="4" w:space="0" w:color="auto"/>
              <w:right w:val="single" w:sz="4" w:space="0" w:color="auto"/>
            </w:tcBorders>
            <w:shd w:val="clear" w:color="auto" w:fill="auto"/>
          </w:tcPr>
          <w:p w:rsidR="00104A4F" w:rsidRPr="00270C26" w:rsidRDefault="00104A4F" w:rsidP="00104A4F">
            <w:pPr>
              <w:jc w:val="center"/>
            </w:pPr>
          </w:p>
          <w:p w:rsidR="00104A4F" w:rsidRPr="00270C26" w:rsidRDefault="00104A4F" w:rsidP="00104A4F">
            <w:pPr>
              <w:jc w:val="center"/>
            </w:pPr>
          </w:p>
          <w:p w:rsidR="00104A4F" w:rsidRPr="00270C26" w:rsidRDefault="00104A4F" w:rsidP="00104A4F">
            <w:pPr>
              <w:jc w:val="center"/>
            </w:pPr>
          </w:p>
          <w:p w:rsidR="00104A4F" w:rsidRPr="00270C26" w:rsidRDefault="00104A4F" w:rsidP="00104A4F">
            <w:pPr>
              <w:jc w:val="center"/>
            </w:pPr>
            <w:r w:rsidRPr="00270C26">
              <w:t>1</w:t>
            </w:r>
          </w:p>
        </w:tc>
      </w:tr>
      <w:tr w:rsidR="00104A4F" w:rsidRPr="00270C26" w:rsidTr="00104A4F">
        <w:tblPrEx>
          <w:tblLook w:val="0000"/>
        </w:tblPrEx>
        <w:trPr>
          <w:trHeight w:val="765"/>
        </w:trPr>
        <w:tc>
          <w:tcPr>
            <w:tcW w:w="2771" w:type="dxa"/>
            <w:vMerge/>
          </w:tcPr>
          <w:p w:rsidR="00104A4F" w:rsidRPr="00270C26" w:rsidRDefault="00104A4F" w:rsidP="00104A4F">
            <w:pPr>
              <w:ind w:left="34"/>
              <w:rPr>
                <w:b/>
              </w:rPr>
            </w:pPr>
          </w:p>
        </w:tc>
        <w:tc>
          <w:tcPr>
            <w:tcW w:w="10200" w:type="dxa"/>
            <w:tcBorders>
              <w:top w:val="single" w:sz="4" w:space="0" w:color="auto"/>
              <w:left w:val="single" w:sz="4" w:space="0" w:color="auto"/>
              <w:bottom w:val="single" w:sz="4" w:space="0" w:color="auto"/>
              <w:right w:val="single" w:sz="4" w:space="0" w:color="auto"/>
            </w:tcBorders>
          </w:tcPr>
          <w:p w:rsidR="00104A4F" w:rsidRPr="00270C26" w:rsidRDefault="00104A4F" w:rsidP="00352322">
            <w:pPr>
              <w:jc w:val="both"/>
              <w:rPr>
                <w:bCs/>
              </w:rPr>
            </w:pPr>
            <w:r w:rsidRPr="00270C26">
              <w:rPr>
                <w:bCs/>
              </w:rPr>
              <w:t>Мотивация и критерии труда.</w:t>
            </w:r>
          </w:p>
          <w:p w:rsidR="00104A4F" w:rsidRPr="00270C26" w:rsidRDefault="00104A4F" w:rsidP="00104A4F">
            <w:pPr>
              <w:ind w:left="-288"/>
              <w:jc w:val="both"/>
              <w:rPr>
                <w:bCs/>
              </w:rPr>
            </w:pPr>
            <w:r w:rsidRPr="00270C26">
              <w:rPr>
                <w:bCs/>
              </w:rPr>
              <w:t>И  Индивидуальная и групповая мотивация.</w:t>
            </w:r>
          </w:p>
          <w:p w:rsidR="00104A4F" w:rsidRPr="00270C26" w:rsidRDefault="00104A4F" w:rsidP="00104A4F">
            <w:pPr>
              <w:rPr>
                <w:rStyle w:val="109"/>
                <w:color w:val="000000"/>
                <w:sz w:val="24"/>
                <w:szCs w:val="24"/>
              </w:rPr>
            </w:pPr>
            <w:r w:rsidRPr="00270C26">
              <w:rPr>
                <w:bCs/>
              </w:rPr>
              <w:t>Ступени  мотивации</w:t>
            </w:r>
            <w:r w:rsidRPr="00270C26">
              <w:rPr>
                <w:rStyle w:val="109"/>
                <w:color w:val="000000"/>
                <w:sz w:val="24"/>
                <w:szCs w:val="24"/>
              </w:rPr>
              <w:tab/>
            </w:r>
          </w:p>
        </w:tc>
        <w:tc>
          <w:tcPr>
            <w:tcW w:w="1080" w:type="dxa"/>
            <w:vMerge/>
            <w:tcBorders>
              <w:left w:val="single" w:sz="4" w:space="0" w:color="auto"/>
              <w:right w:val="single" w:sz="4" w:space="0" w:color="auto"/>
            </w:tcBorders>
            <w:shd w:val="clear" w:color="auto" w:fill="auto"/>
          </w:tcPr>
          <w:p w:rsidR="00104A4F" w:rsidRPr="00270C26" w:rsidRDefault="00104A4F" w:rsidP="00104A4F">
            <w:pPr>
              <w:jc w:val="center"/>
            </w:pPr>
          </w:p>
        </w:tc>
        <w:tc>
          <w:tcPr>
            <w:tcW w:w="1440" w:type="dxa"/>
            <w:vMerge/>
            <w:tcBorders>
              <w:left w:val="single" w:sz="4" w:space="0" w:color="auto"/>
              <w:right w:val="single" w:sz="4" w:space="0" w:color="auto"/>
            </w:tcBorders>
            <w:shd w:val="clear" w:color="auto" w:fill="auto"/>
          </w:tcPr>
          <w:p w:rsidR="00104A4F" w:rsidRPr="00270C26" w:rsidRDefault="00104A4F" w:rsidP="00104A4F">
            <w:pPr>
              <w:jc w:val="center"/>
            </w:pPr>
          </w:p>
        </w:tc>
      </w:tr>
      <w:tr w:rsidR="00104A4F" w:rsidRPr="00270C26" w:rsidTr="00104A4F">
        <w:tblPrEx>
          <w:tblLook w:val="0000"/>
        </w:tblPrEx>
        <w:trPr>
          <w:trHeight w:val="255"/>
        </w:trPr>
        <w:tc>
          <w:tcPr>
            <w:tcW w:w="2771" w:type="dxa"/>
            <w:vMerge/>
          </w:tcPr>
          <w:p w:rsidR="00104A4F" w:rsidRPr="00270C26" w:rsidRDefault="00104A4F" w:rsidP="00104A4F">
            <w:pPr>
              <w:ind w:left="34"/>
              <w:rPr>
                <w:b/>
              </w:rPr>
            </w:pPr>
          </w:p>
        </w:tc>
        <w:tc>
          <w:tcPr>
            <w:tcW w:w="10200" w:type="dxa"/>
            <w:tcBorders>
              <w:top w:val="single" w:sz="4" w:space="0" w:color="auto"/>
              <w:left w:val="single" w:sz="4" w:space="0" w:color="auto"/>
              <w:bottom w:val="single" w:sz="4" w:space="0" w:color="auto"/>
              <w:right w:val="single" w:sz="4" w:space="0" w:color="auto"/>
            </w:tcBorders>
          </w:tcPr>
          <w:p w:rsidR="00104A4F" w:rsidRPr="00270C26" w:rsidRDefault="00104A4F" w:rsidP="00104A4F">
            <w:pPr>
              <w:rPr>
                <w:bCs/>
              </w:rPr>
            </w:pPr>
            <w:r w:rsidRPr="00270C26">
              <w:rPr>
                <w:bCs/>
              </w:rPr>
              <w:t>Самостоятельная работа студентов:</w:t>
            </w:r>
            <w:r w:rsidRPr="00270C26">
              <w:rPr>
                <w:rStyle w:val="109"/>
                <w:sz w:val="24"/>
                <w:szCs w:val="24"/>
              </w:rPr>
              <w:t xml:space="preserve">  В рабочей тетради,  написать  виды и понятие мотивации.</w:t>
            </w:r>
          </w:p>
        </w:tc>
        <w:tc>
          <w:tcPr>
            <w:tcW w:w="1080" w:type="dxa"/>
            <w:tcBorders>
              <w:left w:val="single" w:sz="4" w:space="0" w:color="auto"/>
              <w:right w:val="single" w:sz="4" w:space="0" w:color="auto"/>
            </w:tcBorders>
            <w:shd w:val="clear" w:color="auto" w:fill="auto"/>
          </w:tcPr>
          <w:p w:rsidR="00104A4F" w:rsidRPr="00270C26" w:rsidRDefault="00104A4F" w:rsidP="00104A4F">
            <w:pPr>
              <w:jc w:val="center"/>
            </w:pPr>
            <w:r w:rsidRPr="00270C26">
              <w:t>2</w:t>
            </w:r>
          </w:p>
        </w:tc>
        <w:tc>
          <w:tcPr>
            <w:tcW w:w="1440" w:type="dxa"/>
            <w:tcBorders>
              <w:left w:val="single" w:sz="4" w:space="0" w:color="auto"/>
              <w:right w:val="single" w:sz="4" w:space="0" w:color="auto"/>
            </w:tcBorders>
            <w:shd w:val="clear" w:color="auto" w:fill="auto"/>
          </w:tcPr>
          <w:p w:rsidR="00104A4F" w:rsidRPr="00270C26" w:rsidRDefault="00104A4F" w:rsidP="00104A4F">
            <w:pPr>
              <w:jc w:val="center"/>
            </w:pPr>
            <w:r w:rsidRPr="00270C26">
              <w:t>3</w:t>
            </w:r>
          </w:p>
        </w:tc>
      </w:tr>
      <w:tr w:rsidR="00104A4F" w:rsidRPr="00270C26" w:rsidTr="00104A4F">
        <w:tblPrEx>
          <w:tblLook w:val="0000"/>
        </w:tblPrEx>
        <w:trPr>
          <w:trHeight w:val="761"/>
        </w:trPr>
        <w:tc>
          <w:tcPr>
            <w:tcW w:w="2771" w:type="dxa"/>
          </w:tcPr>
          <w:p w:rsidR="00104A4F" w:rsidRPr="00270C26" w:rsidRDefault="00104A4F" w:rsidP="00104A4F">
            <w:pPr>
              <w:pStyle w:val="101"/>
              <w:spacing w:line="264" w:lineRule="exact"/>
              <w:ind w:firstLine="0"/>
              <w:jc w:val="left"/>
              <w:rPr>
                <w:b/>
                <w:sz w:val="24"/>
                <w:szCs w:val="24"/>
              </w:rPr>
            </w:pPr>
            <w:r w:rsidRPr="00270C26">
              <w:rPr>
                <w:b/>
                <w:bCs/>
                <w:sz w:val="24"/>
                <w:szCs w:val="24"/>
              </w:rPr>
              <w:t>Раздел 4.Деловое о</w:t>
            </w:r>
            <w:r w:rsidRPr="00270C26">
              <w:rPr>
                <w:b/>
                <w:bCs/>
                <w:sz w:val="24"/>
                <w:szCs w:val="24"/>
              </w:rPr>
              <w:t>б</w:t>
            </w:r>
            <w:r w:rsidRPr="00270C26">
              <w:rPr>
                <w:b/>
                <w:bCs/>
                <w:sz w:val="24"/>
                <w:szCs w:val="24"/>
              </w:rPr>
              <w:t>щество.</w:t>
            </w:r>
          </w:p>
        </w:tc>
        <w:tc>
          <w:tcPr>
            <w:tcW w:w="10200" w:type="dxa"/>
          </w:tcPr>
          <w:p w:rsidR="00104A4F" w:rsidRPr="00270C26" w:rsidRDefault="00104A4F" w:rsidP="00104A4F">
            <w:pPr>
              <w:pStyle w:val="101"/>
              <w:spacing w:line="264" w:lineRule="exact"/>
              <w:ind w:firstLine="0"/>
              <w:rPr>
                <w:sz w:val="24"/>
                <w:szCs w:val="24"/>
              </w:rPr>
            </w:pPr>
          </w:p>
        </w:tc>
        <w:tc>
          <w:tcPr>
            <w:tcW w:w="1080" w:type="dxa"/>
          </w:tcPr>
          <w:p w:rsidR="00104A4F" w:rsidRPr="00270C26" w:rsidRDefault="00104A4F" w:rsidP="00104A4F">
            <w:pPr>
              <w:jc w:val="center"/>
              <w:rPr>
                <w:b/>
              </w:rPr>
            </w:pPr>
            <w:r w:rsidRPr="00270C26">
              <w:rPr>
                <w:b/>
              </w:rPr>
              <w:t>8</w:t>
            </w:r>
          </w:p>
        </w:tc>
        <w:tc>
          <w:tcPr>
            <w:tcW w:w="1440" w:type="dxa"/>
          </w:tcPr>
          <w:p w:rsidR="00104A4F" w:rsidRPr="00270C26" w:rsidRDefault="00104A4F" w:rsidP="00104A4F">
            <w:pPr>
              <w:jc w:val="center"/>
            </w:pPr>
          </w:p>
        </w:tc>
      </w:tr>
      <w:tr w:rsidR="00104A4F" w:rsidRPr="00270C26" w:rsidTr="00104A4F">
        <w:tblPrEx>
          <w:tblLook w:val="0000"/>
        </w:tblPrEx>
        <w:trPr>
          <w:trHeight w:val="540"/>
        </w:trPr>
        <w:tc>
          <w:tcPr>
            <w:tcW w:w="2771" w:type="dxa"/>
            <w:vMerge w:val="restart"/>
          </w:tcPr>
          <w:p w:rsidR="00104A4F" w:rsidRPr="00270C26" w:rsidRDefault="00104A4F" w:rsidP="00104A4F">
            <w:pPr>
              <w:pStyle w:val="101"/>
              <w:spacing w:line="264" w:lineRule="exact"/>
              <w:ind w:left="34" w:firstLine="0"/>
              <w:jc w:val="left"/>
              <w:rPr>
                <w:rStyle w:val="109"/>
                <w:color w:val="000000"/>
                <w:sz w:val="24"/>
                <w:szCs w:val="24"/>
              </w:rPr>
            </w:pPr>
            <w:r w:rsidRPr="00270C26">
              <w:rPr>
                <w:rStyle w:val="109"/>
                <w:color w:val="000000"/>
                <w:sz w:val="24"/>
                <w:szCs w:val="24"/>
              </w:rPr>
              <w:t xml:space="preserve">Тема 4.1. Правила </w:t>
            </w:r>
          </w:p>
          <w:p w:rsidR="00104A4F" w:rsidRPr="00270C26" w:rsidRDefault="00104A4F" w:rsidP="00104A4F">
            <w:pPr>
              <w:pStyle w:val="101"/>
              <w:spacing w:line="264" w:lineRule="exact"/>
              <w:ind w:left="34" w:firstLine="0"/>
              <w:jc w:val="left"/>
              <w:rPr>
                <w:b/>
                <w:bCs/>
                <w:sz w:val="24"/>
                <w:szCs w:val="24"/>
              </w:rPr>
            </w:pPr>
            <w:r w:rsidRPr="00270C26">
              <w:rPr>
                <w:rStyle w:val="109"/>
                <w:color w:val="000000"/>
                <w:sz w:val="24"/>
                <w:szCs w:val="24"/>
              </w:rPr>
              <w:t>ведения бесед и сов</w:t>
            </w:r>
            <w:r w:rsidRPr="00270C26">
              <w:rPr>
                <w:rStyle w:val="109"/>
                <w:color w:val="000000"/>
                <w:sz w:val="24"/>
                <w:szCs w:val="24"/>
              </w:rPr>
              <w:t>е</w:t>
            </w:r>
            <w:r w:rsidRPr="00270C26">
              <w:rPr>
                <w:rStyle w:val="109"/>
                <w:color w:val="000000"/>
                <w:sz w:val="24"/>
                <w:szCs w:val="24"/>
              </w:rPr>
              <w:t>щаний</w:t>
            </w:r>
          </w:p>
        </w:tc>
        <w:tc>
          <w:tcPr>
            <w:tcW w:w="10200" w:type="dxa"/>
          </w:tcPr>
          <w:p w:rsidR="00104A4F" w:rsidRPr="00270C26" w:rsidRDefault="00104A4F" w:rsidP="00104A4F">
            <w:pPr>
              <w:pStyle w:val="101"/>
              <w:spacing w:line="264" w:lineRule="exact"/>
              <w:ind w:left="-380" w:firstLine="0"/>
              <w:rPr>
                <w:color w:val="000000"/>
                <w:sz w:val="24"/>
                <w:szCs w:val="24"/>
              </w:rPr>
            </w:pPr>
            <w:r w:rsidRPr="00270C26">
              <w:rPr>
                <w:color w:val="000000"/>
                <w:sz w:val="24"/>
                <w:szCs w:val="24"/>
              </w:rPr>
              <w:t>С   Содержание учебного материала:</w:t>
            </w:r>
          </w:p>
        </w:tc>
        <w:tc>
          <w:tcPr>
            <w:tcW w:w="1080" w:type="dxa"/>
            <w:vMerge w:val="restart"/>
          </w:tcPr>
          <w:p w:rsidR="00104A4F" w:rsidRPr="00270C26" w:rsidRDefault="00104A4F" w:rsidP="00104A4F">
            <w:pPr>
              <w:jc w:val="center"/>
            </w:pPr>
          </w:p>
          <w:p w:rsidR="00104A4F" w:rsidRPr="00270C26" w:rsidRDefault="00104A4F" w:rsidP="00104A4F">
            <w:pPr>
              <w:jc w:val="center"/>
            </w:pPr>
            <w:r w:rsidRPr="00270C26">
              <w:t>2</w:t>
            </w:r>
          </w:p>
        </w:tc>
        <w:tc>
          <w:tcPr>
            <w:tcW w:w="1440" w:type="dxa"/>
            <w:vMerge w:val="restart"/>
          </w:tcPr>
          <w:p w:rsidR="00104A4F" w:rsidRPr="00270C26" w:rsidRDefault="00104A4F" w:rsidP="00104A4F">
            <w:pPr>
              <w:jc w:val="center"/>
            </w:pPr>
          </w:p>
          <w:p w:rsidR="00104A4F" w:rsidRPr="00270C26" w:rsidRDefault="00104A4F" w:rsidP="00104A4F">
            <w:pPr>
              <w:jc w:val="center"/>
            </w:pPr>
            <w:r w:rsidRPr="00270C26">
              <w:t>1</w:t>
            </w:r>
          </w:p>
        </w:tc>
      </w:tr>
      <w:tr w:rsidR="00104A4F" w:rsidRPr="00270C26" w:rsidTr="00104A4F">
        <w:tblPrEx>
          <w:tblLook w:val="0000"/>
        </w:tblPrEx>
        <w:trPr>
          <w:trHeight w:val="650"/>
        </w:trPr>
        <w:tc>
          <w:tcPr>
            <w:tcW w:w="2771" w:type="dxa"/>
            <w:vMerge/>
          </w:tcPr>
          <w:p w:rsidR="00104A4F" w:rsidRPr="00270C26" w:rsidRDefault="00104A4F" w:rsidP="00104A4F">
            <w:pPr>
              <w:ind w:left="34"/>
              <w:rPr>
                <w:b/>
              </w:rPr>
            </w:pPr>
          </w:p>
        </w:tc>
        <w:tc>
          <w:tcPr>
            <w:tcW w:w="10200" w:type="dxa"/>
          </w:tcPr>
          <w:p w:rsidR="00104A4F" w:rsidRPr="00270C26" w:rsidRDefault="00104A4F" w:rsidP="00104A4F">
            <w:pPr>
              <w:pStyle w:val="101"/>
              <w:spacing w:after="0" w:line="264" w:lineRule="exact"/>
              <w:ind w:left="99" w:firstLine="0"/>
              <w:rPr>
                <w:rStyle w:val="109"/>
                <w:color w:val="000000"/>
                <w:sz w:val="24"/>
                <w:szCs w:val="24"/>
              </w:rPr>
            </w:pPr>
            <w:r w:rsidRPr="00270C26">
              <w:rPr>
                <w:rStyle w:val="109"/>
                <w:color w:val="000000"/>
                <w:sz w:val="24"/>
                <w:szCs w:val="24"/>
              </w:rPr>
              <w:t>Планирование проведения данных мероприятий.</w:t>
            </w:r>
          </w:p>
          <w:p w:rsidR="00104A4F" w:rsidRPr="00270C26" w:rsidRDefault="00104A4F" w:rsidP="00104A4F">
            <w:pPr>
              <w:pStyle w:val="101"/>
              <w:spacing w:after="0" w:line="264" w:lineRule="exact"/>
              <w:ind w:left="99" w:firstLine="0"/>
              <w:rPr>
                <w:color w:val="000000"/>
                <w:sz w:val="24"/>
                <w:szCs w:val="24"/>
              </w:rPr>
            </w:pPr>
            <w:r w:rsidRPr="00270C26">
              <w:rPr>
                <w:rStyle w:val="109"/>
                <w:color w:val="000000"/>
                <w:sz w:val="24"/>
                <w:szCs w:val="24"/>
              </w:rPr>
              <w:t>Правила ведения бесед, совещаний. Абстрактные типы совещаний.</w:t>
            </w:r>
            <w:r w:rsidRPr="00270C26">
              <w:rPr>
                <w:rStyle w:val="109"/>
                <w:color w:val="000000"/>
                <w:sz w:val="24"/>
                <w:szCs w:val="24"/>
              </w:rPr>
              <w:tab/>
            </w:r>
          </w:p>
        </w:tc>
        <w:tc>
          <w:tcPr>
            <w:tcW w:w="1080" w:type="dxa"/>
            <w:vMerge/>
          </w:tcPr>
          <w:p w:rsidR="00104A4F" w:rsidRPr="00270C26" w:rsidRDefault="00104A4F" w:rsidP="00104A4F">
            <w:pPr>
              <w:jc w:val="center"/>
            </w:pPr>
          </w:p>
        </w:tc>
        <w:tc>
          <w:tcPr>
            <w:tcW w:w="1440" w:type="dxa"/>
            <w:vMerge/>
          </w:tcPr>
          <w:p w:rsidR="00104A4F" w:rsidRPr="00270C26" w:rsidRDefault="00104A4F" w:rsidP="00104A4F">
            <w:pPr>
              <w:jc w:val="center"/>
            </w:pPr>
          </w:p>
        </w:tc>
      </w:tr>
      <w:tr w:rsidR="00104A4F" w:rsidRPr="00270C26" w:rsidTr="00104A4F">
        <w:tblPrEx>
          <w:tblLook w:val="0000"/>
        </w:tblPrEx>
        <w:trPr>
          <w:trHeight w:val="429"/>
        </w:trPr>
        <w:tc>
          <w:tcPr>
            <w:tcW w:w="2771" w:type="dxa"/>
            <w:vMerge/>
          </w:tcPr>
          <w:p w:rsidR="00104A4F" w:rsidRPr="00270C26" w:rsidRDefault="00104A4F" w:rsidP="00104A4F">
            <w:pPr>
              <w:ind w:left="34"/>
              <w:rPr>
                <w:b/>
              </w:rPr>
            </w:pPr>
          </w:p>
        </w:tc>
        <w:tc>
          <w:tcPr>
            <w:tcW w:w="10200" w:type="dxa"/>
          </w:tcPr>
          <w:p w:rsidR="00104A4F" w:rsidRPr="00270C26" w:rsidRDefault="00104A4F" w:rsidP="00104A4F">
            <w:pPr>
              <w:jc w:val="both"/>
              <w:rPr>
                <w:color w:val="000000"/>
              </w:rPr>
            </w:pPr>
            <w:r w:rsidRPr="00270C26">
              <w:rPr>
                <w:rStyle w:val="109"/>
                <w:color w:val="000000"/>
                <w:sz w:val="24"/>
                <w:szCs w:val="24"/>
              </w:rPr>
              <w:t>Практическое занятие № 3</w:t>
            </w:r>
            <w:r w:rsidRPr="00270C26">
              <w:rPr>
                <w:rStyle w:val="109"/>
                <w:color w:val="000000"/>
                <w:sz w:val="24"/>
                <w:szCs w:val="24"/>
              </w:rPr>
              <w:tab/>
            </w:r>
            <w:r w:rsidRPr="00270C26">
              <w:rPr>
                <w:bCs/>
              </w:rPr>
              <w:t>.«Составление планов проведения совещаний, переговоров, бесед ».</w:t>
            </w:r>
          </w:p>
        </w:tc>
        <w:tc>
          <w:tcPr>
            <w:tcW w:w="1080" w:type="dxa"/>
          </w:tcPr>
          <w:p w:rsidR="00104A4F" w:rsidRPr="00270C26" w:rsidRDefault="00104A4F" w:rsidP="00104A4F">
            <w:pPr>
              <w:jc w:val="center"/>
            </w:pPr>
            <w:r w:rsidRPr="00270C26">
              <w:t>4</w:t>
            </w:r>
          </w:p>
        </w:tc>
        <w:tc>
          <w:tcPr>
            <w:tcW w:w="1440" w:type="dxa"/>
          </w:tcPr>
          <w:p w:rsidR="00104A4F" w:rsidRPr="00270C26" w:rsidRDefault="00104A4F" w:rsidP="00104A4F">
            <w:pPr>
              <w:jc w:val="center"/>
            </w:pPr>
            <w:r w:rsidRPr="00270C26">
              <w:t>2</w:t>
            </w:r>
          </w:p>
        </w:tc>
      </w:tr>
      <w:tr w:rsidR="00104A4F" w:rsidRPr="00270C26" w:rsidTr="00104A4F">
        <w:tblPrEx>
          <w:tblLook w:val="0000"/>
        </w:tblPrEx>
        <w:trPr>
          <w:trHeight w:val="600"/>
        </w:trPr>
        <w:tc>
          <w:tcPr>
            <w:tcW w:w="2771" w:type="dxa"/>
            <w:vMerge/>
          </w:tcPr>
          <w:p w:rsidR="00104A4F" w:rsidRPr="00270C26" w:rsidRDefault="00104A4F" w:rsidP="00104A4F">
            <w:pPr>
              <w:ind w:left="34"/>
              <w:rPr>
                <w:b/>
              </w:rPr>
            </w:pPr>
          </w:p>
        </w:tc>
        <w:tc>
          <w:tcPr>
            <w:tcW w:w="10200" w:type="dxa"/>
          </w:tcPr>
          <w:p w:rsidR="00104A4F" w:rsidRPr="00270C26" w:rsidRDefault="00104A4F" w:rsidP="00104A4F">
            <w:pPr>
              <w:jc w:val="both"/>
              <w:rPr>
                <w:rStyle w:val="109"/>
                <w:color w:val="000000"/>
                <w:sz w:val="24"/>
                <w:szCs w:val="24"/>
              </w:rPr>
            </w:pPr>
            <w:r w:rsidRPr="00270C26">
              <w:rPr>
                <w:bCs/>
              </w:rPr>
              <w:t>Самостоятельная работа студентов:</w:t>
            </w:r>
            <w:r w:rsidRPr="00270C26">
              <w:rPr>
                <w:rStyle w:val="109"/>
                <w:sz w:val="24"/>
                <w:szCs w:val="24"/>
              </w:rPr>
              <w:t>В рабочей тетради,  написать от каких факторов зависят               у управленческие решения</w:t>
            </w:r>
            <w:r w:rsidRPr="00270C26">
              <w:rPr>
                <w:rStyle w:val="109"/>
                <w:color w:val="000000"/>
                <w:sz w:val="24"/>
                <w:szCs w:val="24"/>
              </w:rPr>
              <w:t xml:space="preserve">. </w:t>
            </w:r>
          </w:p>
        </w:tc>
        <w:tc>
          <w:tcPr>
            <w:tcW w:w="1080" w:type="dxa"/>
          </w:tcPr>
          <w:p w:rsidR="00104A4F" w:rsidRPr="00270C26" w:rsidRDefault="00104A4F" w:rsidP="00104A4F">
            <w:pPr>
              <w:jc w:val="center"/>
            </w:pPr>
            <w:r w:rsidRPr="00270C26">
              <w:t>2</w:t>
            </w:r>
          </w:p>
        </w:tc>
        <w:tc>
          <w:tcPr>
            <w:tcW w:w="1440" w:type="dxa"/>
          </w:tcPr>
          <w:p w:rsidR="00104A4F" w:rsidRPr="00270C26" w:rsidRDefault="00104A4F" w:rsidP="00104A4F">
            <w:pPr>
              <w:jc w:val="center"/>
            </w:pPr>
            <w:r w:rsidRPr="00270C26">
              <w:t>3</w:t>
            </w:r>
          </w:p>
        </w:tc>
      </w:tr>
      <w:tr w:rsidR="00104A4F" w:rsidRPr="00270C26" w:rsidTr="00104A4F">
        <w:tblPrEx>
          <w:tblLook w:val="0000"/>
        </w:tblPrEx>
        <w:trPr>
          <w:trHeight w:val="810"/>
        </w:trPr>
        <w:tc>
          <w:tcPr>
            <w:tcW w:w="2771" w:type="dxa"/>
          </w:tcPr>
          <w:p w:rsidR="00104A4F" w:rsidRPr="00270C26" w:rsidRDefault="00104A4F" w:rsidP="00104A4F">
            <w:pPr>
              <w:pStyle w:val="101"/>
              <w:spacing w:line="264" w:lineRule="exact"/>
              <w:ind w:left="34" w:firstLine="0"/>
              <w:jc w:val="left"/>
              <w:rPr>
                <w:b/>
                <w:sz w:val="24"/>
                <w:szCs w:val="24"/>
              </w:rPr>
            </w:pPr>
            <w:r w:rsidRPr="00270C26">
              <w:rPr>
                <w:b/>
                <w:sz w:val="24"/>
                <w:szCs w:val="24"/>
              </w:rPr>
              <w:t>Раздел 5. Процесс принятия решения</w:t>
            </w:r>
          </w:p>
        </w:tc>
        <w:tc>
          <w:tcPr>
            <w:tcW w:w="10200" w:type="dxa"/>
          </w:tcPr>
          <w:p w:rsidR="00104A4F" w:rsidRPr="00270C26" w:rsidRDefault="00104A4F" w:rsidP="00104A4F">
            <w:pPr>
              <w:jc w:val="both"/>
              <w:rPr>
                <w:bCs/>
              </w:rPr>
            </w:pPr>
          </w:p>
        </w:tc>
        <w:tc>
          <w:tcPr>
            <w:tcW w:w="1080" w:type="dxa"/>
          </w:tcPr>
          <w:p w:rsidR="00104A4F" w:rsidRPr="00270C26" w:rsidRDefault="00104A4F" w:rsidP="00104A4F">
            <w:pPr>
              <w:jc w:val="center"/>
              <w:rPr>
                <w:b/>
              </w:rPr>
            </w:pPr>
            <w:r w:rsidRPr="00270C26">
              <w:rPr>
                <w:b/>
              </w:rPr>
              <w:t>12</w:t>
            </w:r>
          </w:p>
        </w:tc>
        <w:tc>
          <w:tcPr>
            <w:tcW w:w="1440" w:type="dxa"/>
          </w:tcPr>
          <w:p w:rsidR="00104A4F" w:rsidRPr="00270C26" w:rsidRDefault="00104A4F" w:rsidP="00104A4F">
            <w:pPr>
              <w:jc w:val="center"/>
            </w:pPr>
          </w:p>
        </w:tc>
      </w:tr>
      <w:tr w:rsidR="00104A4F" w:rsidRPr="00270C26" w:rsidTr="00104A4F">
        <w:tblPrEx>
          <w:tblLook w:val="0000"/>
        </w:tblPrEx>
        <w:trPr>
          <w:trHeight w:val="300"/>
        </w:trPr>
        <w:tc>
          <w:tcPr>
            <w:tcW w:w="2771" w:type="dxa"/>
            <w:vMerge w:val="restart"/>
          </w:tcPr>
          <w:p w:rsidR="00104A4F" w:rsidRPr="00270C26" w:rsidRDefault="00104A4F" w:rsidP="00104A4F">
            <w:pPr>
              <w:pStyle w:val="101"/>
              <w:spacing w:line="264" w:lineRule="exact"/>
              <w:ind w:left="34" w:firstLine="0"/>
              <w:jc w:val="left"/>
              <w:rPr>
                <w:b/>
                <w:sz w:val="24"/>
                <w:szCs w:val="24"/>
              </w:rPr>
            </w:pPr>
            <w:r w:rsidRPr="00270C26">
              <w:rPr>
                <w:bCs/>
                <w:sz w:val="24"/>
                <w:szCs w:val="24"/>
              </w:rPr>
              <w:t>Тема 5.1. Типы решений и требования предъя</w:t>
            </w:r>
            <w:r w:rsidRPr="00270C26">
              <w:rPr>
                <w:bCs/>
                <w:sz w:val="24"/>
                <w:szCs w:val="24"/>
              </w:rPr>
              <w:t>в</w:t>
            </w:r>
            <w:r w:rsidRPr="00270C26">
              <w:rPr>
                <w:bCs/>
                <w:sz w:val="24"/>
                <w:szCs w:val="24"/>
              </w:rPr>
              <w:t>ляемые к ним</w:t>
            </w:r>
          </w:p>
        </w:tc>
        <w:tc>
          <w:tcPr>
            <w:tcW w:w="10200" w:type="dxa"/>
          </w:tcPr>
          <w:p w:rsidR="00104A4F" w:rsidRPr="00270C26" w:rsidRDefault="00104A4F" w:rsidP="00104A4F">
            <w:pPr>
              <w:jc w:val="both"/>
              <w:rPr>
                <w:rStyle w:val="109"/>
                <w:color w:val="000000"/>
                <w:sz w:val="24"/>
                <w:szCs w:val="24"/>
              </w:rPr>
            </w:pPr>
            <w:r w:rsidRPr="00270C26">
              <w:rPr>
                <w:color w:val="000000"/>
              </w:rPr>
              <w:t>Содержание учебного материала:</w:t>
            </w:r>
          </w:p>
        </w:tc>
        <w:tc>
          <w:tcPr>
            <w:tcW w:w="1080" w:type="dxa"/>
            <w:vMerge w:val="restart"/>
          </w:tcPr>
          <w:p w:rsidR="00104A4F" w:rsidRPr="00270C26" w:rsidRDefault="00104A4F" w:rsidP="00104A4F">
            <w:pPr>
              <w:jc w:val="center"/>
            </w:pPr>
          </w:p>
          <w:p w:rsidR="00104A4F" w:rsidRPr="00270C26" w:rsidRDefault="00104A4F" w:rsidP="00104A4F">
            <w:pPr>
              <w:jc w:val="center"/>
            </w:pPr>
            <w:r w:rsidRPr="00270C26">
              <w:t>2</w:t>
            </w:r>
          </w:p>
        </w:tc>
        <w:tc>
          <w:tcPr>
            <w:tcW w:w="1440" w:type="dxa"/>
            <w:vMerge w:val="restart"/>
          </w:tcPr>
          <w:p w:rsidR="00104A4F" w:rsidRPr="00270C26" w:rsidRDefault="00104A4F" w:rsidP="00104A4F">
            <w:pPr>
              <w:jc w:val="center"/>
            </w:pPr>
          </w:p>
          <w:p w:rsidR="00104A4F" w:rsidRPr="00270C26" w:rsidRDefault="00104A4F" w:rsidP="00104A4F">
            <w:pPr>
              <w:jc w:val="center"/>
            </w:pPr>
            <w:r w:rsidRPr="00270C26">
              <w:t>1</w:t>
            </w:r>
          </w:p>
        </w:tc>
      </w:tr>
      <w:tr w:rsidR="00104A4F" w:rsidRPr="00270C26" w:rsidTr="00104A4F">
        <w:tblPrEx>
          <w:tblLook w:val="0000"/>
        </w:tblPrEx>
        <w:trPr>
          <w:trHeight w:val="359"/>
        </w:trPr>
        <w:tc>
          <w:tcPr>
            <w:tcW w:w="2771" w:type="dxa"/>
            <w:vMerge/>
          </w:tcPr>
          <w:p w:rsidR="00104A4F" w:rsidRPr="00270C26" w:rsidRDefault="00104A4F" w:rsidP="00104A4F">
            <w:pPr>
              <w:pStyle w:val="101"/>
              <w:spacing w:line="264" w:lineRule="exact"/>
              <w:jc w:val="center"/>
              <w:rPr>
                <w:b/>
                <w:sz w:val="24"/>
                <w:szCs w:val="24"/>
              </w:rPr>
            </w:pPr>
          </w:p>
        </w:tc>
        <w:tc>
          <w:tcPr>
            <w:tcW w:w="10200" w:type="dxa"/>
          </w:tcPr>
          <w:p w:rsidR="00104A4F" w:rsidRPr="00270C26" w:rsidRDefault="00104A4F" w:rsidP="00104A4F">
            <w:pPr>
              <w:jc w:val="both"/>
              <w:rPr>
                <w:rStyle w:val="109"/>
                <w:bCs/>
                <w:sz w:val="24"/>
                <w:szCs w:val="24"/>
              </w:rPr>
            </w:pPr>
            <w:r w:rsidRPr="00270C26">
              <w:rPr>
                <w:bCs/>
              </w:rPr>
              <w:t>Типы решения и требования, предъявляемые к ним. Методы принятия решений.</w:t>
            </w:r>
          </w:p>
        </w:tc>
        <w:tc>
          <w:tcPr>
            <w:tcW w:w="1080" w:type="dxa"/>
            <w:vMerge/>
          </w:tcPr>
          <w:p w:rsidR="00104A4F" w:rsidRPr="00270C26" w:rsidRDefault="00104A4F" w:rsidP="00104A4F">
            <w:pPr>
              <w:jc w:val="center"/>
            </w:pPr>
          </w:p>
        </w:tc>
        <w:tc>
          <w:tcPr>
            <w:tcW w:w="1440" w:type="dxa"/>
            <w:vMerge/>
          </w:tcPr>
          <w:p w:rsidR="00104A4F" w:rsidRPr="00270C26" w:rsidRDefault="00104A4F" w:rsidP="00104A4F">
            <w:pPr>
              <w:jc w:val="center"/>
            </w:pPr>
          </w:p>
        </w:tc>
      </w:tr>
      <w:tr w:rsidR="00104A4F" w:rsidRPr="00270C26" w:rsidTr="00104A4F">
        <w:tblPrEx>
          <w:tblLook w:val="0000"/>
        </w:tblPrEx>
        <w:trPr>
          <w:trHeight w:val="675"/>
        </w:trPr>
        <w:tc>
          <w:tcPr>
            <w:tcW w:w="2771" w:type="dxa"/>
            <w:vMerge/>
          </w:tcPr>
          <w:p w:rsidR="00104A4F" w:rsidRPr="00270C26" w:rsidRDefault="00104A4F" w:rsidP="00104A4F">
            <w:pPr>
              <w:pStyle w:val="101"/>
              <w:spacing w:line="264" w:lineRule="exact"/>
              <w:jc w:val="center"/>
              <w:rPr>
                <w:b/>
                <w:sz w:val="24"/>
                <w:szCs w:val="24"/>
              </w:rPr>
            </w:pPr>
          </w:p>
        </w:tc>
        <w:tc>
          <w:tcPr>
            <w:tcW w:w="10200" w:type="dxa"/>
          </w:tcPr>
          <w:p w:rsidR="00104A4F" w:rsidRPr="00270C26" w:rsidRDefault="00104A4F" w:rsidP="00104A4F">
            <w:pPr>
              <w:jc w:val="both"/>
              <w:rPr>
                <w:bCs/>
              </w:rPr>
            </w:pPr>
            <w:r w:rsidRPr="00270C26">
              <w:rPr>
                <w:bCs/>
              </w:rPr>
              <w:t>Самостоятельная работа студентов:</w:t>
            </w:r>
            <w:r w:rsidRPr="00270C26">
              <w:rPr>
                <w:rStyle w:val="109"/>
                <w:color w:val="000000"/>
                <w:sz w:val="24"/>
                <w:szCs w:val="24"/>
              </w:rPr>
              <w:t xml:space="preserve"> В рабочей  тетради </w:t>
            </w:r>
            <w:r w:rsidRPr="00270C26">
              <w:rPr>
                <w:rStyle w:val="109"/>
                <w:sz w:val="24"/>
                <w:szCs w:val="24"/>
              </w:rPr>
              <w:t>определить, к  какому виду контроля о</w:t>
            </w:r>
            <w:r w:rsidRPr="00270C26">
              <w:rPr>
                <w:rStyle w:val="109"/>
                <w:sz w:val="24"/>
                <w:szCs w:val="24"/>
              </w:rPr>
              <w:t>т</w:t>
            </w:r>
            <w:r w:rsidRPr="00270C26">
              <w:rPr>
                <w:rStyle w:val="109"/>
                <w:sz w:val="24"/>
                <w:szCs w:val="24"/>
              </w:rPr>
              <w:t>носится   управленческая деятельность.</w:t>
            </w:r>
          </w:p>
        </w:tc>
        <w:tc>
          <w:tcPr>
            <w:tcW w:w="1080" w:type="dxa"/>
          </w:tcPr>
          <w:p w:rsidR="00104A4F" w:rsidRPr="00270C26" w:rsidRDefault="00104A4F" w:rsidP="00104A4F">
            <w:pPr>
              <w:jc w:val="center"/>
            </w:pPr>
            <w:r w:rsidRPr="00270C26">
              <w:t>2</w:t>
            </w:r>
          </w:p>
        </w:tc>
        <w:tc>
          <w:tcPr>
            <w:tcW w:w="1440" w:type="dxa"/>
          </w:tcPr>
          <w:p w:rsidR="00104A4F" w:rsidRPr="00270C26" w:rsidRDefault="00104A4F" w:rsidP="00104A4F">
            <w:pPr>
              <w:jc w:val="center"/>
            </w:pPr>
            <w:r w:rsidRPr="00270C26">
              <w:t>3</w:t>
            </w:r>
          </w:p>
        </w:tc>
      </w:tr>
      <w:tr w:rsidR="00104A4F" w:rsidRPr="00270C26" w:rsidTr="00104A4F">
        <w:tblPrEx>
          <w:tblLook w:val="0000"/>
        </w:tblPrEx>
        <w:trPr>
          <w:trHeight w:val="414"/>
        </w:trPr>
        <w:tc>
          <w:tcPr>
            <w:tcW w:w="2771" w:type="dxa"/>
            <w:vMerge/>
          </w:tcPr>
          <w:p w:rsidR="00104A4F" w:rsidRPr="00270C26" w:rsidRDefault="00104A4F" w:rsidP="00104A4F">
            <w:pPr>
              <w:pStyle w:val="101"/>
              <w:spacing w:line="264" w:lineRule="exact"/>
              <w:jc w:val="center"/>
              <w:rPr>
                <w:b/>
                <w:sz w:val="24"/>
                <w:szCs w:val="24"/>
              </w:rPr>
            </w:pPr>
          </w:p>
        </w:tc>
        <w:tc>
          <w:tcPr>
            <w:tcW w:w="10200" w:type="dxa"/>
          </w:tcPr>
          <w:p w:rsidR="00104A4F" w:rsidRPr="00270C26" w:rsidRDefault="00104A4F" w:rsidP="00104A4F">
            <w:pPr>
              <w:jc w:val="both"/>
              <w:rPr>
                <w:bCs/>
              </w:rPr>
            </w:pPr>
            <w:r w:rsidRPr="00270C26">
              <w:rPr>
                <w:rStyle w:val="109"/>
                <w:color w:val="000000"/>
                <w:sz w:val="24"/>
                <w:szCs w:val="24"/>
              </w:rPr>
              <w:t>Практическая работа № 4.</w:t>
            </w:r>
            <w:r w:rsidRPr="00270C26">
              <w:rPr>
                <w:rStyle w:val="109"/>
                <w:color w:val="000000"/>
                <w:sz w:val="24"/>
                <w:szCs w:val="24"/>
              </w:rPr>
              <w:tab/>
              <w:t>«Упражнения по рассмотрению вариантов управленческих решений в конкретных ситуациях»</w:t>
            </w:r>
          </w:p>
        </w:tc>
        <w:tc>
          <w:tcPr>
            <w:tcW w:w="1080" w:type="dxa"/>
          </w:tcPr>
          <w:p w:rsidR="00104A4F" w:rsidRPr="00270C26" w:rsidRDefault="00104A4F" w:rsidP="00104A4F">
            <w:pPr>
              <w:jc w:val="center"/>
            </w:pPr>
            <w:r w:rsidRPr="00270C26">
              <w:t>8</w:t>
            </w:r>
          </w:p>
        </w:tc>
        <w:tc>
          <w:tcPr>
            <w:tcW w:w="1440" w:type="dxa"/>
          </w:tcPr>
          <w:p w:rsidR="00104A4F" w:rsidRPr="00270C26" w:rsidRDefault="00104A4F" w:rsidP="00104A4F">
            <w:pPr>
              <w:jc w:val="center"/>
            </w:pPr>
            <w:r w:rsidRPr="00270C26">
              <w:t>2</w:t>
            </w:r>
          </w:p>
        </w:tc>
      </w:tr>
      <w:tr w:rsidR="00104A4F" w:rsidRPr="00270C26" w:rsidTr="00104A4F">
        <w:tblPrEx>
          <w:tblLook w:val="0000"/>
        </w:tblPrEx>
        <w:trPr>
          <w:trHeight w:val="414"/>
        </w:trPr>
        <w:tc>
          <w:tcPr>
            <w:tcW w:w="2771" w:type="dxa"/>
          </w:tcPr>
          <w:p w:rsidR="00104A4F" w:rsidRDefault="00104A4F" w:rsidP="00104A4F">
            <w:pPr>
              <w:pStyle w:val="101"/>
              <w:spacing w:line="264" w:lineRule="exact"/>
              <w:ind w:firstLine="0"/>
              <w:jc w:val="left"/>
              <w:rPr>
                <w:b/>
                <w:sz w:val="24"/>
                <w:szCs w:val="24"/>
              </w:rPr>
            </w:pPr>
            <w:r w:rsidRPr="00270C26">
              <w:rPr>
                <w:b/>
                <w:sz w:val="24"/>
                <w:szCs w:val="24"/>
              </w:rPr>
              <w:t xml:space="preserve">Раздел 6. </w:t>
            </w:r>
          </w:p>
          <w:p w:rsidR="00104A4F" w:rsidRPr="00270C26" w:rsidRDefault="00104A4F" w:rsidP="00104A4F">
            <w:pPr>
              <w:pStyle w:val="101"/>
              <w:spacing w:line="264" w:lineRule="exact"/>
              <w:ind w:firstLine="0"/>
              <w:jc w:val="left"/>
              <w:rPr>
                <w:b/>
                <w:sz w:val="24"/>
                <w:szCs w:val="24"/>
              </w:rPr>
            </w:pPr>
            <w:r w:rsidRPr="00270C26">
              <w:rPr>
                <w:b/>
                <w:bCs/>
                <w:sz w:val="24"/>
                <w:szCs w:val="24"/>
              </w:rPr>
              <w:t>Контроль и его виды</w:t>
            </w:r>
          </w:p>
        </w:tc>
        <w:tc>
          <w:tcPr>
            <w:tcW w:w="10200" w:type="dxa"/>
          </w:tcPr>
          <w:p w:rsidR="00104A4F" w:rsidRPr="00270C26" w:rsidRDefault="00104A4F" w:rsidP="00104A4F">
            <w:pPr>
              <w:jc w:val="both"/>
              <w:rPr>
                <w:rStyle w:val="109"/>
                <w:color w:val="000000"/>
              </w:rPr>
            </w:pPr>
          </w:p>
        </w:tc>
        <w:tc>
          <w:tcPr>
            <w:tcW w:w="1080" w:type="dxa"/>
          </w:tcPr>
          <w:p w:rsidR="00104A4F" w:rsidRPr="00270C26" w:rsidRDefault="00104A4F" w:rsidP="00104A4F">
            <w:pPr>
              <w:jc w:val="center"/>
              <w:rPr>
                <w:b/>
              </w:rPr>
            </w:pPr>
            <w:r w:rsidRPr="00270C26">
              <w:rPr>
                <w:b/>
              </w:rPr>
              <w:t>4</w:t>
            </w:r>
          </w:p>
        </w:tc>
        <w:tc>
          <w:tcPr>
            <w:tcW w:w="1440" w:type="dxa"/>
          </w:tcPr>
          <w:p w:rsidR="00104A4F" w:rsidRPr="00270C26" w:rsidRDefault="00104A4F" w:rsidP="00104A4F">
            <w:pPr>
              <w:jc w:val="center"/>
            </w:pPr>
          </w:p>
        </w:tc>
      </w:tr>
      <w:tr w:rsidR="00104A4F" w:rsidRPr="00270C26" w:rsidTr="00104A4F">
        <w:tblPrEx>
          <w:tblLook w:val="0000"/>
        </w:tblPrEx>
        <w:trPr>
          <w:trHeight w:val="414"/>
        </w:trPr>
        <w:tc>
          <w:tcPr>
            <w:tcW w:w="2771" w:type="dxa"/>
            <w:vMerge w:val="restart"/>
          </w:tcPr>
          <w:p w:rsidR="00104A4F" w:rsidRDefault="00104A4F" w:rsidP="00104A4F">
            <w:pPr>
              <w:ind w:left="34"/>
              <w:jc w:val="both"/>
              <w:rPr>
                <w:bCs/>
              </w:rPr>
            </w:pPr>
            <w:r>
              <w:t xml:space="preserve">Тема </w:t>
            </w:r>
            <w:r w:rsidRPr="00F6782C">
              <w:t>6.1</w:t>
            </w:r>
            <w:r w:rsidRPr="00232DC8">
              <w:rPr>
                <w:b/>
              </w:rPr>
              <w:t>.</w:t>
            </w:r>
            <w:r w:rsidRPr="002D3EB5">
              <w:rPr>
                <w:bCs/>
              </w:rPr>
              <w:t xml:space="preserve">Контроль, </w:t>
            </w:r>
          </w:p>
          <w:p w:rsidR="00104A4F" w:rsidRPr="00232DC8" w:rsidRDefault="00104A4F" w:rsidP="00104A4F">
            <w:pPr>
              <w:ind w:left="34"/>
              <w:jc w:val="both"/>
              <w:rPr>
                <w:b/>
              </w:rPr>
            </w:pPr>
            <w:r w:rsidRPr="002D3EB5">
              <w:rPr>
                <w:bCs/>
              </w:rPr>
              <w:t>понятие и сущность</w:t>
            </w:r>
          </w:p>
          <w:p w:rsidR="00104A4F" w:rsidRPr="00270C26" w:rsidRDefault="00104A4F" w:rsidP="00104A4F">
            <w:pPr>
              <w:pStyle w:val="101"/>
              <w:spacing w:line="264" w:lineRule="exact"/>
              <w:ind w:firstLine="0"/>
              <w:jc w:val="left"/>
              <w:rPr>
                <w:b/>
                <w:sz w:val="24"/>
                <w:szCs w:val="24"/>
              </w:rPr>
            </w:pPr>
          </w:p>
        </w:tc>
        <w:tc>
          <w:tcPr>
            <w:tcW w:w="10200" w:type="dxa"/>
          </w:tcPr>
          <w:p w:rsidR="00104A4F" w:rsidRPr="00232DC8" w:rsidRDefault="00104A4F" w:rsidP="00104A4F">
            <w:pPr>
              <w:rPr>
                <w:color w:val="000000"/>
              </w:rPr>
            </w:pPr>
            <w:r>
              <w:rPr>
                <w:color w:val="000000"/>
              </w:rPr>
              <w:t>Содержание учебного материала:</w:t>
            </w:r>
          </w:p>
        </w:tc>
        <w:tc>
          <w:tcPr>
            <w:tcW w:w="1080" w:type="dxa"/>
            <w:vMerge w:val="restart"/>
          </w:tcPr>
          <w:p w:rsidR="00104A4F" w:rsidRPr="00232DC8" w:rsidRDefault="00104A4F" w:rsidP="00104A4F">
            <w:pPr>
              <w:jc w:val="center"/>
            </w:pPr>
            <w:r>
              <w:t>2</w:t>
            </w:r>
          </w:p>
        </w:tc>
        <w:tc>
          <w:tcPr>
            <w:tcW w:w="1440" w:type="dxa"/>
            <w:vMerge w:val="restart"/>
          </w:tcPr>
          <w:p w:rsidR="00104A4F" w:rsidRPr="00232DC8" w:rsidRDefault="00104A4F" w:rsidP="00104A4F">
            <w:pPr>
              <w:jc w:val="center"/>
            </w:pPr>
            <w:r>
              <w:t>1</w:t>
            </w:r>
          </w:p>
        </w:tc>
      </w:tr>
      <w:tr w:rsidR="00104A4F" w:rsidRPr="00270C26" w:rsidTr="00104A4F">
        <w:tblPrEx>
          <w:tblLook w:val="0000"/>
        </w:tblPrEx>
        <w:trPr>
          <w:trHeight w:val="414"/>
        </w:trPr>
        <w:tc>
          <w:tcPr>
            <w:tcW w:w="2771" w:type="dxa"/>
            <w:vMerge/>
          </w:tcPr>
          <w:p w:rsidR="00104A4F" w:rsidRPr="00270C26" w:rsidRDefault="00104A4F" w:rsidP="00104A4F">
            <w:pPr>
              <w:pStyle w:val="101"/>
              <w:spacing w:line="264" w:lineRule="exact"/>
              <w:ind w:firstLine="0"/>
              <w:jc w:val="left"/>
              <w:rPr>
                <w:b/>
                <w:sz w:val="24"/>
                <w:szCs w:val="24"/>
              </w:rPr>
            </w:pPr>
          </w:p>
        </w:tc>
        <w:tc>
          <w:tcPr>
            <w:tcW w:w="10200" w:type="dxa"/>
          </w:tcPr>
          <w:p w:rsidR="00104A4F" w:rsidRDefault="00104A4F" w:rsidP="00104A4F">
            <w:pPr>
              <w:jc w:val="both"/>
              <w:rPr>
                <w:color w:val="000000"/>
              </w:rPr>
            </w:pPr>
            <w:r w:rsidRPr="002D3EB5">
              <w:rPr>
                <w:bCs/>
              </w:rPr>
              <w:t>Контроль. Понятие и сущность; этапы контроля; выработка стандартов и критериев, сопоста</w:t>
            </w:r>
            <w:r w:rsidRPr="002D3EB5">
              <w:rPr>
                <w:bCs/>
              </w:rPr>
              <w:t>в</w:t>
            </w:r>
            <w:r w:rsidRPr="002D3EB5">
              <w:rPr>
                <w:bCs/>
              </w:rPr>
              <w:t>ление с реальными результатами. Правила контроля и виды.</w:t>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414"/>
        </w:trPr>
        <w:tc>
          <w:tcPr>
            <w:tcW w:w="2771" w:type="dxa"/>
            <w:vMerge/>
          </w:tcPr>
          <w:p w:rsidR="00104A4F" w:rsidRPr="00270C26" w:rsidRDefault="00104A4F" w:rsidP="00104A4F">
            <w:pPr>
              <w:pStyle w:val="101"/>
              <w:spacing w:line="264" w:lineRule="exact"/>
              <w:ind w:firstLine="0"/>
              <w:jc w:val="left"/>
              <w:rPr>
                <w:b/>
                <w:sz w:val="24"/>
                <w:szCs w:val="24"/>
              </w:rPr>
            </w:pPr>
          </w:p>
        </w:tc>
        <w:tc>
          <w:tcPr>
            <w:tcW w:w="10200" w:type="dxa"/>
          </w:tcPr>
          <w:p w:rsidR="00104A4F" w:rsidRPr="00232DC8" w:rsidRDefault="00104A4F" w:rsidP="00104A4F">
            <w:pPr>
              <w:jc w:val="both"/>
              <w:rPr>
                <w:bCs/>
              </w:rPr>
            </w:pPr>
            <w:r w:rsidRPr="00232DC8">
              <w:rPr>
                <w:bCs/>
              </w:rPr>
              <w:t>Самостоятельная работа студентов: В тетради определить</w:t>
            </w:r>
            <w:r w:rsidRPr="00232DC8">
              <w:t xml:space="preserve"> к какому конфликту относится, к к</w:t>
            </w:r>
            <w:r w:rsidRPr="00232DC8">
              <w:t>а</w:t>
            </w:r>
            <w:r w:rsidRPr="00232DC8">
              <w:t>ким последствиям  приводит данный конфликт.</w:t>
            </w:r>
          </w:p>
        </w:tc>
        <w:tc>
          <w:tcPr>
            <w:tcW w:w="1080" w:type="dxa"/>
          </w:tcPr>
          <w:p w:rsidR="00104A4F" w:rsidRPr="00232DC8" w:rsidRDefault="00104A4F" w:rsidP="00104A4F">
            <w:pPr>
              <w:jc w:val="center"/>
            </w:pPr>
            <w:r>
              <w:t>2</w:t>
            </w:r>
          </w:p>
        </w:tc>
        <w:tc>
          <w:tcPr>
            <w:tcW w:w="1440" w:type="dxa"/>
          </w:tcPr>
          <w:p w:rsidR="00104A4F" w:rsidRPr="00232DC8" w:rsidRDefault="00104A4F" w:rsidP="00104A4F">
            <w:pPr>
              <w:jc w:val="center"/>
            </w:pPr>
            <w:r>
              <w:t>3</w:t>
            </w:r>
          </w:p>
        </w:tc>
      </w:tr>
      <w:tr w:rsidR="00104A4F" w:rsidRPr="00270C26" w:rsidTr="00104A4F">
        <w:tblPrEx>
          <w:tblLook w:val="0000"/>
        </w:tblPrEx>
        <w:trPr>
          <w:trHeight w:val="414"/>
        </w:trPr>
        <w:tc>
          <w:tcPr>
            <w:tcW w:w="2771" w:type="dxa"/>
          </w:tcPr>
          <w:p w:rsidR="00104A4F" w:rsidRPr="00232DC8" w:rsidRDefault="00104A4F" w:rsidP="00104A4F">
            <w:pPr>
              <w:jc w:val="both"/>
              <w:rPr>
                <w:b/>
              </w:rPr>
            </w:pPr>
            <w:r>
              <w:rPr>
                <w:rStyle w:val="109"/>
                <w:b/>
                <w:color w:val="000000"/>
              </w:rPr>
              <w:lastRenderedPageBreak/>
              <w:t>Раздел 7</w:t>
            </w:r>
            <w:r w:rsidRPr="00F874DF">
              <w:rPr>
                <w:rStyle w:val="109"/>
                <w:b/>
                <w:color w:val="000000"/>
              </w:rPr>
              <w:t>. Управление ко</w:t>
            </w:r>
            <w:r w:rsidRPr="00F874DF">
              <w:rPr>
                <w:rStyle w:val="109"/>
                <w:b/>
                <w:color w:val="000000"/>
              </w:rPr>
              <w:t>н</w:t>
            </w:r>
            <w:r w:rsidRPr="00F874DF">
              <w:rPr>
                <w:rStyle w:val="109"/>
                <w:b/>
                <w:color w:val="000000"/>
              </w:rPr>
              <w:t>фликтами и стрессам.</w:t>
            </w:r>
          </w:p>
        </w:tc>
        <w:tc>
          <w:tcPr>
            <w:tcW w:w="10200" w:type="dxa"/>
          </w:tcPr>
          <w:p w:rsidR="00104A4F" w:rsidRPr="00232DC8" w:rsidRDefault="00104A4F" w:rsidP="00104A4F"/>
        </w:tc>
        <w:tc>
          <w:tcPr>
            <w:tcW w:w="1080" w:type="dxa"/>
          </w:tcPr>
          <w:p w:rsidR="00104A4F" w:rsidRPr="00232DC8" w:rsidRDefault="00104A4F" w:rsidP="00104A4F">
            <w:pPr>
              <w:pStyle w:val="101"/>
              <w:ind w:left="160"/>
              <w:jc w:val="center"/>
              <w:rPr>
                <w:sz w:val="24"/>
                <w:szCs w:val="24"/>
              </w:rPr>
            </w:pPr>
            <w:r>
              <w:rPr>
                <w:b/>
                <w:sz w:val="24"/>
                <w:szCs w:val="24"/>
              </w:rPr>
              <w:t>14</w:t>
            </w:r>
          </w:p>
        </w:tc>
        <w:tc>
          <w:tcPr>
            <w:tcW w:w="1440" w:type="dxa"/>
          </w:tcPr>
          <w:p w:rsidR="00104A4F" w:rsidRDefault="00104A4F" w:rsidP="00104A4F">
            <w:pPr>
              <w:jc w:val="center"/>
            </w:pPr>
          </w:p>
        </w:tc>
      </w:tr>
      <w:tr w:rsidR="00104A4F" w:rsidRPr="00270C26" w:rsidTr="00104A4F">
        <w:tblPrEx>
          <w:tblLook w:val="0000"/>
        </w:tblPrEx>
        <w:trPr>
          <w:trHeight w:val="414"/>
        </w:trPr>
        <w:tc>
          <w:tcPr>
            <w:tcW w:w="2771" w:type="dxa"/>
            <w:vMerge w:val="restart"/>
          </w:tcPr>
          <w:p w:rsidR="00104A4F" w:rsidRDefault="00104A4F" w:rsidP="00104A4F">
            <w:pPr>
              <w:rPr>
                <w:bCs/>
              </w:rPr>
            </w:pPr>
            <w:r>
              <w:rPr>
                <w:bCs/>
              </w:rPr>
              <w:t>Тема 7</w:t>
            </w:r>
            <w:r w:rsidRPr="002D3EB5">
              <w:rPr>
                <w:bCs/>
              </w:rPr>
              <w:t>.1</w:t>
            </w:r>
          </w:p>
          <w:p w:rsidR="00104A4F" w:rsidRDefault="00104A4F" w:rsidP="00104A4F">
            <w:pPr>
              <w:rPr>
                <w:rStyle w:val="109"/>
                <w:b/>
                <w:color w:val="000000"/>
              </w:rPr>
            </w:pPr>
            <w:r w:rsidRPr="002D3EB5">
              <w:rPr>
                <w:bCs/>
              </w:rPr>
              <w:t>Сущность и классиф</w:t>
            </w:r>
            <w:r w:rsidRPr="002D3EB5">
              <w:rPr>
                <w:bCs/>
              </w:rPr>
              <w:t>и</w:t>
            </w:r>
            <w:r w:rsidRPr="002D3EB5">
              <w:rPr>
                <w:bCs/>
              </w:rPr>
              <w:t>кация конфликтов</w:t>
            </w:r>
          </w:p>
        </w:tc>
        <w:tc>
          <w:tcPr>
            <w:tcW w:w="10200" w:type="dxa"/>
          </w:tcPr>
          <w:p w:rsidR="00104A4F" w:rsidRDefault="00104A4F" w:rsidP="00104A4F">
            <w:pPr>
              <w:rPr>
                <w:color w:val="000000"/>
              </w:rPr>
            </w:pPr>
            <w:r>
              <w:rPr>
                <w:color w:val="000000"/>
              </w:rPr>
              <w:t>Содержание учебного материала:</w:t>
            </w:r>
          </w:p>
        </w:tc>
        <w:tc>
          <w:tcPr>
            <w:tcW w:w="1080" w:type="dxa"/>
            <w:vMerge w:val="restart"/>
          </w:tcPr>
          <w:p w:rsidR="00104A4F" w:rsidRDefault="00104A4F" w:rsidP="00104A4F">
            <w:pPr>
              <w:jc w:val="center"/>
            </w:pPr>
            <w:r>
              <w:t>2</w:t>
            </w:r>
          </w:p>
        </w:tc>
        <w:tc>
          <w:tcPr>
            <w:tcW w:w="1440" w:type="dxa"/>
            <w:vMerge w:val="restart"/>
          </w:tcPr>
          <w:p w:rsidR="00104A4F" w:rsidRDefault="00104A4F" w:rsidP="00104A4F">
            <w:pPr>
              <w:jc w:val="center"/>
            </w:pPr>
            <w:r>
              <w:t>1</w:t>
            </w:r>
          </w:p>
        </w:tc>
      </w:tr>
      <w:tr w:rsidR="00104A4F" w:rsidRPr="00270C26" w:rsidTr="00104A4F">
        <w:tblPrEx>
          <w:tblLook w:val="0000"/>
        </w:tblPrEx>
        <w:trPr>
          <w:trHeight w:val="431"/>
        </w:trPr>
        <w:tc>
          <w:tcPr>
            <w:tcW w:w="2771" w:type="dxa"/>
            <w:vMerge/>
          </w:tcPr>
          <w:p w:rsidR="00104A4F" w:rsidRPr="00232DC8" w:rsidRDefault="00104A4F" w:rsidP="00104A4F">
            <w:pPr>
              <w:jc w:val="both"/>
              <w:rPr>
                <w:bCs/>
              </w:rPr>
            </w:pPr>
          </w:p>
        </w:tc>
        <w:tc>
          <w:tcPr>
            <w:tcW w:w="10200" w:type="dxa"/>
          </w:tcPr>
          <w:p w:rsidR="00104A4F" w:rsidRDefault="00104A4F" w:rsidP="00104A4F">
            <w:pPr>
              <w:jc w:val="both"/>
              <w:rPr>
                <w:bCs/>
              </w:rPr>
            </w:pPr>
            <w:r w:rsidRPr="002D3EB5">
              <w:rPr>
                <w:color w:val="000000"/>
              </w:rPr>
              <w:t>Конфликт как органическая составляющая жизни</w:t>
            </w:r>
            <w:r>
              <w:rPr>
                <w:color w:val="000000"/>
              </w:rPr>
              <w:t xml:space="preserve"> </w:t>
            </w:r>
            <w:r w:rsidRPr="002D3EB5">
              <w:rPr>
                <w:color w:val="000000"/>
              </w:rPr>
              <w:t xml:space="preserve">общества </w:t>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145"/>
        </w:trPr>
        <w:tc>
          <w:tcPr>
            <w:tcW w:w="2771" w:type="dxa"/>
            <w:vMerge w:val="restart"/>
          </w:tcPr>
          <w:p w:rsidR="00104A4F" w:rsidRPr="00232DC8" w:rsidRDefault="00104A4F" w:rsidP="00104A4F">
            <w:pPr>
              <w:jc w:val="both"/>
              <w:rPr>
                <w:bCs/>
              </w:rPr>
            </w:pPr>
            <w:r>
              <w:rPr>
                <w:bCs/>
              </w:rPr>
              <w:t>Тема 7</w:t>
            </w:r>
            <w:r w:rsidRPr="002D3EB5">
              <w:rPr>
                <w:bCs/>
              </w:rPr>
              <w:t>.2. Причина и природа стрессов.</w:t>
            </w:r>
          </w:p>
        </w:tc>
        <w:tc>
          <w:tcPr>
            <w:tcW w:w="10200" w:type="dxa"/>
          </w:tcPr>
          <w:p w:rsidR="00104A4F" w:rsidRDefault="00104A4F" w:rsidP="00104A4F">
            <w:pPr>
              <w:rPr>
                <w:bCs/>
              </w:rPr>
            </w:pPr>
            <w:r>
              <w:rPr>
                <w:color w:val="000000"/>
              </w:rPr>
              <w:t>Содержание учебного материала:</w:t>
            </w:r>
          </w:p>
        </w:tc>
        <w:tc>
          <w:tcPr>
            <w:tcW w:w="1080" w:type="dxa"/>
          </w:tcPr>
          <w:p w:rsidR="00104A4F" w:rsidRPr="00232DC8" w:rsidRDefault="00104A4F" w:rsidP="00104A4F">
            <w:pPr>
              <w:jc w:val="center"/>
              <w:rPr>
                <w:b/>
              </w:rPr>
            </w:pPr>
          </w:p>
        </w:tc>
        <w:tc>
          <w:tcPr>
            <w:tcW w:w="1440" w:type="dxa"/>
          </w:tcPr>
          <w:p w:rsidR="00104A4F" w:rsidRPr="00232DC8" w:rsidRDefault="00104A4F" w:rsidP="00104A4F">
            <w:pPr>
              <w:jc w:val="center"/>
            </w:pPr>
            <w:r>
              <w:t>1</w:t>
            </w:r>
          </w:p>
        </w:tc>
      </w:tr>
      <w:tr w:rsidR="00104A4F" w:rsidRPr="00270C26" w:rsidTr="00104A4F">
        <w:tblPrEx>
          <w:tblLook w:val="0000"/>
        </w:tblPrEx>
        <w:trPr>
          <w:trHeight w:val="414"/>
        </w:trPr>
        <w:tc>
          <w:tcPr>
            <w:tcW w:w="2771" w:type="dxa"/>
            <w:vMerge/>
          </w:tcPr>
          <w:p w:rsidR="00104A4F" w:rsidRDefault="00104A4F" w:rsidP="00104A4F">
            <w:pPr>
              <w:jc w:val="both"/>
              <w:rPr>
                <w:bCs/>
              </w:rPr>
            </w:pPr>
          </w:p>
        </w:tc>
        <w:tc>
          <w:tcPr>
            <w:tcW w:w="10200" w:type="dxa"/>
          </w:tcPr>
          <w:p w:rsidR="00104A4F" w:rsidRDefault="00104A4F" w:rsidP="00104A4F">
            <w:pPr>
              <w:rPr>
                <w:bCs/>
              </w:rPr>
            </w:pPr>
            <w:r>
              <w:rPr>
                <w:bCs/>
              </w:rPr>
              <w:t>Причины и защита от стресса</w:t>
            </w:r>
          </w:p>
        </w:tc>
        <w:tc>
          <w:tcPr>
            <w:tcW w:w="1080" w:type="dxa"/>
          </w:tcPr>
          <w:p w:rsidR="00104A4F" w:rsidRPr="002B2A4B" w:rsidRDefault="00104A4F" w:rsidP="00104A4F">
            <w:pPr>
              <w:jc w:val="center"/>
            </w:pPr>
            <w:r>
              <w:t>2</w:t>
            </w:r>
          </w:p>
        </w:tc>
        <w:tc>
          <w:tcPr>
            <w:tcW w:w="1440" w:type="dxa"/>
          </w:tcPr>
          <w:p w:rsidR="00104A4F" w:rsidRPr="00232DC8" w:rsidRDefault="00104A4F" w:rsidP="00104A4F">
            <w:pPr>
              <w:jc w:val="center"/>
            </w:pPr>
          </w:p>
        </w:tc>
      </w:tr>
      <w:tr w:rsidR="00104A4F" w:rsidRPr="00270C26" w:rsidTr="00104A4F">
        <w:tblPrEx>
          <w:tblLook w:val="0000"/>
        </w:tblPrEx>
        <w:trPr>
          <w:trHeight w:val="414"/>
        </w:trPr>
        <w:tc>
          <w:tcPr>
            <w:tcW w:w="2771" w:type="dxa"/>
            <w:vMerge/>
          </w:tcPr>
          <w:p w:rsidR="00104A4F" w:rsidRDefault="00104A4F" w:rsidP="00104A4F">
            <w:pPr>
              <w:jc w:val="both"/>
              <w:rPr>
                <w:bCs/>
              </w:rPr>
            </w:pPr>
          </w:p>
        </w:tc>
        <w:tc>
          <w:tcPr>
            <w:tcW w:w="10200" w:type="dxa"/>
          </w:tcPr>
          <w:p w:rsidR="00104A4F" w:rsidRDefault="00104A4F" w:rsidP="00104A4F">
            <w:pPr>
              <w:rPr>
                <w:bCs/>
              </w:rPr>
            </w:pPr>
            <w:r>
              <w:rPr>
                <w:bCs/>
              </w:rPr>
              <w:t>Практическая работа №5. «Решение заданной конфликтной ситуации</w:t>
            </w:r>
          </w:p>
        </w:tc>
        <w:tc>
          <w:tcPr>
            <w:tcW w:w="1080" w:type="dxa"/>
          </w:tcPr>
          <w:p w:rsidR="00104A4F" w:rsidRPr="002B2A4B" w:rsidRDefault="00104A4F" w:rsidP="00104A4F">
            <w:pPr>
              <w:jc w:val="center"/>
            </w:pPr>
            <w:r>
              <w:t>4</w:t>
            </w:r>
          </w:p>
        </w:tc>
        <w:tc>
          <w:tcPr>
            <w:tcW w:w="1440" w:type="dxa"/>
          </w:tcPr>
          <w:p w:rsidR="00104A4F" w:rsidRPr="00232DC8" w:rsidRDefault="00104A4F" w:rsidP="00104A4F">
            <w:pPr>
              <w:jc w:val="center"/>
            </w:pPr>
            <w:r>
              <w:t>2</w:t>
            </w:r>
          </w:p>
        </w:tc>
      </w:tr>
      <w:tr w:rsidR="00104A4F" w:rsidRPr="00270C26" w:rsidTr="00104A4F">
        <w:tblPrEx>
          <w:tblLook w:val="0000"/>
        </w:tblPrEx>
        <w:trPr>
          <w:trHeight w:val="414"/>
        </w:trPr>
        <w:tc>
          <w:tcPr>
            <w:tcW w:w="2771" w:type="dxa"/>
            <w:vMerge/>
          </w:tcPr>
          <w:p w:rsidR="00104A4F" w:rsidRDefault="00104A4F" w:rsidP="00104A4F">
            <w:pPr>
              <w:jc w:val="both"/>
              <w:rPr>
                <w:bCs/>
              </w:rPr>
            </w:pPr>
          </w:p>
        </w:tc>
        <w:tc>
          <w:tcPr>
            <w:tcW w:w="10200" w:type="dxa"/>
          </w:tcPr>
          <w:p w:rsidR="00104A4F" w:rsidRDefault="00104A4F" w:rsidP="00104A4F">
            <w:pPr>
              <w:rPr>
                <w:bCs/>
              </w:rPr>
            </w:pPr>
            <w:r w:rsidRPr="00232DC8">
              <w:rPr>
                <w:bCs/>
              </w:rPr>
              <w:t>Самостоятельная работа студентов:</w:t>
            </w:r>
            <w:r w:rsidRPr="00232DC8">
              <w:rPr>
                <w:rStyle w:val="1114"/>
                <w:sz w:val="24"/>
                <w:szCs w:val="24"/>
              </w:rPr>
              <w:t xml:space="preserve">  Составить упражнения по составлению </w:t>
            </w:r>
            <w:r>
              <w:rPr>
                <w:rStyle w:val="1114"/>
                <w:sz w:val="24"/>
                <w:szCs w:val="24"/>
              </w:rPr>
              <w:t xml:space="preserve">конфликтной ситуации. </w:t>
            </w:r>
            <w:r w:rsidRPr="00232DC8">
              <w:rPr>
                <w:bCs/>
              </w:rPr>
              <w:t>Окончательное п</w:t>
            </w:r>
            <w:r>
              <w:rPr>
                <w:bCs/>
              </w:rPr>
              <w:t>рактическое оформление работы №5</w:t>
            </w:r>
            <w:r w:rsidRPr="00232DC8">
              <w:rPr>
                <w:bCs/>
              </w:rPr>
              <w:t>.</w:t>
            </w:r>
          </w:p>
        </w:tc>
        <w:tc>
          <w:tcPr>
            <w:tcW w:w="1080" w:type="dxa"/>
          </w:tcPr>
          <w:p w:rsidR="00104A4F" w:rsidRDefault="00104A4F" w:rsidP="00104A4F">
            <w:pPr>
              <w:jc w:val="center"/>
            </w:pPr>
            <w:r>
              <w:t>4</w:t>
            </w:r>
          </w:p>
        </w:tc>
        <w:tc>
          <w:tcPr>
            <w:tcW w:w="1440" w:type="dxa"/>
          </w:tcPr>
          <w:p w:rsidR="00104A4F" w:rsidRDefault="00104A4F" w:rsidP="00104A4F">
            <w:pPr>
              <w:jc w:val="center"/>
            </w:pPr>
            <w:r>
              <w:t>3</w:t>
            </w:r>
          </w:p>
        </w:tc>
      </w:tr>
      <w:tr w:rsidR="00104A4F" w:rsidRPr="00270C26" w:rsidTr="00104A4F">
        <w:tblPrEx>
          <w:tblLook w:val="0000"/>
        </w:tblPrEx>
        <w:trPr>
          <w:trHeight w:val="414"/>
        </w:trPr>
        <w:tc>
          <w:tcPr>
            <w:tcW w:w="2771" w:type="dxa"/>
          </w:tcPr>
          <w:p w:rsidR="00104A4F" w:rsidRDefault="00104A4F" w:rsidP="00104A4F">
            <w:pPr>
              <w:jc w:val="both"/>
              <w:rPr>
                <w:rStyle w:val="109"/>
                <w:b/>
                <w:color w:val="000000"/>
              </w:rPr>
            </w:pPr>
            <w:r>
              <w:rPr>
                <w:rStyle w:val="109"/>
                <w:b/>
                <w:color w:val="000000"/>
              </w:rPr>
              <w:t>Раздел 8.</w:t>
            </w:r>
          </w:p>
          <w:p w:rsidR="00104A4F" w:rsidRPr="00270C26" w:rsidRDefault="00104A4F" w:rsidP="00104A4F">
            <w:pPr>
              <w:pStyle w:val="101"/>
              <w:spacing w:line="264" w:lineRule="exact"/>
              <w:ind w:firstLine="0"/>
              <w:jc w:val="left"/>
              <w:rPr>
                <w:b/>
                <w:sz w:val="24"/>
                <w:szCs w:val="24"/>
              </w:rPr>
            </w:pPr>
            <w:r>
              <w:rPr>
                <w:rStyle w:val="109"/>
                <w:b/>
                <w:color w:val="000000"/>
              </w:rPr>
              <w:t xml:space="preserve">Управление </w:t>
            </w:r>
            <w:r w:rsidRPr="00017A9B">
              <w:rPr>
                <w:rStyle w:val="109"/>
                <w:b/>
                <w:color w:val="000000"/>
              </w:rPr>
              <w:t>персоналом о</w:t>
            </w:r>
            <w:r w:rsidRPr="00017A9B">
              <w:rPr>
                <w:rStyle w:val="109"/>
                <w:b/>
                <w:color w:val="000000"/>
              </w:rPr>
              <w:t>р</w:t>
            </w:r>
            <w:r w:rsidRPr="00017A9B">
              <w:rPr>
                <w:rStyle w:val="109"/>
                <w:b/>
                <w:color w:val="000000"/>
              </w:rPr>
              <w:t>ганизации и эффективное планирование.</w:t>
            </w:r>
          </w:p>
        </w:tc>
        <w:tc>
          <w:tcPr>
            <w:tcW w:w="10200" w:type="dxa"/>
          </w:tcPr>
          <w:p w:rsidR="00104A4F" w:rsidRPr="00232DC8" w:rsidRDefault="00104A4F" w:rsidP="00104A4F">
            <w:pPr>
              <w:jc w:val="both"/>
              <w:rPr>
                <w:bCs/>
              </w:rPr>
            </w:pPr>
          </w:p>
        </w:tc>
        <w:tc>
          <w:tcPr>
            <w:tcW w:w="1080" w:type="dxa"/>
          </w:tcPr>
          <w:p w:rsidR="00104A4F" w:rsidRPr="00232DC8" w:rsidRDefault="00104A4F" w:rsidP="00104A4F">
            <w:pPr>
              <w:jc w:val="center"/>
              <w:rPr>
                <w:b/>
              </w:rPr>
            </w:pPr>
            <w:r>
              <w:rPr>
                <w:b/>
              </w:rPr>
              <w:t>24</w:t>
            </w:r>
          </w:p>
        </w:tc>
        <w:tc>
          <w:tcPr>
            <w:tcW w:w="1440" w:type="dxa"/>
          </w:tcPr>
          <w:p w:rsidR="00104A4F" w:rsidRPr="00232DC8" w:rsidRDefault="00104A4F" w:rsidP="00104A4F">
            <w:pPr>
              <w:jc w:val="center"/>
            </w:pPr>
          </w:p>
        </w:tc>
      </w:tr>
      <w:tr w:rsidR="00104A4F" w:rsidRPr="00270C26" w:rsidTr="00104A4F">
        <w:tblPrEx>
          <w:tblLook w:val="0000"/>
        </w:tblPrEx>
        <w:trPr>
          <w:trHeight w:val="414"/>
        </w:trPr>
        <w:tc>
          <w:tcPr>
            <w:tcW w:w="2771" w:type="dxa"/>
            <w:vMerge w:val="restart"/>
          </w:tcPr>
          <w:p w:rsidR="00104A4F" w:rsidRPr="00232DC8" w:rsidRDefault="00104A4F" w:rsidP="00104A4F">
            <w:pPr>
              <w:rPr>
                <w:b/>
              </w:rPr>
            </w:pPr>
            <w:r>
              <w:rPr>
                <w:bCs/>
              </w:rPr>
              <w:t>Тема 8</w:t>
            </w:r>
            <w:r w:rsidRPr="00232DC8">
              <w:rPr>
                <w:bCs/>
              </w:rPr>
              <w:t>.1. Роль менедж</w:t>
            </w:r>
            <w:r w:rsidRPr="00232DC8">
              <w:rPr>
                <w:bCs/>
              </w:rPr>
              <w:t>е</w:t>
            </w:r>
            <w:r w:rsidRPr="00232DC8">
              <w:rPr>
                <w:bCs/>
              </w:rPr>
              <w:t>ра в организации.</w:t>
            </w:r>
          </w:p>
        </w:tc>
        <w:tc>
          <w:tcPr>
            <w:tcW w:w="10200" w:type="dxa"/>
          </w:tcPr>
          <w:p w:rsidR="00104A4F" w:rsidRPr="00270C26" w:rsidRDefault="00104A4F" w:rsidP="00104A4F">
            <w:pPr>
              <w:tabs>
                <w:tab w:val="left" w:pos="8412"/>
              </w:tabs>
              <w:jc w:val="both"/>
              <w:rPr>
                <w:bCs/>
              </w:rPr>
            </w:pPr>
            <w:r w:rsidRPr="00270C26">
              <w:rPr>
                <w:color w:val="000000"/>
              </w:rPr>
              <w:t>Содержание учебного материала:</w:t>
            </w:r>
          </w:p>
        </w:tc>
        <w:tc>
          <w:tcPr>
            <w:tcW w:w="1080" w:type="dxa"/>
            <w:vMerge w:val="restart"/>
          </w:tcPr>
          <w:p w:rsidR="00104A4F" w:rsidRDefault="00104A4F" w:rsidP="00104A4F">
            <w:pPr>
              <w:jc w:val="center"/>
            </w:pPr>
            <w:r>
              <w:t>2</w:t>
            </w:r>
          </w:p>
        </w:tc>
        <w:tc>
          <w:tcPr>
            <w:tcW w:w="1440" w:type="dxa"/>
            <w:vMerge w:val="restart"/>
          </w:tcPr>
          <w:p w:rsidR="00104A4F" w:rsidRDefault="00104A4F" w:rsidP="00104A4F">
            <w:pPr>
              <w:jc w:val="center"/>
            </w:pPr>
            <w:r>
              <w:t>1</w:t>
            </w:r>
          </w:p>
        </w:tc>
      </w:tr>
      <w:tr w:rsidR="00104A4F" w:rsidRPr="00270C26" w:rsidTr="00104A4F">
        <w:tblPrEx>
          <w:tblLook w:val="0000"/>
        </w:tblPrEx>
        <w:trPr>
          <w:trHeight w:val="414"/>
        </w:trPr>
        <w:tc>
          <w:tcPr>
            <w:tcW w:w="2771" w:type="dxa"/>
            <w:vMerge/>
          </w:tcPr>
          <w:p w:rsidR="00104A4F" w:rsidRPr="00232DC8" w:rsidRDefault="00104A4F" w:rsidP="00104A4F">
            <w:pPr>
              <w:jc w:val="both"/>
              <w:rPr>
                <w:bCs/>
              </w:rPr>
            </w:pPr>
          </w:p>
        </w:tc>
        <w:tc>
          <w:tcPr>
            <w:tcW w:w="10200" w:type="dxa"/>
          </w:tcPr>
          <w:p w:rsidR="00104A4F" w:rsidRPr="00270C26" w:rsidRDefault="00104A4F" w:rsidP="00104A4F">
            <w:pPr>
              <w:pStyle w:val="101"/>
              <w:tabs>
                <w:tab w:val="left" w:pos="1020"/>
              </w:tabs>
              <w:spacing w:line="264" w:lineRule="exact"/>
              <w:ind w:firstLine="0"/>
              <w:rPr>
                <w:bCs/>
                <w:sz w:val="24"/>
                <w:szCs w:val="24"/>
              </w:rPr>
            </w:pPr>
            <w:r w:rsidRPr="00270C26">
              <w:rPr>
                <w:bCs/>
                <w:sz w:val="24"/>
                <w:szCs w:val="24"/>
              </w:rPr>
              <w:t xml:space="preserve">Четыре основные роли менеджера и его функции. Функции руководителя. </w:t>
            </w:r>
          </w:p>
          <w:p w:rsidR="00104A4F" w:rsidRPr="00270C26" w:rsidRDefault="00104A4F" w:rsidP="00104A4F">
            <w:pPr>
              <w:pStyle w:val="101"/>
              <w:tabs>
                <w:tab w:val="left" w:pos="1020"/>
              </w:tabs>
              <w:spacing w:line="264" w:lineRule="exact"/>
              <w:ind w:firstLine="0"/>
              <w:rPr>
                <w:bCs/>
                <w:sz w:val="24"/>
                <w:szCs w:val="24"/>
              </w:rPr>
            </w:pPr>
            <w:r w:rsidRPr="00270C26">
              <w:rPr>
                <w:bCs/>
                <w:sz w:val="24"/>
                <w:szCs w:val="24"/>
              </w:rPr>
              <w:t xml:space="preserve"> Факторы успешной деятельности руководителя.</w:t>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414"/>
        </w:trPr>
        <w:tc>
          <w:tcPr>
            <w:tcW w:w="2771" w:type="dxa"/>
            <w:vMerge/>
          </w:tcPr>
          <w:p w:rsidR="00104A4F" w:rsidRPr="00232DC8" w:rsidRDefault="00104A4F" w:rsidP="00104A4F">
            <w:pPr>
              <w:jc w:val="both"/>
              <w:rPr>
                <w:bCs/>
              </w:rPr>
            </w:pPr>
          </w:p>
        </w:tc>
        <w:tc>
          <w:tcPr>
            <w:tcW w:w="10200" w:type="dxa"/>
          </w:tcPr>
          <w:p w:rsidR="00104A4F" w:rsidRPr="00270C26" w:rsidRDefault="00104A4F" w:rsidP="00104A4F">
            <w:pPr>
              <w:tabs>
                <w:tab w:val="left" w:pos="8412"/>
              </w:tabs>
              <w:jc w:val="both"/>
              <w:rPr>
                <w:bCs/>
              </w:rPr>
            </w:pPr>
            <w:r w:rsidRPr="00270C26">
              <w:rPr>
                <w:bCs/>
              </w:rPr>
              <w:t>Самостоятельная работа студентов: В тетради написать функции руководителя и факторы его успешной деятельности.</w:t>
            </w:r>
          </w:p>
        </w:tc>
        <w:tc>
          <w:tcPr>
            <w:tcW w:w="1080" w:type="dxa"/>
          </w:tcPr>
          <w:p w:rsidR="00104A4F" w:rsidRDefault="00104A4F" w:rsidP="00104A4F">
            <w:pPr>
              <w:jc w:val="center"/>
            </w:pPr>
            <w:r>
              <w:t>2</w:t>
            </w:r>
          </w:p>
        </w:tc>
        <w:tc>
          <w:tcPr>
            <w:tcW w:w="1440" w:type="dxa"/>
          </w:tcPr>
          <w:p w:rsidR="00104A4F" w:rsidRDefault="00104A4F" w:rsidP="00104A4F">
            <w:pPr>
              <w:jc w:val="center"/>
            </w:pPr>
            <w:r>
              <w:t>3</w:t>
            </w:r>
          </w:p>
        </w:tc>
      </w:tr>
      <w:tr w:rsidR="00104A4F" w:rsidRPr="00270C26" w:rsidTr="00104A4F">
        <w:tblPrEx>
          <w:tblLook w:val="0000"/>
        </w:tblPrEx>
        <w:trPr>
          <w:trHeight w:val="414"/>
        </w:trPr>
        <w:tc>
          <w:tcPr>
            <w:tcW w:w="2771" w:type="dxa"/>
            <w:vMerge w:val="restart"/>
          </w:tcPr>
          <w:p w:rsidR="00104A4F" w:rsidRPr="00232DC8" w:rsidRDefault="00104A4F" w:rsidP="00104A4F">
            <w:pPr>
              <w:tabs>
                <w:tab w:val="left" w:pos="8412"/>
              </w:tabs>
              <w:rPr>
                <w:bCs/>
              </w:rPr>
            </w:pPr>
            <w:r>
              <w:rPr>
                <w:bCs/>
              </w:rPr>
              <w:t>Тема 8</w:t>
            </w:r>
            <w:r w:rsidRPr="0049024E">
              <w:rPr>
                <w:bCs/>
              </w:rPr>
              <w:t>.2.</w:t>
            </w:r>
            <w:r>
              <w:rPr>
                <w:bCs/>
              </w:rPr>
              <w:t xml:space="preserve"> Функции м</w:t>
            </w:r>
            <w:r>
              <w:rPr>
                <w:bCs/>
              </w:rPr>
              <w:t>е</w:t>
            </w:r>
            <w:r>
              <w:rPr>
                <w:bCs/>
              </w:rPr>
              <w:t>неджера в организации</w:t>
            </w:r>
          </w:p>
        </w:tc>
        <w:tc>
          <w:tcPr>
            <w:tcW w:w="10200" w:type="dxa"/>
          </w:tcPr>
          <w:p w:rsidR="00104A4F" w:rsidRPr="00232DC8" w:rsidRDefault="00104A4F" w:rsidP="00104A4F">
            <w:pPr>
              <w:tabs>
                <w:tab w:val="left" w:pos="8412"/>
              </w:tabs>
              <w:jc w:val="both"/>
              <w:rPr>
                <w:bCs/>
              </w:rPr>
            </w:pPr>
            <w:r>
              <w:rPr>
                <w:color w:val="000000"/>
              </w:rPr>
              <w:t>Содержание учебного материала:</w:t>
            </w:r>
          </w:p>
        </w:tc>
        <w:tc>
          <w:tcPr>
            <w:tcW w:w="1080" w:type="dxa"/>
            <w:vMerge w:val="restart"/>
          </w:tcPr>
          <w:p w:rsidR="00104A4F" w:rsidRDefault="00104A4F" w:rsidP="00104A4F">
            <w:pPr>
              <w:jc w:val="center"/>
            </w:pPr>
            <w:r>
              <w:t>2</w:t>
            </w:r>
          </w:p>
        </w:tc>
        <w:tc>
          <w:tcPr>
            <w:tcW w:w="1440" w:type="dxa"/>
            <w:vMerge w:val="restart"/>
          </w:tcPr>
          <w:p w:rsidR="00104A4F" w:rsidRDefault="00104A4F" w:rsidP="00104A4F">
            <w:pPr>
              <w:jc w:val="center"/>
            </w:pPr>
            <w:r>
              <w:t>1</w:t>
            </w:r>
          </w:p>
        </w:tc>
      </w:tr>
      <w:tr w:rsidR="00104A4F" w:rsidRPr="00270C26" w:rsidTr="00104A4F">
        <w:tblPrEx>
          <w:tblLook w:val="0000"/>
        </w:tblPrEx>
        <w:trPr>
          <w:trHeight w:val="414"/>
        </w:trPr>
        <w:tc>
          <w:tcPr>
            <w:tcW w:w="2771" w:type="dxa"/>
            <w:vMerge/>
          </w:tcPr>
          <w:p w:rsidR="00104A4F" w:rsidRPr="00232DC8" w:rsidRDefault="00104A4F" w:rsidP="00104A4F">
            <w:pPr>
              <w:jc w:val="right"/>
              <w:rPr>
                <w:bCs/>
              </w:rPr>
            </w:pPr>
          </w:p>
        </w:tc>
        <w:tc>
          <w:tcPr>
            <w:tcW w:w="10200" w:type="dxa"/>
          </w:tcPr>
          <w:p w:rsidR="00104A4F" w:rsidRPr="00232DC8" w:rsidRDefault="00104A4F" w:rsidP="00104A4F">
            <w:pPr>
              <w:tabs>
                <w:tab w:val="left" w:pos="8412"/>
              </w:tabs>
              <w:jc w:val="both"/>
              <w:rPr>
                <w:bCs/>
              </w:rPr>
            </w:pPr>
            <w:r>
              <w:rPr>
                <w:bCs/>
              </w:rPr>
              <w:t>Понятие и функции менеджера</w:t>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414"/>
        </w:trPr>
        <w:tc>
          <w:tcPr>
            <w:tcW w:w="2771" w:type="dxa"/>
            <w:vMerge/>
          </w:tcPr>
          <w:p w:rsidR="00104A4F" w:rsidRPr="00232DC8" w:rsidRDefault="00104A4F" w:rsidP="00104A4F">
            <w:pPr>
              <w:jc w:val="right"/>
              <w:rPr>
                <w:bCs/>
              </w:rPr>
            </w:pPr>
          </w:p>
        </w:tc>
        <w:tc>
          <w:tcPr>
            <w:tcW w:w="10200" w:type="dxa"/>
          </w:tcPr>
          <w:p w:rsidR="00104A4F" w:rsidRDefault="00104A4F" w:rsidP="00104A4F">
            <w:pPr>
              <w:tabs>
                <w:tab w:val="left" w:pos="8412"/>
              </w:tabs>
              <w:jc w:val="both"/>
              <w:rPr>
                <w:bCs/>
              </w:rPr>
            </w:pPr>
            <w:r w:rsidRPr="00232DC8">
              <w:rPr>
                <w:bCs/>
              </w:rPr>
              <w:t xml:space="preserve">Самостоятельная работа студентов: В тетради </w:t>
            </w:r>
            <w:r>
              <w:rPr>
                <w:bCs/>
              </w:rPr>
              <w:t>написать функции  менеджера в организации.</w:t>
            </w:r>
          </w:p>
        </w:tc>
        <w:tc>
          <w:tcPr>
            <w:tcW w:w="1080" w:type="dxa"/>
          </w:tcPr>
          <w:p w:rsidR="00104A4F" w:rsidRDefault="00104A4F" w:rsidP="00104A4F">
            <w:pPr>
              <w:jc w:val="center"/>
            </w:pPr>
            <w:r>
              <w:t>2</w:t>
            </w:r>
          </w:p>
        </w:tc>
        <w:tc>
          <w:tcPr>
            <w:tcW w:w="1440" w:type="dxa"/>
          </w:tcPr>
          <w:p w:rsidR="00104A4F" w:rsidRDefault="00104A4F" w:rsidP="00104A4F">
            <w:pPr>
              <w:jc w:val="center"/>
            </w:pPr>
            <w:r>
              <w:t>3</w:t>
            </w:r>
          </w:p>
        </w:tc>
      </w:tr>
      <w:tr w:rsidR="00104A4F" w:rsidRPr="00270C26" w:rsidTr="00104A4F">
        <w:tblPrEx>
          <w:tblLook w:val="0000"/>
        </w:tblPrEx>
        <w:trPr>
          <w:trHeight w:val="414"/>
        </w:trPr>
        <w:tc>
          <w:tcPr>
            <w:tcW w:w="2771" w:type="dxa"/>
            <w:vMerge w:val="restart"/>
          </w:tcPr>
          <w:p w:rsidR="00104A4F" w:rsidRPr="00232DC8" w:rsidRDefault="00104A4F" w:rsidP="00104A4F">
            <w:pPr>
              <w:tabs>
                <w:tab w:val="left" w:pos="8412"/>
              </w:tabs>
              <w:jc w:val="both"/>
              <w:rPr>
                <w:bCs/>
              </w:rPr>
            </w:pPr>
            <w:r>
              <w:rPr>
                <w:bCs/>
              </w:rPr>
              <w:t>Тема 8.3 Биологические, социально-экономические и личн</w:t>
            </w:r>
            <w:r>
              <w:rPr>
                <w:bCs/>
              </w:rPr>
              <w:t>о</w:t>
            </w:r>
            <w:r>
              <w:rPr>
                <w:bCs/>
              </w:rPr>
              <w:t>стные характеристики менеджмента</w:t>
            </w:r>
            <w:r>
              <w:rPr>
                <w:bCs/>
              </w:rPr>
              <w:tab/>
            </w:r>
            <w:r>
              <w:rPr>
                <w:color w:val="000000"/>
              </w:rPr>
              <w:t>Содержание учебного материала:</w:t>
            </w:r>
          </w:p>
        </w:tc>
        <w:tc>
          <w:tcPr>
            <w:tcW w:w="10200" w:type="dxa"/>
          </w:tcPr>
          <w:p w:rsidR="00104A4F" w:rsidRDefault="00104A4F" w:rsidP="00104A4F">
            <w:pPr>
              <w:tabs>
                <w:tab w:val="left" w:pos="8412"/>
              </w:tabs>
              <w:jc w:val="both"/>
              <w:rPr>
                <w:bCs/>
              </w:rPr>
            </w:pPr>
            <w:r>
              <w:rPr>
                <w:color w:val="000000"/>
              </w:rPr>
              <w:t>Содержание учебного материала:</w:t>
            </w:r>
          </w:p>
        </w:tc>
        <w:tc>
          <w:tcPr>
            <w:tcW w:w="1080" w:type="dxa"/>
            <w:vMerge w:val="restart"/>
          </w:tcPr>
          <w:p w:rsidR="00104A4F" w:rsidRDefault="00104A4F" w:rsidP="00104A4F">
            <w:pPr>
              <w:jc w:val="center"/>
            </w:pPr>
            <w:r>
              <w:t>2</w:t>
            </w:r>
          </w:p>
        </w:tc>
        <w:tc>
          <w:tcPr>
            <w:tcW w:w="1440" w:type="dxa"/>
            <w:vMerge w:val="restart"/>
          </w:tcPr>
          <w:p w:rsidR="00104A4F" w:rsidRDefault="00104A4F" w:rsidP="00104A4F">
            <w:pPr>
              <w:jc w:val="center"/>
            </w:pPr>
            <w:r>
              <w:t>1</w:t>
            </w:r>
          </w:p>
        </w:tc>
      </w:tr>
      <w:tr w:rsidR="00104A4F" w:rsidRPr="00270C26" w:rsidTr="00104A4F">
        <w:tblPrEx>
          <w:tblLook w:val="0000"/>
        </w:tblPrEx>
        <w:trPr>
          <w:trHeight w:val="414"/>
        </w:trPr>
        <w:tc>
          <w:tcPr>
            <w:tcW w:w="2771" w:type="dxa"/>
            <w:vMerge/>
          </w:tcPr>
          <w:p w:rsidR="00104A4F" w:rsidRDefault="00104A4F" w:rsidP="00104A4F">
            <w:pPr>
              <w:tabs>
                <w:tab w:val="left" w:pos="8412"/>
              </w:tabs>
              <w:jc w:val="both"/>
              <w:rPr>
                <w:bCs/>
              </w:rPr>
            </w:pPr>
          </w:p>
        </w:tc>
        <w:tc>
          <w:tcPr>
            <w:tcW w:w="10200" w:type="dxa"/>
          </w:tcPr>
          <w:p w:rsidR="00104A4F" w:rsidRDefault="00104A4F" w:rsidP="00104A4F">
            <w:pPr>
              <w:tabs>
                <w:tab w:val="left" w:pos="8412"/>
              </w:tabs>
              <w:jc w:val="both"/>
              <w:rPr>
                <w:bCs/>
              </w:rPr>
            </w:pPr>
            <w:r>
              <w:rPr>
                <w:bCs/>
              </w:rPr>
              <w:t>Понятие социально-экономических и личностных характеристик менеджмента</w:t>
            </w:r>
            <w:r>
              <w:rPr>
                <w:bCs/>
              </w:rPr>
              <w:tab/>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414"/>
        </w:trPr>
        <w:tc>
          <w:tcPr>
            <w:tcW w:w="2771" w:type="dxa"/>
            <w:vMerge/>
          </w:tcPr>
          <w:p w:rsidR="00104A4F" w:rsidRPr="00232DC8" w:rsidRDefault="00104A4F" w:rsidP="00104A4F">
            <w:pPr>
              <w:jc w:val="both"/>
              <w:rPr>
                <w:bCs/>
              </w:rPr>
            </w:pPr>
          </w:p>
        </w:tc>
        <w:tc>
          <w:tcPr>
            <w:tcW w:w="10200" w:type="dxa"/>
          </w:tcPr>
          <w:p w:rsidR="00104A4F" w:rsidRPr="00232DC8" w:rsidRDefault="00104A4F" w:rsidP="00104A4F">
            <w:pPr>
              <w:jc w:val="both"/>
              <w:rPr>
                <w:bCs/>
              </w:rPr>
            </w:pPr>
            <w:r w:rsidRPr="00232DC8">
              <w:rPr>
                <w:bCs/>
              </w:rPr>
              <w:t>Самостоятельная работа студентов: В тетради определить</w:t>
            </w:r>
            <w:r>
              <w:t>биологические и социально-экономические характеристики менеджмента.</w:t>
            </w:r>
          </w:p>
        </w:tc>
        <w:tc>
          <w:tcPr>
            <w:tcW w:w="1080" w:type="dxa"/>
          </w:tcPr>
          <w:p w:rsidR="00104A4F" w:rsidRDefault="00104A4F" w:rsidP="00104A4F">
            <w:pPr>
              <w:jc w:val="center"/>
            </w:pPr>
            <w:r>
              <w:t>2</w:t>
            </w:r>
          </w:p>
        </w:tc>
        <w:tc>
          <w:tcPr>
            <w:tcW w:w="1440" w:type="dxa"/>
          </w:tcPr>
          <w:p w:rsidR="00104A4F" w:rsidRDefault="00104A4F" w:rsidP="00104A4F">
            <w:pPr>
              <w:jc w:val="center"/>
            </w:pPr>
            <w:r>
              <w:t>3</w:t>
            </w:r>
          </w:p>
        </w:tc>
      </w:tr>
      <w:tr w:rsidR="00104A4F" w:rsidRPr="00270C26" w:rsidTr="00104A4F">
        <w:tblPrEx>
          <w:tblLook w:val="0000"/>
        </w:tblPrEx>
        <w:trPr>
          <w:trHeight w:val="414"/>
        </w:trPr>
        <w:tc>
          <w:tcPr>
            <w:tcW w:w="2771" w:type="dxa"/>
            <w:vMerge w:val="restart"/>
          </w:tcPr>
          <w:p w:rsidR="00104A4F" w:rsidRPr="00232DC8" w:rsidRDefault="00104A4F" w:rsidP="00104A4F">
            <w:pPr>
              <w:jc w:val="both"/>
              <w:rPr>
                <w:bCs/>
              </w:rPr>
            </w:pPr>
            <w:r>
              <w:rPr>
                <w:bCs/>
              </w:rPr>
              <w:t>Тема 8.4</w:t>
            </w:r>
            <w:r w:rsidRPr="00232DC8">
              <w:rPr>
                <w:bCs/>
              </w:rPr>
              <w:t>.</w:t>
            </w:r>
          </w:p>
          <w:p w:rsidR="00104A4F" w:rsidRPr="00232DC8" w:rsidRDefault="00104A4F" w:rsidP="00104A4F">
            <w:pPr>
              <w:tabs>
                <w:tab w:val="left" w:pos="8412"/>
              </w:tabs>
              <w:jc w:val="both"/>
              <w:rPr>
                <w:bCs/>
              </w:rPr>
            </w:pPr>
            <w:r w:rsidRPr="00232DC8">
              <w:t>Власть и влияние.</w:t>
            </w:r>
          </w:p>
        </w:tc>
        <w:tc>
          <w:tcPr>
            <w:tcW w:w="10200" w:type="dxa"/>
          </w:tcPr>
          <w:p w:rsidR="00104A4F" w:rsidRPr="008C4DFA" w:rsidRDefault="00104A4F" w:rsidP="00104A4F">
            <w:pPr>
              <w:tabs>
                <w:tab w:val="left" w:pos="8412"/>
              </w:tabs>
              <w:jc w:val="both"/>
              <w:rPr>
                <w:bCs/>
              </w:rPr>
            </w:pPr>
            <w:r>
              <w:rPr>
                <w:color w:val="000000"/>
              </w:rPr>
              <w:t>Содержание  учебного материала:</w:t>
            </w:r>
          </w:p>
        </w:tc>
        <w:tc>
          <w:tcPr>
            <w:tcW w:w="1080" w:type="dxa"/>
            <w:vMerge w:val="restart"/>
          </w:tcPr>
          <w:p w:rsidR="00104A4F" w:rsidRDefault="00104A4F" w:rsidP="00104A4F">
            <w:pPr>
              <w:jc w:val="center"/>
            </w:pPr>
            <w:r>
              <w:t>2</w:t>
            </w:r>
          </w:p>
        </w:tc>
        <w:tc>
          <w:tcPr>
            <w:tcW w:w="1440" w:type="dxa"/>
            <w:vMerge w:val="restart"/>
          </w:tcPr>
          <w:p w:rsidR="00104A4F" w:rsidRDefault="00104A4F" w:rsidP="00104A4F">
            <w:pPr>
              <w:jc w:val="center"/>
            </w:pPr>
            <w:r>
              <w:t>1</w:t>
            </w:r>
          </w:p>
        </w:tc>
      </w:tr>
      <w:tr w:rsidR="00104A4F" w:rsidRPr="00270C26" w:rsidTr="00104A4F">
        <w:tblPrEx>
          <w:tblLook w:val="0000"/>
        </w:tblPrEx>
        <w:trPr>
          <w:trHeight w:val="414"/>
        </w:trPr>
        <w:tc>
          <w:tcPr>
            <w:tcW w:w="2771" w:type="dxa"/>
            <w:vMerge/>
          </w:tcPr>
          <w:p w:rsidR="00104A4F" w:rsidRPr="00232DC8" w:rsidRDefault="00104A4F" w:rsidP="00104A4F">
            <w:pPr>
              <w:jc w:val="both"/>
              <w:rPr>
                <w:bCs/>
              </w:rPr>
            </w:pPr>
          </w:p>
        </w:tc>
        <w:tc>
          <w:tcPr>
            <w:tcW w:w="10200" w:type="dxa"/>
          </w:tcPr>
          <w:p w:rsidR="00104A4F" w:rsidRDefault="00104A4F" w:rsidP="00104A4F">
            <w:pPr>
              <w:pStyle w:val="101"/>
              <w:spacing w:line="264" w:lineRule="exact"/>
              <w:ind w:firstLine="0"/>
              <w:rPr>
                <w:sz w:val="24"/>
                <w:szCs w:val="24"/>
              </w:rPr>
            </w:pPr>
            <w:r w:rsidRPr="00232DC8">
              <w:rPr>
                <w:sz w:val="24"/>
                <w:szCs w:val="24"/>
              </w:rPr>
              <w:t>Виды власти: власть, основанная на  принуждении, власть, основанная на</w:t>
            </w:r>
            <w:r>
              <w:rPr>
                <w:sz w:val="24"/>
                <w:szCs w:val="24"/>
              </w:rPr>
              <w:t xml:space="preserve"> </w:t>
            </w:r>
            <w:r w:rsidRPr="00232DC8">
              <w:rPr>
                <w:sz w:val="24"/>
                <w:szCs w:val="24"/>
              </w:rPr>
              <w:t xml:space="preserve">вознаграждении, </w:t>
            </w:r>
            <w:r w:rsidRPr="00232DC8">
              <w:rPr>
                <w:sz w:val="24"/>
                <w:szCs w:val="24"/>
              </w:rPr>
              <w:lastRenderedPageBreak/>
              <w:t xml:space="preserve">власть примера, законная власть.  </w:t>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414"/>
        </w:trPr>
        <w:tc>
          <w:tcPr>
            <w:tcW w:w="2771" w:type="dxa"/>
            <w:vMerge/>
          </w:tcPr>
          <w:p w:rsidR="00104A4F" w:rsidRPr="00232DC8" w:rsidRDefault="00104A4F" w:rsidP="00104A4F">
            <w:pPr>
              <w:jc w:val="both"/>
              <w:rPr>
                <w:bCs/>
              </w:rPr>
            </w:pPr>
          </w:p>
        </w:tc>
        <w:tc>
          <w:tcPr>
            <w:tcW w:w="10200" w:type="dxa"/>
          </w:tcPr>
          <w:p w:rsidR="00104A4F" w:rsidRPr="00232DC8" w:rsidRDefault="00104A4F" w:rsidP="00104A4F">
            <w:pPr>
              <w:tabs>
                <w:tab w:val="left" w:pos="330"/>
                <w:tab w:val="left" w:pos="1395"/>
              </w:tabs>
              <w:jc w:val="both"/>
            </w:pPr>
            <w:r w:rsidRPr="00232DC8">
              <w:rPr>
                <w:bCs/>
              </w:rPr>
              <w:t>Самостоятельная</w:t>
            </w:r>
            <w:r>
              <w:rPr>
                <w:bCs/>
              </w:rPr>
              <w:t xml:space="preserve"> </w:t>
            </w:r>
            <w:r w:rsidRPr="00232DC8">
              <w:rPr>
                <w:bCs/>
              </w:rPr>
              <w:t>работа студентов:</w:t>
            </w:r>
            <w:r w:rsidRPr="00232DC8">
              <w:rPr>
                <w:rStyle w:val="109"/>
                <w:color w:val="000000"/>
              </w:rPr>
              <w:t xml:space="preserve"> В рабочей  тетради</w:t>
            </w:r>
            <w:r>
              <w:rPr>
                <w:rStyle w:val="109"/>
                <w:color w:val="000000"/>
              </w:rPr>
              <w:t xml:space="preserve"> </w:t>
            </w:r>
            <w:r w:rsidRPr="00232DC8">
              <w:rPr>
                <w:rStyle w:val="109"/>
              </w:rPr>
              <w:t>определить, к  какому виду власти  и   методу влияния относится власть.</w:t>
            </w:r>
          </w:p>
        </w:tc>
        <w:tc>
          <w:tcPr>
            <w:tcW w:w="1080" w:type="dxa"/>
          </w:tcPr>
          <w:p w:rsidR="00104A4F" w:rsidRDefault="00104A4F" w:rsidP="00104A4F">
            <w:pPr>
              <w:jc w:val="center"/>
            </w:pPr>
            <w:r>
              <w:t>2</w:t>
            </w:r>
          </w:p>
        </w:tc>
        <w:tc>
          <w:tcPr>
            <w:tcW w:w="1440" w:type="dxa"/>
          </w:tcPr>
          <w:p w:rsidR="00104A4F" w:rsidRDefault="00104A4F" w:rsidP="00104A4F">
            <w:pPr>
              <w:jc w:val="center"/>
            </w:pPr>
            <w:r>
              <w:t>3</w:t>
            </w:r>
          </w:p>
        </w:tc>
      </w:tr>
      <w:tr w:rsidR="00104A4F" w:rsidRPr="00270C26" w:rsidTr="00104A4F">
        <w:tblPrEx>
          <w:tblLook w:val="0000"/>
        </w:tblPrEx>
        <w:trPr>
          <w:trHeight w:val="414"/>
        </w:trPr>
        <w:tc>
          <w:tcPr>
            <w:tcW w:w="2771" w:type="dxa"/>
            <w:vMerge w:val="restart"/>
          </w:tcPr>
          <w:p w:rsidR="00104A4F" w:rsidRDefault="00104A4F" w:rsidP="00104A4F">
            <w:pPr>
              <w:jc w:val="both"/>
              <w:rPr>
                <w:bCs/>
              </w:rPr>
            </w:pPr>
            <w:r>
              <w:rPr>
                <w:bCs/>
              </w:rPr>
              <w:t xml:space="preserve">Тема 8.5 </w:t>
            </w:r>
          </w:p>
          <w:p w:rsidR="00104A4F" w:rsidRPr="00232DC8" w:rsidRDefault="00104A4F" w:rsidP="00104A4F">
            <w:pPr>
              <w:jc w:val="both"/>
              <w:rPr>
                <w:bCs/>
              </w:rPr>
            </w:pPr>
            <w:r>
              <w:rPr>
                <w:bCs/>
              </w:rPr>
              <w:t>Виды и функции власти.</w:t>
            </w:r>
          </w:p>
        </w:tc>
        <w:tc>
          <w:tcPr>
            <w:tcW w:w="10200" w:type="dxa"/>
          </w:tcPr>
          <w:p w:rsidR="00104A4F" w:rsidRPr="00232DC8" w:rsidRDefault="00104A4F" w:rsidP="00104A4F">
            <w:pPr>
              <w:tabs>
                <w:tab w:val="left" w:pos="8412"/>
              </w:tabs>
              <w:jc w:val="both"/>
              <w:rPr>
                <w:bCs/>
              </w:rPr>
            </w:pPr>
            <w:r>
              <w:rPr>
                <w:color w:val="000000"/>
              </w:rPr>
              <w:t xml:space="preserve"> Содержание  учебного материала:</w:t>
            </w:r>
          </w:p>
        </w:tc>
        <w:tc>
          <w:tcPr>
            <w:tcW w:w="1080" w:type="dxa"/>
            <w:vMerge w:val="restart"/>
          </w:tcPr>
          <w:p w:rsidR="00104A4F" w:rsidRDefault="00104A4F" w:rsidP="00104A4F">
            <w:pPr>
              <w:jc w:val="center"/>
            </w:pPr>
            <w:r>
              <w:t>2</w:t>
            </w:r>
          </w:p>
        </w:tc>
        <w:tc>
          <w:tcPr>
            <w:tcW w:w="1440" w:type="dxa"/>
            <w:vMerge w:val="restart"/>
          </w:tcPr>
          <w:p w:rsidR="00104A4F" w:rsidRDefault="00104A4F" w:rsidP="00104A4F">
            <w:pPr>
              <w:jc w:val="center"/>
            </w:pPr>
            <w:r>
              <w:t>1</w:t>
            </w:r>
          </w:p>
        </w:tc>
      </w:tr>
      <w:tr w:rsidR="00104A4F" w:rsidRPr="00270C26" w:rsidTr="00104A4F">
        <w:tblPrEx>
          <w:tblLook w:val="0000"/>
        </w:tblPrEx>
        <w:trPr>
          <w:trHeight w:val="414"/>
        </w:trPr>
        <w:tc>
          <w:tcPr>
            <w:tcW w:w="2771" w:type="dxa"/>
            <w:vMerge/>
          </w:tcPr>
          <w:p w:rsidR="00104A4F" w:rsidRDefault="00104A4F" w:rsidP="00104A4F">
            <w:pPr>
              <w:jc w:val="both"/>
              <w:rPr>
                <w:bCs/>
              </w:rPr>
            </w:pPr>
          </w:p>
        </w:tc>
        <w:tc>
          <w:tcPr>
            <w:tcW w:w="10200" w:type="dxa"/>
          </w:tcPr>
          <w:p w:rsidR="00104A4F" w:rsidRDefault="00104A4F" w:rsidP="00104A4F">
            <w:pPr>
              <w:tabs>
                <w:tab w:val="left" w:pos="8412"/>
              </w:tabs>
              <w:jc w:val="both"/>
              <w:rPr>
                <w:color w:val="000000"/>
              </w:rPr>
            </w:pPr>
            <w:r>
              <w:rPr>
                <w:color w:val="000000"/>
              </w:rPr>
              <w:t>Понятие и функции власти</w:t>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414"/>
        </w:trPr>
        <w:tc>
          <w:tcPr>
            <w:tcW w:w="2771" w:type="dxa"/>
            <w:vMerge/>
          </w:tcPr>
          <w:p w:rsidR="00104A4F" w:rsidRDefault="00104A4F" w:rsidP="00104A4F">
            <w:pPr>
              <w:jc w:val="both"/>
              <w:rPr>
                <w:bCs/>
              </w:rPr>
            </w:pPr>
          </w:p>
        </w:tc>
        <w:tc>
          <w:tcPr>
            <w:tcW w:w="10200" w:type="dxa"/>
          </w:tcPr>
          <w:p w:rsidR="00104A4F" w:rsidRDefault="00104A4F" w:rsidP="00104A4F">
            <w:pPr>
              <w:tabs>
                <w:tab w:val="left" w:pos="8412"/>
              </w:tabs>
              <w:jc w:val="both"/>
              <w:rPr>
                <w:color w:val="000000"/>
              </w:rPr>
            </w:pPr>
            <w:r w:rsidRPr="00232DC8">
              <w:rPr>
                <w:bCs/>
              </w:rPr>
              <w:t xml:space="preserve">Самостоятельная работа студентов: В тетради </w:t>
            </w:r>
            <w:r>
              <w:rPr>
                <w:bCs/>
              </w:rPr>
              <w:t>написать функции власти</w:t>
            </w:r>
          </w:p>
        </w:tc>
        <w:tc>
          <w:tcPr>
            <w:tcW w:w="1080" w:type="dxa"/>
          </w:tcPr>
          <w:p w:rsidR="00104A4F" w:rsidRDefault="00104A4F" w:rsidP="00104A4F">
            <w:pPr>
              <w:jc w:val="center"/>
            </w:pPr>
            <w:r>
              <w:t>2</w:t>
            </w:r>
          </w:p>
        </w:tc>
        <w:tc>
          <w:tcPr>
            <w:tcW w:w="1440" w:type="dxa"/>
          </w:tcPr>
          <w:p w:rsidR="00104A4F" w:rsidRDefault="00104A4F" w:rsidP="00104A4F">
            <w:pPr>
              <w:jc w:val="center"/>
            </w:pPr>
            <w:r>
              <w:t>3</w:t>
            </w:r>
          </w:p>
        </w:tc>
      </w:tr>
      <w:tr w:rsidR="00104A4F" w:rsidRPr="00270C26" w:rsidTr="00104A4F">
        <w:tblPrEx>
          <w:tblLook w:val="0000"/>
        </w:tblPrEx>
        <w:trPr>
          <w:trHeight w:val="414"/>
        </w:trPr>
        <w:tc>
          <w:tcPr>
            <w:tcW w:w="2771" w:type="dxa"/>
          </w:tcPr>
          <w:p w:rsidR="00104A4F" w:rsidRDefault="00104A4F" w:rsidP="00104A4F">
            <w:pPr>
              <w:pStyle w:val="101"/>
              <w:spacing w:line="264" w:lineRule="exact"/>
              <w:ind w:firstLine="0"/>
              <w:jc w:val="left"/>
              <w:rPr>
                <w:rStyle w:val="109"/>
                <w:b/>
                <w:color w:val="000000"/>
              </w:rPr>
            </w:pPr>
            <w:r>
              <w:rPr>
                <w:rStyle w:val="109"/>
                <w:b/>
                <w:color w:val="000000"/>
              </w:rPr>
              <w:t>Раздел 9</w:t>
            </w:r>
            <w:r w:rsidRPr="00A42263">
              <w:rPr>
                <w:rStyle w:val="109"/>
                <w:b/>
                <w:color w:val="000000"/>
              </w:rPr>
              <w:t>.</w:t>
            </w:r>
          </w:p>
          <w:p w:rsidR="00104A4F" w:rsidRPr="00270C26" w:rsidRDefault="00104A4F" w:rsidP="00104A4F">
            <w:pPr>
              <w:pStyle w:val="101"/>
              <w:spacing w:line="264" w:lineRule="exact"/>
              <w:ind w:firstLine="0"/>
              <w:jc w:val="left"/>
              <w:rPr>
                <w:b/>
                <w:sz w:val="24"/>
                <w:szCs w:val="24"/>
              </w:rPr>
            </w:pPr>
            <w:r w:rsidRPr="00A42263">
              <w:rPr>
                <w:rStyle w:val="109"/>
                <w:b/>
                <w:color w:val="000000"/>
              </w:rPr>
              <w:t>Принятие управленческих решений</w:t>
            </w:r>
          </w:p>
        </w:tc>
        <w:tc>
          <w:tcPr>
            <w:tcW w:w="10200" w:type="dxa"/>
          </w:tcPr>
          <w:p w:rsidR="00104A4F" w:rsidRPr="00232DC8" w:rsidRDefault="00104A4F" w:rsidP="00104A4F">
            <w:pPr>
              <w:jc w:val="both"/>
              <w:rPr>
                <w:bCs/>
              </w:rPr>
            </w:pPr>
          </w:p>
        </w:tc>
        <w:tc>
          <w:tcPr>
            <w:tcW w:w="1080" w:type="dxa"/>
          </w:tcPr>
          <w:p w:rsidR="00104A4F" w:rsidRPr="00BD6B18" w:rsidRDefault="00104A4F" w:rsidP="00104A4F">
            <w:pPr>
              <w:jc w:val="center"/>
              <w:rPr>
                <w:b/>
              </w:rPr>
            </w:pPr>
            <w:r w:rsidRPr="00BD6B18">
              <w:rPr>
                <w:b/>
              </w:rPr>
              <w:t>4</w:t>
            </w:r>
          </w:p>
        </w:tc>
        <w:tc>
          <w:tcPr>
            <w:tcW w:w="1440" w:type="dxa"/>
          </w:tcPr>
          <w:p w:rsidR="00104A4F" w:rsidRDefault="00104A4F" w:rsidP="00104A4F">
            <w:pPr>
              <w:jc w:val="center"/>
            </w:pPr>
          </w:p>
        </w:tc>
      </w:tr>
      <w:tr w:rsidR="00104A4F" w:rsidRPr="00270C26" w:rsidTr="00104A4F">
        <w:tblPrEx>
          <w:tblLook w:val="0000"/>
        </w:tblPrEx>
        <w:trPr>
          <w:trHeight w:val="414"/>
        </w:trPr>
        <w:tc>
          <w:tcPr>
            <w:tcW w:w="2771" w:type="dxa"/>
            <w:vMerge w:val="restart"/>
          </w:tcPr>
          <w:p w:rsidR="00104A4F" w:rsidRDefault="00104A4F" w:rsidP="00104A4F">
            <w:pPr>
              <w:jc w:val="both"/>
              <w:rPr>
                <w:bCs/>
              </w:rPr>
            </w:pPr>
            <w:r>
              <w:rPr>
                <w:bCs/>
              </w:rPr>
              <w:t xml:space="preserve">Тема 9.1. </w:t>
            </w:r>
          </w:p>
          <w:p w:rsidR="00104A4F" w:rsidRDefault="00104A4F" w:rsidP="00104A4F">
            <w:pPr>
              <w:rPr>
                <w:rStyle w:val="109"/>
                <w:b/>
                <w:color w:val="000000"/>
              </w:rPr>
            </w:pPr>
            <w:r>
              <w:rPr>
                <w:bCs/>
              </w:rPr>
              <w:t>Содержание, виды и процесс принятия управленческих реш</w:t>
            </w:r>
            <w:r>
              <w:rPr>
                <w:bCs/>
              </w:rPr>
              <w:t>е</w:t>
            </w:r>
            <w:r>
              <w:rPr>
                <w:bCs/>
              </w:rPr>
              <w:t>ний.</w:t>
            </w:r>
          </w:p>
        </w:tc>
        <w:tc>
          <w:tcPr>
            <w:tcW w:w="10200" w:type="dxa"/>
          </w:tcPr>
          <w:p w:rsidR="00104A4F" w:rsidRPr="00232DC8" w:rsidRDefault="00104A4F" w:rsidP="00104A4F">
            <w:pPr>
              <w:tabs>
                <w:tab w:val="left" w:pos="8412"/>
              </w:tabs>
              <w:jc w:val="both"/>
              <w:rPr>
                <w:rStyle w:val="109"/>
                <w:color w:val="000000"/>
              </w:rPr>
            </w:pPr>
            <w:r>
              <w:rPr>
                <w:color w:val="000000"/>
              </w:rPr>
              <w:t>Содержание  учебного материала:</w:t>
            </w:r>
          </w:p>
        </w:tc>
        <w:tc>
          <w:tcPr>
            <w:tcW w:w="1080" w:type="dxa"/>
            <w:vMerge w:val="restart"/>
          </w:tcPr>
          <w:p w:rsidR="00104A4F" w:rsidRDefault="00104A4F" w:rsidP="00104A4F">
            <w:pPr>
              <w:jc w:val="center"/>
            </w:pPr>
            <w:r>
              <w:t>2</w:t>
            </w:r>
          </w:p>
        </w:tc>
        <w:tc>
          <w:tcPr>
            <w:tcW w:w="1440" w:type="dxa"/>
            <w:vMerge w:val="restart"/>
          </w:tcPr>
          <w:p w:rsidR="00104A4F" w:rsidRDefault="00104A4F" w:rsidP="00104A4F">
            <w:pPr>
              <w:jc w:val="center"/>
            </w:pPr>
            <w:r>
              <w:t>1</w:t>
            </w:r>
          </w:p>
        </w:tc>
      </w:tr>
      <w:tr w:rsidR="00104A4F" w:rsidRPr="00270C26" w:rsidTr="00104A4F">
        <w:tblPrEx>
          <w:tblLook w:val="0000"/>
        </w:tblPrEx>
        <w:trPr>
          <w:trHeight w:val="515"/>
        </w:trPr>
        <w:tc>
          <w:tcPr>
            <w:tcW w:w="2771" w:type="dxa"/>
            <w:vMerge/>
          </w:tcPr>
          <w:p w:rsidR="00104A4F" w:rsidRDefault="00104A4F" w:rsidP="00104A4F">
            <w:pPr>
              <w:tabs>
                <w:tab w:val="left" w:pos="510"/>
              </w:tabs>
              <w:rPr>
                <w:rStyle w:val="109"/>
                <w:b/>
                <w:color w:val="000000"/>
              </w:rPr>
            </w:pPr>
          </w:p>
        </w:tc>
        <w:tc>
          <w:tcPr>
            <w:tcW w:w="10200" w:type="dxa"/>
          </w:tcPr>
          <w:p w:rsidR="00104A4F" w:rsidRDefault="00104A4F" w:rsidP="00104A4F">
            <w:pPr>
              <w:tabs>
                <w:tab w:val="left" w:pos="8412"/>
              </w:tabs>
              <w:jc w:val="both"/>
              <w:rPr>
                <w:rStyle w:val="109"/>
                <w:color w:val="000000"/>
              </w:rPr>
            </w:pPr>
            <w:r>
              <w:rPr>
                <w:rStyle w:val="109"/>
                <w:color w:val="000000"/>
              </w:rPr>
              <w:t>Понятие и виды принятия управленческих решений</w:t>
            </w:r>
          </w:p>
          <w:p w:rsidR="00104A4F" w:rsidRDefault="00104A4F" w:rsidP="00104A4F">
            <w:pPr>
              <w:tabs>
                <w:tab w:val="left" w:pos="8412"/>
              </w:tabs>
              <w:jc w:val="both"/>
              <w:rPr>
                <w:rStyle w:val="109"/>
                <w:color w:val="000000"/>
              </w:rPr>
            </w:pPr>
            <w:r>
              <w:rPr>
                <w:rStyle w:val="109"/>
                <w:color w:val="000000"/>
              </w:rPr>
              <w:t>Понятие и стили управленческих решений</w:t>
            </w:r>
          </w:p>
        </w:tc>
        <w:tc>
          <w:tcPr>
            <w:tcW w:w="1080" w:type="dxa"/>
            <w:vMerge/>
          </w:tcPr>
          <w:p w:rsidR="00104A4F" w:rsidRDefault="00104A4F" w:rsidP="00104A4F">
            <w:pPr>
              <w:jc w:val="center"/>
            </w:pPr>
          </w:p>
        </w:tc>
        <w:tc>
          <w:tcPr>
            <w:tcW w:w="1440" w:type="dxa"/>
            <w:vMerge/>
          </w:tcPr>
          <w:p w:rsidR="00104A4F" w:rsidRDefault="00104A4F" w:rsidP="00104A4F">
            <w:pPr>
              <w:jc w:val="center"/>
            </w:pPr>
          </w:p>
        </w:tc>
      </w:tr>
      <w:tr w:rsidR="00104A4F" w:rsidRPr="00270C26" w:rsidTr="00104A4F">
        <w:tblPrEx>
          <w:tblLook w:val="0000"/>
        </w:tblPrEx>
        <w:trPr>
          <w:trHeight w:val="414"/>
        </w:trPr>
        <w:tc>
          <w:tcPr>
            <w:tcW w:w="2771" w:type="dxa"/>
            <w:vMerge/>
          </w:tcPr>
          <w:p w:rsidR="00104A4F" w:rsidRPr="002D3EB5" w:rsidRDefault="00104A4F" w:rsidP="00104A4F">
            <w:pPr>
              <w:tabs>
                <w:tab w:val="left" w:pos="510"/>
              </w:tabs>
              <w:rPr>
                <w:color w:val="000000"/>
              </w:rPr>
            </w:pPr>
          </w:p>
        </w:tc>
        <w:tc>
          <w:tcPr>
            <w:tcW w:w="10200" w:type="dxa"/>
          </w:tcPr>
          <w:p w:rsidR="00104A4F" w:rsidRPr="005577FE" w:rsidRDefault="00104A4F" w:rsidP="00104A4F">
            <w:pPr>
              <w:tabs>
                <w:tab w:val="left" w:pos="330"/>
                <w:tab w:val="left" w:pos="1395"/>
              </w:tabs>
              <w:jc w:val="both"/>
              <w:rPr>
                <w:rStyle w:val="109"/>
              </w:rPr>
            </w:pPr>
            <w:r>
              <w:rPr>
                <w:bCs/>
              </w:rPr>
              <w:t>Са</w:t>
            </w:r>
            <w:r w:rsidRPr="00232DC8">
              <w:rPr>
                <w:bCs/>
              </w:rPr>
              <w:t>мостоятельная</w:t>
            </w:r>
            <w:r>
              <w:rPr>
                <w:bCs/>
              </w:rPr>
              <w:t xml:space="preserve"> </w:t>
            </w:r>
            <w:r w:rsidRPr="00232DC8">
              <w:rPr>
                <w:bCs/>
              </w:rPr>
              <w:t>работа студентов:</w:t>
            </w:r>
            <w:r w:rsidRPr="00232DC8">
              <w:rPr>
                <w:rStyle w:val="109"/>
                <w:color w:val="000000"/>
              </w:rPr>
              <w:t xml:space="preserve"> В рабочей  тетради </w:t>
            </w:r>
            <w:r w:rsidRPr="00232DC8">
              <w:rPr>
                <w:rStyle w:val="109"/>
              </w:rPr>
              <w:t xml:space="preserve">определить, к какому виду </w:t>
            </w:r>
            <w:r>
              <w:rPr>
                <w:rStyle w:val="109"/>
              </w:rPr>
              <w:t>стилю принятия решения относится.</w:t>
            </w:r>
          </w:p>
        </w:tc>
        <w:tc>
          <w:tcPr>
            <w:tcW w:w="1080" w:type="dxa"/>
          </w:tcPr>
          <w:p w:rsidR="00104A4F" w:rsidRDefault="00104A4F" w:rsidP="00104A4F">
            <w:pPr>
              <w:jc w:val="center"/>
            </w:pPr>
            <w:r>
              <w:t>2</w:t>
            </w:r>
          </w:p>
        </w:tc>
        <w:tc>
          <w:tcPr>
            <w:tcW w:w="1440" w:type="dxa"/>
          </w:tcPr>
          <w:p w:rsidR="00104A4F" w:rsidRDefault="00104A4F" w:rsidP="00104A4F">
            <w:pPr>
              <w:jc w:val="center"/>
            </w:pPr>
            <w:r>
              <w:t>3</w:t>
            </w:r>
          </w:p>
        </w:tc>
      </w:tr>
      <w:tr w:rsidR="00104A4F" w:rsidRPr="00270C26" w:rsidTr="00104A4F">
        <w:tblPrEx>
          <w:tblLook w:val="0000"/>
        </w:tblPrEx>
        <w:trPr>
          <w:trHeight w:val="414"/>
        </w:trPr>
        <w:tc>
          <w:tcPr>
            <w:tcW w:w="12971" w:type="dxa"/>
            <w:gridSpan w:val="2"/>
          </w:tcPr>
          <w:p w:rsidR="00104A4F" w:rsidRPr="00BD6B18" w:rsidRDefault="00104A4F" w:rsidP="00104A4F">
            <w:pPr>
              <w:tabs>
                <w:tab w:val="left" w:pos="8412"/>
              </w:tabs>
              <w:jc w:val="right"/>
              <w:rPr>
                <w:rStyle w:val="109"/>
                <w:b/>
                <w:color w:val="000000"/>
              </w:rPr>
            </w:pPr>
            <w:r w:rsidRPr="00BD6B18">
              <w:rPr>
                <w:rStyle w:val="109"/>
                <w:b/>
                <w:color w:val="000000"/>
              </w:rPr>
              <w:t>Всего:</w:t>
            </w:r>
          </w:p>
          <w:p w:rsidR="00104A4F" w:rsidRPr="00BD6B18" w:rsidRDefault="00104A4F" w:rsidP="00104A4F">
            <w:pPr>
              <w:tabs>
                <w:tab w:val="left" w:pos="330"/>
                <w:tab w:val="left" w:pos="1395"/>
              </w:tabs>
              <w:ind w:left="-288"/>
              <w:jc w:val="right"/>
              <w:rPr>
                <w:b/>
                <w:bCs/>
              </w:rPr>
            </w:pPr>
          </w:p>
        </w:tc>
        <w:tc>
          <w:tcPr>
            <w:tcW w:w="1080" w:type="dxa"/>
          </w:tcPr>
          <w:p w:rsidR="00104A4F" w:rsidRPr="00BD6B18" w:rsidRDefault="00104A4F" w:rsidP="00104A4F">
            <w:pPr>
              <w:jc w:val="center"/>
              <w:rPr>
                <w:b/>
              </w:rPr>
            </w:pPr>
            <w:r>
              <w:rPr>
                <w:b/>
              </w:rPr>
              <w:t>88</w:t>
            </w:r>
          </w:p>
        </w:tc>
        <w:tc>
          <w:tcPr>
            <w:tcW w:w="1440" w:type="dxa"/>
          </w:tcPr>
          <w:p w:rsidR="00104A4F" w:rsidRDefault="00104A4F" w:rsidP="00104A4F">
            <w:pPr>
              <w:jc w:val="center"/>
            </w:pPr>
          </w:p>
        </w:tc>
      </w:tr>
    </w:tbl>
    <w:p w:rsidR="00104A4F" w:rsidRPr="00F54C6C" w:rsidRDefault="00104A4F" w:rsidP="00104A4F">
      <w:pPr>
        <w:pStyle w:val="aff1"/>
        <w:shd w:val="clear" w:color="auto" w:fill="auto"/>
        <w:spacing w:line="250" w:lineRule="exact"/>
        <w:rPr>
          <w:rStyle w:val="aff0"/>
          <w:rFonts w:ascii="Times New Roman" w:hAnsi="Times New Roman"/>
          <w:color w:val="000000"/>
          <w:sz w:val="28"/>
          <w:szCs w:val="28"/>
        </w:rPr>
      </w:pPr>
    </w:p>
    <w:p w:rsidR="00104A4F" w:rsidRPr="00232DC8" w:rsidRDefault="00104A4F" w:rsidP="00104A4F">
      <w:pPr>
        <w:sectPr w:rsidR="00104A4F" w:rsidRPr="00232DC8" w:rsidSect="00104A4F">
          <w:pgSz w:w="16838" w:h="11906" w:orient="landscape"/>
          <w:pgMar w:top="1134" w:right="851" w:bottom="1134" w:left="1701" w:header="709" w:footer="709" w:gutter="0"/>
          <w:cols w:space="708"/>
          <w:docGrid w:linePitch="360"/>
        </w:sectPr>
      </w:pPr>
    </w:p>
    <w:p w:rsidR="00104A4F" w:rsidRPr="00DD3B55" w:rsidRDefault="00104A4F" w:rsidP="00104A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DD3B55">
        <w:rPr>
          <w:b/>
          <w:caps/>
          <w:sz w:val="28"/>
          <w:szCs w:val="28"/>
        </w:rPr>
        <w:lastRenderedPageBreak/>
        <w:t>3. условия реализации программы дисциплины</w:t>
      </w:r>
    </w:p>
    <w:p w:rsidR="00104A4F" w:rsidRPr="00DD3B55" w:rsidRDefault="00104A4F" w:rsidP="00104A4F">
      <w:pPr>
        <w:rPr>
          <w:sz w:val="28"/>
          <w:szCs w:val="28"/>
        </w:rPr>
      </w:pP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284"/>
        <w:jc w:val="both"/>
        <w:rPr>
          <w:b/>
          <w:bCs/>
          <w:sz w:val="28"/>
          <w:szCs w:val="28"/>
        </w:rPr>
      </w:pPr>
      <w:r w:rsidRPr="00DD3B55">
        <w:rPr>
          <w:b/>
          <w:bCs/>
          <w:sz w:val="28"/>
          <w:szCs w:val="28"/>
        </w:rPr>
        <w:t>3.1. Требования к минимальному материально-техническому обесп</w:t>
      </w:r>
      <w:r w:rsidRPr="00DD3B55">
        <w:rPr>
          <w:b/>
          <w:bCs/>
          <w:sz w:val="28"/>
          <w:szCs w:val="28"/>
        </w:rPr>
        <w:t>е</w:t>
      </w:r>
      <w:r w:rsidRPr="00DD3B55">
        <w:rPr>
          <w:b/>
          <w:bCs/>
          <w:sz w:val="28"/>
          <w:szCs w:val="28"/>
        </w:rPr>
        <w:t>чению</w:t>
      </w: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284"/>
        <w:jc w:val="both"/>
        <w:rPr>
          <w:b/>
          <w:bCs/>
          <w:sz w:val="28"/>
          <w:szCs w:val="28"/>
        </w:rPr>
      </w:pPr>
    </w:p>
    <w:p w:rsidR="00104A4F" w:rsidRPr="00FC77AA" w:rsidRDefault="00104A4F" w:rsidP="00104A4F">
      <w:pPr>
        <w:tabs>
          <w:tab w:val="left" w:pos="993"/>
        </w:tabs>
        <w:spacing w:line="276" w:lineRule="auto"/>
        <w:ind w:left="284"/>
        <w:jc w:val="both"/>
        <w:rPr>
          <w:b/>
          <w:sz w:val="28"/>
          <w:szCs w:val="28"/>
        </w:rPr>
      </w:pPr>
      <w:r>
        <w:rPr>
          <w:sz w:val="28"/>
          <w:szCs w:val="28"/>
        </w:rPr>
        <w:tab/>
      </w:r>
      <w:r w:rsidRPr="00DD3B55">
        <w:rPr>
          <w:sz w:val="28"/>
          <w:szCs w:val="28"/>
        </w:rPr>
        <w:t>Реализация программы дисциплины требует наличия учебного каб</w:t>
      </w:r>
      <w:r w:rsidRPr="00DD3B55">
        <w:rPr>
          <w:sz w:val="28"/>
          <w:szCs w:val="28"/>
        </w:rPr>
        <w:t>и</w:t>
      </w:r>
      <w:r w:rsidRPr="00DD3B55">
        <w:rPr>
          <w:sz w:val="28"/>
          <w:szCs w:val="28"/>
        </w:rPr>
        <w:t xml:space="preserve">нета </w:t>
      </w:r>
      <w:r w:rsidRPr="00E21A33">
        <w:rPr>
          <w:sz w:val="28"/>
          <w:szCs w:val="28"/>
        </w:rPr>
        <w:t>«</w:t>
      </w:r>
      <w:r w:rsidRPr="00313571">
        <w:rPr>
          <w:sz w:val="28"/>
          <w:szCs w:val="28"/>
        </w:rPr>
        <w:t>Социально-экономических и правовых дисциплин. Оперативное управление деятельностью структурных подразделений</w:t>
      </w:r>
      <w:r w:rsidRPr="0022637C">
        <w:rPr>
          <w:b/>
          <w:sz w:val="28"/>
          <w:szCs w:val="28"/>
        </w:rPr>
        <w:t>»</w:t>
      </w:r>
    </w:p>
    <w:p w:rsidR="00104A4F" w:rsidRPr="00DD3B55" w:rsidRDefault="00104A4F" w:rsidP="00104A4F">
      <w:pPr>
        <w:pStyle w:val="91"/>
        <w:shd w:val="clear" w:color="auto" w:fill="auto"/>
        <w:tabs>
          <w:tab w:val="left" w:pos="9214"/>
        </w:tabs>
        <w:spacing w:after="0" w:line="276" w:lineRule="auto"/>
        <w:ind w:left="284"/>
        <w:rPr>
          <w:rFonts w:cs="Courier New"/>
          <w:sz w:val="28"/>
          <w:szCs w:val="28"/>
        </w:rPr>
      </w:pPr>
      <w:r w:rsidRPr="00DD3B55">
        <w:rPr>
          <w:rStyle w:val="92"/>
          <w:color w:val="000000"/>
          <w:sz w:val="28"/>
          <w:szCs w:val="28"/>
        </w:rPr>
        <w:t>Оборудование учебного кабинета:</w:t>
      </w:r>
    </w:p>
    <w:p w:rsidR="00104A4F" w:rsidRPr="00DD3B55" w:rsidRDefault="00104A4F" w:rsidP="002D5D79">
      <w:pPr>
        <w:pStyle w:val="111"/>
        <w:numPr>
          <w:ilvl w:val="0"/>
          <w:numId w:val="39"/>
        </w:numPr>
        <w:shd w:val="clear" w:color="auto" w:fill="auto"/>
        <w:tabs>
          <w:tab w:val="left" w:pos="851"/>
        </w:tabs>
        <w:spacing w:before="0" w:after="0" w:line="276" w:lineRule="auto"/>
        <w:ind w:left="851" w:firstLine="0"/>
        <w:rPr>
          <w:rFonts w:cs="Courier New"/>
          <w:sz w:val="28"/>
          <w:szCs w:val="28"/>
        </w:rPr>
      </w:pPr>
      <w:r w:rsidRPr="00DD3B55">
        <w:rPr>
          <w:rStyle w:val="110"/>
          <w:color w:val="000000"/>
          <w:sz w:val="28"/>
          <w:szCs w:val="28"/>
        </w:rPr>
        <w:t>посадочные места по количеству обучающихся;</w:t>
      </w:r>
    </w:p>
    <w:p w:rsidR="00104A4F" w:rsidRPr="00DD3B55" w:rsidRDefault="00104A4F" w:rsidP="002D5D79">
      <w:pPr>
        <w:pStyle w:val="111"/>
        <w:numPr>
          <w:ilvl w:val="0"/>
          <w:numId w:val="39"/>
        </w:numPr>
        <w:shd w:val="clear" w:color="auto" w:fill="auto"/>
        <w:tabs>
          <w:tab w:val="left" w:pos="851"/>
        </w:tabs>
        <w:spacing w:before="0" w:after="0" w:line="276" w:lineRule="auto"/>
        <w:ind w:left="851" w:firstLine="0"/>
        <w:rPr>
          <w:rFonts w:cs="Courier New"/>
          <w:sz w:val="28"/>
          <w:szCs w:val="28"/>
        </w:rPr>
      </w:pPr>
      <w:r w:rsidRPr="00DD3B55">
        <w:rPr>
          <w:rStyle w:val="110"/>
          <w:color w:val="000000"/>
          <w:sz w:val="28"/>
          <w:szCs w:val="28"/>
        </w:rPr>
        <w:t>рабочее место преподавателя;</w:t>
      </w:r>
    </w:p>
    <w:p w:rsidR="00104A4F" w:rsidRPr="00DD3B55" w:rsidRDefault="00104A4F" w:rsidP="002D5D79">
      <w:pPr>
        <w:pStyle w:val="111"/>
        <w:numPr>
          <w:ilvl w:val="0"/>
          <w:numId w:val="39"/>
        </w:numPr>
        <w:shd w:val="clear" w:color="auto" w:fill="auto"/>
        <w:tabs>
          <w:tab w:val="left" w:pos="851"/>
        </w:tabs>
        <w:spacing w:before="0" w:after="0" w:line="276" w:lineRule="auto"/>
        <w:ind w:left="851" w:firstLine="0"/>
        <w:rPr>
          <w:rStyle w:val="110"/>
          <w:rFonts w:cs="Courier New"/>
          <w:sz w:val="28"/>
          <w:szCs w:val="28"/>
        </w:rPr>
      </w:pPr>
      <w:r w:rsidRPr="00DD3B55">
        <w:rPr>
          <w:rStyle w:val="110"/>
          <w:color w:val="000000"/>
          <w:sz w:val="28"/>
          <w:szCs w:val="28"/>
        </w:rPr>
        <w:t>комплект учебно-наглядных пособий</w:t>
      </w:r>
      <w:r>
        <w:rPr>
          <w:rStyle w:val="110"/>
          <w:color w:val="000000"/>
          <w:sz w:val="28"/>
          <w:szCs w:val="28"/>
        </w:rPr>
        <w:t>;</w:t>
      </w:r>
    </w:p>
    <w:p w:rsidR="00104A4F" w:rsidRPr="00DD3B55" w:rsidRDefault="00104A4F" w:rsidP="00104A4F">
      <w:pPr>
        <w:tabs>
          <w:tab w:val="left" w:pos="9214"/>
        </w:tabs>
        <w:spacing w:line="276" w:lineRule="auto"/>
        <w:ind w:left="284"/>
        <w:jc w:val="both"/>
        <w:rPr>
          <w:sz w:val="28"/>
          <w:szCs w:val="28"/>
        </w:rPr>
      </w:pPr>
    </w:p>
    <w:p w:rsidR="00104A4F" w:rsidRPr="00DD3B55" w:rsidRDefault="00104A4F" w:rsidP="00104A4F">
      <w:pPr>
        <w:pStyle w:val="1"/>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284" w:firstLine="0"/>
        <w:jc w:val="both"/>
        <w:rPr>
          <w:b/>
          <w:sz w:val="28"/>
          <w:szCs w:val="28"/>
        </w:rPr>
      </w:pPr>
      <w:r w:rsidRPr="00DD3B55">
        <w:rPr>
          <w:b/>
          <w:sz w:val="28"/>
          <w:szCs w:val="28"/>
        </w:rPr>
        <w:t>3.2. Информационное обеспечение обучения:</w:t>
      </w:r>
    </w:p>
    <w:p w:rsidR="00104A4F" w:rsidRPr="00DD3B55" w:rsidRDefault="00104A4F" w:rsidP="00104A4F">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 w:val="left" w:pos="14656"/>
        </w:tabs>
        <w:spacing w:line="276" w:lineRule="auto"/>
        <w:ind w:left="284"/>
        <w:jc w:val="both"/>
        <w:rPr>
          <w:b/>
          <w:bCs/>
          <w:sz w:val="28"/>
          <w:szCs w:val="28"/>
        </w:rPr>
      </w:pPr>
      <w:r w:rsidRPr="00DD3B55">
        <w:rPr>
          <w:b/>
          <w:bCs/>
          <w:sz w:val="28"/>
          <w:szCs w:val="28"/>
        </w:rPr>
        <w:t>Перечень рекомендуемых учебных изданий, Интернет-ресурсов, д</w:t>
      </w:r>
      <w:r w:rsidRPr="00DD3B55">
        <w:rPr>
          <w:b/>
          <w:bCs/>
          <w:sz w:val="28"/>
          <w:szCs w:val="28"/>
        </w:rPr>
        <w:t>о</w:t>
      </w:r>
      <w:r w:rsidRPr="00DD3B55">
        <w:rPr>
          <w:b/>
          <w:bCs/>
          <w:sz w:val="28"/>
          <w:szCs w:val="28"/>
        </w:rPr>
        <w:t>полнительной литературы</w:t>
      </w:r>
    </w:p>
    <w:p w:rsidR="00104A4F" w:rsidRDefault="00104A4F" w:rsidP="00104A4F">
      <w:pPr>
        <w:pStyle w:val="111"/>
        <w:shd w:val="clear" w:color="auto" w:fill="auto"/>
        <w:tabs>
          <w:tab w:val="left" w:pos="9214"/>
        </w:tabs>
        <w:spacing w:before="0" w:after="0" w:line="276" w:lineRule="auto"/>
        <w:ind w:left="284" w:firstLine="567"/>
        <w:rPr>
          <w:rStyle w:val="110"/>
          <w:b/>
          <w:color w:val="000000"/>
          <w:sz w:val="28"/>
          <w:szCs w:val="28"/>
        </w:rPr>
      </w:pPr>
    </w:p>
    <w:p w:rsidR="00104A4F" w:rsidRDefault="00104A4F" w:rsidP="00104A4F">
      <w:pPr>
        <w:pStyle w:val="111"/>
        <w:shd w:val="clear" w:color="auto" w:fill="auto"/>
        <w:tabs>
          <w:tab w:val="left" w:pos="9214"/>
        </w:tabs>
        <w:spacing w:before="0" w:after="0" w:line="276" w:lineRule="auto"/>
        <w:ind w:left="284" w:firstLine="0"/>
        <w:rPr>
          <w:rStyle w:val="110"/>
          <w:color w:val="000000"/>
          <w:sz w:val="28"/>
          <w:szCs w:val="28"/>
        </w:rPr>
      </w:pPr>
      <w:r w:rsidRPr="00BD6B18">
        <w:rPr>
          <w:rStyle w:val="110"/>
          <w:b/>
          <w:color w:val="000000"/>
          <w:sz w:val="28"/>
          <w:szCs w:val="28"/>
        </w:rPr>
        <w:t>Основные источники</w:t>
      </w:r>
      <w:r w:rsidRPr="00DD3B55">
        <w:rPr>
          <w:rStyle w:val="110"/>
          <w:color w:val="000000"/>
          <w:sz w:val="28"/>
          <w:szCs w:val="28"/>
        </w:rPr>
        <w:t>:</w:t>
      </w:r>
    </w:p>
    <w:p w:rsidR="00104A4F" w:rsidRDefault="00104A4F" w:rsidP="00104A4F">
      <w:pPr>
        <w:pStyle w:val="111"/>
        <w:shd w:val="clear" w:color="auto" w:fill="auto"/>
        <w:tabs>
          <w:tab w:val="left" w:pos="567"/>
          <w:tab w:val="left" w:pos="9214"/>
        </w:tabs>
        <w:spacing w:before="0" w:after="0" w:line="276" w:lineRule="auto"/>
        <w:ind w:left="851" w:firstLine="0"/>
        <w:rPr>
          <w:rStyle w:val="110"/>
          <w:sz w:val="28"/>
          <w:szCs w:val="28"/>
        </w:rPr>
      </w:pPr>
      <w:r w:rsidRPr="00DE5DC8">
        <w:rPr>
          <w:rStyle w:val="110"/>
          <w:sz w:val="28"/>
          <w:szCs w:val="28"/>
        </w:rPr>
        <w:t>1</w:t>
      </w:r>
      <w:r>
        <w:rPr>
          <w:rStyle w:val="110"/>
          <w:b/>
          <w:sz w:val="28"/>
          <w:szCs w:val="28"/>
        </w:rPr>
        <w:t>.</w:t>
      </w:r>
      <w:r>
        <w:rPr>
          <w:rStyle w:val="110"/>
          <w:color w:val="000000"/>
          <w:sz w:val="28"/>
          <w:szCs w:val="28"/>
        </w:rPr>
        <w:t>Охана труда и техника безопасности:</w:t>
      </w:r>
      <w:r w:rsidRPr="00DD3B55">
        <w:rPr>
          <w:rStyle w:val="110"/>
          <w:color w:val="000000"/>
          <w:sz w:val="28"/>
          <w:szCs w:val="28"/>
        </w:rPr>
        <w:t xml:space="preserve">Учебник для </w:t>
      </w:r>
      <w:r>
        <w:rPr>
          <w:rStyle w:val="110"/>
          <w:color w:val="000000"/>
          <w:sz w:val="28"/>
          <w:szCs w:val="28"/>
        </w:rPr>
        <w:t>прикадногобак</w:t>
      </w:r>
      <w:r>
        <w:rPr>
          <w:rStyle w:val="110"/>
          <w:color w:val="000000"/>
          <w:sz w:val="28"/>
          <w:szCs w:val="28"/>
        </w:rPr>
        <w:t>а</w:t>
      </w:r>
      <w:r>
        <w:rPr>
          <w:rStyle w:val="110"/>
          <w:color w:val="000000"/>
          <w:sz w:val="28"/>
          <w:szCs w:val="28"/>
        </w:rPr>
        <w:t>лавриата/(Г.И.Беляков)Под ред.Г.И.Белякова.-Люберцы:Юрайт,2016. – 404</w:t>
      </w:r>
      <w:r w:rsidRPr="00DD3B55">
        <w:rPr>
          <w:rStyle w:val="110"/>
          <w:color w:val="000000"/>
          <w:sz w:val="28"/>
          <w:szCs w:val="28"/>
        </w:rPr>
        <w:t>с</w:t>
      </w:r>
      <w:r>
        <w:rPr>
          <w:rStyle w:val="110"/>
          <w:color w:val="000000"/>
          <w:sz w:val="28"/>
          <w:szCs w:val="28"/>
        </w:rPr>
        <w:t>.</w:t>
      </w:r>
    </w:p>
    <w:p w:rsidR="00104A4F" w:rsidRDefault="00104A4F" w:rsidP="00104A4F">
      <w:pPr>
        <w:pStyle w:val="111"/>
        <w:shd w:val="clear" w:color="auto" w:fill="auto"/>
        <w:tabs>
          <w:tab w:val="left" w:pos="567"/>
          <w:tab w:val="left" w:pos="9214"/>
        </w:tabs>
        <w:spacing w:before="0" w:after="0" w:line="276" w:lineRule="auto"/>
        <w:ind w:left="851" w:firstLine="0"/>
        <w:rPr>
          <w:rStyle w:val="110"/>
          <w:sz w:val="28"/>
          <w:szCs w:val="28"/>
        </w:rPr>
      </w:pPr>
      <w:r>
        <w:rPr>
          <w:rStyle w:val="110"/>
          <w:sz w:val="28"/>
          <w:szCs w:val="28"/>
        </w:rPr>
        <w:t>2.</w:t>
      </w:r>
      <w:r>
        <w:rPr>
          <w:rStyle w:val="110"/>
          <w:color w:val="000000"/>
          <w:sz w:val="28"/>
          <w:szCs w:val="28"/>
        </w:rPr>
        <w:t>Охана труда и техника безопасности</w:t>
      </w:r>
      <w:r>
        <w:rPr>
          <w:rStyle w:val="110"/>
          <w:sz w:val="28"/>
          <w:szCs w:val="28"/>
        </w:rPr>
        <w:t>:</w:t>
      </w:r>
      <w:r w:rsidRPr="00DD3B55">
        <w:rPr>
          <w:rStyle w:val="110"/>
          <w:color w:val="000000"/>
          <w:sz w:val="28"/>
          <w:szCs w:val="28"/>
        </w:rPr>
        <w:t xml:space="preserve">Учебник для </w:t>
      </w:r>
      <w:r>
        <w:rPr>
          <w:rStyle w:val="110"/>
          <w:color w:val="000000"/>
          <w:sz w:val="28"/>
          <w:szCs w:val="28"/>
        </w:rPr>
        <w:t>СПО/(Г.И.Беляков); Под ред .Г.И.Белякова.-Люберцы:Юрайт,2016. – 404</w:t>
      </w:r>
      <w:r w:rsidRPr="00DD3B55">
        <w:rPr>
          <w:rStyle w:val="110"/>
          <w:color w:val="000000"/>
          <w:sz w:val="28"/>
          <w:szCs w:val="28"/>
        </w:rPr>
        <w:t>с</w:t>
      </w:r>
      <w:r>
        <w:rPr>
          <w:rStyle w:val="110"/>
          <w:color w:val="000000"/>
          <w:sz w:val="28"/>
          <w:szCs w:val="28"/>
        </w:rPr>
        <w:t>.</w:t>
      </w:r>
    </w:p>
    <w:p w:rsidR="00104A4F" w:rsidRPr="00DD3B55" w:rsidRDefault="00104A4F" w:rsidP="00104A4F">
      <w:pPr>
        <w:pStyle w:val="111"/>
        <w:shd w:val="clear" w:color="auto" w:fill="auto"/>
        <w:tabs>
          <w:tab w:val="left" w:pos="567"/>
          <w:tab w:val="left" w:pos="9214"/>
        </w:tabs>
        <w:spacing w:before="0" w:after="0" w:line="276" w:lineRule="auto"/>
        <w:ind w:left="851" w:firstLine="0"/>
        <w:rPr>
          <w:rStyle w:val="110"/>
          <w:sz w:val="28"/>
          <w:szCs w:val="28"/>
        </w:rPr>
      </w:pPr>
      <w:r>
        <w:rPr>
          <w:rStyle w:val="110"/>
          <w:sz w:val="28"/>
          <w:szCs w:val="28"/>
        </w:rPr>
        <w:t>3</w:t>
      </w:r>
      <w:r w:rsidRPr="00DD3B55">
        <w:rPr>
          <w:rStyle w:val="110"/>
          <w:color w:val="000000"/>
          <w:sz w:val="28"/>
          <w:szCs w:val="28"/>
        </w:rPr>
        <w:t>.</w:t>
      </w:r>
      <w:r>
        <w:rPr>
          <w:rStyle w:val="110"/>
          <w:color w:val="000000"/>
          <w:sz w:val="28"/>
          <w:szCs w:val="28"/>
        </w:rPr>
        <w:t>Охрана труда:Учебное пособие/(Н.В.Графкина);</w:t>
      </w:r>
      <w:r>
        <w:rPr>
          <w:rStyle w:val="110"/>
          <w:sz w:val="28"/>
          <w:szCs w:val="28"/>
        </w:rPr>
        <w:t>Под редакц</w:t>
      </w:r>
      <w:r>
        <w:rPr>
          <w:rStyle w:val="110"/>
          <w:sz w:val="28"/>
          <w:szCs w:val="28"/>
        </w:rPr>
        <w:t>и</w:t>
      </w:r>
      <w:r>
        <w:rPr>
          <w:rStyle w:val="110"/>
          <w:sz w:val="28"/>
          <w:szCs w:val="28"/>
        </w:rPr>
        <w:t>ей</w:t>
      </w:r>
      <w:r>
        <w:rPr>
          <w:rStyle w:val="110"/>
          <w:color w:val="000000"/>
          <w:sz w:val="28"/>
          <w:szCs w:val="28"/>
        </w:rPr>
        <w:t>Н.В.Графкина</w:t>
      </w:r>
      <w:r>
        <w:rPr>
          <w:rStyle w:val="110"/>
          <w:sz w:val="28"/>
          <w:szCs w:val="28"/>
        </w:rPr>
        <w:t xml:space="preserve"> – М.:Форум, 2016.-288</w:t>
      </w:r>
      <w:r w:rsidRPr="00DD3B55">
        <w:rPr>
          <w:rStyle w:val="110"/>
          <w:sz w:val="28"/>
          <w:szCs w:val="28"/>
        </w:rPr>
        <w:t xml:space="preserve"> с.</w:t>
      </w:r>
    </w:p>
    <w:p w:rsidR="00104A4F" w:rsidRPr="00EF6827" w:rsidRDefault="00104A4F" w:rsidP="00104A4F">
      <w:pPr>
        <w:pStyle w:val="111"/>
        <w:shd w:val="clear" w:color="auto" w:fill="auto"/>
        <w:tabs>
          <w:tab w:val="left" w:pos="567"/>
          <w:tab w:val="left" w:pos="9214"/>
        </w:tabs>
        <w:spacing w:before="0" w:after="0" w:line="276" w:lineRule="auto"/>
        <w:ind w:left="851" w:firstLine="0"/>
        <w:rPr>
          <w:rStyle w:val="110"/>
          <w:sz w:val="28"/>
          <w:szCs w:val="28"/>
        </w:rPr>
      </w:pPr>
      <w:r>
        <w:rPr>
          <w:rStyle w:val="110"/>
          <w:color w:val="000000"/>
          <w:sz w:val="28"/>
          <w:szCs w:val="28"/>
        </w:rPr>
        <w:t xml:space="preserve">4.Охрана труда:Учебное пособие/(В.И.Коробко); </w:t>
      </w:r>
      <w:r>
        <w:rPr>
          <w:rStyle w:val="110"/>
          <w:sz w:val="28"/>
          <w:szCs w:val="28"/>
        </w:rPr>
        <w:t>Под редакц</w:t>
      </w:r>
      <w:r>
        <w:rPr>
          <w:rStyle w:val="110"/>
          <w:sz w:val="28"/>
          <w:szCs w:val="28"/>
        </w:rPr>
        <w:t>и</w:t>
      </w:r>
      <w:r>
        <w:rPr>
          <w:rStyle w:val="110"/>
          <w:sz w:val="28"/>
          <w:szCs w:val="28"/>
        </w:rPr>
        <w:t>ей</w:t>
      </w:r>
      <w:r>
        <w:rPr>
          <w:rStyle w:val="110"/>
          <w:color w:val="000000"/>
          <w:sz w:val="28"/>
          <w:szCs w:val="28"/>
        </w:rPr>
        <w:t>В.И.Коробко</w:t>
      </w:r>
      <w:r>
        <w:rPr>
          <w:rStyle w:val="110"/>
          <w:sz w:val="28"/>
          <w:szCs w:val="28"/>
        </w:rPr>
        <w:t xml:space="preserve"> – М.:Юнити, 2016.-256</w:t>
      </w:r>
      <w:r w:rsidRPr="00DD3B55">
        <w:rPr>
          <w:rStyle w:val="110"/>
          <w:sz w:val="28"/>
          <w:szCs w:val="28"/>
        </w:rPr>
        <w:t>с.</w:t>
      </w:r>
    </w:p>
    <w:p w:rsidR="00104A4F" w:rsidRPr="00332E41" w:rsidRDefault="00104A4F" w:rsidP="00104A4F">
      <w:pPr>
        <w:pStyle w:val="111"/>
        <w:shd w:val="clear" w:color="auto" w:fill="auto"/>
        <w:tabs>
          <w:tab w:val="left" w:pos="9214"/>
        </w:tabs>
        <w:spacing w:before="0" w:after="0" w:line="276" w:lineRule="auto"/>
        <w:ind w:left="284" w:firstLine="0"/>
        <w:rPr>
          <w:rStyle w:val="110"/>
          <w:b/>
          <w:sz w:val="28"/>
          <w:szCs w:val="28"/>
        </w:rPr>
      </w:pPr>
      <w:r w:rsidRPr="00332E41">
        <w:rPr>
          <w:rStyle w:val="110"/>
          <w:b/>
          <w:sz w:val="28"/>
          <w:szCs w:val="28"/>
        </w:rPr>
        <w:t>Дополнительные источники:</w:t>
      </w:r>
    </w:p>
    <w:p w:rsidR="00104A4F" w:rsidRDefault="00104A4F" w:rsidP="00104A4F">
      <w:pPr>
        <w:pStyle w:val="111"/>
        <w:shd w:val="clear" w:color="auto" w:fill="auto"/>
        <w:tabs>
          <w:tab w:val="left" w:pos="9214"/>
        </w:tabs>
        <w:spacing w:before="0" w:after="0" w:line="276" w:lineRule="auto"/>
        <w:ind w:left="851" w:firstLine="0"/>
        <w:rPr>
          <w:rStyle w:val="110"/>
          <w:sz w:val="28"/>
          <w:szCs w:val="28"/>
        </w:rPr>
      </w:pPr>
      <w:r>
        <w:rPr>
          <w:rStyle w:val="110"/>
          <w:sz w:val="28"/>
          <w:szCs w:val="28"/>
        </w:rPr>
        <w:t>1.</w:t>
      </w:r>
      <w:r>
        <w:rPr>
          <w:rStyle w:val="110"/>
          <w:color w:val="000000"/>
          <w:sz w:val="28"/>
          <w:szCs w:val="28"/>
        </w:rPr>
        <w:t xml:space="preserve">Охрана труда в офисе:Учебное пособие/(Ю.М.Михайлов); </w:t>
      </w:r>
      <w:r>
        <w:rPr>
          <w:rStyle w:val="110"/>
          <w:sz w:val="28"/>
          <w:szCs w:val="28"/>
        </w:rPr>
        <w:t>Под р</w:t>
      </w:r>
      <w:r>
        <w:rPr>
          <w:rStyle w:val="110"/>
          <w:sz w:val="28"/>
          <w:szCs w:val="28"/>
        </w:rPr>
        <w:t>е</w:t>
      </w:r>
      <w:r>
        <w:rPr>
          <w:rStyle w:val="110"/>
          <w:sz w:val="28"/>
          <w:szCs w:val="28"/>
        </w:rPr>
        <w:t>дакцией</w:t>
      </w:r>
      <w:r>
        <w:rPr>
          <w:rStyle w:val="110"/>
          <w:color w:val="000000"/>
          <w:sz w:val="28"/>
          <w:szCs w:val="28"/>
        </w:rPr>
        <w:t>Ю.М.Михайлов</w:t>
      </w:r>
      <w:r>
        <w:rPr>
          <w:rStyle w:val="110"/>
          <w:sz w:val="28"/>
          <w:szCs w:val="28"/>
        </w:rPr>
        <w:t>а– М.:Альфа-Пресс, 2016.-240</w:t>
      </w:r>
      <w:r w:rsidRPr="00DD3B55">
        <w:rPr>
          <w:rStyle w:val="110"/>
          <w:sz w:val="28"/>
          <w:szCs w:val="28"/>
        </w:rPr>
        <w:t>с.</w:t>
      </w:r>
    </w:p>
    <w:p w:rsidR="00104A4F" w:rsidRDefault="00104A4F" w:rsidP="00104A4F">
      <w:pPr>
        <w:pStyle w:val="111"/>
        <w:shd w:val="clear" w:color="auto" w:fill="auto"/>
        <w:tabs>
          <w:tab w:val="left" w:pos="9214"/>
        </w:tabs>
        <w:spacing w:before="0" w:after="0" w:line="276" w:lineRule="auto"/>
        <w:ind w:left="851" w:firstLine="0"/>
        <w:rPr>
          <w:rStyle w:val="110"/>
          <w:sz w:val="28"/>
          <w:szCs w:val="28"/>
        </w:rPr>
      </w:pPr>
      <w:r>
        <w:rPr>
          <w:rStyle w:val="110"/>
          <w:sz w:val="28"/>
          <w:szCs w:val="28"/>
        </w:rPr>
        <w:t>2.</w:t>
      </w:r>
      <w:r>
        <w:rPr>
          <w:rStyle w:val="110"/>
          <w:color w:val="000000"/>
          <w:sz w:val="28"/>
          <w:szCs w:val="28"/>
        </w:rPr>
        <w:t xml:space="preserve">Охрана труда:Учебник для СПО/(Н.Н.Карнаух); </w:t>
      </w:r>
      <w:r>
        <w:rPr>
          <w:rStyle w:val="110"/>
          <w:sz w:val="28"/>
          <w:szCs w:val="28"/>
        </w:rPr>
        <w:t>Под редакц</w:t>
      </w:r>
      <w:r>
        <w:rPr>
          <w:rStyle w:val="110"/>
          <w:sz w:val="28"/>
          <w:szCs w:val="28"/>
        </w:rPr>
        <w:t>и</w:t>
      </w:r>
      <w:r>
        <w:rPr>
          <w:rStyle w:val="110"/>
          <w:sz w:val="28"/>
          <w:szCs w:val="28"/>
        </w:rPr>
        <w:t>ей</w:t>
      </w:r>
      <w:r>
        <w:rPr>
          <w:rStyle w:val="110"/>
          <w:color w:val="000000"/>
          <w:sz w:val="28"/>
          <w:szCs w:val="28"/>
        </w:rPr>
        <w:t>Н.Н.Карнаух</w:t>
      </w:r>
      <w:r>
        <w:rPr>
          <w:rStyle w:val="110"/>
          <w:sz w:val="28"/>
          <w:szCs w:val="28"/>
        </w:rPr>
        <w:t xml:space="preserve"> –</w:t>
      </w:r>
      <w:r>
        <w:rPr>
          <w:rStyle w:val="110"/>
          <w:color w:val="000000"/>
          <w:sz w:val="28"/>
          <w:szCs w:val="28"/>
        </w:rPr>
        <w:t>Люберцы:Юрайт,2016 – 404</w:t>
      </w:r>
      <w:r w:rsidRPr="00DD3B55">
        <w:rPr>
          <w:rStyle w:val="110"/>
          <w:color w:val="000000"/>
          <w:sz w:val="28"/>
          <w:szCs w:val="28"/>
        </w:rPr>
        <w:t>с</w:t>
      </w:r>
      <w:r>
        <w:rPr>
          <w:rStyle w:val="110"/>
          <w:color w:val="000000"/>
          <w:sz w:val="28"/>
          <w:szCs w:val="28"/>
        </w:rPr>
        <w:t xml:space="preserve"> Люберцы:Юрайт,2016 – 404</w:t>
      </w:r>
      <w:r w:rsidRPr="00DD3B55">
        <w:rPr>
          <w:rStyle w:val="110"/>
          <w:color w:val="000000"/>
          <w:sz w:val="28"/>
          <w:szCs w:val="28"/>
        </w:rPr>
        <w:t>с</w:t>
      </w:r>
      <w:r>
        <w:rPr>
          <w:rStyle w:val="110"/>
          <w:color w:val="000000"/>
          <w:sz w:val="28"/>
          <w:szCs w:val="28"/>
        </w:rPr>
        <w:t>Люберцы:Юрайт,2016 – 404</w:t>
      </w:r>
      <w:r w:rsidRPr="00DD3B55">
        <w:rPr>
          <w:rStyle w:val="110"/>
          <w:color w:val="000000"/>
          <w:sz w:val="28"/>
          <w:szCs w:val="28"/>
        </w:rPr>
        <w:t>с</w:t>
      </w:r>
      <w:r>
        <w:rPr>
          <w:rStyle w:val="110"/>
          <w:color w:val="000000"/>
          <w:sz w:val="28"/>
          <w:szCs w:val="28"/>
        </w:rPr>
        <w:t>Люберцы:Юрайт,2016 – 404</w:t>
      </w:r>
      <w:r w:rsidRPr="00DD3B55">
        <w:rPr>
          <w:rStyle w:val="110"/>
          <w:color w:val="000000"/>
          <w:sz w:val="28"/>
          <w:szCs w:val="28"/>
        </w:rPr>
        <w:t>с</w:t>
      </w:r>
    </w:p>
    <w:p w:rsidR="00104A4F" w:rsidRDefault="00104A4F" w:rsidP="00104A4F">
      <w:pPr>
        <w:pStyle w:val="111"/>
        <w:shd w:val="clear" w:color="auto" w:fill="auto"/>
        <w:tabs>
          <w:tab w:val="left" w:pos="9214"/>
        </w:tabs>
        <w:spacing w:before="0" w:after="0" w:line="276" w:lineRule="auto"/>
        <w:ind w:left="851" w:firstLine="0"/>
        <w:rPr>
          <w:rStyle w:val="110"/>
          <w:color w:val="000000"/>
          <w:sz w:val="28"/>
          <w:szCs w:val="28"/>
        </w:rPr>
      </w:pPr>
      <w:r>
        <w:rPr>
          <w:rStyle w:val="110"/>
          <w:color w:val="000000"/>
          <w:sz w:val="28"/>
          <w:szCs w:val="28"/>
        </w:rPr>
        <w:t>Люберцы:Юрайт,2016 .– 380</w:t>
      </w:r>
      <w:r w:rsidRPr="00DD3B55">
        <w:rPr>
          <w:rStyle w:val="110"/>
          <w:color w:val="000000"/>
          <w:sz w:val="28"/>
          <w:szCs w:val="28"/>
        </w:rPr>
        <w:t>с</w:t>
      </w:r>
      <w:r>
        <w:rPr>
          <w:rStyle w:val="110"/>
          <w:color w:val="000000"/>
          <w:sz w:val="28"/>
          <w:szCs w:val="28"/>
        </w:rPr>
        <w:t>.</w:t>
      </w:r>
    </w:p>
    <w:p w:rsidR="00104A4F" w:rsidRDefault="00104A4F" w:rsidP="00104A4F">
      <w:pPr>
        <w:pStyle w:val="111"/>
        <w:shd w:val="clear" w:color="auto" w:fill="auto"/>
        <w:tabs>
          <w:tab w:val="left" w:pos="9214"/>
        </w:tabs>
        <w:spacing w:before="0" w:after="0" w:line="276" w:lineRule="auto"/>
        <w:ind w:left="851" w:firstLine="0"/>
        <w:rPr>
          <w:rStyle w:val="110"/>
          <w:sz w:val="28"/>
          <w:szCs w:val="28"/>
        </w:rPr>
      </w:pPr>
      <w:r>
        <w:rPr>
          <w:rStyle w:val="110"/>
          <w:color w:val="000000"/>
          <w:sz w:val="28"/>
          <w:szCs w:val="28"/>
        </w:rPr>
        <w:t xml:space="preserve">3.Охрана труда:Справочник специалиста /(О.С.Ефремова); </w:t>
      </w:r>
      <w:r>
        <w:rPr>
          <w:rStyle w:val="110"/>
          <w:sz w:val="28"/>
          <w:szCs w:val="28"/>
        </w:rPr>
        <w:t>Под реда</w:t>
      </w:r>
      <w:r>
        <w:rPr>
          <w:rStyle w:val="110"/>
          <w:sz w:val="28"/>
          <w:szCs w:val="28"/>
        </w:rPr>
        <w:t>к</w:t>
      </w:r>
      <w:r>
        <w:rPr>
          <w:rStyle w:val="110"/>
          <w:sz w:val="28"/>
          <w:szCs w:val="28"/>
        </w:rPr>
        <w:t>цией</w:t>
      </w:r>
      <w:r>
        <w:rPr>
          <w:rStyle w:val="110"/>
          <w:color w:val="000000"/>
          <w:sz w:val="28"/>
          <w:szCs w:val="28"/>
        </w:rPr>
        <w:t>О.С.Ефремова</w:t>
      </w:r>
      <w:r>
        <w:rPr>
          <w:rStyle w:val="110"/>
          <w:sz w:val="28"/>
          <w:szCs w:val="28"/>
        </w:rPr>
        <w:t xml:space="preserve"> –М.:Альфа-Пресс, 2017.-608</w:t>
      </w:r>
      <w:r w:rsidRPr="00DD3B55">
        <w:rPr>
          <w:rStyle w:val="110"/>
          <w:sz w:val="28"/>
          <w:szCs w:val="28"/>
        </w:rPr>
        <w:t>с.</w:t>
      </w:r>
    </w:p>
    <w:p w:rsidR="00104A4F" w:rsidRDefault="00104A4F" w:rsidP="00104A4F">
      <w:pPr>
        <w:pStyle w:val="111"/>
        <w:shd w:val="clear" w:color="auto" w:fill="auto"/>
        <w:tabs>
          <w:tab w:val="left" w:pos="9214"/>
        </w:tabs>
        <w:spacing w:before="0" w:after="0" w:line="276" w:lineRule="auto"/>
        <w:ind w:left="851" w:firstLine="0"/>
        <w:rPr>
          <w:rStyle w:val="110"/>
          <w:sz w:val="28"/>
          <w:szCs w:val="28"/>
        </w:rPr>
      </w:pPr>
    </w:p>
    <w:p w:rsidR="00104A4F" w:rsidRDefault="00104A4F" w:rsidP="00104A4F">
      <w:pPr>
        <w:pStyle w:val="111"/>
        <w:shd w:val="clear" w:color="auto" w:fill="auto"/>
        <w:tabs>
          <w:tab w:val="left" w:pos="142"/>
          <w:tab w:val="left" w:pos="9214"/>
        </w:tabs>
        <w:spacing w:before="0" w:after="0" w:line="276" w:lineRule="auto"/>
        <w:ind w:left="284" w:firstLine="0"/>
        <w:rPr>
          <w:rStyle w:val="110"/>
          <w:b/>
          <w:sz w:val="28"/>
          <w:szCs w:val="28"/>
        </w:rPr>
      </w:pPr>
      <w:r w:rsidRPr="006D0F9A">
        <w:rPr>
          <w:rStyle w:val="110"/>
          <w:b/>
          <w:sz w:val="28"/>
          <w:szCs w:val="28"/>
        </w:rPr>
        <w:t>Интернет- ресурсы:</w:t>
      </w:r>
    </w:p>
    <w:p w:rsidR="00104A4F" w:rsidRPr="00950589" w:rsidRDefault="00104A4F" w:rsidP="00352322">
      <w:pPr>
        <w:pStyle w:val="111"/>
        <w:tabs>
          <w:tab w:val="left" w:pos="142"/>
        </w:tabs>
        <w:spacing w:before="0" w:after="0" w:line="276" w:lineRule="auto"/>
        <w:ind w:left="426" w:right="-142" w:firstLine="0"/>
        <w:rPr>
          <w:color w:val="000000"/>
          <w:sz w:val="28"/>
          <w:szCs w:val="28"/>
        </w:rPr>
      </w:pPr>
      <w:r w:rsidRPr="00950589">
        <w:rPr>
          <w:rStyle w:val="110"/>
          <w:sz w:val="28"/>
          <w:szCs w:val="28"/>
        </w:rPr>
        <w:lastRenderedPageBreak/>
        <w:t>1.Электронная библиотека студента. Библиофон.</w:t>
      </w:r>
      <w:r>
        <w:rPr>
          <w:rStyle w:val="110"/>
          <w:sz w:val="28"/>
          <w:szCs w:val="28"/>
        </w:rPr>
        <w:tab/>
      </w:r>
      <w:r w:rsidRPr="00950589">
        <w:rPr>
          <w:rStyle w:val="110"/>
          <w:sz w:val="28"/>
          <w:szCs w:val="28"/>
          <w:lang w:val="en-US"/>
        </w:rPr>
        <w:t>URL</w:t>
      </w:r>
      <w:r w:rsidRPr="00950589">
        <w:rPr>
          <w:rStyle w:val="110"/>
          <w:sz w:val="28"/>
          <w:szCs w:val="28"/>
        </w:rPr>
        <w:t>:</w:t>
      </w:r>
      <w:r w:rsidRPr="00950589">
        <w:rPr>
          <w:color w:val="000000"/>
          <w:sz w:val="28"/>
          <w:szCs w:val="28"/>
        </w:rPr>
        <w:t xml:space="preserve"> www.ohranatruda.ru </w:t>
      </w:r>
    </w:p>
    <w:p w:rsidR="00104A4F" w:rsidRPr="00950589" w:rsidRDefault="00104A4F" w:rsidP="00352322">
      <w:pPr>
        <w:pStyle w:val="111"/>
        <w:tabs>
          <w:tab w:val="left" w:pos="142"/>
          <w:tab w:val="left" w:pos="7088"/>
        </w:tabs>
        <w:spacing w:before="0" w:after="0" w:line="276" w:lineRule="auto"/>
        <w:ind w:left="426" w:firstLine="0"/>
        <w:rPr>
          <w:rStyle w:val="110"/>
          <w:color w:val="000000"/>
          <w:sz w:val="28"/>
          <w:szCs w:val="28"/>
        </w:rPr>
      </w:pPr>
      <w:r w:rsidRPr="00950589">
        <w:rPr>
          <w:rStyle w:val="110"/>
          <w:sz w:val="28"/>
          <w:szCs w:val="28"/>
        </w:rPr>
        <w:t>2.Электронная библиотека студента. Библиофон.</w:t>
      </w:r>
      <w:r>
        <w:rPr>
          <w:rStyle w:val="110"/>
          <w:sz w:val="28"/>
          <w:szCs w:val="28"/>
        </w:rPr>
        <w:tab/>
      </w:r>
      <w:r w:rsidRPr="00950589">
        <w:rPr>
          <w:rStyle w:val="110"/>
          <w:sz w:val="28"/>
          <w:szCs w:val="28"/>
          <w:lang w:val="en-US"/>
        </w:rPr>
        <w:t>URL</w:t>
      </w:r>
      <w:r w:rsidRPr="00950589">
        <w:rPr>
          <w:rStyle w:val="110"/>
          <w:sz w:val="28"/>
          <w:szCs w:val="28"/>
        </w:rPr>
        <w:t xml:space="preserve">: </w:t>
      </w:r>
      <w:r w:rsidRPr="00950589">
        <w:rPr>
          <w:color w:val="000000"/>
          <w:sz w:val="28"/>
          <w:szCs w:val="28"/>
        </w:rPr>
        <w:t>www.kodeks.net </w:t>
      </w:r>
    </w:p>
    <w:p w:rsidR="00104A4F" w:rsidRDefault="00104A4F" w:rsidP="00352322">
      <w:pPr>
        <w:pStyle w:val="111"/>
        <w:tabs>
          <w:tab w:val="left" w:pos="7088"/>
        </w:tabs>
        <w:spacing w:before="0" w:after="0" w:line="276" w:lineRule="auto"/>
        <w:ind w:left="426" w:firstLine="0"/>
        <w:rPr>
          <w:rStyle w:val="110"/>
          <w:b/>
          <w:sz w:val="28"/>
          <w:szCs w:val="28"/>
        </w:rPr>
      </w:pPr>
      <w:r w:rsidRPr="00950589">
        <w:rPr>
          <w:rStyle w:val="110"/>
          <w:sz w:val="28"/>
          <w:szCs w:val="28"/>
        </w:rPr>
        <w:t>3. Электронная библиотека студента. Библиофон.</w:t>
      </w:r>
      <w:r>
        <w:rPr>
          <w:rStyle w:val="110"/>
          <w:sz w:val="28"/>
          <w:szCs w:val="28"/>
        </w:rPr>
        <w:tab/>
      </w:r>
      <w:r w:rsidRPr="00950589">
        <w:rPr>
          <w:rStyle w:val="110"/>
          <w:sz w:val="28"/>
          <w:szCs w:val="28"/>
          <w:lang w:val="en-US"/>
        </w:rPr>
        <w:t>URL</w:t>
      </w:r>
      <w:r w:rsidRPr="00950589">
        <w:rPr>
          <w:rStyle w:val="110"/>
          <w:sz w:val="28"/>
          <w:szCs w:val="28"/>
        </w:rPr>
        <w:t xml:space="preserve">: </w:t>
      </w:r>
      <w:r>
        <w:rPr>
          <w:color w:val="000000"/>
          <w:sz w:val="28"/>
          <w:szCs w:val="28"/>
        </w:rPr>
        <w:t>www.safewor</w:t>
      </w:r>
    </w:p>
    <w:p w:rsidR="00104A4F" w:rsidRPr="00DD3B55" w:rsidRDefault="00104A4F" w:rsidP="00352322">
      <w:pPr>
        <w:rPr>
          <w:rStyle w:val="110"/>
          <w:sz w:val="28"/>
          <w:szCs w:val="28"/>
        </w:rPr>
      </w:pPr>
      <w:r>
        <w:rPr>
          <w:rStyle w:val="110"/>
          <w:b/>
          <w:sz w:val="28"/>
          <w:szCs w:val="28"/>
        </w:rPr>
        <w:br w:type="page"/>
      </w:r>
      <w:r w:rsidRPr="00DD3B55">
        <w:rPr>
          <w:rStyle w:val="110"/>
          <w:b/>
          <w:sz w:val="28"/>
          <w:szCs w:val="28"/>
        </w:rPr>
        <w:lastRenderedPageBreak/>
        <w:t>4.КОНТРОЛЬ И ОЦЕНКА РЕЗУЛЬТАТОВ ОСВОЕНИЯ УЧЕБНОЙ ДИСЦЕПЛИНЫ</w:t>
      </w:r>
      <w:r w:rsidRPr="00DD3B55">
        <w:rPr>
          <w:rStyle w:val="110"/>
          <w:sz w:val="28"/>
          <w:szCs w:val="28"/>
        </w:rPr>
        <w:t>.</w:t>
      </w:r>
    </w:p>
    <w:p w:rsidR="00104A4F" w:rsidRPr="00DD3B55" w:rsidRDefault="00104A4F" w:rsidP="00104A4F">
      <w:pPr>
        <w:pStyle w:val="111"/>
        <w:shd w:val="clear" w:color="auto" w:fill="auto"/>
        <w:tabs>
          <w:tab w:val="left" w:pos="9214"/>
        </w:tabs>
        <w:spacing w:before="0" w:after="0" w:line="276" w:lineRule="auto"/>
        <w:ind w:left="284" w:firstLine="0"/>
        <w:rPr>
          <w:rStyle w:val="110"/>
          <w:sz w:val="28"/>
          <w:szCs w:val="28"/>
        </w:rPr>
      </w:pPr>
      <w:r w:rsidRPr="00DD3B55">
        <w:rPr>
          <w:rStyle w:val="110"/>
          <w:b/>
          <w:sz w:val="28"/>
          <w:szCs w:val="28"/>
        </w:rPr>
        <w:t>Контроль и оценка</w:t>
      </w:r>
      <w:r w:rsidRPr="00DD3B55">
        <w:rPr>
          <w:rStyle w:val="110"/>
          <w:sz w:val="28"/>
          <w:szCs w:val="28"/>
        </w:rPr>
        <w:t xml:space="preserve"> результатов освоения учебной дисциплины осущест</w:t>
      </w:r>
      <w:r w:rsidRPr="00DD3B55">
        <w:rPr>
          <w:rStyle w:val="110"/>
          <w:sz w:val="28"/>
          <w:szCs w:val="28"/>
        </w:rPr>
        <w:t>в</w:t>
      </w:r>
      <w:r w:rsidRPr="00DD3B55">
        <w:rPr>
          <w:rStyle w:val="110"/>
          <w:sz w:val="28"/>
          <w:szCs w:val="28"/>
        </w:rPr>
        <w:t>ляется преподавателем в процессе освоения материала: опросы в устной и письменной форме, промежуточное тестирование, самостоятельная работа студентов.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246"/>
      </w:tblGrid>
      <w:tr w:rsidR="00104A4F" w:rsidRPr="00104A4F" w:rsidTr="00104A4F">
        <w:tc>
          <w:tcPr>
            <w:tcW w:w="4785" w:type="dxa"/>
          </w:tcPr>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Результаты обучения</w:t>
            </w:r>
            <w:r w:rsidR="00352322">
              <w:rPr>
                <w:rStyle w:val="110"/>
                <w:sz w:val="24"/>
                <w:szCs w:val="24"/>
              </w:rPr>
              <w:t xml:space="preserve"> </w:t>
            </w:r>
            <w:r w:rsidRPr="00104A4F">
              <w:rPr>
                <w:rStyle w:val="110"/>
                <w:sz w:val="24"/>
                <w:szCs w:val="24"/>
              </w:rPr>
              <w:t>(усвоенные знания)</w:t>
            </w:r>
          </w:p>
        </w:tc>
        <w:tc>
          <w:tcPr>
            <w:tcW w:w="5246" w:type="dxa"/>
          </w:tcPr>
          <w:p w:rsidR="00104A4F" w:rsidRPr="00104A4F" w:rsidRDefault="00104A4F" w:rsidP="00352322">
            <w:pPr>
              <w:pStyle w:val="111"/>
              <w:shd w:val="clear" w:color="auto" w:fill="auto"/>
              <w:tabs>
                <w:tab w:val="left" w:pos="9214"/>
              </w:tabs>
              <w:spacing w:before="0" w:after="0" w:line="276" w:lineRule="auto"/>
              <w:ind w:left="35" w:right="34" w:firstLine="0"/>
              <w:rPr>
                <w:rStyle w:val="110"/>
                <w:sz w:val="24"/>
                <w:szCs w:val="24"/>
              </w:rPr>
            </w:pPr>
            <w:r w:rsidRPr="00104A4F">
              <w:rPr>
                <w:rStyle w:val="110"/>
                <w:sz w:val="24"/>
                <w:szCs w:val="24"/>
              </w:rPr>
              <w:t>Формы и методы контроля и оценки результ</w:t>
            </w:r>
            <w:r w:rsidRPr="00104A4F">
              <w:rPr>
                <w:rStyle w:val="110"/>
                <w:sz w:val="24"/>
                <w:szCs w:val="24"/>
              </w:rPr>
              <w:t>а</w:t>
            </w:r>
            <w:r w:rsidRPr="00104A4F">
              <w:rPr>
                <w:rStyle w:val="110"/>
                <w:sz w:val="24"/>
                <w:szCs w:val="24"/>
              </w:rPr>
              <w:t>тов обучения.</w:t>
            </w:r>
          </w:p>
        </w:tc>
      </w:tr>
      <w:tr w:rsidR="00104A4F" w:rsidRPr="00104A4F" w:rsidTr="00104A4F">
        <w:trPr>
          <w:trHeight w:val="4101"/>
        </w:trPr>
        <w:tc>
          <w:tcPr>
            <w:tcW w:w="4785" w:type="dxa"/>
          </w:tcPr>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Уметь:</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Использовать на практике методы план</w:t>
            </w:r>
            <w:r w:rsidRPr="00104A4F">
              <w:rPr>
                <w:rStyle w:val="110"/>
                <w:sz w:val="24"/>
                <w:szCs w:val="24"/>
              </w:rPr>
              <w:t>и</w:t>
            </w:r>
            <w:r w:rsidRPr="00104A4F">
              <w:rPr>
                <w:rStyle w:val="110"/>
                <w:sz w:val="24"/>
                <w:szCs w:val="24"/>
              </w:rPr>
              <w:t>рования и организации работы подразд</w:t>
            </w:r>
            <w:r w:rsidRPr="00104A4F">
              <w:rPr>
                <w:rStyle w:val="110"/>
                <w:sz w:val="24"/>
                <w:szCs w:val="24"/>
              </w:rPr>
              <w:t>е</w:t>
            </w:r>
            <w:r w:rsidRPr="00104A4F">
              <w:rPr>
                <w:rStyle w:val="110"/>
                <w:sz w:val="24"/>
                <w:szCs w:val="24"/>
              </w:rPr>
              <w:t xml:space="preserve">ления; </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Анализировать организационные структ</w:t>
            </w:r>
            <w:r w:rsidRPr="00104A4F">
              <w:rPr>
                <w:rStyle w:val="110"/>
                <w:sz w:val="24"/>
                <w:szCs w:val="24"/>
              </w:rPr>
              <w:t>у</w:t>
            </w:r>
            <w:r w:rsidRPr="00104A4F">
              <w:rPr>
                <w:rStyle w:val="110"/>
                <w:sz w:val="24"/>
                <w:szCs w:val="24"/>
              </w:rPr>
              <w:t>ры управления;</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 xml:space="preserve">проводить работу по мотивации трудовой деятельности персонала; </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применять в профессиональной деятел</w:t>
            </w:r>
            <w:r w:rsidRPr="00104A4F">
              <w:rPr>
                <w:rStyle w:val="110"/>
                <w:sz w:val="24"/>
                <w:szCs w:val="24"/>
              </w:rPr>
              <w:t>ь</w:t>
            </w:r>
            <w:r w:rsidRPr="00104A4F">
              <w:rPr>
                <w:rStyle w:val="110"/>
                <w:sz w:val="24"/>
                <w:szCs w:val="24"/>
              </w:rPr>
              <w:t>ности приема делового и управленческого общения;</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применять эффективные решения,</w:t>
            </w:r>
            <w:r w:rsidR="00352322">
              <w:rPr>
                <w:rStyle w:val="110"/>
                <w:sz w:val="24"/>
                <w:szCs w:val="24"/>
              </w:rPr>
              <w:t xml:space="preserve"> </w:t>
            </w:r>
            <w:r w:rsidRPr="00104A4F">
              <w:rPr>
                <w:rStyle w:val="110"/>
                <w:sz w:val="24"/>
                <w:szCs w:val="24"/>
              </w:rPr>
              <w:t>и</w:t>
            </w:r>
            <w:r w:rsidRPr="00104A4F">
              <w:rPr>
                <w:rStyle w:val="110"/>
                <w:sz w:val="24"/>
                <w:szCs w:val="24"/>
              </w:rPr>
              <w:t>с</w:t>
            </w:r>
            <w:r w:rsidRPr="00104A4F">
              <w:rPr>
                <w:rStyle w:val="110"/>
                <w:sz w:val="24"/>
                <w:szCs w:val="24"/>
              </w:rPr>
              <w:t>пользуя систему методов управления; учитывать  в области профессиональной деятельности.</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Знать:</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сущность и характерные черты совреме</w:t>
            </w:r>
            <w:r w:rsidRPr="00104A4F">
              <w:rPr>
                <w:rStyle w:val="110"/>
                <w:sz w:val="24"/>
                <w:szCs w:val="24"/>
              </w:rPr>
              <w:t>н</w:t>
            </w:r>
            <w:r w:rsidRPr="00104A4F">
              <w:rPr>
                <w:rStyle w:val="110"/>
                <w:sz w:val="24"/>
                <w:szCs w:val="24"/>
              </w:rPr>
              <w:t>ного менеджмента;</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 xml:space="preserve">историю  развития; </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методы планирования и организации р</w:t>
            </w:r>
            <w:r w:rsidRPr="00104A4F">
              <w:rPr>
                <w:rStyle w:val="110"/>
                <w:sz w:val="24"/>
                <w:szCs w:val="24"/>
              </w:rPr>
              <w:t>а</w:t>
            </w:r>
            <w:r w:rsidRPr="00104A4F">
              <w:rPr>
                <w:rStyle w:val="110"/>
                <w:sz w:val="24"/>
                <w:szCs w:val="24"/>
              </w:rPr>
              <w:t>боты подразделения;</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принципы построения организационной структуры управления;</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основы формирования мотивационной политики организации;</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особенности менеджмента в области пр</w:t>
            </w:r>
            <w:r w:rsidRPr="00104A4F">
              <w:rPr>
                <w:rStyle w:val="110"/>
                <w:sz w:val="24"/>
                <w:szCs w:val="24"/>
              </w:rPr>
              <w:t>о</w:t>
            </w:r>
            <w:r w:rsidRPr="00104A4F">
              <w:rPr>
                <w:rStyle w:val="110"/>
                <w:sz w:val="24"/>
                <w:szCs w:val="24"/>
              </w:rPr>
              <w:t>фессиональной деятельности;</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внешнюю и внутреннюю среду организ</w:t>
            </w:r>
            <w:r w:rsidRPr="00104A4F">
              <w:rPr>
                <w:rStyle w:val="110"/>
                <w:sz w:val="24"/>
                <w:szCs w:val="24"/>
              </w:rPr>
              <w:t>а</w:t>
            </w:r>
            <w:r w:rsidRPr="00104A4F">
              <w:rPr>
                <w:rStyle w:val="110"/>
                <w:sz w:val="24"/>
                <w:szCs w:val="24"/>
              </w:rPr>
              <w:t>ции, цикл менеджмента;</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процесс принятия и реализации управле</w:t>
            </w:r>
            <w:r w:rsidRPr="00104A4F">
              <w:rPr>
                <w:rStyle w:val="110"/>
                <w:sz w:val="24"/>
                <w:szCs w:val="24"/>
              </w:rPr>
              <w:t>н</w:t>
            </w:r>
            <w:r w:rsidRPr="00104A4F">
              <w:rPr>
                <w:rStyle w:val="110"/>
                <w:sz w:val="24"/>
                <w:szCs w:val="24"/>
              </w:rPr>
              <w:t>ческих решений;</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функции менеджмента в рыночной эк</w:t>
            </w:r>
            <w:r w:rsidRPr="00104A4F">
              <w:rPr>
                <w:rStyle w:val="110"/>
                <w:sz w:val="24"/>
                <w:szCs w:val="24"/>
              </w:rPr>
              <w:t>о</w:t>
            </w:r>
            <w:r w:rsidRPr="00104A4F">
              <w:rPr>
                <w:rStyle w:val="110"/>
                <w:sz w:val="24"/>
                <w:szCs w:val="24"/>
              </w:rPr>
              <w:t>номике;</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систему методов управления;</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 xml:space="preserve">методику принятия решений </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r w:rsidRPr="00104A4F">
              <w:rPr>
                <w:rStyle w:val="110"/>
                <w:sz w:val="24"/>
                <w:szCs w:val="24"/>
              </w:rPr>
              <w:t>стили управления, коммуникации, при</w:t>
            </w:r>
            <w:r w:rsidRPr="00104A4F">
              <w:rPr>
                <w:rStyle w:val="110"/>
                <w:sz w:val="24"/>
                <w:szCs w:val="24"/>
              </w:rPr>
              <w:t>н</w:t>
            </w:r>
            <w:r w:rsidRPr="00104A4F">
              <w:rPr>
                <w:rStyle w:val="110"/>
                <w:sz w:val="24"/>
                <w:szCs w:val="24"/>
              </w:rPr>
              <w:t>ципы делового общения.</w:t>
            </w:r>
          </w:p>
          <w:p w:rsidR="00104A4F" w:rsidRPr="00104A4F" w:rsidRDefault="00104A4F" w:rsidP="00104A4F">
            <w:pPr>
              <w:pStyle w:val="111"/>
              <w:shd w:val="clear" w:color="auto" w:fill="auto"/>
              <w:tabs>
                <w:tab w:val="left" w:pos="9214"/>
              </w:tabs>
              <w:spacing w:before="0" w:after="0" w:line="276" w:lineRule="auto"/>
              <w:ind w:left="142" w:right="33" w:firstLine="0"/>
              <w:rPr>
                <w:rStyle w:val="110"/>
                <w:sz w:val="24"/>
                <w:szCs w:val="24"/>
              </w:rPr>
            </w:pPr>
          </w:p>
        </w:tc>
        <w:tc>
          <w:tcPr>
            <w:tcW w:w="5246" w:type="dxa"/>
          </w:tcPr>
          <w:p w:rsidR="00104A4F" w:rsidRPr="00104A4F" w:rsidRDefault="00104A4F" w:rsidP="00352322">
            <w:pPr>
              <w:pStyle w:val="111"/>
              <w:shd w:val="clear" w:color="auto" w:fill="auto"/>
              <w:tabs>
                <w:tab w:val="left" w:pos="9214"/>
              </w:tabs>
              <w:spacing w:before="0" w:after="0" w:line="276" w:lineRule="auto"/>
              <w:ind w:left="35" w:right="34" w:firstLine="0"/>
              <w:rPr>
                <w:rStyle w:val="110"/>
                <w:sz w:val="24"/>
                <w:szCs w:val="24"/>
              </w:rPr>
            </w:pPr>
            <w:r w:rsidRPr="00104A4F">
              <w:rPr>
                <w:rStyle w:val="110"/>
                <w:sz w:val="24"/>
                <w:szCs w:val="24"/>
              </w:rPr>
              <w:lastRenderedPageBreak/>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rPr>
                <w:rStyle w:val="110"/>
                <w:sz w:val="24"/>
                <w:szCs w:val="24"/>
              </w:rPr>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lastRenderedPageBreak/>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rPr>
                <w:rStyle w:val="110"/>
                <w:sz w:val="24"/>
                <w:szCs w:val="24"/>
              </w:rPr>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p w:rsidR="00104A4F" w:rsidRPr="00104A4F" w:rsidRDefault="00104A4F" w:rsidP="00352322">
            <w:pPr>
              <w:tabs>
                <w:tab w:val="left" w:pos="9214"/>
              </w:tabs>
              <w:spacing w:line="276" w:lineRule="auto"/>
              <w:ind w:left="35" w:right="34"/>
              <w:jc w:val="both"/>
            </w:pPr>
            <w:r w:rsidRPr="00104A4F">
              <w:rPr>
                <w:rStyle w:val="110"/>
                <w:sz w:val="24"/>
                <w:szCs w:val="24"/>
              </w:rPr>
              <w:t>Оценка результатов деятельности в ходе в</w:t>
            </w:r>
            <w:r w:rsidRPr="00104A4F">
              <w:rPr>
                <w:rStyle w:val="110"/>
                <w:sz w:val="24"/>
                <w:szCs w:val="24"/>
              </w:rPr>
              <w:t>ы</w:t>
            </w:r>
            <w:r w:rsidRPr="00104A4F">
              <w:rPr>
                <w:rStyle w:val="110"/>
                <w:sz w:val="24"/>
                <w:szCs w:val="24"/>
              </w:rPr>
              <w:t>полнения практических работ, домашних работ, тестирования и другие формы текущего ко</w:t>
            </w:r>
            <w:r w:rsidRPr="00104A4F">
              <w:rPr>
                <w:rStyle w:val="110"/>
                <w:sz w:val="24"/>
                <w:szCs w:val="24"/>
              </w:rPr>
              <w:t>н</w:t>
            </w:r>
            <w:r w:rsidRPr="00104A4F">
              <w:rPr>
                <w:rStyle w:val="110"/>
                <w:sz w:val="24"/>
                <w:szCs w:val="24"/>
              </w:rPr>
              <w:t>троля</w:t>
            </w:r>
          </w:p>
        </w:tc>
      </w:tr>
    </w:tbl>
    <w:p w:rsidR="00A05F1F" w:rsidRDefault="00A05F1F" w:rsidP="000A5BF3"/>
    <w:p w:rsidR="00BF4C62" w:rsidRDefault="00AD7D44"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r>
        <w:br w:type="page"/>
      </w:r>
      <w:r w:rsidR="00BF4C62" w:rsidRPr="001E1892">
        <w:rPr>
          <w:b/>
          <w:caps/>
          <w:sz w:val="28"/>
          <w:szCs w:val="28"/>
        </w:rPr>
        <w:lastRenderedPageBreak/>
        <w:t>УПРАВЛЕНИЕ ОБРАЗОВАНИЯ И НАУКИ ТАМБОВСКОЙ ОБЛА</w:t>
      </w:r>
      <w:r w:rsidR="00BF4C62" w:rsidRPr="001E1892">
        <w:rPr>
          <w:b/>
          <w:caps/>
          <w:sz w:val="28"/>
          <w:szCs w:val="28"/>
        </w:rPr>
        <w:t>С</w:t>
      </w:r>
      <w:r w:rsidR="00BF4C62" w:rsidRPr="001E1892">
        <w:rPr>
          <w:b/>
          <w:caps/>
          <w:sz w:val="28"/>
          <w:szCs w:val="28"/>
        </w:rPr>
        <w:t>ТИТАМБОВСКОЕ ОБЛАСТНОЕ ГОСУДАРСТВЕННОЕ БЮДЖЕ</w:t>
      </w:r>
      <w:r w:rsidR="00BF4C62" w:rsidRPr="001E1892">
        <w:rPr>
          <w:b/>
          <w:caps/>
          <w:sz w:val="28"/>
          <w:szCs w:val="28"/>
        </w:rPr>
        <w:t>Т</w:t>
      </w:r>
      <w:r w:rsidR="00BF4C62" w:rsidRPr="001E1892">
        <w:rPr>
          <w:b/>
          <w:caps/>
          <w:sz w:val="28"/>
          <w:szCs w:val="28"/>
        </w:rPr>
        <w:t xml:space="preserve">НОЕ </w:t>
      </w:r>
      <w:r w:rsidR="00BF4C62">
        <w:rPr>
          <w:b/>
          <w:caps/>
          <w:sz w:val="28"/>
          <w:szCs w:val="28"/>
        </w:rPr>
        <w:t xml:space="preserve">профессиональное </w:t>
      </w:r>
      <w:r w:rsidR="00BF4C62" w:rsidRPr="001E1892">
        <w:rPr>
          <w:b/>
          <w:caps/>
          <w:sz w:val="28"/>
          <w:szCs w:val="28"/>
        </w:rPr>
        <w:t>ОБРАЗОВАТЕЛЬНОЕ УЧРЕЖДЕНИЕ</w:t>
      </w:r>
    </w:p>
    <w:p w:rsidR="00BF4C62" w:rsidRPr="001E1892" w:rsidRDefault="00BF4C62" w:rsidP="00BF4C62">
      <w:pPr>
        <w:widowControl w:val="0"/>
        <w:suppressAutoHyphens/>
        <w:autoSpaceDE w:val="0"/>
        <w:autoSpaceDN w:val="0"/>
        <w:adjustRightInd w:val="0"/>
        <w:spacing w:line="276" w:lineRule="auto"/>
        <w:jc w:val="center"/>
        <w:rPr>
          <w:b/>
          <w:caps/>
          <w:sz w:val="28"/>
          <w:szCs w:val="28"/>
        </w:rPr>
      </w:pPr>
      <w:r w:rsidRPr="001E1892">
        <w:rPr>
          <w:b/>
          <w:caps/>
          <w:sz w:val="28"/>
          <w:szCs w:val="28"/>
        </w:rPr>
        <w:t xml:space="preserve"> «</w:t>
      </w:r>
      <w:r>
        <w:rPr>
          <w:b/>
          <w:caps/>
          <w:sz w:val="28"/>
          <w:szCs w:val="28"/>
        </w:rPr>
        <w:t>МНОГООТРАСЛЕВОЙ КОЛЛЕДЖ</w:t>
      </w:r>
      <w:r w:rsidRPr="001E1892">
        <w:rPr>
          <w:b/>
          <w:caps/>
          <w:sz w:val="28"/>
          <w:szCs w:val="28"/>
        </w:rPr>
        <w:t>»</w:t>
      </w: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Pr="000612CA" w:rsidRDefault="00BF4C62" w:rsidP="00BF4C6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BF4C62" w:rsidRPr="000612CA" w:rsidRDefault="00BF4C62" w:rsidP="00BF4C6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BF4C62" w:rsidRPr="00243C8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bCs/>
          <w:caps/>
          <w:sz w:val="28"/>
          <w:szCs w:val="28"/>
        </w:rPr>
        <w:t xml:space="preserve">РАБОЧАЯ </w:t>
      </w:r>
      <w:r w:rsidRPr="000612CA">
        <w:rPr>
          <w:b/>
          <w:bCs/>
          <w:caps/>
          <w:sz w:val="28"/>
          <w:szCs w:val="28"/>
        </w:rPr>
        <w:t>ПРОГРАММа УЧЕБНОЙ ДИСЦИПЛИНЫ</w:t>
      </w:r>
    </w:p>
    <w:p w:rsidR="00BF4C62" w:rsidRPr="00243C8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BF4C62" w:rsidRPr="00BB0AF2"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caps/>
          <w:sz w:val="28"/>
          <w:szCs w:val="28"/>
        </w:rPr>
        <w:t>ОП</w:t>
      </w:r>
      <w:r w:rsidRPr="00BB0AF2">
        <w:rPr>
          <w:b/>
          <w:caps/>
          <w:sz w:val="28"/>
          <w:szCs w:val="28"/>
        </w:rPr>
        <w:t xml:space="preserve"> 04</w:t>
      </w:r>
      <w:r w:rsidRPr="00BB0AF2">
        <w:rPr>
          <w:b/>
          <w:sz w:val="28"/>
          <w:szCs w:val="28"/>
        </w:rPr>
        <w:t>ДОКУМЕНТАЦИОННОЕ ОБЕСПЕЧЕНИЕ УПРАВЛЕНИЯ</w:t>
      </w:r>
    </w:p>
    <w:p w:rsidR="00BF4C62" w:rsidRDefault="00BF4C62" w:rsidP="00BF4C62">
      <w:pPr>
        <w:keepNext/>
        <w:keepLines/>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BF4C62" w:rsidRDefault="00BF4C62" w:rsidP="00BF4C62">
      <w:pPr>
        <w:keepNext/>
        <w:keepLines/>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BF4C62" w:rsidRPr="000612CA" w:rsidRDefault="00BF4C62" w:rsidP="00BF4C62">
      <w:pPr>
        <w:keepNext/>
        <w:keepLines/>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BF4C62" w:rsidRPr="000612CA" w:rsidRDefault="00BF4C62" w:rsidP="00BF4C6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u w:val="single"/>
        </w:rPr>
      </w:pPr>
    </w:p>
    <w:p w:rsidR="00BF4C62" w:rsidRDefault="00BF4C62" w:rsidP="00BF4C6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BF4C62" w:rsidRDefault="00BF4C62" w:rsidP="00BF4C6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BF4C62" w:rsidRPr="000612CA" w:rsidRDefault="00BF4C62" w:rsidP="00BF4C6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Pr="008B3E40" w:rsidRDefault="00BF4C62" w:rsidP="00BF4C62">
      <w:pPr>
        <w:rPr>
          <w:sz w:val="32"/>
          <w:szCs w:val="32"/>
          <w:lang w:val="en-US"/>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jc w:val="center"/>
        <w:rPr>
          <w:sz w:val="32"/>
          <w:szCs w:val="32"/>
        </w:rPr>
      </w:pPr>
    </w:p>
    <w:p w:rsidR="00BF4C62" w:rsidRDefault="00BF4C62" w:rsidP="00BF4C62">
      <w:pPr>
        <w:rPr>
          <w:sz w:val="32"/>
          <w:szCs w:val="32"/>
        </w:rPr>
      </w:pPr>
    </w:p>
    <w:p w:rsidR="00BF4C62" w:rsidRDefault="00BF4C62" w:rsidP="00BF4C62">
      <w:pPr>
        <w:jc w:val="center"/>
        <w:rPr>
          <w:sz w:val="28"/>
          <w:szCs w:val="28"/>
        </w:rPr>
      </w:pPr>
      <w:r w:rsidRPr="00036D77">
        <w:rPr>
          <w:sz w:val="28"/>
          <w:szCs w:val="28"/>
        </w:rPr>
        <w:t>Моршанск</w:t>
      </w:r>
    </w:p>
    <w:p w:rsidR="00BF4C62" w:rsidRDefault="00BF4C62" w:rsidP="00BF4C62">
      <w:pPr>
        <w:jc w:val="center"/>
        <w:rPr>
          <w:sz w:val="28"/>
          <w:szCs w:val="28"/>
        </w:rPr>
      </w:pPr>
    </w:p>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Pr>
          <w:noProof/>
        </w:rPr>
        <w:lastRenderedPageBreak/>
        <w:drawing>
          <wp:inline distT="0" distB="0" distL="0" distR="0">
            <wp:extent cx="5886450" cy="8543925"/>
            <wp:effectExtent l="0" t="0" r="0" b="9525"/>
            <wp:docPr id="3" name="Рисунок 1" descr="IMG_20210208_145145_resized_20210307_02062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208_145145_resized_20210307_02062939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8543925"/>
                    </a:xfrm>
                    <a:prstGeom prst="rect">
                      <a:avLst/>
                    </a:prstGeom>
                    <a:noFill/>
                    <a:ln>
                      <a:noFill/>
                    </a:ln>
                  </pic:spPr>
                </pic:pic>
              </a:graphicData>
            </a:graphic>
          </wp:inline>
        </w:drawing>
      </w:r>
    </w:p>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BF4C62" w:rsidRPr="00F16C28" w:rsidRDefault="00BF4C62" w:rsidP="00BF4C62"/>
    <w:p w:rsidR="00BF4C62" w:rsidRPr="00F16C28" w:rsidRDefault="00BF4C62" w:rsidP="00BF4C62"/>
    <w:p w:rsidR="00BF4C62" w:rsidRPr="00243C8A"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243C8A">
        <w:rPr>
          <w:b/>
          <w:sz w:val="28"/>
          <w:szCs w:val="28"/>
        </w:rPr>
        <w:t>СОДЕРЖАНИЕ</w:t>
      </w:r>
    </w:p>
    <w:p w:rsidR="00BF4C62" w:rsidRPr="00243C8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0" w:type="auto"/>
        <w:tblLook w:val="01E0"/>
      </w:tblPr>
      <w:tblGrid>
        <w:gridCol w:w="7668"/>
        <w:gridCol w:w="1903"/>
      </w:tblGrid>
      <w:tr w:rsidR="00BF4C62" w:rsidRPr="00243C8A" w:rsidTr="00FD27C9">
        <w:tc>
          <w:tcPr>
            <w:tcW w:w="7668" w:type="dxa"/>
            <w:shd w:val="clear" w:color="auto" w:fill="auto"/>
          </w:tcPr>
          <w:p w:rsidR="00BF4C62" w:rsidRPr="00243C8A" w:rsidRDefault="00BF4C62" w:rsidP="00FD27C9">
            <w:pPr>
              <w:pStyle w:val="1"/>
              <w:ind w:left="284" w:firstLine="0"/>
              <w:jc w:val="both"/>
              <w:rPr>
                <w:b/>
                <w:caps/>
                <w:sz w:val="28"/>
                <w:szCs w:val="28"/>
              </w:rPr>
            </w:pPr>
          </w:p>
        </w:tc>
        <w:tc>
          <w:tcPr>
            <w:tcW w:w="1903" w:type="dxa"/>
            <w:shd w:val="clear" w:color="auto" w:fill="auto"/>
          </w:tcPr>
          <w:p w:rsidR="00BF4C62" w:rsidRPr="00243C8A" w:rsidRDefault="00BF4C62" w:rsidP="00FD27C9">
            <w:pPr>
              <w:jc w:val="center"/>
              <w:rPr>
                <w:sz w:val="28"/>
                <w:szCs w:val="28"/>
              </w:rPr>
            </w:pPr>
            <w:r w:rsidRPr="00243C8A">
              <w:rPr>
                <w:sz w:val="28"/>
                <w:szCs w:val="28"/>
              </w:rPr>
              <w:t>стр.</w:t>
            </w:r>
          </w:p>
        </w:tc>
      </w:tr>
      <w:tr w:rsidR="00BF4C62" w:rsidRPr="00243C8A" w:rsidTr="00FD27C9">
        <w:tc>
          <w:tcPr>
            <w:tcW w:w="7668" w:type="dxa"/>
            <w:shd w:val="clear" w:color="auto" w:fill="auto"/>
          </w:tcPr>
          <w:p w:rsidR="00BF4C62" w:rsidRPr="00243C8A" w:rsidRDefault="00BF4C62" w:rsidP="00FD27C9">
            <w:pPr>
              <w:pStyle w:val="1"/>
              <w:numPr>
                <w:ilvl w:val="0"/>
                <w:numId w:val="1"/>
              </w:numPr>
              <w:jc w:val="both"/>
              <w:rPr>
                <w:b/>
                <w:caps/>
                <w:sz w:val="28"/>
                <w:szCs w:val="28"/>
              </w:rPr>
            </w:pPr>
            <w:r>
              <w:rPr>
                <w:b/>
                <w:caps/>
                <w:sz w:val="28"/>
                <w:szCs w:val="28"/>
              </w:rPr>
              <w:t xml:space="preserve">ПАСПОРТ рабочей </w:t>
            </w:r>
            <w:r w:rsidRPr="00243C8A">
              <w:rPr>
                <w:b/>
                <w:caps/>
                <w:sz w:val="28"/>
                <w:szCs w:val="28"/>
              </w:rPr>
              <w:t xml:space="preserve"> ПРОГРАММЫ УЧЕБНОЙ ДИСЦИПЛИНЫ</w:t>
            </w:r>
          </w:p>
          <w:p w:rsidR="00BF4C62" w:rsidRPr="00243C8A" w:rsidRDefault="00BF4C62" w:rsidP="00FD27C9">
            <w:pPr>
              <w:rPr>
                <w:sz w:val="28"/>
                <w:szCs w:val="28"/>
              </w:rPr>
            </w:pPr>
          </w:p>
        </w:tc>
        <w:tc>
          <w:tcPr>
            <w:tcW w:w="1903" w:type="dxa"/>
            <w:shd w:val="clear" w:color="auto" w:fill="auto"/>
          </w:tcPr>
          <w:p w:rsidR="00BF4C62" w:rsidRPr="00C87BBB" w:rsidRDefault="00BF4C62" w:rsidP="00FD27C9">
            <w:pPr>
              <w:jc w:val="center"/>
              <w:rPr>
                <w:sz w:val="28"/>
                <w:szCs w:val="28"/>
              </w:rPr>
            </w:pPr>
            <w:r>
              <w:rPr>
                <w:sz w:val="28"/>
                <w:szCs w:val="28"/>
              </w:rPr>
              <w:t>4</w:t>
            </w:r>
          </w:p>
        </w:tc>
      </w:tr>
      <w:tr w:rsidR="00BF4C62" w:rsidRPr="00243C8A" w:rsidTr="00FD27C9">
        <w:tc>
          <w:tcPr>
            <w:tcW w:w="7668" w:type="dxa"/>
            <w:shd w:val="clear" w:color="auto" w:fill="auto"/>
          </w:tcPr>
          <w:p w:rsidR="00BF4C62" w:rsidRPr="00243C8A" w:rsidRDefault="00BF4C62" w:rsidP="00FD27C9">
            <w:pPr>
              <w:pStyle w:val="1"/>
              <w:numPr>
                <w:ilvl w:val="0"/>
                <w:numId w:val="1"/>
              </w:numPr>
              <w:jc w:val="both"/>
              <w:rPr>
                <w:b/>
                <w:caps/>
                <w:sz w:val="28"/>
                <w:szCs w:val="28"/>
              </w:rPr>
            </w:pPr>
            <w:r>
              <w:rPr>
                <w:b/>
                <w:caps/>
                <w:sz w:val="28"/>
                <w:szCs w:val="28"/>
              </w:rPr>
              <w:t xml:space="preserve">СТРУКТУРА и </w:t>
            </w:r>
            <w:r w:rsidRPr="00243C8A">
              <w:rPr>
                <w:b/>
                <w:caps/>
                <w:sz w:val="28"/>
                <w:szCs w:val="28"/>
              </w:rPr>
              <w:t xml:space="preserve"> содержание УЧЕБНОЙ ДИ</w:t>
            </w:r>
            <w:r w:rsidRPr="00243C8A">
              <w:rPr>
                <w:b/>
                <w:caps/>
                <w:sz w:val="28"/>
                <w:szCs w:val="28"/>
              </w:rPr>
              <w:t>С</w:t>
            </w:r>
            <w:r w:rsidRPr="00243C8A">
              <w:rPr>
                <w:b/>
                <w:caps/>
                <w:sz w:val="28"/>
                <w:szCs w:val="28"/>
              </w:rPr>
              <w:t>ЦИПЛИНЫ</w:t>
            </w:r>
          </w:p>
          <w:p w:rsidR="00BF4C62" w:rsidRPr="00243C8A" w:rsidRDefault="00BF4C62" w:rsidP="00FD27C9">
            <w:pPr>
              <w:pStyle w:val="1"/>
              <w:ind w:left="284" w:firstLine="0"/>
              <w:jc w:val="both"/>
              <w:rPr>
                <w:b/>
                <w:caps/>
                <w:sz w:val="28"/>
                <w:szCs w:val="28"/>
              </w:rPr>
            </w:pPr>
          </w:p>
        </w:tc>
        <w:tc>
          <w:tcPr>
            <w:tcW w:w="1903" w:type="dxa"/>
            <w:shd w:val="clear" w:color="auto" w:fill="auto"/>
          </w:tcPr>
          <w:p w:rsidR="00BF4C62" w:rsidRPr="009F1FF4" w:rsidRDefault="00BF4C62" w:rsidP="00FD27C9">
            <w:pPr>
              <w:jc w:val="center"/>
              <w:rPr>
                <w:sz w:val="28"/>
                <w:szCs w:val="28"/>
              </w:rPr>
            </w:pPr>
            <w:r w:rsidRPr="009F1FF4">
              <w:rPr>
                <w:sz w:val="28"/>
                <w:szCs w:val="28"/>
              </w:rPr>
              <w:t>7</w:t>
            </w:r>
          </w:p>
        </w:tc>
      </w:tr>
      <w:tr w:rsidR="00BF4C62" w:rsidRPr="00243C8A" w:rsidTr="00FD27C9">
        <w:trPr>
          <w:trHeight w:val="670"/>
        </w:trPr>
        <w:tc>
          <w:tcPr>
            <w:tcW w:w="7668" w:type="dxa"/>
            <w:shd w:val="clear" w:color="auto" w:fill="auto"/>
          </w:tcPr>
          <w:p w:rsidR="00BF4C62" w:rsidRPr="00243C8A" w:rsidRDefault="00BF4C62" w:rsidP="00FD27C9">
            <w:pPr>
              <w:pStyle w:val="1"/>
              <w:numPr>
                <w:ilvl w:val="0"/>
                <w:numId w:val="1"/>
              </w:numPr>
              <w:jc w:val="both"/>
              <w:rPr>
                <w:b/>
                <w:caps/>
                <w:sz w:val="28"/>
                <w:szCs w:val="28"/>
              </w:rPr>
            </w:pPr>
            <w:r w:rsidRPr="00243C8A">
              <w:rPr>
                <w:b/>
                <w:caps/>
                <w:sz w:val="28"/>
                <w:szCs w:val="28"/>
              </w:rPr>
              <w:t>условия</w:t>
            </w:r>
            <w:r>
              <w:rPr>
                <w:b/>
                <w:caps/>
                <w:sz w:val="28"/>
                <w:szCs w:val="28"/>
              </w:rPr>
              <w:t xml:space="preserve"> реализаци рабочей</w:t>
            </w:r>
            <w:r w:rsidRPr="00243C8A">
              <w:rPr>
                <w:b/>
                <w:caps/>
                <w:sz w:val="28"/>
                <w:szCs w:val="28"/>
              </w:rPr>
              <w:t>программы учебной дисциплины</w:t>
            </w:r>
          </w:p>
          <w:p w:rsidR="00BF4C62" w:rsidRPr="00243C8A" w:rsidRDefault="00BF4C62" w:rsidP="00FD27C9">
            <w:pPr>
              <w:pStyle w:val="1"/>
              <w:tabs>
                <w:tab w:val="num" w:pos="0"/>
              </w:tabs>
              <w:ind w:left="284"/>
              <w:jc w:val="both"/>
              <w:rPr>
                <w:b/>
                <w:caps/>
                <w:sz w:val="28"/>
                <w:szCs w:val="28"/>
              </w:rPr>
            </w:pPr>
          </w:p>
        </w:tc>
        <w:tc>
          <w:tcPr>
            <w:tcW w:w="1903" w:type="dxa"/>
            <w:shd w:val="clear" w:color="auto" w:fill="auto"/>
          </w:tcPr>
          <w:p w:rsidR="00BF4C62" w:rsidRPr="00FA60B4" w:rsidRDefault="00BF4C62" w:rsidP="00FD27C9">
            <w:pPr>
              <w:jc w:val="center"/>
              <w:rPr>
                <w:sz w:val="28"/>
                <w:szCs w:val="28"/>
                <w:lang w:val="en-US"/>
              </w:rPr>
            </w:pPr>
            <w:r>
              <w:rPr>
                <w:sz w:val="28"/>
                <w:szCs w:val="28"/>
                <w:lang w:val="en-US"/>
              </w:rPr>
              <w:t>20</w:t>
            </w:r>
          </w:p>
        </w:tc>
      </w:tr>
      <w:tr w:rsidR="00BF4C62" w:rsidRPr="00243C8A" w:rsidTr="00FD27C9">
        <w:tc>
          <w:tcPr>
            <w:tcW w:w="7668" w:type="dxa"/>
            <w:shd w:val="clear" w:color="auto" w:fill="auto"/>
          </w:tcPr>
          <w:p w:rsidR="00BF4C62" w:rsidRPr="00243C8A" w:rsidRDefault="00BF4C62" w:rsidP="00FD27C9">
            <w:pPr>
              <w:pStyle w:val="1"/>
              <w:numPr>
                <w:ilvl w:val="0"/>
                <w:numId w:val="1"/>
              </w:numPr>
              <w:jc w:val="both"/>
              <w:rPr>
                <w:b/>
                <w:caps/>
                <w:sz w:val="28"/>
                <w:szCs w:val="28"/>
              </w:rPr>
            </w:pPr>
            <w:r w:rsidRPr="00243C8A">
              <w:rPr>
                <w:b/>
                <w:caps/>
                <w:sz w:val="28"/>
                <w:szCs w:val="28"/>
              </w:rPr>
              <w:t>Контроль и оценка результатов Осво</w:t>
            </w:r>
            <w:r w:rsidRPr="00243C8A">
              <w:rPr>
                <w:b/>
                <w:caps/>
                <w:sz w:val="28"/>
                <w:szCs w:val="28"/>
              </w:rPr>
              <w:t>е</w:t>
            </w:r>
            <w:r w:rsidRPr="00243C8A">
              <w:rPr>
                <w:b/>
                <w:caps/>
                <w:sz w:val="28"/>
                <w:szCs w:val="28"/>
              </w:rPr>
              <w:t>ния учебной дисциплины</w:t>
            </w:r>
          </w:p>
          <w:p w:rsidR="00BF4C62" w:rsidRPr="00243C8A" w:rsidRDefault="00BF4C62" w:rsidP="00FD27C9">
            <w:pPr>
              <w:pStyle w:val="1"/>
              <w:ind w:left="284" w:firstLine="0"/>
              <w:jc w:val="both"/>
              <w:rPr>
                <w:b/>
                <w:caps/>
                <w:sz w:val="28"/>
                <w:szCs w:val="28"/>
              </w:rPr>
            </w:pPr>
          </w:p>
        </w:tc>
        <w:tc>
          <w:tcPr>
            <w:tcW w:w="1903" w:type="dxa"/>
            <w:shd w:val="clear" w:color="auto" w:fill="auto"/>
          </w:tcPr>
          <w:p w:rsidR="00BF4C62" w:rsidRPr="00FA60B4" w:rsidRDefault="00BF4C62" w:rsidP="00FD27C9">
            <w:pPr>
              <w:jc w:val="center"/>
              <w:rPr>
                <w:sz w:val="28"/>
                <w:szCs w:val="28"/>
                <w:lang w:val="en-US"/>
              </w:rPr>
            </w:pPr>
            <w:r>
              <w:rPr>
                <w:sz w:val="28"/>
                <w:szCs w:val="28"/>
                <w:lang w:val="en-US"/>
              </w:rPr>
              <w:t>22</w:t>
            </w:r>
          </w:p>
        </w:tc>
      </w:tr>
    </w:tbl>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BF4C62" w:rsidRDefault="00BF4C62" w:rsidP="00BF4C62">
      <w:pPr>
        <w:rPr>
          <w:b/>
          <w:caps/>
          <w:sz w:val="28"/>
          <w:szCs w:val="28"/>
          <w:u w:val="single"/>
        </w:rPr>
      </w:pPr>
      <w:r>
        <w:rPr>
          <w:b/>
          <w:caps/>
          <w:sz w:val="28"/>
          <w:szCs w:val="28"/>
          <w:u w:val="single"/>
        </w:rPr>
        <w:br w:type="page"/>
      </w:r>
    </w:p>
    <w:p w:rsidR="00BF4C62" w:rsidRPr="00377EC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377ECA">
        <w:rPr>
          <w:b/>
          <w:caps/>
          <w:sz w:val="28"/>
          <w:szCs w:val="28"/>
        </w:rPr>
        <w:t>1. паспорт РАБОЧЕЙ ПРОГРАММЫ УЧЕБНОЙ ДИСЦИПЛИНЫ</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sidRPr="00377ECA">
        <w:rPr>
          <w:b/>
          <w:sz w:val="32"/>
          <w:szCs w:val="32"/>
        </w:rPr>
        <w:t>«Документационное обеспечение управления»</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377ECA">
        <w:rPr>
          <w:b/>
          <w:sz w:val="28"/>
          <w:szCs w:val="28"/>
        </w:rPr>
        <w:t>1.1. Область применения программы</w:t>
      </w:r>
    </w:p>
    <w:p w:rsidR="00BF4C62" w:rsidRPr="00A07889" w:rsidRDefault="00BF4C62" w:rsidP="00BF4C62">
      <w:pPr>
        <w:widowControl w:val="0"/>
        <w:suppressAutoHyphens/>
        <w:autoSpaceDE w:val="0"/>
        <w:autoSpaceDN w:val="0"/>
        <w:adjustRightInd w:val="0"/>
        <w:spacing w:line="360" w:lineRule="auto"/>
        <w:ind w:firstLine="709"/>
        <w:jc w:val="both"/>
        <w:rPr>
          <w:sz w:val="28"/>
          <w:szCs w:val="28"/>
        </w:rPr>
      </w:pPr>
      <w:r w:rsidRPr="00377ECA">
        <w:rPr>
          <w:sz w:val="28"/>
          <w:szCs w:val="28"/>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Pr>
          <w:sz w:val="28"/>
          <w:szCs w:val="28"/>
        </w:rPr>
        <w:t>38.02.04 «Коммерция (по отраслям)</w:t>
      </w:r>
      <w:r w:rsidRPr="00377ECA">
        <w:rPr>
          <w:bCs/>
          <w:spacing w:val="-2"/>
          <w:sz w:val="28"/>
          <w:szCs w:val="28"/>
        </w:rPr>
        <w:t>».</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77ECA">
        <w:rPr>
          <w:sz w:val="28"/>
          <w:szCs w:val="28"/>
        </w:rPr>
        <w:t>Рабочая программа учебной дисциплины может быть использованав дополнительном профессиональном образовании (в программах повышения квалификации и переподготовки) и профессиональной подготовке, где пр</w:t>
      </w:r>
      <w:r w:rsidRPr="00377ECA">
        <w:rPr>
          <w:sz w:val="28"/>
          <w:szCs w:val="28"/>
        </w:rPr>
        <w:t>е</w:t>
      </w:r>
      <w:r w:rsidRPr="00377ECA">
        <w:rPr>
          <w:sz w:val="28"/>
          <w:szCs w:val="28"/>
        </w:rPr>
        <w:t>дусмотрен курс «Документационное обеспечение управления».</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377ECA">
        <w:rPr>
          <w:b/>
          <w:sz w:val="28"/>
          <w:szCs w:val="28"/>
        </w:rPr>
        <w:t>1.2. Место дисциплины в структуре основной профессиональной образ</w:t>
      </w:r>
      <w:r w:rsidRPr="00377ECA">
        <w:rPr>
          <w:b/>
          <w:sz w:val="28"/>
          <w:szCs w:val="28"/>
        </w:rPr>
        <w:t>о</w:t>
      </w:r>
      <w:r w:rsidRPr="00377ECA">
        <w:rPr>
          <w:b/>
          <w:sz w:val="28"/>
          <w:szCs w:val="28"/>
        </w:rPr>
        <w:t>вательной программы:</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bCs/>
          <w:spacing w:val="-2"/>
          <w:sz w:val="28"/>
          <w:szCs w:val="28"/>
        </w:rPr>
      </w:pPr>
      <w:r w:rsidRPr="00377ECA">
        <w:rPr>
          <w:sz w:val="28"/>
          <w:szCs w:val="28"/>
        </w:rPr>
        <w:t>Учебная дисциплина входит в профессиональный цикл общепрофесси</w:t>
      </w:r>
      <w:r w:rsidRPr="00377ECA">
        <w:rPr>
          <w:sz w:val="28"/>
          <w:szCs w:val="28"/>
        </w:rPr>
        <w:t>о</w:t>
      </w:r>
      <w:r w:rsidRPr="00377ECA">
        <w:rPr>
          <w:sz w:val="28"/>
          <w:szCs w:val="28"/>
        </w:rPr>
        <w:t xml:space="preserve">нальных дисциплин базовой части ФГОС СПО по специальности </w:t>
      </w:r>
      <w:r>
        <w:rPr>
          <w:sz w:val="28"/>
          <w:szCs w:val="28"/>
        </w:rPr>
        <w:t>«Коммерция (по отраслям)</w:t>
      </w:r>
      <w:r w:rsidRPr="00377ECA">
        <w:rPr>
          <w:bCs/>
          <w:spacing w:val="-2"/>
          <w:sz w:val="28"/>
          <w:szCs w:val="28"/>
        </w:rPr>
        <w:t>».</w:t>
      </w:r>
      <w:r w:rsidRPr="00377ECA">
        <w:rPr>
          <w:sz w:val="28"/>
          <w:szCs w:val="28"/>
        </w:rPr>
        <w:t xml:space="preserve"> Параллельно с этой дисциплиной изучаются следующие ди</w:t>
      </w:r>
      <w:r w:rsidRPr="00377ECA">
        <w:rPr>
          <w:sz w:val="28"/>
          <w:szCs w:val="28"/>
        </w:rPr>
        <w:t>с</w:t>
      </w:r>
      <w:r w:rsidRPr="00377ECA">
        <w:rPr>
          <w:sz w:val="28"/>
          <w:szCs w:val="28"/>
        </w:rPr>
        <w:t>циплины «Правовое обеспечение профессиональной деятельности», «Бухга</w:t>
      </w:r>
      <w:r w:rsidRPr="00377ECA">
        <w:rPr>
          <w:sz w:val="28"/>
          <w:szCs w:val="28"/>
        </w:rPr>
        <w:t>л</w:t>
      </w:r>
      <w:r w:rsidRPr="00377ECA">
        <w:rPr>
          <w:sz w:val="28"/>
          <w:szCs w:val="28"/>
        </w:rPr>
        <w:t>терский учет», «Информационное обеспечение профессиональной деятельн</w:t>
      </w:r>
      <w:r w:rsidRPr="00377ECA">
        <w:rPr>
          <w:sz w:val="28"/>
          <w:szCs w:val="28"/>
        </w:rPr>
        <w:t>о</w:t>
      </w:r>
      <w:r w:rsidRPr="00377ECA">
        <w:rPr>
          <w:sz w:val="28"/>
          <w:szCs w:val="28"/>
        </w:rPr>
        <w:t>сти»</w:t>
      </w:r>
      <w:r>
        <w:rPr>
          <w:sz w:val="28"/>
          <w:szCs w:val="28"/>
        </w:rPr>
        <w:t>, МДК 01.01 «Организация коммерческой деятельности»</w:t>
      </w:r>
      <w:r w:rsidRPr="00377ECA">
        <w:rPr>
          <w:bCs/>
          <w:spacing w:val="-2"/>
          <w:sz w:val="28"/>
          <w:szCs w:val="28"/>
        </w:rPr>
        <w:t>.</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i/>
          <w:sz w:val="28"/>
          <w:szCs w:val="28"/>
        </w:rPr>
      </w:pP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377ECA">
        <w:rPr>
          <w:b/>
          <w:sz w:val="28"/>
          <w:szCs w:val="28"/>
        </w:rPr>
        <w:t>1.3. Цели и задачи дисциплины – требования к результатам освоения дисциплины:</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F4C62" w:rsidRPr="00377ECA" w:rsidRDefault="00BF4C62" w:rsidP="00BF4C62">
      <w:pPr>
        <w:shd w:val="clear" w:color="auto" w:fill="FFFFFF"/>
        <w:spacing w:before="5"/>
        <w:ind w:left="5" w:right="134" w:firstLine="514"/>
        <w:jc w:val="both"/>
        <w:rPr>
          <w:sz w:val="28"/>
          <w:szCs w:val="28"/>
        </w:rPr>
      </w:pPr>
      <w:r w:rsidRPr="00377ECA">
        <w:rPr>
          <w:sz w:val="28"/>
          <w:szCs w:val="28"/>
        </w:rPr>
        <w:t xml:space="preserve">Целью изучения учебной дисциплины является усвоение теоретических знаний в области нормативно-правовой базы </w:t>
      </w:r>
      <w:r w:rsidRPr="00377ECA">
        <w:rPr>
          <w:spacing w:val="-2"/>
          <w:sz w:val="28"/>
          <w:szCs w:val="28"/>
        </w:rPr>
        <w:t>документационного обеспеч</w:t>
      </w:r>
      <w:r w:rsidRPr="00377ECA">
        <w:rPr>
          <w:spacing w:val="-2"/>
          <w:sz w:val="28"/>
          <w:szCs w:val="28"/>
        </w:rPr>
        <w:t>е</w:t>
      </w:r>
      <w:r w:rsidRPr="00377ECA">
        <w:rPr>
          <w:spacing w:val="-2"/>
          <w:sz w:val="28"/>
          <w:szCs w:val="28"/>
        </w:rPr>
        <w:t xml:space="preserve">ния управления и организации работ по </w:t>
      </w:r>
      <w:r w:rsidRPr="00377ECA">
        <w:rPr>
          <w:spacing w:val="-1"/>
          <w:sz w:val="28"/>
          <w:szCs w:val="28"/>
        </w:rPr>
        <w:t>делопроизводству, овладение при</w:t>
      </w:r>
      <w:r w:rsidRPr="00377ECA">
        <w:rPr>
          <w:spacing w:val="-1"/>
          <w:sz w:val="28"/>
          <w:szCs w:val="28"/>
        </w:rPr>
        <w:t>е</w:t>
      </w:r>
      <w:r w:rsidRPr="00377ECA">
        <w:rPr>
          <w:spacing w:val="-1"/>
          <w:sz w:val="28"/>
          <w:szCs w:val="28"/>
        </w:rPr>
        <w:t xml:space="preserve">мами современного делопроизводства, а </w:t>
      </w:r>
      <w:r w:rsidRPr="00377ECA">
        <w:rPr>
          <w:spacing w:val="-2"/>
          <w:sz w:val="28"/>
          <w:szCs w:val="28"/>
        </w:rPr>
        <w:t>также формирование необходимых специалисту компетенций.</w:t>
      </w:r>
    </w:p>
    <w:p w:rsidR="00BF4C62" w:rsidRPr="00377ECA" w:rsidRDefault="00BF4C62" w:rsidP="00BF4C62">
      <w:pPr>
        <w:shd w:val="clear" w:color="auto" w:fill="FFFFFF"/>
        <w:spacing w:before="5"/>
        <w:ind w:left="566"/>
        <w:rPr>
          <w:sz w:val="28"/>
          <w:szCs w:val="28"/>
        </w:rPr>
      </w:pPr>
      <w:r w:rsidRPr="00377ECA">
        <w:rPr>
          <w:sz w:val="28"/>
          <w:szCs w:val="28"/>
        </w:rPr>
        <w:t>Задачи освоения учебной дисциплины:</w:t>
      </w:r>
    </w:p>
    <w:p w:rsidR="00BF4C62" w:rsidRPr="00377ECA" w:rsidRDefault="00BF4C62" w:rsidP="00BF4C62">
      <w:pPr>
        <w:widowControl w:val="0"/>
        <w:numPr>
          <w:ilvl w:val="0"/>
          <w:numId w:val="43"/>
        </w:numPr>
        <w:shd w:val="clear" w:color="auto" w:fill="FFFFFF"/>
        <w:tabs>
          <w:tab w:val="left" w:pos="739"/>
        </w:tabs>
        <w:autoSpaceDE w:val="0"/>
        <w:autoSpaceDN w:val="0"/>
        <w:adjustRightInd w:val="0"/>
        <w:ind w:left="5" w:right="134" w:firstLine="509"/>
        <w:jc w:val="both"/>
        <w:rPr>
          <w:sz w:val="28"/>
          <w:szCs w:val="28"/>
        </w:rPr>
      </w:pPr>
      <w:r w:rsidRPr="00377ECA">
        <w:rPr>
          <w:sz w:val="28"/>
          <w:szCs w:val="28"/>
        </w:rPr>
        <w:t>усвоение основных понятий в области документационного обеспеч</w:t>
      </w:r>
      <w:r w:rsidRPr="00377ECA">
        <w:rPr>
          <w:sz w:val="28"/>
          <w:szCs w:val="28"/>
        </w:rPr>
        <w:t>е</w:t>
      </w:r>
      <w:r w:rsidRPr="00377ECA">
        <w:rPr>
          <w:sz w:val="28"/>
          <w:szCs w:val="28"/>
        </w:rPr>
        <w:t>ния управлением (ДОУ);</w:t>
      </w:r>
    </w:p>
    <w:p w:rsidR="00BF4C62" w:rsidRPr="00377ECA" w:rsidRDefault="00BF4C62" w:rsidP="00BF4C62">
      <w:pPr>
        <w:widowControl w:val="0"/>
        <w:numPr>
          <w:ilvl w:val="0"/>
          <w:numId w:val="43"/>
        </w:numPr>
        <w:shd w:val="clear" w:color="auto" w:fill="FFFFFF"/>
        <w:tabs>
          <w:tab w:val="left" w:pos="739"/>
        </w:tabs>
        <w:autoSpaceDE w:val="0"/>
        <w:autoSpaceDN w:val="0"/>
        <w:adjustRightInd w:val="0"/>
        <w:ind w:left="5" w:right="144" w:firstLine="509"/>
        <w:jc w:val="both"/>
        <w:rPr>
          <w:sz w:val="28"/>
          <w:szCs w:val="28"/>
        </w:rPr>
      </w:pPr>
      <w:r w:rsidRPr="00377ECA">
        <w:rPr>
          <w:sz w:val="28"/>
          <w:szCs w:val="28"/>
        </w:rPr>
        <w:t>изучение видов официальных документов и требований к их соста</w:t>
      </w:r>
      <w:r w:rsidRPr="00377ECA">
        <w:rPr>
          <w:sz w:val="28"/>
          <w:szCs w:val="28"/>
        </w:rPr>
        <w:t>в</w:t>
      </w:r>
      <w:r w:rsidRPr="00377ECA">
        <w:rPr>
          <w:sz w:val="28"/>
          <w:szCs w:val="28"/>
        </w:rPr>
        <w:t>лению и оформлению;</w:t>
      </w:r>
    </w:p>
    <w:p w:rsidR="00BF4C62" w:rsidRPr="00377ECA" w:rsidRDefault="00BF4C62" w:rsidP="00BF4C62">
      <w:pPr>
        <w:shd w:val="clear" w:color="auto" w:fill="FFFFFF"/>
        <w:tabs>
          <w:tab w:val="left" w:pos="638"/>
        </w:tabs>
        <w:ind w:left="518"/>
        <w:rPr>
          <w:sz w:val="28"/>
          <w:szCs w:val="28"/>
        </w:rPr>
      </w:pPr>
      <w:r w:rsidRPr="00377ECA">
        <w:rPr>
          <w:sz w:val="28"/>
          <w:szCs w:val="28"/>
        </w:rPr>
        <w:t>-</w:t>
      </w:r>
      <w:r w:rsidRPr="00377ECA">
        <w:rPr>
          <w:sz w:val="28"/>
          <w:szCs w:val="28"/>
        </w:rPr>
        <w:tab/>
      </w:r>
      <w:r w:rsidRPr="00377ECA">
        <w:rPr>
          <w:spacing w:val="-2"/>
          <w:sz w:val="28"/>
          <w:szCs w:val="28"/>
        </w:rPr>
        <w:t>применение правил организации работы с документами службы ДОУ;</w:t>
      </w:r>
    </w:p>
    <w:p w:rsidR="00BF4C62" w:rsidRPr="00377ECA" w:rsidRDefault="00BF4C62" w:rsidP="00BF4C62">
      <w:pPr>
        <w:widowControl w:val="0"/>
        <w:numPr>
          <w:ilvl w:val="0"/>
          <w:numId w:val="44"/>
        </w:numPr>
        <w:shd w:val="clear" w:color="auto" w:fill="FFFFFF"/>
        <w:tabs>
          <w:tab w:val="left" w:pos="710"/>
        </w:tabs>
        <w:autoSpaceDE w:val="0"/>
        <w:autoSpaceDN w:val="0"/>
        <w:adjustRightInd w:val="0"/>
        <w:ind w:left="10" w:right="144" w:firstLine="504"/>
        <w:jc w:val="both"/>
        <w:rPr>
          <w:sz w:val="28"/>
          <w:szCs w:val="28"/>
        </w:rPr>
      </w:pPr>
      <w:r w:rsidRPr="00377ECA">
        <w:rPr>
          <w:spacing w:val="-2"/>
          <w:sz w:val="28"/>
          <w:szCs w:val="28"/>
        </w:rPr>
        <w:t xml:space="preserve">освоение порядка организации работ по делопроизводственному </w:t>
      </w:r>
      <w:r w:rsidRPr="00377ECA">
        <w:rPr>
          <w:sz w:val="28"/>
          <w:szCs w:val="28"/>
        </w:rPr>
        <w:t>о</w:t>
      </w:r>
      <w:r w:rsidRPr="00377ECA">
        <w:rPr>
          <w:sz w:val="28"/>
          <w:szCs w:val="28"/>
        </w:rPr>
        <w:t>б</w:t>
      </w:r>
      <w:r w:rsidRPr="00377ECA">
        <w:rPr>
          <w:sz w:val="28"/>
          <w:szCs w:val="28"/>
        </w:rPr>
        <w:t>служиванию;</w:t>
      </w:r>
    </w:p>
    <w:p w:rsidR="00BF4C62" w:rsidRPr="00377ECA" w:rsidRDefault="00BF4C62" w:rsidP="00BF4C62">
      <w:pPr>
        <w:widowControl w:val="0"/>
        <w:numPr>
          <w:ilvl w:val="0"/>
          <w:numId w:val="44"/>
        </w:numPr>
        <w:shd w:val="clear" w:color="auto" w:fill="FFFFFF"/>
        <w:tabs>
          <w:tab w:val="left" w:pos="710"/>
        </w:tabs>
        <w:autoSpaceDE w:val="0"/>
        <w:autoSpaceDN w:val="0"/>
        <w:adjustRightInd w:val="0"/>
        <w:ind w:left="10" w:right="144" w:firstLine="504"/>
        <w:jc w:val="both"/>
      </w:pPr>
      <w:r w:rsidRPr="00377ECA">
        <w:rPr>
          <w:spacing w:val="-2"/>
          <w:sz w:val="28"/>
          <w:szCs w:val="28"/>
        </w:rPr>
        <w:t xml:space="preserve">применение приемов и средств делопроизводства, в том числе </w:t>
      </w:r>
      <w:r w:rsidRPr="00377ECA">
        <w:rPr>
          <w:sz w:val="28"/>
          <w:szCs w:val="28"/>
        </w:rPr>
        <w:t>компь</w:t>
      </w:r>
      <w:r w:rsidRPr="00377ECA">
        <w:rPr>
          <w:sz w:val="28"/>
          <w:szCs w:val="28"/>
        </w:rPr>
        <w:t>ю</w:t>
      </w:r>
      <w:r w:rsidRPr="00377ECA">
        <w:rPr>
          <w:sz w:val="28"/>
          <w:szCs w:val="28"/>
        </w:rPr>
        <w:t>терного.</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sz w:val="28"/>
          <w:szCs w:val="28"/>
        </w:rPr>
      </w:pPr>
    </w:p>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pPr>
      <w:r>
        <w:rPr>
          <w:sz w:val="28"/>
          <w:szCs w:val="28"/>
        </w:rPr>
        <w:t xml:space="preserve">В результате освоения дисциплины обучающийся должен обладать </w:t>
      </w:r>
      <w:r>
        <w:rPr>
          <w:sz w:val="28"/>
          <w:szCs w:val="28"/>
        </w:rPr>
        <w:lastRenderedPageBreak/>
        <w:t xml:space="preserve">общими компетенциями: </w:t>
      </w:r>
    </w:p>
    <w:p w:rsidR="00BF4C62" w:rsidRPr="00BB0AF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16"/>
          <w:szCs w:val="16"/>
        </w:rPr>
      </w:pPr>
    </w:p>
    <w:p w:rsidR="00BF4C62" w:rsidRPr="00377EC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pPr>
      <w:r w:rsidRPr="00377ECA">
        <w:rPr>
          <w:sz w:val="28"/>
          <w:szCs w:val="28"/>
        </w:rPr>
        <w:t>ОК 1. Понимать сущность и социальную значимость своей будущей профессии, проявлять к ней устойчивый интерес.</w:t>
      </w:r>
    </w:p>
    <w:p w:rsidR="00BF4C62" w:rsidRPr="00377ECA" w:rsidRDefault="00BF4C62" w:rsidP="00BF4C62">
      <w:pPr>
        <w:shd w:val="clear" w:color="auto" w:fill="FFFFFF"/>
        <w:spacing w:line="317" w:lineRule="exact"/>
        <w:ind w:left="62" w:right="10" w:firstLine="715"/>
        <w:jc w:val="both"/>
      </w:pPr>
      <w:r w:rsidRPr="00377ECA">
        <w:rPr>
          <w:spacing w:val="-2"/>
          <w:sz w:val="28"/>
          <w:szCs w:val="28"/>
        </w:rPr>
        <w:t xml:space="preserve">ОК 2. Организовывать собственную деятельность, выбирать типовые </w:t>
      </w:r>
      <w:r w:rsidRPr="00377ECA">
        <w:rPr>
          <w:sz w:val="28"/>
          <w:szCs w:val="28"/>
        </w:rPr>
        <w:t>методы и способы выполнения профессиональных задач, оценивать их э</w:t>
      </w:r>
      <w:r w:rsidRPr="00377ECA">
        <w:rPr>
          <w:sz w:val="28"/>
          <w:szCs w:val="28"/>
        </w:rPr>
        <w:t>ф</w:t>
      </w:r>
      <w:r w:rsidRPr="00377ECA">
        <w:rPr>
          <w:sz w:val="28"/>
          <w:szCs w:val="28"/>
        </w:rPr>
        <w:t>фективность и качество.</w:t>
      </w:r>
    </w:p>
    <w:p w:rsidR="00BF4C62" w:rsidRPr="00377ECA" w:rsidRDefault="00BF4C62" w:rsidP="00BF4C62">
      <w:pPr>
        <w:shd w:val="clear" w:color="auto" w:fill="FFFFFF"/>
        <w:spacing w:line="317" w:lineRule="exact"/>
        <w:ind w:left="62" w:right="14" w:firstLine="710"/>
        <w:jc w:val="both"/>
      </w:pPr>
      <w:r w:rsidRPr="00377ECA">
        <w:rPr>
          <w:sz w:val="28"/>
          <w:szCs w:val="28"/>
        </w:rPr>
        <w:t>ОК 3. Принимать решения в стандартных и нестандартных ситуациях и нести за них ответственность.</w:t>
      </w:r>
    </w:p>
    <w:p w:rsidR="00BF4C62" w:rsidRPr="00377ECA" w:rsidRDefault="00BF4C62" w:rsidP="00BF4C62">
      <w:pPr>
        <w:shd w:val="clear" w:color="auto" w:fill="FFFFFF"/>
        <w:spacing w:line="317" w:lineRule="exact"/>
        <w:ind w:left="58" w:right="29" w:firstLine="715"/>
        <w:jc w:val="both"/>
      </w:pPr>
      <w:r w:rsidRPr="00377ECA">
        <w:rPr>
          <w:sz w:val="28"/>
          <w:szCs w:val="28"/>
        </w:rPr>
        <w:t>ОК 4. Осуществлять поиск и использование информации, необход</w:t>
      </w:r>
      <w:r w:rsidRPr="00377ECA">
        <w:rPr>
          <w:sz w:val="28"/>
          <w:szCs w:val="28"/>
        </w:rPr>
        <w:t>и</w:t>
      </w:r>
      <w:r w:rsidRPr="00377ECA">
        <w:rPr>
          <w:sz w:val="28"/>
          <w:szCs w:val="28"/>
        </w:rPr>
        <w:t>мой для эффективного выполнения профессиональных задач, професси</w:t>
      </w:r>
      <w:r w:rsidRPr="00377ECA">
        <w:rPr>
          <w:sz w:val="28"/>
          <w:szCs w:val="28"/>
        </w:rPr>
        <w:t>о</w:t>
      </w:r>
      <w:r w:rsidRPr="00377ECA">
        <w:rPr>
          <w:sz w:val="28"/>
          <w:szCs w:val="28"/>
        </w:rPr>
        <w:t>нального и личностного развития.</w:t>
      </w:r>
    </w:p>
    <w:p w:rsidR="00BF4C62" w:rsidRPr="00377ECA" w:rsidRDefault="00BF4C62" w:rsidP="00BF4C62">
      <w:pPr>
        <w:shd w:val="clear" w:color="auto" w:fill="FFFFFF"/>
        <w:spacing w:line="317" w:lineRule="exact"/>
        <w:ind w:left="53" w:right="29" w:firstLine="710"/>
        <w:jc w:val="both"/>
      </w:pPr>
      <w:r w:rsidRPr="00377ECA">
        <w:rPr>
          <w:sz w:val="28"/>
          <w:szCs w:val="28"/>
        </w:rPr>
        <w:t>ОК 6. Работать в коллективе и команде, эффективно общаться с колл</w:t>
      </w:r>
      <w:r w:rsidRPr="00377ECA">
        <w:rPr>
          <w:sz w:val="28"/>
          <w:szCs w:val="28"/>
        </w:rPr>
        <w:t>е</w:t>
      </w:r>
      <w:r w:rsidRPr="00377ECA">
        <w:rPr>
          <w:sz w:val="28"/>
          <w:szCs w:val="28"/>
        </w:rPr>
        <w:t>гами, руководством, потребителями.</w:t>
      </w:r>
    </w:p>
    <w:p w:rsidR="00BF4C62" w:rsidRDefault="00BF4C62" w:rsidP="00BF4C62">
      <w:pPr>
        <w:shd w:val="clear" w:color="auto" w:fill="FFFFFF"/>
        <w:spacing w:line="317" w:lineRule="exact"/>
        <w:ind w:firstLine="709"/>
        <w:jc w:val="both"/>
        <w:rPr>
          <w:spacing w:val="-2"/>
          <w:sz w:val="28"/>
          <w:szCs w:val="28"/>
        </w:rPr>
      </w:pPr>
      <w:r w:rsidRPr="00707DED">
        <w:rPr>
          <w:spacing w:val="-2"/>
          <w:sz w:val="28"/>
          <w:szCs w:val="28"/>
        </w:rPr>
        <w:t>ОК 12. Соблюдать действующее законодательство и обязательные тр</w:t>
      </w:r>
      <w:r w:rsidRPr="00707DED">
        <w:rPr>
          <w:spacing w:val="-2"/>
          <w:sz w:val="28"/>
          <w:szCs w:val="28"/>
        </w:rPr>
        <w:t>е</w:t>
      </w:r>
      <w:r w:rsidRPr="00707DED">
        <w:rPr>
          <w:spacing w:val="-2"/>
          <w:sz w:val="28"/>
          <w:szCs w:val="28"/>
        </w:rPr>
        <w:t>бования нормативных документов, а также требования стандартов, технич</w:t>
      </w:r>
      <w:r w:rsidRPr="00707DED">
        <w:rPr>
          <w:spacing w:val="-2"/>
          <w:sz w:val="28"/>
          <w:szCs w:val="28"/>
        </w:rPr>
        <w:t>е</w:t>
      </w:r>
      <w:r w:rsidRPr="00707DED">
        <w:rPr>
          <w:spacing w:val="-2"/>
          <w:sz w:val="28"/>
          <w:szCs w:val="28"/>
        </w:rPr>
        <w:t>ских условий.</w:t>
      </w:r>
    </w:p>
    <w:p w:rsidR="00BF4C62" w:rsidRPr="00DE6D75" w:rsidRDefault="00BF4C62" w:rsidP="00BF4C62">
      <w:pPr>
        <w:shd w:val="clear" w:color="auto" w:fill="FFFFFF"/>
        <w:spacing w:line="317" w:lineRule="exact"/>
        <w:ind w:firstLine="709"/>
        <w:jc w:val="both"/>
        <w:rPr>
          <w:spacing w:val="-2"/>
          <w:sz w:val="16"/>
          <w:szCs w:val="16"/>
        </w:rPr>
      </w:pPr>
    </w:p>
    <w:p w:rsidR="00BF4C62" w:rsidRPr="00DE6D75"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pPr>
      <w:r>
        <w:rPr>
          <w:sz w:val="28"/>
          <w:szCs w:val="28"/>
        </w:rPr>
        <w:t xml:space="preserve">В результате освоения дисциплины обучающийся должен обладать профессиональными компетенциями: </w:t>
      </w:r>
    </w:p>
    <w:p w:rsidR="00BF4C62" w:rsidRPr="00707DED" w:rsidRDefault="00BF4C62" w:rsidP="00BF4C62">
      <w:pPr>
        <w:shd w:val="clear" w:color="auto" w:fill="FFFFFF"/>
        <w:spacing w:line="317" w:lineRule="exact"/>
        <w:ind w:firstLine="709"/>
        <w:jc w:val="both"/>
        <w:rPr>
          <w:spacing w:val="-2"/>
          <w:sz w:val="28"/>
          <w:szCs w:val="28"/>
        </w:rPr>
      </w:pPr>
      <w:r w:rsidRPr="00707DED">
        <w:rPr>
          <w:spacing w:val="-2"/>
          <w:sz w:val="28"/>
          <w:szCs w:val="28"/>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w:t>
      </w:r>
      <w:r w:rsidRPr="00707DED">
        <w:rPr>
          <w:spacing w:val="-2"/>
          <w:sz w:val="28"/>
          <w:szCs w:val="28"/>
        </w:rPr>
        <w:t>с</w:t>
      </w:r>
      <w:r w:rsidRPr="00707DED">
        <w:rPr>
          <w:spacing w:val="-2"/>
          <w:sz w:val="28"/>
          <w:szCs w:val="28"/>
        </w:rPr>
        <w:t>тем.</w:t>
      </w:r>
    </w:p>
    <w:p w:rsidR="00BF4C62" w:rsidRPr="00707DED" w:rsidRDefault="00BF4C62" w:rsidP="00BF4C62">
      <w:pPr>
        <w:shd w:val="clear" w:color="auto" w:fill="FFFFFF"/>
        <w:spacing w:before="259"/>
        <w:ind w:left="523"/>
        <w:rPr>
          <w:sz w:val="28"/>
          <w:szCs w:val="28"/>
        </w:rPr>
      </w:pPr>
      <w:r w:rsidRPr="00707DED">
        <w:rPr>
          <w:sz w:val="28"/>
          <w:szCs w:val="28"/>
        </w:rPr>
        <w:t>В результате освоения учебной дисциплины обучающийся должен</w:t>
      </w:r>
    </w:p>
    <w:p w:rsidR="00BF4C62" w:rsidRPr="00707DED" w:rsidRDefault="00BF4C62" w:rsidP="00BF4C62">
      <w:pPr>
        <w:shd w:val="clear" w:color="auto" w:fill="FFFFFF"/>
        <w:ind w:left="24"/>
        <w:rPr>
          <w:sz w:val="28"/>
          <w:szCs w:val="28"/>
        </w:rPr>
      </w:pPr>
      <w:r w:rsidRPr="00707DED">
        <w:rPr>
          <w:sz w:val="28"/>
          <w:szCs w:val="28"/>
        </w:rPr>
        <w:t>уметь:</w:t>
      </w:r>
    </w:p>
    <w:p w:rsidR="00BF4C62" w:rsidRPr="00707DED" w:rsidRDefault="00BF4C62" w:rsidP="00BF4C62">
      <w:pPr>
        <w:shd w:val="clear" w:color="auto" w:fill="FFFFFF"/>
        <w:spacing w:before="38"/>
        <w:ind w:left="19" w:right="29" w:firstLine="494"/>
        <w:jc w:val="both"/>
        <w:rPr>
          <w:sz w:val="28"/>
          <w:szCs w:val="28"/>
        </w:rPr>
      </w:pPr>
      <w:r w:rsidRPr="00707DED">
        <w:rPr>
          <w:spacing w:val="-5"/>
          <w:sz w:val="28"/>
          <w:szCs w:val="28"/>
        </w:rPr>
        <w:t xml:space="preserve">оформлять и проверять правильность оформления документации в </w:t>
      </w:r>
      <w:r w:rsidRPr="00707DED">
        <w:rPr>
          <w:sz w:val="28"/>
          <w:szCs w:val="28"/>
        </w:rPr>
        <w:t>соотве</w:t>
      </w:r>
      <w:r w:rsidRPr="00707DED">
        <w:rPr>
          <w:sz w:val="28"/>
          <w:szCs w:val="28"/>
        </w:rPr>
        <w:t>т</w:t>
      </w:r>
      <w:r w:rsidRPr="00707DED">
        <w:rPr>
          <w:sz w:val="28"/>
          <w:szCs w:val="28"/>
        </w:rPr>
        <w:t>ствии с установленными требованиями, в т.ч. используя информационные технологии;</w:t>
      </w:r>
    </w:p>
    <w:p w:rsidR="00BF4C62" w:rsidRPr="00707DED" w:rsidRDefault="00BF4C62" w:rsidP="00BF4C62">
      <w:pPr>
        <w:shd w:val="clear" w:color="auto" w:fill="FFFFFF"/>
        <w:spacing w:before="19"/>
        <w:ind w:left="518"/>
        <w:rPr>
          <w:sz w:val="28"/>
          <w:szCs w:val="28"/>
        </w:rPr>
      </w:pPr>
      <w:r w:rsidRPr="00707DED">
        <w:rPr>
          <w:spacing w:val="-5"/>
          <w:sz w:val="28"/>
          <w:szCs w:val="28"/>
        </w:rPr>
        <w:t>проводить автоматизированную обработку документов;</w:t>
      </w:r>
    </w:p>
    <w:p w:rsidR="00BF4C62" w:rsidRPr="00707DED" w:rsidRDefault="00BF4C62" w:rsidP="00BF4C62">
      <w:pPr>
        <w:shd w:val="clear" w:color="auto" w:fill="FFFFFF"/>
        <w:ind w:left="514"/>
        <w:rPr>
          <w:sz w:val="28"/>
          <w:szCs w:val="28"/>
        </w:rPr>
      </w:pPr>
      <w:r w:rsidRPr="00707DED">
        <w:rPr>
          <w:spacing w:val="-5"/>
          <w:sz w:val="28"/>
          <w:szCs w:val="28"/>
        </w:rPr>
        <w:t>осуществлять хранение и поиск документов;</w:t>
      </w:r>
    </w:p>
    <w:p w:rsidR="00BF4C62" w:rsidRPr="00707DED" w:rsidRDefault="00BF4C62" w:rsidP="00BF4C62">
      <w:pPr>
        <w:shd w:val="clear" w:color="auto" w:fill="FFFFFF"/>
        <w:spacing w:before="24"/>
        <w:ind w:left="10" w:right="38" w:firstLine="504"/>
        <w:jc w:val="both"/>
        <w:rPr>
          <w:sz w:val="28"/>
          <w:szCs w:val="28"/>
        </w:rPr>
      </w:pPr>
      <w:r w:rsidRPr="00707DED">
        <w:rPr>
          <w:spacing w:val="-5"/>
          <w:sz w:val="28"/>
          <w:szCs w:val="28"/>
        </w:rPr>
        <w:t xml:space="preserve">использовать телекоммуникационные технологии в электронном </w:t>
      </w:r>
      <w:r w:rsidRPr="00707DED">
        <w:rPr>
          <w:sz w:val="28"/>
          <w:szCs w:val="28"/>
        </w:rPr>
        <w:t>докуме</w:t>
      </w:r>
      <w:r w:rsidRPr="00707DED">
        <w:rPr>
          <w:sz w:val="28"/>
          <w:szCs w:val="28"/>
        </w:rPr>
        <w:t>н</w:t>
      </w:r>
      <w:r w:rsidRPr="00707DED">
        <w:rPr>
          <w:sz w:val="28"/>
          <w:szCs w:val="28"/>
        </w:rPr>
        <w:t>тообороте.</w:t>
      </w:r>
    </w:p>
    <w:p w:rsidR="00BF4C62" w:rsidRDefault="00BF4C62" w:rsidP="00BF4C62">
      <w:pPr>
        <w:shd w:val="clear" w:color="auto" w:fill="FFFFFF"/>
        <w:ind w:firstLine="499"/>
        <w:jc w:val="both"/>
        <w:rPr>
          <w:spacing w:val="-2"/>
          <w:sz w:val="28"/>
          <w:szCs w:val="28"/>
        </w:rPr>
      </w:pPr>
      <w:r w:rsidRPr="00707DED">
        <w:rPr>
          <w:spacing w:val="-2"/>
          <w:sz w:val="28"/>
          <w:szCs w:val="28"/>
        </w:rPr>
        <w:t xml:space="preserve">В результате освоения учебной дисциплины обучающийся должен </w:t>
      </w:r>
    </w:p>
    <w:p w:rsidR="00BF4C62" w:rsidRPr="00707DED" w:rsidRDefault="00BF4C62" w:rsidP="00BF4C62">
      <w:pPr>
        <w:shd w:val="clear" w:color="auto" w:fill="FFFFFF"/>
        <w:ind w:firstLine="499"/>
        <w:jc w:val="both"/>
        <w:rPr>
          <w:sz w:val="28"/>
          <w:szCs w:val="28"/>
        </w:rPr>
      </w:pPr>
      <w:r w:rsidRPr="00707DED">
        <w:rPr>
          <w:sz w:val="28"/>
          <w:szCs w:val="28"/>
        </w:rPr>
        <w:t>знать:</w:t>
      </w:r>
    </w:p>
    <w:p w:rsidR="00BF4C62" w:rsidRPr="00707DED" w:rsidRDefault="00BF4C62" w:rsidP="00BF4C62">
      <w:pPr>
        <w:shd w:val="clear" w:color="auto" w:fill="FFFFFF"/>
        <w:ind w:firstLine="494"/>
        <w:jc w:val="both"/>
        <w:rPr>
          <w:sz w:val="28"/>
          <w:szCs w:val="28"/>
        </w:rPr>
      </w:pPr>
      <w:r>
        <w:rPr>
          <w:spacing w:val="-4"/>
          <w:sz w:val="28"/>
          <w:szCs w:val="28"/>
        </w:rPr>
        <w:t xml:space="preserve">- </w:t>
      </w:r>
      <w:r w:rsidRPr="00707DED">
        <w:rPr>
          <w:spacing w:val="-4"/>
          <w:sz w:val="28"/>
          <w:szCs w:val="28"/>
        </w:rPr>
        <w:t xml:space="preserve">основные понятия: цели, задачи и принципы документационного </w:t>
      </w:r>
      <w:r w:rsidRPr="00707DED">
        <w:rPr>
          <w:sz w:val="28"/>
          <w:szCs w:val="28"/>
        </w:rPr>
        <w:t>обесп</w:t>
      </w:r>
      <w:r w:rsidRPr="00707DED">
        <w:rPr>
          <w:sz w:val="28"/>
          <w:szCs w:val="28"/>
        </w:rPr>
        <w:t>е</w:t>
      </w:r>
      <w:r w:rsidRPr="00707DED">
        <w:rPr>
          <w:sz w:val="28"/>
          <w:szCs w:val="28"/>
        </w:rPr>
        <w:t>чения управления;</w:t>
      </w:r>
    </w:p>
    <w:p w:rsidR="00BF4C62" w:rsidRPr="00707DED" w:rsidRDefault="00BF4C62" w:rsidP="00BF4C62">
      <w:pPr>
        <w:shd w:val="clear" w:color="auto" w:fill="FFFFFF"/>
        <w:ind w:firstLine="485"/>
        <w:jc w:val="both"/>
        <w:rPr>
          <w:sz w:val="28"/>
          <w:szCs w:val="28"/>
        </w:rPr>
      </w:pPr>
      <w:r>
        <w:rPr>
          <w:sz w:val="28"/>
          <w:szCs w:val="28"/>
        </w:rPr>
        <w:t xml:space="preserve">- </w:t>
      </w:r>
      <w:r w:rsidRPr="00707DED">
        <w:rPr>
          <w:sz w:val="28"/>
          <w:szCs w:val="28"/>
        </w:rPr>
        <w:t>системы документационного обеспечения управления, их автоматиз</w:t>
      </w:r>
      <w:r w:rsidRPr="00707DED">
        <w:rPr>
          <w:sz w:val="28"/>
          <w:szCs w:val="28"/>
        </w:rPr>
        <w:t>а</w:t>
      </w:r>
      <w:r w:rsidRPr="00707DED">
        <w:rPr>
          <w:sz w:val="28"/>
          <w:szCs w:val="28"/>
        </w:rPr>
        <w:t>цию;</w:t>
      </w:r>
    </w:p>
    <w:p w:rsidR="00BF4C62" w:rsidRPr="00707DED" w:rsidRDefault="00BF4C62" w:rsidP="00BF4C62">
      <w:pPr>
        <w:shd w:val="clear" w:color="auto" w:fill="FFFFFF"/>
        <w:ind w:firstLine="485"/>
        <w:rPr>
          <w:sz w:val="28"/>
          <w:szCs w:val="28"/>
        </w:rPr>
      </w:pPr>
      <w:r>
        <w:rPr>
          <w:spacing w:val="-6"/>
          <w:sz w:val="28"/>
          <w:szCs w:val="28"/>
        </w:rPr>
        <w:t xml:space="preserve">- </w:t>
      </w:r>
      <w:r w:rsidRPr="00707DED">
        <w:rPr>
          <w:spacing w:val="-6"/>
          <w:sz w:val="28"/>
          <w:szCs w:val="28"/>
        </w:rPr>
        <w:t>классификацию документов;</w:t>
      </w:r>
    </w:p>
    <w:p w:rsidR="00BF4C62" w:rsidRPr="00707DED" w:rsidRDefault="00BF4C62" w:rsidP="00BF4C62">
      <w:pPr>
        <w:shd w:val="clear" w:color="auto" w:fill="FFFFFF"/>
        <w:ind w:firstLine="485"/>
        <w:rPr>
          <w:sz w:val="28"/>
          <w:szCs w:val="28"/>
        </w:rPr>
      </w:pPr>
      <w:r>
        <w:rPr>
          <w:spacing w:val="-5"/>
          <w:sz w:val="28"/>
          <w:szCs w:val="28"/>
        </w:rPr>
        <w:t>-</w:t>
      </w:r>
      <w:r w:rsidRPr="00707DED">
        <w:rPr>
          <w:spacing w:val="-5"/>
          <w:sz w:val="28"/>
          <w:szCs w:val="28"/>
        </w:rPr>
        <w:t>требования к составлению и оформлению документов;</w:t>
      </w:r>
    </w:p>
    <w:p w:rsidR="00BF4C62" w:rsidRPr="00525E57" w:rsidRDefault="00BF4C62" w:rsidP="00BF4C62">
      <w:pPr>
        <w:shd w:val="clear" w:color="auto" w:fill="FFFFFF"/>
        <w:ind w:firstLine="490"/>
        <w:jc w:val="both"/>
        <w:rPr>
          <w:sz w:val="28"/>
          <w:szCs w:val="28"/>
        </w:rPr>
      </w:pPr>
      <w:r>
        <w:rPr>
          <w:spacing w:val="-3"/>
          <w:sz w:val="28"/>
          <w:szCs w:val="28"/>
        </w:rPr>
        <w:t xml:space="preserve">- </w:t>
      </w:r>
      <w:r w:rsidRPr="00707DED">
        <w:rPr>
          <w:spacing w:val="-3"/>
          <w:sz w:val="28"/>
          <w:szCs w:val="28"/>
        </w:rPr>
        <w:t xml:space="preserve">организацию документооборота: прием, обработку, регистрацию, </w:t>
      </w:r>
      <w:r w:rsidRPr="00707DED">
        <w:rPr>
          <w:sz w:val="28"/>
          <w:szCs w:val="28"/>
        </w:rPr>
        <w:t>ко</w:t>
      </w:r>
      <w:r w:rsidRPr="00707DED">
        <w:rPr>
          <w:sz w:val="28"/>
          <w:szCs w:val="28"/>
        </w:rPr>
        <w:t>н</w:t>
      </w:r>
      <w:r w:rsidRPr="00707DED">
        <w:rPr>
          <w:sz w:val="28"/>
          <w:szCs w:val="28"/>
        </w:rPr>
        <w:t>троль, хранение документов, номенклатуру дел.</w:t>
      </w:r>
    </w:p>
    <w:p w:rsidR="00BF4C62" w:rsidRPr="00377ECA" w:rsidRDefault="00BF4C62" w:rsidP="00BF4C62">
      <w:pPr>
        <w:tabs>
          <w:tab w:val="left" w:pos="10065"/>
          <w:tab w:val="left" w:pos="10206"/>
          <w:tab w:val="left" w:pos="10992"/>
          <w:tab w:val="left" w:pos="11908"/>
          <w:tab w:val="left" w:pos="12824"/>
          <w:tab w:val="left" w:pos="13740"/>
          <w:tab w:val="left" w:pos="14656"/>
        </w:tabs>
        <w:jc w:val="both"/>
        <w:rPr>
          <w:b/>
          <w:sz w:val="28"/>
          <w:szCs w:val="28"/>
        </w:rPr>
      </w:pPr>
    </w:p>
    <w:p w:rsidR="00BF4C62" w:rsidRDefault="00BF4C62" w:rsidP="00BF4C62">
      <w:pPr>
        <w:tabs>
          <w:tab w:val="left" w:pos="10065"/>
          <w:tab w:val="left" w:pos="10206"/>
          <w:tab w:val="left" w:pos="10992"/>
          <w:tab w:val="left" w:pos="11908"/>
          <w:tab w:val="left" w:pos="12824"/>
          <w:tab w:val="left" w:pos="13740"/>
          <w:tab w:val="left" w:pos="14656"/>
        </w:tabs>
        <w:jc w:val="both"/>
        <w:rPr>
          <w:b/>
          <w:sz w:val="28"/>
          <w:szCs w:val="28"/>
        </w:rPr>
      </w:pPr>
      <w:r w:rsidRPr="00377ECA">
        <w:rPr>
          <w:b/>
          <w:sz w:val="28"/>
          <w:szCs w:val="28"/>
        </w:rPr>
        <w:lastRenderedPageBreak/>
        <w:t>1.4. Количество часов на освоение программы дисциплины:</w:t>
      </w:r>
    </w:p>
    <w:p w:rsidR="00BF4C62" w:rsidRPr="00525E57" w:rsidRDefault="00BF4C62" w:rsidP="00BF4C62">
      <w:pPr>
        <w:tabs>
          <w:tab w:val="left" w:pos="10065"/>
          <w:tab w:val="left" w:pos="10206"/>
          <w:tab w:val="left" w:pos="10992"/>
          <w:tab w:val="left" w:pos="11908"/>
          <w:tab w:val="left" w:pos="12824"/>
          <w:tab w:val="left" w:pos="13740"/>
          <w:tab w:val="left" w:pos="14656"/>
        </w:tabs>
        <w:jc w:val="both"/>
        <w:rPr>
          <w:sz w:val="16"/>
          <w:szCs w:val="16"/>
        </w:rPr>
      </w:pPr>
    </w:p>
    <w:p w:rsidR="00BF4C62" w:rsidRPr="00377ECA" w:rsidRDefault="00BF4C62" w:rsidP="00BF4C62">
      <w:pPr>
        <w:tabs>
          <w:tab w:val="left" w:pos="10065"/>
          <w:tab w:val="left" w:pos="10206"/>
          <w:tab w:val="left" w:pos="10992"/>
          <w:tab w:val="left" w:pos="11908"/>
          <w:tab w:val="left" w:pos="12824"/>
          <w:tab w:val="left" w:pos="13740"/>
          <w:tab w:val="left" w:pos="14656"/>
        </w:tabs>
        <w:ind w:hanging="142"/>
        <w:jc w:val="both"/>
        <w:rPr>
          <w:sz w:val="28"/>
          <w:szCs w:val="28"/>
        </w:rPr>
      </w:pPr>
      <w:r w:rsidRPr="00377ECA">
        <w:rPr>
          <w:sz w:val="28"/>
          <w:szCs w:val="28"/>
        </w:rPr>
        <w:t xml:space="preserve">максимальной </w:t>
      </w:r>
      <w:r>
        <w:rPr>
          <w:sz w:val="28"/>
          <w:szCs w:val="28"/>
        </w:rPr>
        <w:t>учебной нагрузки обучающегося 51</w:t>
      </w:r>
      <w:r w:rsidRPr="00377ECA">
        <w:rPr>
          <w:sz w:val="28"/>
          <w:szCs w:val="28"/>
        </w:rPr>
        <w:t xml:space="preserve"> часов, в том числе:</w:t>
      </w:r>
    </w:p>
    <w:p w:rsidR="00BF4C62" w:rsidRPr="00377ECA" w:rsidRDefault="00BF4C62" w:rsidP="00BF4C62">
      <w:pPr>
        <w:tabs>
          <w:tab w:val="left" w:pos="10065"/>
          <w:tab w:val="left" w:pos="10206"/>
          <w:tab w:val="left" w:pos="10992"/>
          <w:tab w:val="left" w:pos="11908"/>
          <w:tab w:val="left" w:pos="12824"/>
          <w:tab w:val="left" w:pos="13740"/>
          <w:tab w:val="left" w:pos="14656"/>
        </w:tabs>
        <w:ind w:hanging="142"/>
        <w:jc w:val="both"/>
        <w:rPr>
          <w:sz w:val="28"/>
          <w:szCs w:val="28"/>
        </w:rPr>
      </w:pPr>
      <w:r w:rsidRPr="00377ECA">
        <w:rPr>
          <w:sz w:val="28"/>
          <w:szCs w:val="28"/>
        </w:rPr>
        <w:t xml:space="preserve">обязательной аудиторной </w:t>
      </w:r>
      <w:r>
        <w:rPr>
          <w:sz w:val="28"/>
          <w:szCs w:val="28"/>
        </w:rPr>
        <w:t>учебной нагрузки обучающегося 34</w:t>
      </w:r>
      <w:r w:rsidRPr="00377ECA">
        <w:rPr>
          <w:sz w:val="28"/>
          <w:szCs w:val="28"/>
        </w:rPr>
        <w:t xml:space="preserve"> часа;</w:t>
      </w:r>
    </w:p>
    <w:p w:rsidR="00BF4C62" w:rsidRDefault="00BF4C62" w:rsidP="00BF4C62">
      <w:pPr>
        <w:tabs>
          <w:tab w:val="left" w:pos="10206"/>
          <w:tab w:val="left" w:pos="10992"/>
          <w:tab w:val="left" w:pos="11908"/>
          <w:tab w:val="left" w:pos="12824"/>
          <w:tab w:val="left" w:pos="13740"/>
          <w:tab w:val="left" w:pos="14656"/>
        </w:tabs>
        <w:ind w:hanging="142"/>
        <w:jc w:val="both"/>
        <w:rPr>
          <w:sz w:val="28"/>
          <w:szCs w:val="28"/>
        </w:rPr>
      </w:pPr>
      <w:r w:rsidRPr="00377ECA">
        <w:rPr>
          <w:sz w:val="28"/>
          <w:szCs w:val="28"/>
        </w:rPr>
        <w:t>самост</w:t>
      </w:r>
      <w:r>
        <w:rPr>
          <w:sz w:val="28"/>
          <w:szCs w:val="28"/>
        </w:rPr>
        <w:t>оятельной работы обучающегося 17</w:t>
      </w:r>
      <w:r w:rsidRPr="00377ECA">
        <w:rPr>
          <w:sz w:val="28"/>
          <w:szCs w:val="28"/>
        </w:rPr>
        <w:t xml:space="preserve"> часа.</w:t>
      </w:r>
    </w:p>
    <w:p w:rsidR="00BF4C62" w:rsidRDefault="00BF4C62" w:rsidP="00BF4C62">
      <w:pPr>
        <w:tabs>
          <w:tab w:val="left" w:pos="10206"/>
          <w:tab w:val="left" w:pos="10992"/>
          <w:tab w:val="left" w:pos="11908"/>
          <w:tab w:val="left" w:pos="12824"/>
          <w:tab w:val="left" w:pos="13740"/>
          <w:tab w:val="left" w:pos="14656"/>
        </w:tabs>
        <w:ind w:hanging="142"/>
        <w:jc w:val="both"/>
        <w:rPr>
          <w:sz w:val="28"/>
          <w:szCs w:val="28"/>
        </w:rPr>
      </w:pPr>
    </w:p>
    <w:p w:rsidR="00BF4C62" w:rsidRPr="00260C6E" w:rsidRDefault="00BF4C62" w:rsidP="00BF4C62">
      <w:pPr>
        <w:tabs>
          <w:tab w:val="left" w:pos="10206"/>
          <w:tab w:val="left" w:pos="10992"/>
          <w:tab w:val="left" w:pos="11908"/>
          <w:tab w:val="left" w:pos="12824"/>
          <w:tab w:val="left" w:pos="13740"/>
          <w:tab w:val="left" w:pos="14656"/>
        </w:tabs>
        <w:ind w:hanging="142"/>
        <w:jc w:val="both"/>
        <w:rPr>
          <w:sz w:val="28"/>
          <w:szCs w:val="28"/>
        </w:rPr>
      </w:pP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377ECA">
        <w:rPr>
          <w:b/>
          <w:sz w:val="28"/>
          <w:szCs w:val="28"/>
        </w:rPr>
        <w:t>2. СТРУКТУРА И  СОДЕРЖАНИЕ УЧЕБНОЙ ДИСЦИПЛИНЫ</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8"/>
          <w:szCs w:val="28"/>
          <w:u w:val="single"/>
        </w:rPr>
      </w:pPr>
      <w:r w:rsidRPr="00377ECA">
        <w:rPr>
          <w:b/>
          <w:sz w:val="28"/>
          <w:szCs w:val="28"/>
        </w:rPr>
        <w:t>2.1. Объем учебной дисциплины и виды учебной работы</w:t>
      </w:r>
    </w:p>
    <w:p w:rsidR="00BF4C62" w:rsidRPr="00377EC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BF4C62" w:rsidRPr="00377ECA" w:rsidTr="00FD27C9">
        <w:trPr>
          <w:trHeight w:val="674"/>
        </w:trPr>
        <w:tc>
          <w:tcPr>
            <w:tcW w:w="7904" w:type="dxa"/>
            <w:shd w:val="clear" w:color="auto" w:fill="auto"/>
          </w:tcPr>
          <w:p w:rsidR="00BF4C62" w:rsidRPr="00377ECA" w:rsidRDefault="00BF4C62" w:rsidP="00FD27C9">
            <w:pPr>
              <w:jc w:val="center"/>
              <w:rPr>
                <w:sz w:val="28"/>
                <w:szCs w:val="28"/>
              </w:rPr>
            </w:pPr>
            <w:r w:rsidRPr="00377ECA">
              <w:rPr>
                <w:b/>
                <w:sz w:val="28"/>
                <w:szCs w:val="28"/>
              </w:rPr>
              <w:t>Вид учебной работы</w:t>
            </w:r>
          </w:p>
        </w:tc>
        <w:tc>
          <w:tcPr>
            <w:tcW w:w="1800" w:type="dxa"/>
            <w:shd w:val="clear" w:color="auto" w:fill="auto"/>
          </w:tcPr>
          <w:p w:rsidR="00BF4C62" w:rsidRPr="00377ECA" w:rsidRDefault="00BF4C62" w:rsidP="00FD27C9">
            <w:pPr>
              <w:jc w:val="center"/>
              <w:rPr>
                <w:i/>
                <w:iCs/>
                <w:sz w:val="28"/>
                <w:szCs w:val="28"/>
              </w:rPr>
            </w:pPr>
            <w:r w:rsidRPr="00377ECA">
              <w:rPr>
                <w:b/>
                <w:i/>
                <w:iCs/>
                <w:sz w:val="28"/>
                <w:szCs w:val="28"/>
              </w:rPr>
              <w:t>Объем часов</w:t>
            </w:r>
          </w:p>
        </w:tc>
      </w:tr>
      <w:tr w:rsidR="00BF4C62" w:rsidRPr="00377ECA" w:rsidTr="00FD27C9">
        <w:trPr>
          <w:trHeight w:val="285"/>
        </w:trPr>
        <w:tc>
          <w:tcPr>
            <w:tcW w:w="7904" w:type="dxa"/>
            <w:shd w:val="clear" w:color="auto" w:fill="auto"/>
          </w:tcPr>
          <w:p w:rsidR="00BF4C62" w:rsidRPr="00377ECA" w:rsidRDefault="00BF4C62" w:rsidP="00FD27C9">
            <w:pPr>
              <w:rPr>
                <w:b/>
                <w:sz w:val="28"/>
                <w:szCs w:val="28"/>
              </w:rPr>
            </w:pPr>
            <w:r w:rsidRPr="00377ECA">
              <w:rPr>
                <w:b/>
                <w:sz w:val="28"/>
                <w:szCs w:val="28"/>
              </w:rPr>
              <w:t>Максимальная учебная нагрузка (всего)</w:t>
            </w:r>
          </w:p>
        </w:tc>
        <w:tc>
          <w:tcPr>
            <w:tcW w:w="1800" w:type="dxa"/>
            <w:shd w:val="clear" w:color="auto" w:fill="auto"/>
          </w:tcPr>
          <w:p w:rsidR="00BF4C62" w:rsidRPr="00377ECA" w:rsidRDefault="00BF4C62" w:rsidP="00FD27C9">
            <w:pPr>
              <w:jc w:val="center"/>
              <w:rPr>
                <w:i/>
                <w:iCs/>
                <w:sz w:val="28"/>
                <w:szCs w:val="28"/>
              </w:rPr>
            </w:pPr>
            <w:r>
              <w:rPr>
                <w:i/>
                <w:iCs/>
                <w:sz w:val="28"/>
                <w:szCs w:val="28"/>
              </w:rPr>
              <w:t>51</w:t>
            </w:r>
          </w:p>
        </w:tc>
      </w:tr>
      <w:tr w:rsidR="00BF4C62" w:rsidRPr="00377ECA" w:rsidTr="00FD27C9">
        <w:tc>
          <w:tcPr>
            <w:tcW w:w="7904" w:type="dxa"/>
            <w:shd w:val="clear" w:color="auto" w:fill="auto"/>
          </w:tcPr>
          <w:p w:rsidR="00BF4C62" w:rsidRPr="00377ECA" w:rsidRDefault="00BF4C62" w:rsidP="00FD27C9">
            <w:pPr>
              <w:jc w:val="both"/>
              <w:rPr>
                <w:sz w:val="28"/>
                <w:szCs w:val="28"/>
              </w:rPr>
            </w:pPr>
            <w:r w:rsidRPr="00377ECA">
              <w:rPr>
                <w:b/>
                <w:sz w:val="28"/>
                <w:szCs w:val="28"/>
              </w:rPr>
              <w:t xml:space="preserve">Обязательная аудиторная учебная нагрузка (всего) </w:t>
            </w:r>
          </w:p>
        </w:tc>
        <w:tc>
          <w:tcPr>
            <w:tcW w:w="1800" w:type="dxa"/>
            <w:shd w:val="clear" w:color="auto" w:fill="auto"/>
          </w:tcPr>
          <w:p w:rsidR="00BF4C62" w:rsidRPr="00377ECA" w:rsidRDefault="00BF4C62" w:rsidP="00FD27C9">
            <w:pPr>
              <w:jc w:val="center"/>
              <w:rPr>
                <w:i/>
                <w:iCs/>
                <w:sz w:val="28"/>
                <w:szCs w:val="28"/>
              </w:rPr>
            </w:pPr>
            <w:r>
              <w:rPr>
                <w:i/>
                <w:iCs/>
                <w:sz w:val="28"/>
                <w:szCs w:val="28"/>
              </w:rPr>
              <w:t>34</w:t>
            </w:r>
          </w:p>
        </w:tc>
      </w:tr>
      <w:tr w:rsidR="00BF4C62" w:rsidRPr="00377ECA" w:rsidTr="00FD27C9">
        <w:tc>
          <w:tcPr>
            <w:tcW w:w="7904" w:type="dxa"/>
            <w:shd w:val="clear" w:color="auto" w:fill="auto"/>
          </w:tcPr>
          <w:p w:rsidR="00BF4C62" w:rsidRPr="00377ECA" w:rsidRDefault="00BF4C62" w:rsidP="00FD27C9">
            <w:pPr>
              <w:jc w:val="both"/>
              <w:rPr>
                <w:sz w:val="28"/>
                <w:szCs w:val="28"/>
              </w:rPr>
            </w:pPr>
            <w:r w:rsidRPr="00377ECA">
              <w:rPr>
                <w:sz w:val="28"/>
                <w:szCs w:val="28"/>
              </w:rPr>
              <w:t>в том числе:</w:t>
            </w:r>
          </w:p>
        </w:tc>
        <w:tc>
          <w:tcPr>
            <w:tcW w:w="1800" w:type="dxa"/>
            <w:shd w:val="clear" w:color="auto" w:fill="auto"/>
          </w:tcPr>
          <w:p w:rsidR="00BF4C62" w:rsidRPr="00377ECA" w:rsidRDefault="00BF4C62" w:rsidP="00FD27C9">
            <w:pPr>
              <w:jc w:val="center"/>
              <w:rPr>
                <w:i/>
                <w:iCs/>
                <w:sz w:val="28"/>
                <w:szCs w:val="28"/>
              </w:rPr>
            </w:pPr>
          </w:p>
        </w:tc>
      </w:tr>
      <w:tr w:rsidR="00BF4C62" w:rsidRPr="00377ECA" w:rsidTr="00FD27C9">
        <w:tc>
          <w:tcPr>
            <w:tcW w:w="7904" w:type="dxa"/>
            <w:shd w:val="clear" w:color="auto" w:fill="auto"/>
          </w:tcPr>
          <w:p w:rsidR="00BF4C62" w:rsidRPr="00377ECA" w:rsidRDefault="00BF4C62" w:rsidP="00FD27C9">
            <w:pPr>
              <w:jc w:val="both"/>
              <w:rPr>
                <w:sz w:val="28"/>
                <w:szCs w:val="28"/>
              </w:rPr>
            </w:pPr>
            <w:r w:rsidRPr="00377ECA">
              <w:rPr>
                <w:sz w:val="28"/>
                <w:szCs w:val="28"/>
              </w:rPr>
              <w:t xml:space="preserve">     практические занятия</w:t>
            </w:r>
          </w:p>
        </w:tc>
        <w:tc>
          <w:tcPr>
            <w:tcW w:w="1800" w:type="dxa"/>
            <w:shd w:val="clear" w:color="auto" w:fill="auto"/>
          </w:tcPr>
          <w:p w:rsidR="00BF4C62" w:rsidRPr="00377ECA" w:rsidRDefault="00BF4C62" w:rsidP="00FD27C9">
            <w:pPr>
              <w:jc w:val="center"/>
              <w:rPr>
                <w:i/>
                <w:iCs/>
                <w:sz w:val="28"/>
                <w:szCs w:val="28"/>
              </w:rPr>
            </w:pPr>
            <w:r>
              <w:rPr>
                <w:i/>
                <w:iCs/>
                <w:sz w:val="28"/>
                <w:szCs w:val="28"/>
              </w:rPr>
              <w:t>10</w:t>
            </w:r>
          </w:p>
        </w:tc>
      </w:tr>
      <w:tr w:rsidR="00BF4C62" w:rsidRPr="00377ECA" w:rsidTr="00FD27C9">
        <w:tc>
          <w:tcPr>
            <w:tcW w:w="7904" w:type="dxa"/>
            <w:shd w:val="clear" w:color="auto" w:fill="auto"/>
          </w:tcPr>
          <w:p w:rsidR="00BF4C62" w:rsidRPr="00377ECA" w:rsidRDefault="00BF4C62" w:rsidP="00FD27C9">
            <w:pPr>
              <w:jc w:val="both"/>
              <w:rPr>
                <w:b/>
                <w:sz w:val="28"/>
                <w:szCs w:val="28"/>
              </w:rPr>
            </w:pPr>
            <w:r w:rsidRPr="00377ECA">
              <w:rPr>
                <w:b/>
                <w:sz w:val="28"/>
                <w:szCs w:val="28"/>
              </w:rPr>
              <w:t>Самостоятельная работа обучающегося (всего)</w:t>
            </w:r>
          </w:p>
        </w:tc>
        <w:tc>
          <w:tcPr>
            <w:tcW w:w="1800" w:type="dxa"/>
            <w:shd w:val="clear" w:color="auto" w:fill="auto"/>
          </w:tcPr>
          <w:p w:rsidR="00BF4C62" w:rsidRPr="00377ECA" w:rsidRDefault="00BF4C62" w:rsidP="00FD27C9">
            <w:pPr>
              <w:jc w:val="center"/>
              <w:rPr>
                <w:i/>
                <w:iCs/>
                <w:sz w:val="28"/>
                <w:szCs w:val="28"/>
              </w:rPr>
            </w:pPr>
            <w:r>
              <w:rPr>
                <w:i/>
                <w:iCs/>
                <w:sz w:val="28"/>
                <w:szCs w:val="28"/>
              </w:rPr>
              <w:t>17</w:t>
            </w:r>
          </w:p>
        </w:tc>
      </w:tr>
      <w:tr w:rsidR="00BF4C62" w:rsidRPr="00377ECA" w:rsidTr="00FD27C9">
        <w:tc>
          <w:tcPr>
            <w:tcW w:w="9704" w:type="dxa"/>
            <w:gridSpan w:val="2"/>
            <w:shd w:val="clear" w:color="auto" w:fill="auto"/>
          </w:tcPr>
          <w:p w:rsidR="00BF4C62" w:rsidRPr="00377ECA" w:rsidRDefault="00BF4C62" w:rsidP="00FD27C9">
            <w:pPr>
              <w:rPr>
                <w:b/>
                <w:i/>
                <w:iCs/>
                <w:sz w:val="28"/>
                <w:szCs w:val="28"/>
              </w:rPr>
            </w:pPr>
            <w:r>
              <w:rPr>
                <w:i/>
                <w:iCs/>
                <w:sz w:val="28"/>
                <w:szCs w:val="28"/>
              </w:rPr>
              <w:t>промежуточная</w:t>
            </w:r>
            <w:r w:rsidRPr="00377ECA">
              <w:rPr>
                <w:i/>
                <w:iCs/>
                <w:sz w:val="28"/>
                <w:szCs w:val="28"/>
              </w:rPr>
              <w:t xml:space="preserve"> аттестация в форме    </w:t>
            </w:r>
            <w:r>
              <w:rPr>
                <w:b/>
                <w:i/>
                <w:iCs/>
                <w:sz w:val="28"/>
                <w:szCs w:val="28"/>
              </w:rPr>
              <w:t>зачета</w:t>
            </w:r>
          </w:p>
          <w:p w:rsidR="00BF4C62" w:rsidRPr="00377ECA" w:rsidRDefault="00BF4C62" w:rsidP="00FD27C9">
            <w:pPr>
              <w:jc w:val="right"/>
              <w:rPr>
                <w:i/>
                <w:iCs/>
                <w:sz w:val="28"/>
                <w:szCs w:val="28"/>
              </w:rPr>
            </w:pPr>
          </w:p>
        </w:tc>
      </w:tr>
    </w:tbl>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BF4C62"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F4C62" w:rsidRPr="00243C8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BF4C62" w:rsidRPr="00243C8A">
          <w:footerReference w:type="even" r:id="rId44"/>
          <w:footerReference w:type="default" r:id="rId45"/>
          <w:pgSz w:w="11906" w:h="16838"/>
          <w:pgMar w:top="1134" w:right="850" w:bottom="1134" w:left="1701" w:header="708" w:footer="708" w:gutter="0"/>
          <w:cols w:space="720"/>
        </w:sectPr>
      </w:pPr>
    </w:p>
    <w:p w:rsidR="00BF4C62"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sz w:val="28"/>
          <w:szCs w:val="28"/>
        </w:rPr>
      </w:pPr>
      <w:r w:rsidRPr="00243C8A">
        <w:rPr>
          <w:b/>
          <w:sz w:val="28"/>
          <w:szCs w:val="28"/>
        </w:rPr>
        <w:lastRenderedPageBreak/>
        <w:t>2.</w:t>
      </w:r>
      <w:r>
        <w:rPr>
          <w:b/>
          <w:sz w:val="28"/>
          <w:szCs w:val="28"/>
        </w:rPr>
        <w:t>2. Т</w:t>
      </w:r>
      <w:r w:rsidRPr="00243C8A">
        <w:rPr>
          <w:b/>
          <w:sz w:val="28"/>
          <w:szCs w:val="28"/>
        </w:rPr>
        <w:t xml:space="preserve">ематический план и содержание учебной дисциплины  </w:t>
      </w:r>
    </w:p>
    <w:p w:rsidR="00BF4C62" w:rsidRPr="001F29E7"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sz w:val="28"/>
          <w:szCs w:val="28"/>
        </w:rPr>
      </w:pPr>
      <w:r w:rsidRPr="00C53076">
        <w:rPr>
          <w:b/>
          <w:sz w:val="28"/>
          <w:szCs w:val="28"/>
        </w:rPr>
        <w:t>«Документационное обеспечение управления»</w:t>
      </w:r>
    </w:p>
    <w:p w:rsidR="00BF4C62" w:rsidRPr="00243C8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8"/>
          <w:szCs w:val="28"/>
        </w:rPr>
      </w:pPr>
      <w:r w:rsidRPr="00243C8A">
        <w:rPr>
          <w:bCs/>
          <w:i/>
          <w:sz w:val="28"/>
          <w:szCs w:val="28"/>
        </w:rPr>
        <w:tab/>
      </w:r>
      <w:r w:rsidRPr="00243C8A">
        <w:rPr>
          <w:bCs/>
          <w:i/>
          <w:sz w:val="28"/>
          <w:szCs w:val="28"/>
        </w:rPr>
        <w:tab/>
      </w:r>
      <w:r w:rsidRPr="00243C8A">
        <w:rPr>
          <w:bCs/>
          <w:i/>
          <w:sz w:val="28"/>
          <w:szCs w:val="28"/>
        </w:rPr>
        <w:tab/>
      </w:r>
    </w:p>
    <w:tbl>
      <w:tblPr>
        <w:tblW w:w="15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0"/>
        <w:gridCol w:w="9074"/>
        <w:gridCol w:w="1388"/>
        <w:gridCol w:w="1385"/>
      </w:tblGrid>
      <w:tr w:rsidR="00BF4C62" w:rsidRPr="00596E46" w:rsidTr="00FD27C9">
        <w:trPr>
          <w:trHeight w:val="593"/>
        </w:trPr>
        <w:tc>
          <w:tcPr>
            <w:tcW w:w="3550"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Наименование разделов и тем</w:t>
            </w:r>
          </w:p>
        </w:tc>
        <w:tc>
          <w:tcPr>
            <w:tcW w:w="9074"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Содержание учебного материала, практическая работа, самостоятельная работа обучающихся.</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Объем ч</w:t>
            </w:r>
            <w:r w:rsidRPr="00596E46">
              <w:rPr>
                <w:b/>
                <w:bCs/>
              </w:rPr>
              <w:t>а</w:t>
            </w:r>
            <w:r w:rsidRPr="00596E46">
              <w:rPr>
                <w:b/>
                <w:bCs/>
              </w:rPr>
              <w:t>сов</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Уровень освоения</w:t>
            </w:r>
          </w:p>
        </w:tc>
      </w:tr>
      <w:tr w:rsidR="00BF4C62" w:rsidRPr="00596E46" w:rsidTr="00FD27C9">
        <w:trPr>
          <w:trHeight w:val="365"/>
        </w:trPr>
        <w:tc>
          <w:tcPr>
            <w:tcW w:w="3086"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1</w:t>
            </w:r>
          </w:p>
        </w:tc>
        <w:tc>
          <w:tcPr>
            <w:tcW w:w="9496"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2</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3</w:t>
            </w:r>
          </w:p>
        </w:tc>
        <w:tc>
          <w:tcPr>
            <w:tcW w:w="1397" w:type="dxa"/>
            <w:tcBorders>
              <w:bottom w:val="single" w:sz="4" w:space="0" w:color="auto"/>
            </w:tcBorders>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4</w:t>
            </w:r>
          </w:p>
        </w:tc>
      </w:tr>
      <w:tr w:rsidR="00BF4C62" w:rsidRPr="00596E46" w:rsidTr="00FD27C9">
        <w:trPr>
          <w:trHeight w:val="347"/>
        </w:trPr>
        <w:tc>
          <w:tcPr>
            <w:tcW w:w="3086"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Введение. Предмет, цели и з</w:t>
            </w:r>
            <w:r w:rsidRPr="00596E46">
              <w:rPr>
                <w:b/>
                <w:bCs/>
              </w:rPr>
              <w:t>а</w:t>
            </w:r>
            <w:r w:rsidRPr="00596E46">
              <w:rPr>
                <w:b/>
                <w:bCs/>
              </w:rPr>
              <w:t>дачи учебной дисциплины</w:t>
            </w:r>
          </w:p>
        </w:tc>
        <w:tc>
          <w:tcPr>
            <w:tcW w:w="9496" w:type="dxa"/>
          </w:tcPr>
          <w:p w:rsidR="00BF4C62" w:rsidRPr="00596E46" w:rsidRDefault="00BF4C62" w:rsidP="00FD27C9">
            <w:pPr>
              <w:shd w:val="clear" w:color="auto" w:fill="FFFFFF"/>
              <w:tabs>
                <w:tab w:val="left" w:leader="underscore" w:pos="6696"/>
              </w:tabs>
              <w:ind w:left="48"/>
            </w:pPr>
            <w:r w:rsidRPr="00596E46">
              <w:rPr>
                <w:i/>
                <w:iCs/>
                <w:spacing w:val="-1"/>
              </w:rPr>
              <w:t>Содержание учебного материала</w:t>
            </w:r>
          </w:p>
          <w:p w:rsidR="00BF4C62" w:rsidRPr="00596E46" w:rsidRDefault="00BF4C62" w:rsidP="00FD27C9">
            <w:pPr>
              <w:shd w:val="clear" w:color="auto" w:fill="FFFFFF"/>
              <w:ind w:right="175" w:firstLine="567"/>
              <w:jc w:val="both"/>
              <w:rPr>
                <w:spacing w:val="-3"/>
              </w:rPr>
            </w:pPr>
            <w:r w:rsidRPr="00596E46">
              <w:rPr>
                <w:spacing w:val="-3"/>
              </w:rPr>
              <w:t>Значение и содержание дисциплины и ее межпредметные связи с другими ди</w:t>
            </w:r>
            <w:r w:rsidRPr="00596E46">
              <w:rPr>
                <w:spacing w:val="-3"/>
              </w:rPr>
              <w:t>с</w:t>
            </w:r>
            <w:r w:rsidRPr="00596E46">
              <w:rPr>
                <w:spacing w:val="-3"/>
              </w:rPr>
              <w:t>циплинами. История развития делопроизводства в России. Современное состояние документационного обеспечения управления.</w:t>
            </w:r>
          </w:p>
          <w:p w:rsidR="00BF4C62" w:rsidRPr="00596E46" w:rsidRDefault="00BF4C62" w:rsidP="00FD27C9">
            <w:pPr>
              <w:shd w:val="clear" w:color="auto" w:fill="FFFFFF"/>
              <w:ind w:right="175" w:firstLine="567"/>
              <w:jc w:val="both"/>
              <w:rPr>
                <w:spacing w:val="-3"/>
              </w:rPr>
            </w:pPr>
            <w:r w:rsidRPr="00596E46">
              <w:rPr>
                <w:spacing w:val="-3"/>
              </w:rPr>
              <w:t>Основные понятия: документ, документоведение, документационное обеспеч</w:t>
            </w:r>
            <w:r w:rsidRPr="00596E46">
              <w:rPr>
                <w:spacing w:val="-3"/>
              </w:rPr>
              <w:t>е</w:t>
            </w:r>
            <w:r w:rsidRPr="00596E46">
              <w:rPr>
                <w:spacing w:val="-3"/>
              </w:rPr>
              <w:t>ние управления (ДОУ). Нормативно-правовая база ДОУ. Назначение Государстве</w:t>
            </w:r>
            <w:r w:rsidRPr="00596E46">
              <w:rPr>
                <w:spacing w:val="-3"/>
              </w:rPr>
              <w:t>н</w:t>
            </w:r>
            <w:r w:rsidRPr="00596E46">
              <w:rPr>
                <w:spacing w:val="-3"/>
              </w:rPr>
              <w:t>ной системы документационного обеспечения управления (ГСДОУ): типовая инс</w:t>
            </w:r>
            <w:r w:rsidRPr="00596E46">
              <w:rPr>
                <w:spacing w:val="-3"/>
              </w:rPr>
              <w:t>т</w:t>
            </w:r>
            <w:r w:rsidRPr="00596E46">
              <w:rPr>
                <w:spacing w:val="-3"/>
              </w:rPr>
              <w:t>рукция по делопроизводству в федеральных органах исполнительной власти.</w:t>
            </w:r>
          </w:p>
          <w:p w:rsidR="00BF4C62" w:rsidRPr="00596E46" w:rsidRDefault="00BF4C62" w:rsidP="00FD27C9">
            <w:pPr>
              <w:shd w:val="clear" w:color="auto" w:fill="FFFFFF"/>
              <w:ind w:right="175" w:firstLine="567"/>
              <w:jc w:val="both"/>
              <w:rPr>
                <w:b/>
                <w:bCs/>
              </w:rPr>
            </w:pPr>
            <w:r w:rsidRPr="00596E46">
              <w:rPr>
                <w:spacing w:val="-3"/>
              </w:rPr>
              <w:t>Роль информации в социально-экономических процессах. Федеральный закон «Об информации, информатизации и защите информации».</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r>
      <w:tr w:rsidR="00BF4C62" w:rsidRPr="00596E46" w:rsidTr="00FD27C9">
        <w:trPr>
          <w:trHeight w:val="347"/>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496" w:type="dxa"/>
          </w:tcPr>
          <w:p w:rsidR="00BF4C62" w:rsidRPr="00596E46" w:rsidRDefault="00BF4C62" w:rsidP="00FD27C9">
            <w:pPr>
              <w:shd w:val="clear" w:color="auto" w:fill="FFFFFF"/>
              <w:ind w:left="34"/>
            </w:pPr>
            <w:r w:rsidRPr="00596E46">
              <w:rPr>
                <w:i/>
                <w:iCs/>
              </w:rPr>
              <w:t>Самостоятельная работа обучающихся</w:t>
            </w:r>
          </w:p>
          <w:p w:rsidR="00BF4C62" w:rsidRPr="00596E46" w:rsidRDefault="00BF4C62" w:rsidP="00FD27C9">
            <w:pPr>
              <w:shd w:val="clear" w:color="auto" w:fill="FFFFFF"/>
              <w:ind w:right="175" w:firstLine="567"/>
              <w:jc w:val="both"/>
              <w:rPr>
                <w:spacing w:val="-3"/>
              </w:rPr>
            </w:pPr>
            <w:r w:rsidRPr="00596E46">
              <w:rPr>
                <w:spacing w:val="-3"/>
              </w:rPr>
              <w:t>Усвойте основные понятия: документ, документоведение, документационное обеспечение управления.</w:t>
            </w:r>
          </w:p>
          <w:p w:rsidR="00BF4C62" w:rsidRPr="00596E46" w:rsidRDefault="00BF4C62" w:rsidP="00FD27C9">
            <w:pPr>
              <w:shd w:val="clear" w:color="auto" w:fill="FFFFFF"/>
              <w:ind w:right="175" w:firstLine="567"/>
              <w:jc w:val="both"/>
              <w:rPr>
                <w:spacing w:val="-3"/>
              </w:rPr>
            </w:pPr>
            <w:r w:rsidRPr="00596E46">
              <w:rPr>
                <w:spacing w:val="-3"/>
              </w:rPr>
              <w:t>Изучите нормативно-правовую базу ДОУ.</w:t>
            </w:r>
          </w:p>
          <w:p w:rsidR="00BF4C62" w:rsidRPr="00596E46" w:rsidRDefault="00BF4C62" w:rsidP="00FD27C9">
            <w:pPr>
              <w:shd w:val="clear" w:color="auto" w:fill="FFFFFF"/>
              <w:ind w:right="175" w:firstLine="567"/>
              <w:jc w:val="both"/>
              <w:rPr>
                <w:spacing w:val="-3"/>
              </w:rPr>
            </w:pPr>
            <w:r w:rsidRPr="00596E46">
              <w:rPr>
                <w:spacing w:val="-3"/>
              </w:rPr>
              <w:t>Охарактеризуйте назначение Государственной системы документационного обеспечения управления (ГСДОУ).</w:t>
            </w:r>
          </w:p>
          <w:p w:rsidR="00BF4C62" w:rsidRPr="00596E46" w:rsidRDefault="00BF4C62" w:rsidP="00FD27C9">
            <w:pPr>
              <w:shd w:val="clear" w:color="auto" w:fill="FFFFFF"/>
              <w:ind w:right="175" w:firstLine="567"/>
              <w:jc w:val="both"/>
            </w:pPr>
            <w:r w:rsidRPr="00596E46">
              <w:rPr>
                <w:spacing w:val="-3"/>
              </w:rPr>
              <w:t>Изучите типовую инструкцию по делопроизводству в федеральных органах г</w:t>
            </w:r>
            <w:r w:rsidRPr="00596E46">
              <w:rPr>
                <w:spacing w:val="-3"/>
              </w:rPr>
              <w:t>о</w:t>
            </w:r>
            <w:r w:rsidRPr="00596E46">
              <w:rPr>
                <w:spacing w:val="-3"/>
              </w:rPr>
              <w:t>сударственной власти.</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BF4C62" w:rsidRPr="00596E46" w:rsidTr="00FD27C9">
        <w:trPr>
          <w:trHeight w:val="347"/>
        </w:trPr>
        <w:tc>
          <w:tcPr>
            <w:tcW w:w="3086"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Раздел 1.</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t>Документирование управленч</w:t>
            </w:r>
            <w:r w:rsidRPr="00596E46">
              <w:t>е</w:t>
            </w:r>
            <w:r w:rsidRPr="00596E46">
              <w:t>скойдеятельности</w:t>
            </w:r>
          </w:p>
        </w:tc>
        <w:tc>
          <w:tcPr>
            <w:tcW w:w="9496" w:type="dxa"/>
          </w:tcPr>
          <w:p w:rsidR="00BF4C62" w:rsidRPr="00596E46" w:rsidRDefault="00BF4C62" w:rsidP="00FD27C9">
            <w:pPr>
              <w:ind w:firstLine="708"/>
              <w:jc w:val="both"/>
              <w:rPr>
                <w:b/>
                <w:bCs/>
              </w:rPr>
            </w:pP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10</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r>
      <w:tr w:rsidR="00BF4C62" w:rsidRPr="00596E46" w:rsidTr="00FD27C9">
        <w:trPr>
          <w:trHeight w:val="841"/>
        </w:trPr>
        <w:tc>
          <w:tcPr>
            <w:tcW w:w="3086"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Тема 1.1.</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t>Документы и</w:t>
            </w:r>
            <w:r w:rsidRPr="00596E46">
              <w:rPr>
                <w:spacing w:val="-4"/>
              </w:rPr>
              <w:t>способы докуме</w:t>
            </w:r>
            <w:r w:rsidRPr="00596E46">
              <w:rPr>
                <w:spacing w:val="-4"/>
              </w:rPr>
              <w:t>н</w:t>
            </w:r>
            <w:r w:rsidRPr="00596E46">
              <w:rPr>
                <w:spacing w:val="-4"/>
              </w:rPr>
              <w:t>тирования</w:t>
            </w:r>
          </w:p>
        </w:tc>
        <w:tc>
          <w:tcPr>
            <w:tcW w:w="9496" w:type="dxa"/>
            <w:tcBorders>
              <w:bottom w:val="single" w:sz="4" w:space="0" w:color="auto"/>
            </w:tcBorders>
          </w:tcPr>
          <w:p w:rsidR="00BF4C62" w:rsidRPr="00596E46" w:rsidRDefault="00BF4C62" w:rsidP="00FD27C9">
            <w:pPr>
              <w:shd w:val="clear" w:color="auto" w:fill="FFFFFF"/>
              <w:tabs>
                <w:tab w:val="left" w:leader="underscore" w:pos="6667"/>
              </w:tabs>
            </w:pPr>
            <w:r w:rsidRPr="00596E46">
              <w:rPr>
                <w:i/>
                <w:iCs/>
                <w:spacing w:val="-3"/>
              </w:rPr>
              <w:t>Содержание учебного материала</w:t>
            </w:r>
          </w:p>
          <w:p w:rsidR="00BF4C62" w:rsidRPr="00596E46" w:rsidRDefault="00BF4C62" w:rsidP="00FD27C9">
            <w:pPr>
              <w:shd w:val="clear" w:color="auto" w:fill="FFFFFF"/>
              <w:ind w:right="176" w:firstLine="284"/>
              <w:jc w:val="both"/>
              <w:rPr>
                <w:spacing w:val="-3"/>
              </w:rPr>
            </w:pPr>
            <w:r w:rsidRPr="00596E46">
              <w:rPr>
                <w:spacing w:val="-3"/>
              </w:rPr>
              <w:t>Функции документов: информационная, коммуникативная, социальная, культу</w:t>
            </w:r>
            <w:r w:rsidRPr="00596E46">
              <w:rPr>
                <w:spacing w:val="-3"/>
              </w:rPr>
              <w:t>р</w:t>
            </w:r>
            <w:r w:rsidRPr="00596E46">
              <w:rPr>
                <w:spacing w:val="-3"/>
              </w:rPr>
              <w:t>ная, управленческая, правовая, историческая и другие, их характеристика.</w:t>
            </w:r>
          </w:p>
          <w:p w:rsidR="00BF4C62" w:rsidRPr="00596E46" w:rsidRDefault="00BF4C62" w:rsidP="00FD27C9">
            <w:pPr>
              <w:shd w:val="clear" w:color="auto" w:fill="FFFFFF"/>
              <w:ind w:right="176" w:firstLine="284"/>
              <w:jc w:val="both"/>
              <w:rPr>
                <w:spacing w:val="-3"/>
              </w:rPr>
            </w:pPr>
            <w:r w:rsidRPr="00596E46">
              <w:rPr>
                <w:spacing w:val="-3"/>
              </w:rPr>
              <w:t>Документирование: понятие, назначение, основные способы. Материальные нос</w:t>
            </w:r>
            <w:r w:rsidRPr="00596E46">
              <w:rPr>
                <w:spacing w:val="-3"/>
              </w:rPr>
              <w:t>и</w:t>
            </w:r>
            <w:r w:rsidRPr="00596E46">
              <w:rPr>
                <w:spacing w:val="-3"/>
              </w:rPr>
              <w:t>телиинформации. Классификация документов по способу изготовления, происхожд</w:t>
            </w:r>
            <w:r w:rsidRPr="00596E46">
              <w:rPr>
                <w:spacing w:val="-3"/>
              </w:rPr>
              <w:t>е</w:t>
            </w:r>
            <w:r w:rsidRPr="00596E46">
              <w:rPr>
                <w:spacing w:val="-3"/>
              </w:rPr>
              <w:t>нию, содержанию, наименованию и другим признакам. Виды документов: текстовые, графические, машиночитаемые, фотодокументы. Влияние научно-технического пр</w:t>
            </w:r>
            <w:r w:rsidRPr="00596E46">
              <w:rPr>
                <w:spacing w:val="-3"/>
              </w:rPr>
              <w:t>о</w:t>
            </w:r>
            <w:r w:rsidRPr="00596E46">
              <w:rPr>
                <w:spacing w:val="-3"/>
              </w:rPr>
              <w:lastRenderedPageBreak/>
              <w:t>гресса на документ и документирование. Федеральный закон «Об электронной ци</w:t>
            </w:r>
            <w:r w:rsidRPr="00596E46">
              <w:rPr>
                <w:spacing w:val="-3"/>
              </w:rPr>
              <w:t>ф</w:t>
            </w:r>
            <w:r w:rsidRPr="00596E46">
              <w:rPr>
                <w:spacing w:val="-3"/>
              </w:rPr>
              <w:t>ровой подписи».</w:t>
            </w:r>
          </w:p>
          <w:p w:rsidR="00BF4C62" w:rsidRPr="00596E46" w:rsidRDefault="00BF4C62" w:rsidP="00FD27C9">
            <w:pPr>
              <w:shd w:val="clear" w:color="auto" w:fill="FFFFFF"/>
              <w:ind w:right="176" w:firstLine="284"/>
              <w:jc w:val="both"/>
            </w:pPr>
            <w:r w:rsidRPr="00596E46">
              <w:rPr>
                <w:spacing w:val="-3"/>
              </w:rPr>
              <w:t>Общероссийские классификаторы (ОКУД.</w:t>
            </w:r>
            <w:r>
              <w:rPr>
                <w:spacing w:val="-3"/>
              </w:rPr>
              <w:t xml:space="preserve"> </w:t>
            </w:r>
            <w:r w:rsidRPr="00596E46">
              <w:rPr>
                <w:spacing w:val="-3"/>
              </w:rPr>
              <w:t>ОКПО), их краткая характеристика.</w:t>
            </w:r>
          </w:p>
        </w:tc>
        <w:tc>
          <w:tcPr>
            <w:tcW w:w="1418" w:type="dxa"/>
            <w:tcBorders>
              <w:bottom w:val="single" w:sz="4" w:space="0" w:color="auto"/>
            </w:tcBorders>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Borders>
              <w:bottom w:val="single" w:sz="4" w:space="0" w:color="auto"/>
            </w:tcBorders>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r>
      <w:tr w:rsidR="00BF4C62" w:rsidRPr="00596E46" w:rsidTr="00FD27C9">
        <w:trPr>
          <w:trHeight w:val="1900"/>
        </w:trPr>
        <w:tc>
          <w:tcPr>
            <w:tcW w:w="3086" w:type="dxa"/>
            <w:vMerge/>
            <w:tcBorders>
              <w:bottom w:val="single" w:sz="4" w:space="0" w:color="auto"/>
            </w:tcBorders>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496" w:type="dxa"/>
            <w:tcBorders>
              <w:bottom w:val="single" w:sz="4" w:space="0" w:color="auto"/>
            </w:tcBorders>
          </w:tcPr>
          <w:p w:rsidR="00BF4C62" w:rsidRPr="00596E46" w:rsidRDefault="00BF4C62" w:rsidP="00FD27C9">
            <w:pPr>
              <w:shd w:val="clear" w:color="auto" w:fill="FFFFFF"/>
              <w:tabs>
                <w:tab w:val="left" w:leader="underscore" w:pos="6667"/>
              </w:tabs>
              <w:rPr>
                <w:i/>
                <w:iCs/>
                <w:spacing w:val="-3"/>
              </w:rPr>
            </w:pPr>
            <w:r w:rsidRPr="00596E46">
              <w:rPr>
                <w:i/>
                <w:iCs/>
                <w:spacing w:val="-3"/>
              </w:rPr>
              <w:t>Самостоятельная работа обучающихся</w:t>
            </w:r>
          </w:p>
          <w:p w:rsidR="00BF4C62" w:rsidRPr="00596E46" w:rsidRDefault="00BF4C62" w:rsidP="00FD27C9">
            <w:pPr>
              <w:shd w:val="clear" w:color="auto" w:fill="FFFFFF"/>
              <w:ind w:right="176" w:firstLine="284"/>
              <w:jc w:val="both"/>
              <w:rPr>
                <w:spacing w:val="-3"/>
              </w:rPr>
            </w:pPr>
            <w:r w:rsidRPr="00596E46">
              <w:rPr>
                <w:spacing w:val="-3"/>
              </w:rPr>
              <w:t>Изучите функции документов и дайте их характеристику.</w:t>
            </w:r>
          </w:p>
          <w:p w:rsidR="00BF4C62" w:rsidRPr="00596E46" w:rsidRDefault="00BF4C62" w:rsidP="00FD27C9">
            <w:pPr>
              <w:shd w:val="clear" w:color="auto" w:fill="FFFFFF"/>
              <w:ind w:right="176" w:firstLine="284"/>
              <w:jc w:val="both"/>
              <w:rPr>
                <w:spacing w:val="-3"/>
              </w:rPr>
            </w:pPr>
            <w:r w:rsidRPr="00596E46">
              <w:rPr>
                <w:spacing w:val="-3"/>
              </w:rPr>
              <w:t>Укажите основные способы документирования и материальные носители инфо</w:t>
            </w:r>
            <w:r w:rsidRPr="00596E46">
              <w:rPr>
                <w:spacing w:val="-3"/>
              </w:rPr>
              <w:t>р</w:t>
            </w:r>
            <w:r w:rsidRPr="00596E46">
              <w:rPr>
                <w:spacing w:val="-3"/>
              </w:rPr>
              <w:t>мации.</w:t>
            </w:r>
          </w:p>
          <w:p w:rsidR="00BF4C62" w:rsidRPr="00596E46" w:rsidRDefault="00BF4C62" w:rsidP="00FD27C9">
            <w:pPr>
              <w:shd w:val="clear" w:color="auto" w:fill="FFFFFF"/>
              <w:ind w:right="176" w:firstLine="284"/>
              <w:jc w:val="both"/>
              <w:rPr>
                <w:spacing w:val="-3"/>
              </w:rPr>
            </w:pPr>
            <w:r w:rsidRPr="00596E46">
              <w:rPr>
                <w:spacing w:val="-3"/>
              </w:rPr>
              <w:t>Разработайте схему классификации документов по разным признакам.</w:t>
            </w:r>
          </w:p>
          <w:p w:rsidR="00BF4C62" w:rsidRPr="00596E46" w:rsidRDefault="00BF4C62" w:rsidP="00FD27C9">
            <w:pPr>
              <w:shd w:val="clear" w:color="auto" w:fill="FFFFFF"/>
              <w:ind w:right="176" w:firstLine="284"/>
              <w:jc w:val="both"/>
              <w:rPr>
                <w:spacing w:val="-3"/>
              </w:rPr>
            </w:pPr>
            <w:r w:rsidRPr="00596E46">
              <w:rPr>
                <w:spacing w:val="-3"/>
              </w:rPr>
              <w:t>Сравните разные виды документов по назначению, содержанию и оформлению.</w:t>
            </w:r>
          </w:p>
          <w:p w:rsidR="00BF4C62" w:rsidRPr="00596E46" w:rsidRDefault="00BF4C62" w:rsidP="00FD27C9">
            <w:pPr>
              <w:pStyle w:val="a9"/>
              <w:ind w:firstLine="33"/>
              <w:jc w:val="both"/>
            </w:pPr>
            <w:r w:rsidRPr="00596E46">
              <w:rPr>
                <w:spacing w:val="-3"/>
              </w:rPr>
              <w:t>Дайте краткую характеристику общероссийских классификаторов.</w:t>
            </w:r>
          </w:p>
        </w:tc>
        <w:tc>
          <w:tcPr>
            <w:tcW w:w="1418" w:type="dxa"/>
            <w:tcBorders>
              <w:bottom w:val="single" w:sz="4" w:space="0" w:color="auto"/>
            </w:tcBorders>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Borders>
              <w:bottom w:val="single" w:sz="4" w:space="0" w:color="auto"/>
            </w:tcBorders>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699"/>
        </w:trPr>
        <w:tc>
          <w:tcPr>
            <w:tcW w:w="3086" w:type="dxa"/>
            <w:vMerge w:val="restart"/>
          </w:tcPr>
          <w:p w:rsidR="00BF4C62" w:rsidRPr="00596E46" w:rsidRDefault="00BF4C62" w:rsidP="00FD27C9">
            <w:pPr>
              <w:shd w:val="clear" w:color="auto" w:fill="FFFFFF"/>
              <w:ind w:right="34"/>
              <w:jc w:val="center"/>
              <w:rPr>
                <w:spacing w:val="-4"/>
              </w:rPr>
            </w:pPr>
            <w:r w:rsidRPr="00596E46">
              <w:rPr>
                <w:b/>
                <w:spacing w:val="-4"/>
              </w:rPr>
              <w:t>Тема 1.2.</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t>Унификация истандартизация</w:t>
            </w:r>
            <w:r w:rsidRPr="00596E46">
              <w:rPr>
                <w:spacing w:val="-1"/>
              </w:rPr>
              <w:t xml:space="preserve"> документов.</w:t>
            </w:r>
            <w:r w:rsidRPr="00596E46">
              <w:t xml:space="preserve">Системы </w:t>
            </w:r>
            <w:r w:rsidRPr="00596E46">
              <w:rPr>
                <w:spacing w:val="-2"/>
              </w:rPr>
              <w:t>докуме</w:t>
            </w:r>
            <w:r w:rsidRPr="00596E46">
              <w:rPr>
                <w:spacing w:val="-2"/>
              </w:rPr>
              <w:t>н</w:t>
            </w:r>
            <w:r w:rsidRPr="00596E46">
              <w:rPr>
                <w:spacing w:val="-2"/>
              </w:rPr>
              <w:t>тации</w:t>
            </w:r>
          </w:p>
        </w:tc>
        <w:tc>
          <w:tcPr>
            <w:tcW w:w="9496" w:type="dxa"/>
          </w:tcPr>
          <w:p w:rsidR="00BF4C62" w:rsidRPr="00596E46" w:rsidRDefault="00BF4C62" w:rsidP="00FD27C9">
            <w:pPr>
              <w:shd w:val="clear" w:color="auto" w:fill="FFFFFF"/>
              <w:tabs>
                <w:tab w:val="left" w:leader="underscore" w:pos="6715"/>
              </w:tabs>
              <w:ind w:left="120"/>
            </w:pPr>
            <w:r w:rsidRPr="00596E46">
              <w:rPr>
                <w:i/>
                <w:iCs/>
                <w:spacing w:val="-3"/>
              </w:rPr>
              <w:t>Содержание учебного материала</w:t>
            </w:r>
          </w:p>
          <w:p w:rsidR="00BF4C62" w:rsidRPr="00596E46" w:rsidRDefault="00BF4C62" w:rsidP="00FD27C9">
            <w:pPr>
              <w:shd w:val="clear" w:color="auto" w:fill="FFFFFF"/>
              <w:ind w:right="176" w:firstLine="284"/>
              <w:jc w:val="both"/>
              <w:rPr>
                <w:spacing w:val="-3"/>
              </w:rPr>
            </w:pPr>
            <w:r w:rsidRPr="00596E46">
              <w:rPr>
                <w:spacing w:val="-3"/>
              </w:rPr>
              <w:t>Унификация и стандартизация документации: понятие. Системы документации: понятие, признаки. Функциональные и отраслевые системы документации. Межо</w:t>
            </w:r>
            <w:r w:rsidRPr="00596E46">
              <w:rPr>
                <w:spacing w:val="-3"/>
              </w:rPr>
              <w:t>т</w:t>
            </w:r>
            <w:r w:rsidRPr="00596E46">
              <w:rPr>
                <w:spacing w:val="-3"/>
              </w:rPr>
              <w:t>раслевые системы документации.</w:t>
            </w:r>
          </w:p>
          <w:p w:rsidR="00BF4C62" w:rsidRPr="00596E46" w:rsidRDefault="00BF4C62" w:rsidP="00FD27C9">
            <w:pPr>
              <w:shd w:val="clear" w:color="auto" w:fill="FFFFFF"/>
              <w:ind w:right="176" w:firstLine="284"/>
              <w:jc w:val="both"/>
              <w:rPr>
                <w:i/>
                <w:iCs/>
                <w:spacing w:val="-3"/>
              </w:rPr>
            </w:pPr>
            <w:r w:rsidRPr="00596E46">
              <w:rPr>
                <w:spacing w:val="-3"/>
              </w:rPr>
              <w:t>Унифицированная система документации: понятие. Состав унифицированных си</w:t>
            </w:r>
            <w:r w:rsidRPr="00596E46">
              <w:rPr>
                <w:spacing w:val="-3"/>
              </w:rPr>
              <w:t>с</w:t>
            </w:r>
            <w:r w:rsidRPr="00596E46">
              <w:rPr>
                <w:spacing w:val="-3"/>
              </w:rPr>
              <w:t>тем документации: организационно-распорядительная, отчетно-статистическая, пе</w:t>
            </w:r>
            <w:r w:rsidRPr="00596E46">
              <w:rPr>
                <w:spacing w:val="-3"/>
              </w:rPr>
              <w:t>р</w:t>
            </w:r>
            <w:r w:rsidRPr="00596E46">
              <w:rPr>
                <w:spacing w:val="-3"/>
              </w:rPr>
              <w:t>вичная, учетная, финансовая и др. Национальные стандарты, входящие в состав ун</w:t>
            </w:r>
            <w:r w:rsidRPr="00596E46">
              <w:rPr>
                <w:spacing w:val="-3"/>
              </w:rPr>
              <w:t>и</w:t>
            </w:r>
            <w:r w:rsidRPr="00596E46">
              <w:rPr>
                <w:spacing w:val="-3"/>
              </w:rPr>
              <w:t>фицированных систем документации.</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r>
      <w:tr w:rsidR="00BF4C62" w:rsidRPr="00596E46" w:rsidTr="00FD27C9">
        <w:trPr>
          <w:trHeight w:val="20"/>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496" w:type="dxa"/>
          </w:tcPr>
          <w:p w:rsidR="00BF4C62" w:rsidRPr="00596E46" w:rsidRDefault="00BF4C62" w:rsidP="00FD27C9">
            <w:pPr>
              <w:shd w:val="clear" w:color="auto" w:fill="FFFFFF"/>
              <w:ind w:left="144"/>
            </w:pPr>
            <w:r w:rsidRPr="00596E46">
              <w:rPr>
                <w:i/>
                <w:iCs/>
                <w:spacing w:val="-1"/>
              </w:rPr>
              <w:t>Самостоятельная работа обучающихся</w:t>
            </w:r>
          </w:p>
          <w:p w:rsidR="00BF4C62" w:rsidRPr="00596E46" w:rsidRDefault="00BF4C62" w:rsidP="00FD27C9">
            <w:pPr>
              <w:shd w:val="clear" w:color="auto" w:fill="FFFFFF"/>
              <w:ind w:right="176" w:firstLine="284"/>
              <w:jc w:val="both"/>
              <w:rPr>
                <w:spacing w:val="-3"/>
              </w:rPr>
            </w:pPr>
            <w:r w:rsidRPr="00596E46">
              <w:rPr>
                <w:spacing w:val="-3"/>
              </w:rPr>
              <w:t>Дайте определение понятий «унификация» и «стандартизация документации».</w:t>
            </w:r>
          </w:p>
          <w:p w:rsidR="00BF4C62" w:rsidRPr="00596E46" w:rsidRDefault="00BF4C62" w:rsidP="00FD27C9">
            <w:pPr>
              <w:shd w:val="clear" w:color="auto" w:fill="FFFFFF"/>
              <w:ind w:right="176" w:firstLine="284"/>
              <w:jc w:val="both"/>
              <w:rPr>
                <w:spacing w:val="-3"/>
              </w:rPr>
            </w:pPr>
            <w:r w:rsidRPr="00596E46">
              <w:rPr>
                <w:spacing w:val="-3"/>
              </w:rPr>
              <w:t>Изучите системы документации и их признаки. Разработайте схему их классиф</w:t>
            </w:r>
            <w:r w:rsidRPr="00596E46">
              <w:rPr>
                <w:spacing w:val="-3"/>
              </w:rPr>
              <w:t>и</w:t>
            </w:r>
            <w:r w:rsidRPr="00596E46">
              <w:rPr>
                <w:spacing w:val="-3"/>
              </w:rPr>
              <w:t>кации.</w:t>
            </w:r>
          </w:p>
          <w:p w:rsidR="00BF4C62" w:rsidRPr="00596E46" w:rsidRDefault="00BF4C62" w:rsidP="00FD27C9">
            <w:pPr>
              <w:shd w:val="clear" w:color="auto" w:fill="FFFFFF"/>
              <w:ind w:right="176" w:firstLine="284"/>
              <w:jc w:val="both"/>
              <w:rPr>
                <w:spacing w:val="-3"/>
              </w:rPr>
            </w:pPr>
            <w:r w:rsidRPr="00596E46">
              <w:rPr>
                <w:spacing w:val="-3"/>
              </w:rPr>
              <w:t>Дайте понятие «унифицированная система документации».</w:t>
            </w:r>
          </w:p>
          <w:p w:rsidR="00BF4C62" w:rsidRPr="00596E46" w:rsidRDefault="00BF4C62" w:rsidP="00FD27C9">
            <w:pPr>
              <w:shd w:val="clear" w:color="auto" w:fill="FFFFFF"/>
              <w:ind w:right="176" w:firstLine="284"/>
              <w:jc w:val="both"/>
              <w:rPr>
                <w:spacing w:val="-3"/>
              </w:rPr>
            </w:pPr>
            <w:r w:rsidRPr="00596E46">
              <w:rPr>
                <w:spacing w:val="-3"/>
              </w:rPr>
              <w:t>Разработайте схему состава унифицированных систем документации.</w:t>
            </w:r>
          </w:p>
          <w:p w:rsidR="00BF4C62" w:rsidRPr="00596E46" w:rsidRDefault="00BF4C62" w:rsidP="00FD27C9">
            <w:pPr>
              <w:shd w:val="clear" w:color="auto" w:fill="FFFFFF"/>
              <w:ind w:right="176" w:firstLine="284"/>
              <w:jc w:val="both"/>
              <w:rPr>
                <w:i/>
                <w:iCs/>
                <w:spacing w:val="-3"/>
              </w:rPr>
            </w:pPr>
            <w:r w:rsidRPr="00596E46">
              <w:rPr>
                <w:spacing w:val="-3"/>
              </w:rPr>
              <w:t>Составьте перечень национальных стандартов, входящих в состав унифицирова</w:t>
            </w:r>
            <w:r w:rsidRPr="00596E46">
              <w:rPr>
                <w:spacing w:val="-3"/>
              </w:rPr>
              <w:t>н</w:t>
            </w:r>
            <w:r w:rsidRPr="00596E46">
              <w:rPr>
                <w:spacing w:val="-3"/>
              </w:rPr>
              <w:t>ных систем документации.</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20"/>
        </w:trPr>
        <w:tc>
          <w:tcPr>
            <w:tcW w:w="3086"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Тема 1. 3.</w:t>
            </w:r>
          </w:p>
          <w:p w:rsidR="00BF4C62" w:rsidRPr="00596E46" w:rsidRDefault="00BF4C62" w:rsidP="00FD27C9">
            <w:pPr>
              <w:jc w:val="center"/>
              <w:rPr>
                <w:bCs/>
              </w:rPr>
            </w:pPr>
            <w:r w:rsidRPr="00596E46">
              <w:t>Реквизиты и бланки документов</w:t>
            </w:r>
          </w:p>
        </w:tc>
        <w:tc>
          <w:tcPr>
            <w:tcW w:w="9496" w:type="dxa"/>
          </w:tcPr>
          <w:p w:rsidR="00BF4C62" w:rsidRPr="00596E46" w:rsidRDefault="00BF4C62" w:rsidP="00FD27C9">
            <w:pPr>
              <w:shd w:val="clear" w:color="auto" w:fill="FFFFFF"/>
              <w:tabs>
                <w:tab w:val="left" w:leader="underscore" w:pos="6734"/>
              </w:tabs>
              <w:ind w:left="154"/>
            </w:pPr>
            <w:r w:rsidRPr="00596E46">
              <w:rPr>
                <w:i/>
                <w:iCs/>
                <w:spacing w:val="-3"/>
              </w:rPr>
              <w:t>Содержание учебного материала</w:t>
            </w:r>
          </w:p>
          <w:p w:rsidR="00BF4C62" w:rsidRPr="00596E46" w:rsidRDefault="00BF4C62" w:rsidP="00FD27C9">
            <w:pPr>
              <w:shd w:val="clear" w:color="auto" w:fill="FFFFFF"/>
              <w:ind w:right="176" w:firstLine="284"/>
              <w:jc w:val="both"/>
              <w:rPr>
                <w:spacing w:val="-3"/>
              </w:rPr>
            </w:pPr>
            <w:r w:rsidRPr="00596E46">
              <w:rPr>
                <w:spacing w:val="-3"/>
              </w:rPr>
              <w:t>Реквизит, формуляр документа, типовой формуляр, формуляр-образец, табель форм документов, альбом форм унифицированных документов: понятие, характер</w:t>
            </w:r>
            <w:r w:rsidRPr="00596E46">
              <w:rPr>
                <w:spacing w:val="-3"/>
              </w:rPr>
              <w:t>и</w:t>
            </w:r>
            <w:r w:rsidRPr="00596E46">
              <w:rPr>
                <w:spacing w:val="-3"/>
              </w:rPr>
              <w:t>стика.</w:t>
            </w:r>
          </w:p>
          <w:p w:rsidR="00BF4C62" w:rsidRPr="00596E46" w:rsidRDefault="00BF4C62" w:rsidP="00FD27C9">
            <w:pPr>
              <w:shd w:val="clear" w:color="auto" w:fill="FFFFFF"/>
              <w:ind w:right="176" w:firstLine="284"/>
              <w:jc w:val="both"/>
              <w:rPr>
                <w:spacing w:val="-3"/>
              </w:rPr>
            </w:pPr>
            <w:r w:rsidRPr="00596E46">
              <w:rPr>
                <w:spacing w:val="-3"/>
              </w:rPr>
              <w:t>Правила оформления реквизитов бланка и их расположения на стандартном фо</w:t>
            </w:r>
            <w:r w:rsidRPr="00596E46">
              <w:rPr>
                <w:spacing w:val="-3"/>
              </w:rPr>
              <w:t>р</w:t>
            </w:r>
            <w:r w:rsidRPr="00596E46">
              <w:rPr>
                <w:spacing w:val="-3"/>
              </w:rPr>
              <w:t>мате бумаги, размеры  полей. Формуляр-образец группы документов,  принадлеж</w:t>
            </w:r>
            <w:r w:rsidRPr="00596E46">
              <w:rPr>
                <w:spacing w:val="-3"/>
              </w:rPr>
              <w:t>а</w:t>
            </w:r>
            <w:r w:rsidRPr="00596E46">
              <w:rPr>
                <w:spacing w:val="-3"/>
              </w:rPr>
              <w:t>щих кодной системе.</w:t>
            </w:r>
          </w:p>
          <w:p w:rsidR="00BF4C62" w:rsidRPr="00596E46" w:rsidRDefault="00BF4C62" w:rsidP="00FD27C9">
            <w:pPr>
              <w:shd w:val="clear" w:color="auto" w:fill="FFFFFF"/>
              <w:ind w:right="176" w:firstLine="284"/>
              <w:jc w:val="both"/>
              <w:rPr>
                <w:spacing w:val="-3"/>
              </w:rPr>
            </w:pPr>
            <w:r w:rsidRPr="00596E46">
              <w:rPr>
                <w:spacing w:val="-3"/>
              </w:rPr>
              <w:t>Проектирование бланков документов организации. Состав, оформление, изгото</w:t>
            </w:r>
            <w:r w:rsidRPr="00596E46">
              <w:rPr>
                <w:spacing w:val="-3"/>
              </w:rPr>
              <w:t>в</w:t>
            </w:r>
            <w:r w:rsidRPr="00596E46">
              <w:rPr>
                <w:spacing w:val="-3"/>
              </w:rPr>
              <w:lastRenderedPageBreak/>
              <w:t>ление, хранение бланков организации.</w:t>
            </w:r>
          </w:p>
          <w:p w:rsidR="00BF4C62" w:rsidRPr="00596E46" w:rsidRDefault="00BF4C62" w:rsidP="00FD27C9">
            <w:pPr>
              <w:shd w:val="clear" w:color="auto" w:fill="FFFFFF"/>
              <w:ind w:right="176" w:firstLine="284"/>
              <w:jc w:val="both"/>
              <w:rPr>
                <w:i/>
                <w:iCs/>
                <w:spacing w:val="-3"/>
              </w:rPr>
            </w:pPr>
            <w:r w:rsidRPr="00596E46">
              <w:rPr>
                <w:spacing w:val="-3"/>
              </w:rPr>
              <w:t>Бланк документа: понятие, назначение, виды бланков (общий бланк, бланк письма, бланк конкретного вида документа (кроме письма). Состав, оформление реквизитов бланка.</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r>
      <w:tr w:rsidR="00BF4C62" w:rsidRPr="00596E46" w:rsidTr="00FD27C9">
        <w:trPr>
          <w:trHeight w:val="20"/>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496" w:type="dxa"/>
          </w:tcPr>
          <w:p w:rsidR="00BF4C62" w:rsidRPr="00596E46" w:rsidRDefault="00BF4C62" w:rsidP="00FD27C9">
            <w:pPr>
              <w:shd w:val="clear" w:color="auto" w:fill="FFFFFF"/>
              <w:ind w:left="168"/>
            </w:pPr>
            <w:r w:rsidRPr="00596E46">
              <w:rPr>
                <w:i/>
                <w:iCs/>
              </w:rPr>
              <w:t>Практическое занятие</w:t>
            </w:r>
          </w:p>
          <w:p w:rsidR="00BF4C62" w:rsidRPr="00596E46" w:rsidRDefault="00BF4C62" w:rsidP="00FD27C9">
            <w:pPr>
              <w:pStyle w:val="af8"/>
              <w:widowControl w:val="0"/>
              <w:tabs>
                <w:tab w:val="num" w:pos="0"/>
              </w:tabs>
              <w:ind w:left="0"/>
              <w:jc w:val="both"/>
              <w:rPr>
                <w:b/>
                <w:bCs/>
              </w:rPr>
            </w:pPr>
            <w:r w:rsidRPr="00596E46">
              <w:rPr>
                <w:spacing w:val="-3"/>
              </w:rPr>
              <w:t>Разработка (проектирование) бланка организации.</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596E46">
              <w:rPr>
                <w:bCs/>
                <w:lang w:val="en-US"/>
              </w:rPr>
              <w:t>2</w:t>
            </w:r>
          </w:p>
        </w:tc>
      </w:tr>
      <w:tr w:rsidR="00BF4C62" w:rsidRPr="00596E46" w:rsidTr="00FD27C9">
        <w:trPr>
          <w:trHeight w:val="20"/>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496" w:type="dxa"/>
          </w:tcPr>
          <w:p w:rsidR="00BF4C62" w:rsidRPr="00596E46" w:rsidRDefault="00BF4C62" w:rsidP="00FD27C9">
            <w:pPr>
              <w:shd w:val="clear" w:color="auto" w:fill="FFFFFF"/>
              <w:ind w:left="163"/>
            </w:pPr>
            <w:r w:rsidRPr="00596E46">
              <w:rPr>
                <w:i/>
                <w:iCs/>
              </w:rPr>
              <w:t>Самостоятельная работа обучающихся</w:t>
            </w:r>
          </w:p>
          <w:p w:rsidR="00BF4C62" w:rsidRPr="00596E46" w:rsidRDefault="00BF4C62" w:rsidP="00FD27C9">
            <w:pPr>
              <w:shd w:val="clear" w:color="auto" w:fill="FFFFFF"/>
              <w:ind w:right="176" w:firstLine="284"/>
              <w:jc w:val="both"/>
              <w:rPr>
                <w:spacing w:val="-3"/>
              </w:rPr>
            </w:pPr>
            <w:r w:rsidRPr="00596E46">
              <w:rPr>
                <w:spacing w:val="-3"/>
              </w:rPr>
              <w:t>Дайте определение понятий: реквизит, формуляр документа, типовой формуляр, формуляр-образец, табель форм, альбом форм унифицированных документов и их х</w:t>
            </w:r>
            <w:r w:rsidRPr="00596E46">
              <w:rPr>
                <w:spacing w:val="-3"/>
              </w:rPr>
              <w:t>а</w:t>
            </w:r>
            <w:r w:rsidRPr="00596E46">
              <w:rPr>
                <w:spacing w:val="-3"/>
              </w:rPr>
              <w:t>рактеристику.</w:t>
            </w:r>
          </w:p>
          <w:p w:rsidR="00BF4C62" w:rsidRPr="00596E46" w:rsidRDefault="00BF4C62" w:rsidP="00FD27C9">
            <w:pPr>
              <w:shd w:val="clear" w:color="auto" w:fill="FFFFFF"/>
              <w:ind w:right="176" w:firstLine="284"/>
              <w:jc w:val="both"/>
              <w:rPr>
                <w:spacing w:val="-3"/>
              </w:rPr>
            </w:pPr>
            <w:r w:rsidRPr="00596E46">
              <w:rPr>
                <w:spacing w:val="-3"/>
              </w:rPr>
              <w:t>Изучите правила оформления реквизитов бланка и их расположения на стандар</w:t>
            </w:r>
            <w:r w:rsidRPr="00596E46">
              <w:rPr>
                <w:spacing w:val="-3"/>
              </w:rPr>
              <w:t>т</w:t>
            </w:r>
            <w:r w:rsidRPr="00596E46">
              <w:rPr>
                <w:spacing w:val="-3"/>
              </w:rPr>
              <w:t>ном листе бумаги.</w:t>
            </w:r>
          </w:p>
          <w:p w:rsidR="00BF4C62" w:rsidRPr="00596E46" w:rsidRDefault="00BF4C62" w:rsidP="00FD27C9">
            <w:pPr>
              <w:shd w:val="clear" w:color="auto" w:fill="FFFFFF"/>
              <w:ind w:right="176" w:firstLine="284"/>
              <w:jc w:val="both"/>
              <w:rPr>
                <w:spacing w:val="-3"/>
              </w:rPr>
            </w:pPr>
            <w:r w:rsidRPr="00596E46">
              <w:rPr>
                <w:spacing w:val="-3"/>
              </w:rPr>
              <w:t>Изучите правила проектирования бланков организации и спроектируйте один бланк (по заданию преподавателя).</w:t>
            </w:r>
          </w:p>
          <w:p w:rsidR="00BF4C62" w:rsidRPr="00596E46" w:rsidRDefault="00BF4C62" w:rsidP="00FD27C9">
            <w:pPr>
              <w:shd w:val="clear" w:color="auto" w:fill="FFFFFF"/>
              <w:ind w:right="176" w:firstLine="284"/>
              <w:jc w:val="both"/>
              <w:rPr>
                <w:spacing w:val="-3"/>
              </w:rPr>
            </w:pPr>
            <w:r w:rsidRPr="00596E46">
              <w:rPr>
                <w:spacing w:val="-3"/>
              </w:rPr>
              <w:t>Рассмотрите состав, оформление, изготовление, хранение бланков организации.</w:t>
            </w:r>
          </w:p>
          <w:p w:rsidR="00BF4C62" w:rsidRPr="00596E46" w:rsidRDefault="00BF4C62" w:rsidP="00FD27C9">
            <w:pPr>
              <w:shd w:val="clear" w:color="auto" w:fill="FFFFFF"/>
              <w:ind w:right="176" w:firstLine="284"/>
              <w:jc w:val="both"/>
              <w:rPr>
                <w:spacing w:val="-3"/>
              </w:rPr>
            </w:pPr>
            <w:r w:rsidRPr="00596E46">
              <w:rPr>
                <w:spacing w:val="-3"/>
              </w:rPr>
              <w:t>Укажите понятие, назначение и виды бланков документа.</w:t>
            </w:r>
          </w:p>
          <w:p w:rsidR="00BF4C62" w:rsidRPr="00596E46" w:rsidRDefault="00BF4C62" w:rsidP="00FD27C9">
            <w:pPr>
              <w:pStyle w:val="af8"/>
              <w:widowControl w:val="0"/>
              <w:tabs>
                <w:tab w:val="num" w:pos="0"/>
              </w:tabs>
              <w:ind w:left="0"/>
              <w:jc w:val="both"/>
              <w:rPr>
                <w:b/>
                <w:bCs/>
              </w:rPr>
            </w:pPr>
            <w:r w:rsidRPr="00596E46">
              <w:rPr>
                <w:spacing w:val="-3"/>
              </w:rPr>
              <w:t>Рассмотрите состав и оформление реквизитов бланков документов.</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BF4C62" w:rsidRPr="00596E46" w:rsidTr="00FD27C9">
        <w:trPr>
          <w:trHeight w:val="20"/>
        </w:trPr>
        <w:tc>
          <w:tcPr>
            <w:tcW w:w="3086"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 xml:space="preserve">Раздел 2. </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t>Система организационно-распорядительной документ</w:t>
            </w:r>
            <w:r w:rsidRPr="00596E46">
              <w:t>а</w:t>
            </w:r>
            <w:r w:rsidRPr="00596E46">
              <w:t>ции</w:t>
            </w:r>
          </w:p>
        </w:tc>
        <w:tc>
          <w:tcPr>
            <w:tcW w:w="9496" w:type="dxa"/>
          </w:tcPr>
          <w:p w:rsidR="00BF4C62" w:rsidRPr="00596E46" w:rsidRDefault="00BF4C62" w:rsidP="00FD27C9">
            <w:pPr>
              <w:spacing w:before="115"/>
              <w:ind w:firstLine="708"/>
              <w:jc w:val="both"/>
            </w:pP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lang w:val="en-US"/>
              </w:rPr>
              <w:t>1</w:t>
            </w:r>
            <w:r w:rsidRPr="00596E46">
              <w:rPr>
                <w:b/>
                <w:bCs/>
              </w:rPr>
              <w:t>3</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BF4C62" w:rsidRPr="00596E46" w:rsidTr="00FD27C9">
        <w:trPr>
          <w:trHeight w:val="20"/>
        </w:trPr>
        <w:tc>
          <w:tcPr>
            <w:tcW w:w="3086"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Тема 2.1.</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t>Организационные документы, их характеристика</w:t>
            </w:r>
          </w:p>
        </w:tc>
        <w:tc>
          <w:tcPr>
            <w:tcW w:w="9496" w:type="dxa"/>
          </w:tcPr>
          <w:p w:rsidR="00BF4C62" w:rsidRPr="00596E46" w:rsidRDefault="00BF4C62" w:rsidP="00FD27C9">
            <w:pPr>
              <w:shd w:val="clear" w:color="auto" w:fill="FFFFFF"/>
              <w:tabs>
                <w:tab w:val="left" w:leader="underscore" w:pos="6734"/>
              </w:tabs>
            </w:pPr>
            <w:r w:rsidRPr="00596E46">
              <w:rPr>
                <w:i/>
                <w:iCs/>
                <w:spacing w:val="-3"/>
              </w:rPr>
              <w:t>Содержание учебного материала</w:t>
            </w:r>
          </w:p>
          <w:p w:rsidR="00BF4C62" w:rsidRPr="00596E46" w:rsidRDefault="00BF4C62" w:rsidP="00FD27C9">
            <w:pPr>
              <w:shd w:val="clear" w:color="auto" w:fill="FFFFFF"/>
              <w:ind w:right="176" w:firstLine="284"/>
              <w:jc w:val="both"/>
              <w:rPr>
                <w:spacing w:val="-3"/>
              </w:rPr>
            </w:pPr>
            <w:r w:rsidRPr="00596E46">
              <w:rPr>
                <w:spacing w:val="-3"/>
              </w:rPr>
              <w:t>Организационные документы: устав, положение, структура и штатная численность, штатное расписание, правила, должностная инструкция, их назначение, характерист</w:t>
            </w:r>
            <w:r w:rsidRPr="00596E46">
              <w:rPr>
                <w:spacing w:val="-3"/>
              </w:rPr>
              <w:t>и</w:t>
            </w:r>
            <w:r w:rsidRPr="00596E46">
              <w:rPr>
                <w:spacing w:val="-3"/>
              </w:rPr>
              <w:t>ка и состав, требования к оформлению, порядок утверждения.</w:t>
            </w:r>
          </w:p>
          <w:p w:rsidR="00BF4C62" w:rsidRPr="00596E46" w:rsidRDefault="00BF4C62" w:rsidP="00FD27C9">
            <w:pPr>
              <w:spacing w:before="115"/>
              <w:ind w:firstLine="708"/>
              <w:jc w:val="both"/>
            </w:pPr>
            <w:r w:rsidRPr="00596E46">
              <w:rPr>
                <w:spacing w:val="-3"/>
              </w:rPr>
              <w:t>Типы документов: подлинник, копия, дубликат, выписка, их назначение. Пор</w:t>
            </w:r>
            <w:r w:rsidRPr="00596E46">
              <w:rPr>
                <w:spacing w:val="-3"/>
              </w:rPr>
              <w:t>я</w:t>
            </w:r>
            <w:r w:rsidRPr="00596E46">
              <w:rPr>
                <w:spacing w:val="-3"/>
              </w:rPr>
              <w:t>док оформления и выдачи копий и дубликатов документов, выписок из них.</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488"/>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496" w:type="dxa"/>
          </w:tcPr>
          <w:p w:rsidR="00BF4C62" w:rsidRPr="00596E46" w:rsidRDefault="00BF4C62" w:rsidP="00FD27C9">
            <w:pPr>
              <w:shd w:val="clear" w:color="auto" w:fill="FFFFFF"/>
            </w:pPr>
            <w:r w:rsidRPr="00596E46">
              <w:rPr>
                <w:i/>
                <w:iCs/>
              </w:rPr>
              <w:t>Самостоятельная работа обучающихся</w:t>
            </w:r>
          </w:p>
          <w:p w:rsidR="00BF4C62" w:rsidRPr="00596E46" w:rsidRDefault="00BF4C62" w:rsidP="00FD27C9">
            <w:pPr>
              <w:shd w:val="clear" w:color="auto" w:fill="FFFFFF"/>
              <w:ind w:right="176" w:firstLine="284"/>
              <w:jc w:val="both"/>
              <w:rPr>
                <w:spacing w:val="-3"/>
              </w:rPr>
            </w:pPr>
            <w:r w:rsidRPr="00596E46">
              <w:rPr>
                <w:spacing w:val="-3"/>
              </w:rPr>
              <w:t>Составьте в виде таблицы характеристику организационных документов по назн</w:t>
            </w:r>
            <w:r w:rsidRPr="00596E46">
              <w:rPr>
                <w:spacing w:val="-3"/>
              </w:rPr>
              <w:t>а</w:t>
            </w:r>
            <w:r w:rsidRPr="00596E46">
              <w:rPr>
                <w:spacing w:val="-3"/>
              </w:rPr>
              <w:t>чению, содержанию, составу, требованиям к оформлению, порядку утверждения.</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BF4C62" w:rsidRPr="00596E46" w:rsidTr="00FD27C9">
        <w:trPr>
          <w:trHeight w:val="693"/>
        </w:trPr>
        <w:tc>
          <w:tcPr>
            <w:tcW w:w="3086"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Тема 2.2.</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96E46">
              <w:t>Распорядительные документы, их характеристика</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496" w:type="dxa"/>
          </w:tcPr>
          <w:p w:rsidR="00BF4C62" w:rsidRPr="00596E46" w:rsidRDefault="00BF4C62" w:rsidP="00FD27C9">
            <w:pPr>
              <w:shd w:val="clear" w:color="auto" w:fill="FFFFFF"/>
              <w:tabs>
                <w:tab w:val="left" w:leader="underscore" w:pos="6734"/>
              </w:tabs>
            </w:pPr>
            <w:r w:rsidRPr="00596E46">
              <w:rPr>
                <w:i/>
                <w:iCs/>
                <w:spacing w:val="-3"/>
              </w:rPr>
              <w:lastRenderedPageBreak/>
              <w:t>Содержание учебного материала</w:t>
            </w:r>
          </w:p>
          <w:p w:rsidR="00BF4C62" w:rsidRPr="00596E46" w:rsidRDefault="00BF4C62" w:rsidP="00FD27C9">
            <w:pPr>
              <w:shd w:val="clear" w:color="auto" w:fill="FFFFFF"/>
              <w:ind w:right="176" w:firstLine="284"/>
              <w:jc w:val="both"/>
              <w:rPr>
                <w:spacing w:val="-3"/>
              </w:rPr>
            </w:pPr>
            <w:r w:rsidRPr="00596E46">
              <w:rPr>
                <w:spacing w:val="-3"/>
              </w:rPr>
              <w:t>Распорядительные документы: постановление, приказ (по основной деятельности и по личному составу), распоряжение, совместный распорядительный документ, их н</w:t>
            </w:r>
            <w:r w:rsidRPr="00596E46">
              <w:rPr>
                <w:spacing w:val="-3"/>
              </w:rPr>
              <w:t>а</w:t>
            </w:r>
            <w:r w:rsidRPr="00596E46">
              <w:rPr>
                <w:spacing w:val="-3"/>
              </w:rPr>
              <w:lastRenderedPageBreak/>
              <w:t>значение, характеристика и состав, требования к оформлению.</w:t>
            </w:r>
          </w:p>
          <w:p w:rsidR="00BF4C62" w:rsidRPr="00596E46" w:rsidRDefault="00BF4C62" w:rsidP="00FD27C9">
            <w:pPr>
              <w:shd w:val="clear" w:color="auto" w:fill="FFFFFF"/>
              <w:ind w:right="176" w:firstLine="284"/>
              <w:jc w:val="both"/>
              <w:rPr>
                <w:spacing w:val="-3"/>
              </w:rPr>
            </w:pPr>
            <w:r w:rsidRPr="00596E46">
              <w:rPr>
                <w:spacing w:val="-3"/>
              </w:rPr>
              <w:t>Порядок оформления и выдачи копий и дубликатов документов, выписок из них.</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693"/>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496" w:type="dxa"/>
          </w:tcPr>
          <w:p w:rsidR="00BF4C62" w:rsidRPr="00596E46" w:rsidRDefault="00BF4C62" w:rsidP="00FD27C9">
            <w:pPr>
              <w:shd w:val="clear" w:color="auto" w:fill="FFFFFF"/>
              <w:ind w:left="168"/>
            </w:pPr>
            <w:r w:rsidRPr="00596E46">
              <w:rPr>
                <w:i/>
                <w:iCs/>
              </w:rPr>
              <w:t>Практическое занятие</w:t>
            </w:r>
          </w:p>
          <w:p w:rsidR="00BF4C62" w:rsidRPr="00596E46" w:rsidRDefault="00BF4C62" w:rsidP="00FD27C9">
            <w:pPr>
              <w:pStyle w:val="a9"/>
              <w:rPr>
                <w:b/>
                <w:bCs/>
              </w:rPr>
            </w:pPr>
            <w:r w:rsidRPr="00596E46">
              <w:rPr>
                <w:bCs/>
              </w:rPr>
              <w:t>Составление и оформление распорядительных документов</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r>
      <w:tr w:rsidR="00BF4C62" w:rsidRPr="00596E46" w:rsidTr="00FD27C9">
        <w:trPr>
          <w:trHeight w:val="693"/>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496" w:type="dxa"/>
          </w:tcPr>
          <w:p w:rsidR="00BF4C62" w:rsidRPr="00596E46" w:rsidRDefault="00BF4C62" w:rsidP="00FD27C9">
            <w:pPr>
              <w:shd w:val="clear" w:color="auto" w:fill="FFFFFF"/>
            </w:pPr>
            <w:r w:rsidRPr="00596E46">
              <w:rPr>
                <w:i/>
                <w:iCs/>
              </w:rPr>
              <w:t>Самостоятельная работа обучающихся</w:t>
            </w:r>
          </w:p>
          <w:p w:rsidR="00BF4C62" w:rsidRPr="00596E46" w:rsidRDefault="00BF4C62" w:rsidP="00FD27C9">
            <w:pPr>
              <w:shd w:val="clear" w:color="auto" w:fill="FFFFFF"/>
              <w:ind w:right="176" w:firstLine="284"/>
              <w:jc w:val="both"/>
              <w:rPr>
                <w:spacing w:val="-3"/>
              </w:rPr>
            </w:pPr>
            <w:r w:rsidRPr="00596E46">
              <w:rPr>
                <w:spacing w:val="-3"/>
              </w:rPr>
              <w:t>Составьте в виде таблицы характеристику распорядительных документов по назн</w:t>
            </w:r>
            <w:r w:rsidRPr="00596E46">
              <w:rPr>
                <w:spacing w:val="-3"/>
              </w:rPr>
              <w:t>а</w:t>
            </w:r>
            <w:r w:rsidRPr="00596E46">
              <w:rPr>
                <w:spacing w:val="-3"/>
              </w:rPr>
              <w:t>чению, содержанию, составу, требованиям к оформлению, порядку утверждения.</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693"/>
        </w:trPr>
        <w:tc>
          <w:tcPr>
            <w:tcW w:w="3086"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Тема 2.3.</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96E46">
              <w:t>Справочно- информационные документы, их характеристика</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496" w:type="dxa"/>
          </w:tcPr>
          <w:p w:rsidR="00BF4C62" w:rsidRPr="00596E46" w:rsidRDefault="00BF4C62" w:rsidP="00FD27C9">
            <w:pPr>
              <w:shd w:val="clear" w:color="auto" w:fill="FFFFFF"/>
              <w:tabs>
                <w:tab w:val="left" w:leader="underscore" w:pos="6734"/>
              </w:tabs>
            </w:pPr>
            <w:r w:rsidRPr="00596E46">
              <w:rPr>
                <w:i/>
                <w:iCs/>
                <w:spacing w:val="-3"/>
              </w:rPr>
              <w:t>Содержание учебного материала</w:t>
            </w:r>
          </w:p>
          <w:p w:rsidR="00BF4C62" w:rsidRPr="00596E46" w:rsidRDefault="00BF4C62" w:rsidP="00FD27C9">
            <w:pPr>
              <w:shd w:val="clear" w:color="auto" w:fill="FFFFFF"/>
              <w:ind w:right="176" w:firstLine="284"/>
              <w:jc w:val="both"/>
              <w:rPr>
                <w:spacing w:val="-3"/>
              </w:rPr>
            </w:pPr>
            <w:r w:rsidRPr="00596E46">
              <w:rPr>
                <w:spacing w:val="-3"/>
              </w:rPr>
              <w:t>Справочно-информационные документы: служебные письма, справки, докладные записки, протоколы, акты, заявления, их характеристика и состав, требования к оформлению.</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487"/>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496" w:type="dxa"/>
          </w:tcPr>
          <w:p w:rsidR="00BF4C62" w:rsidRPr="00596E46" w:rsidRDefault="00BF4C62" w:rsidP="00FD27C9">
            <w:pPr>
              <w:shd w:val="clear" w:color="auto" w:fill="FFFFFF"/>
              <w:ind w:left="168"/>
            </w:pPr>
            <w:r w:rsidRPr="00596E46">
              <w:rPr>
                <w:i/>
                <w:iCs/>
              </w:rPr>
              <w:t>Практическое занятие</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96E46">
              <w:rPr>
                <w:bCs/>
              </w:rPr>
              <w:t>Составление и оформление справочно- информационных документов</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r>
      <w:tr w:rsidR="00BF4C62" w:rsidRPr="00596E46" w:rsidTr="00FD27C9">
        <w:trPr>
          <w:trHeight w:val="487"/>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496" w:type="dxa"/>
          </w:tcPr>
          <w:p w:rsidR="00BF4C62" w:rsidRPr="00596E46" w:rsidRDefault="00BF4C62" w:rsidP="00FD27C9">
            <w:pPr>
              <w:shd w:val="clear" w:color="auto" w:fill="FFFFFF"/>
            </w:pPr>
            <w:r w:rsidRPr="00596E46">
              <w:rPr>
                <w:i/>
                <w:iCs/>
              </w:rPr>
              <w:t>Самостоятельная работа обучающихся</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96E46">
              <w:rPr>
                <w:spacing w:val="-3"/>
              </w:rPr>
              <w:t>Составьте в виде таблицы характеристику разных видов справочно-информационных документов по составу и требованиям к оформлению.</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BF4C62" w:rsidRPr="00596E46" w:rsidTr="00FD27C9">
        <w:trPr>
          <w:trHeight w:val="536"/>
        </w:trPr>
        <w:tc>
          <w:tcPr>
            <w:tcW w:w="3086"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 xml:space="preserve">Раздел3. </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t>Договорно-правовая докуме</w:t>
            </w:r>
            <w:r w:rsidRPr="00596E46">
              <w:t>н</w:t>
            </w:r>
            <w:r w:rsidRPr="00596E46">
              <w:t>тация</w:t>
            </w:r>
          </w:p>
        </w:tc>
        <w:tc>
          <w:tcPr>
            <w:tcW w:w="9496" w:type="dxa"/>
          </w:tcPr>
          <w:p w:rsidR="00BF4C62" w:rsidRPr="00596E46" w:rsidRDefault="00BF4C62" w:rsidP="00FD27C9">
            <w:pPr>
              <w:ind w:firstLine="708"/>
              <w:jc w:val="both"/>
              <w:rPr>
                <w:b/>
                <w:bCs/>
              </w:rPr>
            </w:pP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lang w:val="en-US"/>
              </w:rPr>
              <w:t>1</w:t>
            </w:r>
            <w:r w:rsidRPr="00596E46">
              <w:rPr>
                <w:b/>
                <w:bCs/>
              </w:rPr>
              <w:t>2</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BF4C62" w:rsidRPr="00596E46" w:rsidTr="00FD27C9">
        <w:trPr>
          <w:trHeight w:val="2306"/>
        </w:trPr>
        <w:tc>
          <w:tcPr>
            <w:tcW w:w="3086"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Тема 3.1.</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t>Понятие договора (контракта). Виды договоров.</w:t>
            </w:r>
          </w:p>
        </w:tc>
        <w:tc>
          <w:tcPr>
            <w:tcW w:w="9496" w:type="dxa"/>
          </w:tcPr>
          <w:p w:rsidR="00BF4C62" w:rsidRPr="00596E46" w:rsidRDefault="00BF4C62" w:rsidP="00FD27C9">
            <w:pPr>
              <w:shd w:val="clear" w:color="auto" w:fill="FFFFFF"/>
              <w:tabs>
                <w:tab w:val="left" w:leader="underscore" w:pos="6653"/>
              </w:tabs>
              <w:spacing w:before="10"/>
            </w:pPr>
            <w:r w:rsidRPr="00596E46">
              <w:rPr>
                <w:i/>
                <w:iCs/>
                <w:spacing w:val="-2"/>
              </w:rPr>
              <w:t>Содержание учебного материала</w:t>
            </w:r>
          </w:p>
          <w:p w:rsidR="00BF4C62" w:rsidRPr="00596E46" w:rsidRDefault="00BF4C62" w:rsidP="00FD27C9">
            <w:pPr>
              <w:pStyle w:val="23"/>
              <w:spacing w:line="240" w:lineRule="auto"/>
              <w:ind w:left="0"/>
              <w:jc w:val="both"/>
            </w:pPr>
            <w:r w:rsidRPr="00596E46">
              <w:t>Понятие договора (контракта). Типовая форма контракта. Основные разделы ко</w:t>
            </w:r>
            <w:r w:rsidRPr="00596E46">
              <w:t>н</w:t>
            </w:r>
            <w:r w:rsidRPr="00596E46">
              <w:t xml:space="preserve">тракта. </w:t>
            </w:r>
            <w:r w:rsidRPr="00596E46">
              <w:rPr>
                <w:spacing w:val="-3"/>
              </w:rPr>
              <w:t>Приложения к договорам.</w:t>
            </w:r>
          </w:p>
          <w:p w:rsidR="00BF4C62" w:rsidRPr="00596E46" w:rsidRDefault="00BF4C62" w:rsidP="00FD27C9">
            <w:pPr>
              <w:ind w:firstLine="708"/>
              <w:jc w:val="both"/>
            </w:pPr>
            <w:r w:rsidRPr="00596E46">
              <w:t xml:space="preserve">Примерная форма договора поставки. </w:t>
            </w:r>
          </w:p>
          <w:p w:rsidR="00BF4C62" w:rsidRPr="00596E46" w:rsidRDefault="00BF4C62" w:rsidP="00FD27C9">
            <w:pPr>
              <w:ind w:firstLine="708"/>
              <w:jc w:val="both"/>
            </w:pPr>
            <w:r w:rsidRPr="00596E46">
              <w:t xml:space="preserve">Формуляр договора на возмездное оказание услуг. Оформление договоров об оказании маркетинговых услуг, страховых услуг </w:t>
            </w:r>
          </w:p>
          <w:p w:rsidR="00BF4C62" w:rsidRPr="00596E46" w:rsidRDefault="00BF4C62" w:rsidP="00FD27C9">
            <w:pPr>
              <w:ind w:firstLine="708"/>
              <w:jc w:val="both"/>
            </w:pPr>
            <w:r w:rsidRPr="00596E46">
              <w:t>Типовая форма кредитного договора. Примерная форма договора поручител</w:t>
            </w:r>
            <w:r w:rsidRPr="00596E46">
              <w:t>ь</w:t>
            </w:r>
            <w:r w:rsidRPr="00596E46">
              <w:t>ства. Унифицированная форма кредитной заявки. Примерная форма залогового об</w:t>
            </w:r>
            <w:r w:rsidRPr="00596E46">
              <w:t>я</w:t>
            </w:r>
            <w:r w:rsidRPr="00596E46">
              <w:t xml:space="preserve">зательства. Типовая форма банковской гарантии. </w:t>
            </w:r>
          </w:p>
          <w:p w:rsidR="00BF4C62" w:rsidRPr="00596E46" w:rsidRDefault="00BF4C62" w:rsidP="00FD27C9">
            <w:pPr>
              <w:ind w:firstLine="708"/>
              <w:jc w:val="both"/>
            </w:pPr>
            <w:r w:rsidRPr="00596E46">
              <w:t>Типовая форма договора банковского счёта. Примерная форма договора ба</w:t>
            </w:r>
            <w:r w:rsidRPr="00596E46">
              <w:t>н</w:t>
            </w:r>
            <w:r w:rsidRPr="00596E46">
              <w:t>ковского вклада. Образцы договоров о депозитном вкладе.</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596E46">
              <w:rPr>
                <w:bCs/>
              </w:rPr>
              <w:t>1</w:t>
            </w:r>
          </w:p>
        </w:tc>
      </w:tr>
      <w:tr w:rsidR="00BF4C62" w:rsidRPr="00596E46" w:rsidTr="00FD27C9">
        <w:trPr>
          <w:trHeight w:val="381"/>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496" w:type="dxa"/>
          </w:tcPr>
          <w:p w:rsidR="00BF4C62" w:rsidRPr="00596E46" w:rsidRDefault="00BF4C62" w:rsidP="00FD27C9">
            <w:pPr>
              <w:shd w:val="clear" w:color="auto" w:fill="FFFFFF"/>
              <w:ind w:left="168"/>
            </w:pPr>
            <w:r w:rsidRPr="00596E46">
              <w:rPr>
                <w:i/>
                <w:iCs/>
              </w:rPr>
              <w:t>Практическое занятие</w:t>
            </w:r>
          </w:p>
          <w:p w:rsidR="00BF4C62" w:rsidRPr="00596E46" w:rsidRDefault="00BF4C62" w:rsidP="00FD27C9">
            <w:pPr>
              <w:pStyle w:val="a9"/>
              <w:spacing w:line="276" w:lineRule="auto"/>
              <w:jc w:val="both"/>
            </w:pPr>
            <w:r w:rsidRPr="00596E46">
              <w:rPr>
                <w:bCs/>
              </w:rPr>
              <w:t>Составление и оформление договора</w:t>
            </w:r>
          </w:p>
        </w:tc>
        <w:tc>
          <w:tcPr>
            <w:tcW w:w="1418" w:type="dxa"/>
            <w:vMerge w:val="restart"/>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lastRenderedPageBreak/>
              <w:t>2</w:t>
            </w:r>
          </w:p>
        </w:tc>
      </w:tr>
      <w:tr w:rsidR="00BF4C62" w:rsidRPr="00596E46" w:rsidTr="00FD27C9">
        <w:trPr>
          <w:trHeight w:val="615"/>
        </w:trPr>
        <w:tc>
          <w:tcPr>
            <w:tcW w:w="3086"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496" w:type="dxa"/>
          </w:tcPr>
          <w:p w:rsidR="00BF4C62" w:rsidRPr="00596E46" w:rsidRDefault="00BF4C62" w:rsidP="00FD27C9">
            <w:pPr>
              <w:shd w:val="clear" w:color="auto" w:fill="FFFFFF"/>
            </w:pPr>
            <w:r w:rsidRPr="00596E46">
              <w:rPr>
                <w:i/>
                <w:iCs/>
              </w:rPr>
              <w:t>Самостоятельная работа обучающихся</w:t>
            </w:r>
          </w:p>
          <w:p w:rsidR="00BF4C62" w:rsidRPr="00596E46" w:rsidRDefault="00BF4C62" w:rsidP="00FD27C9">
            <w:pPr>
              <w:shd w:val="clear" w:color="auto" w:fill="FFFFFF"/>
              <w:ind w:right="176" w:firstLine="284"/>
              <w:jc w:val="both"/>
              <w:rPr>
                <w:spacing w:val="-3"/>
              </w:rPr>
            </w:pPr>
            <w:r w:rsidRPr="00596E46">
              <w:rPr>
                <w:spacing w:val="-3"/>
              </w:rPr>
              <w:t>На основании требований Гражданского кодекса (ч. II) разработайте примерную форму договора купли-продажи.</w:t>
            </w:r>
          </w:p>
        </w:tc>
        <w:tc>
          <w:tcPr>
            <w:tcW w:w="1418" w:type="dxa"/>
            <w:vMerge/>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97"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1268"/>
        </w:trPr>
        <w:tc>
          <w:tcPr>
            <w:tcW w:w="3086"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lastRenderedPageBreak/>
              <w:t>Тема 3.2.</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t>Коммерческие акты.</w:t>
            </w:r>
          </w:p>
        </w:tc>
        <w:tc>
          <w:tcPr>
            <w:tcW w:w="9496" w:type="dxa"/>
          </w:tcPr>
          <w:p w:rsidR="00BF4C62" w:rsidRPr="00596E46" w:rsidRDefault="00BF4C62" w:rsidP="00FD27C9">
            <w:pPr>
              <w:shd w:val="clear" w:color="auto" w:fill="FFFFFF"/>
              <w:tabs>
                <w:tab w:val="left" w:leader="underscore" w:pos="6653"/>
              </w:tabs>
              <w:spacing w:before="10"/>
            </w:pPr>
            <w:r w:rsidRPr="00596E46">
              <w:rPr>
                <w:i/>
                <w:iCs/>
                <w:spacing w:val="-2"/>
              </w:rPr>
              <w:t>Содержание учебного материала</w:t>
            </w:r>
          </w:p>
          <w:p w:rsidR="00BF4C62" w:rsidRPr="00596E46" w:rsidRDefault="00BF4C62" w:rsidP="00FD27C9">
            <w:pPr>
              <w:ind w:firstLine="708"/>
              <w:jc w:val="both"/>
            </w:pPr>
            <w:r w:rsidRPr="00596E46">
              <w:t>Коммерческие акты. Бланки коммерческих актов. Оформление актов по пр</w:t>
            </w:r>
            <w:r w:rsidRPr="00596E46">
              <w:t>и</w:t>
            </w:r>
            <w:r w:rsidRPr="00596E46">
              <w:t xml:space="preserve">ёмке продукции (товаров) по количеству и качеству. Оформление актов по оказанию возмездных услуг. Образцы актов. </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596E46">
              <w:rPr>
                <w:bCs/>
              </w:rPr>
              <w:t>1</w:t>
            </w:r>
          </w:p>
        </w:tc>
      </w:tr>
      <w:tr w:rsidR="00BF4C62" w:rsidRPr="00596E46" w:rsidTr="00FD27C9">
        <w:trPr>
          <w:trHeight w:val="352"/>
        </w:trPr>
        <w:tc>
          <w:tcPr>
            <w:tcW w:w="3086"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96E46">
              <w:rPr>
                <w:b/>
                <w:bCs/>
              </w:rPr>
              <w:t>Тема 3.3.</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t>Протоколы разногласий.</w:t>
            </w:r>
          </w:p>
        </w:tc>
        <w:tc>
          <w:tcPr>
            <w:tcW w:w="9496" w:type="dxa"/>
          </w:tcPr>
          <w:p w:rsidR="00BF4C62" w:rsidRPr="00596E46" w:rsidRDefault="00BF4C62" w:rsidP="00FD27C9">
            <w:pPr>
              <w:shd w:val="clear" w:color="auto" w:fill="FFFFFF"/>
              <w:tabs>
                <w:tab w:val="left" w:leader="underscore" w:pos="6653"/>
              </w:tabs>
              <w:spacing w:before="10"/>
            </w:pPr>
            <w:r w:rsidRPr="00596E46">
              <w:rPr>
                <w:i/>
                <w:iCs/>
                <w:spacing w:val="-2"/>
              </w:rPr>
              <w:t>Содержание учебного материала</w:t>
            </w:r>
          </w:p>
          <w:p w:rsidR="00BF4C62" w:rsidRPr="00596E46" w:rsidRDefault="00BF4C62" w:rsidP="00FD27C9">
            <w:pPr>
              <w:ind w:firstLine="708"/>
              <w:jc w:val="both"/>
            </w:pPr>
            <w:r w:rsidRPr="00596E46">
              <w:t xml:space="preserve">Оформление приложений к договорам. Протоколы разногласий к договорам. Формы протоколов разногласий. </w:t>
            </w:r>
          </w:p>
          <w:p w:rsidR="00BF4C62" w:rsidRPr="00596E46" w:rsidRDefault="00BF4C62" w:rsidP="00FD27C9">
            <w:pPr>
              <w:ind w:firstLine="708"/>
              <w:jc w:val="both"/>
            </w:pPr>
            <w:r w:rsidRPr="00596E46">
              <w:t>Унифицированная форма соглашения об изменении и дополнении к договору. Унифицированная форма соглашения о замене договора (новация). Унифицирова</w:t>
            </w:r>
            <w:r w:rsidRPr="00596E46">
              <w:t>н</w:t>
            </w:r>
            <w:r w:rsidRPr="00596E46">
              <w:t>ная форма о расторжении договора.</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596E46">
              <w:rPr>
                <w:bCs/>
              </w:rPr>
              <w:t>1</w:t>
            </w:r>
          </w:p>
        </w:tc>
      </w:tr>
      <w:tr w:rsidR="00BF4C62" w:rsidRPr="00596E46" w:rsidTr="00FD27C9">
        <w:trPr>
          <w:trHeight w:val="537"/>
        </w:trPr>
        <w:tc>
          <w:tcPr>
            <w:tcW w:w="3086" w:type="dxa"/>
            <w:vMerge w:val="restart"/>
          </w:tcPr>
          <w:p w:rsidR="00BF4C62" w:rsidRPr="00596E46" w:rsidRDefault="00BF4C62" w:rsidP="00FD27C9">
            <w:pPr>
              <w:autoSpaceDE w:val="0"/>
              <w:autoSpaceDN w:val="0"/>
              <w:adjustRightInd w:val="0"/>
              <w:jc w:val="center"/>
              <w:rPr>
                <w:b/>
                <w:bCs/>
              </w:rPr>
            </w:pPr>
            <w:r w:rsidRPr="00596E46">
              <w:rPr>
                <w:b/>
                <w:bCs/>
              </w:rPr>
              <w:t>Тема 3.4.</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Cs/>
              </w:rPr>
              <w:t>Претензионно-исковая док</w:t>
            </w:r>
            <w:r w:rsidRPr="00596E46">
              <w:rPr>
                <w:bCs/>
              </w:rPr>
              <w:t>у</w:t>
            </w:r>
            <w:r w:rsidRPr="00596E46">
              <w:rPr>
                <w:bCs/>
              </w:rPr>
              <w:t>ментация</w:t>
            </w:r>
          </w:p>
        </w:tc>
        <w:tc>
          <w:tcPr>
            <w:tcW w:w="9496" w:type="dxa"/>
          </w:tcPr>
          <w:p w:rsidR="00BF4C62" w:rsidRPr="00596E46" w:rsidRDefault="00BF4C62" w:rsidP="00FD27C9">
            <w:pPr>
              <w:shd w:val="clear" w:color="auto" w:fill="FFFFFF"/>
              <w:tabs>
                <w:tab w:val="left" w:leader="underscore" w:pos="6653"/>
              </w:tabs>
              <w:spacing w:before="10"/>
            </w:pPr>
            <w:r w:rsidRPr="00596E46">
              <w:rPr>
                <w:i/>
                <w:iCs/>
                <w:spacing w:val="-2"/>
              </w:rPr>
              <w:t>Содержание учебного материала</w:t>
            </w:r>
          </w:p>
          <w:p w:rsidR="00BF4C62" w:rsidRPr="00596E46" w:rsidRDefault="00BF4C62" w:rsidP="00FD27C9">
            <w:pPr>
              <w:spacing w:before="4"/>
              <w:ind w:firstLine="708"/>
              <w:jc w:val="both"/>
              <w:rPr>
                <w:iCs/>
              </w:rPr>
            </w:pPr>
            <w:r w:rsidRPr="00596E46">
              <w:t>Документы оформляющие порядок рассмотрения споров между юридическ</w:t>
            </w:r>
            <w:r w:rsidRPr="00596E46">
              <w:t>и</w:t>
            </w:r>
            <w:r w:rsidRPr="00596E46">
              <w:t xml:space="preserve">ми лицами. Правила оформления претензионных писем. </w:t>
            </w:r>
            <w:r w:rsidRPr="00596E46">
              <w:rPr>
                <w:spacing w:val="-3"/>
              </w:rPr>
              <w:t>Образцы прете</w:t>
            </w:r>
            <w:r w:rsidRPr="00596E46">
              <w:rPr>
                <w:spacing w:val="-3"/>
              </w:rPr>
              <w:t>н</w:t>
            </w:r>
            <w:r w:rsidRPr="00596E46">
              <w:rPr>
                <w:spacing w:val="-3"/>
              </w:rPr>
              <w:t>зий.</w:t>
            </w:r>
            <w:r w:rsidRPr="00596E46">
              <w:t xml:space="preserve">Формуляр искового заявления. Требования к оформлению исковых заявлений. </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r>
      <w:tr w:rsidR="00BF4C62" w:rsidRPr="00596E46" w:rsidTr="00FD27C9">
        <w:trPr>
          <w:trHeight w:val="537"/>
        </w:trPr>
        <w:tc>
          <w:tcPr>
            <w:tcW w:w="3086" w:type="dxa"/>
            <w:vMerge/>
          </w:tcPr>
          <w:p w:rsidR="00BF4C62" w:rsidRPr="00596E46" w:rsidRDefault="00BF4C62" w:rsidP="00FD27C9">
            <w:pPr>
              <w:autoSpaceDE w:val="0"/>
              <w:autoSpaceDN w:val="0"/>
              <w:adjustRightInd w:val="0"/>
              <w:jc w:val="center"/>
              <w:rPr>
                <w:b/>
                <w:bCs/>
              </w:rPr>
            </w:pPr>
          </w:p>
        </w:tc>
        <w:tc>
          <w:tcPr>
            <w:tcW w:w="9496" w:type="dxa"/>
          </w:tcPr>
          <w:p w:rsidR="00BF4C62" w:rsidRPr="00596E46" w:rsidRDefault="00BF4C62" w:rsidP="00FD27C9">
            <w:pPr>
              <w:shd w:val="clear" w:color="auto" w:fill="FFFFFF"/>
              <w:ind w:right="176" w:firstLine="284"/>
              <w:jc w:val="both"/>
            </w:pPr>
            <w:r w:rsidRPr="00596E46">
              <w:rPr>
                <w:i/>
                <w:iCs/>
              </w:rPr>
              <w:t>Самостоятельная работа:</w:t>
            </w:r>
            <w:r>
              <w:rPr>
                <w:i/>
                <w:iCs/>
              </w:rPr>
              <w:t xml:space="preserve"> </w:t>
            </w:r>
            <w:r w:rsidRPr="00596E46">
              <w:t>Изучите претензионно - исковую документацию и правила оформления претензионных писем.</w:t>
            </w:r>
          </w:p>
          <w:p w:rsidR="00BF4C62" w:rsidRPr="00596E46" w:rsidRDefault="00BF4C62" w:rsidP="00FD27C9">
            <w:pPr>
              <w:jc w:val="both"/>
            </w:pPr>
            <w:r w:rsidRPr="00596E46">
              <w:t>Изучите требования к оформлению исковых заявлений и составьте одно исковое з</w:t>
            </w:r>
            <w:r w:rsidRPr="00596E46">
              <w:t>а</w:t>
            </w:r>
            <w:r w:rsidRPr="00596E46">
              <w:t>явление.</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537"/>
        </w:trPr>
        <w:tc>
          <w:tcPr>
            <w:tcW w:w="3086" w:type="dxa"/>
          </w:tcPr>
          <w:p w:rsidR="00BF4C62" w:rsidRPr="00596E46" w:rsidRDefault="00BF4C62" w:rsidP="00FD27C9">
            <w:pPr>
              <w:autoSpaceDE w:val="0"/>
              <w:autoSpaceDN w:val="0"/>
              <w:adjustRightInd w:val="0"/>
              <w:jc w:val="center"/>
              <w:rPr>
                <w:b/>
                <w:bCs/>
              </w:rPr>
            </w:pPr>
            <w:r w:rsidRPr="00596E46">
              <w:rPr>
                <w:b/>
                <w:bCs/>
              </w:rPr>
              <w:t>Раздел 4.</w:t>
            </w:r>
          </w:p>
          <w:p w:rsidR="00BF4C62" w:rsidRPr="00596E46" w:rsidRDefault="00BF4C62" w:rsidP="00FD27C9">
            <w:pPr>
              <w:autoSpaceDE w:val="0"/>
              <w:autoSpaceDN w:val="0"/>
              <w:adjustRightInd w:val="0"/>
              <w:jc w:val="center"/>
              <w:rPr>
                <w:b/>
                <w:bCs/>
              </w:rPr>
            </w:pPr>
            <w:r w:rsidRPr="00596E46">
              <w:rPr>
                <w:bCs/>
              </w:rPr>
              <w:t>Организация работы с докуме</w:t>
            </w:r>
            <w:r w:rsidRPr="00596E46">
              <w:rPr>
                <w:bCs/>
              </w:rPr>
              <w:t>н</w:t>
            </w:r>
            <w:r w:rsidRPr="00596E46">
              <w:rPr>
                <w:bCs/>
              </w:rPr>
              <w:t>тами</w:t>
            </w:r>
          </w:p>
        </w:tc>
        <w:tc>
          <w:tcPr>
            <w:tcW w:w="9496" w:type="dxa"/>
          </w:tcPr>
          <w:p w:rsidR="00BF4C62" w:rsidRPr="00596E46" w:rsidRDefault="00BF4C62" w:rsidP="00FD27C9">
            <w:pPr>
              <w:pStyle w:val="a9"/>
              <w:jc w:val="both"/>
            </w:pP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lang w:val="en-US"/>
              </w:rPr>
              <w:t>1</w:t>
            </w:r>
            <w:r w:rsidRPr="00596E46">
              <w:rPr>
                <w:b/>
                <w:bCs/>
              </w:rPr>
              <w:t>3</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537"/>
        </w:trPr>
        <w:tc>
          <w:tcPr>
            <w:tcW w:w="3086" w:type="dxa"/>
            <w:vMerge w:val="restart"/>
          </w:tcPr>
          <w:p w:rsidR="00BF4C62" w:rsidRPr="00596E46" w:rsidRDefault="00BF4C62" w:rsidP="00FD27C9">
            <w:pPr>
              <w:autoSpaceDE w:val="0"/>
              <w:autoSpaceDN w:val="0"/>
              <w:adjustRightInd w:val="0"/>
              <w:jc w:val="center"/>
              <w:rPr>
                <w:b/>
                <w:bCs/>
              </w:rPr>
            </w:pPr>
            <w:r w:rsidRPr="00596E46">
              <w:rPr>
                <w:b/>
                <w:bCs/>
              </w:rPr>
              <w:t>Тема 4.1.</w:t>
            </w:r>
          </w:p>
          <w:p w:rsidR="00BF4C62" w:rsidRPr="00596E46" w:rsidRDefault="00BF4C62" w:rsidP="00FD27C9">
            <w:pPr>
              <w:autoSpaceDE w:val="0"/>
              <w:autoSpaceDN w:val="0"/>
              <w:adjustRightInd w:val="0"/>
              <w:jc w:val="center"/>
              <w:rPr>
                <w:b/>
                <w:bCs/>
              </w:rPr>
            </w:pPr>
            <w:r w:rsidRPr="00596E46">
              <w:rPr>
                <w:bCs/>
              </w:rPr>
              <w:t>Организация документооборота</w:t>
            </w:r>
          </w:p>
        </w:tc>
        <w:tc>
          <w:tcPr>
            <w:tcW w:w="9496" w:type="dxa"/>
          </w:tcPr>
          <w:p w:rsidR="00BF4C62" w:rsidRPr="00596E46" w:rsidRDefault="00BF4C62" w:rsidP="00FD27C9">
            <w:pPr>
              <w:shd w:val="clear" w:color="auto" w:fill="FFFFFF"/>
              <w:ind w:left="125"/>
              <w:rPr>
                <w:i/>
                <w:iCs/>
              </w:rPr>
            </w:pPr>
            <w:r w:rsidRPr="00596E46">
              <w:rPr>
                <w:i/>
                <w:iCs/>
              </w:rPr>
              <w:t>Содержание учебного материала</w:t>
            </w:r>
          </w:p>
          <w:p w:rsidR="00BF4C62" w:rsidRPr="00596E46" w:rsidRDefault="00BF4C62" w:rsidP="00FD27C9">
            <w:pPr>
              <w:shd w:val="clear" w:color="auto" w:fill="FFFFFF"/>
              <w:ind w:left="125" w:right="96" w:firstLine="221"/>
              <w:jc w:val="both"/>
            </w:pPr>
            <w:r w:rsidRPr="00596E46">
              <w:t>Служба ДОУ в организациях: цели, задачи, назначение, функции, типовые стру</w:t>
            </w:r>
            <w:r w:rsidRPr="00596E46">
              <w:t>к</w:t>
            </w:r>
            <w:r w:rsidRPr="00596E46">
              <w:t>туры, должностной состав. Регламентация работы СДОУ.</w:t>
            </w:r>
          </w:p>
          <w:p w:rsidR="00BF4C62" w:rsidRPr="00596E46" w:rsidRDefault="00BF4C62" w:rsidP="00FD27C9">
            <w:pPr>
              <w:shd w:val="clear" w:color="auto" w:fill="FFFFFF"/>
              <w:ind w:left="120" w:right="101" w:firstLine="178"/>
              <w:jc w:val="both"/>
            </w:pPr>
            <w:r w:rsidRPr="00596E46">
              <w:t>Документооборот: понятие, общие принципы организации документооборота, его структура, необходимость учета объема документооборота. Нормативные док</w:t>
            </w:r>
            <w:r w:rsidRPr="00596E46">
              <w:t>у</w:t>
            </w:r>
            <w:r w:rsidRPr="00596E46">
              <w:t>менты, регламентирующие организацию документооборота.</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537"/>
        </w:trPr>
        <w:tc>
          <w:tcPr>
            <w:tcW w:w="3086" w:type="dxa"/>
            <w:vMerge/>
          </w:tcPr>
          <w:p w:rsidR="00BF4C62" w:rsidRPr="00596E46" w:rsidRDefault="00BF4C62" w:rsidP="00FD27C9">
            <w:pPr>
              <w:autoSpaceDE w:val="0"/>
              <w:autoSpaceDN w:val="0"/>
              <w:adjustRightInd w:val="0"/>
              <w:jc w:val="center"/>
              <w:rPr>
                <w:b/>
                <w:bCs/>
              </w:rPr>
            </w:pPr>
          </w:p>
        </w:tc>
        <w:tc>
          <w:tcPr>
            <w:tcW w:w="9496" w:type="dxa"/>
          </w:tcPr>
          <w:p w:rsidR="00BF4C62" w:rsidRPr="00596E46" w:rsidRDefault="00BF4C62" w:rsidP="00FD27C9">
            <w:pPr>
              <w:shd w:val="clear" w:color="auto" w:fill="FFFFFF"/>
              <w:ind w:left="125"/>
              <w:rPr>
                <w:i/>
                <w:iCs/>
              </w:rPr>
            </w:pPr>
            <w:r w:rsidRPr="00596E46">
              <w:rPr>
                <w:i/>
                <w:iCs/>
              </w:rPr>
              <w:t>Самостоятельная работа обучающихся</w:t>
            </w:r>
          </w:p>
          <w:p w:rsidR="00BF4C62" w:rsidRPr="00596E46" w:rsidRDefault="00BF4C62" w:rsidP="00FD27C9">
            <w:pPr>
              <w:shd w:val="clear" w:color="auto" w:fill="FFFFFF"/>
              <w:ind w:left="125" w:right="96" w:firstLine="221"/>
              <w:jc w:val="both"/>
            </w:pPr>
            <w:r w:rsidRPr="00596E46">
              <w:t>Рассмотрите назначение, цели, задачи и функции службы ДОУ.</w:t>
            </w:r>
          </w:p>
          <w:p w:rsidR="00BF4C62" w:rsidRPr="00596E46" w:rsidRDefault="00BF4C62" w:rsidP="00FD27C9">
            <w:pPr>
              <w:shd w:val="clear" w:color="auto" w:fill="FFFFFF"/>
              <w:ind w:left="125" w:right="96" w:firstLine="221"/>
              <w:jc w:val="both"/>
            </w:pPr>
            <w:r w:rsidRPr="00596E46">
              <w:t>Изучите регламентацию работы СДОУ.</w:t>
            </w:r>
          </w:p>
          <w:p w:rsidR="00BF4C62" w:rsidRPr="00596E46" w:rsidRDefault="00BF4C62" w:rsidP="00FD27C9">
            <w:pPr>
              <w:shd w:val="clear" w:color="auto" w:fill="FFFFFF"/>
              <w:ind w:left="125" w:right="96" w:firstLine="221"/>
              <w:jc w:val="both"/>
            </w:pPr>
            <w:r w:rsidRPr="00596E46">
              <w:t>Дайте определение понятия «документооборот» и общие принципы его орган</w:t>
            </w:r>
            <w:r w:rsidRPr="00596E46">
              <w:t>и</w:t>
            </w:r>
            <w:r w:rsidRPr="00596E46">
              <w:lastRenderedPageBreak/>
              <w:t>зации.</w:t>
            </w:r>
          </w:p>
          <w:p w:rsidR="00BF4C62" w:rsidRPr="00596E46" w:rsidRDefault="00BF4C62" w:rsidP="00FD27C9">
            <w:pPr>
              <w:shd w:val="clear" w:color="auto" w:fill="FFFFFF"/>
              <w:ind w:left="125" w:right="96" w:firstLine="221"/>
              <w:jc w:val="both"/>
            </w:pPr>
            <w:r w:rsidRPr="00596E46">
              <w:t>Составьте схему структуры документооборота.</w:t>
            </w:r>
          </w:p>
          <w:p w:rsidR="00BF4C62" w:rsidRPr="00596E46" w:rsidRDefault="00BF4C62" w:rsidP="00FD27C9">
            <w:pPr>
              <w:shd w:val="clear" w:color="auto" w:fill="FFFFFF"/>
              <w:ind w:left="125" w:right="96" w:firstLine="221"/>
              <w:jc w:val="both"/>
            </w:pPr>
            <w:r w:rsidRPr="00596E46">
              <w:t>Укажите документы, регламентирующие организацию документооборота.</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537"/>
        </w:trPr>
        <w:tc>
          <w:tcPr>
            <w:tcW w:w="3086" w:type="dxa"/>
            <w:vMerge w:val="restart"/>
          </w:tcPr>
          <w:p w:rsidR="00BF4C62" w:rsidRPr="00596E46" w:rsidRDefault="00BF4C62" w:rsidP="00FD27C9">
            <w:pPr>
              <w:autoSpaceDE w:val="0"/>
              <w:autoSpaceDN w:val="0"/>
              <w:adjustRightInd w:val="0"/>
              <w:jc w:val="center"/>
              <w:rPr>
                <w:b/>
                <w:bCs/>
              </w:rPr>
            </w:pPr>
            <w:r w:rsidRPr="00596E46">
              <w:rPr>
                <w:b/>
                <w:bCs/>
              </w:rPr>
              <w:lastRenderedPageBreak/>
              <w:t>Тема 4.2.</w:t>
            </w:r>
          </w:p>
          <w:p w:rsidR="00BF4C62" w:rsidRPr="00596E46" w:rsidRDefault="00BF4C62" w:rsidP="00FD27C9">
            <w:pPr>
              <w:autoSpaceDE w:val="0"/>
              <w:autoSpaceDN w:val="0"/>
              <w:adjustRightInd w:val="0"/>
              <w:jc w:val="center"/>
              <w:rPr>
                <w:b/>
                <w:bCs/>
              </w:rPr>
            </w:pPr>
            <w:r w:rsidRPr="00596E46">
              <w:rPr>
                <w:bCs/>
              </w:rPr>
              <w:t>Организация регистрации д</w:t>
            </w:r>
            <w:r w:rsidRPr="00596E46">
              <w:rPr>
                <w:bCs/>
              </w:rPr>
              <w:t>о</w:t>
            </w:r>
            <w:r w:rsidRPr="00596E46">
              <w:rPr>
                <w:bCs/>
              </w:rPr>
              <w:t>кументов и контроль исполн</w:t>
            </w:r>
            <w:r w:rsidRPr="00596E46">
              <w:rPr>
                <w:bCs/>
              </w:rPr>
              <w:t>е</w:t>
            </w:r>
            <w:r w:rsidRPr="00596E46">
              <w:rPr>
                <w:bCs/>
              </w:rPr>
              <w:t>ния документов</w:t>
            </w:r>
          </w:p>
        </w:tc>
        <w:tc>
          <w:tcPr>
            <w:tcW w:w="9496" w:type="dxa"/>
          </w:tcPr>
          <w:p w:rsidR="00BF4C62" w:rsidRPr="00596E46" w:rsidRDefault="00BF4C62" w:rsidP="00FD27C9">
            <w:pPr>
              <w:shd w:val="clear" w:color="auto" w:fill="FFFFFF"/>
              <w:ind w:left="125"/>
              <w:rPr>
                <w:i/>
                <w:iCs/>
              </w:rPr>
            </w:pPr>
            <w:r w:rsidRPr="00596E46">
              <w:rPr>
                <w:i/>
                <w:iCs/>
              </w:rPr>
              <w:t>Содержание учебного материала</w:t>
            </w:r>
          </w:p>
          <w:p w:rsidR="00BF4C62" w:rsidRPr="00596E46" w:rsidRDefault="00BF4C62" w:rsidP="00FD27C9">
            <w:pPr>
              <w:shd w:val="clear" w:color="auto" w:fill="FFFFFF"/>
              <w:ind w:left="125" w:right="96" w:firstLine="221"/>
              <w:jc w:val="both"/>
            </w:pPr>
            <w:r w:rsidRPr="00596E46">
              <w:t>Регистрация документов: понятие, цели, задачи, места регистрации различных категорий документов. Системы и формы регистрации (журнальная, карточная, а</w:t>
            </w:r>
            <w:r w:rsidRPr="00596E46">
              <w:t>в</w:t>
            </w:r>
            <w:r w:rsidRPr="00596E46">
              <w:t>томатизированная), их достоинства и недостатки. Показатели, вводимые в регис</w:t>
            </w:r>
            <w:r w:rsidRPr="00596E46">
              <w:t>т</w:t>
            </w:r>
            <w:r w:rsidRPr="00596E46">
              <w:t>рационные формы. Особенности регистрации входящих, исходящих и внутренних документов.</w:t>
            </w:r>
          </w:p>
          <w:p w:rsidR="00BF4C62" w:rsidRPr="00596E46" w:rsidRDefault="00BF4C62" w:rsidP="00FD27C9">
            <w:pPr>
              <w:shd w:val="clear" w:color="auto" w:fill="FFFFFF"/>
              <w:ind w:left="125" w:right="96" w:firstLine="221"/>
              <w:jc w:val="both"/>
            </w:pPr>
            <w:r w:rsidRPr="00596E46">
              <w:t>Состав выполняемых работ при отправке исходящих документов: проверка пр</w:t>
            </w:r>
            <w:r w:rsidRPr="00596E46">
              <w:t>а</w:t>
            </w:r>
            <w:r w:rsidRPr="00596E46">
              <w:t>вильности оформления, наличия приложений, адресата, сортировка по адресатам и видам отправлений, составление описи рассылки. Традиционный способ отправки документов (почтой). Отправка документов с помощью телефона, факса.</w:t>
            </w:r>
          </w:p>
          <w:p w:rsidR="00BF4C62" w:rsidRPr="00596E46" w:rsidRDefault="00BF4C62" w:rsidP="00FD27C9">
            <w:pPr>
              <w:shd w:val="clear" w:color="auto" w:fill="FFFFFF"/>
              <w:ind w:left="125" w:right="96" w:firstLine="221"/>
              <w:jc w:val="both"/>
            </w:pPr>
            <w:r w:rsidRPr="00596E46">
              <w:t>Контроль исполнения документов: понятие, назначение, виды. Принципы орг</w:t>
            </w:r>
            <w:r w:rsidRPr="00596E46">
              <w:t>а</w:t>
            </w:r>
            <w:r w:rsidRPr="00596E46">
              <w:t>низации контроля. Сроки исполнения: типовой, индивидуальный. Технология в</w:t>
            </w:r>
            <w:r w:rsidRPr="00596E46">
              <w:t>е</w:t>
            </w:r>
            <w:r w:rsidRPr="00596E46">
              <w:t>дения контроля. Анализ исполнения документов в учреждении.</w:t>
            </w:r>
          </w:p>
          <w:p w:rsidR="00BF4C62" w:rsidRPr="00596E46" w:rsidRDefault="00BF4C62" w:rsidP="00FD27C9">
            <w:pPr>
              <w:shd w:val="clear" w:color="auto" w:fill="FFFFFF"/>
              <w:ind w:left="125" w:right="96" w:firstLine="221"/>
              <w:jc w:val="both"/>
            </w:pPr>
            <w:r w:rsidRPr="00596E46">
              <w:t>Взаимосвязь регистрации документов и информационно – справочной работы. Организация работы с помощью справочных карточек.</w:t>
            </w:r>
          </w:p>
          <w:p w:rsidR="00BF4C62" w:rsidRPr="00596E46" w:rsidRDefault="00BF4C62" w:rsidP="00FD27C9">
            <w:pPr>
              <w:shd w:val="clear" w:color="auto" w:fill="FFFFFF"/>
              <w:ind w:left="125" w:right="96" w:firstLine="221"/>
              <w:jc w:val="both"/>
            </w:pPr>
            <w:r w:rsidRPr="00596E46">
              <w:t>Должностные липа, осуществляющие регистрацию и контроль исполнения, их функции и права.</w:t>
            </w:r>
          </w:p>
        </w:tc>
        <w:tc>
          <w:tcPr>
            <w:tcW w:w="141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97"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276"/>
        </w:trPr>
        <w:tc>
          <w:tcPr>
            <w:tcW w:w="3550" w:type="dxa"/>
            <w:vMerge/>
          </w:tcPr>
          <w:p w:rsidR="00BF4C62" w:rsidRPr="00596E46" w:rsidRDefault="00BF4C62" w:rsidP="00FD27C9">
            <w:pPr>
              <w:autoSpaceDE w:val="0"/>
              <w:autoSpaceDN w:val="0"/>
              <w:adjustRightInd w:val="0"/>
              <w:jc w:val="center"/>
              <w:rPr>
                <w:b/>
                <w:bCs/>
              </w:rPr>
            </w:pPr>
          </w:p>
        </w:tc>
        <w:tc>
          <w:tcPr>
            <w:tcW w:w="9074" w:type="dxa"/>
          </w:tcPr>
          <w:p w:rsidR="00BF4C62" w:rsidRPr="00596E46" w:rsidRDefault="00BF4C62" w:rsidP="00FD27C9">
            <w:pPr>
              <w:shd w:val="clear" w:color="auto" w:fill="FFFFFF"/>
              <w:ind w:left="125"/>
              <w:rPr>
                <w:i/>
                <w:iCs/>
              </w:rPr>
            </w:pPr>
            <w:r w:rsidRPr="00596E46">
              <w:rPr>
                <w:i/>
                <w:iCs/>
              </w:rPr>
              <w:t>Самостоятельная работа обучающихся</w:t>
            </w:r>
          </w:p>
          <w:p w:rsidR="00BF4C62" w:rsidRPr="00596E46" w:rsidRDefault="00BF4C62" w:rsidP="00FD27C9">
            <w:pPr>
              <w:shd w:val="clear" w:color="auto" w:fill="FFFFFF"/>
              <w:ind w:left="125" w:right="96" w:firstLine="221"/>
              <w:jc w:val="both"/>
            </w:pPr>
            <w:r w:rsidRPr="00596E46">
              <w:t>Изучите понятие, цели, задачи регистрации документов.</w:t>
            </w:r>
          </w:p>
          <w:p w:rsidR="00BF4C62" w:rsidRPr="00596E46" w:rsidRDefault="00BF4C62" w:rsidP="00FD27C9">
            <w:pPr>
              <w:shd w:val="clear" w:color="auto" w:fill="FFFFFF"/>
              <w:ind w:left="125" w:right="96" w:firstLine="221"/>
              <w:jc w:val="both"/>
            </w:pPr>
            <w:r w:rsidRPr="00596E46">
              <w:t>Укажите места регистрации документов.</w:t>
            </w:r>
          </w:p>
          <w:p w:rsidR="00BF4C62" w:rsidRPr="00596E46" w:rsidRDefault="00BF4C62" w:rsidP="00FD27C9">
            <w:pPr>
              <w:shd w:val="clear" w:color="auto" w:fill="FFFFFF"/>
              <w:ind w:left="125" w:right="96" w:firstLine="221"/>
              <w:jc w:val="both"/>
            </w:pPr>
            <w:r w:rsidRPr="00596E46">
              <w:t>Сравните системы и разные формы регистрации документов по их достоинствам и недостаткам.</w:t>
            </w:r>
          </w:p>
          <w:p w:rsidR="00BF4C62" w:rsidRPr="00596E46" w:rsidRDefault="00BF4C62" w:rsidP="00FD27C9">
            <w:pPr>
              <w:shd w:val="clear" w:color="auto" w:fill="FFFFFF"/>
              <w:ind w:left="125" w:right="96" w:firstLine="221"/>
              <w:jc w:val="both"/>
            </w:pPr>
            <w:r w:rsidRPr="00596E46">
              <w:t>Перечислите показатели, вводимые в регистрационные формы. Укажите особе</w:t>
            </w:r>
            <w:r w:rsidRPr="00596E46">
              <w:t>н</w:t>
            </w:r>
            <w:r w:rsidRPr="00596E46">
              <w:t>ности регистрации входящих, исходящих и внутренних документов.</w:t>
            </w:r>
          </w:p>
          <w:p w:rsidR="00BF4C62" w:rsidRPr="00596E46" w:rsidRDefault="00BF4C62" w:rsidP="00FD27C9">
            <w:pPr>
              <w:shd w:val="clear" w:color="auto" w:fill="FFFFFF"/>
              <w:ind w:left="125" w:right="96" w:firstLine="221"/>
              <w:jc w:val="both"/>
            </w:pPr>
            <w:r w:rsidRPr="00596E46">
              <w:t>Определите в форме схемы последовательность работ, выполняемых при отпра</w:t>
            </w:r>
            <w:r w:rsidRPr="00596E46">
              <w:t>в</w:t>
            </w:r>
            <w:r w:rsidRPr="00596E46">
              <w:t>ке исходящих документов.</w:t>
            </w:r>
          </w:p>
          <w:p w:rsidR="00BF4C62" w:rsidRPr="00596E46" w:rsidRDefault="00BF4C62" w:rsidP="00FD27C9">
            <w:pPr>
              <w:shd w:val="clear" w:color="auto" w:fill="FFFFFF"/>
              <w:ind w:left="125" w:right="96" w:firstLine="221"/>
              <w:jc w:val="both"/>
            </w:pPr>
            <w:r w:rsidRPr="00596E46">
              <w:t>Изучите понятие, назначение и виды контроля исполнения документов, принц</w:t>
            </w:r>
            <w:r w:rsidRPr="00596E46">
              <w:t>и</w:t>
            </w:r>
            <w:r w:rsidRPr="00596E46">
              <w:t>пы его организации.</w:t>
            </w:r>
          </w:p>
          <w:p w:rsidR="00BF4C62" w:rsidRPr="00596E46" w:rsidRDefault="00BF4C62" w:rsidP="00FD27C9">
            <w:pPr>
              <w:shd w:val="clear" w:color="auto" w:fill="FFFFFF"/>
              <w:ind w:left="125" w:right="96" w:firstLine="221"/>
              <w:jc w:val="both"/>
            </w:pPr>
            <w:r w:rsidRPr="00596E46">
              <w:t>Рассмотрите технологию ведения контроля, анализ исполнения документов.</w:t>
            </w:r>
          </w:p>
          <w:p w:rsidR="00BF4C62" w:rsidRPr="00596E46" w:rsidRDefault="00BF4C62" w:rsidP="00FD27C9">
            <w:pPr>
              <w:shd w:val="clear" w:color="auto" w:fill="FFFFFF"/>
              <w:ind w:left="125" w:right="96" w:firstLine="221"/>
              <w:jc w:val="both"/>
            </w:pPr>
            <w:r w:rsidRPr="00596E46">
              <w:t>Выявите взаимосвязь регистрации документов и информационно-справочной р</w:t>
            </w:r>
            <w:r w:rsidRPr="00596E46">
              <w:t>а</w:t>
            </w:r>
            <w:r w:rsidRPr="00596E46">
              <w:t>боты.</w:t>
            </w:r>
          </w:p>
          <w:p w:rsidR="00BF4C62" w:rsidRPr="00596E46" w:rsidRDefault="00BF4C62" w:rsidP="00FD27C9">
            <w:pPr>
              <w:shd w:val="clear" w:color="auto" w:fill="FFFFFF"/>
              <w:ind w:left="125" w:right="96" w:firstLine="221"/>
              <w:jc w:val="both"/>
            </w:pPr>
            <w:r w:rsidRPr="00596E46">
              <w:t>Перечислите должностных лиц, осуществляющих регистрацию и контроль и</w:t>
            </w:r>
            <w:r w:rsidRPr="00596E46">
              <w:t>с</w:t>
            </w:r>
            <w:r w:rsidRPr="00596E46">
              <w:lastRenderedPageBreak/>
              <w:t>полнения, их функции и права.</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346"/>
        </w:trPr>
        <w:tc>
          <w:tcPr>
            <w:tcW w:w="3550" w:type="dxa"/>
            <w:vMerge w:val="restart"/>
          </w:tcPr>
          <w:p w:rsidR="00BF4C62" w:rsidRPr="00596E46" w:rsidRDefault="00BF4C62" w:rsidP="00FD27C9">
            <w:pPr>
              <w:autoSpaceDE w:val="0"/>
              <w:autoSpaceDN w:val="0"/>
              <w:adjustRightInd w:val="0"/>
              <w:jc w:val="center"/>
              <w:rPr>
                <w:b/>
                <w:bCs/>
              </w:rPr>
            </w:pPr>
            <w:r w:rsidRPr="00596E46">
              <w:rPr>
                <w:b/>
                <w:bCs/>
              </w:rPr>
              <w:lastRenderedPageBreak/>
              <w:t>Тема 4.3.</w:t>
            </w:r>
          </w:p>
          <w:p w:rsidR="00BF4C62" w:rsidRPr="00596E46" w:rsidRDefault="00BF4C62" w:rsidP="00FD27C9">
            <w:pPr>
              <w:shd w:val="clear" w:color="auto" w:fill="FFFFFF"/>
              <w:ind w:left="10"/>
            </w:pPr>
            <w:r w:rsidRPr="00596E46">
              <w:t>Организация оперативного хр</w:t>
            </w:r>
            <w:r w:rsidRPr="00596E46">
              <w:t>а</w:t>
            </w:r>
            <w:r w:rsidRPr="00596E46">
              <w:t>нения документов</w:t>
            </w:r>
          </w:p>
        </w:tc>
        <w:tc>
          <w:tcPr>
            <w:tcW w:w="9074" w:type="dxa"/>
          </w:tcPr>
          <w:p w:rsidR="00BF4C62" w:rsidRPr="00596E46" w:rsidRDefault="00BF4C62" w:rsidP="00FD27C9">
            <w:pPr>
              <w:shd w:val="clear" w:color="auto" w:fill="FFFFFF"/>
              <w:ind w:left="125"/>
              <w:rPr>
                <w:i/>
                <w:iCs/>
              </w:rPr>
            </w:pPr>
            <w:r w:rsidRPr="00596E46">
              <w:rPr>
                <w:i/>
                <w:iCs/>
              </w:rPr>
              <w:t>Содержание учебного материала</w:t>
            </w:r>
          </w:p>
          <w:p w:rsidR="00BF4C62" w:rsidRPr="00596E46" w:rsidRDefault="00BF4C62" w:rsidP="00FD27C9">
            <w:pPr>
              <w:shd w:val="clear" w:color="auto" w:fill="FFFFFF"/>
              <w:ind w:left="10" w:right="96" w:firstLine="221"/>
            </w:pPr>
            <w:r w:rsidRPr="00596E46">
              <w:t>Номенклатура дел: понятие. Значение номенклатуры дел для классификации д</w:t>
            </w:r>
            <w:r w:rsidRPr="00596E46">
              <w:t>о</w:t>
            </w:r>
            <w:r w:rsidRPr="00596E46">
              <w:t>кументов, оперативного хранения и их предархивной подготовки. Виды номенкл</w:t>
            </w:r>
            <w:r w:rsidRPr="00596E46">
              <w:t>а</w:t>
            </w:r>
            <w:r w:rsidRPr="00596E46">
              <w:t>тур дел. Порядок составления, оформления, утверждения и применения конкретной номенклатуры дел. Порядок формирования дел.</w:t>
            </w:r>
          </w:p>
          <w:p w:rsidR="00BF4C62" w:rsidRPr="00596E46" w:rsidRDefault="00BF4C62" w:rsidP="00FD27C9">
            <w:pPr>
              <w:shd w:val="clear" w:color="auto" w:fill="FFFFFF"/>
              <w:ind w:left="10" w:right="96" w:firstLine="221"/>
            </w:pPr>
            <w:r w:rsidRPr="00596E46">
              <w:t>Организация хранения исполненных документов. Основные требования норм</w:t>
            </w:r>
            <w:r w:rsidRPr="00596E46">
              <w:t>а</w:t>
            </w:r>
            <w:r w:rsidRPr="00596E46">
              <w:t>тивных документов, регламентирующих данный этап документооборота. Ответс</w:t>
            </w:r>
            <w:r w:rsidRPr="00596E46">
              <w:t>т</w:t>
            </w:r>
            <w:r w:rsidRPr="00596E46">
              <w:t>венность за сохранность документов.</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346"/>
        </w:trPr>
        <w:tc>
          <w:tcPr>
            <w:tcW w:w="3550" w:type="dxa"/>
            <w:vMerge/>
          </w:tcPr>
          <w:p w:rsidR="00BF4C62" w:rsidRPr="00596E46" w:rsidRDefault="00BF4C62" w:rsidP="00FD27C9">
            <w:pPr>
              <w:shd w:val="clear" w:color="auto" w:fill="FFFFFF"/>
              <w:ind w:left="10"/>
            </w:pPr>
          </w:p>
        </w:tc>
        <w:tc>
          <w:tcPr>
            <w:tcW w:w="9074" w:type="dxa"/>
          </w:tcPr>
          <w:p w:rsidR="00BF4C62" w:rsidRPr="00596E46" w:rsidRDefault="00BF4C62" w:rsidP="00FD27C9">
            <w:pPr>
              <w:shd w:val="clear" w:color="auto" w:fill="FFFFFF"/>
              <w:ind w:left="125"/>
              <w:rPr>
                <w:i/>
                <w:iCs/>
              </w:rPr>
            </w:pPr>
            <w:r w:rsidRPr="00596E46">
              <w:rPr>
                <w:i/>
                <w:iCs/>
              </w:rPr>
              <w:t>Самостоятельная работа обучающихся</w:t>
            </w:r>
          </w:p>
          <w:p w:rsidR="00BF4C62" w:rsidRPr="00596E46" w:rsidRDefault="00BF4C62" w:rsidP="00FD27C9">
            <w:pPr>
              <w:shd w:val="clear" w:color="auto" w:fill="FFFFFF"/>
              <w:ind w:left="10" w:right="96" w:firstLine="221"/>
            </w:pPr>
            <w:r w:rsidRPr="00596E46">
              <w:t>Дайте определение понятия «номенклатура дел» и определите ее значение.</w:t>
            </w:r>
          </w:p>
          <w:p w:rsidR="00BF4C62" w:rsidRPr="00596E46" w:rsidRDefault="00BF4C62" w:rsidP="00FD27C9">
            <w:pPr>
              <w:shd w:val="clear" w:color="auto" w:fill="FFFFFF"/>
              <w:ind w:left="10" w:right="96" w:firstLine="221"/>
            </w:pPr>
            <w:r w:rsidRPr="00596E46">
              <w:t>Выявите номенклатуру дел.</w:t>
            </w:r>
          </w:p>
          <w:p w:rsidR="00BF4C62" w:rsidRPr="00596E46" w:rsidRDefault="00BF4C62" w:rsidP="00FD27C9">
            <w:pPr>
              <w:shd w:val="clear" w:color="auto" w:fill="FFFFFF"/>
              <w:ind w:left="10" w:right="96" w:firstLine="221"/>
            </w:pPr>
            <w:r w:rsidRPr="00596E46">
              <w:t>Изучите порядок состояния, оформления, утверждения и применения конкретной номенклатуры дел, а также порядок формирования дел.</w:t>
            </w:r>
          </w:p>
          <w:p w:rsidR="00BF4C62" w:rsidRPr="00596E46" w:rsidRDefault="00BF4C62" w:rsidP="00FD27C9">
            <w:pPr>
              <w:shd w:val="clear" w:color="auto" w:fill="FFFFFF"/>
              <w:ind w:left="10" w:right="96" w:firstLine="221"/>
            </w:pPr>
            <w:r w:rsidRPr="00596E46">
              <w:t>Установите последовательность действий по организации хранения исполненных документов.</w:t>
            </w:r>
          </w:p>
          <w:p w:rsidR="00BF4C62" w:rsidRPr="00596E46" w:rsidRDefault="00BF4C62" w:rsidP="00FD27C9">
            <w:pPr>
              <w:shd w:val="clear" w:color="auto" w:fill="FFFFFF"/>
              <w:ind w:left="10" w:right="96" w:firstLine="221"/>
            </w:pPr>
            <w:r w:rsidRPr="00596E46">
              <w:t>Рассмотрите основные требования нормативных документов, регламентирующих организацию хранения исполненных документов.</w:t>
            </w:r>
          </w:p>
          <w:p w:rsidR="00BF4C62" w:rsidRPr="00596E46" w:rsidRDefault="00BF4C62" w:rsidP="00FD27C9">
            <w:pPr>
              <w:pStyle w:val="a9"/>
              <w:shd w:val="clear" w:color="auto" w:fill="FFFFFF"/>
              <w:ind w:left="10"/>
            </w:pPr>
            <w:r w:rsidRPr="00596E46">
              <w:t>Изучите ответственность за сохранность документов.</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346"/>
        </w:trPr>
        <w:tc>
          <w:tcPr>
            <w:tcW w:w="3550"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color w:val="00B050"/>
              </w:rPr>
              <w:br w:type="page"/>
            </w:r>
            <w:r w:rsidRPr="00596E46">
              <w:rPr>
                <w:b/>
                <w:bCs/>
              </w:rPr>
              <w:t xml:space="preserve">Тема 4.4. </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96E46">
              <w:t>Порядок передачи документов в архив или на уничтожение</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br w:type="page"/>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br w:type="page"/>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B050"/>
              </w:rPr>
            </w:pPr>
          </w:p>
        </w:tc>
        <w:tc>
          <w:tcPr>
            <w:tcW w:w="9074" w:type="dxa"/>
          </w:tcPr>
          <w:p w:rsidR="00BF4C62" w:rsidRPr="00596E46" w:rsidRDefault="00BF4C62" w:rsidP="00FD27C9">
            <w:pPr>
              <w:shd w:val="clear" w:color="auto" w:fill="FFFFFF"/>
              <w:ind w:left="125"/>
              <w:rPr>
                <w:i/>
                <w:iCs/>
              </w:rPr>
            </w:pPr>
            <w:r w:rsidRPr="00596E46">
              <w:rPr>
                <w:i/>
                <w:iCs/>
              </w:rPr>
              <w:t>Содержание учебного материала</w:t>
            </w:r>
          </w:p>
          <w:p w:rsidR="00BF4C62" w:rsidRPr="00596E46" w:rsidRDefault="00BF4C62" w:rsidP="00FD27C9">
            <w:pPr>
              <w:shd w:val="clear" w:color="auto" w:fill="FFFFFF"/>
              <w:ind w:left="125" w:right="96" w:firstLine="221"/>
              <w:jc w:val="both"/>
            </w:pPr>
            <w:r w:rsidRPr="00596E46">
              <w:t>Основные этапы передачи документов в архив или на уничтожение: подготов</w:t>
            </w:r>
            <w:r w:rsidRPr="00596E46">
              <w:t>и</w:t>
            </w:r>
            <w:r w:rsidRPr="00596E46">
              <w:t>тельный (обоснование выбора способа сохранения или уничтожения путем пров</w:t>
            </w:r>
            <w:r w:rsidRPr="00596E46">
              <w:t>е</w:t>
            </w:r>
            <w:r w:rsidRPr="00596E46">
              <w:t>дения экспертизы ценности документов), основной (подготовка дел для передачи в архив), завершающий (передача в архив или уничтожение).</w:t>
            </w:r>
          </w:p>
          <w:p w:rsidR="00BF4C62" w:rsidRPr="00596E46" w:rsidRDefault="00BF4C62" w:rsidP="00FD27C9">
            <w:pPr>
              <w:shd w:val="clear" w:color="auto" w:fill="FFFFFF"/>
              <w:ind w:left="125" w:right="96" w:firstLine="221"/>
              <w:jc w:val="both"/>
            </w:pPr>
            <w:r w:rsidRPr="00596E46">
              <w:t>Экспертиза ценности документов: понятие, назначение. Принципы и критерии определения научной, исторической и практической ценности документов. Эк</w:t>
            </w:r>
            <w:r w:rsidRPr="00596E46">
              <w:t>с</w:t>
            </w:r>
            <w:r w:rsidRPr="00596E46">
              <w:t>пертные комиссии, их функции, права. Этапы проведения экспертизы. Оформление результатов экспертизы. Сроки хранения документов. Перечни документов с ук</w:t>
            </w:r>
            <w:r w:rsidRPr="00596E46">
              <w:t>а</w:t>
            </w:r>
            <w:r w:rsidRPr="00596E46">
              <w:t>занием сроков хранения, их виды, назначение, схемы построения. Порядок перед</w:t>
            </w:r>
            <w:r w:rsidRPr="00596E46">
              <w:t>а</w:t>
            </w:r>
            <w:r w:rsidRPr="00596E46">
              <w:t>чи дел в архив или уничтожения документов.</w:t>
            </w:r>
          </w:p>
          <w:p w:rsidR="00BF4C62" w:rsidRPr="00596E46" w:rsidRDefault="00BF4C62" w:rsidP="00FD27C9">
            <w:pPr>
              <w:shd w:val="clear" w:color="auto" w:fill="FFFFFF"/>
              <w:ind w:left="125" w:right="96" w:firstLine="221"/>
              <w:jc w:val="both"/>
            </w:pPr>
            <w:r w:rsidRPr="00596E46">
              <w:t>Требования к оформлению дел постоянного, временного сроков хранения и по личному составу. Правила оформления и составления описи дел. Порядок передачи дел в архив.</w:t>
            </w:r>
          </w:p>
          <w:p w:rsidR="00BF4C62" w:rsidRPr="00596E46" w:rsidRDefault="00BF4C62" w:rsidP="00FD27C9">
            <w:pPr>
              <w:shd w:val="clear" w:color="auto" w:fill="FFFFFF"/>
              <w:ind w:left="125" w:right="96" w:firstLine="221"/>
              <w:jc w:val="both"/>
            </w:pPr>
            <w:r w:rsidRPr="00596E46">
              <w:t>Архив: понятие, назначение. Виды архивов: государственные, ведомственные, объединенные ведомственные, объединенные межведомственные по личному с</w:t>
            </w:r>
            <w:r w:rsidRPr="00596E46">
              <w:t>о</w:t>
            </w:r>
            <w:r w:rsidRPr="00596E46">
              <w:lastRenderedPageBreak/>
              <w:t>ставу.</w:t>
            </w:r>
          </w:p>
          <w:p w:rsidR="00BF4C62" w:rsidRPr="00596E46" w:rsidRDefault="00BF4C62" w:rsidP="00FD27C9">
            <w:pPr>
              <w:shd w:val="clear" w:color="auto" w:fill="FFFFFF"/>
              <w:ind w:left="125" w:right="96" w:firstLine="221"/>
              <w:jc w:val="both"/>
            </w:pPr>
            <w:r w:rsidRPr="00596E46">
              <w:t>Архивные фонды: документальный, государственный.</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3119"/>
        </w:trPr>
        <w:tc>
          <w:tcPr>
            <w:tcW w:w="3550"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74" w:type="dxa"/>
          </w:tcPr>
          <w:p w:rsidR="00BF4C62" w:rsidRPr="00596E46" w:rsidRDefault="00BF4C62" w:rsidP="00FD27C9">
            <w:pPr>
              <w:shd w:val="clear" w:color="auto" w:fill="FFFFFF"/>
              <w:ind w:left="125"/>
              <w:rPr>
                <w:i/>
                <w:iCs/>
              </w:rPr>
            </w:pPr>
            <w:r w:rsidRPr="00596E46">
              <w:rPr>
                <w:i/>
                <w:iCs/>
              </w:rPr>
              <w:t>Самостоятельная работа обучающихся</w:t>
            </w:r>
          </w:p>
          <w:p w:rsidR="00BF4C62" w:rsidRPr="00596E46" w:rsidRDefault="00BF4C62" w:rsidP="00FD27C9">
            <w:pPr>
              <w:shd w:val="clear" w:color="auto" w:fill="FFFFFF"/>
              <w:ind w:left="125" w:right="96" w:firstLine="221"/>
              <w:jc w:val="both"/>
            </w:pPr>
            <w:r w:rsidRPr="00596E46">
              <w:t>Составьте схему основных этапов и операций по передаче документов в архив или на уничтожение.</w:t>
            </w:r>
          </w:p>
          <w:p w:rsidR="00BF4C62" w:rsidRPr="00596E46" w:rsidRDefault="00BF4C62" w:rsidP="00FD27C9">
            <w:pPr>
              <w:shd w:val="clear" w:color="auto" w:fill="FFFFFF"/>
              <w:ind w:left="125" w:right="96" w:firstLine="221"/>
              <w:jc w:val="both"/>
            </w:pPr>
            <w:r w:rsidRPr="00596E46">
              <w:t>Изучите понятие и назначение экспертизы ценности документов.</w:t>
            </w:r>
          </w:p>
          <w:p w:rsidR="00BF4C62" w:rsidRPr="00596E46" w:rsidRDefault="00BF4C62" w:rsidP="00FD27C9">
            <w:pPr>
              <w:shd w:val="clear" w:color="auto" w:fill="FFFFFF"/>
              <w:ind w:left="125" w:right="96" w:firstLine="221"/>
              <w:jc w:val="both"/>
            </w:pPr>
            <w:r w:rsidRPr="00596E46">
              <w:t>Выявите принципы и критерии определения научной, исторической и практич</w:t>
            </w:r>
            <w:r w:rsidRPr="00596E46">
              <w:t>е</w:t>
            </w:r>
            <w:r w:rsidRPr="00596E46">
              <w:t>ской ценности документов.</w:t>
            </w:r>
          </w:p>
          <w:p w:rsidR="00BF4C62" w:rsidRPr="00596E46" w:rsidRDefault="00BF4C62" w:rsidP="00FD27C9">
            <w:pPr>
              <w:shd w:val="clear" w:color="auto" w:fill="FFFFFF"/>
              <w:ind w:left="125" w:right="96" w:firstLine="221"/>
              <w:jc w:val="both"/>
            </w:pPr>
            <w:r w:rsidRPr="00596E46">
              <w:t>Составьте таблицу «Сроки хранения документов».</w:t>
            </w:r>
          </w:p>
          <w:p w:rsidR="00BF4C62" w:rsidRPr="00596E46" w:rsidRDefault="00BF4C62" w:rsidP="00FD27C9">
            <w:pPr>
              <w:shd w:val="clear" w:color="auto" w:fill="FFFFFF"/>
              <w:ind w:left="125" w:right="96" w:firstLine="221"/>
              <w:jc w:val="both"/>
            </w:pPr>
            <w:r w:rsidRPr="00596E46">
              <w:t>Изучите порядок передачи дел в архив или уничтожения документов, правила оформления или составления описи дел.</w:t>
            </w:r>
          </w:p>
          <w:p w:rsidR="00BF4C62" w:rsidRPr="00596E46" w:rsidRDefault="00BF4C62" w:rsidP="00FD27C9">
            <w:pPr>
              <w:ind w:firstLine="708"/>
              <w:jc w:val="both"/>
            </w:pPr>
            <w:r w:rsidRPr="00596E46">
              <w:t>Дайте определение понятия «архив» и его назначения. Перечислите виды а</w:t>
            </w:r>
            <w:r w:rsidRPr="00596E46">
              <w:t>р</w:t>
            </w:r>
            <w:r w:rsidRPr="00596E46">
              <w:t>хивов и архивных фондов.</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1</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346"/>
        </w:trPr>
        <w:tc>
          <w:tcPr>
            <w:tcW w:w="3550"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rPr>
                <w:b/>
                <w:bCs/>
              </w:rPr>
              <w:t xml:space="preserve">Тема 4.5. </w:t>
            </w: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6E46">
              <w:t>Компьютеризация документ</w:t>
            </w:r>
            <w:r w:rsidRPr="00596E46">
              <w:t>а</w:t>
            </w:r>
            <w:r w:rsidRPr="00596E46">
              <w:t>ционногообеспечения управл</w:t>
            </w:r>
            <w:r w:rsidRPr="00596E46">
              <w:t>е</w:t>
            </w:r>
            <w:r w:rsidRPr="00596E46">
              <w:t>ния</w:t>
            </w:r>
          </w:p>
        </w:tc>
        <w:tc>
          <w:tcPr>
            <w:tcW w:w="9074" w:type="dxa"/>
          </w:tcPr>
          <w:p w:rsidR="00BF4C62" w:rsidRPr="00596E46" w:rsidRDefault="00BF4C62" w:rsidP="00FD27C9">
            <w:pPr>
              <w:pStyle w:val="a9"/>
              <w:jc w:val="both"/>
              <w:rPr>
                <w:bCs/>
              </w:rPr>
            </w:pP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346"/>
        </w:trPr>
        <w:tc>
          <w:tcPr>
            <w:tcW w:w="3550" w:type="dxa"/>
            <w:vMerge w:val="restart"/>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74" w:type="dxa"/>
          </w:tcPr>
          <w:p w:rsidR="00BF4C62" w:rsidRPr="00596E46" w:rsidRDefault="00BF4C62" w:rsidP="00FD27C9">
            <w:pPr>
              <w:shd w:val="clear" w:color="auto" w:fill="FFFFFF"/>
              <w:tabs>
                <w:tab w:val="left" w:leader="underscore" w:pos="4819"/>
              </w:tabs>
              <w:ind w:left="125"/>
              <w:jc w:val="both"/>
              <w:rPr>
                <w:i/>
                <w:iCs/>
              </w:rPr>
            </w:pPr>
            <w:r w:rsidRPr="00596E46">
              <w:rPr>
                <w:i/>
                <w:iCs/>
              </w:rPr>
              <w:t>Содержание учебного материала</w:t>
            </w:r>
          </w:p>
          <w:p w:rsidR="00BF4C62" w:rsidRPr="00596E46" w:rsidRDefault="00BF4C62" w:rsidP="00FD27C9">
            <w:pPr>
              <w:shd w:val="clear" w:color="auto" w:fill="FFFFFF"/>
              <w:tabs>
                <w:tab w:val="left" w:leader="underscore" w:pos="4819"/>
              </w:tabs>
              <w:ind w:left="125" w:right="96" w:firstLine="221"/>
              <w:jc w:val="both"/>
            </w:pPr>
            <w:r w:rsidRPr="00596E46">
              <w:t>Компьютеризация документационного обеспечения управления на предприятии, значение, перспективы развития. Использование персональных компьютеров в о</w:t>
            </w:r>
            <w:r w:rsidRPr="00596E46">
              <w:t>р</w:t>
            </w:r>
            <w:r w:rsidRPr="00596E46">
              <w:t>ганизации работы с документами. Составные части компьютерного делопроизво</w:t>
            </w:r>
            <w:r w:rsidRPr="00596E46">
              <w:t>д</w:t>
            </w:r>
            <w:r w:rsidRPr="00596E46">
              <w:t>ства: автоматизированный сбор, обработка, хранение документации, представление разнообразной информации.</w:t>
            </w:r>
          </w:p>
          <w:p w:rsidR="00BF4C62" w:rsidRPr="00596E46" w:rsidRDefault="00BF4C62" w:rsidP="00FD27C9">
            <w:pPr>
              <w:pStyle w:val="a9"/>
              <w:tabs>
                <w:tab w:val="left" w:leader="underscore" w:pos="4819"/>
              </w:tabs>
              <w:ind w:left="125"/>
              <w:jc w:val="both"/>
            </w:pPr>
            <w:r w:rsidRPr="00596E46">
              <w:t>Электронная почта: понятие, назначение. Типы систем электронной почты (гл</w:t>
            </w:r>
            <w:r w:rsidRPr="00596E46">
              <w:t>о</w:t>
            </w:r>
            <w:r w:rsidRPr="00596E46">
              <w:t>бальные, корпоративные), их краткая характеристика. Хранение документов в эле</w:t>
            </w:r>
            <w:r w:rsidRPr="00596E46">
              <w:t>к</w:t>
            </w:r>
            <w:r w:rsidRPr="00596E46">
              <w:t>тронной почте. Информационно-справочная работа в условиях применения комп</w:t>
            </w:r>
            <w:r w:rsidRPr="00596E46">
              <w:t>ь</w:t>
            </w:r>
            <w:r w:rsidRPr="00596E46">
              <w:t>ютерных технологий.</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2</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1</w:t>
            </w:r>
          </w:p>
        </w:tc>
      </w:tr>
      <w:tr w:rsidR="00BF4C62" w:rsidRPr="00596E46" w:rsidTr="00FD27C9">
        <w:trPr>
          <w:trHeight w:val="346"/>
        </w:trPr>
        <w:tc>
          <w:tcPr>
            <w:tcW w:w="3550"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74" w:type="dxa"/>
          </w:tcPr>
          <w:p w:rsidR="00BF4C62" w:rsidRPr="00596E46" w:rsidRDefault="00BF4C62" w:rsidP="00FD27C9">
            <w:pPr>
              <w:shd w:val="clear" w:color="auto" w:fill="FFFFFF"/>
              <w:ind w:left="168"/>
            </w:pPr>
            <w:r w:rsidRPr="00596E46">
              <w:rPr>
                <w:i/>
                <w:iCs/>
              </w:rPr>
              <w:t>Практическое занятие</w:t>
            </w:r>
          </w:p>
          <w:p w:rsidR="00BF4C62" w:rsidRPr="00596E46" w:rsidRDefault="00BF4C62" w:rsidP="00FD27C9">
            <w:pPr>
              <w:shd w:val="clear" w:color="auto" w:fill="FFFFFF"/>
              <w:tabs>
                <w:tab w:val="left" w:leader="underscore" w:pos="4819"/>
              </w:tabs>
              <w:ind w:left="125" w:right="96" w:firstLine="221"/>
              <w:jc w:val="both"/>
            </w:pPr>
            <w:r w:rsidRPr="00596E46">
              <w:t>Оформление основных реквизитов и основной организационно-распорядительной документации с помощью ПЭВМ. Создание шаблонов докуме</w:t>
            </w:r>
            <w:r w:rsidRPr="00596E46">
              <w:t>н</w:t>
            </w:r>
            <w:r w:rsidRPr="00596E46">
              <w:t>тов, вывод на печать.</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596E46">
              <w:rPr>
                <w:bCs/>
                <w:lang w:val="en-US"/>
              </w:rPr>
              <w:t>2</w:t>
            </w:r>
          </w:p>
        </w:tc>
      </w:tr>
      <w:tr w:rsidR="00BF4C62" w:rsidRPr="00596E46" w:rsidTr="00FD27C9">
        <w:trPr>
          <w:trHeight w:val="346"/>
        </w:trPr>
        <w:tc>
          <w:tcPr>
            <w:tcW w:w="3550" w:type="dxa"/>
            <w:vMerge/>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74" w:type="dxa"/>
          </w:tcPr>
          <w:p w:rsidR="00BF4C62" w:rsidRPr="00596E46" w:rsidRDefault="00BF4C62" w:rsidP="00FD27C9">
            <w:pPr>
              <w:shd w:val="clear" w:color="auto" w:fill="FFFFFF"/>
              <w:tabs>
                <w:tab w:val="left" w:leader="underscore" w:pos="4819"/>
              </w:tabs>
              <w:ind w:left="125"/>
              <w:jc w:val="both"/>
              <w:rPr>
                <w:i/>
                <w:iCs/>
              </w:rPr>
            </w:pPr>
            <w:r w:rsidRPr="00596E46">
              <w:rPr>
                <w:i/>
                <w:iCs/>
              </w:rPr>
              <w:t>Самостоятельная работа обучающихся</w:t>
            </w:r>
          </w:p>
          <w:p w:rsidR="00BF4C62" w:rsidRPr="00596E46" w:rsidRDefault="00BF4C62" w:rsidP="00FD27C9">
            <w:pPr>
              <w:shd w:val="clear" w:color="auto" w:fill="FFFFFF"/>
              <w:tabs>
                <w:tab w:val="left" w:leader="underscore" w:pos="4819"/>
              </w:tabs>
              <w:ind w:left="125" w:right="96" w:firstLine="221"/>
              <w:jc w:val="both"/>
            </w:pPr>
            <w:r w:rsidRPr="00596E46">
              <w:t>Установите значение и перспективы развития компьютеризации документацио</w:t>
            </w:r>
            <w:r w:rsidRPr="00596E46">
              <w:t>н</w:t>
            </w:r>
            <w:r w:rsidRPr="00596E46">
              <w:t>ного обеспечения организации.</w:t>
            </w:r>
          </w:p>
          <w:p w:rsidR="00BF4C62" w:rsidRPr="00596E46" w:rsidRDefault="00BF4C62" w:rsidP="00FD27C9">
            <w:pPr>
              <w:shd w:val="clear" w:color="auto" w:fill="FFFFFF"/>
              <w:tabs>
                <w:tab w:val="left" w:leader="underscore" w:pos="4819"/>
              </w:tabs>
              <w:ind w:left="125" w:right="96" w:firstLine="221"/>
              <w:jc w:val="both"/>
            </w:pPr>
            <w:r w:rsidRPr="00596E46">
              <w:t>Рассмотрите составные части компьютерного делопроизводства.</w:t>
            </w:r>
          </w:p>
          <w:p w:rsidR="00BF4C62" w:rsidRPr="00596E46" w:rsidRDefault="00BF4C62" w:rsidP="00FD27C9">
            <w:pPr>
              <w:shd w:val="clear" w:color="auto" w:fill="FFFFFF"/>
              <w:tabs>
                <w:tab w:val="left" w:leader="underscore" w:pos="4819"/>
              </w:tabs>
              <w:ind w:left="125" w:right="96" w:firstLine="221"/>
              <w:jc w:val="both"/>
            </w:pPr>
            <w:r w:rsidRPr="00596E46">
              <w:lastRenderedPageBreak/>
              <w:t>Укажите типы систем электронной почты и дайте их характеристику.</w:t>
            </w:r>
          </w:p>
          <w:p w:rsidR="00BF4C62" w:rsidRPr="00596E46" w:rsidRDefault="00BF4C62" w:rsidP="00FD27C9">
            <w:pPr>
              <w:shd w:val="clear" w:color="auto" w:fill="FFFFFF"/>
              <w:tabs>
                <w:tab w:val="left" w:leader="underscore" w:pos="4819"/>
              </w:tabs>
              <w:ind w:left="125" w:right="96" w:firstLine="221"/>
              <w:jc w:val="both"/>
            </w:pPr>
            <w:r w:rsidRPr="00596E46">
              <w:t>Изучите порядок хранения документов в электронной почте.</w:t>
            </w:r>
          </w:p>
          <w:p w:rsidR="00BF4C62" w:rsidRPr="00596E46" w:rsidRDefault="00BF4C62" w:rsidP="00FD27C9">
            <w:pPr>
              <w:shd w:val="clear" w:color="auto" w:fill="FFFFFF"/>
              <w:tabs>
                <w:tab w:val="left" w:leader="underscore" w:pos="4819"/>
              </w:tabs>
              <w:ind w:left="125" w:right="96" w:firstLine="221"/>
              <w:jc w:val="both"/>
            </w:pPr>
            <w:r w:rsidRPr="00596E46">
              <w:t>Оформите основные реквизиты организационно-распорядительных документов с помощью ПЭВМ.</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lastRenderedPageBreak/>
              <w:t>1</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F4C62" w:rsidRPr="00596E46" w:rsidTr="00FD27C9">
        <w:trPr>
          <w:trHeight w:val="346"/>
        </w:trPr>
        <w:tc>
          <w:tcPr>
            <w:tcW w:w="12624" w:type="dxa"/>
            <w:gridSpan w:val="2"/>
          </w:tcPr>
          <w:p w:rsidR="00BF4C62" w:rsidRPr="00596E46" w:rsidRDefault="00BF4C62" w:rsidP="00FD27C9">
            <w:pPr>
              <w:shd w:val="clear" w:color="auto" w:fill="FFFFFF"/>
              <w:tabs>
                <w:tab w:val="left" w:leader="underscore" w:pos="4819"/>
              </w:tabs>
              <w:ind w:left="125" w:right="96" w:firstLine="221"/>
              <w:jc w:val="center"/>
              <w:rPr>
                <w:iCs/>
                <w:color w:val="000000"/>
              </w:rPr>
            </w:pPr>
            <w:r w:rsidRPr="00596E46">
              <w:lastRenderedPageBreak/>
              <w:t>Всего:</w:t>
            </w:r>
          </w:p>
        </w:tc>
        <w:tc>
          <w:tcPr>
            <w:tcW w:w="1388" w:type="dxa"/>
            <w:shd w:val="clear" w:color="auto" w:fill="auto"/>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6E46">
              <w:rPr>
                <w:bCs/>
              </w:rPr>
              <w:t>51</w:t>
            </w:r>
          </w:p>
        </w:tc>
        <w:tc>
          <w:tcPr>
            <w:tcW w:w="1385" w:type="dxa"/>
          </w:tcPr>
          <w:p w:rsidR="00BF4C62" w:rsidRPr="00596E46" w:rsidRDefault="00BF4C62"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BF4C62"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BF4C62" w:rsidRPr="00243C8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243C8A">
        <w:rPr>
          <w:sz w:val="28"/>
          <w:szCs w:val="28"/>
        </w:rPr>
        <w:t>Для характеристики уровня освоения учебного материала используются следующие обозначения:</w:t>
      </w:r>
    </w:p>
    <w:p w:rsidR="00BF4C62" w:rsidRPr="00243C8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243C8A">
        <w:rPr>
          <w:sz w:val="28"/>
          <w:szCs w:val="28"/>
        </w:rPr>
        <w:t xml:space="preserve">1.– ознакомительный (узнавание ранее изученных объектов, свойств); </w:t>
      </w:r>
    </w:p>
    <w:p w:rsidR="00BF4C62" w:rsidRPr="00243C8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243C8A">
        <w:rPr>
          <w:sz w:val="28"/>
          <w:szCs w:val="28"/>
        </w:rPr>
        <w:t>2.–репродуктивный (выполнение деятельности по образцу, инструкции или под руководством)</w:t>
      </w:r>
    </w:p>
    <w:p w:rsidR="00BF4C62" w:rsidRPr="00243C8A" w:rsidRDefault="00BF4C62" w:rsidP="00BF4C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243C8A">
        <w:rPr>
          <w:sz w:val="28"/>
          <w:szCs w:val="28"/>
        </w:rPr>
        <w:t>3. – продуктивный (планирование и самостоятельное выполнение деятельности, решение проблемных задач)</w:t>
      </w:r>
    </w:p>
    <w:p w:rsidR="00BF4C62" w:rsidRPr="00243C8A" w:rsidRDefault="00BF4C62" w:rsidP="00BF4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BF4C62" w:rsidRPr="00243C8A">
          <w:pgSz w:w="16840" w:h="11907" w:orient="landscape"/>
          <w:pgMar w:top="851" w:right="1134" w:bottom="851" w:left="992" w:header="709" w:footer="709" w:gutter="0"/>
          <w:cols w:space="720"/>
        </w:sectPr>
      </w:pPr>
    </w:p>
    <w:p w:rsidR="00BF4C62" w:rsidRPr="000A409E"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r w:rsidRPr="000A409E">
        <w:rPr>
          <w:b/>
          <w:caps/>
          <w:sz w:val="28"/>
          <w:szCs w:val="28"/>
        </w:rPr>
        <w:lastRenderedPageBreak/>
        <w:t>3. условия реализации программы учебной дисциплины</w:t>
      </w:r>
    </w:p>
    <w:p w:rsidR="00BF4C62" w:rsidRPr="000A409E" w:rsidRDefault="00BF4C62" w:rsidP="00BF4C62">
      <w:pPr>
        <w:jc w:val="both"/>
      </w:pPr>
    </w:p>
    <w:p w:rsidR="00BF4C62" w:rsidRPr="000A409E"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sz w:val="28"/>
          <w:szCs w:val="28"/>
        </w:rPr>
      </w:pPr>
      <w:r w:rsidRPr="000A409E">
        <w:rPr>
          <w:b/>
          <w:sz w:val="28"/>
          <w:szCs w:val="28"/>
        </w:rPr>
        <w:t xml:space="preserve">3.1. </w:t>
      </w:r>
      <w:r w:rsidRPr="000A409E">
        <w:rPr>
          <w:b/>
          <w:bCs/>
          <w:sz w:val="28"/>
          <w:szCs w:val="28"/>
        </w:rPr>
        <w:t>Требования к минимальному материально-техническому обеспечению</w:t>
      </w:r>
    </w:p>
    <w:p w:rsidR="00BF4C62" w:rsidRPr="000A409E" w:rsidRDefault="00BF4C62" w:rsidP="00BF4C62">
      <w:pPr>
        <w:shd w:val="clear" w:color="auto" w:fill="FFFFFF"/>
        <w:jc w:val="both"/>
        <w:rPr>
          <w:sz w:val="28"/>
          <w:szCs w:val="28"/>
        </w:rPr>
      </w:pPr>
      <w:r w:rsidRPr="000A409E">
        <w:rPr>
          <w:spacing w:val="-3"/>
          <w:sz w:val="28"/>
          <w:szCs w:val="28"/>
        </w:rPr>
        <w:t>Реализация</w:t>
      </w:r>
      <w:r>
        <w:rPr>
          <w:spacing w:val="-3"/>
          <w:sz w:val="28"/>
          <w:szCs w:val="28"/>
        </w:rPr>
        <w:t xml:space="preserve"> </w:t>
      </w:r>
      <w:r w:rsidRPr="000A409E">
        <w:rPr>
          <w:spacing w:val="-3"/>
          <w:sz w:val="28"/>
          <w:szCs w:val="28"/>
        </w:rPr>
        <w:t>учебной</w:t>
      </w:r>
      <w:r>
        <w:rPr>
          <w:spacing w:val="-3"/>
          <w:sz w:val="28"/>
          <w:szCs w:val="28"/>
        </w:rPr>
        <w:t xml:space="preserve"> </w:t>
      </w:r>
      <w:r w:rsidRPr="000A409E">
        <w:rPr>
          <w:spacing w:val="-3"/>
          <w:sz w:val="28"/>
          <w:szCs w:val="28"/>
        </w:rPr>
        <w:t>дисциплины</w:t>
      </w:r>
      <w:r>
        <w:rPr>
          <w:spacing w:val="-3"/>
          <w:sz w:val="28"/>
          <w:szCs w:val="28"/>
        </w:rPr>
        <w:t xml:space="preserve"> </w:t>
      </w:r>
      <w:r w:rsidRPr="000A409E">
        <w:rPr>
          <w:spacing w:val="-3"/>
          <w:sz w:val="28"/>
          <w:szCs w:val="28"/>
        </w:rPr>
        <w:t>требует</w:t>
      </w:r>
      <w:r>
        <w:rPr>
          <w:spacing w:val="-3"/>
          <w:sz w:val="28"/>
          <w:szCs w:val="28"/>
        </w:rPr>
        <w:t xml:space="preserve"> </w:t>
      </w:r>
      <w:r w:rsidRPr="000A409E">
        <w:rPr>
          <w:spacing w:val="-3"/>
          <w:sz w:val="28"/>
          <w:szCs w:val="28"/>
        </w:rPr>
        <w:t>наличия</w:t>
      </w:r>
      <w:r>
        <w:rPr>
          <w:spacing w:val="-3"/>
          <w:sz w:val="28"/>
          <w:szCs w:val="28"/>
        </w:rPr>
        <w:t xml:space="preserve"> </w:t>
      </w:r>
      <w:r w:rsidRPr="000A409E">
        <w:rPr>
          <w:spacing w:val="-3"/>
          <w:sz w:val="28"/>
          <w:szCs w:val="28"/>
        </w:rPr>
        <w:t>учебного</w:t>
      </w:r>
      <w:r>
        <w:rPr>
          <w:spacing w:val="-3"/>
          <w:sz w:val="28"/>
          <w:szCs w:val="28"/>
        </w:rPr>
        <w:t xml:space="preserve"> </w:t>
      </w:r>
      <w:r w:rsidRPr="000A409E">
        <w:rPr>
          <w:spacing w:val="-3"/>
          <w:sz w:val="28"/>
          <w:szCs w:val="28"/>
        </w:rPr>
        <w:t>кабинета</w:t>
      </w:r>
      <w:r>
        <w:rPr>
          <w:spacing w:val="-3"/>
          <w:sz w:val="28"/>
          <w:szCs w:val="28"/>
        </w:rPr>
        <w:t xml:space="preserve"> </w:t>
      </w:r>
      <w:r w:rsidRPr="000A409E">
        <w:rPr>
          <w:spacing w:val="-5"/>
          <w:sz w:val="28"/>
          <w:szCs w:val="28"/>
        </w:rPr>
        <w:t>«Документац</w:t>
      </w:r>
      <w:r w:rsidRPr="000A409E">
        <w:rPr>
          <w:spacing w:val="-5"/>
          <w:sz w:val="28"/>
          <w:szCs w:val="28"/>
        </w:rPr>
        <w:t>и</w:t>
      </w:r>
      <w:r w:rsidRPr="000A409E">
        <w:rPr>
          <w:spacing w:val="-5"/>
          <w:sz w:val="28"/>
          <w:szCs w:val="28"/>
        </w:rPr>
        <w:t>онного обеспечения управления».</w:t>
      </w:r>
    </w:p>
    <w:p w:rsidR="00BF4C62" w:rsidRPr="000A409E" w:rsidRDefault="00BF4C62" w:rsidP="00BF4C62">
      <w:pPr>
        <w:shd w:val="clear" w:color="auto" w:fill="FFFFFF"/>
        <w:ind w:left="14"/>
        <w:jc w:val="both"/>
        <w:rPr>
          <w:sz w:val="28"/>
          <w:szCs w:val="28"/>
        </w:rPr>
      </w:pPr>
      <w:r w:rsidRPr="000A409E">
        <w:rPr>
          <w:spacing w:val="-4"/>
          <w:sz w:val="28"/>
          <w:szCs w:val="28"/>
        </w:rPr>
        <w:t>Оборудование учебного кабинета: стенды, учебная мебель, наглядные</w:t>
      </w:r>
      <w:r>
        <w:rPr>
          <w:spacing w:val="-4"/>
          <w:sz w:val="28"/>
          <w:szCs w:val="28"/>
        </w:rPr>
        <w:t xml:space="preserve"> </w:t>
      </w:r>
      <w:r w:rsidRPr="000A409E">
        <w:rPr>
          <w:spacing w:val="-5"/>
          <w:sz w:val="28"/>
          <w:szCs w:val="28"/>
        </w:rPr>
        <w:t>пособия, табл</w:t>
      </w:r>
      <w:r w:rsidRPr="000A409E">
        <w:rPr>
          <w:spacing w:val="-5"/>
          <w:sz w:val="28"/>
          <w:szCs w:val="28"/>
        </w:rPr>
        <w:t>и</w:t>
      </w:r>
      <w:r w:rsidRPr="000A409E">
        <w:rPr>
          <w:spacing w:val="-5"/>
          <w:sz w:val="28"/>
          <w:szCs w:val="28"/>
        </w:rPr>
        <w:t>цы.</w:t>
      </w:r>
    </w:p>
    <w:p w:rsidR="00BF4C62" w:rsidRDefault="00BF4C62" w:rsidP="00BF4C62">
      <w:pPr>
        <w:shd w:val="clear" w:color="auto" w:fill="FFFFFF"/>
        <w:ind w:left="19"/>
        <w:jc w:val="both"/>
        <w:rPr>
          <w:spacing w:val="-5"/>
          <w:sz w:val="28"/>
          <w:szCs w:val="28"/>
        </w:rPr>
      </w:pPr>
      <w:r w:rsidRPr="000A409E">
        <w:rPr>
          <w:spacing w:val="-5"/>
          <w:sz w:val="28"/>
          <w:szCs w:val="28"/>
        </w:rPr>
        <w:t>Технические средства обучения: проектор, персональные компьютеры.</w:t>
      </w:r>
    </w:p>
    <w:p w:rsidR="00BF4C62" w:rsidRPr="000A409E" w:rsidRDefault="00BF4C62" w:rsidP="00BF4C62">
      <w:pPr>
        <w:shd w:val="clear" w:color="auto" w:fill="FFFFFF"/>
        <w:ind w:left="19"/>
        <w:jc w:val="both"/>
        <w:rPr>
          <w:sz w:val="28"/>
          <w:szCs w:val="28"/>
        </w:rPr>
      </w:pPr>
    </w:p>
    <w:p w:rsidR="00BF4C62" w:rsidRPr="000A409E" w:rsidRDefault="00BF4C62" w:rsidP="00BF4C62">
      <w:pPr>
        <w:shd w:val="clear" w:color="auto" w:fill="FFFFFF"/>
        <w:tabs>
          <w:tab w:val="left" w:pos="365"/>
        </w:tabs>
        <w:spacing w:before="120"/>
        <w:ind w:left="24"/>
        <w:jc w:val="both"/>
        <w:outlineLvl w:val="0"/>
        <w:rPr>
          <w:b/>
          <w:sz w:val="28"/>
          <w:szCs w:val="28"/>
        </w:rPr>
      </w:pPr>
      <w:r w:rsidRPr="000A409E">
        <w:rPr>
          <w:b/>
          <w:spacing w:val="-9"/>
          <w:sz w:val="28"/>
          <w:szCs w:val="28"/>
        </w:rPr>
        <w:t>3.2.</w:t>
      </w:r>
      <w:r w:rsidRPr="000A409E">
        <w:rPr>
          <w:b/>
          <w:sz w:val="28"/>
          <w:szCs w:val="28"/>
        </w:rPr>
        <w:tab/>
        <w:t>Информационное обеспечение обучения</w:t>
      </w:r>
    </w:p>
    <w:p w:rsidR="00BF4C62" w:rsidRPr="000A409E" w:rsidRDefault="00BF4C62" w:rsidP="00BF4C62">
      <w:pPr>
        <w:shd w:val="clear" w:color="auto" w:fill="FFFFFF"/>
        <w:ind w:left="24"/>
        <w:jc w:val="both"/>
        <w:rPr>
          <w:b/>
          <w:sz w:val="28"/>
          <w:szCs w:val="28"/>
        </w:rPr>
      </w:pPr>
      <w:r w:rsidRPr="000A409E">
        <w:rPr>
          <w:b/>
          <w:sz w:val="28"/>
          <w:szCs w:val="28"/>
        </w:rPr>
        <w:t>Перечень</w:t>
      </w:r>
      <w:r>
        <w:rPr>
          <w:b/>
          <w:sz w:val="28"/>
          <w:szCs w:val="28"/>
        </w:rPr>
        <w:t xml:space="preserve"> </w:t>
      </w:r>
      <w:r w:rsidRPr="000A409E">
        <w:rPr>
          <w:b/>
          <w:sz w:val="28"/>
          <w:szCs w:val="28"/>
        </w:rPr>
        <w:t>рекомендуемых</w:t>
      </w:r>
      <w:r>
        <w:rPr>
          <w:b/>
          <w:sz w:val="28"/>
          <w:szCs w:val="28"/>
        </w:rPr>
        <w:t xml:space="preserve"> </w:t>
      </w:r>
      <w:r w:rsidRPr="000A409E">
        <w:rPr>
          <w:b/>
          <w:sz w:val="28"/>
          <w:szCs w:val="28"/>
        </w:rPr>
        <w:t>учебных</w:t>
      </w:r>
      <w:r>
        <w:rPr>
          <w:b/>
          <w:sz w:val="28"/>
          <w:szCs w:val="28"/>
        </w:rPr>
        <w:t xml:space="preserve"> </w:t>
      </w:r>
      <w:r w:rsidRPr="000A409E">
        <w:rPr>
          <w:b/>
          <w:sz w:val="28"/>
          <w:szCs w:val="28"/>
        </w:rPr>
        <w:t>изданий,</w:t>
      </w:r>
      <w:r>
        <w:rPr>
          <w:b/>
          <w:sz w:val="28"/>
          <w:szCs w:val="28"/>
        </w:rPr>
        <w:t xml:space="preserve"> </w:t>
      </w:r>
      <w:r w:rsidRPr="000A409E">
        <w:rPr>
          <w:b/>
          <w:sz w:val="28"/>
          <w:szCs w:val="28"/>
        </w:rPr>
        <w:t>Интернет-ресурсов, дополнител</w:t>
      </w:r>
      <w:r w:rsidRPr="000A409E">
        <w:rPr>
          <w:b/>
          <w:sz w:val="28"/>
          <w:szCs w:val="28"/>
        </w:rPr>
        <w:t>ь</w:t>
      </w:r>
      <w:r w:rsidRPr="000A409E">
        <w:rPr>
          <w:b/>
          <w:sz w:val="28"/>
          <w:szCs w:val="28"/>
        </w:rPr>
        <w:t>ной литературы</w:t>
      </w:r>
    </w:p>
    <w:p w:rsidR="00BF4C62" w:rsidRPr="000A409E" w:rsidRDefault="00BF4C62" w:rsidP="00BF4C62">
      <w:pPr>
        <w:shd w:val="clear" w:color="auto" w:fill="FFFFFF"/>
        <w:spacing w:before="216"/>
        <w:ind w:left="34"/>
        <w:jc w:val="both"/>
        <w:rPr>
          <w:b/>
          <w:sz w:val="28"/>
          <w:szCs w:val="28"/>
        </w:rPr>
      </w:pPr>
      <w:r w:rsidRPr="000A409E">
        <w:rPr>
          <w:b/>
          <w:sz w:val="28"/>
          <w:szCs w:val="28"/>
        </w:rPr>
        <w:t>Основные источники:</w:t>
      </w:r>
    </w:p>
    <w:p w:rsidR="00BF4C62" w:rsidRPr="000A409E" w:rsidRDefault="00BF4C62" w:rsidP="00BF4C62">
      <w:pPr>
        <w:shd w:val="clear" w:color="auto" w:fill="FFFFFF"/>
        <w:tabs>
          <w:tab w:val="left" w:pos="284"/>
        </w:tabs>
        <w:spacing w:before="86"/>
        <w:ind w:left="446" w:hanging="446"/>
        <w:jc w:val="both"/>
        <w:rPr>
          <w:sz w:val="28"/>
          <w:szCs w:val="28"/>
        </w:rPr>
      </w:pPr>
      <w:r w:rsidRPr="000A409E">
        <w:rPr>
          <w:spacing w:val="-16"/>
          <w:sz w:val="28"/>
          <w:szCs w:val="28"/>
        </w:rPr>
        <w:t>1.</w:t>
      </w:r>
      <w:r w:rsidRPr="000A409E">
        <w:rPr>
          <w:sz w:val="28"/>
          <w:szCs w:val="28"/>
        </w:rPr>
        <w:tab/>
      </w:r>
      <w:r w:rsidRPr="000A409E">
        <w:rPr>
          <w:spacing w:val="-6"/>
          <w:sz w:val="28"/>
          <w:szCs w:val="28"/>
        </w:rPr>
        <w:t>Андреева В.И. Делопроизводство - М.: ООО «Управление персоналом»,</w:t>
      </w:r>
      <w:r>
        <w:rPr>
          <w:spacing w:val="-6"/>
          <w:sz w:val="28"/>
          <w:szCs w:val="28"/>
        </w:rPr>
        <w:t xml:space="preserve"> </w:t>
      </w:r>
      <w:r>
        <w:rPr>
          <w:sz w:val="28"/>
          <w:szCs w:val="28"/>
        </w:rPr>
        <w:t>2016</w:t>
      </w:r>
    </w:p>
    <w:p w:rsidR="00BF4C62" w:rsidRPr="000A409E" w:rsidRDefault="00BF4C62" w:rsidP="00BF4C62">
      <w:pPr>
        <w:widowControl w:val="0"/>
        <w:numPr>
          <w:ilvl w:val="0"/>
          <w:numId w:val="46"/>
        </w:numPr>
        <w:shd w:val="clear" w:color="auto" w:fill="FFFFFF"/>
        <w:tabs>
          <w:tab w:val="left" w:pos="284"/>
          <w:tab w:val="left" w:pos="341"/>
        </w:tabs>
        <w:autoSpaceDE w:val="0"/>
        <w:autoSpaceDN w:val="0"/>
        <w:adjustRightInd w:val="0"/>
        <w:spacing w:before="91"/>
        <w:ind w:left="446" w:right="14" w:hanging="446"/>
        <w:jc w:val="both"/>
        <w:rPr>
          <w:spacing w:val="-15"/>
          <w:sz w:val="28"/>
          <w:szCs w:val="28"/>
        </w:rPr>
      </w:pPr>
      <w:r w:rsidRPr="000A409E">
        <w:rPr>
          <w:spacing w:val="-2"/>
          <w:sz w:val="28"/>
          <w:szCs w:val="28"/>
        </w:rPr>
        <w:t xml:space="preserve">Басаков М.И., Замыцкова О.И. Делопроизводство. Учебное пособие. </w:t>
      </w:r>
      <w:r w:rsidRPr="000A409E">
        <w:rPr>
          <w:sz w:val="28"/>
          <w:szCs w:val="28"/>
        </w:rPr>
        <w:t>Ростов-на-Дону, Феникс, 20</w:t>
      </w:r>
      <w:r>
        <w:rPr>
          <w:sz w:val="28"/>
          <w:szCs w:val="28"/>
        </w:rPr>
        <w:t>16</w:t>
      </w:r>
    </w:p>
    <w:p w:rsidR="00BF4C62" w:rsidRPr="000A409E" w:rsidRDefault="00BF4C62" w:rsidP="00BF4C62">
      <w:pPr>
        <w:numPr>
          <w:ilvl w:val="0"/>
          <w:numId w:val="46"/>
        </w:numPr>
        <w:tabs>
          <w:tab w:val="left" w:pos="284"/>
        </w:tabs>
        <w:ind w:left="446" w:hanging="446"/>
        <w:jc w:val="both"/>
        <w:rPr>
          <w:sz w:val="28"/>
          <w:szCs w:val="28"/>
        </w:rPr>
      </w:pPr>
      <w:r w:rsidRPr="000A409E">
        <w:rPr>
          <w:sz w:val="28"/>
          <w:szCs w:val="28"/>
        </w:rPr>
        <w:t>Белов А.А., Белов А.Н.</w:t>
      </w:r>
      <w:r w:rsidRPr="000A409E">
        <w:rPr>
          <w:spacing w:val="-6"/>
          <w:sz w:val="28"/>
          <w:szCs w:val="28"/>
        </w:rPr>
        <w:t xml:space="preserve"> Делопроизводство  и документооборот</w:t>
      </w:r>
      <w:r>
        <w:rPr>
          <w:sz w:val="28"/>
          <w:szCs w:val="28"/>
        </w:rPr>
        <w:t xml:space="preserve"> М.: Книжный мир, 2016</w:t>
      </w:r>
    </w:p>
    <w:p w:rsidR="00BF4C62" w:rsidRPr="000A409E" w:rsidRDefault="00BF4C62" w:rsidP="00BF4C62">
      <w:pPr>
        <w:widowControl w:val="0"/>
        <w:numPr>
          <w:ilvl w:val="0"/>
          <w:numId w:val="46"/>
        </w:numPr>
        <w:shd w:val="clear" w:color="auto" w:fill="FFFFFF"/>
        <w:tabs>
          <w:tab w:val="left" w:pos="284"/>
        </w:tabs>
        <w:autoSpaceDE w:val="0"/>
        <w:autoSpaceDN w:val="0"/>
        <w:adjustRightInd w:val="0"/>
        <w:ind w:left="446" w:hanging="446"/>
        <w:jc w:val="both"/>
        <w:rPr>
          <w:spacing w:val="-15"/>
          <w:sz w:val="28"/>
          <w:szCs w:val="28"/>
        </w:rPr>
      </w:pPr>
      <w:r w:rsidRPr="000A409E">
        <w:rPr>
          <w:spacing w:val="-5"/>
          <w:sz w:val="28"/>
          <w:szCs w:val="28"/>
        </w:rPr>
        <w:t xml:space="preserve">Румынина Л.А. Делопроизводство: Учебник для студ. учреждений сред. </w:t>
      </w:r>
      <w:r w:rsidRPr="000A409E">
        <w:rPr>
          <w:spacing w:val="-2"/>
          <w:sz w:val="28"/>
          <w:szCs w:val="28"/>
        </w:rPr>
        <w:t>проф. обр</w:t>
      </w:r>
      <w:r w:rsidRPr="000A409E">
        <w:rPr>
          <w:spacing w:val="-2"/>
          <w:sz w:val="28"/>
          <w:szCs w:val="28"/>
        </w:rPr>
        <w:t>а</w:t>
      </w:r>
      <w:r w:rsidRPr="000A409E">
        <w:rPr>
          <w:spacing w:val="-2"/>
          <w:sz w:val="28"/>
          <w:szCs w:val="28"/>
        </w:rPr>
        <w:t>зования, обучающихся по юридическим специальностям. -</w:t>
      </w:r>
      <w:r w:rsidRPr="000A409E">
        <w:rPr>
          <w:sz w:val="28"/>
          <w:szCs w:val="28"/>
        </w:rPr>
        <w:t>М.: ИЦ «Академия», 20</w:t>
      </w:r>
      <w:r>
        <w:rPr>
          <w:sz w:val="28"/>
          <w:szCs w:val="28"/>
        </w:rPr>
        <w:t>17</w:t>
      </w:r>
    </w:p>
    <w:p w:rsidR="00BF4C62" w:rsidRPr="000A409E" w:rsidRDefault="00BF4C62" w:rsidP="00BF4C62">
      <w:pPr>
        <w:jc w:val="both"/>
      </w:pPr>
    </w:p>
    <w:p w:rsidR="00BF4C62" w:rsidRPr="000A409E" w:rsidRDefault="00BF4C62" w:rsidP="00BF4C62">
      <w:pPr>
        <w:shd w:val="clear" w:color="auto" w:fill="FFFFFF"/>
        <w:ind w:left="110"/>
        <w:jc w:val="both"/>
        <w:rPr>
          <w:b/>
          <w:sz w:val="28"/>
          <w:szCs w:val="28"/>
        </w:rPr>
      </w:pPr>
      <w:r w:rsidRPr="000A409E">
        <w:rPr>
          <w:b/>
          <w:sz w:val="28"/>
          <w:szCs w:val="28"/>
        </w:rPr>
        <w:t>Дополнительные источники:</w:t>
      </w:r>
    </w:p>
    <w:p w:rsidR="00BF4C62" w:rsidRPr="000A409E" w:rsidRDefault="00BF4C62" w:rsidP="00BF4C62">
      <w:pPr>
        <w:widowControl w:val="0"/>
        <w:numPr>
          <w:ilvl w:val="0"/>
          <w:numId w:val="45"/>
        </w:numPr>
        <w:shd w:val="clear" w:color="auto" w:fill="FFFFFF"/>
        <w:tabs>
          <w:tab w:val="clear" w:pos="644"/>
          <w:tab w:val="num" w:pos="426"/>
        </w:tabs>
        <w:autoSpaceDE w:val="0"/>
        <w:autoSpaceDN w:val="0"/>
        <w:adjustRightInd w:val="0"/>
        <w:ind w:left="284" w:right="5"/>
        <w:jc w:val="both"/>
        <w:rPr>
          <w:spacing w:val="-18"/>
          <w:sz w:val="28"/>
          <w:szCs w:val="28"/>
        </w:rPr>
      </w:pPr>
      <w:r w:rsidRPr="000A409E">
        <w:rPr>
          <w:spacing w:val="-5"/>
          <w:sz w:val="28"/>
          <w:szCs w:val="28"/>
        </w:rPr>
        <w:t xml:space="preserve">Пшенко А.В. Документационное обеспечение управления. - М.: ИЦ </w:t>
      </w:r>
      <w:r w:rsidRPr="000A409E">
        <w:rPr>
          <w:sz w:val="28"/>
          <w:szCs w:val="28"/>
        </w:rPr>
        <w:t>«Академия», 20</w:t>
      </w:r>
      <w:r>
        <w:rPr>
          <w:sz w:val="28"/>
          <w:szCs w:val="28"/>
        </w:rPr>
        <w:t>16</w:t>
      </w:r>
    </w:p>
    <w:p w:rsidR="00BF4C62" w:rsidRPr="000A409E" w:rsidRDefault="00BF4C62" w:rsidP="00BF4C62">
      <w:pPr>
        <w:widowControl w:val="0"/>
        <w:numPr>
          <w:ilvl w:val="0"/>
          <w:numId w:val="45"/>
        </w:numPr>
        <w:shd w:val="clear" w:color="auto" w:fill="FFFFFF"/>
        <w:tabs>
          <w:tab w:val="clear" w:pos="644"/>
          <w:tab w:val="left" w:pos="341"/>
          <w:tab w:val="num" w:pos="426"/>
        </w:tabs>
        <w:autoSpaceDE w:val="0"/>
        <w:autoSpaceDN w:val="0"/>
        <w:adjustRightInd w:val="0"/>
        <w:spacing w:before="5"/>
        <w:ind w:left="284" w:right="24"/>
        <w:jc w:val="both"/>
        <w:rPr>
          <w:spacing w:val="-16"/>
          <w:sz w:val="28"/>
          <w:szCs w:val="28"/>
        </w:rPr>
      </w:pPr>
      <w:r w:rsidRPr="000A409E">
        <w:rPr>
          <w:spacing w:val="-1"/>
          <w:sz w:val="28"/>
          <w:szCs w:val="28"/>
        </w:rPr>
        <w:t xml:space="preserve">Айман Т.О. Делопроизводство: Образцы документов. - М: Изд. РИОР, </w:t>
      </w:r>
      <w:r w:rsidRPr="000A409E">
        <w:rPr>
          <w:sz w:val="28"/>
          <w:szCs w:val="28"/>
        </w:rPr>
        <w:t>20</w:t>
      </w:r>
      <w:r>
        <w:rPr>
          <w:sz w:val="28"/>
          <w:szCs w:val="28"/>
        </w:rPr>
        <w:t>17</w:t>
      </w:r>
    </w:p>
    <w:p w:rsidR="00BF4C62" w:rsidRPr="000A409E" w:rsidRDefault="00BF4C62" w:rsidP="00BF4C62">
      <w:pPr>
        <w:widowControl w:val="0"/>
        <w:numPr>
          <w:ilvl w:val="0"/>
          <w:numId w:val="45"/>
        </w:numPr>
        <w:shd w:val="clear" w:color="auto" w:fill="FFFFFF"/>
        <w:tabs>
          <w:tab w:val="clear" w:pos="644"/>
          <w:tab w:val="left" w:pos="341"/>
          <w:tab w:val="num" w:pos="426"/>
        </w:tabs>
        <w:autoSpaceDE w:val="0"/>
        <w:autoSpaceDN w:val="0"/>
        <w:adjustRightInd w:val="0"/>
        <w:spacing w:before="10"/>
        <w:ind w:left="284"/>
        <w:jc w:val="both"/>
        <w:rPr>
          <w:spacing w:val="-16"/>
          <w:sz w:val="28"/>
          <w:szCs w:val="28"/>
        </w:rPr>
      </w:pPr>
      <w:r w:rsidRPr="000A409E">
        <w:rPr>
          <w:spacing w:val="-1"/>
          <w:sz w:val="28"/>
          <w:szCs w:val="28"/>
        </w:rPr>
        <w:t>Демин Ю.М. Делопроизводство. Подготовка служебных документов. -</w:t>
      </w:r>
      <w:r w:rsidRPr="000A409E">
        <w:rPr>
          <w:sz w:val="28"/>
          <w:szCs w:val="28"/>
        </w:rPr>
        <w:t>СПб.: П</w:t>
      </w:r>
      <w:r w:rsidRPr="000A409E">
        <w:rPr>
          <w:sz w:val="28"/>
          <w:szCs w:val="28"/>
        </w:rPr>
        <w:t>и</w:t>
      </w:r>
      <w:r w:rsidRPr="000A409E">
        <w:rPr>
          <w:sz w:val="28"/>
          <w:szCs w:val="28"/>
        </w:rPr>
        <w:t>тер, 20</w:t>
      </w:r>
      <w:r>
        <w:rPr>
          <w:sz w:val="28"/>
          <w:szCs w:val="28"/>
        </w:rPr>
        <w:t>17</w:t>
      </w:r>
    </w:p>
    <w:p w:rsidR="00BF4C62" w:rsidRPr="000A409E" w:rsidRDefault="00BF4C62" w:rsidP="00BF4C62">
      <w:pPr>
        <w:widowControl w:val="0"/>
        <w:shd w:val="clear" w:color="auto" w:fill="FFFFFF"/>
        <w:tabs>
          <w:tab w:val="left" w:pos="142"/>
          <w:tab w:val="num" w:pos="426"/>
        </w:tabs>
        <w:autoSpaceDE w:val="0"/>
        <w:autoSpaceDN w:val="0"/>
        <w:adjustRightInd w:val="0"/>
        <w:ind w:left="284" w:hanging="360"/>
        <w:jc w:val="both"/>
        <w:rPr>
          <w:spacing w:val="-5"/>
          <w:sz w:val="28"/>
          <w:szCs w:val="28"/>
        </w:rPr>
      </w:pPr>
      <w:r w:rsidRPr="000A409E">
        <w:rPr>
          <w:sz w:val="28"/>
          <w:szCs w:val="28"/>
        </w:rPr>
        <w:t>4. Лопатникова Е.А. Делопроизводство. Образцы документов с комментариями. - М.: Омега-Л, 20</w:t>
      </w:r>
      <w:r>
        <w:rPr>
          <w:sz w:val="28"/>
          <w:szCs w:val="28"/>
        </w:rPr>
        <w:t>17</w:t>
      </w:r>
    </w:p>
    <w:p w:rsidR="00BF4C62" w:rsidRPr="000A409E" w:rsidRDefault="00BF4C62" w:rsidP="00BF4C62">
      <w:pPr>
        <w:widowControl w:val="0"/>
        <w:numPr>
          <w:ilvl w:val="0"/>
          <w:numId w:val="46"/>
        </w:numPr>
        <w:shd w:val="clear" w:color="auto" w:fill="FFFFFF"/>
        <w:tabs>
          <w:tab w:val="left" w:pos="403"/>
        </w:tabs>
        <w:autoSpaceDE w:val="0"/>
        <w:autoSpaceDN w:val="0"/>
        <w:adjustRightInd w:val="0"/>
        <w:ind w:left="284"/>
        <w:jc w:val="both"/>
        <w:rPr>
          <w:spacing w:val="-27"/>
          <w:sz w:val="28"/>
          <w:szCs w:val="28"/>
        </w:rPr>
      </w:pPr>
      <w:r w:rsidRPr="000A409E">
        <w:rPr>
          <w:spacing w:val="-5"/>
          <w:sz w:val="28"/>
          <w:szCs w:val="28"/>
        </w:rPr>
        <w:t>Гражданский кодекс Российской Федерации (</w:t>
      </w:r>
      <w:hyperlink r:id="rId46" w:tgtFrame="_blank" w:history="1">
        <w:r w:rsidRPr="000A409E">
          <w:rPr>
            <w:sz w:val="28"/>
            <w:szCs w:val="28"/>
          </w:rPr>
          <w:t>consultant</w:t>
        </w:r>
        <w:r w:rsidRPr="000A409E">
          <w:rPr>
            <w:bCs/>
            <w:sz w:val="28"/>
            <w:szCs w:val="28"/>
          </w:rPr>
          <w:t>.ru</w:t>
        </w:r>
      </w:hyperlink>
      <w:r w:rsidRPr="000A409E">
        <w:rPr>
          <w:bCs/>
          <w:sz w:val="28"/>
          <w:szCs w:val="28"/>
        </w:rPr>
        <w:t xml:space="preserve">  Консультант плюс)</w:t>
      </w:r>
    </w:p>
    <w:p w:rsidR="00BF4C62" w:rsidRPr="000A409E" w:rsidRDefault="00BF4C62" w:rsidP="00BF4C62">
      <w:pPr>
        <w:widowControl w:val="0"/>
        <w:numPr>
          <w:ilvl w:val="0"/>
          <w:numId w:val="46"/>
        </w:numPr>
        <w:shd w:val="clear" w:color="auto" w:fill="FFFFFF"/>
        <w:tabs>
          <w:tab w:val="left" w:pos="403"/>
        </w:tabs>
        <w:autoSpaceDE w:val="0"/>
        <w:autoSpaceDN w:val="0"/>
        <w:adjustRightInd w:val="0"/>
        <w:ind w:left="284"/>
        <w:jc w:val="both"/>
        <w:rPr>
          <w:spacing w:val="-14"/>
          <w:sz w:val="28"/>
          <w:szCs w:val="28"/>
        </w:rPr>
      </w:pPr>
      <w:r w:rsidRPr="000A409E">
        <w:rPr>
          <w:spacing w:val="-5"/>
          <w:sz w:val="28"/>
          <w:szCs w:val="28"/>
        </w:rPr>
        <w:t>Трудовой кодекс Российской Федерации (</w:t>
      </w:r>
      <w:hyperlink r:id="rId47" w:tgtFrame="_blank" w:history="1">
        <w:r w:rsidRPr="000A409E">
          <w:rPr>
            <w:sz w:val="28"/>
            <w:szCs w:val="28"/>
          </w:rPr>
          <w:t>consultant</w:t>
        </w:r>
        <w:r w:rsidRPr="000A409E">
          <w:rPr>
            <w:bCs/>
            <w:sz w:val="28"/>
            <w:szCs w:val="28"/>
          </w:rPr>
          <w:t>.ru</w:t>
        </w:r>
      </w:hyperlink>
      <w:r w:rsidRPr="000A409E">
        <w:rPr>
          <w:bCs/>
          <w:sz w:val="28"/>
          <w:szCs w:val="28"/>
        </w:rPr>
        <w:t xml:space="preserve">  Консультант плюс)</w:t>
      </w:r>
    </w:p>
    <w:p w:rsidR="00BF4C62" w:rsidRPr="000A409E" w:rsidRDefault="00BF4C62" w:rsidP="00BF4C62">
      <w:pPr>
        <w:widowControl w:val="0"/>
        <w:numPr>
          <w:ilvl w:val="0"/>
          <w:numId w:val="46"/>
        </w:numPr>
        <w:shd w:val="clear" w:color="auto" w:fill="FFFFFF"/>
        <w:tabs>
          <w:tab w:val="left" w:pos="403"/>
        </w:tabs>
        <w:autoSpaceDE w:val="0"/>
        <w:autoSpaceDN w:val="0"/>
        <w:adjustRightInd w:val="0"/>
        <w:ind w:left="284" w:right="43"/>
        <w:jc w:val="both"/>
        <w:rPr>
          <w:spacing w:val="-13"/>
          <w:sz w:val="28"/>
          <w:szCs w:val="28"/>
        </w:rPr>
      </w:pPr>
      <w:r w:rsidRPr="000A409E">
        <w:rPr>
          <w:sz w:val="28"/>
          <w:szCs w:val="28"/>
        </w:rPr>
        <w:t>ФЗ "Об информации, информационных технологиях и защите информации" № 149-ФЗ от 27.07.2006</w:t>
      </w:r>
    </w:p>
    <w:p w:rsidR="00BF4C62" w:rsidRPr="000A409E" w:rsidRDefault="00BF4C62" w:rsidP="00BF4C62">
      <w:pPr>
        <w:widowControl w:val="0"/>
        <w:numPr>
          <w:ilvl w:val="0"/>
          <w:numId w:val="46"/>
        </w:numPr>
        <w:shd w:val="clear" w:color="auto" w:fill="FFFFFF"/>
        <w:tabs>
          <w:tab w:val="left" w:pos="403"/>
        </w:tabs>
        <w:autoSpaceDE w:val="0"/>
        <w:autoSpaceDN w:val="0"/>
        <w:adjustRightInd w:val="0"/>
        <w:ind w:left="284"/>
        <w:jc w:val="both"/>
        <w:rPr>
          <w:spacing w:val="-13"/>
          <w:sz w:val="28"/>
          <w:szCs w:val="28"/>
        </w:rPr>
      </w:pPr>
      <w:r w:rsidRPr="000A409E">
        <w:rPr>
          <w:spacing w:val="-5"/>
          <w:sz w:val="28"/>
          <w:szCs w:val="28"/>
        </w:rPr>
        <w:t>ФЗ «О коммерческой тайне» № 98-ФЗ от 29.07.2004</w:t>
      </w:r>
    </w:p>
    <w:p w:rsidR="00BF4C62" w:rsidRPr="000A409E" w:rsidRDefault="00BF4C62" w:rsidP="00BF4C62">
      <w:pPr>
        <w:widowControl w:val="0"/>
        <w:numPr>
          <w:ilvl w:val="0"/>
          <w:numId w:val="46"/>
        </w:numPr>
        <w:shd w:val="clear" w:color="auto" w:fill="FFFFFF"/>
        <w:tabs>
          <w:tab w:val="left" w:pos="403"/>
        </w:tabs>
        <w:autoSpaceDE w:val="0"/>
        <w:autoSpaceDN w:val="0"/>
        <w:adjustRightInd w:val="0"/>
        <w:ind w:left="284"/>
        <w:jc w:val="both"/>
        <w:rPr>
          <w:spacing w:val="-13"/>
          <w:sz w:val="28"/>
          <w:szCs w:val="28"/>
        </w:rPr>
      </w:pPr>
      <w:r w:rsidRPr="000A409E">
        <w:rPr>
          <w:spacing w:val="-3"/>
          <w:sz w:val="28"/>
          <w:szCs w:val="28"/>
        </w:rPr>
        <w:t>ФЗ "Об электронной цифровой подписи" № 1-ФЗ от 10.01.2002</w:t>
      </w:r>
    </w:p>
    <w:p w:rsidR="00BF4C62" w:rsidRPr="000A409E" w:rsidRDefault="00BF4C62" w:rsidP="00BF4C62">
      <w:pPr>
        <w:widowControl w:val="0"/>
        <w:numPr>
          <w:ilvl w:val="0"/>
          <w:numId w:val="46"/>
        </w:numPr>
        <w:shd w:val="clear" w:color="auto" w:fill="FFFFFF"/>
        <w:tabs>
          <w:tab w:val="left" w:pos="403"/>
        </w:tabs>
        <w:autoSpaceDE w:val="0"/>
        <w:autoSpaceDN w:val="0"/>
        <w:adjustRightInd w:val="0"/>
        <w:ind w:left="284"/>
        <w:jc w:val="both"/>
        <w:rPr>
          <w:spacing w:val="-13"/>
          <w:sz w:val="28"/>
          <w:szCs w:val="28"/>
        </w:rPr>
      </w:pPr>
      <w:r w:rsidRPr="000A409E">
        <w:rPr>
          <w:spacing w:val="-4"/>
          <w:sz w:val="28"/>
          <w:szCs w:val="28"/>
        </w:rPr>
        <w:t>Основные правила работы архивов организаций. - М.: Росархив, 2003</w:t>
      </w:r>
    </w:p>
    <w:p w:rsidR="00BF4C62" w:rsidRPr="000A409E" w:rsidRDefault="00BF4C62" w:rsidP="00BF4C62">
      <w:pPr>
        <w:widowControl w:val="0"/>
        <w:numPr>
          <w:ilvl w:val="0"/>
          <w:numId w:val="46"/>
        </w:numPr>
        <w:shd w:val="clear" w:color="auto" w:fill="FFFFFF"/>
        <w:tabs>
          <w:tab w:val="left" w:pos="403"/>
        </w:tabs>
        <w:autoSpaceDE w:val="0"/>
        <w:autoSpaceDN w:val="0"/>
        <w:adjustRightInd w:val="0"/>
        <w:spacing w:before="5"/>
        <w:ind w:left="284" w:right="34"/>
        <w:jc w:val="both"/>
        <w:rPr>
          <w:spacing w:val="-15"/>
          <w:sz w:val="28"/>
          <w:szCs w:val="28"/>
        </w:rPr>
      </w:pPr>
      <w:r w:rsidRPr="000A409E">
        <w:rPr>
          <w:spacing w:val="-2"/>
          <w:sz w:val="28"/>
          <w:szCs w:val="28"/>
        </w:rPr>
        <w:t xml:space="preserve">Перечень типовых управленческих документов, образующихся в </w:t>
      </w:r>
      <w:r w:rsidRPr="000A409E">
        <w:rPr>
          <w:spacing w:val="-5"/>
          <w:sz w:val="28"/>
          <w:szCs w:val="28"/>
        </w:rPr>
        <w:t xml:space="preserve">деятельности организаций с указанием сроков хранения. - М.: Росархив, </w:t>
      </w:r>
      <w:r w:rsidRPr="000A409E">
        <w:rPr>
          <w:sz w:val="28"/>
          <w:szCs w:val="28"/>
        </w:rPr>
        <w:t>ВНИИДАД, 2000</w:t>
      </w:r>
    </w:p>
    <w:p w:rsidR="00BF4C62" w:rsidRPr="000A409E" w:rsidRDefault="00BF4C62" w:rsidP="00BF4C62">
      <w:pPr>
        <w:widowControl w:val="0"/>
        <w:numPr>
          <w:ilvl w:val="0"/>
          <w:numId w:val="46"/>
        </w:numPr>
        <w:shd w:val="clear" w:color="auto" w:fill="FFFFFF"/>
        <w:tabs>
          <w:tab w:val="left" w:pos="403"/>
        </w:tabs>
        <w:autoSpaceDE w:val="0"/>
        <w:autoSpaceDN w:val="0"/>
        <w:adjustRightInd w:val="0"/>
        <w:ind w:left="284" w:right="19"/>
        <w:jc w:val="both"/>
        <w:rPr>
          <w:spacing w:val="-13"/>
          <w:sz w:val="28"/>
          <w:szCs w:val="28"/>
        </w:rPr>
      </w:pPr>
      <w:r w:rsidRPr="000A409E">
        <w:rPr>
          <w:spacing w:val="-5"/>
          <w:sz w:val="28"/>
          <w:szCs w:val="28"/>
        </w:rPr>
        <w:t xml:space="preserve">Типовая инструкция по делопроизводству в федеральных органах </w:t>
      </w:r>
      <w:r w:rsidRPr="000A409E">
        <w:rPr>
          <w:spacing w:val="-2"/>
          <w:sz w:val="28"/>
          <w:szCs w:val="28"/>
        </w:rPr>
        <w:t xml:space="preserve">исполнительной власти / Утв. Приказом Минкультуры России от </w:t>
      </w:r>
      <w:r w:rsidRPr="000A409E">
        <w:rPr>
          <w:sz w:val="28"/>
          <w:szCs w:val="28"/>
        </w:rPr>
        <w:t>08.11.2005 № 536</w:t>
      </w:r>
    </w:p>
    <w:p w:rsidR="00BF4C62" w:rsidRPr="000A409E" w:rsidRDefault="00BF4C62" w:rsidP="00BF4C62">
      <w:pPr>
        <w:widowControl w:val="0"/>
        <w:numPr>
          <w:ilvl w:val="0"/>
          <w:numId w:val="46"/>
        </w:numPr>
        <w:shd w:val="clear" w:color="auto" w:fill="FFFFFF"/>
        <w:tabs>
          <w:tab w:val="left" w:pos="446"/>
        </w:tabs>
        <w:autoSpaceDE w:val="0"/>
        <w:autoSpaceDN w:val="0"/>
        <w:adjustRightInd w:val="0"/>
        <w:ind w:left="284" w:right="14"/>
        <w:jc w:val="both"/>
        <w:rPr>
          <w:spacing w:val="-16"/>
          <w:sz w:val="28"/>
          <w:szCs w:val="28"/>
        </w:rPr>
      </w:pPr>
      <w:r w:rsidRPr="000A409E">
        <w:rPr>
          <w:spacing w:val="-4"/>
          <w:sz w:val="28"/>
          <w:szCs w:val="28"/>
        </w:rPr>
        <w:t xml:space="preserve">ГОСТ Р 51141-98. Делопроизводство и архивное дело. Термины и </w:t>
      </w:r>
      <w:r w:rsidRPr="000A409E">
        <w:rPr>
          <w:sz w:val="28"/>
          <w:szCs w:val="28"/>
        </w:rPr>
        <w:t>определения. - М., 1998</w:t>
      </w:r>
    </w:p>
    <w:p w:rsidR="00BF4C62" w:rsidRPr="000A409E" w:rsidRDefault="00BF4C62" w:rsidP="00BF4C62">
      <w:pPr>
        <w:widowControl w:val="0"/>
        <w:numPr>
          <w:ilvl w:val="0"/>
          <w:numId w:val="46"/>
        </w:numPr>
        <w:shd w:val="clear" w:color="auto" w:fill="FFFFFF"/>
        <w:tabs>
          <w:tab w:val="left" w:pos="446"/>
        </w:tabs>
        <w:autoSpaceDE w:val="0"/>
        <w:autoSpaceDN w:val="0"/>
        <w:adjustRightInd w:val="0"/>
        <w:ind w:left="284" w:right="19"/>
        <w:jc w:val="both"/>
        <w:rPr>
          <w:spacing w:val="-20"/>
          <w:sz w:val="28"/>
          <w:szCs w:val="28"/>
        </w:rPr>
      </w:pPr>
      <w:r w:rsidRPr="000A409E">
        <w:rPr>
          <w:spacing w:val="-3"/>
          <w:sz w:val="28"/>
          <w:szCs w:val="28"/>
        </w:rPr>
        <w:t xml:space="preserve">ГОСТ Р 6.30-2003. Унифицированные системы документации. </w:t>
      </w:r>
      <w:r w:rsidRPr="000A409E">
        <w:rPr>
          <w:spacing w:val="-8"/>
          <w:sz w:val="28"/>
          <w:szCs w:val="28"/>
        </w:rPr>
        <w:t>Унифицированная</w:t>
      </w:r>
      <w:r w:rsidRPr="000A409E">
        <w:rPr>
          <w:rFonts w:ascii="Arial" w:hAnsi="Arial" w:cs="Arial"/>
          <w:sz w:val="28"/>
          <w:szCs w:val="28"/>
        </w:rPr>
        <w:tab/>
      </w:r>
      <w:r w:rsidRPr="000A409E">
        <w:rPr>
          <w:spacing w:val="-5"/>
          <w:sz w:val="28"/>
          <w:szCs w:val="28"/>
        </w:rPr>
        <w:t xml:space="preserve">система организационно-распорядительной </w:t>
      </w:r>
      <w:r w:rsidRPr="000A409E">
        <w:rPr>
          <w:spacing w:val="-4"/>
          <w:sz w:val="28"/>
          <w:szCs w:val="28"/>
        </w:rPr>
        <w:t>документации. Требования к оформл</w:t>
      </w:r>
      <w:r w:rsidRPr="000A409E">
        <w:rPr>
          <w:spacing w:val="-4"/>
          <w:sz w:val="28"/>
          <w:szCs w:val="28"/>
        </w:rPr>
        <w:t>е</w:t>
      </w:r>
      <w:r w:rsidRPr="000A409E">
        <w:rPr>
          <w:spacing w:val="-4"/>
          <w:sz w:val="28"/>
          <w:szCs w:val="28"/>
        </w:rPr>
        <w:lastRenderedPageBreak/>
        <w:t>нию документов. - М., 2003</w:t>
      </w:r>
    </w:p>
    <w:p w:rsidR="00BF4C62" w:rsidRPr="000A409E" w:rsidRDefault="00BF4C62" w:rsidP="00BF4C62">
      <w:pPr>
        <w:widowControl w:val="0"/>
        <w:shd w:val="clear" w:color="auto" w:fill="FFFFFF"/>
        <w:tabs>
          <w:tab w:val="left" w:pos="341"/>
        </w:tabs>
        <w:autoSpaceDE w:val="0"/>
        <w:autoSpaceDN w:val="0"/>
        <w:adjustRightInd w:val="0"/>
        <w:spacing w:before="10"/>
        <w:ind w:right="10"/>
        <w:jc w:val="both"/>
        <w:rPr>
          <w:sz w:val="28"/>
          <w:szCs w:val="28"/>
          <w:lang w:val="en-US"/>
        </w:rPr>
      </w:pPr>
    </w:p>
    <w:p w:rsidR="00BF4C62" w:rsidRDefault="00BF4C62" w:rsidP="00BF4C62">
      <w:pPr>
        <w:jc w:val="both"/>
        <w:outlineLvl w:val="0"/>
        <w:rPr>
          <w:b/>
          <w:sz w:val="28"/>
          <w:szCs w:val="28"/>
        </w:rPr>
      </w:pPr>
      <w:r w:rsidRPr="000A409E">
        <w:rPr>
          <w:b/>
          <w:sz w:val="28"/>
          <w:szCs w:val="28"/>
        </w:rPr>
        <w:t>Интернет-ресурсы (И-Р):</w:t>
      </w:r>
    </w:p>
    <w:p w:rsidR="00BF4C62" w:rsidRDefault="00BF4C62" w:rsidP="00BF4C62">
      <w:pPr>
        <w:jc w:val="both"/>
        <w:outlineLvl w:val="0"/>
        <w:rPr>
          <w:bCs/>
          <w:sz w:val="28"/>
          <w:szCs w:val="28"/>
        </w:rPr>
      </w:pPr>
      <w:r w:rsidRPr="000A409E">
        <w:rPr>
          <w:sz w:val="28"/>
          <w:szCs w:val="28"/>
        </w:rPr>
        <w:t>И-Р 1</w:t>
      </w:r>
      <w:r w:rsidRPr="00596E46">
        <w:rPr>
          <w:bCs/>
          <w:sz w:val="28"/>
          <w:szCs w:val="28"/>
        </w:rPr>
        <w:t xml:space="preserve"> </w:t>
      </w:r>
      <w:r w:rsidRPr="000A409E">
        <w:rPr>
          <w:bCs/>
          <w:sz w:val="28"/>
          <w:szCs w:val="28"/>
          <w:lang w:val="en-US"/>
        </w:rPr>
        <w:t>http</w:t>
      </w:r>
      <w:r w:rsidRPr="000A409E">
        <w:rPr>
          <w:bCs/>
          <w:sz w:val="28"/>
          <w:szCs w:val="28"/>
        </w:rPr>
        <w:t>://</w:t>
      </w:r>
      <w:r w:rsidRPr="000A409E">
        <w:rPr>
          <w:bCs/>
          <w:sz w:val="28"/>
          <w:szCs w:val="28"/>
          <w:lang w:val="en-US"/>
        </w:rPr>
        <w:t>www</w:t>
      </w:r>
      <w:r w:rsidRPr="000A409E">
        <w:rPr>
          <w:bCs/>
          <w:sz w:val="28"/>
          <w:szCs w:val="28"/>
        </w:rPr>
        <w:t>.</w:t>
      </w:r>
      <w:r w:rsidRPr="000A409E">
        <w:rPr>
          <w:bCs/>
          <w:sz w:val="28"/>
          <w:szCs w:val="28"/>
          <w:lang w:val="en-US"/>
        </w:rPr>
        <w:t>garant</w:t>
      </w:r>
      <w:r w:rsidRPr="000A409E">
        <w:rPr>
          <w:bCs/>
          <w:sz w:val="28"/>
          <w:szCs w:val="28"/>
        </w:rPr>
        <w:t>.</w:t>
      </w:r>
      <w:r w:rsidRPr="000A409E">
        <w:rPr>
          <w:bCs/>
          <w:sz w:val="28"/>
          <w:szCs w:val="28"/>
          <w:lang w:val="en-US"/>
        </w:rPr>
        <w:t>ru</w:t>
      </w:r>
      <w:r w:rsidRPr="000A409E">
        <w:rPr>
          <w:bCs/>
          <w:sz w:val="28"/>
          <w:szCs w:val="28"/>
        </w:rPr>
        <w:t xml:space="preserve"> – Гарант</w:t>
      </w:r>
    </w:p>
    <w:p w:rsidR="00BF4C62" w:rsidRPr="000A409E" w:rsidRDefault="00BF4C62" w:rsidP="00BF4C62">
      <w:pPr>
        <w:jc w:val="both"/>
        <w:outlineLvl w:val="0"/>
        <w:rPr>
          <w:b/>
          <w:sz w:val="28"/>
          <w:szCs w:val="28"/>
        </w:rPr>
      </w:pPr>
      <w:r w:rsidRPr="00596E46">
        <w:rPr>
          <w:sz w:val="28"/>
          <w:szCs w:val="28"/>
        </w:rPr>
        <w:t>И-Р 2</w:t>
      </w:r>
      <w:r>
        <w:rPr>
          <w:sz w:val="28"/>
          <w:szCs w:val="28"/>
        </w:rPr>
        <w:t xml:space="preserve"> </w:t>
      </w:r>
      <w:hyperlink r:id="rId48" w:tgtFrame="_blank" w:history="1">
        <w:r w:rsidRPr="000A409E">
          <w:rPr>
            <w:sz w:val="28"/>
            <w:szCs w:val="28"/>
          </w:rPr>
          <w:t>consultant</w:t>
        </w:r>
        <w:r w:rsidRPr="000A409E">
          <w:rPr>
            <w:bCs/>
            <w:sz w:val="28"/>
            <w:szCs w:val="28"/>
          </w:rPr>
          <w:t>.ru</w:t>
        </w:r>
      </w:hyperlink>
      <w:r w:rsidRPr="000A409E">
        <w:rPr>
          <w:bCs/>
          <w:sz w:val="28"/>
          <w:szCs w:val="28"/>
        </w:rPr>
        <w:t xml:space="preserve">  Консультант плюс</w:t>
      </w:r>
    </w:p>
    <w:p w:rsidR="00BF4C62" w:rsidRDefault="00BF4C62" w:rsidP="00BF4C62">
      <w:pPr>
        <w:jc w:val="both"/>
        <w:outlineLvl w:val="0"/>
        <w:rPr>
          <w:b/>
          <w:sz w:val="28"/>
          <w:szCs w:val="28"/>
        </w:rPr>
      </w:pPr>
    </w:p>
    <w:p w:rsidR="00BF4C62" w:rsidRDefault="00BF4C62" w:rsidP="00BF4C62">
      <w:pPr>
        <w:jc w:val="both"/>
        <w:outlineLvl w:val="0"/>
        <w:rPr>
          <w:b/>
          <w:sz w:val="28"/>
          <w:szCs w:val="28"/>
        </w:rPr>
      </w:pPr>
    </w:p>
    <w:p w:rsidR="00BF4C62" w:rsidRPr="000A409E" w:rsidRDefault="00BF4C62" w:rsidP="00BF4C62">
      <w:pPr>
        <w:jc w:val="both"/>
        <w:outlineLvl w:val="0"/>
        <w:rPr>
          <w:b/>
          <w:sz w:val="28"/>
          <w:szCs w:val="28"/>
        </w:rPr>
      </w:pPr>
    </w:p>
    <w:p w:rsidR="00BF4C62" w:rsidRPr="00377ECA"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sidRPr="00377ECA">
        <w:rPr>
          <w:b/>
          <w:caps/>
          <w:sz w:val="28"/>
          <w:szCs w:val="28"/>
        </w:rPr>
        <w:t>4. Контроль и оценка результатов освоения  учебной ди</w:t>
      </w:r>
      <w:r w:rsidRPr="00377ECA">
        <w:rPr>
          <w:b/>
          <w:caps/>
          <w:sz w:val="28"/>
          <w:szCs w:val="28"/>
        </w:rPr>
        <w:t>с</w:t>
      </w:r>
      <w:r w:rsidRPr="00377ECA">
        <w:rPr>
          <w:b/>
          <w:caps/>
          <w:sz w:val="28"/>
          <w:szCs w:val="28"/>
        </w:rPr>
        <w:t>циплины</w:t>
      </w:r>
    </w:p>
    <w:p w:rsidR="00BF4C62" w:rsidRPr="00377ECA" w:rsidRDefault="00BF4C62" w:rsidP="00BF4C62"/>
    <w:p w:rsidR="00BF4C62" w:rsidRPr="00377ECA"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sz w:val="28"/>
          <w:szCs w:val="28"/>
        </w:rPr>
      </w:pPr>
      <w:r w:rsidRPr="00377ECA">
        <w:rPr>
          <w:b/>
          <w:sz w:val="28"/>
          <w:szCs w:val="28"/>
        </w:rPr>
        <w:t>Контрольи оценка</w:t>
      </w:r>
      <w:r w:rsidRPr="00377ECA">
        <w:rPr>
          <w:sz w:val="28"/>
          <w:szCs w:val="28"/>
        </w:rPr>
        <w:t xml:space="preserve"> результатов освоения дисциплины осуществляется преподав</w:t>
      </w:r>
      <w:r w:rsidRPr="00377ECA">
        <w:rPr>
          <w:sz w:val="28"/>
          <w:szCs w:val="28"/>
        </w:rPr>
        <w:t>а</w:t>
      </w:r>
      <w:r w:rsidRPr="00377ECA">
        <w:rPr>
          <w:sz w:val="28"/>
          <w:szCs w:val="28"/>
        </w:rPr>
        <w:t>телем в процессе проведения практических занятий, тестирования, устного опроса,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540"/>
      </w:tblGrid>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BF4C62" w:rsidRPr="00596E46" w:rsidRDefault="00BF4C62" w:rsidP="00FD27C9">
            <w:pPr>
              <w:jc w:val="center"/>
              <w:rPr>
                <w:b/>
                <w:bCs/>
              </w:rPr>
            </w:pPr>
            <w:r w:rsidRPr="00596E46">
              <w:rPr>
                <w:b/>
                <w:bCs/>
              </w:rPr>
              <w:t>Результаты обучения</w:t>
            </w:r>
          </w:p>
          <w:p w:rsidR="00BF4C62" w:rsidRPr="00596E46" w:rsidRDefault="00BF4C62" w:rsidP="00FD27C9">
            <w:pPr>
              <w:jc w:val="center"/>
              <w:rPr>
                <w:b/>
                <w:bCs/>
              </w:rPr>
            </w:pPr>
            <w:r w:rsidRPr="00596E46">
              <w:rPr>
                <w:b/>
                <w:bCs/>
              </w:rPr>
              <w:t>(освоенные умения, усвоенные знания)</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tcPr>
          <w:p w:rsidR="00BF4C62" w:rsidRPr="00596E46" w:rsidRDefault="00BF4C62" w:rsidP="00FD27C9">
            <w:pPr>
              <w:jc w:val="center"/>
              <w:rPr>
                <w:b/>
                <w:bCs/>
              </w:rPr>
            </w:pPr>
            <w:r w:rsidRPr="00596E46">
              <w:rPr>
                <w:b/>
              </w:rPr>
              <w:t xml:space="preserve">Формы и методы контроля и оценки результатов обучения </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jc w:val="both"/>
              <w:rPr>
                <w:b/>
                <w:bCs/>
              </w:rPr>
            </w:pPr>
            <w:r w:rsidRPr="00596E46">
              <w:rPr>
                <w:b/>
                <w:bCs/>
              </w:rPr>
              <w:t>Уметь:</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jc w:val="both"/>
              <w:rPr>
                <w:bCs/>
              </w:rPr>
            </w:pP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ind w:right="38" w:hanging="20"/>
              <w:jc w:val="both"/>
            </w:pPr>
            <w:r w:rsidRPr="00596E46">
              <w:t>оформлять и проверять правиль</w:t>
            </w:r>
            <w:r w:rsidRPr="00596E46">
              <w:rPr>
                <w:spacing w:val="-2"/>
              </w:rPr>
              <w:t>ность офор</w:t>
            </w:r>
            <w:r w:rsidRPr="00596E46">
              <w:rPr>
                <w:spacing w:val="-2"/>
              </w:rPr>
              <w:t>м</w:t>
            </w:r>
            <w:r w:rsidRPr="00596E46">
              <w:rPr>
                <w:spacing w:val="-2"/>
              </w:rPr>
              <w:t>ления документа</w:t>
            </w:r>
            <w:r w:rsidRPr="00596E46">
              <w:t>ции в соответствии с уст</w:t>
            </w:r>
            <w:r w:rsidRPr="00596E46">
              <w:t>а</w:t>
            </w:r>
            <w:r w:rsidRPr="00596E46">
              <w:t>нов</w:t>
            </w:r>
            <w:r w:rsidRPr="00596E46">
              <w:rPr>
                <w:spacing w:val="-1"/>
              </w:rPr>
              <w:t xml:space="preserve">ленными требованиями, в т.ч. </w:t>
            </w:r>
            <w:r w:rsidRPr="00596E46">
              <w:rPr>
                <w:spacing w:val="-2"/>
              </w:rPr>
              <w:t xml:space="preserve">используя информационные </w:t>
            </w:r>
            <w:r w:rsidRPr="00596E46">
              <w:t>технологии;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Оценка выполнения практических работ. Текущий контроль по темам практич</w:t>
            </w:r>
            <w:r w:rsidRPr="00596E46">
              <w:rPr>
                <w:bCs/>
              </w:rPr>
              <w:t>е</w:t>
            </w:r>
            <w:r w:rsidRPr="00596E46">
              <w:rPr>
                <w:bCs/>
              </w:rPr>
              <w:t>ских заданий.</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ind w:right="38" w:hanging="20"/>
            </w:pPr>
            <w:r w:rsidRPr="00596E46">
              <w:rPr>
                <w:spacing w:val="-1"/>
              </w:rPr>
              <w:t>проводить автоматизированную обработку документов;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Оценка выполнения практических работ. Текущий контроль по темам практич</w:t>
            </w:r>
            <w:r w:rsidRPr="00596E46">
              <w:rPr>
                <w:bCs/>
              </w:rPr>
              <w:t>е</w:t>
            </w:r>
            <w:r w:rsidRPr="00596E46">
              <w:rPr>
                <w:bCs/>
              </w:rPr>
              <w:t>ских заданий</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ind w:right="38" w:hanging="20"/>
            </w:pPr>
            <w:r w:rsidRPr="00596E46">
              <w:rPr>
                <w:spacing w:val="-1"/>
              </w:rPr>
              <w:t xml:space="preserve">осуществлять хранение и поиск </w:t>
            </w:r>
            <w:r w:rsidRPr="00596E46">
              <w:t>документов;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Оценка выполнения практических работ. Текущий контроль по темам практич</w:t>
            </w:r>
            <w:r w:rsidRPr="00596E46">
              <w:rPr>
                <w:bCs/>
              </w:rPr>
              <w:t>е</w:t>
            </w:r>
            <w:r w:rsidRPr="00596E46">
              <w:rPr>
                <w:bCs/>
              </w:rPr>
              <w:t>ских заданий</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ind w:right="38" w:hanging="20"/>
            </w:pPr>
            <w:r w:rsidRPr="00596E46">
              <w:t>использовать телекоммуникационные техн</w:t>
            </w:r>
            <w:r w:rsidRPr="00596E46">
              <w:t>о</w:t>
            </w:r>
            <w:r w:rsidRPr="00596E46">
              <w:t>логии в электронном документообороте;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Оценка выполнения практических работ. Текущий контроль по темам практич</w:t>
            </w:r>
            <w:r w:rsidRPr="00596E46">
              <w:rPr>
                <w:bCs/>
              </w:rPr>
              <w:t>е</w:t>
            </w:r>
            <w:r w:rsidRPr="00596E46">
              <w:rPr>
                <w:bCs/>
              </w:rPr>
              <w:t>ских заданий</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jc w:val="both"/>
              <w:rPr>
                <w:b/>
                <w:bCs/>
              </w:rPr>
            </w:pPr>
            <w:r w:rsidRPr="00596E46">
              <w:rPr>
                <w:b/>
                <w:bCs/>
              </w:rPr>
              <w:t xml:space="preserve">Знать: </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ind w:left="5" w:right="19" w:hanging="5"/>
            </w:pPr>
            <w:r w:rsidRPr="00596E46">
              <w:t>основные понятия: цели, задачи и принципы документа</w:t>
            </w:r>
            <w:r w:rsidRPr="00596E46">
              <w:rPr>
                <w:spacing w:val="-2"/>
              </w:rPr>
              <w:t>ционного обеспечения управления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r w:rsidRPr="00596E46">
              <w:t xml:space="preserve">Устный и письменный контроль </w:t>
            </w:r>
          </w:p>
          <w:p w:rsidR="00BF4C62" w:rsidRPr="00596E46" w:rsidRDefault="00BF4C62" w:rsidP="00FD27C9">
            <w:r w:rsidRPr="00596E46">
              <w:t>Индивидуальный и фронтальный опрос</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ind w:left="5" w:right="19"/>
            </w:pPr>
            <w:r>
              <w:t>с</w:t>
            </w:r>
            <w:r w:rsidRPr="00596E46">
              <w:t>истемы документа</w:t>
            </w:r>
            <w:r w:rsidRPr="00596E46">
              <w:rPr>
                <w:spacing w:val="-2"/>
              </w:rPr>
              <w:t>ционного обеспечения управления, их автоматизацию</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 xml:space="preserve">Контроль по тестам </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spacing w:before="10"/>
              <w:ind w:right="960"/>
            </w:pPr>
            <w:r w:rsidRPr="00596E46">
              <w:rPr>
                <w:spacing w:val="-2"/>
              </w:rPr>
              <w:t>классификацию документов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Тестирование с применением пробле</w:t>
            </w:r>
            <w:r w:rsidRPr="00596E46">
              <w:rPr>
                <w:bCs/>
              </w:rPr>
              <w:t>м</w:t>
            </w:r>
            <w:r w:rsidRPr="00596E46">
              <w:rPr>
                <w:bCs/>
              </w:rPr>
              <w:t>ных заданий</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shd w:val="clear" w:color="auto" w:fill="FFFFFF"/>
              <w:ind w:right="480"/>
            </w:pPr>
            <w:r w:rsidRPr="00596E46">
              <w:t xml:space="preserve">требования к составлению и </w:t>
            </w:r>
            <w:r w:rsidRPr="00596E46">
              <w:rPr>
                <w:spacing w:val="-2"/>
              </w:rPr>
              <w:t>оформл</w:t>
            </w:r>
            <w:r w:rsidRPr="00596E46">
              <w:rPr>
                <w:spacing w:val="-2"/>
              </w:rPr>
              <w:t>е</w:t>
            </w:r>
            <w:r w:rsidRPr="00596E46">
              <w:rPr>
                <w:spacing w:val="-2"/>
              </w:rPr>
              <w:t>нию документов;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Тестирование с применением пробле</w:t>
            </w:r>
            <w:r w:rsidRPr="00596E46">
              <w:rPr>
                <w:bCs/>
              </w:rPr>
              <w:t>м</w:t>
            </w:r>
            <w:r w:rsidRPr="00596E46">
              <w:rPr>
                <w:bCs/>
              </w:rPr>
              <w:t>ных заданий</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r w:rsidRPr="00596E46">
              <w:t>организацию документооборота: прием, о</w:t>
            </w:r>
            <w:r w:rsidRPr="00596E46">
              <w:t>б</w:t>
            </w:r>
            <w:r w:rsidRPr="00596E46">
              <w:t>работку, регистра</w:t>
            </w:r>
            <w:r w:rsidRPr="00596E46">
              <w:rPr>
                <w:spacing w:val="-1"/>
              </w:rPr>
              <w:t xml:space="preserve">цию,  контроль, хранение </w:t>
            </w:r>
            <w:r w:rsidRPr="00596E46">
              <w:rPr>
                <w:spacing w:val="-2"/>
              </w:rPr>
              <w:t>документов, номенклатуру дел.</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Pr>
                <w:bCs/>
              </w:rPr>
              <w:t>т</w:t>
            </w:r>
            <w:r w:rsidRPr="00596E46">
              <w:rPr>
                <w:bCs/>
              </w:rPr>
              <w:t>естирование с применением пробле</w:t>
            </w:r>
            <w:r w:rsidRPr="00596E46">
              <w:rPr>
                <w:bCs/>
              </w:rPr>
              <w:t>м</w:t>
            </w:r>
            <w:r w:rsidRPr="00596E46">
              <w:rPr>
                <w:bCs/>
              </w:rPr>
              <w:t>ных заданий</w:t>
            </w:r>
          </w:p>
        </w:tc>
      </w:tr>
      <w:tr w:rsidR="00BF4C62" w:rsidRPr="00596E46"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tc>
        <w:tc>
          <w:tcPr>
            <w:tcW w:w="4540" w:type="dxa"/>
            <w:tcBorders>
              <w:top w:val="single" w:sz="4" w:space="0" w:color="auto"/>
              <w:left w:val="single" w:sz="4" w:space="0" w:color="auto"/>
              <w:bottom w:val="single" w:sz="4" w:space="0" w:color="auto"/>
              <w:right w:val="single" w:sz="4" w:space="0" w:color="auto"/>
            </w:tcBorders>
            <w:shd w:val="clear" w:color="auto" w:fill="auto"/>
          </w:tcPr>
          <w:p w:rsidR="00BF4C62" w:rsidRPr="00596E46" w:rsidRDefault="00BF4C62" w:rsidP="00FD27C9">
            <w:pPr>
              <w:rPr>
                <w:bCs/>
              </w:rPr>
            </w:pPr>
            <w:r w:rsidRPr="00596E46">
              <w:rPr>
                <w:bCs/>
              </w:rPr>
              <w:t>Промежуточная аттестация в форме дифференцированного</w:t>
            </w:r>
            <w:r w:rsidR="00CE5909">
              <w:rPr>
                <w:bCs/>
              </w:rPr>
              <w:t xml:space="preserve"> </w:t>
            </w:r>
            <w:r w:rsidRPr="00596E46">
              <w:rPr>
                <w:bCs/>
              </w:rPr>
              <w:t>зачета</w:t>
            </w:r>
          </w:p>
        </w:tc>
      </w:tr>
    </w:tbl>
    <w:p w:rsidR="00BF4C62" w:rsidRDefault="00BF4C62" w:rsidP="00BF4C62"/>
    <w:p w:rsidR="00BF4C62" w:rsidRDefault="00BF4C62" w:rsidP="00BF4C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p>
    <w:p w:rsidR="00CE5909" w:rsidRDefault="00BF4C62" w:rsidP="00CE5909">
      <w:pPr>
        <w:widowControl w:val="0"/>
        <w:suppressAutoHyphens/>
        <w:autoSpaceDE w:val="0"/>
        <w:autoSpaceDN w:val="0"/>
        <w:adjustRightInd w:val="0"/>
        <w:spacing w:line="276" w:lineRule="auto"/>
        <w:jc w:val="center"/>
        <w:rPr>
          <w:b/>
          <w:caps/>
          <w:sz w:val="28"/>
          <w:szCs w:val="28"/>
        </w:rPr>
      </w:pPr>
      <w:r>
        <w:br w:type="page"/>
      </w:r>
      <w:r w:rsidR="00CE5909" w:rsidRPr="001E1892">
        <w:rPr>
          <w:b/>
          <w:caps/>
          <w:sz w:val="28"/>
          <w:szCs w:val="28"/>
        </w:rPr>
        <w:lastRenderedPageBreak/>
        <w:t>УПРАВЛЕНИЕ ОБРАЗОВАНИЯ И НАУКИ ТАМБОВСКОЙ ОБЛАСТИ</w:t>
      </w:r>
      <w:r w:rsidR="00CE5909" w:rsidRPr="001E1892">
        <w:rPr>
          <w:b/>
          <w:caps/>
          <w:sz w:val="28"/>
          <w:szCs w:val="28"/>
        </w:rPr>
        <w:br/>
        <w:t>ТАМБОВСКОЕ ОБЛАСТНОЕ ГОСУДАРСТВЕННОЕ БЮДЖЕТНОЕ ПР</w:t>
      </w:r>
      <w:r w:rsidR="00CE5909">
        <w:rPr>
          <w:b/>
          <w:caps/>
          <w:sz w:val="28"/>
          <w:szCs w:val="28"/>
        </w:rPr>
        <w:t>о</w:t>
      </w:r>
      <w:r w:rsidR="00CE5909" w:rsidRPr="001E1892">
        <w:rPr>
          <w:b/>
          <w:caps/>
          <w:sz w:val="28"/>
          <w:szCs w:val="28"/>
        </w:rPr>
        <w:t>ФЕССИОНАЛЬНО</w:t>
      </w:r>
      <w:r w:rsidR="00CE5909">
        <w:rPr>
          <w:b/>
          <w:caps/>
          <w:sz w:val="28"/>
          <w:szCs w:val="28"/>
        </w:rPr>
        <w:t>е</w:t>
      </w:r>
      <w:r w:rsidR="00CE5909" w:rsidRPr="001E1892">
        <w:rPr>
          <w:b/>
          <w:caps/>
          <w:sz w:val="28"/>
          <w:szCs w:val="28"/>
        </w:rPr>
        <w:t xml:space="preserve"> ОБРАЗОВАТЕЛЬНОЕ УЧРЕЖДЕНИЕ</w:t>
      </w:r>
    </w:p>
    <w:p w:rsidR="00CE5909" w:rsidRPr="001E1892" w:rsidRDefault="00CE5909" w:rsidP="00CE5909">
      <w:pPr>
        <w:widowControl w:val="0"/>
        <w:suppressAutoHyphens/>
        <w:autoSpaceDE w:val="0"/>
        <w:autoSpaceDN w:val="0"/>
        <w:adjustRightInd w:val="0"/>
        <w:spacing w:line="276" w:lineRule="auto"/>
        <w:jc w:val="center"/>
        <w:rPr>
          <w:b/>
          <w:caps/>
          <w:sz w:val="28"/>
          <w:szCs w:val="28"/>
        </w:rPr>
      </w:pPr>
      <w:r w:rsidRPr="001E1892">
        <w:rPr>
          <w:b/>
          <w:caps/>
          <w:sz w:val="28"/>
          <w:szCs w:val="28"/>
        </w:rPr>
        <w:t>«</w:t>
      </w:r>
      <w:r>
        <w:rPr>
          <w:b/>
          <w:caps/>
          <w:sz w:val="28"/>
          <w:szCs w:val="28"/>
        </w:rPr>
        <w:t>МНОГООТРАСЛЕВОЙ колледж</w:t>
      </w:r>
      <w:r w:rsidRPr="001E1892">
        <w:rPr>
          <w:b/>
          <w:caps/>
          <w:sz w:val="28"/>
          <w:szCs w:val="28"/>
        </w:rPr>
        <w:t>»</w:t>
      </w:r>
    </w:p>
    <w:p w:rsidR="00CE5909" w:rsidRPr="001E1892" w:rsidRDefault="00CE5909" w:rsidP="00CE5909">
      <w:pPr>
        <w:widowControl w:val="0"/>
        <w:suppressAutoHyphens/>
        <w:autoSpaceDE w:val="0"/>
        <w:autoSpaceDN w:val="0"/>
        <w:adjustRightInd w:val="0"/>
        <w:spacing w:line="276" w:lineRule="auto"/>
        <w:jc w:val="center"/>
        <w:rPr>
          <w:b/>
          <w:caps/>
          <w:sz w:val="28"/>
          <w:szCs w:val="28"/>
        </w:rPr>
      </w:pPr>
    </w:p>
    <w:p w:rsidR="00CE5909" w:rsidRPr="00A20A8B" w:rsidRDefault="00CE5909" w:rsidP="00CE5909">
      <w:pPr>
        <w:widowControl w:val="0"/>
        <w:suppressAutoHyphens/>
        <w:autoSpaceDE w:val="0"/>
        <w:autoSpaceDN w:val="0"/>
        <w:adjustRightInd w:val="0"/>
        <w:jc w:val="right"/>
        <w:rPr>
          <w:caps/>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E5909" w:rsidRPr="006555E1"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color w:val="FF0000"/>
          <w:sz w:val="28"/>
          <w:szCs w:val="28"/>
        </w:rPr>
      </w:pPr>
    </w:p>
    <w:p w:rsidR="00CE5909" w:rsidRPr="0009157A"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09157A">
        <w:rPr>
          <w:b/>
          <w:caps/>
          <w:sz w:val="28"/>
          <w:szCs w:val="28"/>
        </w:rPr>
        <w:t>РАБОЧАЯ ПРОГРАММа УЧЕБНОЙ ДИСЦИПЛИНЫ</w:t>
      </w:r>
    </w:p>
    <w:p w:rsidR="00CE5909" w:rsidRPr="0009157A"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CE5909" w:rsidRPr="0098456A" w:rsidRDefault="00CE5909" w:rsidP="00CE5909">
      <w:pPr>
        <w:widowControl w:val="0"/>
        <w:tabs>
          <w:tab w:val="left" w:pos="916"/>
          <w:tab w:val="left" w:pos="1832"/>
          <w:tab w:val="left" w:pos="19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C7596F">
        <w:rPr>
          <w:b/>
          <w:sz w:val="28"/>
          <w:szCs w:val="28"/>
        </w:rPr>
        <w:t>ОП.0</w:t>
      </w:r>
      <w:r>
        <w:rPr>
          <w:b/>
          <w:sz w:val="28"/>
          <w:szCs w:val="28"/>
        </w:rPr>
        <w:t>5</w:t>
      </w:r>
      <w:r w:rsidRPr="0098456A">
        <w:rPr>
          <w:b/>
          <w:color w:val="FF0000"/>
          <w:sz w:val="28"/>
          <w:szCs w:val="28"/>
        </w:rPr>
        <w:t xml:space="preserve"> </w:t>
      </w:r>
      <w:r w:rsidRPr="0098456A">
        <w:rPr>
          <w:b/>
          <w:sz w:val="28"/>
          <w:szCs w:val="28"/>
        </w:rPr>
        <w:t>ПРАВОВОЕ ОБЕСПЕЧЕНИЕ ПРОФЕССИОНАЛЬНОЙ ДЕЯТЕЛЬНОСТИ</w:t>
      </w:r>
    </w:p>
    <w:p w:rsidR="00CE5909" w:rsidRPr="0098456A"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Pr="00A20A8B"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CE5909"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CE5909"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CE5909"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rsidR="00CE5909"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p w:rsidR="00CE5909"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Pr>
          <w:bCs/>
          <w:sz w:val="28"/>
          <w:szCs w:val="28"/>
        </w:rPr>
        <w:t>Моршанск</w:t>
      </w:r>
    </w:p>
    <w:p w:rsidR="00CE5909"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Pr>
          <w:bCs/>
          <w:sz w:val="28"/>
          <w:szCs w:val="28"/>
        </w:rPr>
        <w:lastRenderedPageBreak/>
        <w:t>2020</w:t>
      </w:r>
      <w:r w:rsidRPr="001E1892">
        <w:rPr>
          <w:bCs/>
          <w:sz w:val="28"/>
          <w:szCs w:val="28"/>
        </w:rPr>
        <w:t>г.</w:t>
      </w:r>
    </w:p>
    <w:p w:rsidR="00CE5909" w:rsidRPr="0098456A"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tbl>
      <w:tblPr>
        <w:tblW w:w="0" w:type="auto"/>
        <w:tblLook w:val="01E0"/>
      </w:tblPr>
      <w:tblGrid>
        <w:gridCol w:w="4785"/>
        <w:gridCol w:w="5403"/>
      </w:tblGrid>
      <w:tr w:rsidR="00CE5909" w:rsidTr="00FD27C9">
        <w:tc>
          <w:tcPr>
            <w:tcW w:w="4785" w:type="dxa"/>
          </w:tcPr>
          <w:p w:rsidR="00CE5909" w:rsidRPr="003A10C7" w:rsidRDefault="00CE5909" w:rsidP="00FD27C9">
            <w:pPr>
              <w:rPr>
                <w:b/>
              </w:rPr>
            </w:pPr>
            <w:r w:rsidRPr="003A10C7">
              <w:rPr>
                <w:b/>
              </w:rPr>
              <w:t>ОДОБРЕНО</w:t>
            </w:r>
          </w:p>
          <w:p w:rsidR="00CE5909" w:rsidRPr="003A10C7" w:rsidRDefault="00CE5909" w:rsidP="00FD27C9">
            <w:r w:rsidRPr="003A10C7">
              <w:t xml:space="preserve">Предметной (цикловой) комиссией </w:t>
            </w:r>
          </w:p>
          <w:p w:rsidR="00CE5909" w:rsidRPr="003A10C7" w:rsidRDefault="00CE5909" w:rsidP="00FD27C9">
            <w:r>
              <w:t xml:space="preserve">технологических </w:t>
            </w:r>
            <w:r w:rsidRPr="003A10C7">
              <w:t xml:space="preserve">дисциплин    </w:t>
            </w:r>
          </w:p>
          <w:p w:rsidR="00CE5909" w:rsidRPr="003A10C7" w:rsidRDefault="00CE5909" w:rsidP="00FD27C9">
            <w:r w:rsidRPr="003A10C7">
              <w:t xml:space="preserve"> протокол №___«___»______20__ г.   </w:t>
            </w:r>
          </w:p>
          <w:p w:rsidR="00CE5909" w:rsidRPr="003A10C7" w:rsidRDefault="00CE5909" w:rsidP="00FD27C9">
            <w:r w:rsidRPr="003A10C7">
              <w:t xml:space="preserve"> Председатель предметной </w:t>
            </w:r>
          </w:p>
          <w:p w:rsidR="00CE5909" w:rsidRPr="003A10C7" w:rsidRDefault="00CE5909" w:rsidP="00FD27C9">
            <w:pPr>
              <w:pStyle w:val="aff2"/>
              <w:ind w:left="142" w:hanging="142"/>
              <w:rPr>
                <w:rFonts w:ascii="Times New Roman" w:hAnsi="Times New Roman"/>
                <w:sz w:val="24"/>
                <w:szCs w:val="24"/>
              </w:rPr>
            </w:pPr>
            <w:r w:rsidRPr="003A10C7">
              <w:rPr>
                <w:rFonts w:ascii="Times New Roman" w:hAnsi="Times New Roman"/>
                <w:sz w:val="24"/>
                <w:szCs w:val="24"/>
              </w:rPr>
              <w:t xml:space="preserve">(цикловой) комиссии     </w:t>
            </w:r>
          </w:p>
          <w:p w:rsidR="00CE5909" w:rsidRPr="003A10C7" w:rsidRDefault="00CE5909" w:rsidP="00FD27C9">
            <w:pPr>
              <w:jc w:val="both"/>
            </w:pPr>
            <w:r w:rsidRPr="003A10C7">
              <w:t xml:space="preserve">________ </w:t>
            </w:r>
            <w:r>
              <w:t>Дорошенко И.В.</w:t>
            </w:r>
          </w:p>
          <w:p w:rsidR="00CE5909" w:rsidRPr="003A10C7" w:rsidRDefault="00CE5909" w:rsidP="00FD27C9">
            <w:pPr>
              <w:tabs>
                <w:tab w:val="left" w:pos="7232"/>
              </w:tabs>
              <w:rPr>
                <w:color w:val="FF0000"/>
              </w:rPr>
            </w:pPr>
          </w:p>
        </w:tc>
        <w:tc>
          <w:tcPr>
            <w:tcW w:w="5403" w:type="dxa"/>
            <w:hideMark/>
          </w:tcPr>
          <w:p w:rsidR="00CE5909" w:rsidRPr="003A10C7" w:rsidRDefault="00CE5909" w:rsidP="00FD27C9">
            <w:pPr>
              <w:jc w:val="right"/>
              <w:rPr>
                <w:b/>
              </w:rPr>
            </w:pPr>
            <w:r w:rsidRPr="003A10C7">
              <w:rPr>
                <w:b/>
              </w:rPr>
              <w:t>УТВЕРЖДАЮ</w:t>
            </w:r>
          </w:p>
          <w:p w:rsidR="00CE5909" w:rsidRPr="003A10C7" w:rsidRDefault="00CE5909" w:rsidP="00FD27C9">
            <w:pPr>
              <w:ind w:left="1594"/>
              <w:jc w:val="right"/>
            </w:pPr>
            <w:r w:rsidRPr="003A10C7">
              <w:t>Зам. Директора по    УПР __________</w:t>
            </w:r>
            <w:r>
              <w:t>Парамзина Т.Г</w:t>
            </w:r>
            <w:r w:rsidRPr="003A10C7">
              <w:t>.</w:t>
            </w:r>
          </w:p>
          <w:p w:rsidR="00CE5909" w:rsidRDefault="00CE5909" w:rsidP="00FD27C9">
            <w:pPr>
              <w:ind w:left="1169" w:hanging="1169"/>
              <w:jc w:val="right"/>
            </w:pPr>
          </w:p>
          <w:p w:rsidR="00CE5909" w:rsidRPr="003A10C7" w:rsidRDefault="00CE5909" w:rsidP="00FD27C9">
            <w:pPr>
              <w:ind w:left="1169" w:hanging="1169"/>
              <w:jc w:val="right"/>
              <w:rPr>
                <w:color w:val="FF0000"/>
              </w:rPr>
            </w:pPr>
            <w:r>
              <w:t xml:space="preserve"> «_____»_________________2020</w:t>
            </w:r>
            <w:r w:rsidRPr="003A10C7">
              <w:t>г</w:t>
            </w:r>
            <w:r w:rsidRPr="003A10C7">
              <w:rPr>
                <w:color w:val="FF0000"/>
              </w:rPr>
              <w:t xml:space="preserve"> </w:t>
            </w:r>
          </w:p>
        </w:tc>
      </w:tr>
    </w:tbl>
    <w:p w:rsidR="00CE5909" w:rsidRDefault="00CE5909" w:rsidP="00CE5909">
      <w:pPr>
        <w:ind w:right="565"/>
        <w:jc w:val="both"/>
        <w:rPr>
          <w:sz w:val="28"/>
          <w:szCs w:val="28"/>
        </w:rPr>
      </w:pPr>
    </w:p>
    <w:p w:rsidR="00CE5909" w:rsidRDefault="00CE5909" w:rsidP="00CE5909">
      <w:pPr>
        <w:ind w:right="565"/>
        <w:jc w:val="both"/>
        <w:rPr>
          <w:sz w:val="28"/>
          <w:szCs w:val="28"/>
        </w:rPr>
      </w:pPr>
    </w:p>
    <w:p w:rsidR="00CE5909" w:rsidRPr="001E1892" w:rsidRDefault="00CE5909" w:rsidP="00CE5909">
      <w:pPr>
        <w:spacing w:line="276" w:lineRule="auto"/>
        <w:ind w:right="-2" w:firstLine="567"/>
        <w:jc w:val="both"/>
        <w:rPr>
          <w:i/>
          <w:sz w:val="28"/>
          <w:szCs w:val="28"/>
          <w:vertAlign w:val="superscript"/>
        </w:rPr>
      </w:pPr>
      <w:r w:rsidRPr="001E1892">
        <w:rPr>
          <w:sz w:val="28"/>
          <w:szCs w:val="28"/>
        </w:rPr>
        <w:t>Рабочая программа учебной дисциплины</w:t>
      </w:r>
      <w:r w:rsidRPr="001E1892">
        <w:rPr>
          <w:caps/>
          <w:sz w:val="28"/>
          <w:szCs w:val="28"/>
        </w:rPr>
        <w:t xml:space="preserve"> </w:t>
      </w:r>
      <w:r w:rsidRPr="001E1892">
        <w:rPr>
          <w:sz w:val="28"/>
          <w:szCs w:val="28"/>
        </w:rPr>
        <w:t xml:space="preserve">разработана на основе Федерального государственного образовательного стандарта </w:t>
      </w:r>
      <w:r>
        <w:rPr>
          <w:sz w:val="28"/>
          <w:szCs w:val="28"/>
        </w:rPr>
        <w:t>(далее-ФГОС)</w:t>
      </w:r>
      <w:r w:rsidRPr="001E1892">
        <w:rPr>
          <w:sz w:val="28"/>
          <w:szCs w:val="28"/>
        </w:rPr>
        <w:t xml:space="preserve"> </w:t>
      </w:r>
      <w:r>
        <w:rPr>
          <w:sz w:val="28"/>
          <w:szCs w:val="28"/>
        </w:rPr>
        <w:t xml:space="preserve">по специальности </w:t>
      </w:r>
      <w:r w:rsidRPr="001E1892">
        <w:rPr>
          <w:sz w:val="28"/>
          <w:szCs w:val="28"/>
        </w:rPr>
        <w:t>среднего профессионального образования (далее СПО</w:t>
      </w:r>
      <w:r w:rsidRPr="00B12B42">
        <w:rPr>
          <w:sz w:val="28"/>
          <w:szCs w:val="28"/>
        </w:rPr>
        <w:t>)</w:t>
      </w:r>
      <w:r>
        <w:rPr>
          <w:sz w:val="28"/>
          <w:szCs w:val="28"/>
        </w:rPr>
        <w:t xml:space="preserve"> 38.02.04</w:t>
      </w:r>
      <w:r w:rsidRPr="00C5189B">
        <w:rPr>
          <w:sz w:val="28"/>
          <w:szCs w:val="28"/>
        </w:rPr>
        <w:t xml:space="preserve"> Коммерция</w:t>
      </w:r>
    </w:p>
    <w:p w:rsidR="00CE5909" w:rsidRDefault="00CE5909" w:rsidP="00CE5909">
      <w:pPr>
        <w:widowControl w:val="0"/>
        <w:suppressAutoHyphens/>
        <w:autoSpaceDE w:val="0"/>
        <w:autoSpaceDN w:val="0"/>
        <w:adjustRightInd w:val="0"/>
        <w:spacing w:line="276" w:lineRule="auto"/>
        <w:ind w:right="-2" w:firstLine="567"/>
        <w:jc w:val="both"/>
        <w:rPr>
          <w:sz w:val="28"/>
          <w:szCs w:val="28"/>
        </w:rPr>
      </w:pPr>
    </w:p>
    <w:p w:rsidR="00CE5909" w:rsidRDefault="00CE5909" w:rsidP="00CE5909">
      <w:pPr>
        <w:widowControl w:val="0"/>
        <w:suppressAutoHyphens/>
        <w:autoSpaceDE w:val="0"/>
        <w:autoSpaceDN w:val="0"/>
        <w:adjustRightInd w:val="0"/>
        <w:spacing w:line="276" w:lineRule="auto"/>
        <w:ind w:right="-2" w:firstLine="567"/>
        <w:jc w:val="both"/>
        <w:rPr>
          <w:sz w:val="28"/>
          <w:szCs w:val="28"/>
        </w:rPr>
      </w:pPr>
    </w:p>
    <w:p w:rsidR="00CE5909" w:rsidRDefault="00CE5909" w:rsidP="00CE5909">
      <w:pPr>
        <w:widowControl w:val="0"/>
        <w:suppressAutoHyphens/>
        <w:autoSpaceDE w:val="0"/>
        <w:autoSpaceDN w:val="0"/>
        <w:adjustRightInd w:val="0"/>
        <w:spacing w:line="276" w:lineRule="auto"/>
        <w:ind w:right="-2" w:firstLine="567"/>
        <w:jc w:val="both"/>
        <w:rPr>
          <w:caps/>
          <w:sz w:val="28"/>
          <w:szCs w:val="28"/>
        </w:rPr>
      </w:pPr>
      <w:r w:rsidRPr="001E1892">
        <w:rPr>
          <w:sz w:val="28"/>
          <w:szCs w:val="28"/>
        </w:rPr>
        <w:t xml:space="preserve">Организация-разработчик: </w:t>
      </w:r>
      <w:r>
        <w:rPr>
          <w:sz w:val="28"/>
          <w:szCs w:val="28"/>
        </w:rPr>
        <w:t>Тамбо</w:t>
      </w:r>
      <w:r w:rsidRPr="001E1892">
        <w:rPr>
          <w:sz w:val="28"/>
          <w:szCs w:val="28"/>
        </w:rPr>
        <w:t xml:space="preserve">вское областное государственное бюджетное </w:t>
      </w:r>
      <w:r>
        <w:rPr>
          <w:sz w:val="28"/>
          <w:szCs w:val="28"/>
        </w:rPr>
        <w:t xml:space="preserve">профессиональное </w:t>
      </w:r>
      <w:r w:rsidRPr="001E1892">
        <w:rPr>
          <w:sz w:val="28"/>
          <w:szCs w:val="28"/>
        </w:rPr>
        <w:t xml:space="preserve">образовательное учреждение </w:t>
      </w:r>
      <w:r w:rsidRPr="001E1892">
        <w:rPr>
          <w:caps/>
          <w:sz w:val="28"/>
          <w:szCs w:val="28"/>
        </w:rPr>
        <w:t>«</w:t>
      </w:r>
      <w:r>
        <w:rPr>
          <w:sz w:val="28"/>
          <w:szCs w:val="28"/>
        </w:rPr>
        <w:t>Многоотраслевой колледж</w:t>
      </w:r>
      <w:r w:rsidRPr="001E1892">
        <w:rPr>
          <w:caps/>
          <w:sz w:val="28"/>
          <w:szCs w:val="28"/>
        </w:rPr>
        <w:t>»</w:t>
      </w:r>
      <w:r>
        <w:rPr>
          <w:caps/>
          <w:sz w:val="28"/>
          <w:szCs w:val="28"/>
        </w:rPr>
        <w:t xml:space="preserve"> (ТОГБПОУ «МК»)</w:t>
      </w:r>
    </w:p>
    <w:p w:rsidR="00CE5909" w:rsidRDefault="00CE5909" w:rsidP="00CE5909">
      <w:pPr>
        <w:widowControl w:val="0"/>
        <w:suppressAutoHyphens/>
        <w:autoSpaceDE w:val="0"/>
        <w:autoSpaceDN w:val="0"/>
        <w:adjustRightInd w:val="0"/>
        <w:spacing w:line="276" w:lineRule="auto"/>
        <w:jc w:val="both"/>
        <w:rPr>
          <w:caps/>
          <w:sz w:val="28"/>
          <w:szCs w:val="28"/>
        </w:rPr>
      </w:pPr>
    </w:p>
    <w:p w:rsidR="00CE5909" w:rsidRDefault="00CE5909" w:rsidP="00CE5909">
      <w:pPr>
        <w:widowControl w:val="0"/>
        <w:suppressAutoHyphens/>
        <w:autoSpaceDE w:val="0"/>
        <w:autoSpaceDN w:val="0"/>
        <w:adjustRightInd w:val="0"/>
        <w:spacing w:line="276" w:lineRule="auto"/>
        <w:jc w:val="both"/>
        <w:rPr>
          <w:caps/>
          <w:sz w:val="28"/>
          <w:szCs w:val="28"/>
        </w:rPr>
      </w:pPr>
    </w:p>
    <w:p w:rsidR="00CE5909" w:rsidRPr="001E1892" w:rsidRDefault="00CE5909" w:rsidP="00CE5909">
      <w:pPr>
        <w:widowControl w:val="0"/>
        <w:suppressAutoHyphens/>
        <w:autoSpaceDE w:val="0"/>
        <w:autoSpaceDN w:val="0"/>
        <w:adjustRightInd w:val="0"/>
        <w:spacing w:line="276" w:lineRule="auto"/>
        <w:jc w:val="both"/>
        <w:rPr>
          <w:caps/>
          <w:sz w:val="28"/>
          <w:szCs w:val="28"/>
        </w:rPr>
      </w:pPr>
    </w:p>
    <w:p w:rsidR="00CE5909" w:rsidRPr="001E1892"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CE5909" w:rsidRPr="001E1892"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Разработчик</w:t>
      </w:r>
      <w:r w:rsidRPr="001E1892">
        <w:rPr>
          <w:sz w:val="28"/>
          <w:szCs w:val="28"/>
        </w:rPr>
        <w:t>:</w:t>
      </w:r>
    </w:p>
    <w:p w:rsidR="00CE5909" w:rsidRDefault="00CE5909" w:rsidP="00CE5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aps/>
          <w:sz w:val="28"/>
          <w:szCs w:val="28"/>
        </w:rPr>
      </w:pPr>
      <w:r w:rsidRPr="00C6563B">
        <w:rPr>
          <w:sz w:val="28"/>
          <w:szCs w:val="28"/>
        </w:rPr>
        <w:t xml:space="preserve">Балабанова О.П. преподаватель </w:t>
      </w:r>
    </w:p>
    <w:p w:rsidR="00CE5909" w:rsidRDefault="00CE5909" w:rsidP="00CE5909">
      <w:pPr>
        <w:rPr>
          <w:bCs/>
          <w:i/>
          <w:sz w:val="28"/>
          <w:szCs w:val="28"/>
        </w:rPr>
      </w:pPr>
    </w:p>
    <w:p w:rsidR="00CE5909" w:rsidRPr="00090E8B" w:rsidRDefault="00CE5909" w:rsidP="00CE5909">
      <w:pPr>
        <w:rPr>
          <w:bCs/>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Default="00CE5909" w:rsidP="00CE5909">
      <w:pPr>
        <w:rPr>
          <w:bCs/>
          <w:i/>
          <w:sz w:val="28"/>
          <w:szCs w:val="28"/>
        </w:rPr>
      </w:pPr>
    </w:p>
    <w:p w:rsidR="00CE5909" w:rsidRPr="00E21A33" w:rsidRDefault="00CE5909" w:rsidP="00CE5909">
      <w:pPr>
        <w:jc w:val="center"/>
        <w:rPr>
          <w:b/>
          <w:sz w:val="28"/>
          <w:szCs w:val="28"/>
        </w:rPr>
      </w:pPr>
      <w:r>
        <w:rPr>
          <w:bCs/>
          <w:i/>
          <w:sz w:val="28"/>
          <w:szCs w:val="28"/>
        </w:rPr>
        <w:br w:type="page"/>
      </w:r>
      <w:r w:rsidRPr="00E21A33">
        <w:rPr>
          <w:b/>
          <w:sz w:val="28"/>
          <w:szCs w:val="28"/>
        </w:rPr>
        <w:lastRenderedPageBreak/>
        <w:t>СОДЕРЖАНИЕ</w:t>
      </w:r>
    </w:p>
    <w:p w:rsidR="00CE5909" w:rsidRPr="00E21A33"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0" w:type="auto"/>
        <w:tblLook w:val="01E0"/>
      </w:tblPr>
      <w:tblGrid>
        <w:gridCol w:w="7668"/>
        <w:gridCol w:w="1903"/>
      </w:tblGrid>
      <w:tr w:rsidR="00CE5909" w:rsidRPr="00E21A33" w:rsidTr="00FD27C9">
        <w:tc>
          <w:tcPr>
            <w:tcW w:w="7668" w:type="dxa"/>
            <w:shd w:val="clear" w:color="auto" w:fill="auto"/>
          </w:tcPr>
          <w:p w:rsidR="00CE5909" w:rsidRPr="00E21A33" w:rsidRDefault="00CE5909" w:rsidP="00FD27C9">
            <w:pPr>
              <w:pStyle w:val="1"/>
              <w:ind w:left="284" w:firstLine="0"/>
              <w:jc w:val="both"/>
              <w:rPr>
                <w:b/>
                <w:caps/>
                <w:sz w:val="28"/>
                <w:szCs w:val="28"/>
              </w:rPr>
            </w:pPr>
          </w:p>
        </w:tc>
        <w:tc>
          <w:tcPr>
            <w:tcW w:w="1903" w:type="dxa"/>
            <w:shd w:val="clear" w:color="auto" w:fill="auto"/>
          </w:tcPr>
          <w:p w:rsidR="00CE5909" w:rsidRPr="00E21A33" w:rsidRDefault="00CE5909" w:rsidP="00FD27C9">
            <w:pPr>
              <w:jc w:val="center"/>
              <w:rPr>
                <w:sz w:val="28"/>
                <w:szCs w:val="28"/>
              </w:rPr>
            </w:pPr>
            <w:r w:rsidRPr="00E21A33">
              <w:rPr>
                <w:sz w:val="28"/>
                <w:szCs w:val="28"/>
              </w:rPr>
              <w:t>стр.</w:t>
            </w:r>
          </w:p>
        </w:tc>
      </w:tr>
      <w:tr w:rsidR="00CE5909" w:rsidRPr="00E21A33" w:rsidTr="00FD27C9">
        <w:tc>
          <w:tcPr>
            <w:tcW w:w="7668" w:type="dxa"/>
            <w:shd w:val="clear" w:color="auto" w:fill="auto"/>
          </w:tcPr>
          <w:p w:rsidR="00CE5909" w:rsidRPr="00E21A33" w:rsidRDefault="00CE5909" w:rsidP="00CE5909">
            <w:pPr>
              <w:pStyle w:val="1"/>
              <w:numPr>
                <w:ilvl w:val="0"/>
                <w:numId w:val="1"/>
              </w:numPr>
              <w:jc w:val="both"/>
              <w:rPr>
                <w:b/>
                <w:caps/>
                <w:sz w:val="28"/>
                <w:szCs w:val="28"/>
              </w:rPr>
            </w:pPr>
            <w:r w:rsidRPr="00E21A33">
              <w:rPr>
                <w:b/>
                <w:caps/>
                <w:sz w:val="28"/>
                <w:szCs w:val="28"/>
              </w:rPr>
              <w:t>ПАСПОРТ ПРОГРАММЫ УЧЕБНОЙ ДИСЦИ</w:t>
            </w:r>
            <w:r w:rsidRPr="00E21A33">
              <w:rPr>
                <w:b/>
                <w:caps/>
                <w:sz w:val="28"/>
                <w:szCs w:val="28"/>
              </w:rPr>
              <w:t>П</w:t>
            </w:r>
            <w:r w:rsidRPr="00E21A33">
              <w:rPr>
                <w:b/>
                <w:caps/>
                <w:sz w:val="28"/>
                <w:szCs w:val="28"/>
              </w:rPr>
              <w:t>ЛИНЫ</w:t>
            </w:r>
          </w:p>
          <w:p w:rsidR="00CE5909" w:rsidRPr="00E21A33" w:rsidRDefault="00CE5909" w:rsidP="00FD27C9">
            <w:pPr>
              <w:rPr>
                <w:sz w:val="28"/>
                <w:szCs w:val="28"/>
              </w:rPr>
            </w:pPr>
          </w:p>
        </w:tc>
        <w:tc>
          <w:tcPr>
            <w:tcW w:w="1903" w:type="dxa"/>
            <w:shd w:val="clear" w:color="auto" w:fill="auto"/>
          </w:tcPr>
          <w:p w:rsidR="00CE5909" w:rsidRPr="00E21A33" w:rsidRDefault="00CE5909" w:rsidP="00FD27C9">
            <w:pPr>
              <w:jc w:val="center"/>
              <w:rPr>
                <w:sz w:val="28"/>
                <w:szCs w:val="28"/>
              </w:rPr>
            </w:pPr>
            <w:r w:rsidRPr="00E21A33">
              <w:rPr>
                <w:sz w:val="28"/>
                <w:szCs w:val="28"/>
              </w:rPr>
              <w:t>4</w:t>
            </w:r>
          </w:p>
        </w:tc>
      </w:tr>
      <w:tr w:rsidR="00CE5909" w:rsidRPr="00E21A33" w:rsidTr="00FD27C9">
        <w:tc>
          <w:tcPr>
            <w:tcW w:w="7668" w:type="dxa"/>
            <w:shd w:val="clear" w:color="auto" w:fill="auto"/>
          </w:tcPr>
          <w:p w:rsidR="00CE5909" w:rsidRPr="00E21A33" w:rsidRDefault="00CE5909" w:rsidP="00CE5909">
            <w:pPr>
              <w:pStyle w:val="1"/>
              <w:numPr>
                <w:ilvl w:val="0"/>
                <w:numId w:val="1"/>
              </w:numPr>
              <w:jc w:val="both"/>
              <w:rPr>
                <w:b/>
                <w:caps/>
                <w:sz w:val="28"/>
                <w:szCs w:val="28"/>
              </w:rPr>
            </w:pPr>
            <w:r w:rsidRPr="00E21A33">
              <w:rPr>
                <w:b/>
                <w:caps/>
                <w:sz w:val="28"/>
                <w:szCs w:val="28"/>
              </w:rPr>
              <w:t>СТРУКТУРА и содержание УЧЕБНОЙ ДИ</w:t>
            </w:r>
            <w:r w:rsidRPr="00E21A33">
              <w:rPr>
                <w:b/>
                <w:caps/>
                <w:sz w:val="28"/>
                <w:szCs w:val="28"/>
              </w:rPr>
              <w:t>С</w:t>
            </w:r>
            <w:r w:rsidRPr="00E21A33">
              <w:rPr>
                <w:b/>
                <w:caps/>
                <w:sz w:val="28"/>
                <w:szCs w:val="28"/>
              </w:rPr>
              <w:t>ЦИПЛИНЫ</w:t>
            </w:r>
          </w:p>
          <w:p w:rsidR="00CE5909" w:rsidRPr="00E21A33" w:rsidRDefault="00CE5909" w:rsidP="00FD27C9">
            <w:pPr>
              <w:pStyle w:val="1"/>
              <w:ind w:left="284" w:firstLine="0"/>
              <w:jc w:val="both"/>
              <w:rPr>
                <w:b/>
                <w:caps/>
                <w:sz w:val="28"/>
                <w:szCs w:val="28"/>
              </w:rPr>
            </w:pPr>
          </w:p>
        </w:tc>
        <w:tc>
          <w:tcPr>
            <w:tcW w:w="1903" w:type="dxa"/>
            <w:shd w:val="clear" w:color="auto" w:fill="auto"/>
          </w:tcPr>
          <w:p w:rsidR="00CE5909" w:rsidRPr="00E21A33" w:rsidRDefault="00CE5909" w:rsidP="00FD27C9">
            <w:pPr>
              <w:jc w:val="center"/>
              <w:rPr>
                <w:sz w:val="28"/>
                <w:szCs w:val="28"/>
              </w:rPr>
            </w:pPr>
            <w:r>
              <w:rPr>
                <w:sz w:val="28"/>
                <w:szCs w:val="28"/>
              </w:rPr>
              <w:t>6</w:t>
            </w:r>
          </w:p>
        </w:tc>
      </w:tr>
      <w:tr w:rsidR="00CE5909" w:rsidRPr="00E21A33" w:rsidTr="00FD27C9">
        <w:trPr>
          <w:trHeight w:val="670"/>
        </w:trPr>
        <w:tc>
          <w:tcPr>
            <w:tcW w:w="7668" w:type="dxa"/>
            <w:shd w:val="clear" w:color="auto" w:fill="auto"/>
          </w:tcPr>
          <w:p w:rsidR="00CE5909" w:rsidRPr="00E21A33" w:rsidRDefault="00CE5909" w:rsidP="00CE5909">
            <w:pPr>
              <w:pStyle w:val="1"/>
              <w:numPr>
                <w:ilvl w:val="0"/>
                <w:numId w:val="1"/>
              </w:numPr>
              <w:jc w:val="both"/>
              <w:rPr>
                <w:b/>
                <w:caps/>
                <w:sz w:val="28"/>
                <w:szCs w:val="28"/>
              </w:rPr>
            </w:pPr>
            <w:r w:rsidRPr="00E21A33">
              <w:rPr>
                <w:b/>
                <w:caps/>
                <w:sz w:val="28"/>
                <w:szCs w:val="28"/>
              </w:rPr>
              <w:t>условия реализации программы уче</w:t>
            </w:r>
            <w:r w:rsidRPr="00E21A33">
              <w:rPr>
                <w:b/>
                <w:caps/>
                <w:sz w:val="28"/>
                <w:szCs w:val="28"/>
              </w:rPr>
              <w:t>б</w:t>
            </w:r>
            <w:r w:rsidRPr="00E21A33">
              <w:rPr>
                <w:b/>
                <w:caps/>
                <w:sz w:val="28"/>
                <w:szCs w:val="28"/>
              </w:rPr>
              <w:t>ной дисциплины</w:t>
            </w:r>
          </w:p>
          <w:p w:rsidR="00CE5909" w:rsidRPr="00E21A33" w:rsidRDefault="00CE5909" w:rsidP="00FD27C9">
            <w:pPr>
              <w:pStyle w:val="1"/>
              <w:tabs>
                <w:tab w:val="num" w:pos="0"/>
              </w:tabs>
              <w:ind w:left="284"/>
              <w:jc w:val="both"/>
              <w:rPr>
                <w:b/>
                <w:caps/>
                <w:sz w:val="28"/>
                <w:szCs w:val="28"/>
              </w:rPr>
            </w:pPr>
          </w:p>
        </w:tc>
        <w:tc>
          <w:tcPr>
            <w:tcW w:w="1903" w:type="dxa"/>
            <w:shd w:val="clear" w:color="auto" w:fill="auto"/>
          </w:tcPr>
          <w:p w:rsidR="00CE5909" w:rsidRPr="00E21A33" w:rsidRDefault="00CE5909" w:rsidP="00FD27C9">
            <w:pPr>
              <w:jc w:val="center"/>
              <w:rPr>
                <w:sz w:val="28"/>
                <w:szCs w:val="28"/>
              </w:rPr>
            </w:pPr>
            <w:r w:rsidRPr="00E21A33">
              <w:rPr>
                <w:sz w:val="28"/>
                <w:szCs w:val="28"/>
              </w:rPr>
              <w:t>1</w:t>
            </w:r>
            <w:r>
              <w:rPr>
                <w:sz w:val="28"/>
                <w:szCs w:val="28"/>
              </w:rPr>
              <w:t>1</w:t>
            </w:r>
          </w:p>
        </w:tc>
      </w:tr>
      <w:tr w:rsidR="00CE5909" w:rsidRPr="00E21A33" w:rsidTr="00FD27C9">
        <w:tc>
          <w:tcPr>
            <w:tcW w:w="7668" w:type="dxa"/>
            <w:shd w:val="clear" w:color="auto" w:fill="auto"/>
          </w:tcPr>
          <w:p w:rsidR="00CE5909" w:rsidRPr="00E21A33" w:rsidRDefault="00CE5909" w:rsidP="00CE5909">
            <w:pPr>
              <w:pStyle w:val="1"/>
              <w:numPr>
                <w:ilvl w:val="0"/>
                <w:numId w:val="1"/>
              </w:numPr>
              <w:jc w:val="both"/>
              <w:rPr>
                <w:b/>
                <w:caps/>
                <w:sz w:val="28"/>
                <w:szCs w:val="28"/>
              </w:rPr>
            </w:pPr>
            <w:r w:rsidRPr="00E21A33">
              <w:rPr>
                <w:b/>
                <w:caps/>
                <w:sz w:val="28"/>
                <w:szCs w:val="28"/>
              </w:rPr>
              <w:t>Контроль и оценка результатов Осво</w:t>
            </w:r>
            <w:r w:rsidRPr="00E21A33">
              <w:rPr>
                <w:b/>
                <w:caps/>
                <w:sz w:val="28"/>
                <w:szCs w:val="28"/>
              </w:rPr>
              <w:t>е</w:t>
            </w:r>
            <w:r w:rsidRPr="00E21A33">
              <w:rPr>
                <w:b/>
                <w:caps/>
                <w:sz w:val="28"/>
                <w:szCs w:val="28"/>
              </w:rPr>
              <w:t>ния учебной дисциплины</w:t>
            </w:r>
          </w:p>
          <w:p w:rsidR="00CE5909" w:rsidRPr="00E21A33" w:rsidRDefault="00CE5909" w:rsidP="00FD27C9">
            <w:pPr>
              <w:pStyle w:val="1"/>
              <w:ind w:left="284" w:firstLine="0"/>
              <w:jc w:val="both"/>
              <w:rPr>
                <w:b/>
                <w:caps/>
                <w:sz w:val="28"/>
                <w:szCs w:val="28"/>
              </w:rPr>
            </w:pPr>
          </w:p>
        </w:tc>
        <w:tc>
          <w:tcPr>
            <w:tcW w:w="1903" w:type="dxa"/>
            <w:shd w:val="clear" w:color="auto" w:fill="auto"/>
          </w:tcPr>
          <w:p w:rsidR="00CE5909" w:rsidRPr="00E21A33" w:rsidRDefault="00CE5909" w:rsidP="00FD27C9">
            <w:pPr>
              <w:jc w:val="center"/>
              <w:rPr>
                <w:sz w:val="28"/>
                <w:szCs w:val="28"/>
              </w:rPr>
            </w:pPr>
            <w:r w:rsidRPr="00E21A33">
              <w:rPr>
                <w:sz w:val="28"/>
                <w:szCs w:val="28"/>
              </w:rPr>
              <w:t>1</w:t>
            </w:r>
            <w:r>
              <w:rPr>
                <w:sz w:val="28"/>
                <w:szCs w:val="28"/>
              </w:rPr>
              <w:t>3</w:t>
            </w:r>
          </w:p>
        </w:tc>
      </w:tr>
    </w:tbl>
    <w:p w:rsidR="00CE5909" w:rsidRDefault="00CE5909" w:rsidP="00CE5909"/>
    <w:p w:rsidR="00CE5909" w:rsidRDefault="00CE5909" w:rsidP="00CE5909">
      <w:r>
        <w:br w:type="page"/>
      </w:r>
    </w:p>
    <w:p w:rsidR="00CE5909" w:rsidRPr="00E21A33" w:rsidRDefault="00CE5909" w:rsidP="00CE5909">
      <w:pPr>
        <w:pStyle w:val="221"/>
        <w:keepNext/>
        <w:keepLines/>
        <w:numPr>
          <w:ilvl w:val="0"/>
          <w:numId w:val="38"/>
        </w:numPr>
        <w:shd w:val="clear" w:color="auto" w:fill="auto"/>
        <w:tabs>
          <w:tab w:val="left" w:pos="279"/>
        </w:tabs>
        <w:spacing w:after="0" w:line="276" w:lineRule="auto"/>
        <w:ind w:left="426" w:firstLine="425"/>
        <w:jc w:val="center"/>
        <w:rPr>
          <w:rStyle w:val="220"/>
          <w:rFonts w:cs="Courier New"/>
          <w:sz w:val="28"/>
          <w:szCs w:val="28"/>
        </w:rPr>
      </w:pPr>
      <w:r w:rsidRPr="00E21A33">
        <w:rPr>
          <w:rStyle w:val="220"/>
          <w:bCs/>
          <w:color w:val="000000"/>
          <w:sz w:val="28"/>
          <w:szCs w:val="28"/>
        </w:rPr>
        <w:t>ПАСПОРТ ПРОГРАММЫ УЧЕБНОЙ ДИСЦИПЛИНЫ</w:t>
      </w:r>
    </w:p>
    <w:p w:rsidR="00CE5909" w:rsidRPr="00E21A33" w:rsidRDefault="00CE5909" w:rsidP="00CE5909">
      <w:pPr>
        <w:pStyle w:val="221"/>
        <w:keepNext/>
        <w:keepLines/>
        <w:shd w:val="clear" w:color="auto" w:fill="auto"/>
        <w:tabs>
          <w:tab w:val="left" w:pos="1395"/>
        </w:tabs>
        <w:spacing w:after="0" w:line="276" w:lineRule="auto"/>
        <w:ind w:left="426" w:firstLine="425"/>
        <w:jc w:val="center"/>
        <w:rPr>
          <w:rFonts w:cs="Courier New"/>
          <w:sz w:val="28"/>
          <w:szCs w:val="28"/>
        </w:rPr>
      </w:pPr>
      <w:r>
        <w:rPr>
          <w:rStyle w:val="110"/>
          <w:color w:val="000000"/>
          <w:sz w:val="28"/>
          <w:szCs w:val="28"/>
        </w:rPr>
        <w:t>Правовое обеспечение профессиональной деятельности</w:t>
      </w:r>
    </w:p>
    <w:p w:rsidR="00CE5909" w:rsidRPr="00E21A33" w:rsidRDefault="00CE5909" w:rsidP="00CE5909">
      <w:pPr>
        <w:pStyle w:val="221"/>
        <w:keepNext/>
        <w:keepLines/>
        <w:shd w:val="clear" w:color="auto" w:fill="auto"/>
        <w:tabs>
          <w:tab w:val="left" w:pos="1395"/>
        </w:tabs>
        <w:spacing w:after="0" w:line="276" w:lineRule="auto"/>
        <w:ind w:left="426" w:firstLine="425"/>
        <w:rPr>
          <w:rFonts w:cs="Courier New"/>
          <w:sz w:val="28"/>
          <w:szCs w:val="28"/>
        </w:rPr>
      </w:pPr>
      <w:r w:rsidRPr="00E21A33">
        <w:rPr>
          <w:rStyle w:val="220"/>
          <w:bCs/>
          <w:color w:val="000000"/>
          <w:sz w:val="28"/>
          <w:szCs w:val="28"/>
        </w:rPr>
        <w:t>Область применения программы</w:t>
      </w:r>
    </w:p>
    <w:p w:rsidR="00CE5909" w:rsidRDefault="00CE5909" w:rsidP="00CE5909">
      <w:pPr>
        <w:spacing w:line="276" w:lineRule="auto"/>
        <w:ind w:left="426" w:firstLine="425"/>
        <w:jc w:val="both"/>
        <w:rPr>
          <w:rStyle w:val="110"/>
          <w:sz w:val="28"/>
          <w:szCs w:val="28"/>
        </w:rPr>
      </w:pPr>
      <w:r w:rsidRPr="00E21A33">
        <w:rPr>
          <w:rStyle w:val="110"/>
          <w:color w:val="000000"/>
          <w:sz w:val="28"/>
          <w:szCs w:val="28"/>
        </w:rPr>
        <w:t>Программа по дисциплине «</w:t>
      </w:r>
      <w:r>
        <w:rPr>
          <w:rStyle w:val="110"/>
          <w:color w:val="000000"/>
          <w:sz w:val="28"/>
          <w:szCs w:val="28"/>
        </w:rPr>
        <w:t>Правовое обеспечение профессиональной де</w:t>
      </w:r>
      <w:r>
        <w:rPr>
          <w:rStyle w:val="110"/>
          <w:color w:val="000000"/>
          <w:sz w:val="28"/>
          <w:szCs w:val="28"/>
        </w:rPr>
        <w:t>я</w:t>
      </w:r>
      <w:r>
        <w:rPr>
          <w:rStyle w:val="110"/>
          <w:color w:val="000000"/>
          <w:sz w:val="28"/>
          <w:szCs w:val="28"/>
        </w:rPr>
        <w:t>тельности</w:t>
      </w:r>
      <w:r w:rsidRPr="00E21A33">
        <w:rPr>
          <w:rStyle w:val="110"/>
          <w:color w:val="000000"/>
          <w:sz w:val="28"/>
          <w:szCs w:val="28"/>
        </w:rPr>
        <w:t>» является частью основной п</w:t>
      </w:r>
      <w:r>
        <w:rPr>
          <w:rStyle w:val="110"/>
          <w:color w:val="000000"/>
          <w:sz w:val="28"/>
          <w:szCs w:val="28"/>
        </w:rPr>
        <w:t xml:space="preserve">рофессиональной образовательной </w:t>
      </w:r>
      <w:r w:rsidRPr="00E21A33">
        <w:rPr>
          <w:rStyle w:val="110"/>
          <w:color w:val="000000"/>
          <w:sz w:val="28"/>
          <w:szCs w:val="28"/>
        </w:rPr>
        <w:t>пр</w:t>
      </w:r>
      <w:r w:rsidRPr="00E21A33">
        <w:rPr>
          <w:rStyle w:val="110"/>
          <w:color w:val="000000"/>
          <w:sz w:val="28"/>
          <w:szCs w:val="28"/>
        </w:rPr>
        <w:t>о</w:t>
      </w:r>
      <w:r w:rsidRPr="00E21A33">
        <w:rPr>
          <w:rStyle w:val="110"/>
          <w:color w:val="000000"/>
          <w:sz w:val="28"/>
          <w:szCs w:val="28"/>
        </w:rPr>
        <w:t xml:space="preserve">граммы в соответствии с ФГОС СПО по </w:t>
      </w:r>
      <w:r w:rsidRPr="00B12B42">
        <w:rPr>
          <w:rStyle w:val="110"/>
          <w:color w:val="000000"/>
          <w:sz w:val="28"/>
          <w:szCs w:val="28"/>
        </w:rPr>
        <w:t xml:space="preserve">специальности </w:t>
      </w:r>
      <w:r>
        <w:rPr>
          <w:sz w:val="28"/>
          <w:szCs w:val="28"/>
        </w:rPr>
        <w:t>38.02.04</w:t>
      </w:r>
      <w:r w:rsidRPr="00C5189B">
        <w:rPr>
          <w:sz w:val="28"/>
          <w:szCs w:val="28"/>
        </w:rPr>
        <w:t xml:space="preserve"> </w:t>
      </w:r>
      <w:r>
        <w:rPr>
          <w:sz w:val="28"/>
          <w:szCs w:val="28"/>
        </w:rPr>
        <w:t>«</w:t>
      </w:r>
      <w:r w:rsidRPr="00C5189B">
        <w:rPr>
          <w:sz w:val="28"/>
          <w:szCs w:val="28"/>
        </w:rPr>
        <w:t>Коммерция</w:t>
      </w:r>
      <w:r>
        <w:rPr>
          <w:sz w:val="28"/>
          <w:szCs w:val="28"/>
        </w:rPr>
        <w:t xml:space="preserve"> </w:t>
      </w:r>
      <w:r w:rsidRPr="00E21A33">
        <w:rPr>
          <w:rStyle w:val="13pt"/>
          <w:b w:val="0"/>
          <w:sz w:val="28"/>
          <w:szCs w:val="28"/>
        </w:rPr>
        <w:t>(по отраслям)»</w:t>
      </w:r>
      <w:r>
        <w:rPr>
          <w:rStyle w:val="13pt"/>
          <w:b w:val="0"/>
          <w:sz w:val="28"/>
          <w:szCs w:val="28"/>
        </w:rPr>
        <w:t>.</w:t>
      </w:r>
      <w:r w:rsidRPr="00272E92">
        <w:rPr>
          <w:color w:val="000000"/>
          <w:sz w:val="28"/>
          <w:szCs w:val="28"/>
        </w:rPr>
        <w:t xml:space="preserve"> </w:t>
      </w:r>
      <w:r>
        <w:rPr>
          <w:rStyle w:val="110"/>
          <w:color w:val="000000"/>
          <w:sz w:val="28"/>
          <w:szCs w:val="28"/>
        </w:rPr>
        <w:t>Программа учебной дисциплины «Правовое обеспечение профе</w:t>
      </w:r>
      <w:r>
        <w:rPr>
          <w:rStyle w:val="110"/>
          <w:color w:val="000000"/>
          <w:sz w:val="28"/>
          <w:szCs w:val="28"/>
        </w:rPr>
        <w:t>с</w:t>
      </w:r>
      <w:r>
        <w:rPr>
          <w:rStyle w:val="110"/>
          <w:color w:val="000000"/>
          <w:sz w:val="28"/>
          <w:szCs w:val="28"/>
        </w:rPr>
        <w:t>сиональной деятельности» применяется в СПО по вышеуказанной специальн</w:t>
      </w:r>
      <w:r>
        <w:rPr>
          <w:rStyle w:val="110"/>
          <w:color w:val="000000"/>
          <w:sz w:val="28"/>
          <w:szCs w:val="28"/>
        </w:rPr>
        <w:t>о</w:t>
      </w:r>
      <w:r>
        <w:rPr>
          <w:rStyle w:val="110"/>
          <w:color w:val="000000"/>
          <w:sz w:val="28"/>
          <w:szCs w:val="28"/>
        </w:rPr>
        <w:t>сти.</w:t>
      </w:r>
    </w:p>
    <w:p w:rsidR="00CE5909" w:rsidRDefault="00CE5909" w:rsidP="00CE5909">
      <w:pPr>
        <w:tabs>
          <w:tab w:val="left" w:pos="2552"/>
          <w:tab w:val="left" w:pos="3119"/>
        </w:tabs>
        <w:spacing w:line="276" w:lineRule="auto"/>
        <w:ind w:left="426" w:firstLine="425"/>
        <w:jc w:val="both"/>
        <w:rPr>
          <w:rStyle w:val="110"/>
          <w:sz w:val="28"/>
          <w:szCs w:val="28"/>
        </w:rPr>
      </w:pPr>
    </w:p>
    <w:p w:rsidR="00CE5909" w:rsidRPr="00272E92" w:rsidRDefault="00CE5909" w:rsidP="00CE5909">
      <w:pPr>
        <w:spacing w:line="276" w:lineRule="auto"/>
        <w:ind w:left="426"/>
        <w:jc w:val="both"/>
        <w:rPr>
          <w:rStyle w:val="90"/>
          <w:b w:val="0"/>
          <w:bCs w:val="0"/>
          <w:sz w:val="28"/>
          <w:szCs w:val="28"/>
        </w:rPr>
      </w:pPr>
      <w:r>
        <w:rPr>
          <w:rStyle w:val="92"/>
          <w:color w:val="000000"/>
          <w:sz w:val="28"/>
          <w:szCs w:val="28"/>
        </w:rPr>
        <w:t>Место дисциплины в структуре основной профессиональной образовател</w:t>
      </w:r>
      <w:r>
        <w:rPr>
          <w:rStyle w:val="92"/>
          <w:color w:val="000000"/>
          <w:sz w:val="28"/>
          <w:szCs w:val="28"/>
        </w:rPr>
        <w:t>ь</w:t>
      </w:r>
      <w:r>
        <w:rPr>
          <w:rStyle w:val="92"/>
          <w:color w:val="000000"/>
          <w:sz w:val="28"/>
          <w:szCs w:val="28"/>
        </w:rPr>
        <w:t>ной программы:</w:t>
      </w:r>
      <w:r>
        <w:rPr>
          <w:rStyle w:val="90"/>
          <w:b w:val="0"/>
          <w:bCs w:val="0"/>
          <w:color w:val="000000"/>
          <w:sz w:val="28"/>
          <w:szCs w:val="28"/>
        </w:rPr>
        <w:t xml:space="preserve"> Дисциплина </w:t>
      </w:r>
      <w:r>
        <w:rPr>
          <w:sz w:val="28"/>
          <w:szCs w:val="28"/>
        </w:rPr>
        <w:t>входит в общегуманитарный и социально-экономический цикл.</w:t>
      </w:r>
    </w:p>
    <w:p w:rsidR="00CE5909" w:rsidRPr="00FF5CD9" w:rsidRDefault="00CE5909" w:rsidP="00CE5909">
      <w:pPr>
        <w:pStyle w:val="a9"/>
        <w:keepNext/>
        <w:keepLines/>
        <w:tabs>
          <w:tab w:val="left" w:pos="582"/>
        </w:tabs>
        <w:spacing w:after="252" w:line="276" w:lineRule="auto"/>
        <w:ind w:left="426" w:firstLine="425"/>
        <w:contextualSpacing/>
        <w:rPr>
          <w:rStyle w:val="90"/>
          <w:rFonts w:cs="Courier New"/>
          <w:sz w:val="28"/>
          <w:szCs w:val="28"/>
        </w:rPr>
      </w:pPr>
    </w:p>
    <w:p w:rsidR="00CE5909" w:rsidRPr="00E21A33" w:rsidRDefault="00CE5909" w:rsidP="00CE5909">
      <w:pPr>
        <w:pStyle w:val="a9"/>
        <w:keepNext/>
        <w:keepLines/>
        <w:widowControl w:val="0"/>
        <w:numPr>
          <w:ilvl w:val="1"/>
          <w:numId w:val="38"/>
        </w:numPr>
        <w:tabs>
          <w:tab w:val="left" w:pos="582"/>
        </w:tabs>
        <w:spacing w:after="252" w:line="276" w:lineRule="auto"/>
        <w:ind w:left="426" w:firstLine="425"/>
        <w:contextualSpacing/>
        <w:jc w:val="both"/>
        <w:rPr>
          <w:rStyle w:val="220"/>
          <w:rFonts w:cs="Courier New"/>
          <w:b w:val="0"/>
          <w:bCs w:val="0"/>
          <w:sz w:val="28"/>
          <w:szCs w:val="28"/>
        </w:rPr>
      </w:pPr>
      <w:r w:rsidRPr="00E21A33">
        <w:rPr>
          <w:rStyle w:val="220"/>
          <w:color w:val="000000"/>
          <w:sz w:val="28"/>
          <w:szCs w:val="28"/>
        </w:rPr>
        <w:t>Цели и задачи дисциплины - требования к результатам освоения  учебной дисциплины:</w:t>
      </w:r>
    </w:p>
    <w:p w:rsidR="00CE5909" w:rsidRDefault="00CE5909" w:rsidP="00CE5909">
      <w:pPr>
        <w:pStyle w:val="a9"/>
        <w:keepNext/>
        <w:keepLines/>
        <w:tabs>
          <w:tab w:val="left" w:pos="582"/>
        </w:tabs>
        <w:spacing w:after="252" w:line="276" w:lineRule="auto"/>
        <w:ind w:left="426" w:firstLine="425"/>
        <w:contextualSpacing/>
        <w:rPr>
          <w:rStyle w:val="220"/>
          <w:b w:val="0"/>
          <w:color w:val="000000"/>
          <w:sz w:val="28"/>
          <w:szCs w:val="28"/>
        </w:rPr>
      </w:pPr>
      <w:r w:rsidRPr="00B90259">
        <w:rPr>
          <w:rStyle w:val="220"/>
          <w:color w:val="000000"/>
          <w:sz w:val="28"/>
          <w:szCs w:val="28"/>
        </w:rPr>
        <w:t>Целью</w:t>
      </w:r>
      <w:r>
        <w:rPr>
          <w:rStyle w:val="220"/>
          <w:b w:val="0"/>
          <w:color w:val="000000"/>
          <w:sz w:val="28"/>
          <w:szCs w:val="28"/>
        </w:rPr>
        <w:t xml:space="preserve"> изучения учебной дисциплины является усвоение теоретических зн</w:t>
      </w:r>
      <w:r>
        <w:rPr>
          <w:rStyle w:val="220"/>
          <w:b w:val="0"/>
          <w:color w:val="000000"/>
          <w:sz w:val="28"/>
          <w:szCs w:val="28"/>
        </w:rPr>
        <w:t>а</w:t>
      </w:r>
      <w:r>
        <w:rPr>
          <w:rStyle w:val="220"/>
          <w:b w:val="0"/>
          <w:color w:val="000000"/>
          <w:sz w:val="28"/>
          <w:szCs w:val="28"/>
        </w:rPr>
        <w:t>ний в области правового регулирования профессиональной деятельности, пр</w:t>
      </w:r>
      <w:r>
        <w:rPr>
          <w:rStyle w:val="220"/>
          <w:b w:val="0"/>
          <w:color w:val="000000"/>
          <w:sz w:val="28"/>
          <w:szCs w:val="28"/>
        </w:rPr>
        <w:t>и</w:t>
      </w:r>
      <w:r>
        <w:rPr>
          <w:rStyle w:val="220"/>
          <w:b w:val="0"/>
          <w:color w:val="000000"/>
          <w:sz w:val="28"/>
          <w:szCs w:val="28"/>
        </w:rPr>
        <w:t>обретение умений и использовать федеральные законы и другие нормативные документы в условиях, моделирующих профессиональную деятельность, а также формирование компетенций.</w:t>
      </w:r>
    </w:p>
    <w:p w:rsidR="00CE5909" w:rsidRDefault="00CE5909" w:rsidP="00CE5909">
      <w:pPr>
        <w:pStyle w:val="a9"/>
        <w:keepNext/>
        <w:keepLines/>
        <w:tabs>
          <w:tab w:val="left" w:pos="582"/>
        </w:tabs>
        <w:spacing w:after="252" w:line="276" w:lineRule="auto"/>
        <w:ind w:left="426" w:firstLine="425"/>
        <w:contextualSpacing/>
        <w:rPr>
          <w:rStyle w:val="220"/>
          <w:b w:val="0"/>
          <w:color w:val="000000"/>
          <w:sz w:val="28"/>
          <w:szCs w:val="28"/>
        </w:rPr>
      </w:pPr>
    </w:p>
    <w:p w:rsidR="00CE5909" w:rsidRDefault="00CE5909" w:rsidP="00CE5909">
      <w:pPr>
        <w:pStyle w:val="a9"/>
        <w:keepNext/>
        <w:keepLines/>
        <w:tabs>
          <w:tab w:val="left" w:pos="582"/>
        </w:tabs>
        <w:spacing w:after="252" w:line="276" w:lineRule="auto"/>
        <w:ind w:left="426" w:firstLine="425"/>
        <w:contextualSpacing/>
        <w:rPr>
          <w:rStyle w:val="220"/>
          <w:b w:val="0"/>
          <w:color w:val="000000"/>
          <w:sz w:val="28"/>
          <w:szCs w:val="28"/>
        </w:rPr>
      </w:pPr>
      <w:r w:rsidRPr="00E66049">
        <w:rPr>
          <w:rStyle w:val="220"/>
          <w:color w:val="000000"/>
          <w:sz w:val="28"/>
          <w:szCs w:val="28"/>
        </w:rPr>
        <w:t>Задачи</w:t>
      </w:r>
      <w:r>
        <w:rPr>
          <w:rStyle w:val="220"/>
          <w:b w:val="0"/>
          <w:color w:val="000000"/>
          <w:sz w:val="28"/>
          <w:szCs w:val="28"/>
        </w:rPr>
        <w:t xml:space="preserve"> освоения учебной дисциплины:</w:t>
      </w:r>
    </w:p>
    <w:p w:rsidR="00CE5909" w:rsidRPr="00B40874" w:rsidRDefault="00CE5909" w:rsidP="00CE5909">
      <w:pPr>
        <w:pStyle w:val="a9"/>
        <w:keepNext/>
        <w:keepLines/>
        <w:tabs>
          <w:tab w:val="left" w:pos="582"/>
        </w:tabs>
        <w:spacing w:after="0" w:line="276" w:lineRule="auto"/>
        <w:ind w:left="426" w:firstLine="425"/>
        <w:contextualSpacing/>
        <w:rPr>
          <w:rStyle w:val="110"/>
          <w:bCs/>
          <w:color w:val="000000"/>
          <w:sz w:val="28"/>
          <w:szCs w:val="28"/>
        </w:rPr>
      </w:pPr>
      <w:r>
        <w:rPr>
          <w:rStyle w:val="110"/>
          <w:color w:val="000000"/>
          <w:sz w:val="28"/>
          <w:szCs w:val="28"/>
        </w:rPr>
        <w:t>- усвоение основных понятий в области гражданского, трудового и   админ</w:t>
      </w:r>
      <w:r>
        <w:rPr>
          <w:rStyle w:val="110"/>
          <w:color w:val="000000"/>
          <w:sz w:val="28"/>
          <w:szCs w:val="28"/>
        </w:rPr>
        <w:t>и</w:t>
      </w:r>
      <w:r>
        <w:rPr>
          <w:rStyle w:val="110"/>
          <w:color w:val="000000"/>
          <w:sz w:val="28"/>
          <w:szCs w:val="28"/>
        </w:rPr>
        <w:t>стративного права;</w:t>
      </w:r>
    </w:p>
    <w:p w:rsidR="00CE5909" w:rsidRDefault="00CE5909" w:rsidP="00CE5909">
      <w:pPr>
        <w:pStyle w:val="111"/>
        <w:shd w:val="clear" w:color="auto" w:fill="auto"/>
        <w:spacing w:before="0" w:after="0" w:line="276" w:lineRule="auto"/>
        <w:ind w:left="426" w:firstLine="425"/>
        <w:rPr>
          <w:rStyle w:val="110"/>
          <w:color w:val="000000"/>
          <w:sz w:val="28"/>
          <w:szCs w:val="28"/>
        </w:rPr>
      </w:pPr>
      <w:r>
        <w:rPr>
          <w:rStyle w:val="110"/>
          <w:color w:val="000000"/>
          <w:sz w:val="28"/>
          <w:szCs w:val="28"/>
        </w:rPr>
        <w:t>- изучение действующей законодательной и нормативной базы професси</w:t>
      </w:r>
      <w:r>
        <w:rPr>
          <w:rStyle w:val="110"/>
          <w:color w:val="000000"/>
          <w:sz w:val="28"/>
          <w:szCs w:val="28"/>
        </w:rPr>
        <w:t>о</w:t>
      </w:r>
      <w:r>
        <w:rPr>
          <w:rStyle w:val="110"/>
          <w:color w:val="000000"/>
          <w:sz w:val="28"/>
          <w:szCs w:val="28"/>
        </w:rPr>
        <w:t>нальной деятельности;</w:t>
      </w:r>
    </w:p>
    <w:p w:rsidR="00CE5909" w:rsidRDefault="00CE5909" w:rsidP="00CE5909">
      <w:pPr>
        <w:pStyle w:val="111"/>
        <w:shd w:val="clear" w:color="auto" w:fill="auto"/>
        <w:spacing w:before="0" w:after="0" w:line="276" w:lineRule="auto"/>
        <w:ind w:left="426" w:firstLine="425"/>
        <w:rPr>
          <w:rStyle w:val="110"/>
          <w:color w:val="000000"/>
          <w:sz w:val="28"/>
          <w:szCs w:val="28"/>
        </w:rPr>
      </w:pPr>
      <w:r>
        <w:rPr>
          <w:rStyle w:val="110"/>
          <w:color w:val="000000"/>
          <w:sz w:val="28"/>
          <w:szCs w:val="28"/>
        </w:rPr>
        <w:t>- рассмотрение видов договоров и порядка их составления;</w:t>
      </w:r>
    </w:p>
    <w:p w:rsidR="00CE5909" w:rsidRDefault="00CE5909" w:rsidP="00CE5909">
      <w:pPr>
        <w:pStyle w:val="111"/>
        <w:shd w:val="clear" w:color="auto" w:fill="auto"/>
        <w:spacing w:before="0" w:after="0" w:line="276" w:lineRule="auto"/>
        <w:ind w:left="426" w:firstLine="425"/>
        <w:rPr>
          <w:rStyle w:val="110"/>
          <w:color w:val="000000"/>
          <w:sz w:val="28"/>
          <w:szCs w:val="28"/>
        </w:rPr>
      </w:pPr>
      <w:r>
        <w:rPr>
          <w:rStyle w:val="110"/>
          <w:color w:val="000000"/>
          <w:sz w:val="28"/>
          <w:szCs w:val="28"/>
        </w:rPr>
        <w:t>- приобретение умений использовать нормативные документы, регламент</w:t>
      </w:r>
      <w:r>
        <w:rPr>
          <w:rStyle w:val="110"/>
          <w:color w:val="000000"/>
          <w:sz w:val="28"/>
          <w:szCs w:val="28"/>
        </w:rPr>
        <w:t>и</w:t>
      </w:r>
      <w:r>
        <w:rPr>
          <w:rStyle w:val="110"/>
          <w:color w:val="000000"/>
          <w:sz w:val="28"/>
          <w:szCs w:val="28"/>
        </w:rPr>
        <w:t>рующие профессиональную деятельность специалиста.</w:t>
      </w:r>
    </w:p>
    <w:p w:rsidR="00CE5909" w:rsidRDefault="00CE5909" w:rsidP="00CE5909">
      <w:pPr>
        <w:pStyle w:val="111"/>
        <w:shd w:val="clear" w:color="auto" w:fill="auto"/>
        <w:spacing w:before="0" w:after="0" w:line="276" w:lineRule="auto"/>
        <w:ind w:left="426" w:firstLine="425"/>
        <w:rPr>
          <w:rStyle w:val="110"/>
          <w:color w:val="000000"/>
          <w:sz w:val="28"/>
          <w:szCs w:val="28"/>
        </w:rPr>
      </w:pPr>
    </w:p>
    <w:p w:rsidR="00CE5909" w:rsidRDefault="00CE5909" w:rsidP="00CE5909">
      <w:pPr>
        <w:pStyle w:val="111"/>
        <w:shd w:val="clear" w:color="auto" w:fill="auto"/>
        <w:spacing w:before="0" w:after="0" w:line="276" w:lineRule="auto"/>
        <w:ind w:left="426" w:firstLine="425"/>
        <w:rPr>
          <w:rStyle w:val="110"/>
          <w:color w:val="000000"/>
          <w:sz w:val="28"/>
          <w:szCs w:val="28"/>
        </w:rPr>
      </w:pPr>
      <w:r w:rsidRPr="00E21A33">
        <w:rPr>
          <w:rStyle w:val="110"/>
          <w:color w:val="000000"/>
          <w:sz w:val="28"/>
          <w:szCs w:val="28"/>
        </w:rPr>
        <w:t xml:space="preserve">В результате </w:t>
      </w:r>
      <w:r>
        <w:rPr>
          <w:rStyle w:val="110"/>
          <w:color w:val="000000"/>
          <w:sz w:val="28"/>
          <w:szCs w:val="28"/>
        </w:rPr>
        <w:t>освоения</w:t>
      </w:r>
      <w:r w:rsidRPr="00E21A33">
        <w:rPr>
          <w:rStyle w:val="110"/>
          <w:color w:val="000000"/>
          <w:sz w:val="28"/>
          <w:szCs w:val="28"/>
        </w:rPr>
        <w:t xml:space="preserve"> учебной дисциплины обучающийся </w:t>
      </w:r>
      <w:r>
        <w:rPr>
          <w:rStyle w:val="110"/>
          <w:color w:val="000000"/>
          <w:sz w:val="28"/>
          <w:szCs w:val="28"/>
        </w:rPr>
        <w:t>должен</w:t>
      </w:r>
    </w:p>
    <w:p w:rsidR="00CE5909" w:rsidRPr="006B568D" w:rsidRDefault="00CE5909" w:rsidP="00CE5909">
      <w:pPr>
        <w:pStyle w:val="111"/>
        <w:shd w:val="clear" w:color="auto" w:fill="auto"/>
        <w:spacing w:before="0" w:after="0" w:line="276" w:lineRule="auto"/>
        <w:ind w:left="426" w:firstLine="425"/>
        <w:rPr>
          <w:rStyle w:val="110"/>
          <w:b/>
          <w:sz w:val="28"/>
          <w:szCs w:val="28"/>
        </w:rPr>
      </w:pPr>
      <w:r w:rsidRPr="006B568D">
        <w:rPr>
          <w:rStyle w:val="110"/>
          <w:sz w:val="28"/>
          <w:szCs w:val="28"/>
        </w:rPr>
        <w:t xml:space="preserve"> </w:t>
      </w:r>
      <w:r w:rsidRPr="006B568D">
        <w:rPr>
          <w:rStyle w:val="110"/>
          <w:b/>
          <w:sz w:val="28"/>
          <w:szCs w:val="28"/>
        </w:rPr>
        <w:t>уметь:</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использовать необходимые  нормативно-правовые документы;</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защищать свои права в соответствии с гражданским, гражданско-процессуальным и трудовым законодательством;</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-осуществлять профессиональную деятельность в соответствии с действу</w:t>
      </w:r>
      <w:r>
        <w:rPr>
          <w:color w:val="000000"/>
          <w:sz w:val="28"/>
          <w:szCs w:val="28"/>
        </w:rPr>
        <w:t>ю</w:t>
      </w:r>
      <w:r>
        <w:rPr>
          <w:color w:val="000000"/>
          <w:sz w:val="28"/>
          <w:szCs w:val="28"/>
        </w:rPr>
        <w:t>щим законодательством;</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lastRenderedPageBreak/>
        <w:t>-определять организационно-правовую форму организации;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-анализировать и оценивать результаты и последствия деятельности (безде</w:t>
      </w:r>
      <w:r>
        <w:rPr>
          <w:color w:val="000000"/>
          <w:sz w:val="28"/>
          <w:szCs w:val="28"/>
        </w:rPr>
        <w:t>й</w:t>
      </w:r>
      <w:r>
        <w:rPr>
          <w:color w:val="000000"/>
          <w:sz w:val="28"/>
          <w:szCs w:val="28"/>
        </w:rPr>
        <w:t>ствия) с правовой точки зрения.</w:t>
      </w:r>
    </w:p>
    <w:p w:rsidR="00CE5909" w:rsidRDefault="00CE5909" w:rsidP="00CE5909">
      <w:pPr>
        <w:pStyle w:val="111"/>
        <w:shd w:val="clear" w:color="auto" w:fill="auto"/>
        <w:spacing w:before="0" w:after="0" w:line="276" w:lineRule="auto"/>
        <w:ind w:left="426" w:firstLine="425"/>
        <w:rPr>
          <w:b/>
          <w:color w:val="000000"/>
          <w:sz w:val="28"/>
          <w:szCs w:val="28"/>
        </w:rPr>
      </w:pPr>
      <w:r w:rsidRPr="00D34BF9">
        <w:rPr>
          <w:b/>
          <w:color w:val="000000"/>
          <w:sz w:val="28"/>
          <w:szCs w:val="28"/>
        </w:rPr>
        <w:t>знать:</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xml:space="preserve">- </w:t>
      </w:r>
      <w:r w:rsidRPr="00D34BF9">
        <w:rPr>
          <w:color w:val="000000"/>
          <w:sz w:val="28"/>
          <w:szCs w:val="28"/>
        </w:rPr>
        <w:t>о</w:t>
      </w:r>
      <w:r>
        <w:rPr>
          <w:color w:val="000000"/>
          <w:sz w:val="28"/>
          <w:szCs w:val="28"/>
        </w:rPr>
        <w:t>сновные положения Конституции Российской Федерации;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права и свободы человека и гражданина, механизмы их реализации;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понятие правового регулирования в сфере коммерческой отношений в сф</w:t>
      </w:r>
      <w:r>
        <w:rPr>
          <w:color w:val="000000"/>
          <w:sz w:val="28"/>
          <w:szCs w:val="28"/>
        </w:rPr>
        <w:t>е</w:t>
      </w:r>
      <w:r>
        <w:rPr>
          <w:color w:val="000000"/>
          <w:sz w:val="28"/>
          <w:szCs w:val="28"/>
        </w:rPr>
        <w:t>ре  профессиональной деятельности;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xml:space="preserve">- законодательные акты и другие нормативные документы, регулирующие </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правоотношения в процессе профессиональной деятельности;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организационно-правовые формы юридических лиц;</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правовое  положение субъектов предпринимательской деятельности;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права и обязанности работников в сфере профессиональной деятельности;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порядок заключения трудового договора и основания для его прекращения;</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правила оплаты труда;</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роль государственного регулирования в обеспечении занятости населения;</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право социальной защиты граждан;</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xml:space="preserve">- понятие дисциплинарной и материальной ответственности работника; </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-виды административных правонарушений и административной ответстве</w:t>
      </w:r>
      <w:r>
        <w:rPr>
          <w:color w:val="000000"/>
          <w:sz w:val="28"/>
          <w:szCs w:val="28"/>
        </w:rPr>
        <w:t>н</w:t>
      </w:r>
      <w:r>
        <w:rPr>
          <w:color w:val="000000"/>
          <w:sz w:val="28"/>
          <w:szCs w:val="28"/>
        </w:rPr>
        <w:t>ности;</w:t>
      </w:r>
    </w:p>
    <w:p w:rsidR="00CE5909" w:rsidRDefault="00CE5909" w:rsidP="00CE5909">
      <w:pPr>
        <w:pStyle w:val="111"/>
        <w:shd w:val="clear" w:color="auto" w:fill="auto"/>
        <w:spacing w:before="0" w:after="0" w:line="276" w:lineRule="auto"/>
        <w:ind w:left="426" w:firstLine="425"/>
        <w:rPr>
          <w:color w:val="000000"/>
          <w:sz w:val="28"/>
          <w:szCs w:val="28"/>
        </w:rPr>
      </w:pPr>
      <w:r>
        <w:rPr>
          <w:color w:val="000000"/>
          <w:sz w:val="28"/>
          <w:szCs w:val="28"/>
        </w:rPr>
        <w:t>- нормы защиты нарушенных прав и судебный порядок разрешения споров.</w:t>
      </w:r>
    </w:p>
    <w:p w:rsidR="00CE5909" w:rsidRPr="00CF4524" w:rsidRDefault="00CE5909" w:rsidP="00CE5909">
      <w:pPr>
        <w:pStyle w:val="111"/>
        <w:shd w:val="clear" w:color="auto" w:fill="auto"/>
        <w:spacing w:before="0" w:after="0" w:line="276" w:lineRule="auto"/>
        <w:ind w:left="426" w:firstLine="425"/>
        <w:rPr>
          <w:color w:val="000000"/>
          <w:sz w:val="28"/>
          <w:szCs w:val="28"/>
        </w:rPr>
      </w:pPr>
    </w:p>
    <w:p w:rsidR="00CE5909" w:rsidRDefault="00CE5909" w:rsidP="00CE5909">
      <w:pPr>
        <w:pStyle w:val="111"/>
        <w:shd w:val="clear" w:color="auto" w:fill="auto"/>
        <w:tabs>
          <w:tab w:val="left" w:pos="284"/>
        </w:tabs>
        <w:spacing w:before="0" w:after="0" w:line="276" w:lineRule="auto"/>
        <w:ind w:left="426" w:firstLine="425"/>
        <w:rPr>
          <w:rStyle w:val="110"/>
          <w:color w:val="000000"/>
          <w:sz w:val="28"/>
          <w:szCs w:val="28"/>
        </w:rPr>
      </w:pPr>
      <w:r>
        <w:rPr>
          <w:rStyle w:val="110"/>
          <w:color w:val="000000"/>
          <w:sz w:val="28"/>
          <w:szCs w:val="28"/>
        </w:rPr>
        <w:t>В результате освоения дисциплины обучающийся  должен обладать общими  компетенциями:</w:t>
      </w:r>
    </w:p>
    <w:p w:rsidR="00CE5909" w:rsidRPr="004C4BDD" w:rsidRDefault="00CE5909" w:rsidP="00CE5909">
      <w:pPr>
        <w:pStyle w:val="aff3"/>
        <w:widowControl w:val="0"/>
        <w:spacing w:line="276" w:lineRule="auto"/>
        <w:ind w:left="426" w:firstLine="425"/>
        <w:jc w:val="both"/>
        <w:rPr>
          <w:sz w:val="28"/>
        </w:rPr>
      </w:pPr>
      <w:r w:rsidRPr="004C4BDD">
        <w:rPr>
          <w:sz w:val="28"/>
        </w:rPr>
        <w:t>ОК</w:t>
      </w:r>
      <w:r w:rsidRPr="004C4BDD">
        <w:rPr>
          <w:sz w:val="28"/>
          <w:lang w:val="en-US"/>
        </w:rPr>
        <w:t> </w:t>
      </w:r>
      <w:r w:rsidRPr="004C4BDD">
        <w:rPr>
          <w:sz w:val="28"/>
        </w:rPr>
        <w:t>1. Понимать сущность и социальную значимость своей будущей профе</w:t>
      </w:r>
      <w:r w:rsidRPr="004C4BDD">
        <w:rPr>
          <w:sz w:val="28"/>
        </w:rPr>
        <w:t>с</w:t>
      </w:r>
      <w:r w:rsidRPr="004C4BDD">
        <w:rPr>
          <w:sz w:val="28"/>
        </w:rPr>
        <w:t>сии, проявлять к ней устойчивый интерес.</w:t>
      </w:r>
    </w:p>
    <w:p w:rsidR="00CE5909" w:rsidRPr="004C4BDD" w:rsidRDefault="00CE5909" w:rsidP="00CE5909">
      <w:pPr>
        <w:pStyle w:val="aff3"/>
        <w:widowControl w:val="0"/>
        <w:spacing w:line="276" w:lineRule="auto"/>
        <w:ind w:left="426" w:firstLine="425"/>
        <w:jc w:val="both"/>
        <w:rPr>
          <w:sz w:val="28"/>
        </w:rPr>
      </w:pPr>
      <w:r w:rsidRPr="004C4BDD">
        <w:rPr>
          <w:sz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E5909" w:rsidRDefault="00CE5909" w:rsidP="00CE5909">
      <w:pPr>
        <w:pStyle w:val="aff3"/>
        <w:widowControl w:val="0"/>
        <w:spacing w:line="276" w:lineRule="auto"/>
        <w:ind w:left="426" w:firstLine="425"/>
        <w:jc w:val="both"/>
        <w:rPr>
          <w:sz w:val="28"/>
        </w:rPr>
      </w:pPr>
      <w:r w:rsidRPr="004C4BDD">
        <w:rPr>
          <w:sz w:val="28"/>
        </w:rPr>
        <w:t>ОК 3.</w:t>
      </w:r>
      <w:r>
        <w:rPr>
          <w:sz w:val="28"/>
        </w:rPr>
        <w:t xml:space="preserve">Принимать решения в стандартных и нестандартных ситуациях и нести за них ответственность. </w:t>
      </w:r>
    </w:p>
    <w:p w:rsidR="00CE5909" w:rsidRPr="004C4BDD" w:rsidRDefault="00CE5909" w:rsidP="00CE5909">
      <w:pPr>
        <w:pStyle w:val="aff3"/>
        <w:widowControl w:val="0"/>
        <w:spacing w:line="276" w:lineRule="auto"/>
        <w:ind w:left="426" w:firstLine="425"/>
        <w:jc w:val="both"/>
        <w:rPr>
          <w:sz w:val="28"/>
        </w:rPr>
      </w:pPr>
      <w:r w:rsidRPr="004C4BDD">
        <w:rPr>
          <w:sz w:val="28"/>
        </w:rPr>
        <w:t>ОК 4.</w:t>
      </w:r>
      <w:r w:rsidRPr="004C4BDD">
        <w:rPr>
          <w:sz w:val="28"/>
          <w:lang w:val="en-US"/>
        </w:rPr>
        <w:t> </w:t>
      </w:r>
      <w:r w:rsidRPr="004C4BDD">
        <w:rPr>
          <w:sz w:val="28"/>
        </w:rPr>
        <w:t>Осуществлять поиск и использование информации, необходимой для эффективного выполнения профессиональных задач, профессионального и ли</w:t>
      </w:r>
      <w:r w:rsidRPr="004C4BDD">
        <w:rPr>
          <w:sz w:val="28"/>
        </w:rPr>
        <w:t>ч</w:t>
      </w:r>
      <w:r w:rsidRPr="004C4BDD">
        <w:rPr>
          <w:sz w:val="28"/>
        </w:rPr>
        <w:t>ностного развития.</w:t>
      </w:r>
    </w:p>
    <w:p w:rsidR="00CE5909" w:rsidRDefault="00CE5909" w:rsidP="00CE5909">
      <w:pPr>
        <w:pStyle w:val="aff3"/>
        <w:widowControl w:val="0"/>
        <w:spacing w:line="276" w:lineRule="auto"/>
        <w:ind w:left="426" w:firstLine="425"/>
        <w:jc w:val="both"/>
        <w:rPr>
          <w:sz w:val="28"/>
        </w:rPr>
      </w:pPr>
      <w:r w:rsidRPr="004C4BDD">
        <w:rPr>
          <w:sz w:val="28"/>
        </w:rPr>
        <w:t>ОК 6. Работать в коллективе и в команде,</w:t>
      </w:r>
      <w:r>
        <w:rPr>
          <w:sz w:val="28"/>
        </w:rPr>
        <w:t xml:space="preserve"> обеспечивать ее сплочение, эффе</w:t>
      </w:r>
      <w:r>
        <w:rPr>
          <w:sz w:val="28"/>
        </w:rPr>
        <w:t>к</w:t>
      </w:r>
      <w:r>
        <w:rPr>
          <w:sz w:val="28"/>
        </w:rPr>
        <w:t>тивно общаться с коллегами, руководством, потребителями.</w:t>
      </w:r>
    </w:p>
    <w:p w:rsidR="00CE5909" w:rsidRPr="004C4BDD" w:rsidRDefault="00CE5909" w:rsidP="00CE5909">
      <w:pPr>
        <w:pStyle w:val="aff3"/>
        <w:widowControl w:val="0"/>
        <w:spacing w:line="276" w:lineRule="auto"/>
        <w:ind w:left="426" w:firstLine="425"/>
        <w:jc w:val="both"/>
        <w:rPr>
          <w:sz w:val="28"/>
        </w:rPr>
      </w:pPr>
      <w:r w:rsidRPr="004C4BDD">
        <w:rPr>
          <w:sz w:val="28"/>
        </w:rPr>
        <w:t>ОК 7. </w:t>
      </w:r>
      <w:r>
        <w:rPr>
          <w:sz w:val="28"/>
        </w:rPr>
        <w:t>Самостоятельно определять задачи профессионального и личного ра</w:t>
      </w:r>
      <w:r>
        <w:rPr>
          <w:sz w:val="28"/>
        </w:rPr>
        <w:t>з</w:t>
      </w:r>
      <w:r>
        <w:rPr>
          <w:sz w:val="28"/>
        </w:rPr>
        <w:t>вития, заниматься самообразованием, осознано планировать повышение квал</w:t>
      </w:r>
      <w:r>
        <w:rPr>
          <w:sz w:val="28"/>
        </w:rPr>
        <w:t>и</w:t>
      </w:r>
      <w:r>
        <w:rPr>
          <w:sz w:val="28"/>
        </w:rPr>
        <w:t>фикации.</w:t>
      </w:r>
    </w:p>
    <w:p w:rsidR="00CE5909" w:rsidRPr="00ED3918" w:rsidRDefault="00CE5909" w:rsidP="00CE5909">
      <w:pPr>
        <w:pStyle w:val="aff3"/>
        <w:widowControl w:val="0"/>
        <w:spacing w:line="276" w:lineRule="auto"/>
        <w:ind w:left="426" w:firstLine="425"/>
        <w:jc w:val="both"/>
        <w:rPr>
          <w:sz w:val="28"/>
        </w:rPr>
      </w:pPr>
      <w:r>
        <w:rPr>
          <w:sz w:val="28"/>
        </w:rPr>
        <w:lastRenderedPageBreak/>
        <w:t>ОК 12.Соблюдать действующее законодательство и обязательные требования нормативных документов, а также требования стандартов, технических условий.</w:t>
      </w:r>
    </w:p>
    <w:p w:rsidR="00CE5909" w:rsidRPr="005D3C91" w:rsidRDefault="00CE5909" w:rsidP="00CE5909">
      <w:pPr>
        <w:pStyle w:val="aff3"/>
        <w:widowControl w:val="0"/>
        <w:spacing w:line="276" w:lineRule="auto"/>
        <w:ind w:left="426" w:firstLine="425"/>
        <w:jc w:val="both"/>
        <w:rPr>
          <w:sz w:val="28"/>
        </w:rPr>
      </w:pPr>
      <w:r w:rsidRPr="005D3C91">
        <w:rPr>
          <w:color w:val="FF0000"/>
          <w:sz w:val="28"/>
        </w:rPr>
        <w:t xml:space="preserve"> </w:t>
      </w:r>
    </w:p>
    <w:p w:rsidR="00CE5909" w:rsidRDefault="00CE5909" w:rsidP="00CE5909">
      <w:pPr>
        <w:pStyle w:val="aff3"/>
        <w:widowControl w:val="0"/>
        <w:spacing w:line="276" w:lineRule="auto"/>
        <w:ind w:left="426" w:firstLine="425"/>
        <w:jc w:val="both"/>
        <w:rPr>
          <w:sz w:val="28"/>
        </w:rPr>
      </w:pPr>
      <w:r>
        <w:rPr>
          <w:sz w:val="28"/>
        </w:rPr>
        <w:t>В результате освоения дисциплины обучающийся должен обладать профе</w:t>
      </w:r>
      <w:r>
        <w:rPr>
          <w:sz w:val="28"/>
        </w:rPr>
        <w:t>с</w:t>
      </w:r>
      <w:r>
        <w:rPr>
          <w:sz w:val="28"/>
        </w:rPr>
        <w:t>сиональными компетенциями:</w:t>
      </w:r>
    </w:p>
    <w:p w:rsidR="00CE5909" w:rsidRPr="003D186C" w:rsidRDefault="00CE5909" w:rsidP="00CE5909">
      <w:pPr>
        <w:pStyle w:val="aff3"/>
        <w:widowControl w:val="0"/>
        <w:tabs>
          <w:tab w:val="left" w:pos="709"/>
        </w:tabs>
        <w:spacing w:line="276" w:lineRule="auto"/>
        <w:ind w:left="426" w:firstLine="425"/>
        <w:jc w:val="both"/>
        <w:rPr>
          <w:rStyle w:val="110"/>
          <w:sz w:val="28"/>
          <w:szCs w:val="28"/>
        </w:rPr>
      </w:pPr>
      <w:r w:rsidRPr="003D186C">
        <w:rPr>
          <w:rStyle w:val="110"/>
          <w:sz w:val="28"/>
          <w:szCs w:val="28"/>
        </w:rPr>
        <w:t>ПК 1.1.</w:t>
      </w:r>
      <w:r>
        <w:rPr>
          <w:rStyle w:val="110"/>
          <w:sz w:val="28"/>
          <w:szCs w:val="28"/>
        </w:rPr>
        <w:t>Участвовать в установлении контактов с деловыми партнерами, з</w:t>
      </w:r>
      <w:r>
        <w:rPr>
          <w:rStyle w:val="110"/>
          <w:sz w:val="28"/>
          <w:szCs w:val="28"/>
        </w:rPr>
        <w:t>а</w:t>
      </w:r>
      <w:r>
        <w:rPr>
          <w:rStyle w:val="110"/>
          <w:sz w:val="28"/>
          <w:szCs w:val="28"/>
        </w:rPr>
        <w:t>ключать договора и контролировать их выполнение, предъявлять претензии и санкции.</w:t>
      </w:r>
    </w:p>
    <w:p w:rsidR="00CE5909" w:rsidRPr="00FC0AF3" w:rsidRDefault="00CE5909" w:rsidP="00CE5909">
      <w:pPr>
        <w:pStyle w:val="111"/>
        <w:shd w:val="clear" w:color="auto" w:fill="auto"/>
        <w:tabs>
          <w:tab w:val="left" w:pos="284"/>
        </w:tabs>
        <w:spacing w:before="0" w:after="0" w:line="276" w:lineRule="auto"/>
        <w:ind w:left="426" w:firstLine="425"/>
        <w:rPr>
          <w:rStyle w:val="110"/>
          <w:sz w:val="28"/>
          <w:szCs w:val="28"/>
        </w:rPr>
      </w:pPr>
      <w:r w:rsidRPr="00E261B8">
        <w:rPr>
          <w:rStyle w:val="110"/>
          <w:sz w:val="28"/>
          <w:szCs w:val="28"/>
        </w:rPr>
        <w:t>ПК 1.3.</w:t>
      </w:r>
      <w:r>
        <w:rPr>
          <w:rStyle w:val="110"/>
          <w:sz w:val="28"/>
          <w:szCs w:val="28"/>
        </w:rPr>
        <w:t xml:space="preserve"> Принимать товары по количеству и качеству.</w:t>
      </w:r>
      <w:r w:rsidRPr="00E261B8">
        <w:rPr>
          <w:rStyle w:val="110"/>
          <w:sz w:val="28"/>
          <w:szCs w:val="28"/>
        </w:rPr>
        <w:t xml:space="preserve"> </w:t>
      </w:r>
    </w:p>
    <w:p w:rsidR="00CE5909" w:rsidRDefault="00CE5909" w:rsidP="00CE5909">
      <w:pPr>
        <w:pStyle w:val="111"/>
        <w:shd w:val="clear" w:color="auto" w:fill="auto"/>
        <w:tabs>
          <w:tab w:val="left" w:pos="284"/>
        </w:tabs>
        <w:spacing w:before="0" w:after="0" w:line="276" w:lineRule="auto"/>
        <w:ind w:left="426" w:firstLine="425"/>
        <w:rPr>
          <w:b/>
          <w:sz w:val="28"/>
          <w:szCs w:val="28"/>
        </w:rPr>
      </w:pPr>
    </w:p>
    <w:p w:rsidR="00CE5909" w:rsidRPr="00F509DC" w:rsidRDefault="00CE5909" w:rsidP="00CE5909">
      <w:pPr>
        <w:pStyle w:val="111"/>
        <w:shd w:val="clear" w:color="auto" w:fill="auto"/>
        <w:tabs>
          <w:tab w:val="left" w:pos="284"/>
        </w:tabs>
        <w:spacing w:before="0" w:after="0" w:line="276" w:lineRule="auto"/>
        <w:ind w:left="426" w:firstLine="425"/>
        <w:rPr>
          <w:sz w:val="28"/>
          <w:szCs w:val="28"/>
        </w:rPr>
      </w:pPr>
      <w:r w:rsidRPr="00E21A33">
        <w:rPr>
          <w:b/>
          <w:sz w:val="28"/>
          <w:szCs w:val="28"/>
        </w:rPr>
        <w:t xml:space="preserve">1.4. </w:t>
      </w:r>
      <w:r>
        <w:rPr>
          <w:b/>
          <w:sz w:val="28"/>
          <w:szCs w:val="28"/>
        </w:rPr>
        <w:t>К</w:t>
      </w:r>
      <w:r w:rsidRPr="00E21A33">
        <w:rPr>
          <w:b/>
          <w:sz w:val="28"/>
          <w:szCs w:val="28"/>
        </w:rPr>
        <w:t>оличество часов на освоение программы учебной дисциплины:</w:t>
      </w:r>
    </w:p>
    <w:p w:rsidR="00CE5909" w:rsidRPr="0013257E"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firstLine="425"/>
        <w:jc w:val="both"/>
        <w:rPr>
          <w:sz w:val="28"/>
          <w:szCs w:val="28"/>
        </w:rPr>
      </w:pPr>
      <w:r w:rsidRPr="00E21A33">
        <w:rPr>
          <w:sz w:val="28"/>
          <w:szCs w:val="28"/>
        </w:rPr>
        <w:t xml:space="preserve">максимальная учебная нагрузка </w:t>
      </w:r>
      <w:r>
        <w:rPr>
          <w:sz w:val="28"/>
          <w:szCs w:val="28"/>
        </w:rPr>
        <w:t xml:space="preserve"> 90</w:t>
      </w:r>
      <w:r w:rsidRPr="0013257E">
        <w:rPr>
          <w:sz w:val="28"/>
          <w:szCs w:val="28"/>
        </w:rPr>
        <w:t>часов, в том числе:</w:t>
      </w:r>
    </w:p>
    <w:p w:rsidR="00CE5909" w:rsidRPr="0013257E"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firstLine="425"/>
        <w:jc w:val="both"/>
        <w:rPr>
          <w:sz w:val="28"/>
          <w:szCs w:val="28"/>
        </w:rPr>
      </w:pPr>
      <w:r w:rsidRPr="0013257E">
        <w:rPr>
          <w:sz w:val="28"/>
          <w:szCs w:val="28"/>
        </w:rPr>
        <w:t xml:space="preserve">обязательная аудиторная  учебная  нагрузка </w:t>
      </w:r>
      <w:r>
        <w:rPr>
          <w:sz w:val="28"/>
          <w:szCs w:val="28"/>
        </w:rPr>
        <w:t xml:space="preserve"> 60 </w:t>
      </w:r>
      <w:r w:rsidRPr="0013257E">
        <w:rPr>
          <w:sz w:val="28"/>
          <w:szCs w:val="28"/>
        </w:rPr>
        <w:t>часов;</w:t>
      </w:r>
    </w:p>
    <w:p w:rsidR="00CE5909" w:rsidRPr="0013257E"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firstLine="425"/>
        <w:jc w:val="both"/>
        <w:rPr>
          <w:sz w:val="28"/>
          <w:szCs w:val="28"/>
        </w:rPr>
      </w:pPr>
      <w:r w:rsidRPr="0013257E">
        <w:rPr>
          <w:sz w:val="28"/>
          <w:szCs w:val="28"/>
        </w:rPr>
        <w:t xml:space="preserve">самостоятельная  работа  </w:t>
      </w:r>
      <w:r>
        <w:rPr>
          <w:sz w:val="28"/>
          <w:szCs w:val="28"/>
        </w:rPr>
        <w:t>30</w:t>
      </w:r>
      <w:r w:rsidRPr="0013257E">
        <w:rPr>
          <w:sz w:val="28"/>
          <w:szCs w:val="28"/>
        </w:rPr>
        <w:t xml:space="preserve"> часа.</w:t>
      </w:r>
    </w:p>
    <w:p w:rsidR="00CE5909" w:rsidRPr="00A22312"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CE5909" w:rsidRPr="00E21A33" w:rsidRDefault="00CE5909" w:rsidP="00CE5909">
      <w:pPr>
        <w:jc w:val="center"/>
        <w:rPr>
          <w:b/>
          <w:sz w:val="28"/>
          <w:szCs w:val="28"/>
        </w:rPr>
      </w:pPr>
      <w:r w:rsidRPr="00E21A33">
        <w:rPr>
          <w:b/>
          <w:sz w:val="28"/>
          <w:szCs w:val="28"/>
        </w:rPr>
        <w:t xml:space="preserve">2.СТРУКТУРА </w:t>
      </w:r>
      <w:r>
        <w:rPr>
          <w:b/>
          <w:sz w:val="28"/>
          <w:szCs w:val="28"/>
        </w:rPr>
        <w:t xml:space="preserve"> И  </w:t>
      </w:r>
      <w:r w:rsidRPr="00E21A33">
        <w:rPr>
          <w:b/>
          <w:sz w:val="28"/>
          <w:szCs w:val="28"/>
        </w:rPr>
        <w:t>СОДЕРЖАНИЕ УЧЕБНОЙ ДИСЦИПЛИНЫ</w:t>
      </w:r>
    </w:p>
    <w:p w:rsidR="00CE5909" w:rsidRPr="00E21A33" w:rsidRDefault="00CE5909" w:rsidP="00CE5909">
      <w:pPr>
        <w:jc w:val="center"/>
        <w:rPr>
          <w:b/>
          <w:sz w:val="28"/>
          <w:szCs w:val="28"/>
        </w:rPr>
      </w:pPr>
      <w:r w:rsidRPr="00E21A33">
        <w:rPr>
          <w:b/>
          <w:sz w:val="28"/>
          <w:szCs w:val="28"/>
        </w:rPr>
        <w:t>2.1. Объем учебной дисциплины и виды учебной работы</w:t>
      </w:r>
    </w:p>
    <w:p w:rsidR="00CE5909" w:rsidRPr="00E21A33" w:rsidRDefault="00CE5909" w:rsidP="00CE5909">
      <w:pPr>
        <w:rPr>
          <w:sz w:val="28"/>
          <w:szCs w:val="28"/>
        </w:rPr>
      </w:pPr>
    </w:p>
    <w:p w:rsidR="00CE5909" w:rsidRDefault="00CE5909" w:rsidP="00CE5909"/>
    <w:tbl>
      <w:tblPr>
        <w:tblpPr w:leftFromText="180" w:rightFromText="180" w:vertAnchor="text" w:horzAnchor="margin" w:tblpY="46"/>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5"/>
        <w:gridCol w:w="2535"/>
      </w:tblGrid>
      <w:tr w:rsidR="00CE5909" w:rsidTr="00FD27C9">
        <w:trPr>
          <w:trHeight w:val="345"/>
        </w:trPr>
        <w:tc>
          <w:tcPr>
            <w:tcW w:w="7665" w:type="dxa"/>
          </w:tcPr>
          <w:p w:rsidR="00CE5909" w:rsidRPr="006B568D" w:rsidRDefault="00CE5909" w:rsidP="00FD27C9">
            <w:pPr>
              <w:jc w:val="center"/>
              <w:rPr>
                <w:b/>
              </w:rPr>
            </w:pPr>
            <w:r w:rsidRPr="006B568D">
              <w:rPr>
                <w:b/>
              </w:rPr>
              <w:t>Вид учебной работы</w:t>
            </w:r>
          </w:p>
        </w:tc>
        <w:tc>
          <w:tcPr>
            <w:tcW w:w="2535" w:type="dxa"/>
          </w:tcPr>
          <w:p w:rsidR="00CE5909" w:rsidRPr="006B568D" w:rsidRDefault="00CE5909" w:rsidP="00FD27C9">
            <w:pPr>
              <w:jc w:val="center"/>
              <w:rPr>
                <w:b/>
              </w:rPr>
            </w:pPr>
            <w:r w:rsidRPr="006B568D">
              <w:rPr>
                <w:b/>
              </w:rPr>
              <w:t>Количество часов</w:t>
            </w:r>
          </w:p>
        </w:tc>
      </w:tr>
      <w:tr w:rsidR="00CE5909" w:rsidTr="00FD27C9">
        <w:trPr>
          <w:trHeight w:val="432"/>
        </w:trPr>
        <w:tc>
          <w:tcPr>
            <w:tcW w:w="7665" w:type="dxa"/>
          </w:tcPr>
          <w:p w:rsidR="00CE5909" w:rsidRDefault="00CE5909" w:rsidP="00FD27C9">
            <w:r>
              <w:t>Максимальная учебная нагрузка (всего)</w:t>
            </w:r>
          </w:p>
        </w:tc>
        <w:tc>
          <w:tcPr>
            <w:tcW w:w="2535" w:type="dxa"/>
          </w:tcPr>
          <w:p w:rsidR="00CE5909" w:rsidRPr="00A35330" w:rsidRDefault="00CE5909" w:rsidP="00FD27C9">
            <w:pPr>
              <w:jc w:val="center"/>
            </w:pPr>
            <w:r>
              <w:t>90</w:t>
            </w:r>
          </w:p>
        </w:tc>
      </w:tr>
      <w:tr w:rsidR="00CE5909" w:rsidTr="00FD27C9">
        <w:trPr>
          <w:trHeight w:val="540"/>
        </w:trPr>
        <w:tc>
          <w:tcPr>
            <w:tcW w:w="7665" w:type="dxa"/>
          </w:tcPr>
          <w:p w:rsidR="00CE5909" w:rsidRDefault="00CE5909" w:rsidP="00FD27C9">
            <w:r>
              <w:t>Обязательная аудитория учебная нагрузка (всего)</w:t>
            </w:r>
          </w:p>
        </w:tc>
        <w:tc>
          <w:tcPr>
            <w:tcW w:w="2535" w:type="dxa"/>
          </w:tcPr>
          <w:p w:rsidR="00CE5909" w:rsidRPr="00A35330" w:rsidRDefault="00CE5909" w:rsidP="00FD27C9">
            <w:pPr>
              <w:jc w:val="center"/>
            </w:pPr>
            <w:r>
              <w:t>6</w:t>
            </w:r>
            <w:r w:rsidRPr="00A35330">
              <w:t>0</w:t>
            </w:r>
          </w:p>
        </w:tc>
      </w:tr>
      <w:tr w:rsidR="00CE5909" w:rsidTr="00FD27C9">
        <w:trPr>
          <w:trHeight w:val="300"/>
        </w:trPr>
        <w:tc>
          <w:tcPr>
            <w:tcW w:w="7665" w:type="dxa"/>
          </w:tcPr>
          <w:p w:rsidR="00CE5909" w:rsidRDefault="00CE5909" w:rsidP="00FD27C9">
            <w:r>
              <w:t xml:space="preserve">в том числе </w:t>
            </w:r>
          </w:p>
        </w:tc>
        <w:tc>
          <w:tcPr>
            <w:tcW w:w="2535" w:type="dxa"/>
          </w:tcPr>
          <w:p w:rsidR="00CE5909" w:rsidRPr="00A35330" w:rsidRDefault="00CE5909" w:rsidP="00FD27C9">
            <w:pPr>
              <w:jc w:val="center"/>
            </w:pPr>
          </w:p>
        </w:tc>
      </w:tr>
      <w:tr w:rsidR="00CE5909" w:rsidTr="00FD27C9">
        <w:trPr>
          <w:trHeight w:val="182"/>
        </w:trPr>
        <w:tc>
          <w:tcPr>
            <w:tcW w:w="7665" w:type="dxa"/>
          </w:tcPr>
          <w:p w:rsidR="00CE5909" w:rsidRDefault="00CE5909" w:rsidP="00FD27C9">
            <w:r>
              <w:t>теоретического занятия</w:t>
            </w:r>
          </w:p>
        </w:tc>
        <w:tc>
          <w:tcPr>
            <w:tcW w:w="2535" w:type="dxa"/>
          </w:tcPr>
          <w:p w:rsidR="00CE5909" w:rsidRPr="00A35330" w:rsidRDefault="00CE5909" w:rsidP="00FD27C9">
            <w:pPr>
              <w:jc w:val="center"/>
            </w:pPr>
            <w:r>
              <w:t>3</w:t>
            </w:r>
            <w:r w:rsidRPr="00A35330">
              <w:t>8</w:t>
            </w:r>
          </w:p>
        </w:tc>
      </w:tr>
      <w:tr w:rsidR="00CE5909" w:rsidTr="00FD27C9">
        <w:trPr>
          <w:trHeight w:val="540"/>
        </w:trPr>
        <w:tc>
          <w:tcPr>
            <w:tcW w:w="7665" w:type="dxa"/>
          </w:tcPr>
          <w:p w:rsidR="00CE5909" w:rsidRDefault="00CE5909" w:rsidP="00FD27C9">
            <w:r>
              <w:t xml:space="preserve">практические занятия </w:t>
            </w:r>
          </w:p>
        </w:tc>
        <w:tc>
          <w:tcPr>
            <w:tcW w:w="2535" w:type="dxa"/>
          </w:tcPr>
          <w:p w:rsidR="00CE5909" w:rsidRPr="00A35330" w:rsidRDefault="00CE5909" w:rsidP="00FD27C9">
            <w:pPr>
              <w:jc w:val="center"/>
            </w:pPr>
            <w:r>
              <w:t>2</w:t>
            </w:r>
            <w:r w:rsidRPr="00A35330">
              <w:t>2</w:t>
            </w:r>
          </w:p>
        </w:tc>
      </w:tr>
      <w:tr w:rsidR="00CE5909" w:rsidTr="00FD27C9">
        <w:trPr>
          <w:trHeight w:val="510"/>
        </w:trPr>
        <w:tc>
          <w:tcPr>
            <w:tcW w:w="7665" w:type="dxa"/>
          </w:tcPr>
          <w:p w:rsidR="00CE5909" w:rsidRDefault="00CE5909" w:rsidP="00FD27C9">
            <w:r>
              <w:t xml:space="preserve">Самостоятельная работа обучающегося (всего) </w:t>
            </w:r>
          </w:p>
        </w:tc>
        <w:tc>
          <w:tcPr>
            <w:tcW w:w="2535" w:type="dxa"/>
          </w:tcPr>
          <w:p w:rsidR="00CE5909" w:rsidRPr="00A35330" w:rsidRDefault="00CE5909" w:rsidP="00FD27C9">
            <w:pPr>
              <w:jc w:val="center"/>
            </w:pPr>
            <w:r>
              <w:t>3</w:t>
            </w:r>
            <w:r w:rsidRPr="00A35330">
              <w:t>0</w:t>
            </w:r>
          </w:p>
        </w:tc>
      </w:tr>
      <w:tr w:rsidR="00CE5909" w:rsidTr="00FD27C9">
        <w:trPr>
          <w:trHeight w:val="720"/>
        </w:trPr>
        <w:tc>
          <w:tcPr>
            <w:tcW w:w="10200" w:type="dxa"/>
            <w:gridSpan w:val="2"/>
          </w:tcPr>
          <w:p w:rsidR="00CE5909" w:rsidRDefault="00CE5909" w:rsidP="00FD27C9">
            <w:r>
              <w:rPr>
                <w:i/>
              </w:rPr>
              <w:t>Промежуточная аттестация в форме дифференцированного зачета</w:t>
            </w:r>
          </w:p>
        </w:tc>
      </w:tr>
    </w:tbl>
    <w:p w:rsidR="00CE5909" w:rsidRDefault="00CE5909" w:rsidP="00CE5909"/>
    <w:p w:rsidR="00CE5909" w:rsidRPr="000027CA" w:rsidRDefault="00CE5909" w:rsidP="00CE5909">
      <w:pPr>
        <w:pStyle w:val="aff1"/>
        <w:shd w:val="clear" w:color="auto" w:fill="auto"/>
        <w:spacing w:line="250" w:lineRule="exact"/>
        <w:rPr>
          <w:rStyle w:val="aff0"/>
          <w:b/>
          <w:bCs/>
          <w:color w:val="000000"/>
        </w:rPr>
        <w:sectPr w:rsidR="00CE5909" w:rsidRPr="000027CA" w:rsidSect="00FD27C9">
          <w:footerReference w:type="even" r:id="rId49"/>
          <w:footerReference w:type="default" r:id="rId50"/>
          <w:pgSz w:w="11906" w:h="16838"/>
          <w:pgMar w:top="851" w:right="851" w:bottom="851" w:left="851" w:header="709" w:footer="709" w:gutter="0"/>
          <w:cols w:space="708"/>
          <w:titlePg/>
          <w:docGrid w:linePitch="360"/>
        </w:sectPr>
      </w:pPr>
    </w:p>
    <w:p w:rsidR="00CE5909" w:rsidRPr="00F54C6C" w:rsidRDefault="00CE5909" w:rsidP="00CE5909">
      <w:pPr>
        <w:pStyle w:val="aff1"/>
        <w:shd w:val="clear" w:color="auto" w:fill="auto"/>
        <w:spacing w:line="250" w:lineRule="exact"/>
        <w:ind w:left="-709" w:right="-173"/>
        <w:rPr>
          <w:rStyle w:val="aff0"/>
          <w:rFonts w:ascii="Times New Roman" w:hAnsi="Times New Roman"/>
          <w:bCs/>
          <w:color w:val="000000"/>
          <w:sz w:val="28"/>
          <w:szCs w:val="28"/>
        </w:rPr>
      </w:pPr>
      <w:r>
        <w:rPr>
          <w:rFonts w:ascii="Times New Roman" w:hAnsi="Times New Roman"/>
          <w:sz w:val="28"/>
          <w:szCs w:val="28"/>
        </w:rPr>
        <w:lastRenderedPageBreak/>
        <w:t>2.2.Т</w:t>
      </w:r>
      <w:r w:rsidRPr="00F54C6C">
        <w:rPr>
          <w:rFonts w:ascii="Times New Roman" w:hAnsi="Times New Roman"/>
          <w:sz w:val="28"/>
          <w:szCs w:val="28"/>
        </w:rPr>
        <w:t>ематический план и содержание учебной дисциплины</w:t>
      </w:r>
      <w:r>
        <w:rPr>
          <w:rFonts w:ascii="Times New Roman" w:hAnsi="Times New Roman"/>
          <w:sz w:val="28"/>
          <w:szCs w:val="28"/>
        </w:rPr>
        <w:t xml:space="preserve"> </w:t>
      </w:r>
      <w:r>
        <w:rPr>
          <w:rFonts w:ascii="Times New Roman" w:hAnsi="Times New Roman"/>
          <w:caps/>
          <w:sz w:val="28"/>
          <w:szCs w:val="28"/>
        </w:rPr>
        <w:t xml:space="preserve"> </w:t>
      </w:r>
      <w:r>
        <w:rPr>
          <w:rStyle w:val="aff0"/>
          <w:rFonts w:ascii="Times New Roman" w:hAnsi="Times New Roman"/>
          <w:bCs/>
          <w:color w:val="000000"/>
          <w:sz w:val="28"/>
          <w:szCs w:val="28"/>
        </w:rPr>
        <w:t>«Правовое  обеспечение  профессиональной деятельности</w:t>
      </w:r>
      <w:r w:rsidRPr="00F54C6C">
        <w:rPr>
          <w:rStyle w:val="aff0"/>
          <w:rFonts w:ascii="Times New Roman" w:hAnsi="Times New Roman"/>
          <w:bCs/>
          <w:color w:val="000000"/>
          <w:sz w:val="28"/>
          <w:szCs w:val="28"/>
        </w:rPr>
        <w:t>»</w:t>
      </w:r>
    </w:p>
    <w:p w:rsidR="00CE5909" w:rsidRPr="00F54C6C" w:rsidRDefault="00CE5909" w:rsidP="00CE5909">
      <w:pPr>
        <w:rPr>
          <w:b/>
        </w:rPr>
      </w:pPr>
    </w:p>
    <w:tbl>
      <w:tblPr>
        <w:tblW w:w="1548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4"/>
        <w:gridCol w:w="9355"/>
        <w:gridCol w:w="1151"/>
        <w:gridCol w:w="1440"/>
      </w:tblGrid>
      <w:tr w:rsidR="00CE5909" w:rsidRPr="006F4D09" w:rsidTr="00FD27C9">
        <w:tc>
          <w:tcPr>
            <w:tcW w:w="3534" w:type="dxa"/>
          </w:tcPr>
          <w:p w:rsidR="00CE5909" w:rsidRPr="006F4D09" w:rsidRDefault="00CE5909" w:rsidP="00FD27C9">
            <w:pPr>
              <w:ind w:left="180"/>
            </w:pPr>
            <w:r w:rsidRPr="006F4D09">
              <w:t>Наименование  разделов и  тем</w:t>
            </w:r>
          </w:p>
        </w:tc>
        <w:tc>
          <w:tcPr>
            <w:tcW w:w="9355" w:type="dxa"/>
          </w:tcPr>
          <w:p w:rsidR="00CE5909" w:rsidRPr="006F4D09" w:rsidRDefault="00CE5909" w:rsidP="00FD27C9">
            <w:pPr>
              <w:ind w:left="180"/>
              <w:rPr>
                <w:b/>
              </w:rPr>
            </w:pPr>
            <w:r w:rsidRPr="006F4D09">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51" w:type="dxa"/>
          </w:tcPr>
          <w:p w:rsidR="00CE5909" w:rsidRPr="006F4D09" w:rsidRDefault="00CE5909" w:rsidP="00FD27C9">
            <w:pPr>
              <w:ind w:left="180"/>
              <w:rPr>
                <w:b/>
              </w:rPr>
            </w:pPr>
            <w:r w:rsidRPr="006F4D09">
              <w:t>Объем  часов</w:t>
            </w:r>
          </w:p>
        </w:tc>
        <w:tc>
          <w:tcPr>
            <w:tcW w:w="1440" w:type="dxa"/>
          </w:tcPr>
          <w:p w:rsidR="00CE5909" w:rsidRPr="006F4D09" w:rsidRDefault="00CE5909" w:rsidP="00FD27C9">
            <w:pPr>
              <w:ind w:left="180"/>
            </w:pPr>
            <w:r w:rsidRPr="006F4D09">
              <w:t>Уровень</w:t>
            </w:r>
          </w:p>
          <w:p w:rsidR="00CE5909" w:rsidRPr="006F4D09" w:rsidRDefault="00CE5909" w:rsidP="00FD27C9">
            <w:pPr>
              <w:ind w:left="180"/>
            </w:pPr>
            <w:r w:rsidRPr="006F4D09">
              <w:t>освоения</w:t>
            </w:r>
          </w:p>
        </w:tc>
      </w:tr>
      <w:tr w:rsidR="00CE5909" w:rsidRPr="006F4D09" w:rsidTr="00FD27C9">
        <w:tc>
          <w:tcPr>
            <w:tcW w:w="3534" w:type="dxa"/>
          </w:tcPr>
          <w:p w:rsidR="00CE5909" w:rsidRPr="006F4D09" w:rsidRDefault="00CE5909" w:rsidP="00FD27C9">
            <w:pPr>
              <w:ind w:left="180"/>
              <w:jc w:val="center"/>
            </w:pPr>
            <w:r w:rsidRPr="006F4D09">
              <w:t>1</w:t>
            </w:r>
          </w:p>
        </w:tc>
        <w:tc>
          <w:tcPr>
            <w:tcW w:w="9355" w:type="dxa"/>
          </w:tcPr>
          <w:p w:rsidR="00CE5909" w:rsidRPr="006F4D09" w:rsidRDefault="00CE5909" w:rsidP="00FD27C9">
            <w:pPr>
              <w:ind w:left="180"/>
              <w:jc w:val="center"/>
            </w:pPr>
            <w:r w:rsidRPr="006F4D09">
              <w:t>2</w:t>
            </w:r>
          </w:p>
        </w:tc>
        <w:tc>
          <w:tcPr>
            <w:tcW w:w="1151" w:type="dxa"/>
          </w:tcPr>
          <w:p w:rsidR="00CE5909" w:rsidRPr="006F4D09" w:rsidRDefault="00CE5909" w:rsidP="00FD27C9">
            <w:pPr>
              <w:ind w:left="180"/>
            </w:pPr>
            <w:r w:rsidRPr="006F4D09">
              <w:t xml:space="preserve">   3</w:t>
            </w:r>
          </w:p>
        </w:tc>
        <w:tc>
          <w:tcPr>
            <w:tcW w:w="1440" w:type="dxa"/>
          </w:tcPr>
          <w:p w:rsidR="00CE5909" w:rsidRPr="006F4D09" w:rsidRDefault="00CE5909" w:rsidP="00FD27C9">
            <w:pPr>
              <w:ind w:left="180"/>
              <w:jc w:val="center"/>
            </w:pPr>
            <w:r w:rsidRPr="006F4D09">
              <w:t>4</w:t>
            </w:r>
          </w:p>
        </w:tc>
      </w:tr>
      <w:tr w:rsidR="00CE5909" w:rsidRPr="006F4D09" w:rsidTr="00FD27C9">
        <w:trPr>
          <w:trHeight w:val="405"/>
        </w:trPr>
        <w:tc>
          <w:tcPr>
            <w:tcW w:w="3534" w:type="dxa"/>
          </w:tcPr>
          <w:p w:rsidR="00CE5909" w:rsidRDefault="00CE5909" w:rsidP="00FD27C9">
            <w:pPr>
              <w:ind w:left="-97" w:firstLine="109"/>
            </w:pPr>
            <w:r>
              <w:rPr>
                <w:b/>
              </w:rPr>
              <w:t>Введение</w:t>
            </w:r>
            <w:r w:rsidRPr="006F4D09">
              <w:t>.</w:t>
            </w:r>
          </w:p>
          <w:p w:rsidR="00CE5909" w:rsidRPr="006F4D09" w:rsidRDefault="00CE5909" w:rsidP="00FD27C9">
            <w:pPr>
              <w:ind w:left="-97"/>
            </w:pPr>
            <w:r>
              <w:t>Предмет, цели и задачи учебной дисциплины</w:t>
            </w:r>
          </w:p>
        </w:tc>
        <w:tc>
          <w:tcPr>
            <w:tcW w:w="9355" w:type="dxa"/>
          </w:tcPr>
          <w:p w:rsidR="00CE5909" w:rsidRPr="006F4D09" w:rsidRDefault="00CE5909" w:rsidP="00FD27C9">
            <w:pPr>
              <w:ind w:left="180"/>
            </w:pPr>
            <w:r>
              <w:t>Цели, задачи и предмет учебной дисциплины. Межпредметные связи с другими ди</w:t>
            </w:r>
            <w:r>
              <w:t>с</w:t>
            </w:r>
            <w:r>
              <w:t>циплинами. Значение и место учебной дисциплины в подготовке к профессиональной деятельности специалистов.</w:t>
            </w:r>
          </w:p>
        </w:tc>
        <w:tc>
          <w:tcPr>
            <w:tcW w:w="1151" w:type="dxa"/>
          </w:tcPr>
          <w:p w:rsidR="00CE5909" w:rsidRPr="00B767AD" w:rsidRDefault="00CE5909" w:rsidP="00FD27C9">
            <w:pPr>
              <w:jc w:val="center"/>
            </w:pPr>
            <w:r w:rsidRPr="00B767AD">
              <w:t>2</w:t>
            </w:r>
          </w:p>
        </w:tc>
        <w:tc>
          <w:tcPr>
            <w:tcW w:w="1440" w:type="dxa"/>
          </w:tcPr>
          <w:p w:rsidR="00CE5909" w:rsidRPr="006F4D09" w:rsidRDefault="00CE5909" w:rsidP="00FD27C9">
            <w:pPr>
              <w:tabs>
                <w:tab w:val="left" w:pos="780"/>
              </w:tabs>
              <w:ind w:left="180"/>
              <w:jc w:val="center"/>
            </w:pPr>
            <w:r>
              <w:t>2</w:t>
            </w:r>
          </w:p>
        </w:tc>
      </w:tr>
      <w:tr w:rsidR="00CE5909" w:rsidRPr="006F4D09" w:rsidTr="00FD27C9">
        <w:trPr>
          <w:trHeight w:val="505"/>
        </w:trPr>
        <w:tc>
          <w:tcPr>
            <w:tcW w:w="3534" w:type="dxa"/>
          </w:tcPr>
          <w:p w:rsidR="00CE5909" w:rsidRPr="001D6CBB" w:rsidRDefault="00CE5909" w:rsidP="00FD27C9">
            <w:pPr>
              <w:rPr>
                <w:b/>
              </w:rPr>
            </w:pPr>
            <w:r w:rsidRPr="001D6CBB">
              <w:rPr>
                <w:b/>
              </w:rPr>
              <w:t>Раздел 1.</w:t>
            </w:r>
          </w:p>
          <w:p w:rsidR="00CE5909" w:rsidRPr="006F4D09" w:rsidRDefault="00CE5909" w:rsidP="00FD27C9">
            <w:pPr>
              <w:rPr>
                <w:b/>
              </w:rPr>
            </w:pPr>
            <w:r>
              <w:rPr>
                <w:b/>
              </w:rPr>
              <w:t>Основы гражданского права</w:t>
            </w:r>
          </w:p>
        </w:tc>
        <w:tc>
          <w:tcPr>
            <w:tcW w:w="9355" w:type="dxa"/>
          </w:tcPr>
          <w:p w:rsidR="00CE5909" w:rsidRPr="006F4D09" w:rsidRDefault="00CE5909" w:rsidP="00FD27C9">
            <w:pPr>
              <w:jc w:val="both"/>
              <w:rPr>
                <w:rStyle w:val="109"/>
                <w:color w:val="000000"/>
              </w:rPr>
            </w:pPr>
          </w:p>
        </w:tc>
        <w:tc>
          <w:tcPr>
            <w:tcW w:w="1151" w:type="dxa"/>
          </w:tcPr>
          <w:p w:rsidR="00CE5909" w:rsidRPr="00C96474" w:rsidRDefault="00CE5909" w:rsidP="00FD27C9">
            <w:pPr>
              <w:jc w:val="center"/>
              <w:rPr>
                <w:b/>
              </w:rPr>
            </w:pPr>
            <w:r>
              <w:rPr>
                <w:b/>
              </w:rPr>
              <w:t>63</w:t>
            </w:r>
          </w:p>
          <w:p w:rsidR="00CE5909" w:rsidRPr="006F4D09" w:rsidRDefault="00CE5909" w:rsidP="00FD27C9">
            <w:pPr>
              <w:jc w:val="center"/>
            </w:pPr>
          </w:p>
        </w:tc>
        <w:tc>
          <w:tcPr>
            <w:tcW w:w="1440" w:type="dxa"/>
          </w:tcPr>
          <w:p w:rsidR="00CE5909" w:rsidRPr="006F4D09" w:rsidRDefault="00CE5909" w:rsidP="00FD27C9">
            <w:pPr>
              <w:ind w:left="180"/>
            </w:pPr>
          </w:p>
        </w:tc>
      </w:tr>
      <w:tr w:rsidR="00CE5909" w:rsidRPr="006F4D09" w:rsidTr="00FD27C9">
        <w:trPr>
          <w:trHeight w:val="240"/>
        </w:trPr>
        <w:tc>
          <w:tcPr>
            <w:tcW w:w="3534" w:type="dxa"/>
            <w:vMerge w:val="restart"/>
          </w:tcPr>
          <w:p w:rsidR="00CE5909" w:rsidRPr="00EA61DC" w:rsidRDefault="00CE5909" w:rsidP="00FD27C9">
            <w:pPr>
              <w:pStyle w:val="101"/>
              <w:shd w:val="clear" w:color="auto" w:fill="auto"/>
              <w:spacing w:before="0" w:after="0" w:line="240" w:lineRule="auto"/>
              <w:ind w:left="140" w:firstLine="0"/>
              <w:jc w:val="left"/>
              <w:rPr>
                <w:b/>
                <w:color w:val="000000"/>
                <w:sz w:val="24"/>
                <w:szCs w:val="24"/>
              </w:rPr>
            </w:pPr>
            <w:r>
              <w:rPr>
                <w:rStyle w:val="109"/>
                <w:b/>
                <w:color w:val="000000"/>
              </w:rPr>
              <w:t>Тема 1.1</w:t>
            </w:r>
            <w:r w:rsidRPr="006F4D09">
              <w:rPr>
                <w:rStyle w:val="109"/>
                <w:b/>
                <w:color w:val="000000"/>
              </w:rPr>
              <w:t xml:space="preserve">. </w:t>
            </w:r>
            <w:r>
              <w:rPr>
                <w:rStyle w:val="109"/>
                <w:color w:val="000000"/>
              </w:rPr>
              <w:t>Правовое регулирование х</w:t>
            </w:r>
            <w:r>
              <w:rPr>
                <w:rStyle w:val="109"/>
                <w:color w:val="000000"/>
              </w:rPr>
              <w:t>о</w:t>
            </w:r>
            <w:r>
              <w:rPr>
                <w:rStyle w:val="109"/>
                <w:color w:val="000000"/>
              </w:rPr>
              <w:t>зяйственных  отношений</w:t>
            </w:r>
          </w:p>
        </w:tc>
        <w:tc>
          <w:tcPr>
            <w:tcW w:w="9355" w:type="dxa"/>
            <w:tcBorders>
              <w:bottom w:val="single" w:sz="4" w:space="0" w:color="auto"/>
            </w:tcBorders>
          </w:tcPr>
          <w:p w:rsidR="00CE5909" w:rsidRPr="006F4D09" w:rsidRDefault="00CE5909" w:rsidP="00FD27C9">
            <w:pPr>
              <w:jc w:val="both"/>
            </w:pPr>
            <w:r w:rsidRPr="006F4D09">
              <w:t>Содержание учебного материала</w:t>
            </w:r>
            <w:r>
              <w:t>:</w:t>
            </w:r>
          </w:p>
        </w:tc>
        <w:tc>
          <w:tcPr>
            <w:tcW w:w="1151" w:type="dxa"/>
            <w:vMerge w:val="restart"/>
          </w:tcPr>
          <w:p w:rsidR="00CE5909" w:rsidRDefault="00CE5909" w:rsidP="00FD27C9">
            <w:pPr>
              <w:jc w:val="center"/>
            </w:pPr>
          </w:p>
          <w:p w:rsidR="00CE5909" w:rsidRPr="006F4D09" w:rsidRDefault="00CE5909" w:rsidP="00FD27C9">
            <w:pPr>
              <w:jc w:val="center"/>
            </w:pPr>
            <w:r>
              <w:t>2</w:t>
            </w:r>
          </w:p>
        </w:tc>
        <w:tc>
          <w:tcPr>
            <w:tcW w:w="1440" w:type="dxa"/>
          </w:tcPr>
          <w:p w:rsidR="00CE5909" w:rsidRPr="006F4D09" w:rsidRDefault="00CE5909" w:rsidP="00FD27C9">
            <w:pPr>
              <w:jc w:val="center"/>
            </w:pPr>
          </w:p>
        </w:tc>
      </w:tr>
      <w:tr w:rsidR="00CE5909" w:rsidRPr="006F4D09" w:rsidTr="00FD27C9">
        <w:trPr>
          <w:trHeight w:val="523"/>
        </w:trPr>
        <w:tc>
          <w:tcPr>
            <w:tcW w:w="3534" w:type="dxa"/>
            <w:vMerge/>
          </w:tcPr>
          <w:p w:rsidR="00CE5909" w:rsidRPr="006F4D09" w:rsidRDefault="00CE5909" w:rsidP="00FD27C9">
            <w:pPr>
              <w:pStyle w:val="101"/>
              <w:shd w:val="clear" w:color="auto" w:fill="auto"/>
              <w:spacing w:before="0" w:after="0" w:line="240" w:lineRule="auto"/>
              <w:ind w:left="140" w:firstLine="0"/>
              <w:jc w:val="left"/>
              <w:rPr>
                <w:rStyle w:val="109"/>
                <w:b/>
                <w:color w:val="000000"/>
              </w:rPr>
            </w:pPr>
          </w:p>
        </w:tc>
        <w:tc>
          <w:tcPr>
            <w:tcW w:w="9355" w:type="dxa"/>
            <w:tcBorders>
              <w:bottom w:val="single" w:sz="4" w:space="0" w:color="auto"/>
            </w:tcBorders>
          </w:tcPr>
          <w:p w:rsidR="00CE5909" w:rsidRDefault="00CE5909" w:rsidP="00FD27C9">
            <w:pPr>
              <w:jc w:val="both"/>
              <w:rPr>
                <w:rStyle w:val="109"/>
              </w:rPr>
            </w:pPr>
            <w:r>
              <w:rPr>
                <w:bCs/>
              </w:rPr>
              <w:t>Предмет, принципы и источники гражданского права. Имущественные и неимущес</w:t>
            </w:r>
            <w:r>
              <w:rPr>
                <w:bCs/>
              </w:rPr>
              <w:t>т</w:t>
            </w:r>
            <w:r>
              <w:rPr>
                <w:bCs/>
              </w:rPr>
              <w:t>венные отношения, основанные на равенстве. Хозяйственная деятельность: понятие, в</w:t>
            </w:r>
            <w:r>
              <w:rPr>
                <w:bCs/>
              </w:rPr>
              <w:t>и</w:t>
            </w:r>
            <w:r>
              <w:rPr>
                <w:bCs/>
              </w:rPr>
              <w:t>ды и формы. Особенности правового регулирования хозяйственной деятельности</w:t>
            </w:r>
          </w:p>
        </w:tc>
        <w:tc>
          <w:tcPr>
            <w:tcW w:w="1151" w:type="dxa"/>
            <w:vMerge/>
            <w:tcBorders>
              <w:bottom w:val="single" w:sz="4" w:space="0" w:color="auto"/>
            </w:tcBorders>
          </w:tcPr>
          <w:p w:rsidR="00CE5909" w:rsidRDefault="00CE5909" w:rsidP="00FD27C9">
            <w:pPr>
              <w:jc w:val="center"/>
            </w:pPr>
          </w:p>
        </w:tc>
        <w:tc>
          <w:tcPr>
            <w:tcW w:w="1440" w:type="dxa"/>
            <w:tcBorders>
              <w:bottom w:val="single" w:sz="4" w:space="0" w:color="auto"/>
            </w:tcBorders>
          </w:tcPr>
          <w:p w:rsidR="00CE5909" w:rsidRDefault="00CE5909" w:rsidP="00FD27C9">
            <w:pPr>
              <w:jc w:val="center"/>
            </w:pPr>
            <w:r>
              <w:t>2</w:t>
            </w:r>
          </w:p>
        </w:tc>
      </w:tr>
      <w:tr w:rsidR="00CE5909" w:rsidRPr="006F4D09" w:rsidTr="00FD27C9">
        <w:trPr>
          <w:trHeight w:val="673"/>
        </w:trPr>
        <w:tc>
          <w:tcPr>
            <w:tcW w:w="3534" w:type="dxa"/>
            <w:vMerge/>
          </w:tcPr>
          <w:p w:rsidR="00CE5909" w:rsidRPr="006F4D09" w:rsidRDefault="00CE5909" w:rsidP="00FD27C9">
            <w:pPr>
              <w:pStyle w:val="101"/>
              <w:ind w:left="140"/>
              <w:jc w:val="center"/>
              <w:rPr>
                <w:b/>
                <w:sz w:val="24"/>
                <w:szCs w:val="24"/>
              </w:rPr>
            </w:pPr>
          </w:p>
        </w:tc>
        <w:tc>
          <w:tcPr>
            <w:tcW w:w="9355" w:type="dxa"/>
            <w:tcBorders>
              <w:top w:val="nil"/>
              <w:bottom w:val="single" w:sz="4" w:space="0" w:color="auto"/>
            </w:tcBorders>
          </w:tcPr>
          <w:p w:rsidR="00CE5909" w:rsidRPr="00CF562B" w:rsidRDefault="00CE5909" w:rsidP="00FD27C9">
            <w:pPr>
              <w:rPr>
                <w:b/>
                <w:bCs/>
              </w:rPr>
            </w:pPr>
            <w:r w:rsidRPr="00CF562B">
              <w:rPr>
                <w:b/>
                <w:bCs/>
              </w:rPr>
              <w:t>Самостоятельная работа обучающихся</w:t>
            </w:r>
          </w:p>
          <w:p w:rsidR="00CE5909" w:rsidRPr="006F4D09" w:rsidRDefault="00CE5909" w:rsidP="00FD27C9">
            <w:pPr>
              <w:rPr>
                <w:color w:val="000000"/>
              </w:rPr>
            </w:pPr>
            <w:r>
              <w:t>В тетради написать принципы и источники гражданского права. Изучить антимон</w:t>
            </w:r>
            <w:r>
              <w:t>о</w:t>
            </w:r>
            <w:r>
              <w:t>польное законодательство, его значение. Указать признаки монополистических дейс</w:t>
            </w:r>
            <w:r>
              <w:t>т</w:t>
            </w:r>
            <w:r>
              <w:t>вий участников хозяйственных отношений.</w:t>
            </w:r>
          </w:p>
        </w:tc>
        <w:tc>
          <w:tcPr>
            <w:tcW w:w="1151" w:type="dxa"/>
            <w:tcBorders>
              <w:top w:val="nil"/>
              <w:bottom w:val="single" w:sz="4" w:space="0" w:color="auto"/>
            </w:tcBorders>
          </w:tcPr>
          <w:p w:rsidR="00CE5909" w:rsidRPr="006F4D09" w:rsidRDefault="00CE5909" w:rsidP="00FD27C9">
            <w:pPr>
              <w:jc w:val="center"/>
            </w:pPr>
            <w:r>
              <w:t>1</w:t>
            </w:r>
          </w:p>
        </w:tc>
        <w:tc>
          <w:tcPr>
            <w:tcW w:w="1440" w:type="dxa"/>
            <w:tcBorders>
              <w:top w:val="nil"/>
              <w:bottom w:val="single" w:sz="4" w:space="0" w:color="auto"/>
            </w:tcBorders>
          </w:tcPr>
          <w:p w:rsidR="00CE5909" w:rsidRPr="006F4D09" w:rsidRDefault="00CE5909" w:rsidP="00FD27C9">
            <w:pPr>
              <w:jc w:val="center"/>
            </w:pPr>
            <w:r>
              <w:t>3</w:t>
            </w:r>
          </w:p>
        </w:tc>
      </w:tr>
      <w:tr w:rsidR="00CE5909" w:rsidRPr="006F4D09" w:rsidTr="00FD27C9">
        <w:tblPrEx>
          <w:tblLook w:val="0000"/>
        </w:tblPrEx>
        <w:trPr>
          <w:trHeight w:val="360"/>
        </w:trPr>
        <w:tc>
          <w:tcPr>
            <w:tcW w:w="3534" w:type="dxa"/>
            <w:vMerge w:val="restart"/>
          </w:tcPr>
          <w:p w:rsidR="00CE5909" w:rsidRPr="006F4D09" w:rsidRDefault="00CE5909" w:rsidP="00FD27C9">
            <w:pPr>
              <w:jc w:val="both"/>
              <w:rPr>
                <w:b/>
              </w:rPr>
            </w:pPr>
          </w:p>
          <w:p w:rsidR="00CE5909" w:rsidRPr="006F4D09" w:rsidRDefault="00CE5909" w:rsidP="00FD27C9">
            <w:pPr>
              <w:jc w:val="both"/>
              <w:rPr>
                <w:b/>
              </w:rPr>
            </w:pPr>
            <w:r>
              <w:rPr>
                <w:b/>
              </w:rPr>
              <w:t>Тема 1.2</w:t>
            </w:r>
            <w:r w:rsidRPr="006F4D09">
              <w:rPr>
                <w:b/>
              </w:rPr>
              <w:t xml:space="preserve">.   </w:t>
            </w:r>
          </w:p>
          <w:p w:rsidR="00CE5909" w:rsidRPr="006F4D09" w:rsidRDefault="00CE5909" w:rsidP="00FD27C9">
            <w:pPr>
              <w:jc w:val="both"/>
              <w:rPr>
                <w:b/>
              </w:rPr>
            </w:pPr>
            <w:r>
              <w:rPr>
                <w:bCs/>
              </w:rPr>
              <w:t>Субъекты предпринимател</w:t>
            </w:r>
            <w:r>
              <w:rPr>
                <w:bCs/>
              </w:rPr>
              <w:t>ь</w:t>
            </w:r>
            <w:r>
              <w:rPr>
                <w:bCs/>
              </w:rPr>
              <w:t>ской деятельности</w:t>
            </w:r>
          </w:p>
        </w:tc>
        <w:tc>
          <w:tcPr>
            <w:tcW w:w="9355" w:type="dxa"/>
          </w:tcPr>
          <w:p w:rsidR="00CE5909" w:rsidRPr="006F4D09" w:rsidRDefault="00CE5909" w:rsidP="00FD27C9">
            <w:pPr>
              <w:pStyle w:val="101"/>
              <w:shd w:val="clear" w:color="auto" w:fill="auto"/>
              <w:spacing w:line="240" w:lineRule="auto"/>
              <w:ind w:firstLine="0"/>
              <w:rPr>
                <w:sz w:val="24"/>
                <w:szCs w:val="24"/>
              </w:rPr>
            </w:pPr>
            <w:r w:rsidRPr="006F4D09">
              <w:rPr>
                <w:sz w:val="24"/>
                <w:szCs w:val="24"/>
              </w:rPr>
              <w:t>Содержание учебного материала:</w:t>
            </w:r>
          </w:p>
        </w:tc>
        <w:tc>
          <w:tcPr>
            <w:tcW w:w="1151" w:type="dxa"/>
            <w:vMerge w:val="restart"/>
          </w:tcPr>
          <w:p w:rsidR="00CE5909" w:rsidRPr="006F4D09" w:rsidRDefault="00CE5909" w:rsidP="00FD27C9">
            <w:pPr>
              <w:jc w:val="center"/>
            </w:pPr>
            <w:r>
              <w:t>2</w:t>
            </w:r>
          </w:p>
        </w:tc>
        <w:tc>
          <w:tcPr>
            <w:tcW w:w="1440" w:type="dxa"/>
          </w:tcPr>
          <w:p w:rsidR="00CE5909" w:rsidRPr="006F4D09" w:rsidRDefault="00CE5909" w:rsidP="00FD27C9">
            <w:pPr>
              <w:jc w:val="center"/>
            </w:pPr>
          </w:p>
        </w:tc>
      </w:tr>
      <w:tr w:rsidR="00CE5909" w:rsidRPr="006F4D09" w:rsidTr="00FD27C9">
        <w:tblPrEx>
          <w:tblLook w:val="0000"/>
        </w:tblPrEx>
        <w:trPr>
          <w:trHeight w:val="780"/>
        </w:trPr>
        <w:tc>
          <w:tcPr>
            <w:tcW w:w="3534" w:type="dxa"/>
            <w:vMerge/>
          </w:tcPr>
          <w:p w:rsidR="00CE5909" w:rsidRPr="006F4D09" w:rsidRDefault="00CE5909" w:rsidP="00FD27C9">
            <w:pPr>
              <w:pStyle w:val="101"/>
              <w:spacing w:line="230" w:lineRule="exact"/>
              <w:ind w:left="100"/>
              <w:jc w:val="left"/>
              <w:rPr>
                <w:rStyle w:val="109"/>
                <w:b/>
                <w:color w:val="000000"/>
              </w:rPr>
            </w:pPr>
          </w:p>
        </w:tc>
        <w:tc>
          <w:tcPr>
            <w:tcW w:w="9355" w:type="dxa"/>
          </w:tcPr>
          <w:p w:rsidR="00CE5909" w:rsidRDefault="00CE5909" w:rsidP="00FD27C9">
            <w:pPr>
              <w:rPr>
                <w:color w:val="000000"/>
              </w:rPr>
            </w:pPr>
            <w:r>
              <w:rPr>
                <w:color w:val="000000"/>
              </w:rPr>
              <w:t>Понятие и признаки субъектов предпринимательской деятельности. Виды субъектов предпринимательского права.</w:t>
            </w:r>
          </w:p>
          <w:p w:rsidR="00CE5909" w:rsidRPr="006F4D09" w:rsidRDefault="00CE5909" w:rsidP="00FD27C9">
            <w:pPr>
              <w:rPr>
                <w:color w:val="000000"/>
              </w:rPr>
            </w:pPr>
            <w:r>
              <w:rPr>
                <w:color w:val="000000"/>
              </w:rPr>
              <w:t>Право собственности. Право собственности юридических лиц и граждан.</w:t>
            </w:r>
          </w:p>
        </w:tc>
        <w:tc>
          <w:tcPr>
            <w:tcW w:w="1151" w:type="dxa"/>
            <w:vMerge/>
          </w:tcPr>
          <w:p w:rsidR="00CE5909" w:rsidRPr="006F4D09" w:rsidRDefault="00CE5909" w:rsidP="00FD27C9">
            <w:pPr>
              <w:jc w:val="center"/>
            </w:pPr>
          </w:p>
        </w:tc>
        <w:tc>
          <w:tcPr>
            <w:tcW w:w="1440" w:type="dxa"/>
          </w:tcPr>
          <w:p w:rsidR="00CE5909" w:rsidRDefault="00CE5909" w:rsidP="00FD27C9">
            <w:pPr>
              <w:jc w:val="center"/>
            </w:pPr>
            <w:r>
              <w:t>2</w:t>
            </w:r>
          </w:p>
          <w:p w:rsidR="00CE5909" w:rsidRPr="006F4D09" w:rsidRDefault="00CE5909" w:rsidP="00FD27C9">
            <w:pPr>
              <w:jc w:val="center"/>
            </w:pPr>
          </w:p>
        </w:tc>
      </w:tr>
      <w:tr w:rsidR="00CE5909" w:rsidRPr="006F4D09" w:rsidTr="00FD27C9">
        <w:tblPrEx>
          <w:tblLook w:val="0000"/>
        </w:tblPrEx>
        <w:trPr>
          <w:trHeight w:val="180"/>
        </w:trPr>
        <w:tc>
          <w:tcPr>
            <w:tcW w:w="3534" w:type="dxa"/>
            <w:vMerge/>
          </w:tcPr>
          <w:p w:rsidR="00CE5909" w:rsidRPr="006F4D09" w:rsidRDefault="00CE5909" w:rsidP="00FD27C9">
            <w:pPr>
              <w:pStyle w:val="101"/>
              <w:spacing w:line="230" w:lineRule="exact"/>
              <w:ind w:left="100"/>
              <w:jc w:val="left"/>
              <w:rPr>
                <w:rStyle w:val="109"/>
                <w:b/>
                <w:color w:val="000000"/>
              </w:rPr>
            </w:pPr>
          </w:p>
        </w:tc>
        <w:tc>
          <w:tcPr>
            <w:tcW w:w="9355" w:type="dxa"/>
          </w:tcPr>
          <w:p w:rsidR="00CE5909" w:rsidRDefault="00CE5909" w:rsidP="00FD27C9">
            <w:pPr>
              <w:tabs>
                <w:tab w:val="left" w:pos="597"/>
              </w:tabs>
              <w:jc w:val="both"/>
              <w:rPr>
                <w:b/>
                <w:bCs/>
              </w:rPr>
            </w:pPr>
            <w:r w:rsidRPr="00CF562B">
              <w:rPr>
                <w:b/>
                <w:bCs/>
              </w:rPr>
              <w:t>Самостоятельная работа обучающих</w:t>
            </w:r>
            <w:r>
              <w:rPr>
                <w:b/>
                <w:bCs/>
              </w:rPr>
              <w:t>ся</w:t>
            </w:r>
          </w:p>
          <w:p w:rsidR="00CE5909" w:rsidRPr="008910ED" w:rsidRDefault="00CE5909" w:rsidP="00FD27C9">
            <w:pPr>
              <w:rPr>
                <w:color w:val="000000"/>
              </w:rPr>
            </w:pPr>
            <w:r>
              <w:t xml:space="preserve">В тетради написать признаки </w:t>
            </w:r>
            <w:r>
              <w:rPr>
                <w:color w:val="000000"/>
              </w:rPr>
              <w:t>субъектов предпринимательской деятельности. Виды субъектов предпринимательского права.</w:t>
            </w:r>
          </w:p>
        </w:tc>
        <w:tc>
          <w:tcPr>
            <w:tcW w:w="1151" w:type="dxa"/>
          </w:tcPr>
          <w:p w:rsidR="00CE5909" w:rsidRPr="006F4D09" w:rsidRDefault="00CE5909" w:rsidP="00FD27C9">
            <w:pPr>
              <w:jc w:val="center"/>
            </w:pPr>
            <w:r>
              <w:t>1</w:t>
            </w:r>
          </w:p>
        </w:tc>
        <w:tc>
          <w:tcPr>
            <w:tcW w:w="1440" w:type="dxa"/>
          </w:tcPr>
          <w:p w:rsidR="00CE5909" w:rsidRDefault="00CE5909" w:rsidP="00FD27C9">
            <w:pPr>
              <w:jc w:val="center"/>
            </w:pPr>
            <w:r>
              <w:t>3</w:t>
            </w:r>
          </w:p>
        </w:tc>
      </w:tr>
      <w:tr w:rsidR="00CE5909" w:rsidRPr="006F4D09" w:rsidTr="00FD27C9">
        <w:tblPrEx>
          <w:tblLook w:val="0000"/>
        </w:tblPrEx>
        <w:trPr>
          <w:trHeight w:val="286"/>
        </w:trPr>
        <w:tc>
          <w:tcPr>
            <w:tcW w:w="3534" w:type="dxa"/>
            <w:vMerge w:val="restart"/>
            <w:tcBorders>
              <w:bottom w:val="single" w:sz="4" w:space="0" w:color="auto"/>
            </w:tcBorders>
          </w:tcPr>
          <w:p w:rsidR="00CE5909" w:rsidRDefault="00CE5909" w:rsidP="00FD27C9">
            <w:pPr>
              <w:rPr>
                <w:b/>
              </w:rPr>
            </w:pPr>
            <w:r>
              <w:rPr>
                <w:b/>
              </w:rPr>
              <w:t>Тема 1.3.</w:t>
            </w:r>
          </w:p>
          <w:p w:rsidR="00CE5909" w:rsidRPr="00EA4CA1" w:rsidRDefault="00CE5909" w:rsidP="00FD27C9">
            <w:r>
              <w:t>Классификация и организац</w:t>
            </w:r>
            <w:r>
              <w:t>и</w:t>
            </w:r>
            <w:r>
              <w:t>онно-правовые  формы юрид</w:t>
            </w:r>
            <w:r>
              <w:t>и</w:t>
            </w:r>
            <w:r>
              <w:t>ческих лиц</w:t>
            </w:r>
          </w:p>
        </w:tc>
        <w:tc>
          <w:tcPr>
            <w:tcW w:w="9355" w:type="dxa"/>
            <w:tcBorders>
              <w:bottom w:val="single" w:sz="4" w:space="0" w:color="auto"/>
            </w:tcBorders>
          </w:tcPr>
          <w:p w:rsidR="00CE5909" w:rsidRDefault="00CE5909" w:rsidP="00FD27C9">
            <w:pPr>
              <w:tabs>
                <w:tab w:val="left" w:pos="597"/>
              </w:tabs>
              <w:jc w:val="both"/>
              <w:rPr>
                <w:rStyle w:val="109"/>
              </w:rPr>
            </w:pPr>
            <w:r w:rsidRPr="006F4D09">
              <w:t>Содержание учебного материала</w:t>
            </w:r>
            <w:r>
              <w:t>:</w:t>
            </w:r>
          </w:p>
        </w:tc>
        <w:tc>
          <w:tcPr>
            <w:tcW w:w="1151" w:type="dxa"/>
            <w:vMerge w:val="restart"/>
            <w:tcBorders>
              <w:bottom w:val="single" w:sz="4" w:space="0" w:color="auto"/>
            </w:tcBorders>
          </w:tcPr>
          <w:p w:rsidR="00CE5909" w:rsidRPr="006F4D09" w:rsidRDefault="00CE5909" w:rsidP="00FD27C9">
            <w:pPr>
              <w:jc w:val="center"/>
            </w:pPr>
            <w:r>
              <w:t>4</w:t>
            </w:r>
          </w:p>
        </w:tc>
        <w:tc>
          <w:tcPr>
            <w:tcW w:w="1440" w:type="dxa"/>
            <w:tcBorders>
              <w:bottom w:val="single" w:sz="4" w:space="0" w:color="auto"/>
            </w:tcBorders>
          </w:tcPr>
          <w:p w:rsidR="00CE5909" w:rsidRPr="006F4D09" w:rsidRDefault="00CE5909" w:rsidP="00FD27C9">
            <w:pPr>
              <w:jc w:val="center"/>
            </w:pPr>
          </w:p>
        </w:tc>
      </w:tr>
      <w:tr w:rsidR="00CE5909" w:rsidRPr="006F4D09" w:rsidTr="00FD27C9">
        <w:tblPrEx>
          <w:tblLook w:val="0000"/>
        </w:tblPrEx>
        <w:trPr>
          <w:trHeight w:val="540"/>
        </w:trPr>
        <w:tc>
          <w:tcPr>
            <w:tcW w:w="3534" w:type="dxa"/>
            <w:vMerge/>
          </w:tcPr>
          <w:p w:rsidR="00CE5909" w:rsidRDefault="00CE5909" w:rsidP="00FD27C9">
            <w:pPr>
              <w:rPr>
                <w:b/>
              </w:rPr>
            </w:pPr>
          </w:p>
        </w:tc>
        <w:tc>
          <w:tcPr>
            <w:tcW w:w="9355" w:type="dxa"/>
          </w:tcPr>
          <w:p w:rsidR="00CE5909" w:rsidRDefault="00CE5909" w:rsidP="00FD27C9">
            <w:pPr>
              <w:tabs>
                <w:tab w:val="left" w:pos="597"/>
              </w:tabs>
              <w:jc w:val="both"/>
              <w:rPr>
                <w:rStyle w:val="109"/>
              </w:rPr>
            </w:pPr>
            <w:r>
              <w:t>Квалификационные признаки и группировки правового статуса организации. Акци</w:t>
            </w:r>
            <w:r>
              <w:t>о</w:t>
            </w:r>
            <w:r>
              <w:t>нерные общества: открытые и закрытые. Представление о дочерних обществах.</w:t>
            </w:r>
          </w:p>
        </w:tc>
        <w:tc>
          <w:tcPr>
            <w:tcW w:w="1151" w:type="dxa"/>
            <w:vMerge/>
          </w:tcPr>
          <w:p w:rsidR="00CE5909" w:rsidRPr="006F4D09" w:rsidRDefault="00CE5909" w:rsidP="00FD27C9">
            <w:pPr>
              <w:jc w:val="center"/>
            </w:pPr>
          </w:p>
        </w:tc>
        <w:tc>
          <w:tcPr>
            <w:tcW w:w="1440" w:type="dxa"/>
          </w:tcPr>
          <w:p w:rsidR="00CE5909" w:rsidRPr="006F4D09" w:rsidRDefault="00CE5909" w:rsidP="00FD27C9">
            <w:pPr>
              <w:jc w:val="center"/>
            </w:pPr>
            <w:r>
              <w:t>2</w:t>
            </w:r>
          </w:p>
        </w:tc>
      </w:tr>
      <w:tr w:rsidR="00CE5909" w:rsidRPr="006F4D09" w:rsidTr="00FD27C9">
        <w:tblPrEx>
          <w:tblLook w:val="0000"/>
        </w:tblPrEx>
        <w:trPr>
          <w:trHeight w:val="675"/>
        </w:trPr>
        <w:tc>
          <w:tcPr>
            <w:tcW w:w="3534" w:type="dxa"/>
            <w:vMerge/>
          </w:tcPr>
          <w:p w:rsidR="00CE5909" w:rsidRDefault="00CE5909" w:rsidP="00FD27C9">
            <w:pPr>
              <w:rPr>
                <w:b/>
              </w:rPr>
            </w:pPr>
          </w:p>
        </w:tc>
        <w:tc>
          <w:tcPr>
            <w:tcW w:w="9355" w:type="dxa"/>
          </w:tcPr>
          <w:p w:rsidR="00CE5909" w:rsidRPr="00CF562B" w:rsidRDefault="00CE5909" w:rsidP="00FD27C9">
            <w:pPr>
              <w:tabs>
                <w:tab w:val="left" w:pos="597"/>
              </w:tabs>
              <w:jc w:val="both"/>
              <w:rPr>
                <w:b/>
                <w:bCs/>
              </w:rPr>
            </w:pPr>
            <w:r w:rsidRPr="00CF562B">
              <w:rPr>
                <w:b/>
                <w:bCs/>
              </w:rPr>
              <w:t>Самостоятельная работа обучающих</w:t>
            </w:r>
            <w:r>
              <w:rPr>
                <w:b/>
                <w:bCs/>
              </w:rPr>
              <w:t>ся</w:t>
            </w:r>
          </w:p>
          <w:p w:rsidR="00CE5909" w:rsidRDefault="00CE5909" w:rsidP="00FD27C9">
            <w:pPr>
              <w:tabs>
                <w:tab w:val="left" w:pos="597"/>
              </w:tabs>
              <w:jc w:val="both"/>
              <w:rPr>
                <w:bCs/>
              </w:rPr>
            </w:pPr>
            <w:r>
              <w:rPr>
                <w:bCs/>
              </w:rPr>
              <w:t>Разработать в виде схемы классификацию субъектов предпринимательской деятельн</w:t>
            </w:r>
            <w:r>
              <w:rPr>
                <w:bCs/>
              </w:rPr>
              <w:t>о</w:t>
            </w:r>
            <w:r>
              <w:rPr>
                <w:bCs/>
              </w:rPr>
              <w:t>сти по разным признакам.</w:t>
            </w:r>
          </w:p>
          <w:p w:rsidR="00CE5909" w:rsidRPr="006F4D09" w:rsidRDefault="00CE5909" w:rsidP="00FD27C9">
            <w:pPr>
              <w:tabs>
                <w:tab w:val="left" w:pos="597"/>
              </w:tabs>
              <w:jc w:val="both"/>
            </w:pPr>
            <w:r>
              <w:rPr>
                <w:bCs/>
              </w:rPr>
              <w:t>Правовое положение индивидуальных предпринимателей в торговле. Изучить орган</w:t>
            </w:r>
            <w:r>
              <w:rPr>
                <w:bCs/>
              </w:rPr>
              <w:t>и</w:t>
            </w:r>
            <w:r>
              <w:rPr>
                <w:bCs/>
              </w:rPr>
              <w:t>зационно-правовые формы юридических лиц. Выявить различия разных форм  комме</w:t>
            </w:r>
            <w:r>
              <w:rPr>
                <w:bCs/>
              </w:rPr>
              <w:t>р</w:t>
            </w:r>
            <w:r>
              <w:rPr>
                <w:bCs/>
              </w:rPr>
              <w:lastRenderedPageBreak/>
              <w:t>ческих и некоммерческих организаций.</w:t>
            </w:r>
          </w:p>
        </w:tc>
        <w:tc>
          <w:tcPr>
            <w:tcW w:w="1151" w:type="dxa"/>
          </w:tcPr>
          <w:p w:rsidR="00CE5909" w:rsidRPr="006F4D09" w:rsidRDefault="00CE5909" w:rsidP="00FD27C9">
            <w:pPr>
              <w:jc w:val="center"/>
            </w:pPr>
            <w:r>
              <w:lastRenderedPageBreak/>
              <w:t>3</w:t>
            </w:r>
          </w:p>
        </w:tc>
        <w:tc>
          <w:tcPr>
            <w:tcW w:w="1440" w:type="dxa"/>
          </w:tcPr>
          <w:p w:rsidR="00CE5909" w:rsidRPr="006F4D09" w:rsidRDefault="00CE5909" w:rsidP="00FD27C9">
            <w:pPr>
              <w:jc w:val="center"/>
            </w:pPr>
            <w:r>
              <w:t>3</w:t>
            </w:r>
          </w:p>
        </w:tc>
      </w:tr>
      <w:tr w:rsidR="00CE5909" w:rsidRPr="006F4D09" w:rsidTr="00FD27C9">
        <w:tblPrEx>
          <w:tblLook w:val="0000"/>
        </w:tblPrEx>
        <w:trPr>
          <w:trHeight w:val="264"/>
        </w:trPr>
        <w:tc>
          <w:tcPr>
            <w:tcW w:w="3534" w:type="dxa"/>
            <w:vMerge w:val="restart"/>
          </w:tcPr>
          <w:p w:rsidR="00CE5909" w:rsidRDefault="00CE5909" w:rsidP="00FD27C9">
            <w:pPr>
              <w:rPr>
                <w:b/>
              </w:rPr>
            </w:pPr>
            <w:r w:rsidRPr="007952F5">
              <w:rPr>
                <w:b/>
              </w:rPr>
              <w:lastRenderedPageBreak/>
              <w:t xml:space="preserve">Тема </w:t>
            </w:r>
            <w:r>
              <w:rPr>
                <w:b/>
              </w:rPr>
              <w:t>1.4.</w:t>
            </w:r>
          </w:p>
          <w:p w:rsidR="00CE5909" w:rsidRPr="00310806" w:rsidRDefault="00CE5909" w:rsidP="00FD27C9">
            <w:r w:rsidRPr="00310806">
              <w:t>Объекты гражданских прав</w:t>
            </w:r>
          </w:p>
        </w:tc>
        <w:tc>
          <w:tcPr>
            <w:tcW w:w="9355" w:type="dxa"/>
          </w:tcPr>
          <w:p w:rsidR="00CE5909" w:rsidRPr="00024E34" w:rsidRDefault="00CE5909" w:rsidP="00FD27C9">
            <w:pPr>
              <w:tabs>
                <w:tab w:val="left" w:pos="597"/>
              </w:tabs>
              <w:jc w:val="both"/>
            </w:pPr>
            <w:r w:rsidRPr="006F4D09">
              <w:t>Содержание учебного материала</w:t>
            </w:r>
            <w:r>
              <w:t>:</w:t>
            </w:r>
          </w:p>
        </w:tc>
        <w:tc>
          <w:tcPr>
            <w:tcW w:w="1151" w:type="dxa"/>
            <w:vMerge w:val="restart"/>
          </w:tcPr>
          <w:p w:rsidR="00CE5909" w:rsidRDefault="00CE5909" w:rsidP="00FD27C9">
            <w:pPr>
              <w:jc w:val="center"/>
            </w:pPr>
            <w:r>
              <w:t>2</w:t>
            </w:r>
          </w:p>
        </w:tc>
        <w:tc>
          <w:tcPr>
            <w:tcW w:w="1440" w:type="dxa"/>
          </w:tcPr>
          <w:p w:rsidR="00CE5909" w:rsidRPr="006F4D09" w:rsidRDefault="00CE5909" w:rsidP="00FD27C9"/>
        </w:tc>
      </w:tr>
      <w:tr w:rsidR="00CE5909" w:rsidRPr="006F4D09" w:rsidTr="00FD27C9">
        <w:tblPrEx>
          <w:tblLook w:val="0000"/>
        </w:tblPrEx>
        <w:trPr>
          <w:trHeight w:val="345"/>
        </w:trPr>
        <w:tc>
          <w:tcPr>
            <w:tcW w:w="3534" w:type="dxa"/>
            <w:vMerge/>
          </w:tcPr>
          <w:p w:rsidR="00CE5909" w:rsidRPr="00CC6168" w:rsidRDefault="00CE5909" w:rsidP="00FD27C9"/>
        </w:tc>
        <w:tc>
          <w:tcPr>
            <w:tcW w:w="9355" w:type="dxa"/>
          </w:tcPr>
          <w:p w:rsidR="00CE5909" w:rsidRDefault="00CE5909" w:rsidP="00FD27C9">
            <w:pPr>
              <w:tabs>
                <w:tab w:val="left" w:pos="597"/>
              </w:tabs>
              <w:jc w:val="both"/>
              <w:rPr>
                <w:bCs/>
              </w:rPr>
            </w:pPr>
            <w:r>
              <w:rPr>
                <w:bCs/>
              </w:rPr>
              <w:t>Объекты гражданских прав: понятие, виды, обороноспособность. Вещи: правовое зн</w:t>
            </w:r>
            <w:r>
              <w:rPr>
                <w:bCs/>
              </w:rPr>
              <w:t>а</w:t>
            </w:r>
            <w:r>
              <w:rPr>
                <w:bCs/>
              </w:rPr>
              <w:t>чение, классификация. Движимые и недвижимые вещи: понятие, отличительные пр</w:t>
            </w:r>
            <w:r>
              <w:rPr>
                <w:bCs/>
              </w:rPr>
              <w:t>и</w:t>
            </w:r>
            <w:r>
              <w:rPr>
                <w:bCs/>
              </w:rPr>
              <w:t>знаки. Государственная регистрация недвижимости. Служебная и коммерческая тайна. Нематериальные блага: понятие, их защита</w:t>
            </w:r>
          </w:p>
        </w:tc>
        <w:tc>
          <w:tcPr>
            <w:tcW w:w="1151" w:type="dxa"/>
            <w:vMerge/>
          </w:tcPr>
          <w:p w:rsidR="00CE5909" w:rsidRDefault="00CE5909" w:rsidP="00FD27C9">
            <w:pPr>
              <w:jc w:val="center"/>
            </w:pPr>
          </w:p>
        </w:tc>
        <w:tc>
          <w:tcPr>
            <w:tcW w:w="1440" w:type="dxa"/>
          </w:tcPr>
          <w:p w:rsidR="00CE5909" w:rsidRPr="006F4D09" w:rsidRDefault="00CE5909" w:rsidP="00FD27C9">
            <w:pPr>
              <w:jc w:val="center"/>
            </w:pPr>
            <w:r>
              <w:t>2</w:t>
            </w:r>
          </w:p>
        </w:tc>
      </w:tr>
      <w:tr w:rsidR="00CE5909" w:rsidRPr="006F4D09" w:rsidTr="00FD27C9">
        <w:tblPrEx>
          <w:tblLook w:val="0000"/>
        </w:tblPrEx>
        <w:trPr>
          <w:trHeight w:val="1260"/>
        </w:trPr>
        <w:tc>
          <w:tcPr>
            <w:tcW w:w="3534" w:type="dxa"/>
            <w:vMerge/>
          </w:tcPr>
          <w:p w:rsidR="00CE5909" w:rsidRPr="00CC6168" w:rsidRDefault="00CE5909" w:rsidP="00FD27C9"/>
        </w:tc>
        <w:tc>
          <w:tcPr>
            <w:tcW w:w="9355" w:type="dxa"/>
          </w:tcPr>
          <w:p w:rsidR="00CE5909" w:rsidRPr="00CF562B" w:rsidRDefault="00CE5909" w:rsidP="00FD27C9">
            <w:pPr>
              <w:tabs>
                <w:tab w:val="left" w:pos="597"/>
              </w:tabs>
              <w:jc w:val="both"/>
              <w:rPr>
                <w:b/>
                <w:bCs/>
              </w:rPr>
            </w:pPr>
            <w:r w:rsidRPr="00CF562B">
              <w:rPr>
                <w:b/>
                <w:bCs/>
              </w:rPr>
              <w:t>Самостоятельная</w:t>
            </w:r>
            <w:r>
              <w:rPr>
                <w:b/>
                <w:bCs/>
              </w:rPr>
              <w:t xml:space="preserve"> работа обучающихся</w:t>
            </w:r>
          </w:p>
          <w:p w:rsidR="00CE5909" w:rsidRDefault="00CE5909" w:rsidP="00FD27C9">
            <w:pPr>
              <w:tabs>
                <w:tab w:val="left" w:pos="597"/>
              </w:tabs>
              <w:jc w:val="both"/>
              <w:rPr>
                <w:bCs/>
              </w:rPr>
            </w:pPr>
            <w:r>
              <w:rPr>
                <w:bCs/>
              </w:rPr>
              <w:t>Изучить объекты гражданских прав, их понятие, виды и обороноспособность. Дать п</w:t>
            </w:r>
            <w:r>
              <w:rPr>
                <w:bCs/>
              </w:rPr>
              <w:t>о</w:t>
            </w:r>
            <w:r>
              <w:rPr>
                <w:bCs/>
              </w:rPr>
              <w:t>нятие правового понятия вещей. Разработать классификацию вещей. Показать отлич</w:t>
            </w:r>
            <w:r>
              <w:rPr>
                <w:bCs/>
              </w:rPr>
              <w:t>и</w:t>
            </w:r>
            <w:r>
              <w:rPr>
                <w:bCs/>
              </w:rPr>
              <w:t>тельные признаки движимых и недвижимых вещей. Выявить различия между служе</w:t>
            </w:r>
            <w:r>
              <w:rPr>
                <w:bCs/>
              </w:rPr>
              <w:t>б</w:t>
            </w:r>
            <w:r>
              <w:rPr>
                <w:bCs/>
              </w:rPr>
              <w:t>ной и коммерческой тайной, их правовым регулированием.</w:t>
            </w:r>
          </w:p>
        </w:tc>
        <w:tc>
          <w:tcPr>
            <w:tcW w:w="1151" w:type="dxa"/>
          </w:tcPr>
          <w:p w:rsidR="00CE5909" w:rsidRDefault="00CE5909" w:rsidP="00FD27C9">
            <w:pPr>
              <w:jc w:val="center"/>
            </w:pPr>
            <w:r>
              <w:t>2</w:t>
            </w:r>
          </w:p>
        </w:tc>
        <w:tc>
          <w:tcPr>
            <w:tcW w:w="1440" w:type="dxa"/>
          </w:tcPr>
          <w:p w:rsidR="00CE5909" w:rsidRPr="006F4D09" w:rsidRDefault="00CE5909" w:rsidP="00FD27C9">
            <w:pPr>
              <w:jc w:val="center"/>
            </w:pPr>
            <w:r>
              <w:t>3</w:t>
            </w:r>
          </w:p>
        </w:tc>
      </w:tr>
      <w:tr w:rsidR="00CE5909" w:rsidRPr="006F4D09" w:rsidTr="00FD27C9">
        <w:tblPrEx>
          <w:tblLook w:val="0000"/>
        </w:tblPrEx>
        <w:trPr>
          <w:trHeight w:val="315"/>
        </w:trPr>
        <w:tc>
          <w:tcPr>
            <w:tcW w:w="3534" w:type="dxa"/>
            <w:vMerge w:val="restart"/>
          </w:tcPr>
          <w:p w:rsidR="00CE5909" w:rsidRDefault="00CE5909" w:rsidP="00FD27C9">
            <w:pPr>
              <w:rPr>
                <w:b/>
              </w:rPr>
            </w:pPr>
            <w:r w:rsidRPr="007952F5">
              <w:rPr>
                <w:b/>
              </w:rPr>
              <w:t xml:space="preserve">Тема </w:t>
            </w:r>
            <w:r>
              <w:rPr>
                <w:b/>
              </w:rPr>
              <w:t>1.5.</w:t>
            </w:r>
          </w:p>
          <w:p w:rsidR="00CE5909" w:rsidRPr="00CC6168" w:rsidRDefault="00CE5909" w:rsidP="00FD27C9">
            <w:r>
              <w:t>Защита нарушенных прав суб</w:t>
            </w:r>
            <w:r>
              <w:t>ъ</w:t>
            </w:r>
            <w:r>
              <w:t>ектов предпринимательской деятельности и судебный пор</w:t>
            </w:r>
            <w:r>
              <w:t>я</w:t>
            </w:r>
            <w:r>
              <w:t>док разрешения споров</w:t>
            </w:r>
          </w:p>
        </w:tc>
        <w:tc>
          <w:tcPr>
            <w:tcW w:w="9355" w:type="dxa"/>
          </w:tcPr>
          <w:p w:rsidR="00CE5909" w:rsidRDefault="00CE5909" w:rsidP="00FD27C9">
            <w:pPr>
              <w:tabs>
                <w:tab w:val="left" w:pos="597"/>
              </w:tabs>
              <w:jc w:val="both"/>
              <w:rPr>
                <w:bCs/>
              </w:rPr>
            </w:pPr>
            <w:r w:rsidRPr="006F4D09">
              <w:t>Содержание учебного материала</w:t>
            </w:r>
            <w:r>
              <w:t>:</w:t>
            </w:r>
          </w:p>
        </w:tc>
        <w:tc>
          <w:tcPr>
            <w:tcW w:w="1151" w:type="dxa"/>
            <w:vMerge w:val="restart"/>
          </w:tcPr>
          <w:p w:rsidR="00CE5909" w:rsidRDefault="00CE5909" w:rsidP="00FD27C9">
            <w:pPr>
              <w:jc w:val="center"/>
            </w:pPr>
            <w:r>
              <w:t>2</w:t>
            </w:r>
          </w:p>
        </w:tc>
        <w:tc>
          <w:tcPr>
            <w:tcW w:w="1440" w:type="dxa"/>
          </w:tcPr>
          <w:p w:rsidR="00CE5909" w:rsidRPr="006F4D09" w:rsidRDefault="00CE5909" w:rsidP="00FD27C9"/>
        </w:tc>
      </w:tr>
      <w:tr w:rsidR="00CE5909" w:rsidRPr="006F4D09" w:rsidTr="00FD27C9">
        <w:tblPrEx>
          <w:tblLook w:val="0000"/>
        </w:tblPrEx>
        <w:trPr>
          <w:trHeight w:val="690"/>
        </w:trPr>
        <w:tc>
          <w:tcPr>
            <w:tcW w:w="3534" w:type="dxa"/>
            <w:vMerge/>
          </w:tcPr>
          <w:p w:rsidR="00CE5909" w:rsidRPr="00CC6168" w:rsidRDefault="00CE5909" w:rsidP="00FD27C9"/>
        </w:tc>
        <w:tc>
          <w:tcPr>
            <w:tcW w:w="9355" w:type="dxa"/>
          </w:tcPr>
          <w:p w:rsidR="00CE5909" w:rsidRDefault="00CE5909" w:rsidP="00FD27C9">
            <w:pPr>
              <w:tabs>
                <w:tab w:val="left" w:pos="597"/>
              </w:tabs>
              <w:jc w:val="both"/>
              <w:rPr>
                <w:bCs/>
              </w:rPr>
            </w:pPr>
            <w:r>
              <w:rPr>
                <w:bCs/>
              </w:rPr>
              <w:t>Претензионный порядок разрешения споров. Сроки подачи претензий и ответов на них, порядок предъявления претензий. Споры, по которым претензионный порядок рассмо</w:t>
            </w:r>
            <w:r>
              <w:rPr>
                <w:bCs/>
              </w:rPr>
              <w:t>т</w:t>
            </w:r>
            <w:r>
              <w:rPr>
                <w:bCs/>
              </w:rPr>
              <w:t>рения споров обязателен. Арбитражные суды РФ, их подведомственность. Иск как сре</w:t>
            </w:r>
            <w:r>
              <w:rPr>
                <w:bCs/>
              </w:rPr>
              <w:t>д</w:t>
            </w:r>
            <w:r>
              <w:rPr>
                <w:bCs/>
              </w:rPr>
              <w:t>ство судебной защиты нарушенных прав. Порядок подачи и рассмотрения иска.</w:t>
            </w:r>
          </w:p>
          <w:p w:rsidR="00CE5909" w:rsidRDefault="00CE5909" w:rsidP="00FD27C9">
            <w:pPr>
              <w:tabs>
                <w:tab w:val="left" w:pos="597"/>
              </w:tabs>
              <w:jc w:val="both"/>
              <w:rPr>
                <w:bCs/>
              </w:rPr>
            </w:pPr>
          </w:p>
        </w:tc>
        <w:tc>
          <w:tcPr>
            <w:tcW w:w="1151" w:type="dxa"/>
            <w:vMerge/>
          </w:tcPr>
          <w:p w:rsidR="00CE5909" w:rsidRDefault="00CE5909" w:rsidP="00FD27C9">
            <w:pPr>
              <w:jc w:val="center"/>
            </w:pPr>
          </w:p>
        </w:tc>
        <w:tc>
          <w:tcPr>
            <w:tcW w:w="1440" w:type="dxa"/>
          </w:tcPr>
          <w:p w:rsidR="00CE5909" w:rsidRPr="006F4D09" w:rsidRDefault="00CE5909" w:rsidP="00FD27C9">
            <w:pPr>
              <w:jc w:val="center"/>
            </w:pPr>
            <w:r>
              <w:t>2</w:t>
            </w:r>
          </w:p>
        </w:tc>
      </w:tr>
      <w:tr w:rsidR="00CE5909" w:rsidRPr="006F4D09" w:rsidTr="00FD27C9">
        <w:tblPrEx>
          <w:tblLook w:val="0000"/>
        </w:tblPrEx>
        <w:trPr>
          <w:trHeight w:val="570"/>
        </w:trPr>
        <w:tc>
          <w:tcPr>
            <w:tcW w:w="3534" w:type="dxa"/>
            <w:vMerge/>
          </w:tcPr>
          <w:p w:rsidR="00CE5909" w:rsidRPr="00CC6168" w:rsidRDefault="00CE5909" w:rsidP="00FD27C9"/>
        </w:tc>
        <w:tc>
          <w:tcPr>
            <w:tcW w:w="9355" w:type="dxa"/>
          </w:tcPr>
          <w:p w:rsidR="00CE5909" w:rsidRPr="00CF562B" w:rsidRDefault="00CE5909" w:rsidP="00FD27C9">
            <w:pPr>
              <w:tabs>
                <w:tab w:val="left" w:pos="597"/>
              </w:tabs>
              <w:jc w:val="both"/>
              <w:rPr>
                <w:b/>
                <w:bCs/>
              </w:rPr>
            </w:pPr>
            <w:r>
              <w:rPr>
                <w:b/>
                <w:bCs/>
              </w:rPr>
              <w:t>Практические занятия</w:t>
            </w:r>
          </w:p>
          <w:p w:rsidR="00CE5909" w:rsidRDefault="00CE5909" w:rsidP="00FD27C9">
            <w:pPr>
              <w:tabs>
                <w:tab w:val="left" w:pos="597"/>
              </w:tabs>
              <w:jc w:val="both"/>
              <w:rPr>
                <w:bCs/>
              </w:rPr>
            </w:pPr>
            <w:r>
              <w:rPr>
                <w:bCs/>
              </w:rPr>
              <w:t>Составление претензий, исковых заявлений в арбитражный суд.</w:t>
            </w:r>
          </w:p>
          <w:p w:rsidR="00CE5909" w:rsidRDefault="00CE5909" w:rsidP="00FD27C9">
            <w:pPr>
              <w:tabs>
                <w:tab w:val="left" w:pos="597"/>
              </w:tabs>
              <w:jc w:val="both"/>
              <w:rPr>
                <w:bCs/>
              </w:rPr>
            </w:pPr>
            <w:r w:rsidRPr="003A09A5">
              <w:rPr>
                <w:bCs/>
              </w:rPr>
              <w:t>Составление исковых заявлений в арбитражный суд</w:t>
            </w:r>
          </w:p>
        </w:tc>
        <w:tc>
          <w:tcPr>
            <w:tcW w:w="1151" w:type="dxa"/>
          </w:tcPr>
          <w:p w:rsidR="00CE5909" w:rsidRDefault="00CE5909" w:rsidP="00FD27C9">
            <w:pPr>
              <w:jc w:val="center"/>
            </w:pPr>
            <w:r>
              <w:t>4</w:t>
            </w:r>
          </w:p>
        </w:tc>
        <w:tc>
          <w:tcPr>
            <w:tcW w:w="1440" w:type="dxa"/>
          </w:tcPr>
          <w:p w:rsidR="00CE5909" w:rsidRPr="006F4D09" w:rsidRDefault="00CE5909" w:rsidP="00FD27C9">
            <w:pPr>
              <w:jc w:val="center"/>
            </w:pPr>
            <w:r>
              <w:t>2</w:t>
            </w:r>
          </w:p>
        </w:tc>
      </w:tr>
      <w:tr w:rsidR="00CE5909" w:rsidRPr="006F4D09" w:rsidTr="00FD27C9">
        <w:tblPrEx>
          <w:tblLook w:val="0000"/>
        </w:tblPrEx>
        <w:trPr>
          <w:trHeight w:val="1125"/>
        </w:trPr>
        <w:tc>
          <w:tcPr>
            <w:tcW w:w="3534" w:type="dxa"/>
            <w:vMerge/>
          </w:tcPr>
          <w:p w:rsidR="00CE5909" w:rsidRPr="00CC6168" w:rsidRDefault="00CE5909" w:rsidP="00FD27C9"/>
        </w:tc>
        <w:tc>
          <w:tcPr>
            <w:tcW w:w="9355" w:type="dxa"/>
          </w:tcPr>
          <w:p w:rsidR="00CE5909" w:rsidRPr="00CF562B" w:rsidRDefault="00CE5909" w:rsidP="00FD27C9">
            <w:pPr>
              <w:tabs>
                <w:tab w:val="left" w:pos="597"/>
              </w:tabs>
              <w:jc w:val="both"/>
              <w:rPr>
                <w:b/>
                <w:bCs/>
              </w:rPr>
            </w:pPr>
            <w:r w:rsidRPr="00CF562B">
              <w:rPr>
                <w:b/>
                <w:bCs/>
              </w:rPr>
              <w:t>Самостоятельная</w:t>
            </w:r>
            <w:r>
              <w:rPr>
                <w:b/>
                <w:bCs/>
              </w:rPr>
              <w:t xml:space="preserve"> работа обучающихся</w:t>
            </w:r>
          </w:p>
          <w:p w:rsidR="00CE5909" w:rsidRDefault="00CE5909" w:rsidP="00FD27C9">
            <w:pPr>
              <w:tabs>
                <w:tab w:val="left" w:pos="597"/>
              </w:tabs>
              <w:jc w:val="both"/>
              <w:rPr>
                <w:bCs/>
              </w:rPr>
            </w:pPr>
            <w:r>
              <w:t>В тетради написать</w:t>
            </w:r>
            <w:r>
              <w:rPr>
                <w:bCs/>
              </w:rPr>
              <w:t xml:space="preserve"> претензионный порядок разрешения споров. Выявить сроки подачи претензий и ответы на них. Рассмотреть порядок предъявления претензии. Порядок п</w:t>
            </w:r>
            <w:r>
              <w:rPr>
                <w:bCs/>
              </w:rPr>
              <w:t>о</w:t>
            </w:r>
            <w:r>
              <w:rPr>
                <w:bCs/>
              </w:rPr>
              <w:t>дачи и рассмотрения исков. Составить исковое заявление в арбитражный суд.</w:t>
            </w:r>
          </w:p>
        </w:tc>
        <w:tc>
          <w:tcPr>
            <w:tcW w:w="1151" w:type="dxa"/>
          </w:tcPr>
          <w:p w:rsidR="00CE5909" w:rsidRDefault="00CE5909" w:rsidP="00FD27C9">
            <w:pPr>
              <w:jc w:val="center"/>
            </w:pPr>
            <w:r>
              <w:t>2</w:t>
            </w:r>
          </w:p>
        </w:tc>
        <w:tc>
          <w:tcPr>
            <w:tcW w:w="1440" w:type="dxa"/>
          </w:tcPr>
          <w:p w:rsidR="00CE5909" w:rsidRPr="006F4D09" w:rsidRDefault="00CE5909" w:rsidP="00FD27C9">
            <w:pPr>
              <w:jc w:val="center"/>
            </w:pPr>
            <w:r>
              <w:t>3</w:t>
            </w:r>
          </w:p>
        </w:tc>
      </w:tr>
      <w:tr w:rsidR="00CE5909" w:rsidRPr="006F4D09" w:rsidTr="00FD27C9">
        <w:tblPrEx>
          <w:tblLook w:val="0000"/>
        </w:tblPrEx>
        <w:trPr>
          <w:trHeight w:val="324"/>
        </w:trPr>
        <w:tc>
          <w:tcPr>
            <w:tcW w:w="3534" w:type="dxa"/>
            <w:vMerge w:val="restart"/>
          </w:tcPr>
          <w:p w:rsidR="00CE5909" w:rsidRDefault="00CE5909" w:rsidP="00FD27C9">
            <w:pPr>
              <w:rPr>
                <w:b/>
              </w:rPr>
            </w:pPr>
            <w:r w:rsidRPr="007952F5">
              <w:rPr>
                <w:b/>
              </w:rPr>
              <w:t xml:space="preserve">Тема </w:t>
            </w:r>
            <w:r>
              <w:rPr>
                <w:b/>
              </w:rPr>
              <w:t>1.6.</w:t>
            </w:r>
          </w:p>
          <w:p w:rsidR="00CE5909" w:rsidRPr="00CC6168" w:rsidRDefault="00CE5909" w:rsidP="00FD27C9">
            <w:r>
              <w:t>Правовое регулирование дог</w:t>
            </w:r>
            <w:r>
              <w:t>о</w:t>
            </w:r>
            <w:r>
              <w:t>ворных отношений</w:t>
            </w:r>
          </w:p>
        </w:tc>
        <w:tc>
          <w:tcPr>
            <w:tcW w:w="9355" w:type="dxa"/>
          </w:tcPr>
          <w:p w:rsidR="00CE5909" w:rsidRDefault="00CE5909" w:rsidP="00FD27C9">
            <w:pPr>
              <w:tabs>
                <w:tab w:val="left" w:pos="597"/>
              </w:tabs>
              <w:jc w:val="both"/>
            </w:pPr>
            <w:r w:rsidRPr="006F4D09">
              <w:t>Содержание учебного материала</w:t>
            </w:r>
            <w:r>
              <w:t>:</w:t>
            </w:r>
          </w:p>
          <w:p w:rsidR="00CE5909" w:rsidRPr="00CF562B" w:rsidRDefault="00CE5909" w:rsidP="00FD27C9">
            <w:pPr>
              <w:tabs>
                <w:tab w:val="left" w:pos="597"/>
              </w:tabs>
              <w:jc w:val="both"/>
              <w:rPr>
                <w:bCs/>
              </w:rPr>
            </w:pPr>
          </w:p>
        </w:tc>
        <w:tc>
          <w:tcPr>
            <w:tcW w:w="1151" w:type="dxa"/>
            <w:vMerge w:val="restart"/>
          </w:tcPr>
          <w:p w:rsidR="00CE5909" w:rsidRDefault="00CE5909" w:rsidP="00FD27C9">
            <w:pPr>
              <w:jc w:val="center"/>
            </w:pPr>
            <w:r>
              <w:t>12</w:t>
            </w:r>
          </w:p>
        </w:tc>
        <w:tc>
          <w:tcPr>
            <w:tcW w:w="1440" w:type="dxa"/>
          </w:tcPr>
          <w:p w:rsidR="00CE5909" w:rsidRPr="006F4D09" w:rsidRDefault="00CE5909" w:rsidP="00FD27C9"/>
        </w:tc>
      </w:tr>
      <w:tr w:rsidR="00CE5909" w:rsidRPr="006F4D09" w:rsidTr="00FD27C9">
        <w:tblPrEx>
          <w:tblLook w:val="0000"/>
        </w:tblPrEx>
        <w:trPr>
          <w:trHeight w:val="825"/>
        </w:trPr>
        <w:tc>
          <w:tcPr>
            <w:tcW w:w="3534" w:type="dxa"/>
            <w:vMerge/>
          </w:tcPr>
          <w:p w:rsidR="00CE5909" w:rsidRPr="007952F5" w:rsidRDefault="00CE5909" w:rsidP="00FD27C9">
            <w:pPr>
              <w:rPr>
                <w:b/>
              </w:rPr>
            </w:pPr>
          </w:p>
        </w:tc>
        <w:tc>
          <w:tcPr>
            <w:tcW w:w="9355" w:type="dxa"/>
          </w:tcPr>
          <w:p w:rsidR="00CE5909" w:rsidRDefault="00CE5909" w:rsidP="00FD27C9">
            <w:pPr>
              <w:tabs>
                <w:tab w:val="left" w:pos="597"/>
              </w:tabs>
              <w:jc w:val="both"/>
            </w:pPr>
            <w:r>
              <w:t>Договор в хозяйственных отношениях: понятие, назначение, условия. Порядок закл</w:t>
            </w:r>
            <w:r>
              <w:t>ю</w:t>
            </w:r>
            <w:r>
              <w:t>чения договоров, их содержание, изменение, расторжение. Перечень основных догов</w:t>
            </w:r>
            <w:r>
              <w:t>о</w:t>
            </w:r>
            <w:r>
              <w:t>ров, договоры купли продажи: понятие, назначение. Виды и разновидности договоров купли-продажи. Договоры хозяйственной деятельности.</w:t>
            </w:r>
          </w:p>
          <w:p w:rsidR="00CE5909" w:rsidRDefault="00CE5909" w:rsidP="00FD27C9">
            <w:pPr>
              <w:tabs>
                <w:tab w:val="left" w:pos="597"/>
              </w:tabs>
              <w:jc w:val="both"/>
            </w:pPr>
          </w:p>
        </w:tc>
        <w:tc>
          <w:tcPr>
            <w:tcW w:w="1151" w:type="dxa"/>
            <w:vMerge/>
          </w:tcPr>
          <w:p w:rsidR="00CE5909" w:rsidRDefault="00CE5909" w:rsidP="00FD27C9">
            <w:pPr>
              <w:jc w:val="center"/>
            </w:pPr>
          </w:p>
        </w:tc>
        <w:tc>
          <w:tcPr>
            <w:tcW w:w="1440" w:type="dxa"/>
          </w:tcPr>
          <w:p w:rsidR="00CE5909" w:rsidRPr="006F4D09" w:rsidRDefault="00CE5909" w:rsidP="00FD27C9">
            <w:pPr>
              <w:jc w:val="center"/>
            </w:pPr>
            <w:r>
              <w:t>2</w:t>
            </w:r>
          </w:p>
        </w:tc>
      </w:tr>
    </w:tbl>
    <w:p w:rsidR="00CE5909" w:rsidRPr="006F4D09" w:rsidRDefault="00CE5909" w:rsidP="00CE5909">
      <w:pPr>
        <w:sectPr w:rsidR="00CE5909" w:rsidRPr="006F4D09" w:rsidSect="00FD27C9">
          <w:pgSz w:w="16838" w:h="11906" w:orient="landscape"/>
          <w:pgMar w:top="1134" w:right="851" w:bottom="1134" w:left="1701" w:header="709" w:footer="709" w:gutter="0"/>
          <w:cols w:space="708"/>
          <w:docGrid w:linePitch="360"/>
        </w:sectPr>
      </w:pPr>
    </w:p>
    <w:tbl>
      <w:tblPr>
        <w:tblW w:w="1548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10554"/>
        <w:gridCol w:w="993"/>
        <w:gridCol w:w="1173"/>
      </w:tblGrid>
      <w:tr w:rsidR="00CE5909" w:rsidRPr="006F4D09" w:rsidTr="00FD27C9">
        <w:trPr>
          <w:trHeight w:val="415"/>
        </w:trPr>
        <w:tc>
          <w:tcPr>
            <w:tcW w:w="2760" w:type="dxa"/>
            <w:vMerge w:val="restart"/>
          </w:tcPr>
          <w:p w:rsidR="00CE5909" w:rsidRPr="006F4D09" w:rsidRDefault="00CE5909" w:rsidP="00FD27C9">
            <w:pPr>
              <w:jc w:val="both"/>
              <w:rPr>
                <w:b/>
                <w:color w:val="000000"/>
              </w:rPr>
            </w:pPr>
          </w:p>
        </w:tc>
        <w:tc>
          <w:tcPr>
            <w:tcW w:w="10554" w:type="dxa"/>
          </w:tcPr>
          <w:p w:rsidR="00CE5909" w:rsidRPr="00D911AC" w:rsidRDefault="00CE5909" w:rsidP="00FD27C9">
            <w:pPr>
              <w:rPr>
                <w:b/>
              </w:rPr>
            </w:pPr>
            <w:r>
              <w:rPr>
                <w:b/>
              </w:rPr>
              <w:t>Практические</w:t>
            </w:r>
            <w:r w:rsidRPr="00D911AC">
              <w:rPr>
                <w:b/>
              </w:rPr>
              <w:t xml:space="preserve"> занятия</w:t>
            </w:r>
          </w:p>
          <w:p w:rsidR="00CE5909" w:rsidRDefault="00CE5909" w:rsidP="00FD27C9">
            <w:r>
              <w:t>Порядок заключения и оформления договоров купли-продажи, поставки товаров, хранения, аренды.</w:t>
            </w:r>
          </w:p>
          <w:p w:rsidR="00CE5909" w:rsidRPr="008910ED" w:rsidRDefault="00CE5909" w:rsidP="00FD27C9">
            <w:r w:rsidRPr="008910ED">
              <w:rPr>
                <w:rStyle w:val="109"/>
                <w:color w:val="000000"/>
              </w:rPr>
              <w:t>Изучение закона РФ «О защите прав потребителей»</w:t>
            </w:r>
          </w:p>
          <w:p w:rsidR="00CE5909" w:rsidRPr="006F4D09" w:rsidRDefault="00CE5909" w:rsidP="00FD27C9">
            <w:r w:rsidRPr="00282FD1">
              <w:t>Определение юридической природы договоров перевозки, займа, кредита</w:t>
            </w:r>
            <w:r>
              <w:rPr>
                <w:b/>
              </w:rPr>
              <w:t>.</w:t>
            </w:r>
          </w:p>
        </w:tc>
        <w:tc>
          <w:tcPr>
            <w:tcW w:w="993" w:type="dxa"/>
          </w:tcPr>
          <w:p w:rsidR="00CE5909" w:rsidRPr="006F4D09" w:rsidRDefault="00CE5909" w:rsidP="00FD27C9">
            <w:pPr>
              <w:rPr>
                <w:b/>
              </w:rPr>
            </w:pPr>
            <w:r>
              <w:t xml:space="preserve">    12</w:t>
            </w:r>
          </w:p>
        </w:tc>
        <w:tc>
          <w:tcPr>
            <w:tcW w:w="1173" w:type="dxa"/>
          </w:tcPr>
          <w:p w:rsidR="00CE5909" w:rsidRPr="006F4D09" w:rsidRDefault="00CE5909" w:rsidP="00FD27C9">
            <w:pPr>
              <w:jc w:val="center"/>
            </w:pPr>
            <w:r>
              <w:t>2</w:t>
            </w:r>
          </w:p>
        </w:tc>
      </w:tr>
      <w:tr w:rsidR="00CE5909" w:rsidRPr="006F4D09" w:rsidTr="00FD27C9">
        <w:trPr>
          <w:trHeight w:val="1104"/>
        </w:trPr>
        <w:tc>
          <w:tcPr>
            <w:tcW w:w="2760" w:type="dxa"/>
            <w:vMerge/>
          </w:tcPr>
          <w:p w:rsidR="00CE5909" w:rsidRPr="006F4D09" w:rsidRDefault="00CE5909" w:rsidP="00FD27C9">
            <w:pPr>
              <w:jc w:val="both"/>
              <w:rPr>
                <w:b/>
              </w:rPr>
            </w:pPr>
          </w:p>
        </w:tc>
        <w:tc>
          <w:tcPr>
            <w:tcW w:w="10554" w:type="dxa"/>
          </w:tcPr>
          <w:p w:rsidR="00CE5909" w:rsidRPr="007B6128" w:rsidRDefault="00CE5909" w:rsidP="00FD27C9">
            <w:pPr>
              <w:jc w:val="both"/>
              <w:rPr>
                <w:b/>
                <w:bCs/>
              </w:rPr>
            </w:pPr>
            <w:r w:rsidRPr="007B6128">
              <w:rPr>
                <w:b/>
                <w:bCs/>
              </w:rPr>
              <w:t>Самостоятельная работа обучающихся</w:t>
            </w:r>
          </w:p>
          <w:p w:rsidR="00CE5909" w:rsidRPr="006F4D09" w:rsidRDefault="00CE5909" w:rsidP="00FD27C9">
            <w:pPr>
              <w:jc w:val="both"/>
              <w:rPr>
                <w:rStyle w:val="109"/>
                <w:color w:val="000000"/>
              </w:rPr>
            </w:pPr>
            <w:r>
              <w:t>В тетради написать понятие «договор», его назначение. Разобрать порядок заключения договоров, их содержание, изменение и расторжение. Разработать  в виде схемы классификации договоров. Изучить законодательство, регулирующее договорные отношения, и защиту прав потребителей.</w:t>
            </w:r>
          </w:p>
        </w:tc>
        <w:tc>
          <w:tcPr>
            <w:tcW w:w="993" w:type="dxa"/>
          </w:tcPr>
          <w:p w:rsidR="00CE5909" w:rsidRPr="006F4D09" w:rsidRDefault="00CE5909" w:rsidP="00FD27C9">
            <w:pPr>
              <w:jc w:val="center"/>
            </w:pPr>
            <w:r>
              <w:t>14</w:t>
            </w:r>
          </w:p>
        </w:tc>
        <w:tc>
          <w:tcPr>
            <w:tcW w:w="1173" w:type="dxa"/>
          </w:tcPr>
          <w:p w:rsidR="00CE5909" w:rsidRPr="006F4D09" w:rsidRDefault="00CE5909" w:rsidP="00FD27C9">
            <w:pPr>
              <w:jc w:val="center"/>
            </w:pPr>
          </w:p>
        </w:tc>
      </w:tr>
      <w:tr w:rsidR="00CE5909" w:rsidRPr="006F4D09" w:rsidTr="00FD27C9">
        <w:trPr>
          <w:trHeight w:val="828"/>
        </w:trPr>
        <w:tc>
          <w:tcPr>
            <w:tcW w:w="2760" w:type="dxa"/>
          </w:tcPr>
          <w:p w:rsidR="00CE5909" w:rsidRDefault="00CE5909" w:rsidP="00FD27C9">
            <w:pPr>
              <w:jc w:val="both"/>
              <w:rPr>
                <w:b/>
              </w:rPr>
            </w:pPr>
            <w:r>
              <w:rPr>
                <w:b/>
              </w:rPr>
              <w:t>Раздел 2.</w:t>
            </w:r>
          </w:p>
          <w:p w:rsidR="00CE5909" w:rsidRPr="006F4D09" w:rsidRDefault="00CE5909" w:rsidP="00FD27C9">
            <w:pPr>
              <w:jc w:val="both"/>
              <w:rPr>
                <w:b/>
              </w:rPr>
            </w:pPr>
            <w:r>
              <w:rPr>
                <w:b/>
              </w:rPr>
              <w:t>Основы трудового права</w:t>
            </w:r>
          </w:p>
        </w:tc>
        <w:tc>
          <w:tcPr>
            <w:tcW w:w="10554" w:type="dxa"/>
          </w:tcPr>
          <w:p w:rsidR="00CE5909" w:rsidRPr="006F4D09" w:rsidRDefault="00CE5909" w:rsidP="00FD27C9">
            <w:pPr>
              <w:pStyle w:val="101"/>
              <w:tabs>
                <w:tab w:val="left" w:pos="1425"/>
              </w:tabs>
              <w:spacing w:line="264" w:lineRule="exact"/>
              <w:ind w:left="-397"/>
              <w:rPr>
                <w:b/>
                <w:sz w:val="24"/>
                <w:szCs w:val="24"/>
              </w:rPr>
            </w:pPr>
          </w:p>
        </w:tc>
        <w:tc>
          <w:tcPr>
            <w:tcW w:w="993" w:type="dxa"/>
          </w:tcPr>
          <w:p w:rsidR="00CE5909" w:rsidRPr="00EE550A" w:rsidRDefault="00CE5909" w:rsidP="00FD27C9">
            <w:pPr>
              <w:rPr>
                <w:b/>
              </w:rPr>
            </w:pPr>
            <w:r>
              <w:rPr>
                <w:b/>
              </w:rPr>
              <w:t xml:space="preserve">     25</w:t>
            </w:r>
          </w:p>
          <w:p w:rsidR="00CE5909" w:rsidRPr="006F4D09" w:rsidRDefault="00CE5909" w:rsidP="00FD27C9">
            <w:r w:rsidRPr="006F4D09">
              <w:rPr>
                <w:b/>
              </w:rPr>
              <w:t xml:space="preserve">      </w:t>
            </w:r>
          </w:p>
          <w:p w:rsidR="00CE5909" w:rsidRPr="006F4D09" w:rsidRDefault="00CE5909" w:rsidP="00FD27C9">
            <w:pPr>
              <w:rPr>
                <w:b/>
              </w:rPr>
            </w:pPr>
          </w:p>
        </w:tc>
        <w:tc>
          <w:tcPr>
            <w:tcW w:w="1173" w:type="dxa"/>
          </w:tcPr>
          <w:p w:rsidR="00CE5909" w:rsidRPr="006F4D09" w:rsidRDefault="00CE5909" w:rsidP="00FD27C9">
            <w:pPr>
              <w:jc w:val="center"/>
            </w:pPr>
          </w:p>
        </w:tc>
      </w:tr>
      <w:tr w:rsidR="00CE5909" w:rsidRPr="006F4D09" w:rsidTr="00FD27C9">
        <w:trPr>
          <w:trHeight w:val="413"/>
        </w:trPr>
        <w:tc>
          <w:tcPr>
            <w:tcW w:w="2760" w:type="dxa"/>
            <w:vMerge w:val="restart"/>
          </w:tcPr>
          <w:p w:rsidR="00CE5909" w:rsidRDefault="00CE5909" w:rsidP="00FD27C9">
            <w:pPr>
              <w:jc w:val="both"/>
              <w:rPr>
                <w:b/>
              </w:rPr>
            </w:pPr>
            <w:r>
              <w:rPr>
                <w:b/>
              </w:rPr>
              <w:t>Тема 2.1.</w:t>
            </w:r>
          </w:p>
          <w:p w:rsidR="00CE5909" w:rsidRPr="007B6128" w:rsidRDefault="00CE5909" w:rsidP="00FD27C9">
            <w:pPr>
              <w:pStyle w:val="101"/>
              <w:spacing w:line="264" w:lineRule="exact"/>
              <w:rPr>
                <w:sz w:val="24"/>
                <w:szCs w:val="24"/>
              </w:rPr>
            </w:pPr>
            <w:r>
              <w:rPr>
                <w:sz w:val="24"/>
                <w:szCs w:val="24"/>
              </w:rPr>
              <w:t>П   Правовое</w:t>
            </w:r>
            <w:r w:rsidRPr="007B6128">
              <w:rPr>
                <w:sz w:val="24"/>
                <w:szCs w:val="24"/>
              </w:rPr>
              <w:t xml:space="preserve"> регулирование трудовых отношений</w:t>
            </w:r>
          </w:p>
        </w:tc>
        <w:tc>
          <w:tcPr>
            <w:tcW w:w="10554" w:type="dxa"/>
          </w:tcPr>
          <w:p w:rsidR="00CE5909" w:rsidRPr="007B6128" w:rsidRDefault="00CE5909" w:rsidP="00FD27C9">
            <w:pPr>
              <w:pStyle w:val="101"/>
              <w:tabs>
                <w:tab w:val="left" w:pos="825"/>
              </w:tabs>
              <w:spacing w:line="264" w:lineRule="exact"/>
              <w:rPr>
                <w:bCs/>
                <w:sz w:val="24"/>
                <w:szCs w:val="24"/>
              </w:rPr>
            </w:pPr>
            <w:r>
              <w:rPr>
                <w:bCs/>
                <w:sz w:val="24"/>
                <w:szCs w:val="24"/>
              </w:rPr>
              <w:tab/>
            </w:r>
            <w:r w:rsidRPr="007B6128">
              <w:rPr>
                <w:sz w:val="24"/>
                <w:szCs w:val="24"/>
              </w:rPr>
              <w:t>Содержание учебного материала:</w:t>
            </w:r>
          </w:p>
        </w:tc>
        <w:tc>
          <w:tcPr>
            <w:tcW w:w="993" w:type="dxa"/>
            <w:vMerge w:val="restart"/>
          </w:tcPr>
          <w:p w:rsidR="00CE5909" w:rsidRPr="0094742B" w:rsidRDefault="00CE5909" w:rsidP="00FD27C9">
            <w:r>
              <w:t xml:space="preserve">      2</w:t>
            </w:r>
          </w:p>
          <w:p w:rsidR="00CE5909" w:rsidRPr="0094742B" w:rsidRDefault="00CE5909" w:rsidP="00FD27C9">
            <w:r>
              <w:t xml:space="preserve">      </w:t>
            </w:r>
          </w:p>
        </w:tc>
        <w:tc>
          <w:tcPr>
            <w:tcW w:w="1173" w:type="dxa"/>
          </w:tcPr>
          <w:p w:rsidR="00CE5909" w:rsidRPr="006F4D09" w:rsidRDefault="00CE5909" w:rsidP="00FD27C9">
            <w:pPr>
              <w:jc w:val="center"/>
            </w:pPr>
          </w:p>
        </w:tc>
      </w:tr>
      <w:tr w:rsidR="00CE5909" w:rsidRPr="006F4D09" w:rsidTr="00FD27C9">
        <w:trPr>
          <w:trHeight w:val="903"/>
        </w:trPr>
        <w:tc>
          <w:tcPr>
            <w:tcW w:w="2760" w:type="dxa"/>
            <w:vMerge/>
          </w:tcPr>
          <w:p w:rsidR="00CE5909" w:rsidRDefault="00CE5909" w:rsidP="00FD27C9">
            <w:pPr>
              <w:jc w:val="both"/>
              <w:rPr>
                <w:b/>
              </w:rPr>
            </w:pPr>
          </w:p>
        </w:tc>
        <w:tc>
          <w:tcPr>
            <w:tcW w:w="10554" w:type="dxa"/>
          </w:tcPr>
          <w:p w:rsidR="00CE5909" w:rsidRPr="007B6128" w:rsidRDefault="00CE5909" w:rsidP="00FD27C9">
            <w:pPr>
              <w:pStyle w:val="101"/>
              <w:tabs>
                <w:tab w:val="left" w:pos="960"/>
              </w:tabs>
              <w:spacing w:before="0" w:after="100" w:afterAutospacing="1" w:line="264" w:lineRule="exact"/>
              <w:rPr>
                <w:sz w:val="24"/>
                <w:szCs w:val="24"/>
              </w:rPr>
            </w:pPr>
            <w:r>
              <w:rPr>
                <w:b/>
                <w:sz w:val="24"/>
                <w:szCs w:val="24"/>
              </w:rPr>
              <w:tab/>
            </w:r>
            <w:r w:rsidRPr="007B6128">
              <w:rPr>
                <w:sz w:val="24"/>
                <w:szCs w:val="24"/>
              </w:rPr>
              <w:t>Трудовое право</w:t>
            </w:r>
            <w:r>
              <w:rPr>
                <w:sz w:val="24"/>
                <w:szCs w:val="24"/>
              </w:rPr>
              <w:t>: понятие. Предмет, принципы. Трудовые отношения: понятие, основания возникн</w:t>
            </w:r>
            <w:r>
              <w:rPr>
                <w:sz w:val="24"/>
                <w:szCs w:val="24"/>
              </w:rPr>
              <w:t>о</w:t>
            </w:r>
            <w:r>
              <w:rPr>
                <w:sz w:val="24"/>
                <w:szCs w:val="24"/>
              </w:rPr>
              <w:t>вения. Система трудового законодательства РФ. Правовое регулирование трудовых отношений.</w:t>
            </w:r>
          </w:p>
        </w:tc>
        <w:tc>
          <w:tcPr>
            <w:tcW w:w="993" w:type="dxa"/>
            <w:vMerge/>
          </w:tcPr>
          <w:p w:rsidR="00CE5909" w:rsidRPr="0094742B" w:rsidRDefault="00CE5909" w:rsidP="00FD27C9"/>
        </w:tc>
        <w:tc>
          <w:tcPr>
            <w:tcW w:w="1173" w:type="dxa"/>
          </w:tcPr>
          <w:p w:rsidR="00CE5909" w:rsidRDefault="00CE5909" w:rsidP="00FD27C9">
            <w:pPr>
              <w:jc w:val="center"/>
            </w:pPr>
            <w:r>
              <w:t>2</w:t>
            </w:r>
          </w:p>
        </w:tc>
      </w:tr>
      <w:tr w:rsidR="00CE5909" w:rsidRPr="006F4D09" w:rsidTr="00FD27C9">
        <w:trPr>
          <w:trHeight w:val="765"/>
        </w:trPr>
        <w:tc>
          <w:tcPr>
            <w:tcW w:w="2760" w:type="dxa"/>
            <w:vMerge/>
          </w:tcPr>
          <w:p w:rsidR="00CE5909" w:rsidRDefault="00CE5909" w:rsidP="00FD27C9">
            <w:pPr>
              <w:jc w:val="both"/>
              <w:rPr>
                <w:b/>
              </w:rPr>
            </w:pPr>
          </w:p>
        </w:tc>
        <w:tc>
          <w:tcPr>
            <w:tcW w:w="10554" w:type="dxa"/>
          </w:tcPr>
          <w:p w:rsidR="00CE5909" w:rsidRPr="007B6128" w:rsidRDefault="00CE5909" w:rsidP="00FD27C9">
            <w:pPr>
              <w:jc w:val="both"/>
              <w:rPr>
                <w:b/>
                <w:bCs/>
              </w:rPr>
            </w:pPr>
            <w:r w:rsidRPr="007B6128">
              <w:rPr>
                <w:b/>
                <w:bCs/>
              </w:rPr>
              <w:t>Самостоятельная работа обучающихся</w:t>
            </w:r>
          </w:p>
          <w:p w:rsidR="00CE5909" w:rsidRDefault="00CE5909" w:rsidP="00FD27C9">
            <w:pPr>
              <w:pStyle w:val="101"/>
              <w:tabs>
                <w:tab w:val="left" w:pos="900"/>
              </w:tabs>
              <w:spacing w:line="264" w:lineRule="exact"/>
              <w:jc w:val="left"/>
              <w:rPr>
                <w:sz w:val="24"/>
                <w:szCs w:val="24"/>
              </w:rPr>
            </w:pPr>
            <w:r>
              <w:t xml:space="preserve">В </w:t>
            </w:r>
            <w:r>
              <w:tab/>
            </w:r>
            <w:r w:rsidRPr="007B6128">
              <w:rPr>
                <w:sz w:val="24"/>
                <w:szCs w:val="24"/>
              </w:rPr>
              <w:t>В тетради написать</w:t>
            </w:r>
            <w:r>
              <w:rPr>
                <w:sz w:val="24"/>
                <w:szCs w:val="24"/>
              </w:rPr>
              <w:t xml:space="preserve"> понятие  и принципы «трудового права» .Дать понятие « трудовых отношений» и выявить основания возникновения трудовых отношений.</w:t>
            </w:r>
          </w:p>
          <w:p w:rsidR="00CE5909" w:rsidRPr="007B6128" w:rsidRDefault="00CE5909" w:rsidP="00FD27C9">
            <w:pPr>
              <w:pStyle w:val="101"/>
              <w:tabs>
                <w:tab w:val="left" w:pos="900"/>
              </w:tabs>
              <w:spacing w:line="264" w:lineRule="exact"/>
              <w:jc w:val="left"/>
              <w:rPr>
                <w:b/>
                <w:sz w:val="24"/>
                <w:szCs w:val="24"/>
              </w:rPr>
            </w:pPr>
          </w:p>
        </w:tc>
        <w:tc>
          <w:tcPr>
            <w:tcW w:w="993" w:type="dxa"/>
          </w:tcPr>
          <w:p w:rsidR="00CE5909" w:rsidRDefault="00CE5909" w:rsidP="00FD27C9">
            <w:r>
              <w:t xml:space="preserve">     1</w:t>
            </w:r>
          </w:p>
        </w:tc>
        <w:tc>
          <w:tcPr>
            <w:tcW w:w="1173" w:type="dxa"/>
          </w:tcPr>
          <w:p w:rsidR="00CE5909" w:rsidRDefault="00CE5909" w:rsidP="00FD27C9">
            <w:pPr>
              <w:jc w:val="center"/>
            </w:pPr>
            <w:r>
              <w:t>3</w:t>
            </w:r>
          </w:p>
        </w:tc>
      </w:tr>
      <w:tr w:rsidR="00CE5909" w:rsidRPr="006F4D09" w:rsidTr="00FD27C9">
        <w:trPr>
          <w:trHeight w:val="270"/>
        </w:trPr>
        <w:tc>
          <w:tcPr>
            <w:tcW w:w="2760" w:type="dxa"/>
            <w:vMerge w:val="restart"/>
          </w:tcPr>
          <w:p w:rsidR="00CE5909" w:rsidRDefault="00CE5909" w:rsidP="00FD27C9">
            <w:pPr>
              <w:jc w:val="both"/>
              <w:rPr>
                <w:b/>
              </w:rPr>
            </w:pPr>
            <w:r>
              <w:rPr>
                <w:b/>
              </w:rPr>
              <w:t>Тема 2.2.</w:t>
            </w:r>
          </w:p>
          <w:p w:rsidR="00CE5909" w:rsidRPr="003B2D71" w:rsidRDefault="00CE5909" w:rsidP="00FD27C9">
            <w:pPr>
              <w:pStyle w:val="101"/>
              <w:spacing w:line="264" w:lineRule="exact"/>
              <w:rPr>
                <w:b/>
              </w:rPr>
            </w:pPr>
            <w:r>
              <w:rPr>
                <w:sz w:val="24"/>
                <w:szCs w:val="24"/>
              </w:rPr>
              <w:t xml:space="preserve">      </w:t>
            </w:r>
            <w:r w:rsidRPr="003B2D71">
              <w:rPr>
                <w:sz w:val="24"/>
                <w:szCs w:val="24"/>
              </w:rPr>
              <w:t>Трудовой договор</w:t>
            </w:r>
          </w:p>
        </w:tc>
        <w:tc>
          <w:tcPr>
            <w:tcW w:w="10554" w:type="dxa"/>
            <w:vMerge w:val="restart"/>
          </w:tcPr>
          <w:p w:rsidR="00CE5909" w:rsidRPr="007B6128" w:rsidRDefault="00CE5909" w:rsidP="00FD27C9">
            <w:pPr>
              <w:pStyle w:val="101"/>
              <w:tabs>
                <w:tab w:val="left" w:pos="900"/>
              </w:tabs>
              <w:spacing w:line="264" w:lineRule="exact"/>
              <w:ind w:firstLine="0"/>
              <w:jc w:val="left"/>
              <w:rPr>
                <w:b/>
                <w:bCs/>
              </w:rPr>
            </w:pPr>
            <w:r>
              <w:rPr>
                <w:sz w:val="24"/>
                <w:szCs w:val="24"/>
              </w:rPr>
              <w:t>Со</w:t>
            </w:r>
            <w:r w:rsidRPr="007B6128">
              <w:rPr>
                <w:sz w:val="24"/>
                <w:szCs w:val="24"/>
              </w:rPr>
              <w:t>держание учебного материала:</w:t>
            </w:r>
          </w:p>
        </w:tc>
        <w:tc>
          <w:tcPr>
            <w:tcW w:w="993" w:type="dxa"/>
            <w:vMerge w:val="restart"/>
          </w:tcPr>
          <w:p w:rsidR="00CE5909" w:rsidRDefault="00CE5909" w:rsidP="00FD27C9">
            <w:r>
              <w:t xml:space="preserve">      2</w:t>
            </w:r>
          </w:p>
        </w:tc>
        <w:tc>
          <w:tcPr>
            <w:tcW w:w="1173" w:type="dxa"/>
          </w:tcPr>
          <w:p w:rsidR="00CE5909" w:rsidRDefault="00CE5909" w:rsidP="00FD27C9">
            <w:pPr>
              <w:jc w:val="center"/>
            </w:pPr>
          </w:p>
        </w:tc>
      </w:tr>
      <w:tr w:rsidR="00CE5909" w:rsidRPr="006F4D09" w:rsidTr="00FD27C9">
        <w:trPr>
          <w:trHeight w:val="276"/>
        </w:trPr>
        <w:tc>
          <w:tcPr>
            <w:tcW w:w="2760" w:type="dxa"/>
            <w:vMerge/>
          </w:tcPr>
          <w:p w:rsidR="00CE5909" w:rsidRDefault="00CE5909" w:rsidP="00FD27C9">
            <w:pPr>
              <w:jc w:val="both"/>
              <w:rPr>
                <w:b/>
              </w:rPr>
            </w:pPr>
          </w:p>
        </w:tc>
        <w:tc>
          <w:tcPr>
            <w:tcW w:w="10554" w:type="dxa"/>
            <w:vMerge/>
          </w:tcPr>
          <w:p w:rsidR="00CE5909" w:rsidRPr="007B6128" w:rsidRDefault="00CE5909" w:rsidP="00FD27C9">
            <w:pPr>
              <w:pStyle w:val="101"/>
              <w:tabs>
                <w:tab w:val="left" w:pos="900"/>
              </w:tabs>
              <w:spacing w:line="264" w:lineRule="exact"/>
              <w:jc w:val="left"/>
              <w:rPr>
                <w:b/>
                <w:bCs/>
              </w:rPr>
            </w:pPr>
          </w:p>
        </w:tc>
        <w:tc>
          <w:tcPr>
            <w:tcW w:w="993" w:type="dxa"/>
            <w:vMerge/>
          </w:tcPr>
          <w:p w:rsidR="00CE5909" w:rsidRDefault="00CE5909" w:rsidP="00FD27C9"/>
        </w:tc>
        <w:tc>
          <w:tcPr>
            <w:tcW w:w="1173" w:type="dxa"/>
            <w:vMerge w:val="restart"/>
          </w:tcPr>
          <w:p w:rsidR="00CE5909" w:rsidRDefault="00CE5909" w:rsidP="00FD27C9">
            <w:pPr>
              <w:jc w:val="center"/>
            </w:pPr>
            <w:r>
              <w:t>2</w:t>
            </w:r>
          </w:p>
        </w:tc>
      </w:tr>
      <w:tr w:rsidR="00CE5909" w:rsidRPr="006F4D09" w:rsidTr="00FD27C9">
        <w:trPr>
          <w:trHeight w:val="704"/>
        </w:trPr>
        <w:tc>
          <w:tcPr>
            <w:tcW w:w="2760" w:type="dxa"/>
            <w:vMerge/>
          </w:tcPr>
          <w:p w:rsidR="00CE5909" w:rsidRDefault="00CE5909" w:rsidP="00FD27C9">
            <w:pPr>
              <w:jc w:val="both"/>
              <w:rPr>
                <w:b/>
              </w:rPr>
            </w:pPr>
          </w:p>
        </w:tc>
        <w:tc>
          <w:tcPr>
            <w:tcW w:w="10554" w:type="dxa"/>
          </w:tcPr>
          <w:p w:rsidR="00CE5909" w:rsidRDefault="00CE5909" w:rsidP="00CE5909">
            <w:pPr>
              <w:pStyle w:val="101"/>
              <w:tabs>
                <w:tab w:val="left" w:pos="900"/>
              </w:tabs>
              <w:spacing w:line="264" w:lineRule="exact"/>
              <w:jc w:val="left"/>
              <w:rPr>
                <w:sz w:val="24"/>
                <w:szCs w:val="24"/>
              </w:rPr>
            </w:pPr>
            <w:r>
              <w:rPr>
                <w:sz w:val="24"/>
                <w:szCs w:val="24"/>
              </w:rPr>
              <w:t>Т    Трудовой договор: понятие, стороны, содержание, сроки, форма. Порядок заключения трудового договора. Изменения трудового договора.</w:t>
            </w:r>
          </w:p>
        </w:tc>
        <w:tc>
          <w:tcPr>
            <w:tcW w:w="993" w:type="dxa"/>
            <w:vMerge/>
          </w:tcPr>
          <w:p w:rsidR="00CE5909" w:rsidRDefault="00CE5909" w:rsidP="00FD27C9"/>
        </w:tc>
        <w:tc>
          <w:tcPr>
            <w:tcW w:w="1173" w:type="dxa"/>
            <w:vMerge/>
          </w:tcPr>
          <w:p w:rsidR="00CE5909" w:rsidRDefault="00CE5909" w:rsidP="00FD27C9">
            <w:pPr>
              <w:jc w:val="center"/>
            </w:pPr>
          </w:p>
        </w:tc>
      </w:tr>
      <w:tr w:rsidR="00CE5909" w:rsidRPr="006F4D09" w:rsidTr="00FD27C9">
        <w:trPr>
          <w:trHeight w:val="510"/>
        </w:trPr>
        <w:tc>
          <w:tcPr>
            <w:tcW w:w="2760" w:type="dxa"/>
            <w:vMerge/>
          </w:tcPr>
          <w:p w:rsidR="00CE5909" w:rsidRDefault="00CE5909" w:rsidP="00FD27C9">
            <w:pPr>
              <w:jc w:val="both"/>
              <w:rPr>
                <w:b/>
              </w:rPr>
            </w:pPr>
          </w:p>
        </w:tc>
        <w:tc>
          <w:tcPr>
            <w:tcW w:w="10554" w:type="dxa"/>
          </w:tcPr>
          <w:p w:rsidR="00CE5909" w:rsidRDefault="00CE5909" w:rsidP="00FD27C9">
            <w:pPr>
              <w:rPr>
                <w:b/>
              </w:rPr>
            </w:pPr>
            <w:r>
              <w:rPr>
                <w:b/>
              </w:rPr>
              <w:t>Практические</w:t>
            </w:r>
            <w:r w:rsidRPr="00D911AC">
              <w:rPr>
                <w:b/>
              </w:rPr>
              <w:t xml:space="preserve"> занятия</w:t>
            </w:r>
            <w:r>
              <w:rPr>
                <w:b/>
              </w:rPr>
              <w:t xml:space="preserve">  </w:t>
            </w:r>
          </w:p>
          <w:p w:rsidR="00CE5909" w:rsidRPr="00037A79" w:rsidRDefault="00CE5909" w:rsidP="00FD27C9">
            <w:pPr>
              <w:rPr>
                <w:b/>
              </w:rPr>
            </w:pPr>
            <w:r w:rsidRPr="003B2D71">
              <w:t>Составление трудового договора.</w:t>
            </w:r>
          </w:p>
        </w:tc>
        <w:tc>
          <w:tcPr>
            <w:tcW w:w="993" w:type="dxa"/>
          </w:tcPr>
          <w:p w:rsidR="00CE5909" w:rsidRDefault="00CE5909" w:rsidP="00FD27C9">
            <w:r>
              <w:t xml:space="preserve">      2</w:t>
            </w:r>
          </w:p>
        </w:tc>
        <w:tc>
          <w:tcPr>
            <w:tcW w:w="1173" w:type="dxa"/>
          </w:tcPr>
          <w:p w:rsidR="00CE5909" w:rsidRDefault="00CE5909" w:rsidP="00FD27C9">
            <w:pPr>
              <w:jc w:val="center"/>
            </w:pPr>
            <w:r>
              <w:t>2</w:t>
            </w:r>
          </w:p>
        </w:tc>
      </w:tr>
      <w:tr w:rsidR="00CE5909" w:rsidRPr="006F4D09" w:rsidTr="00FD27C9">
        <w:trPr>
          <w:trHeight w:val="93"/>
        </w:trPr>
        <w:tc>
          <w:tcPr>
            <w:tcW w:w="2760" w:type="dxa"/>
            <w:vMerge/>
          </w:tcPr>
          <w:p w:rsidR="00CE5909" w:rsidRDefault="00CE5909" w:rsidP="00FD27C9">
            <w:pPr>
              <w:jc w:val="both"/>
              <w:rPr>
                <w:b/>
              </w:rPr>
            </w:pPr>
          </w:p>
        </w:tc>
        <w:tc>
          <w:tcPr>
            <w:tcW w:w="10554" w:type="dxa"/>
          </w:tcPr>
          <w:p w:rsidR="00CE5909" w:rsidRDefault="00CE5909" w:rsidP="00FD27C9">
            <w:pPr>
              <w:rPr>
                <w:b/>
              </w:rPr>
            </w:pPr>
            <w:r>
              <w:rPr>
                <w:b/>
              </w:rPr>
              <w:t>Практические</w:t>
            </w:r>
            <w:r w:rsidRPr="00D911AC">
              <w:rPr>
                <w:b/>
              </w:rPr>
              <w:t xml:space="preserve"> занятия</w:t>
            </w:r>
            <w:r>
              <w:rPr>
                <w:b/>
              </w:rPr>
              <w:t xml:space="preserve">  </w:t>
            </w:r>
          </w:p>
          <w:p w:rsidR="00CE5909" w:rsidRDefault="00CE5909" w:rsidP="00FD27C9">
            <w:pPr>
              <w:rPr>
                <w:b/>
              </w:rPr>
            </w:pPr>
            <w:r w:rsidRPr="00D74B2A">
              <w:t>Основные права и обязанности работника и работодателя</w:t>
            </w:r>
            <w:r>
              <w:t xml:space="preserve"> при трудоустройстве</w:t>
            </w:r>
          </w:p>
        </w:tc>
        <w:tc>
          <w:tcPr>
            <w:tcW w:w="993" w:type="dxa"/>
          </w:tcPr>
          <w:p w:rsidR="00CE5909" w:rsidRDefault="00CE5909" w:rsidP="00FD27C9">
            <w:r>
              <w:t xml:space="preserve">      2</w:t>
            </w:r>
          </w:p>
        </w:tc>
        <w:tc>
          <w:tcPr>
            <w:tcW w:w="1173" w:type="dxa"/>
          </w:tcPr>
          <w:p w:rsidR="00CE5909" w:rsidRDefault="00CE5909" w:rsidP="00FD27C9">
            <w:pPr>
              <w:jc w:val="center"/>
            </w:pPr>
            <w:r>
              <w:t>2</w:t>
            </w:r>
          </w:p>
        </w:tc>
      </w:tr>
      <w:tr w:rsidR="00CE5909" w:rsidRPr="006F4D09" w:rsidTr="00FD27C9">
        <w:trPr>
          <w:trHeight w:val="195"/>
        </w:trPr>
        <w:tc>
          <w:tcPr>
            <w:tcW w:w="2760" w:type="dxa"/>
            <w:vMerge/>
          </w:tcPr>
          <w:p w:rsidR="00CE5909" w:rsidRDefault="00CE5909" w:rsidP="00FD27C9">
            <w:pPr>
              <w:jc w:val="both"/>
              <w:rPr>
                <w:b/>
              </w:rPr>
            </w:pPr>
          </w:p>
        </w:tc>
        <w:tc>
          <w:tcPr>
            <w:tcW w:w="10554" w:type="dxa"/>
          </w:tcPr>
          <w:p w:rsidR="00CE5909" w:rsidRDefault="00CE5909" w:rsidP="00FD27C9">
            <w:pPr>
              <w:rPr>
                <w:b/>
              </w:rPr>
            </w:pPr>
            <w:r>
              <w:rPr>
                <w:b/>
              </w:rPr>
              <w:t>Практические</w:t>
            </w:r>
            <w:r w:rsidRPr="00D911AC">
              <w:rPr>
                <w:b/>
              </w:rPr>
              <w:t xml:space="preserve"> занятия</w:t>
            </w:r>
            <w:r>
              <w:rPr>
                <w:b/>
              </w:rPr>
              <w:t xml:space="preserve">  </w:t>
            </w:r>
          </w:p>
          <w:p w:rsidR="00CE5909" w:rsidRPr="00CE5909" w:rsidRDefault="00CE5909" w:rsidP="00FD27C9">
            <w:pPr>
              <w:rPr>
                <w:b/>
              </w:rPr>
            </w:pPr>
            <w:r w:rsidRPr="00CE5909">
              <w:rPr>
                <w:shd w:val="clear" w:color="auto" w:fill="FFFFFF"/>
              </w:rPr>
              <w:t>Порядок  заключения трудового договора и основания для его прекращения</w:t>
            </w:r>
          </w:p>
        </w:tc>
        <w:tc>
          <w:tcPr>
            <w:tcW w:w="993" w:type="dxa"/>
          </w:tcPr>
          <w:p w:rsidR="00CE5909" w:rsidRDefault="00CE5909" w:rsidP="00FD27C9">
            <w:r>
              <w:t xml:space="preserve">      2</w:t>
            </w:r>
          </w:p>
        </w:tc>
        <w:tc>
          <w:tcPr>
            <w:tcW w:w="1173" w:type="dxa"/>
          </w:tcPr>
          <w:p w:rsidR="00CE5909" w:rsidRDefault="00CE5909" w:rsidP="00FD27C9">
            <w:pPr>
              <w:jc w:val="center"/>
            </w:pPr>
            <w:r>
              <w:t>2</w:t>
            </w:r>
          </w:p>
        </w:tc>
      </w:tr>
      <w:tr w:rsidR="00CE5909" w:rsidRPr="006F4D09" w:rsidTr="00FD27C9">
        <w:trPr>
          <w:trHeight w:val="225"/>
        </w:trPr>
        <w:tc>
          <w:tcPr>
            <w:tcW w:w="2760" w:type="dxa"/>
            <w:vMerge/>
          </w:tcPr>
          <w:p w:rsidR="00CE5909" w:rsidRDefault="00CE5909" w:rsidP="00FD27C9">
            <w:pPr>
              <w:jc w:val="both"/>
              <w:rPr>
                <w:b/>
              </w:rPr>
            </w:pPr>
          </w:p>
        </w:tc>
        <w:tc>
          <w:tcPr>
            <w:tcW w:w="10554" w:type="dxa"/>
          </w:tcPr>
          <w:p w:rsidR="00CE5909" w:rsidRPr="007B6128" w:rsidRDefault="00CE5909" w:rsidP="00FD27C9">
            <w:pPr>
              <w:jc w:val="both"/>
              <w:rPr>
                <w:b/>
                <w:bCs/>
              </w:rPr>
            </w:pPr>
            <w:r w:rsidRPr="007B6128">
              <w:rPr>
                <w:b/>
                <w:bCs/>
              </w:rPr>
              <w:t>Самостоятельная работа обучающихся</w:t>
            </w:r>
          </w:p>
          <w:p w:rsidR="00CE5909" w:rsidRPr="003B2D71" w:rsidRDefault="00CE5909" w:rsidP="00FD27C9">
            <w:pPr>
              <w:pStyle w:val="101"/>
              <w:tabs>
                <w:tab w:val="left" w:pos="930"/>
              </w:tabs>
              <w:spacing w:line="264" w:lineRule="exact"/>
              <w:ind w:firstLine="0"/>
              <w:rPr>
                <w:b/>
              </w:rPr>
            </w:pPr>
            <w:r w:rsidRPr="007B6128">
              <w:rPr>
                <w:sz w:val="24"/>
                <w:szCs w:val="24"/>
              </w:rPr>
              <w:t>В тетради написать</w:t>
            </w:r>
            <w:r>
              <w:rPr>
                <w:sz w:val="24"/>
                <w:szCs w:val="24"/>
              </w:rPr>
              <w:t xml:space="preserve"> понятие « трудового договора» и его стороны. Изучить содержание трудового договора. Сроки и порядок заключения трудового договора, и вступление его в силу.</w:t>
            </w:r>
          </w:p>
        </w:tc>
        <w:tc>
          <w:tcPr>
            <w:tcW w:w="993" w:type="dxa"/>
          </w:tcPr>
          <w:p w:rsidR="00CE5909" w:rsidRDefault="00CE5909" w:rsidP="00FD27C9">
            <w:r>
              <w:t xml:space="preserve">      1</w:t>
            </w:r>
          </w:p>
        </w:tc>
        <w:tc>
          <w:tcPr>
            <w:tcW w:w="1173" w:type="dxa"/>
          </w:tcPr>
          <w:p w:rsidR="00CE5909" w:rsidRDefault="00CE5909" w:rsidP="00FD27C9">
            <w:pPr>
              <w:jc w:val="center"/>
            </w:pPr>
            <w:r>
              <w:t>3</w:t>
            </w:r>
          </w:p>
        </w:tc>
      </w:tr>
      <w:tr w:rsidR="00CE5909" w:rsidRPr="006F4D09" w:rsidTr="00FD27C9">
        <w:trPr>
          <w:trHeight w:val="360"/>
        </w:trPr>
        <w:tc>
          <w:tcPr>
            <w:tcW w:w="2760" w:type="dxa"/>
            <w:vMerge w:val="restart"/>
          </w:tcPr>
          <w:p w:rsidR="00CE5909" w:rsidRDefault="00CE5909" w:rsidP="00FD27C9">
            <w:pPr>
              <w:jc w:val="both"/>
              <w:rPr>
                <w:b/>
              </w:rPr>
            </w:pPr>
            <w:r>
              <w:rPr>
                <w:b/>
              </w:rPr>
              <w:lastRenderedPageBreak/>
              <w:t xml:space="preserve">Тема 2.3. </w:t>
            </w:r>
          </w:p>
          <w:p w:rsidR="00CE5909" w:rsidRDefault="00CE5909" w:rsidP="00FD27C9">
            <w:pPr>
              <w:jc w:val="both"/>
              <w:rPr>
                <w:b/>
              </w:rPr>
            </w:pPr>
            <w:r w:rsidRPr="005E4FAE">
              <w:t>Рабочее время и время отдыха</w:t>
            </w:r>
          </w:p>
        </w:tc>
        <w:tc>
          <w:tcPr>
            <w:tcW w:w="10554" w:type="dxa"/>
          </w:tcPr>
          <w:p w:rsidR="00CE5909" w:rsidRPr="003B2D71" w:rsidRDefault="00CE5909" w:rsidP="00FD27C9">
            <w:pPr>
              <w:pStyle w:val="101"/>
              <w:tabs>
                <w:tab w:val="left" w:pos="930"/>
              </w:tabs>
              <w:spacing w:line="264" w:lineRule="exact"/>
              <w:jc w:val="left"/>
            </w:pPr>
            <w:r>
              <w:rPr>
                <w:sz w:val="24"/>
                <w:szCs w:val="24"/>
              </w:rPr>
              <w:t>С     Сод</w:t>
            </w:r>
            <w:r w:rsidRPr="007B6128">
              <w:rPr>
                <w:sz w:val="24"/>
                <w:szCs w:val="24"/>
              </w:rPr>
              <w:t>ержание учебного материала:</w:t>
            </w:r>
          </w:p>
        </w:tc>
        <w:tc>
          <w:tcPr>
            <w:tcW w:w="993" w:type="dxa"/>
            <w:vMerge w:val="restart"/>
          </w:tcPr>
          <w:p w:rsidR="00CE5909" w:rsidRDefault="00CE5909" w:rsidP="00FD27C9">
            <w:r>
              <w:t xml:space="preserve">    2</w:t>
            </w:r>
          </w:p>
        </w:tc>
        <w:tc>
          <w:tcPr>
            <w:tcW w:w="1173" w:type="dxa"/>
          </w:tcPr>
          <w:p w:rsidR="00CE5909" w:rsidRDefault="00CE5909" w:rsidP="00FD27C9">
            <w:pPr>
              <w:jc w:val="center"/>
            </w:pPr>
          </w:p>
        </w:tc>
      </w:tr>
      <w:tr w:rsidR="00CE5909" w:rsidRPr="006F4D09" w:rsidTr="00FD27C9">
        <w:trPr>
          <w:trHeight w:val="482"/>
        </w:trPr>
        <w:tc>
          <w:tcPr>
            <w:tcW w:w="2760" w:type="dxa"/>
            <w:vMerge/>
          </w:tcPr>
          <w:p w:rsidR="00CE5909" w:rsidRDefault="00CE5909" w:rsidP="00FD27C9">
            <w:pPr>
              <w:jc w:val="both"/>
              <w:rPr>
                <w:b/>
              </w:rPr>
            </w:pPr>
          </w:p>
        </w:tc>
        <w:tc>
          <w:tcPr>
            <w:tcW w:w="10554" w:type="dxa"/>
          </w:tcPr>
          <w:p w:rsidR="00CE5909" w:rsidRPr="005E4FAE" w:rsidRDefault="00CE5909" w:rsidP="00FD27C9">
            <w:pPr>
              <w:pStyle w:val="101"/>
              <w:tabs>
                <w:tab w:val="left" w:pos="930"/>
              </w:tabs>
              <w:spacing w:line="264" w:lineRule="exact"/>
              <w:jc w:val="left"/>
              <w:rPr>
                <w:sz w:val="24"/>
                <w:szCs w:val="24"/>
              </w:rPr>
            </w:pPr>
            <w:r>
              <w:t xml:space="preserve">      </w:t>
            </w:r>
            <w:r w:rsidRPr="005E4FAE">
              <w:rPr>
                <w:sz w:val="24"/>
                <w:szCs w:val="24"/>
              </w:rPr>
              <w:t>Рабочее время: понятие, виды. Совместительство и сверхурочные рабо</w:t>
            </w:r>
            <w:r>
              <w:rPr>
                <w:sz w:val="24"/>
                <w:szCs w:val="24"/>
              </w:rPr>
              <w:t>ты,</w:t>
            </w:r>
            <w:r w:rsidRPr="005E4FAE">
              <w:rPr>
                <w:sz w:val="24"/>
                <w:szCs w:val="24"/>
              </w:rPr>
              <w:t xml:space="preserve"> режим рабочего время, его особенности на предприятиях торговли.</w:t>
            </w:r>
          </w:p>
          <w:p w:rsidR="00CE5909" w:rsidRPr="005E4FAE" w:rsidRDefault="00CE5909" w:rsidP="00FD27C9">
            <w:pPr>
              <w:pStyle w:val="101"/>
              <w:tabs>
                <w:tab w:val="left" w:pos="930"/>
              </w:tabs>
              <w:spacing w:line="264" w:lineRule="exact"/>
              <w:ind w:firstLine="0"/>
              <w:jc w:val="left"/>
            </w:pPr>
            <w:r w:rsidRPr="005E4FAE">
              <w:rPr>
                <w:sz w:val="24"/>
                <w:szCs w:val="24"/>
              </w:rPr>
              <w:t>Виды отдыха: понятие, виды, продолжительность. Отпуск: виды, продолжительность, очередность предоставления. Исчисление стажа работы, дающего право на отпуск.</w:t>
            </w:r>
          </w:p>
        </w:tc>
        <w:tc>
          <w:tcPr>
            <w:tcW w:w="993" w:type="dxa"/>
            <w:vMerge/>
          </w:tcPr>
          <w:p w:rsidR="00CE5909" w:rsidRDefault="00CE5909" w:rsidP="00FD27C9"/>
        </w:tc>
        <w:tc>
          <w:tcPr>
            <w:tcW w:w="1173" w:type="dxa"/>
          </w:tcPr>
          <w:p w:rsidR="00CE5909" w:rsidRDefault="00CE5909" w:rsidP="00FD27C9">
            <w:pPr>
              <w:jc w:val="center"/>
            </w:pPr>
            <w:r>
              <w:t>2</w:t>
            </w:r>
          </w:p>
        </w:tc>
      </w:tr>
      <w:tr w:rsidR="00CE5909" w:rsidRPr="006F4D09" w:rsidTr="00FD27C9">
        <w:trPr>
          <w:trHeight w:val="840"/>
        </w:trPr>
        <w:tc>
          <w:tcPr>
            <w:tcW w:w="2760" w:type="dxa"/>
            <w:vMerge/>
          </w:tcPr>
          <w:p w:rsidR="00CE5909" w:rsidRDefault="00CE5909" w:rsidP="00FD27C9">
            <w:pPr>
              <w:jc w:val="both"/>
              <w:rPr>
                <w:b/>
              </w:rPr>
            </w:pPr>
          </w:p>
        </w:tc>
        <w:tc>
          <w:tcPr>
            <w:tcW w:w="10554" w:type="dxa"/>
          </w:tcPr>
          <w:p w:rsidR="00CE5909" w:rsidRDefault="00CE5909" w:rsidP="00FD27C9">
            <w:pPr>
              <w:jc w:val="both"/>
              <w:rPr>
                <w:b/>
                <w:bCs/>
              </w:rPr>
            </w:pPr>
            <w:r w:rsidRPr="007B6128">
              <w:rPr>
                <w:b/>
                <w:bCs/>
              </w:rPr>
              <w:t>Самостоятельная работа обучающихся</w:t>
            </w:r>
          </w:p>
          <w:p w:rsidR="00CE5909" w:rsidRPr="00F95C42" w:rsidRDefault="00CE5909" w:rsidP="00FD27C9">
            <w:pPr>
              <w:jc w:val="both"/>
            </w:pPr>
            <w:r w:rsidRPr="007B6128">
              <w:t>В тетради написать</w:t>
            </w:r>
            <w:r>
              <w:t xml:space="preserve"> понятие рабочего времени. Охарактеризовать виды рабочего времени. Опред</w:t>
            </w:r>
            <w:r>
              <w:t>е</w:t>
            </w:r>
            <w:r>
              <w:t>лить различия совместительства и сверхурочной работы. Изучить нормативные правовые акты.</w:t>
            </w:r>
          </w:p>
        </w:tc>
        <w:tc>
          <w:tcPr>
            <w:tcW w:w="993" w:type="dxa"/>
          </w:tcPr>
          <w:p w:rsidR="00CE5909" w:rsidRDefault="00CE5909" w:rsidP="00FD27C9">
            <w:r>
              <w:t xml:space="preserve">     1</w:t>
            </w:r>
          </w:p>
        </w:tc>
        <w:tc>
          <w:tcPr>
            <w:tcW w:w="1173" w:type="dxa"/>
          </w:tcPr>
          <w:p w:rsidR="00CE5909" w:rsidRDefault="00CE5909" w:rsidP="00FD27C9">
            <w:pPr>
              <w:jc w:val="center"/>
            </w:pPr>
            <w:r>
              <w:t>3</w:t>
            </w:r>
          </w:p>
        </w:tc>
      </w:tr>
      <w:tr w:rsidR="00CE5909" w:rsidRPr="006F4D09" w:rsidTr="00FD27C9">
        <w:trPr>
          <w:trHeight w:val="375"/>
        </w:trPr>
        <w:tc>
          <w:tcPr>
            <w:tcW w:w="2760" w:type="dxa"/>
            <w:vMerge w:val="restart"/>
          </w:tcPr>
          <w:p w:rsidR="00CE5909" w:rsidRDefault="00CE5909" w:rsidP="00FD27C9">
            <w:pPr>
              <w:jc w:val="both"/>
              <w:rPr>
                <w:b/>
              </w:rPr>
            </w:pPr>
            <w:r>
              <w:rPr>
                <w:b/>
              </w:rPr>
              <w:t xml:space="preserve"> Тема 2.4.</w:t>
            </w:r>
          </w:p>
          <w:p w:rsidR="00CE5909" w:rsidRDefault="00CE5909" w:rsidP="00FD27C9">
            <w:pPr>
              <w:pStyle w:val="101"/>
              <w:spacing w:line="264" w:lineRule="exact"/>
              <w:ind w:firstLine="0"/>
              <w:rPr>
                <w:b/>
              </w:rPr>
            </w:pPr>
            <w:r>
              <w:rPr>
                <w:sz w:val="24"/>
                <w:szCs w:val="24"/>
              </w:rPr>
              <w:t xml:space="preserve"> Оплата труда</w:t>
            </w:r>
          </w:p>
        </w:tc>
        <w:tc>
          <w:tcPr>
            <w:tcW w:w="10554" w:type="dxa"/>
          </w:tcPr>
          <w:p w:rsidR="00CE5909" w:rsidRPr="003B2D71" w:rsidRDefault="00CE5909" w:rsidP="00FD27C9">
            <w:pPr>
              <w:pStyle w:val="101"/>
              <w:tabs>
                <w:tab w:val="left" w:pos="930"/>
              </w:tabs>
              <w:spacing w:line="264" w:lineRule="exact"/>
              <w:jc w:val="left"/>
            </w:pPr>
            <w:r>
              <w:rPr>
                <w:sz w:val="24"/>
                <w:szCs w:val="24"/>
              </w:rPr>
              <w:t>Со Сод</w:t>
            </w:r>
            <w:r w:rsidRPr="007B6128">
              <w:rPr>
                <w:sz w:val="24"/>
                <w:szCs w:val="24"/>
              </w:rPr>
              <w:t>ержание учебного материала:</w:t>
            </w:r>
          </w:p>
        </w:tc>
        <w:tc>
          <w:tcPr>
            <w:tcW w:w="993" w:type="dxa"/>
            <w:vMerge w:val="restart"/>
          </w:tcPr>
          <w:p w:rsidR="00CE5909" w:rsidRDefault="00CE5909" w:rsidP="00FD27C9">
            <w:r>
              <w:t xml:space="preserve">      4</w:t>
            </w:r>
          </w:p>
        </w:tc>
        <w:tc>
          <w:tcPr>
            <w:tcW w:w="1173" w:type="dxa"/>
          </w:tcPr>
          <w:p w:rsidR="00CE5909" w:rsidRDefault="00CE5909" w:rsidP="00FD27C9">
            <w:pPr>
              <w:jc w:val="center"/>
            </w:pPr>
          </w:p>
        </w:tc>
      </w:tr>
      <w:tr w:rsidR="00CE5909" w:rsidRPr="006F4D09" w:rsidTr="00FD27C9">
        <w:trPr>
          <w:trHeight w:val="405"/>
        </w:trPr>
        <w:tc>
          <w:tcPr>
            <w:tcW w:w="2760" w:type="dxa"/>
            <w:vMerge/>
          </w:tcPr>
          <w:p w:rsidR="00CE5909" w:rsidRDefault="00CE5909" w:rsidP="00FD27C9">
            <w:pPr>
              <w:jc w:val="both"/>
              <w:rPr>
                <w:b/>
              </w:rPr>
            </w:pPr>
          </w:p>
        </w:tc>
        <w:tc>
          <w:tcPr>
            <w:tcW w:w="10554" w:type="dxa"/>
          </w:tcPr>
          <w:p w:rsidR="00CE5909" w:rsidRPr="00911B51" w:rsidRDefault="00CE5909" w:rsidP="00FD27C9">
            <w:pPr>
              <w:pStyle w:val="101"/>
              <w:tabs>
                <w:tab w:val="left" w:pos="930"/>
              </w:tabs>
              <w:spacing w:line="264" w:lineRule="exact"/>
              <w:jc w:val="left"/>
            </w:pPr>
            <w:r>
              <w:t xml:space="preserve">О  </w:t>
            </w:r>
            <w:r w:rsidRPr="00911B51">
              <w:rPr>
                <w:sz w:val="24"/>
                <w:szCs w:val="24"/>
              </w:rPr>
              <w:t>Оплата труда: основные понятия,</w:t>
            </w:r>
            <w:r>
              <w:rPr>
                <w:sz w:val="24"/>
                <w:szCs w:val="24"/>
              </w:rPr>
              <w:t xml:space="preserve"> </w:t>
            </w:r>
            <w:r w:rsidRPr="00911B51">
              <w:rPr>
                <w:sz w:val="24"/>
                <w:szCs w:val="24"/>
              </w:rPr>
              <w:t>гарантии,</w:t>
            </w:r>
            <w:r>
              <w:rPr>
                <w:sz w:val="24"/>
                <w:szCs w:val="24"/>
              </w:rPr>
              <w:t xml:space="preserve"> </w:t>
            </w:r>
            <w:r w:rsidRPr="00911B51">
              <w:rPr>
                <w:sz w:val="24"/>
                <w:szCs w:val="24"/>
              </w:rPr>
              <w:t>формы.</w:t>
            </w:r>
            <w:r>
              <w:rPr>
                <w:sz w:val="24"/>
                <w:szCs w:val="24"/>
              </w:rPr>
              <w:t xml:space="preserve"> Заработная плата: порядок выплаты, огранич</w:t>
            </w:r>
            <w:r>
              <w:rPr>
                <w:sz w:val="24"/>
                <w:szCs w:val="24"/>
              </w:rPr>
              <w:t>е</w:t>
            </w:r>
            <w:r>
              <w:rPr>
                <w:sz w:val="24"/>
                <w:szCs w:val="24"/>
              </w:rPr>
              <w:t>ние удержания. Гарантийные и компенсационные  выплаты. Оплата труда различных категорий р</w:t>
            </w:r>
            <w:r>
              <w:rPr>
                <w:sz w:val="24"/>
                <w:szCs w:val="24"/>
              </w:rPr>
              <w:t>а</w:t>
            </w:r>
            <w:r>
              <w:rPr>
                <w:sz w:val="24"/>
                <w:szCs w:val="24"/>
              </w:rPr>
              <w:t>ботников.</w:t>
            </w:r>
          </w:p>
        </w:tc>
        <w:tc>
          <w:tcPr>
            <w:tcW w:w="993" w:type="dxa"/>
            <w:vMerge/>
          </w:tcPr>
          <w:p w:rsidR="00CE5909" w:rsidRDefault="00CE5909" w:rsidP="00FD27C9"/>
        </w:tc>
        <w:tc>
          <w:tcPr>
            <w:tcW w:w="1173" w:type="dxa"/>
          </w:tcPr>
          <w:p w:rsidR="00CE5909" w:rsidRDefault="00CE5909" w:rsidP="00FD27C9">
            <w:pPr>
              <w:jc w:val="center"/>
            </w:pPr>
            <w:r>
              <w:t>2</w:t>
            </w:r>
          </w:p>
        </w:tc>
      </w:tr>
      <w:tr w:rsidR="00CE5909" w:rsidRPr="006F4D09" w:rsidTr="00FD27C9">
        <w:trPr>
          <w:trHeight w:val="810"/>
        </w:trPr>
        <w:tc>
          <w:tcPr>
            <w:tcW w:w="2760" w:type="dxa"/>
            <w:vMerge/>
          </w:tcPr>
          <w:p w:rsidR="00CE5909" w:rsidRDefault="00CE5909" w:rsidP="00FD27C9">
            <w:pPr>
              <w:jc w:val="both"/>
              <w:rPr>
                <w:b/>
              </w:rPr>
            </w:pPr>
          </w:p>
        </w:tc>
        <w:tc>
          <w:tcPr>
            <w:tcW w:w="10554" w:type="dxa"/>
          </w:tcPr>
          <w:p w:rsidR="00CE5909" w:rsidRDefault="00CE5909" w:rsidP="00FD27C9">
            <w:pPr>
              <w:jc w:val="both"/>
              <w:rPr>
                <w:b/>
                <w:bCs/>
              </w:rPr>
            </w:pPr>
            <w:r w:rsidRPr="007B6128">
              <w:rPr>
                <w:b/>
                <w:bCs/>
              </w:rPr>
              <w:t>Самостоятельная работа обучающихся</w:t>
            </w:r>
          </w:p>
          <w:p w:rsidR="00CE5909" w:rsidRPr="00911B51" w:rsidRDefault="00CE5909" w:rsidP="00FD27C9">
            <w:pPr>
              <w:pStyle w:val="101"/>
              <w:tabs>
                <w:tab w:val="left" w:pos="930"/>
              </w:tabs>
              <w:spacing w:line="264" w:lineRule="exact"/>
              <w:jc w:val="left"/>
            </w:pPr>
            <w:r>
              <w:rPr>
                <w:sz w:val="24"/>
                <w:szCs w:val="24"/>
              </w:rPr>
              <w:t>В   В т</w:t>
            </w:r>
            <w:r w:rsidRPr="007B6128">
              <w:rPr>
                <w:sz w:val="24"/>
                <w:szCs w:val="24"/>
              </w:rPr>
              <w:t>етради написать</w:t>
            </w:r>
            <w:r>
              <w:rPr>
                <w:sz w:val="24"/>
                <w:szCs w:val="24"/>
              </w:rPr>
              <w:t xml:space="preserve"> основные понятия оплаты труда. Выявить общность и различия гарантийных и компенсационных выплат. Порядок начисления и сроки выплаты заработной платы.</w:t>
            </w:r>
          </w:p>
        </w:tc>
        <w:tc>
          <w:tcPr>
            <w:tcW w:w="993" w:type="dxa"/>
          </w:tcPr>
          <w:p w:rsidR="00CE5909" w:rsidRDefault="00CE5909" w:rsidP="00FD27C9">
            <w:r>
              <w:t xml:space="preserve">     2</w:t>
            </w:r>
          </w:p>
        </w:tc>
        <w:tc>
          <w:tcPr>
            <w:tcW w:w="1173" w:type="dxa"/>
          </w:tcPr>
          <w:p w:rsidR="00CE5909" w:rsidRDefault="00CE5909" w:rsidP="00FD27C9">
            <w:pPr>
              <w:jc w:val="center"/>
            </w:pPr>
            <w:r>
              <w:t>3</w:t>
            </w:r>
          </w:p>
        </w:tc>
      </w:tr>
      <w:tr w:rsidR="00CE5909" w:rsidRPr="006F4D09" w:rsidTr="00FD27C9">
        <w:trPr>
          <w:trHeight w:val="180"/>
        </w:trPr>
        <w:tc>
          <w:tcPr>
            <w:tcW w:w="2760" w:type="dxa"/>
            <w:vMerge w:val="restart"/>
          </w:tcPr>
          <w:p w:rsidR="00CE5909" w:rsidRDefault="00CE5909" w:rsidP="00FD27C9">
            <w:pPr>
              <w:jc w:val="both"/>
              <w:rPr>
                <w:b/>
              </w:rPr>
            </w:pPr>
            <w:r>
              <w:rPr>
                <w:b/>
              </w:rPr>
              <w:t>Тема 2.5.</w:t>
            </w:r>
          </w:p>
          <w:p w:rsidR="00CE5909" w:rsidRPr="00C977D9" w:rsidRDefault="00CE5909" w:rsidP="00FD27C9">
            <w:pPr>
              <w:jc w:val="both"/>
            </w:pPr>
            <w:r w:rsidRPr="00C977D9">
              <w:t>Трудовой распорядок и дисциплина</w:t>
            </w:r>
          </w:p>
          <w:p w:rsidR="00CE5909" w:rsidRDefault="00CE5909" w:rsidP="00FD27C9">
            <w:pPr>
              <w:pStyle w:val="101"/>
              <w:tabs>
                <w:tab w:val="left" w:pos="930"/>
              </w:tabs>
              <w:spacing w:line="264" w:lineRule="exact"/>
              <w:jc w:val="left"/>
              <w:rPr>
                <w:b/>
              </w:rPr>
            </w:pPr>
          </w:p>
        </w:tc>
        <w:tc>
          <w:tcPr>
            <w:tcW w:w="10554" w:type="dxa"/>
          </w:tcPr>
          <w:p w:rsidR="00CE5909" w:rsidRPr="007B6128" w:rsidRDefault="00CE5909" w:rsidP="00FD27C9">
            <w:pPr>
              <w:pStyle w:val="101"/>
              <w:tabs>
                <w:tab w:val="left" w:pos="930"/>
              </w:tabs>
              <w:spacing w:line="264" w:lineRule="exact"/>
              <w:jc w:val="left"/>
              <w:rPr>
                <w:b/>
                <w:bCs/>
              </w:rPr>
            </w:pPr>
            <w:r>
              <w:rPr>
                <w:sz w:val="24"/>
                <w:szCs w:val="24"/>
              </w:rPr>
              <w:t>Со Сод</w:t>
            </w:r>
            <w:r w:rsidRPr="007B6128">
              <w:rPr>
                <w:sz w:val="24"/>
                <w:szCs w:val="24"/>
              </w:rPr>
              <w:t>ержание учебного материала:</w:t>
            </w:r>
          </w:p>
        </w:tc>
        <w:tc>
          <w:tcPr>
            <w:tcW w:w="993" w:type="dxa"/>
            <w:vMerge w:val="restart"/>
          </w:tcPr>
          <w:p w:rsidR="00CE5909" w:rsidRDefault="00CE5909" w:rsidP="00FD27C9">
            <w:r>
              <w:t xml:space="preserve">     2</w:t>
            </w:r>
          </w:p>
        </w:tc>
        <w:tc>
          <w:tcPr>
            <w:tcW w:w="1173" w:type="dxa"/>
          </w:tcPr>
          <w:p w:rsidR="00CE5909" w:rsidRDefault="00CE5909" w:rsidP="00FD27C9">
            <w:pPr>
              <w:jc w:val="center"/>
            </w:pPr>
          </w:p>
        </w:tc>
      </w:tr>
      <w:tr w:rsidR="00CE5909" w:rsidRPr="006F4D09" w:rsidTr="00FD27C9">
        <w:trPr>
          <w:trHeight w:val="714"/>
        </w:trPr>
        <w:tc>
          <w:tcPr>
            <w:tcW w:w="2760" w:type="dxa"/>
            <w:vMerge/>
          </w:tcPr>
          <w:p w:rsidR="00CE5909" w:rsidRDefault="00CE5909" w:rsidP="00FD27C9">
            <w:pPr>
              <w:pStyle w:val="101"/>
              <w:spacing w:line="264" w:lineRule="exact"/>
              <w:rPr>
                <w:b/>
              </w:rPr>
            </w:pPr>
          </w:p>
        </w:tc>
        <w:tc>
          <w:tcPr>
            <w:tcW w:w="10554" w:type="dxa"/>
          </w:tcPr>
          <w:p w:rsidR="00CE5909" w:rsidRDefault="00CE5909" w:rsidP="00FD27C9">
            <w:pPr>
              <w:pStyle w:val="101"/>
              <w:tabs>
                <w:tab w:val="left" w:pos="930"/>
              </w:tabs>
              <w:spacing w:line="264" w:lineRule="exact"/>
              <w:jc w:val="left"/>
              <w:rPr>
                <w:sz w:val="24"/>
                <w:szCs w:val="24"/>
              </w:rPr>
            </w:pPr>
            <w:r>
              <w:rPr>
                <w:sz w:val="24"/>
                <w:szCs w:val="24"/>
              </w:rPr>
              <w:t>Д   Дисциплина труда: понятие, правовая база, методы обеспечения. Правила внутреннего трудового  распорядка. Виды поощрений за труд и взысканий за нарушения трудовой дисциплины</w:t>
            </w:r>
          </w:p>
        </w:tc>
        <w:tc>
          <w:tcPr>
            <w:tcW w:w="993" w:type="dxa"/>
            <w:vMerge/>
          </w:tcPr>
          <w:p w:rsidR="00CE5909" w:rsidRDefault="00CE5909" w:rsidP="00FD27C9"/>
        </w:tc>
        <w:tc>
          <w:tcPr>
            <w:tcW w:w="1173" w:type="dxa"/>
          </w:tcPr>
          <w:p w:rsidR="00CE5909" w:rsidRDefault="00CE5909" w:rsidP="00FD27C9">
            <w:pPr>
              <w:jc w:val="center"/>
            </w:pPr>
            <w:r>
              <w:t>2</w:t>
            </w:r>
          </w:p>
        </w:tc>
      </w:tr>
      <w:tr w:rsidR="00CE5909" w:rsidRPr="006F4D09" w:rsidTr="00FD27C9">
        <w:trPr>
          <w:trHeight w:val="510"/>
        </w:trPr>
        <w:tc>
          <w:tcPr>
            <w:tcW w:w="2760" w:type="dxa"/>
            <w:vMerge/>
          </w:tcPr>
          <w:p w:rsidR="00CE5909" w:rsidRDefault="00CE5909" w:rsidP="00FD27C9">
            <w:pPr>
              <w:pStyle w:val="101"/>
              <w:spacing w:line="264" w:lineRule="exact"/>
              <w:rPr>
                <w:b/>
              </w:rPr>
            </w:pPr>
          </w:p>
        </w:tc>
        <w:tc>
          <w:tcPr>
            <w:tcW w:w="10554" w:type="dxa"/>
          </w:tcPr>
          <w:p w:rsidR="00CE5909" w:rsidRDefault="00CE5909" w:rsidP="00FD27C9">
            <w:pPr>
              <w:jc w:val="both"/>
              <w:rPr>
                <w:b/>
                <w:bCs/>
              </w:rPr>
            </w:pPr>
            <w:r w:rsidRPr="007B6128">
              <w:rPr>
                <w:b/>
                <w:bCs/>
              </w:rPr>
              <w:t>Самостоятельная работа обучающихся</w:t>
            </w:r>
          </w:p>
          <w:p w:rsidR="00CE5909" w:rsidRPr="00EE550A" w:rsidRDefault="00CE5909" w:rsidP="00FD27C9">
            <w:pPr>
              <w:jc w:val="both"/>
              <w:rPr>
                <w:b/>
                <w:bCs/>
              </w:rPr>
            </w:pPr>
            <w:r>
              <w:rPr>
                <w:b/>
                <w:bCs/>
              </w:rPr>
              <w:t xml:space="preserve"> </w:t>
            </w:r>
            <w:r>
              <w:t>В т</w:t>
            </w:r>
            <w:r w:rsidRPr="007B6128">
              <w:t>етради написать</w:t>
            </w:r>
            <w:r>
              <w:t xml:space="preserve"> методы обеспечения трудовой дисциплины, дисциплинарного поступка.</w:t>
            </w:r>
          </w:p>
        </w:tc>
        <w:tc>
          <w:tcPr>
            <w:tcW w:w="993" w:type="dxa"/>
          </w:tcPr>
          <w:p w:rsidR="00CE5909" w:rsidRDefault="00CE5909" w:rsidP="00FD27C9">
            <w:r>
              <w:t xml:space="preserve">     2</w:t>
            </w:r>
          </w:p>
        </w:tc>
        <w:tc>
          <w:tcPr>
            <w:tcW w:w="1173" w:type="dxa"/>
          </w:tcPr>
          <w:p w:rsidR="00CE5909" w:rsidRDefault="00CE5909" w:rsidP="00FD27C9">
            <w:pPr>
              <w:jc w:val="center"/>
            </w:pPr>
            <w:r>
              <w:t>3</w:t>
            </w:r>
          </w:p>
        </w:tc>
      </w:tr>
      <w:tr w:rsidR="00CE5909" w:rsidTr="00FD27C9">
        <w:trPr>
          <w:trHeight w:val="405"/>
        </w:trPr>
        <w:tc>
          <w:tcPr>
            <w:tcW w:w="2760" w:type="dxa"/>
          </w:tcPr>
          <w:p w:rsidR="00CE5909" w:rsidRDefault="00CE5909" w:rsidP="00FD27C9">
            <w:pPr>
              <w:rPr>
                <w:b/>
              </w:rPr>
            </w:pPr>
          </w:p>
        </w:tc>
        <w:tc>
          <w:tcPr>
            <w:tcW w:w="10554" w:type="dxa"/>
            <w:tcBorders>
              <w:top w:val="single" w:sz="4" w:space="0" w:color="auto"/>
              <w:bottom w:val="single" w:sz="4" w:space="0" w:color="auto"/>
            </w:tcBorders>
          </w:tcPr>
          <w:p w:rsidR="00CE5909" w:rsidRDefault="00CE5909" w:rsidP="00FD27C9">
            <w:pPr>
              <w:jc w:val="both"/>
              <w:rPr>
                <w:bCs/>
              </w:rPr>
            </w:pPr>
            <w:r>
              <w:rPr>
                <w:bCs/>
              </w:rPr>
              <w:t>Всего:</w:t>
            </w:r>
          </w:p>
        </w:tc>
        <w:tc>
          <w:tcPr>
            <w:tcW w:w="993" w:type="dxa"/>
          </w:tcPr>
          <w:p w:rsidR="00CE5909" w:rsidRPr="00F17A10" w:rsidRDefault="00CE5909" w:rsidP="00FD27C9">
            <w:pPr>
              <w:rPr>
                <w:b/>
              </w:rPr>
            </w:pPr>
            <w:r>
              <w:t xml:space="preserve">     </w:t>
            </w:r>
            <w:r>
              <w:rPr>
                <w:b/>
              </w:rPr>
              <w:t>90</w:t>
            </w:r>
          </w:p>
        </w:tc>
        <w:tc>
          <w:tcPr>
            <w:tcW w:w="1173" w:type="dxa"/>
          </w:tcPr>
          <w:p w:rsidR="00CE5909" w:rsidRDefault="00CE5909" w:rsidP="00FD27C9">
            <w:pPr>
              <w:jc w:val="center"/>
            </w:pPr>
          </w:p>
        </w:tc>
      </w:tr>
    </w:tbl>
    <w:p w:rsidR="00CE5909" w:rsidRDefault="00CE5909" w:rsidP="00CE5909">
      <w:pPr>
        <w:sectPr w:rsidR="00CE5909" w:rsidSect="00FD27C9">
          <w:pgSz w:w="16838" w:h="11906" w:orient="landscape"/>
          <w:pgMar w:top="851" w:right="851" w:bottom="1134" w:left="1701" w:header="709" w:footer="709" w:gutter="0"/>
          <w:cols w:space="708"/>
          <w:docGrid w:linePitch="360"/>
        </w:sectPr>
      </w:pPr>
    </w:p>
    <w:p w:rsidR="00CE5909" w:rsidRPr="00E21A33" w:rsidRDefault="00CE5909" w:rsidP="00CE5909">
      <w:pPr>
        <w:pStyle w:val="1"/>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spacing w:line="276" w:lineRule="auto"/>
        <w:ind w:left="426" w:firstLine="0"/>
        <w:rPr>
          <w:b/>
          <w:caps/>
          <w:sz w:val="28"/>
          <w:szCs w:val="28"/>
        </w:rPr>
      </w:pPr>
      <w:r>
        <w:rPr>
          <w:b/>
          <w:caps/>
          <w:sz w:val="28"/>
          <w:szCs w:val="28"/>
        </w:rPr>
        <w:lastRenderedPageBreak/>
        <w:t>3</w:t>
      </w:r>
      <w:r w:rsidRPr="00E21A33">
        <w:rPr>
          <w:b/>
          <w:caps/>
          <w:sz w:val="28"/>
          <w:szCs w:val="28"/>
        </w:rPr>
        <w:t>. условия реализации программы дисциплины</w:t>
      </w:r>
    </w:p>
    <w:p w:rsidR="00CE5909" w:rsidRPr="00E21A33" w:rsidRDefault="00CE5909" w:rsidP="00CE5909">
      <w:pPr>
        <w:tabs>
          <w:tab w:val="left" w:pos="10206"/>
        </w:tabs>
        <w:spacing w:line="276" w:lineRule="auto"/>
        <w:ind w:left="426"/>
        <w:rPr>
          <w:sz w:val="28"/>
          <w:szCs w:val="28"/>
        </w:rPr>
      </w:pPr>
    </w:p>
    <w:p w:rsidR="00CE5909" w:rsidRPr="00E21A33"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spacing w:line="276" w:lineRule="auto"/>
        <w:ind w:left="426"/>
        <w:jc w:val="both"/>
        <w:rPr>
          <w:b/>
          <w:bCs/>
          <w:sz w:val="28"/>
          <w:szCs w:val="28"/>
        </w:rPr>
      </w:pPr>
      <w:r w:rsidRPr="00E21A33">
        <w:rPr>
          <w:b/>
          <w:bCs/>
          <w:sz w:val="28"/>
          <w:szCs w:val="28"/>
        </w:rPr>
        <w:t>3.1. Требования к минимальному материально-техническому обесп</w:t>
      </w:r>
      <w:r w:rsidRPr="00E21A33">
        <w:rPr>
          <w:b/>
          <w:bCs/>
          <w:sz w:val="28"/>
          <w:szCs w:val="28"/>
        </w:rPr>
        <w:t>е</w:t>
      </w:r>
      <w:r w:rsidRPr="00E21A33">
        <w:rPr>
          <w:b/>
          <w:bCs/>
          <w:sz w:val="28"/>
          <w:szCs w:val="28"/>
        </w:rPr>
        <w:t>чению</w:t>
      </w:r>
    </w:p>
    <w:p w:rsidR="00CE5909" w:rsidRPr="0022637C" w:rsidRDefault="00CE5909" w:rsidP="00CE5909">
      <w:pPr>
        <w:tabs>
          <w:tab w:val="left" w:pos="10206"/>
        </w:tabs>
        <w:spacing w:line="276" w:lineRule="auto"/>
        <w:ind w:left="426"/>
        <w:jc w:val="both"/>
        <w:rPr>
          <w:b/>
          <w:sz w:val="28"/>
          <w:szCs w:val="28"/>
        </w:rPr>
      </w:pPr>
      <w:r w:rsidRPr="00E21A33">
        <w:rPr>
          <w:sz w:val="28"/>
          <w:szCs w:val="28"/>
        </w:rPr>
        <w:t>Реализация программы дисциплины требует наличия учебного кабинета  «</w:t>
      </w:r>
      <w:r w:rsidRPr="00313571">
        <w:rPr>
          <w:sz w:val="28"/>
          <w:szCs w:val="28"/>
        </w:rPr>
        <w:t>Социально-экономических и правовых дисциплин. Оперативное упра</w:t>
      </w:r>
      <w:r w:rsidRPr="00313571">
        <w:rPr>
          <w:sz w:val="28"/>
          <w:szCs w:val="28"/>
        </w:rPr>
        <w:t>в</w:t>
      </w:r>
      <w:r w:rsidRPr="00313571">
        <w:rPr>
          <w:sz w:val="28"/>
          <w:szCs w:val="28"/>
        </w:rPr>
        <w:t>ление деятельностью структурных подразделений</w:t>
      </w:r>
      <w:r w:rsidRPr="0022637C">
        <w:rPr>
          <w:b/>
          <w:sz w:val="28"/>
          <w:szCs w:val="28"/>
        </w:rPr>
        <w:t>»</w:t>
      </w:r>
    </w:p>
    <w:p w:rsidR="00CE5909" w:rsidRPr="00E21A33" w:rsidRDefault="00CE5909" w:rsidP="00CE5909">
      <w:pPr>
        <w:pStyle w:val="91"/>
        <w:shd w:val="clear" w:color="auto" w:fill="auto"/>
        <w:tabs>
          <w:tab w:val="left" w:pos="10206"/>
        </w:tabs>
        <w:spacing w:after="0" w:line="276" w:lineRule="auto"/>
        <w:ind w:left="426"/>
        <w:jc w:val="left"/>
        <w:rPr>
          <w:rFonts w:cs="Courier New"/>
          <w:sz w:val="28"/>
          <w:szCs w:val="28"/>
        </w:rPr>
      </w:pPr>
      <w:r w:rsidRPr="00E21A33">
        <w:rPr>
          <w:rStyle w:val="92"/>
          <w:b/>
          <w:bCs/>
          <w:color w:val="000000"/>
          <w:sz w:val="28"/>
          <w:szCs w:val="28"/>
        </w:rPr>
        <w:t>Оборудование учебного кабинета:</w:t>
      </w:r>
    </w:p>
    <w:p w:rsidR="00CE5909" w:rsidRPr="00E21A33" w:rsidRDefault="00CE5909" w:rsidP="00CE5909">
      <w:pPr>
        <w:pStyle w:val="111"/>
        <w:numPr>
          <w:ilvl w:val="0"/>
          <w:numId w:val="39"/>
        </w:numPr>
        <w:shd w:val="clear" w:color="auto" w:fill="auto"/>
        <w:tabs>
          <w:tab w:val="left" w:pos="142"/>
          <w:tab w:val="left" w:pos="174"/>
        </w:tabs>
        <w:spacing w:before="0" w:after="0" w:line="276" w:lineRule="auto"/>
        <w:ind w:left="426" w:firstLine="0"/>
        <w:jc w:val="left"/>
        <w:rPr>
          <w:rFonts w:cs="Courier New"/>
          <w:sz w:val="28"/>
          <w:szCs w:val="28"/>
        </w:rPr>
      </w:pPr>
      <w:r w:rsidRPr="00E21A33">
        <w:rPr>
          <w:rStyle w:val="110"/>
          <w:color w:val="000000"/>
          <w:sz w:val="28"/>
          <w:szCs w:val="28"/>
        </w:rPr>
        <w:t>посадочные места по количеству обучающихся;</w:t>
      </w:r>
    </w:p>
    <w:p w:rsidR="00CE5909" w:rsidRPr="00E21A33" w:rsidRDefault="00CE5909" w:rsidP="00CE5909">
      <w:pPr>
        <w:pStyle w:val="111"/>
        <w:numPr>
          <w:ilvl w:val="0"/>
          <w:numId w:val="39"/>
        </w:numPr>
        <w:shd w:val="clear" w:color="auto" w:fill="auto"/>
        <w:tabs>
          <w:tab w:val="left" w:pos="142"/>
          <w:tab w:val="left" w:pos="174"/>
        </w:tabs>
        <w:spacing w:before="0" w:after="0" w:line="276" w:lineRule="auto"/>
        <w:ind w:left="426" w:firstLine="0"/>
        <w:jc w:val="left"/>
        <w:rPr>
          <w:rFonts w:cs="Courier New"/>
          <w:sz w:val="28"/>
          <w:szCs w:val="28"/>
        </w:rPr>
      </w:pPr>
      <w:r w:rsidRPr="00E21A33">
        <w:rPr>
          <w:rStyle w:val="110"/>
          <w:color w:val="000000"/>
          <w:sz w:val="28"/>
          <w:szCs w:val="28"/>
        </w:rPr>
        <w:t>рабочее место преподавателя;</w:t>
      </w:r>
    </w:p>
    <w:p w:rsidR="00CE5909" w:rsidRDefault="00CE5909" w:rsidP="00CE5909">
      <w:pPr>
        <w:tabs>
          <w:tab w:val="left" w:pos="10206"/>
        </w:tabs>
        <w:spacing w:line="276" w:lineRule="auto"/>
        <w:ind w:left="426"/>
        <w:jc w:val="both"/>
        <w:rPr>
          <w:sz w:val="28"/>
          <w:szCs w:val="28"/>
        </w:rPr>
      </w:pPr>
      <w:r>
        <w:rPr>
          <w:sz w:val="28"/>
          <w:szCs w:val="28"/>
        </w:rPr>
        <w:t>- основная учебная литература;</w:t>
      </w:r>
    </w:p>
    <w:p w:rsidR="00CE5909" w:rsidRPr="00E21A33" w:rsidRDefault="00CE5909" w:rsidP="00CE5909">
      <w:pPr>
        <w:tabs>
          <w:tab w:val="left" w:pos="10206"/>
        </w:tabs>
        <w:spacing w:line="276" w:lineRule="auto"/>
        <w:ind w:left="426"/>
        <w:jc w:val="both"/>
        <w:rPr>
          <w:sz w:val="28"/>
          <w:szCs w:val="28"/>
        </w:rPr>
      </w:pPr>
      <w:r w:rsidRPr="00E21A33">
        <w:rPr>
          <w:sz w:val="28"/>
          <w:szCs w:val="28"/>
        </w:rPr>
        <w:t>-</w:t>
      </w:r>
      <w:r>
        <w:rPr>
          <w:sz w:val="28"/>
          <w:szCs w:val="28"/>
        </w:rPr>
        <w:t>нормативный материал.</w:t>
      </w:r>
    </w:p>
    <w:p w:rsidR="00CE5909" w:rsidRPr="0022637C" w:rsidRDefault="00CE5909" w:rsidP="00CE5909">
      <w:pPr>
        <w:tabs>
          <w:tab w:val="left" w:pos="10206"/>
        </w:tabs>
        <w:spacing w:line="276" w:lineRule="auto"/>
        <w:ind w:left="426"/>
        <w:jc w:val="both"/>
        <w:rPr>
          <w:sz w:val="28"/>
          <w:szCs w:val="28"/>
        </w:rPr>
      </w:pPr>
    </w:p>
    <w:p w:rsidR="00CE5909" w:rsidRPr="00E21A33" w:rsidRDefault="00CE5909" w:rsidP="00CE5909">
      <w:pPr>
        <w:pStyle w:val="1"/>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spacing w:line="276" w:lineRule="auto"/>
        <w:ind w:left="426" w:firstLine="0"/>
        <w:jc w:val="both"/>
        <w:rPr>
          <w:b/>
          <w:sz w:val="28"/>
          <w:szCs w:val="28"/>
        </w:rPr>
      </w:pPr>
      <w:r w:rsidRPr="00E21A33">
        <w:rPr>
          <w:b/>
          <w:sz w:val="28"/>
          <w:szCs w:val="28"/>
        </w:rPr>
        <w:t>3.2. Информационное обеспечение обучения:</w:t>
      </w:r>
    </w:p>
    <w:p w:rsidR="00CE5909" w:rsidRPr="00E21A33"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spacing w:line="276" w:lineRule="auto"/>
        <w:ind w:left="426"/>
        <w:jc w:val="both"/>
        <w:rPr>
          <w:b/>
          <w:bCs/>
          <w:sz w:val="28"/>
          <w:szCs w:val="28"/>
        </w:rPr>
      </w:pPr>
      <w:r w:rsidRPr="00E21A33">
        <w:rPr>
          <w:b/>
          <w:bCs/>
          <w:sz w:val="28"/>
          <w:szCs w:val="28"/>
        </w:rPr>
        <w:t>Перечень рекомендуемых учебных изданий, Интернет-ресурсов, д</w:t>
      </w:r>
      <w:r w:rsidRPr="00E21A33">
        <w:rPr>
          <w:b/>
          <w:bCs/>
          <w:sz w:val="28"/>
          <w:szCs w:val="28"/>
        </w:rPr>
        <w:t>о</w:t>
      </w:r>
      <w:r w:rsidRPr="00E21A33">
        <w:rPr>
          <w:b/>
          <w:bCs/>
          <w:sz w:val="28"/>
          <w:szCs w:val="28"/>
        </w:rPr>
        <w:t>полнительной литературы</w:t>
      </w:r>
    </w:p>
    <w:p w:rsidR="00CE5909" w:rsidRPr="00E21A33" w:rsidRDefault="00CE5909" w:rsidP="00CE5909">
      <w:p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spacing w:line="276" w:lineRule="auto"/>
        <w:ind w:left="426"/>
        <w:jc w:val="both"/>
        <w:rPr>
          <w:b/>
          <w:bCs/>
          <w:sz w:val="28"/>
          <w:szCs w:val="28"/>
        </w:rPr>
      </w:pPr>
    </w:p>
    <w:p w:rsidR="00CE5909" w:rsidRPr="0022637C" w:rsidRDefault="00CE5909" w:rsidP="00CE5909">
      <w:pPr>
        <w:pStyle w:val="111"/>
        <w:shd w:val="clear" w:color="auto" w:fill="auto"/>
        <w:tabs>
          <w:tab w:val="left" w:pos="10206"/>
        </w:tabs>
        <w:spacing w:before="0" w:after="0" w:line="276" w:lineRule="auto"/>
        <w:ind w:left="426" w:firstLine="0"/>
        <w:jc w:val="left"/>
        <w:rPr>
          <w:rStyle w:val="110"/>
          <w:b/>
          <w:color w:val="000000"/>
          <w:sz w:val="28"/>
          <w:szCs w:val="28"/>
        </w:rPr>
      </w:pPr>
      <w:r>
        <w:rPr>
          <w:rStyle w:val="110"/>
          <w:b/>
          <w:color w:val="000000"/>
          <w:sz w:val="28"/>
          <w:szCs w:val="28"/>
        </w:rPr>
        <w:t xml:space="preserve">  </w:t>
      </w:r>
      <w:r w:rsidRPr="0022637C">
        <w:rPr>
          <w:rStyle w:val="110"/>
          <w:b/>
          <w:color w:val="000000"/>
          <w:sz w:val="28"/>
          <w:szCs w:val="28"/>
        </w:rPr>
        <w:t>Основные источники:</w:t>
      </w:r>
    </w:p>
    <w:p w:rsidR="00CE5909" w:rsidRDefault="00CE5909" w:rsidP="00CE5909">
      <w:pPr>
        <w:pStyle w:val="111"/>
        <w:shd w:val="clear" w:color="auto" w:fill="auto"/>
        <w:tabs>
          <w:tab w:val="left" w:pos="10206"/>
        </w:tabs>
        <w:spacing w:before="0" w:after="0" w:line="276" w:lineRule="auto"/>
        <w:ind w:left="426" w:firstLine="425"/>
        <w:rPr>
          <w:rStyle w:val="110"/>
          <w:color w:val="000000"/>
          <w:sz w:val="28"/>
          <w:szCs w:val="28"/>
        </w:rPr>
      </w:pPr>
      <w:r>
        <w:rPr>
          <w:rStyle w:val="110"/>
          <w:b/>
          <w:color w:val="000000"/>
          <w:sz w:val="28"/>
          <w:szCs w:val="28"/>
        </w:rPr>
        <w:t>1</w:t>
      </w:r>
      <w:r w:rsidRPr="004A4E15">
        <w:rPr>
          <w:rStyle w:val="110"/>
          <w:b/>
          <w:color w:val="000000"/>
          <w:sz w:val="28"/>
          <w:szCs w:val="28"/>
        </w:rPr>
        <w:t>.</w:t>
      </w:r>
      <w:r>
        <w:rPr>
          <w:rStyle w:val="110"/>
          <w:color w:val="000000"/>
          <w:sz w:val="28"/>
          <w:szCs w:val="28"/>
        </w:rPr>
        <w:t>Гражданский кодекс  Российской Федерации (первая часть) :Федеральный закон №51-ФЗ: (принят Государственной думой 21октября.1994г.:одобрен Советом Федерации 29 октября 1994г.)-Москва: Проспект: Кодекс,2017.-174с.</w:t>
      </w:r>
    </w:p>
    <w:p w:rsidR="00CE5909" w:rsidRPr="00E2437F" w:rsidRDefault="00CE5909" w:rsidP="00CE5909">
      <w:pPr>
        <w:pStyle w:val="111"/>
        <w:shd w:val="clear" w:color="auto" w:fill="auto"/>
        <w:tabs>
          <w:tab w:val="left" w:pos="10206"/>
        </w:tabs>
        <w:spacing w:before="0" w:after="0" w:line="276" w:lineRule="auto"/>
        <w:ind w:left="426" w:firstLine="425"/>
        <w:rPr>
          <w:rStyle w:val="110"/>
          <w:color w:val="000000"/>
          <w:sz w:val="28"/>
          <w:szCs w:val="28"/>
        </w:rPr>
      </w:pPr>
      <w:r>
        <w:rPr>
          <w:rStyle w:val="110"/>
          <w:b/>
          <w:sz w:val="28"/>
          <w:szCs w:val="28"/>
        </w:rPr>
        <w:t>2</w:t>
      </w:r>
      <w:r w:rsidRPr="00E21A33">
        <w:rPr>
          <w:rStyle w:val="110"/>
          <w:sz w:val="28"/>
          <w:szCs w:val="28"/>
        </w:rPr>
        <w:t>.</w:t>
      </w:r>
      <w:r>
        <w:rPr>
          <w:rStyle w:val="110"/>
          <w:sz w:val="28"/>
          <w:szCs w:val="28"/>
        </w:rPr>
        <w:t>Гражданский процессуальный кодекс Российской Федерации:</w:t>
      </w:r>
      <w:r w:rsidRPr="00E2437F">
        <w:rPr>
          <w:rStyle w:val="110"/>
          <w:color w:val="000000"/>
          <w:sz w:val="28"/>
          <w:szCs w:val="28"/>
        </w:rPr>
        <w:t xml:space="preserve"> </w:t>
      </w:r>
      <w:r>
        <w:rPr>
          <w:rStyle w:val="110"/>
          <w:color w:val="000000"/>
          <w:sz w:val="28"/>
          <w:szCs w:val="28"/>
        </w:rPr>
        <w:t>Фед</w:t>
      </w:r>
      <w:r>
        <w:rPr>
          <w:rStyle w:val="110"/>
          <w:color w:val="000000"/>
          <w:sz w:val="28"/>
          <w:szCs w:val="28"/>
        </w:rPr>
        <w:t>е</w:t>
      </w:r>
      <w:r>
        <w:rPr>
          <w:rStyle w:val="110"/>
          <w:color w:val="000000"/>
          <w:sz w:val="28"/>
          <w:szCs w:val="28"/>
        </w:rPr>
        <w:t>ральный закон №138-ФЗ: (принят Государственной думой 23октяб.2002г.:одобрен Советом Федерации 30.10.2002 г.)-Москва: Пр</w:t>
      </w:r>
      <w:r>
        <w:rPr>
          <w:rStyle w:val="110"/>
          <w:color w:val="000000"/>
          <w:sz w:val="28"/>
          <w:szCs w:val="28"/>
        </w:rPr>
        <w:t>о</w:t>
      </w:r>
      <w:r>
        <w:rPr>
          <w:rStyle w:val="110"/>
          <w:color w:val="000000"/>
          <w:sz w:val="28"/>
          <w:szCs w:val="28"/>
        </w:rPr>
        <w:t>спект: Кодекс,2020.-179с.</w:t>
      </w:r>
    </w:p>
    <w:p w:rsidR="00CE5909" w:rsidRPr="00E2437F" w:rsidRDefault="00CE5909" w:rsidP="00CE5909">
      <w:pPr>
        <w:pStyle w:val="111"/>
        <w:shd w:val="clear" w:color="auto" w:fill="auto"/>
        <w:tabs>
          <w:tab w:val="left" w:pos="10206"/>
        </w:tabs>
        <w:spacing w:before="0" w:after="0" w:line="276" w:lineRule="auto"/>
        <w:ind w:left="426" w:firstLine="425"/>
        <w:rPr>
          <w:rStyle w:val="110"/>
          <w:color w:val="000000"/>
          <w:sz w:val="28"/>
          <w:szCs w:val="28"/>
        </w:rPr>
      </w:pPr>
      <w:r>
        <w:rPr>
          <w:rStyle w:val="110"/>
          <w:b/>
          <w:sz w:val="28"/>
          <w:szCs w:val="28"/>
        </w:rPr>
        <w:t>3</w:t>
      </w:r>
      <w:r w:rsidRPr="00E2437F">
        <w:rPr>
          <w:rStyle w:val="110"/>
          <w:sz w:val="28"/>
          <w:szCs w:val="28"/>
        </w:rPr>
        <w:t>.</w:t>
      </w:r>
      <w:r>
        <w:rPr>
          <w:rStyle w:val="110"/>
          <w:sz w:val="28"/>
          <w:szCs w:val="28"/>
        </w:rPr>
        <w:t>Арбитражный процессуальный кодекс Российской Федерации:</w:t>
      </w:r>
      <w:r w:rsidRPr="00E2437F">
        <w:rPr>
          <w:rStyle w:val="110"/>
          <w:color w:val="000000"/>
          <w:sz w:val="28"/>
          <w:szCs w:val="28"/>
        </w:rPr>
        <w:t xml:space="preserve"> </w:t>
      </w:r>
      <w:r>
        <w:rPr>
          <w:rStyle w:val="110"/>
          <w:color w:val="000000"/>
          <w:sz w:val="28"/>
          <w:szCs w:val="28"/>
        </w:rPr>
        <w:t>Ф</w:t>
      </w:r>
      <w:r>
        <w:rPr>
          <w:rStyle w:val="110"/>
          <w:color w:val="000000"/>
          <w:sz w:val="28"/>
          <w:szCs w:val="28"/>
        </w:rPr>
        <w:t>е</w:t>
      </w:r>
      <w:r>
        <w:rPr>
          <w:rStyle w:val="110"/>
          <w:color w:val="000000"/>
          <w:sz w:val="28"/>
          <w:szCs w:val="28"/>
        </w:rPr>
        <w:t>деральный закон №95-ФЗ: (принят Государственной думой 14 июня.2002 г.:одобрен Советом Федерации 10 июля.2002 г.)-Москва: Проспект: К</w:t>
      </w:r>
      <w:r>
        <w:rPr>
          <w:rStyle w:val="110"/>
          <w:color w:val="000000"/>
          <w:sz w:val="28"/>
          <w:szCs w:val="28"/>
        </w:rPr>
        <w:t>о</w:t>
      </w:r>
      <w:r>
        <w:rPr>
          <w:rStyle w:val="110"/>
          <w:color w:val="000000"/>
          <w:sz w:val="28"/>
          <w:szCs w:val="28"/>
        </w:rPr>
        <w:t>декс,2020.-186с.</w:t>
      </w:r>
    </w:p>
    <w:p w:rsidR="00CE5909" w:rsidRPr="00E2437F" w:rsidRDefault="00CE5909" w:rsidP="00CE5909">
      <w:pPr>
        <w:pStyle w:val="111"/>
        <w:shd w:val="clear" w:color="auto" w:fill="auto"/>
        <w:tabs>
          <w:tab w:val="left" w:pos="10206"/>
        </w:tabs>
        <w:spacing w:before="0" w:after="0" w:line="276" w:lineRule="auto"/>
        <w:ind w:left="426" w:firstLine="425"/>
        <w:rPr>
          <w:rStyle w:val="110"/>
          <w:color w:val="000000"/>
          <w:sz w:val="28"/>
          <w:szCs w:val="28"/>
        </w:rPr>
      </w:pPr>
      <w:r>
        <w:rPr>
          <w:rStyle w:val="110"/>
          <w:b/>
          <w:sz w:val="28"/>
          <w:szCs w:val="28"/>
        </w:rPr>
        <w:t>4.</w:t>
      </w:r>
      <w:r>
        <w:rPr>
          <w:rStyle w:val="110"/>
          <w:sz w:val="28"/>
          <w:szCs w:val="28"/>
        </w:rPr>
        <w:t>Трудовой кодекс Российской Федерации:</w:t>
      </w:r>
      <w:r w:rsidRPr="00327179">
        <w:rPr>
          <w:rStyle w:val="110"/>
          <w:sz w:val="28"/>
          <w:szCs w:val="28"/>
        </w:rPr>
        <w:t xml:space="preserve"> </w:t>
      </w:r>
      <w:r>
        <w:rPr>
          <w:rStyle w:val="110"/>
          <w:sz w:val="28"/>
          <w:szCs w:val="28"/>
        </w:rPr>
        <w:t>:</w:t>
      </w:r>
      <w:r w:rsidRPr="00E2437F">
        <w:rPr>
          <w:rStyle w:val="110"/>
          <w:color w:val="000000"/>
          <w:sz w:val="28"/>
          <w:szCs w:val="28"/>
        </w:rPr>
        <w:t xml:space="preserve"> </w:t>
      </w:r>
      <w:r>
        <w:rPr>
          <w:rStyle w:val="110"/>
          <w:color w:val="000000"/>
          <w:sz w:val="28"/>
          <w:szCs w:val="28"/>
        </w:rPr>
        <w:t>Федеральный закон №197-ФЗ: (принят Государственной думой 21декаб.2001г.: одобрен Сов</w:t>
      </w:r>
      <w:r>
        <w:rPr>
          <w:rStyle w:val="110"/>
          <w:color w:val="000000"/>
          <w:sz w:val="28"/>
          <w:szCs w:val="28"/>
        </w:rPr>
        <w:t>е</w:t>
      </w:r>
      <w:r>
        <w:rPr>
          <w:rStyle w:val="110"/>
          <w:color w:val="000000"/>
          <w:sz w:val="28"/>
          <w:szCs w:val="28"/>
        </w:rPr>
        <w:t>том Федерации26 декаб.2001 г.) - Москва: Проспект: Кодекс,2020.-194с.</w:t>
      </w:r>
    </w:p>
    <w:p w:rsidR="00CE5909" w:rsidRDefault="00CE5909" w:rsidP="00CE5909">
      <w:pPr>
        <w:pStyle w:val="111"/>
        <w:shd w:val="clear" w:color="auto" w:fill="auto"/>
        <w:tabs>
          <w:tab w:val="left" w:pos="10206"/>
        </w:tabs>
        <w:spacing w:before="0" w:after="0" w:line="276" w:lineRule="auto"/>
        <w:ind w:left="426" w:firstLine="425"/>
        <w:rPr>
          <w:rStyle w:val="110"/>
          <w:sz w:val="28"/>
          <w:szCs w:val="28"/>
        </w:rPr>
      </w:pPr>
      <w:r>
        <w:rPr>
          <w:rStyle w:val="110"/>
          <w:b/>
          <w:sz w:val="28"/>
          <w:szCs w:val="28"/>
        </w:rPr>
        <w:t>5.</w:t>
      </w:r>
      <w:r w:rsidRPr="00327179">
        <w:rPr>
          <w:rStyle w:val="110"/>
          <w:sz w:val="28"/>
          <w:szCs w:val="28"/>
        </w:rPr>
        <w:t xml:space="preserve"> </w:t>
      </w:r>
      <w:r>
        <w:rPr>
          <w:rStyle w:val="110"/>
          <w:sz w:val="28"/>
          <w:szCs w:val="28"/>
        </w:rPr>
        <w:t>Правовое обеспечение профессиональной  деятельности: Учебное пособие для студентов  учреждений сред. проф.образования/( В.В. Рум</w:t>
      </w:r>
      <w:r>
        <w:rPr>
          <w:rStyle w:val="110"/>
          <w:sz w:val="28"/>
          <w:szCs w:val="28"/>
        </w:rPr>
        <w:t>ы</w:t>
      </w:r>
      <w:r>
        <w:rPr>
          <w:rStyle w:val="110"/>
          <w:sz w:val="28"/>
          <w:szCs w:val="28"/>
        </w:rPr>
        <w:t>нина ); Под редакцией В.В. Румынина. - Москва:Академия, 2016.- 224с.</w:t>
      </w:r>
    </w:p>
    <w:p w:rsidR="00CE5909" w:rsidRDefault="00CE5909" w:rsidP="00CE5909">
      <w:pPr>
        <w:pStyle w:val="111"/>
        <w:shd w:val="clear" w:color="auto" w:fill="auto"/>
        <w:tabs>
          <w:tab w:val="left" w:pos="10206"/>
        </w:tabs>
        <w:spacing w:before="0" w:after="0" w:line="276" w:lineRule="auto"/>
        <w:ind w:left="426" w:firstLine="425"/>
        <w:rPr>
          <w:rStyle w:val="110"/>
          <w:sz w:val="28"/>
          <w:szCs w:val="28"/>
        </w:rPr>
      </w:pPr>
      <w:r>
        <w:rPr>
          <w:rStyle w:val="110"/>
          <w:b/>
          <w:sz w:val="28"/>
          <w:szCs w:val="28"/>
        </w:rPr>
        <w:t>6.</w:t>
      </w:r>
      <w:r>
        <w:rPr>
          <w:rStyle w:val="110"/>
          <w:sz w:val="28"/>
          <w:szCs w:val="28"/>
        </w:rPr>
        <w:t>Трудовые отношения и материальная ответственность работодат</w:t>
      </w:r>
      <w:r>
        <w:rPr>
          <w:rStyle w:val="110"/>
          <w:sz w:val="28"/>
          <w:szCs w:val="28"/>
        </w:rPr>
        <w:t>е</w:t>
      </w:r>
      <w:r>
        <w:rPr>
          <w:rStyle w:val="110"/>
          <w:sz w:val="28"/>
          <w:szCs w:val="28"/>
        </w:rPr>
        <w:t>лей  и работников:</w:t>
      </w:r>
      <w:r w:rsidRPr="001E3B4E">
        <w:rPr>
          <w:rStyle w:val="110"/>
          <w:sz w:val="28"/>
          <w:szCs w:val="28"/>
        </w:rPr>
        <w:t xml:space="preserve"> </w:t>
      </w:r>
      <w:r>
        <w:rPr>
          <w:rStyle w:val="110"/>
          <w:sz w:val="28"/>
          <w:szCs w:val="28"/>
        </w:rPr>
        <w:t>Учебное пособие для студентов  учреждений сред. проф.образования/</w:t>
      </w:r>
    </w:p>
    <w:p w:rsidR="00CE5909" w:rsidRDefault="00CE5909" w:rsidP="00CE5909">
      <w:pPr>
        <w:pStyle w:val="111"/>
        <w:shd w:val="clear" w:color="auto" w:fill="auto"/>
        <w:tabs>
          <w:tab w:val="left" w:pos="10206"/>
        </w:tabs>
        <w:spacing w:before="0" w:after="0" w:line="276" w:lineRule="auto"/>
        <w:ind w:left="426" w:firstLine="425"/>
        <w:rPr>
          <w:rStyle w:val="110"/>
          <w:sz w:val="28"/>
          <w:szCs w:val="28"/>
        </w:rPr>
      </w:pPr>
      <w:r>
        <w:rPr>
          <w:rStyle w:val="110"/>
          <w:sz w:val="28"/>
          <w:szCs w:val="28"/>
        </w:rPr>
        <w:lastRenderedPageBreak/>
        <w:t xml:space="preserve">( </w:t>
      </w:r>
      <w:r w:rsidRPr="001E3B4E">
        <w:rPr>
          <w:color w:val="212529"/>
          <w:sz w:val="28"/>
          <w:szCs w:val="28"/>
          <w:shd w:val="clear" w:color="auto" w:fill="FFFFFF"/>
        </w:rPr>
        <w:t>А.Л</w:t>
      </w:r>
      <w:r>
        <w:rPr>
          <w:rFonts w:ascii="Arial" w:hAnsi="Arial" w:cs="Arial"/>
          <w:color w:val="212529"/>
          <w:shd w:val="clear" w:color="auto" w:fill="FFFFFF"/>
        </w:rPr>
        <w:t>.</w:t>
      </w:r>
      <w:r w:rsidRPr="001E3B4E">
        <w:rPr>
          <w:color w:val="212529"/>
          <w:sz w:val="28"/>
          <w:szCs w:val="28"/>
          <w:shd w:val="clear" w:color="auto" w:fill="FFFFFF"/>
        </w:rPr>
        <w:t xml:space="preserve">Анисимов </w:t>
      </w:r>
      <w:r>
        <w:rPr>
          <w:rStyle w:val="110"/>
          <w:sz w:val="28"/>
          <w:szCs w:val="28"/>
        </w:rPr>
        <w:t xml:space="preserve">); Под редакцией. </w:t>
      </w:r>
      <w:r w:rsidRPr="001E3B4E">
        <w:rPr>
          <w:color w:val="212529"/>
          <w:sz w:val="28"/>
          <w:szCs w:val="28"/>
          <w:shd w:val="clear" w:color="auto" w:fill="FFFFFF"/>
        </w:rPr>
        <w:t>А.Л</w:t>
      </w:r>
      <w:r>
        <w:rPr>
          <w:rFonts w:ascii="Arial" w:hAnsi="Arial" w:cs="Arial"/>
          <w:color w:val="212529"/>
          <w:shd w:val="clear" w:color="auto" w:fill="FFFFFF"/>
        </w:rPr>
        <w:t>.</w:t>
      </w:r>
      <w:r w:rsidRPr="001E3B4E">
        <w:rPr>
          <w:color w:val="212529"/>
          <w:sz w:val="28"/>
          <w:szCs w:val="28"/>
          <w:shd w:val="clear" w:color="auto" w:fill="FFFFFF"/>
        </w:rPr>
        <w:t xml:space="preserve">Анисимов </w:t>
      </w:r>
      <w:r>
        <w:rPr>
          <w:rStyle w:val="110"/>
          <w:sz w:val="28"/>
          <w:szCs w:val="28"/>
        </w:rPr>
        <w:t>- Москва: Деловой двор, 2017.- 113с.</w:t>
      </w:r>
    </w:p>
    <w:p w:rsidR="00CE5909" w:rsidRDefault="00CE5909" w:rsidP="00CE5909">
      <w:pPr>
        <w:pStyle w:val="111"/>
        <w:shd w:val="clear" w:color="auto" w:fill="auto"/>
        <w:tabs>
          <w:tab w:val="left" w:pos="3885"/>
          <w:tab w:val="left" w:pos="10206"/>
        </w:tabs>
        <w:spacing w:before="0" w:after="0" w:line="276" w:lineRule="auto"/>
        <w:ind w:left="426" w:firstLine="0"/>
        <w:jc w:val="left"/>
        <w:rPr>
          <w:rStyle w:val="110"/>
          <w:sz w:val="28"/>
          <w:szCs w:val="28"/>
        </w:rPr>
      </w:pPr>
      <w:r w:rsidRPr="006D0F9A">
        <w:rPr>
          <w:rStyle w:val="110"/>
          <w:b/>
          <w:sz w:val="28"/>
          <w:szCs w:val="28"/>
        </w:rPr>
        <w:t>Дополнительные источники</w:t>
      </w:r>
      <w:r>
        <w:rPr>
          <w:rStyle w:val="110"/>
          <w:sz w:val="28"/>
          <w:szCs w:val="28"/>
        </w:rPr>
        <w:t>:</w:t>
      </w:r>
    </w:p>
    <w:p w:rsidR="00CE5909" w:rsidRPr="00A82190" w:rsidRDefault="00CE5909" w:rsidP="00CE5909">
      <w:pPr>
        <w:pStyle w:val="111"/>
        <w:shd w:val="clear" w:color="auto" w:fill="auto"/>
        <w:tabs>
          <w:tab w:val="left" w:pos="3885"/>
          <w:tab w:val="left" w:pos="10206"/>
        </w:tabs>
        <w:spacing w:before="0" w:after="0" w:line="276" w:lineRule="auto"/>
        <w:ind w:left="426" w:firstLine="567"/>
        <w:rPr>
          <w:sz w:val="28"/>
          <w:szCs w:val="28"/>
        </w:rPr>
      </w:pPr>
      <w:r w:rsidRPr="008F7147">
        <w:rPr>
          <w:sz w:val="28"/>
          <w:szCs w:val="28"/>
        </w:rPr>
        <w:t>1</w:t>
      </w:r>
      <w:r>
        <w:rPr>
          <w:sz w:val="28"/>
          <w:szCs w:val="28"/>
        </w:rPr>
        <w:t>.</w:t>
      </w:r>
      <w:r w:rsidRPr="008F7147">
        <w:rPr>
          <w:sz w:val="28"/>
          <w:szCs w:val="28"/>
        </w:rPr>
        <w:t xml:space="preserve"> Гасанова К.К. Трудовое право</w:t>
      </w:r>
      <w:r>
        <w:rPr>
          <w:sz w:val="28"/>
          <w:szCs w:val="28"/>
        </w:rPr>
        <w:t>/</w:t>
      </w:r>
      <w:r w:rsidRPr="008F7147">
        <w:rPr>
          <w:rStyle w:val="110"/>
          <w:sz w:val="28"/>
          <w:szCs w:val="28"/>
        </w:rPr>
        <w:t xml:space="preserve">  </w:t>
      </w:r>
      <w:r w:rsidRPr="008F7147">
        <w:rPr>
          <w:sz w:val="28"/>
          <w:szCs w:val="28"/>
        </w:rPr>
        <w:t>К.К. Гасанова</w:t>
      </w:r>
      <w:r>
        <w:rPr>
          <w:sz w:val="28"/>
          <w:szCs w:val="28"/>
        </w:rPr>
        <w:t>.</w:t>
      </w:r>
      <w:r w:rsidRPr="008F7147">
        <w:rPr>
          <w:sz w:val="28"/>
          <w:szCs w:val="28"/>
        </w:rPr>
        <w:t xml:space="preserve"> </w:t>
      </w:r>
      <w:r w:rsidRPr="008F7147">
        <w:rPr>
          <w:rStyle w:val="110"/>
          <w:sz w:val="28"/>
          <w:szCs w:val="28"/>
        </w:rPr>
        <w:t>- Москва: Юнити-Дана:Закон и право, 2016.- 503с.</w:t>
      </w:r>
    </w:p>
    <w:p w:rsidR="00CE5909" w:rsidRDefault="00CE5909" w:rsidP="00CE5909">
      <w:pPr>
        <w:pStyle w:val="111"/>
        <w:shd w:val="clear" w:color="auto" w:fill="auto"/>
        <w:tabs>
          <w:tab w:val="left" w:pos="10206"/>
        </w:tabs>
        <w:spacing w:before="0" w:after="0" w:line="276" w:lineRule="auto"/>
        <w:ind w:left="426" w:firstLine="567"/>
        <w:rPr>
          <w:rStyle w:val="110"/>
          <w:sz w:val="28"/>
          <w:szCs w:val="28"/>
        </w:rPr>
      </w:pPr>
      <w:r>
        <w:rPr>
          <w:rStyle w:val="110"/>
          <w:sz w:val="28"/>
          <w:szCs w:val="28"/>
        </w:rPr>
        <w:t>2.</w:t>
      </w:r>
      <w:r w:rsidRPr="00A82190">
        <w:rPr>
          <w:rStyle w:val="110"/>
          <w:sz w:val="28"/>
          <w:szCs w:val="28"/>
        </w:rPr>
        <w:t xml:space="preserve"> </w:t>
      </w:r>
      <w:r>
        <w:rPr>
          <w:rStyle w:val="110"/>
          <w:sz w:val="28"/>
          <w:szCs w:val="28"/>
        </w:rPr>
        <w:t>Румынина  В.В.Основы права/</w:t>
      </w:r>
      <w:r w:rsidRPr="00B60B49">
        <w:rPr>
          <w:rStyle w:val="110"/>
          <w:sz w:val="28"/>
          <w:szCs w:val="28"/>
        </w:rPr>
        <w:t xml:space="preserve"> </w:t>
      </w:r>
      <w:r>
        <w:rPr>
          <w:rStyle w:val="110"/>
          <w:sz w:val="28"/>
          <w:szCs w:val="28"/>
        </w:rPr>
        <w:t>В.В Румынина. -Москва:</w:t>
      </w:r>
      <w:r w:rsidRPr="00A82190">
        <w:rPr>
          <w:sz w:val="28"/>
          <w:szCs w:val="28"/>
        </w:rPr>
        <w:t xml:space="preserve"> Ф</w:t>
      </w:r>
      <w:r w:rsidRPr="00A82190">
        <w:rPr>
          <w:sz w:val="28"/>
          <w:szCs w:val="28"/>
        </w:rPr>
        <w:t>О</w:t>
      </w:r>
      <w:r w:rsidRPr="00A82190">
        <w:rPr>
          <w:sz w:val="28"/>
          <w:szCs w:val="28"/>
        </w:rPr>
        <w:t>РУМ</w:t>
      </w:r>
      <w:r>
        <w:rPr>
          <w:sz w:val="28"/>
          <w:szCs w:val="28"/>
        </w:rPr>
        <w:t>:</w:t>
      </w:r>
      <w:r w:rsidRPr="00A82190">
        <w:rPr>
          <w:sz w:val="28"/>
          <w:szCs w:val="28"/>
        </w:rPr>
        <w:t>ИНФРА</w:t>
      </w:r>
      <w:r>
        <w:rPr>
          <w:sz w:val="28"/>
          <w:szCs w:val="28"/>
        </w:rPr>
        <w:t>-М,2016.-</w:t>
      </w:r>
      <w:r>
        <w:rPr>
          <w:rStyle w:val="110"/>
          <w:sz w:val="28"/>
          <w:szCs w:val="28"/>
        </w:rPr>
        <w:t xml:space="preserve"> 256с.</w:t>
      </w:r>
    </w:p>
    <w:p w:rsidR="00CE5909" w:rsidRPr="00B60B49" w:rsidRDefault="00CE5909" w:rsidP="00CE5909">
      <w:pPr>
        <w:pStyle w:val="111"/>
        <w:shd w:val="clear" w:color="auto" w:fill="auto"/>
        <w:tabs>
          <w:tab w:val="left" w:pos="10206"/>
        </w:tabs>
        <w:spacing w:before="0" w:after="0" w:line="276" w:lineRule="auto"/>
        <w:ind w:left="426" w:firstLine="567"/>
        <w:rPr>
          <w:rStyle w:val="110"/>
          <w:sz w:val="28"/>
          <w:szCs w:val="28"/>
        </w:rPr>
      </w:pPr>
      <w:r>
        <w:rPr>
          <w:sz w:val="28"/>
          <w:szCs w:val="28"/>
        </w:rPr>
        <w:t>3.</w:t>
      </w:r>
      <w:r>
        <w:t xml:space="preserve"> Миронов В.И. Трудовое право/</w:t>
      </w:r>
      <w:r w:rsidRPr="00B60B49">
        <w:t xml:space="preserve"> </w:t>
      </w:r>
      <w:r>
        <w:t>В.И.</w:t>
      </w:r>
      <w:r w:rsidRPr="00B60B49">
        <w:t xml:space="preserve"> </w:t>
      </w:r>
      <w:r>
        <w:t>Миронов.-  Москва: Управление персоналом,2017.-523с.</w:t>
      </w:r>
    </w:p>
    <w:p w:rsidR="00CE5909" w:rsidRDefault="00CE5909" w:rsidP="00CE5909">
      <w:pPr>
        <w:pStyle w:val="111"/>
        <w:shd w:val="clear" w:color="auto" w:fill="auto"/>
        <w:tabs>
          <w:tab w:val="left" w:pos="10206"/>
        </w:tabs>
        <w:spacing w:before="0" w:after="0" w:line="276" w:lineRule="auto"/>
        <w:ind w:left="426" w:firstLine="0"/>
        <w:jc w:val="left"/>
        <w:rPr>
          <w:rStyle w:val="110"/>
          <w:b/>
          <w:sz w:val="28"/>
          <w:szCs w:val="28"/>
        </w:rPr>
      </w:pPr>
      <w:r w:rsidRPr="006D0F9A">
        <w:rPr>
          <w:rStyle w:val="110"/>
          <w:b/>
          <w:sz w:val="28"/>
          <w:szCs w:val="28"/>
        </w:rPr>
        <w:t>Интернет- ресурсы:</w:t>
      </w:r>
    </w:p>
    <w:p w:rsidR="00CE5909" w:rsidRDefault="00CE5909" w:rsidP="00CE5909">
      <w:pPr>
        <w:pStyle w:val="111"/>
        <w:tabs>
          <w:tab w:val="left" w:pos="10206"/>
        </w:tabs>
        <w:spacing w:before="0" w:after="0" w:line="276" w:lineRule="auto"/>
        <w:ind w:left="993" w:firstLine="0"/>
        <w:jc w:val="left"/>
        <w:rPr>
          <w:rStyle w:val="110"/>
          <w:sz w:val="28"/>
          <w:szCs w:val="28"/>
        </w:rPr>
      </w:pPr>
      <w:r w:rsidRPr="00B60B49">
        <w:rPr>
          <w:rStyle w:val="110"/>
          <w:sz w:val="28"/>
          <w:szCs w:val="28"/>
        </w:rPr>
        <w:t>1.Электронная библиотека студента</w:t>
      </w:r>
      <w:r>
        <w:rPr>
          <w:rStyle w:val="110"/>
          <w:sz w:val="28"/>
          <w:szCs w:val="28"/>
        </w:rPr>
        <w:t xml:space="preserve">. Библиофон. </w:t>
      </w:r>
    </w:p>
    <w:p w:rsidR="00CE5909" w:rsidRPr="00AA7886" w:rsidRDefault="00CE5909" w:rsidP="00CE5909">
      <w:pPr>
        <w:pStyle w:val="111"/>
        <w:tabs>
          <w:tab w:val="left" w:pos="10206"/>
        </w:tabs>
        <w:spacing w:before="0" w:after="0" w:line="276" w:lineRule="auto"/>
        <w:ind w:left="993" w:firstLine="0"/>
        <w:jc w:val="left"/>
        <w:rPr>
          <w:rStyle w:val="110"/>
          <w:sz w:val="28"/>
          <w:szCs w:val="28"/>
        </w:rPr>
      </w:pPr>
      <w:r>
        <w:rPr>
          <w:rStyle w:val="110"/>
          <w:sz w:val="28"/>
          <w:szCs w:val="28"/>
          <w:lang w:val="en-US"/>
        </w:rPr>
        <w:t>URL</w:t>
      </w:r>
      <w:r w:rsidRPr="00AA7886">
        <w:rPr>
          <w:rStyle w:val="110"/>
          <w:sz w:val="28"/>
          <w:szCs w:val="28"/>
        </w:rPr>
        <w:t xml:space="preserve">: </w:t>
      </w:r>
      <w:hyperlink r:id="rId51" w:history="1">
        <w:r w:rsidRPr="00B6645E">
          <w:rPr>
            <w:rStyle w:val="afa"/>
            <w:sz w:val="28"/>
            <w:szCs w:val="28"/>
            <w:lang w:val="en-US"/>
          </w:rPr>
          <w:t>http</w:t>
        </w:r>
        <w:r w:rsidRPr="00AA7886">
          <w:rPr>
            <w:rStyle w:val="afa"/>
            <w:sz w:val="28"/>
            <w:szCs w:val="28"/>
          </w:rPr>
          <w:t>://</w:t>
        </w:r>
        <w:r w:rsidRPr="00B6645E">
          <w:rPr>
            <w:rStyle w:val="afa"/>
            <w:sz w:val="28"/>
            <w:szCs w:val="28"/>
            <w:lang w:val="en-US"/>
          </w:rPr>
          <w:t>yandex</w:t>
        </w:r>
        <w:r w:rsidRPr="00AA7886">
          <w:rPr>
            <w:rStyle w:val="afa"/>
            <w:sz w:val="28"/>
            <w:szCs w:val="28"/>
          </w:rPr>
          <w:t>.</w:t>
        </w:r>
        <w:r w:rsidRPr="00B6645E">
          <w:rPr>
            <w:rStyle w:val="afa"/>
            <w:sz w:val="28"/>
            <w:szCs w:val="28"/>
            <w:lang w:val="en-US"/>
          </w:rPr>
          <w:t>ru</w:t>
        </w:r>
        <w:r w:rsidRPr="00AA7886">
          <w:rPr>
            <w:rStyle w:val="afa"/>
            <w:sz w:val="28"/>
            <w:szCs w:val="28"/>
          </w:rPr>
          <w:t>/</w:t>
        </w:r>
        <w:r w:rsidRPr="00B6645E">
          <w:rPr>
            <w:rStyle w:val="afa"/>
            <w:sz w:val="28"/>
            <w:szCs w:val="28"/>
            <w:lang w:val="en-US"/>
          </w:rPr>
          <w:t>yandsearch</w:t>
        </w:r>
        <w:r w:rsidRPr="00AA7886">
          <w:rPr>
            <w:rStyle w:val="afa"/>
            <w:sz w:val="28"/>
            <w:szCs w:val="28"/>
          </w:rPr>
          <w:t>?</w:t>
        </w:r>
        <w:r w:rsidRPr="00B6645E">
          <w:rPr>
            <w:rStyle w:val="afa"/>
            <w:sz w:val="28"/>
            <w:szCs w:val="28"/>
            <w:lang w:val="en-US"/>
          </w:rPr>
          <w:t>clid</w:t>
        </w:r>
        <w:r w:rsidRPr="00AA7886">
          <w:rPr>
            <w:rStyle w:val="afa"/>
            <w:sz w:val="28"/>
            <w:szCs w:val="28"/>
          </w:rPr>
          <w:t>=21979&amp;</w:t>
        </w:r>
        <w:r w:rsidRPr="00B6645E">
          <w:rPr>
            <w:rStyle w:val="afa"/>
            <w:sz w:val="28"/>
            <w:szCs w:val="28"/>
            <w:lang w:val="en-US"/>
          </w:rPr>
          <w:t>Ir</w:t>
        </w:r>
        <w:r w:rsidRPr="00AA7886">
          <w:rPr>
            <w:rStyle w:val="afa"/>
            <w:sz w:val="28"/>
            <w:szCs w:val="28"/>
          </w:rPr>
          <w:t>=20696&amp;</w:t>
        </w:r>
        <w:r w:rsidRPr="00B6645E">
          <w:rPr>
            <w:rStyle w:val="afa"/>
            <w:sz w:val="28"/>
            <w:szCs w:val="28"/>
            <w:lang w:val="en-US"/>
          </w:rPr>
          <w:t>text</w:t>
        </w:r>
      </w:hyperlink>
    </w:p>
    <w:p w:rsidR="00CE5909" w:rsidRPr="00B6645E" w:rsidRDefault="00CE5909" w:rsidP="00CE5909">
      <w:pPr>
        <w:pStyle w:val="111"/>
        <w:tabs>
          <w:tab w:val="left" w:pos="10206"/>
        </w:tabs>
        <w:spacing w:before="0" w:after="0" w:line="276" w:lineRule="auto"/>
        <w:ind w:left="993" w:firstLine="0"/>
        <w:jc w:val="left"/>
        <w:rPr>
          <w:rStyle w:val="110"/>
          <w:sz w:val="28"/>
          <w:szCs w:val="28"/>
        </w:rPr>
      </w:pPr>
      <w:r w:rsidRPr="00B6645E">
        <w:rPr>
          <w:rStyle w:val="110"/>
          <w:sz w:val="28"/>
          <w:szCs w:val="28"/>
        </w:rPr>
        <w:t>2.Электронная библиотека студента. Библиофон.</w:t>
      </w:r>
    </w:p>
    <w:p w:rsidR="00CE5909" w:rsidRPr="00CE5909" w:rsidRDefault="00CE5909" w:rsidP="00CE5909">
      <w:pPr>
        <w:pStyle w:val="111"/>
        <w:tabs>
          <w:tab w:val="left" w:pos="10206"/>
        </w:tabs>
        <w:spacing w:after="0" w:line="276" w:lineRule="auto"/>
        <w:ind w:left="993" w:firstLine="0"/>
        <w:rPr>
          <w:rStyle w:val="110"/>
          <w:sz w:val="28"/>
          <w:szCs w:val="28"/>
        </w:rPr>
      </w:pPr>
      <w:r w:rsidRPr="00B6645E">
        <w:rPr>
          <w:rStyle w:val="110"/>
          <w:sz w:val="28"/>
          <w:szCs w:val="28"/>
          <w:lang w:val="en-US"/>
        </w:rPr>
        <w:t>URL</w:t>
      </w:r>
      <w:r w:rsidRPr="00CE5909">
        <w:rPr>
          <w:rStyle w:val="110"/>
          <w:sz w:val="28"/>
          <w:szCs w:val="28"/>
        </w:rPr>
        <w:t xml:space="preserve">: </w:t>
      </w:r>
      <w:hyperlink r:id="rId52" w:history="1">
        <w:r w:rsidRPr="00B6645E">
          <w:rPr>
            <w:rStyle w:val="afa"/>
            <w:sz w:val="28"/>
            <w:szCs w:val="28"/>
            <w:lang w:val="en-US"/>
          </w:rPr>
          <w:t>http</w:t>
        </w:r>
        <w:r w:rsidRPr="00CE5909">
          <w:rPr>
            <w:rStyle w:val="afa"/>
            <w:sz w:val="28"/>
            <w:szCs w:val="28"/>
          </w:rPr>
          <w:t>://</w:t>
        </w:r>
        <w:r w:rsidRPr="00B6645E">
          <w:rPr>
            <w:rStyle w:val="afa"/>
            <w:sz w:val="28"/>
            <w:szCs w:val="28"/>
            <w:lang w:val="en-US"/>
          </w:rPr>
          <w:t>www</w:t>
        </w:r>
        <w:r w:rsidRPr="00CE5909">
          <w:rPr>
            <w:rStyle w:val="afa"/>
            <w:sz w:val="28"/>
            <w:szCs w:val="28"/>
          </w:rPr>
          <w:t>.</w:t>
        </w:r>
        <w:r w:rsidRPr="00B6645E">
          <w:rPr>
            <w:rStyle w:val="afa"/>
            <w:sz w:val="28"/>
            <w:szCs w:val="28"/>
            <w:lang w:val="en-US"/>
          </w:rPr>
          <w:t>bestreferat</w:t>
        </w:r>
        <w:r w:rsidRPr="00CE5909">
          <w:rPr>
            <w:rStyle w:val="afa"/>
            <w:sz w:val="28"/>
            <w:szCs w:val="28"/>
          </w:rPr>
          <w:t>.</w:t>
        </w:r>
        <w:r w:rsidRPr="00B6645E">
          <w:rPr>
            <w:rStyle w:val="afa"/>
            <w:sz w:val="28"/>
            <w:szCs w:val="28"/>
            <w:lang w:val="en-US"/>
          </w:rPr>
          <w:t>ru</w:t>
        </w:r>
        <w:r w:rsidRPr="00CE5909">
          <w:rPr>
            <w:rStyle w:val="afa"/>
            <w:sz w:val="28"/>
            <w:szCs w:val="28"/>
          </w:rPr>
          <w:t>/</w:t>
        </w:r>
        <w:r w:rsidRPr="00B6645E">
          <w:rPr>
            <w:rStyle w:val="afa"/>
            <w:sz w:val="28"/>
            <w:szCs w:val="28"/>
            <w:lang w:val="en-US"/>
          </w:rPr>
          <w:t>referat</w:t>
        </w:r>
        <w:r w:rsidRPr="00CE5909">
          <w:rPr>
            <w:rStyle w:val="afa"/>
            <w:sz w:val="28"/>
            <w:szCs w:val="28"/>
          </w:rPr>
          <w:t>-217493.</w:t>
        </w:r>
        <w:r w:rsidRPr="00B6645E">
          <w:rPr>
            <w:rStyle w:val="afa"/>
            <w:sz w:val="28"/>
            <w:szCs w:val="28"/>
            <w:lang w:val="en-US"/>
          </w:rPr>
          <w:t>html</w:t>
        </w:r>
      </w:hyperlink>
    </w:p>
    <w:p w:rsidR="00CE5909" w:rsidRPr="00B6645E" w:rsidRDefault="00CE5909" w:rsidP="00CE5909">
      <w:pPr>
        <w:pStyle w:val="111"/>
        <w:tabs>
          <w:tab w:val="left" w:pos="10206"/>
        </w:tabs>
        <w:spacing w:before="0" w:after="0" w:line="276" w:lineRule="auto"/>
        <w:ind w:left="993" w:firstLine="0"/>
        <w:jc w:val="left"/>
        <w:rPr>
          <w:rStyle w:val="110"/>
          <w:sz w:val="28"/>
          <w:szCs w:val="28"/>
        </w:rPr>
      </w:pPr>
      <w:r w:rsidRPr="00B6645E">
        <w:rPr>
          <w:rStyle w:val="110"/>
          <w:sz w:val="28"/>
          <w:szCs w:val="28"/>
        </w:rPr>
        <w:t>3. Электронная библиотека студента. Библиофон.</w:t>
      </w:r>
    </w:p>
    <w:p w:rsidR="00CE5909" w:rsidRPr="00AA7886" w:rsidRDefault="00CE5909" w:rsidP="00CE5909">
      <w:pPr>
        <w:pStyle w:val="111"/>
        <w:tabs>
          <w:tab w:val="left" w:pos="10206"/>
        </w:tabs>
        <w:spacing w:after="0" w:line="276" w:lineRule="auto"/>
        <w:ind w:left="993" w:firstLine="0"/>
        <w:rPr>
          <w:rStyle w:val="110"/>
          <w:sz w:val="28"/>
          <w:szCs w:val="28"/>
        </w:rPr>
      </w:pPr>
      <w:r w:rsidRPr="00B6645E">
        <w:rPr>
          <w:rStyle w:val="110"/>
          <w:sz w:val="28"/>
          <w:szCs w:val="28"/>
          <w:lang w:val="en-US"/>
        </w:rPr>
        <w:t>URL</w:t>
      </w:r>
      <w:r w:rsidRPr="00AA7886">
        <w:rPr>
          <w:rStyle w:val="110"/>
          <w:sz w:val="28"/>
          <w:szCs w:val="28"/>
        </w:rPr>
        <w:t xml:space="preserve">: </w:t>
      </w:r>
      <w:r w:rsidRPr="00B6645E">
        <w:rPr>
          <w:rStyle w:val="110"/>
          <w:sz w:val="28"/>
          <w:szCs w:val="28"/>
          <w:lang w:val="en-US"/>
        </w:rPr>
        <w:t>http</w:t>
      </w:r>
      <w:r w:rsidRPr="00AA7886">
        <w:rPr>
          <w:rStyle w:val="110"/>
          <w:sz w:val="28"/>
          <w:szCs w:val="28"/>
        </w:rPr>
        <w:t>://</w:t>
      </w:r>
      <w:r w:rsidRPr="00B6645E">
        <w:rPr>
          <w:rStyle w:val="110"/>
          <w:sz w:val="28"/>
          <w:szCs w:val="28"/>
          <w:lang w:val="en-US"/>
        </w:rPr>
        <w:t>www</w:t>
      </w:r>
      <w:r w:rsidRPr="00AA7886">
        <w:rPr>
          <w:rStyle w:val="110"/>
          <w:sz w:val="28"/>
          <w:szCs w:val="28"/>
        </w:rPr>
        <w:t>.</w:t>
      </w:r>
      <w:r w:rsidRPr="00B6645E">
        <w:rPr>
          <w:rStyle w:val="110"/>
          <w:sz w:val="28"/>
          <w:szCs w:val="28"/>
          <w:lang w:val="en-US"/>
        </w:rPr>
        <w:t>bibliofond</w:t>
      </w:r>
      <w:r w:rsidRPr="00AA7886">
        <w:rPr>
          <w:rStyle w:val="110"/>
          <w:sz w:val="28"/>
          <w:szCs w:val="28"/>
        </w:rPr>
        <w:t>.</w:t>
      </w:r>
      <w:r w:rsidRPr="00B6645E">
        <w:rPr>
          <w:rStyle w:val="110"/>
          <w:sz w:val="28"/>
          <w:szCs w:val="28"/>
          <w:lang w:val="en-US"/>
        </w:rPr>
        <w:t>ru</w:t>
      </w:r>
      <w:r w:rsidRPr="00AA7886">
        <w:rPr>
          <w:rStyle w:val="110"/>
          <w:sz w:val="28"/>
          <w:szCs w:val="28"/>
        </w:rPr>
        <w:t>/</w:t>
      </w:r>
      <w:r w:rsidRPr="00B6645E">
        <w:rPr>
          <w:rStyle w:val="110"/>
          <w:sz w:val="28"/>
          <w:szCs w:val="28"/>
          <w:lang w:val="en-US"/>
        </w:rPr>
        <w:t>view</w:t>
      </w:r>
      <w:r w:rsidRPr="00AA7886">
        <w:rPr>
          <w:rStyle w:val="110"/>
          <w:sz w:val="28"/>
          <w:szCs w:val="28"/>
        </w:rPr>
        <w:t>.</w:t>
      </w:r>
      <w:r w:rsidRPr="00B6645E">
        <w:rPr>
          <w:rStyle w:val="110"/>
          <w:sz w:val="28"/>
          <w:szCs w:val="28"/>
          <w:lang w:val="en-US"/>
        </w:rPr>
        <w:t>aspx</w:t>
      </w:r>
      <w:r w:rsidRPr="00AA7886">
        <w:rPr>
          <w:rStyle w:val="110"/>
          <w:sz w:val="28"/>
          <w:szCs w:val="28"/>
        </w:rPr>
        <w:t>?</w:t>
      </w:r>
      <w:r w:rsidRPr="00B6645E">
        <w:rPr>
          <w:rStyle w:val="110"/>
          <w:sz w:val="28"/>
          <w:szCs w:val="28"/>
          <w:lang w:val="en-US"/>
        </w:rPr>
        <w:t>id</w:t>
      </w:r>
      <w:r w:rsidRPr="00AA7886">
        <w:rPr>
          <w:rStyle w:val="110"/>
          <w:sz w:val="28"/>
          <w:szCs w:val="28"/>
        </w:rPr>
        <w:t>=522408</w:t>
      </w:r>
    </w:p>
    <w:p w:rsidR="00CE5909" w:rsidRPr="00AA7886" w:rsidRDefault="00CE5909" w:rsidP="00CE5909">
      <w:pPr>
        <w:pStyle w:val="111"/>
        <w:shd w:val="clear" w:color="auto" w:fill="auto"/>
        <w:tabs>
          <w:tab w:val="left" w:pos="10206"/>
        </w:tabs>
        <w:spacing w:before="0" w:after="281" w:line="276" w:lineRule="auto"/>
        <w:ind w:left="426" w:firstLine="0"/>
        <w:jc w:val="left"/>
        <w:rPr>
          <w:rStyle w:val="110"/>
          <w:sz w:val="28"/>
          <w:szCs w:val="28"/>
        </w:rPr>
      </w:pPr>
    </w:p>
    <w:p w:rsidR="00CE5909" w:rsidRPr="00E21A33" w:rsidRDefault="00CE5909" w:rsidP="00CE5909">
      <w:pPr>
        <w:pStyle w:val="111"/>
        <w:shd w:val="clear" w:color="auto" w:fill="auto"/>
        <w:spacing w:before="0" w:after="281" w:line="240" w:lineRule="auto"/>
        <w:ind w:firstLine="0"/>
        <w:rPr>
          <w:rStyle w:val="110"/>
          <w:sz w:val="28"/>
          <w:szCs w:val="28"/>
        </w:rPr>
      </w:pPr>
      <w:r w:rsidRPr="00672252">
        <w:rPr>
          <w:rStyle w:val="110"/>
          <w:b/>
          <w:sz w:val="28"/>
          <w:szCs w:val="28"/>
        </w:rPr>
        <w:t xml:space="preserve">4.КОНТРОЛЬ И ОЦЕНКА РЕЗУЛЬТАТОВ </w:t>
      </w:r>
      <w:r w:rsidRPr="00E21A33">
        <w:rPr>
          <w:rStyle w:val="110"/>
          <w:b/>
          <w:sz w:val="28"/>
          <w:szCs w:val="28"/>
        </w:rPr>
        <w:t>ОСВОЕНИЯ УЧЕБНОЙ ДИСЦЕПЛИНЫ</w:t>
      </w:r>
      <w:r w:rsidRPr="00E21A33">
        <w:rPr>
          <w:rStyle w:val="110"/>
          <w:sz w:val="28"/>
          <w:szCs w:val="28"/>
        </w:rPr>
        <w:t>.</w:t>
      </w:r>
    </w:p>
    <w:p w:rsidR="00CE5909" w:rsidRDefault="00CE5909" w:rsidP="00CE5909">
      <w:pPr>
        <w:pStyle w:val="111"/>
        <w:shd w:val="clear" w:color="auto" w:fill="auto"/>
        <w:spacing w:before="0" w:after="281" w:line="240" w:lineRule="auto"/>
        <w:ind w:firstLine="0"/>
        <w:jc w:val="left"/>
        <w:rPr>
          <w:rStyle w:val="110"/>
          <w:sz w:val="28"/>
          <w:szCs w:val="28"/>
        </w:rPr>
      </w:pPr>
      <w:r w:rsidRPr="00E21A33">
        <w:rPr>
          <w:rStyle w:val="110"/>
          <w:b/>
          <w:sz w:val="28"/>
          <w:szCs w:val="28"/>
        </w:rPr>
        <w:t>Контроль и оценка</w:t>
      </w:r>
      <w:r w:rsidRPr="00E21A33">
        <w:rPr>
          <w:rStyle w:val="110"/>
          <w:sz w:val="28"/>
          <w:szCs w:val="28"/>
        </w:rPr>
        <w:t xml:space="preserve"> результатов освоения учебной дисциплины осуществл</w:t>
      </w:r>
      <w:r w:rsidRPr="00E21A33">
        <w:rPr>
          <w:rStyle w:val="110"/>
          <w:sz w:val="28"/>
          <w:szCs w:val="28"/>
        </w:rPr>
        <w:t>я</w:t>
      </w:r>
      <w:r w:rsidRPr="00E21A33">
        <w:rPr>
          <w:rStyle w:val="110"/>
          <w:sz w:val="28"/>
          <w:szCs w:val="28"/>
        </w:rPr>
        <w:t>ется преподавателем в процессе освоения материала: опросы в устной и письменной форме, тестирование, самостоятельная работа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2"/>
        <w:gridCol w:w="5051"/>
      </w:tblGrid>
      <w:tr w:rsidR="00CE5909" w:rsidRPr="00CE5909" w:rsidTr="00CE5909">
        <w:trPr>
          <w:trHeight w:val="639"/>
        </w:trPr>
        <w:tc>
          <w:tcPr>
            <w:tcW w:w="4678" w:type="dxa"/>
          </w:tcPr>
          <w:p w:rsidR="00CE5909" w:rsidRPr="00CE5909" w:rsidRDefault="00CE5909" w:rsidP="00FD27C9">
            <w:pPr>
              <w:pStyle w:val="111"/>
              <w:tabs>
                <w:tab w:val="left" w:pos="705"/>
              </w:tabs>
              <w:spacing w:before="0" w:after="0" w:line="240" w:lineRule="auto"/>
              <w:ind w:firstLine="0"/>
              <w:jc w:val="left"/>
              <w:rPr>
                <w:rStyle w:val="110"/>
                <w:b/>
                <w:sz w:val="24"/>
                <w:szCs w:val="24"/>
              </w:rPr>
            </w:pPr>
            <w:r w:rsidRPr="00CE5909">
              <w:rPr>
                <w:rStyle w:val="110"/>
                <w:b/>
                <w:sz w:val="24"/>
                <w:szCs w:val="24"/>
              </w:rPr>
              <w:t>Результаты обучения (освоенные умения, усвоенные знания)</w:t>
            </w:r>
          </w:p>
        </w:tc>
        <w:tc>
          <w:tcPr>
            <w:tcW w:w="5528" w:type="dxa"/>
          </w:tcPr>
          <w:p w:rsidR="00CE5909" w:rsidRPr="00CE5909" w:rsidRDefault="00CE5909" w:rsidP="00FD27C9">
            <w:pPr>
              <w:rPr>
                <w:b/>
              </w:rPr>
            </w:pPr>
            <w:r w:rsidRPr="00CE5909">
              <w:rPr>
                <w:rStyle w:val="110"/>
                <w:b/>
                <w:sz w:val="24"/>
                <w:szCs w:val="24"/>
              </w:rPr>
              <w:t>Формы и методы контроля и оценки р</w:t>
            </w:r>
            <w:r w:rsidRPr="00CE5909">
              <w:rPr>
                <w:rStyle w:val="110"/>
                <w:b/>
                <w:sz w:val="24"/>
                <w:szCs w:val="24"/>
              </w:rPr>
              <w:t>е</w:t>
            </w:r>
            <w:r w:rsidRPr="00CE5909">
              <w:rPr>
                <w:rStyle w:val="110"/>
                <w:b/>
                <w:sz w:val="24"/>
                <w:szCs w:val="24"/>
              </w:rPr>
              <w:t>зультатов обучения.</w:t>
            </w:r>
          </w:p>
        </w:tc>
      </w:tr>
      <w:tr w:rsidR="00CE5909" w:rsidRPr="00CE5909" w:rsidTr="00FD27C9">
        <w:trPr>
          <w:trHeight w:val="979"/>
        </w:trPr>
        <w:tc>
          <w:tcPr>
            <w:tcW w:w="4678" w:type="dxa"/>
          </w:tcPr>
          <w:p w:rsidR="00CE5909" w:rsidRPr="00CE5909" w:rsidRDefault="00CE5909" w:rsidP="00FD27C9">
            <w:pPr>
              <w:pStyle w:val="111"/>
              <w:shd w:val="clear" w:color="auto" w:fill="auto"/>
              <w:spacing w:before="0" w:after="0" w:line="240" w:lineRule="auto"/>
              <w:ind w:firstLine="0"/>
              <w:jc w:val="left"/>
              <w:rPr>
                <w:rStyle w:val="110"/>
                <w:b/>
                <w:sz w:val="24"/>
                <w:szCs w:val="24"/>
              </w:rPr>
            </w:pPr>
            <w:r w:rsidRPr="00CE5909">
              <w:rPr>
                <w:rStyle w:val="110"/>
                <w:b/>
                <w:sz w:val="24"/>
                <w:szCs w:val="24"/>
              </w:rPr>
              <w:t>Уметь:</w:t>
            </w:r>
          </w:p>
          <w:p w:rsidR="00CE5909" w:rsidRPr="00CE5909" w:rsidRDefault="00CE5909" w:rsidP="00FD27C9">
            <w:pPr>
              <w:pStyle w:val="111"/>
              <w:shd w:val="clear" w:color="auto" w:fill="auto"/>
              <w:spacing w:before="0" w:after="0" w:line="240" w:lineRule="auto"/>
              <w:ind w:firstLine="0"/>
              <w:rPr>
                <w:rStyle w:val="110"/>
                <w:color w:val="000000"/>
                <w:sz w:val="24"/>
                <w:szCs w:val="24"/>
              </w:rPr>
            </w:pPr>
            <w:r w:rsidRPr="00CE5909">
              <w:rPr>
                <w:color w:val="000000"/>
                <w:sz w:val="24"/>
                <w:szCs w:val="24"/>
              </w:rPr>
              <w:t>- использовать необходимые  нормати</w:t>
            </w:r>
            <w:r w:rsidRPr="00CE5909">
              <w:rPr>
                <w:color w:val="000000"/>
                <w:sz w:val="24"/>
                <w:szCs w:val="24"/>
              </w:rPr>
              <w:t>в</w:t>
            </w:r>
            <w:r w:rsidRPr="00CE5909">
              <w:rPr>
                <w:color w:val="000000"/>
                <w:sz w:val="24"/>
                <w:szCs w:val="24"/>
              </w:rPr>
              <w:t>но-правовые документы</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603"/>
        </w:trPr>
        <w:tc>
          <w:tcPr>
            <w:tcW w:w="4678" w:type="dxa"/>
          </w:tcPr>
          <w:p w:rsidR="00CE5909" w:rsidRPr="00CE5909" w:rsidRDefault="00CE5909" w:rsidP="00FD27C9">
            <w:pPr>
              <w:pStyle w:val="111"/>
              <w:shd w:val="clear" w:color="auto" w:fill="auto"/>
              <w:spacing w:before="0" w:after="0" w:line="240" w:lineRule="auto"/>
              <w:ind w:firstLine="0"/>
              <w:rPr>
                <w:rStyle w:val="110"/>
                <w:color w:val="000000"/>
                <w:sz w:val="24"/>
                <w:szCs w:val="24"/>
              </w:rPr>
            </w:pPr>
            <w:r w:rsidRPr="00CE5909">
              <w:rPr>
                <w:color w:val="000000"/>
                <w:sz w:val="24"/>
                <w:szCs w:val="24"/>
              </w:rPr>
              <w:t>- защищать свои права в соответствии с гражданским, гражданско-процессуальным и трудовым законод</w:t>
            </w:r>
            <w:r w:rsidRPr="00CE5909">
              <w:rPr>
                <w:color w:val="000000"/>
                <w:sz w:val="24"/>
                <w:szCs w:val="24"/>
              </w:rPr>
              <w:t>а</w:t>
            </w:r>
            <w:r w:rsidRPr="00CE5909">
              <w:rPr>
                <w:color w:val="000000"/>
                <w:sz w:val="24"/>
                <w:szCs w:val="24"/>
              </w:rPr>
              <w:t>тельством</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864"/>
        </w:trPr>
        <w:tc>
          <w:tcPr>
            <w:tcW w:w="4678" w:type="dxa"/>
          </w:tcPr>
          <w:p w:rsidR="00CE5909" w:rsidRPr="00CE5909" w:rsidRDefault="00CE5909" w:rsidP="00FD27C9">
            <w:pPr>
              <w:pStyle w:val="111"/>
              <w:shd w:val="clear" w:color="auto" w:fill="auto"/>
              <w:spacing w:before="0" w:after="0" w:line="240" w:lineRule="auto"/>
              <w:ind w:firstLine="0"/>
              <w:rPr>
                <w:rStyle w:val="110"/>
                <w:color w:val="000000"/>
                <w:sz w:val="24"/>
                <w:szCs w:val="24"/>
              </w:rPr>
            </w:pPr>
            <w:r w:rsidRPr="00CE5909">
              <w:rPr>
                <w:color w:val="000000"/>
                <w:sz w:val="24"/>
                <w:szCs w:val="24"/>
              </w:rPr>
              <w:t>- анализировать и оценивать результаты и последствия деятельности (бездейс</w:t>
            </w:r>
            <w:r w:rsidRPr="00CE5909">
              <w:rPr>
                <w:color w:val="000000"/>
                <w:sz w:val="24"/>
                <w:szCs w:val="24"/>
              </w:rPr>
              <w:t>т</w:t>
            </w:r>
            <w:r w:rsidRPr="00CE5909">
              <w:rPr>
                <w:color w:val="000000"/>
                <w:sz w:val="24"/>
                <w:szCs w:val="24"/>
              </w:rPr>
              <w:t>вия) с правовой точки зрения.</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1034"/>
        </w:trPr>
        <w:tc>
          <w:tcPr>
            <w:tcW w:w="4678" w:type="dxa"/>
          </w:tcPr>
          <w:p w:rsidR="00CE5909" w:rsidRPr="00CE5909" w:rsidRDefault="00CE5909" w:rsidP="00FD27C9">
            <w:pPr>
              <w:pStyle w:val="111"/>
              <w:shd w:val="clear" w:color="auto" w:fill="auto"/>
              <w:spacing w:before="0" w:after="0" w:line="240" w:lineRule="auto"/>
              <w:ind w:firstLine="0"/>
              <w:jc w:val="left"/>
              <w:rPr>
                <w:rStyle w:val="110"/>
                <w:b/>
                <w:sz w:val="24"/>
                <w:szCs w:val="24"/>
              </w:rPr>
            </w:pPr>
            <w:r w:rsidRPr="00CE5909">
              <w:rPr>
                <w:rStyle w:val="110"/>
                <w:b/>
                <w:sz w:val="24"/>
                <w:szCs w:val="24"/>
              </w:rPr>
              <w:t>Знать:</w:t>
            </w:r>
          </w:p>
          <w:p w:rsidR="00CE5909" w:rsidRPr="00CE5909" w:rsidRDefault="00CE5909" w:rsidP="00FD27C9">
            <w:pPr>
              <w:pStyle w:val="111"/>
              <w:shd w:val="clear" w:color="auto" w:fill="auto"/>
              <w:spacing w:before="0" w:after="0" w:line="240" w:lineRule="auto"/>
              <w:ind w:firstLine="0"/>
              <w:rPr>
                <w:rStyle w:val="110"/>
                <w:color w:val="000000"/>
                <w:sz w:val="24"/>
                <w:szCs w:val="24"/>
              </w:rPr>
            </w:pPr>
            <w:r w:rsidRPr="00CE5909">
              <w:rPr>
                <w:color w:val="000000"/>
                <w:sz w:val="24"/>
                <w:szCs w:val="24"/>
              </w:rPr>
              <w:t>-основные положения Конституции Российской Федерации</w:t>
            </w:r>
          </w:p>
        </w:tc>
        <w:tc>
          <w:tcPr>
            <w:tcW w:w="5528" w:type="dxa"/>
          </w:tcPr>
          <w:p w:rsidR="00CE5909" w:rsidRPr="00CE5909" w:rsidRDefault="00CE5909" w:rsidP="00FD27C9">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CE5909">
        <w:trPr>
          <w:trHeight w:val="839"/>
        </w:trPr>
        <w:tc>
          <w:tcPr>
            <w:tcW w:w="4678" w:type="dxa"/>
          </w:tcPr>
          <w:p w:rsidR="00CE5909" w:rsidRPr="00CE5909" w:rsidRDefault="00CE5909" w:rsidP="00FD27C9">
            <w:pPr>
              <w:pStyle w:val="111"/>
              <w:shd w:val="clear" w:color="auto" w:fill="auto"/>
              <w:spacing w:before="0" w:after="0" w:line="240" w:lineRule="auto"/>
              <w:ind w:firstLine="0"/>
              <w:rPr>
                <w:rStyle w:val="110"/>
                <w:color w:val="000000"/>
                <w:sz w:val="24"/>
                <w:szCs w:val="24"/>
              </w:rPr>
            </w:pPr>
            <w:r w:rsidRPr="00CE5909">
              <w:rPr>
                <w:color w:val="000000"/>
                <w:sz w:val="24"/>
                <w:szCs w:val="24"/>
              </w:rPr>
              <w:lastRenderedPageBreak/>
              <w:t>- права и свободы человека и граждан</w:t>
            </w:r>
            <w:r w:rsidRPr="00CE5909">
              <w:rPr>
                <w:color w:val="000000"/>
                <w:sz w:val="24"/>
                <w:szCs w:val="24"/>
              </w:rPr>
              <w:t>и</w:t>
            </w:r>
            <w:r w:rsidRPr="00CE5909">
              <w:rPr>
                <w:color w:val="000000"/>
                <w:sz w:val="24"/>
                <w:szCs w:val="24"/>
              </w:rPr>
              <w:t>на, механизмы их реализации</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858"/>
        </w:trPr>
        <w:tc>
          <w:tcPr>
            <w:tcW w:w="4678" w:type="dxa"/>
          </w:tcPr>
          <w:p w:rsidR="00CE5909" w:rsidRPr="00CE5909" w:rsidRDefault="00CE5909" w:rsidP="00FD27C9">
            <w:pPr>
              <w:pStyle w:val="111"/>
              <w:shd w:val="clear" w:color="auto" w:fill="auto"/>
              <w:spacing w:before="0" w:after="0" w:line="240" w:lineRule="auto"/>
              <w:ind w:firstLine="0"/>
              <w:rPr>
                <w:rStyle w:val="110"/>
                <w:sz w:val="24"/>
                <w:szCs w:val="24"/>
              </w:rPr>
            </w:pPr>
            <w:r w:rsidRPr="00CE5909">
              <w:rPr>
                <w:color w:val="000000"/>
                <w:sz w:val="24"/>
                <w:szCs w:val="24"/>
              </w:rPr>
              <w:t>- понятие правового регулирования в сфере профессиональной деятельности</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985"/>
        </w:trPr>
        <w:tc>
          <w:tcPr>
            <w:tcW w:w="4678" w:type="dxa"/>
          </w:tcPr>
          <w:p w:rsidR="00CE5909" w:rsidRPr="00CE5909" w:rsidRDefault="00CE5909" w:rsidP="00FD27C9">
            <w:pPr>
              <w:pStyle w:val="111"/>
              <w:shd w:val="clear" w:color="auto" w:fill="auto"/>
              <w:spacing w:before="0" w:after="0" w:line="240" w:lineRule="auto"/>
              <w:ind w:firstLine="0"/>
              <w:rPr>
                <w:rStyle w:val="110"/>
                <w:sz w:val="24"/>
                <w:szCs w:val="24"/>
              </w:rPr>
            </w:pPr>
            <w:r w:rsidRPr="00CE5909">
              <w:rPr>
                <w:color w:val="000000"/>
                <w:sz w:val="24"/>
                <w:szCs w:val="24"/>
              </w:rPr>
              <w:t>- законодательные акты и другие норм</w:t>
            </w:r>
            <w:r w:rsidRPr="00CE5909">
              <w:rPr>
                <w:color w:val="000000"/>
                <w:sz w:val="24"/>
                <w:szCs w:val="24"/>
              </w:rPr>
              <w:t>а</w:t>
            </w:r>
            <w:r w:rsidRPr="00CE5909">
              <w:rPr>
                <w:color w:val="000000"/>
                <w:sz w:val="24"/>
                <w:szCs w:val="24"/>
              </w:rPr>
              <w:t>тивные документы, регулирующие пр</w:t>
            </w:r>
            <w:r w:rsidRPr="00CE5909">
              <w:rPr>
                <w:color w:val="000000"/>
                <w:sz w:val="24"/>
                <w:szCs w:val="24"/>
              </w:rPr>
              <w:t>а</w:t>
            </w:r>
            <w:r w:rsidRPr="00CE5909">
              <w:rPr>
                <w:color w:val="000000"/>
                <w:sz w:val="24"/>
                <w:szCs w:val="24"/>
              </w:rPr>
              <w:t>воотношения в процессе професси</w:t>
            </w:r>
            <w:r w:rsidRPr="00CE5909">
              <w:rPr>
                <w:color w:val="000000"/>
                <w:sz w:val="24"/>
                <w:szCs w:val="24"/>
              </w:rPr>
              <w:t>о</w:t>
            </w:r>
            <w:r w:rsidRPr="00CE5909">
              <w:rPr>
                <w:color w:val="000000"/>
                <w:sz w:val="24"/>
                <w:szCs w:val="24"/>
              </w:rPr>
              <w:t>нальной деятельности</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315"/>
        </w:trPr>
        <w:tc>
          <w:tcPr>
            <w:tcW w:w="4678" w:type="dxa"/>
          </w:tcPr>
          <w:p w:rsidR="00CE5909" w:rsidRPr="00CE5909" w:rsidRDefault="00CE5909" w:rsidP="00FD27C9">
            <w:pPr>
              <w:pStyle w:val="111"/>
              <w:shd w:val="clear" w:color="auto" w:fill="auto"/>
              <w:spacing w:before="0" w:after="0" w:line="240" w:lineRule="auto"/>
              <w:ind w:firstLine="0"/>
              <w:rPr>
                <w:color w:val="000000"/>
                <w:sz w:val="24"/>
                <w:szCs w:val="24"/>
              </w:rPr>
            </w:pPr>
            <w:r w:rsidRPr="00CE5909">
              <w:rPr>
                <w:color w:val="000000"/>
                <w:sz w:val="24"/>
                <w:szCs w:val="24"/>
              </w:rPr>
              <w:t>- организационно-правовые формы юридических лиц</w:t>
            </w:r>
          </w:p>
          <w:p w:rsidR="00CE5909" w:rsidRPr="00CE5909" w:rsidRDefault="00CE5909" w:rsidP="00FD27C9">
            <w:pPr>
              <w:pStyle w:val="111"/>
              <w:spacing w:before="0" w:after="0" w:line="240" w:lineRule="auto"/>
              <w:ind w:firstLine="0"/>
              <w:jc w:val="left"/>
              <w:rPr>
                <w:color w:val="000000"/>
                <w:sz w:val="24"/>
                <w:szCs w:val="24"/>
              </w:rPr>
            </w:pP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750"/>
        </w:trPr>
        <w:tc>
          <w:tcPr>
            <w:tcW w:w="4678" w:type="dxa"/>
          </w:tcPr>
          <w:p w:rsidR="00CE5909" w:rsidRPr="00CE5909" w:rsidRDefault="00CE5909" w:rsidP="00FD27C9">
            <w:pPr>
              <w:pStyle w:val="111"/>
              <w:spacing w:before="0" w:after="0" w:line="240" w:lineRule="auto"/>
              <w:ind w:firstLine="0"/>
              <w:rPr>
                <w:color w:val="000000"/>
                <w:sz w:val="24"/>
                <w:szCs w:val="24"/>
              </w:rPr>
            </w:pPr>
            <w:r w:rsidRPr="00CE5909">
              <w:rPr>
                <w:color w:val="000000"/>
                <w:sz w:val="24"/>
                <w:szCs w:val="24"/>
              </w:rPr>
              <w:t>- правовое  положение субъектов пре</w:t>
            </w:r>
            <w:r w:rsidRPr="00CE5909">
              <w:rPr>
                <w:color w:val="000000"/>
                <w:sz w:val="24"/>
                <w:szCs w:val="24"/>
              </w:rPr>
              <w:t>д</w:t>
            </w:r>
            <w:r w:rsidRPr="00CE5909">
              <w:rPr>
                <w:color w:val="000000"/>
                <w:sz w:val="24"/>
                <w:szCs w:val="24"/>
              </w:rPr>
              <w:t>принимательской деятельности;</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740"/>
        </w:trPr>
        <w:tc>
          <w:tcPr>
            <w:tcW w:w="4678" w:type="dxa"/>
          </w:tcPr>
          <w:p w:rsidR="00CE5909" w:rsidRPr="00CE5909" w:rsidRDefault="00CE5909" w:rsidP="00FD27C9">
            <w:pPr>
              <w:pStyle w:val="111"/>
              <w:shd w:val="clear" w:color="auto" w:fill="auto"/>
              <w:spacing w:before="0" w:after="0" w:line="240" w:lineRule="auto"/>
              <w:ind w:firstLine="0"/>
              <w:rPr>
                <w:color w:val="000000"/>
                <w:sz w:val="24"/>
                <w:szCs w:val="24"/>
              </w:rPr>
            </w:pPr>
            <w:r w:rsidRPr="00CE5909">
              <w:rPr>
                <w:color w:val="000000"/>
                <w:sz w:val="24"/>
                <w:szCs w:val="24"/>
              </w:rPr>
              <w:t>- права и обязанности работников в сф</w:t>
            </w:r>
            <w:r w:rsidRPr="00CE5909">
              <w:rPr>
                <w:color w:val="000000"/>
                <w:sz w:val="24"/>
                <w:szCs w:val="24"/>
              </w:rPr>
              <w:t>е</w:t>
            </w:r>
            <w:r w:rsidRPr="00CE5909">
              <w:rPr>
                <w:color w:val="000000"/>
                <w:sz w:val="24"/>
                <w:szCs w:val="24"/>
              </w:rPr>
              <w:t>ре профессиональной деятельности</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375"/>
        </w:trPr>
        <w:tc>
          <w:tcPr>
            <w:tcW w:w="4678" w:type="dxa"/>
          </w:tcPr>
          <w:p w:rsidR="00CE5909" w:rsidRPr="00CE5909" w:rsidRDefault="00CE5909" w:rsidP="00FD27C9">
            <w:pPr>
              <w:pStyle w:val="111"/>
              <w:shd w:val="clear" w:color="auto" w:fill="auto"/>
              <w:spacing w:before="0" w:after="0" w:line="240" w:lineRule="auto"/>
              <w:ind w:firstLine="0"/>
              <w:rPr>
                <w:color w:val="000000"/>
                <w:sz w:val="24"/>
                <w:szCs w:val="24"/>
              </w:rPr>
            </w:pPr>
            <w:r w:rsidRPr="00CE5909">
              <w:rPr>
                <w:color w:val="000000"/>
                <w:sz w:val="24"/>
                <w:szCs w:val="24"/>
              </w:rPr>
              <w:t>- порядок заключения трудового дог</w:t>
            </w:r>
            <w:r w:rsidRPr="00CE5909">
              <w:rPr>
                <w:color w:val="000000"/>
                <w:sz w:val="24"/>
                <w:szCs w:val="24"/>
              </w:rPr>
              <w:t>о</w:t>
            </w:r>
            <w:r w:rsidRPr="00CE5909">
              <w:rPr>
                <w:color w:val="000000"/>
                <w:sz w:val="24"/>
                <w:szCs w:val="24"/>
              </w:rPr>
              <w:t>вора и основания для его прекращения</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480"/>
        </w:trPr>
        <w:tc>
          <w:tcPr>
            <w:tcW w:w="4678" w:type="dxa"/>
          </w:tcPr>
          <w:p w:rsidR="00CE5909" w:rsidRPr="00CE5909" w:rsidRDefault="00CE5909" w:rsidP="00FD27C9">
            <w:pPr>
              <w:pStyle w:val="111"/>
              <w:spacing w:before="0" w:after="0" w:line="240" w:lineRule="auto"/>
              <w:ind w:firstLine="0"/>
              <w:rPr>
                <w:color w:val="000000"/>
                <w:sz w:val="24"/>
                <w:szCs w:val="24"/>
              </w:rPr>
            </w:pPr>
            <w:r w:rsidRPr="00CE5909">
              <w:rPr>
                <w:color w:val="000000"/>
                <w:sz w:val="24"/>
                <w:szCs w:val="24"/>
              </w:rPr>
              <w:t>-правила оплаты труда</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730"/>
        </w:trPr>
        <w:tc>
          <w:tcPr>
            <w:tcW w:w="4678" w:type="dxa"/>
          </w:tcPr>
          <w:p w:rsidR="00CE5909" w:rsidRPr="00CE5909" w:rsidRDefault="00CE5909" w:rsidP="00FD27C9">
            <w:pPr>
              <w:pStyle w:val="111"/>
              <w:shd w:val="clear" w:color="auto" w:fill="auto"/>
              <w:spacing w:before="0" w:after="0" w:line="240" w:lineRule="auto"/>
              <w:ind w:firstLine="0"/>
              <w:rPr>
                <w:color w:val="000000"/>
                <w:sz w:val="24"/>
                <w:szCs w:val="24"/>
              </w:rPr>
            </w:pPr>
            <w:r w:rsidRPr="00CE5909">
              <w:rPr>
                <w:color w:val="000000"/>
                <w:sz w:val="24"/>
                <w:szCs w:val="24"/>
              </w:rPr>
              <w:t>- роль государственного регулирования в обеспечении занятости населения</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615"/>
        </w:trPr>
        <w:tc>
          <w:tcPr>
            <w:tcW w:w="4678" w:type="dxa"/>
          </w:tcPr>
          <w:p w:rsidR="00CE5909" w:rsidRPr="00CE5909" w:rsidRDefault="00CE5909" w:rsidP="00FD27C9">
            <w:pPr>
              <w:pStyle w:val="111"/>
              <w:shd w:val="clear" w:color="auto" w:fill="auto"/>
              <w:spacing w:before="0" w:after="0" w:line="240" w:lineRule="auto"/>
              <w:ind w:firstLine="0"/>
              <w:rPr>
                <w:color w:val="000000"/>
                <w:sz w:val="24"/>
                <w:szCs w:val="24"/>
              </w:rPr>
            </w:pPr>
            <w:r w:rsidRPr="00CE5909">
              <w:rPr>
                <w:color w:val="000000"/>
                <w:sz w:val="24"/>
                <w:szCs w:val="24"/>
              </w:rPr>
              <w:t>- право социальной защиты граждан</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1097"/>
        </w:trPr>
        <w:tc>
          <w:tcPr>
            <w:tcW w:w="4678" w:type="dxa"/>
          </w:tcPr>
          <w:p w:rsidR="00CE5909" w:rsidRPr="00CE5909" w:rsidRDefault="00CE5909" w:rsidP="00FD27C9">
            <w:pPr>
              <w:pStyle w:val="111"/>
              <w:shd w:val="clear" w:color="auto" w:fill="auto"/>
              <w:spacing w:before="0" w:after="0" w:line="240" w:lineRule="auto"/>
              <w:ind w:firstLine="0"/>
              <w:rPr>
                <w:color w:val="000000"/>
                <w:sz w:val="24"/>
                <w:szCs w:val="24"/>
              </w:rPr>
            </w:pPr>
            <w:r w:rsidRPr="00CE5909">
              <w:rPr>
                <w:color w:val="000000"/>
                <w:sz w:val="24"/>
                <w:szCs w:val="24"/>
              </w:rPr>
              <w:t>- понятие дисциплинарной и материал</w:t>
            </w:r>
            <w:r w:rsidRPr="00CE5909">
              <w:rPr>
                <w:color w:val="000000"/>
                <w:sz w:val="24"/>
                <w:szCs w:val="24"/>
              </w:rPr>
              <w:t>ь</w:t>
            </w:r>
            <w:r w:rsidRPr="00CE5909">
              <w:rPr>
                <w:color w:val="000000"/>
                <w:sz w:val="24"/>
                <w:szCs w:val="24"/>
              </w:rPr>
              <w:t>ной ответственности работника; виды административных правонарушений и административной ответственности</w:t>
            </w:r>
          </w:p>
        </w:tc>
        <w:tc>
          <w:tcPr>
            <w:tcW w:w="5528" w:type="dxa"/>
          </w:tcPr>
          <w:p w:rsidR="00CE5909" w:rsidRPr="00CE5909" w:rsidRDefault="00CE5909" w:rsidP="00FD27C9">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r w:rsidR="00CE5909" w:rsidRPr="00CE5909" w:rsidTr="00FD27C9">
        <w:trPr>
          <w:trHeight w:val="375"/>
        </w:trPr>
        <w:tc>
          <w:tcPr>
            <w:tcW w:w="4678" w:type="dxa"/>
          </w:tcPr>
          <w:p w:rsidR="00CE5909" w:rsidRPr="00CE5909" w:rsidRDefault="00CE5909" w:rsidP="00FD27C9">
            <w:pPr>
              <w:pStyle w:val="111"/>
              <w:shd w:val="clear" w:color="auto" w:fill="auto"/>
              <w:spacing w:before="0" w:after="0" w:line="240" w:lineRule="auto"/>
              <w:ind w:firstLine="0"/>
              <w:rPr>
                <w:color w:val="000000"/>
                <w:sz w:val="24"/>
                <w:szCs w:val="24"/>
              </w:rPr>
            </w:pPr>
            <w:r w:rsidRPr="00CE5909">
              <w:rPr>
                <w:color w:val="000000"/>
                <w:sz w:val="24"/>
                <w:szCs w:val="24"/>
              </w:rPr>
              <w:t>- нормы защиты нарушенных прав и с</w:t>
            </w:r>
            <w:r w:rsidRPr="00CE5909">
              <w:rPr>
                <w:color w:val="000000"/>
                <w:sz w:val="24"/>
                <w:szCs w:val="24"/>
              </w:rPr>
              <w:t>у</w:t>
            </w:r>
            <w:r w:rsidRPr="00CE5909">
              <w:rPr>
                <w:color w:val="000000"/>
                <w:sz w:val="24"/>
                <w:szCs w:val="24"/>
              </w:rPr>
              <w:t>дебный порядок разрешения споров.</w:t>
            </w:r>
          </w:p>
        </w:tc>
        <w:tc>
          <w:tcPr>
            <w:tcW w:w="5528" w:type="dxa"/>
          </w:tcPr>
          <w:p w:rsidR="00CE5909" w:rsidRPr="00CE5909" w:rsidRDefault="00CE5909" w:rsidP="00FD27C9">
            <w:pPr>
              <w:rPr>
                <w:rStyle w:val="110"/>
                <w:sz w:val="24"/>
                <w:szCs w:val="24"/>
              </w:rPr>
            </w:pPr>
            <w:r w:rsidRPr="00CE5909">
              <w:rPr>
                <w:rStyle w:val="110"/>
                <w:sz w:val="24"/>
                <w:szCs w:val="24"/>
              </w:rPr>
              <w:t>Оценка результатов деятельности в ходе в</w:t>
            </w:r>
            <w:r w:rsidRPr="00CE5909">
              <w:rPr>
                <w:rStyle w:val="110"/>
                <w:sz w:val="24"/>
                <w:szCs w:val="24"/>
              </w:rPr>
              <w:t>ы</w:t>
            </w:r>
            <w:r w:rsidRPr="00CE5909">
              <w:rPr>
                <w:rStyle w:val="110"/>
                <w:sz w:val="24"/>
                <w:szCs w:val="24"/>
              </w:rPr>
              <w:t>полнения практических работ, домашних р</w:t>
            </w:r>
            <w:r w:rsidRPr="00CE5909">
              <w:rPr>
                <w:rStyle w:val="110"/>
                <w:sz w:val="24"/>
                <w:szCs w:val="24"/>
              </w:rPr>
              <w:t>а</w:t>
            </w:r>
            <w:r w:rsidRPr="00CE5909">
              <w:rPr>
                <w:rStyle w:val="110"/>
                <w:sz w:val="24"/>
                <w:szCs w:val="24"/>
              </w:rPr>
              <w:t>бот, тестирования и другие формы текущего контроля.</w:t>
            </w:r>
          </w:p>
        </w:tc>
      </w:tr>
    </w:tbl>
    <w:p w:rsidR="00CE5909" w:rsidRDefault="00CE5909" w:rsidP="00CE5909">
      <w:pPr>
        <w:pStyle w:val="111"/>
        <w:shd w:val="clear" w:color="auto" w:fill="auto"/>
        <w:spacing w:before="0" w:after="0" w:line="240" w:lineRule="auto"/>
        <w:ind w:firstLine="0"/>
        <w:jc w:val="left"/>
        <w:rPr>
          <w:rStyle w:val="110"/>
          <w:sz w:val="28"/>
          <w:szCs w:val="28"/>
        </w:rPr>
      </w:pPr>
    </w:p>
    <w:p w:rsidR="00FB1288" w:rsidRPr="003B413D" w:rsidRDefault="00CE5909" w:rsidP="00FB1288">
      <w:pPr>
        <w:jc w:val="center"/>
        <w:rPr>
          <w:b/>
        </w:rPr>
      </w:pPr>
      <w:r>
        <w:br w:type="page"/>
      </w:r>
      <w:r w:rsidR="00FB1288" w:rsidRPr="003B413D">
        <w:rPr>
          <w:b/>
        </w:rPr>
        <w:lastRenderedPageBreak/>
        <w:t>УПРАВЛЕНИЕ  ОБРАЗОВАНИЯ  И  НАУКИ  ТАМБОВСКОЙ  ОБЛАСТИ</w:t>
      </w:r>
    </w:p>
    <w:p w:rsidR="00FB1288" w:rsidRPr="003B413D" w:rsidRDefault="00FB1288" w:rsidP="00FB1288">
      <w:pPr>
        <w:widowControl w:val="0"/>
        <w:suppressAutoHyphens/>
        <w:autoSpaceDE w:val="0"/>
        <w:autoSpaceDN w:val="0"/>
        <w:adjustRightInd w:val="0"/>
        <w:jc w:val="center"/>
        <w:rPr>
          <w:b/>
          <w:caps/>
          <w:sz w:val="28"/>
          <w:szCs w:val="28"/>
        </w:rPr>
      </w:pPr>
      <w:r w:rsidRPr="003B413D">
        <w:rPr>
          <w:b/>
        </w:rPr>
        <w:t>ТОГБПОУ  «МНОГООТРАСЛЕВОЙ КОЛЛЕДЖ»</w:t>
      </w:r>
    </w:p>
    <w:p w:rsidR="00FB1288" w:rsidRPr="00243C8A" w:rsidRDefault="00FB1288" w:rsidP="00FB1288">
      <w:pPr>
        <w:widowControl w:val="0"/>
        <w:suppressAutoHyphens/>
        <w:autoSpaceDE w:val="0"/>
        <w:autoSpaceDN w:val="0"/>
        <w:adjustRightInd w:val="0"/>
        <w:jc w:val="both"/>
        <w:rPr>
          <w:i/>
          <w:sz w:val="28"/>
          <w:szCs w:val="28"/>
          <w:vertAlign w:val="superscript"/>
        </w:rPr>
      </w:pPr>
    </w:p>
    <w:p w:rsidR="00FB1288" w:rsidRPr="00A20A8B" w:rsidRDefault="00FB1288" w:rsidP="00FB1288">
      <w:pPr>
        <w:widowControl w:val="0"/>
        <w:suppressAutoHyphens/>
        <w:autoSpaceDE w:val="0"/>
        <w:autoSpaceDN w:val="0"/>
        <w:adjustRightInd w:val="0"/>
        <w:jc w:val="right"/>
        <w:rPr>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20A8B">
        <w:rPr>
          <w:b/>
          <w:caps/>
          <w:sz w:val="28"/>
          <w:szCs w:val="28"/>
        </w:rPr>
        <w:t>ПРОГРАММа УЧЕБНОЙ ДИСЦИПЛИНЫ</w:t>
      </w: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FB1288" w:rsidRPr="00846A47"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44"/>
          <w:szCs w:val="44"/>
        </w:rPr>
      </w:pPr>
      <w:r w:rsidRPr="00846A47">
        <w:rPr>
          <w:b/>
          <w:sz w:val="44"/>
          <w:szCs w:val="44"/>
        </w:rPr>
        <w:t>ОП.0</w:t>
      </w:r>
      <w:r>
        <w:rPr>
          <w:b/>
          <w:sz w:val="44"/>
          <w:szCs w:val="44"/>
        </w:rPr>
        <w:t>6</w:t>
      </w:r>
      <w:r w:rsidRPr="00846A47">
        <w:rPr>
          <w:b/>
          <w:sz w:val="44"/>
          <w:szCs w:val="44"/>
        </w:rPr>
        <w:t xml:space="preserve"> </w:t>
      </w:r>
      <w:r w:rsidRPr="00846A47">
        <w:rPr>
          <w:b/>
          <w:sz w:val="40"/>
          <w:szCs w:val="40"/>
        </w:rPr>
        <w:t xml:space="preserve">« </w:t>
      </w:r>
      <w:r>
        <w:rPr>
          <w:b/>
          <w:sz w:val="40"/>
          <w:szCs w:val="40"/>
        </w:rPr>
        <w:t>Логистика</w:t>
      </w:r>
      <w:r w:rsidRPr="00846A47">
        <w:rPr>
          <w:b/>
          <w:sz w:val="40"/>
          <w:szCs w:val="40"/>
        </w:rPr>
        <w:t>»</w:t>
      </w:r>
    </w:p>
    <w:p w:rsidR="00FB1288" w:rsidRPr="00A20A8B"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B1288" w:rsidRPr="00695D44" w:rsidRDefault="00FB1288" w:rsidP="00FB1288">
      <w:pPr>
        <w:jc w:val="center"/>
        <w:rPr>
          <w:sz w:val="32"/>
          <w:szCs w:val="32"/>
        </w:rPr>
      </w:pPr>
      <w:r w:rsidRPr="00695D44">
        <w:rPr>
          <w:sz w:val="32"/>
          <w:szCs w:val="32"/>
        </w:rPr>
        <w:t>для специальности среднего</w:t>
      </w:r>
      <w:r>
        <w:rPr>
          <w:sz w:val="32"/>
          <w:szCs w:val="32"/>
        </w:rPr>
        <w:t xml:space="preserve"> </w:t>
      </w:r>
      <w:r w:rsidRPr="00695D44">
        <w:rPr>
          <w:sz w:val="32"/>
          <w:szCs w:val="32"/>
        </w:rPr>
        <w:t>профессионального образования</w:t>
      </w:r>
    </w:p>
    <w:p w:rsidR="00FB1288" w:rsidRPr="00695D44" w:rsidRDefault="00FB1288" w:rsidP="00FB1288">
      <w:pPr>
        <w:jc w:val="center"/>
        <w:rPr>
          <w:sz w:val="32"/>
        </w:rPr>
      </w:pPr>
      <w:r>
        <w:rPr>
          <w:sz w:val="32"/>
        </w:rPr>
        <w:t xml:space="preserve">38.02.04 </w:t>
      </w:r>
      <w:r w:rsidRPr="00695D44">
        <w:rPr>
          <w:sz w:val="32"/>
        </w:rPr>
        <w:t>«</w:t>
      </w:r>
      <w:r>
        <w:rPr>
          <w:sz w:val="32"/>
        </w:rPr>
        <w:t>Коммерция (по отраслям)»</w:t>
      </w: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FB1288" w:rsidRPr="00A20A8B" w:rsidRDefault="00FB1288" w:rsidP="00FB1288">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Моршанск</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20</w:t>
      </w:r>
      <w:r>
        <w:rPr>
          <w:bCs/>
          <w:sz w:val="28"/>
          <w:szCs w:val="28"/>
        </w:rPr>
        <w:t xml:space="preserve">20 </w:t>
      </w:r>
      <w:r w:rsidRPr="001E1892">
        <w:rPr>
          <w:bCs/>
          <w:sz w:val="28"/>
          <w:szCs w:val="28"/>
        </w:rPr>
        <w:t>г.</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center"/>
        <w:rPr>
          <w:bCs/>
          <w:sz w:val="28"/>
          <w:szCs w:val="28"/>
        </w:rPr>
      </w:pPr>
      <w:r>
        <w:rPr>
          <w:bCs/>
          <w:sz w:val="28"/>
          <w:szCs w:val="28"/>
        </w:rPr>
        <w:br w:type="page"/>
      </w:r>
      <w:r>
        <w:rPr>
          <w:bCs/>
          <w:noProof/>
          <w:sz w:val="28"/>
          <w:szCs w:val="28"/>
        </w:rPr>
        <w:lastRenderedPageBreak/>
        <w:drawing>
          <wp:inline distT="0" distB="0" distL="0" distR="0">
            <wp:extent cx="7772400" cy="10696575"/>
            <wp:effectExtent l="19050" t="0" r="0" b="0"/>
            <wp:docPr id="4" name="Рисунок 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4"/>
                    <pic:cNvPicPr>
                      <a:picLocks noChangeAspect="1" noChangeArrowheads="1"/>
                    </pic:cNvPicPr>
                  </pic:nvPicPr>
                  <pic:blipFill>
                    <a:blip r:embed="rId53"/>
                    <a:srcRect/>
                    <a:stretch>
                      <a:fillRect/>
                    </a:stretch>
                  </pic:blipFill>
                  <pic:spPr bwMode="auto">
                    <a:xfrm>
                      <a:off x="0" y="0"/>
                      <a:ext cx="7772400" cy="10696575"/>
                    </a:xfrm>
                    <a:prstGeom prst="rect">
                      <a:avLst/>
                    </a:prstGeom>
                    <a:noFill/>
                    <a:ln w="9525">
                      <a:noFill/>
                      <a:miter lim="800000"/>
                      <a:headEnd/>
                      <a:tailEnd/>
                    </a:ln>
                  </pic:spPr>
                </pic:pic>
              </a:graphicData>
            </a:graphic>
          </wp:inline>
        </w:drawing>
      </w:r>
    </w:p>
    <w:p w:rsidR="00FB1288" w:rsidRPr="00A20A8B" w:rsidRDefault="00FB1288" w:rsidP="00FB128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A20A8B">
        <w:rPr>
          <w:b/>
          <w:sz w:val="28"/>
          <w:szCs w:val="28"/>
        </w:rPr>
        <w:lastRenderedPageBreak/>
        <w:t>СОДЕРЖАНИЕ</w:t>
      </w:r>
    </w:p>
    <w:p w:rsidR="00FB1288" w:rsidRPr="00A20A8B"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FB1288" w:rsidRPr="00A20A8B" w:rsidTr="00FD27C9">
        <w:tc>
          <w:tcPr>
            <w:tcW w:w="7668" w:type="dxa"/>
            <w:shd w:val="clear" w:color="auto" w:fill="auto"/>
          </w:tcPr>
          <w:p w:rsidR="00FB1288" w:rsidRPr="00A20A8B" w:rsidRDefault="00FB1288" w:rsidP="00FD27C9">
            <w:pPr>
              <w:pStyle w:val="1"/>
              <w:ind w:left="284" w:firstLine="0"/>
              <w:jc w:val="both"/>
              <w:rPr>
                <w:b/>
                <w:caps/>
              </w:rPr>
            </w:pPr>
          </w:p>
        </w:tc>
        <w:tc>
          <w:tcPr>
            <w:tcW w:w="1903" w:type="dxa"/>
            <w:shd w:val="clear" w:color="auto" w:fill="auto"/>
          </w:tcPr>
          <w:p w:rsidR="00FB1288" w:rsidRPr="00A20A8B" w:rsidRDefault="00FB1288" w:rsidP="00FD27C9">
            <w:pPr>
              <w:jc w:val="center"/>
              <w:rPr>
                <w:sz w:val="28"/>
                <w:szCs w:val="28"/>
              </w:rPr>
            </w:pPr>
            <w:r w:rsidRPr="00A20A8B">
              <w:rPr>
                <w:sz w:val="28"/>
                <w:szCs w:val="28"/>
              </w:rPr>
              <w:t>стр.</w:t>
            </w:r>
          </w:p>
        </w:tc>
      </w:tr>
      <w:tr w:rsidR="00FB1288" w:rsidRPr="00A20A8B" w:rsidTr="00FD27C9">
        <w:tc>
          <w:tcPr>
            <w:tcW w:w="7668" w:type="dxa"/>
            <w:shd w:val="clear" w:color="auto" w:fill="auto"/>
          </w:tcPr>
          <w:p w:rsidR="00FB1288" w:rsidRPr="00A20A8B" w:rsidRDefault="00FB1288" w:rsidP="00FB1288">
            <w:pPr>
              <w:pStyle w:val="1"/>
              <w:numPr>
                <w:ilvl w:val="0"/>
                <w:numId w:val="47"/>
              </w:numPr>
              <w:jc w:val="both"/>
              <w:rPr>
                <w:b/>
                <w:caps/>
              </w:rPr>
            </w:pPr>
            <w:r w:rsidRPr="00A20A8B">
              <w:rPr>
                <w:b/>
                <w:caps/>
              </w:rPr>
              <w:t>ПАСПОРТ ПРОГРАММЫ УЧЕБНОЙ ДИСЦИПЛИНЫ</w:t>
            </w:r>
          </w:p>
          <w:p w:rsidR="00FB1288" w:rsidRPr="00A20A8B" w:rsidRDefault="00FB1288" w:rsidP="00FD27C9"/>
        </w:tc>
        <w:tc>
          <w:tcPr>
            <w:tcW w:w="1903" w:type="dxa"/>
            <w:shd w:val="clear" w:color="auto" w:fill="auto"/>
          </w:tcPr>
          <w:p w:rsidR="00FB1288" w:rsidRPr="00A20A8B" w:rsidRDefault="00FB1288" w:rsidP="00FD27C9">
            <w:pPr>
              <w:jc w:val="center"/>
              <w:rPr>
                <w:sz w:val="28"/>
                <w:szCs w:val="28"/>
              </w:rPr>
            </w:pPr>
            <w:r>
              <w:rPr>
                <w:sz w:val="28"/>
                <w:szCs w:val="28"/>
              </w:rPr>
              <w:t>4</w:t>
            </w:r>
          </w:p>
        </w:tc>
      </w:tr>
      <w:tr w:rsidR="00FB1288" w:rsidRPr="00A20A8B" w:rsidTr="00FD27C9">
        <w:tc>
          <w:tcPr>
            <w:tcW w:w="7668" w:type="dxa"/>
            <w:shd w:val="clear" w:color="auto" w:fill="auto"/>
          </w:tcPr>
          <w:p w:rsidR="00FB1288" w:rsidRPr="00A20A8B" w:rsidRDefault="00FB1288" w:rsidP="00FB1288">
            <w:pPr>
              <w:pStyle w:val="1"/>
              <w:numPr>
                <w:ilvl w:val="0"/>
                <w:numId w:val="47"/>
              </w:numPr>
              <w:jc w:val="both"/>
              <w:rPr>
                <w:b/>
                <w:caps/>
              </w:rPr>
            </w:pPr>
            <w:r w:rsidRPr="00A20A8B">
              <w:rPr>
                <w:b/>
                <w:caps/>
              </w:rPr>
              <w:t>СТРУКТУРА и содержание УЧЕБНОЙ ДИСЦИПЛИНЫ</w:t>
            </w:r>
          </w:p>
          <w:p w:rsidR="00FB1288" w:rsidRPr="00A20A8B" w:rsidRDefault="00FB1288" w:rsidP="00FD27C9">
            <w:pPr>
              <w:pStyle w:val="1"/>
              <w:ind w:left="284" w:firstLine="0"/>
              <w:jc w:val="both"/>
              <w:rPr>
                <w:b/>
                <w:caps/>
              </w:rPr>
            </w:pPr>
          </w:p>
        </w:tc>
        <w:tc>
          <w:tcPr>
            <w:tcW w:w="1903" w:type="dxa"/>
            <w:shd w:val="clear" w:color="auto" w:fill="auto"/>
          </w:tcPr>
          <w:p w:rsidR="00FB1288" w:rsidRPr="00A20A8B" w:rsidRDefault="00FB1288" w:rsidP="00FD27C9">
            <w:pPr>
              <w:jc w:val="center"/>
              <w:rPr>
                <w:sz w:val="28"/>
                <w:szCs w:val="28"/>
              </w:rPr>
            </w:pPr>
            <w:r>
              <w:rPr>
                <w:sz w:val="28"/>
                <w:szCs w:val="28"/>
              </w:rPr>
              <w:t>6</w:t>
            </w:r>
          </w:p>
        </w:tc>
      </w:tr>
      <w:tr w:rsidR="00FB1288" w:rsidRPr="00A20A8B" w:rsidTr="00FD27C9">
        <w:trPr>
          <w:trHeight w:val="670"/>
        </w:trPr>
        <w:tc>
          <w:tcPr>
            <w:tcW w:w="7668" w:type="dxa"/>
            <w:shd w:val="clear" w:color="auto" w:fill="auto"/>
          </w:tcPr>
          <w:p w:rsidR="00FB1288" w:rsidRPr="00A20A8B" w:rsidRDefault="00FB1288" w:rsidP="00FB1288">
            <w:pPr>
              <w:pStyle w:val="1"/>
              <w:numPr>
                <w:ilvl w:val="0"/>
                <w:numId w:val="47"/>
              </w:numPr>
              <w:jc w:val="both"/>
              <w:rPr>
                <w:b/>
                <w:caps/>
              </w:rPr>
            </w:pPr>
            <w:r w:rsidRPr="00A20A8B">
              <w:rPr>
                <w:b/>
                <w:caps/>
              </w:rPr>
              <w:t>условия реализации программы учебной ди</w:t>
            </w:r>
            <w:r w:rsidRPr="00A20A8B">
              <w:rPr>
                <w:b/>
                <w:caps/>
              </w:rPr>
              <w:t>с</w:t>
            </w:r>
            <w:r w:rsidRPr="00A20A8B">
              <w:rPr>
                <w:b/>
                <w:caps/>
              </w:rPr>
              <w:t>циплины</w:t>
            </w:r>
          </w:p>
          <w:p w:rsidR="00FB1288" w:rsidRPr="00A20A8B" w:rsidRDefault="00FB1288" w:rsidP="00FD27C9">
            <w:pPr>
              <w:pStyle w:val="1"/>
              <w:tabs>
                <w:tab w:val="num" w:pos="0"/>
              </w:tabs>
              <w:ind w:left="284"/>
              <w:jc w:val="both"/>
              <w:rPr>
                <w:b/>
                <w:caps/>
              </w:rPr>
            </w:pPr>
          </w:p>
        </w:tc>
        <w:tc>
          <w:tcPr>
            <w:tcW w:w="1903" w:type="dxa"/>
            <w:shd w:val="clear" w:color="auto" w:fill="auto"/>
          </w:tcPr>
          <w:p w:rsidR="00FB1288" w:rsidRPr="00A20A8B" w:rsidRDefault="00FB1288" w:rsidP="00FD27C9">
            <w:pPr>
              <w:jc w:val="center"/>
              <w:rPr>
                <w:sz w:val="28"/>
                <w:szCs w:val="28"/>
              </w:rPr>
            </w:pPr>
            <w:r>
              <w:rPr>
                <w:sz w:val="28"/>
                <w:szCs w:val="28"/>
              </w:rPr>
              <w:t>10</w:t>
            </w:r>
          </w:p>
        </w:tc>
      </w:tr>
      <w:tr w:rsidR="00FB1288" w:rsidRPr="00A20A8B" w:rsidTr="00FD27C9">
        <w:tc>
          <w:tcPr>
            <w:tcW w:w="7668" w:type="dxa"/>
            <w:shd w:val="clear" w:color="auto" w:fill="auto"/>
          </w:tcPr>
          <w:p w:rsidR="00FB1288" w:rsidRPr="00A20A8B" w:rsidRDefault="00FB1288" w:rsidP="00FB1288">
            <w:pPr>
              <w:pStyle w:val="1"/>
              <w:numPr>
                <w:ilvl w:val="0"/>
                <w:numId w:val="47"/>
              </w:numPr>
              <w:jc w:val="both"/>
              <w:rPr>
                <w:b/>
                <w:caps/>
              </w:rPr>
            </w:pPr>
            <w:r w:rsidRPr="00A20A8B">
              <w:rPr>
                <w:b/>
                <w:caps/>
              </w:rPr>
              <w:t>Контроль и оценка результатов Освоения учебной дисциплины</w:t>
            </w:r>
          </w:p>
          <w:p w:rsidR="00FB1288" w:rsidRPr="00A20A8B" w:rsidRDefault="00FB1288" w:rsidP="00FD27C9">
            <w:pPr>
              <w:pStyle w:val="1"/>
              <w:ind w:left="284" w:firstLine="0"/>
              <w:jc w:val="both"/>
              <w:rPr>
                <w:b/>
                <w:caps/>
              </w:rPr>
            </w:pPr>
          </w:p>
        </w:tc>
        <w:tc>
          <w:tcPr>
            <w:tcW w:w="1903" w:type="dxa"/>
            <w:shd w:val="clear" w:color="auto" w:fill="auto"/>
          </w:tcPr>
          <w:p w:rsidR="00FB1288" w:rsidRPr="00A20A8B" w:rsidRDefault="00FB1288" w:rsidP="00FD27C9">
            <w:pPr>
              <w:jc w:val="center"/>
              <w:rPr>
                <w:sz w:val="28"/>
                <w:szCs w:val="28"/>
              </w:rPr>
            </w:pPr>
            <w:r>
              <w:rPr>
                <w:sz w:val="28"/>
                <w:szCs w:val="28"/>
              </w:rPr>
              <w:t>11</w:t>
            </w:r>
          </w:p>
        </w:tc>
      </w:tr>
    </w:tbl>
    <w:p w:rsidR="00FB1288" w:rsidRPr="00A20A8B"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B1288" w:rsidRPr="00A20A8B"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FB1288" w:rsidRPr="00243C8A"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20A8B">
        <w:rPr>
          <w:b/>
          <w:caps/>
          <w:sz w:val="28"/>
          <w:szCs w:val="28"/>
          <w:u w:val="single"/>
        </w:rPr>
        <w:br w:type="page"/>
      </w:r>
      <w:r>
        <w:rPr>
          <w:b/>
          <w:caps/>
          <w:sz w:val="28"/>
          <w:szCs w:val="28"/>
        </w:rPr>
        <w:lastRenderedPageBreak/>
        <w:t xml:space="preserve">1. паспорт </w:t>
      </w:r>
      <w:r w:rsidRPr="00243C8A">
        <w:rPr>
          <w:b/>
          <w:caps/>
          <w:sz w:val="28"/>
          <w:szCs w:val="28"/>
        </w:rPr>
        <w:t>ПРОГРАММЫ УЧЕБНОЙ ДИСЦИПЛИНЫ</w:t>
      </w:r>
    </w:p>
    <w:p w:rsidR="00FB1288" w:rsidRPr="0017589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sidRPr="00175898">
        <w:rPr>
          <w:b/>
          <w:sz w:val="32"/>
          <w:szCs w:val="32"/>
        </w:rPr>
        <w:t>«</w:t>
      </w:r>
      <w:r>
        <w:rPr>
          <w:b/>
          <w:sz w:val="32"/>
          <w:szCs w:val="32"/>
        </w:rPr>
        <w:t>Логистика</w:t>
      </w:r>
      <w:r w:rsidRPr="00175898">
        <w:rPr>
          <w:b/>
          <w:sz w:val="32"/>
          <w:szCs w:val="32"/>
        </w:rPr>
        <w:t>»</w:t>
      </w:r>
    </w:p>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43C8A">
        <w:rPr>
          <w:b/>
          <w:sz w:val="28"/>
          <w:szCs w:val="28"/>
        </w:rPr>
        <w:t>1.1. Область применения программы</w:t>
      </w:r>
    </w:p>
    <w:p w:rsidR="00FB1288" w:rsidRPr="00243C8A" w:rsidRDefault="00FB1288" w:rsidP="00FB1288">
      <w:pPr>
        <w:shd w:val="clear" w:color="auto" w:fill="FFFFFF"/>
        <w:spacing w:before="91"/>
        <w:ind w:firstLine="567"/>
        <w:jc w:val="both"/>
        <w:rPr>
          <w:i/>
          <w:sz w:val="28"/>
          <w:szCs w:val="28"/>
        </w:rPr>
      </w:pPr>
      <w:r>
        <w:rPr>
          <w:sz w:val="28"/>
          <w:szCs w:val="28"/>
        </w:rPr>
        <w:t>П</w:t>
      </w:r>
      <w:r w:rsidRPr="00243C8A">
        <w:rPr>
          <w:sz w:val="28"/>
          <w:szCs w:val="28"/>
        </w:rPr>
        <w:t>рограмма учебной дисциплины является частью основной професси</w:t>
      </w:r>
      <w:r w:rsidRPr="00243C8A">
        <w:rPr>
          <w:sz w:val="28"/>
          <w:szCs w:val="28"/>
        </w:rPr>
        <w:t>о</w:t>
      </w:r>
      <w:r w:rsidRPr="00243C8A">
        <w:rPr>
          <w:sz w:val="28"/>
          <w:szCs w:val="28"/>
        </w:rPr>
        <w:t xml:space="preserve">нальной образовательной программы в соответствии с ФГОС по </w:t>
      </w:r>
      <w:r w:rsidRPr="008D6205">
        <w:rPr>
          <w:sz w:val="28"/>
          <w:szCs w:val="28"/>
        </w:rPr>
        <w:t>специальн</w:t>
      </w:r>
      <w:r w:rsidRPr="008D6205">
        <w:rPr>
          <w:sz w:val="28"/>
          <w:szCs w:val="28"/>
        </w:rPr>
        <w:t>о</w:t>
      </w:r>
      <w:r w:rsidRPr="008D6205">
        <w:rPr>
          <w:sz w:val="28"/>
          <w:szCs w:val="28"/>
        </w:rPr>
        <w:t xml:space="preserve">сти </w:t>
      </w:r>
      <w:r>
        <w:rPr>
          <w:sz w:val="28"/>
          <w:szCs w:val="28"/>
        </w:rPr>
        <w:t>38.02.04</w:t>
      </w:r>
      <w:r w:rsidRPr="008D6205">
        <w:rPr>
          <w:bCs/>
          <w:sz w:val="28"/>
          <w:szCs w:val="28"/>
        </w:rPr>
        <w:t xml:space="preserve"> </w:t>
      </w:r>
      <w:r>
        <w:rPr>
          <w:bCs/>
          <w:sz w:val="28"/>
          <w:szCs w:val="28"/>
        </w:rPr>
        <w:t>«Коммерция</w:t>
      </w:r>
      <w:r w:rsidRPr="008D6205">
        <w:rPr>
          <w:bCs/>
          <w:sz w:val="28"/>
          <w:szCs w:val="28"/>
        </w:rPr>
        <w:t xml:space="preserve"> </w:t>
      </w:r>
      <w:r w:rsidRPr="008D6205">
        <w:rPr>
          <w:bCs/>
          <w:spacing w:val="-2"/>
          <w:sz w:val="28"/>
          <w:szCs w:val="28"/>
        </w:rPr>
        <w:t>(по отраслям)</w:t>
      </w:r>
      <w:r>
        <w:rPr>
          <w:bCs/>
          <w:spacing w:val="-2"/>
          <w:sz w:val="28"/>
          <w:szCs w:val="28"/>
        </w:rPr>
        <w:t>». Квалификация- менеджер по прод</w:t>
      </w:r>
      <w:r>
        <w:rPr>
          <w:bCs/>
          <w:spacing w:val="-2"/>
          <w:sz w:val="28"/>
          <w:szCs w:val="28"/>
        </w:rPr>
        <w:t>а</w:t>
      </w:r>
      <w:r>
        <w:rPr>
          <w:bCs/>
          <w:spacing w:val="-2"/>
          <w:sz w:val="28"/>
          <w:szCs w:val="28"/>
        </w:rPr>
        <w:t>жам.</w:t>
      </w:r>
    </w:p>
    <w:p w:rsidR="00FB1288" w:rsidRPr="001F29E7" w:rsidRDefault="00FB1288" w:rsidP="00FB1288">
      <w:pPr>
        <w:pStyle w:val="a9"/>
        <w:ind w:firstLine="567"/>
        <w:jc w:val="both"/>
        <w:rPr>
          <w:sz w:val="28"/>
          <w:szCs w:val="28"/>
        </w:rPr>
      </w:pPr>
      <w:r>
        <w:rPr>
          <w:sz w:val="28"/>
          <w:szCs w:val="28"/>
        </w:rPr>
        <w:t>П</w:t>
      </w:r>
      <w:r w:rsidRPr="001F29E7">
        <w:rPr>
          <w:sz w:val="28"/>
          <w:szCs w:val="28"/>
        </w:rPr>
        <w:t>рограмма учебной дисциплины может быть использована</w:t>
      </w:r>
      <w:r w:rsidRPr="001F29E7">
        <w:rPr>
          <w:b/>
          <w:sz w:val="28"/>
          <w:szCs w:val="28"/>
        </w:rPr>
        <w:t xml:space="preserve"> </w:t>
      </w:r>
      <w:r w:rsidRPr="001F29E7">
        <w:rPr>
          <w:sz w:val="28"/>
          <w:szCs w:val="28"/>
        </w:rPr>
        <w:t>в дополн</w:t>
      </w:r>
      <w:r w:rsidRPr="001F29E7">
        <w:rPr>
          <w:sz w:val="28"/>
          <w:szCs w:val="28"/>
        </w:rPr>
        <w:t>и</w:t>
      </w:r>
      <w:r w:rsidRPr="001F29E7">
        <w:rPr>
          <w:sz w:val="28"/>
          <w:szCs w:val="28"/>
        </w:rPr>
        <w:t>тельном профессиональном образовании (в программах повышения квал</w:t>
      </w:r>
      <w:r w:rsidRPr="001F29E7">
        <w:rPr>
          <w:sz w:val="28"/>
          <w:szCs w:val="28"/>
        </w:rPr>
        <w:t>и</w:t>
      </w:r>
      <w:r w:rsidRPr="001F29E7">
        <w:rPr>
          <w:sz w:val="28"/>
          <w:szCs w:val="28"/>
        </w:rPr>
        <w:t>фикации и переподготовки) и профессиональной подготовке, где предусмо</w:t>
      </w:r>
      <w:r w:rsidRPr="001F29E7">
        <w:rPr>
          <w:sz w:val="28"/>
          <w:szCs w:val="28"/>
        </w:rPr>
        <w:t>т</w:t>
      </w:r>
      <w:r w:rsidRPr="001F29E7">
        <w:rPr>
          <w:sz w:val="28"/>
          <w:szCs w:val="28"/>
        </w:rPr>
        <w:t>рен курс «</w:t>
      </w:r>
      <w:bookmarkStart w:id="5" w:name="_Hlk54927518"/>
      <w:r>
        <w:rPr>
          <w:sz w:val="28"/>
          <w:szCs w:val="28"/>
        </w:rPr>
        <w:t>Логистика</w:t>
      </w:r>
      <w:bookmarkEnd w:id="5"/>
      <w:r w:rsidRPr="001F29E7">
        <w:rPr>
          <w:sz w:val="28"/>
          <w:szCs w:val="28"/>
        </w:rPr>
        <w:t>».</w:t>
      </w:r>
    </w:p>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43C8A">
        <w:rPr>
          <w:b/>
          <w:sz w:val="28"/>
          <w:szCs w:val="28"/>
        </w:rPr>
        <w:t>1.2. Место дисциплины в структуре основной профессиональной образ</w:t>
      </w:r>
      <w:r w:rsidRPr="00243C8A">
        <w:rPr>
          <w:b/>
          <w:sz w:val="28"/>
          <w:szCs w:val="28"/>
        </w:rPr>
        <w:t>о</w:t>
      </w:r>
      <w:r w:rsidRPr="00243C8A">
        <w:rPr>
          <w:b/>
          <w:sz w:val="28"/>
          <w:szCs w:val="28"/>
        </w:rPr>
        <w:t>вательной программы:</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243C8A">
        <w:rPr>
          <w:sz w:val="28"/>
          <w:szCs w:val="28"/>
        </w:rPr>
        <w:t>Дисциплина «</w:t>
      </w:r>
      <w:r>
        <w:rPr>
          <w:sz w:val="28"/>
          <w:szCs w:val="28"/>
        </w:rPr>
        <w:t>Логистика</w:t>
      </w:r>
      <w:r w:rsidRPr="00243C8A">
        <w:rPr>
          <w:sz w:val="28"/>
          <w:szCs w:val="28"/>
        </w:rPr>
        <w:t>» является общепрофессиональной дисциплиной и относится к профессиональному циклу.</w:t>
      </w:r>
    </w:p>
    <w:p w:rsidR="00FB1288" w:rsidRPr="001F29E7"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i/>
          <w:sz w:val="28"/>
          <w:szCs w:val="28"/>
        </w:rPr>
      </w:pPr>
    </w:p>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243C8A">
        <w:rPr>
          <w:b/>
          <w:sz w:val="28"/>
          <w:szCs w:val="28"/>
        </w:rPr>
        <w:t>1.3. Цели и задачи дисциплины – требования к результатам освоения дисциплины:</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243C8A">
        <w:rPr>
          <w:sz w:val="28"/>
          <w:szCs w:val="28"/>
        </w:rPr>
        <w:t xml:space="preserve">В результате освоения дисциплины обучающийся должен </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sidRPr="001F29E7">
        <w:rPr>
          <w:b/>
          <w:sz w:val="28"/>
          <w:szCs w:val="28"/>
        </w:rPr>
        <w:t>уметь:</w:t>
      </w:r>
    </w:p>
    <w:p w:rsidR="00FB1288" w:rsidRDefault="00FB1288" w:rsidP="00FB1288">
      <w:pPr>
        <w:shd w:val="clear" w:color="auto" w:fill="FFFFFF"/>
        <w:tabs>
          <w:tab w:val="left" w:pos="9355"/>
        </w:tabs>
        <w:spacing w:before="14"/>
        <w:ind w:right="-1" w:firstLine="299"/>
        <w:jc w:val="both"/>
        <w:rPr>
          <w:spacing w:val="-3"/>
          <w:sz w:val="28"/>
          <w:szCs w:val="28"/>
        </w:rPr>
      </w:pPr>
      <w:r>
        <w:rPr>
          <w:spacing w:val="-3"/>
          <w:sz w:val="28"/>
          <w:szCs w:val="28"/>
        </w:rPr>
        <w:t>- применять и организовывать логистические цепи и схемы, обеспечива</w:t>
      </w:r>
      <w:r>
        <w:rPr>
          <w:spacing w:val="-3"/>
          <w:sz w:val="28"/>
          <w:szCs w:val="28"/>
        </w:rPr>
        <w:t>ю</w:t>
      </w:r>
      <w:r>
        <w:rPr>
          <w:spacing w:val="-3"/>
          <w:sz w:val="28"/>
          <w:szCs w:val="28"/>
        </w:rPr>
        <w:t xml:space="preserve">щие рациональную организацию и эффективное продвижение материальных потоков; </w:t>
      </w:r>
    </w:p>
    <w:p w:rsidR="00FB1288" w:rsidRPr="0018466C" w:rsidRDefault="00FB1288" w:rsidP="00FB1288">
      <w:pPr>
        <w:shd w:val="clear" w:color="auto" w:fill="FFFFFF"/>
        <w:tabs>
          <w:tab w:val="left" w:pos="9355"/>
        </w:tabs>
        <w:spacing w:before="14"/>
        <w:ind w:right="-1" w:firstLine="299"/>
        <w:jc w:val="both"/>
        <w:rPr>
          <w:sz w:val="28"/>
          <w:szCs w:val="28"/>
        </w:rPr>
      </w:pPr>
      <w:r>
        <w:rPr>
          <w:spacing w:val="-2"/>
          <w:sz w:val="28"/>
          <w:szCs w:val="28"/>
        </w:rPr>
        <w:t>- управлять логистическими процессами организации</w:t>
      </w:r>
      <w:r>
        <w:rPr>
          <w:sz w:val="28"/>
          <w:szCs w:val="28"/>
        </w:rPr>
        <w:t>;</w:t>
      </w:r>
    </w:p>
    <w:p w:rsidR="00FB1288" w:rsidRPr="0018466C" w:rsidRDefault="00FB1288" w:rsidP="00FB1288">
      <w:pPr>
        <w:shd w:val="clear" w:color="auto" w:fill="FFFFFF"/>
        <w:tabs>
          <w:tab w:val="left" w:pos="9355"/>
        </w:tabs>
        <w:spacing w:before="34"/>
        <w:ind w:left="5" w:right="-1" w:firstLine="284"/>
        <w:rPr>
          <w:b/>
          <w:sz w:val="28"/>
          <w:szCs w:val="28"/>
        </w:rPr>
      </w:pPr>
      <w:r>
        <w:rPr>
          <w:b/>
          <w:sz w:val="28"/>
          <w:szCs w:val="28"/>
        </w:rPr>
        <w:t xml:space="preserve">   </w:t>
      </w:r>
      <w:r w:rsidRPr="0018466C">
        <w:rPr>
          <w:b/>
          <w:sz w:val="28"/>
          <w:szCs w:val="28"/>
        </w:rPr>
        <w:t>знать:</w:t>
      </w:r>
    </w:p>
    <w:p w:rsidR="00FB1288" w:rsidRPr="0018466C" w:rsidRDefault="00FB1288" w:rsidP="00FB1288">
      <w:pPr>
        <w:shd w:val="clear" w:color="auto" w:fill="FFFFFF"/>
        <w:tabs>
          <w:tab w:val="left" w:pos="9355"/>
        </w:tabs>
        <w:spacing w:before="5"/>
        <w:ind w:left="289" w:right="-1"/>
        <w:rPr>
          <w:sz w:val="28"/>
          <w:szCs w:val="28"/>
        </w:rPr>
      </w:pPr>
      <w:r>
        <w:rPr>
          <w:spacing w:val="-1"/>
          <w:sz w:val="28"/>
          <w:szCs w:val="28"/>
        </w:rPr>
        <w:t>- цели, задачи, функции и методы логистики</w:t>
      </w:r>
      <w:r w:rsidRPr="0018466C">
        <w:rPr>
          <w:spacing w:val="-1"/>
          <w:sz w:val="28"/>
          <w:szCs w:val="28"/>
        </w:rPr>
        <w:t>;</w:t>
      </w:r>
    </w:p>
    <w:p w:rsidR="00FB1288" w:rsidRPr="0018466C" w:rsidRDefault="00FB1288" w:rsidP="00FB1288">
      <w:pPr>
        <w:shd w:val="clear" w:color="auto" w:fill="FFFFFF"/>
        <w:tabs>
          <w:tab w:val="left" w:pos="9355"/>
        </w:tabs>
        <w:ind w:right="-1" w:firstLine="283"/>
        <w:rPr>
          <w:sz w:val="28"/>
          <w:szCs w:val="28"/>
        </w:rPr>
      </w:pPr>
      <w:r>
        <w:rPr>
          <w:spacing w:val="-3"/>
          <w:sz w:val="28"/>
          <w:szCs w:val="28"/>
        </w:rPr>
        <w:t xml:space="preserve">- методы построения логистических цепей и схем; </w:t>
      </w:r>
    </w:p>
    <w:p w:rsidR="00FB1288" w:rsidRPr="0018466C" w:rsidRDefault="00FB1288" w:rsidP="00FB1288">
      <w:pPr>
        <w:shd w:val="clear" w:color="auto" w:fill="FFFFFF"/>
        <w:tabs>
          <w:tab w:val="left" w:pos="9355"/>
        </w:tabs>
        <w:ind w:left="288" w:right="-1"/>
        <w:rPr>
          <w:sz w:val="28"/>
          <w:szCs w:val="28"/>
        </w:rPr>
      </w:pPr>
      <w:r>
        <w:rPr>
          <w:spacing w:val="-1"/>
          <w:sz w:val="28"/>
          <w:szCs w:val="28"/>
        </w:rPr>
        <w:t>- способы контроля и управления в логистике</w:t>
      </w:r>
      <w:r w:rsidRPr="0018466C">
        <w:rPr>
          <w:spacing w:val="-1"/>
          <w:sz w:val="28"/>
          <w:szCs w:val="28"/>
        </w:rPr>
        <w:t>;</w:t>
      </w:r>
    </w:p>
    <w:p w:rsidR="00FB1288" w:rsidRDefault="00FB1288" w:rsidP="00FB1288">
      <w:pPr>
        <w:shd w:val="clear" w:color="auto" w:fill="FFFFFF"/>
        <w:tabs>
          <w:tab w:val="left" w:leader="underscore" w:pos="5477"/>
          <w:tab w:val="left" w:pos="9355"/>
        </w:tabs>
        <w:ind w:left="10" w:right="-1" w:firstLine="274"/>
      </w:pPr>
      <w:r>
        <w:rPr>
          <w:spacing w:val="-1"/>
          <w:sz w:val="28"/>
          <w:szCs w:val="28"/>
        </w:rPr>
        <w:t>- принципы закупочной и коммерческой логистики.</w:t>
      </w:r>
    </w:p>
    <w:p w:rsidR="00FB1288" w:rsidRPr="00136859" w:rsidRDefault="00FB1288" w:rsidP="00FB1288">
      <w:pPr>
        <w:shd w:val="clear" w:color="auto" w:fill="FFFFFF"/>
        <w:spacing w:before="24"/>
        <w:ind w:left="24" w:firstLine="543"/>
        <w:jc w:val="both"/>
        <w:rPr>
          <w:sz w:val="28"/>
          <w:szCs w:val="28"/>
        </w:rPr>
      </w:pPr>
      <w:r w:rsidRPr="00136859">
        <w:rPr>
          <w:sz w:val="28"/>
          <w:szCs w:val="28"/>
        </w:rPr>
        <w:t xml:space="preserve">Результатом освоения программы дисциплины </w:t>
      </w:r>
      <w:r w:rsidRPr="00175898">
        <w:rPr>
          <w:b/>
          <w:sz w:val="28"/>
          <w:szCs w:val="28"/>
        </w:rPr>
        <w:t>я</w:t>
      </w:r>
      <w:r>
        <w:rPr>
          <w:b/>
          <w:sz w:val="28"/>
          <w:szCs w:val="28"/>
        </w:rPr>
        <w:t xml:space="preserve">вляется овладение обучающимися </w:t>
      </w:r>
      <w:r w:rsidRPr="00175898">
        <w:rPr>
          <w:b/>
          <w:sz w:val="28"/>
          <w:szCs w:val="28"/>
        </w:rPr>
        <w:t xml:space="preserve">общими </w:t>
      </w:r>
      <w:r w:rsidRPr="00136859">
        <w:rPr>
          <w:sz w:val="28"/>
          <w:szCs w:val="28"/>
        </w:rPr>
        <w:t>(ОК) компетенциями,</w:t>
      </w:r>
      <w:r>
        <w:rPr>
          <w:sz w:val="28"/>
          <w:szCs w:val="28"/>
        </w:rPr>
        <w:t xml:space="preserve"> </w:t>
      </w:r>
      <w:r w:rsidRPr="00136859">
        <w:rPr>
          <w:spacing w:val="-1"/>
          <w:sz w:val="28"/>
          <w:szCs w:val="28"/>
        </w:rPr>
        <w:t>включающими в себя сп</w:t>
      </w:r>
      <w:r w:rsidRPr="00136859">
        <w:rPr>
          <w:spacing w:val="-1"/>
          <w:sz w:val="28"/>
          <w:szCs w:val="28"/>
        </w:rPr>
        <w:t>о</w:t>
      </w:r>
      <w:r w:rsidRPr="00136859">
        <w:rPr>
          <w:spacing w:val="-1"/>
          <w:sz w:val="28"/>
          <w:szCs w:val="28"/>
        </w:rPr>
        <w:t>собность:</w:t>
      </w:r>
    </w:p>
    <w:p w:rsidR="00FB1288" w:rsidRDefault="00FB1288" w:rsidP="00FB1288">
      <w:pPr>
        <w:shd w:val="clear" w:color="auto" w:fill="FFFFFF"/>
        <w:spacing w:line="317" w:lineRule="exact"/>
        <w:ind w:left="72" w:right="14" w:firstLine="710"/>
        <w:jc w:val="both"/>
      </w:pPr>
      <w:r>
        <w:rPr>
          <w:sz w:val="28"/>
          <w:szCs w:val="28"/>
        </w:rPr>
        <w:t>ОК 1. Понимать сущность и социальную значимость своей будущей профессии, проявлять к ней устойчивый интерес.</w:t>
      </w:r>
    </w:p>
    <w:p w:rsidR="00FB1288" w:rsidRDefault="00FB1288" w:rsidP="00FB1288">
      <w:pPr>
        <w:shd w:val="clear" w:color="auto" w:fill="FFFFFF"/>
        <w:spacing w:line="317" w:lineRule="exact"/>
        <w:ind w:left="62" w:right="10" w:firstLine="715"/>
        <w:jc w:val="both"/>
      </w:pPr>
      <w:r>
        <w:rPr>
          <w:spacing w:val="-2"/>
          <w:sz w:val="28"/>
          <w:szCs w:val="28"/>
        </w:rPr>
        <w:t xml:space="preserve">ОК 2. Организовывать собственную деятельность, выбирать типовые </w:t>
      </w:r>
      <w:r>
        <w:rPr>
          <w:sz w:val="28"/>
          <w:szCs w:val="28"/>
        </w:rPr>
        <w:t>методы и способы выполнения профессиональных задач, оценивать их э</w:t>
      </w:r>
      <w:r>
        <w:rPr>
          <w:sz w:val="28"/>
          <w:szCs w:val="28"/>
        </w:rPr>
        <w:t>ф</w:t>
      </w:r>
      <w:r>
        <w:rPr>
          <w:sz w:val="28"/>
          <w:szCs w:val="28"/>
        </w:rPr>
        <w:t>фективность и качество.</w:t>
      </w:r>
    </w:p>
    <w:p w:rsidR="00FB1288" w:rsidRDefault="00FB1288" w:rsidP="00FB1288">
      <w:pPr>
        <w:shd w:val="clear" w:color="auto" w:fill="FFFFFF"/>
        <w:spacing w:line="317" w:lineRule="exact"/>
        <w:ind w:left="62" w:right="14" w:firstLine="710"/>
        <w:jc w:val="both"/>
      </w:pPr>
      <w:r>
        <w:rPr>
          <w:sz w:val="28"/>
          <w:szCs w:val="28"/>
        </w:rPr>
        <w:t>ОК 3. Принимать решения в стандартных и нестандартных ситуациях и нести за них ответственность.</w:t>
      </w:r>
    </w:p>
    <w:p w:rsidR="00FB1288" w:rsidRDefault="00FB1288" w:rsidP="00FB1288">
      <w:pPr>
        <w:shd w:val="clear" w:color="auto" w:fill="FFFFFF"/>
        <w:spacing w:line="317" w:lineRule="exact"/>
        <w:ind w:left="58" w:right="29" w:firstLine="715"/>
        <w:jc w:val="both"/>
      </w:pPr>
      <w:r>
        <w:rPr>
          <w:sz w:val="28"/>
          <w:szCs w:val="28"/>
        </w:rPr>
        <w:t>ОК 4. Осуществлять поиск и использование информации, необход</w:t>
      </w:r>
      <w:r>
        <w:rPr>
          <w:sz w:val="28"/>
          <w:szCs w:val="28"/>
        </w:rPr>
        <w:t>и</w:t>
      </w:r>
      <w:r>
        <w:rPr>
          <w:sz w:val="28"/>
          <w:szCs w:val="28"/>
        </w:rPr>
        <w:t>мой для эффективного выполнения профессиональных задач, професси</w:t>
      </w:r>
      <w:r>
        <w:rPr>
          <w:sz w:val="28"/>
          <w:szCs w:val="28"/>
        </w:rPr>
        <w:t>о</w:t>
      </w:r>
      <w:r>
        <w:rPr>
          <w:sz w:val="28"/>
          <w:szCs w:val="28"/>
        </w:rPr>
        <w:t>нального и личностного развития.</w:t>
      </w:r>
    </w:p>
    <w:p w:rsidR="00FB1288" w:rsidRDefault="00FB1288" w:rsidP="00FB1288">
      <w:pPr>
        <w:shd w:val="clear" w:color="auto" w:fill="FFFFFF"/>
        <w:spacing w:line="317" w:lineRule="exact"/>
        <w:ind w:left="53" w:right="24" w:firstLine="710"/>
        <w:jc w:val="both"/>
      </w:pPr>
      <w:r>
        <w:rPr>
          <w:sz w:val="28"/>
          <w:szCs w:val="28"/>
        </w:rPr>
        <w:lastRenderedPageBreak/>
        <w:t>ОК 5. Владеть информационной культурой, анализировать и оценивать информацию с использованием информационно-коммуникационных техн</w:t>
      </w:r>
      <w:r>
        <w:rPr>
          <w:sz w:val="28"/>
          <w:szCs w:val="28"/>
        </w:rPr>
        <w:t>о</w:t>
      </w:r>
      <w:r>
        <w:rPr>
          <w:sz w:val="28"/>
          <w:szCs w:val="28"/>
        </w:rPr>
        <w:t>логий.</w:t>
      </w:r>
    </w:p>
    <w:p w:rsidR="00FB1288" w:rsidRDefault="00FB1288" w:rsidP="00FB1288">
      <w:pPr>
        <w:shd w:val="clear" w:color="auto" w:fill="FFFFFF"/>
        <w:spacing w:line="317" w:lineRule="exact"/>
        <w:ind w:left="53" w:right="29" w:firstLine="710"/>
        <w:jc w:val="both"/>
      </w:pPr>
      <w:r>
        <w:rPr>
          <w:sz w:val="28"/>
          <w:szCs w:val="28"/>
        </w:rPr>
        <w:t>ОК 6. Работать в коллективе и команде, эффективно общаться с колл</w:t>
      </w:r>
      <w:r>
        <w:rPr>
          <w:sz w:val="28"/>
          <w:szCs w:val="28"/>
        </w:rPr>
        <w:t>е</w:t>
      </w:r>
      <w:r>
        <w:rPr>
          <w:sz w:val="28"/>
          <w:szCs w:val="28"/>
        </w:rPr>
        <w:t>гами, руководством, потребителями.</w:t>
      </w:r>
    </w:p>
    <w:p w:rsidR="00FB1288" w:rsidRDefault="00FB1288" w:rsidP="00FB1288">
      <w:pPr>
        <w:shd w:val="clear" w:color="auto" w:fill="FFFFFF"/>
        <w:spacing w:line="317" w:lineRule="exact"/>
        <w:ind w:left="53" w:right="34" w:firstLine="710"/>
        <w:jc w:val="both"/>
      </w:pPr>
      <w:r>
        <w:rPr>
          <w:sz w:val="28"/>
          <w:szCs w:val="28"/>
        </w:rPr>
        <w:t>ОК 7. Брать на себя ответственность за работу членов команды (по</w:t>
      </w:r>
      <w:r>
        <w:rPr>
          <w:sz w:val="28"/>
          <w:szCs w:val="28"/>
        </w:rPr>
        <w:t>д</w:t>
      </w:r>
      <w:r>
        <w:rPr>
          <w:sz w:val="28"/>
          <w:szCs w:val="28"/>
        </w:rPr>
        <w:t>чиненных), результат выполнения заданий.</w:t>
      </w:r>
    </w:p>
    <w:p w:rsidR="00FB1288" w:rsidRDefault="00FB1288" w:rsidP="00FB1288">
      <w:pPr>
        <w:shd w:val="clear" w:color="auto" w:fill="FFFFFF"/>
        <w:spacing w:line="317" w:lineRule="exact"/>
        <w:ind w:left="38" w:right="38" w:firstLine="720"/>
        <w:jc w:val="both"/>
      </w:pPr>
      <w:r>
        <w:rPr>
          <w:sz w:val="28"/>
          <w:szCs w:val="28"/>
        </w:rPr>
        <w:t>ОК 8. Самостоятельно определять задачи профессионального и личн</w:t>
      </w:r>
      <w:r>
        <w:rPr>
          <w:sz w:val="28"/>
          <w:szCs w:val="28"/>
        </w:rPr>
        <w:t>о</w:t>
      </w:r>
      <w:r>
        <w:rPr>
          <w:sz w:val="28"/>
          <w:szCs w:val="28"/>
        </w:rPr>
        <w:t>стного развития, заниматься самообразованием, осознанно планировать п</w:t>
      </w:r>
      <w:r>
        <w:rPr>
          <w:sz w:val="28"/>
          <w:szCs w:val="28"/>
        </w:rPr>
        <w:t>о</w:t>
      </w:r>
      <w:r>
        <w:rPr>
          <w:sz w:val="28"/>
          <w:szCs w:val="28"/>
        </w:rPr>
        <w:t>вышение квалификации.</w:t>
      </w:r>
    </w:p>
    <w:p w:rsidR="00FB1288" w:rsidRDefault="00FB1288" w:rsidP="00FB1288">
      <w:pPr>
        <w:shd w:val="clear" w:color="auto" w:fill="FFFFFF"/>
        <w:spacing w:before="5" w:line="317" w:lineRule="exact"/>
        <w:ind w:left="38" w:right="43" w:firstLine="715"/>
        <w:jc w:val="both"/>
      </w:pPr>
      <w:r>
        <w:rPr>
          <w:sz w:val="28"/>
          <w:szCs w:val="28"/>
        </w:rPr>
        <w:t>ОК 9. Ориентироваться в условиях частой смены технологий в пр</w:t>
      </w:r>
      <w:r>
        <w:rPr>
          <w:sz w:val="28"/>
          <w:szCs w:val="28"/>
        </w:rPr>
        <w:t>о</w:t>
      </w:r>
      <w:r>
        <w:rPr>
          <w:sz w:val="28"/>
          <w:szCs w:val="28"/>
        </w:rPr>
        <w:t>фессиональной деятельности.</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
        <w:jc w:val="both"/>
        <w:rPr>
          <w:b/>
          <w:sz w:val="28"/>
          <w:szCs w:val="28"/>
        </w:rPr>
      </w:pPr>
    </w:p>
    <w:p w:rsidR="00FB1288" w:rsidRPr="0022274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BA5099">
        <w:rPr>
          <w:bCs/>
          <w:sz w:val="28"/>
          <w:szCs w:val="28"/>
        </w:rPr>
        <w:t>Менеджер по продажам</w:t>
      </w:r>
      <w:r>
        <w:rPr>
          <w:bCs/>
          <w:sz w:val="28"/>
          <w:szCs w:val="28"/>
        </w:rPr>
        <w:t xml:space="preserve"> </w:t>
      </w:r>
      <w:r w:rsidRPr="00222748">
        <w:rPr>
          <w:sz w:val="28"/>
          <w:szCs w:val="28"/>
        </w:rPr>
        <w:t>должен</w:t>
      </w:r>
      <w:r>
        <w:rPr>
          <w:sz w:val="28"/>
          <w:szCs w:val="28"/>
        </w:rPr>
        <w:t xml:space="preserve"> </w:t>
      </w:r>
      <w:r w:rsidRPr="00222748">
        <w:rPr>
          <w:sz w:val="28"/>
          <w:szCs w:val="28"/>
        </w:rPr>
        <w:t>обладать</w:t>
      </w:r>
      <w:r w:rsidRPr="00222748">
        <w:rPr>
          <w:rFonts w:ascii="Arial" w:hAnsi="Arial" w:cs="Arial"/>
          <w:sz w:val="28"/>
          <w:szCs w:val="28"/>
        </w:rPr>
        <w:t xml:space="preserve"> </w:t>
      </w:r>
      <w:r w:rsidRPr="00222748">
        <w:rPr>
          <w:bCs/>
          <w:sz w:val="28"/>
          <w:szCs w:val="28"/>
        </w:rPr>
        <w:t>профессиональными комп</w:t>
      </w:r>
      <w:r w:rsidRPr="00222748">
        <w:rPr>
          <w:bCs/>
          <w:sz w:val="28"/>
          <w:szCs w:val="28"/>
        </w:rPr>
        <w:t>е</w:t>
      </w:r>
      <w:r w:rsidRPr="00222748">
        <w:rPr>
          <w:bCs/>
          <w:sz w:val="28"/>
          <w:szCs w:val="28"/>
        </w:rPr>
        <w:t xml:space="preserve">тенциями, </w:t>
      </w:r>
      <w:r w:rsidRPr="00222748">
        <w:rPr>
          <w:sz w:val="28"/>
          <w:szCs w:val="28"/>
        </w:rPr>
        <w:t>соответствующими основным видам профессиональной деятел</w:t>
      </w:r>
      <w:r w:rsidRPr="00222748">
        <w:rPr>
          <w:sz w:val="28"/>
          <w:szCs w:val="28"/>
        </w:rPr>
        <w:t>ь</w:t>
      </w:r>
      <w:r w:rsidRPr="00222748">
        <w:rPr>
          <w:sz w:val="28"/>
          <w:szCs w:val="28"/>
        </w:rPr>
        <w:t>ности</w:t>
      </w:r>
    </w:p>
    <w:p w:rsidR="00FB1288" w:rsidRPr="005903C9" w:rsidRDefault="00FB1288" w:rsidP="00FB1288">
      <w:pPr>
        <w:shd w:val="clear" w:color="auto" w:fill="FFFFFF"/>
        <w:spacing w:line="322" w:lineRule="exact"/>
        <w:ind w:left="10" w:right="67" w:firstLine="710"/>
        <w:jc w:val="both"/>
        <w:rPr>
          <w:sz w:val="28"/>
          <w:szCs w:val="28"/>
        </w:rPr>
      </w:pPr>
      <w:r w:rsidRPr="005903C9">
        <w:rPr>
          <w:sz w:val="28"/>
          <w:szCs w:val="28"/>
        </w:rPr>
        <w:t xml:space="preserve">ПК 1.2. </w:t>
      </w:r>
      <w:r>
        <w:rPr>
          <w:sz w:val="28"/>
          <w:szCs w:val="28"/>
        </w:rPr>
        <w:t>На своем участке работы управлять товарными запасами и п</w:t>
      </w:r>
      <w:r>
        <w:rPr>
          <w:sz w:val="28"/>
          <w:szCs w:val="28"/>
        </w:rPr>
        <w:t>о</w:t>
      </w:r>
      <w:r>
        <w:rPr>
          <w:sz w:val="28"/>
          <w:szCs w:val="28"/>
        </w:rPr>
        <w:t>токами, организовывать работу на складе, размещать товарные запасы на хранение</w:t>
      </w:r>
      <w:r w:rsidRPr="005903C9">
        <w:rPr>
          <w:sz w:val="28"/>
          <w:szCs w:val="28"/>
        </w:rPr>
        <w:t>.</w:t>
      </w:r>
    </w:p>
    <w:p w:rsidR="00FB1288" w:rsidRPr="005903C9" w:rsidRDefault="00FB1288" w:rsidP="00FB1288">
      <w:pPr>
        <w:shd w:val="clear" w:color="auto" w:fill="FFFFFF"/>
        <w:spacing w:line="322" w:lineRule="exact"/>
        <w:ind w:left="10" w:right="77" w:firstLine="706"/>
        <w:jc w:val="both"/>
        <w:rPr>
          <w:sz w:val="28"/>
          <w:szCs w:val="28"/>
        </w:rPr>
      </w:pPr>
      <w:r w:rsidRPr="005903C9">
        <w:rPr>
          <w:sz w:val="28"/>
          <w:szCs w:val="28"/>
        </w:rPr>
        <w:t>ПК 1.</w:t>
      </w:r>
      <w:r>
        <w:rPr>
          <w:sz w:val="28"/>
          <w:szCs w:val="28"/>
        </w:rPr>
        <w:t>9</w:t>
      </w:r>
      <w:r w:rsidRPr="005903C9">
        <w:rPr>
          <w:sz w:val="28"/>
          <w:szCs w:val="28"/>
        </w:rPr>
        <w:t>. Пр</w:t>
      </w:r>
      <w:r>
        <w:rPr>
          <w:sz w:val="28"/>
          <w:szCs w:val="28"/>
        </w:rPr>
        <w:t>именять логистические системы, а также приемы и методы закупочной и коммерческой логистики, обеспечивающие рациональное п</w:t>
      </w:r>
      <w:r>
        <w:rPr>
          <w:sz w:val="28"/>
          <w:szCs w:val="28"/>
        </w:rPr>
        <w:t>е</w:t>
      </w:r>
      <w:r>
        <w:rPr>
          <w:sz w:val="28"/>
          <w:szCs w:val="28"/>
        </w:rPr>
        <w:t>ремещение и продвижение материальных потоков</w:t>
      </w:r>
      <w:r w:rsidRPr="005903C9">
        <w:rPr>
          <w:sz w:val="28"/>
          <w:szCs w:val="28"/>
        </w:rPr>
        <w:t>.</w:t>
      </w:r>
    </w:p>
    <w:p w:rsidR="00FB1288" w:rsidRDefault="00FB1288" w:rsidP="00FB1288">
      <w:pPr>
        <w:shd w:val="clear" w:color="auto" w:fill="FFFFFF"/>
        <w:tabs>
          <w:tab w:val="left" w:pos="1416"/>
        </w:tabs>
        <w:spacing w:before="24" w:line="322" w:lineRule="exact"/>
        <w:ind w:left="14" w:right="82" w:firstLine="710"/>
        <w:jc w:val="both"/>
        <w:rPr>
          <w:b/>
          <w:sz w:val="28"/>
          <w:szCs w:val="28"/>
        </w:rPr>
      </w:pPr>
    </w:p>
    <w:p w:rsidR="00FB1288" w:rsidRPr="00243C8A" w:rsidRDefault="00FB1288" w:rsidP="00FB1288">
      <w:pPr>
        <w:shd w:val="clear" w:color="auto" w:fill="FFFFFF"/>
        <w:tabs>
          <w:tab w:val="left" w:pos="1416"/>
        </w:tabs>
        <w:spacing w:before="24" w:line="322" w:lineRule="exact"/>
        <w:ind w:left="14" w:right="82" w:firstLine="710"/>
        <w:jc w:val="both"/>
        <w:rPr>
          <w:sz w:val="28"/>
          <w:szCs w:val="28"/>
        </w:rPr>
      </w:pPr>
      <w:r w:rsidRPr="00243C8A">
        <w:rPr>
          <w:b/>
          <w:sz w:val="28"/>
          <w:szCs w:val="28"/>
        </w:rPr>
        <w:t xml:space="preserve">1.4. </w:t>
      </w:r>
      <w:r>
        <w:rPr>
          <w:b/>
          <w:sz w:val="28"/>
          <w:szCs w:val="28"/>
        </w:rPr>
        <w:t>К</w:t>
      </w:r>
      <w:r w:rsidRPr="00243C8A">
        <w:rPr>
          <w:b/>
          <w:sz w:val="28"/>
          <w:szCs w:val="28"/>
        </w:rPr>
        <w:t>оличество часов на освоение программы дисциплины:</w:t>
      </w:r>
    </w:p>
    <w:p w:rsidR="00FB1288" w:rsidRPr="00243C8A" w:rsidRDefault="00FB1288" w:rsidP="00FB1288">
      <w:pPr>
        <w:tabs>
          <w:tab w:val="left" w:pos="10065"/>
          <w:tab w:val="left" w:pos="10206"/>
          <w:tab w:val="left" w:pos="10992"/>
          <w:tab w:val="left" w:pos="11908"/>
          <w:tab w:val="left" w:pos="12824"/>
          <w:tab w:val="left" w:pos="13740"/>
          <w:tab w:val="left" w:pos="14656"/>
        </w:tabs>
        <w:ind w:firstLine="426"/>
        <w:jc w:val="both"/>
        <w:rPr>
          <w:sz w:val="28"/>
          <w:szCs w:val="28"/>
        </w:rPr>
      </w:pPr>
      <w:r w:rsidRPr="00243C8A">
        <w:rPr>
          <w:sz w:val="28"/>
          <w:szCs w:val="28"/>
        </w:rPr>
        <w:t xml:space="preserve">максимальной учебной нагрузки обучающегося </w:t>
      </w:r>
      <w:r>
        <w:rPr>
          <w:sz w:val="28"/>
          <w:szCs w:val="28"/>
        </w:rPr>
        <w:t>50</w:t>
      </w:r>
      <w:r w:rsidRPr="00243C8A">
        <w:rPr>
          <w:color w:val="0000FF"/>
          <w:sz w:val="28"/>
          <w:szCs w:val="28"/>
        </w:rPr>
        <w:t xml:space="preserve"> </w:t>
      </w:r>
      <w:r>
        <w:rPr>
          <w:sz w:val="28"/>
          <w:szCs w:val="28"/>
        </w:rPr>
        <w:t>часов</w:t>
      </w:r>
      <w:r w:rsidRPr="00243C8A">
        <w:rPr>
          <w:sz w:val="28"/>
          <w:szCs w:val="28"/>
        </w:rPr>
        <w:t>, в том числе:</w:t>
      </w:r>
    </w:p>
    <w:p w:rsidR="00FB1288" w:rsidRPr="00243C8A" w:rsidRDefault="00FB1288" w:rsidP="00FB1288">
      <w:pPr>
        <w:tabs>
          <w:tab w:val="left" w:pos="10065"/>
          <w:tab w:val="left" w:pos="10206"/>
          <w:tab w:val="left" w:pos="10992"/>
          <w:tab w:val="left" w:pos="11908"/>
          <w:tab w:val="left" w:pos="12824"/>
          <w:tab w:val="left" w:pos="13740"/>
          <w:tab w:val="left" w:pos="14656"/>
        </w:tabs>
        <w:ind w:left="426"/>
        <w:jc w:val="both"/>
        <w:rPr>
          <w:sz w:val="28"/>
          <w:szCs w:val="28"/>
        </w:rPr>
      </w:pPr>
      <w:r w:rsidRPr="00243C8A">
        <w:rPr>
          <w:sz w:val="28"/>
          <w:szCs w:val="28"/>
        </w:rPr>
        <w:t xml:space="preserve">обязательной аудиторной учебной </w:t>
      </w:r>
      <w:r>
        <w:rPr>
          <w:sz w:val="28"/>
          <w:szCs w:val="28"/>
        </w:rPr>
        <w:t>нагрузки обучающегося 32 часа</w:t>
      </w:r>
      <w:r w:rsidRPr="00243C8A">
        <w:rPr>
          <w:sz w:val="28"/>
          <w:szCs w:val="28"/>
        </w:rPr>
        <w:t>;</w:t>
      </w:r>
    </w:p>
    <w:p w:rsidR="00FB1288" w:rsidRPr="00243C8A" w:rsidRDefault="00FB1288" w:rsidP="00FB1288">
      <w:pPr>
        <w:tabs>
          <w:tab w:val="left" w:pos="10206"/>
          <w:tab w:val="left" w:pos="10992"/>
          <w:tab w:val="left" w:pos="11908"/>
          <w:tab w:val="left" w:pos="12824"/>
          <w:tab w:val="left" w:pos="13740"/>
          <w:tab w:val="left" w:pos="14656"/>
        </w:tabs>
        <w:ind w:left="426"/>
        <w:jc w:val="both"/>
        <w:rPr>
          <w:sz w:val="28"/>
          <w:szCs w:val="28"/>
        </w:rPr>
      </w:pPr>
      <w:r w:rsidRPr="00243C8A">
        <w:rPr>
          <w:sz w:val="28"/>
          <w:szCs w:val="28"/>
        </w:rPr>
        <w:t xml:space="preserve">самостоятельной работы обучающегося </w:t>
      </w:r>
      <w:r>
        <w:rPr>
          <w:sz w:val="28"/>
          <w:szCs w:val="28"/>
        </w:rPr>
        <w:t>18 часов</w:t>
      </w:r>
      <w:r w:rsidRPr="00243C8A">
        <w:rPr>
          <w:sz w:val="28"/>
          <w:szCs w:val="28"/>
        </w:rPr>
        <w:t>.</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243C8A">
        <w:rPr>
          <w:b/>
          <w:sz w:val="28"/>
          <w:szCs w:val="28"/>
        </w:rPr>
        <w:t>2</w:t>
      </w:r>
      <w:r>
        <w:rPr>
          <w:b/>
          <w:sz w:val="28"/>
          <w:szCs w:val="28"/>
        </w:rPr>
        <w:t xml:space="preserve">. СТРУКТУРА И </w:t>
      </w:r>
      <w:r w:rsidRPr="00243C8A">
        <w:rPr>
          <w:b/>
          <w:sz w:val="28"/>
          <w:szCs w:val="28"/>
        </w:rPr>
        <w:t xml:space="preserve"> СОДЕРЖАНИЕ УЧЕБНОЙ ДИСЦИПЛИНЫ</w:t>
      </w:r>
    </w:p>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8"/>
          <w:szCs w:val="28"/>
          <w:u w:val="single"/>
        </w:rPr>
      </w:pPr>
      <w:r w:rsidRPr="00243C8A">
        <w:rPr>
          <w:b/>
          <w:sz w:val="28"/>
          <w:szCs w:val="28"/>
        </w:rPr>
        <w:t>2.1. Объем учебной дисциплины и виды учебной работы</w:t>
      </w:r>
    </w:p>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FB1288" w:rsidRPr="00846A47" w:rsidTr="00FD27C9">
        <w:trPr>
          <w:trHeight w:val="674"/>
        </w:trPr>
        <w:tc>
          <w:tcPr>
            <w:tcW w:w="7904" w:type="dxa"/>
            <w:shd w:val="clear" w:color="auto" w:fill="auto"/>
          </w:tcPr>
          <w:p w:rsidR="00FB1288" w:rsidRPr="0071464A" w:rsidRDefault="00FB1288" w:rsidP="00FD27C9">
            <w:pPr>
              <w:jc w:val="center"/>
              <w:rPr>
                <w:sz w:val="28"/>
                <w:szCs w:val="28"/>
              </w:rPr>
            </w:pPr>
            <w:r w:rsidRPr="0071464A">
              <w:rPr>
                <w:b/>
                <w:sz w:val="28"/>
                <w:szCs w:val="28"/>
              </w:rPr>
              <w:t>Вид учебной работы</w:t>
            </w:r>
          </w:p>
        </w:tc>
        <w:tc>
          <w:tcPr>
            <w:tcW w:w="1800" w:type="dxa"/>
            <w:shd w:val="clear" w:color="auto" w:fill="auto"/>
          </w:tcPr>
          <w:p w:rsidR="00FB1288" w:rsidRPr="00846A47" w:rsidRDefault="00FB1288" w:rsidP="00FD27C9">
            <w:pPr>
              <w:jc w:val="center"/>
              <w:rPr>
                <w:iCs/>
                <w:sz w:val="28"/>
                <w:szCs w:val="28"/>
              </w:rPr>
            </w:pPr>
            <w:r w:rsidRPr="00846A47">
              <w:rPr>
                <w:b/>
                <w:iCs/>
                <w:sz w:val="28"/>
                <w:szCs w:val="28"/>
              </w:rPr>
              <w:t>Объем ч</w:t>
            </w:r>
            <w:r w:rsidRPr="00846A47">
              <w:rPr>
                <w:b/>
                <w:iCs/>
                <w:sz w:val="28"/>
                <w:szCs w:val="28"/>
              </w:rPr>
              <w:t>а</w:t>
            </w:r>
            <w:r w:rsidRPr="00846A47">
              <w:rPr>
                <w:b/>
                <w:iCs/>
                <w:sz w:val="28"/>
                <w:szCs w:val="28"/>
              </w:rPr>
              <w:t>сов</w:t>
            </w:r>
          </w:p>
        </w:tc>
      </w:tr>
      <w:tr w:rsidR="00FB1288" w:rsidRPr="0071464A" w:rsidTr="00FD27C9">
        <w:trPr>
          <w:trHeight w:val="285"/>
        </w:trPr>
        <w:tc>
          <w:tcPr>
            <w:tcW w:w="7904" w:type="dxa"/>
            <w:shd w:val="clear" w:color="auto" w:fill="auto"/>
          </w:tcPr>
          <w:p w:rsidR="00FB1288" w:rsidRPr="0071464A" w:rsidRDefault="00FB1288" w:rsidP="00FD27C9">
            <w:pPr>
              <w:rPr>
                <w:b/>
                <w:sz w:val="28"/>
                <w:szCs w:val="28"/>
              </w:rPr>
            </w:pPr>
            <w:r w:rsidRPr="0071464A">
              <w:rPr>
                <w:b/>
                <w:sz w:val="28"/>
                <w:szCs w:val="28"/>
              </w:rPr>
              <w:t>Максимальная учебная нагрузка (всего)</w:t>
            </w:r>
          </w:p>
        </w:tc>
        <w:tc>
          <w:tcPr>
            <w:tcW w:w="1800" w:type="dxa"/>
            <w:shd w:val="clear" w:color="auto" w:fill="auto"/>
          </w:tcPr>
          <w:p w:rsidR="00FB1288" w:rsidRPr="0071464A" w:rsidRDefault="00FB1288" w:rsidP="00FD27C9">
            <w:pPr>
              <w:jc w:val="center"/>
              <w:rPr>
                <w:i/>
                <w:iCs/>
                <w:sz w:val="28"/>
                <w:szCs w:val="28"/>
              </w:rPr>
            </w:pPr>
            <w:r>
              <w:rPr>
                <w:i/>
                <w:iCs/>
                <w:sz w:val="28"/>
                <w:szCs w:val="28"/>
              </w:rPr>
              <w:t>50</w:t>
            </w:r>
          </w:p>
        </w:tc>
      </w:tr>
      <w:tr w:rsidR="00FB1288" w:rsidRPr="0071464A" w:rsidTr="00FD27C9">
        <w:tc>
          <w:tcPr>
            <w:tcW w:w="7904" w:type="dxa"/>
            <w:shd w:val="clear" w:color="auto" w:fill="auto"/>
          </w:tcPr>
          <w:p w:rsidR="00FB1288" w:rsidRPr="0071464A" w:rsidRDefault="00FB1288" w:rsidP="00FD27C9">
            <w:pPr>
              <w:jc w:val="both"/>
              <w:rPr>
                <w:sz w:val="28"/>
                <w:szCs w:val="28"/>
              </w:rPr>
            </w:pPr>
            <w:r w:rsidRPr="0071464A">
              <w:rPr>
                <w:b/>
                <w:sz w:val="28"/>
                <w:szCs w:val="28"/>
              </w:rPr>
              <w:t xml:space="preserve">Обязательная аудиторная учебная нагрузка (всего) </w:t>
            </w:r>
          </w:p>
        </w:tc>
        <w:tc>
          <w:tcPr>
            <w:tcW w:w="1800" w:type="dxa"/>
            <w:shd w:val="clear" w:color="auto" w:fill="auto"/>
          </w:tcPr>
          <w:p w:rsidR="00FB1288" w:rsidRPr="0071464A" w:rsidRDefault="00FB1288" w:rsidP="00FD27C9">
            <w:pPr>
              <w:jc w:val="center"/>
              <w:rPr>
                <w:i/>
                <w:iCs/>
                <w:sz w:val="28"/>
                <w:szCs w:val="28"/>
              </w:rPr>
            </w:pPr>
            <w:r>
              <w:rPr>
                <w:i/>
                <w:iCs/>
                <w:sz w:val="28"/>
                <w:szCs w:val="28"/>
              </w:rPr>
              <w:t>32</w:t>
            </w:r>
          </w:p>
        </w:tc>
      </w:tr>
      <w:tr w:rsidR="00FB1288" w:rsidRPr="0071464A" w:rsidTr="00FD27C9">
        <w:tc>
          <w:tcPr>
            <w:tcW w:w="7904" w:type="dxa"/>
            <w:shd w:val="clear" w:color="auto" w:fill="auto"/>
          </w:tcPr>
          <w:p w:rsidR="00FB1288" w:rsidRPr="0071464A" w:rsidRDefault="00FB1288" w:rsidP="00FD27C9">
            <w:pPr>
              <w:jc w:val="both"/>
              <w:rPr>
                <w:sz w:val="28"/>
                <w:szCs w:val="28"/>
              </w:rPr>
            </w:pPr>
            <w:r w:rsidRPr="0071464A">
              <w:rPr>
                <w:sz w:val="28"/>
                <w:szCs w:val="28"/>
              </w:rPr>
              <w:t>в том числе:</w:t>
            </w:r>
          </w:p>
        </w:tc>
        <w:tc>
          <w:tcPr>
            <w:tcW w:w="1800" w:type="dxa"/>
            <w:shd w:val="clear" w:color="auto" w:fill="auto"/>
          </w:tcPr>
          <w:p w:rsidR="00FB1288" w:rsidRPr="0071464A" w:rsidRDefault="00FB1288" w:rsidP="00FD27C9">
            <w:pPr>
              <w:jc w:val="center"/>
              <w:rPr>
                <w:i/>
                <w:iCs/>
                <w:sz w:val="28"/>
                <w:szCs w:val="28"/>
              </w:rPr>
            </w:pPr>
          </w:p>
        </w:tc>
      </w:tr>
      <w:tr w:rsidR="00FB1288" w:rsidRPr="0071464A" w:rsidTr="00FD27C9">
        <w:tc>
          <w:tcPr>
            <w:tcW w:w="7904" w:type="dxa"/>
            <w:shd w:val="clear" w:color="auto" w:fill="auto"/>
          </w:tcPr>
          <w:p w:rsidR="00FB1288" w:rsidRPr="0071464A" w:rsidRDefault="00FB1288" w:rsidP="00FD27C9">
            <w:pPr>
              <w:jc w:val="both"/>
              <w:rPr>
                <w:sz w:val="28"/>
                <w:szCs w:val="28"/>
              </w:rPr>
            </w:pPr>
            <w:r w:rsidRPr="0071464A">
              <w:rPr>
                <w:sz w:val="28"/>
                <w:szCs w:val="28"/>
              </w:rPr>
              <w:t xml:space="preserve">     практические занятия</w:t>
            </w:r>
          </w:p>
        </w:tc>
        <w:tc>
          <w:tcPr>
            <w:tcW w:w="1800" w:type="dxa"/>
            <w:shd w:val="clear" w:color="auto" w:fill="auto"/>
          </w:tcPr>
          <w:p w:rsidR="00FB1288" w:rsidRPr="0071464A" w:rsidRDefault="00FB1288" w:rsidP="00FD27C9">
            <w:pPr>
              <w:jc w:val="center"/>
              <w:rPr>
                <w:i/>
                <w:iCs/>
                <w:sz w:val="28"/>
                <w:szCs w:val="28"/>
              </w:rPr>
            </w:pPr>
            <w:r>
              <w:rPr>
                <w:i/>
                <w:iCs/>
                <w:sz w:val="28"/>
                <w:szCs w:val="28"/>
              </w:rPr>
              <w:t>16</w:t>
            </w:r>
          </w:p>
        </w:tc>
      </w:tr>
      <w:tr w:rsidR="00FB1288" w:rsidRPr="0071464A" w:rsidTr="00FD27C9">
        <w:tc>
          <w:tcPr>
            <w:tcW w:w="7904" w:type="dxa"/>
            <w:shd w:val="clear" w:color="auto" w:fill="auto"/>
          </w:tcPr>
          <w:p w:rsidR="00FB1288" w:rsidRPr="0071464A" w:rsidRDefault="00FB1288" w:rsidP="00FD27C9">
            <w:pPr>
              <w:jc w:val="both"/>
              <w:rPr>
                <w:b/>
                <w:sz w:val="28"/>
                <w:szCs w:val="28"/>
              </w:rPr>
            </w:pPr>
            <w:r w:rsidRPr="0071464A">
              <w:rPr>
                <w:b/>
                <w:sz w:val="28"/>
                <w:szCs w:val="28"/>
              </w:rPr>
              <w:t>Самостоятельная работа обучающегося (всего)</w:t>
            </w:r>
          </w:p>
        </w:tc>
        <w:tc>
          <w:tcPr>
            <w:tcW w:w="1800" w:type="dxa"/>
            <w:shd w:val="clear" w:color="auto" w:fill="auto"/>
          </w:tcPr>
          <w:p w:rsidR="00FB1288" w:rsidRPr="0071464A" w:rsidRDefault="00FB1288" w:rsidP="00FD27C9">
            <w:pPr>
              <w:jc w:val="center"/>
              <w:rPr>
                <w:i/>
                <w:iCs/>
                <w:sz w:val="28"/>
                <w:szCs w:val="28"/>
              </w:rPr>
            </w:pPr>
            <w:r>
              <w:rPr>
                <w:i/>
                <w:iCs/>
                <w:sz w:val="28"/>
                <w:szCs w:val="28"/>
              </w:rPr>
              <w:t>18</w:t>
            </w:r>
          </w:p>
        </w:tc>
      </w:tr>
      <w:tr w:rsidR="00FB1288" w:rsidRPr="0071464A" w:rsidTr="00FD27C9">
        <w:tc>
          <w:tcPr>
            <w:tcW w:w="9704" w:type="dxa"/>
            <w:gridSpan w:val="2"/>
            <w:shd w:val="clear" w:color="auto" w:fill="auto"/>
          </w:tcPr>
          <w:p w:rsidR="00FB1288" w:rsidRPr="0071464A" w:rsidRDefault="00FB1288" w:rsidP="00FD27C9">
            <w:pPr>
              <w:rPr>
                <w:i/>
                <w:iCs/>
                <w:sz w:val="28"/>
                <w:szCs w:val="28"/>
              </w:rPr>
            </w:pPr>
            <w:r w:rsidRPr="00175898">
              <w:rPr>
                <w:i/>
                <w:iCs/>
                <w:sz w:val="28"/>
                <w:szCs w:val="28"/>
              </w:rPr>
              <w:t xml:space="preserve">Итоговая аттестация </w:t>
            </w:r>
            <w:r>
              <w:rPr>
                <w:i/>
                <w:iCs/>
                <w:sz w:val="28"/>
                <w:szCs w:val="28"/>
              </w:rPr>
              <w:t>– зачет</w:t>
            </w:r>
          </w:p>
        </w:tc>
      </w:tr>
    </w:tbl>
    <w:p w:rsidR="00FB1288" w:rsidRPr="00243C8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FB1288" w:rsidRPr="00A20A8B"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B1288" w:rsidRPr="00A20A8B"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B1288" w:rsidRPr="00A20A8B" w:rsidSect="00FD27C9">
          <w:footerReference w:type="even" r:id="rId54"/>
          <w:footerReference w:type="default" r:id="rId55"/>
          <w:pgSz w:w="11906" w:h="16838"/>
          <w:pgMar w:top="1134" w:right="850" w:bottom="1134" w:left="1701" w:header="708" w:footer="708" w:gutter="0"/>
          <w:cols w:space="720"/>
          <w:titlePg/>
          <w:docGrid w:linePitch="326"/>
        </w:sectPr>
      </w:pPr>
    </w:p>
    <w:p w:rsidR="00FB1288" w:rsidRPr="00D154D3" w:rsidRDefault="00FB1288" w:rsidP="00FB12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D154D3">
        <w:rPr>
          <w:b/>
          <w:sz w:val="28"/>
          <w:szCs w:val="28"/>
        </w:rPr>
        <w:lastRenderedPageBreak/>
        <w:t xml:space="preserve">2.2. Тематический план и содержание учебной дисциплины  </w:t>
      </w:r>
    </w:p>
    <w:p w:rsidR="00FB1288" w:rsidRPr="00D154D3" w:rsidRDefault="00FB1288" w:rsidP="00FB12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D154D3">
        <w:rPr>
          <w:b/>
          <w:sz w:val="28"/>
          <w:szCs w:val="28"/>
        </w:rPr>
        <w:t xml:space="preserve"> «</w:t>
      </w:r>
      <w:r>
        <w:rPr>
          <w:b/>
          <w:sz w:val="28"/>
          <w:szCs w:val="28"/>
        </w:rPr>
        <w:t>ЛОГИСТИКА»</w:t>
      </w:r>
    </w:p>
    <w:p w:rsidR="00FB1288" w:rsidRPr="00D154D3"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8"/>
          <w:szCs w:val="28"/>
        </w:rPr>
      </w:pPr>
      <w:r w:rsidRPr="00D154D3">
        <w:rPr>
          <w:bCs/>
          <w:i/>
          <w:sz w:val="28"/>
          <w:szCs w:val="28"/>
        </w:rPr>
        <w:tab/>
      </w:r>
      <w:r w:rsidRPr="00D154D3">
        <w:rPr>
          <w:bCs/>
          <w:i/>
          <w:sz w:val="28"/>
          <w:szCs w:val="28"/>
        </w:rPr>
        <w:tab/>
      </w:r>
      <w:r w:rsidRPr="00D154D3">
        <w:rPr>
          <w:bCs/>
          <w:i/>
          <w:sz w:val="28"/>
          <w:szCs w:val="28"/>
        </w:rPr>
        <w:tab/>
      </w:r>
    </w:p>
    <w:tbl>
      <w:tblPr>
        <w:tblW w:w="15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86"/>
        <w:gridCol w:w="9059"/>
        <w:gridCol w:w="1714"/>
        <w:gridCol w:w="1538"/>
      </w:tblGrid>
      <w:tr w:rsidR="00FB1288" w:rsidRPr="0047729A" w:rsidTr="00FD27C9">
        <w:trPr>
          <w:trHeight w:val="593"/>
        </w:trPr>
        <w:tc>
          <w:tcPr>
            <w:tcW w:w="3086"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Наименование разделов и тем</w:t>
            </w:r>
          </w:p>
        </w:tc>
        <w:tc>
          <w:tcPr>
            <w:tcW w:w="9059"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Содержание учебного материала, практическая работа, самостоятельная работа обучающихся</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Объем часов</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Уровень освоения</w:t>
            </w:r>
          </w:p>
        </w:tc>
      </w:tr>
      <w:tr w:rsidR="00FB1288" w:rsidRPr="0047729A" w:rsidTr="00FD27C9">
        <w:trPr>
          <w:trHeight w:val="365"/>
        </w:trPr>
        <w:tc>
          <w:tcPr>
            <w:tcW w:w="3086"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1</w:t>
            </w:r>
          </w:p>
        </w:tc>
        <w:tc>
          <w:tcPr>
            <w:tcW w:w="9059"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2</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3</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4</w:t>
            </w:r>
          </w:p>
        </w:tc>
      </w:tr>
      <w:tr w:rsidR="00FB1288" w:rsidRPr="0047729A" w:rsidTr="00FD27C9">
        <w:trPr>
          <w:trHeight w:val="1028"/>
        </w:trPr>
        <w:tc>
          <w:tcPr>
            <w:tcW w:w="3086" w:type="dxa"/>
            <w:vMerge w:val="restart"/>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 xml:space="preserve">Тема 1 </w:t>
            </w:r>
          </w:p>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t>Введение в науку логист</w:t>
            </w:r>
            <w:r w:rsidRPr="0047729A">
              <w:t>и</w:t>
            </w:r>
            <w:r w:rsidRPr="0047729A">
              <w:t>ка</w:t>
            </w:r>
          </w:p>
        </w:tc>
        <w:tc>
          <w:tcPr>
            <w:tcW w:w="9059" w:type="dxa"/>
            <w:shd w:val="clear" w:color="auto" w:fill="FFFFFF"/>
          </w:tcPr>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left="175"/>
              <w:rPr>
                <w:b/>
                <w:bCs/>
              </w:rPr>
            </w:pPr>
            <w:r w:rsidRPr="0047729A">
              <w:rPr>
                <w:b/>
                <w:bCs/>
              </w:rPr>
              <w:t>Содержание учебного материала</w:t>
            </w:r>
          </w:p>
          <w:p w:rsidR="00FB1288" w:rsidRPr="0047729A" w:rsidRDefault="00FB1288" w:rsidP="00FD27C9">
            <w:pPr>
              <w:spacing w:after="120"/>
              <w:ind w:left="175"/>
              <w:jc w:val="both"/>
            </w:pPr>
            <w:r w:rsidRPr="0047729A">
              <w:t>Предпосылки и этапы развития логистики. Понятие, предмет, цели и задачи лог</w:t>
            </w:r>
            <w:r w:rsidRPr="0047729A">
              <w:t>и</w:t>
            </w:r>
            <w:r w:rsidRPr="0047729A">
              <w:t>стики. Взаимосвязь логистики с другими науками.</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1</w:t>
            </w:r>
          </w:p>
        </w:tc>
      </w:tr>
      <w:tr w:rsidR="00FB1288" w:rsidRPr="0047729A" w:rsidTr="00FD27C9">
        <w:trPr>
          <w:trHeight w:val="526"/>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spacing w:after="120"/>
              <w:ind w:left="175"/>
              <w:jc w:val="both"/>
            </w:pPr>
            <w:r w:rsidRPr="0047729A">
              <w:rPr>
                <w:b/>
                <w:bCs/>
              </w:rPr>
              <w:t xml:space="preserve">Самостоятельная работа: </w:t>
            </w:r>
            <w:r w:rsidRPr="0047729A">
              <w:rPr>
                <w:bCs/>
              </w:rPr>
              <w:t>Подготовка рефератов</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r>
      <w:tr w:rsidR="00FB1288" w:rsidRPr="0047729A" w:rsidTr="00FD27C9">
        <w:trPr>
          <w:trHeight w:val="863"/>
        </w:trPr>
        <w:tc>
          <w:tcPr>
            <w:tcW w:w="3086" w:type="dxa"/>
            <w:vMerge w:val="restart"/>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Тема 2</w:t>
            </w:r>
          </w:p>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Методы логистики</w:t>
            </w:r>
          </w:p>
        </w:tc>
        <w:tc>
          <w:tcPr>
            <w:tcW w:w="9059" w:type="dxa"/>
            <w:shd w:val="clear" w:color="auto" w:fill="FFFFFF"/>
          </w:tcPr>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left="175"/>
              <w:rPr>
                <w:b/>
                <w:bCs/>
              </w:rPr>
            </w:pPr>
            <w:r w:rsidRPr="0047729A">
              <w:rPr>
                <w:b/>
                <w:bCs/>
              </w:rPr>
              <w:t>Содержание учебного материала</w:t>
            </w:r>
          </w:p>
          <w:p w:rsidR="00FB1288" w:rsidRPr="0047729A" w:rsidRDefault="00FB1288" w:rsidP="00FD27C9">
            <w:pPr>
              <w:spacing w:after="120"/>
              <w:ind w:left="175"/>
              <w:jc w:val="both"/>
              <w:rPr>
                <w:bCs/>
              </w:rPr>
            </w:pPr>
            <w:r w:rsidRPr="0047729A">
              <w:t>Общая характеристика методов решения логистических задач. Метод Парето. Ан</w:t>
            </w:r>
            <w:r w:rsidRPr="0047729A">
              <w:t>а</w:t>
            </w:r>
            <w:r w:rsidRPr="0047729A">
              <w:t>лиз полной стоимости в логистике. Моделирование и экспертные методы.</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7729A">
              <w:rPr>
                <w:bCs/>
              </w:rPr>
              <w:t>1</w:t>
            </w:r>
          </w:p>
        </w:tc>
      </w:tr>
      <w:tr w:rsidR="00FB1288" w:rsidRPr="0047729A" w:rsidTr="00FD27C9">
        <w:trPr>
          <w:trHeight w:val="863"/>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ind w:left="175"/>
              <w:rPr>
                <w:b/>
                <w:bCs/>
              </w:rPr>
            </w:pPr>
            <w:r w:rsidRPr="0047729A">
              <w:rPr>
                <w:b/>
                <w:bCs/>
              </w:rPr>
              <w:t>Практическое занятие :</w:t>
            </w:r>
          </w:p>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left="175"/>
              <w:rPr>
                <w:b/>
                <w:bCs/>
              </w:rPr>
            </w:pPr>
            <w:r w:rsidRPr="0047729A">
              <w:t>Использование метода Парето при организации складских процессов</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502"/>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ind w:left="175"/>
              <w:rPr>
                <w:b/>
                <w:bCs/>
              </w:rPr>
            </w:pPr>
            <w:r w:rsidRPr="0047729A">
              <w:rPr>
                <w:b/>
                <w:bCs/>
              </w:rPr>
              <w:t>Практическое занятие :</w:t>
            </w:r>
          </w:p>
          <w:p w:rsidR="00FB1288" w:rsidRPr="0047729A" w:rsidRDefault="00FB1288" w:rsidP="00FD27C9">
            <w:pPr>
              <w:spacing w:after="120"/>
              <w:ind w:left="175"/>
              <w:jc w:val="both"/>
            </w:pPr>
            <w:r w:rsidRPr="0047729A">
              <w:rPr>
                <w:bCs/>
              </w:rPr>
              <w:t>Выбор поставщика на основе анализа полной стоимости</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502"/>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ind w:left="175"/>
              <w:rPr>
                <w:b/>
                <w:bCs/>
              </w:rPr>
            </w:pPr>
            <w:r w:rsidRPr="0047729A">
              <w:rPr>
                <w:b/>
                <w:bCs/>
              </w:rPr>
              <w:t>Самостоятельная работа:</w:t>
            </w:r>
            <w:r w:rsidRPr="0047729A">
              <w:t xml:space="preserve"> Составление тестов</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r>
      <w:tr w:rsidR="00FB1288" w:rsidRPr="0047729A" w:rsidTr="00FD27C9">
        <w:trPr>
          <w:trHeight w:val="418"/>
        </w:trPr>
        <w:tc>
          <w:tcPr>
            <w:tcW w:w="3086" w:type="dxa"/>
            <w:vMerge w:val="restart"/>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Тема 3</w:t>
            </w:r>
          </w:p>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t>Материальные потоки и логистические системы</w:t>
            </w:r>
          </w:p>
        </w:tc>
        <w:tc>
          <w:tcPr>
            <w:tcW w:w="9059" w:type="dxa"/>
            <w:shd w:val="clear" w:color="auto" w:fill="FFFFFF"/>
          </w:tcPr>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left="175"/>
              <w:rPr>
                <w:b/>
                <w:bCs/>
              </w:rPr>
            </w:pPr>
            <w:r w:rsidRPr="0047729A">
              <w:rPr>
                <w:b/>
                <w:bCs/>
              </w:rPr>
              <w:t>Содержание учебного материала</w:t>
            </w:r>
          </w:p>
          <w:p w:rsidR="00FB1288" w:rsidRPr="0047729A" w:rsidRDefault="00FB1288" w:rsidP="00FD27C9">
            <w:pPr>
              <w:spacing w:after="120"/>
              <w:ind w:left="175"/>
              <w:jc w:val="both"/>
              <w:rPr>
                <w:bCs/>
              </w:rPr>
            </w:pPr>
            <w:r w:rsidRPr="0047729A">
              <w:t>Понятие и виды материальных потоков. Понятие и виды логистических систем.</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7729A">
              <w:rPr>
                <w:bCs/>
              </w:rPr>
              <w:t>1</w:t>
            </w:r>
          </w:p>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FB1288" w:rsidRPr="0047729A" w:rsidTr="00FD27C9">
        <w:trPr>
          <w:trHeight w:val="276"/>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FB1288" w:rsidRPr="0047729A" w:rsidRDefault="00FB1288" w:rsidP="00FD27C9">
            <w:pPr>
              <w:ind w:left="175"/>
              <w:rPr>
                <w:b/>
                <w:bCs/>
              </w:rPr>
            </w:pPr>
            <w:r w:rsidRPr="0047729A">
              <w:rPr>
                <w:b/>
                <w:bCs/>
              </w:rPr>
              <w:t>Практическое занятие :</w:t>
            </w:r>
          </w:p>
          <w:p w:rsidR="00FB1288" w:rsidRPr="0047729A" w:rsidRDefault="00FB1288" w:rsidP="00FD27C9">
            <w:pPr>
              <w:ind w:left="175"/>
              <w:jc w:val="both"/>
            </w:pPr>
            <w:r w:rsidRPr="0047729A">
              <w:t>Выбор схемы транспортировки продукции</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276"/>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FB1288" w:rsidRPr="0047729A" w:rsidRDefault="00FB1288" w:rsidP="00FD27C9">
            <w:pPr>
              <w:ind w:left="175"/>
              <w:rPr>
                <w:b/>
                <w:bCs/>
              </w:rPr>
            </w:pPr>
            <w:r w:rsidRPr="0047729A">
              <w:rPr>
                <w:b/>
                <w:bCs/>
              </w:rPr>
              <w:t xml:space="preserve">Самостоятельная работа: </w:t>
            </w:r>
            <w:r w:rsidRPr="0047729A">
              <w:rPr>
                <w:bCs/>
              </w:rPr>
              <w:t>Изучение схемы движения материальных потоков</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r>
      <w:tr w:rsidR="00FB1288" w:rsidRPr="0047729A" w:rsidTr="00FD27C9">
        <w:trPr>
          <w:trHeight w:val="274"/>
        </w:trPr>
        <w:tc>
          <w:tcPr>
            <w:tcW w:w="3086" w:type="dxa"/>
            <w:vMerge w:val="restart"/>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Тема 4</w:t>
            </w:r>
          </w:p>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t>Функциональные области логистики</w:t>
            </w:r>
          </w:p>
        </w:tc>
        <w:tc>
          <w:tcPr>
            <w:tcW w:w="9059" w:type="dxa"/>
            <w:shd w:val="clear" w:color="auto" w:fill="FFFFFF"/>
          </w:tcPr>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left="175"/>
              <w:rPr>
                <w:b/>
                <w:bCs/>
              </w:rPr>
            </w:pPr>
            <w:r w:rsidRPr="0047729A">
              <w:rPr>
                <w:b/>
                <w:bCs/>
              </w:rPr>
              <w:t>Содержание учебного материала</w:t>
            </w:r>
          </w:p>
          <w:p w:rsidR="00FB1288" w:rsidRPr="0047729A" w:rsidRDefault="00FB1288" w:rsidP="00FD27C9">
            <w:pPr>
              <w:autoSpaceDE w:val="0"/>
              <w:autoSpaceDN w:val="0"/>
              <w:adjustRightInd w:val="0"/>
              <w:ind w:left="175"/>
              <w:jc w:val="both"/>
            </w:pPr>
            <w:r w:rsidRPr="0047729A">
              <w:t>Характеристика функциональных областей логистики. Взаимосвязь закупочной и производственной логистики. Толкающие и тянущие системы в производственной логистике. Понятие, задачи распределительной логистики. Транспортная логист</w:t>
            </w:r>
            <w:r w:rsidRPr="0047729A">
              <w:t>и</w:t>
            </w:r>
            <w:r w:rsidRPr="0047729A">
              <w:t>ка: понятие, задачи. Характеристика  видов транспорта. Составление маршрутов движения. Информационные потоки и информационные системы в логистике. И</w:t>
            </w:r>
            <w:r w:rsidRPr="0047729A">
              <w:t>н</w:t>
            </w:r>
            <w:r w:rsidRPr="0047729A">
              <w:lastRenderedPageBreak/>
              <w:t>формационные технологии в логистике.</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lastRenderedPageBreak/>
              <w:t>8</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1</w:t>
            </w:r>
          </w:p>
        </w:tc>
      </w:tr>
      <w:tr w:rsidR="00FB1288" w:rsidRPr="0047729A" w:rsidTr="00FD27C9">
        <w:trPr>
          <w:trHeight w:val="550"/>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rPr>
                <w:b/>
                <w:bCs/>
              </w:rPr>
            </w:pPr>
            <w:r w:rsidRPr="0047729A">
              <w:rPr>
                <w:b/>
                <w:bCs/>
              </w:rPr>
              <w:t>Практическое занятие:</w:t>
            </w:r>
          </w:p>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30"/>
            </w:pPr>
            <w:r w:rsidRPr="0047729A">
              <w:t>Выбор поставщика на основании его рейтинга</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571"/>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rPr>
                <w:b/>
                <w:bCs/>
              </w:rPr>
            </w:pPr>
            <w:r w:rsidRPr="0047729A">
              <w:rPr>
                <w:b/>
                <w:bCs/>
              </w:rPr>
              <w:t>Практическое занятие:</w:t>
            </w:r>
          </w:p>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pPr>
            <w:r w:rsidRPr="0047729A">
              <w:t>Выбор системы распределения и оценка системы сбыта</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551"/>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rPr>
                <w:b/>
                <w:bCs/>
              </w:rPr>
            </w:pPr>
            <w:r w:rsidRPr="0047729A">
              <w:rPr>
                <w:b/>
                <w:bCs/>
              </w:rPr>
              <w:t>Практическое занятие:</w:t>
            </w:r>
          </w:p>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pPr>
            <w:r w:rsidRPr="0047729A">
              <w:t>Выбор места расположения склада</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558"/>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rPr>
                <w:b/>
                <w:bCs/>
              </w:rPr>
            </w:pPr>
            <w:r w:rsidRPr="0047729A">
              <w:rPr>
                <w:b/>
                <w:bCs/>
              </w:rPr>
              <w:t>Практическое занятие:</w:t>
            </w:r>
          </w:p>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30"/>
            </w:pPr>
            <w:r w:rsidRPr="0047729A">
              <w:t>Определение оптимальных затрат на перевозку груза</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553"/>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FB1288" w:rsidRPr="0047729A" w:rsidRDefault="00FB1288" w:rsidP="00FD27C9">
            <w:pPr>
              <w:rPr>
                <w:b/>
                <w:bCs/>
              </w:rPr>
            </w:pPr>
            <w:r w:rsidRPr="0047729A">
              <w:rPr>
                <w:b/>
                <w:bCs/>
              </w:rPr>
              <w:t>Практическое заняти</w:t>
            </w:r>
            <w:r>
              <w:rPr>
                <w:b/>
                <w:bCs/>
              </w:rPr>
              <w:t>е</w:t>
            </w:r>
            <w:r w:rsidRPr="0047729A">
              <w:rPr>
                <w:b/>
                <w:bCs/>
              </w:rPr>
              <w:t>:</w:t>
            </w:r>
          </w:p>
          <w:p w:rsidR="00FB1288" w:rsidRPr="0047729A" w:rsidRDefault="00FB1288"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pPr>
            <w:r w:rsidRPr="0047729A">
              <w:t>Выбор оптимального вида транспорта для перевозки груза</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2</w:t>
            </w:r>
          </w:p>
        </w:tc>
      </w:tr>
      <w:tr w:rsidR="00FB1288" w:rsidRPr="0047729A" w:rsidTr="00FD27C9">
        <w:trPr>
          <w:trHeight w:val="449"/>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FB1288" w:rsidRPr="0047729A" w:rsidRDefault="00FB1288" w:rsidP="00FD27C9">
            <w:pPr>
              <w:spacing w:after="120"/>
              <w:jc w:val="both"/>
            </w:pPr>
            <w:r w:rsidRPr="0047729A">
              <w:rPr>
                <w:b/>
                <w:bCs/>
              </w:rPr>
              <w:t>Самостоятельная работа:</w:t>
            </w:r>
            <w:r w:rsidRPr="0047729A">
              <w:rPr>
                <w:bCs/>
              </w:rPr>
              <w:t xml:space="preserve"> Подготовка рефератов</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r>
      <w:tr w:rsidR="00FB1288" w:rsidRPr="0047729A" w:rsidTr="00FD27C9">
        <w:trPr>
          <w:trHeight w:val="449"/>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FB1288" w:rsidRPr="0047729A" w:rsidRDefault="00FB1288" w:rsidP="00FD27C9">
            <w:pPr>
              <w:spacing w:after="120"/>
              <w:jc w:val="both"/>
              <w:rPr>
                <w:b/>
                <w:bCs/>
              </w:rPr>
            </w:pPr>
            <w:r w:rsidRPr="0047729A">
              <w:rPr>
                <w:b/>
                <w:bCs/>
              </w:rPr>
              <w:t>Самостоятельная работа:</w:t>
            </w:r>
            <w:r w:rsidRPr="0047729A">
              <w:rPr>
                <w:bCs/>
              </w:rPr>
              <w:t xml:space="preserve"> Подготовка рефератов</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r>
      <w:tr w:rsidR="00FB1288" w:rsidRPr="0047729A" w:rsidTr="00FD27C9">
        <w:trPr>
          <w:trHeight w:val="449"/>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FB1288" w:rsidRPr="0047729A" w:rsidRDefault="00FB1288" w:rsidP="00FD27C9">
            <w:pPr>
              <w:spacing w:after="120"/>
              <w:jc w:val="both"/>
              <w:rPr>
                <w:b/>
                <w:bCs/>
              </w:rPr>
            </w:pPr>
            <w:r w:rsidRPr="0047729A">
              <w:rPr>
                <w:b/>
                <w:bCs/>
              </w:rPr>
              <w:t>Самостоятельная работа:</w:t>
            </w:r>
            <w:r w:rsidRPr="0047729A">
              <w:rPr>
                <w:bCs/>
              </w:rPr>
              <w:t xml:space="preserve"> </w:t>
            </w:r>
            <w:r w:rsidRPr="0047729A">
              <w:t>Составление схем маршрутов</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r>
      <w:tr w:rsidR="00FB1288" w:rsidRPr="0047729A" w:rsidTr="00FD27C9">
        <w:trPr>
          <w:trHeight w:val="449"/>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FB1288" w:rsidRPr="0047729A" w:rsidRDefault="00FB1288" w:rsidP="00FD27C9">
            <w:pPr>
              <w:spacing w:after="120"/>
              <w:jc w:val="both"/>
              <w:rPr>
                <w:b/>
                <w:bCs/>
              </w:rPr>
            </w:pPr>
            <w:r w:rsidRPr="0047729A">
              <w:rPr>
                <w:b/>
                <w:bCs/>
              </w:rPr>
              <w:t>Самостоятельная работа:</w:t>
            </w:r>
            <w:r w:rsidRPr="0047729A">
              <w:rPr>
                <w:bCs/>
              </w:rPr>
              <w:t xml:space="preserve"> </w:t>
            </w:r>
            <w:r w:rsidRPr="0047729A">
              <w:t>Изучение дополнительной литературы</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729A">
              <w:rPr>
                <w:bCs/>
              </w:rPr>
              <w:t>3</w:t>
            </w:r>
          </w:p>
        </w:tc>
      </w:tr>
      <w:tr w:rsidR="00FB1288" w:rsidRPr="0047729A" w:rsidTr="00FD27C9">
        <w:trPr>
          <w:trHeight w:val="20"/>
        </w:trPr>
        <w:tc>
          <w:tcPr>
            <w:tcW w:w="3086" w:type="dxa"/>
            <w:vMerge/>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059" w:type="dxa"/>
            <w:shd w:val="clear" w:color="auto" w:fill="FFFFFF"/>
          </w:tcPr>
          <w:p w:rsidR="00FB1288" w:rsidRPr="0047729A" w:rsidRDefault="00FB1288" w:rsidP="00FD27C9">
            <w:pPr>
              <w:widowControl w:val="0"/>
              <w:tabs>
                <w:tab w:val="num" w:pos="0"/>
              </w:tabs>
              <w:spacing w:after="120"/>
              <w:jc w:val="both"/>
              <w:rPr>
                <w:b/>
                <w:bCs/>
              </w:rPr>
            </w:pPr>
            <w:r w:rsidRPr="0047729A">
              <w:rPr>
                <w:b/>
                <w:bCs/>
              </w:rPr>
              <w:t>Зачетное занятие</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Cs/>
              </w:rPr>
              <w:t>2</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47729A">
              <w:rPr>
                <w:bCs/>
              </w:rPr>
              <w:t>3</w:t>
            </w:r>
          </w:p>
        </w:tc>
      </w:tr>
      <w:tr w:rsidR="00FB1288" w:rsidRPr="0047729A" w:rsidTr="00FD27C9">
        <w:trPr>
          <w:trHeight w:val="294"/>
        </w:trPr>
        <w:tc>
          <w:tcPr>
            <w:tcW w:w="12145" w:type="dxa"/>
            <w:gridSpan w:val="2"/>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47729A">
              <w:rPr>
                <w:b/>
                <w:bCs/>
              </w:rPr>
              <w:t>Всего:</w:t>
            </w:r>
          </w:p>
        </w:tc>
        <w:tc>
          <w:tcPr>
            <w:tcW w:w="1714"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729A">
              <w:rPr>
                <w:b/>
                <w:bCs/>
              </w:rPr>
              <w:t>50</w:t>
            </w:r>
          </w:p>
        </w:tc>
        <w:tc>
          <w:tcPr>
            <w:tcW w:w="1538" w:type="dxa"/>
            <w:shd w:val="clear" w:color="auto" w:fill="FFFFFF"/>
          </w:tcPr>
          <w:p w:rsidR="00FB1288" w:rsidRPr="0047729A" w:rsidRDefault="00FB1288"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FB1288" w:rsidRPr="00D154D3"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FB1288" w:rsidRPr="0047729A"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7729A">
        <w:t>Для характеристики уровня освоения учебного материала используются следующие обозначения:</w:t>
      </w:r>
    </w:p>
    <w:p w:rsidR="00FB1288" w:rsidRPr="0047729A"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7729A">
        <w:t xml:space="preserve">1. – ознакомительный (узнавание ранее изученных объектов, свойств); </w:t>
      </w:r>
    </w:p>
    <w:p w:rsidR="00FB1288" w:rsidRPr="0047729A"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7729A">
        <w:t>2. – репродуктивный (выполнение деятельности по образцу, инструкции или под руководством)</w:t>
      </w:r>
    </w:p>
    <w:p w:rsidR="00FB1288" w:rsidRPr="0047729A" w:rsidRDefault="00FB1288" w:rsidP="00FB12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47729A">
        <w:t>3. – продуктивный (планирование и самостоятельное выполнение деятельности, решение проблемных задач)</w:t>
      </w:r>
    </w:p>
    <w:p w:rsidR="00FB1288" w:rsidRPr="0047729A"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FB1288" w:rsidRPr="0047729A" w:rsidSect="00FD27C9">
          <w:pgSz w:w="16840" w:h="11907" w:orient="landscape"/>
          <w:pgMar w:top="851" w:right="1134" w:bottom="851" w:left="992" w:header="709" w:footer="567" w:gutter="0"/>
          <w:cols w:space="720"/>
          <w:docGrid w:linePitch="326"/>
        </w:sectPr>
      </w:pPr>
    </w:p>
    <w:p w:rsidR="00FB1288" w:rsidRPr="00291520" w:rsidRDefault="00FB1288" w:rsidP="00FB12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r w:rsidRPr="00291520">
        <w:rPr>
          <w:b/>
          <w:caps/>
          <w:sz w:val="28"/>
          <w:szCs w:val="28"/>
        </w:rPr>
        <w:lastRenderedPageBreak/>
        <w:t>3. условия реализации программы дисциплины</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291520">
        <w:rPr>
          <w:b/>
          <w:bCs/>
          <w:sz w:val="28"/>
          <w:szCs w:val="28"/>
        </w:rPr>
        <w:t>3.1. Требования к минимальному материально-техническому обеспеч</w:t>
      </w:r>
      <w:r w:rsidRPr="00291520">
        <w:rPr>
          <w:b/>
          <w:bCs/>
          <w:sz w:val="28"/>
          <w:szCs w:val="28"/>
        </w:rPr>
        <w:t>е</w:t>
      </w:r>
      <w:r w:rsidRPr="00291520">
        <w:rPr>
          <w:b/>
          <w:bCs/>
          <w:sz w:val="28"/>
          <w:szCs w:val="28"/>
        </w:rPr>
        <w:t>нию</w:t>
      </w:r>
    </w:p>
    <w:p w:rsidR="00FB1288" w:rsidRPr="00291520" w:rsidRDefault="00FB1288" w:rsidP="00FB1288">
      <w:pPr>
        <w:shd w:val="clear" w:color="auto" w:fill="FFFFFF"/>
        <w:spacing w:line="317" w:lineRule="exact"/>
        <w:ind w:left="58" w:firstLine="509"/>
        <w:jc w:val="both"/>
        <w:rPr>
          <w:sz w:val="28"/>
          <w:szCs w:val="28"/>
        </w:rPr>
      </w:pPr>
      <w:r w:rsidRPr="00291520">
        <w:rPr>
          <w:bCs/>
          <w:sz w:val="28"/>
          <w:szCs w:val="28"/>
        </w:rPr>
        <w:t xml:space="preserve">Реализация программы дисциплины требует наличия учебного кабинета </w:t>
      </w:r>
      <w:r>
        <w:rPr>
          <w:bCs/>
          <w:sz w:val="28"/>
          <w:szCs w:val="28"/>
        </w:rPr>
        <w:t>Логистики</w:t>
      </w:r>
      <w:r>
        <w:rPr>
          <w:sz w:val="28"/>
          <w:szCs w:val="28"/>
        </w:rPr>
        <w:t>.</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 w:firstLine="509"/>
        <w:jc w:val="both"/>
        <w:rPr>
          <w:bCs/>
          <w:sz w:val="28"/>
          <w:szCs w:val="28"/>
        </w:rPr>
      </w:pPr>
      <w:r w:rsidRPr="00291520">
        <w:rPr>
          <w:bCs/>
          <w:sz w:val="28"/>
          <w:szCs w:val="28"/>
        </w:rPr>
        <w:t xml:space="preserve">Оборудование учебного кабинета: </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 w:firstLine="509"/>
        <w:jc w:val="both"/>
        <w:rPr>
          <w:bCs/>
          <w:sz w:val="28"/>
          <w:szCs w:val="28"/>
        </w:rPr>
      </w:pPr>
      <w:r w:rsidRPr="00291520">
        <w:rPr>
          <w:bCs/>
          <w:sz w:val="28"/>
          <w:szCs w:val="28"/>
        </w:rPr>
        <w:t>- посадочные места по количеству обучающихся;</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 w:firstLine="509"/>
        <w:jc w:val="both"/>
        <w:rPr>
          <w:bCs/>
          <w:sz w:val="28"/>
          <w:szCs w:val="28"/>
        </w:rPr>
      </w:pPr>
      <w:r w:rsidRPr="00291520">
        <w:rPr>
          <w:bCs/>
          <w:sz w:val="28"/>
          <w:szCs w:val="28"/>
        </w:rPr>
        <w:t>- рабочее место преподавателя;</w:t>
      </w:r>
    </w:p>
    <w:p w:rsidR="00FB1288" w:rsidRPr="00291520" w:rsidRDefault="00FB1288" w:rsidP="00FB1288">
      <w:pPr>
        <w:ind w:left="58" w:firstLine="509"/>
        <w:jc w:val="both"/>
        <w:rPr>
          <w:sz w:val="28"/>
          <w:szCs w:val="28"/>
        </w:rPr>
      </w:pPr>
      <w:r w:rsidRPr="00291520">
        <w:rPr>
          <w:bCs/>
          <w:sz w:val="28"/>
          <w:szCs w:val="28"/>
        </w:rPr>
        <w:t xml:space="preserve">- </w:t>
      </w:r>
      <w:r w:rsidRPr="00291520">
        <w:rPr>
          <w:sz w:val="28"/>
          <w:szCs w:val="28"/>
        </w:rPr>
        <w:t>плакаты, схемы, таблицы, учебники, практикумы, пособия, методич</w:t>
      </w:r>
      <w:r w:rsidRPr="00291520">
        <w:rPr>
          <w:sz w:val="28"/>
          <w:szCs w:val="28"/>
        </w:rPr>
        <w:t>е</w:t>
      </w:r>
      <w:r w:rsidRPr="00291520">
        <w:rPr>
          <w:sz w:val="28"/>
          <w:szCs w:val="28"/>
        </w:rPr>
        <w:t>ские разработки, инструкционные карты.</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291520">
        <w:rPr>
          <w:bCs/>
          <w:sz w:val="28"/>
          <w:szCs w:val="28"/>
        </w:rPr>
        <w:t xml:space="preserve">Технические средства обучения: </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 w:firstLine="509"/>
        <w:jc w:val="both"/>
        <w:rPr>
          <w:bCs/>
          <w:sz w:val="28"/>
          <w:szCs w:val="28"/>
        </w:rPr>
      </w:pPr>
      <w:r w:rsidRPr="00291520">
        <w:rPr>
          <w:bCs/>
          <w:sz w:val="28"/>
          <w:szCs w:val="28"/>
        </w:rPr>
        <w:t>- компьютер с лицензионным программным обеспечением;</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8" w:firstLine="509"/>
        <w:jc w:val="both"/>
        <w:rPr>
          <w:bCs/>
          <w:sz w:val="28"/>
          <w:szCs w:val="28"/>
        </w:rPr>
      </w:pPr>
      <w:r w:rsidRPr="00291520">
        <w:rPr>
          <w:bCs/>
          <w:sz w:val="28"/>
          <w:szCs w:val="28"/>
        </w:rPr>
        <w:t>- мультимедийный проектор</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u w:val="single"/>
        </w:rPr>
      </w:pPr>
    </w:p>
    <w:p w:rsidR="00FB1288" w:rsidRPr="00291520" w:rsidRDefault="00FB1288" w:rsidP="00FB12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sz w:val="28"/>
          <w:szCs w:val="28"/>
        </w:rPr>
      </w:pPr>
      <w:r w:rsidRPr="00291520">
        <w:rPr>
          <w:b/>
          <w:sz w:val="28"/>
          <w:szCs w:val="28"/>
        </w:rPr>
        <w:t>3.2. Информационное обеспечение обучения</w:t>
      </w:r>
    </w:p>
    <w:p w:rsidR="00FB1288" w:rsidRPr="00291520" w:rsidRDefault="00FB1288" w:rsidP="00FB1288">
      <w:pPr>
        <w:autoSpaceDE w:val="0"/>
        <w:autoSpaceDN w:val="0"/>
        <w:adjustRightInd w:val="0"/>
        <w:ind w:left="142" w:hanging="142"/>
        <w:rPr>
          <w:sz w:val="28"/>
          <w:szCs w:val="28"/>
        </w:rPr>
      </w:pPr>
      <w:r w:rsidRPr="00291520">
        <w:rPr>
          <w:sz w:val="28"/>
          <w:szCs w:val="28"/>
        </w:rPr>
        <w:t>Перечень рекомендуемых учебных  изданий, Интернет-ресурсов,  дополн</w:t>
      </w:r>
      <w:r w:rsidRPr="00291520">
        <w:rPr>
          <w:sz w:val="28"/>
          <w:szCs w:val="28"/>
        </w:rPr>
        <w:t>и</w:t>
      </w:r>
      <w:r w:rsidRPr="00291520">
        <w:rPr>
          <w:sz w:val="28"/>
          <w:szCs w:val="28"/>
        </w:rPr>
        <w:t xml:space="preserve">тельной  литературы.   </w:t>
      </w:r>
    </w:p>
    <w:p w:rsidR="00FB1288"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291520">
        <w:rPr>
          <w:b/>
          <w:bCs/>
          <w:sz w:val="28"/>
          <w:szCs w:val="28"/>
        </w:rPr>
        <w:t>Основные источники:</w:t>
      </w:r>
    </w:p>
    <w:p w:rsidR="00FB1288" w:rsidRDefault="00FB1288" w:rsidP="00FB1288">
      <w:pPr>
        <w:spacing w:line="276" w:lineRule="auto"/>
        <w:jc w:val="both"/>
        <w:rPr>
          <w:sz w:val="28"/>
          <w:szCs w:val="28"/>
        </w:rPr>
      </w:pPr>
      <w:r>
        <w:rPr>
          <w:sz w:val="28"/>
          <w:szCs w:val="28"/>
        </w:rPr>
        <w:t>1.</w:t>
      </w:r>
      <w:r w:rsidRPr="00CB70CF">
        <w:rPr>
          <w:sz w:val="28"/>
          <w:szCs w:val="28"/>
        </w:rPr>
        <w:t>Логистика</w:t>
      </w:r>
      <w:r>
        <w:rPr>
          <w:sz w:val="28"/>
          <w:szCs w:val="28"/>
        </w:rPr>
        <w:t>: учебник</w:t>
      </w:r>
      <w:r w:rsidRPr="00CB70CF">
        <w:rPr>
          <w:sz w:val="28"/>
          <w:szCs w:val="28"/>
        </w:rPr>
        <w:t xml:space="preserve"> Гаджинский А.М.</w:t>
      </w:r>
      <w:r>
        <w:rPr>
          <w:sz w:val="28"/>
          <w:szCs w:val="28"/>
        </w:rPr>
        <w:t xml:space="preserve">- </w:t>
      </w:r>
      <w:r w:rsidRPr="00CB70CF">
        <w:rPr>
          <w:sz w:val="28"/>
          <w:szCs w:val="28"/>
        </w:rPr>
        <w:t>М.: Издательство «Дашков и К</w:t>
      </w:r>
      <w:r>
        <w:rPr>
          <w:sz w:val="28"/>
          <w:szCs w:val="28"/>
          <w:vertAlign w:val="superscript"/>
        </w:rPr>
        <w:t>о</w:t>
      </w:r>
      <w:r w:rsidRPr="00CB70CF">
        <w:rPr>
          <w:sz w:val="28"/>
          <w:szCs w:val="28"/>
        </w:rPr>
        <w:t>», 2014</w:t>
      </w:r>
    </w:p>
    <w:p w:rsidR="00FB1288" w:rsidRDefault="00FB1288" w:rsidP="00FB1288">
      <w:pPr>
        <w:spacing w:line="276" w:lineRule="auto"/>
        <w:jc w:val="both"/>
        <w:rPr>
          <w:sz w:val="28"/>
          <w:szCs w:val="28"/>
        </w:rPr>
      </w:pPr>
      <w:r>
        <w:rPr>
          <w:sz w:val="28"/>
          <w:szCs w:val="28"/>
        </w:rPr>
        <w:t>2.</w:t>
      </w:r>
      <w:r w:rsidRPr="00CB70CF">
        <w:t xml:space="preserve"> </w:t>
      </w:r>
      <w:r w:rsidRPr="00CB70CF">
        <w:rPr>
          <w:sz w:val="28"/>
          <w:szCs w:val="28"/>
        </w:rPr>
        <w:t>Логистика</w:t>
      </w:r>
      <w:r>
        <w:rPr>
          <w:sz w:val="28"/>
          <w:szCs w:val="28"/>
        </w:rPr>
        <w:t>:</w:t>
      </w:r>
      <w:r w:rsidRPr="00CB70CF">
        <w:rPr>
          <w:sz w:val="28"/>
          <w:szCs w:val="28"/>
        </w:rPr>
        <w:t xml:space="preserve"> учебник для СПО</w:t>
      </w:r>
      <w:r>
        <w:rPr>
          <w:sz w:val="28"/>
          <w:szCs w:val="28"/>
        </w:rPr>
        <w:t xml:space="preserve"> </w:t>
      </w:r>
      <w:r w:rsidRPr="00CB70CF">
        <w:rPr>
          <w:sz w:val="28"/>
          <w:szCs w:val="28"/>
        </w:rPr>
        <w:t>Турков А.М.</w:t>
      </w:r>
      <w:r>
        <w:rPr>
          <w:sz w:val="28"/>
          <w:szCs w:val="28"/>
        </w:rPr>
        <w:t>-</w:t>
      </w:r>
      <w:r w:rsidRPr="00CB70CF">
        <w:rPr>
          <w:sz w:val="28"/>
          <w:szCs w:val="28"/>
        </w:rPr>
        <w:t>Москва: Академия,</w:t>
      </w:r>
      <w:r>
        <w:rPr>
          <w:sz w:val="28"/>
          <w:szCs w:val="28"/>
        </w:rPr>
        <w:t xml:space="preserve"> </w:t>
      </w:r>
      <w:r w:rsidRPr="00CB70CF">
        <w:rPr>
          <w:sz w:val="28"/>
          <w:szCs w:val="28"/>
        </w:rPr>
        <w:t>2020</w:t>
      </w:r>
    </w:p>
    <w:p w:rsidR="00FB1288" w:rsidRPr="000B3C6F" w:rsidRDefault="00FB1288" w:rsidP="00FB1288">
      <w:pPr>
        <w:spacing w:line="276" w:lineRule="auto"/>
        <w:jc w:val="both"/>
        <w:rPr>
          <w:sz w:val="28"/>
          <w:szCs w:val="28"/>
        </w:rPr>
      </w:pPr>
      <w:r w:rsidRPr="000B3C6F">
        <w:rPr>
          <w:b/>
          <w:sz w:val="28"/>
          <w:szCs w:val="28"/>
        </w:rPr>
        <w:t>Дополнительные источники</w:t>
      </w:r>
      <w:r w:rsidRPr="000B3C6F">
        <w:rPr>
          <w:sz w:val="28"/>
          <w:szCs w:val="28"/>
        </w:rPr>
        <w:t>:</w:t>
      </w:r>
    </w:p>
    <w:p w:rsidR="00FB1288" w:rsidRPr="00CB70CF"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1.</w:t>
      </w:r>
      <w:r w:rsidRPr="00CB70CF">
        <w:rPr>
          <w:sz w:val="28"/>
          <w:szCs w:val="28"/>
        </w:rPr>
        <w:t>Коммерческая логистика: теория и практика : учебник для СПО Григорьев, М. Н.</w:t>
      </w:r>
      <w:r>
        <w:rPr>
          <w:sz w:val="28"/>
          <w:szCs w:val="28"/>
        </w:rPr>
        <w:t>-</w:t>
      </w:r>
      <w:r w:rsidRPr="00CB70CF">
        <w:rPr>
          <w:sz w:val="28"/>
          <w:szCs w:val="28"/>
        </w:rPr>
        <w:t>М. : Издательство Юрайт, 2018</w:t>
      </w:r>
    </w:p>
    <w:p w:rsidR="00FB1288" w:rsidRPr="00CB70CF"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w:t>
      </w:r>
      <w:r w:rsidRPr="00CB70CF">
        <w:rPr>
          <w:sz w:val="28"/>
          <w:szCs w:val="28"/>
        </w:rPr>
        <w:t>Логистика :учебник для СПО</w:t>
      </w:r>
      <w:r w:rsidRPr="00CB70CF">
        <w:rPr>
          <w:sz w:val="28"/>
          <w:szCs w:val="28"/>
        </w:rPr>
        <w:tab/>
        <w:t>Мельников В.П.,Схиртладзе А.Г.</w:t>
      </w:r>
      <w:r>
        <w:rPr>
          <w:sz w:val="28"/>
          <w:szCs w:val="28"/>
        </w:rPr>
        <w:t>-</w:t>
      </w:r>
      <w:r w:rsidRPr="00CB70CF">
        <w:rPr>
          <w:sz w:val="28"/>
          <w:szCs w:val="28"/>
        </w:rPr>
        <w:t xml:space="preserve">Москва: Издательство Юрайт», 2020 </w:t>
      </w:r>
    </w:p>
    <w:p w:rsidR="00FB1288" w:rsidRPr="00CB70CF"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3.</w:t>
      </w:r>
      <w:r w:rsidRPr="00CB70CF">
        <w:rPr>
          <w:sz w:val="28"/>
          <w:szCs w:val="28"/>
        </w:rPr>
        <w:t xml:space="preserve">Логистика </w:t>
      </w:r>
      <w:r>
        <w:rPr>
          <w:sz w:val="28"/>
          <w:szCs w:val="28"/>
        </w:rPr>
        <w:t>:</w:t>
      </w:r>
      <w:r w:rsidRPr="00CB70CF">
        <w:rPr>
          <w:sz w:val="28"/>
          <w:szCs w:val="28"/>
        </w:rPr>
        <w:t>учебник для бакалавров</w:t>
      </w:r>
      <w:r>
        <w:rPr>
          <w:sz w:val="28"/>
          <w:szCs w:val="28"/>
        </w:rPr>
        <w:t xml:space="preserve"> </w:t>
      </w:r>
      <w:r w:rsidRPr="00CB70CF">
        <w:rPr>
          <w:sz w:val="28"/>
          <w:szCs w:val="28"/>
        </w:rPr>
        <w:t>Григорьев М.Н.</w:t>
      </w:r>
      <w:r>
        <w:rPr>
          <w:sz w:val="28"/>
          <w:szCs w:val="28"/>
        </w:rPr>
        <w:t>-</w:t>
      </w:r>
      <w:r w:rsidRPr="00CB70CF">
        <w:rPr>
          <w:sz w:val="28"/>
          <w:szCs w:val="28"/>
        </w:rPr>
        <w:t xml:space="preserve">Москва: Издательство Юрайт», 2019 </w:t>
      </w:r>
    </w:p>
    <w:p w:rsidR="00FB1288" w:rsidRPr="00CB70CF"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4.</w:t>
      </w:r>
      <w:r w:rsidRPr="00CB70CF">
        <w:rPr>
          <w:sz w:val="28"/>
          <w:szCs w:val="28"/>
        </w:rPr>
        <w:t>Логистика и управление цепями поставок : учебник для СПО Щербаков В.В</w:t>
      </w:r>
      <w:r>
        <w:rPr>
          <w:sz w:val="28"/>
          <w:szCs w:val="28"/>
        </w:rPr>
        <w:t xml:space="preserve">- </w:t>
      </w:r>
      <w:r w:rsidRPr="00CB70CF">
        <w:rPr>
          <w:sz w:val="28"/>
          <w:szCs w:val="28"/>
        </w:rPr>
        <w:t>М. : Издательство Юрайт, 2019</w:t>
      </w:r>
    </w:p>
    <w:p w:rsidR="00FB1288" w:rsidRPr="00B56169"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5.</w:t>
      </w:r>
      <w:r w:rsidRPr="00B56169">
        <w:rPr>
          <w:sz w:val="28"/>
          <w:szCs w:val="28"/>
        </w:rPr>
        <w:t>Логистика снабжения : учебник для СПО Сергеев, В. И.,Эльяшевич И.П</w:t>
      </w:r>
      <w:r>
        <w:rPr>
          <w:sz w:val="28"/>
          <w:szCs w:val="28"/>
        </w:rPr>
        <w:t>.-</w:t>
      </w:r>
      <w:r w:rsidRPr="00B56169">
        <w:rPr>
          <w:sz w:val="28"/>
          <w:szCs w:val="28"/>
        </w:rPr>
        <w:t>М. : Издательство Юрайт, 2018</w:t>
      </w:r>
    </w:p>
    <w:p w:rsidR="00FB1288" w:rsidRDefault="00FB1288" w:rsidP="00FB1288">
      <w:pPr>
        <w:ind w:firstLine="360"/>
        <w:rPr>
          <w:b/>
          <w:sz w:val="28"/>
          <w:szCs w:val="28"/>
        </w:rPr>
      </w:pPr>
      <w:r>
        <w:rPr>
          <w:b/>
          <w:sz w:val="28"/>
          <w:szCs w:val="28"/>
        </w:rPr>
        <w:t>Интернет-ресурсы (И-Р)</w:t>
      </w:r>
    </w:p>
    <w:p w:rsidR="00FB1288" w:rsidRPr="005955F8" w:rsidRDefault="00FB1288" w:rsidP="00FB1288">
      <w:pPr>
        <w:ind w:left="720"/>
        <w:rPr>
          <w:b/>
          <w:sz w:val="16"/>
          <w:szCs w:val="16"/>
        </w:rPr>
      </w:pPr>
    </w:p>
    <w:tbl>
      <w:tblPr>
        <w:tblW w:w="0" w:type="auto"/>
        <w:tblLook w:val="04A0"/>
      </w:tblPr>
      <w:tblGrid>
        <w:gridCol w:w="939"/>
        <w:gridCol w:w="8632"/>
      </w:tblGrid>
      <w:tr w:rsidR="00FB1288" w:rsidRPr="00CE775F" w:rsidTr="00FD27C9">
        <w:tc>
          <w:tcPr>
            <w:tcW w:w="939" w:type="dxa"/>
          </w:tcPr>
          <w:p w:rsidR="00FB1288" w:rsidRPr="004B66A1" w:rsidRDefault="00FB1288" w:rsidP="00FD27C9">
            <w:pPr>
              <w:rPr>
                <w:sz w:val="28"/>
                <w:szCs w:val="28"/>
              </w:rPr>
            </w:pPr>
            <w:r w:rsidRPr="000613B8">
              <w:rPr>
                <w:sz w:val="28"/>
                <w:szCs w:val="28"/>
              </w:rPr>
              <w:t>И-Р 1</w:t>
            </w:r>
          </w:p>
        </w:tc>
        <w:tc>
          <w:tcPr>
            <w:tcW w:w="8632" w:type="dxa"/>
          </w:tcPr>
          <w:p w:rsidR="00FB1288" w:rsidRPr="004B66A1" w:rsidRDefault="008306E5" w:rsidP="00FD27C9">
            <w:pPr>
              <w:rPr>
                <w:sz w:val="28"/>
                <w:szCs w:val="28"/>
              </w:rPr>
            </w:pPr>
            <w:hyperlink r:id="rId56" w:history="1">
              <w:r w:rsidR="00FB1288" w:rsidRPr="00596158">
                <w:rPr>
                  <w:rStyle w:val="afa"/>
                  <w:sz w:val="28"/>
                  <w:szCs w:val="28"/>
                  <w:lang w:val="en-US"/>
                </w:rPr>
                <w:t>http</w:t>
              </w:r>
              <w:r w:rsidR="00FB1288" w:rsidRPr="00596158">
                <w:rPr>
                  <w:rStyle w:val="afa"/>
                  <w:sz w:val="28"/>
                  <w:szCs w:val="28"/>
                </w:rPr>
                <w:t>://</w:t>
              </w:r>
              <w:r w:rsidR="00FB1288" w:rsidRPr="00596158">
                <w:rPr>
                  <w:rStyle w:val="afa"/>
                  <w:sz w:val="28"/>
                  <w:szCs w:val="28"/>
                  <w:lang w:val="en-US"/>
                </w:rPr>
                <w:t>www</w:t>
              </w:r>
              <w:r w:rsidR="00FB1288" w:rsidRPr="00596158">
                <w:rPr>
                  <w:rStyle w:val="afa"/>
                  <w:sz w:val="28"/>
                  <w:szCs w:val="28"/>
                </w:rPr>
                <w:t>.</w:t>
              </w:r>
              <w:r w:rsidR="00FB1288" w:rsidRPr="00596158">
                <w:rPr>
                  <w:rStyle w:val="afa"/>
                  <w:sz w:val="28"/>
                  <w:szCs w:val="28"/>
                  <w:lang w:val="en-US"/>
                </w:rPr>
                <w:t>logist</w:t>
              </w:r>
              <w:r w:rsidR="00FB1288" w:rsidRPr="00596158">
                <w:rPr>
                  <w:rStyle w:val="afa"/>
                  <w:sz w:val="28"/>
                  <w:szCs w:val="28"/>
                </w:rPr>
                <w:t>-</w:t>
              </w:r>
              <w:r w:rsidR="00FB1288" w:rsidRPr="00596158">
                <w:rPr>
                  <w:rStyle w:val="afa"/>
                  <w:sz w:val="28"/>
                  <w:szCs w:val="28"/>
                  <w:lang w:val="en-US"/>
                </w:rPr>
                <w:t>ics</w:t>
              </w:r>
              <w:r w:rsidR="00FB1288" w:rsidRPr="00596158">
                <w:rPr>
                  <w:rStyle w:val="afa"/>
                  <w:sz w:val="28"/>
                  <w:szCs w:val="28"/>
                </w:rPr>
                <w:t>.</w:t>
              </w:r>
              <w:r w:rsidR="00FB1288" w:rsidRPr="00596158">
                <w:rPr>
                  <w:rStyle w:val="afa"/>
                  <w:sz w:val="28"/>
                  <w:szCs w:val="28"/>
                  <w:lang w:val="en-US"/>
                </w:rPr>
                <w:t>ru</w:t>
              </w:r>
            </w:hyperlink>
            <w:r w:rsidR="00FB1288" w:rsidRPr="00DE7711">
              <w:rPr>
                <w:sz w:val="28"/>
                <w:szCs w:val="28"/>
              </w:rPr>
              <w:t xml:space="preserve"> </w:t>
            </w:r>
            <w:r w:rsidR="00FB1288">
              <w:rPr>
                <w:sz w:val="28"/>
                <w:szCs w:val="28"/>
              </w:rPr>
              <w:t>–</w:t>
            </w:r>
            <w:r w:rsidR="00FB1288" w:rsidRPr="00DE7711">
              <w:rPr>
                <w:sz w:val="28"/>
                <w:szCs w:val="28"/>
              </w:rPr>
              <w:t xml:space="preserve"> </w:t>
            </w:r>
            <w:r w:rsidR="00FB1288">
              <w:rPr>
                <w:sz w:val="28"/>
                <w:szCs w:val="28"/>
              </w:rPr>
              <w:t>Информационно-консалтинговая служба «</w:t>
            </w:r>
            <w:r w:rsidR="00FB1288">
              <w:rPr>
                <w:sz w:val="28"/>
                <w:szCs w:val="28"/>
                <w:lang w:val="en-US"/>
              </w:rPr>
              <w:t>Logist</w:t>
            </w:r>
            <w:r w:rsidR="00FB1288" w:rsidRPr="00DE7711">
              <w:rPr>
                <w:sz w:val="28"/>
                <w:szCs w:val="28"/>
              </w:rPr>
              <w:t>-</w:t>
            </w:r>
            <w:r w:rsidR="00FB1288">
              <w:rPr>
                <w:sz w:val="28"/>
                <w:szCs w:val="28"/>
                <w:lang w:val="en-US"/>
              </w:rPr>
              <w:t>ICS</w:t>
            </w:r>
            <w:r w:rsidR="00FB1288">
              <w:rPr>
                <w:sz w:val="28"/>
                <w:szCs w:val="28"/>
              </w:rPr>
              <w:t>»</w:t>
            </w:r>
          </w:p>
        </w:tc>
      </w:tr>
      <w:tr w:rsidR="00FB1288" w:rsidRPr="00CE775F" w:rsidTr="00FD27C9">
        <w:tc>
          <w:tcPr>
            <w:tcW w:w="939" w:type="dxa"/>
          </w:tcPr>
          <w:p w:rsidR="00FB1288" w:rsidRPr="004B66A1" w:rsidRDefault="00FB1288" w:rsidP="00FD27C9">
            <w:pPr>
              <w:rPr>
                <w:sz w:val="28"/>
                <w:szCs w:val="28"/>
              </w:rPr>
            </w:pPr>
            <w:r w:rsidRPr="000613B8">
              <w:rPr>
                <w:sz w:val="28"/>
                <w:szCs w:val="28"/>
              </w:rPr>
              <w:t>И-Р 2</w:t>
            </w:r>
          </w:p>
        </w:tc>
        <w:tc>
          <w:tcPr>
            <w:tcW w:w="8632" w:type="dxa"/>
          </w:tcPr>
          <w:p w:rsidR="00FB1288" w:rsidRPr="004B66A1" w:rsidRDefault="008306E5" w:rsidP="00FD27C9">
            <w:pPr>
              <w:rPr>
                <w:sz w:val="28"/>
                <w:szCs w:val="28"/>
              </w:rPr>
            </w:pPr>
            <w:hyperlink r:id="rId57" w:history="1">
              <w:r w:rsidR="00FB1288" w:rsidRPr="00596158">
                <w:rPr>
                  <w:rStyle w:val="afa"/>
                  <w:sz w:val="28"/>
                  <w:szCs w:val="28"/>
                </w:rPr>
                <w:t>http://www.</w:t>
              </w:r>
              <w:r w:rsidR="00FB1288" w:rsidRPr="00596158">
                <w:rPr>
                  <w:rStyle w:val="afa"/>
                  <w:sz w:val="28"/>
                  <w:szCs w:val="28"/>
                  <w:lang w:val="en-US"/>
                </w:rPr>
                <w:t>logispro</w:t>
              </w:r>
              <w:r w:rsidR="00FB1288" w:rsidRPr="00596158">
                <w:rPr>
                  <w:rStyle w:val="afa"/>
                  <w:sz w:val="28"/>
                  <w:szCs w:val="28"/>
                </w:rPr>
                <w:t>.ru-</w:t>
              </w:r>
            </w:hyperlink>
            <w:r w:rsidR="00FB1288" w:rsidRPr="00DE7711">
              <w:rPr>
                <w:sz w:val="28"/>
                <w:szCs w:val="28"/>
              </w:rPr>
              <w:t xml:space="preserve"> </w:t>
            </w:r>
            <w:r w:rsidR="00FB1288">
              <w:rPr>
                <w:sz w:val="28"/>
                <w:szCs w:val="28"/>
              </w:rPr>
              <w:t>Журнал «Логистика и управление»</w:t>
            </w:r>
          </w:p>
        </w:tc>
      </w:tr>
      <w:tr w:rsidR="00FB1288" w:rsidRPr="00CE775F" w:rsidTr="00FD27C9">
        <w:tc>
          <w:tcPr>
            <w:tcW w:w="939" w:type="dxa"/>
          </w:tcPr>
          <w:p w:rsidR="00FB1288" w:rsidRPr="004B66A1" w:rsidRDefault="00FB1288" w:rsidP="00FD27C9">
            <w:pPr>
              <w:rPr>
                <w:sz w:val="28"/>
                <w:szCs w:val="28"/>
              </w:rPr>
            </w:pPr>
            <w:r w:rsidRPr="000613B8">
              <w:rPr>
                <w:sz w:val="28"/>
                <w:szCs w:val="28"/>
              </w:rPr>
              <w:t>И-Р 3</w:t>
            </w:r>
          </w:p>
        </w:tc>
        <w:tc>
          <w:tcPr>
            <w:tcW w:w="8632" w:type="dxa"/>
          </w:tcPr>
          <w:p w:rsidR="00FB1288" w:rsidRPr="004B66A1" w:rsidRDefault="008306E5" w:rsidP="00FD27C9">
            <w:pPr>
              <w:rPr>
                <w:sz w:val="28"/>
                <w:szCs w:val="28"/>
              </w:rPr>
            </w:pPr>
            <w:hyperlink r:id="rId58" w:history="1">
              <w:r w:rsidR="00FB1288" w:rsidRPr="00596158">
                <w:rPr>
                  <w:rStyle w:val="afa"/>
                  <w:sz w:val="28"/>
                  <w:szCs w:val="28"/>
                </w:rPr>
                <w:t>http://www.</w:t>
              </w:r>
              <w:r w:rsidR="00FB1288" w:rsidRPr="00596158">
                <w:rPr>
                  <w:rStyle w:val="afa"/>
                  <w:sz w:val="28"/>
                  <w:szCs w:val="28"/>
                  <w:lang w:val="en-US"/>
                </w:rPr>
                <w:t>lo</w:t>
              </w:r>
              <w:r w:rsidR="00FB1288" w:rsidRPr="00596158">
                <w:rPr>
                  <w:rStyle w:val="afa"/>
                  <w:sz w:val="28"/>
                  <w:szCs w:val="28"/>
                </w:rPr>
                <w:t>g</w:t>
              </w:r>
              <w:r w:rsidR="00FB1288" w:rsidRPr="00596158">
                <w:rPr>
                  <w:rStyle w:val="afa"/>
                  <w:sz w:val="28"/>
                  <w:szCs w:val="28"/>
                  <w:lang w:val="en-US"/>
                </w:rPr>
                <w:t>info</w:t>
              </w:r>
              <w:r w:rsidR="00FB1288" w:rsidRPr="00596158">
                <w:rPr>
                  <w:rStyle w:val="afa"/>
                  <w:sz w:val="28"/>
                  <w:szCs w:val="28"/>
                </w:rPr>
                <w:t>.ru-</w:t>
              </w:r>
            </w:hyperlink>
            <w:r w:rsidR="00FB1288" w:rsidRPr="00DE7711">
              <w:rPr>
                <w:sz w:val="28"/>
                <w:szCs w:val="28"/>
              </w:rPr>
              <w:t xml:space="preserve"> </w:t>
            </w:r>
            <w:r w:rsidR="00FB1288">
              <w:rPr>
                <w:sz w:val="28"/>
                <w:szCs w:val="28"/>
              </w:rPr>
              <w:t>Журнал «Логинфо»</w:t>
            </w:r>
          </w:p>
        </w:tc>
      </w:tr>
      <w:tr w:rsidR="00FB1288" w:rsidRPr="00CE775F" w:rsidTr="00FD27C9">
        <w:tc>
          <w:tcPr>
            <w:tcW w:w="939" w:type="dxa"/>
          </w:tcPr>
          <w:p w:rsidR="00FB1288" w:rsidRPr="00D346E8" w:rsidRDefault="00FB1288" w:rsidP="00FD27C9">
            <w:pPr>
              <w:rPr>
                <w:sz w:val="28"/>
                <w:szCs w:val="28"/>
              </w:rPr>
            </w:pPr>
            <w:r w:rsidRPr="000613B8">
              <w:rPr>
                <w:sz w:val="28"/>
                <w:szCs w:val="28"/>
              </w:rPr>
              <w:t>И-Р 4</w:t>
            </w:r>
          </w:p>
        </w:tc>
        <w:tc>
          <w:tcPr>
            <w:tcW w:w="8632" w:type="dxa"/>
          </w:tcPr>
          <w:p w:rsidR="00FB1288" w:rsidRPr="00D346E8" w:rsidRDefault="008306E5" w:rsidP="00FD27C9">
            <w:pPr>
              <w:rPr>
                <w:sz w:val="28"/>
                <w:szCs w:val="28"/>
              </w:rPr>
            </w:pPr>
            <w:hyperlink r:id="rId59" w:history="1">
              <w:r w:rsidR="00FB1288" w:rsidRPr="00596158">
                <w:rPr>
                  <w:rStyle w:val="afa"/>
                  <w:sz w:val="28"/>
                  <w:szCs w:val="28"/>
                  <w:lang w:val="en-US"/>
                </w:rPr>
                <w:t>http</w:t>
              </w:r>
              <w:r w:rsidR="00FB1288" w:rsidRPr="00596158">
                <w:rPr>
                  <w:rStyle w:val="afa"/>
                  <w:sz w:val="28"/>
                  <w:szCs w:val="28"/>
                </w:rPr>
                <w:t>://</w:t>
              </w:r>
              <w:r w:rsidR="00FB1288" w:rsidRPr="00596158">
                <w:rPr>
                  <w:rStyle w:val="afa"/>
                  <w:sz w:val="28"/>
                  <w:szCs w:val="28"/>
                  <w:lang w:val="en-US"/>
                </w:rPr>
                <w:t>www</w:t>
              </w:r>
              <w:r w:rsidR="00FB1288" w:rsidRPr="00596158">
                <w:rPr>
                  <w:rStyle w:val="afa"/>
                  <w:sz w:val="28"/>
                  <w:szCs w:val="28"/>
                </w:rPr>
                <w:t>.</w:t>
              </w:r>
              <w:r w:rsidR="00FB1288" w:rsidRPr="00596158">
                <w:rPr>
                  <w:rStyle w:val="afa"/>
                  <w:sz w:val="28"/>
                  <w:szCs w:val="28"/>
                  <w:lang w:val="en-US"/>
                </w:rPr>
                <w:t>itcor</w:t>
              </w:r>
              <w:r w:rsidR="00FB1288" w:rsidRPr="00596158">
                <w:rPr>
                  <w:rStyle w:val="afa"/>
                  <w:sz w:val="28"/>
                  <w:szCs w:val="28"/>
                </w:rPr>
                <w:t>.</w:t>
              </w:r>
              <w:r w:rsidR="00FB1288" w:rsidRPr="00596158">
                <w:rPr>
                  <w:rStyle w:val="afa"/>
                  <w:sz w:val="28"/>
                  <w:szCs w:val="28"/>
                  <w:lang w:val="en-US"/>
                </w:rPr>
                <w:t>ru</w:t>
              </w:r>
              <w:r w:rsidR="00FB1288" w:rsidRPr="00596158">
                <w:rPr>
                  <w:rStyle w:val="afa"/>
                  <w:sz w:val="28"/>
                  <w:szCs w:val="28"/>
                </w:rPr>
                <w:t>-</w:t>
              </w:r>
            </w:hyperlink>
            <w:r w:rsidR="00FB1288" w:rsidRPr="003C42C6">
              <w:rPr>
                <w:sz w:val="28"/>
                <w:szCs w:val="28"/>
              </w:rPr>
              <w:t xml:space="preserve"> Институт исследования</w:t>
            </w:r>
            <w:r w:rsidR="00FB1288">
              <w:rPr>
                <w:sz w:val="28"/>
                <w:szCs w:val="28"/>
              </w:rPr>
              <w:t xml:space="preserve"> товародвижения и кон</w:t>
            </w:r>
            <w:r w:rsidR="00FB1288">
              <w:rPr>
                <w:sz w:val="28"/>
                <w:szCs w:val="28"/>
              </w:rPr>
              <w:t>ь</w:t>
            </w:r>
            <w:r w:rsidR="00FB1288">
              <w:rPr>
                <w:sz w:val="28"/>
                <w:szCs w:val="28"/>
              </w:rPr>
              <w:t>юктуры оптового рынка</w:t>
            </w:r>
          </w:p>
        </w:tc>
      </w:tr>
      <w:tr w:rsidR="00FB1288" w:rsidRPr="00CE775F" w:rsidTr="00FD27C9">
        <w:tc>
          <w:tcPr>
            <w:tcW w:w="939" w:type="dxa"/>
          </w:tcPr>
          <w:p w:rsidR="00FB1288" w:rsidRPr="00D346E8" w:rsidRDefault="00FB1288" w:rsidP="00FD27C9">
            <w:pPr>
              <w:rPr>
                <w:sz w:val="28"/>
                <w:szCs w:val="28"/>
              </w:rPr>
            </w:pPr>
          </w:p>
        </w:tc>
        <w:tc>
          <w:tcPr>
            <w:tcW w:w="8632" w:type="dxa"/>
          </w:tcPr>
          <w:p w:rsidR="00FB1288" w:rsidRPr="00D346E8" w:rsidRDefault="00FB1288" w:rsidP="00FD27C9">
            <w:pPr>
              <w:rPr>
                <w:sz w:val="28"/>
                <w:szCs w:val="28"/>
              </w:rPr>
            </w:pPr>
          </w:p>
        </w:tc>
      </w:tr>
    </w:tbl>
    <w:p w:rsidR="00FB1288" w:rsidRDefault="00FB1288" w:rsidP="00FB12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p>
    <w:p w:rsidR="00FB1288" w:rsidRPr="00291520" w:rsidRDefault="00FB1288" w:rsidP="00FB12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r w:rsidRPr="00291520">
        <w:rPr>
          <w:b/>
          <w:caps/>
          <w:sz w:val="28"/>
          <w:szCs w:val="28"/>
        </w:rPr>
        <w:t>4. Контроль и оценка результатов освоения  учебной дисциплины</w:t>
      </w:r>
    </w:p>
    <w:p w:rsidR="00FB1288" w:rsidRPr="00291520" w:rsidRDefault="00FB1288" w:rsidP="00FB128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sz w:val="28"/>
          <w:szCs w:val="28"/>
        </w:rPr>
      </w:pPr>
      <w:r w:rsidRPr="00291520">
        <w:rPr>
          <w:b/>
          <w:sz w:val="28"/>
          <w:szCs w:val="28"/>
        </w:rPr>
        <w:t>Контроль</w:t>
      </w:r>
      <w:r w:rsidRPr="00291520">
        <w:rPr>
          <w:sz w:val="28"/>
          <w:szCs w:val="28"/>
        </w:rPr>
        <w:t xml:space="preserve"> </w:t>
      </w:r>
      <w:r w:rsidRPr="00291520">
        <w:rPr>
          <w:b/>
          <w:sz w:val="28"/>
          <w:szCs w:val="28"/>
        </w:rPr>
        <w:t>и оценка</w:t>
      </w:r>
      <w:r w:rsidRPr="00291520">
        <w:rPr>
          <w:sz w:val="28"/>
          <w:szCs w:val="28"/>
        </w:rPr>
        <w:t xml:space="preserve"> результатов освоения дисциплины осуществляется пр</w:t>
      </w:r>
      <w:r w:rsidRPr="00291520">
        <w:rPr>
          <w:sz w:val="28"/>
          <w:szCs w:val="28"/>
        </w:rPr>
        <w:t>е</w:t>
      </w:r>
      <w:r w:rsidRPr="00291520">
        <w:rPr>
          <w:sz w:val="28"/>
          <w:szCs w:val="28"/>
        </w:rPr>
        <w:t>подавателем в процессе проведения практических занятий, тестирования, устного опроса, а также выполнения обучающимися индивидуальных зад</w:t>
      </w:r>
      <w:r w:rsidRPr="00291520">
        <w:rPr>
          <w:sz w:val="28"/>
          <w:szCs w:val="28"/>
        </w:rPr>
        <w:t>а</w:t>
      </w:r>
      <w:r w:rsidRPr="00291520">
        <w:rPr>
          <w:sz w:val="28"/>
          <w:szCs w:val="28"/>
        </w:rPr>
        <w:t>ний.</w:t>
      </w:r>
    </w:p>
    <w:p w:rsidR="00FB1288" w:rsidRPr="00291520" w:rsidRDefault="00FB1288" w:rsidP="00FB1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824"/>
      </w:tblGrid>
      <w:tr w:rsidR="00FB1288" w:rsidRPr="00291520" w:rsidTr="00FB1288">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FB1288" w:rsidRPr="00291520" w:rsidRDefault="00FB1288" w:rsidP="00FD27C9">
            <w:pPr>
              <w:jc w:val="center"/>
              <w:rPr>
                <w:b/>
                <w:bCs/>
                <w:sz w:val="28"/>
                <w:szCs w:val="28"/>
              </w:rPr>
            </w:pPr>
            <w:r w:rsidRPr="00291520">
              <w:rPr>
                <w:b/>
                <w:bCs/>
                <w:sz w:val="28"/>
                <w:szCs w:val="28"/>
              </w:rPr>
              <w:t>Результаты обучения</w:t>
            </w:r>
          </w:p>
          <w:p w:rsidR="00FB1288" w:rsidRPr="00291520" w:rsidRDefault="00FB1288" w:rsidP="00FD27C9">
            <w:pPr>
              <w:jc w:val="center"/>
              <w:rPr>
                <w:b/>
                <w:bCs/>
                <w:sz w:val="28"/>
                <w:szCs w:val="28"/>
              </w:rPr>
            </w:pPr>
            <w:r w:rsidRPr="00291520">
              <w:rPr>
                <w:b/>
                <w:bCs/>
                <w:sz w:val="28"/>
                <w:szCs w:val="28"/>
              </w:rPr>
              <w:t>(освоенные умения, усвоенные знания)</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FB1288" w:rsidRPr="00291520" w:rsidRDefault="00FB1288" w:rsidP="00FD27C9">
            <w:pPr>
              <w:jc w:val="center"/>
              <w:rPr>
                <w:b/>
                <w:bCs/>
                <w:sz w:val="28"/>
                <w:szCs w:val="28"/>
              </w:rPr>
            </w:pPr>
            <w:r w:rsidRPr="00291520">
              <w:rPr>
                <w:b/>
                <w:sz w:val="28"/>
                <w:szCs w:val="28"/>
              </w:rPr>
              <w:t>Формы и методы контроля и оце</w:t>
            </w:r>
            <w:r w:rsidRPr="00291520">
              <w:rPr>
                <w:b/>
                <w:sz w:val="28"/>
                <w:szCs w:val="28"/>
              </w:rPr>
              <w:t>н</w:t>
            </w:r>
            <w:r w:rsidRPr="00291520">
              <w:rPr>
                <w:b/>
                <w:sz w:val="28"/>
                <w:szCs w:val="28"/>
              </w:rPr>
              <w:t xml:space="preserve">ки результатов обучения </w:t>
            </w:r>
          </w:p>
        </w:tc>
      </w:tr>
      <w:tr w:rsidR="00FB1288" w:rsidRPr="00291520" w:rsidTr="00FB1288">
        <w:tc>
          <w:tcPr>
            <w:tcW w:w="464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jc w:val="both"/>
              <w:rPr>
                <w:b/>
                <w:bCs/>
                <w:sz w:val="28"/>
                <w:szCs w:val="28"/>
              </w:rPr>
            </w:pPr>
            <w:r w:rsidRPr="00291520">
              <w:rPr>
                <w:b/>
                <w:bCs/>
                <w:sz w:val="28"/>
                <w:szCs w:val="28"/>
              </w:rPr>
              <w:t>уме</w:t>
            </w:r>
            <w:r>
              <w:rPr>
                <w:b/>
                <w:bCs/>
                <w:sz w:val="28"/>
                <w:szCs w:val="28"/>
              </w:rPr>
              <w:t>ния</w:t>
            </w:r>
            <w:r w:rsidRPr="00291520">
              <w:rPr>
                <w:b/>
                <w:bCs/>
                <w:sz w:val="28"/>
                <w:szCs w:val="28"/>
              </w:rPr>
              <w:t>:</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jc w:val="both"/>
              <w:rPr>
                <w:bCs/>
                <w:sz w:val="28"/>
                <w:szCs w:val="28"/>
              </w:rPr>
            </w:pPr>
          </w:p>
        </w:tc>
      </w:tr>
      <w:tr w:rsidR="00FB1288" w:rsidRPr="00291520" w:rsidTr="00FB1288">
        <w:tc>
          <w:tcPr>
            <w:tcW w:w="464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shd w:val="clear" w:color="auto" w:fill="FFFFFF"/>
              <w:tabs>
                <w:tab w:val="left" w:pos="9355"/>
              </w:tabs>
              <w:spacing w:before="14"/>
              <w:ind w:right="-1"/>
              <w:jc w:val="both"/>
              <w:rPr>
                <w:spacing w:val="-3"/>
                <w:sz w:val="28"/>
                <w:szCs w:val="28"/>
              </w:rPr>
            </w:pPr>
            <w:r>
              <w:rPr>
                <w:spacing w:val="-3"/>
                <w:sz w:val="28"/>
                <w:szCs w:val="28"/>
              </w:rPr>
              <w:t>применять, организовывать логист</w:t>
            </w:r>
            <w:r>
              <w:rPr>
                <w:spacing w:val="-3"/>
                <w:sz w:val="28"/>
                <w:szCs w:val="28"/>
              </w:rPr>
              <w:t>и</w:t>
            </w:r>
            <w:r>
              <w:rPr>
                <w:spacing w:val="-3"/>
                <w:sz w:val="28"/>
                <w:szCs w:val="28"/>
              </w:rPr>
              <w:t>ческие цепи и схемы, обеспечива</w:t>
            </w:r>
            <w:r>
              <w:rPr>
                <w:spacing w:val="-3"/>
                <w:sz w:val="28"/>
                <w:szCs w:val="28"/>
              </w:rPr>
              <w:t>ю</w:t>
            </w:r>
            <w:r>
              <w:rPr>
                <w:spacing w:val="-3"/>
                <w:sz w:val="28"/>
                <w:szCs w:val="28"/>
              </w:rPr>
              <w:t>щие рациональную организацию и эффективное продвижение матер</w:t>
            </w:r>
            <w:r>
              <w:rPr>
                <w:spacing w:val="-3"/>
                <w:sz w:val="28"/>
                <w:szCs w:val="28"/>
              </w:rPr>
              <w:t>и</w:t>
            </w:r>
            <w:r>
              <w:rPr>
                <w:spacing w:val="-3"/>
                <w:sz w:val="28"/>
                <w:szCs w:val="28"/>
              </w:rPr>
              <w:t>альных потоков</w:t>
            </w:r>
            <w:r w:rsidRPr="00291520">
              <w:rPr>
                <w:spacing w:val="-2"/>
                <w:sz w:val="28"/>
                <w:szCs w:val="28"/>
              </w:rPr>
              <w:t xml:space="preserve">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rPr>
                <w:bCs/>
                <w:sz w:val="28"/>
                <w:szCs w:val="28"/>
              </w:rPr>
            </w:pPr>
            <w:r w:rsidRPr="00291520">
              <w:rPr>
                <w:bCs/>
                <w:sz w:val="28"/>
                <w:szCs w:val="28"/>
              </w:rPr>
              <w:t xml:space="preserve">тестирование, </w:t>
            </w:r>
            <w:r>
              <w:rPr>
                <w:bCs/>
                <w:sz w:val="28"/>
                <w:szCs w:val="28"/>
              </w:rPr>
              <w:t>проверка правильности</w:t>
            </w:r>
            <w:r w:rsidRPr="00291520">
              <w:rPr>
                <w:bCs/>
                <w:sz w:val="28"/>
                <w:szCs w:val="28"/>
              </w:rPr>
              <w:t xml:space="preserve"> выполнения практической работы</w:t>
            </w:r>
            <w:r>
              <w:rPr>
                <w:bCs/>
                <w:sz w:val="28"/>
                <w:szCs w:val="28"/>
              </w:rPr>
              <w:t>, оценка правильности решения ситу</w:t>
            </w:r>
            <w:r>
              <w:rPr>
                <w:bCs/>
                <w:sz w:val="28"/>
                <w:szCs w:val="28"/>
              </w:rPr>
              <w:t>а</w:t>
            </w:r>
            <w:r>
              <w:rPr>
                <w:bCs/>
                <w:sz w:val="28"/>
                <w:szCs w:val="28"/>
              </w:rPr>
              <w:t>ционных задач</w:t>
            </w:r>
          </w:p>
        </w:tc>
      </w:tr>
      <w:tr w:rsidR="00FB1288" w:rsidRPr="00291520" w:rsidTr="00FB1288">
        <w:tc>
          <w:tcPr>
            <w:tcW w:w="464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jc w:val="both"/>
              <w:rPr>
                <w:b/>
                <w:bCs/>
                <w:sz w:val="28"/>
                <w:szCs w:val="28"/>
              </w:rPr>
            </w:pPr>
            <w:r>
              <w:rPr>
                <w:b/>
                <w:bCs/>
                <w:sz w:val="28"/>
                <w:szCs w:val="28"/>
              </w:rPr>
              <w:t>з</w:t>
            </w:r>
            <w:r w:rsidRPr="00291520">
              <w:rPr>
                <w:b/>
                <w:bCs/>
                <w:sz w:val="28"/>
                <w:szCs w:val="28"/>
              </w:rPr>
              <w:t xml:space="preserve">нания: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jc w:val="both"/>
              <w:rPr>
                <w:bCs/>
                <w:sz w:val="28"/>
                <w:szCs w:val="28"/>
              </w:rPr>
            </w:pPr>
          </w:p>
        </w:tc>
      </w:tr>
      <w:tr w:rsidR="00FB1288" w:rsidRPr="00291520" w:rsidTr="00FB1288">
        <w:tc>
          <w:tcPr>
            <w:tcW w:w="464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shd w:val="clear" w:color="auto" w:fill="FFFFFF"/>
              <w:spacing w:line="283" w:lineRule="exact"/>
              <w:ind w:right="480"/>
              <w:rPr>
                <w:sz w:val="28"/>
                <w:szCs w:val="28"/>
              </w:rPr>
            </w:pPr>
            <w:r>
              <w:rPr>
                <w:spacing w:val="-12"/>
                <w:sz w:val="28"/>
                <w:szCs w:val="28"/>
              </w:rPr>
              <w:t>цели, задачи, функции и методы л</w:t>
            </w:r>
            <w:r>
              <w:rPr>
                <w:spacing w:val="-12"/>
                <w:sz w:val="28"/>
                <w:szCs w:val="28"/>
              </w:rPr>
              <w:t>о</w:t>
            </w:r>
            <w:r>
              <w:rPr>
                <w:spacing w:val="-12"/>
                <w:sz w:val="28"/>
                <w:szCs w:val="28"/>
              </w:rPr>
              <w:t>гистики</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rPr>
                <w:sz w:val="28"/>
                <w:szCs w:val="28"/>
              </w:rPr>
            </w:pPr>
            <w:r>
              <w:rPr>
                <w:sz w:val="28"/>
                <w:szCs w:val="28"/>
              </w:rPr>
              <w:t>у</w:t>
            </w:r>
            <w:r w:rsidRPr="00291520">
              <w:rPr>
                <w:sz w:val="28"/>
                <w:szCs w:val="28"/>
              </w:rPr>
              <w:t>стный опрос</w:t>
            </w:r>
          </w:p>
        </w:tc>
      </w:tr>
      <w:tr w:rsidR="00FB1288" w:rsidRPr="00291520" w:rsidTr="00FB1288">
        <w:tc>
          <w:tcPr>
            <w:tcW w:w="464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shd w:val="clear" w:color="auto" w:fill="FFFFFF"/>
              <w:spacing w:before="5" w:line="283" w:lineRule="exact"/>
              <w:rPr>
                <w:sz w:val="28"/>
                <w:szCs w:val="28"/>
              </w:rPr>
            </w:pPr>
            <w:r>
              <w:rPr>
                <w:spacing w:val="-12"/>
                <w:sz w:val="28"/>
                <w:szCs w:val="28"/>
              </w:rPr>
              <w:t>логистические цепи и схемы, совреме</w:t>
            </w:r>
            <w:r>
              <w:rPr>
                <w:spacing w:val="-12"/>
                <w:sz w:val="28"/>
                <w:szCs w:val="28"/>
              </w:rPr>
              <w:t>н</w:t>
            </w:r>
            <w:r>
              <w:rPr>
                <w:spacing w:val="-12"/>
                <w:sz w:val="28"/>
                <w:szCs w:val="28"/>
              </w:rPr>
              <w:t>ные складские технологии, логистич</w:t>
            </w:r>
            <w:r>
              <w:rPr>
                <w:spacing w:val="-12"/>
                <w:sz w:val="28"/>
                <w:szCs w:val="28"/>
              </w:rPr>
              <w:t>е</w:t>
            </w:r>
            <w:r>
              <w:rPr>
                <w:spacing w:val="-12"/>
                <w:sz w:val="28"/>
                <w:szCs w:val="28"/>
              </w:rPr>
              <w:t>ские процессы в звеньях</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rPr>
                <w:bCs/>
                <w:sz w:val="28"/>
                <w:szCs w:val="28"/>
              </w:rPr>
            </w:pPr>
            <w:r>
              <w:rPr>
                <w:sz w:val="28"/>
                <w:szCs w:val="28"/>
              </w:rPr>
              <w:t>у</w:t>
            </w:r>
            <w:r w:rsidRPr="00291520">
              <w:rPr>
                <w:sz w:val="28"/>
                <w:szCs w:val="28"/>
              </w:rPr>
              <w:t>стный опрос, анализ ситуационных задач</w:t>
            </w:r>
          </w:p>
        </w:tc>
      </w:tr>
      <w:tr w:rsidR="00FB1288" w:rsidRPr="00291520" w:rsidTr="00FB1288">
        <w:tc>
          <w:tcPr>
            <w:tcW w:w="464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shd w:val="clear" w:color="auto" w:fill="FFFFFF"/>
              <w:spacing w:before="10" w:line="283" w:lineRule="exact"/>
              <w:ind w:right="960"/>
              <w:rPr>
                <w:sz w:val="28"/>
                <w:szCs w:val="28"/>
              </w:rPr>
            </w:pPr>
            <w:r>
              <w:rPr>
                <w:spacing w:val="-12"/>
                <w:sz w:val="28"/>
                <w:szCs w:val="28"/>
              </w:rPr>
              <w:t>контроль и управление в лог</w:t>
            </w:r>
            <w:r>
              <w:rPr>
                <w:spacing w:val="-12"/>
                <w:sz w:val="28"/>
                <w:szCs w:val="28"/>
              </w:rPr>
              <w:t>и</w:t>
            </w:r>
            <w:r>
              <w:rPr>
                <w:spacing w:val="-12"/>
                <w:sz w:val="28"/>
                <w:szCs w:val="28"/>
              </w:rPr>
              <w:t>стике</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FB1288" w:rsidRPr="00291520" w:rsidRDefault="00FB1288" w:rsidP="00FD27C9">
            <w:pPr>
              <w:rPr>
                <w:bCs/>
                <w:sz w:val="28"/>
                <w:szCs w:val="28"/>
              </w:rPr>
            </w:pPr>
            <w:r>
              <w:rPr>
                <w:sz w:val="28"/>
                <w:szCs w:val="28"/>
              </w:rPr>
              <w:t>у</w:t>
            </w:r>
            <w:r w:rsidRPr="00291520">
              <w:rPr>
                <w:sz w:val="28"/>
                <w:szCs w:val="28"/>
              </w:rPr>
              <w:t xml:space="preserve">стный </w:t>
            </w:r>
            <w:r>
              <w:rPr>
                <w:sz w:val="28"/>
                <w:szCs w:val="28"/>
              </w:rPr>
              <w:t xml:space="preserve">и письменный </w:t>
            </w:r>
            <w:r w:rsidRPr="00291520">
              <w:rPr>
                <w:sz w:val="28"/>
                <w:szCs w:val="28"/>
              </w:rPr>
              <w:t>опрос, анализ ситуационных задач</w:t>
            </w:r>
            <w:r>
              <w:rPr>
                <w:sz w:val="28"/>
                <w:szCs w:val="28"/>
              </w:rPr>
              <w:t>, тестирование</w:t>
            </w:r>
          </w:p>
        </w:tc>
      </w:tr>
    </w:tbl>
    <w:p w:rsidR="00FB1288" w:rsidRPr="00AA4805" w:rsidRDefault="00FB1288" w:rsidP="00FB1288"/>
    <w:p w:rsidR="008629C0" w:rsidRPr="003B413D" w:rsidRDefault="000B3C6F" w:rsidP="008629C0">
      <w:pPr>
        <w:widowControl w:val="0"/>
        <w:suppressAutoHyphens/>
        <w:autoSpaceDE w:val="0"/>
        <w:autoSpaceDN w:val="0"/>
        <w:adjustRightInd w:val="0"/>
        <w:jc w:val="center"/>
        <w:rPr>
          <w:b/>
          <w:caps/>
          <w:sz w:val="28"/>
          <w:szCs w:val="28"/>
        </w:rPr>
      </w:pPr>
      <w:r>
        <w:br w:type="page"/>
      </w:r>
      <w:r w:rsidR="008629C0" w:rsidRPr="003B413D">
        <w:rPr>
          <w:b/>
        </w:rPr>
        <w:lastRenderedPageBreak/>
        <w:t>ТОГБПОУ  «МНОГООТРАСЛЕВОЙ КОЛЛЕДЖ»</w:t>
      </w:r>
    </w:p>
    <w:p w:rsidR="008629C0" w:rsidRPr="004415ED" w:rsidRDefault="008629C0" w:rsidP="008629C0">
      <w:pPr>
        <w:widowControl w:val="0"/>
        <w:suppressAutoHyphens/>
        <w:autoSpaceDE w:val="0"/>
        <w:autoSpaceDN w:val="0"/>
        <w:adjustRightInd w:val="0"/>
        <w:jc w:val="right"/>
        <w:rPr>
          <w:caps/>
          <w:sz w:val="28"/>
          <w:szCs w:val="28"/>
        </w:rPr>
      </w:pPr>
    </w:p>
    <w:p w:rsidR="008629C0" w:rsidRPr="00A20A8B" w:rsidRDefault="008629C0" w:rsidP="008629C0">
      <w:pPr>
        <w:widowControl w:val="0"/>
        <w:suppressAutoHyphens/>
        <w:autoSpaceDE w:val="0"/>
        <w:autoSpaceDN w:val="0"/>
        <w:adjustRightInd w:val="0"/>
        <w:jc w:val="right"/>
        <w:rPr>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20A8B">
        <w:rPr>
          <w:b/>
          <w:caps/>
          <w:sz w:val="28"/>
          <w:szCs w:val="28"/>
        </w:rPr>
        <w:t>ПРОГРАММа УЧЕБНОЙ ДИСЦИПЛИНЫ</w:t>
      </w: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40"/>
          <w:szCs w:val="40"/>
        </w:rPr>
      </w:pPr>
      <w:r w:rsidRPr="00602C16">
        <w:rPr>
          <w:sz w:val="40"/>
          <w:szCs w:val="40"/>
        </w:rPr>
        <w:t>ОП.07</w:t>
      </w:r>
      <w:r w:rsidRPr="00602C16">
        <w:rPr>
          <w:b/>
          <w:sz w:val="40"/>
          <w:szCs w:val="40"/>
        </w:rPr>
        <w:t xml:space="preserve"> </w:t>
      </w:r>
      <w:r w:rsidRPr="00602C16">
        <w:rPr>
          <w:sz w:val="40"/>
          <w:szCs w:val="40"/>
        </w:rPr>
        <w:t>БУХГАЛТЕРСКИЙ  УЧЕТ</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40"/>
          <w:szCs w:val="40"/>
        </w:rPr>
      </w:pPr>
    </w:p>
    <w:p w:rsidR="008629C0" w:rsidRPr="00695D44" w:rsidRDefault="008629C0" w:rsidP="008629C0">
      <w:pPr>
        <w:jc w:val="center"/>
        <w:rPr>
          <w:sz w:val="32"/>
          <w:szCs w:val="32"/>
        </w:rPr>
      </w:pPr>
      <w:r w:rsidRPr="00695D44">
        <w:rPr>
          <w:sz w:val="32"/>
          <w:szCs w:val="32"/>
        </w:rPr>
        <w:t>для специальности среднего</w:t>
      </w:r>
      <w:r>
        <w:rPr>
          <w:sz w:val="32"/>
          <w:szCs w:val="32"/>
        </w:rPr>
        <w:t xml:space="preserve"> </w:t>
      </w:r>
      <w:r w:rsidRPr="00695D44">
        <w:rPr>
          <w:sz w:val="32"/>
          <w:szCs w:val="32"/>
        </w:rPr>
        <w:t>профессионального образования</w:t>
      </w:r>
    </w:p>
    <w:p w:rsidR="008629C0" w:rsidRPr="00695D44" w:rsidRDefault="008629C0" w:rsidP="008629C0">
      <w:pPr>
        <w:jc w:val="center"/>
        <w:rPr>
          <w:sz w:val="32"/>
        </w:rPr>
      </w:pPr>
      <w:r>
        <w:rPr>
          <w:sz w:val="32"/>
        </w:rPr>
        <w:t xml:space="preserve">38.02.04 </w:t>
      </w:r>
      <w:r w:rsidRPr="00695D44">
        <w:rPr>
          <w:sz w:val="32"/>
        </w:rPr>
        <w:t>«</w:t>
      </w:r>
      <w:r>
        <w:rPr>
          <w:sz w:val="32"/>
        </w:rPr>
        <w:t>Коммерция (по отраслям)»</w:t>
      </w:r>
    </w:p>
    <w:p w:rsidR="008629C0" w:rsidRPr="00602C16"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8629C0" w:rsidRPr="00A20A8B"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8629C0" w:rsidRPr="00A20A8B" w:rsidRDefault="008629C0" w:rsidP="008629C0">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Моршанск</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20</w:t>
      </w:r>
      <w:r w:rsidRPr="008629C0">
        <w:rPr>
          <w:bCs/>
          <w:sz w:val="28"/>
          <w:szCs w:val="28"/>
        </w:rPr>
        <w:t>20</w:t>
      </w:r>
      <w:r>
        <w:rPr>
          <w:bCs/>
          <w:sz w:val="28"/>
          <w:szCs w:val="28"/>
        </w:rPr>
        <w:t xml:space="preserve"> </w:t>
      </w:r>
      <w:r w:rsidRPr="001E1892">
        <w:rPr>
          <w:bCs/>
          <w:sz w:val="28"/>
          <w:szCs w:val="28"/>
        </w:rPr>
        <w:t>г.</w:t>
      </w:r>
    </w:p>
    <w:p w:rsidR="008629C0" w:rsidRDefault="008629C0" w:rsidP="008629C0">
      <w:pPr>
        <w:widowControl w:val="0"/>
        <w:tabs>
          <w:tab w:val="left" w:pos="6143"/>
        </w:tabs>
        <w:suppressAutoHyphens/>
        <w:autoSpaceDE w:val="0"/>
        <w:autoSpaceDN w:val="0"/>
        <w:adjustRightInd w:val="0"/>
        <w:ind w:left="-1701"/>
        <w:jc w:val="center"/>
        <w:rPr>
          <w:b/>
          <w:sz w:val="28"/>
          <w:szCs w:val="28"/>
        </w:rPr>
      </w:pPr>
      <w:r>
        <w:rPr>
          <w:b/>
          <w:noProof/>
          <w:sz w:val="28"/>
          <w:szCs w:val="28"/>
        </w:rPr>
        <w:lastRenderedPageBreak/>
        <w:drawing>
          <wp:inline distT="0" distB="0" distL="0" distR="0">
            <wp:extent cx="7772400" cy="10696575"/>
            <wp:effectExtent l="19050" t="0" r="0" b="0"/>
            <wp:docPr id="5" name="Рисунок 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9"/>
                    <pic:cNvPicPr>
                      <a:picLocks noChangeAspect="1" noChangeArrowheads="1"/>
                    </pic:cNvPicPr>
                  </pic:nvPicPr>
                  <pic:blipFill>
                    <a:blip r:embed="rId60"/>
                    <a:srcRect/>
                    <a:stretch>
                      <a:fillRect/>
                    </a:stretch>
                  </pic:blipFill>
                  <pic:spPr bwMode="auto">
                    <a:xfrm>
                      <a:off x="0" y="0"/>
                      <a:ext cx="7772400" cy="10696575"/>
                    </a:xfrm>
                    <a:prstGeom prst="rect">
                      <a:avLst/>
                    </a:prstGeom>
                    <a:noFill/>
                    <a:ln w="9525">
                      <a:noFill/>
                      <a:miter lim="800000"/>
                      <a:headEnd/>
                      <a:tailEnd/>
                    </a:ln>
                  </pic:spPr>
                </pic:pic>
              </a:graphicData>
            </a:graphic>
          </wp:inline>
        </w:drawing>
      </w:r>
    </w:p>
    <w:p w:rsidR="008629C0" w:rsidRPr="00A20A8B" w:rsidRDefault="008629C0" w:rsidP="008629C0">
      <w:pPr>
        <w:widowControl w:val="0"/>
        <w:tabs>
          <w:tab w:val="left" w:pos="6143"/>
        </w:tabs>
        <w:suppressAutoHyphens/>
        <w:autoSpaceDE w:val="0"/>
        <w:autoSpaceDN w:val="0"/>
        <w:adjustRightInd w:val="0"/>
        <w:ind w:left="-1701"/>
        <w:jc w:val="center"/>
        <w:rPr>
          <w:b/>
          <w:sz w:val="28"/>
          <w:szCs w:val="28"/>
        </w:rPr>
      </w:pPr>
      <w:r w:rsidRPr="00A20A8B">
        <w:rPr>
          <w:b/>
          <w:sz w:val="28"/>
          <w:szCs w:val="28"/>
        </w:rPr>
        <w:lastRenderedPageBreak/>
        <w:t>СОДЕРЖАНИЕ</w:t>
      </w:r>
    </w:p>
    <w:p w:rsidR="008629C0" w:rsidRPr="00A20A8B"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8629C0" w:rsidRPr="00A20A8B" w:rsidTr="00FD27C9">
        <w:tc>
          <w:tcPr>
            <w:tcW w:w="7668" w:type="dxa"/>
            <w:shd w:val="clear" w:color="auto" w:fill="auto"/>
          </w:tcPr>
          <w:p w:rsidR="008629C0" w:rsidRPr="00A20A8B" w:rsidRDefault="008629C0" w:rsidP="00FD27C9">
            <w:pPr>
              <w:pStyle w:val="1"/>
              <w:ind w:left="284" w:firstLine="0"/>
              <w:jc w:val="both"/>
              <w:rPr>
                <w:b/>
                <w:caps/>
              </w:rPr>
            </w:pPr>
          </w:p>
        </w:tc>
        <w:tc>
          <w:tcPr>
            <w:tcW w:w="1903" w:type="dxa"/>
            <w:shd w:val="clear" w:color="auto" w:fill="auto"/>
          </w:tcPr>
          <w:p w:rsidR="008629C0" w:rsidRPr="00A20A8B" w:rsidRDefault="008629C0" w:rsidP="00FD27C9">
            <w:pPr>
              <w:jc w:val="center"/>
              <w:rPr>
                <w:sz w:val="28"/>
                <w:szCs w:val="28"/>
              </w:rPr>
            </w:pPr>
            <w:r w:rsidRPr="00A20A8B">
              <w:rPr>
                <w:sz w:val="28"/>
                <w:szCs w:val="28"/>
              </w:rPr>
              <w:t>стр.</w:t>
            </w:r>
          </w:p>
        </w:tc>
      </w:tr>
      <w:tr w:rsidR="008629C0" w:rsidRPr="00A20A8B" w:rsidTr="00FD27C9">
        <w:tc>
          <w:tcPr>
            <w:tcW w:w="7668" w:type="dxa"/>
            <w:shd w:val="clear" w:color="auto" w:fill="auto"/>
          </w:tcPr>
          <w:p w:rsidR="008629C0" w:rsidRPr="00A20A8B" w:rsidRDefault="008629C0" w:rsidP="00FD27C9">
            <w:pPr>
              <w:pStyle w:val="1"/>
              <w:numPr>
                <w:ilvl w:val="0"/>
                <w:numId w:val="1"/>
              </w:numPr>
              <w:jc w:val="both"/>
              <w:rPr>
                <w:b/>
                <w:caps/>
              </w:rPr>
            </w:pPr>
            <w:r w:rsidRPr="00A20A8B">
              <w:rPr>
                <w:b/>
                <w:caps/>
              </w:rPr>
              <w:t>ПАСПОРТ ПРОГРАММЫ УЧЕБНОЙ ДИСЦИПЛИНЫ</w:t>
            </w:r>
          </w:p>
          <w:p w:rsidR="008629C0" w:rsidRPr="00A20A8B" w:rsidRDefault="008629C0" w:rsidP="00FD27C9"/>
        </w:tc>
        <w:tc>
          <w:tcPr>
            <w:tcW w:w="1903" w:type="dxa"/>
            <w:shd w:val="clear" w:color="auto" w:fill="auto"/>
          </w:tcPr>
          <w:p w:rsidR="008629C0" w:rsidRPr="00A20A8B" w:rsidRDefault="008629C0" w:rsidP="00FD27C9">
            <w:pPr>
              <w:jc w:val="center"/>
              <w:rPr>
                <w:sz w:val="28"/>
                <w:szCs w:val="28"/>
              </w:rPr>
            </w:pPr>
            <w:r>
              <w:rPr>
                <w:sz w:val="28"/>
                <w:szCs w:val="28"/>
              </w:rPr>
              <w:t>4</w:t>
            </w:r>
          </w:p>
        </w:tc>
      </w:tr>
      <w:tr w:rsidR="008629C0" w:rsidRPr="00A20A8B" w:rsidTr="00FD27C9">
        <w:tc>
          <w:tcPr>
            <w:tcW w:w="7668" w:type="dxa"/>
            <w:shd w:val="clear" w:color="auto" w:fill="auto"/>
          </w:tcPr>
          <w:p w:rsidR="008629C0" w:rsidRPr="00A20A8B" w:rsidRDefault="008629C0" w:rsidP="00FD27C9">
            <w:pPr>
              <w:pStyle w:val="1"/>
              <w:numPr>
                <w:ilvl w:val="0"/>
                <w:numId w:val="1"/>
              </w:numPr>
              <w:jc w:val="both"/>
              <w:rPr>
                <w:b/>
                <w:caps/>
              </w:rPr>
            </w:pPr>
            <w:r w:rsidRPr="00A20A8B">
              <w:rPr>
                <w:b/>
                <w:caps/>
              </w:rPr>
              <w:t>СТРУКТУРА и содержание УЧЕБНОЙ ДИСЦИПЛИНЫ</w:t>
            </w:r>
          </w:p>
          <w:p w:rsidR="008629C0" w:rsidRPr="00A20A8B" w:rsidRDefault="008629C0" w:rsidP="00FD27C9">
            <w:pPr>
              <w:pStyle w:val="1"/>
              <w:ind w:left="284" w:firstLine="0"/>
              <w:jc w:val="both"/>
              <w:rPr>
                <w:b/>
                <w:caps/>
              </w:rPr>
            </w:pPr>
          </w:p>
        </w:tc>
        <w:tc>
          <w:tcPr>
            <w:tcW w:w="1903" w:type="dxa"/>
            <w:shd w:val="clear" w:color="auto" w:fill="auto"/>
          </w:tcPr>
          <w:p w:rsidR="008629C0" w:rsidRPr="00A20A8B" w:rsidRDefault="008629C0" w:rsidP="00FD27C9">
            <w:pPr>
              <w:jc w:val="center"/>
              <w:rPr>
                <w:sz w:val="28"/>
                <w:szCs w:val="28"/>
              </w:rPr>
            </w:pPr>
            <w:r>
              <w:rPr>
                <w:sz w:val="28"/>
                <w:szCs w:val="28"/>
              </w:rPr>
              <w:t>6</w:t>
            </w:r>
          </w:p>
        </w:tc>
      </w:tr>
      <w:tr w:rsidR="008629C0" w:rsidRPr="00A20A8B" w:rsidTr="00FD27C9">
        <w:trPr>
          <w:trHeight w:val="670"/>
        </w:trPr>
        <w:tc>
          <w:tcPr>
            <w:tcW w:w="7668" w:type="dxa"/>
            <w:shd w:val="clear" w:color="auto" w:fill="auto"/>
          </w:tcPr>
          <w:p w:rsidR="008629C0" w:rsidRPr="00A20A8B" w:rsidRDefault="008629C0" w:rsidP="00FD27C9">
            <w:pPr>
              <w:pStyle w:val="1"/>
              <w:numPr>
                <w:ilvl w:val="0"/>
                <w:numId w:val="1"/>
              </w:numPr>
              <w:jc w:val="both"/>
              <w:rPr>
                <w:b/>
                <w:caps/>
              </w:rPr>
            </w:pPr>
            <w:r w:rsidRPr="00A20A8B">
              <w:rPr>
                <w:b/>
                <w:caps/>
              </w:rPr>
              <w:t>условия реализации программы учебной ди</w:t>
            </w:r>
            <w:r w:rsidRPr="00A20A8B">
              <w:rPr>
                <w:b/>
                <w:caps/>
              </w:rPr>
              <w:t>с</w:t>
            </w:r>
            <w:r w:rsidRPr="00A20A8B">
              <w:rPr>
                <w:b/>
                <w:caps/>
              </w:rPr>
              <w:t>циплины</w:t>
            </w:r>
          </w:p>
          <w:p w:rsidR="008629C0" w:rsidRPr="00A20A8B" w:rsidRDefault="008629C0" w:rsidP="00FD27C9">
            <w:pPr>
              <w:pStyle w:val="1"/>
              <w:tabs>
                <w:tab w:val="num" w:pos="0"/>
              </w:tabs>
              <w:ind w:left="284"/>
              <w:jc w:val="both"/>
              <w:rPr>
                <w:b/>
                <w:caps/>
              </w:rPr>
            </w:pPr>
          </w:p>
        </w:tc>
        <w:tc>
          <w:tcPr>
            <w:tcW w:w="1903" w:type="dxa"/>
            <w:shd w:val="clear" w:color="auto" w:fill="auto"/>
          </w:tcPr>
          <w:p w:rsidR="008629C0" w:rsidRPr="00A20A8B" w:rsidRDefault="008629C0" w:rsidP="00FD27C9">
            <w:pPr>
              <w:jc w:val="center"/>
              <w:rPr>
                <w:sz w:val="28"/>
                <w:szCs w:val="28"/>
              </w:rPr>
            </w:pPr>
            <w:r>
              <w:rPr>
                <w:sz w:val="28"/>
                <w:szCs w:val="28"/>
              </w:rPr>
              <w:t>12</w:t>
            </w:r>
          </w:p>
        </w:tc>
      </w:tr>
      <w:tr w:rsidR="008629C0" w:rsidRPr="00A20A8B" w:rsidTr="00FD27C9">
        <w:tc>
          <w:tcPr>
            <w:tcW w:w="7668" w:type="dxa"/>
            <w:shd w:val="clear" w:color="auto" w:fill="auto"/>
          </w:tcPr>
          <w:p w:rsidR="008629C0" w:rsidRPr="00A20A8B" w:rsidRDefault="008629C0" w:rsidP="00FD27C9">
            <w:pPr>
              <w:pStyle w:val="1"/>
              <w:numPr>
                <w:ilvl w:val="0"/>
                <w:numId w:val="1"/>
              </w:numPr>
              <w:jc w:val="both"/>
              <w:rPr>
                <w:b/>
                <w:caps/>
              </w:rPr>
            </w:pPr>
            <w:r w:rsidRPr="00A20A8B">
              <w:rPr>
                <w:b/>
                <w:caps/>
              </w:rPr>
              <w:t>Контроль и оценка результатов Освоения учебной дисциплины</w:t>
            </w:r>
          </w:p>
          <w:p w:rsidR="008629C0" w:rsidRPr="00A20A8B" w:rsidRDefault="008629C0" w:rsidP="00FD27C9">
            <w:pPr>
              <w:pStyle w:val="1"/>
              <w:ind w:left="284" w:firstLine="0"/>
              <w:jc w:val="both"/>
              <w:rPr>
                <w:b/>
                <w:caps/>
              </w:rPr>
            </w:pPr>
          </w:p>
        </w:tc>
        <w:tc>
          <w:tcPr>
            <w:tcW w:w="1903" w:type="dxa"/>
            <w:shd w:val="clear" w:color="auto" w:fill="auto"/>
          </w:tcPr>
          <w:p w:rsidR="008629C0" w:rsidRPr="00A20A8B" w:rsidRDefault="008629C0" w:rsidP="00FD27C9">
            <w:pPr>
              <w:jc w:val="center"/>
              <w:rPr>
                <w:sz w:val="28"/>
                <w:szCs w:val="28"/>
              </w:rPr>
            </w:pPr>
            <w:r>
              <w:rPr>
                <w:sz w:val="28"/>
                <w:szCs w:val="28"/>
              </w:rPr>
              <w:t>13</w:t>
            </w:r>
          </w:p>
        </w:tc>
      </w:tr>
    </w:tbl>
    <w:p w:rsidR="008629C0" w:rsidRPr="00A20A8B"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629C0" w:rsidRPr="00A20A8B"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8629C0" w:rsidRPr="00243C8A"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20A8B">
        <w:rPr>
          <w:b/>
          <w:caps/>
          <w:sz w:val="28"/>
          <w:szCs w:val="28"/>
          <w:u w:val="single"/>
        </w:rPr>
        <w:br w:type="page"/>
      </w:r>
      <w:r>
        <w:rPr>
          <w:b/>
          <w:caps/>
          <w:sz w:val="28"/>
          <w:szCs w:val="28"/>
        </w:rPr>
        <w:lastRenderedPageBreak/>
        <w:t xml:space="preserve">1. паспорт </w:t>
      </w:r>
      <w:r w:rsidRPr="00243C8A">
        <w:rPr>
          <w:b/>
          <w:caps/>
          <w:sz w:val="28"/>
          <w:szCs w:val="28"/>
        </w:rPr>
        <w:t>ПРОГРАММЫ УЧЕБНОЙ ДИСЦИПЛИНЫ</w:t>
      </w:r>
    </w:p>
    <w:p w:rsidR="008629C0" w:rsidRPr="00175898"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sidRPr="00175898">
        <w:rPr>
          <w:b/>
          <w:sz w:val="32"/>
          <w:szCs w:val="32"/>
        </w:rPr>
        <w:t>«</w:t>
      </w:r>
      <w:r>
        <w:rPr>
          <w:b/>
          <w:sz w:val="32"/>
          <w:szCs w:val="32"/>
        </w:rPr>
        <w:t>Бухгалтерский учет</w:t>
      </w:r>
      <w:r w:rsidRPr="00175898">
        <w:rPr>
          <w:b/>
          <w:sz w:val="32"/>
          <w:szCs w:val="32"/>
        </w:rPr>
        <w:t>»</w:t>
      </w:r>
    </w:p>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43C8A">
        <w:rPr>
          <w:b/>
          <w:sz w:val="28"/>
          <w:szCs w:val="28"/>
        </w:rPr>
        <w:t>1.1. Область применения программы</w:t>
      </w:r>
    </w:p>
    <w:p w:rsidR="008629C0" w:rsidRPr="00243C8A" w:rsidRDefault="008629C0" w:rsidP="008629C0">
      <w:pPr>
        <w:shd w:val="clear" w:color="auto" w:fill="FFFFFF"/>
        <w:spacing w:before="91"/>
        <w:ind w:firstLine="567"/>
        <w:jc w:val="both"/>
        <w:rPr>
          <w:i/>
          <w:sz w:val="28"/>
          <w:szCs w:val="28"/>
        </w:rPr>
      </w:pPr>
      <w:r>
        <w:rPr>
          <w:sz w:val="28"/>
          <w:szCs w:val="28"/>
        </w:rPr>
        <w:t>П</w:t>
      </w:r>
      <w:r w:rsidRPr="00243C8A">
        <w:rPr>
          <w:sz w:val="28"/>
          <w:szCs w:val="28"/>
        </w:rPr>
        <w:t>рограмма учебной дисциплины является частью основной професси</w:t>
      </w:r>
      <w:r w:rsidRPr="00243C8A">
        <w:rPr>
          <w:sz w:val="28"/>
          <w:szCs w:val="28"/>
        </w:rPr>
        <w:t>о</w:t>
      </w:r>
      <w:r w:rsidRPr="00243C8A">
        <w:rPr>
          <w:sz w:val="28"/>
          <w:szCs w:val="28"/>
        </w:rPr>
        <w:t xml:space="preserve">нальной образовательной программы в соответствии с ФГОС по </w:t>
      </w:r>
      <w:r w:rsidRPr="008D6205">
        <w:rPr>
          <w:sz w:val="28"/>
          <w:szCs w:val="28"/>
        </w:rPr>
        <w:t>специальн</w:t>
      </w:r>
      <w:r w:rsidRPr="008D6205">
        <w:rPr>
          <w:sz w:val="28"/>
          <w:szCs w:val="28"/>
        </w:rPr>
        <w:t>о</w:t>
      </w:r>
      <w:r w:rsidRPr="008D6205">
        <w:rPr>
          <w:sz w:val="28"/>
          <w:szCs w:val="28"/>
        </w:rPr>
        <w:t xml:space="preserve">сти </w:t>
      </w:r>
      <w:r>
        <w:rPr>
          <w:sz w:val="28"/>
          <w:szCs w:val="28"/>
        </w:rPr>
        <w:t>38.02.04</w:t>
      </w:r>
      <w:r w:rsidRPr="008D6205">
        <w:rPr>
          <w:bCs/>
          <w:sz w:val="28"/>
          <w:szCs w:val="28"/>
        </w:rPr>
        <w:t xml:space="preserve"> </w:t>
      </w:r>
      <w:r>
        <w:rPr>
          <w:bCs/>
          <w:sz w:val="28"/>
          <w:szCs w:val="28"/>
        </w:rPr>
        <w:t>«Коммерция</w:t>
      </w:r>
      <w:r w:rsidRPr="008D6205">
        <w:rPr>
          <w:bCs/>
          <w:sz w:val="28"/>
          <w:szCs w:val="28"/>
        </w:rPr>
        <w:t xml:space="preserve"> </w:t>
      </w:r>
      <w:r w:rsidRPr="008D6205">
        <w:rPr>
          <w:bCs/>
          <w:spacing w:val="-2"/>
          <w:sz w:val="28"/>
          <w:szCs w:val="28"/>
        </w:rPr>
        <w:t>(по отраслям)</w:t>
      </w:r>
      <w:r>
        <w:rPr>
          <w:bCs/>
          <w:spacing w:val="-2"/>
          <w:sz w:val="28"/>
          <w:szCs w:val="28"/>
        </w:rPr>
        <w:t>».</w:t>
      </w:r>
    </w:p>
    <w:p w:rsidR="008629C0" w:rsidRPr="001F29E7" w:rsidRDefault="008629C0" w:rsidP="008629C0">
      <w:pPr>
        <w:pStyle w:val="a9"/>
        <w:ind w:firstLine="567"/>
        <w:jc w:val="both"/>
        <w:rPr>
          <w:sz w:val="28"/>
          <w:szCs w:val="28"/>
        </w:rPr>
      </w:pPr>
      <w:r>
        <w:rPr>
          <w:sz w:val="28"/>
          <w:szCs w:val="28"/>
        </w:rPr>
        <w:t>П</w:t>
      </w:r>
      <w:r w:rsidRPr="001F29E7">
        <w:rPr>
          <w:sz w:val="28"/>
          <w:szCs w:val="28"/>
        </w:rPr>
        <w:t>рограмма учебной дисциплины может быть использована</w:t>
      </w:r>
      <w:r w:rsidRPr="001F29E7">
        <w:rPr>
          <w:b/>
          <w:sz w:val="28"/>
          <w:szCs w:val="28"/>
        </w:rPr>
        <w:t xml:space="preserve"> </w:t>
      </w:r>
      <w:r w:rsidRPr="001F29E7">
        <w:rPr>
          <w:sz w:val="28"/>
          <w:szCs w:val="28"/>
        </w:rPr>
        <w:t>в дополн</w:t>
      </w:r>
      <w:r w:rsidRPr="001F29E7">
        <w:rPr>
          <w:sz w:val="28"/>
          <w:szCs w:val="28"/>
        </w:rPr>
        <w:t>и</w:t>
      </w:r>
      <w:r w:rsidRPr="001F29E7">
        <w:rPr>
          <w:sz w:val="28"/>
          <w:szCs w:val="28"/>
        </w:rPr>
        <w:t>тельном профессиональном образовании (в программах повышения квал</w:t>
      </w:r>
      <w:r w:rsidRPr="001F29E7">
        <w:rPr>
          <w:sz w:val="28"/>
          <w:szCs w:val="28"/>
        </w:rPr>
        <w:t>и</w:t>
      </w:r>
      <w:r w:rsidRPr="001F29E7">
        <w:rPr>
          <w:sz w:val="28"/>
          <w:szCs w:val="28"/>
        </w:rPr>
        <w:t>фикации и переподготовки) и профессиональной подготовке, где предусмо</w:t>
      </w:r>
      <w:r w:rsidRPr="001F29E7">
        <w:rPr>
          <w:sz w:val="28"/>
          <w:szCs w:val="28"/>
        </w:rPr>
        <w:t>т</w:t>
      </w:r>
      <w:r w:rsidRPr="001F29E7">
        <w:rPr>
          <w:sz w:val="28"/>
          <w:szCs w:val="28"/>
        </w:rPr>
        <w:t>рен курс «</w:t>
      </w:r>
      <w:r>
        <w:rPr>
          <w:sz w:val="28"/>
          <w:szCs w:val="28"/>
        </w:rPr>
        <w:t>Б</w:t>
      </w:r>
      <w:r w:rsidRPr="008463CA">
        <w:rPr>
          <w:sz w:val="28"/>
          <w:szCs w:val="28"/>
        </w:rPr>
        <w:t>ухгалтерск</w:t>
      </w:r>
      <w:r>
        <w:rPr>
          <w:sz w:val="28"/>
          <w:szCs w:val="28"/>
        </w:rPr>
        <w:t>ий</w:t>
      </w:r>
      <w:r w:rsidRPr="008463CA">
        <w:rPr>
          <w:sz w:val="28"/>
          <w:szCs w:val="28"/>
        </w:rPr>
        <w:t xml:space="preserve"> учет</w:t>
      </w:r>
      <w:r w:rsidRPr="001F29E7">
        <w:rPr>
          <w:sz w:val="28"/>
          <w:szCs w:val="28"/>
        </w:rPr>
        <w:t>».</w:t>
      </w:r>
    </w:p>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43C8A">
        <w:rPr>
          <w:b/>
          <w:sz w:val="28"/>
          <w:szCs w:val="28"/>
        </w:rPr>
        <w:t>1.2. Место дисциплины в структуре основной профессиональной образ</w:t>
      </w:r>
      <w:r w:rsidRPr="00243C8A">
        <w:rPr>
          <w:b/>
          <w:sz w:val="28"/>
          <w:szCs w:val="28"/>
        </w:rPr>
        <w:t>о</w:t>
      </w:r>
      <w:r w:rsidRPr="00243C8A">
        <w:rPr>
          <w:b/>
          <w:sz w:val="28"/>
          <w:szCs w:val="28"/>
        </w:rPr>
        <w:t>вательной программы:</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243C8A">
        <w:rPr>
          <w:sz w:val="28"/>
          <w:szCs w:val="28"/>
        </w:rPr>
        <w:t>Дисциплина «</w:t>
      </w:r>
      <w:r>
        <w:rPr>
          <w:sz w:val="28"/>
          <w:szCs w:val="28"/>
        </w:rPr>
        <w:t>Б</w:t>
      </w:r>
      <w:r w:rsidRPr="008463CA">
        <w:rPr>
          <w:sz w:val="28"/>
          <w:szCs w:val="28"/>
        </w:rPr>
        <w:t>ухгалтерск</w:t>
      </w:r>
      <w:r>
        <w:rPr>
          <w:sz w:val="28"/>
          <w:szCs w:val="28"/>
        </w:rPr>
        <w:t>ий</w:t>
      </w:r>
      <w:r w:rsidRPr="008463CA">
        <w:rPr>
          <w:sz w:val="28"/>
          <w:szCs w:val="28"/>
        </w:rPr>
        <w:t xml:space="preserve"> учет</w:t>
      </w:r>
      <w:r w:rsidRPr="00243C8A">
        <w:rPr>
          <w:sz w:val="28"/>
          <w:szCs w:val="28"/>
        </w:rPr>
        <w:t>» является общепрофессиональной ди</w:t>
      </w:r>
      <w:r w:rsidRPr="00243C8A">
        <w:rPr>
          <w:sz w:val="28"/>
          <w:szCs w:val="28"/>
        </w:rPr>
        <w:t>с</w:t>
      </w:r>
      <w:r w:rsidRPr="00243C8A">
        <w:rPr>
          <w:sz w:val="28"/>
          <w:szCs w:val="28"/>
        </w:rPr>
        <w:t>циплиной и относится к профессиональному циклу.</w:t>
      </w:r>
    </w:p>
    <w:p w:rsidR="008629C0" w:rsidRPr="001F29E7"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i/>
          <w:sz w:val="28"/>
          <w:szCs w:val="28"/>
        </w:rPr>
      </w:pPr>
    </w:p>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243C8A">
        <w:rPr>
          <w:b/>
          <w:sz w:val="28"/>
          <w:szCs w:val="28"/>
        </w:rPr>
        <w:t>1.3. Цели и задачи дисциплины – требования к результатам освоения дисциплины:</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sidRPr="00243C8A">
        <w:rPr>
          <w:sz w:val="28"/>
          <w:szCs w:val="28"/>
        </w:rPr>
        <w:t xml:space="preserve">В результате освоения дисциплины обучающийся должен </w:t>
      </w:r>
      <w:r w:rsidRPr="001F29E7">
        <w:rPr>
          <w:b/>
          <w:sz w:val="28"/>
          <w:szCs w:val="28"/>
        </w:rPr>
        <w:t>уметь:</w:t>
      </w:r>
    </w:p>
    <w:p w:rsidR="008629C0" w:rsidRPr="004D4DC4" w:rsidRDefault="008629C0" w:rsidP="008629C0">
      <w:pPr>
        <w:shd w:val="clear" w:color="auto" w:fill="FFFFFF"/>
        <w:spacing w:before="19"/>
        <w:ind w:left="29" w:right="925" w:firstLine="289"/>
        <w:rPr>
          <w:spacing w:val="-12"/>
          <w:sz w:val="28"/>
          <w:szCs w:val="28"/>
        </w:rPr>
      </w:pPr>
      <w:r>
        <w:rPr>
          <w:spacing w:val="-12"/>
          <w:sz w:val="28"/>
          <w:szCs w:val="28"/>
        </w:rPr>
        <w:t>- и</w:t>
      </w:r>
      <w:r w:rsidRPr="004D4DC4">
        <w:rPr>
          <w:spacing w:val="-12"/>
          <w:sz w:val="28"/>
          <w:szCs w:val="28"/>
        </w:rPr>
        <w:t>спользовать данные бухгалтерского учета для планирования и контроля  результатов коммерческой  деятельности</w:t>
      </w:r>
      <w:r>
        <w:rPr>
          <w:spacing w:val="-12"/>
          <w:sz w:val="28"/>
          <w:szCs w:val="28"/>
        </w:rPr>
        <w:t>;</w:t>
      </w:r>
    </w:p>
    <w:p w:rsidR="008629C0" w:rsidRPr="004D4DC4" w:rsidRDefault="008629C0" w:rsidP="008629C0">
      <w:pPr>
        <w:shd w:val="clear" w:color="auto" w:fill="FFFFFF"/>
        <w:spacing w:before="19"/>
        <w:ind w:left="29" w:right="925" w:firstLine="289"/>
        <w:rPr>
          <w:spacing w:val="-12"/>
          <w:sz w:val="28"/>
          <w:szCs w:val="28"/>
        </w:rPr>
      </w:pPr>
      <w:r>
        <w:rPr>
          <w:spacing w:val="-12"/>
          <w:sz w:val="28"/>
          <w:szCs w:val="28"/>
        </w:rPr>
        <w:t>- и</w:t>
      </w:r>
      <w:r w:rsidRPr="004D4DC4">
        <w:rPr>
          <w:spacing w:val="-12"/>
          <w:sz w:val="28"/>
          <w:szCs w:val="28"/>
        </w:rPr>
        <w:t>спользовать данные результатов коммерческой деятельности</w:t>
      </w:r>
      <w:r>
        <w:rPr>
          <w:spacing w:val="-12"/>
          <w:sz w:val="28"/>
          <w:szCs w:val="28"/>
        </w:rPr>
        <w:t>;</w:t>
      </w:r>
    </w:p>
    <w:p w:rsidR="008629C0" w:rsidRDefault="008629C0" w:rsidP="008629C0">
      <w:pPr>
        <w:shd w:val="clear" w:color="auto" w:fill="FFFFFF"/>
        <w:spacing w:before="19"/>
        <w:ind w:left="29" w:right="925" w:firstLine="289"/>
        <w:rPr>
          <w:sz w:val="28"/>
          <w:szCs w:val="28"/>
        </w:rPr>
      </w:pPr>
      <w:r>
        <w:rPr>
          <w:spacing w:val="-12"/>
          <w:sz w:val="28"/>
          <w:szCs w:val="28"/>
        </w:rPr>
        <w:t>- у</w:t>
      </w:r>
      <w:r w:rsidRPr="004D4DC4">
        <w:rPr>
          <w:spacing w:val="-12"/>
          <w:sz w:val="28"/>
          <w:szCs w:val="28"/>
        </w:rPr>
        <w:t>частвовать в инвентаризации имущества и обязательств организации</w:t>
      </w:r>
      <w:r>
        <w:rPr>
          <w:spacing w:val="-12"/>
          <w:sz w:val="28"/>
          <w:szCs w:val="28"/>
        </w:rPr>
        <w:t xml:space="preserve"> . </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sidRPr="00243C8A">
        <w:rPr>
          <w:sz w:val="28"/>
          <w:szCs w:val="28"/>
        </w:rPr>
        <w:t xml:space="preserve">В результате освоения дисциплины обучающийся должен </w:t>
      </w:r>
      <w:r w:rsidRPr="001F29E7">
        <w:rPr>
          <w:b/>
          <w:sz w:val="28"/>
          <w:szCs w:val="28"/>
        </w:rPr>
        <w:t>знать:</w:t>
      </w:r>
    </w:p>
    <w:p w:rsidR="008629C0" w:rsidRPr="004D4DC4" w:rsidRDefault="008629C0" w:rsidP="008629C0">
      <w:pPr>
        <w:shd w:val="clear" w:color="auto" w:fill="FFFFFF"/>
        <w:spacing w:before="48"/>
        <w:ind w:left="19" w:firstLine="275"/>
        <w:rPr>
          <w:spacing w:val="-12"/>
          <w:sz w:val="28"/>
          <w:szCs w:val="28"/>
        </w:rPr>
      </w:pPr>
      <w:r>
        <w:rPr>
          <w:spacing w:val="-12"/>
          <w:sz w:val="28"/>
          <w:szCs w:val="28"/>
        </w:rPr>
        <w:t>- н</w:t>
      </w:r>
      <w:r w:rsidRPr="004D4DC4">
        <w:rPr>
          <w:spacing w:val="-12"/>
          <w:sz w:val="28"/>
          <w:szCs w:val="28"/>
        </w:rPr>
        <w:t>ормативное регулирование  бухгалтерского учета и отчетности</w:t>
      </w:r>
      <w:r>
        <w:rPr>
          <w:spacing w:val="-12"/>
          <w:sz w:val="28"/>
          <w:szCs w:val="28"/>
        </w:rPr>
        <w:t>;</w:t>
      </w:r>
    </w:p>
    <w:p w:rsidR="008629C0" w:rsidRPr="004D4DC4" w:rsidRDefault="008629C0" w:rsidP="008629C0">
      <w:pPr>
        <w:shd w:val="clear" w:color="auto" w:fill="FFFFFF"/>
        <w:spacing w:before="48"/>
        <w:ind w:left="19" w:firstLine="275"/>
        <w:rPr>
          <w:spacing w:val="-12"/>
          <w:sz w:val="28"/>
          <w:szCs w:val="28"/>
        </w:rPr>
      </w:pPr>
      <w:r>
        <w:rPr>
          <w:spacing w:val="-12"/>
          <w:sz w:val="28"/>
          <w:szCs w:val="28"/>
        </w:rPr>
        <w:t>- м</w:t>
      </w:r>
      <w:r w:rsidRPr="004D4DC4">
        <w:rPr>
          <w:spacing w:val="-12"/>
          <w:sz w:val="28"/>
          <w:szCs w:val="28"/>
        </w:rPr>
        <w:t>етодологические основы бухгалтерского учета, его счета и двойную запись</w:t>
      </w:r>
      <w:r>
        <w:rPr>
          <w:spacing w:val="-12"/>
          <w:sz w:val="28"/>
          <w:szCs w:val="28"/>
        </w:rPr>
        <w:t>;</w:t>
      </w:r>
    </w:p>
    <w:p w:rsidR="008629C0" w:rsidRPr="004D4DC4" w:rsidRDefault="008629C0" w:rsidP="008629C0">
      <w:pPr>
        <w:shd w:val="clear" w:color="auto" w:fill="FFFFFF"/>
        <w:spacing w:before="48"/>
        <w:ind w:left="19" w:firstLine="275"/>
        <w:rPr>
          <w:spacing w:val="-12"/>
          <w:sz w:val="28"/>
          <w:szCs w:val="28"/>
        </w:rPr>
      </w:pPr>
      <w:r>
        <w:rPr>
          <w:spacing w:val="-12"/>
          <w:sz w:val="28"/>
          <w:szCs w:val="28"/>
        </w:rPr>
        <w:t>- п</w:t>
      </w:r>
      <w:r w:rsidRPr="004D4DC4">
        <w:rPr>
          <w:spacing w:val="-12"/>
          <w:sz w:val="28"/>
          <w:szCs w:val="28"/>
        </w:rPr>
        <w:t>лан счетов, объекты бухгалтерского учета</w:t>
      </w:r>
      <w:r>
        <w:rPr>
          <w:spacing w:val="-12"/>
          <w:sz w:val="28"/>
          <w:szCs w:val="28"/>
        </w:rPr>
        <w:t>.</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3"/>
          <w:sz w:val="28"/>
          <w:szCs w:val="28"/>
        </w:rPr>
      </w:pPr>
    </w:p>
    <w:p w:rsidR="008629C0" w:rsidRPr="00136859"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pPr>
      <w:r w:rsidRPr="00136859">
        <w:rPr>
          <w:sz w:val="28"/>
          <w:szCs w:val="28"/>
        </w:rPr>
        <w:t xml:space="preserve">Результатом освоения программы дисциплины </w:t>
      </w:r>
      <w:r w:rsidRPr="00175898">
        <w:rPr>
          <w:b/>
          <w:sz w:val="28"/>
          <w:szCs w:val="28"/>
        </w:rPr>
        <w:t xml:space="preserve">является овладение обучающимися  общими </w:t>
      </w:r>
      <w:r w:rsidRPr="00136859">
        <w:rPr>
          <w:sz w:val="28"/>
          <w:szCs w:val="28"/>
        </w:rPr>
        <w:t>(ОК) компетенциями,</w:t>
      </w:r>
      <w:r>
        <w:rPr>
          <w:sz w:val="28"/>
          <w:szCs w:val="28"/>
        </w:rPr>
        <w:t xml:space="preserve"> </w:t>
      </w:r>
      <w:r w:rsidRPr="00136859">
        <w:rPr>
          <w:spacing w:val="-1"/>
          <w:sz w:val="28"/>
          <w:szCs w:val="28"/>
        </w:rPr>
        <w:t>включающими в себя способность:</w:t>
      </w:r>
    </w:p>
    <w:p w:rsidR="008629C0" w:rsidRDefault="008629C0" w:rsidP="008629C0">
      <w:pPr>
        <w:shd w:val="clear" w:color="auto" w:fill="FFFFFF"/>
        <w:spacing w:line="317" w:lineRule="exact"/>
        <w:ind w:left="72" w:right="14" w:firstLine="710"/>
        <w:jc w:val="both"/>
      </w:pPr>
      <w:r>
        <w:rPr>
          <w:sz w:val="28"/>
          <w:szCs w:val="28"/>
        </w:rPr>
        <w:t>ОК 1. Понимать сущность и социальную значимость своей будущей профессии, проявлять к ней устойчивый интерес.</w:t>
      </w:r>
    </w:p>
    <w:p w:rsidR="008629C0" w:rsidRDefault="008629C0" w:rsidP="008629C0">
      <w:pPr>
        <w:shd w:val="clear" w:color="auto" w:fill="FFFFFF"/>
        <w:spacing w:line="317" w:lineRule="exact"/>
        <w:ind w:left="62" w:right="10" w:firstLine="715"/>
        <w:jc w:val="both"/>
      </w:pPr>
      <w:r>
        <w:rPr>
          <w:spacing w:val="-2"/>
          <w:sz w:val="28"/>
          <w:szCs w:val="28"/>
        </w:rPr>
        <w:t xml:space="preserve">ОК 2. Организовывать собственную деятельность, выбирать типовые </w:t>
      </w:r>
      <w:r>
        <w:rPr>
          <w:sz w:val="28"/>
          <w:szCs w:val="28"/>
        </w:rPr>
        <w:t>методы и способы выполнения профессиональных задач, оценивать их э</w:t>
      </w:r>
      <w:r>
        <w:rPr>
          <w:sz w:val="28"/>
          <w:szCs w:val="28"/>
        </w:rPr>
        <w:t>ф</w:t>
      </w:r>
      <w:r>
        <w:rPr>
          <w:sz w:val="28"/>
          <w:szCs w:val="28"/>
        </w:rPr>
        <w:t>фективность и качество.</w:t>
      </w:r>
    </w:p>
    <w:p w:rsidR="008629C0" w:rsidRDefault="008629C0" w:rsidP="008629C0">
      <w:pPr>
        <w:shd w:val="clear" w:color="auto" w:fill="FFFFFF"/>
        <w:spacing w:line="317" w:lineRule="exact"/>
        <w:ind w:left="62" w:right="14" w:firstLine="710"/>
        <w:jc w:val="both"/>
      </w:pPr>
      <w:r>
        <w:rPr>
          <w:sz w:val="28"/>
          <w:szCs w:val="28"/>
        </w:rPr>
        <w:t>ОК 3. Принимать решения в стандартных и нестандартных ситуациях и нести за них ответственность.</w:t>
      </w:r>
    </w:p>
    <w:p w:rsidR="008629C0" w:rsidRDefault="008629C0" w:rsidP="008629C0">
      <w:pPr>
        <w:shd w:val="clear" w:color="auto" w:fill="FFFFFF"/>
        <w:spacing w:line="317" w:lineRule="exact"/>
        <w:ind w:left="58" w:right="29" w:firstLine="715"/>
        <w:jc w:val="both"/>
      </w:pPr>
      <w:r>
        <w:rPr>
          <w:sz w:val="28"/>
          <w:szCs w:val="28"/>
        </w:rPr>
        <w:t>ОК 4. Осуществлять поиск и использование информации, необход</w:t>
      </w:r>
      <w:r>
        <w:rPr>
          <w:sz w:val="28"/>
          <w:szCs w:val="28"/>
        </w:rPr>
        <w:t>и</w:t>
      </w:r>
      <w:r>
        <w:rPr>
          <w:sz w:val="28"/>
          <w:szCs w:val="28"/>
        </w:rPr>
        <w:t>мой для эффективного выполнения профессиональных задач, професси</w:t>
      </w:r>
      <w:r>
        <w:rPr>
          <w:sz w:val="28"/>
          <w:szCs w:val="28"/>
        </w:rPr>
        <w:t>о</w:t>
      </w:r>
      <w:r>
        <w:rPr>
          <w:sz w:val="28"/>
          <w:szCs w:val="28"/>
        </w:rPr>
        <w:t>нального и личностного развития.</w:t>
      </w:r>
    </w:p>
    <w:p w:rsidR="008629C0" w:rsidRDefault="008629C0" w:rsidP="008629C0">
      <w:pPr>
        <w:shd w:val="clear" w:color="auto" w:fill="FFFFFF"/>
        <w:spacing w:line="317" w:lineRule="exact"/>
        <w:ind w:left="53" w:right="34" w:firstLine="710"/>
        <w:jc w:val="both"/>
        <w:rPr>
          <w:sz w:val="28"/>
          <w:szCs w:val="28"/>
        </w:rPr>
      </w:pPr>
      <w:r>
        <w:rPr>
          <w:sz w:val="28"/>
          <w:szCs w:val="28"/>
        </w:rPr>
        <w:lastRenderedPageBreak/>
        <w:t>ОК 7. Брать на себя ответственность за работу членов команды (по</w:t>
      </w:r>
      <w:r>
        <w:rPr>
          <w:sz w:val="28"/>
          <w:szCs w:val="28"/>
        </w:rPr>
        <w:t>д</w:t>
      </w:r>
      <w:r>
        <w:rPr>
          <w:sz w:val="28"/>
          <w:szCs w:val="28"/>
        </w:rPr>
        <w:t>чиненных), результат выполнения заданий.</w:t>
      </w:r>
    </w:p>
    <w:p w:rsidR="008629C0" w:rsidRDefault="008629C0" w:rsidP="008629C0">
      <w:pPr>
        <w:shd w:val="clear" w:color="auto" w:fill="FFFFFF"/>
        <w:spacing w:line="317" w:lineRule="exact"/>
        <w:ind w:left="53" w:right="34" w:firstLine="710"/>
        <w:jc w:val="both"/>
      </w:pPr>
    </w:p>
    <w:p w:rsidR="008629C0" w:rsidRDefault="008629C0" w:rsidP="008629C0">
      <w:pPr>
        <w:shd w:val="clear" w:color="auto" w:fill="FFFFFF"/>
        <w:spacing w:before="5" w:line="317" w:lineRule="exact"/>
        <w:ind w:left="34" w:right="53" w:firstLine="710"/>
        <w:jc w:val="both"/>
        <w:rPr>
          <w:sz w:val="28"/>
          <w:szCs w:val="28"/>
        </w:rPr>
      </w:pPr>
      <w:r>
        <w:rPr>
          <w:sz w:val="28"/>
          <w:szCs w:val="28"/>
        </w:rPr>
        <w:t>Бухгалтер должен обладать профессиональными компетенциями, с</w:t>
      </w:r>
      <w:r>
        <w:rPr>
          <w:sz w:val="28"/>
          <w:szCs w:val="28"/>
        </w:rPr>
        <w:t>о</w:t>
      </w:r>
      <w:r>
        <w:rPr>
          <w:sz w:val="28"/>
          <w:szCs w:val="28"/>
        </w:rPr>
        <w:t>ответствующими основным видам профессиональной деятельности</w:t>
      </w:r>
    </w:p>
    <w:p w:rsid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rPr>
      </w:pPr>
      <w:r>
        <w:rPr>
          <w:sz w:val="28"/>
          <w:szCs w:val="28"/>
        </w:rPr>
        <w:t>ПК 1.3 Принимать товары по количеству и качеству.</w:t>
      </w:r>
    </w:p>
    <w:p w:rsid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rPr>
      </w:pPr>
      <w:r w:rsidRPr="005903C9">
        <w:rPr>
          <w:sz w:val="28"/>
          <w:szCs w:val="28"/>
        </w:rPr>
        <w:t xml:space="preserve">ПК </w:t>
      </w:r>
      <w:r>
        <w:rPr>
          <w:sz w:val="28"/>
          <w:szCs w:val="28"/>
        </w:rPr>
        <w:t>2.1 Использовать данные бухгалтерского учета для контроля результатов и планирования коммерческой деятельности</w:t>
      </w:r>
      <w:r w:rsidRPr="005903C9">
        <w:rPr>
          <w:sz w:val="28"/>
          <w:szCs w:val="28"/>
        </w:rPr>
        <w:t xml:space="preserve"> </w:t>
      </w:r>
      <w:r>
        <w:rPr>
          <w:sz w:val="28"/>
          <w:szCs w:val="28"/>
        </w:rPr>
        <w:t>, проводить учет товаров (сырья ,материалов, продукции, тары, других материальных ценностей) и участвовать в их инвентаризации.</w:t>
      </w:r>
    </w:p>
    <w:p w:rsidR="008629C0" w:rsidRPr="00594231" w:rsidRDefault="008629C0" w:rsidP="008629C0">
      <w:pPr>
        <w:shd w:val="clear" w:color="auto" w:fill="FFFFFF"/>
        <w:spacing w:before="5" w:line="317" w:lineRule="exact"/>
        <w:ind w:left="34" w:right="53" w:firstLine="710"/>
        <w:jc w:val="both"/>
        <w:rPr>
          <w:b/>
          <w:sz w:val="28"/>
          <w:szCs w:val="28"/>
        </w:rPr>
      </w:pPr>
    </w:p>
    <w:p w:rsidR="008629C0" w:rsidRDefault="008629C0" w:rsidP="008629C0">
      <w:pPr>
        <w:tabs>
          <w:tab w:val="left" w:pos="10065"/>
          <w:tab w:val="left" w:pos="10206"/>
          <w:tab w:val="left" w:pos="10992"/>
          <w:tab w:val="left" w:pos="11908"/>
          <w:tab w:val="left" w:pos="12824"/>
          <w:tab w:val="left" w:pos="13740"/>
          <w:tab w:val="left" w:pos="14656"/>
        </w:tabs>
        <w:jc w:val="both"/>
        <w:rPr>
          <w:b/>
          <w:sz w:val="28"/>
          <w:szCs w:val="28"/>
        </w:rPr>
      </w:pPr>
      <w:r w:rsidRPr="00243C8A">
        <w:rPr>
          <w:b/>
          <w:sz w:val="28"/>
          <w:szCs w:val="28"/>
        </w:rPr>
        <w:t xml:space="preserve">1.4. </w:t>
      </w:r>
      <w:r>
        <w:rPr>
          <w:b/>
          <w:sz w:val="28"/>
          <w:szCs w:val="28"/>
        </w:rPr>
        <w:t>К</w:t>
      </w:r>
      <w:r w:rsidRPr="00243C8A">
        <w:rPr>
          <w:b/>
          <w:sz w:val="28"/>
          <w:szCs w:val="28"/>
        </w:rPr>
        <w:t>оличество часов на освоение программы дисциплины:</w:t>
      </w:r>
    </w:p>
    <w:p w:rsidR="008629C0" w:rsidRPr="00243C8A" w:rsidRDefault="008629C0" w:rsidP="008629C0">
      <w:pPr>
        <w:tabs>
          <w:tab w:val="left" w:pos="10065"/>
          <w:tab w:val="left" w:pos="10206"/>
          <w:tab w:val="left" w:pos="10992"/>
          <w:tab w:val="left" w:pos="11908"/>
          <w:tab w:val="left" w:pos="12824"/>
          <w:tab w:val="left" w:pos="13740"/>
          <w:tab w:val="left" w:pos="14656"/>
        </w:tabs>
        <w:jc w:val="both"/>
        <w:rPr>
          <w:sz w:val="28"/>
          <w:szCs w:val="28"/>
        </w:rPr>
      </w:pPr>
    </w:p>
    <w:p w:rsidR="008629C0" w:rsidRPr="00243C8A" w:rsidRDefault="008629C0" w:rsidP="008629C0">
      <w:pPr>
        <w:tabs>
          <w:tab w:val="left" w:pos="10065"/>
          <w:tab w:val="left" w:pos="10206"/>
          <w:tab w:val="left" w:pos="10992"/>
          <w:tab w:val="left" w:pos="11908"/>
          <w:tab w:val="left" w:pos="12824"/>
          <w:tab w:val="left" w:pos="13740"/>
          <w:tab w:val="left" w:pos="14656"/>
        </w:tabs>
        <w:ind w:firstLine="426"/>
        <w:jc w:val="both"/>
        <w:rPr>
          <w:sz w:val="28"/>
          <w:szCs w:val="28"/>
        </w:rPr>
      </w:pPr>
      <w:r w:rsidRPr="00243C8A">
        <w:rPr>
          <w:sz w:val="28"/>
          <w:szCs w:val="28"/>
        </w:rPr>
        <w:t xml:space="preserve">максимальной учебной нагрузки обучающегося </w:t>
      </w:r>
      <w:r>
        <w:rPr>
          <w:sz w:val="28"/>
          <w:szCs w:val="28"/>
        </w:rPr>
        <w:t>81</w:t>
      </w:r>
      <w:r w:rsidRPr="00243C8A">
        <w:rPr>
          <w:color w:val="0000FF"/>
          <w:sz w:val="28"/>
          <w:szCs w:val="28"/>
        </w:rPr>
        <w:t xml:space="preserve"> </w:t>
      </w:r>
      <w:r>
        <w:rPr>
          <w:sz w:val="28"/>
          <w:szCs w:val="28"/>
        </w:rPr>
        <w:t>час</w:t>
      </w:r>
      <w:r w:rsidRPr="00243C8A">
        <w:rPr>
          <w:sz w:val="28"/>
          <w:szCs w:val="28"/>
        </w:rPr>
        <w:t>, в том числе:</w:t>
      </w:r>
    </w:p>
    <w:p w:rsidR="008629C0" w:rsidRPr="00243C8A" w:rsidRDefault="008629C0" w:rsidP="008629C0">
      <w:pPr>
        <w:tabs>
          <w:tab w:val="left" w:pos="10065"/>
          <w:tab w:val="left" w:pos="10206"/>
          <w:tab w:val="left" w:pos="10992"/>
          <w:tab w:val="left" w:pos="11908"/>
          <w:tab w:val="left" w:pos="12824"/>
          <w:tab w:val="left" w:pos="13740"/>
          <w:tab w:val="left" w:pos="14656"/>
        </w:tabs>
        <w:jc w:val="both"/>
        <w:rPr>
          <w:sz w:val="28"/>
          <w:szCs w:val="28"/>
        </w:rPr>
      </w:pPr>
      <w:r w:rsidRPr="00243C8A">
        <w:rPr>
          <w:sz w:val="28"/>
          <w:szCs w:val="28"/>
        </w:rPr>
        <w:t xml:space="preserve">обязательной аудиторной учебной </w:t>
      </w:r>
      <w:r>
        <w:rPr>
          <w:sz w:val="28"/>
          <w:szCs w:val="28"/>
        </w:rPr>
        <w:t>нагрузки обучающегося 51 час</w:t>
      </w:r>
      <w:r w:rsidRPr="00243C8A">
        <w:rPr>
          <w:sz w:val="28"/>
          <w:szCs w:val="28"/>
        </w:rPr>
        <w:t>;</w:t>
      </w:r>
    </w:p>
    <w:p w:rsidR="008629C0" w:rsidRPr="00243C8A" w:rsidRDefault="008629C0" w:rsidP="008629C0">
      <w:pPr>
        <w:tabs>
          <w:tab w:val="left" w:pos="10206"/>
          <w:tab w:val="left" w:pos="10992"/>
          <w:tab w:val="left" w:pos="11908"/>
          <w:tab w:val="left" w:pos="12824"/>
          <w:tab w:val="left" w:pos="13740"/>
          <w:tab w:val="left" w:pos="14656"/>
        </w:tabs>
        <w:jc w:val="both"/>
        <w:rPr>
          <w:sz w:val="28"/>
          <w:szCs w:val="28"/>
        </w:rPr>
      </w:pPr>
      <w:r w:rsidRPr="00243C8A">
        <w:rPr>
          <w:sz w:val="28"/>
          <w:szCs w:val="28"/>
        </w:rPr>
        <w:t xml:space="preserve">самостоятельной работы обучающегося </w:t>
      </w:r>
      <w:r>
        <w:rPr>
          <w:sz w:val="28"/>
          <w:szCs w:val="28"/>
        </w:rPr>
        <w:t>30 часов</w:t>
      </w:r>
      <w:r w:rsidRPr="00243C8A">
        <w:rPr>
          <w:sz w:val="28"/>
          <w:szCs w:val="28"/>
        </w:rPr>
        <w:t>.</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243C8A">
        <w:rPr>
          <w:b/>
          <w:sz w:val="28"/>
          <w:szCs w:val="28"/>
        </w:rPr>
        <w:t>2</w:t>
      </w:r>
      <w:r>
        <w:rPr>
          <w:b/>
          <w:sz w:val="28"/>
          <w:szCs w:val="28"/>
        </w:rPr>
        <w:t xml:space="preserve">. СТРУКТУРА И </w:t>
      </w:r>
      <w:r w:rsidRPr="00243C8A">
        <w:rPr>
          <w:b/>
          <w:sz w:val="28"/>
          <w:szCs w:val="28"/>
        </w:rPr>
        <w:t xml:space="preserve"> СОДЕРЖАНИЕ УЧЕБНОЙ ДИСЦИПЛИНЫ</w:t>
      </w:r>
    </w:p>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8"/>
          <w:szCs w:val="28"/>
          <w:u w:val="single"/>
        </w:rPr>
      </w:pPr>
      <w:r w:rsidRPr="00243C8A">
        <w:rPr>
          <w:b/>
          <w:sz w:val="28"/>
          <w:szCs w:val="28"/>
        </w:rPr>
        <w:t>2.1. Объем учебной дисциплины и виды учебной работы</w:t>
      </w:r>
    </w:p>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8629C0" w:rsidRPr="0071464A" w:rsidTr="00FD27C9">
        <w:trPr>
          <w:trHeight w:val="674"/>
        </w:trPr>
        <w:tc>
          <w:tcPr>
            <w:tcW w:w="7904" w:type="dxa"/>
            <w:shd w:val="clear" w:color="auto" w:fill="auto"/>
          </w:tcPr>
          <w:p w:rsidR="008629C0" w:rsidRPr="0071464A" w:rsidRDefault="008629C0" w:rsidP="00FD27C9">
            <w:pPr>
              <w:jc w:val="center"/>
              <w:rPr>
                <w:sz w:val="28"/>
                <w:szCs w:val="28"/>
              </w:rPr>
            </w:pPr>
            <w:r w:rsidRPr="0071464A">
              <w:rPr>
                <w:b/>
                <w:sz w:val="28"/>
                <w:szCs w:val="28"/>
              </w:rPr>
              <w:t>Вид учебной работы</w:t>
            </w:r>
          </w:p>
        </w:tc>
        <w:tc>
          <w:tcPr>
            <w:tcW w:w="1800" w:type="dxa"/>
            <w:shd w:val="clear" w:color="auto" w:fill="auto"/>
          </w:tcPr>
          <w:p w:rsidR="008629C0" w:rsidRPr="0071464A" w:rsidRDefault="008629C0" w:rsidP="00FD27C9">
            <w:pPr>
              <w:jc w:val="center"/>
              <w:rPr>
                <w:i/>
                <w:iCs/>
                <w:sz w:val="28"/>
                <w:szCs w:val="28"/>
              </w:rPr>
            </w:pPr>
            <w:r w:rsidRPr="0071464A">
              <w:rPr>
                <w:b/>
                <w:i/>
                <w:iCs/>
                <w:sz w:val="28"/>
                <w:szCs w:val="28"/>
              </w:rPr>
              <w:t>Объем часов</w:t>
            </w:r>
          </w:p>
        </w:tc>
      </w:tr>
      <w:tr w:rsidR="008629C0" w:rsidRPr="0071464A" w:rsidTr="00FD27C9">
        <w:trPr>
          <w:trHeight w:val="285"/>
        </w:trPr>
        <w:tc>
          <w:tcPr>
            <w:tcW w:w="7904" w:type="dxa"/>
            <w:shd w:val="clear" w:color="auto" w:fill="auto"/>
          </w:tcPr>
          <w:p w:rsidR="008629C0" w:rsidRPr="0071464A" w:rsidRDefault="008629C0" w:rsidP="00FD27C9">
            <w:pPr>
              <w:rPr>
                <w:b/>
                <w:sz w:val="28"/>
                <w:szCs w:val="28"/>
              </w:rPr>
            </w:pPr>
            <w:r w:rsidRPr="0071464A">
              <w:rPr>
                <w:b/>
                <w:sz w:val="28"/>
                <w:szCs w:val="28"/>
              </w:rPr>
              <w:t>Максимальная учебная нагрузка (всего)</w:t>
            </w:r>
          </w:p>
        </w:tc>
        <w:tc>
          <w:tcPr>
            <w:tcW w:w="1800" w:type="dxa"/>
            <w:shd w:val="clear" w:color="auto" w:fill="auto"/>
          </w:tcPr>
          <w:p w:rsidR="008629C0" w:rsidRPr="0071464A" w:rsidRDefault="008629C0" w:rsidP="00FD27C9">
            <w:pPr>
              <w:jc w:val="center"/>
              <w:rPr>
                <w:i/>
                <w:iCs/>
                <w:sz w:val="28"/>
                <w:szCs w:val="28"/>
              </w:rPr>
            </w:pPr>
            <w:r>
              <w:rPr>
                <w:i/>
                <w:iCs/>
                <w:sz w:val="28"/>
                <w:szCs w:val="28"/>
              </w:rPr>
              <w:t>81</w:t>
            </w:r>
          </w:p>
        </w:tc>
      </w:tr>
      <w:tr w:rsidR="008629C0" w:rsidRPr="0071464A" w:rsidTr="00FD27C9">
        <w:tc>
          <w:tcPr>
            <w:tcW w:w="7904" w:type="dxa"/>
            <w:shd w:val="clear" w:color="auto" w:fill="auto"/>
          </w:tcPr>
          <w:p w:rsidR="008629C0" w:rsidRPr="0071464A" w:rsidRDefault="008629C0" w:rsidP="00FD27C9">
            <w:pPr>
              <w:jc w:val="both"/>
              <w:rPr>
                <w:sz w:val="28"/>
                <w:szCs w:val="28"/>
              </w:rPr>
            </w:pPr>
            <w:r w:rsidRPr="0071464A">
              <w:rPr>
                <w:b/>
                <w:sz w:val="28"/>
                <w:szCs w:val="28"/>
              </w:rPr>
              <w:t xml:space="preserve">Обязательная аудиторная учебная нагрузка (всего) </w:t>
            </w:r>
          </w:p>
        </w:tc>
        <w:tc>
          <w:tcPr>
            <w:tcW w:w="1800" w:type="dxa"/>
            <w:shd w:val="clear" w:color="auto" w:fill="auto"/>
          </w:tcPr>
          <w:p w:rsidR="008629C0" w:rsidRPr="0071464A" w:rsidRDefault="008629C0" w:rsidP="00FD27C9">
            <w:pPr>
              <w:jc w:val="center"/>
              <w:rPr>
                <w:i/>
                <w:iCs/>
                <w:sz w:val="28"/>
                <w:szCs w:val="28"/>
              </w:rPr>
            </w:pPr>
            <w:r>
              <w:rPr>
                <w:i/>
                <w:iCs/>
                <w:sz w:val="28"/>
                <w:szCs w:val="28"/>
              </w:rPr>
              <w:t>51</w:t>
            </w:r>
          </w:p>
        </w:tc>
      </w:tr>
      <w:tr w:rsidR="008629C0" w:rsidRPr="0071464A" w:rsidTr="00FD27C9">
        <w:tc>
          <w:tcPr>
            <w:tcW w:w="7904" w:type="dxa"/>
            <w:shd w:val="clear" w:color="auto" w:fill="auto"/>
          </w:tcPr>
          <w:p w:rsidR="008629C0" w:rsidRPr="0071464A" w:rsidRDefault="008629C0" w:rsidP="00FD27C9">
            <w:pPr>
              <w:jc w:val="both"/>
              <w:rPr>
                <w:sz w:val="28"/>
                <w:szCs w:val="28"/>
              </w:rPr>
            </w:pPr>
            <w:r w:rsidRPr="0071464A">
              <w:rPr>
                <w:sz w:val="28"/>
                <w:szCs w:val="28"/>
              </w:rPr>
              <w:t>в том числе:</w:t>
            </w:r>
          </w:p>
        </w:tc>
        <w:tc>
          <w:tcPr>
            <w:tcW w:w="1800" w:type="dxa"/>
            <w:shd w:val="clear" w:color="auto" w:fill="auto"/>
          </w:tcPr>
          <w:p w:rsidR="008629C0" w:rsidRPr="0071464A" w:rsidRDefault="008629C0" w:rsidP="00FD27C9">
            <w:pPr>
              <w:jc w:val="center"/>
              <w:rPr>
                <w:i/>
                <w:iCs/>
                <w:sz w:val="28"/>
                <w:szCs w:val="28"/>
              </w:rPr>
            </w:pPr>
          </w:p>
        </w:tc>
      </w:tr>
      <w:tr w:rsidR="008629C0" w:rsidRPr="0071464A" w:rsidTr="00FD27C9">
        <w:tc>
          <w:tcPr>
            <w:tcW w:w="7904" w:type="dxa"/>
            <w:shd w:val="clear" w:color="auto" w:fill="auto"/>
          </w:tcPr>
          <w:p w:rsidR="008629C0" w:rsidRPr="0071464A" w:rsidRDefault="008629C0" w:rsidP="00FD27C9">
            <w:pPr>
              <w:jc w:val="both"/>
              <w:rPr>
                <w:sz w:val="28"/>
                <w:szCs w:val="28"/>
              </w:rPr>
            </w:pPr>
            <w:r w:rsidRPr="0071464A">
              <w:rPr>
                <w:sz w:val="28"/>
                <w:szCs w:val="28"/>
              </w:rPr>
              <w:t xml:space="preserve">     практические занятия</w:t>
            </w:r>
          </w:p>
        </w:tc>
        <w:tc>
          <w:tcPr>
            <w:tcW w:w="1800" w:type="dxa"/>
            <w:shd w:val="clear" w:color="auto" w:fill="auto"/>
          </w:tcPr>
          <w:p w:rsidR="008629C0" w:rsidRPr="0071464A" w:rsidRDefault="008629C0" w:rsidP="00FD27C9">
            <w:pPr>
              <w:jc w:val="center"/>
              <w:rPr>
                <w:i/>
                <w:iCs/>
                <w:sz w:val="28"/>
                <w:szCs w:val="28"/>
              </w:rPr>
            </w:pPr>
            <w:r>
              <w:rPr>
                <w:i/>
                <w:iCs/>
                <w:sz w:val="28"/>
                <w:szCs w:val="28"/>
              </w:rPr>
              <w:t>34</w:t>
            </w:r>
          </w:p>
        </w:tc>
      </w:tr>
      <w:tr w:rsidR="008629C0" w:rsidRPr="0071464A" w:rsidTr="00FD27C9">
        <w:tc>
          <w:tcPr>
            <w:tcW w:w="7904" w:type="dxa"/>
            <w:shd w:val="clear" w:color="auto" w:fill="auto"/>
          </w:tcPr>
          <w:p w:rsidR="008629C0" w:rsidRPr="0071464A" w:rsidRDefault="008629C0" w:rsidP="00FD27C9">
            <w:pPr>
              <w:jc w:val="both"/>
              <w:rPr>
                <w:b/>
                <w:sz w:val="28"/>
                <w:szCs w:val="28"/>
              </w:rPr>
            </w:pPr>
            <w:r w:rsidRPr="0071464A">
              <w:rPr>
                <w:b/>
                <w:sz w:val="28"/>
                <w:szCs w:val="28"/>
              </w:rPr>
              <w:t>Самостоятельная работа обучающегося (всего)</w:t>
            </w:r>
          </w:p>
        </w:tc>
        <w:tc>
          <w:tcPr>
            <w:tcW w:w="1800" w:type="dxa"/>
            <w:shd w:val="clear" w:color="auto" w:fill="auto"/>
          </w:tcPr>
          <w:p w:rsidR="008629C0" w:rsidRPr="0071464A" w:rsidRDefault="008629C0" w:rsidP="00FD27C9">
            <w:pPr>
              <w:jc w:val="center"/>
              <w:rPr>
                <w:i/>
                <w:iCs/>
                <w:sz w:val="28"/>
                <w:szCs w:val="28"/>
              </w:rPr>
            </w:pPr>
            <w:r>
              <w:rPr>
                <w:i/>
                <w:iCs/>
                <w:sz w:val="28"/>
                <w:szCs w:val="28"/>
              </w:rPr>
              <w:t>30</w:t>
            </w:r>
          </w:p>
        </w:tc>
      </w:tr>
      <w:tr w:rsidR="008629C0" w:rsidRPr="0071464A" w:rsidTr="00FD27C9">
        <w:tc>
          <w:tcPr>
            <w:tcW w:w="9704" w:type="dxa"/>
            <w:gridSpan w:val="2"/>
            <w:shd w:val="clear" w:color="auto" w:fill="auto"/>
          </w:tcPr>
          <w:p w:rsidR="008629C0" w:rsidRPr="0071464A" w:rsidRDefault="008629C0" w:rsidP="00FD27C9">
            <w:pPr>
              <w:rPr>
                <w:i/>
                <w:iCs/>
                <w:sz w:val="28"/>
                <w:szCs w:val="28"/>
              </w:rPr>
            </w:pPr>
            <w:r>
              <w:rPr>
                <w:i/>
                <w:iCs/>
                <w:sz w:val="28"/>
                <w:szCs w:val="28"/>
              </w:rPr>
              <w:t>Промежуточная</w:t>
            </w:r>
            <w:r w:rsidRPr="00175898">
              <w:rPr>
                <w:i/>
                <w:iCs/>
                <w:sz w:val="28"/>
                <w:szCs w:val="28"/>
              </w:rPr>
              <w:t xml:space="preserve"> аттестация</w:t>
            </w:r>
            <w:r>
              <w:rPr>
                <w:i/>
                <w:iCs/>
                <w:sz w:val="28"/>
                <w:szCs w:val="28"/>
              </w:rPr>
              <w:t xml:space="preserve"> -</w:t>
            </w:r>
            <w:r w:rsidRPr="00175898">
              <w:rPr>
                <w:i/>
                <w:iCs/>
                <w:sz w:val="28"/>
                <w:szCs w:val="28"/>
              </w:rPr>
              <w:t xml:space="preserve"> </w:t>
            </w:r>
            <w:r>
              <w:rPr>
                <w:i/>
                <w:iCs/>
                <w:sz w:val="28"/>
                <w:szCs w:val="28"/>
              </w:rPr>
              <w:t>другие формы контроля</w:t>
            </w:r>
            <w:r w:rsidRPr="0071464A">
              <w:rPr>
                <w:i/>
                <w:iCs/>
                <w:sz w:val="28"/>
                <w:szCs w:val="28"/>
              </w:rPr>
              <w:t xml:space="preserve">  </w:t>
            </w:r>
          </w:p>
        </w:tc>
      </w:tr>
    </w:tbl>
    <w:p w:rsidR="008629C0" w:rsidRPr="00243C8A"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8629C0" w:rsidRPr="00A20A8B"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629C0" w:rsidRPr="00A20A8B"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8629C0" w:rsidRPr="00A20A8B" w:rsidSect="00FD27C9">
          <w:footerReference w:type="even" r:id="rId61"/>
          <w:footerReference w:type="default" r:id="rId62"/>
          <w:pgSz w:w="11906" w:h="16838"/>
          <w:pgMar w:top="1134" w:right="850" w:bottom="1134" w:left="1701" w:header="708" w:footer="708" w:gutter="0"/>
          <w:cols w:space="720"/>
          <w:titlePg/>
          <w:docGrid w:linePitch="326"/>
        </w:sectPr>
      </w:pPr>
    </w:p>
    <w:p w:rsidR="008629C0" w:rsidRPr="00D85134"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D85134">
        <w:rPr>
          <w:b/>
          <w:sz w:val="28"/>
          <w:szCs w:val="28"/>
        </w:rPr>
        <w:lastRenderedPageBreak/>
        <w:t xml:space="preserve">2.2. Тематический план и содержание учебной дисциплины  </w:t>
      </w:r>
    </w:p>
    <w:p w:rsidR="008629C0" w:rsidRPr="00D85134"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D85134">
        <w:rPr>
          <w:b/>
          <w:sz w:val="28"/>
          <w:szCs w:val="28"/>
        </w:rPr>
        <w:t xml:space="preserve"> « Бухгалтерский учет»</w:t>
      </w:r>
    </w:p>
    <w:p w:rsidR="008629C0" w:rsidRPr="00D85134"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10"/>
          <w:szCs w:val="10"/>
        </w:rPr>
      </w:pPr>
      <w:r w:rsidRPr="00D85134">
        <w:rPr>
          <w:bCs/>
          <w:i/>
          <w:sz w:val="28"/>
          <w:szCs w:val="28"/>
        </w:rPr>
        <w:tab/>
      </w:r>
      <w:r w:rsidRPr="00D85134">
        <w:rPr>
          <w:bCs/>
          <w:i/>
          <w:sz w:val="28"/>
          <w:szCs w:val="28"/>
        </w:rPr>
        <w:tab/>
      </w:r>
      <w:r w:rsidRPr="00D85134">
        <w:rPr>
          <w:bCs/>
          <w:i/>
          <w:sz w:val="28"/>
          <w:szCs w:val="28"/>
        </w:rPr>
        <w:tab/>
      </w:r>
    </w:p>
    <w:tbl>
      <w:tblPr>
        <w:tblW w:w="15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9355"/>
        <w:gridCol w:w="1277"/>
        <w:gridCol w:w="1538"/>
      </w:tblGrid>
      <w:tr w:rsidR="008629C0" w:rsidRPr="008629C0" w:rsidTr="00FD27C9">
        <w:trPr>
          <w:trHeight w:val="593"/>
        </w:trPr>
        <w:tc>
          <w:tcPr>
            <w:tcW w:w="3227"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Наименование разделов и тем</w:t>
            </w:r>
          </w:p>
        </w:tc>
        <w:tc>
          <w:tcPr>
            <w:tcW w:w="9355"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Содержание учебного материала, практическая работа, самостоятельная работа обучающихся.</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Объем часов</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Уровень освоения</w:t>
            </w:r>
          </w:p>
        </w:tc>
      </w:tr>
      <w:tr w:rsidR="008629C0" w:rsidRPr="008629C0" w:rsidTr="00FD27C9">
        <w:trPr>
          <w:trHeight w:val="365"/>
        </w:trPr>
        <w:tc>
          <w:tcPr>
            <w:tcW w:w="3227"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1</w:t>
            </w:r>
          </w:p>
        </w:tc>
        <w:tc>
          <w:tcPr>
            <w:tcW w:w="9355"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2</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3</w:t>
            </w:r>
          </w:p>
        </w:tc>
        <w:tc>
          <w:tcPr>
            <w:tcW w:w="1538" w:type="dxa"/>
            <w:tcBorders>
              <w:bottom w:val="single" w:sz="4" w:space="0" w:color="auto"/>
            </w:tcBorders>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4</w:t>
            </w:r>
          </w:p>
        </w:tc>
      </w:tr>
      <w:tr w:rsidR="008629C0" w:rsidRPr="008629C0" w:rsidTr="00FD27C9">
        <w:trPr>
          <w:trHeight w:val="347"/>
        </w:trPr>
        <w:tc>
          <w:tcPr>
            <w:tcW w:w="3227"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629C0">
              <w:rPr>
                <w:b/>
              </w:rPr>
              <w:t>Раздел 1</w:t>
            </w:r>
          </w:p>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rPr>
              <w:t>Теоретические основы бу</w:t>
            </w:r>
            <w:r w:rsidRPr="008629C0">
              <w:rPr>
                <w:b/>
              </w:rPr>
              <w:t>х</w:t>
            </w:r>
            <w:r w:rsidRPr="008629C0">
              <w:rPr>
                <w:b/>
              </w:rPr>
              <w:t>галтерского учета</w:t>
            </w:r>
            <w:r w:rsidRPr="008629C0">
              <w:rPr>
                <w:b/>
              </w:rPr>
              <w:tab/>
            </w:r>
          </w:p>
        </w:tc>
        <w:tc>
          <w:tcPr>
            <w:tcW w:w="9355" w:type="dxa"/>
          </w:tcPr>
          <w:p w:rsidR="008629C0" w:rsidRPr="008629C0" w:rsidRDefault="008629C0" w:rsidP="00FD27C9">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538"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8629C0" w:rsidRPr="008629C0" w:rsidTr="00FD27C9">
        <w:trPr>
          <w:trHeight w:val="1267"/>
        </w:trPr>
        <w:tc>
          <w:tcPr>
            <w:tcW w:w="3227" w:type="dxa"/>
            <w:vMerge w:val="restart"/>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Тема 1.1</w:t>
            </w:r>
          </w:p>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t>Общая характеристика бу</w:t>
            </w:r>
            <w:r w:rsidRPr="008629C0">
              <w:t>х</w:t>
            </w:r>
            <w:r w:rsidRPr="008629C0">
              <w:t>галтерского учета, его пре</w:t>
            </w:r>
            <w:r w:rsidRPr="008629C0">
              <w:t>д</w:t>
            </w:r>
            <w:r w:rsidRPr="008629C0">
              <w:t>мет и метод</w:t>
            </w:r>
          </w:p>
        </w:tc>
        <w:tc>
          <w:tcPr>
            <w:tcW w:w="9355" w:type="dxa"/>
            <w:tcBorders>
              <w:bottom w:val="single" w:sz="4" w:space="0" w:color="auto"/>
            </w:tcBorders>
          </w:tcPr>
          <w:p w:rsidR="008629C0" w:rsidRPr="008629C0" w:rsidRDefault="008629C0" w:rsidP="00FD27C9">
            <w:pPr>
              <w:shd w:val="clear" w:color="auto" w:fill="FFFFFF"/>
              <w:tabs>
                <w:tab w:val="left" w:pos="2078"/>
              </w:tabs>
              <w:ind w:firstLine="34"/>
              <w:rPr>
                <w:b/>
              </w:rPr>
            </w:pPr>
            <w:r w:rsidRPr="008629C0">
              <w:rPr>
                <w:b/>
              </w:rPr>
              <w:t>Содержание учебного материала</w:t>
            </w:r>
          </w:p>
          <w:p w:rsidR="008629C0" w:rsidRPr="008629C0" w:rsidRDefault="008629C0" w:rsidP="00FD27C9">
            <w:pPr>
              <w:shd w:val="clear" w:color="auto" w:fill="FFFFFF"/>
              <w:tabs>
                <w:tab w:val="left" w:pos="2078"/>
              </w:tabs>
              <w:ind w:firstLine="34"/>
              <w:jc w:val="both"/>
            </w:pPr>
            <w:r w:rsidRPr="008629C0">
              <w:t>Понятие хозяйственного учета. Измерители, применяемые в учете. Сущность и осно</w:t>
            </w:r>
            <w:r w:rsidRPr="008629C0">
              <w:t>в</w:t>
            </w:r>
            <w:r w:rsidRPr="008629C0">
              <w:t>ные задачи бухгалтерского учета в условиях рыночной экономики. Предмет и метод бухгалтерского учета: основные понятия, объекты и элементы метода бухгалтерского учета.</w:t>
            </w:r>
          </w:p>
          <w:p w:rsidR="008629C0" w:rsidRPr="008629C0" w:rsidRDefault="008629C0" w:rsidP="00FD27C9">
            <w:pPr>
              <w:shd w:val="clear" w:color="auto" w:fill="FFFFFF"/>
              <w:tabs>
                <w:tab w:val="left" w:pos="2078"/>
              </w:tabs>
              <w:ind w:firstLine="34"/>
              <w:jc w:val="both"/>
            </w:pPr>
            <w:r w:rsidRPr="008629C0">
              <w:t>Система нормативного регулирования бухгалтерского учета в РФ. Федеральный закон «О бухгалтерском учете» и нормативные документы, определяющие порядок организ</w:t>
            </w:r>
            <w:r w:rsidRPr="008629C0">
              <w:t>а</w:t>
            </w:r>
            <w:r w:rsidRPr="008629C0">
              <w:t xml:space="preserve">ции и ведения бухгалтерского учета в организациях. </w:t>
            </w:r>
          </w:p>
        </w:tc>
        <w:tc>
          <w:tcPr>
            <w:tcW w:w="1277" w:type="dxa"/>
            <w:tcBorders>
              <w:bottom w:val="single" w:sz="4" w:space="0" w:color="auto"/>
            </w:tcBorders>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Borders>
              <w:bottom w:val="single" w:sz="4" w:space="0" w:color="auto"/>
            </w:tcBorders>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1</w:t>
            </w:r>
          </w:p>
        </w:tc>
      </w:tr>
      <w:tr w:rsidR="008629C0" w:rsidRPr="008629C0" w:rsidTr="00FD27C9">
        <w:trPr>
          <w:trHeight w:val="557"/>
        </w:trPr>
        <w:tc>
          <w:tcPr>
            <w:tcW w:w="3227" w:type="dxa"/>
            <w:vMerge/>
            <w:tcBorders>
              <w:bottom w:val="single" w:sz="4" w:space="0" w:color="auto"/>
            </w:tcBorders>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55" w:type="dxa"/>
          </w:tcPr>
          <w:p w:rsidR="008629C0" w:rsidRPr="008629C0" w:rsidRDefault="008629C0" w:rsidP="00FD27C9">
            <w:pPr>
              <w:shd w:val="clear" w:color="auto" w:fill="FFFFFF"/>
              <w:ind w:firstLine="34"/>
              <w:rPr>
                <w:b/>
              </w:rPr>
            </w:pPr>
            <w:r w:rsidRPr="008629C0">
              <w:rPr>
                <w:b/>
              </w:rPr>
              <w:t>Практическое занятие</w:t>
            </w:r>
          </w:p>
          <w:p w:rsidR="008629C0" w:rsidRPr="008629C0" w:rsidRDefault="008629C0" w:rsidP="00FD27C9">
            <w:pPr>
              <w:shd w:val="clear" w:color="auto" w:fill="FFFFFF"/>
              <w:spacing w:before="10"/>
              <w:ind w:right="82" w:firstLine="34"/>
              <w:jc w:val="both"/>
            </w:pPr>
            <w:r w:rsidRPr="008629C0">
              <w:t>Группировка хозяйственных средств по составу и источникам образования</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557"/>
        </w:trPr>
        <w:tc>
          <w:tcPr>
            <w:tcW w:w="3227" w:type="dxa"/>
            <w:vMerge/>
            <w:tcBorders>
              <w:bottom w:val="single" w:sz="4" w:space="0" w:color="auto"/>
            </w:tcBorders>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55" w:type="dxa"/>
            <w:tcBorders>
              <w:bottom w:val="single" w:sz="4" w:space="0" w:color="auto"/>
            </w:tcBorders>
          </w:tcPr>
          <w:p w:rsidR="008629C0" w:rsidRPr="008629C0" w:rsidRDefault="008629C0" w:rsidP="00FD27C9">
            <w:pPr>
              <w:shd w:val="clear" w:color="auto" w:fill="FFFFFF"/>
              <w:ind w:firstLine="34"/>
              <w:rPr>
                <w:b/>
                <w:iCs/>
              </w:rPr>
            </w:pPr>
            <w:r w:rsidRPr="008629C0">
              <w:rPr>
                <w:b/>
                <w:iCs/>
              </w:rPr>
              <w:t xml:space="preserve">Самостоятельная работа </w:t>
            </w:r>
          </w:p>
          <w:p w:rsidR="008629C0" w:rsidRPr="008629C0" w:rsidRDefault="008629C0" w:rsidP="00FD27C9">
            <w:pPr>
              <w:shd w:val="clear" w:color="auto" w:fill="FFFFFF"/>
              <w:ind w:firstLine="34"/>
              <w:rPr>
                <w:i/>
              </w:rPr>
            </w:pPr>
            <w:r w:rsidRPr="008629C0">
              <w:t>Изучение целей бухгалтерского учета</w:t>
            </w:r>
          </w:p>
        </w:tc>
        <w:tc>
          <w:tcPr>
            <w:tcW w:w="1277" w:type="dxa"/>
            <w:tcBorders>
              <w:bottom w:val="single" w:sz="4" w:space="0" w:color="auto"/>
            </w:tcBorders>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4</w:t>
            </w:r>
          </w:p>
        </w:tc>
        <w:tc>
          <w:tcPr>
            <w:tcW w:w="1538" w:type="dxa"/>
            <w:tcBorders>
              <w:bottom w:val="single" w:sz="4" w:space="0" w:color="auto"/>
            </w:tcBorders>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1273"/>
        </w:trPr>
        <w:tc>
          <w:tcPr>
            <w:tcW w:w="3227" w:type="dxa"/>
            <w:vMerge w:val="restart"/>
          </w:tcPr>
          <w:p w:rsidR="008629C0" w:rsidRPr="008629C0" w:rsidRDefault="008629C0" w:rsidP="00FD27C9">
            <w:pPr>
              <w:shd w:val="clear" w:color="auto" w:fill="FFFFFF"/>
              <w:ind w:right="34"/>
              <w:jc w:val="center"/>
              <w:rPr>
                <w:spacing w:val="-4"/>
              </w:rPr>
            </w:pPr>
            <w:r w:rsidRPr="008629C0">
              <w:rPr>
                <w:b/>
                <w:spacing w:val="-4"/>
              </w:rPr>
              <w:t>Тема 1.2</w:t>
            </w:r>
          </w:p>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spacing w:val="-3"/>
              </w:rPr>
              <w:t xml:space="preserve">Счета </w:t>
            </w:r>
            <w:r w:rsidRPr="008629C0">
              <w:t>бухгалтерского учета и двойная запись</w:t>
            </w:r>
          </w:p>
        </w:tc>
        <w:tc>
          <w:tcPr>
            <w:tcW w:w="9355" w:type="dxa"/>
          </w:tcPr>
          <w:p w:rsidR="008629C0" w:rsidRPr="008629C0" w:rsidRDefault="008629C0" w:rsidP="00FD27C9">
            <w:pPr>
              <w:shd w:val="clear" w:color="auto" w:fill="FFFFFF"/>
              <w:ind w:firstLine="34"/>
              <w:rPr>
                <w:b/>
                <w:spacing w:val="-3"/>
              </w:rPr>
            </w:pPr>
            <w:r w:rsidRPr="008629C0">
              <w:rPr>
                <w:b/>
              </w:rPr>
              <w:t>Содержание учебного материала</w:t>
            </w:r>
          </w:p>
          <w:p w:rsidR="008629C0" w:rsidRPr="008629C0" w:rsidRDefault="008629C0" w:rsidP="00FD27C9">
            <w:pPr>
              <w:shd w:val="clear" w:color="auto" w:fill="FFFFFF"/>
              <w:tabs>
                <w:tab w:val="left" w:pos="2078"/>
              </w:tabs>
              <w:ind w:firstLine="34"/>
              <w:rPr>
                <w:bCs/>
              </w:rPr>
            </w:pPr>
            <w:r w:rsidRPr="008629C0">
              <w:t>Счета бухгалтерского учета, их содержание и строение. Счета активные, пассивные и активно-пассивные. План счетов бухгалтерского учета: понятие, структура. Двойная з</w:t>
            </w:r>
            <w:r w:rsidRPr="008629C0">
              <w:t>а</w:t>
            </w:r>
            <w:r w:rsidRPr="008629C0">
              <w:t xml:space="preserve">пись, ее сущность и контрольное значение </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629C0">
              <w:rPr>
                <w:bCs/>
              </w:rPr>
              <w:t>1</w:t>
            </w:r>
          </w:p>
        </w:tc>
      </w:tr>
      <w:tr w:rsidR="008629C0" w:rsidRPr="008629C0" w:rsidTr="00FD27C9">
        <w:trPr>
          <w:trHeight w:val="1124"/>
        </w:trPr>
        <w:tc>
          <w:tcPr>
            <w:tcW w:w="3227" w:type="dxa"/>
            <w:vMerge/>
          </w:tcPr>
          <w:p w:rsidR="008629C0" w:rsidRPr="008629C0" w:rsidRDefault="008629C0" w:rsidP="00FD27C9">
            <w:pPr>
              <w:shd w:val="clear" w:color="auto" w:fill="FFFFFF"/>
              <w:ind w:right="34"/>
              <w:jc w:val="center"/>
              <w:rPr>
                <w:b/>
                <w:spacing w:val="-4"/>
              </w:rPr>
            </w:pPr>
          </w:p>
        </w:tc>
        <w:tc>
          <w:tcPr>
            <w:tcW w:w="9355" w:type="dxa"/>
          </w:tcPr>
          <w:p w:rsidR="008629C0" w:rsidRPr="008629C0" w:rsidRDefault="008629C0" w:rsidP="00FD27C9">
            <w:pPr>
              <w:shd w:val="clear" w:color="auto" w:fill="FFFFFF"/>
              <w:ind w:firstLine="34"/>
              <w:rPr>
                <w:b/>
              </w:rPr>
            </w:pPr>
            <w:r w:rsidRPr="008629C0">
              <w:rPr>
                <w:b/>
              </w:rPr>
              <w:t>Практическое занятие</w:t>
            </w:r>
          </w:p>
          <w:p w:rsidR="008629C0" w:rsidRPr="008629C0" w:rsidRDefault="008629C0" w:rsidP="00FD27C9">
            <w:pPr>
              <w:shd w:val="clear" w:color="auto" w:fill="FFFFFF"/>
              <w:spacing w:before="10"/>
              <w:ind w:right="82" w:firstLine="34"/>
              <w:jc w:val="both"/>
            </w:pPr>
            <w:r w:rsidRPr="008629C0">
              <w:t>Открытие счетов бухгалтерского учета. Составление бухгалтерских проводок</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702"/>
        </w:trPr>
        <w:tc>
          <w:tcPr>
            <w:tcW w:w="3227" w:type="dxa"/>
          </w:tcPr>
          <w:p w:rsidR="008629C0" w:rsidRPr="008629C0" w:rsidRDefault="008629C0" w:rsidP="00FD27C9">
            <w:pPr>
              <w:shd w:val="clear" w:color="auto" w:fill="FFFFFF"/>
              <w:ind w:right="34"/>
              <w:jc w:val="center"/>
              <w:rPr>
                <w:b/>
                <w:spacing w:val="-4"/>
              </w:rPr>
            </w:pPr>
          </w:p>
        </w:tc>
        <w:tc>
          <w:tcPr>
            <w:tcW w:w="9355" w:type="dxa"/>
            <w:tcBorders>
              <w:bottom w:val="single" w:sz="4" w:space="0" w:color="auto"/>
            </w:tcBorders>
          </w:tcPr>
          <w:p w:rsidR="008629C0" w:rsidRPr="008629C0" w:rsidRDefault="008629C0" w:rsidP="00FD27C9">
            <w:pPr>
              <w:shd w:val="clear" w:color="auto" w:fill="FFFFFF"/>
              <w:ind w:left="34"/>
              <w:rPr>
                <w:b/>
                <w:iCs/>
              </w:rPr>
            </w:pPr>
            <w:r w:rsidRPr="008629C0">
              <w:rPr>
                <w:b/>
                <w:iCs/>
              </w:rPr>
              <w:t xml:space="preserve">Самостоятельная работа </w:t>
            </w:r>
          </w:p>
          <w:p w:rsidR="008629C0" w:rsidRPr="008629C0" w:rsidRDefault="008629C0" w:rsidP="00FD27C9">
            <w:pPr>
              <w:shd w:val="clear" w:color="auto" w:fill="FFFFFF"/>
              <w:ind w:left="34"/>
              <w:rPr>
                <w:i/>
              </w:rPr>
            </w:pPr>
            <w:r w:rsidRPr="008629C0">
              <w:t>Изучение плана счетов бухгалтерского учета</w:t>
            </w:r>
          </w:p>
        </w:tc>
        <w:tc>
          <w:tcPr>
            <w:tcW w:w="1277" w:type="dxa"/>
            <w:tcBorders>
              <w:bottom w:val="single" w:sz="4" w:space="0" w:color="auto"/>
            </w:tcBorders>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4</w:t>
            </w:r>
          </w:p>
        </w:tc>
        <w:tc>
          <w:tcPr>
            <w:tcW w:w="1538" w:type="dxa"/>
            <w:tcBorders>
              <w:bottom w:val="single" w:sz="4" w:space="0" w:color="auto"/>
            </w:tcBorders>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662"/>
        </w:trPr>
        <w:tc>
          <w:tcPr>
            <w:tcW w:w="3227" w:type="dxa"/>
            <w:vMerge w:val="restart"/>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Тема 1. 3</w:t>
            </w:r>
          </w:p>
          <w:p w:rsidR="008629C0" w:rsidRPr="008629C0" w:rsidRDefault="008629C0" w:rsidP="00FD27C9">
            <w:pPr>
              <w:shd w:val="clear" w:color="auto" w:fill="FFFFFF"/>
              <w:ind w:right="34"/>
              <w:jc w:val="center"/>
              <w:rPr>
                <w:b/>
                <w:spacing w:val="-4"/>
              </w:rPr>
            </w:pPr>
            <w:r w:rsidRPr="008629C0">
              <w:rPr>
                <w:color w:val="000000"/>
              </w:rPr>
              <w:t>Балансовый метод отраж</w:t>
            </w:r>
            <w:r w:rsidRPr="008629C0">
              <w:rPr>
                <w:color w:val="000000"/>
              </w:rPr>
              <w:t>е</w:t>
            </w:r>
            <w:r w:rsidRPr="008629C0">
              <w:rPr>
                <w:color w:val="000000"/>
              </w:rPr>
              <w:lastRenderedPageBreak/>
              <w:t>ния. Синтетический и ан</w:t>
            </w:r>
            <w:r w:rsidRPr="008629C0">
              <w:rPr>
                <w:color w:val="000000"/>
              </w:rPr>
              <w:t>а</w:t>
            </w:r>
            <w:r w:rsidRPr="008629C0">
              <w:rPr>
                <w:color w:val="000000"/>
              </w:rPr>
              <w:t>литический учет</w:t>
            </w:r>
          </w:p>
        </w:tc>
        <w:tc>
          <w:tcPr>
            <w:tcW w:w="9355" w:type="dxa"/>
          </w:tcPr>
          <w:p w:rsidR="008629C0" w:rsidRPr="008629C0" w:rsidRDefault="008629C0" w:rsidP="00FD27C9">
            <w:pPr>
              <w:shd w:val="clear" w:color="auto" w:fill="FFFFFF"/>
              <w:ind w:left="34"/>
              <w:rPr>
                <w:b/>
                <w:spacing w:val="-3"/>
              </w:rPr>
            </w:pPr>
            <w:r w:rsidRPr="008629C0">
              <w:rPr>
                <w:b/>
              </w:rPr>
              <w:lastRenderedPageBreak/>
              <w:t>Содержание учебного материала</w:t>
            </w:r>
          </w:p>
          <w:p w:rsidR="008629C0" w:rsidRPr="008629C0" w:rsidRDefault="008629C0" w:rsidP="00FD27C9">
            <w:pPr>
              <w:shd w:val="clear" w:color="auto" w:fill="FFFFFF"/>
              <w:tabs>
                <w:tab w:val="left" w:pos="2078"/>
              </w:tabs>
              <w:ind w:left="34"/>
              <w:jc w:val="both"/>
              <w:rPr>
                <w:bCs/>
              </w:rPr>
            </w:pPr>
            <w:r w:rsidRPr="008629C0">
              <w:t>Содержание, назначение и структура бухгалтерского баланса. Виды балансов. Анал</w:t>
            </w:r>
            <w:r w:rsidRPr="008629C0">
              <w:t>и</w:t>
            </w:r>
            <w:r w:rsidRPr="008629C0">
              <w:lastRenderedPageBreak/>
              <w:t>тические и синтетические счета, субсчета, их взаимосвязь учет. Оборотные ведомости: классификация, правила составления</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lastRenderedPageBreak/>
              <w:t>2</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629C0">
              <w:rPr>
                <w:bCs/>
              </w:rPr>
              <w:t>1</w:t>
            </w:r>
          </w:p>
        </w:tc>
      </w:tr>
      <w:tr w:rsidR="008629C0" w:rsidRPr="008629C0" w:rsidTr="00FD27C9">
        <w:trPr>
          <w:trHeight w:val="662"/>
        </w:trPr>
        <w:tc>
          <w:tcPr>
            <w:tcW w:w="3227" w:type="dxa"/>
            <w:vMerge/>
          </w:tcPr>
          <w:p w:rsidR="008629C0" w:rsidRPr="008629C0" w:rsidRDefault="008629C0" w:rsidP="00FD27C9">
            <w:pPr>
              <w:shd w:val="clear" w:color="auto" w:fill="FFFFFF"/>
              <w:ind w:right="34"/>
              <w:jc w:val="center"/>
              <w:rPr>
                <w:b/>
                <w:spacing w:val="-4"/>
              </w:rPr>
            </w:pPr>
          </w:p>
        </w:tc>
        <w:tc>
          <w:tcPr>
            <w:tcW w:w="9355" w:type="dxa"/>
          </w:tcPr>
          <w:p w:rsidR="008629C0" w:rsidRPr="008629C0" w:rsidRDefault="008629C0" w:rsidP="00FD27C9">
            <w:pPr>
              <w:shd w:val="clear" w:color="auto" w:fill="FFFFFF"/>
              <w:ind w:left="34"/>
              <w:rPr>
                <w:b/>
              </w:rPr>
            </w:pPr>
            <w:r w:rsidRPr="008629C0">
              <w:rPr>
                <w:b/>
              </w:rPr>
              <w:t>Практическое занятие</w:t>
            </w:r>
          </w:p>
          <w:p w:rsidR="008629C0" w:rsidRPr="008629C0" w:rsidRDefault="008629C0" w:rsidP="00FD27C9">
            <w:pPr>
              <w:shd w:val="clear" w:color="auto" w:fill="FFFFFF"/>
              <w:spacing w:before="10"/>
              <w:ind w:left="34" w:right="82"/>
              <w:jc w:val="both"/>
            </w:pPr>
            <w:r w:rsidRPr="008629C0">
              <w:t>Составление бухгалтерского баланса. Составление оборотных ведомостей. Синтетич</w:t>
            </w:r>
            <w:r w:rsidRPr="008629C0">
              <w:t>е</w:t>
            </w:r>
            <w:r w:rsidRPr="008629C0">
              <w:t xml:space="preserve">ский и аналитический учет </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6</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662"/>
        </w:trPr>
        <w:tc>
          <w:tcPr>
            <w:tcW w:w="3227" w:type="dxa"/>
            <w:vMerge/>
          </w:tcPr>
          <w:p w:rsidR="008629C0" w:rsidRPr="008629C0" w:rsidRDefault="008629C0" w:rsidP="00FD27C9">
            <w:pPr>
              <w:shd w:val="clear" w:color="auto" w:fill="FFFFFF"/>
              <w:ind w:right="34"/>
              <w:jc w:val="center"/>
              <w:rPr>
                <w:b/>
                <w:spacing w:val="-4"/>
              </w:rPr>
            </w:pPr>
          </w:p>
        </w:tc>
        <w:tc>
          <w:tcPr>
            <w:tcW w:w="9355" w:type="dxa"/>
          </w:tcPr>
          <w:p w:rsidR="008629C0" w:rsidRPr="008629C0" w:rsidRDefault="008629C0" w:rsidP="00FD27C9">
            <w:pPr>
              <w:shd w:val="clear" w:color="auto" w:fill="FFFFFF"/>
              <w:ind w:left="34"/>
              <w:rPr>
                <w:i/>
                <w:iCs/>
              </w:rPr>
            </w:pPr>
            <w:r w:rsidRPr="008629C0">
              <w:rPr>
                <w:b/>
                <w:iCs/>
              </w:rPr>
              <w:t>Самостоятельная работа</w:t>
            </w:r>
            <w:r w:rsidRPr="008629C0">
              <w:rPr>
                <w:i/>
                <w:iCs/>
              </w:rPr>
              <w:t xml:space="preserve"> </w:t>
            </w:r>
          </w:p>
          <w:p w:rsidR="008629C0" w:rsidRPr="008629C0" w:rsidRDefault="008629C0" w:rsidP="00FD27C9">
            <w:pPr>
              <w:shd w:val="clear" w:color="auto" w:fill="FFFFFF"/>
              <w:ind w:left="34"/>
              <w:rPr>
                <w:i/>
                <w:iCs/>
              </w:rPr>
            </w:pPr>
            <w:r w:rsidRPr="008629C0">
              <w:t>Изучение структуры бухгалтерского баланса</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4</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1475"/>
        </w:trPr>
        <w:tc>
          <w:tcPr>
            <w:tcW w:w="3227" w:type="dxa"/>
            <w:vMerge w:val="restart"/>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Тема 1. 4</w:t>
            </w:r>
          </w:p>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color w:val="000000"/>
              </w:rPr>
              <w:t>Техника и формы бухгалте</w:t>
            </w:r>
            <w:r w:rsidRPr="008629C0">
              <w:rPr>
                <w:color w:val="000000"/>
              </w:rPr>
              <w:t>р</w:t>
            </w:r>
            <w:r w:rsidRPr="008629C0">
              <w:rPr>
                <w:color w:val="000000"/>
              </w:rPr>
              <w:t>ского учета</w:t>
            </w:r>
          </w:p>
        </w:tc>
        <w:tc>
          <w:tcPr>
            <w:tcW w:w="9355" w:type="dxa"/>
          </w:tcPr>
          <w:p w:rsidR="008629C0" w:rsidRPr="008629C0" w:rsidRDefault="008629C0" w:rsidP="00FD27C9">
            <w:pPr>
              <w:shd w:val="clear" w:color="auto" w:fill="FFFFFF"/>
              <w:ind w:left="34" w:right="96"/>
              <w:jc w:val="both"/>
              <w:rPr>
                <w:b/>
                <w:spacing w:val="-3"/>
              </w:rPr>
            </w:pPr>
            <w:r w:rsidRPr="008629C0">
              <w:rPr>
                <w:b/>
              </w:rPr>
              <w:t>Содержание учебного материала</w:t>
            </w:r>
          </w:p>
          <w:p w:rsidR="008629C0" w:rsidRPr="008629C0" w:rsidRDefault="008629C0" w:rsidP="00FD27C9">
            <w:pPr>
              <w:shd w:val="clear" w:color="auto" w:fill="FFFFFF"/>
              <w:spacing w:before="10"/>
              <w:ind w:left="34" w:right="82"/>
              <w:jc w:val="both"/>
              <w:rPr>
                <w:bCs/>
              </w:rPr>
            </w:pPr>
            <w:r w:rsidRPr="008629C0">
              <w:t>Бухгалтерские документы: их виды, правила составления, предъявляемые к ним треб</w:t>
            </w:r>
            <w:r w:rsidRPr="008629C0">
              <w:t>о</w:t>
            </w:r>
            <w:r w:rsidRPr="008629C0">
              <w:t>вания. Документооборот, его этапы и пути совершенствования, график, сроки хран</w:t>
            </w:r>
            <w:r w:rsidRPr="008629C0">
              <w:t>е</w:t>
            </w:r>
            <w:r w:rsidRPr="008629C0">
              <w:t>ния. Учетные регистры: понятие, виды и формы. Формы бухгалтерского учета, их виды и особенности, характеристика.</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Borders>
              <w:bottom w:val="single" w:sz="4" w:space="0" w:color="auto"/>
            </w:tcBorders>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629C0">
              <w:rPr>
                <w:bCs/>
              </w:rPr>
              <w:t>1</w:t>
            </w:r>
          </w:p>
        </w:tc>
      </w:tr>
      <w:tr w:rsidR="008629C0" w:rsidRPr="008629C0" w:rsidTr="00FD27C9">
        <w:trPr>
          <w:trHeight w:val="20"/>
        </w:trPr>
        <w:tc>
          <w:tcPr>
            <w:tcW w:w="3227" w:type="dxa"/>
            <w:vMerge/>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355" w:type="dxa"/>
          </w:tcPr>
          <w:p w:rsidR="008629C0" w:rsidRPr="008629C0" w:rsidRDefault="008629C0" w:rsidP="00FD27C9">
            <w:pPr>
              <w:shd w:val="clear" w:color="auto" w:fill="FFFFFF"/>
              <w:spacing w:before="10"/>
              <w:ind w:left="34" w:right="82"/>
              <w:jc w:val="both"/>
              <w:rPr>
                <w:b/>
              </w:rPr>
            </w:pPr>
            <w:r w:rsidRPr="008629C0">
              <w:rPr>
                <w:b/>
              </w:rPr>
              <w:t xml:space="preserve">Практическое занятие </w:t>
            </w:r>
          </w:p>
          <w:p w:rsidR="008629C0" w:rsidRPr="008629C0" w:rsidRDefault="008629C0" w:rsidP="00FD27C9">
            <w:pPr>
              <w:shd w:val="clear" w:color="auto" w:fill="FFFFFF"/>
              <w:spacing w:before="10"/>
              <w:ind w:left="34" w:right="82"/>
              <w:jc w:val="both"/>
            </w:pPr>
            <w:r w:rsidRPr="008629C0">
              <w:t>Составление первичных учетных документов</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shd w:val="clear" w:color="auto" w:fill="FFFFFF"/>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20"/>
        </w:trPr>
        <w:tc>
          <w:tcPr>
            <w:tcW w:w="3227" w:type="dxa"/>
            <w:vMerge/>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355" w:type="dxa"/>
          </w:tcPr>
          <w:p w:rsidR="008629C0" w:rsidRPr="008629C0" w:rsidRDefault="008629C0" w:rsidP="00FD27C9">
            <w:pPr>
              <w:shd w:val="clear" w:color="auto" w:fill="FFFFFF"/>
              <w:spacing w:before="10"/>
              <w:ind w:left="34" w:right="82"/>
              <w:jc w:val="both"/>
              <w:rPr>
                <w:b/>
              </w:rPr>
            </w:pPr>
            <w:r w:rsidRPr="008629C0">
              <w:rPr>
                <w:b/>
              </w:rPr>
              <w:t xml:space="preserve">Самостоятельная работа </w:t>
            </w:r>
          </w:p>
          <w:p w:rsidR="008629C0" w:rsidRPr="008629C0" w:rsidRDefault="008629C0" w:rsidP="00FD27C9">
            <w:pPr>
              <w:shd w:val="clear" w:color="auto" w:fill="FFFFFF"/>
              <w:spacing w:before="10"/>
              <w:ind w:left="34" w:right="82"/>
              <w:jc w:val="both"/>
              <w:rPr>
                <w:i/>
              </w:rPr>
            </w:pPr>
            <w:r w:rsidRPr="008629C0">
              <w:t>Изучение правил составления документов</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shd w:val="clear" w:color="auto" w:fill="FFFFFF"/>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20"/>
        </w:trPr>
        <w:tc>
          <w:tcPr>
            <w:tcW w:w="3227"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Раздел 2</w:t>
            </w:r>
          </w:p>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8629C0">
              <w:rPr>
                <w:b/>
              </w:rPr>
              <w:t>Бухгалтерский учет в о</w:t>
            </w:r>
            <w:r w:rsidRPr="008629C0">
              <w:rPr>
                <w:b/>
              </w:rPr>
              <w:t>р</w:t>
            </w:r>
            <w:r w:rsidRPr="008629C0">
              <w:rPr>
                <w:b/>
              </w:rPr>
              <w:t>ганизации</w:t>
            </w:r>
          </w:p>
        </w:tc>
        <w:tc>
          <w:tcPr>
            <w:tcW w:w="9355" w:type="dxa"/>
          </w:tcPr>
          <w:p w:rsidR="008629C0" w:rsidRPr="008629C0" w:rsidRDefault="008629C0" w:rsidP="00FD27C9">
            <w:pPr>
              <w:widowControl w:val="0"/>
              <w:tabs>
                <w:tab w:val="num" w:pos="0"/>
              </w:tabs>
              <w:spacing w:after="120"/>
              <w:ind w:left="34"/>
              <w:jc w:val="both"/>
              <w:rPr>
                <w:b/>
                <w:bCs/>
              </w:rPr>
            </w:pP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538" w:type="dxa"/>
            <w:shd w:val="clear" w:color="auto" w:fill="FFFFFF"/>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8629C0" w:rsidRPr="008629C0" w:rsidTr="00FD27C9">
        <w:trPr>
          <w:trHeight w:val="701"/>
        </w:trPr>
        <w:tc>
          <w:tcPr>
            <w:tcW w:w="3227" w:type="dxa"/>
            <w:vMerge w:val="restart"/>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Тема 2.1</w:t>
            </w:r>
          </w:p>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t xml:space="preserve">Учет товарных </w:t>
            </w:r>
            <w:r w:rsidRPr="008629C0">
              <w:rPr>
                <w:spacing w:val="-1"/>
              </w:rPr>
              <w:t xml:space="preserve">операций в </w:t>
            </w:r>
            <w:r w:rsidRPr="008629C0">
              <w:t>организациях</w:t>
            </w:r>
          </w:p>
        </w:tc>
        <w:tc>
          <w:tcPr>
            <w:tcW w:w="9355" w:type="dxa"/>
          </w:tcPr>
          <w:p w:rsidR="008629C0" w:rsidRPr="008629C0" w:rsidRDefault="008629C0" w:rsidP="00FD27C9">
            <w:pPr>
              <w:shd w:val="clear" w:color="auto" w:fill="FFFFFF"/>
              <w:ind w:left="34"/>
              <w:rPr>
                <w:b/>
                <w:iCs/>
              </w:rPr>
            </w:pPr>
            <w:r w:rsidRPr="008629C0">
              <w:rPr>
                <w:b/>
                <w:iCs/>
              </w:rPr>
              <w:t>Содержание учебного материала</w:t>
            </w:r>
          </w:p>
          <w:p w:rsidR="008629C0" w:rsidRPr="008629C0" w:rsidRDefault="008629C0" w:rsidP="00FD27C9">
            <w:pPr>
              <w:shd w:val="clear" w:color="auto" w:fill="FFFFFF"/>
              <w:ind w:left="34" w:right="158"/>
              <w:jc w:val="both"/>
              <w:rPr>
                <w:iCs/>
              </w:rPr>
            </w:pPr>
            <w:r w:rsidRPr="008629C0">
              <w:rPr>
                <w:iCs/>
              </w:rPr>
              <w:t>Ценообразование: понятие. Механизм формирования свободных отпускных и розни</w:t>
            </w:r>
            <w:r w:rsidRPr="008629C0">
              <w:rPr>
                <w:iCs/>
              </w:rPr>
              <w:t>ч</w:t>
            </w:r>
            <w:r w:rsidRPr="008629C0">
              <w:rPr>
                <w:iCs/>
              </w:rPr>
              <w:t>ных цен на потребительские товары. Учет поступления и реализации продукции. Ос</w:t>
            </w:r>
            <w:r w:rsidRPr="008629C0">
              <w:rPr>
                <w:iCs/>
              </w:rPr>
              <w:t>о</w:t>
            </w:r>
            <w:r w:rsidRPr="008629C0">
              <w:rPr>
                <w:iCs/>
              </w:rPr>
              <w:t>бенности учета товаров в производственных организациях, оптовой и розничной то</w:t>
            </w:r>
            <w:r w:rsidRPr="008629C0">
              <w:rPr>
                <w:iCs/>
              </w:rPr>
              <w:t>р</w:t>
            </w:r>
            <w:r w:rsidRPr="008629C0">
              <w:rPr>
                <w:iCs/>
              </w:rPr>
              <w:t>говле, документальное оформление. Документальное оформление и учет движения тары. Определение выручки в торговле.</w:t>
            </w:r>
          </w:p>
          <w:p w:rsidR="008629C0" w:rsidRPr="008629C0" w:rsidRDefault="008629C0" w:rsidP="00FD27C9">
            <w:pPr>
              <w:shd w:val="clear" w:color="auto" w:fill="FFFFFF"/>
              <w:ind w:left="34" w:right="149"/>
              <w:jc w:val="both"/>
              <w:rPr>
                <w:i/>
                <w:iCs/>
              </w:rPr>
            </w:pPr>
            <w:r w:rsidRPr="008629C0">
              <w:rPr>
                <w:iCs/>
              </w:rPr>
              <w:t>Товарные потери: естественная убыль: актируемые потери (порча, бой, лом товаров и др.); завес тары; переоценка товаров, порядок списания и документального оформл</w:t>
            </w:r>
            <w:r w:rsidRPr="008629C0">
              <w:rPr>
                <w:iCs/>
              </w:rPr>
              <w:t>е</w:t>
            </w:r>
            <w:r w:rsidRPr="008629C0">
              <w:rPr>
                <w:iCs/>
              </w:rPr>
              <w:t>ния потерь. Отчетность материально-ответственных лиц по товарам и таре. Инвент</w:t>
            </w:r>
            <w:r w:rsidRPr="008629C0">
              <w:rPr>
                <w:iCs/>
              </w:rPr>
              <w:t>а</w:t>
            </w:r>
            <w:r w:rsidRPr="008629C0">
              <w:rPr>
                <w:iCs/>
              </w:rPr>
              <w:t>ризация: понятие, назначение. Порядок проведения, документального оформления, выявления результатов инвентаризации</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Borders>
              <w:bottom w:val="single" w:sz="4" w:space="0" w:color="auto"/>
            </w:tcBorders>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629C0">
              <w:rPr>
                <w:bCs/>
              </w:rPr>
              <w:t>1</w:t>
            </w:r>
          </w:p>
        </w:tc>
      </w:tr>
      <w:tr w:rsidR="008629C0" w:rsidRPr="008629C0" w:rsidTr="00FD27C9">
        <w:trPr>
          <w:trHeight w:val="1281"/>
        </w:trPr>
        <w:tc>
          <w:tcPr>
            <w:tcW w:w="3227" w:type="dxa"/>
            <w:vMerge/>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355" w:type="dxa"/>
          </w:tcPr>
          <w:p w:rsidR="008629C0" w:rsidRPr="008629C0" w:rsidRDefault="008629C0" w:rsidP="00FD27C9">
            <w:pPr>
              <w:shd w:val="clear" w:color="auto" w:fill="FFFFFF"/>
              <w:spacing w:before="10"/>
              <w:ind w:left="34" w:right="82"/>
              <w:jc w:val="both"/>
              <w:rPr>
                <w:b/>
              </w:rPr>
            </w:pPr>
            <w:r w:rsidRPr="008629C0">
              <w:rPr>
                <w:b/>
              </w:rPr>
              <w:t xml:space="preserve">Практическое занятие </w:t>
            </w:r>
          </w:p>
          <w:p w:rsidR="008629C0" w:rsidRPr="008629C0" w:rsidRDefault="008629C0" w:rsidP="00FD27C9">
            <w:pPr>
              <w:shd w:val="clear" w:color="auto" w:fill="FFFFFF"/>
              <w:ind w:left="34"/>
              <w:jc w:val="both"/>
              <w:rPr>
                <w:iCs/>
              </w:rPr>
            </w:pPr>
            <w:r w:rsidRPr="008629C0">
              <w:t>Оформление приходных и расходных документов на товары</w:t>
            </w:r>
            <w:r w:rsidRPr="008629C0">
              <w:rPr>
                <w:spacing w:val="-2"/>
              </w:rPr>
              <w:t>. Отражение в учете посту</w:t>
            </w:r>
            <w:r w:rsidRPr="008629C0">
              <w:rPr>
                <w:spacing w:val="-2"/>
              </w:rPr>
              <w:t>п</w:t>
            </w:r>
            <w:r w:rsidRPr="008629C0">
              <w:rPr>
                <w:spacing w:val="-2"/>
              </w:rPr>
              <w:t xml:space="preserve">ления и реализации товаров. </w:t>
            </w:r>
            <w:r w:rsidRPr="008629C0">
              <w:t>Составление документов по инвентаризации товаров.</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6</w:t>
            </w:r>
          </w:p>
        </w:tc>
        <w:tc>
          <w:tcPr>
            <w:tcW w:w="1538" w:type="dxa"/>
            <w:shd w:val="clear" w:color="auto" w:fill="FFFFFF"/>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20"/>
        </w:trPr>
        <w:tc>
          <w:tcPr>
            <w:tcW w:w="3227" w:type="dxa"/>
            <w:vMerge/>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9355" w:type="dxa"/>
          </w:tcPr>
          <w:p w:rsidR="008629C0" w:rsidRPr="008629C0" w:rsidRDefault="008629C0" w:rsidP="00FD27C9">
            <w:pPr>
              <w:shd w:val="clear" w:color="auto" w:fill="FFFFFF"/>
              <w:ind w:left="34"/>
              <w:rPr>
                <w:b/>
                <w:iCs/>
              </w:rPr>
            </w:pPr>
            <w:r w:rsidRPr="008629C0">
              <w:rPr>
                <w:b/>
                <w:iCs/>
              </w:rPr>
              <w:t>Самостоятельная работа</w:t>
            </w:r>
          </w:p>
          <w:p w:rsidR="008629C0" w:rsidRPr="008629C0" w:rsidRDefault="008629C0" w:rsidP="00FD27C9">
            <w:pPr>
              <w:shd w:val="clear" w:color="auto" w:fill="FFFFFF"/>
              <w:ind w:left="34"/>
              <w:rPr>
                <w:iCs/>
              </w:rPr>
            </w:pPr>
            <w:r w:rsidRPr="008629C0">
              <w:rPr>
                <w:iCs/>
              </w:rPr>
              <w:t>Решение ситуационных задач по определению  цены</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4</w:t>
            </w:r>
          </w:p>
        </w:tc>
        <w:tc>
          <w:tcPr>
            <w:tcW w:w="1538" w:type="dxa"/>
            <w:shd w:val="clear" w:color="auto" w:fill="FFFFFF"/>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1342"/>
        </w:trPr>
        <w:tc>
          <w:tcPr>
            <w:tcW w:w="3227" w:type="dxa"/>
            <w:vMerge w:val="restart"/>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Тема 2.2</w:t>
            </w:r>
          </w:p>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t>Учет денежных средств и расчетных операций</w:t>
            </w:r>
          </w:p>
        </w:tc>
        <w:tc>
          <w:tcPr>
            <w:tcW w:w="9355" w:type="dxa"/>
          </w:tcPr>
          <w:p w:rsidR="008629C0" w:rsidRPr="008629C0" w:rsidRDefault="008629C0" w:rsidP="00FD27C9">
            <w:pPr>
              <w:shd w:val="clear" w:color="auto" w:fill="FFFFFF"/>
              <w:tabs>
                <w:tab w:val="left" w:leader="underscore" w:pos="6658"/>
              </w:tabs>
              <w:ind w:left="34"/>
              <w:rPr>
                <w:b/>
              </w:rPr>
            </w:pPr>
            <w:r w:rsidRPr="008629C0">
              <w:rPr>
                <w:b/>
                <w:iCs/>
              </w:rPr>
              <w:t>Содержание учебного материала</w:t>
            </w:r>
          </w:p>
          <w:p w:rsidR="008629C0" w:rsidRPr="008629C0" w:rsidRDefault="008629C0" w:rsidP="00FD27C9">
            <w:pPr>
              <w:shd w:val="clear" w:color="auto" w:fill="FFFFFF"/>
              <w:ind w:left="34" w:right="120"/>
              <w:jc w:val="both"/>
              <w:rPr>
                <w:iCs/>
              </w:rPr>
            </w:pPr>
            <w:r w:rsidRPr="008629C0">
              <w:t>Документальное оформление и порядок ведения кассовых операций. Синтетический и аналитический учет операций по кассе. Инвентаризация кассы. Безналичные расчеты в РФ. Порядок открытия расчетного счета. Договор с банком на расчетно-кассовое о</w:t>
            </w:r>
            <w:r w:rsidRPr="008629C0">
              <w:t>б</w:t>
            </w:r>
            <w:r w:rsidRPr="008629C0">
              <w:t>служивание. Документальное оформление безналичных перечислений. Учет денежных средств на расчетном счете</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8629C0">
              <w:rPr>
                <w:bCs/>
              </w:rPr>
              <w:t>1</w:t>
            </w:r>
          </w:p>
        </w:tc>
      </w:tr>
      <w:tr w:rsidR="008629C0" w:rsidRPr="008629C0" w:rsidTr="00FD27C9">
        <w:trPr>
          <w:trHeight w:val="418"/>
        </w:trPr>
        <w:tc>
          <w:tcPr>
            <w:tcW w:w="3227" w:type="dxa"/>
            <w:vMerge/>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55" w:type="dxa"/>
          </w:tcPr>
          <w:p w:rsidR="008629C0" w:rsidRPr="008629C0" w:rsidRDefault="008629C0" w:rsidP="00FD27C9">
            <w:pPr>
              <w:shd w:val="clear" w:color="auto" w:fill="FFFFFF"/>
              <w:spacing w:before="5"/>
              <w:ind w:left="34"/>
              <w:rPr>
                <w:b/>
              </w:rPr>
            </w:pPr>
            <w:r w:rsidRPr="008629C0">
              <w:rPr>
                <w:b/>
                <w:iCs/>
              </w:rPr>
              <w:t>Практические занятия</w:t>
            </w:r>
          </w:p>
          <w:p w:rsidR="008629C0" w:rsidRPr="008629C0" w:rsidRDefault="008629C0" w:rsidP="00FD27C9">
            <w:pPr>
              <w:shd w:val="clear" w:color="auto" w:fill="FFFFFF"/>
              <w:ind w:left="34" w:right="110"/>
              <w:jc w:val="both"/>
              <w:rPr>
                <w:iCs/>
              </w:rPr>
            </w:pPr>
            <w:r w:rsidRPr="008629C0">
              <w:t>Составление приходных и расходных кассовых документов и отчета кассира. Соста</w:t>
            </w:r>
            <w:r w:rsidRPr="008629C0">
              <w:t>в</w:t>
            </w:r>
            <w:r w:rsidRPr="008629C0">
              <w:t>ление платежного требования, поручения. Составление выписки банка по расчетному счету</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6</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693"/>
        </w:trPr>
        <w:tc>
          <w:tcPr>
            <w:tcW w:w="3227" w:type="dxa"/>
            <w:vMerge/>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55" w:type="dxa"/>
          </w:tcPr>
          <w:p w:rsidR="008629C0" w:rsidRPr="008629C0" w:rsidRDefault="008629C0" w:rsidP="00FD27C9">
            <w:pPr>
              <w:shd w:val="clear" w:color="auto" w:fill="FFFFFF"/>
              <w:ind w:left="34"/>
              <w:rPr>
                <w:b/>
              </w:rPr>
            </w:pPr>
            <w:r w:rsidRPr="008629C0">
              <w:rPr>
                <w:b/>
                <w:iCs/>
              </w:rPr>
              <w:t xml:space="preserve">Самостоятельная работа </w:t>
            </w:r>
          </w:p>
          <w:p w:rsidR="008629C0" w:rsidRPr="008629C0" w:rsidRDefault="008629C0" w:rsidP="00FD27C9">
            <w:pPr>
              <w:shd w:val="clear" w:color="auto" w:fill="FFFFFF"/>
              <w:ind w:left="34"/>
              <w:rPr>
                <w:iCs/>
              </w:rPr>
            </w:pPr>
            <w:r w:rsidRPr="008629C0">
              <w:t>Составление документов</w:t>
            </w:r>
          </w:p>
        </w:tc>
        <w:tc>
          <w:tcPr>
            <w:tcW w:w="1277" w:type="dxa"/>
            <w:shd w:val="clear" w:color="auto" w:fill="auto"/>
          </w:tcPr>
          <w:p w:rsidR="008629C0" w:rsidRPr="008629C0" w:rsidRDefault="008629C0" w:rsidP="00FD27C9">
            <w:pPr>
              <w:tabs>
                <w:tab w:val="left" w:pos="855"/>
              </w:tabs>
              <w:jc w:val="center"/>
              <w:rPr>
                <w:bCs/>
              </w:rPr>
            </w:pPr>
            <w:r w:rsidRPr="008629C0">
              <w:rPr>
                <w:bCs/>
              </w:rPr>
              <w:t>4</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1691"/>
        </w:trPr>
        <w:tc>
          <w:tcPr>
            <w:tcW w:w="3227" w:type="dxa"/>
            <w:vMerge w:val="restart"/>
          </w:tcPr>
          <w:p w:rsidR="008629C0" w:rsidRPr="008629C0" w:rsidRDefault="008629C0" w:rsidP="00FD27C9">
            <w:pPr>
              <w:shd w:val="clear" w:color="auto" w:fill="FFFFFF"/>
              <w:jc w:val="center"/>
              <w:rPr>
                <w:b/>
              </w:rPr>
            </w:pPr>
            <w:r w:rsidRPr="008629C0">
              <w:rPr>
                <w:b/>
              </w:rPr>
              <w:t>Тема 2.3</w:t>
            </w:r>
          </w:p>
          <w:p w:rsidR="008629C0" w:rsidRPr="008629C0" w:rsidRDefault="008629C0" w:rsidP="00FD27C9">
            <w:pPr>
              <w:shd w:val="clear" w:color="auto" w:fill="FFFFFF"/>
              <w:jc w:val="center"/>
              <w:rPr>
                <w:b/>
                <w:bCs/>
              </w:rPr>
            </w:pPr>
            <w:r w:rsidRPr="008629C0">
              <w:t>Учет расчетов с персоналом по оплате труда и социал</w:t>
            </w:r>
            <w:r w:rsidRPr="008629C0">
              <w:t>ь</w:t>
            </w:r>
            <w:r w:rsidRPr="008629C0">
              <w:t>ному страхованию</w:t>
            </w:r>
          </w:p>
        </w:tc>
        <w:tc>
          <w:tcPr>
            <w:tcW w:w="9355" w:type="dxa"/>
          </w:tcPr>
          <w:p w:rsidR="008629C0" w:rsidRPr="008629C0" w:rsidRDefault="008629C0" w:rsidP="00FD27C9">
            <w:pPr>
              <w:shd w:val="clear" w:color="auto" w:fill="FFFFFF"/>
              <w:tabs>
                <w:tab w:val="left" w:leader="underscore" w:pos="6773"/>
              </w:tabs>
              <w:ind w:left="34"/>
              <w:rPr>
                <w:b/>
              </w:rPr>
            </w:pPr>
            <w:r w:rsidRPr="008629C0">
              <w:rPr>
                <w:b/>
                <w:iCs/>
              </w:rPr>
              <w:t>Содержание учебного материала</w:t>
            </w:r>
          </w:p>
          <w:p w:rsidR="008629C0" w:rsidRPr="008629C0" w:rsidRDefault="008629C0" w:rsidP="00FD27C9">
            <w:pPr>
              <w:shd w:val="clear" w:color="auto" w:fill="FFFFFF"/>
              <w:ind w:left="34" w:right="101"/>
              <w:jc w:val="both"/>
              <w:rPr>
                <w:iCs/>
              </w:rPr>
            </w:pPr>
            <w:r w:rsidRPr="008629C0">
              <w:t>Фонд оплаты труда: понятие, назначение, состав. Порядок оплаты труда. Оплата пос</w:t>
            </w:r>
            <w:r w:rsidRPr="008629C0">
              <w:t>о</w:t>
            </w:r>
            <w:r w:rsidRPr="008629C0">
              <w:t>бия по временной нетрудоспособности. Порядок оплаты за дни очередного отпуска, праздничные, сверхурочные. Удержания из заработной платы. Депонирование зарпл</w:t>
            </w:r>
            <w:r w:rsidRPr="008629C0">
              <w:t>а</w:t>
            </w:r>
            <w:r w:rsidRPr="008629C0">
              <w:t>ты. Расчет обязательных отчислений по отношению к фонду оплаты труда. Объекты обложения, ставки, плательщики, сроки уплаты. Учет расчетов по отчислениям в стр</w:t>
            </w:r>
            <w:r w:rsidRPr="008629C0">
              <w:t>а</w:t>
            </w:r>
            <w:r w:rsidRPr="008629C0">
              <w:t>ховые фонды</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1</w:t>
            </w:r>
          </w:p>
        </w:tc>
      </w:tr>
      <w:tr w:rsidR="008629C0" w:rsidRPr="008629C0" w:rsidTr="00FD27C9">
        <w:trPr>
          <w:trHeight w:val="701"/>
        </w:trPr>
        <w:tc>
          <w:tcPr>
            <w:tcW w:w="3227" w:type="dxa"/>
            <w:vMerge/>
          </w:tcPr>
          <w:p w:rsidR="008629C0" w:rsidRPr="008629C0" w:rsidRDefault="008629C0" w:rsidP="00FD27C9">
            <w:pPr>
              <w:shd w:val="clear" w:color="auto" w:fill="FFFFFF"/>
              <w:jc w:val="center"/>
              <w:rPr>
                <w:b/>
              </w:rPr>
            </w:pPr>
          </w:p>
        </w:tc>
        <w:tc>
          <w:tcPr>
            <w:tcW w:w="9355" w:type="dxa"/>
          </w:tcPr>
          <w:p w:rsidR="008629C0" w:rsidRPr="008629C0" w:rsidRDefault="008629C0" w:rsidP="00FD27C9">
            <w:pPr>
              <w:shd w:val="clear" w:color="auto" w:fill="FFFFFF"/>
              <w:ind w:left="34"/>
              <w:rPr>
                <w:b/>
              </w:rPr>
            </w:pPr>
            <w:r w:rsidRPr="008629C0">
              <w:rPr>
                <w:b/>
                <w:iCs/>
              </w:rPr>
              <w:t>Практическое занятие</w:t>
            </w:r>
          </w:p>
          <w:p w:rsidR="008629C0" w:rsidRPr="008629C0" w:rsidRDefault="008629C0" w:rsidP="00FD27C9">
            <w:pPr>
              <w:shd w:val="clear" w:color="auto" w:fill="FFFFFF"/>
              <w:tabs>
                <w:tab w:val="left" w:leader="underscore" w:pos="6773"/>
              </w:tabs>
              <w:ind w:left="34"/>
              <w:rPr>
                <w:i/>
                <w:iCs/>
              </w:rPr>
            </w:pPr>
            <w:r w:rsidRPr="008629C0">
              <w:t>Составление расчета заработной платы. Начисление дополнительной заработной платы. Расчет удержаний из заработной платы</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6</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649"/>
        </w:trPr>
        <w:tc>
          <w:tcPr>
            <w:tcW w:w="3227" w:type="dxa"/>
            <w:vMerge/>
          </w:tcPr>
          <w:p w:rsidR="008629C0" w:rsidRPr="008629C0" w:rsidRDefault="008629C0" w:rsidP="00FD27C9">
            <w:pPr>
              <w:shd w:val="clear" w:color="auto" w:fill="FFFFFF"/>
              <w:jc w:val="center"/>
              <w:rPr>
                <w:b/>
              </w:rPr>
            </w:pPr>
          </w:p>
        </w:tc>
        <w:tc>
          <w:tcPr>
            <w:tcW w:w="9355" w:type="dxa"/>
          </w:tcPr>
          <w:p w:rsidR="008629C0" w:rsidRPr="008629C0" w:rsidRDefault="008629C0" w:rsidP="00FD27C9">
            <w:pPr>
              <w:shd w:val="clear" w:color="auto" w:fill="FFFFFF"/>
              <w:spacing w:before="5"/>
              <w:ind w:left="34"/>
              <w:rPr>
                <w:b/>
                <w:iCs/>
              </w:rPr>
            </w:pPr>
            <w:r w:rsidRPr="008629C0">
              <w:rPr>
                <w:b/>
                <w:iCs/>
              </w:rPr>
              <w:t xml:space="preserve">Самостоятельная работа </w:t>
            </w:r>
          </w:p>
          <w:p w:rsidR="008629C0" w:rsidRPr="008629C0" w:rsidRDefault="008629C0" w:rsidP="00FD27C9">
            <w:pPr>
              <w:shd w:val="clear" w:color="auto" w:fill="FFFFFF"/>
              <w:spacing w:before="5"/>
              <w:ind w:left="34"/>
              <w:rPr>
                <w:i/>
                <w:iCs/>
              </w:rPr>
            </w:pPr>
            <w:r w:rsidRPr="008629C0">
              <w:t>Решение задач по начислению заработной платы и удержаний из нее</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4</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537"/>
        </w:trPr>
        <w:tc>
          <w:tcPr>
            <w:tcW w:w="3227" w:type="dxa"/>
            <w:vMerge w:val="restart"/>
          </w:tcPr>
          <w:p w:rsidR="008629C0" w:rsidRPr="008629C0" w:rsidRDefault="008629C0" w:rsidP="00FD27C9">
            <w:pPr>
              <w:autoSpaceDE w:val="0"/>
              <w:autoSpaceDN w:val="0"/>
              <w:adjustRightInd w:val="0"/>
              <w:jc w:val="center"/>
              <w:rPr>
                <w:b/>
                <w:spacing w:val="-4"/>
              </w:rPr>
            </w:pPr>
            <w:r w:rsidRPr="008629C0">
              <w:rPr>
                <w:b/>
                <w:spacing w:val="-4"/>
              </w:rPr>
              <w:t xml:space="preserve">Тема 2.4 </w:t>
            </w:r>
          </w:p>
          <w:p w:rsidR="008629C0" w:rsidRPr="008629C0" w:rsidRDefault="008629C0" w:rsidP="00FD27C9">
            <w:pPr>
              <w:autoSpaceDE w:val="0"/>
              <w:autoSpaceDN w:val="0"/>
              <w:adjustRightInd w:val="0"/>
              <w:jc w:val="center"/>
              <w:rPr>
                <w:b/>
                <w:bCs/>
              </w:rPr>
            </w:pPr>
            <w:r w:rsidRPr="008629C0">
              <w:rPr>
                <w:spacing w:val="-2"/>
              </w:rPr>
              <w:t xml:space="preserve">Учет </w:t>
            </w:r>
            <w:r w:rsidRPr="008629C0">
              <w:rPr>
                <w:spacing w:val="-1"/>
              </w:rPr>
              <w:t xml:space="preserve">финансовых </w:t>
            </w:r>
            <w:r w:rsidRPr="008629C0">
              <w:t>результ</w:t>
            </w:r>
            <w:r w:rsidRPr="008629C0">
              <w:t>а</w:t>
            </w:r>
            <w:r w:rsidRPr="008629C0">
              <w:t>тов</w:t>
            </w:r>
          </w:p>
        </w:tc>
        <w:tc>
          <w:tcPr>
            <w:tcW w:w="9355" w:type="dxa"/>
          </w:tcPr>
          <w:p w:rsidR="008629C0" w:rsidRPr="008629C0" w:rsidRDefault="008629C0" w:rsidP="00FD27C9">
            <w:pPr>
              <w:shd w:val="clear" w:color="auto" w:fill="FFFFFF"/>
              <w:tabs>
                <w:tab w:val="left" w:pos="4526"/>
                <w:tab w:val="left" w:pos="5602"/>
              </w:tabs>
              <w:ind w:left="34"/>
              <w:rPr>
                <w:b/>
              </w:rPr>
            </w:pPr>
            <w:r w:rsidRPr="008629C0">
              <w:rPr>
                <w:b/>
                <w:iCs/>
                <w:spacing w:val="-3"/>
              </w:rPr>
              <w:t>Содержание учебного материала</w:t>
            </w:r>
          </w:p>
          <w:p w:rsidR="008629C0" w:rsidRPr="008629C0" w:rsidRDefault="008629C0" w:rsidP="00FD27C9">
            <w:pPr>
              <w:shd w:val="clear" w:color="auto" w:fill="FFFFFF"/>
              <w:ind w:left="34" w:right="240"/>
              <w:jc w:val="both"/>
              <w:rPr>
                <w:iCs/>
              </w:rPr>
            </w:pPr>
            <w:r w:rsidRPr="008629C0">
              <w:rPr>
                <w:spacing w:val="-3"/>
              </w:rPr>
              <w:t>Структура и порядок формирования финансовых результатов. Учет  доходов и расходов от обычных видов деятельности. Учет прочих и чрезвычайных доходов и расходов. О</w:t>
            </w:r>
            <w:r w:rsidRPr="008629C0">
              <w:rPr>
                <w:spacing w:val="-3"/>
              </w:rPr>
              <w:t>п</w:t>
            </w:r>
            <w:r w:rsidRPr="008629C0">
              <w:rPr>
                <w:spacing w:val="-3"/>
              </w:rPr>
              <w:lastRenderedPageBreak/>
              <w:t xml:space="preserve">ределение и учет нераспределенной прибыли </w:t>
            </w:r>
            <w:r w:rsidRPr="008629C0">
              <w:rPr>
                <w:spacing w:val="-5"/>
              </w:rPr>
              <w:t>(непокрытого убытка)</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lastRenderedPageBreak/>
              <w:t>2</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1</w:t>
            </w:r>
          </w:p>
        </w:tc>
      </w:tr>
      <w:tr w:rsidR="008629C0" w:rsidRPr="008629C0" w:rsidTr="00FD27C9">
        <w:trPr>
          <w:trHeight w:val="537"/>
        </w:trPr>
        <w:tc>
          <w:tcPr>
            <w:tcW w:w="3227" w:type="dxa"/>
            <w:vMerge/>
          </w:tcPr>
          <w:p w:rsidR="008629C0" w:rsidRPr="008629C0" w:rsidRDefault="008629C0" w:rsidP="00FD27C9">
            <w:pPr>
              <w:autoSpaceDE w:val="0"/>
              <w:autoSpaceDN w:val="0"/>
              <w:adjustRightInd w:val="0"/>
              <w:jc w:val="center"/>
              <w:rPr>
                <w:b/>
                <w:bCs/>
              </w:rPr>
            </w:pPr>
          </w:p>
        </w:tc>
        <w:tc>
          <w:tcPr>
            <w:tcW w:w="9355" w:type="dxa"/>
          </w:tcPr>
          <w:p w:rsidR="008629C0" w:rsidRPr="008629C0" w:rsidRDefault="008629C0" w:rsidP="00FD27C9">
            <w:pPr>
              <w:shd w:val="clear" w:color="auto" w:fill="FFFFFF"/>
              <w:tabs>
                <w:tab w:val="left" w:pos="4334"/>
                <w:tab w:val="left" w:pos="6317"/>
                <w:tab w:val="left" w:leader="hyphen" w:pos="6734"/>
              </w:tabs>
              <w:ind w:left="34"/>
              <w:rPr>
                <w:b/>
              </w:rPr>
            </w:pPr>
            <w:r w:rsidRPr="008629C0">
              <w:rPr>
                <w:b/>
                <w:iCs/>
                <w:spacing w:val="-1"/>
              </w:rPr>
              <w:t>Практическое занятие</w:t>
            </w:r>
          </w:p>
          <w:p w:rsidR="008629C0" w:rsidRPr="008629C0" w:rsidRDefault="008629C0" w:rsidP="00FD27C9">
            <w:pPr>
              <w:shd w:val="clear" w:color="auto" w:fill="FFFFFF"/>
              <w:tabs>
                <w:tab w:val="left" w:pos="6725"/>
              </w:tabs>
              <w:ind w:left="34"/>
              <w:jc w:val="both"/>
              <w:rPr>
                <w:iCs/>
              </w:rPr>
            </w:pPr>
            <w:r w:rsidRPr="008629C0">
              <w:rPr>
                <w:spacing w:val="-5"/>
              </w:rPr>
              <w:t xml:space="preserve">Выявление финансового результата хозяйственной деятельности предприятия. Отражение на счетах определения и списания нераспределенной прибыли </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4</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2</w:t>
            </w:r>
          </w:p>
        </w:tc>
      </w:tr>
      <w:tr w:rsidR="008629C0" w:rsidRPr="008629C0" w:rsidTr="00FD27C9">
        <w:trPr>
          <w:trHeight w:val="537"/>
        </w:trPr>
        <w:tc>
          <w:tcPr>
            <w:tcW w:w="3227" w:type="dxa"/>
            <w:vMerge/>
          </w:tcPr>
          <w:p w:rsidR="008629C0" w:rsidRPr="008629C0" w:rsidRDefault="008629C0" w:rsidP="00FD27C9">
            <w:pPr>
              <w:autoSpaceDE w:val="0"/>
              <w:autoSpaceDN w:val="0"/>
              <w:adjustRightInd w:val="0"/>
              <w:jc w:val="center"/>
              <w:rPr>
                <w:b/>
                <w:bCs/>
              </w:rPr>
            </w:pPr>
          </w:p>
        </w:tc>
        <w:tc>
          <w:tcPr>
            <w:tcW w:w="9355" w:type="dxa"/>
          </w:tcPr>
          <w:p w:rsidR="008629C0" w:rsidRPr="008629C0" w:rsidRDefault="008629C0" w:rsidP="00FD27C9">
            <w:pPr>
              <w:shd w:val="clear" w:color="auto" w:fill="FFFFFF"/>
              <w:tabs>
                <w:tab w:val="left" w:pos="3696"/>
                <w:tab w:val="left" w:pos="5275"/>
                <w:tab w:val="left" w:leader="hyphen" w:pos="6091"/>
                <w:tab w:val="left" w:leader="hyphen" w:pos="6677"/>
              </w:tabs>
              <w:ind w:left="34"/>
              <w:rPr>
                <w:b/>
                <w:iCs/>
                <w:spacing w:val="-2"/>
              </w:rPr>
            </w:pPr>
            <w:r w:rsidRPr="008629C0">
              <w:rPr>
                <w:b/>
                <w:iCs/>
                <w:spacing w:val="-2"/>
              </w:rPr>
              <w:t xml:space="preserve">Самостоятельная работа </w:t>
            </w:r>
          </w:p>
          <w:p w:rsidR="008629C0" w:rsidRPr="008629C0" w:rsidRDefault="008629C0" w:rsidP="00FD27C9">
            <w:pPr>
              <w:shd w:val="clear" w:color="auto" w:fill="FFFFFF"/>
              <w:tabs>
                <w:tab w:val="left" w:pos="3696"/>
                <w:tab w:val="left" w:pos="5275"/>
                <w:tab w:val="left" w:leader="hyphen" w:pos="6091"/>
                <w:tab w:val="left" w:leader="hyphen" w:pos="6677"/>
              </w:tabs>
              <w:ind w:left="34"/>
              <w:rPr>
                <w:iCs/>
              </w:rPr>
            </w:pPr>
            <w:r w:rsidRPr="008629C0">
              <w:rPr>
                <w:iCs/>
              </w:rPr>
              <w:t>Работа с дополнительной литературой</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4</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537"/>
        </w:trPr>
        <w:tc>
          <w:tcPr>
            <w:tcW w:w="3227" w:type="dxa"/>
            <w:vMerge/>
          </w:tcPr>
          <w:p w:rsidR="008629C0" w:rsidRPr="008629C0" w:rsidRDefault="008629C0" w:rsidP="00FD27C9">
            <w:pPr>
              <w:autoSpaceDE w:val="0"/>
              <w:autoSpaceDN w:val="0"/>
              <w:adjustRightInd w:val="0"/>
              <w:jc w:val="center"/>
              <w:rPr>
                <w:b/>
                <w:bCs/>
              </w:rPr>
            </w:pPr>
          </w:p>
        </w:tc>
        <w:tc>
          <w:tcPr>
            <w:tcW w:w="9355" w:type="dxa"/>
          </w:tcPr>
          <w:p w:rsidR="008629C0" w:rsidRPr="008629C0" w:rsidRDefault="008629C0" w:rsidP="00FD27C9">
            <w:pPr>
              <w:shd w:val="clear" w:color="auto" w:fill="FFFFFF"/>
              <w:tabs>
                <w:tab w:val="left" w:pos="3696"/>
                <w:tab w:val="left" w:pos="5275"/>
                <w:tab w:val="left" w:leader="hyphen" w:pos="6091"/>
                <w:tab w:val="left" w:leader="hyphen" w:pos="6677"/>
              </w:tabs>
              <w:ind w:left="34"/>
              <w:rPr>
                <w:b/>
                <w:iCs/>
                <w:spacing w:val="-2"/>
              </w:rPr>
            </w:pPr>
            <w:r w:rsidRPr="008629C0">
              <w:rPr>
                <w:b/>
                <w:iCs/>
                <w:spacing w:val="-2"/>
              </w:rPr>
              <w:t>Зачетное занятие</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1</w:t>
            </w:r>
          </w:p>
        </w:tc>
        <w:tc>
          <w:tcPr>
            <w:tcW w:w="1538" w:type="dxa"/>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629C0">
              <w:rPr>
                <w:bCs/>
              </w:rPr>
              <w:t>3</w:t>
            </w:r>
          </w:p>
        </w:tc>
      </w:tr>
      <w:tr w:rsidR="008629C0" w:rsidRPr="008629C0" w:rsidTr="00FD27C9">
        <w:trPr>
          <w:trHeight w:val="20"/>
        </w:trPr>
        <w:tc>
          <w:tcPr>
            <w:tcW w:w="12582" w:type="dxa"/>
            <w:gridSpan w:val="2"/>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8629C0">
              <w:rPr>
                <w:b/>
                <w:bCs/>
              </w:rPr>
              <w:t>Всего:</w:t>
            </w:r>
          </w:p>
        </w:tc>
        <w:tc>
          <w:tcPr>
            <w:tcW w:w="1277" w:type="dxa"/>
            <w:shd w:val="clear" w:color="auto" w:fill="auto"/>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629C0">
              <w:rPr>
                <w:b/>
                <w:bCs/>
              </w:rPr>
              <w:t>81</w:t>
            </w:r>
          </w:p>
        </w:tc>
        <w:tc>
          <w:tcPr>
            <w:tcW w:w="1538" w:type="dxa"/>
            <w:shd w:val="clear" w:color="auto" w:fill="FFFFFF"/>
          </w:tcPr>
          <w:p w:rsidR="008629C0" w:rsidRPr="008629C0"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bl>
    <w:p w:rsidR="008629C0" w:rsidRPr="00D85134"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8629C0" w:rsidRPr="00715EB5"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715EB5">
        <w:t>Для характеристики уровня освоения учебного материала используются следующие обозначения:</w:t>
      </w:r>
    </w:p>
    <w:p w:rsidR="008629C0" w:rsidRPr="00715EB5"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715EB5">
        <w:t xml:space="preserve">1. – ознакомительный (узнавание ранее изученных объектов, свойств); </w:t>
      </w:r>
    </w:p>
    <w:p w:rsidR="008629C0" w:rsidRPr="00715EB5"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715EB5">
        <w:t>2. – репродуктивный (выполнение деятельности по образцу, инструкции или под руководством)</w:t>
      </w:r>
    </w:p>
    <w:p w:rsidR="008629C0" w:rsidRPr="008629C0" w:rsidRDefault="008629C0" w:rsidP="008629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8629C0">
        <w:t>3. – продуктивный (планирование и самостоятельное выполнение деятельности, решение проблемных задач)</w:t>
      </w:r>
    </w:p>
    <w:p w:rsidR="008629C0" w:rsidRP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8629C0" w:rsidRPr="008629C0" w:rsidSect="00FD27C9">
          <w:pgSz w:w="16840" w:h="11907" w:orient="landscape"/>
          <w:pgMar w:top="851" w:right="1134" w:bottom="851" w:left="992" w:header="709" w:footer="567" w:gutter="0"/>
          <w:cols w:space="720"/>
          <w:docGrid w:linePitch="326"/>
        </w:sectPr>
      </w:pPr>
    </w:p>
    <w:p w:rsidR="008629C0" w:rsidRPr="00AA4805"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r w:rsidRPr="00AA4805">
        <w:rPr>
          <w:b/>
          <w:caps/>
          <w:sz w:val="28"/>
          <w:szCs w:val="28"/>
        </w:rPr>
        <w:lastRenderedPageBreak/>
        <w:t>3. условия реализации программы дисциплины</w:t>
      </w:r>
    </w:p>
    <w:p w:rsidR="008629C0" w:rsidRPr="00AA4805"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caps/>
          <w:sz w:val="28"/>
          <w:szCs w:val="28"/>
        </w:rPr>
      </w:pPr>
    </w:p>
    <w:p w:rsidR="008629C0" w:rsidRPr="00AA4805" w:rsidRDefault="008629C0" w:rsidP="008629C0"/>
    <w:p w:rsidR="008629C0" w:rsidRPr="00AA4805"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sz w:val="28"/>
          <w:szCs w:val="28"/>
        </w:rPr>
      </w:pPr>
      <w:r w:rsidRPr="00AA4805">
        <w:rPr>
          <w:b/>
          <w:sz w:val="28"/>
          <w:szCs w:val="28"/>
        </w:rPr>
        <w:t xml:space="preserve">3.1. </w:t>
      </w:r>
      <w:r w:rsidRPr="00AA4805">
        <w:rPr>
          <w:b/>
          <w:bCs/>
          <w:sz w:val="28"/>
          <w:szCs w:val="28"/>
        </w:rPr>
        <w:t>Требования к минимальному материально-техническому обеспеч</w:t>
      </w:r>
      <w:r w:rsidRPr="00AA4805">
        <w:rPr>
          <w:b/>
          <w:bCs/>
          <w:sz w:val="28"/>
          <w:szCs w:val="28"/>
        </w:rPr>
        <w:t>е</w:t>
      </w:r>
      <w:r w:rsidRPr="00AA4805">
        <w:rPr>
          <w:b/>
          <w:bCs/>
          <w:sz w:val="28"/>
          <w:szCs w:val="28"/>
        </w:rPr>
        <w:t>нию</w:t>
      </w:r>
    </w:p>
    <w:p w:rsidR="008629C0" w:rsidRPr="00AA4805"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p>
    <w:p w:rsidR="008629C0" w:rsidRPr="00AA4805"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AA4805">
        <w:rPr>
          <w:sz w:val="28"/>
          <w:szCs w:val="28"/>
        </w:rPr>
        <w:t xml:space="preserve">Реализация </w:t>
      </w:r>
      <w:r>
        <w:rPr>
          <w:sz w:val="28"/>
          <w:szCs w:val="28"/>
        </w:rPr>
        <w:t xml:space="preserve">программы дисциплины </w:t>
      </w:r>
      <w:r w:rsidRPr="00AA4805">
        <w:rPr>
          <w:sz w:val="28"/>
          <w:szCs w:val="28"/>
        </w:rPr>
        <w:t>предполагает наличие учебного к</w:t>
      </w:r>
      <w:r w:rsidRPr="00AA4805">
        <w:rPr>
          <w:sz w:val="28"/>
          <w:szCs w:val="28"/>
        </w:rPr>
        <w:t>а</w:t>
      </w:r>
      <w:r w:rsidRPr="00AA4805">
        <w:rPr>
          <w:sz w:val="28"/>
          <w:szCs w:val="28"/>
        </w:rPr>
        <w:t>бинета «Бухгалтерского учета, налогов и аудита», лаборатории – «Учебной бухгалтерии»</w:t>
      </w:r>
    </w:p>
    <w:p w:rsidR="008629C0" w:rsidRPr="00AA4805"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sidRPr="00AA4805">
        <w:rPr>
          <w:sz w:val="28"/>
          <w:szCs w:val="28"/>
        </w:rPr>
        <w:t>Оборудование и технологическое оснащение рабочих мест:</w:t>
      </w:r>
      <w:r w:rsidRPr="00AA4805">
        <w:rPr>
          <w:bCs/>
          <w:sz w:val="28"/>
          <w:szCs w:val="28"/>
        </w:rPr>
        <w:t xml:space="preserve"> компьют</w:t>
      </w:r>
      <w:r w:rsidRPr="00AA4805">
        <w:rPr>
          <w:bCs/>
          <w:sz w:val="28"/>
          <w:szCs w:val="28"/>
        </w:rPr>
        <w:t>е</w:t>
      </w:r>
      <w:r w:rsidRPr="00AA4805">
        <w:rPr>
          <w:bCs/>
          <w:sz w:val="28"/>
          <w:szCs w:val="28"/>
        </w:rPr>
        <w:t>ры, лицензионную программу 1С: Предприятие 8.0 с конфигурациями: «1С: Бухгалтерия», «Управление торговлей», «Заработная плата», мультимеди</w:t>
      </w:r>
      <w:r w:rsidRPr="00AA4805">
        <w:rPr>
          <w:bCs/>
          <w:sz w:val="28"/>
          <w:szCs w:val="28"/>
        </w:rPr>
        <w:t>й</w:t>
      </w:r>
      <w:r w:rsidRPr="00AA4805">
        <w:rPr>
          <w:bCs/>
          <w:sz w:val="28"/>
          <w:szCs w:val="28"/>
        </w:rPr>
        <w:t>ный проектор, принтеры, сканеры, калькуляторы.</w:t>
      </w:r>
    </w:p>
    <w:p w:rsidR="008629C0" w:rsidRPr="00AA4805"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A4805">
        <w:rPr>
          <w:sz w:val="28"/>
          <w:szCs w:val="28"/>
        </w:rPr>
        <w:tab/>
      </w:r>
    </w:p>
    <w:p w:rsidR="008629C0" w:rsidRPr="00AA4805"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outlineLvl w:val="0"/>
        <w:rPr>
          <w:b/>
          <w:sz w:val="28"/>
          <w:szCs w:val="28"/>
        </w:rPr>
      </w:pPr>
      <w:r w:rsidRPr="00AA4805">
        <w:rPr>
          <w:b/>
          <w:sz w:val="28"/>
          <w:szCs w:val="28"/>
        </w:rPr>
        <w:t>3.2. Информационное обеспечение обучения</w:t>
      </w:r>
    </w:p>
    <w:p w:rsidR="008629C0" w:rsidRPr="00AA4805"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AA4805">
        <w:rPr>
          <w:b/>
          <w:bCs/>
          <w:sz w:val="28"/>
          <w:szCs w:val="28"/>
        </w:rPr>
        <w:t>Перечень рекомендуемых учебных изданий, Интернет-ресурсов, допо</w:t>
      </w:r>
      <w:r w:rsidRPr="00AA4805">
        <w:rPr>
          <w:b/>
          <w:bCs/>
          <w:sz w:val="28"/>
          <w:szCs w:val="28"/>
        </w:rPr>
        <w:t>л</w:t>
      </w:r>
      <w:r w:rsidRPr="00AA4805">
        <w:rPr>
          <w:b/>
          <w:bCs/>
          <w:sz w:val="28"/>
          <w:szCs w:val="28"/>
        </w:rPr>
        <w:t>нительной литературы</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8629C0" w:rsidRPr="00A7226F"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A7226F">
        <w:rPr>
          <w:b/>
          <w:bCs/>
          <w:sz w:val="28"/>
          <w:szCs w:val="28"/>
        </w:rPr>
        <w:t>Основные источники</w:t>
      </w:r>
      <w:r>
        <w:rPr>
          <w:b/>
          <w:bCs/>
          <w:sz w:val="28"/>
          <w:szCs w:val="28"/>
        </w:rPr>
        <w:t>(ОИ)</w:t>
      </w:r>
      <w:r w:rsidRPr="00A7226F">
        <w:rPr>
          <w:b/>
          <w:bCs/>
          <w:sz w:val="28"/>
          <w:szCs w:val="28"/>
        </w:rPr>
        <w:t>:</w:t>
      </w:r>
    </w:p>
    <w:p w:rsidR="008629C0" w:rsidRPr="00AA4805"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8629C0" w:rsidRPr="007B257B" w:rsidRDefault="008629C0" w:rsidP="008629C0">
      <w:pPr>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hanging="284"/>
        <w:jc w:val="both"/>
        <w:rPr>
          <w:bCs/>
          <w:sz w:val="28"/>
          <w:szCs w:val="28"/>
        </w:rPr>
      </w:pPr>
      <w:r>
        <w:rPr>
          <w:rFonts w:eastAsia="MS Mincho"/>
          <w:sz w:val="28"/>
        </w:rPr>
        <w:t>Воронченко Т.В. Основы бухгалтерского учета: учебник и практикум для СПО</w:t>
      </w:r>
      <w:r w:rsidRPr="007B257B">
        <w:rPr>
          <w:rFonts w:eastAsia="MS Mincho"/>
          <w:sz w:val="28"/>
        </w:rPr>
        <w:t xml:space="preserve"> </w:t>
      </w:r>
      <w:r>
        <w:rPr>
          <w:rFonts w:eastAsia="MS Mincho"/>
          <w:sz w:val="28"/>
        </w:rPr>
        <w:t xml:space="preserve">- </w:t>
      </w:r>
      <w:r w:rsidRPr="002B4F44">
        <w:rPr>
          <w:rFonts w:eastAsia="MS Mincho"/>
          <w:sz w:val="28"/>
        </w:rPr>
        <w:t>М</w:t>
      </w:r>
      <w:r>
        <w:rPr>
          <w:rFonts w:eastAsia="MS Mincho"/>
          <w:sz w:val="28"/>
        </w:rPr>
        <w:t>осква</w:t>
      </w:r>
      <w:r w:rsidRPr="002B4F44">
        <w:rPr>
          <w:rFonts w:eastAsia="MS Mincho"/>
          <w:sz w:val="28"/>
        </w:rPr>
        <w:t>:</w:t>
      </w:r>
      <w:r>
        <w:rPr>
          <w:rFonts w:eastAsia="MS Mincho"/>
          <w:sz w:val="28"/>
        </w:rPr>
        <w:t xml:space="preserve"> Издательство «Юрайт», 2020</w:t>
      </w:r>
    </w:p>
    <w:p w:rsidR="008629C0" w:rsidRPr="007B257B" w:rsidRDefault="008629C0" w:rsidP="008629C0">
      <w:pPr>
        <w:numPr>
          <w:ilvl w:val="0"/>
          <w:numId w:val="4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hanging="284"/>
        <w:jc w:val="both"/>
        <w:rPr>
          <w:bCs/>
          <w:sz w:val="28"/>
          <w:szCs w:val="28"/>
        </w:rPr>
      </w:pPr>
      <w:r>
        <w:rPr>
          <w:rFonts w:eastAsia="MS Mincho"/>
          <w:sz w:val="28"/>
          <w:szCs w:val="22"/>
        </w:rPr>
        <w:t xml:space="preserve">Брыкова Н.В. </w:t>
      </w:r>
      <w:r>
        <w:rPr>
          <w:rFonts w:eastAsia="MS Mincho"/>
          <w:sz w:val="28"/>
        </w:rPr>
        <w:t>Основы бухгалтерского учета</w:t>
      </w:r>
      <w:r w:rsidRPr="00546CB1">
        <w:rPr>
          <w:rFonts w:eastAsia="MS Mincho"/>
          <w:sz w:val="28"/>
          <w:szCs w:val="22"/>
        </w:rPr>
        <w:t xml:space="preserve"> </w:t>
      </w:r>
      <w:r>
        <w:rPr>
          <w:rFonts w:eastAsia="MS Mincho"/>
          <w:sz w:val="28"/>
          <w:szCs w:val="22"/>
        </w:rPr>
        <w:t xml:space="preserve">на предприятиях торговли. Практикум: учебное пособие - </w:t>
      </w:r>
      <w:r w:rsidRPr="00546CB1">
        <w:rPr>
          <w:rFonts w:eastAsia="MS Mincho"/>
          <w:sz w:val="28"/>
          <w:szCs w:val="22"/>
        </w:rPr>
        <w:t>М</w:t>
      </w:r>
      <w:r>
        <w:rPr>
          <w:rFonts w:eastAsia="MS Mincho"/>
          <w:sz w:val="28"/>
          <w:szCs w:val="22"/>
        </w:rPr>
        <w:t>осква</w:t>
      </w:r>
      <w:r w:rsidRPr="00546CB1">
        <w:rPr>
          <w:rFonts w:eastAsia="MS Mincho"/>
          <w:sz w:val="28"/>
          <w:szCs w:val="22"/>
        </w:rPr>
        <w:t xml:space="preserve">: </w:t>
      </w:r>
      <w:r>
        <w:rPr>
          <w:rFonts w:eastAsia="MS Mincho"/>
          <w:sz w:val="28"/>
          <w:szCs w:val="22"/>
        </w:rPr>
        <w:t>Академия,</w:t>
      </w:r>
      <w:r w:rsidRPr="00546CB1">
        <w:rPr>
          <w:rFonts w:eastAsia="MS Mincho"/>
          <w:sz w:val="28"/>
          <w:szCs w:val="22"/>
        </w:rPr>
        <w:t xml:space="preserve"> 201</w:t>
      </w:r>
      <w:r>
        <w:rPr>
          <w:rFonts w:eastAsia="MS Mincho"/>
          <w:sz w:val="28"/>
          <w:szCs w:val="22"/>
        </w:rPr>
        <w:t>5</w:t>
      </w:r>
    </w:p>
    <w:p w:rsidR="008629C0" w:rsidRPr="00A7226F" w:rsidRDefault="008629C0" w:rsidP="008629C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hanging="284"/>
        <w:jc w:val="both"/>
        <w:rPr>
          <w:b/>
          <w:bCs/>
          <w:sz w:val="28"/>
          <w:szCs w:val="28"/>
        </w:rPr>
      </w:pPr>
      <w:r w:rsidRPr="00A7226F">
        <w:rPr>
          <w:b/>
          <w:bCs/>
          <w:sz w:val="28"/>
          <w:szCs w:val="28"/>
        </w:rPr>
        <w:t>Дополнительные источники</w:t>
      </w:r>
      <w:r>
        <w:rPr>
          <w:b/>
          <w:bCs/>
          <w:sz w:val="28"/>
          <w:szCs w:val="28"/>
        </w:rPr>
        <w:t xml:space="preserve"> </w:t>
      </w:r>
      <w:r w:rsidRPr="00A7226F">
        <w:rPr>
          <w:b/>
          <w:bCs/>
          <w:sz w:val="28"/>
          <w:szCs w:val="28"/>
        </w:rPr>
        <w:t>(ДИ)</w:t>
      </w:r>
      <w:r>
        <w:rPr>
          <w:b/>
          <w:bCs/>
          <w:sz w:val="28"/>
          <w:szCs w:val="28"/>
        </w:rPr>
        <w:t>:</w:t>
      </w:r>
    </w:p>
    <w:p w:rsidR="008629C0" w:rsidRPr="000B5877" w:rsidRDefault="008629C0" w:rsidP="008629C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bCs/>
          <w:sz w:val="28"/>
          <w:szCs w:val="28"/>
        </w:rPr>
      </w:pPr>
      <w:r>
        <w:rPr>
          <w:bCs/>
          <w:sz w:val="28"/>
          <w:szCs w:val="28"/>
        </w:rPr>
        <w:t xml:space="preserve">1.Федеральный закон </w:t>
      </w:r>
      <w:r w:rsidRPr="000B5877">
        <w:rPr>
          <w:bCs/>
          <w:sz w:val="28"/>
          <w:szCs w:val="28"/>
        </w:rPr>
        <w:t>« О бухгалтерском учете»</w:t>
      </w:r>
      <w:r>
        <w:rPr>
          <w:bCs/>
          <w:sz w:val="28"/>
          <w:szCs w:val="28"/>
        </w:rPr>
        <w:t xml:space="preserve"> </w:t>
      </w:r>
      <w:r w:rsidRPr="000B5877">
        <w:rPr>
          <w:bCs/>
          <w:sz w:val="28"/>
          <w:szCs w:val="28"/>
        </w:rPr>
        <w:t>06.12.2011 №402-ФЗ(дейст.ред.</w:t>
      </w:r>
      <w:r>
        <w:rPr>
          <w:bCs/>
          <w:sz w:val="28"/>
          <w:szCs w:val="28"/>
        </w:rPr>
        <w:t>01</w:t>
      </w:r>
      <w:r w:rsidRPr="000B5877">
        <w:rPr>
          <w:bCs/>
          <w:sz w:val="28"/>
          <w:szCs w:val="28"/>
        </w:rPr>
        <w:t>.</w:t>
      </w:r>
      <w:r>
        <w:rPr>
          <w:bCs/>
          <w:sz w:val="28"/>
          <w:szCs w:val="28"/>
        </w:rPr>
        <w:t>01</w:t>
      </w:r>
      <w:r w:rsidRPr="000B5877">
        <w:rPr>
          <w:bCs/>
          <w:sz w:val="28"/>
          <w:szCs w:val="28"/>
        </w:rPr>
        <w:t>.20</w:t>
      </w:r>
      <w:r>
        <w:rPr>
          <w:bCs/>
          <w:sz w:val="28"/>
          <w:szCs w:val="28"/>
        </w:rPr>
        <w:t>20</w:t>
      </w:r>
      <w:r w:rsidRPr="000B5877">
        <w:rPr>
          <w:bCs/>
          <w:sz w:val="28"/>
          <w:szCs w:val="28"/>
        </w:rPr>
        <w:t>)</w:t>
      </w:r>
    </w:p>
    <w:p w:rsidR="008629C0" w:rsidRPr="000B5877" w:rsidRDefault="008629C0" w:rsidP="008629C0">
      <w:pPr>
        <w:tabs>
          <w:tab w:val="left" w:pos="426"/>
          <w:tab w:val="left" w:pos="1320"/>
        </w:tabs>
        <w:spacing w:line="276" w:lineRule="auto"/>
        <w:ind w:left="284"/>
        <w:rPr>
          <w:bCs/>
          <w:sz w:val="28"/>
          <w:szCs w:val="28"/>
        </w:rPr>
      </w:pPr>
      <w:r>
        <w:rPr>
          <w:bCs/>
          <w:sz w:val="28"/>
          <w:szCs w:val="28"/>
        </w:rPr>
        <w:t>2.</w:t>
      </w:r>
      <w:r w:rsidRPr="000B5877">
        <w:rPr>
          <w:bCs/>
          <w:sz w:val="28"/>
          <w:szCs w:val="28"/>
        </w:rPr>
        <w:t>Приказ Минфина РФ «Об утверждении Плана счетов бухгалтерского учета финансово-хозяйственной деятельности организаций и Инструкции по его применению»</w:t>
      </w:r>
      <w:r>
        <w:rPr>
          <w:bCs/>
          <w:sz w:val="28"/>
          <w:szCs w:val="28"/>
        </w:rPr>
        <w:t xml:space="preserve"> </w:t>
      </w:r>
      <w:r w:rsidRPr="000B5877">
        <w:rPr>
          <w:bCs/>
          <w:sz w:val="28"/>
          <w:szCs w:val="28"/>
        </w:rPr>
        <w:t>31.10.2000 №94н(дейст.ред.08.11.2010)</w:t>
      </w:r>
    </w:p>
    <w:p w:rsidR="008629C0" w:rsidRPr="000B5877" w:rsidRDefault="008629C0" w:rsidP="008629C0">
      <w:pPr>
        <w:tabs>
          <w:tab w:val="left" w:pos="426"/>
          <w:tab w:val="left" w:pos="1320"/>
        </w:tabs>
        <w:spacing w:line="276" w:lineRule="auto"/>
        <w:ind w:left="284"/>
        <w:rPr>
          <w:bCs/>
          <w:sz w:val="28"/>
          <w:szCs w:val="28"/>
        </w:rPr>
      </w:pPr>
      <w:r>
        <w:rPr>
          <w:bCs/>
          <w:sz w:val="28"/>
          <w:szCs w:val="28"/>
        </w:rPr>
        <w:t>3.</w:t>
      </w:r>
      <w:r w:rsidRPr="000B5877">
        <w:rPr>
          <w:bCs/>
          <w:sz w:val="28"/>
          <w:szCs w:val="28"/>
        </w:rPr>
        <w:t>Положение по бухгалтерскому учету(ПБУ 1/2008) «Учетная политика организации»</w:t>
      </w:r>
      <w:r>
        <w:rPr>
          <w:bCs/>
          <w:sz w:val="28"/>
          <w:szCs w:val="28"/>
        </w:rPr>
        <w:t xml:space="preserve"> </w:t>
      </w:r>
      <w:r w:rsidRPr="000B5877">
        <w:rPr>
          <w:bCs/>
          <w:sz w:val="28"/>
          <w:szCs w:val="28"/>
        </w:rPr>
        <w:t>06.10.2008 №106н</w:t>
      </w:r>
      <w:r>
        <w:rPr>
          <w:bCs/>
          <w:sz w:val="28"/>
          <w:szCs w:val="28"/>
        </w:rPr>
        <w:t xml:space="preserve"> </w:t>
      </w:r>
      <w:r w:rsidRPr="000B5877">
        <w:rPr>
          <w:bCs/>
          <w:sz w:val="28"/>
          <w:szCs w:val="28"/>
        </w:rPr>
        <w:t>(дейст.ред.</w:t>
      </w:r>
      <w:r>
        <w:rPr>
          <w:bCs/>
          <w:sz w:val="28"/>
          <w:szCs w:val="28"/>
        </w:rPr>
        <w:t>07</w:t>
      </w:r>
      <w:r w:rsidRPr="000B5877">
        <w:rPr>
          <w:bCs/>
          <w:sz w:val="28"/>
          <w:szCs w:val="28"/>
        </w:rPr>
        <w:t>.</w:t>
      </w:r>
      <w:r>
        <w:rPr>
          <w:bCs/>
          <w:sz w:val="28"/>
          <w:szCs w:val="28"/>
        </w:rPr>
        <w:t>02</w:t>
      </w:r>
      <w:r w:rsidRPr="000B5877">
        <w:rPr>
          <w:bCs/>
          <w:sz w:val="28"/>
          <w:szCs w:val="28"/>
        </w:rPr>
        <w:t>.20</w:t>
      </w:r>
      <w:r>
        <w:rPr>
          <w:bCs/>
          <w:sz w:val="28"/>
          <w:szCs w:val="28"/>
        </w:rPr>
        <w:t>20</w:t>
      </w:r>
      <w:r w:rsidRPr="000B5877">
        <w:rPr>
          <w:bCs/>
          <w:sz w:val="28"/>
          <w:szCs w:val="28"/>
        </w:rPr>
        <w:t>)</w:t>
      </w:r>
    </w:p>
    <w:p w:rsidR="008629C0" w:rsidRPr="000B5877" w:rsidRDefault="008629C0" w:rsidP="008629C0">
      <w:pPr>
        <w:tabs>
          <w:tab w:val="left" w:pos="426"/>
          <w:tab w:val="left" w:pos="1320"/>
        </w:tabs>
        <w:spacing w:line="276" w:lineRule="auto"/>
        <w:ind w:left="284"/>
        <w:rPr>
          <w:bCs/>
          <w:sz w:val="28"/>
          <w:szCs w:val="28"/>
        </w:rPr>
      </w:pPr>
      <w:r>
        <w:rPr>
          <w:bCs/>
          <w:sz w:val="28"/>
          <w:szCs w:val="28"/>
        </w:rPr>
        <w:t>4.</w:t>
      </w:r>
      <w:r w:rsidRPr="000B5877">
        <w:rPr>
          <w:bCs/>
          <w:sz w:val="28"/>
          <w:szCs w:val="28"/>
        </w:rPr>
        <w:t xml:space="preserve">Бухгалтерский </w:t>
      </w:r>
      <w:r>
        <w:rPr>
          <w:bCs/>
          <w:sz w:val="28"/>
          <w:szCs w:val="28"/>
        </w:rPr>
        <w:t>(</w:t>
      </w:r>
      <w:r w:rsidRPr="000B5877">
        <w:rPr>
          <w:bCs/>
          <w:sz w:val="28"/>
          <w:szCs w:val="28"/>
        </w:rPr>
        <w:t>финансовый</w:t>
      </w:r>
      <w:r>
        <w:rPr>
          <w:bCs/>
          <w:sz w:val="28"/>
          <w:szCs w:val="28"/>
        </w:rPr>
        <w:t>, управленческий)</w:t>
      </w:r>
      <w:r w:rsidRPr="000B5877">
        <w:rPr>
          <w:bCs/>
          <w:sz w:val="28"/>
          <w:szCs w:val="28"/>
        </w:rPr>
        <w:t xml:space="preserve"> учет</w:t>
      </w:r>
      <w:r w:rsidRPr="000B5877">
        <w:rPr>
          <w:bCs/>
          <w:sz w:val="28"/>
          <w:szCs w:val="28"/>
        </w:rPr>
        <w:tab/>
      </w:r>
      <w:r>
        <w:rPr>
          <w:bCs/>
          <w:sz w:val="28"/>
          <w:szCs w:val="28"/>
        </w:rPr>
        <w:t>Кондраков Н.П. Москва</w:t>
      </w:r>
      <w:r w:rsidRPr="000B5877">
        <w:rPr>
          <w:bCs/>
          <w:sz w:val="28"/>
          <w:szCs w:val="28"/>
        </w:rPr>
        <w:t xml:space="preserve">: </w:t>
      </w:r>
      <w:r>
        <w:rPr>
          <w:bCs/>
          <w:sz w:val="28"/>
          <w:szCs w:val="28"/>
        </w:rPr>
        <w:t>Проспект,</w:t>
      </w:r>
      <w:r w:rsidRPr="000B5877">
        <w:rPr>
          <w:bCs/>
          <w:sz w:val="28"/>
          <w:szCs w:val="28"/>
        </w:rPr>
        <w:t xml:space="preserve"> 201</w:t>
      </w:r>
      <w:r>
        <w:rPr>
          <w:bCs/>
          <w:sz w:val="28"/>
          <w:szCs w:val="28"/>
        </w:rPr>
        <w:t>8</w:t>
      </w:r>
    </w:p>
    <w:p w:rsidR="008629C0" w:rsidRDefault="008629C0" w:rsidP="008629C0">
      <w:pPr>
        <w:tabs>
          <w:tab w:val="left" w:pos="426"/>
          <w:tab w:val="left" w:pos="1320"/>
        </w:tabs>
        <w:spacing w:line="276" w:lineRule="auto"/>
        <w:ind w:left="284"/>
        <w:rPr>
          <w:bCs/>
          <w:sz w:val="28"/>
          <w:szCs w:val="28"/>
        </w:rPr>
      </w:pPr>
      <w:r>
        <w:rPr>
          <w:bCs/>
          <w:sz w:val="28"/>
          <w:szCs w:val="28"/>
        </w:rPr>
        <w:t>5.</w:t>
      </w:r>
      <w:r w:rsidRPr="000B5877">
        <w:rPr>
          <w:bCs/>
          <w:sz w:val="28"/>
          <w:szCs w:val="28"/>
        </w:rPr>
        <w:t>Бухгалтерский учет: шаг за шагом</w:t>
      </w:r>
      <w:r>
        <w:rPr>
          <w:bCs/>
          <w:sz w:val="28"/>
          <w:szCs w:val="28"/>
        </w:rPr>
        <w:t xml:space="preserve"> Левшова С. </w:t>
      </w:r>
      <w:r w:rsidRPr="000B5877">
        <w:rPr>
          <w:bCs/>
          <w:sz w:val="28"/>
          <w:szCs w:val="28"/>
        </w:rPr>
        <w:t>СПб: Питер, 201</w:t>
      </w:r>
      <w:r>
        <w:rPr>
          <w:bCs/>
          <w:sz w:val="28"/>
          <w:szCs w:val="28"/>
        </w:rPr>
        <w:t>7</w:t>
      </w:r>
    </w:p>
    <w:p w:rsidR="008629C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8"/>
          <w:szCs w:val="28"/>
        </w:rPr>
      </w:pPr>
      <w:r w:rsidRPr="00DD5560">
        <w:rPr>
          <w:b/>
          <w:bCs/>
          <w:sz w:val="28"/>
          <w:szCs w:val="28"/>
        </w:rPr>
        <w:t xml:space="preserve">Интернет-ресурсы (И-Р) : </w:t>
      </w:r>
    </w:p>
    <w:tbl>
      <w:tblPr>
        <w:tblW w:w="0" w:type="auto"/>
        <w:tblBorders>
          <w:insideH w:val="single" w:sz="4" w:space="0" w:color="auto"/>
        </w:tblBorders>
        <w:tblLook w:val="04A0"/>
      </w:tblPr>
      <w:tblGrid>
        <w:gridCol w:w="939"/>
        <w:gridCol w:w="8632"/>
      </w:tblGrid>
      <w:tr w:rsidR="008629C0" w:rsidRPr="00B54983" w:rsidTr="00FD27C9">
        <w:tc>
          <w:tcPr>
            <w:tcW w:w="959" w:type="dxa"/>
          </w:tcPr>
          <w:p w:rsidR="008629C0" w:rsidRPr="00B54983" w:rsidRDefault="008629C0" w:rsidP="00FD27C9">
            <w:pPr>
              <w:spacing w:line="276" w:lineRule="auto"/>
              <w:rPr>
                <w:sz w:val="28"/>
                <w:szCs w:val="28"/>
              </w:rPr>
            </w:pPr>
            <w:r w:rsidRPr="00B54983">
              <w:rPr>
                <w:sz w:val="28"/>
                <w:szCs w:val="28"/>
              </w:rPr>
              <w:t>И-Р 1</w:t>
            </w:r>
          </w:p>
        </w:tc>
        <w:tc>
          <w:tcPr>
            <w:tcW w:w="8894" w:type="dxa"/>
          </w:tcPr>
          <w:p w:rsidR="008629C0" w:rsidRPr="00B54983" w:rsidRDefault="008629C0" w:rsidP="00FD27C9">
            <w:pPr>
              <w:spacing w:line="276" w:lineRule="auto"/>
              <w:rPr>
                <w:sz w:val="28"/>
                <w:szCs w:val="28"/>
              </w:rPr>
            </w:pPr>
            <w:r w:rsidRPr="00B54983">
              <w:rPr>
                <w:bCs/>
                <w:sz w:val="28"/>
                <w:szCs w:val="28"/>
              </w:rPr>
              <w:t>http://</w:t>
            </w:r>
            <w:hyperlink r:id="rId63" w:history="1">
              <w:r w:rsidRPr="00B54983">
                <w:rPr>
                  <w:bCs/>
                  <w:color w:val="0000FF"/>
                  <w:sz w:val="28"/>
                  <w:szCs w:val="28"/>
                  <w:lang w:val="en-US"/>
                </w:rPr>
                <w:t>www</w:t>
              </w:r>
              <w:r w:rsidRPr="00B54983">
                <w:rPr>
                  <w:bCs/>
                  <w:color w:val="0000FF"/>
                  <w:sz w:val="28"/>
                  <w:szCs w:val="28"/>
                </w:rPr>
                <w:t>.</w:t>
              </w:r>
              <w:r w:rsidRPr="00B54983">
                <w:rPr>
                  <w:bCs/>
                  <w:color w:val="0000FF"/>
                  <w:sz w:val="28"/>
                  <w:szCs w:val="28"/>
                  <w:lang w:val="en-US"/>
                </w:rPr>
                <w:t>glavbukh</w:t>
              </w:r>
              <w:r w:rsidRPr="00B54983">
                <w:rPr>
                  <w:bCs/>
                  <w:color w:val="0000FF"/>
                  <w:sz w:val="28"/>
                  <w:szCs w:val="28"/>
                </w:rPr>
                <w:t>.</w:t>
              </w:r>
              <w:r w:rsidRPr="00B54983">
                <w:rPr>
                  <w:bCs/>
                  <w:color w:val="0000FF"/>
                  <w:sz w:val="28"/>
                  <w:szCs w:val="28"/>
                  <w:lang w:val="en-US"/>
                </w:rPr>
                <w:t>ru</w:t>
              </w:r>
            </w:hyperlink>
            <w:r w:rsidRPr="00B54983">
              <w:rPr>
                <w:bCs/>
                <w:sz w:val="28"/>
                <w:szCs w:val="28"/>
              </w:rPr>
              <w:t>/ «Главбух»: электронный журнал</w:t>
            </w:r>
          </w:p>
        </w:tc>
      </w:tr>
      <w:tr w:rsidR="008629C0" w:rsidRPr="00B54983" w:rsidTr="00FD27C9">
        <w:tc>
          <w:tcPr>
            <w:tcW w:w="959" w:type="dxa"/>
          </w:tcPr>
          <w:p w:rsidR="008629C0" w:rsidRPr="00B54983" w:rsidRDefault="008629C0" w:rsidP="00FD27C9">
            <w:pPr>
              <w:spacing w:line="276" w:lineRule="auto"/>
              <w:rPr>
                <w:sz w:val="28"/>
                <w:szCs w:val="28"/>
              </w:rPr>
            </w:pPr>
            <w:r w:rsidRPr="00B54983">
              <w:rPr>
                <w:sz w:val="28"/>
                <w:szCs w:val="28"/>
              </w:rPr>
              <w:t>И-Р 2</w:t>
            </w:r>
          </w:p>
        </w:tc>
        <w:tc>
          <w:tcPr>
            <w:tcW w:w="8894" w:type="dxa"/>
          </w:tcPr>
          <w:p w:rsidR="008629C0" w:rsidRPr="00B54983" w:rsidRDefault="008629C0" w:rsidP="00FD27C9">
            <w:pPr>
              <w:spacing w:line="276" w:lineRule="auto"/>
              <w:rPr>
                <w:sz w:val="28"/>
                <w:szCs w:val="28"/>
              </w:rPr>
            </w:pPr>
            <w:r w:rsidRPr="00B54983">
              <w:rPr>
                <w:bCs/>
                <w:sz w:val="28"/>
                <w:szCs w:val="28"/>
              </w:rPr>
              <w:t>http ://</w:t>
            </w:r>
            <w:r w:rsidRPr="00B54983">
              <w:rPr>
                <w:bCs/>
                <w:sz w:val="28"/>
                <w:szCs w:val="28"/>
                <w:lang w:val="en-US"/>
              </w:rPr>
              <w:t>www</w:t>
            </w:r>
            <w:r w:rsidRPr="00B54983">
              <w:rPr>
                <w:bCs/>
                <w:sz w:val="28"/>
                <w:szCs w:val="28"/>
              </w:rPr>
              <w:t>.</w:t>
            </w:r>
            <w:r w:rsidRPr="00B54983">
              <w:rPr>
                <w:bCs/>
                <w:sz w:val="28"/>
                <w:szCs w:val="28"/>
                <w:lang w:val="en-US"/>
              </w:rPr>
              <w:t>buhgalteria</w:t>
            </w:r>
            <w:r w:rsidRPr="00B54983">
              <w:rPr>
                <w:bCs/>
                <w:sz w:val="28"/>
                <w:szCs w:val="28"/>
              </w:rPr>
              <w:t>.</w:t>
            </w:r>
            <w:r w:rsidRPr="00B54983">
              <w:rPr>
                <w:bCs/>
                <w:sz w:val="28"/>
                <w:szCs w:val="28"/>
                <w:lang w:val="en-US"/>
              </w:rPr>
              <w:t>ru</w:t>
            </w:r>
            <w:r w:rsidRPr="00B54983">
              <w:rPr>
                <w:bCs/>
                <w:sz w:val="28"/>
                <w:szCs w:val="28"/>
              </w:rPr>
              <w:t>-информационно-аналитический портал, с</w:t>
            </w:r>
            <w:r w:rsidRPr="00B54983">
              <w:rPr>
                <w:bCs/>
                <w:sz w:val="28"/>
                <w:szCs w:val="28"/>
              </w:rPr>
              <w:t>о</w:t>
            </w:r>
            <w:r w:rsidRPr="00B54983">
              <w:rPr>
                <w:bCs/>
                <w:sz w:val="28"/>
                <w:szCs w:val="28"/>
              </w:rPr>
              <w:t xml:space="preserve">держащий материалы по различным аспектам бухгалтерского учета </w:t>
            </w:r>
          </w:p>
        </w:tc>
      </w:tr>
      <w:tr w:rsidR="008629C0" w:rsidRPr="00B54983" w:rsidTr="00FD27C9">
        <w:tc>
          <w:tcPr>
            <w:tcW w:w="959" w:type="dxa"/>
          </w:tcPr>
          <w:p w:rsidR="008629C0" w:rsidRPr="00B54983" w:rsidRDefault="008629C0" w:rsidP="00FD27C9">
            <w:pPr>
              <w:spacing w:line="276" w:lineRule="auto"/>
              <w:rPr>
                <w:sz w:val="28"/>
                <w:szCs w:val="28"/>
              </w:rPr>
            </w:pPr>
            <w:r w:rsidRPr="00B54983">
              <w:rPr>
                <w:sz w:val="28"/>
                <w:szCs w:val="28"/>
              </w:rPr>
              <w:t>И-Р 3</w:t>
            </w:r>
          </w:p>
        </w:tc>
        <w:tc>
          <w:tcPr>
            <w:tcW w:w="8894" w:type="dxa"/>
          </w:tcPr>
          <w:p w:rsidR="008629C0" w:rsidRPr="00B54983" w:rsidRDefault="008629C0" w:rsidP="00FD27C9">
            <w:pPr>
              <w:spacing w:line="276" w:lineRule="auto"/>
              <w:rPr>
                <w:sz w:val="28"/>
                <w:szCs w:val="28"/>
              </w:rPr>
            </w:pPr>
            <w:r w:rsidRPr="00B54983">
              <w:rPr>
                <w:bCs/>
                <w:sz w:val="28"/>
                <w:szCs w:val="28"/>
              </w:rPr>
              <w:t xml:space="preserve"> </w:t>
            </w:r>
            <w:r w:rsidRPr="00B54983">
              <w:rPr>
                <w:bCs/>
                <w:sz w:val="28"/>
                <w:szCs w:val="28"/>
                <w:lang w:val="en-US"/>
              </w:rPr>
              <w:t>http</w:t>
            </w:r>
            <w:r w:rsidRPr="00B54983">
              <w:rPr>
                <w:bCs/>
                <w:sz w:val="28"/>
                <w:szCs w:val="28"/>
              </w:rPr>
              <w:t>://</w:t>
            </w:r>
            <w:r w:rsidRPr="00B54983">
              <w:rPr>
                <w:bCs/>
                <w:sz w:val="28"/>
                <w:szCs w:val="28"/>
                <w:lang w:val="en-US"/>
              </w:rPr>
              <w:t>www</w:t>
            </w:r>
            <w:r w:rsidRPr="00B54983">
              <w:rPr>
                <w:bCs/>
                <w:sz w:val="28"/>
                <w:szCs w:val="28"/>
              </w:rPr>
              <w:t>.</w:t>
            </w:r>
            <w:r w:rsidRPr="00B54983">
              <w:rPr>
                <w:bCs/>
                <w:sz w:val="28"/>
                <w:szCs w:val="28"/>
                <w:lang w:val="en-US"/>
              </w:rPr>
              <w:t>garant</w:t>
            </w:r>
            <w:r w:rsidRPr="00B54983">
              <w:rPr>
                <w:bCs/>
                <w:sz w:val="28"/>
                <w:szCs w:val="28"/>
              </w:rPr>
              <w:t>.</w:t>
            </w:r>
            <w:r w:rsidRPr="00B54983">
              <w:rPr>
                <w:bCs/>
                <w:sz w:val="28"/>
                <w:szCs w:val="28"/>
                <w:lang w:val="en-US"/>
              </w:rPr>
              <w:t>ru</w:t>
            </w:r>
            <w:r w:rsidRPr="00B54983">
              <w:rPr>
                <w:bCs/>
                <w:sz w:val="28"/>
                <w:szCs w:val="28"/>
              </w:rPr>
              <w:t xml:space="preserve"> – правовая система Гарант</w:t>
            </w:r>
          </w:p>
        </w:tc>
      </w:tr>
      <w:tr w:rsidR="008629C0" w:rsidRPr="00B54983" w:rsidTr="00FD27C9">
        <w:tc>
          <w:tcPr>
            <w:tcW w:w="959" w:type="dxa"/>
          </w:tcPr>
          <w:p w:rsidR="008629C0" w:rsidRPr="00B54983" w:rsidRDefault="008629C0" w:rsidP="00FD27C9">
            <w:pPr>
              <w:spacing w:line="276" w:lineRule="auto"/>
              <w:rPr>
                <w:sz w:val="28"/>
                <w:szCs w:val="28"/>
              </w:rPr>
            </w:pPr>
            <w:r w:rsidRPr="00B54983">
              <w:rPr>
                <w:sz w:val="28"/>
                <w:szCs w:val="28"/>
              </w:rPr>
              <w:t>И-Р 4</w:t>
            </w:r>
          </w:p>
        </w:tc>
        <w:tc>
          <w:tcPr>
            <w:tcW w:w="8894" w:type="dxa"/>
          </w:tcPr>
          <w:p w:rsidR="008629C0" w:rsidRPr="00B54983" w:rsidRDefault="008306E5" w:rsidP="00FD27C9">
            <w:pPr>
              <w:spacing w:line="276" w:lineRule="auto"/>
              <w:rPr>
                <w:sz w:val="28"/>
                <w:szCs w:val="28"/>
              </w:rPr>
            </w:pPr>
            <w:hyperlink r:id="rId64" w:history="1">
              <w:r w:rsidR="008629C0" w:rsidRPr="00B54983">
                <w:rPr>
                  <w:bCs/>
                  <w:color w:val="0000CC"/>
                  <w:sz w:val="28"/>
                  <w:szCs w:val="28"/>
                  <w:u w:val="single"/>
                  <w:lang w:val="en-US"/>
                </w:rPr>
                <w:t>http</w:t>
              </w:r>
              <w:r w:rsidR="008629C0" w:rsidRPr="00B54983">
                <w:rPr>
                  <w:bCs/>
                  <w:color w:val="0000CC"/>
                  <w:sz w:val="28"/>
                  <w:szCs w:val="28"/>
                  <w:u w:val="single"/>
                </w:rPr>
                <w:t>://</w:t>
              </w:r>
              <w:r w:rsidR="008629C0" w:rsidRPr="00B54983">
                <w:rPr>
                  <w:bCs/>
                  <w:color w:val="0000CC"/>
                  <w:sz w:val="28"/>
                  <w:szCs w:val="28"/>
                  <w:u w:val="single"/>
                  <w:lang w:val="en-US"/>
                </w:rPr>
                <w:t>online</w:t>
              </w:r>
              <w:r w:rsidR="008629C0" w:rsidRPr="00B54983">
                <w:rPr>
                  <w:bCs/>
                  <w:color w:val="0000CC"/>
                  <w:sz w:val="28"/>
                  <w:szCs w:val="28"/>
                  <w:u w:val="single"/>
                </w:rPr>
                <w:t>-</w:t>
              </w:r>
              <w:r w:rsidR="008629C0" w:rsidRPr="00B54983">
                <w:rPr>
                  <w:bCs/>
                  <w:color w:val="0000CC"/>
                  <w:sz w:val="28"/>
                  <w:szCs w:val="28"/>
                  <w:u w:val="single"/>
                  <w:lang w:val="en-US"/>
                </w:rPr>
                <w:t>buhuchet</w:t>
              </w:r>
              <w:r w:rsidR="008629C0" w:rsidRPr="00B54983">
                <w:rPr>
                  <w:bCs/>
                  <w:color w:val="0000CC"/>
                  <w:sz w:val="28"/>
                  <w:szCs w:val="28"/>
                  <w:u w:val="single"/>
                </w:rPr>
                <w:t>.</w:t>
              </w:r>
              <w:r w:rsidR="008629C0" w:rsidRPr="00B54983">
                <w:rPr>
                  <w:bCs/>
                  <w:color w:val="0000CC"/>
                  <w:sz w:val="28"/>
                  <w:szCs w:val="28"/>
                  <w:u w:val="single"/>
                  <w:lang w:val="en-US"/>
                </w:rPr>
                <w:t>ru</w:t>
              </w:r>
              <w:r w:rsidR="008629C0" w:rsidRPr="00B54983">
                <w:rPr>
                  <w:bCs/>
                  <w:color w:val="0000CC"/>
                  <w:sz w:val="28"/>
                  <w:szCs w:val="28"/>
                  <w:u w:val="single"/>
                </w:rPr>
                <w:t>-</w:t>
              </w:r>
            </w:hyperlink>
            <w:r w:rsidR="008629C0" w:rsidRPr="00B54983">
              <w:rPr>
                <w:bCs/>
                <w:color w:val="0000FF"/>
                <w:sz w:val="28"/>
                <w:szCs w:val="28"/>
              </w:rPr>
              <w:t xml:space="preserve"> </w:t>
            </w:r>
            <w:r w:rsidR="008629C0" w:rsidRPr="00B54983">
              <w:rPr>
                <w:bCs/>
                <w:sz w:val="28"/>
                <w:szCs w:val="28"/>
              </w:rPr>
              <w:t>Бухгалтерский учет: электронный журнал</w:t>
            </w:r>
          </w:p>
        </w:tc>
      </w:tr>
    </w:tbl>
    <w:p w:rsidR="008629C0" w:rsidRPr="00DD5560"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8"/>
          <w:szCs w:val="28"/>
        </w:rPr>
      </w:pPr>
    </w:p>
    <w:p w:rsidR="008629C0" w:rsidRPr="00D51226"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r w:rsidRPr="00D51226">
        <w:rPr>
          <w:b/>
          <w:caps/>
          <w:sz w:val="28"/>
          <w:szCs w:val="28"/>
        </w:rPr>
        <w:t>4. Контроль и оценка результатов освоения  учебной дисциплины</w:t>
      </w:r>
    </w:p>
    <w:p w:rsidR="008629C0" w:rsidRPr="00D51226" w:rsidRDefault="008629C0" w:rsidP="008629C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sz w:val="28"/>
          <w:szCs w:val="28"/>
        </w:rPr>
      </w:pPr>
      <w:r w:rsidRPr="00D51226">
        <w:rPr>
          <w:b/>
          <w:sz w:val="28"/>
          <w:szCs w:val="28"/>
        </w:rPr>
        <w:t>Контроль</w:t>
      </w:r>
      <w:r w:rsidRPr="00D51226">
        <w:rPr>
          <w:sz w:val="28"/>
          <w:szCs w:val="28"/>
        </w:rPr>
        <w:t xml:space="preserve"> </w:t>
      </w:r>
      <w:r w:rsidRPr="00D51226">
        <w:rPr>
          <w:b/>
          <w:sz w:val="28"/>
          <w:szCs w:val="28"/>
        </w:rPr>
        <w:t>и оценка</w:t>
      </w:r>
      <w:r w:rsidRPr="00D51226">
        <w:rPr>
          <w:sz w:val="28"/>
          <w:szCs w:val="28"/>
        </w:rPr>
        <w:t xml:space="preserve"> результатов освоения дисциплины осуществляется пр</w:t>
      </w:r>
      <w:r w:rsidRPr="00D51226">
        <w:rPr>
          <w:sz w:val="28"/>
          <w:szCs w:val="28"/>
        </w:rPr>
        <w:t>е</w:t>
      </w:r>
      <w:r w:rsidRPr="00D51226">
        <w:rPr>
          <w:sz w:val="28"/>
          <w:szCs w:val="28"/>
        </w:rPr>
        <w:t>подавателем в процессе проведения практических занятий, тестирования, устного опроса, а также выполнения обучающимися индивидуальных зад</w:t>
      </w:r>
      <w:r w:rsidRPr="00D51226">
        <w:rPr>
          <w:sz w:val="28"/>
          <w:szCs w:val="28"/>
        </w:rPr>
        <w:t>а</w:t>
      </w:r>
      <w:r w:rsidRPr="00D51226">
        <w:rPr>
          <w:sz w:val="28"/>
          <w:szCs w:val="28"/>
        </w:rPr>
        <w:t>ний.</w:t>
      </w:r>
    </w:p>
    <w:p w:rsidR="008629C0" w:rsidRPr="00D51226"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540"/>
      </w:tblGrid>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8629C0" w:rsidRPr="00280D7E" w:rsidRDefault="008629C0" w:rsidP="00FD27C9">
            <w:pPr>
              <w:jc w:val="center"/>
              <w:rPr>
                <w:b/>
                <w:bCs/>
                <w:sz w:val="28"/>
                <w:szCs w:val="28"/>
              </w:rPr>
            </w:pPr>
            <w:r w:rsidRPr="00280D7E">
              <w:rPr>
                <w:b/>
                <w:bCs/>
                <w:sz w:val="28"/>
                <w:szCs w:val="28"/>
              </w:rPr>
              <w:t>Результаты обучения</w:t>
            </w:r>
          </w:p>
          <w:p w:rsidR="008629C0" w:rsidRPr="00280D7E" w:rsidRDefault="008629C0" w:rsidP="00FD27C9">
            <w:pPr>
              <w:jc w:val="center"/>
              <w:rPr>
                <w:b/>
                <w:bCs/>
                <w:sz w:val="28"/>
                <w:szCs w:val="28"/>
              </w:rPr>
            </w:pPr>
            <w:r w:rsidRPr="00280D7E">
              <w:rPr>
                <w:b/>
                <w:bCs/>
                <w:sz w:val="28"/>
                <w:szCs w:val="28"/>
              </w:rPr>
              <w:t>(освоенные умения, усвоенные зн</w:t>
            </w:r>
            <w:r w:rsidRPr="00280D7E">
              <w:rPr>
                <w:b/>
                <w:bCs/>
                <w:sz w:val="28"/>
                <w:szCs w:val="28"/>
              </w:rPr>
              <w:t>а</w:t>
            </w:r>
            <w:r w:rsidRPr="00280D7E">
              <w:rPr>
                <w:b/>
                <w:bCs/>
                <w:sz w:val="28"/>
                <w:szCs w:val="28"/>
              </w:rPr>
              <w:t>ния)</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tcPr>
          <w:p w:rsidR="008629C0" w:rsidRPr="00280D7E" w:rsidRDefault="008629C0" w:rsidP="00FD27C9">
            <w:pPr>
              <w:jc w:val="center"/>
              <w:rPr>
                <w:b/>
                <w:bCs/>
                <w:sz w:val="28"/>
                <w:szCs w:val="28"/>
              </w:rPr>
            </w:pPr>
            <w:r w:rsidRPr="00280D7E">
              <w:rPr>
                <w:b/>
                <w:sz w:val="28"/>
                <w:szCs w:val="28"/>
              </w:rPr>
              <w:t xml:space="preserve">Формы и методы контроля и оценки результатов обучения </w:t>
            </w: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jc w:val="both"/>
              <w:rPr>
                <w:b/>
                <w:bCs/>
                <w:sz w:val="28"/>
                <w:szCs w:val="28"/>
              </w:rPr>
            </w:pPr>
            <w:r w:rsidRPr="00280D7E">
              <w:rPr>
                <w:b/>
                <w:bCs/>
                <w:sz w:val="28"/>
                <w:szCs w:val="28"/>
              </w:rPr>
              <w:t>Умения: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jc w:val="both"/>
              <w:rPr>
                <w:bCs/>
                <w:sz w:val="28"/>
                <w:szCs w:val="28"/>
              </w:rPr>
            </w:pP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280D7E">
              <w:rPr>
                <w:spacing w:val="-12"/>
                <w:sz w:val="28"/>
                <w:szCs w:val="28"/>
              </w:rPr>
              <w:t>Использовать данные бухгалтерского уч</w:t>
            </w:r>
            <w:r w:rsidRPr="00280D7E">
              <w:rPr>
                <w:spacing w:val="-12"/>
                <w:sz w:val="28"/>
                <w:szCs w:val="28"/>
              </w:rPr>
              <w:t>е</w:t>
            </w:r>
            <w:r w:rsidRPr="00280D7E">
              <w:rPr>
                <w:spacing w:val="-12"/>
                <w:sz w:val="28"/>
                <w:szCs w:val="28"/>
              </w:rPr>
              <w:t>та для планирования и контроля  результ</w:t>
            </w:r>
            <w:r w:rsidRPr="00280D7E">
              <w:rPr>
                <w:spacing w:val="-12"/>
                <w:sz w:val="28"/>
                <w:szCs w:val="28"/>
              </w:rPr>
              <w:t>а</w:t>
            </w:r>
            <w:r w:rsidRPr="00280D7E">
              <w:rPr>
                <w:spacing w:val="-12"/>
                <w:sz w:val="28"/>
                <w:szCs w:val="28"/>
              </w:rPr>
              <w:t>тов коммерческой  деятельности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rPr>
                <w:bCs/>
                <w:sz w:val="28"/>
                <w:szCs w:val="28"/>
              </w:rPr>
            </w:pPr>
            <w:r w:rsidRPr="00280D7E">
              <w:rPr>
                <w:bCs/>
                <w:sz w:val="28"/>
                <w:szCs w:val="28"/>
              </w:rPr>
              <w:t>Проверка правильности решения ситуационных задач</w:t>
            </w: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2"/>
                <w:sz w:val="28"/>
                <w:szCs w:val="28"/>
              </w:rPr>
            </w:pPr>
            <w:r w:rsidRPr="00280D7E">
              <w:rPr>
                <w:spacing w:val="-12"/>
                <w:sz w:val="28"/>
                <w:szCs w:val="28"/>
              </w:rPr>
              <w:t>Использовать данные результатов ко</w:t>
            </w:r>
            <w:r w:rsidRPr="00280D7E">
              <w:rPr>
                <w:spacing w:val="-12"/>
                <w:sz w:val="28"/>
                <w:szCs w:val="28"/>
              </w:rPr>
              <w:t>м</w:t>
            </w:r>
            <w:r w:rsidRPr="00280D7E">
              <w:rPr>
                <w:spacing w:val="-12"/>
                <w:sz w:val="28"/>
                <w:szCs w:val="28"/>
              </w:rPr>
              <w:t>мерческой деятельности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rPr>
                <w:bCs/>
                <w:sz w:val="28"/>
                <w:szCs w:val="28"/>
              </w:rPr>
            </w:pPr>
            <w:r w:rsidRPr="00280D7E">
              <w:rPr>
                <w:bCs/>
                <w:sz w:val="28"/>
                <w:szCs w:val="28"/>
              </w:rPr>
              <w:t>Оценка выполнения практических работ</w:t>
            </w: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shd w:val="clear" w:color="auto" w:fill="FFFFFF"/>
              <w:rPr>
                <w:sz w:val="28"/>
                <w:szCs w:val="28"/>
              </w:rPr>
            </w:pPr>
            <w:r w:rsidRPr="00280D7E">
              <w:rPr>
                <w:sz w:val="28"/>
                <w:szCs w:val="28"/>
              </w:rPr>
              <w:t>Участвовать в инвентаризации имущ</w:t>
            </w:r>
            <w:r w:rsidRPr="00280D7E">
              <w:rPr>
                <w:sz w:val="28"/>
                <w:szCs w:val="28"/>
              </w:rPr>
              <w:t>е</w:t>
            </w:r>
            <w:r w:rsidRPr="00280D7E">
              <w:rPr>
                <w:sz w:val="28"/>
                <w:szCs w:val="28"/>
              </w:rPr>
              <w:t>ства и обязательств организации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rPr>
                <w:bCs/>
                <w:sz w:val="28"/>
                <w:szCs w:val="28"/>
              </w:rPr>
            </w:pPr>
            <w:r w:rsidRPr="00280D7E">
              <w:rPr>
                <w:bCs/>
                <w:sz w:val="28"/>
                <w:szCs w:val="28"/>
              </w:rPr>
              <w:t>Оценка правильности составления первичных документов и баланса</w:t>
            </w: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jc w:val="both"/>
              <w:rPr>
                <w:b/>
                <w:bCs/>
                <w:sz w:val="28"/>
                <w:szCs w:val="28"/>
              </w:rPr>
            </w:pPr>
            <w:r w:rsidRPr="00280D7E">
              <w:rPr>
                <w:b/>
                <w:bCs/>
                <w:sz w:val="28"/>
                <w:szCs w:val="28"/>
              </w:rPr>
              <w:t xml:space="preserve">Знания: </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jc w:val="both"/>
              <w:rPr>
                <w:bCs/>
                <w:sz w:val="28"/>
                <w:szCs w:val="28"/>
              </w:rPr>
            </w:pP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shd w:val="clear" w:color="auto" w:fill="FFFFFF"/>
              <w:ind w:right="480"/>
              <w:rPr>
                <w:sz w:val="28"/>
                <w:szCs w:val="28"/>
              </w:rPr>
            </w:pPr>
            <w:r w:rsidRPr="00280D7E">
              <w:rPr>
                <w:spacing w:val="-12"/>
                <w:sz w:val="28"/>
                <w:szCs w:val="28"/>
              </w:rPr>
              <w:t>Нормативное регулирование  бухга</w:t>
            </w:r>
            <w:r w:rsidRPr="00280D7E">
              <w:rPr>
                <w:spacing w:val="-12"/>
                <w:sz w:val="28"/>
                <w:szCs w:val="28"/>
              </w:rPr>
              <w:t>л</w:t>
            </w:r>
            <w:r w:rsidRPr="00280D7E">
              <w:rPr>
                <w:spacing w:val="-12"/>
                <w:sz w:val="28"/>
                <w:szCs w:val="28"/>
              </w:rPr>
              <w:t xml:space="preserve">терского </w:t>
            </w:r>
            <w:r w:rsidRPr="00280D7E">
              <w:rPr>
                <w:spacing w:val="-10"/>
                <w:sz w:val="28"/>
                <w:szCs w:val="28"/>
              </w:rPr>
              <w:t>учета и отчетности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rPr>
                <w:sz w:val="28"/>
                <w:szCs w:val="28"/>
              </w:rPr>
            </w:pPr>
            <w:r w:rsidRPr="00280D7E">
              <w:rPr>
                <w:sz w:val="28"/>
                <w:szCs w:val="28"/>
              </w:rPr>
              <w:t xml:space="preserve">Устный и письменный контроль по тестам </w:t>
            </w: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shd w:val="clear" w:color="auto" w:fill="FFFFFF"/>
              <w:spacing w:before="5"/>
              <w:rPr>
                <w:sz w:val="28"/>
                <w:szCs w:val="28"/>
              </w:rPr>
            </w:pPr>
            <w:r w:rsidRPr="00280D7E">
              <w:rPr>
                <w:spacing w:val="-12"/>
                <w:sz w:val="28"/>
                <w:szCs w:val="28"/>
              </w:rPr>
              <w:t>Методологические основы бухгалтерского учета, его счета и двойную запись</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rPr>
                <w:bCs/>
                <w:sz w:val="28"/>
                <w:szCs w:val="28"/>
              </w:rPr>
            </w:pPr>
            <w:r w:rsidRPr="00280D7E">
              <w:rPr>
                <w:sz w:val="28"/>
                <w:szCs w:val="28"/>
              </w:rPr>
              <w:t>Устный и письменный контроль по тестам</w:t>
            </w: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shd w:val="clear" w:color="auto" w:fill="FFFFFF"/>
              <w:spacing w:before="10"/>
              <w:ind w:right="960"/>
              <w:rPr>
                <w:sz w:val="28"/>
                <w:szCs w:val="28"/>
              </w:rPr>
            </w:pPr>
            <w:r w:rsidRPr="00280D7E">
              <w:rPr>
                <w:spacing w:val="-2"/>
                <w:sz w:val="28"/>
                <w:szCs w:val="28"/>
              </w:rPr>
              <w:t>План счетов, объекты бухга</w:t>
            </w:r>
            <w:r w:rsidRPr="00280D7E">
              <w:rPr>
                <w:spacing w:val="-2"/>
                <w:sz w:val="28"/>
                <w:szCs w:val="28"/>
              </w:rPr>
              <w:t>л</w:t>
            </w:r>
            <w:r w:rsidRPr="00280D7E">
              <w:rPr>
                <w:spacing w:val="-2"/>
                <w:sz w:val="28"/>
                <w:szCs w:val="28"/>
              </w:rPr>
              <w:t>терского учета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rPr>
                <w:bCs/>
                <w:sz w:val="28"/>
                <w:szCs w:val="28"/>
              </w:rPr>
            </w:pPr>
            <w:r w:rsidRPr="00280D7E">
              <w:rPr>
                <w:sz w:val="28"/>
                <w:szCs w:val="28"/>
              </w:rPr>
              <w:t>Устный и письменный контроль по тестам</w:t>
            </w:r>
          </w:p>
        </w:tc>
      </w:tr>
      <w:tr w:rsidR="008629C0" w:rsidRPr="00280D7E" w:rsidTr="00FD27C9">
        <w:tc>
          <w:tcPr>
            <w:tcW w:w="4928"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shd w:val="clear" w:color="auto" w:fill="FFFFFF"/>
              <w:ind w:right="480"/>
              <w:rPr>
                <w:sz w:val="28"/>
                <w:szCs w:val="28"/>
              </w:rPr>
            </w:pPr>
            <w:r w:rsidRPr="00280D7E">
              <w:rPr>
                <w:sz w:val="28"/>
                <w:szCs w:val="28"/>
              </w:rPr>
              <w:t>Бухгалтерская отчетность</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8629C0" w:rsidRPr="00280D7E" w:rsidRDefault="008629C0" w:rsidP="00FD27C9">
            <w:pPr>
              <w:rPr>
                <w:bCs/>
                <w:sz w:val="28"/>
                <w:szCs w:val="28"/>
              </w:rPr>
            </w:pPr>
            <w:r w:rsidRPr="00280D7E">
              <w:rPr>
                <w:sz w:val="28"/>
                <w:szCs w:val="28"/>
              </w:rPr>
              <w:t>Устный и письменный контроль по тестам</w:t>
            </w:r>
          </w:p>
        </w:tc>
      </w:tr>
    </w:tbl>
    <w:p w:rsidR="008629C0" w:rsidRPr="00D51226" w:rsidRDefault="008629C0" w:rsidP="0086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8"/>
          <w:szCs w:val="28"/>
        </w:rPr>
      </w:pPr>
    </w:p>
    <w:p w:rsidR="00AA7886" w:rsidRPr="000B7D05" w:rsidRDefault="008629C0" w:rsidP="00AA7886">
      <w:pPr>
        <w:jc w:val="center"/>
        <w:rPr>
          <w:b/>
          <w:sz w:val="32"/>
          <w:szCs w:val="32"/>
        </w:rPr>
      </w:pPr>
      <w:r>
        <w:br w:type="page"/>
      </w:r>
      <w:r w:rsidR="00AA7886" w:rsidRPr="000B7D05">
        <w:rPr>
          <w:b/>
          <w:sz w:val="32"/>
          <w:szCs w:val="32"/>
        </w:rPr>
        <w:lastRenderedPageBreak/>
        <w:t>ТОГБПОУ «Многоотраслевой колледж»</w:t>
      </w: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r w:rsidRPr="000B7D05">
        <w:rPr>
          <w:b/>
          <w:sz w:val="32"/>
          <w:szCs w:val="32"/>
        </w:rPr>
        <w:t>Рабочая программа учебной дисциплины</w:t>
      </w:r>
    </w:p>
    <w:p w:rsidR="00AA7886" w:rsidRPr="000B7D05" w:rsidRDefault="00AA7886" w:rsidP="00AA7886">
      <w:pPr>
        <w:jc w:val="center"/>
        <w:rPr>
          <w:b/>
          <w:sz w:val="32"/>
          <w:szCs w:val="32"/>
        </w:rPr>
      </w:pPr>
    </w:p>
    <w:p w:rsidR="00AA7886" w:rsidRPr="000B7D05" w:rsidRDefault="00AA7886" w:rsidP="00AA7886">
      <w:pPr>
        <w:jc w:val="center"/>
        <w:rPr>
          <w:b/>
          <w:sz w:val="32"/>
          <w:szCs w:val="32"/>
        </w:rPr>
      </w:pPr>
      <w:r w:rsidRPr="000B7D05">
        <w:rPr>
          <w:b/>
          <w:sz w:val="32"/>
          <w:szCs w:val="32"/>
        </w:rPr>
        <w:t>ОП.08 «Стандартизация, метрология и подтверждение соотве</w:t>
      </w:r>
      <w:r w:rsidRPr="000B7D05">
        <w:rPr>
          <w:b/>
          <w:sz w:val="32"/>
          <w:szCs w:val="32"/>
        </w:rPr>
        <w:t>т</w:t>
      </w:r>
      <w:r w:rsidRPr="000B7D05">
        <w:rPr>
          <w:b/>
          <w:sz w:val="32"/>
          <w:szCs w:val="32"/>
        </w:rPr>
        <w:t>ствия»</w:t>
      </w: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Pr="000B7D05" w:rsidRDefault="00AA7886" w:rsidP="00AA7886">
      <w:pPr>
        <w:jc w:val="center"/>
        <w:rPr>
          <w:b/>
          <w:sz w:val="32"/>
          <w:szCs w:val="32"/>
        </w:rPr>
      </w:pPr>
    </w:p>
    <w:p w:rsidR="00AA7886" w:rsidRDefault="00AA7886" w:rsidP="00AA7886">
      <w:pPr>
        <w:jc w:val="center"/>
        <w:rPr>
          <w:b/>
          <w:sz w:val="32"/>
          <w:szCs w:val="32"/>
        </w:rPr>
      </w:pPr>
      <w:r w:rsidRPr="000B7D05">
        <w:rPr>
          <w:b/>
          <w:sz w:val="32"/>
          <w:szCs w:val="32"/>
        </w:rPr>
        <w:t>Специальность 38.02.04.  «Коммерция» ( по отраслям)</w:t>
      </w: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p>
    <w:p w:rsidR="00AA7886" w:rsidRDefault="00AA7886" w:rsidP="00AA7886">
      <w:pPr>
        <w:jc w:val="center"/>
        <w:rPr>
          <w:b/>
          <w:sz w:val="32"/>
          <w:szCs w:val="32"/>
        </w:rPr>
      </w:pPr>
      <w:r>
        <w:rPr>
          <w:b/>
          <w:sz w:val="28"/>
          <w:szCs w:val="28"/>
        </w:rPr>
        <w:t xml:space="preserve">Моршанск </w:t>
      </w:r>
      <w:r>
        <w:rPr>
          <w:b/>
          <w:sz w:val="32"/>
          <w:szCs w:val="32"/>
        </w:rPr>
        <w:br w:type="page"/>
      </w:r>
    </w:p>
    <w:tbl>
      <w:tblPr>
        <w:tblW w:w="0" w:type="auto"/>
        <w:tblLook w:val="01E0"/>
      </w:tblPr>
      <w:tblGrid>
        <w:gridCol w:w="4631"/>
        <w:gridCol w:w="4940"/>
      </w:tblGrid>
      <w:tr w:rsidR="00AA7886" w:rsidRPr="00B54293" w:rsidTr="00FD27C9">
        <w:tc>
          <w:tcPr>
            <w:tcW w:w="4631" w:type="dxa"/>
          </w:tcPr>
          <w:p w:rsidR="00AA7886" w:rsidRPr="00B54293" w:rsidRDefault="00AA7886" w:rsidP="00FD27C9">
            <w:pPr>
              <w:rPr>
                <w:b/>
              </w:rPr>
            </w:pPr>
            <w:r w:rsidRPr="00B54293">
              <w:rPr>
                <w:b/>
              </w:rPr>
              <w:t>ОДОБРЕНО</w:t>
            </w:r>
          </w:p>
          <w:p w:rsidR="00AA7886" w:rsidRPr="00B54293" w:rsidRDefault="00AA7886" w:rsidP="00FD27C9">
            <w:r>
              <w:t>Предметной (цикловой) комиссией</w:t>
            </w:r>
          </w:p>
          <w:p w:rsidR="00AA7886" w:rsidRPr="00B54293" w:rsidRDefault="00AA7886" w:rsidP="00FD27C9">
            <w:r w:rsidRPr="00B54293">
              <w:t>общепрофессиональных и спец</w:t>
            </w:r>
            <w:r>
              <w:t>иальных социально-экономических</w:t>
            </w:r>
            <w:r w:rsidRPr="00B54293">
              <w:t xml:space="preserve"> дисциплин </w:t>
            </w:r>
            <w:r w:rsidRPr="00B54293">
              <w:tab/>
            </w:r>
          </w:p>
          <w:p w:rsidR="00AA7886" w:rsidRPr="00B54293" w:rsidRDefault="00AA7886" w:rsidP="00FD27C9">
            <w:pPr>
              <w:tabs>
                <w:tab w:val="center" w:pos="2207"/>
              </w:tabs>
            </w:pPr>
            <w:r w:rsidRPr="00B54293">
              <w:t>п</w:t>
            </w:r>
            <w:r>
              <w:t>ротокол № ____ «____»_______2020</w:t>
            </w:r>
            <w:r w:rsidRPr="00B54293">
              <w:t xml:space="preserve"> г.</w:t>
            </w:r>
            <w:r w:rsidRPr="00B54293">
              <w:tab/>
            </w:r>
          </w:p>
          <w:p w:rsidR="00AA7886" w:rsidRPr="00B54293" w:rsidRDefault="00AA7886" w:rsidP="00FD27C9">
            <w:pPr>
              <w:tabs>
                <w:tab w:val="center" w:pos="2207"/>
              </w:tabs>
            </w:pPr>
            <w:r w:rsidRPr="00B54293">
              <w:t>Председатель предметной</w:t>
            </w:r>
            <w:r>
              <w:t xml:space="preserve"> </w:t>
            </w:r>
            <w:r w:rsidRPr="00B54293">
              <w:t>(цикловой) к</w:t>
            </w:r>
            <w:r w:rsidRPr="00B54293">
              <w:t>о</w:t>
            </w:r>
            <w:r w:rsidRPr="00B54293">
              <w:t>миссии</w:t>
            </w:r>
          </w:p>
          <w:p w:rsidR="00AA7886" w:rsidRPr="00B54293" w:rsidRDefault="00AA7886" w:rsidP="00FD27C9">
            <w:pPr>
              <w:tabs>
                <w:tab w:val="left" w:pos="7232"/>
              </w:tabs>
            </w:pPr>
            <w:r w:rsidRPr="00B54293">
              <w:t>________________ Г.А. Катюхина</w:t>
            </w:r>
          </w:p>
        </w:tc>
        <w:tc>
          <w:tcPr>
            <w:tcW w:w="4940" w:type="dxa"/>
          </w:tcPr>
          <w:p w:rsidR="00AA7886" w:rsidRPr="00674242" w:rsidRDefault="00AA7886" w:rsidP="00FD27C9">
            <w:pPr>
              <w:jc w:val="right"/>
              <w:rPr>
                <w:b/>
              </w:rPr>
            </w:pPr>
            <w:r w:rsidRPr="00674242">
              <w:rPr>
                <w:b/>
              </w:rPr>
              <w:t>«УТВЕРЖДАЮ»</w:t>
            </w:r>
          </w:p>
          <w:p w:rsidR="00AA7886" w:rsidRPr="00FB7F90" w:rsidRDefault="00AA7886" w:rsidP="00FD27C9">
            <w:pPr>
              <w:jc w:val="right"/>
            </w:pPr>
            <w:r w:rsidRPr="00FB7F90">
              <w:t>Заместитель директора УПР</w:t>
            </w:r>
          </w:p>
          <w:p w:rsidR="00AA7886" w:rsidRPr="00FB7F90" w:rsidRDefault="00AA7886" w:rsidP="00FD27C9">
            <w:pPr>
              <w:jc w:val="right"/>
            </w:pPr>
            <w:r>
              <w:t>«___» _____________ 2020</w:t>
            </w:r>
            <w:r w:rsidRPr="00FB7F90">
              <w:t xml:space="preserve"> г.</w:t>
            </w:r>
          </w:p>
          <w:p w:rsidR="00AA7886" w:rsidRPr="00B54293" w:rsidRDefault="00AA7886" w:rsidP="00FD27C9">
            <w:pPr>
              <w:tabs>
                <w:tab w:val="left" w:pos="7232"/>
              </w:tabs>
              <w:jc w:val="right"/>
            </w:pPr>
            <w:r w:rsidRPr="00FB7F90">
              <w:t>___________ Т.Г. Парамзина</w:t>
            </w:r>
          </w:p>
        </w:tc>
      </w:tr>
    </w:tbl>
    <w:p w:rsidR="00AA7886" w:rsidRDefault="00AA7886" w:rsidP="00AA7886">
      <w:pPr>
        <w:rPr>
          <w:sz w:val="28"/>
          <w:szCs w:val="28"/>
        </w:rPr>
      </w:pPr>
    </w:p>
    <w:p w:rsidR="00AA7886" w:rsidRDefault="00AA7886" w:rsidP="00AA7886">
      <w:pPr>
        <w:rPr>
          <w:sz w:val="28"/>
          <w:szCs w:val="28"/>
        </w:rPr>
      </w:pPr>
    </w:p>
    <w:p w:rsidR="00AA7886" w:rsidRDefault="00AA7886" w:rsidP="00AA7886">
      <w:pPr>
        <w:rPr>
          <w:sz w:val="28"/>
          <w:szCs w:val="28"/>
        </w:rPr>
      </w:pPr>
    </w:p>
    <w:p w:rsidR="00AA7886" w:rsidRDefault="00AA7886" w:rsidP="00AA7886">
      <w:pPr>
        <w:spacing w:line="276" w:lineRule="auto"/>
        <w:ind w:firstLine="567"/>
        <w:jc w:val="both"/>
        <w:rPr>
          <w:sz w:val="28"/>
          <w:szCs w:val="28"/>
        </w:rPr>
      </w:pPr>
      <w:r>
        <w:rPr>
          <w:sz w:val="28"/>
          <w:szCs w:val="28"/>
        </w:rPr>
        <w:t>Рабочая программа учебной дисциплины разработана  на основе Фед</w:t>
      </w:r>
      <w:r>
        <w:rPr>
          <w:sz w:val="28"/>
          <w:szCs w:val="28"/>
        </w:rPr>
        <w:t>е</w:t>
      </w:r>
      <w:r>
        <w:rPr>
          <w:sz w:val="28"/>
          <w:szCs w:val="28"/>
        </w:rPr>
        <w:t>рального государственного образовательного стандарта по специальностям среднего профессионального образования ( далее СПО)  38.02.04.  " Комме</w:t>
      </w:r>
      <w:r>
        <w:rPr>
          <w:sz w:val="28"/>
          <w:szCs w:val="28"/>
        </w:rPr>
        <w:t>р</w:t>
      </w:r>
      <w:r>
        <w:rPr>
          <w:sz w:val="28"/>
          <w:szCs w:val="28"/>
        </w:rPr>
        <w:t>ция"( по отраслям)</w:t>
      </w:r>
    </w:p>
    <w:p w:rsidR="00AA7886" w:rsidRDefault="00AA7886" w:rsidP="00AA7886">
      <w:pPr>
        <w:spacing w:line="276" w:lineRule="auto"/>
        <w:ind w:firstLine="567"/>
        <w:jc w:val="both"/>
        <w:rPr>
          <w:sz w:val="28"/>
          <w:szCs w:val="28"/>
        </w:rPr>
      </w:pPr>
    </w:p>
    <w:p w:rsidR="00AA7886" w:rsidRDefault="00AA7886" w:rsidP="00AA7886">
      <w:pPr>
        <w:spacing w:line="276" w:lineRule="auto"/>
        <w:ind w:firstLine="567"/>
        <w:jc w:val="both"/>
        <w:rPr>
          <w:sz w:val="28"/>
          <w:szCs w:val="28"/>
        </w:rPr>
      </w:pPr>
      <w:r>
        <w:rPr>
          <w:sz w:val="28"/>
          <w:szCs w:val="28"/>
        </w:rPr>
        <w:t>Организация-разработчик: ТОГБПОУ «Многоотраслевой колледж»</w:t>
      </w:r>
    </w:p>
    <w:p w:rsidR="00AA7886" w:rsidRDefault="00AA7886" w:rsidP="00AA7886">
      <w:pPr>
        <w:spacing w:line="276" w:lineRule="auto"/>
        <w:ind w:firstLine="567"/>
        <w:jc w:val="both"/>
        <w:rPr>
          <w:sz w:val="28"/>
          <w:szCs w:val="28"/>
        </w:rPr>
      </w:pPr>
    </w:p>
    <w:p w:rsidR="00AA7886" w:rsidRDefault="00AA7886" w:rsidP="00AA7886">
      <w:pPr>
        <w:spacing w:line="276" w:lineRule="auto"/>
        <w:ind w:firstLine="567"/>
        <w:jc w:val="both"/>
        <w:rPr>
          <w:sz w:val="28"/>
          <w:szCs w:val="28"/>
        </w:rPr>
      </w:pPr>
      <w:r>
        <w:rPr>
          <w:sz w:val="28"/>
          <w:szCs w:val="28"/>
        </w:rPr>
        <w:t>Разработчик:</w:t>
      </w:r>
    </w:p>
    <w:p w:rsidR="00AA7886" w:rsidRDefault="00AA7886" w:rsidP="00AA7886">
      <w:pPr>
        <w:spacing w:line="276" w:lineRule="auto"/>
        <w:ind w:firstLine="567"/>
        <w:jc w:val="both"/>
        <w:rPr>
          <w:sz w:val="28"/>
          <w:szCs w:val="28"/>
        </w:rPr>
      </w:pPr>
      <w:r>
        <w:rPr>
          <w:sz w:val="28"/>
          <w:szCs w:val="28"/>
        </w:rPr>
        <w:t>Семикашева Н.С., преподаватель спецдисциплин ТОГБПОУ "МК", п</w:t>
      </w:r>
      <w:r>
        <w:rPr>
          <w:sz w:val="28"/>
          <w:szCs w:val="28"/>
        </w:rPr>
        <w:t>о</w:t>
      </w:r>
      <w:r>
        <w:rPr>
          <w:sz w:val="28"/>
          <w:szCs w:val="28"/>
        </w:rPr>
        <w:t>чётный работник среднего профессионального образования РФ</w:t>
      </w:r>
    </w:p>
    <w:p w:rsidR="00AA7886" w:rsidRDefault="00AA7886" w:rsidP="00AA7886">
      <w:pPr>
        <w:spacing w:line="276" w:lineRule="auto"/>
        <w:ind w:firstLine="567"/>
        <w:jc w:val="both"/>
        <w:rPr>
          <w:sz w:val="28"/>
          <w:szCs w:val="28"/>
        </w:rPr>
      </w:pPr>
    </w:p>
    <w:p w:rsidR="00AA7886" w:rsidRDefault="00AA7886" w:rsidP="00AA7886">
      <w:pPr>
        <w:rPr>
          <w:sz w:val="28"/>
          <w:szCs w:val="28"/>
        </w:rPr>
      </w:pPr>
    </w:p>
    <w:p w:rsidR="00AA7886" w:rsidRDefault="00AA7886" w:rsidP="00AA7886">
      <w:pPr>
        <w:rPr>
          <w:sz w:val="28"/>
          <w:szCs w:val="28"/>
        </w:rPr>
      </w:pPr>
    </w:p>
    <w:p w:rsidR="00AA7886" w:rsidRDefault="00AA7886" w:rsidP="00AA7886">
      <w:pPr>
        <w:rPr>
          <w:sz w:val="28"/>
          <w:szCs w:val="28"/>
        </w:rPr>
      </w:pPr>
    </w:p>
    <w:p w:rsidR="00AA7886" w:rsidRDefault="00AA7886" w:rsidP="00AA7886">
      <w:pPr>
        <w:rPr>
          <w:sz w:val="28"/>
          <w:szCs w:val="28"/>
        </w:rPr>
      </w:pPr>
    </w:p>
    <w:p w:rsidR="00AA7886" w:rsidRDefault="00AA7886" w:rsidP="00AA7886">
      <w:pPr>
        <w:rPr>
          <w:sz w:val="28"/>
          <w:szCs w:val="28"/>
        </w:rPr>
      </w:pPr>
    </w:p>
    <w:p w:rsidR="00AA7886" w:rsidRDefault="00AA7886" w:rsidP="00AA7886">
      <w:pPr>
        <w:rPr>
          <w:sz w:val="28"/>
          <w:szCs w:val="28"/>
        </w:rPr>
      </w:pPr>
      <w:r>
        <w:rPr>
          <w:sz w:val="28"/>
          <w:szCs w:val="28"/>
        </w:rPr>
        <w:t xml:space="preserve">Эксперт от работодателя </w:t>
      </w:r>
    </w:p>
    <w:p w:rsidR="00AA7886" w:rsidRDefault="00AA7886" w:rsidP="00AA7886">
      <w:pPr>
        <w:rPr>
          <w:sz w:val="28"/>
          <w:szCs w:val="28"/>
        </w:rPr>
      </w:pPr>
      <w:r>
        <w:rPr>
          <w:sz w:val="28"/>
          <w:szCs w:val="28"/>
        </w:rPr>
        <w:t>гл. инженер ООО "МОРШАНСКИЙ ТЕКСТИЛЬ"</w:t>
      </w:r>
    </w:p>
    <w:p w:rsidR="00AA7886" w:rsidRDefault="00AA7886" w:rsidP="00AA7886">
      <w:pPr>
        <w:rPr>
          <w:sz w:val="28"/>
          <w:szCs w:val="28"/>
        </w:rPr>
      </w:pPr>
      <w:r>
        <w:rPr>
          <w:sz w:val="28"/>
          <w:szCs w:val="28"/>
        </w:rPr>
        <w:t>_________________Привезенцева Г.Н.</w:t>
      </w:r>
    </w:p>
    <w:p w:rsidR="00AA7886" w:rsidRDefault="00AA7886" w:rsidP="00AA7886">
      <w:pPr>
        <w:rPr>
          <w:sz w:val="28"/>
          <w:szCs w:val="28"/>
        </w:rPr>
      </w:pPr>
    </w:p>
    <w:p w:rsidR="00AA7886" w:rsidRDefault="00AA7886" w:rsidP="00AA7886">
      <w:pPr>
        <w:spacing w:after="200" w:line="276" w:lineRule="auto"/>
        <w:rPr>
          <w:sz w:val="28"/>
          <w:szCs w:val="28"/>
        </w:rPr>
      </w:pPr>
      <w:r>
        <w:rPr>
          <w:sz w:val="28"/>
          <w:szCs w:val="28"/>
        </w:rPr>
        <w:br w:type="page"/>
      </w:r>
    </w:p>
    <w:p w:rsidR="00AA7886" w:rsidRPr="00243C8A" w:rsidRDefault="00AA7886" w:rsidP="00AA78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243C8A">
        <w:rPr>
          <w:b/>
          <w:sz w:val="28"/>
          <w:szCs w:val="28"/>
        </w:rPr>
        <w:t>СОДЕРЖАНИЕ</w:t>
      </w:r>
    </w:p>
    <w:p w:rsidR="00AA7886" w:rsidRPr="00243C8A"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0" w:type="auto"/>
        <w:tblLook w:val="01E0"/>
      </w:tblPr>
      <w:tblGrid>
        <w:gridCol w:w="7668"/>
        <w:gridCol w:w="1903"/>
      </w:tblGrid>
      <w:tr w:rsidR="00AA7886" w:rsidRPr="005C2B37" w:rsidTr="00FD27C9">
        <w:tc>
          <w:tcPr>
            <w:tcW w:w="7668" w:type="dxa"/>
            <w:shd w:val="clear" w:color="auto" w:fill="auto"/>
          </w:tcPr>
          <w:p w:rsidR="00AA7886" w:rsidRPr="005C2B37" w:rsidRDefault="00AA7886" w:rsidP="00FD27C9">
            <w:pPr>
              <w:pStyle w:val="1"/>
              <w:ind w:left="284" w:firstLine="0"/>
              <w:jc w:val="both"/>
              <w:rPr>
                <w:b/>
                <w:caps/>
                <w:sz w:val="28"/>
                <w:szCs w:val="28"/>
              </w:rPr>
            </w:pPr>
          </w:p>
        </w:tc>
        <w:tc>
          <w:tcPr>
            <w:tcW w:w="1903" w:type="dxa"/>
            <w:shd w:val="clear" w:color="auto" w:fill="auto"/>
          </w:tcPr>
          <w:p w:rsidR="00AA7886" w:rsidRPr="005C2B37" w:rsidRDefault="00AA7886" w:rsidP="00FD27C9">
            <w:pPr>
              <w:jc w:val="center"/>
              <w:rPr>
                <w:sz w:val="28"/>
                <w:szCs w:val="28"/>
              </w:rPr>
            </w:pPr>
            <w:r w:rsidRPr="005C2B37">
              <w:rPr>
                <w:sz w:val="28"/>
                <w:szCs w:val="28"/>
              </w:rPr>
              <w:t>стр.</w:t>
            </w:r>
          </w:p>
        </w:tc>
      </w:tr>
      <w:tr w:rsidR="00AA7886" w:rsidRPr="005C2B37" w:rsidTr="00FD27C9">
        <w:tc>
          <w:tcPr>
            <w:tcW w:w="7668" w:type="dxa"/>
            <w:shd w:val="clear" w:color="auto" w:fill="auto"/>
          </w:tcPr>
          <w:p w:rsidR="00AA7886" w:rsidRPr="005C2B37" w:rsidRDefault="00AA7886" w:rsidP="00AA7886">
            <w:pPr>
              <w:pStyle w:val="1"/>
              <w:numPr>
                <w:ilvl w:val="0"/>
                <w:numId w:val="1"/>
              </w:numPr>
              <w:jc w:val="both"/>
              <w:rPr>
                <w:b/>
                <w:caps/>
                <w:sz w:val="28"/>
                <w:szCs w:val="28"/>
              </w:rPr>
            </w:pPr>
            <w:r w:rsidRPr="005C2B37">
              <w:rPr>
                <w:b/>
                <w:caps/>
                <w:sz w:val="28"/>
                <w:szCs w:val="28"/>
              </w:rPr>
              <w:t>ПАСПОРТ рабочей  ПРОГРАММЫ УЧЕБНОЙ ДИСЦИПЛИНЫ</w:t>
            </w:r>
          </w:p>
          <w:p w:rsidR="00AA7886" w:rsidRPr="005C2B37" w:rsidRDefault="00AA7886" w:rsidP="00FD27C9">
            <w:pPr>
              <w:rPr>
                <w:sz w:val="28"/>
                <w:szCs w:val="28"/>
              </w:rPr>
            </w:pPr>
          </w:p>
        </w:tc>
        <w:tc>
          <w:tcPr>
            <w:tcW w:w="1903" w:type="dxa"/>
            <w:shd w:val="clear" w:color="auto" w:fill="auto"/>
          </w:tcPr>
          <w:p w:rsidR="00AA7886" w:rsidRPr="005C2B37" w:rsidRDefault="00AA7886" w:rsidP="00FD27C9">
            <w:pPr>
              <w:jc w:val="center"/>
              <w:rPr>
                <w:sz w:val="28"/>
                <w:szCs w:val="28"/>
              </w:rPr>
            </w:pPr>
            <w:r w:rsidRPr="005C2B37">
              <w:rPr>
                <w:sz w:val="28"/>
                <w:szCs w:val="28"/>
              </w:rPr>
              <w:t>4</w:t>
            </w:r>
          </w:p>
        </w:tc>
      </w:tr>
      <w:tr w:rsidR="00AA7886" w:rsidRPr="005C2B37" w:rsidTr="00FD27C9">
        <w:tc>
          <w:tcPr>
            <w:tcW w:w="7668" w:type="dxa"/>
            <w:shd w:val="clear" w:color="auto" w:fill="auto"/>
          </w:tcPr>
          <w:p w:rsidR="00AA7886" w:rsidRPr="005C2B37" w:rsidRDefault="00AA7886" w:rsidP="00AA7886">
            <w:pPr>
              <w:pStyle w:val="1"/>
              <w:numPr>
                <w:ilvl w:val="0"/>
                <w:numId w:val="1"/>
              </w:numPr>
              <w:jc w:val="both"/>
              <w:rPr>
                <w:b/>
                <w:caps/>
                <w:sz w:val="28"/>
                <w:szCs w:val="28"/>
              </w:rPr>
            </w:pPr>
            <w:r w:rsidRPr="005C2B37">
              <w:rPr>
                <w:b/>
                <w:caps/>
                <w:sz w:val="28"/>
                <w:szCs w:val="28"/>
              </w:rPr>
              <w:t>СТРУКТУРА и  содержание УЧЕБНОЙ ДИ</w:t>
            </w:r>
            <w:r w:rsidRPr="005C2B37">
              <w:rPr>
                <w:b/>
                <w:caps/>
                <w:sz w:val="28"/>
                <w:szCs w:val="28"/>
              </w:rPr>
              <w:t>С</w:t>
            </w:r>
            <w:r w:rsidRPr="005C2B37">
              <w:rPr>
                <w:b/>
                <w:caps/>
                <w:sz w:val="28"/>
                <w:szCs w:val="28"/>
              </w:rPr>
              <w:t>ЦИПЛИНЫ</w:t>
            </w:r>
          </w:p>
          <w:p w:rsidR="00AA7886" w:rsidRPr="005C2B37" w:rsidRDefault="00AA7886" w:rsidP="00FD27C9">
            <w:pPr>
              <w:pStyle w:val="1"/>
              <w:ind w:left="284" w:firstLine="0"/>
              <w:jc w:val="both"/>
              <w:rPr>
                <w:b/>
                <w:caps/>
                <w:sz w:val="28"/>
                <w:szCs w:val="28"/>
              </w:rPr>
            </w:pPr>
          </w:p>
        </w:tc>
        <w:tc>
          <w:tcPr>
            <w:tcW w:w="1903" w:type="dxa"/>
            <w:shd w:val="clear" w:color="auto" w:fill="auto"/>
          </w:tcPr>
          <w:p w:rsidR="00AA7886" w:rsidRPr="005C2B37" w:rsidRDefault="00AA7886" w:rsidP="00FD27C9">
            <w:pPr>
              <w:jc w:val="center"/>
              <w:rPr>
                <w:sz w:val="28"/>
                <w:szCs w:val="28"/>
              </w:rPr>
            </w:pPr>
            <w:r w:rsidRPr="005C2B37">
              <w:rPr>
                <w:sz w:val="28"/>
                <w:szCs w:val="28"/>
              </w:rPr>
              <w:t>6</w:t>
            </w:r>
          </w:p>
        </w:tc>
      </w:tr>
      <w:tr w:rsidR="00AA7886" w:rsidRPr="005C2B37" w:rsidTr="00FD27C9">
        <w:trPr>
          <w:trHeight w:val="670"/>
        </w:trPr>
        <w:tc>
          <w:tcPr>
            <w:tcW w:w="7668" w:type="dxa"/>
            <w:shd w:val="clear" w:color="auto" w:fill="auto"/>
          </w:tcPr>
          <w:p w:rsidR="00AA7886" w:rsidRPr="005C2B37" w:rsidRDefault="00AA7886" w:rsidP="00AA7886">
            <w:pPr>
              <w:pStyle w:val="1"/>
              <w:numPr>
                <w:ilvl w:val="0"/>
                <w:numId w:val="1"/>
              </w:numPr>
              <w:jc w:val="both"/>
              <w:rPr>
                <w:b/>
                <w:caps/>
                <w:sz w:val="28"/>
                <w:szCs w:val="28"/>
              </w:rPr>
            </w:pPr>
            <w:r w:rsidRPr="005C2B37">
              <w:rPr>
                <w:b/>
                <w:caps/>
                <w:sz w:val="28"/>
                <w:szCs w:val="28"/>
              </w:rPr>
              <w:t>условия реализаци рабочей  програ</w:t>
            </w:r>
            <w:r w:rsidRPr="005C2B37">
              <w:rPr>
                <w:b/>
                <w:caps/>
                <w:sz w:val="28"/>
                <w:szCs w:val="28"/>
              </w:rPr>
              <w:t>м</w:t>
            </w:r>
            <w:r w:rsidRPr="005C2B37">
              <w:rPr>
                <w:b/>
                <w:caps/>
                <w:sz w:val="28"/>
                <w:szCs w:val="28"/>
              </w:rPr>
              <w:t>мы учебной дисциплины</w:t>
            </w:r>
          </w:p>
          <w:p w:rsidR="00AA7886" w:rsidRPr="005C2B37" w:rsidRDefault="00AA7886" w:rsidP="00FD27C9">
            <w:pPr>
              <w:pStyle w:val="1"/>
              <w:tabs>
                <w:tab w:val="num" w:pos="0"/>
              </w:tabs>
              <w:ind w:left="284"/>
              <w:jc w:val="both"/>
              <w:rPr>
                <w:b/>
                <w:caps/>
                <w:sz w:val="28"/>
                <w:szCs w:val="28"/>
              </w:rPr>
            </w:pPr>
          </w:p>
        </w:tc>
        <w:tc>
          <w:tcPr>
            <w:tcW w:w="1903" w:type="dxa"/>
            <w:shd w:val="clear" w:color="auto" w:fill="auto"/>
          </w:tcPr>
          <w:p w:rsidR="00AA7886" w:rsidRPr="005C2B37" w:rsidRDefault="00AA7886" w:rsidP="00FD27C9">
            <w:pPr>
              <w:jc w:val="center"/>
              <w:rPr>
                <w:sz w:val="28"/>
                <w:szCs w:val="28"/>
              </w:rPr>
            </w:pPr>
            <w:r w:rsidRPr="005C2B37">
              <w:rPr>
                <w:sz w:val="28"/>
                <w:szCs w:val="28"/>
              </w:rPr>
              <w:t>15</w:t>
            </w:r>
          </w:p>
        </w:tc>
      </w:tr>
      <w:tr w:rsidR="00AA7886" w:rsidRPr="005C2B37" w:rsidTr="00FD27C9">
        <w:tc>
          <w:tcPr>
            <w:tcW w:w="7668" w:type="dxa"/>
            <w:shd w:val="clear" w:color="auto" w:fill="auto"/>
          </w:tcPr>
          <w:p w:rsidR="00AA7886" w:rsidRPr="005C2B37" w:rsidRDefault="00AA7886" w:rsidP="00AA7886">
            <w:pPr>
              <w:pStyle w:val="1"/>
              <w:numPr>
                <w:ilvl w:val="0"/>
                <w:numId w:val="1"/>
              </w:numPr>
              <w:jc w:val="both"/>
              <w:rPr>
                <w:b/>
                <w:caps/>
                <w:sz w:val="28"/>
                <w:szCs w:val="28"/>
              </w:rPr>
            </w:pPr>
            <w:r w:rsidRPr="005C2B37">
              <w:rPr>
                <w:b/>
                <w:caps/>
                <w:sz w:val="28"/>
                <w:szCs w:val="28"/>
              </w:rPr>
              <w:t>Контроль и оценка результатов Осво</w:t>
            </w:r>
            <w:r w:rsidRPr="005C2B37">
              <w:rPr>
                <w:b/>
                <w:caps/>
                <w:sz w:val="28"/>
                <w:szCs w:val="28"/>
              </w:rPr>
              <w:t>е</w:t>
            </w:r>
            <w:r w:rsidRPr="005C2B37">
              <w:rPr>
                <w:b/>
                <w:caps/>
                <w:sz w:val="28"/>
                <w:szCs w:val="28"/>
              </w:rPr>
              <w:t>ния учебной дисциплины</w:t>
            </w:r>
          </w:p>
          <w:p w:rsidR="00AA7886" w:rsidRPr="005C2B37" w:rsidRDefault="00AA7886" w:rsidP="00FD27C9">
            <w:pPr>
              <w:pStyle w:val="1"/>
              <w:ind w:left="284" w:firstLine="0"/>
              <w:jc w:val="both"/>
              <w:rPr>
                <w:b/>
                <w:caps/>
                <w:sz w:val="28"/>
                <w:szCs w:val="28"/>
              </w:rPr>
            </w:pPr>
          </w:p>
        </w:tc>
        <w:tc>
          <w:tcPr>
            <w:tcW w:w="1903" w:type="dxa"/>
            <w:shd w:val="clear" w:color="auto" w:fill="auto"/>
          </w:tcPr>
          <w:p w:rsidR="00AA7886" w:rsidRPr="005C2B37" w:rsidRDefault="00AA7886" w:rsidP="00FD27C9">
            <w:pPr>
              <w:jc w:val="center"/>
              <w:rPr>
                <w:sz w:val="28"/>
                <w:szCs w:val="28"/>
              </w:rPr>
            </w:pPr>
            <w:r w:rsidRPr="005C2B37">
              <w:rPr>
                <w:sz w:val="28"/>
                <w:szCs w:val="28"/>
              </w:rPr>
              <w:t>16</w:t>
            </w:r>
          </w:p>
        </w:tc>
      </w:tr>
    </w:tbl>
    <w:p w:rsidR="00AA7886" w:rsidRDefault="00AA7886" w:rsidP="00AA7886">
      <w:pPr>
        <w:rPr>
          <w:sz w:val="28"/>
          <w:szCs w:val="28"/>
        </w:rPr>
      </w:pPr>
    </w:p>
    <w:p w:rsidR="00AA7886" w:rsidRDefault="00AA7886" w:rsidP="00AA7886">
      <w:pPr>
        <w:spacing w:after="200" w:line="276" w:lineRule="auto"/>
        <w:rPr>
          <w:sz w:val="28"/>
          <w:szCs w:val="28"/>
        </w:rPr>
      </w:pPr>
      <w:r>
        <w:br w:type="page"/>
      </w:r>
    </w:p>
    <w:p w:rsidR="00AA7886" w:rsidRDefault="00AA7886" w:rsidP="00AA7886">
      <w:pPr>
        <w:pStyle w:val="14"/>
        <w:keepNext/>
        <w:keepLines/>
        <w:shd w:val="clear" w:color="auto" w:fill="auto"/>
        <w:spacing w:after="0" w:line="276" w:lineRule="auto"/>
        <w:ind w:left="-142" w:right="-1"/>
        <w:jc w:val="center"/>
        <w:rPr>
          <w:rFonts w:ascii="Times New Roman" w:hAnsi="Times New Roman" w:cs="Times New Roman"/>
          <w:b/>
        </w:rPr>
      </w:pPr>
      <w:r w:rsidRPr="005C2B37">
        <w:rPr>
          <w:rFonts w:ascii="Times New Roman" w:hAnsi="Times New Roman" w:cs="Times New Roman"/>
          <w:b/>
        </w:rPr>
        <w:t>1 Паспорт рабочей программы учебной дисциплины</w:t>
      </w:r>
      <w:r>
        <w:rPr>
          <w:rFonts w:ascii="Times New Roman" w:hAnsi="Times New Roman" w:cs="Times New Roman"/>
          <w:b/>
        </w:rPr>
        <w:t xml:space="preserve"> </w:t>
      </w:r>
    </w:p>
    <w:p w:rsidR="00AA7886" w:rsidRPr="005C2B37" w:rsidRDefault="00AA7886" w:rsidP="00AA7886">
      <w:pPr>
        <w:pStyle w:val="14"/>
        <w:keepNext/>
        <w:keepLines/>
        <w:shd w:val="clear" w:color="auto" w:fill="auto"/>
        <w:spacing w:after="0" w:line="276" w:lineRule="auto"/>
        <w:ind w:left="-142" w:right="-1"/>
        <w:jc w:val="center"/>
        <w:rPr>
          <w:rFonts w:ascii="Times New Roman" w:hAnsi="Times New Roman" w:cs="Times New Roman"/>
          <w:b/>
        </w:rPr>
      </w:pPr>
      <w:r w:rsidRPr="005C2B37">
        <w:rPr>
          <w:rFonts w:ascii="Times New Roman" w:hAnsi="Times New Roman" w:cs="Times New Roman"/>
          <w:b/>
        </w:rPr>
        <w:t>«Стандартизация, метрология и подтверждение соответствия»</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b/>
        </w:rPr>
      </w:pP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b/>
        </w:rPr>
      </w:pPr>
      <w:r w:rsidRPr="005C2B37">
        <w:rPr>
          <w:rFonts w:ascii="Times New Roman" w:hAnsi="Times New Roman" w:cs="Times New Roman"/>
          <w:b/>
        </w:rPr>
        <w:t>1.1 Область применения программы</w:t>
      </w:r>
    </w:p>
    <w:p w:rsidR="00AA7886"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sidRPr="005C2B37">
        <w:rPr>
          <w:rFonts w:ascii="Times New Roman" w:hAnsi="Times New Roman" w:cs="Times New Roman"/>
        </w:rPr>
        <w:t>Рабочая программа дисциплины является частью рабочей основой пр</w:t>
      </w:r>
      <w:r w:rsidRPr="005C2B37">
        <w:rPr>
          <w:rFonts w:ascii="Times New Roman" w:hAnsi="Times New Roman" w:cs="Times New Roman"/>
        </w:rPr>
        <w:t>о</w:t>
      </w:r>
      <w:r w:rsidRPr="005C2B37">
        <w:rPr>
          <w:rFonts w:ascii="Times New Roman" w:hAnsi="Times New Roman" w:cs="Times New Roman"/>
        </w:rPr>
        <w:t>фессиональной образовательной программы в соответствии с ФГОС по спец</w:t>
      </w:r>
      <w:r w:rsidRPr="005C2B37">
        <w:rPr>
          <w:rFonts w:ascii="Times New Roman" w:hAnsi="Times New Roman" w:cs="Times New Roman"/>
        </w:rPr>
        <w:t>и</w:t>
      </w:r>
      <w:r w:rsidRPr="005C2B37">
        <w:rPr>
          <w:rFonts w:ascii="Times New Roman" w:hAnsi="Times New Roman" w:cs="Times New Roman"/>
        </w:rPr>
        <w:t>альности СПО 38.02.04" Коммерция" (по отраслям) Квалификация менеджер по продажам</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sidRPr="005C2B37">
        <w:rPr>
          <w:rFonts w:ascii="Times New Roman" w:hAnsi="Times New Roman" w:cs="Times New Roman"/>
          <w:b/>
        </w:rPr>
        <w:t>1.2 Место учебной дисциплины в структуре основной професси</w:t>
      </w:r>
      <w:r w:rsidRPr="005C2B37">
        <w:rPr>
          <w:rFonts w:ascii="Times New Roman" w:hAnsi="Times New Roman" w:cs="Times New Roman"/>
          <w:b/>
        </w:rPr>
        <w:t>о</w:t>
      </w:r>
      <w:r w:rsidRPr="005C2B37">
        <w:rPr>
          <w:rFonts w:ascii="Times New Roman" w:hAnsi="Times New Roman" w:cs="Times New Roman"/>
          <w:b/>
        </w:rPr>
        <w:t>нальной образовательной программы:</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sidRPr="005C2B37">
        <w:rPr>
          <w:rFonts w:ascii="Times New Roman" w:hAnsi="Times New Roman" w:cs="Times New Roman"/>
        </w:rPr>
        <w:t>Учебная дисциплина входит в профессиональный цикл общепрофесси</w:t>
      </w:r>
      <w:r w:rsidRPr="005C2B37">
        <w:rPr>
          <w:rFonts w:ascii="Times New Roman" w:hAnsi="Times New Roman" w:cs="Times New Roman"/>
        </w:rPr>
        <w:t>о</w:t>
      </w:r>
      <w:r w:rsidRPr="005C2B37">
        <w:rPr>
          <w:rFonts w:ascii="Times New Roman" w:hAnsi="Times New Roman" w:cs="Times New Roman"/>
        </w:rPr>
        <w:t xml:space="preserve">нальных дисциплин базовой части ФГОС СПО по специальности </w:t>
      </w:r>
      <w:r>
        <w:rPr>
          <w:rFonts w:ascii="Times New Roman" w:hAnsi="Times New Roman" w:cs="Times New Roman"/>
        </w:rPr>
        <w:t>«</w:t>
      </w:r>
      <w:r w:rsidRPr="005C2B37">
        <w:rPr>
          <w:rFonts w:ascii="Times New Roman" w:hAnsi="Times New Roman" w:cs="Times New Roman"/>
        </w:rPr>
        <w:t>Комме</w:t>
      </w:r>
      <w:r w:rsidRPr="005C2B37">
        <w:rPr>
          <w:rFonts w:ascii="Times New Roman" w:hAnsi="Times New Roman" w:cs="Times New Roman"/>
        </w:rPr>
        <w:t>р</w:t>
      </w:r>
      <w:r w:rsidRPr="005C2B37">
        <w:rPr>
          <w:rFonts w:ascii="Times New Roman" w:hAnsi="Times New Roman" w:cs="Times New Roman"/>
        </w:rPr>
        <w:t>ция</w:t>
      </w:r>
      <w:r>
        <w:rPr>
          <w:rFonts w:ascii="Times New Roman" w:hAnsi="Times New Roman" w:cs="Times New Roman"/>
        </w:rPr>
        <w:t>»</w:t>
      </w:r>
      <w:r w:rsidRPr="005C2B37">
        <w:rPr>
          <w:rFonts w:ascii="Times New Roman" w:hAnsi="Times New Roman" w:cs="Times New Roman"/>
        </w:rPr>
        <w:t xml:space="preserve"> (по отраслям) Предшествующими дисциплинами являются </w:t>
      </w:r>
      <w:r>
        <w:rPr>
          <w:rFonts w:ascii="Times New Roman" w:hAnsi="Times New Roman" w:cs="Times New Roman"/>
        </w:rPr>
        <w:t>«</w:t>
      </w:r>
      <w:r w:rsidRPr="005C2B37">
        <w:rPr>
          <w:rFonts w:ascii="Times New Roman" w:hAnsi="Times New Roman" w:cs="Times New Roman"/>
        </w:rPr>
        <w:t>Математ</w:t>
      </w:r>
      <w:r w:rsidRPr="005C2B37">
        <w:rPr>
          <w:rFonts w:ascii="Times New Roman" w:hAnsi="Times New Roman" w:cs="Times New Roman"/>
        </w:rPr>
        <w:t>и</w:t>
      </w:r>
      <w:r w:rsidRPr="005C2B37">
        <w:rPr>
          <w:rFonts w:ascii="Times New Roman" w:hAnsi="Times New Roman" w:cs="Times New Roman"/>
        </w:rPr>
        <w:t>ка</w:t>
      </w:r>
      <w:r>
        <w:rPr>
          <w:rFonts w:ascii="Times New Roman" w:hAnsi="Times New Roman" w:cs="Times New Roman"/>
        </w:rPr>
        <w:t>»</w:t>
      </w:r>
      <w:r w:rsidRPr="005C2B37">
        <w:rPr>
          <w:rFonts w:ascii="Times New Roman" w:hAnsi="Times New Roman" w:cs="Times New Roman"/>
        </w:rPr>
        <w:t>,</w:t>
      </w:r>
      <w:r>
        <w:rPr>
          <w:rFonts w:ascii="Times New Roman" w:hAnsi="Times New Roman" w:cs="Times New Roman"/>
        </w:rPr>
        <w:t xml:space="preserve"> «</w:t>
      </w:r>
      <w:r w:rsidRPr="005C2B37">
        <w:rPr>
          <w:rFonts w:ascii="Times New Roman" w:hAnsi="Times New Roman" w:cs="Times New Roman"/>
        </w:rPr>
        <w:t>Информационное обеспечение профессиональной деятельности</w:t>
      </w:r>
      <w:r>
        <w:rPr>
          <w:rFonts w:ascii="Times New Roman" w:hAnsi="Times New Roman" w:cs="Times New Roman"/>
        </w:rPr>
        <w:t>»</w:t>
      </w:r>
    </w:p>
    <w:p w:rsidR="00AA7886"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sidRPr="005C2B37">
        <w:rPr>
          <w:rFonts w:ascii="Times New Roman" w:hAnsi="Times New Roman" w:cs="Times New Roman"/>
        </w:rPr>
        <w:t xml:space="preserve">Последующими дисциплинами являются МДК 03.02. </w:t>
      </w:r>
      <w:r>
        <w:rPr>
          <w:rFonts w:ascii="Times New Roman" w:hAnsi="Times New Roman" w:cs="Times New Roman"/>
        </w:rPr>
        <w:t>«</w:t>
      </w:r>
      <w:r w:rsidRPr="005C2B37">
        <w:rPr>
          <w:rFonts w:ascii="Times New Roman" w:hAnsi="Times New Roman" w:cs="Times New Roman"/>
        </w:rPr>
        <w:t>Товароведение продовольственных и непродовольственных товаров</w:t>
      </w:r>
      <w:r>
        <w:rPr>
          <w:rFonts w:ascii="Times New Roman" w:hAnsi="Times New Roman" w:cs="Times New Roman"/>
        </w:rPr>
        <w:t>»</w:t>
      </w:r>
      <w:r w:rsidRPr="005C2B37">
        <w:rPr>
          <w:rFonts w:ascii="Times New Roman" w:hAnsi="Times New Roman" w:cs="Times New Roman"/>
        </w:rPr>
        <w:t xml:space="preserve">, </w:t>
      </w:r>
      <w:r>
        <w:rPr>
          <w:rFonts w:ascii="Times New Roman" w:hAnsi="Times New Roman" w:cs="Times New Roman"/>
        </w:rPr>
        <w:t>«</w:t>
      </w:r>
      <w:r w:rsidRPr="005C2B37">
        <w:rPr>
          <w:rFonts w:ascii="Times New Roman" w:hAnsi="Times New Roman" w:cs="Times New Roman"/>
        </w:rPr>
        <w:t>Управление качес</w:t>
      </w:r>
      <w:r w:rsidRPr="005C2B37">
        <w:rPr>
          <w:rFonts w:ascii="Times New Roman" w:hAnsi="Times New Roman" w:cs="Times New Roman"/>
        </w:rPr>
        <w:t>т</w:t>
      </w:r>
      <w:r w:rsidRPr="005C2B37">
        <w:rPr>
          <w:rFonts w:ascii="Times New Roman" w:hAnsi="Times New Roman" w:cs="Times New Roman"/>
        </w:rPr>
        <w:t>вом</w:t>
      </w:r>
      <w:r>
        <w:rPr>
          <w:rFonts w:ascii="Times New Roman" w:hAnsi="Times New Roman" w:cs="Times New Roman"/>
        </w:rPr>
        <w:t>»</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b/>
        </w:rPr>
      </w:pPr>
      <w:r w:rsidRPr="005C2B37">
        <w:rPr>
          <w:rFonts w:ascii="Times New Roman" w:hAnsi="Times New Roman" w:cs="Times New Roman"/>
          <w:b/>
        </w:rPr>
        <w:t>1.3 Цели и задачи учебной дисциплины</w:t>
      </w:r>
      <w:r>
        <w:rPr>
          <w:rFonts w:ascii="Times New Roman" w:hAnsi="Times New Roman" w:cs="Times New Roman"/>
          <w:b/>
        </w:rPr>
        <w:t xml:space="preserve"> </w:t>
      </w:r>
      <w:r w:rsidRPr="005C2B37">
        <w:rPr>
          <w:rFonts w:ascii="Times New Roman" w:hAnsi="Times New Roman" w:cs="Times New Roman"/>
          <w:b/>
        </w:rPr>
        <w:t>требования к результатам о</w:t>
      </w:r>
      <w:r w:rsidRPr="005C2B37">
        <w:rPr>
          <w:rFonts w:ascii="Times New Roman" w:hAnsi="Times New Roman" w:cs="Times New Roman"/>
          <w:b/>
        </w:rPr>
        <w:t>с</w:t>
      </w:r>
      <w:r w:rsidRPr="005C2B37">
        <w:rPr>
          <w:rFonts w:ascii="Times New Roman" w:hAnsi="Times New Roman" w:cs="Times New Roman"/>
          <w:b/>
        </w:rPr>
        <w:t>воения учебной дисциплины:</w:t>
      </w:r>
    </w:p>
    <w:p w:rsidR="00AA7886"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sidRPr="005C2B37">
        <w:rPr>
          <w:rFonts w:ascii="Times New Roman" w:hAnsi="Times New Roman" w:cs="Times New Roman"/>
        </w:rPr>
        <w:t>Целью изучения дисциплины является усвоение теоретических знаний составных элементов в области стандартизации, метрологии, оценки подтве</w:t>
      </w:r>
      <w:r w:rsidRPr="005C2B37">
        <w:rPr>
          <w:rFonts w:ascii="Times New Roman" w:hAnsi="Times New Roman" w:cs="Times New Roman"/>
        </w:rPr>
        <w:t>р</w:t>
      </w:r>
      <w:r w:rsidRPr="005C2B37">
        <w:rPr>
          <w:rFonts w:ascii="Times New Roman" w:hAnsi="Times New Roman" w:cs="Times New Roman"/>
        </w:rPr>
        <w:t>ждения соответствия.</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b/>
        </w:rPr>
      </w:pPr>
      <w:r w:rsidRPr="005C2B37">
        <w:rPr>
          <w:rFonts w:ascii="Times New Roman" w:hAnsi="Times New Roman" w:cs="Times New Roman"/>
          <w:b/>
        </w:rPr>
        <w:t>Задачи освоения учебной дисциплины</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Pr>
          <w:rFonts w:ascii="Times New Roman" w:hAnsi="Times New Roman" w:cs="Times New Roman"/>
        </w:rPr>
        <w:t xml:space="preserve">- </w:t>
      </w:r>
      <w:r w:rsidRPr="005C2B37">
        <w:rPr>
          <w:rFonts w:ascii="Times New Roman" w:hAnsi="Times New Roman" w:cs="Times New Roman"/>
        </w:rPr>
        <w:t>усвоение основных понятий;</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sidRPr="005C2B37">
        <w:rPr>
          <w:rFonts w:ascii="Times New Roman" w:hAnsi="Times New Roman" w:cs="Times New Roman"/>
        </w:rPr>
        <w:t>- изучение целей, задач,</w:t>
      </w:r>
      <w:r>
        <w:rPr>
          <w:rFonts w:ascii="Times New Roman" w:hAnsi="Times New Roman" w:cs="Times New Roman"/>
        </w:rPr>
        <w:t xml:space="preserve"> </w:t>
      </w:r>
      <w:r w:rsidRPr="005C2B37">
        <w:rPr>
          <w:rFonts w:ascii="Times New Roman" w:hAnsi="Times New Roman" w:cs="Times New Roman"/>
        </w:rPr>
        <w:t>принципов, объектов, средств, методов и прав</w:t>
      </w:r>
      <w:r w:rsidRPr="005C2B37">
        <w:rPr>
          <w:rFonts w:ascii="Times New Roman" w:hAnsi="Times New Roman" w:cs="Times New Roman"/>
        </w:rPr>
        <w:t>о</w:t>
      </w:r>
      <w:r w:rsidRPr="005C2B37">
        <w:rPr>
          <w:rFonts w:ascii="Times New Roman" w:hAnsi="Times New Roman" w:cs="Times New Roman"/>
        </w:rPr>
        <w:t>вой базы стандартизации, метрологии, оценки подтверждения соответствия;</w:t>
      </w:r>
    </w:p>
    <w:p w:rsidR="00AA7886"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r w:rsidRPr="005C2B37">
        <w:rPr>
          <w:rFonts w:ascii="Times New Roman" w:hAnsi="Times New Roman" w:cs="Times New Roman"/>
        </w:rPr>
        <w:t>- освоение умений работы с нормативными документами, проверки пр</w:t>
      </w:r>
      <w:r w:rsidRPr="005C2B37">
        <w:rPr>
          <w:rFonts w:ascii="Times New Roman" w:hAnsi="Times New Roman" w:cs="Times New Roman"/>
        </w:rPr>
        <w:t>а</w:t>
      </w:r>
      <w:r w:rsidRPr="005C2B37">
        <w:rPr>
          <w:rFonts w:ascii="Times New Roman" w:hAnsi="Times New Roman" w:cs="Times New Roman"/>
        </w:rPr>
        <w:t>вильности оформления сертификатов и деклараций соответствия</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rPr>
      </w:pP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b/>
        </w:rPr>
      </w:pPr>
      <w:r w:rsidRPr="005C2B37">
        <w:rPr>
          <w:rFonts w:ascii="Times New Roman" w:hAnsi="Times New Roman" w:cs="Times New Roman"/>
          <w:b/>
        </w:rPr>
        <w:t>Требования к результатам освоения дисциплины:</w:t>
      </w:r>
    </w:p>
    <w:p w:rsidR="00AA7886" w:rsidRPr="005C2B37" w:rsidRDefault="00AA7886" w:rsidP="00AA7886">
      <w:pPr>
        <w:pStyle w:val="14"/>
        <w:keepNext/>
        <w:keepLines/>
        <w:shd w:val="clear" w:color="auto" w:fill="auto"/>
        <w:spacing w:after="0" w:line="276" w:lineRule="auto"/>
        <w:ind w:left="-142" w:right="-1" w:firstLine="567"/>
        <w:jc w:val="both"/>
        <w:rPr>
          <w:rFonts w:ascii="Times New Roman" w:hAnsi="Times New Roman" w:cs="Times New Roman"/>
          <w:b/>
        </w:rPr>
      </w:pPr>
      <w:r w:rsidRPr="005C2B37">
        <w:rPr>
          <w:rFonts w:ascii="Times New Roman" w:hAnsi="Times New Roman" w:cs="Times New Roman"/>
        </w:rPr>
        <w:t>ОК1 понимать сущность и социальную значимость профессии, проявлять к ней устойчивый интерес</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ОК2 Организовывать собственную деятельность, определять методы р</w:t>
      </w:r>
      <w:r w:rsidRPr="005C2B37">
        <w:rPr>
          <w:sz w:val="28"/>
          <w:szCs w:val="28"/>
        </w:rPr>
        <w:t>е</w:t>
      </w:r>
      <w:r w:rsidRPr="005C2B37">
        <w:rPr>
          <w:sz w:val="28"/>
          <w:szCs w:val="28"/>
        </w:rPr>
        <w:t>шения профессиональных задач, оценивать их эффективность и качество</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lastRenderedPageBreak/>
        <w:t>ОК3 Решать проблемы, оценивать риски и принимать решения в неста</w:t>
      </w:r>
      <w:r w:rsidRPr="005C2B37">
        <w:rPr>
          <w:sz w:val="28"/>
          <w:szCs w:val="28"/>
        </w:rPr>
        <w:t>н</w:t>
      </w:r>
      <w:r w:rsidRPr="005C2B37">
        <w:rPr>
          <w:sz w:val="28"/>
          <w:szCs w:val="28"/>
        </w:rPr>
        <w:t>дартных ситуациях</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ОК4 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ОК7 Самостоятельно определять задачи профессионального и личностн</w:t>
      </w:r>
      <w:r w:rsidRPr="005C2B37">
        <w:rPr>
          <w:sz w:val="28"/>
          <w:szCs w:val="28"/>
        </w:rPr>
        <w:t>о</w:t>
      </w:r>
      <w:r w:rsidRPr="005C2B37">
        <w:rPr>
          <w:sz w:val="28"/>
          <w:szCs w:val="28"/>
        </w:rPr>
        <w:t>го развития, заниматься самообразованием, осознанно планировать повыш</w:t>
      </w:r>
      <w:r w:rsidRPr="005C2B37">
        <w:rPr>
          <w:sz w:val="28"/>
          <w:szCs w:val="28"/>
        </w:rPr>
        <w:t>е</w:t>
      </w:r>
      <w:r w:rsidRPr="005C2B37">
        <w:rPr>
          <w:sz w:val="28"/>
          <w:szCs w:val="28"/>
        </w:rPr>
        <w:t>ние квалификации.</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b/>
          <w:sz w:val="28"/>
          <w:szCs w:val="28"/>
        </w:rPr>
      </w:pPr>
      <w:r w:rsidRPr="005C2B37">
        <w:rPr>
          <w:sz w:val="28"/>
          <w:szCs w:val="28"/>
        </w:rPr>
        <w:t>ОК12 Соблюдать действующее законодательство и обязательные треб</w:t>
      </w:r>
      <w:r w:rsidRPr="005C2B37">
        <w:rPr>
          <w:sz w:val="28"/>
          <w:szCs w:val="28"/>
        </w:rPr>
        <w:t>о</w:t>
      </w:r>
      <w:r w:rsidRPr="005C2B37">
        <w:rPr>
          <w:sz w:val="28"/>
          <w:szCs w:val="28"/>
        </w:rPr>
        <w:t>вания нормативных документов, а также требования стандартов, технических условий</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В результате освоения дисциплины обучающийся должен обладать пр</w:t>
      </w:r>
      <w:r w:rsidRPr="005C2B37">
        <w:rPr>
          <w:sz w:val="28"/>
          <w:szCs w:val="28"/>
        </w:rPr>
        <w:t>о</w:t>
      </w:r>
      <w:r w:rsidRPr="005C2B37">
        <w:rPr>
          <w:sz w:val="28"/>
          <w:szCs w:val="28"/>
        </w:rPr>
        <w:t>фессиональными компетенциями:</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ПК1.3  Принимать товары по количеству и качеству</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 1.6 Участвовать в работе по подготовке организации к добровольной сертификации услуг</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ПК3.1 Участвовать в формировании ассортимента в соответствии с а</w:t>
      </w:r>
      <w:r w:rsidRPr="005C2B37">
        <w:rPr>
          <w:sz w:val="28"/>
          <w:szCs w:val="28"/>
        </w:rPr>
        <w:t>с</w:t>
      </w:r>
      <w:r w:rsidRPr="005C2B37">
        <w:rPr>
          <w:sz w:val="28"/>
          <w:szCs w:val="28"/>
        </w:rPr>
        <w:t>сортиментной политикой организации, определять номенклатуру показателей качества товара</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ПК3.3 Оценивать и расшифровывать маркировку в соответствии с уст</w:t>
      </w:r>
      <w:r w:rsidRPr="005C2B37">
        <w:rPr>
          <w:sz w:val="28"/>
          <w:szCs w:val="28"/>
        </w:rPr>
        <w:t>а</w:t>
      </w:r>
      <w:r w:rsidRPr="005C2B37">
        <w:rPr>
          <w:sz w:val="28"/>
          <w:szCs w:val="28"/>
        </w:rPr>
        <w:t>новленными требованиями</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ПК3.4 Классифицировать товары, идентифицировать  их ассортиментную принадлежность, оценивать качество, диагностировать дефекты.определять градации качества</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ПК3.6 Обеспечивать соблюдение санитарно-эпидемиологических треб</w:t>
      </w:r>
      <w:r w:rsidRPr="005C2B37">
        <w:rPr>
          <w:sz w:val="28"/>
          <w:szCs w:val="28"/>
        </w:rPr>
        <w:t>о</w:t>
      </w:r>
      <w:r w:rsidRPr="005C2B37">
        <w:rPr>
          <w:sz w:val="28"/>
          <w:szCs w:val="28"/>
        </w:rPr>
        <w:t>ваний к товарам и упаковке, оценивать качество процессов в соответствии с установленными требованиями</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ПК3.7 Производить измерения товаров и других объектов, переводить н</w:t>
      </w:r>
      <w:r w:rsidRPr="005C2B37">
        <w:rPr>
          <w:sz w:val="28"/>
          <w:szCs w:val="28"/>
        </w:rPr>
        <w:t>е</w:t>
      </w:r>
      <w:r w:rsidRPr="005C2B37">
        <w:rPr>
          <w:sz w:val="28"/>
          <w:szCs w:val="28"/>
        </w:rPr>
        <w:t>системные единицы измерения в системные</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ПК3.8 работать с документами по подтверждению соответствия, прин</w:t>
      </w:r>
      <w:r w:rsidRPr="005C2B37">
        <w:rPr>
          <w:sz w:val="28"/>
          <w:szCs w:val="28"/>
        </w:rPr>
        <w:t>и</w:t>
      </w:r>
      <w:r w:rsidRPr="005C2B37">
        <w:rPr>
          <w:sz w:val="28"/>
          <w:szCs w:val="28"/>
        </w:rPr>
        <w:t>мать участие в мероприятиях по контролю</w:t>
      </w:r>
    </w:p>
    <w:p w:rsidR="00AA7886"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В результате освоения дисциплины обучающийся должен УМЕТЬ:</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-работать со стандартами при приёмке товаров по качеству и отпуску их при реализации</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 осуществлять контроль за соблюдением обязательных требований но</w:t>
      </w:r>
      <w:r w:rsidRPr="005C2B37">
        <w:rPr>
          <w:sz w:val="28"/>
          <w:szCs w:val="28"/>
        </w:rPr>
        <w:t>р</w:t>
      </w:r>
      <w:r w:rsidRPr="005C2B37">
        <w:rPr>
          <w:sz w:val="28"/>
          <w:szCs w:val="28"/>
        </w:rPr>
        <w:t>мативных документов, а также требований на добровольной основе ГОСТ,</w:t>
      </w:r>
      <w:r>
        <w:rPr>
          <w:sz w:val="28"/>
          <w:szCs w:val="28"/>
        </w:rPr>
        <w:t xml:space="preserve"> </w:t>
      </w:r>
      <w:r w:rsidRPr="005C2B37">
        <w:rPr>
          <w:sz w:val="28"/>
          <w:szCs w:val="28"/>
        </w:rPr>
        <w:t>ТУ</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 переводить внесистемные единицы измерений в единицы</w:t>
      </w:r>
      <w:r>
        <w:rPr>
          <w:sz w:val="28"/>
          <w:szCs w:val="28"/>
        </w:rPr>
        <w:t xml:space="preserve"> </w:t>
      </w:r>
      <w:r w:rsidRPr="005C2B37">
        <w:rPr>
          <w:sz w:val="28"/>
          <w:szCs w:val="28"/>
        </w:rPr>
        <w:t>СИ</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В результате освоения дисциплины обучающийся должен ЗНАТЬ:</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lastRenderedPageBreak/>
        <w:t xml:space="preserve">- основы стандартизации, метрологии, оценки соответствия: контроля и </w:t>
      </w:r>
      <w:r>
        <w:rPr>
          <w:sz w:val="28"/>
          <w:szCs w:val="28"/>
        </w:rPr>
        <w:t>подтверждения соответствия - се</w:t>
      </w:r>
      <w:r w:rsidRPr="005C2B37">
        <w:rPr>
          <w:sz w:val="28"/>
          <w:szCs w:val="28"/>
        </w:rPr>
        <w:t>ртификации соответствия: контроля и по</w:t>
      </w:r>
      <w:r w:rsidRPr="005C2B37">
        <w:rPr>
          <w:sz w:val="28"/>
          <w:szCs w:val="28"/>
        </w:rPr>
        <w:t>д</w:t>
      </w:r>
      <w:r w:rsidRPr="005C2B37">
        <w:rPr>
          <w:sz w:val="28"/>
          <w:szCs w:val="28"/>
        </w:rPr>
        <w:t>тверждения соответствия.</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 основные понятия, цели, задачи, принципы, объекты, субъекты, средс</w:t>
      </w:r>
      <w:r w:rsidRPr="005C2B37">
        <w:rPr>
          <w:sz w:val="28"/>
          <w:szCs w:val="28"/>
        </w:rPr>
        <w:t>т</w:t>
      </w:r>
      <w:r w:rsidRPr="005C2B37">
        <w:rPr>
          <w:sz w:val="28"/>
          <w:szCs w:val="28"/>
        </w:rPr>
        <w:t>ва, методы, нормативно-правовую базу стандартизации, метрологии, подтве</w:t>
      </w:r>
      <w:r w:rsidRPr="005C2B37">
        <w:rPr>
          <w:sz w:val="28"/>
          <w:szCs w:val="28"/>
        </w:rPr>
        <w:t>р</w:t>
      </w:r>
      <w:r w:rsidRPr="005C2B37">
        <w:rPr>
          <w:sz w:val="28"/>
          <w:szCs w:val="28"/>
        </w:rPr>
        <w:t>ждения соответствия и контроля</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 основные положения Национальной системы  стандартизации</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b/>
          <w:sz w:val="28"/>
          <w:szCs w:val="28"/>
        </w:rPr>
      </w:pP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b/>
          <w:sz w:val="28"/>
          <w:szCs w:val="28"/>
        </w:rPr>
      </w:pP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b/>
          <w:sz w:val="28"/>
          <w:szCs w:val="28"/>
        </w:rPr>
        <w:t>1.4. Количество часов на освоение программы дисциплины:</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 xml:space="preserve">максимальной учебной нагрузки обучающегося </w:t>
      </w:r>
      <w:r w:rsidRPr="005C2B37">
        <w:rPr>
          <w:sz w:val="28"/>
          <w:szCs w:val="28"/>
          <w:highlight w:val="yellow"/>
        </w:rPr>
        <w:t>54</w:t>
      </w:r>
      <w:r w:rsidRPr="005C2B37">
        <w:rPr>
          <w:sz w:val="28"/>
          <w:szCs w:val="28"/>
        </w:rPr>
        <w:t xml:space="preserve"> часа, 52в том числе:</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обязательной аудиторной учебной нагрузки обучающегося 36 часов;</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r w:rsidRPr="005C2B37">
        <w:rPr>
          <w:sz w:val="28"/>
          <w:szCs w:val="28"/>
        </w:rPr>
        <w:t>самостоятельной работы обучающегося</w:t>
      </w:r>
      <w:r w:rsidRPr="005C2B37">
        <w:rPr>
          <w:sz w:val="28"/>
          <w:szCs w:val="28"/>
          <w:highlight w:val="yellow"/>
        </w:rPr>
        <w:t>18</w:t>
      </w:r>
      <w:r w:rsidRPr="005C2B37">
        <w:rPr>
          <w:sz w:val="28"/>
          <w:szCs w:val="28"/>
        </w:rPr>
        <w:t xml:space="preserve"> часов.16</w:t>
      </w: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p>
    <w:p w:rsidR="00AA7886" w:rsidRPr="005C2B37" w:rsidRDefault="00AA7886" w:rsidP="00AA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right="-1" w:firstLine="567"/>
        <w:jc w:val="both"/>
        <w:rPr>
          <w:sz w:val="28"/>
          <w:szCs w:val="28"/>
        </w:rPr>
      </w:pPr>
    </w:p>
    <w:p w:rsidR="00AA7886" w:rsidRPr="005C2B37" w:rsidRDefault="00AA7886" w:rsidP="00AA7886">
      <w:pPr>
        <w:pStyle w:val="14"/>
        <w:keepNext/>
        <w:keepLines/>
        <w:shd w:val="clear" w:color="auto" w:fill="auto"/>
        <w:spacing w:after="0" w:line="320" w:lineRule="exact"/>
        <w:ind w:right="840" w:firstLine="780"/>
        <w:jc w:val="both"/>
        <w:rPr>
          <w:rFonts w:ascii="Times New Roman" w:hAnsi="Times New Roman" w:cs="Times New Roman"/>
        </w:rPr>
      </w:pPr>
      <w:r w:rsidRPr="005C2B37">
        <w:rPr>
          <w:rFonts w:ascii="Times New Roman" w:hAnsi="Times New Roman" w:cs="Times New Roman"/>
          <w:b/>
        </w:rPr>
        <w:t>2. СТРУКТУРА</w:t>
      </w:r>
    </w:p>
    <w:p w:rsidR="00AA7886" w:rsidRPr="005C2B37" w:rsidRDefault="00AA7886" w:rsidP="00AA7886">
      <w:pPr>
        <w:pStyle w:val="14"/>
        <w:keepNext/>
        <w:keepLines/>
        <w:shd w:val="clear" w:color="auto" w:fill="auto"/>
        <w:spacing w:after="0" w:line="320" w:lineRule="exact"/>
        <w:ind w:right="840" w:firstLine="780"/>
        <w:jc w:val="both"/>
        <w:rPr>
          <w:rFonts w:ascii="Times New Roman" w:hAnsi="Times New Roman" w:cs="Times New Roman"/>
        </w:rPr>
      </w:pPr>
    </w:p>
    <w:p w:rsidR="00AA7886" w:rsidRDefault="00AA7886" w:rsidP="00AA7886">
      <w:pPr>
        <w:pStyle w:val="14"/>
        <w:keepNext/>
        <w:keepLines/>
        <w:shd w:val="clear" w:color="auto" w:fill="auto"/>
        <w:spacing w:after="0" w:line="320" w:lineRule="exact"/>
        <w:ind w:right="840" w:firstLine="780"/>
        <w:jc w:val="both"/>
        <w:rPr>
          <w:rFonts w:ascii="Times New Roman" w:hAnsi="Times New Roman" w:cs="Times New Roman"/>
          <w:b/>
        </w:rPr>
      </w:pPr>
      <w:r w:rsidRPr="005C2B37">
        <w:rPr>
          <w:rFonts w:ascii="Times New Roman" w:hAnsi="Times New Roman" w:cs="Times New Roman"/>
        </w:rPr>
        <w:t>2</w:t>
      </w:r>
      <w:r w:rsidRPr="005C2B37">
        <w:rPr>
          <w:rFonts w:ascii="Times New Roman" w:hAnsi="Times New Roman" w:cs="Times New Roman"/>
          <w:b/>
        </w:rPr>
        <w:t>. СТРУКТУРА И СОДЕРЖАНИЕ УЧЕБНОЙ ДИСЦИ</w:t>
      </w:r>
      <w:r w:rsidRPr="005C2B37">
        <w:rPr>
          <w:rFonts w:ascii="Times New Roman" w:hAnsi="Times New Roman" w:cs="Times New Roman"/>
          <w:b/>
        </w:rPr>
        <w:t>П</w:t>
      </w:r>
      <w:r w:rsidRPr="005C2B37">
        <w:rPr>
          <w:rFonts w:ascii="Times New Roman" w:hAnsi="Times New Roman" w:cs="Times New Roman"/>
          <w:b/>
        </w:rPr>
        <w:t xml:space="preserve">ЛИНЫ </w:t>
      </w:r>
    </w:p>
    <w:p w:rsidR="00AA7886" w:rsidRPr="005C2B37" w:rsidRDefault="00AA7886" w:rsidP="00AA7886">
      <w:pPr>
        <w:pStyle w:val="14"/>
        <w:keepNext/>
        <w:keepLines/>
        <w:shd w:val="clear" w:color="auto" w:fill="auto"/>
        <w:spacing w:after="0" w:line="320" w:lineRule="exact"/>
        <w:ind w:right="840" w:firstLine="780"/>
        <w:jc w:val="both"/>
        <w:rPr>
          <w:rFonts w:ascii="Times New Roman" w:hAnsi="Times New Roman" w:cs="Times New Roman"/>
          <w:b/>
        </w:rPr>
      </w:pPr>
      <w:r w:rsidRPr="005C2B37">
        <w:rPr>
          <w:rFonts w:ascii="Times New Roman" w:hAnsi="Times New Roman" w:cs="Times New Roman"/>
          <w:b/>
        </w:rPr>
        <w:t>2.1. Объем учебной дисциплины и виды учебной работы</w:t>
      </w:r>
    </w:p>
    <w:p w:rsidR="00AA7886" w:rsidRDefault="00AA7886" w:rsidP="00AA7886">
      <w:pPr>
        <w:pStyle w:val="14"/>
        <w:keepNext/>
        <w:keepLines/>
        <w:shd w:val="clear" w:color="auto" w:fill="auto"/>
        <w:spacing w:after="0" w:line="320" w:lineRule="exact"/>
        <w:ind w:right="840" w:firstLine="78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1774"/>
      </w:tblGrid>
      <w:tr w:rsidR="00AA7886" w:rsidRPr="00674242" w:rsidTr="00FD27C9">
        <w:tc>
          <w:tcPr>
            <w:tcW w:w="4073" w:type="pct"/>
          </w:tcPr>
          <w:p w:rsidR="00AA7886" w:rsidRPr="00674242" w:rsidRDefault="00AA7886" w:rsidP="00FD27C9">
            <w:pPr>
              <w:jc w:val="center"/>
              <w:rPr>
                <w:b/>
                <w:sz w:val="28"/>
                <w:szCs w:val="28"/>
              </w:rPr>
            </w:pPr>
            <w:r w:rsidRPr="00674242">
              <w:rPr>
                <w:b/>
                <w:sz w:val="28"/>
                <w:szCs w:val="28"/>
              </w:rPr>
              <w:t>Виды учебной работы</w:t>
            </w:r>
          </w:p>
        </w:tc>
        <w:tc>
          <w:tcPr>
            <w:tcW w:w="927" w:type="pct"/>
          </w:tcPr>
          <w:p w:rsidR="00AA7886" w:rsidRPr="00674242" w:rsidRDefault="00AA7886" w:rsidP="00FD27C9">
            <w:pPr>
              <w:jc w:val="center"/>
              <w:rPr>
                <w:b/>
                <w:sz w:val="28"/>
                <w:szCs w:val="28"/>
              </w:rPr>
            </w:pPr>
            <w:r w:rsidRPr="00674242">
              <w:rPr>
                <w:b/>
                <w:sz w:val="28"/>
                <w:szCs w:val="28"/>
              </w:rPr>
              <w:t>Объем ч</w:t>
            </w:r>
            <w:r w:rsidRPr="00674242">
              <w:rPr>
                <w:b/>
                <w:sz w:val="28"/>
                <w:szCs w:val="28"/>
              </w:rPr>
              <w:t>а</w:t>
            </w:r>
            <w:r w:rsidRPr="00674242">
              <w:rPr>
                <w:b/>
                <w:sz w:val="28"/>
                <w:szCs w:val="28"/>
              </w:rPr>
              <w:t>сов</w:t>
            </w:r>
          </w:p>
        </w:tc>
      </w:tr>
      <w:tr w:rsidR="00AA7886" w:rsidRPr="00674242" w:rsidTr="00FD27C9">
        <w:tc>
          <w:tcPr>
            <w:tcW w:w="4073" w:type="pct"/>
          </w:tcPr>
          <w:p w:rsidR="00AA7886" w:rsidRPr="00674242" w:rsidRDefault="00AA7886" w:rsidP="00FD27C9">
            <w:pPr>
              <w:rPr>
                <w:b/>
                <w:sz w:val="28"/>
                <w:szCs w:val="28"/>
              </w:rPr>
            </w:pPr>
            <w:r w:rsidRPr="00674242">
              <w:rPr>
                <w:b/>
                <w:sz w:val="28"/>
                <w:szCs w:val="28"/>
              </w:rPr>
              <w:t>Максимальная учебная нагрузка (всего)</w:t>
            </w:r>
          </w:p>
        </w:tc>
        <w:tc>
          <w:tcPr>
            <w:tcW w:w="927" w:type="pct"/>
          </w:tcPr>
          <w:p w:rsidR="00AA7886" w:rsidRPr="00674242" w:rsidRDefault="00AA7886" w:rsidP="00FD27C9">
            <w:pPr>
              <w:jc w:val="center"/>
              <w:rPr>
                <w:sz w:val="28"/>
                <w:szCs w:val="28"/>
              </w:rPr>
            </w:pPr>
            <w:r w:rsidRPr="005C2B37">
              <w:rPr>
                <w:sz w:val="28"/>
                <w:szCs w:val="28"/>
                <w:highlight w:val="yellow"/>
              </w:rPr>
              <w:t>54</w:t>
            </w:r>
          </w:p>
        </w:tc>
      </w:tr>
      <w:tr w:rsidR="00AA7886" w:rsidRPr="00674242" w:rsidTr="00FD27C9">
        <w:tc>
          <w:tcPr>
            <w:tcW w:w="4073" w:type="pct"/>
          </w:tcPr>
          <w:p w:rsidR="00AA7886" w:rsidRPr="00674242" w:rsidRDefault="00AA7886" w:rsidP="00FD27C9">
            <w:pPr>
              <w:rPr>
                <w:b/>
                <w:sz w:val="28"/>
                <w:szCs w:val="28"/>
              </w:rPr>
            </w:pPr>
            <w:r w:rsidRPr="00674242">
              <w:rPr>
                <w:b/>
                <w:sz w:val="28"/>
                <w:szCs w:val="28"/>
              </w:rPr>
              <w:t>Обязательная аудиторная учебная нагрузка (всего)</w:t>
            </w:r>
          </w:p>
        </w:tc>
        <w:tc>
          <w:tcPr>
            <w:tcW w:w="927" w:type="pct"/>
          </w:tcPr>
          <w:p w:rsidR="00AA7886" w:rsidRPr="00674242" w:rsidRDefault="00AA7886" w:rsidP="00FD27C9">
            <w:pPr>
              <w:jc w:val="center"/>
              <w:rPr>
                <w:sz w:val="28"/>
                <w:szCs w:val="28"/>
              </w:rPr>
            </w:pPr>
            <w:r>
              <w:rPr>
                <w:sz w:val="28"/>
                <w:szCs w:val="28"/>
              </w:rPr>
              <w:t>36</w:t>
            </w:r>
          </w:p>
        </w:tc>
      </w:tr>
      <w:tr w:rsidR="00AA7886" w:rsidRPr="00674242" w:rsidTr="00FD27C9">
        <w:tc>
          <w:tcPr>
            <w:tcW w:w="4073" w:type="pct"/>
          </w:tcPr>
          <w:p w:rsidR="00AA7886" w:rsidRPr="00674242" w:rsidRDefault="00AA7886" w:rsidP="00FD27C9">
            <w:pPr>
              <w:rPr>
                <w:sz w:val="28"/>
                <w:szCs w:val="28"/>
              </w:rPr>
            </w:pPr>
            <w:r w:rsidRPr="00674242">
              <w:rPr>
                <w:sz w:val="28"/>
                <w:szCs w:val="28"/>
              </w:rPr>
              <w:t>в том числе:</w:t>
            </w:r>
          </w:p>
        </w:tc>
        <w:tc>
          <w:tcPr>
            <w:tcW w:w="927" w:type="pct"/>
          </w:tcPr>
          <w:p w:rsidR="00AA7886" w:rsidRPr="00674242" w:rsidRDefault="00AA7886" w:rsidP="00FD27C9">
            <w:pPr>
              <w:jc w:val="center"/>
              <w:rPr>
                <w:sz w:val="28"/>
                <w:szCs w:val="28"/>
              </w:rPr>
            </w:pPr>
          </w:p>
        </w:tc>
      </w:tr>
      <w:tr w:rsidR="00AA7886" w:rsidRPr="00674242" w:rsidTr="00FD27C9">
        <w:tc>
          <w:tcPr>
            <w:tcW w:w="4073" w:type="pct"/>
          </w:tcPr>
          <w:p w:rsidR="00AA7886" w:rsidRPr="00674242" w:rsidRDefault="00AA7886" w:rsidP="00FD27C9">
            <w:pPr>
              <w:rPr>
                <w:sz w:val="28"/>
                <w:szCs w:val="28"/>
              </w:rPr>
            </w:pPr>
            <w:r w:rsidRPr="00674242">
              <w:rPr>
                <w:sz w:val="28"/>
                <w:szCs w:val="28"/>
              </w:rPr>
              <w:t>практические занятия</w:t>
            </w:r>
          </w:p>
        </w:tc>
        <w:tc>
          <w:tcPr>
            <w:tcW w:w="927" w:type="pct"/>
          </w:tcPr>
          <w:p w:rsidR="00AA7886" w:rsidRPr="00674242" w:rsidRDefault="00AA7886" w:rsidP="00FD27C9">
            <w:pPr>
              <w:jc w:val="center"/>
              <w:rPr>
                <w:sz w:val="28"/>
                <w:szCs w:val="28"/>
              </w:rPr>
            </w:pPr>
            <w:r w:rsidRPr="00674242">
              <w:rPr>
                <w:sz w:val="28"/>
                <w:szCs w:val="28"/>
              </w:rPr>
              <w:t>2</w:t>
            </w:r>
            <w:r>
              <w:rPr>
                <w:sz w:val="28"/>
                <w:szCs w:val="28"/>
              </w:rPr>
              <w:t>0</w:t>
            </w:r>
          </w:p>
        </w:tc>
      </w:tr>
      <w:tr w:rsidR="00AA7886" w:rsidRPr="00674242" w:rsidTr="00FD27C9">
        <w:tc>
          <w:tcPr>
            <w:tcW w:w="4073" w:type="pct"/>
          </w:tcPr>
          <w:p w:rsidR="00AA7886" w:rsidRPr="00674242" w:rsidRDefault="00AA7886" w:rsidP="00FD27C9">
            <w:pPr>
              <w:rPr>
                <w:b/>
                <w:sz w:val="28"/>
                <w:szCs w:val="28"/>
              </w:rPr>
            </w:pPr>
            <w:r w:rsidRPr="00674242">
              <w:rPr>
                <w:b/>
                <w:sz w:val="28"/>
                <w:szCs w:val="28"/>
              </w:rPr>
              <w:t>Самостоятельная работа обучающегося (всего)</w:t>
            </w:r>
          </w:p>
        </w:tc>
        <w:tc>
          <w:tcPr>
            <w:tcW w:w="927" w:type="pct"/>
          </w:tcPr>
          <w:p w:rsidR="00AA7886" w:rsidRPr="00674242" w:rsidRDefault="00AA7886" w:rsidP="00FD27C9">
            <w:pPr>
              <w:jc w:val="center"/>
              <w:rPr>
                <w:sz w:val="28"/>
                <w:szCs w:val="28"/>
              </w:rPr>
            </w:pPr>
            <w:r w:rsidRPr="005C2B37">
              <w:rPr>
                <w:sz w:val="28"/>
                <w:szCs w:val="28"/>
                <w:highlight w:val="yellow"/>
              </w:rPr>
              <w:t>18</w:t>
            </w:r>
          </w:p>
        </w:tc>
      </w:tr>
      <w:tr w:rsidR="00AA7886" w:rsidRPr="00674242" w:rsidTr="00FD27C9">
        <w:tc>
          <w:tcPr>
            <w:tcW w:w="4073" w:type="pct"/>
          </w:tcPr>
          <w:p w:rsidR="00AA7886" w:rsidRPr="00674242" w:rsidRDefault="00AA7886" w:rsidP="00FD27C9">
            <w:pPr>
              <w:rPr>
                <w:sz w:val="28"/>
                <w:szCs w:val="28"/>
              </w:rPr>
            </w:pPr>
            <w:r w:rsidRPr="00674242">
              <w:rPr>
                <w:sz w:val="28"/>
                <w:szCs w:val="28"/>
              </w:rPr>
              <w:t>в том числе:</w:t>
            </w:r>
          </w:p>
        </w:tc>
        <w:tc>
          <w:tcPr>
            <w:tcW w:w="927" w:type="pct"/>
          </w:tcPr>
          <w:p w:rsidR="00AA7886" w:rsidRPr="00674242" w:rsidRDefault="00AA7886" w:rsidP="00FD27C9">
            <w:pPr>
              <w:rPr>
                <w:sz w:val="28"/>
                <w:szCs w:val="28"/>
              </w:rPr>
            </w:pPr>
          </w:p>
        </w:tc>
      </w:tr>
      <w:tr w:rsidR="00AA7886" w:rsidRPr="00674242" w:rsidTr="00FD27C9">
        <w:tc>
          <w:tcPr>
            <w:tcW w:w="4073" w:type="pct"/>
          </w:tcPr>
          <w:p w:rsidR="00AA7886" w:rsidRPr="00674242" w:rsidRDefault="00AA7886" w:rsidP="00FD27C9">
            <w:pPr>
              <w:rPr>
                <w:sz w:val="28"/>
                <w:szCs w:val="28"/>
              </w:rPr>
            </w:pPr>
            <w:r w:rsidRPr="00674242">
              <w:rPr>
                <w:sz w:val="28"/>
                <w:szCs w:val="28"/>
              </w:rPr>
              <w:t>подготовка к практическим занятиям</w:t>
            </w:r>
          </w:p>
        </w:tc>
        <w:tc>
          <w:tcPr>
            <w:tcW w:w="927" w:type="pct"/>
          </w:tcPr>
          <w:p w:rsidR="00AA7886" w:rsidRPr="00674242" w:rsidRDefault="00AA7886" w:rsidP="00FD27C9">
            <w:pPr>
              <w:jc w:val="center"/>
              <w:rPr>
                <w:sz w:val="28"/>
                <w:szCs w:val="28"/>
              </w:rPr>
            </w:pPr>
          </w:p>
        </w:tc>
      </w:tr>
      <w:tr w:rsidR="00AA7886" w:rsidRPr="00674242" w:rsidTr="00FD27C9">
        <w:tc>
          <w:tcPr>
            <w:tcW w:w="4073" w:type="pct"/>
          </w:tcPr>
          <w:p w:rsidR="00AA7886" w:rsidRPr="00674242" w:rsidRDefault="00AA7886" w:rsidP="00FD27C9">
            <w:pPr>
              <w:rPr>
                <w:sz w:val="28"/>
                <w:szCs w:val="28"/>
              </w:rPr>
            </w:pPr>
            <w:r w:rsidRPr="00674242">
              <w:rPr>
                <w:sz w:val="28"/>
                <w:szCs w:val="28"/>
              </w:rPr>
              <w:t>внеаудиторная самостоятельная работа</w:t>
            </w:r>
          </w:p>
        </w:tc>
        <w:tc>
          <w:tcPr>
            <w:tcW w:w="927" w:type="pct"/>
          </w:tcPr>
          <w:p w:rsidR="00AA7886" w:rsidRPr="00674242" w:rsidRDefault="00AA7886" w:rsidP="00FD27C9">
            <w:pPr>
              <w:jc w:val="center"/>
              <w:rPr>
                <w:sz w:val="28"/>
                <w:szCs w:val="28"/>
              </w:rPr>
            </w:pPr>
          </w:p>
        </w:tc>
      </w:tr>
      <w:tr w:rsidR="00AA7886" w:rsidRPr="00674242" w:rsidTr="00FD27C9">
        <w:tc>
          <w:tcPr>
            <w:tcW w:w="4073" w:type="pct"/>
          </w:tcPr>
          <w:p w:rsidR="00AA7886" w:rsidRPr="00674242" w:rsidRDefault="00AA7886" w:rsidP="00FD27C9">
            <w:pPr>
              <w:rPr>
                <w:sz w:val="28"/>
                <w:szCs w:val="28"/>
              </w:rPr>
            </w:pPr>
            <w:r w:rsidRPr="00674242">
              <w:rPr>
                <w:sz w:val="28"/>
                <w:szCs w:val="28"/>
              </w:rPr>
              <w:t>подготовка к экзамену</w:t>
            </w:r>
          </w:p>
        </w:tc>
        <w:tc>
          <w:tcPr>
            <w:tcW w:w="927" w:type="pct"/>
          </w:tcPr>
          <w:p w:rsidR="00AA7886" w:rsidRPr="00674242" w:rsidRDefault="00AA7886" w:rsidP="00FD27C9">
            <w:pPr>
              <w:jc w:val="center"/>
              <w:rPr>
                <w:sz w:val="28"/>
                <w:szCs w:val="28"/>
              </w:rPr>
            </w:pPr>
          </w:p>
        </w:tc>
      </w:tr>
      <w:tr w:rsidR="00AA7886" w:rsidRPr="00674242" w:rsidTr="00FD27C9">
        <w:tc>
          <w:tcPr>
            <w:tcW w:w="4073" w:type="pct"/>
          </w:tcPr>
          <w:p w:rsidR="00AA7886" w:rsidRPr="00674242" w:rsidRDefault="00AA7886" w:rsidP="00FD27C9">
            <w:pPr>
              <w:rPr>
                <w:sz w:val="28"/>
                <w:szCs w:val="28"/>
              </w:rPr>
            </w:pPr>
            <w:r w:rsidRPr="00674242">
              <w:rPr>
                <w:sz w:val="28"/>
                <w:szCs w:val="28"/>
              </w:rPr>
              <w:t>поиск необходимой информации в Интернет</w:t>
            </w:r>
          </w:p>
        </w:tc>
        <w:tc>
          <w:tcPr>
            <w:tcW w:w="927" w:type="pct"/>
          </w:tcPr>
          <w:p w:rsidR="00AA7886" w:rsidRPr="00674242" w:rsidRDefault="00AA7886" w:rsidP="00FD27C9">
            <w:pPr>
              <w:jc w:val="center"/>
              <w:rPr>
                <w:sz w:val="28"/>
                <w:szCs w:val="28"/>
              </w:rPr>
            </w:pPr>
          </w:p>
        </w:tc>
      </w:tr>
      <w:tr w:rsidR="00AA7886" w:rsidRPr="00674242" w:rsidTr="00FD27C9">
        <w:tc>
          <w:tcPr>
            <w:tcW w:w="5000" w:type="pct"/>
            <w:gridSpan w:val="2"/>
          </w:tcPr>
          <w:p w:rsidR="00AA7886" w:rsidRPr="00674242" w:rsidRDefault="00AA7886" w:rsidP="00FD27C9">
            <w:pPr>
              <w:rPr>
                <w:sz w:val="28"/>
                <w:szCs w:val="28"/>
              </w:rPr>
            </w:pPr>
            <w:r w:rsidRPr="00674242">
              <w:rPr>
                <w:sz w:val="28"/>
                <w:szCs w:val="28"/>
              </w:rPr>
              <w:t xml:space="preserve">Промежуточная аттестация в форме </w:t>
            </w:r>
            <w:r w:rsidRPr="00674242">
              <w:rPr>
                <w:sz w:val="28"/>
                <w:szCs w:val="28"/>
              </w:rPr>
              <w:tab/>
            </w:r>
            <w:r w:rsidRPr="005C2B37">
              <w:t>дифференцированного зачёта</w:t>
            </w:r>
          </w:p>
        </w:tc>
      </w:tr>
    </w:tbl>
    <w:p w:rsidR="00AA7886" w:rsidRDefault="00AA7886" w:rsidP="00AA7886">
      <w:pPr>
        <w:pStyle w:val="14"/>
        <w:keepNext/>
        <w:keepLines/>
        <w:shd w:val="clear" w:color="auto" w:fill="auto"/>
        <w:spacing w:after="0" w:line="320" w:lineRule="exact"/>
        <w:ind w:right="840" w:firstLine="780"/>
        <w:jc w:val="both"/>
      </w:pPr>
    </w:p>
    <w:p w:rsidR="00AA7886" w:rsidRDefault="00AA7886" w:rsidP="00AA7886">
      <w:pPr>
        <w:framePr w:w="9680" w:wrap="notBeside" w:vAnchor="text" w:hAnchor="text" w:xAlign="center" w:y="1"/>
        <w:rPr>
          <w:sz w:val="2"/>
          <w:szCs w:val="2"/>
        </w:rPr>
      </w:pPr>
    </w:p>
    <w:p w:rsidR="00AA7886" w:rsidRDefault="00AA7886" w:rsidP="00AA7886">
      <w:pPr>
        <w:sectPr w:rsidR="00AA7886">
          <w:pgSz w:w="11906" w:h="16838"/>
          <w:pgMar w:top="1134" w:right="850" w:bottom="1134" w:left="1701" w:header="708" w:footer="708" w:gutter="0"/>
          <w:cols w:space="708"/>
          <w:docGrid w:linePitch="360"/>
        </w:sectPr>
      </w:pPr>
    </w:p>
    <w:p w:rsidR="00AA7886" w:rsidRDefault="00AA7886" w:rsidP="00AA7886">
      <w:pPr>
        <w:pStyle w:val="50"/>
        <w:shd w:val="clear" w:color="auto" w:fill="auto"/>
      </w:pPr>
      <w:r>
        <w:lastRenderedPageBreak/>
        <w:t>Тематический план и содержание рабочей дисциплины «Стандартизация, метрология и подтверждение соответствия»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1"/>
        <w:gridCol w:w="11222"/>
        <w:gridCol w:w="1090"/>
        <w:gridCol w:w="967"/>
      </w:tblGrid>
      <w:tr w:rsidR="00AA7886" w:rsidRPr="00B73823" w:rsidTr="00FD27C9">
        <w:tc>
          <w:tcPr>
            <w:tcW w:w="700" w:type="pct"/>
          </w:tcPr>
          <w:p w:rsidR="00AA7886" w:rsidRPr="00B73823" w:rsidRDefault="00AA7886" w:rsidP="00FD27C9">
            <w:pPr>
              <w:jc w:val="center"/>
            </w:pPr>
            <w:r w:rsidRPr="00B73823">
              <w:t>Наименование разделов и тем</w:t>
            </w:r>
          </w:p>
        </w:tc>
        <w:tc>
          <w:tcPr>
            <w:tcW w:w="3634" w:type="pct"/>
          </w:tcPr>
          <w:p w:rsidR="00AA7886" w:rsidRPr="00B73823" w:rsidRDefault="00AA7886" w:rsidP="00FD27C9">
            <w:pPr>
              <w:jc w:val="center"/>
            </w:pPr>
            <w:r w:rsidRPr="00B73823">
              <w:t>Содержание учебного материала и практические занятия, самостоятельная работа обучающихся</w:t>
            </w:r>
          </w:p>
        </w:tc>
        <w:tc>
          <w:tcPr>
            <w:tcW w:w="353" w:type="pct"/>
          </w:tcPr>
          <w:p w:rsidR="00AA7886" w:rsidRPr="00B73823" w:rsidRDefault="00AA7886" w:rsidP="00FD27C9">
            <w:pPr>
              <w:jc w:val="center"/>
            </w:pPr>
            <w:r w:rsidRPr="00B73823">
              <w:t>Объем часов</w:t>
            </w:r>
          </w:p>
        </w:tc>
        <w:tc>
          <w:tcPr>
            <w:tcW w:w="313" w:type="pct"/>
          </w:tcPr>
          <w:p w:rsidR="00AA7886" w:rsidRPr="00B73823" w:rsidRDefault="00AA7886" w:rsidP="00FD27C9">
            <w:pPr>
              <w:jc w:val="center"/>
            </w:pPr>
            <w:r w:rsidRPr="00B73823">
              <w:t>Ур</w:t>
            </w:r>
            <w:r w:rsidRPr="00B73823">
              <w:t>о</w:t>
            </w:r>
            <w:r w:rsidRPr="00B73823">
              <w:t>вень</w:t>
            </w:r>
          </w:p>
          <w:p w:rsidR="00AA7886" w:rsidRPr="00B73823" w:rsidRDefault="00AA7886" w:rsidP="00FD27C9">
            <w:pPr>
              <w:jc w:val="center"/>
            </w:pPr>
            <w:r w:rsidRPr="00B73823">
              <w:t>осво</w:t>
            </w:r>
            <w:r w:rsidRPr="00B73823">
              <w:t>е</w:t>
            </w:r>
            <w:r w:rsidRPr="00B73823">
              <w:t>ния</w:t>
            </w:r>
          </w:p>
        </w:tc>
      </w:tr>
      <w:tr w:rsidR="00AA7886" w:rsidRPr="00B73823" w:rsidTr="00FD27C9">
        <w:tc>
          <w:tcPr>
            <w:tcW w:w="700" w:type="pct"/>
          </w:tcPr>
          <w:p w:rsidR="00AA7886" w:rsidRPr="00B73823" w:rsidRDefault="00AA7886" w:rsidP="00FD27C9">
            <w:pPr>
              <w:jc w:val="center"/>
              <w:rPr>
                <w:sz w:val="16"/>
                <w:szCs w:val="16"/>
              </w:rPr>
            </w:pPr>
            <w:r w:rsidRPr="00B73823">
              <w:rPr>
                <w:sz w:val="16"/>
                <w:szCs w:val="16"/>
              </w:rPr>
              <w:t>1</w:t>
            </w:r>
          </w:p>
        </w:tc>
        <w:tc>
          <w:tcPr>
            <w:tcW w:w="3634" w:type="pct"/>
          </w:tcPr>
          <w:p w:rsidR="00AA7886" w:rsidRPr="00B73823" w:rsidRDefault="00AA7886" w:rsidP="00FD27C9">
            <w:pPr>
              <w:jc w:val="center"/>
              <w:rPr>
                <w:sz w:val="16"/>
                <w:szCs w:val="16"/>
              </w:rPr>
            </w:pPr>
            <w:r w:rsidRPr="00B73823">
              <w:rPr>
                <w:sz w:val="16"/>
                <w:szCs w:val="16"/>
              </w:rPr>
              <w:t>2</w:t>
            </w:r>
          </w:p>
        </w:tc>
        <w:tc>
          <w:tcPr>
            <w:tcW w:w="353" w:type="pct"/>
          </w:tcPr>
          <w:p w:rsidR="00AA7886" w:rsidRPr="00B73823" w:rsidRDefault="00AA7886" w:rsidP="00FD27C9">
            <w:pPr>
              <w:jc w:val="center"/>
              <w:rPr>
                <w:sz w:val="16"/>
                <w:szCs w:val="16"/>
              </w:rPr>
            </w:pPr>
            <w:r w:rsidRPr="00B73823">
              <w:rPr>
                <w:sz w:val="16"/>
                <w:szCs w:val="16"/>
              </w:rPr>
              <w:t>3</w:t>
            </w:r>
          </w:p>
        </w:tc>
        <w:tc>
          <w:tcPr>
            <w:tcW w:w="313" w:type="pct"/>
          </w:tcPr>
          <w:p w:rsidR="00AA7886" w:rsidRPr="00B73823" w:rsidRDefault="00AA7886" w:rsidP="00FD27C9">
            <w:pPr>
              <w:jc w:val="center"/>
              <w:rPr>
                <w:sz w:val="16"/>
                <w:szCs w:val="16"/>
              </w:rPr>
            </w:pPr>
            <w:r w:rsidRPr="00B73823">
              <w:rPr>
                <w:sz w:val="16"/>
                <w:szCs w:val="16"/>
              </w:rPr>
              <w:t>4</w:t>
            </w:r>
          </w:p>
        </w:tc>
      </w:tr>
      <w:tr w:rsidR="00AA7886" w:rsidRPr="00B73823" w:rsidTr="00FD27C9">
        <w:tc>
          <w:tcPr>
            <w:tcW w:w="700" w:type="pct"/>
            <w:vMerge w:val="restart"/>
          </w:tcPr>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Style w:val="312pt"/>
                <w:rFonts w:ascii="Times New Roman" w:hAnsi="Times New Roman" w:cs="Times New Roman"/>
                <w:b/>
              </w:rPr>
              <w:t>Введение.</w:t>
            </w:r>
            <w:r w:rsidRPr="00B73823">
              <w:rPr>
                <w:rStyle w:val="312pt"/>
                <w:rFonts w:ascii="Times New Roman" w:hAnsi="Times New Roman" w:cs="Times New Roman"/>
              </w:rPr>
              <w:t xml:space="preserve"> </w:t>
            </w:r>
            <w:r w:rsidRPr="00B73823">
              <w:rPr>
                <w:rFonts w:ascii="Times New Roman" w:hAnsi="Times New Roman" w:cs="Times New Roman"/>
                <w:sz w:val="24"/>
                <w:szCs w:val="24"/>
              </w:rPr>
              <w:t>Пре</w:t>
            </w:r>
            <w:r w:rsidRPr="00B73823">
              <w:rPr>
                <w:rFonts w:ascii="Times New Roman" w:hAnsi="Times New Roman" w:cs="Times New Roman"/>
                <w:sz w:val="24"/>
                <w:szCs w:val="24"/>
              </w:rPr>
              <w:t>д</w:t>
            </w:r>
            <w:r w:rsidRPr="00B73823">
              <w:rPr>
                <w:rFonts w:ascii="Times New Roman" w:hAnsi="Times New Roman" w:cs="Times New Roman"/>
                <w:sz w:val="24"/>
                <w:szCs w:val="24"/>
              </w:rPr>
              <w:t>мет, цели, задачи и структура уче</w:t>
            </w:r>
            <w:r w:rsidRPr="00B73823">
              <w:rPr>
                <w:rFonts w:ascii="Times New Roman" w:hAnsi="Times New Roman" w:cs="Times New Roman"/>
                <w:sz w:val="24"/>
                <w:szCs w:val="24"/>
              </w:rPr>
              <w:t>б</w:t>
            </w:r>
            <w:r w:rsidRPr="00B73823">
              <w:rPr>
                <w:rFonts w:ascii="Times New Roman" w:hAnsi="Times New Roman" w:cs="Times New Roman"/>
                <w:sz w:val="24"/>
                <w:szCs w:val="24"/>
              </w:rPr>
              <w:t>ной дисциплины</w:t>
            </w:r>
          </w:p>
        </w:tc>
        <w:tc>
          <w:tcPr>
            <w:tcW w:w="3634" w:type="pct"/>
            <w:vAlign w:val="bottom"/>
          </w:tcPr>
          <w:p w:rsidR="00AA7886" w:rsidRPr="004B2770" w:rsidRDefault="00AA7886" w:rsidP="00FD27C9">
            <w:pPr>
              <w:pStyle w:val="34"/>
              <w:shd w:val="clear" w:color="auto" w:fill="auto"/>
              <w:spacing w:before="0" w:after="0" w:line="240" w:lineRule="auto"/>
              <w:jc w:val="left"/>
              <w:rPr>
                <w:rFonts w:ascii="Times New Roman" w:hAnsi="Times New Roman" w:cs="Times New Roman"/>
                <w:sz w:val="24"/>
                <w:szCs w:val="24"/>
              </w:rPr>
            </w:pPr>
            <w:r w:rsidRPr="004B2770">
              <w:rPr>
                <w:rStyle w:val="312pt0"/>
                <w:rFonts w:ascii="Times New Roman" w:hAnsi="Times New Roman" w:cs="Times New Roman"/>
                <w:b w:val="0"/>
              </w:rPr>
              <w:t>Содержание учебного материала</w:t>
            </w:r>
            <w:r w:rsidRPr="004B2770">
              <w:rPr>
                <w:rFonts w:ascii="Times New Roman" w:hAnsi="Times New Roman" w:cs="Times New Roman"/>
                <w:sz w:val="24"/>
                <w:szCs w:val="24"/>
              </w:rPr>
              <w:t xml:space="preserve"> </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Ключевые понятия дисциплины: метрология, стандартизация, техническое регулирование, сертификация. Предмет, цели и задачи дисциплины.</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Структура дисциплины в виде блок-схемы. Общность и различия отдельных разделов дисциплины. Зн</w:t>
            </w:r>
            <w:r w:rsidRPr="00B73823">
              <w:rPr>
                <w:rFonts w:ascii="Times New Roman" w:hAnsi="Times New Roman" w:cs="Times New Roman"/>
                <w:sz w:val="24"/>
                <w:szCs w:val="24"/>
              </w:rPr>
              <w:t>а</w:t>
            </w:r>
            <w:r w:rsidRPr="00B73823">
              <w:rPr>
                <w:rFonts w:ascii="Times New Roman" w:hAnsi="Times New Roman" w:cs="Times New Roman"/>
                <w:sz w:val="24"/>
                <w:szCs w:val="24"/>
              </w:rPr>
              <w:t>чение этих видов деятельности в народном хозяйстве. Профессиональная значимость дисциплины. Ме</w:t>
            </w:r>
            <w:r w:rsidRPr="00B73823">
              <w:rPr>
                <w:rFonts w:ascii="Times New Roman" w:hAnsi="Times New Roman" w:cs="Times New Roman"/>
                <w:sz w:val="24"/>
                <w:szCs w:val="24"/>
              </w:rPr>
              <w:t>ж</w:t>
            </w:r>
            <w:r w:rsidRPr="00B73823">
              <w:rPr>
                <w:rFonts w:ascii="Times New Roman" w:hAnsi="Times New Roman" w:cs="Times New Roman"/>
                <w:sz w:val="24"/>
                <w:szCs w:val="24"/>
              </w:rPr>
              <w:t>предметные связи с другими дисциплинами.</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1</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34"/>
              <w:shd w:val="clear" w:color="auto" w:fill="auto"/>
              <w:spacing w:before="0" w:after="0" w:line="240" w:lineRule="auto"/>
              <w:jc w:val="left"/>
              <w:rPr>
                <w:rFonts w:ascii="Times New Roman" w:hAnsi="Times New Roman" w:cs="Times New Roman"/>
                <w:sz w:val="24"/>
                <w:szCs w:val="24"/>
              </w:rPr>
            </w:pPr>
            <w:r w:rsidRPr="004B2770">
              <w:rPr>
                <w:rStyle w:val="312pt0"/>
                <w:rFonts w:ascii="Times New Roman" w:hAnsi="Times New Roman" w:cs="Times New Roman"/>
                <w:b w:val="0"/>
              </w:rPr>
              <w:t>Самостоятельная работа обучающихся</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Изучите основные понятия: стандартизация, техническое регулирование, метрология. Изучите предмет, цели и задачи учебной дисциплины.</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Составьте блок-схему учебной дисциплины.</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Выявите общность и различия отдельных разделов дисциплины.</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Установите профессиональную значимость дисциплины, ее межпредметные связи.</w:t>
            </w:r>
          </w:p>
        </w:tc>
        <w:tc>
          <w:tcPr>
            <w:tcW w:w="353" w:type="pct"/>
          </w:tcPr>
          <w:p w:rsidR="00AA7886" w:rsidRPr="00B73823" w:rsidRDefault="00AA7886" w:rsidP="00FD27C9">
            <w:pPr>
              <w:jc w:val="center"/>
            </w:pPr>
            <w:r w:rsidRPr="00B73823">
              <w:t>1</w:t>
            </w:r>
          </w:p>
        </w:tc>
        <w:tc>
          <w:tcPr>
            <w:tcW w:w="313" w:type="pct"/>
          </w:tcPr>
          <w:p w:rsidR="00AA7886" w:rsidRPr="00B73823" w:rsidRDefault="00AA7886" w:rsidP="00FD27C9">
            <w:pPr>
              <w:jc w:val="center"/>
            </w:pPr>
          </w:p>
        </w:tc>
      </w:tr>
      <w:tr w:rsidR="00AA7886" w:rsidRPr="00B73823" w:rsidTr="00FD27C9">
        <w:tc>
          <w:tcPr>
            <w:tcW w:w="700" w:type="pct"/>
            <w:vAlign w:val="bottom"/>
          </w:tcPr>
          <w:p w:rsidR="00AA7886" w:rsidRPr="00B73823" w:rsidRDefault="00AA7886" w:rsidP="00FD27C9">
            <w:pPr>
              <w:pStyle w:val="34"/>
              <w:shd w:val="clear" w:color="auto" w:fill="auto"/>
              <w:spacing w:before="0" w:after="0" w:line="240" w:lineRule="auto"/>
              <w:jc w:val="left"/>
              <w:rPr>
                <w:rFonts w:ascii="Times New Roman" w:hAnsi="Times New Roman" w:cs="Times New Roman"/>
                <w:b/>
                <w:sz w:val="24"/>
                <w:szCs w:val="24"/>
              </w:rPr>
            </w:pPr>
            <w:r w:rsidRPr="00B73823">
              <w:rPr>
                <w:rStyle w:val="312pt"/>
                <w:rFonts w:ascii="Times New Roman" w:hAnsi="Times New Roman" w:cs="Times New Roman"/>
                <w:b/>
              </w:rPr>
              <w:t>Раздел 1. Основы стандартизации</w:t>
            </w:r>
          </w:p>
        </w:tc>
        <w:tc>
          <w:tcPr>
            <w:tcW w:w="3634" w:type="pct"/>
          </w:tcPr>
          <w:p w:rsidR="00AA7886" w:rsidRPr="00B73823" w:rsidRDefault="00AA7886" w:rsidP="00FD27C9"/>
        </w:tc>
        <w:tc>
          <w:tcPr>
            <w:tcW w:w="353" w:type="pct"/>
          </w:tcPr>
          <w:p w:rsidR="00AA7886" w:rsidRPr="00B73823" w:rsidRDefault="00AA7886" w:rsidP="00FD27C9">
            <w:pPr>
              <w:jc w:val="center"/>
            </w:pPr>
            <w:r w:rsidRPr="00B73823">
              <w:t>21</w:t>
            </w:r>
          </w:p>
        </w:tc>
        <w:tc>
          <w:tcPr>
            <w:tcW w:w="313" w:type="pct"/>
          </w:tcPr>
          <w:p w:rsidR="00AA7886" w:rsidRPr="00B73823" w:rsidRDefault="00AA7886" w:rsidP="00FD27C9">
            <w:pPr>
              <w:jc w:val="center"/>
            </w:pPr>
          </w:p>
        </w:tc>
      </w:tr>
      <w:tr w:rsidR="00AA7886" w:rsidRPr="00B73823" w:rsidTr="00FD27C9">
        <w:tc>
          <w:tcPr>
            <w:tcW w:w="700" w:type="pct"/>
          </w:tcPr>
          <w:p w:rsidR="00AA7886" w:rsidRPr="00D16FFA" w:rsidRDefault="00AA7886" w:rsidP="00FD27C9">
            <w:pPr>
              <w:pStyle w:val="34"/>
              <w:shd w:val="clear" w:color="auto" w:fill="auto"/>
              <w:spacing w:before="0" w:after="0" w:line="240" w:lineRule="auto"/>
              <w:jc w:val="left"/>
              <w:rPr>
                <w:rFonts w:ascii="Times New Roman" w:hAnsi="Times New Roman" w:cs="Times New Roman"/>
                <w:b/>
                <w:sz w:val="24"/>
                <w:szCs w:val="24"/>
              </w:rPr>
            </w:pPr>
            <w:r w:rsidRPr="00D16FFA">
              <w:rPr>
                <w:rStyle w:val="312pt"/>
                <w:rFonts w:ascii="Times New Roman" w:hAnsi="Times New Roman" w:cs="Times New Roman"/>
                <w:b/>
              </w:rPr>
              <w:t>Тема 1.1.</w:t>
            </w:r>
          </w:p>
          <w:p w:rsidR="00AA7886" w:rsidRPr="00B73823" w:rsidRDefault="00AA7886" w:rsidP="00FD27C9">
            <w:pPr>
              <w:pStyle w:val="34"/>
              <w:shd w:val="clear" w:color="auto" w:fill="auto"/>
              <w:spacing w:before="0" w:after="240" w:line="240" w:lineRule="auto"/>
              <w:jc w:val="left"/>
              <w:rPr>
                <w:rFonts w:ascii="Times New Roman" w:hAnsi="Times New Roman" w:cs="Times New Roman"/>
                <w:sz w:val="24"/>
                <w:szCs w:val="24"/>
              </w:rPr>
            </w:pPr>
            <w:r w:rsidRPr="00B73823">
              <w:rPr>
                <w:rFonts w:ascii="Times New Roman" w:hAnsi="Times New Roman" w:cs="Times New Roman"/>
                <w:sz w:val="24"/>
                <w:szCs w:val="24"/>
              </w:rPr>
              <w:t>Методологические основы стандарт</w:t>
            </w:r>
            <w:r w:rsidRPr="00B73823">
              <w:rPr>
                <w:rFonts w:ascii="Times New Roman" w:hAnsi="Times New Roman" w:cs="Times New Roman"/>
                <w:sz w:val="24"/>
                <w:szCs w:val="24"/>
              </w:rPr>
              <w:t>и</w:t>
            </w:r>
            <w:r w:rsidRPr="00B73823">
              <w:rPr>
                <w:rFonts w:ascii="Times New Roman" w:hAnsi="Times New Roman" w:cs="Times New Roman"/>
                <w:sz w:val="24"/>
                <w:szCs w:val="24"/>
              </w:rPr>
              <w:t>зации и технич</w:t>
            </w:r>
            <w:r w:rsidRPr="00B73823">
              <w:rPr>
                <w:rFonts w:ascii="Times New Roman" w:hAnsi="Times New Roman" w:cs="Times New Roman"/>
                <w:sz w:val="24"/>
                <w:szCs w:val="24"/>
              </w:rPr>
              <w:t>е</w:t>
            </w:r>
            <w:r w:rsidRPr="00B73823">
              <w:rPr>
                <w:rFonts w:ascii="Times New Roman" w:hAnsi="Times New Roman" w:cs="Times New Roman"/>
                <w:sz w:val="24"/>
                <w:szCs w:val="24"/>
              </w:rPr>
              <w:t>ского регулиров</w:t>
            </w:r>
            <w:r w:rsidRPr="00B73823">
              <w:rPr>
                <w:rFonts w:ascii="Times New Roman" w:hAnsi="Times New Roman" w:cs="Times New Roman"/>
                <w:sz w:val="24"/>
                <w:szCs w:val="24"/>
              </w:rPr>
              <w:t>а</w:t>
            </w:r>
            <w:r w:rsidRPr="00B73823">
              <w:rPr>
                <w:rFonts w:ascii="Times New Roman" w:hAnsi="Times New Roman" w:cs="Times New Roman"/>
                <w:sz w:val="24"/>
                <w:szCs w:val="24"/>
              </w:rPr>
              <w:t>ния</w:t>
            </w:r>
          </w:p>
        </w:tc>
        <w:tc>
          <w:tcPr>
            <w:tcW w:w="3634" w:type="pct"/>
          </w:tcPr>
          <w:p w:rsidR="00AA7886" w:rsidRPr="004B2770" w:rsidRDefault="00AA7886" w:rsidP="00FD27C9">
            <w:pPr>
              <w:pStyle w:val="34"/>
              <w:shd w:val="clear" w:color="auto" w:fill="auto"/>
              <w:spacing w:before="0" w:after="0" w:line="240" w:lineRule="auto"/>
              <w:jc w:val="left"/>
              <w:rPr>
                <w:rFonts w:ascii="Times New Roman" w:hAnsi="Times New Roman" w:cs="Times New Roman"/>
                <w:sz w:val="24"/>
                <w:szCs w:val="24"/>
              </w:rPr>
            </w:pPr>
            <w:r w:rsidRPr="004B2770">
              <w:rPr>
                <w:rStyle w:val="312pt0"/>
                <w:rFonts w:ascii="Times New Roman" w:hAnsi="Times New Roman" w:cs="Times New Roman"/>
                <w:b w:val="0"/>
              </w:rPr>
              <w:t>Содержание учебного материала</w:t>
            </w:r>
            <w:r w:rsidRPr="004B2770">
              <w:rPr>
                <w:rFonts w:ascii="Times New Roman" w:hAnsi="Times New Roman" w:cs="Times New Roman"/>
                <w:sz w:val="24"/>
                <w:szCs w:val="24"/>
              </w:rPr>
              <w:t xml:space="preserve"> </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Цели и задачи стандартизации и технического регулирования. История возникновения и развития ста</w:t>
            </w:r>
            <w:r w:rsidRPr="00B73823">
              <w:rPr>
                <w:rFonts w:ascii="Times New Roman" w:hAnsi="Times New Roman" w:cs="Times New Roman"/>
                <w:sz w:val="24"/>
                <w:szCs w:val="24"/>
              </w:rPr>
              <w:t>н</w:t>
            </w:r>
            <w:r w:rsidRPr="00B73823">
              <w:rPr>
                <w:rFonts w:ascii="Times New Roman" w:hAnsi="Times New Roman" w:cs="Times New Roman"/>
                <w:sz w:val="24"/>
                <w:szCs w:val="24"/>
              </w:rPr>
              <w:t>дартизации в России. Общность и различия технического регулирования и стандартизации.</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Объекты и субъекты технического регулирования и стандартизации: понятия, классификация. Федерал</w:t>
            </w:r>
            <w:r w:rsidRPr="00B73823">
              <w:rPr>
                <w:rFonts w:ascii="Times New Roman" w:hAnsi="Times New Roman" w:cs="Times New Roman"/>
                <w:sz w:val="24"/>
                <w:szCs w:val="24"/>
              </w:rPr>
              <w:t>ь</w:t>
            </w:r>
            <w:r w:rsidRPr="00B73823">
              <w:rPr>
                <w:rFonts w:ascii="Times New Roman" w:hAnsi="Times New Roman" w:cs="Times New Roman"/>
                <w:sz w:val="24"/>
                <w:szCs w:val="24"/>
              </w:rPr>
              <w:t>ные технические комитеты по техническому регулированию и метрологии: их статус, состав, порядок со</w:t>
            </w:r>
            <w:r w:rsidRPr="00B73823">
              <w:rPr>
                <w:rFonts w:ascii="Times New Roman" w:hAnsi="Times New Roman" w:cs="Times New Roman"/>
                <w:sz w:val="24"/>
                <w:szCs w:val="24"/>
              </w:rPr>
              <w:t>з</w:t>
            </w:r>
            <w:r w:rsidRPr="00B73823">
              <w:rPr>
                <w:rFonts w:ascii="Times New Roman" w:hAnsi="Times New Roman" w:cs="Times New Roman"/>
                <w:sz w:val="24"/>
                <w:szCs w:val="24"/>
              </w:rPr>
              <w:t>дания и деятельности.</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Цели и задачи международного и регионального сотрудничества в области стандартизации. Формы с</w:t>
            </w:r>
            <w:r w:rsidRPr="00B73823">
              <w:rPr>
                <w:rFonts w:ascii="Times New Roman" w:hAnsi="Times New Roman" w:cs="Times New Roman"/>
                <w:sz w:val="24"/>
                <w:szCs w:val="24"/>
              </w:rPr>
              <w:t>о</w:t>
            </w:r>
            <w:r w:rsidRPr="00B73823">
              <w:rPr>
                <w:rFonts w:ascii="Times New Roman" w:hAnsi="Times New Roman" w:cs="Times New Roman"/>
                <w:sz w:val="24"/>
                <w:szCs w:val="24"/>
              </w:rPr>
              <w:t>трудничества.</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Международные организации по стандартизации: ИСО, МЭК, ЕОК. Их правовой статус, цели, задачи, с</w:t>
            </w:r>
            <w:r w:rsidRPr="00B73823">
              <w:rPr>
                <w:rFonts w:ascii="Times New Roman" w:hAnsi="Times New Roman" w:cs="Times New Roman"/>
                <w:sz w:val="24"/>
                <w:szCs w:val="24"/>
              </w:rPr>
              <w:t>о</w:t>
            </w:r>
            <w:r w:rsidRPr="00B73823">
              <w:rPr>
                <w:rFonts w:ascii="Times New Roman" w:hAnsi="Times New Roman" w:cs="Times New Roman"/>
                <w:sz w:val="24"/>
                <w:szCs w:val="24"/>
              </w:rPr>
              <w:t>став участников и структура. Правила разработки и принятия международных стандартов.</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p>
        </w:tc>
      </w:tr>
      <w:tr w:rsidR="00AA7886" w:rsidRPr="00B73823" w:rsidTr="00FD27C9">
        <w:tc>
          <w:tcPr>
            <w:tcW w:w="700" w:type="pct"/>
          </w:tcPr>
          <w:p w:rsidR="00AA7886" w:rsidRPr="00D16FFA" w:rsidRDefault="00AA7886" w:rsidP="00FD27C9">
            <w:pPr>
              <w:pStyle w:val="34"/>
              <w:shd w:val="clear" w:color="auto" w:fill="auto"/>
              <w:spacing w:before="0" w:after="0" w:line="240" w:lineRule="auto"/>
              <w:jc w:val="left"/>
              <w:rPr>
                <w:rFonts w:ascii="Times New Roman" w:hAnsi="Times New Roman" w:cs="Times New Roman"/>
                <w:b/>
                <w:sz w:val="24"/>
                <w:szCs w:val="24"/>
              </w:rPr>
            </w:pPr>
            <w:r w:rsidRPr="00D16FFA">
              <w:rPr>
                <w:rStyle w:val="312pt"/>
                <w:rFonts w:ascii="Times New Roman" w:hAnsi="Times New Roman" w:cs="Times New Roman"/>
                <w:b/>
              </w:rPr>
              <w:t>Тема 1.2.</w:t>
            </w:r>
          </w:p>
          <w:p w:rsidR="00AA7886" w:rsidRPr="00B73823" w:rsidRDefault="00AA7886" w:rsidP="00FD27C9">
            <w:pPr>
              <w:pStyle w:val="34"/>
              <w:shd w:val="clear" w:color="auto" w:fill="auto"/>
              <w:spacing w:before="0" w:after="0" w:line="240" w:lineRule="auto"/>
              <w:jc w:val="left"/>
              <w:rPr>
                <w:rStyle w:val="312pt"/>
                <w:rFonts w:ascii="Times New Roman" w:hAnsi="Times New Roman" w:cs="Times New Roman"/>
              </w:rPr>
            </w:pPr>
            <w:r w:rsidRPr="00B73823">
              <w:rPr>
                <w:rFonts w:ascii="Times New Roman" w:hAnsi="Times New Roman" w:cs="Times New Roman"/>
                <w:sz w:val="24"/>
                <w:szCs w:val="24"/>
              </w:rPr>
              <w:t>Международное и региональное с</w:t>
            </w:r>
            <w:r w:rsidRPr="00B73823">
              <w:rPr>
                <w:rFonts w:ascii="Times New Roman" w:hAnsi="Times New Roman" w:cs="Times New Roman"/>
                <w:sz w:val="24"/>
                <w:szCs w:val="24"/>
              </w:rPr>
              <w:t>о</w:t>
            </w:r>
            <w:r w:rsidRPr="00B73823">
              <w:rPr>
                <w:rFonts w:ascii="Times New Roman" w:hAnsi="Times New Roman" w:cs="Times New Roman"/>
                <w:sz w:val="24"/>
                <w:szCs w:val="24"/>
              </w:rPr>
              <w:t>трудничество в области станда</w:t>
            </w:r>
            <w:r w:rsidRPr="00B73823">
              <w:rPr>
                <w:rFonts w:ascii="Times New Roman" w:hAnsi="Times New Roman" w:cs="Times New Roman"/>
                <w:sz w:val="24"/>
                <w:szCs w:val="24"/>
              </w:rPr>
              <w:t>р</w:t>
            </w:r>
            <w:r w:rsidRPr="00B73823">
              <w:rPr>
                <w:rFonts w:ascii="Times New Roman" w:hAnsi="Times New Roman" w:cs="Times New Roman"/>
                <w:sz w:val="24"/>
                <w:szCs w:val="24"/>
              </w:rPr>
              <w:t>тизации</w:t>
            </w:r>
          </w:p>
        </w:tc>
        <w:tc>
          <w:tcPr>
            <w:tcW w:w="3634" w:type="pct"/>
          </w:tcPr>
          <w:p w:rsidR="00AA7886" w:rsidRPr="004B2770" w:rsidRDefault="00AA7886" w:rsidP="00FD27C9">
            <w:pPr>
              <w:pStyle w:val="34"/>
              <w:shd w:val="clear" w:color="auto" w:fill="auto"/>
              <w:spacing w:before="0" w:after="0" w:line="240" w:lineRule="auto"/>
              <w:jc w:val="left"/>
              <w:rPr>
                <w:rFonts w:ascii="Times New Roman" w:hAnsi="Times New Roman" w:cs="Times New Roman"/>
                <w:sz w:val="24"/>
                <w:szCs w:val="24"/>
              </w:rPr>
            </w:pPr>
            <w:r w:rsidRPr="004B2770">
              <w:rPr>
                <w:rStyle w:val="312pt0"/>
                <w:rFonts w:ascii="Times New Roman" w:hAnsi="Times New Roman" w:cs="Times New Roman"/>
                <w:b w:val="0"/>
              </w:rPr>
              <w:t>Содержание учебного материала</w:t>
            </w:r>
            <w:r w:rsidRPr="004B2770">
              <w:rPr>
                <w:rFonts w:ascii="Times New Roman" w:hAnsi="Times New Roman" w:cs="Times New Roman"/>
                <w:sz w:val="24"/>
                <w:szCs w:val="24"/>
              </w:rPr>
              <w:t xml:space="preserve"> </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Fonts w:ascii="Times New Roman" w:hAnsi="Times New Roman" w:cs="Times New Roman"/>
                <w:sz w:val="24"/>
                <w:szCs w:val="24"/>
              </w:rPr>
              <w:t>Изучите цели и задачи стандартизации и технического регулирования. Рассмотрите историю возникнов</w:t>
            </w:r>
            <w:r w:rsidRPr="00B73823">
              <w:rPr>
                <w:rFonts w:ascii="Times New Roman" w:hAnsi="Times New Roman" w:cs="Times New Roman"/>
                <w:sz w:val="24"/>
                <w:szCs w:val="24"/>
              </w:rPr>
              <w:t>е</w:t>
            </w:r>
            <w:r w:rsidRPr="00B73823">
              <w:rPr>
                <w:rFonts w:ascii="Times New Roman" w:hAnsi="Times New Roman" w:cs="Times New Roman"/>
                <w:sz w:val="24"/>
                <w:szCs w:val="24"/>
              </w:rPr>
              <w:t>ния и развития стандартизации в России. Установите основные направления развития стандартизации.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Рассмотрите объекты стандартизации и технических регламентов. Разработайте схему их классификации.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Рассмотрите субъекты стандартизации, определение, их уровни и подуровни. Рассмотрите функции н</w:t>
            </w:r>
            <w:r w:rsidRPr="00B73823">
              <w:rPr>
                <w:rStyle w:val="5105pt"/>
                <w:rFonts w:ascii="Times New Roman" w:hAnsi="Times New Roman" w:cs="Times New Roman"/>
                <w:sz w:val="24"/>
                <w:szCs w:val="24"/>
              </w:rPr>
              <w:t>а</w:t>
            </w:r>
            <w:r w:rsidRPr="00B73823">
              <w:rPr>
                <w:rStyle w:val="5105pt"/>
                <w:rFonts w:ascii="Times New Roman" w:hAnsi="Times New Roman" w:cs="Times New Roman"/>
                <w:sz w:val="24"/>
                <w:szCs w:val="24"/>
              </w:rPr>
              <w:t>ционального органа по стандартизации - Ростехрегулирования. Рассмотрите цели, задачи и формы ме</w:t>
            </w:r>
            <w:r w:rsidRPr="00B73823">
              <w:rPr>
                <w:rStyle w:val="5105pt"/>
                <w:rFonts w:ascii="Times New Roman" w:hAnsi="Times New Roman" w:cs="Times New Roman"/>
                <w:sz w:val="24"/>
                <w:szCs w:val="24"/>
              </w:rPr>
              <w:t>ж</w:t>
            </w:r>
            <w:r w:rsidRPr="00B73823">
              <w:rPr>
                <w:rStyle w:val="5105pt"/>
                <w:rFonts w:ascii="Times New Roman" w:hAnsi="Times New Roman" w:cs="Times New Roman"/>
                <w:sz w:val="24"/>
                <w:szCs w:val="24"/>
              </w:rPr>
              <w:t>дународного и регионального сотрудничества. Изучите правовой статус, цели, задачи, состав и структуру международных организаций по стандартизации: ИСО и МЭК.</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Style w:val="5105pt"/>
                <w:rFonts w:ascii="Times New Roman" w:hAnsi="Times New Roman" w:cs="Times New Roman"/>
                <w:sz w:val="24"/>
                <w:szCs w:val="24"/>
              </w:rPr>
              <w:lastRenderedPageBreak/>
              <w:t>Рассмотрите состав и назначение Евразийского совета по стандартизации, метрологии и сертификации.</w:t>
            </w:r>
          </w:p>
        </w:tc>
        <w:tc>
          <w:tcPr>
            <w:tcW w:w="353" w:type="pct"/>
          </w:tcPr>
          <w:p w:rsidR="00AA7886" w:rsidRPr="00B73823" w:rsidRDefault="00AA7886" w:rsidP="00FD27C9">
            <w:pPr>
              <w:jc w:val="center"/>
            </w:pPr>
            <w:r w:rsidRPr="00B73823">
              <w:lastRenderedPageBreak/>
              <w:t>2</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D16FFA" w:rsidRDefault="00AA7886" w:rsidP="00FD27C9">
            <w:pPr>
              <w:pStyle w:val="50"/>
              <w:shd w:val="clear" w:color="auto" w:fill="auto"/>
              <w:spacing w:line="240" w:lineRule="auto"/>
              <w:rPr>
                <w:rFonts w:ascii="Times New Roman" w:hAnsi="Times New Roman" w:cs="Times New Roman"/>
                <w:sz w:val="24"/>
                <w:szCs w:val="24"/>
              </w:rPr>
            </w:pPr>
            <w:r w:rsidRPr="00D16FFA">
              <w:rPr>
                <w:rStyle w:val="311"/>
                <w:rFonts w:ascii="Times New Roman" w:hAnsi="Times New Roman" w:cs="Times New Roman"/>
                <w:i w:val="0"/>
                <w:sz w:val="24"/>
                <w:szCs w:val="24"/>
              </w:rPr>
              <w:lastRenderedPageBreak/>
              <w:t>Тема 1.3.</w:t>
            </w:r>
          </w:p>
          <w:p w:rsidR="00AA7886" w:rsidRPr="00B73823" w:rsidRDefault="00AA7886" w:rsidP="00FD27C9">
            <w:r w:rsidRPr="00B73823">
              <w:rPr>
                <w:rStyle w:val="5105pt"/>
                <w:rFonts w:ascii="Times New Roman" w:hAnsi="Times New Roman" w:cs="Times New Roman"/>
                <w:sz w:val="24"/>
                <w:szCs w:val="24"/>
              </w:rPr>
              <w:t>Принципы и м</w:t>
            </w:r>
            <w:r w:rsidRPr="00B73823">
              <w:rPr>
                <w:rStyle w:val="5105pt"/>
                <w:rFonts w:ascii="Times New Roman" w:hAnsi="Times New Roman" w:cs="Times New Roman"/>
                <w:sz w:val="24"/>
                <w:szCs w:val="24"/>
              </w:rPr>
              <w:t>е</w:t>
            </w:r>
            <w:r w:rsidRPr="00B73823">
              <w:rPr>
                <w:rStyle w:val="5105pt"/>
                <w:rFonts w:ascii="Times New Roman" w:hAnsi="Times New Roman" w:cs="Times New Roman"/>
                <w:sz w:val="24"/>
                <w:szCs w:val="24"/>
              </w:rPr>
              <w:t>тоды стандартиз</w:t>
            </w:r>
            <w:r w:rsidRPr="00B73823">
              <w:rPr>
                <w:rStyle w:val="5105pt"/>
                <w:rFonts w:ascii="Times New Roman" w:hAnsi="Times New Roman" w:cs="Times New Roman"/>
                <w:sz w:val="24"/>
                <w:szCs w:val="24"/>
              </w:rPr>
              <w:t>а</w:t>
            </w:r>
            <w:r w:rsidRPr="00B73823">
              <w:rPr>
                <w:rStyle w:val="5105pt"/>
                <w:rFonts w:ascii="Times New Roman" w:hAnsi="Times New Roman" w:cs="Times New Roman"/>
                <w:sz w:val="24"/>
                <w:szCs w:val="24"/>
              </w:rPr>
              <w:t>ции</w:t>
            </w:r>
          </w:p>
        </w:tc>
        <w:tc>
          <w:tcPr>
            <w:tcW w:w="3634" w:type="pct"/>
          </w:tcPr>
          <w:p w:rsidR="00AA7886" w:rsidRPr="004B2770" w:rsidRDefault="00AA7886" w:rsidP="00FD27C9">
            <w:pPr>
              <w:rPr>
                <w:rStyle w:val="312pt0"/>
                <w:rFonts w:ascii="Times New Roman" w:hAnsi="Times New Roman" w:cs="Times New Roman"/>
                <w:b w:val="0"/>
              </w:rPr>
            </w:pPr>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Принципы стандартизации: определение. Научные принципы: эффективность, динамичность, комплек</w:t>
            </w:r>
            <w:r w:rsidRPr="00B73823">
              <w:rPr>
                <w:rStyle w:val="5105pt"/>
                <w:rFonts w:ascii="Times New Roman" w:hAnsi="Times New Roman" w:cs="Times New Roman"/>
                <w:sz w:val="24"/>
                <w:szCs w:val="24"/>
              </w:rPr>
              <w:t>с</w:t>
            </w:r>
            <w:r w:rsidRPr="00B73823">
              <w:rPr>
                <w:rStyle w:val="5105pt"/>
                <w:rFonts w:ascii="Times New Roman" w:hAnsi="Times New Roman" w:cs="Times New Roman"/>
                <w:sz w:val="24"/>
                <w:szCs w:val="24"/>
              </w:rPr>
              <w:t>ность, перспективность, обязательность и добровольность. Правовые принципы:</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добровольность применения стандартов, учет интересов заинтересованных лиц и др. (ФЗ «О техническом регулировании»).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Организационные принципы: экономичность, применимость, совместимость, взаимозаменяемость, без</w:t>
            </w:r>
            <w:r w:rsidRPr="00B73823">
              <w:rPr>
                <w:rStyle w:val="5105pt"/>
                <w:rFonts w:ascii="Times New Roman" w:hAnsi="Times New Roman" w:cs="Times New Roman"/>
                <w:sz w:val="24"/>
                <w:szCs w:val="24"/>
              </w:rPr>
              <w:t>о</w:t>
            </w:r>
            <w:r w:rsidRPr="00B73823">
              <w:rPr>
                <w:rStyle w:val="5105pt"/>
                <w:rFonts w:ascii="Times New Roman" w:hAnsi="Times New Roman" w:cs="Times New Roman"/>
                <w:sz w:val="24"/>
                <w:szCs w:val="24"/>
              </w:rPr>
              <w:t>пасность, охрана окружающей среды и др. Краткая характеристика отдельных принципов.</w:t>
            </w:r>
          </w:p>
          <w:p w:rsidR="00AA7886" w:rsidRPr="00B73823" w:rsidRDefault="00AA7886" w:rsidP="00FD27C9">
            <w:r w:rsidRPr="00B73823">
              <w:rPr>
                <w:rStyle w:val="5105pt"/>
                <w:rFonts w:ascii="Times New Roman" w:hAnsi="Times New Roman" w:cs="Times New Roman"/>
                <w:sz w:val="24"/>
                <w:szCs w:val="24"/>
              </w:rPr>
              <w:t>Методы стандартизации: унификация, типизация, систематизация, симплификация, селекция, агрегатир</w:t>
            </w:r>
            <w:r w:rsidRPr="00B73823">
              <w:rPr>
                <w:rStyle w:val="5105pt"/>
                <w:rFonts w:ascii="Times New Roman" w:hAnsi="Times New Roman" w:cs="Times New Roman"/>
                <w:sz w:val="24"/>
                <w:szCs w:val="24"/>
              </w:rPr>
              <w:t>о</w:t>
            </w:r>
            <w:r w:rsidRPr="00B73823">
              <w:rPr>
                <w:rStyle w:val="5105pt"/>
                <w:rFonts w:ascii="Times New Roman" w:hAnsi="Times New Roman" w:cs="Times New Roman"/>
                <w:sz w:val="24"/>
                <w:szCs w:val="24"/>
              </w:rPr>
              <w:t>вание, оптимизация. Краткая характеристика перечисленных методов. Взаимосвязь принципов и методов.</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1</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34"/>
              <w:shd w:val="clear" w:color="auto" w:fill="auto"/>
              <w:spacing w:before="0" w:after="0" w:line="240" w:lineRule="auto"/>
              <w:jc w:val="left"/>
              <w:rPr>
                <w:rStyle w:val="312pt0"/>
                <w:rFonts w:ascii="Times New Roman" w:hAnsi="Times New Roman" w:cs="Times New Roman"/>
                <w:b w:val="0"/>
              </w:rPr>
            </w:pPr>
            <w:r w:rsidRPr="004B2770">
              <w:rPr>
                <w:rStyle w:val="312pt0"/>
                <w:rFonts w:ascii="Times New Roman" w:hAnsi="Times New Roman" w:cs="Times New Roman"/>
                <w:b w:val="0"/>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Разработайте схему классификации принципов стандартизации.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Рассмотрите научные принципы стандартизации. Приведите примеры их применения. Рассмотрите прав</w:t>
            </w:r>
            <w:r w:rsidRPr="00B73823">
              <w:rPr>
                <w:rStyle w:val="5105pt"/>
                <w:rFonts w:ascii="Times New Roman" w:hAnsi="Times New Roman" w:cs="Times New Roman"/>
                <w:sz w:val="24"/>
                <w:szCs w:val="24"/>
              </w:rPr>
              <w:t>о</w:t>
            </w:r>
            <w:r w:rsidRPr="00B73823">
              <w:rPr>
                <w:rStyle w:val="5105pt"/>
                <w:rFonts w:ascii="Times New Roman" w:hAnsi="Times New Roman" w:cs="Times New Roman"/>
                <w:sz w:val="24"/>
                <w:szCs w:val="24"/>
              </w:rPr>
              <w:t>вые принципы стандартизации. Приведите примеры их применения. Дайте краткую характеристику мет</w:t>
            </w:r>
            <w:r w:rsidRPr="00B73823">
              <w:rPr>
                <w:rStyle w:val="5105pt"/>
                <w:rFonts w:ascii="Times New Roman" w:hAnsi="Times New Roman" w:cs="Times New Roman"/>
                <w:sz w:val="24"/>
                <w:szCs w:val="24"/>
              </w:rPr>
              <w:t>о</w:t>
            </w:r>
            <w:r w:rsidRPr="00B73823">
              <w:rPr>
                <w:rStyle w:val="5105pt"/>
                <w:rFonts w:ascii="Times New Roman" w:hAnsi="Times New Roman" w:cs="Times New Roman"/>
                <w:sz w:val="24"/>
                <w:szCs w:val="24"/>
              </w:rPr>
              <w:t>дов стандартизации.</w:t>
            </w:r>
          </w:p>
          <w:p w:rsidR="00AA7886" w:rsidRPr="00B73823" w:rsidRDefault="00AA7886" w:rsidP="00FD27C9">
            <w:pPr>
              <w:pStyle w:val="34"/>
              <w:shd w:val="clear" w:color="auto" w:fill="auto"/>
              <w:spacing w:before="0" w:after="0" w:line="240" w:lineRule="auto"/>
              <w:jc w:val="left"/>
              <w:rPr>
                <w:rFonts w:ascii="Times New Roman" w:hAnsi="Times New Roman" w:cs="Times New Roman"/>
                <w:sz w:val="24"/>
                <w:szCs w:val="24"/>
              </w:rPr>
            </w:pPr>
            <w:r w:rsidRPr="00B73823">
              <w:rPr>
                <w:rStyle w:val="5105pt"/>
                <w:rFonts w:ascii="Times New Roman" w:hAnsi="Times New Roman" w:cs="Times New Roman"/>
                <w:sz w:val="24"/>
                <w:szCs w:val="24"/>
              </w:rPr>
              <w:t>Выявите взаимосвязь принципов и методов стандартизации.</w:t>
            </w:r>
          </w:p>
        </w:tc>
        <w:tc>
          <w:tcPr>
            <w:tcW w:w="353" w:type="pct"/>
          </w:tcPr>
          <w:p w:rsidR="00AA7886" w:rsidRPr="00B73823" w:rsidRDefault="00AA7886" w:rsidP="00FD27C9">
            <w:pPr>
              <w:jc w:val="center"/>
            </w:pPr>
            <w:r w:rsidRPr="00B73823">
              <w:t>1</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D16FFA" w:rsidRDefault="00AA7886" w:rsidP="00FD27C9">
            <w:pPr>
              <w:pStyle w:val="50"/>
              <w:shd w:val="clear" w:color="auto" w:fill="auto"/>
              <w:spacing w:line="240" w:lineRule="auto"/>
              <w:rPr>
                <w:rFonts w:ascii="Times New Roman" w:hAnsi="Times New Roman" w:cs="Times New Roman"/>
                <w:sz w:val="24"/>
                <w:szCs w:val="24"/>
              </w:rPr>
            </w:pPr>
            <w:r w:rsidRPr="00D16FFA">
              <w:rPr>
                <w:rStyle w:val="311"/>
                <w:rFonts w:ascii="Times New Roman" w:hAnsi="Times New Roman" w:cs="Times New Roman"/>
                <w:i w:val="0"/>
                <w:sz w:val="24"/>
                <w:szCs w:val="24"/>
              </w:rPr>
              <w:t>Тема 1.4.</w:t>
            </w:r>
          </w:p>
          <w:p w:rsidR="00AA7886" w:rsidRPr="00B73823" w:rsidRDefault="00AA7886" w:rsidP="00FD27C9">
            <w:pPr>
              <w:pStyle w:val="50"/>
              <w:shd w:val="clear" w:color="auto" w:fill="auto"/>
              <w:spacing w:after="240"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Средства станда</w:t>
            </w:r>
            <w:r w:rsidRPr="00B73823">
              <w:rPr>
                <w:rStyle w:val="5105pt"/>
                <w:rFonts w:ascii="Times New Roman" w:hAnsi="Times New Roman" w:cs="Times New Roman"/>
                <w:sz w:val="24"/>
                <w:szCs w:val="24"/>
              </w:rPr>
              <w:t>р</w:t>
            </w:r>
            <w:r w:rsidRPr="00B73823">
              <w:rPr>
                <w:rStyle w:val="5105pt"/>
                <w:rFonts w:ascii="Times New Roman" w:hAnsi="Times New Roman" w:cs="Times New Roman"/>
                <w:sz w:val="24"/>
                <w:szCs w:val="24"/>
              </w:rPr>
              <w:t>тизации и техн</w:t>
            </w:r>
            <w:r w:rsidRPr="00B73823">
              <w:rPr>
                <w:rStyle w:val="5105pt"/>
                <w:rFonts w:ascii="Times New Roman" w:hAnsi="Times New Roman" w:cs="Times New Roman"/>
                <w:sz w:val="24"/>
                <w:szCs w:val="24"/>
              </w:rPr>
              <w:t>и</w:t>
            </w:r>
            <w:r w:rsidRPr="00B73823">
              <w:rPr>
                <w:rStyle w:val="5105pt"/>
                <w:rFonts w:ascii="Times New Roman" w:hAnsi="Times New Roman" w:cs="Times New Roman"/>
                <w:sz w:val="24"/>
                <w:szCs w:val="24"/>
              </w:rPr>
              <w:t>ческого регулир</w:t>
            </w:r>
            <w:r w:rsidRPr="00B73823">
              <w:rPr>
                <w:rStyle w:val="5105pt"/>
                <w:rFonts w:ascii="Times New Roman" w:hAnsi="Times New Roman" w:cs="Times New Roman"/>
                <w:sz w:val="24"/>
                <w:szCs w:val="24"/>
              </w:rPr>
              <w:t>о</w:t>
            </w:r>
            <w:r w:rsidRPr="00B73823">
              <w:rPr>
                <w:rStyle w:val="5105pt"/>
                <w:rFonts w:ascii="Times New Roman" w:hAnsi="Times New Roman" w:cs="Times New Roman"/>
                <w:sz w:val="24"/>
                <w:szCs w:val="24"/>
              </w:rPr>
              <w:t>вания</w:t>
            </w:r>
          </w:p>
          <w:p w:rsidR="00AA7886" w:rsidRPr="004B2770" w:rsidRDefault="00AA7886" w:rsidP="00FD27C9">
            <w:pPr>
              <w:pStyle w:val="50"/>
              <w:shd w:val="clear" w:color="auto" w:fill="auto"/>
              <w:spacing w:before="240" w:after="60" w:line="240" w:lineRule="auto"/>
              <w:rPr>
                <w:rFonts w:ascii="Times New Roman" w:hAnsi="Times New Roman" w:cs="Times New Roman"/>
                <w:sz w:val="24"/>
                <w:szCs w:val="24"/>
              </w:rPr>
            </w:pPr>
            <w:r w:rsidRPr="004B2770">
              <w:rPr>
                <w:rStyle w:val="311"/>
                <w:rFonts w:ascii="Times New Roman" w:hAnsi="Times New Roman" w:cs="Times New Roman"/>
                <w:i w:val="0"/>
                <w:sz w:val="24"/>
                <w:szCs w:val="24"/>
              </w:rPr>
              <w:t>Тема 1.5.</w:t>
            </w:r>
          </w:p>
          <w:p w:rsidR="00AA7886" w:rsidRPr="00B73823" w:rsidRDefault="00AA7886" w:rsidP="00FD27C9">
            <w:pPr>
              <w:widowControl w:val="0"/>
            </w:pPr>
            <w:r w:rsidRPr="00B73823">
              <w:rPr>
                <w:rStyle w:val="5105pt"/>
                <w:rFonts w:ascii="Times New Roman" w:hAnsi="Times New Roman" w:cs="Times New Roman"/>
                <w:sz w:val="24"/>
                <w:szCs w:val="24"/>
              </w:rPr>
              <w:t>Системы станда</w:t>
            </w:r>
            <w:r w:rsidRPr="00B73823">
              <w:rPr>
                <w:rStyle w:val="5105pt"/>
                <w:rFonts w:ascii="Times New Roman" w:hAnsi="Times New Roman" w:cs="Times New Roman"/>
                <w:sz w:val="24"/>
                <w:szCs w:val="24"/>
              </w:rPr>
              <w:t>р</w:t>
            </w:r>
            <w:r w:rsidRPr="00B73823">
              <w:rPr>
                <w:rStyle w:val="5105pt"/>
                <w:rFonts w:ascii="Times New Roman" w:hAnsi="Times New Roman" w:cs="Times New Roman"/>
                <w:sz w:val="24"/>
                <w:szCs w:val="24"/>
              </w:rPr>
              <w:t>тизации</w:t>
            </w:r>
          </w:p>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Средства стандартизации и технического регулирования. Нормативные документы (НД) в области ста</w:t>
            </w:r>
            <w:r w:rsidRPr="00B73823">
              <w:rPr>
                <w:rStyle w:val="5105pt"/>
                <w:rFonts w:ascii="Times New Roman" w:hAnsi="Times New Roman" w:cs="Times New Roman"/>
                <w:sz w:val="24"/>
                <w:szCs w:val="24"/>
              </w:rPr>
              <w:t>н</w:t>
            </w:r>
            <w:r w:rsidRPr="00B73823">
              <w:rPr>
                <w:rStyle w:val="5105pt"/>
                <w:rFonts w:ascii="Times New Roman" w:hAnsi="Times New Roman" w:cs="Times New Roman"/>
                <w:sz w:val="24"/>
                <w:szCs w:val="24"/>
              </w:rPr>
              <w:t>дартизации: понятие, виды (технические регламенты, стандарты, классификаторы и др.), их определение. Технические регламенты: понятие, цели понятия, содержание и применение, порядок разработки и прин</w:t>
            </w:r>
            <w:r w:rsidRPr="00B73823">
              <w:rPr>
                <w:rStyle w:val="5105pt"/>
                <w:rFonts w:ascii="Times New Roman" w:hAnsi="Times New Roman" w:cs="Times New Roman"/>
                <w:sz w:val="24"/>
                <w:szCs w:val="24"/>
              </w:rPr>
              <w:t>я</w:t>
            </w:r>
            <w:r w:rsidRPr="00B73823">
              <w:rPr>
                <w:rStyle w:val="5105pt"/>
                <w:rFonts w:ascii="Times New Roman" w:hAnsi="Times New Roman" w:cs="Times New Roman"/>
                <w:sz w:val="24"/>
                <w:szCs w:val="24"/>
              </w:rPr>
              <w:t>тия технических регламентов.</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5105pt"/>
                <w:rFonts w:ascii="Times New Roman" w:hAnsi="Times New Roman" w:cs="Times New Roman"/>
                <w:sz w:val="24"/>
                <w:szCs w:val="24"/>
              </w:rPr>
              <w:t xml:space="preserve">Стандарты: понятие, категории и виды. Классификационные признаки. Порядок применения стандартов: национальных (ГОСТ, ГОСТ Р) и организаций. Технические условия. Определение. Назначение. Порядок разработки: принятия, учета и </w:t>
            </w:r>
            <w:r w:rsidRPr="00B73823">
              <w:rPr>
                <w:rStyle w:val="311"/>
                <w:rFonts w:ascii="Times New Roman" w:hAnsi="Times New Roman" w:cs="Times New Roman"/>
                <w:b w:val="0"/>
                <w:i w:val="0"/>
                <w:sz w:val="24"/>
                <w:szCs w:val="24"/>
              </w:rPr>
              <w:t>применения.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Системы стандартизации: понятие, назначение, классификация. Система стандартизации в Российской Федерации: понятие, объекты, структура, назначение. Стандарты организации: общие положения, объе</w:t>
            </w:r>
            <w:r w:rsidRPr="00B73823">
              <w:rPr>
                <w:rStyle w:val="311"/>
                <w:rFonts w:ascii="Times New Roman" w:hAnsi="Times New Roman" w:cs="Times New Roman"/>
                <w:b w:val="0"/>
                <w:i w:val="0"/>
                <w:sz w:val="24"/>
                <w:szCs w:val="24"/>
              </w:rPr>
              <w:t>к</w:t>
            </w:r>
            <w:r w:rsidRPr="00B73823">
              <w:rPr>
                <w:rStyle w:val="311"/>
                <w:rFonts w:ascii="Times New Roman" w:hAnsi="Times New Roman" w:cs="Times New Roman"/>
                <w:b w:val="0"/>
                <w:i w:val="0"/>
                <w:sz w:val="24"/>
                <w:szCs w:val="24"/>
              </w:rPr>
              <w:t>ты (ГОСТ Р 1.5-2004). Правила построения и изложения национальных стандартов Российской Федер</w:t>
            </w: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ции, общие требования к их содержанию.</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Межгосударственная система стандартизации: понятие, цели, задачи, основные принципы и организация работ по межгосударственной стандартизации, объекты.</w:t>
            </w:r>
          </w:p>
          <w:p w:rsidR="00AA7886" w:rsidRPr="00B73823" w:rsidRDefault="00AA7886" w:rsidP="00FD27C9">
            <w:r w:rsidRPr="00B73823">
              <w:rPr>
                <w:rStyle w:val="311"/>
                <w:rFonts w:ascii="Times New Roman" w:hAnsi="Times New Roman" w:cs="Times New Roman"/>
                <w:b w:val="0"/>
                <w:i w:val="0"/>
                <w:sz w:val="24"/>
                <w:szCs w:val="24"/>
              </w:rPr>
              <w:t>Правила принятия международных и региональных стандартов в качестве межгосударственных. Межо</w:t>
            </w:r>
            <w:r w:rsidRPr="00B73823">
              <w:rPr>
                <w:rStyle w:val="311"/>
                <w:rFonts w:ascii="Times New Roman" w:hAnsi="Times New Roman" w:cs="Times New Roman"/>
                <w:b w:val="0"/>
                <w:i w:val="0"/>
                <w:sz w:val="24"/>
                <w:szCs w:val="24"/>
              </w:rPr>
              <w:t>т</w:t>
            </w:r>
            <w:r w:rsidRPr="00B73823">
              <w:rPr>
                <w:rStyle w:val="311"/>
                <w:rFonts w:ascii="Times New Roman" w:hAnsi="Times New Roman" w:cs="Times New Roman"/>
                <w:b w:val="0"/>
                <w:i w:val="0"/>
                <w:sz w:val="24"/>
                <w:szCs w:val="24"/>
              </w:rPr>
              <w:t>раслевые системы стандартов: назначение, виды. Классификация межотраслевых систем на группы: ста</w:t>
            </w:r>
            <w:r w:rsidRPr="00B73823">
              <w:rPr>
                <w:rStyle w:val="311"/>
                <w:rFonts w:ascii="Times New Roman" w:hAnsi="Times New Roman" w:cs="Times New Roman"/>
                <w:b w:val="0"/>
                <w:i w:val="0"/>
                <w:sz w:val="24"/>
                <w:szCs w:val="24"/>
              </w:rPr>
              <w:t>н</w:t>
            </w:r>
            <w:r w:rsidRPr="00B73823">
              <w:rPr>
                <w:rStyle w:val="311"/>
                <w:rFonts w:ascii="Times New Roman" w:hAnsi="Times New Roman" w:cs="Times New Roman"/>
                <w:b w:val="0"/>
                <w:i w:val="0"/>
                <w:sz w:val="24"/>
                <w:szCs w:val="24"/>
              </w:rPr>
              <w:t>дарты, обеспечивающие качество, система стандартов по управлению и качеству, система стандартов с</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циальной сферы.</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2</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after="60" w:line="240" w:lineRule="auto"/>
              <w:rPr>
                <w:rFonts w:ascii="Times New Roman" w:hAnsi="Times New Roman" w:cs="Times New Roman"/>
                <w:sz w:val="24"/>
                <w:szCs w:val="24"/>
              </w:rPr>
            </w:pPr>
            <w:r w:rsidRPr="004B2770">
              <w:rPr>
                <w:rStyle w:val="311"/>
                <w:rFonts w:ascii="Times New Roman" w:hAnsi="Times New Roman" w:cs="Times New Roman"/>
                <w:b w:val="0"/>
                <w:bCs w:val="0"/>
                <w:iCs w:val="0"/>
                <w:sz w:val="24"/>
                <w:szCs w:val="24"/>
              </w:rPr>
              <w:t>Практические занятия</w:t>
            </w:r>
          </w:p>
          <w:p w:rsidR="00AA7886" w:rsidRPr="00B73823" w:rsidRDefault="00AA7886" w:rsidP="00FD27C9">
            <w:pPr>
              <w:pStyle w:val="50"/>
              <w:shd w:val="clear" w:color="auto" w:fill="auto"/>
              <w:spacing w:before="60"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Анализ структуры стандартов разных видов на соответствие требованиям ГОСТ Р 1.5- 2004.</w:t>
            </w:r>
          </w:p>
          <w:p w:rsidR="00AA7886" w:rsidRPr="00B73823" w:rsidRDefault="00AA7886" w:rsidP="00FD27C9">
            <w:r w:rsidRPr="00B73823">
              <w:rPr>
                <w:rStyle w:val="311"/>
                <w:rFonts w:ascii="Times New Roman" w:hAnsi="Times New Roman" w:cs="Times New Roman"/>
                <w:b w:val="0"/>
                <w:i w:val="0"/>
                <w:sz w:val="24"/>
                <w:szCs w:val="24"/>
              </w:rPr>
              <w:t>Изучение структуры и содержание технического регламента.</w:t>
            </w:r>
          </w:p>
        </w:tc>
        <w:tc>
          <w:tcPr>
            <w:tcW w:w="353" w:type="pct"/>
          </w:tcPr>
          <w:p w:rsidR="00AA7886" w:rsidRPr="00B73823" w:rsidRDefault="00AA7886" w:rsidP="00FD27C9">
            <w:pPr>
              <w:jc w:val="center"/>
            </w:pPr>
            <w:r w:rsidRPr="00B73823">
              <w:t>4</w:t>
            </w:r>
          </w:p>
        </w:tc>
        <w:tc>
          <w:tcPr>
            <w:tcW w:w="313" w:type="pct"/>
          </w:tcPr>
          <w:p w:rsidR="00AA7886" w:rsidRPr="00B73823" w:rsidRDefault="00AA7886" w:rsidP="00FD27C9">
            <w:pPr>
              <w:jc w:val="center"/>
            </w:pPr>
            <w:r w:rsidRPr="00B73823">
              <w:t>3</w:t>
            </w:r>
          </w:p>
        </w:tc>
      </w:tr>
      <w:tr w:rsidR="00AA7886" w:rsidRPr="00B73823" w:rsidTr="00FD27C9">
        <w:tc>
          <w:tcPr>
            <w:tcW w:w="700" w:type="pct"/>
            <w:vMerge/>
          </w:tcPr>
          <w:p w:rsidR="00AA7886" w:rsidRPr="00B73823" w:rsidRDefault="00AA7886" w:rsidP="00FD27C9"/>
        </w:tc>
        <w:tc>
          <w:tcPr>
            <w:tcW w:w="3634" w:type="pct"/>
            <w:vAlign w:val="bottom"/>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bCs w:val="0"/>
                <w:iCs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средства стандартизации и технического регулирования, их правовую и нормативную базу.</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Разработайте схему классификации нормативных документов. Выявите нормативные документы, уст</w:t>
            </w: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навливающие требования на добровольной основе и обязательные.</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понятие, цели принятия, содержание, применение и порядок разработки принятия, изменения и отмены технических регламентов.</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понятие, классификацию и проанализируйте структуру стандартов разных видов.</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Разработайте схему классификации стандартов на виды и категории.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информационное обеспечение стандартизации.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Проанализируйте назначение, структуру и порядок разработки принятия, учета и применения технических условий.</w:t>
            </w:r>
            <w:r>
              <w:rPr>
                <w:rStyle w:val="311"/>
                <w:rFonts w:ascii="Times New Roman" w:hAnsi="Times New Roman" w:cs="Times New Roman"/>
                <w:b w:val="0"/>
                <w:i w:val="0"/>
                <w:sz w:val="24"/>
                <w:szCs w:val="24"/>
              </w:rPr>
              <w:t xml:space="preserve"> </w:t>
            </w:r>
            <w:r w:rsidRPr="00B73823">
              <w:rPr>
                <w:rStyle w:val="311"/>
                <w:rFonts w:ascii="Times New Roman" w:hAnsi="Times New Roman" w:cs="Times New Roman"/>
                <w:b w:val="0"/>
                <w:i w:val="0"/>
                <w:sz w:val="24"/>
                <w:szCs w:val="24"/>
              </w:rPr>
              <w:t>Сравните структуру стандартов на продукцию и технических условий.</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определение понятия «системы стандартизации» и рассмотрите их назначение и классификацию.</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Систему стандартизации в Российской Федерации, ее объекты, назначение и структуру.</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Укажите перечень стандартов, входящих в Систему стандартизации Российской Федерации и их объекты.</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межгосударственные системы стандартизации, ее цели, задачи, основные принципы и организ</w:t>
            </w: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цию работы.</w:t>
            </w:r>
            <w:r>
              <w:rPr>
                <w:rStyle w:val="311"/>
                <w:rFonts w:ascii="Times New Roman" w:hAnsi="Times New Roman" w:cs="Times New Roman"/>
                <w:b w:val="0"/>
                <w:i w:val="0"/>
                <w:sz w:val="24"/>
                <w:szCs w:val="24"/>
              </w:rPr>
              <w:t xml:space="preserve"> </w:t>
            </w:r>
            <w:r w:rsidRPr="00B73823">
              <w:rPr>
                <w:rStyle w:val="311"/>
                <w:rFonts w:ascii="Times New Roman" w:hAnsi="Times New Roman" w:cs="Times New Roman"/>
                <w:b w:val="0"/>
                <w:i w:val="0"/>
                <w:sz w:val="24"/>
                <w:szCs w:val="24"/>
              </w:rPr>
              <w:t>Укажите основные виды межгосударственных стандартов и возможность их применения в качестве межгосударственных.</w:t>
            </w:r>
            <w:r>
              <w:rPr>
                <w:rStyle w:val="311"/>
                <w:rFonts w:ascii="Times New Roman" w:hAnsi="Times New Roman" w:cs="Times New Roman"/>
                <w:b w:val="0"/>
                <w:i w:val="0"/>
                <w:sz w:val="24"/>
                <w:szCs w:val="24"/>
              </w:rPr>
              <w:t xml:space="preserve"> </w:t>
            </w:r>
            <w:r w:rsidRPr="00B73823">
              <w:rPr>
                <w:rStyle w:val="311"/>
                <w:rFonts w:ascii="Times New Roman" w:hAnsi="Times New Roman" w:cs="Times New Roman"/>
                <w:b w:val="0"/>
                <w:i w:val="0"/>
                <w:sz w:val="24"/>
                <w:szCs w:val="24"/>
              </w:rPr>
              <w:t>Изучите межотраслевые системы стандартов, их назначение и виды.</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2</w:t>
            </w:r>
          </w:p>
        </w:tc>
      </w:tr>
      <w:tr w:rsidR="00AA7886" w:rsidRPr="00B73823" w:rsidTr="00FD27C9">
        <w:tc>
          <w:tcPr>
            <w:tcW w:w="700" w:type="pct"/>
            <w:vMerge w:val="restart"/>
          </w:tcPr>
          <w:p w:rsidR="00AA7886" w:rsidRPr="00B73823" w:rsidRDefault="00AA7886" w:rsidP="00FD27C9">
            <w:r w:rsidRPr="00D16FFA">
              <w:rPr>
                <w:rStyle w:val="311"/>
                <w:rFonts w:ascii="Times New Roman" w:hAnsi="Times New Roman" w:cs="Times New Roman"/>
                <w:i w:val="0"/>
                <w:sz w:val="24"/>
                <w:szCs w:val="24"/>
              </w:rPr>
              <w:t>Тема 1.6.</w:t>
            </w:r>
            <w:r>
              <w:rPr>
                <w:rStyle w:val="311"/>
                <w:b w:val="0"/>
                <w:i w:val="0"/>
              </w:rPr>
              <w:t xml:space="preserve"> </w:t>
            </w:r>
            <w:r w:rsidRPr="00B73823">
              <w:rPr>
                <w:rStyle w:val="311"/>
                <w:rFonts w:ascii="Times New Roman" w:hAnsi="Times New Roman" w:cs="Times New Roman"/>
                <w:b w:val="0"/>
                <w:i w:val="0"/>
                <w:sz w:val="24"/>
                <w:szCs w:val="24"/>
              </w:rPr>
              <w:t>Техр</w:t>
            </w:r>
            <w:r w:rsidRPr="00B73823">
              <w:rPr>
                <w:rStyle w:val="311"/>
                <w:rFonts w:ascii="Times New Roman" w:hAnsi="Times New Roman" w:cs="Times New Roman"/>
                <w:b w:val="0"/>
                <w:i w:val="0"/>
                <w:sz w:val="24"/>
                <w:szCs w:val="24"/>
              </w:rPr>
              <w:t>е</w:t>
            </w:r>
            <w:r w:rsidRPr="00B73823">
              <w:rPr>
                <w:rStyle w:val="311"/>
                <w:rFonts w:ascii="Times New Roman" w:hAnsi="Times New Roman" w:cs="Times New Roman"/>
                <w:b w:val="0"/>
                <w:i w:val="0"/>
                <w:sz w:val="24"/>
                <w:szCs w:val="24"/>
              </w:rPr>
              <w:t>гулирование</w:t>
            </w:r>
          </w:p>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Правовая база технического регулирования. Федеральный закон «О техническом регулировании»: сфера применения, объекты, структура. Принципы технического регулирования. Организационно-методические документы в области технического регулирования. Правила и нормы, регламентируемые действующими законами. Информация о нарушении требований технических регламентов и отзыв продукции. Ответс</w:t>
            </w:r>
            <w:r w:rsidRPr="00B73823">
              <w:rPr>
                <w:rStyle w:val="311"/>
                <w:rFonts w:ascii="Times New Roman" w:hAnsi="Times New Roman" w:cs="Times New Roman"/>
                <w:b w:val="0"/>
                <w:i w:val="0"/>
                <w:sz w:val="24"/>
                <w:szCs w:val="24"/>
              </w:rPr>
              <w:t>т</w:t>
            </w:r>
            <w:r w:rsidRPr="00B73823">
              <w:rPr>
                <w:rStyle w:val="311"/>
                <w:rFonts w:ascii="Times New Roman" w:hAnsi="Times New Roman" w:cs="Times New Roman"/>
                <w:b w:val="0"/>
                <w:i w:val="0"/>
                <w:sz w:val="24"/>
                <w:szCs w:val="24"/>
              </w:rPr>
              <w:t>венность за несоответствие объектов стандартизации требованиям технических регламентов</w:t>
            </w:r>
          </w:p>
        </w:tc>
        <w:tc>
          <w:tcPr>
            <w:tcW w:w="353" w:type="pct"/>
          </w:tcPr>
          <w:p w:rsidR="00AA7886" w:rsidRPr="00B73823" w:rsidRDefault="00AA7886" w:rsidP="00FD27C9">
            <w:pPr>
              <w:jc w:val="center"/>
            </w:pPr>
            <w:r w:rsidRPr="00B73823">
              <w:t>4</w:t>
            </w:r>
          </w:p>
        </w:tc>
        <w:tc>
          <w:tcPr>
            <w:tcW w:w="313" w:type="pct"/>
          </w:tcPr>
          <w:p w:rsidR="00AA7886" w:rsidRPr="00B73823" w:rsidRDefault="00AA7886" w:rsidP="00FD27C9">
            <w:pPr>
              <w:jc w:val="center"/>
            </w:pPr>
            <w:r w:rsidRPr="00B73823">
              <w:t>2</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bCs w:val="0"/>
                <w:iCs w:val="0"/>
                <w:sz w:val="24"/>
                <w:szCs w:val="24"/>
              </w:rPr>
              <w:t>Практические занятия</w:t>
            </w:r>
          </w:p>
          <w:p w:rsidR="00AA7886" w:rsidRPr="00B73823" w:rsidRDefault="00AA7886" w:rsidP="00FD27C9">
            <w:r w:rsidRPr="00B73823">
              <w:rPr>
                <w:rStyle w:val="311"/>
                <w:rFonts w:ascii="Times New Roman" w:hAnsi="Times New Roman" w:cs="Times New Roman"/>
                <w:b w:val="0"/>
                <w:i w:val="0"/>
                <w:sz w:val="24"/>
                <w:szCs w:val="24"/>
              </w:rPr>
              <w:t>Изучение правовой основы технического регулирования. Решение ситуационных задач</w:t>
            </w:r>
          </w:p>
        </w:tc>
        <w:tc>
          <w:tcPr>
            <w:tcW w:w="353" w:type="pct"/>
          </w:tcPr>
          <w:p w:rsidR="00AA7886" w:rsidRPr="00B73823" w:rsidRDefault="00AA7886" w:rsidP="00FD27C9">
            <w:pPr>
              <w:jc w:val="center"/>
            </w:pPr>
            <w:r w:rsidRPr="00B73823">
              <w:t>4</w:t>
            </w:r>
          </w:p>
        </w:tc>
        <w:tc>
          <w:tcPr>
            <w:tcW w:w="313" w:type="pct"/>
          </w:tcPr>
          <w:p w:rsidR="00AA7886" w:rsidRPr="00B73823" w:rsidRDefault="00AA7886" w:rsidP="00FD27C9">
            <w:pPr>
              <w:jc w:val="center"/>
            </w:pP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bCs w:val="0"/>
                <w:iCs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ФЗ «О техническом регулировании».Рассмотрите принципы технического регулирования.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Рассмотрите организационно-методические документы в области технического регулирования.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Проанализируйте структуру технического регламента на определенную товарную группу.</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Установите порядок представления информации о нарушении требований технических регламентов.</w:t>
            </w:r>
          </w:p>
          <w:p w:rsidR="00AA7886" w:rsidRPr="00B73823" w:rsidRDefault="00AA7886" w:rsidP="00FD27C9">
            <w:r w:rsidRPr="00B73823">
              <w:rPr>
                <w:rStyle w:val="311"/>
                <w:rFonts w:ascii="Times New Roman" w:hAnsi="Times New Roman" w:cs="Times New Roman"/>
                <w:b w:val="0"/>
                <w:i w:val="0"/>
                <w:sz w:val="24"/>
                <w:szCs w:val="24"/>
              </w:rPr>
              <w:t>Выявите виды ответственности за несоответствие объектов стандартизации требованиям технических регламентов.</w:t>
            </w:r>
          </w:p>
        </w:tc>
        <w:tc>
          <w:tcPr>
            <w:tcW w:w="353" w:type="pct"/>
          </w:tcPr>
          <w:p w:rsidR="00AA7886" w:rsidRPr="00B73823" w:rsidRDefault="00AA7886" w:rsidP="00FD27C9">
            <w:pPr>
              <w:jc w:val="center"/>
            </w:pPr>
            <w:r w:rsidRPr="00B73823">
              <w:t>1</w:t>
            </w:r>
          </w:p>
        </w:tc>
        <w:tc>
          <w:tcPr>
            <w:tcW w:w="313" w:type="pct"/>
          </w:tcPr>
          <w:p w:rsidR="00AA7886" w:rsidRPr="00B73823" w:rsidRDefault="00AA7886" w:rsidP="00FD27C9">
            <w:pPr>
              <w:jc w:val="center"/>
            </w:pPr>
          </w:p>
        </w:tc>
      </w:tr>
      <w:tr w:rsidR="00AA7886" w:rsidRPr="00B73823" w:rsidTr="00FD27C9">
        <w:tc>
          <w:tcPr>
            <w:tcW w:w="700" w:type="pct"/>
          </w:tcPr>
          <w:p w:rsidR="00AA7886" w:rsidRPr="00D16FFA" w:rsidRDefault="00AA7886" w:rsidP="00FD27C9">
            <w:pPr>
              <w:pStyle w:val="50"/>
              <w:shd w:val="clear" w:color="auto" w:fill="auto"/>
              <w:spacing w:after="60" w:line="240" w:lineRule="auto"/>
              <w:rPr>
                <w:rFonts w:ascii="Times New Roman" w:hAnsi="Times New Roman" w:cs="Times New Roman"/>
                <w:sz w:val="24"/>
                <w:szCs w:val="24"/>
              </w:rPr>
            </w:pPr>
            <w:r w:rsidRPr="00D16FFA">
              <w:rPr>
                <w:rStyle w:val="311"/>
                <w:rFonts w:ascii="Times New Roman" w:hAnsi="Times New Roman" w:cs="Times New Roman"/>
                <w:i w:val="0"/>
                <w:sz w:val="24"/>
                <w:szCs w:val="24"/>
              </w:rPr>
              <w:t>Раздел 2.</w:t>
            </w:r>
          </w:p>
          <w:p w:rsidR="00AA7886" w:rsidRPr="00B73823" w:rsidRDefault="00AA7886" w:rsidP="00FD27C9">
            <w:r w:rsidRPr="00D16FFA">
              <w:rPr>
                <w:rStyle w:val="311"/>
                <w:rFonts w:ascii="Times New Roman" w:hAnsi="Times New Roman" w:cs="Times New Roman"/>
                <w:i w:val="0"/>
                <w:sz w:val="24"/>
                <w:szCs w:val="24"/>
              </w:rPr>
              <w:t>Основы метрол</w:t>
            </w:r>
            <w:r w:rsidRPr="00D16FFA">
              <w:rPr>
                <w:rStyle w:val="311"/>
                <w:rFonts w:ascii="Times New Roman" w:hAnsi="Times New Roman" w:cs="Times New Roman"/>
                <w:i w:val="0"/>
                <w:sz w:val="24"/>
                <w:szCs w:val="24"/>
              </w:rPr>
              <w:t>о</w:t>
            </w:r>
            <w:r w:rsidRPr="00D16FFA">
              <w:rPr>
                <w:rStyle w:val="311"/>
                <w:rFonts w:ascii="Times New Roman" w:hAnsi="Times New Roman" w:cs="Times New Roman"/>
                <w:i w:val="0"/>
                <w:sz w:val="24"/>
                <w:szCs w:val="24"/>
              </w:rPr>
              <w:t>гии</w:t>
            </w:r>
          </w:p>
        </w:tc>
        <w:tc>
          <w:tcPr>
            <w:tcW w:w="3634" w:type="pct"/>
          </w:tcPr>
          <w:p w:rsidR="00AA7886" w:rsidRPr="00B73823" w:rsidRDefault="00AA7886" w:rsidP="00FD27C9"/>
        </w:tc>
        <w:tc>
          <w:tcPr>
            <w:tcW w:w="353" w:type="pct"/>
          </w:tcPr>
          <w:p w:rsidR="00AA7886" w:rsidRPr="004B2770" w:rsidRDefault="00AA7886" w:rsidP="00FD27C9">
            <w:pPr>
              <w:jc w:val="center"/>
              <w:rPr>
                <w:b/>
              </w:rPr>
            </w:pPr>
            <w:r w:rsidRPr="004B2770">
              <w:rPr>
                <w:b/>
              </w:rPr>
              <w:t>20</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B73823" w:rsidRDefault="00AA7886" w:rsidP="00FD27C9">
            <w:pPr>
              <w:pStyle w:val="50"/>
              <w:shd w:val="clear" w:color="auto" w:fill="auto"/>
              <w:spacing w:line="240" w:lineRule="auto"/>
              <w:rPr>
                <w:rStyle w:val="311"/>
                <w:rFonts w:ascii="Times New Roman" w:hAnsi="Times New Roman" w:cs="Times New Roman"/>
                <w:b w:val="0"/>
                <w:i w:val="0"/>
                <w:sz w:val="24"/>
                <w:szCs w:val="24"/>
              </w:rPr>
            </w:pPr>
            <w:r w:rsidRPr="004B2770">
              <w:rPr>
                <w:rStyle w:val="311"/>
                <w:rFonts w:ascii="Times New Roman" w:hAnsi="Times New Roman" w:cs="Times New Roman"/>
                <w:i w:val="0"/>
                <w:sz w:val="24"/>
                <w:szCs w:val="24"/>
              </w:rPr>
              <w:t>Тема 2.1.</w:t>
            </w:r>
            <w:r>
              <w:rPr>
                <w:rStyle w:val="311"/>
                <w:rFonts w:ascii="Times New Roman" w:hAnsi="Times New Roman" w:cs="Times New Roman"/>
                <w:b w:val="0"/>
                <w:i w:val="0"/>
                <w:sz w:val="24"/>
                <w:szCs w:val="24"/>
              </w:rPr>
              <w:t xml:space="preserve"> </w:t>
            </w:r>
            <w:r w:rsidRPr="00B73823">
              <w:rPr>
                <w:rStyle w:val="311"/>
                <w:rFonts w:ascii="Times New Roman" w:hAnsi="Times New Roman" w:cs="Times New Roman"/>
                <w:b w:val="0"/>
                <w:i w:val="0"/>
                <w:sz w:val="24"/>
                <w:szCs w:val="24"/>
              </w:rPr>
              <w:t>Стру</w:t>
            </w:r>
            <w:r w:rsidRPr="00B73823">
              <w:rPr>
                <w:rStyle w:val="311"/>
                <w:rFonts w:ascii="Times New Roman" w:hAnsi="Times New Roman" w:cs="Times New Roman"/>
                <w:b w:val="0"/>
                <w:i w:val="0"/>
                <w:sz w:val="24"/>
                <w:szCs w:val="24"/>
              </w:rPr>
              <w:t>к</w:t>
            </w:r>
            <w:r w:rsidRPr="00B73823">
              <w:rPr>
                <w:rStyle w:val="311"/>
                <w:rFonts w:ascii="Times New Roman" w:hAnsi="Times New Roman" w:cs="Times New Roman"/>
                <w:b w:val="0"/>
                <w:i w:val="0"/>
                <w:sz w:val="24"/>
                <w:szCs w:val="24"/>
              </w:rPr>
              <w:t>турные элементы</w:t>
            </w:r>
          </w:p>
          <w:p w:rsidR="00AA7886" w:rsidRPr="00B73823" w:rsidRDefault="00AA7886" w:rsidP="00FD27C9"/>
        </w:tc>
        <w:tc>
          <w:tcPr>
            <w:tcW w:w="3634" w:type="pct"/>
          </w:tcPr>
          <w:p w:rsidR="00AA7886" w:rsidRPr="004B2770" w:rsidRDefault="00AA7886" w:rsidP="00FD27C9">
            <w:r w:rsidRPr="004B2770">
              <w:rPr>
                <w:rStyle w:val="312pt0"/>
                <w:rFonts w:ascii="Times New Roman" w:hAnsi="Times New Roman" w:cs="Times New Roman"/>
                <w:b w:val="0"/>
              </w:rPr>
              <w:lastRenderedPageBreak/>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 xml:space="preserve">Метрология: основные понятия. Структурные элементы метрологии. Цели и задачи. Разделы метрологии: </w:t>
            </w:r>
            <w:r w:rsidRPr="00B73823">
              <w:rPr>
                <w:rStyle w:val="311"/>
                <w:rFonts w:ascii="Times New Roman" w:hAnsi="Times New Roman" w:cs="Times New Roman"/>
                <w:b w:val="0"/>
                <w:i w:val="0"/>
                <w:sz w:val="24"/>
                <w:szCs w:val="24"/>
              </w:rPr>
              <w:lastRenderedPageBreak/>
              <w:t>теоретическая, практическая и законодательная метрология. Принципы метрологии.</w:t>
            </w:r>
          </w:p>
          <w:p w:rsidR="00AA7886" w:rsidRPr="00B73823" w:rsidRDefault="00AA7886" w:rsidP="00FD27C9">
            <w:r w:rsidRPr="00B73823">
              <w:rPr>
                <w:rStyle w:val="311"/>
                <w:rFonts w:ascii="Times New Roman" w:hAnsi="Times New Roman" w:cs="Times New Roman"/>
                <w:b w:val="0"/>
                <w:i w:val="0"/>
                <w:sz w:val="24"/>
                <w:szCs w:val="24"/>
              </w:rPr>
              <w:t>Профессиональная значимость метрологии в различных отраслях народного хозяйства Применение зн</w:t>
            </w: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ний основ метрологии в коммерческой деятельности. Метрологическое обеспечение профессиональной деятельности.</w:t>
            </w:r>
          </w:p>
        </w:tc>
        <w:tc>
          <w:tcPr>
            <w:tcW w:w="353" w:type="pct"/>
          </w:tcPr>
          <w:p w:rsidR="00AA7886" w:rsidRPr="00B73823" w:rsidRDefault="00AA7886" w:rsidP="00FD27C9">
            <w:pPr>
              <w:jc w:val="center"/>
            </w:pPr>
            <w:r w:rsidRPr="00B73823">
              <w:lastRenderedPageBreak/>
              <w:t>2</w:t>
            </w:r>
          </w:p>
        </w:tc>
        <w:tc>
          <w:tcPr>
            <w:tcW w:w="313" w:type="pct"/>
          </w:tcPr>
          <w:p w:rsidR="00AA7886" w:rsidRPr="00B73823" w:rsidRDefault="00AA7886" w:rsidP="00FD27C9">
            <w:pPr>
              <w:jc w:val="center"/>
            </w:pPr>
            <w:r w:rsidRPr="00B73823">
              <w:t>1</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bCs w:val="0"/>
                <w:iCs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определения основных понятий в области метрологии: метрология, измерение. Составьте схему структурных элементов метрологии.</w:t>
            </w:r>
          </w:p>
          <w:p w:rsidR="00AA7886" w:rsidRPr="00B73823" w:rsidRDefault="00AA7886" w:rsidP="00FD27C9">
            <w:r w:rsidRPr="00B73823">
              <w:rPr>
                <w:rStyle w:val="311"/>
                <w:rFonts w:ascii="Times New Roman" w:hAnsi="Times New Roman" w:cs="Times New Roman"/>
                <w:b w:val="0"/>
                <w:i w:val="0"/>
                <w:sz w:val="24"/>
                <w:szCs w:val="24"/>
              </w:rPr>
              <w:t>Укажите цели, задачи, принципы и разделы метрологии. Выявите профессиональную значимость метр</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логии для коммерческой деятельности.</w:t>
            </w:r>
          </w:p>
        </w:tc>
        <w:tc>
          <w:tcPr>
            <w:tcW w:w="353" w:type="pct"/>
          </w:tcPr>
          <w:p w:rsidR="00AA7886" w:rsidRPr="00B73823" w:rsidRDefault="00AA7886" w:rsidP="00FD27C9">
            <w:pPr>
              <w:jc w:val="center"/>
            </w:pPr>
            <w:r w:rsidRPr="00B73823">
              <w:t>1</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4B2770" w:rsidRDefault="00AA7886" w:rsidP="00FD27C9">
            <w:pPr>
              <w:pStyle w:val="50"/>
              <w:shd w:val="clear" w:color="auto" w:fill="auto"/>
              <w:spacing w:line="240" w:lineRule="auto"/>
              <w:rPr>
                <w:rStyle w:val="311"/>
                <w:rFonts w:ascii="Times New Roman" w:hAnsi="Times New Roman" w:cs="Times New Roman"/>
                <w:i w:val="0"/>
                <w:sz w:val="24"/>
                <w:szCs w:val="24"/>
              </w:rPr>
            </w:pPr>
            <w:r w:rsidRPr="004B2770">
              <w:rPr>
                <w:rStyle w:val="311"/>
                <w:rFonts w:ascii="Times New Roman" w:hAnsi="Times New Roman" w:cs="Times New Roman"/>
                <w:i w:val="0"/>
                <w:sz w:val="24"/>
                <w:szCs w:val="24"/>
              </w:rPr>
              <w:t>Тема 2.2.</w:t>
            </w:r>
          </w:p>
          <w:p w:rsidR="00AA7886" w:rsidRPr="00B73823" w:rsidRDefault="00AA7886" w:rsidP="00FD27C9">
            <w:pPr>
              <w:pStyle w:val="50"/>
              <w:shd w:val="clear" w:color="auto" w:fill="auto"/>
              <w:spacing w:line="240" w:lineRule="auto"/>
              <w:rPr>
                <w:rStyle w:val="311"/>
                <w:rFonts w:ascii="Times New Roman" w:hAnsi="Times New Roman" w:cs="Times New Roman"/>
                <w:b w:val="0"/>
                <w:i w:val="0"/>
                <w:sz w:val="24"/>
                <w:szCs w:val="24"/>
              </w:rPr>
            </w:pPr>
            <w:r w:rsidRPr="00B73823">
              <w:rPr>
                <w:rStyle w:val="311"/>
                <w:rFonts w:ascii="Times New Roman" w:hAnsi="Times New Roman" w:cs="Times New Roman"/>
                <w:b w:val="0"/>
                <w:i w:val="0"/>
                <w:sz w:val="24"/>
                <w:szCs w:val="24"/>
              </w:rPr>
              <w:t>Объекты  метр</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логии.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Объекты и суб</w:t>
            </w:r>
            <w:r w:rsidRPr="00B73823">
              <w:rPr>
                <w:rStyle w:val="311"/>
                <w:rFonts w:ascii="Times New Roman" w:hAnsi="Times New Roman" w:cs="Times New Roman"/>
                <w:b w:val="0"/>
                <w:i w:val="0"/>
                <w:sz w:val="24"/>
                <w:szCs w:val="24"/>
              </w:rPr>
              <w:t>ъ</w:t>
            </w:r>
            <w:r w:rsidRPr="00B73823">
              <w:rPr>
                <w:rStyle w:val="311"/>
                <w:rFonts w:ascii="Times New Roman" w:hAnsi="Times New Roman" w:cs="Times New Roman"/>
                <w:b w:val="0"/>
                <w:i w:val="0"/>
                <w:sz w:val="24"/>
                <w:szCs w:val="24"/>
              </w:rPr>
              <w:t>екты метрологии</w:t>
            </w:r>
          </w:p>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Объекты метрологии: величины физические и нефизические. Общность объектов метрологии с объектами коммерческой деятельности. Характеристика величин: размер и размерность.</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Значения измеряемых величин: истинные, действительные, фактические.</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Единицы физических величин: понятие, основные и производные единицы измерений.</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Кратные и дольные единицы. Международная система единиц физических величин (СИ), ее применение в России.</w:t>
            </w:r>
            <w:r>
              <w:rPr>
                <w:rStyle w:val="311"/>
                <w:rFonts w:ascii="Times New Roman" w:hAnsi="Times New Roman" w:cs="Times New Roman"/>
                <w:b w:val="0"/>
                <w:i w:val="0"/>
                <w:sz w:val="24"/>
                <w:szCs w:val="24"/>
              </w:rPr>
              <w:t xml:space="preserve"> </w:t>
            </w:r>
            <w:r w:rsidRPr="00B73823">
              <w:rPr>
                <w:rStyle w:val="311"/>
                <w:rFonts w:ascii="Times New Roman" w:hAnsi="Times New Roman" w:cs="Times New Roman"/>
                <w:b w:val="0"/>
                <w:i w:val="0"/>
                <w:sz w:val="24"/>
                <w:szCs w:val="24"/>
              </w:rPr>
              <w:t>Измерения - основа метрологической деятельности. Определение. Виды измерений. Отличие и</w:t>
            </w:r>
            <w:r w:rsidRPr="00B73823">
              <w:rPr>
                <w:rStyle w:val="311"/>
                <w:rFonts w:ascii="Times New Roman" w:hAnsi="Times New Roman" w:cs="Times New Roman"/>
                <w:b w:val="0"/>
                <w:i w:val="0"/>
                <w:sz w:val="24"/>
                <w:szCs w:val="24"/>
              </w:rPr>
              <w:t>з</w:t>
            </w:r>
            <w:r w:rsidRPr="00B73823">
              <w:rPr>
                <w:rStyle w:val="311"/>
                <w:rFonts w:ascii="Times New Roman" w:hAnsi="Times New Roman" w:cs="Times New Roman"/>
                <w:b w:val="0"/>
                <w:i w:val="0"/>
                <w:sz w:val="24"/>
                <w:szCs w:val="24"/>
              </w:rPr>
              <w:t>мерений от обнаружений по назначению и применяемым средствам.</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Субъекты метрологии: Федеральное агентство по техническому регулированию и метрологии России (Ростехрегулирование). Государственные научные метрологические центры и службы, ЦСМ, метролог</w:t>
            </w:r>
            <w:r w:rsidRPr="00B73823">
              <w:rPr>
                <w:rStyle w:val="311"/>
                <w:rFonts w:ascii="Times New Roman" w:hAnsi="Times New Roman" w:cs="Times New Roman"/>
                <w:b w:val="0"/>
                <w:i w:val="0"/>
                <w:sz w:val="24"/>
                <w:szCs w:val="24"/>
              </w:rPr>
              <w:t>и</w:t>
            </w:r>
            <w:r w:rsidRPr="00B73823">
              <w:rPr>
                <w:rStyle w:val="311"/>
                <w:rFonts w:ascii="Times New Roman" w:hAnsi="Times New Roman" w:cs="Times New Roman"/>
                <w:b w:val="0"/>
                <w:i w:val="0"/>
                <w:sz w:val="24"/>
                <w:szCs w:val="24"/>
              </w:rPr>
              <w:t>ческие службы юридических лиц. Их права, обязанности и функции.</w:t>
            </w:r>
          </w:p>
          <w:p w:rsidR="00AA7886" w:rsidRPr="00B73823" w:rsidRDefault="00AA7886" w:rsidP="00FD27C9">
            <w:r w:rsidRPr="00B73823">
              <w:rPr>
                <w:rStyle w:val="311"/>
                <w:rFonts w:ascii="Times New Roman" w:hAnsi="Times New Roman" w:cs="Times New Roman"/>
                <w:b w:val="0"/>
                <w:i w:val="0"/>
                <w:sz w:val="24"/>
                <w:szCs w:val="24"/>
              </w:rPr>
              <w:t>Международные и региональные метрологические организации (МБМВ, МОЗ и др.). Цел и,задачи, стру</w:t>
            </w:r>
            <w:r w:rsidRPr="00B73823">
              <w:rPr>
                <w:rStyle w:val="311"/>
                <w:rFonts w:ascii="Times New Roman" w:hAnsi="Times New Roman" w:cs="Times New Roman"/>
                <w:b w:val="0"/>
                <w:i w:val="0"/>
                <w:sz w:val="24"/>
                <w:szCs w:val="24"/>
              </w:rPr>
              <w:t>к</w:t>
            </w:r>
            <w:r w:rsidRPr="00B73823">
              <w:rPr>
                <w:rStyle w:val="311"/>
                <w:rFonts w:ascii="Times New Roman" w:hAnsi="Times New Roman" w:cs="Times New Roman"/>
                <w:b w:val="0"/>
                <w:i w:val="0"/>
                <w:sz w:val="24"/>
                <w:szCs w:val="24"/>
              </w:rPr>
              <w:t>тура.</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2</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bCs w:val="0"/>
                <w:iCs w:val="0"/>
                <w:sz w:val="24"/>
                <w:szCs w:val="24"/>
              </w:rPr>
              <w:t>Практические занятия</w:t>
            </w:r>
          </w:p>
          <w:p w:rsidR="00AA7886" w:rsidRPr="00B73823" w:rsidRDefault="00AA7886" w:rsidP="00FD27C9">
            <w:r w:rsidRPr="00B73823">
              <w:rPr>
                <w:rStyle w:val="311"/>
                <w:rFonts w:ascii="Times New Roman" w:hAnsi="Times New Roman" w:cs="Times New Roman"/>
                <w:b w:val="0"/>
                <w:i w:val="0"/>
                <w:sz w:val="24"/>
                <w:szCs w:val="24"/>
              </w:rPr>
              <w:t>Перевод национальных неметрических единиц измерения в единицы СИ.</w:t>
            </w:r>
          </w:p>
        </w:tc>
        <w:tc>
          <w:tcPr>
            <w:tcW w:w="353" w:type="pct"/>
          </w:tcPr>
          <w:p w:rsidR="00AA7886" w:rsidRPr="00B73823" w:rsidRDefault="00AA7886" w:rsidP="00FD27C9">
            <w:pPr>
              <w:jc w:val="center"/>
            </w:pPr>
            <w:r w:rsidRPr="00B73823">
              <w:t>4</w:t>
            </w:r>
          </w:p>
        </w:tc>
        <w:tc>
          <w:tcPr>
            <w:tcW w:w="313" w:type="pct"/>
          </w:tcPr>
          <w:p w:rsidR="00AA7886" w:rsidRPr="00B73823" w:rsidRDefault="00AA7886" w:rsidP="00FD27C9">
            <w:pPr>
              <w:jc w:val="center"/>
            </w:pP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bCs w:val="0"/>
                <w:iCs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Рассмотрите объекты метрологии - физические и нефизические величины.</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общность объектов метрологической и коммерческой деятельности.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характеристику физических величин, их значений и единиц измерения. Изучихе основные физич</w:t>
            </w:r>
            <w:r w:rsidRPr="00B73823">
              <w:rPr>
                <w:rStyle w:val="311"/>
                <w:rFonts w:ascii="Times New Roman" w:hAnsi="Times New Roman" w:cs="Times New Roman"/>
                <w:b w:val="0"/>
                <w:i w:val="0"/>
                <w:sz w:val="24"/>
                <w:szCs w:val="24"/>
              </w:rPr>
              <w:t>е</w:t>
            </w:r>
            <w:r w:rsidRPr="00B73823">
              <w:rPr>
                <w:rStyle w:val="311"/>
                <w:rFonts w:ascii="Times New Roman" w:hAnsi="Times New Roman" w:cs="Times New Roman"/>
                <w:b w:val="0"/>
                <w:i w:val="0"/>
                <w:sz w:val="24"/>
                <w:szCs w:val="24"/>
              </w:rPr>
              <w:t>ские величины и единицы их измерения по системе СИ. Приведите примеры производных основных в</w:t>
            </w:r>
            <w:r w:rsidRPr="00B73823">
              <w:rPr>
                <w:rStyle w:val="311"/>
                <w:rFonts w:ascii="Times New Roman" w:hAnsi="Times New Roman" w:cs="Times New Roman"/>
                <w:b w:val="0"/>
                <w:i w:val="0"/>
                <w:sz w:val="24"/>
                <w:szCs w:val="24"/>
              </w:rPr>
              <w:t>е</w:t>
            </w:r>
            <w:r w:rsidRPr="00B73823">
              <w:rPr>
                <w:rStyle w:val="311"/>
                <w:rFonts w:ascii="Times New Roman" w:hAnsi="Times New Roman" w:cs="Times New Roman"/>
                <w:b w:val="0"/>
                <w:i w:val="0"/>
                <w:sz w:val="24"/>
                <w:szCs w:val="24"/>
              </w:rPr>
              <w:t>личин.</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различия между системными и внесистемными единицами измерений массы, объема, температ</w:t>
            </w:r>
            <w:r w:rsidRPr="00B73823">
              <w:rPr>
                <w:rStyle w:val="311"/>
                <w:rFonts w:ascii="Times New Roman" w:hAnsi="Times New Roman" w:cs="Times New Roman"/>
                <w:b w:val="0"/>
                <w:i w:val="0"/>
                <w:sz w:val="24"/>
                <w:szCs w:val="24"/>
              </w:rPr>
              <w:t>у</w:t>
            </w:r>
            <w:r w:rsidRPr="00B73823">
              <w:rPr>
                <w:rStyle w:val="311"/>
                <w:rFonts w:ascii="Times New Roman" w:hAnsi="Times New Roman" w:cs="Times New Roman"/>
                <w:b w:val="0"/>
                <w:i w:val="0"/>
                <w:sz w:val="24"/>
                <w:szCs w:val="24"/>
              </w:rPr>
              <w:t>ры. Решите ситуационные задачи по Сборнику [24].</w:t>
            </w:r>
          </w:p>
          <w:p w:rsidR="00AA7886" w:rsidRPr="00B73823" w:rsidRDefault="00AA7886" w:rsidP="00FD27C9">
            <w:r w:rsidRPr="00B73823">
              <w:rPr>
                <w:rStyle w:val="311"/>
                <w:rFonts w:ascii="Times New Roman" w:hAnsi="Times New Roman" w:cs="Times New Roman"/>
                <w:b w:val="0"/>
                <w:i w:val="0"/>
                <w:sz w:val="24"/>
                <w:szCs w:val="24"/>
              </w:rPr>
              <w:t>Дайте определение понятия «измерение» и охарактеризуйте виды измерений. Перечислите субъекты ме</w:t>
            </w:r>
            <w:r w:rsidRPr="00B73823">
              <w:rPr>
                <w:rStyle w:val="311"/>
                <w:rFonts w:ascii="Times New Roman" w:hAnsi="Times New Roman" w:cs="Times New Roman"/>
                <w:b w:val="0"/>
                <w:i w:val="0"/>
                <w:sz w:val="24"/>
                <w:szCs w:val="24"/>
              </w:rPr>
              <w:t>т</w:t>
            </w:r>
            <w:r w:rsidRPr="00B73823">
              <w:rPr>
                <w:rStyle w:val="311"/>
                <w:rFonts w:ascii="Times New Roman" w:hAnsi="Times New Roman" w:cs="Times New Roman"/>
                <w:b w:val="0"/>
                <w:i w:val="0"/>
                <w:sz w:val="24"/>
                <w:szCs w:val="24"/>
              </w:rPr>
              <w:t>рологии на разных уровнях. Укажите функции, права и обязанности Ростехрегулирования как национал</w:t>
            </w:r>
            <w:r w:rsidRPr="00B73823">
              <w:rPr>
                <w:rStyle w:val="311"/>
                <w:rFonts w:ascii="Times New Roman" w:hAnsi="Times New Roman" w:cs="Times New Roman"/>
                <w:b w:val="0"/>
                <w:i w:val="0"/>
                <w:sz w:val="24"/>
                <w:szCs w:val="24"/>
              </w:rPr>
              <w:t>ь</w:t>
            </w:r>
            <w:r w:rsidRPr="00B73823">
              <w:rPr>
                <w:rStyle w:val="311"/>
                <w:rFonts w:ascii="Times New Roman" w:hAnsi="Times New Roman" w:cs="Times New Roman"/>
                <w:b w:val="0"/>
                <w:i w:val="0"/>
                <w:sz w:val="24"/>
                <w:szCs w:val="24"/>
              </w:rPr>
              <w:t>ного органа по метрологии.</w:t>
            </w:r>
          </w:p>
        </w:tc>
        <w:tc>
          <w:tcPr>
            <w:tcW w:w="353" w:type="pct"/>
          </w:tcPr>
          <w:p w:rsidR="00AA7886" w:rsidRPr="00B73823" w:rsidRDefault="00AA7886" w:rsidP="00FD27C9">
            <w:pPr>
              <w:jc w:val="center"/>
            </w:pPr>
            <w:r w:rsidRPr="00B73823">
              <w:t>1</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4B2770" w:rsidRDefault="00AA7886" w:rsidP="00FD27C9">
            <w:pPr>
              <w:rPr>
                <w:rStyle w:val="311"/>
                <w:i w:val="0"/>
              </w:rPr>
            </w:pPr>
            <w:r w:rsidRPr="004B2770">
              <w:rPr>
                <w:rStyle w:val="311"/>
                <w:rFonts w:ascii="Times New Roman" w:hAnsi="Times New Roman" w:cs="Times New Roman"/>
                <w:i w:val="0"/>
                <w:sz w:val="24"/>
                <w:szCs w:val="24"/>
              </w:rPr>
              <w:t>Тема 2.3.</w:t>
            </w:r>
          </w:p>
          <w:p w:rsidR="00AA7886" w:rsidRPr="00B73823" w:rsidRDefault="00AA7886" w:rsidP="00FD27C9">
            <w:r w:rsidRPr="00B73823">
              <w:rPr>
                <w:rStyle w:val="311"/>
                <w:rFonts w:ascii="Times New Roman" w:hAnsi="Times New Roman" w:cs="Times New Roman"/>
                <w:b w:val="0"/>
                <w:i w:val="0"/>
                <w:sz w:val="24"/>
                <w:szCs w:val="24"/>
              </w:rPr>
              <w:t>Средства измер</w:t>
            </w:r>
            <w:r w:rsidRPr="00B73823">
              <w:rPr>
                <w:rStyle w:val="311"/>
                <w:rFonts w:ascii="Times New Roman" w:hAnsi="Times New Roman" w:cs="Times New Roman"/>
                <w:b w:val="0"/>
                <w:i w:val="0"/>
                <w:sz w:val="24"/>
                <w:szCs w:val="24"/>
              </w:rPr>
              <w:t>е</w:t>
            </w:r>
            <w:r w:rsidRPr="00B73823">
              <w:rPr>
                <w:rStyle w:val="311"/>
                <w:rFonts w:ascii="Times New Roman" w:hAnsi="Times New Roman" w:cs="Times New Roman"/>
                <w:b w:val="0"/>
                <w:i w:val="0"/>
                <w:sz w:val="24"/>
                <w:szCs w:val="24"/>
              </w:rPr>
              <w:lastRenderedPageBreak/>
              <w:t>ний</w:t>
            </w:r>
          </w:p>
        </w:tc>
        <w:tc>
          <w:tcPr>
            <w:tcW w:w="3634" w:type="pct"/>
          </w:tcPr>
          <w:p w:rsidR="00AA7886" w:rsidRPr="004B2770" w:rsidRDefault="00AA7886" w:rsidP="00FD27C9">
            <w:r w:rsidRPr="004B2770">
              <w:rPr>
                <w:rStyle w:val="312pt0"/>
                <w:rFonts w:ascii="Times New Roman" w:hAnsi="Times New Roman" w:cs="Times New Roman"/>
                <w:b w:val="0"/>
              </w:rPr>
              <w:lastRenderedPageBreak/>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Средства измерений: определение, классификация, назначение.</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lastRenderedPageBreak/>
              <w:t>Средства проверки и калибровки: понятие, назначение. Эталонная база, порядок проведения поверки средств измерений. Способы подтверждения соответствия средств измерения: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поверочные клейма и свидетельства. Область применения поверки. Правила проведения поверки средств измерения.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Средства измерений по техническим устройствам, их краткая характеристика. Нормируемые метролог</w:t>
            </w:r>
            <w:r w:rsidRPr="00B73823">
              <w:rPr>
                <w:rStyle w:val="311"/>
                <w:rFonts w:ascii="Times New Roman" w:hAnsi="Times New Roman" w:cs="Times New Roman"/>
                <w:b w:val="0"/>
                <w:i w:val="0"/>
                <w:sz w:val="24"/>
                <w:szCs w:val="24"/>
              </w:rPr>
              <w:t>и</w:t>
            </w:r>
            <w:r w:rsidRPr="00B73823">
              <w:rPr>
                <w:rStyle w:val="311"/>
                <w:rFonts w:ascii="Times New Roman" w:hAnsi="Times New Roman" w:cs="Times New Roman"/>
                <w:b w:val="0"/>
                <w:i w:val="0"/>
                <w:sz w:val="24"/>
                <w:szCs w:val="24"/>
              </w:rPr>
              <w:t>ческие характеристики средств измерений. Определение, краткая характеристика.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Точность методов и результатов измерений.</w:t>
            </w:r>
          </w:p>
          <w:p w:rsidR="00AA7886" w:rsidRPr="00B73823" w:rsidRDefault="00AA7886" w:rsidP="00FD27C9">
            <w:r w:rsidRPr="00B73823">
              <w:rPr>
                <w:rStyle w:val="311"/>
                <w:rFonts w:ascii="Times New Roman" w:hAnsi="Times New Roman" w:cs="Times New Roman"/>
                <w:b w:val="0"/>
                <w:i w:val="0"/>
                <w:sz w:val="24"/>
                <w:szCs w:val="24"/>
              </w:rPr>
              <w:t>Методы измерений: понятие. Классификация методов по видам измерений, их характеристика. Преим</w:t>
            </w:r>
            <w:r w:rsidRPr="00B73823">
              <w:rPr>
                <w:rStyle w:val="311"/>
                <w:rFonts w:ascii="Times New Roman" w:hAnsi="Times New Roman" w:cs="Times New Roman"/>
                <w:b w:val="0"/>
                <w:i w:val="0"/>
                <w:sz w:val="24"/>
                <w:szCs w:val="24"/>
              </w:rPr>
              <w:t>у</w:t>
            </w:r>
            <w:r w:rsidRPr="00B73823">
              <w:rPr>
                <w:rStyle w:val="311"/>
                <w:rFonts w:ascii="Times New Roman" w:hAnsi="Times New Roman" w:cs="Times New Roman"/>
                <w:b w:val="0"/>
                <w:i w:val="0"/>
                <w:sz w:val="24"/>
                <w:szCs w:val="24"/>
              </w:rPr>
              <w:t>щества и недостатки разных методов. Выбор методов измерений</w:t>
            </w:r>
          </w:p>
        </w:tc>
        <w:tc>
          <w:tcPr>
            <w:tcW w:w="353" w:type="pct"/>
          </w:tcPr>
          <w:p w:rsidR="00AA7886" w:rsidRPr="00B73823" w:rsidRDefault="00AA7886" w:rsidP="00FD27C9">
            <w:pPr>
              <w:jc w:val="center"/>
            </w:pPr>
            <w:r w:rsidRPr="00B73823">
              <w:lastRenderedPageBreak/>
              <w:t>2</w:t>
            </w:r>
          </w:p>
        </w:tc>
        <w:tc>
          <w:tcPr>
            <w:tcW w:w="313" w:type="pct"/>
          </w:tcPr>
          <w:p w:rsidR="00AA7886" w:rsidRPr="00B73823" w:rsidRDefault="00AA7886" w:rsidP="00FD27C9">
            <w:pPr>
              <w:jc w:val="center"/>
            </w:pPr>
            <w:r w:rsidRPr="00B73823">
              <w:t>1</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определение термина «средство измерения» и укажите их назначение. Разработайте схему класс</w:t>
            </w:r>
            <w:r w:rsidRPr="00B73823">
              <w:rPr>
                <w:rStyle w:val="311"/>
                <w:rFonts w:ascii="Times New Roman" w:hAnsi="Times New Roman" w:cs="Times New Roman"/>
                <w:b w:val="0"/>
                <w:i w:val="0"/>
                <w:sz w:val="24"/>
                <w:szCs w:val="24"/>
              </w:rPr>
              <w:t>и</w:t>
            </w:r>
            <w:r w:rsidRPr="00B73823">
              <w:rPr>
                <w:rStyle w:val="311"/>
                <w:rFonts w:ascii="Times New Roman" w:hAnsi="Times New Roman" w:cs="Times New Roman"/>
                <w:b w:val="0"/>
                <w:i w:val="0"/>
                <w:sz w:val="24"/>
                <w:szCs w:val="24"/>
              </w:rPr>
              <w:t>фикации средств измерения.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средства поверки и калибровки. Разработайте схему их классификации. Установите порядок пр</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ведения поверки и калибровки, способы подтверждения соответствия средств измерения.</w:t>
            </w:r>
          </w:p>
          <w:p w:rsidR="00AA7886" w:rsidRPr="00B73823" w:rsidRDefault="00AA7886" w:rsidP="00FD27C9">
            <w:r w:rsidRPr="00B73823">
              <w:rPr>
                <w:rStyle w:val="311"/>
                <w:rFonts w:ascii="Times New Roman" w:hAnsi="Times New Roman" w:cs="Times New Roman"/>
                <w:b w:val="0"/>
                <w:i w:val="0"/>
                <w:sz w:val="24"/>
                <w:szCs w:val="24"/>
              </w:rPr>
              <w:t>Разработайте схему классификации средств измерения по техническим устройствам. Охарактеризуйте нормируемые метрологические характеристики средств измерения. Укажите понятие и классификацию методов измерения.</w:t>
            </w:r>
          </w:p>
        </w:tc>
        <w:tc>
          <w:tcPr>
            <w:tcW w:w="353" w:type="pct"/>
          </w:tcPr>
          <w:p w:rsidR="00AA7886" w:rsidRPr="00B73823" w:rsidRDefault="00AA7886" w:rsidP="00FD27C9">
            <w:pPr>
              <w:jc w:val="center"/>
            </w:pPr>
            <w:r w:rsidRPr="00B73823">
              <w:t>1</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4B2770" w:rsidRDefault="00AA7886" w:rsidP="00FD27C9">
            <w:pPr>
              <w:pStyle w:val="50"/>
              <w:shd w:val="clear" w:color="auto" w:fill="auto"/>
              <w:spacing w:line="240" w:lineRule="auto"/>
              <w:rPr>
                <w:rStyle w:val="311"/>
                <w:rFonts w:ascii="Times New Roman" w:hAnsi="Times New Roman" w:cs="Times New Roman"/>
                <w:i w:val="0"/>
                <w:sz w:val="24"/>
                <w:szCs w:val="24"/>
              </w:rPr>
            </w:pPr>
            <w:r w:rsidRPr="004B2770">
              <w:rPr>
                <w:rStyle w:val="311"/>
                <w:rFonts w:ascii="Times New Roman" w:hAnsi="Times New Roman" w:cs="Times New Roman"/>
                <w:i w:val="0"/>
                <w:sz w:val="24"/>
                <w:szCs w:val="24"/>
              </w:rPr>
              <w:t>Тема 2.4.</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Основы измер</w:t>
            </w:r>
            <w:r w:rsidRPr="00B73823">
              <w:rPr>
                <w:rStyle w:val="311"/>
                <w:rFonts w:ascii="Times New Roman" w:hAnsi="Times New Roman" w:cs="Times New Roman"/>
                <w:b w:val="0"/>
                <w:i w:val="0"/>
                <w:sz w:val="24"/>
                <w:szCs w:val="24"/>
              </w:rPr>
              <w:t>е</w:t>
            </w:r>
            <w:r w:rsidRPr="00B73823">
              <w:rPr>
                <w:rStyle w:val="311"/>
                <w:rFonts w:ascii="Times New Roman" w:hAnsi="Times New Roman" w:cs="Times New Roman"/>
                <w:b w:val="0"/>
                <w:i w:val="0"/>
                <w:sz w:val="24"/>
                <w:szCs w:val="24"/>
              </w:rPr>
              <w:t>ний</w:t>
            </w:r>
          </w:p>
          <w:p w:rsidR="00AA7886" w:rsidRPr="00B73823" w:rsidRDefault="00AA7886" w:rsidP="00FD27C9"/>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r w:rsidRPr="00B73823">
              <w:rPr>
                <w:rStyle w:val="311"/>
                <w:rFonts w:ascii="Times New Roman" w:hAnsi="Times New Roman" w:cs="Times New Roman"/>
                <w:b w:val="0"/>
                <w:i w:val="0"/>
                <w:sz w:val="24"/>
                <w:szCs w:val="24"/>
              </w:rPr>
              <w:t>Основной постулат метрологии. Уравнения и шкалы измерений, их определения, применение. Математ</w:t>
            </w:r>
            <w:r w:rsidRPr="00B73823">
              <w:rPr>
                <w:rStyle w:val="311"/>
                <w:rFonts w:ascii="Times New Roman" w:hAnsi="Times New Roman" w:cs="Times New Roman"/>
                <w:b w:val="0"/>
                <w:i w:val="0"/>
                <w:sz w:val="24"/>
                <w:szCs w:val="24"/>
              </w:rPr>
              <w:t>и</w:t>
            </w:r>
            <w:r w:rsidRPr="00B73823">
              <w:rPr>
                <w:rStyle w:val="311"/>
                <w:rFonts w:ascii="Times New Roman" w:hAnsi="Times New Roman" w:cs="Times New Roman"/>
                <w:b w:val="0"/>
                <w:i w:val="0"/>
                <w:sz w:val="24"/>
                <w:szCs w:val="24"/>
              </w:rPr>
              <w:t>ческие модели измерений по различным шкалам. Факторы, влияющие на результаты их измерений. П</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грешности: определение, их классификация. Причины их возникновения, способы обнаружения и пути устранения при однократных и мнргократных измерениях. Правило «трех сигм». Доверительные интерв</w:t>
            </w: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лы и границы погрешности результата измерений.</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1</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определение основного постулата метрологии. Приведите уравнения измерений.</w:t>
            </w:r>
          </w:p>
          <w:p w:rsidR="00AA7886" w:rsidRPr="00B73823" w:rsidRDefault="00AA7886" w:rsidP="00FD27C9">
            <w:r w:rsidRPr="00B73823">
              <w:rPr>
                <w:rStyle w:val="311"/>
                <w:rFonts w:ascii="Times New Roman" w:hAnsi="Times New Roman" w:cs="Times New Roman"/>
                <w:b w:val="0"/>
                <w:i w:val="0"/>
                <w:sz w:val="24"/>
                <w:szCs w:val="24"/>
              </w:rPr>
              <w:t>Изучите шкалы измерений. Приведите примеры разных шкал.</w:t>
            </w:r>
          </w:p>
        </w:tc>
        <w:tc>
          <w:tcPr>
            <w:tcW w:w="353" w:type="pct"/>
          </w:tcPr>
          <w:p w:rsidR="00AA7886" w:rsidRPr="00B73823" w:rsidRDefault="00AA7886" w:rsidP="00FD27C9">
            <w:pPr>
              <w:jc w:val="center"/>
            </w:pPr>
            <w:r w:rsidRPr="00B73823">
              <w:t>1</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i w:val="0"/>
                <w:sz w:val="24"/>
                <w:szCs w:val="24"/>
              </w:rPr>
              <w:t>Тема 2.5.</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Государственная система обеспеч</w:t>
            </w:r>
            <w:r w:rsidRPr="00B73823">
              <w:rPr>
                <w:rStyle w:val="311"/>
                <w:rFonts w:ascii="Times New Roman" w:hAnsi="Times New Roman" w:cs="Times New Roman"/>
                <w:b w:val="0"/>
                <w:i w:val="0"/>
                <w:sz w:val="24"/>
                <w:szCs w:val="24"/>
              </w:rPr>
              <w:t>е</w:t>
            </w:r>
            <w:r w:rsidRPr="00B73823">
              <w:rPr>
                <w:rStyle w:val="311"/>
                <w:rFonts w:ascii="Times New Roman" w:hAnsi="Times New Roman" w:cs="Times New Roman"/>
                <w:b w:val="0"/>
                <w:i w:val="0"/>
                <w:sz w:val="24"/>
                <w:szCs w:val="24"/>
              </w:rPr>
              <w:t>ния единства и</w:t>
            </w:r>
            <w:r w:rsidRPr="00B73823">
              <w:rPr>
                <w:rStyle w:val="311"/>
                <w:rFonts w:ascii="Times New Roman" w:hAnsi="Times New Roman" w:cs="Times New Roman"/>
                <w:b w:val="0"/>
                <w:i w:val="0"/>
                <w:sz w:val="24"/>
                <w:szCs w:val="24"/>
              </w:rPr>
              <w:t>з</w:t>
            </w:r>
            <w:r w:rsidRPr="00B73823">
              <w:rPr>
                <w:rStyle w:val="311"/>
                <w:rFonts w:ascii="Times New Roman" w:hAnsi="Times New Roman" w:cs="Times New Roman"/>
                <w:b w:val="0"/>
                <w:i w:val="0"/>
                <w:sz w:val="24"/>
                <w:szCs w:val="24"/>
              </w:rPr>
              <w:t>мерений (ГСИ)</w:t>
            </w:r>
          </w:p>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ГСИ: понятие, назначение, состав.</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Правовые основы обеспечения единства измерений. Федеральные законы и организационно-методические документы.</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ФЗ «Об обеспечении единства измерений» № 123 ФЗ от 26.06.2008, его структура, основные положения, внесенные изменения и дополнения.</w:t>
            </w:r>
          </w:p>
          <w:p w:rsidR="00AA7886" w:rsidRPr="00B73823" w:rsidRDefault="00AA7886" w:rsidP="00FD27C9">
            <w:r w:rsidRPr="00B73823">
              <w:rPr>
                <w:rStyle w:val="311"/>
                <w:rFonts w:ascii="Times New Roman" w:hAnsi="Times New Roman" w:cs="Times New Roman"/>
                <w:b w:val="0"/>
                <w:i w:val="0"/>
                <w:sz w:val="24"/>
                <w:szCs w:val="24"/>
              </w:rPr>
              <w:t>Государственная метрологическая служба (ГМС) и иные государственные службы обеспечения единства измерений: понятие, назначение, службы, входящие в ГМС, их характеристика. Государственный метр</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логический контроль и надзор: понятие, назначение, виды, сферы распространения. Государственный метрологический надзор за количеством товаров. Требования к количеству фасованных товаров в упако</w:t>
            </w:r>
            <w:r w:rsidRPr="00B73823">
              <w:rPr>
                <w:rStyle w:val="311"/>
                <w:rFonts w:ascii="Times New Roman" w:hAnsi="Times New Roman" w:cs="Times New Roman"/>
                <w:b w:val="0"/>
                <w:i w:val="0"/>
                <w:sz w:val="24"/>
                <w:szCs w:val="24"/>
              </w:rPr>
              <w:t>в</w:t>
            </w:r>
            <w:r w:rsidRPr="00B73823">
              <w:rPr>
                <w:rStyle w:val="311"/>
                <w:rFonts w:ascii="Times New Roman" w:hAnsi="Times New Roman" w:cs="Times New Roman"/>
                <w:b w:val="0"/>
                <w:i w:val="0"/>
                <w:sz w:val="24"/>
                <w:szCs w:val="24"/>
              </w:rPr>
              <w:t>ках при производстве и продаже: основные понятия, требования к упаковочным единицам, товарным па</w:t>
            </w:r>
            <w:r w:rsidRPr="00B73823">
              <w:rPr>
                <w:rStyle w:val="311"/>
                <w:rFonts w:ascii="Times New Roman" w:hAnsi="Times New Roman" w:cs="Times New Roman"/>
                <w:b w:val="0"/>
                <w:i w:val="0"/>
                <w:sz w:val="24"/>
                <w:szCs w:val="24"/>
              </w:rPr>
              <w:t>р</w:t>
            </w:r>
            <w:r w:rsidRPr="00B73823">
              <w:rPr>
                <w:rStyle w:val="311"/>
                <w:rFonts w:ascii="Times New Roman" w:hAnsi="Times New Roman" w:cs="Times New Roman"/>
                <w:b w:val="0"/>
                <w:i w:val="0"/>
                <w:sz w:val="24"/>
                <w:szCs w:val="24"/>
              </w:rPr>
              <w:lastRenderedPageBreak/>
              <w:t>тиям и средствам их измерения. Права и обязанности государственных инспекторов по обеспечению единства измерений. Ответственность за нарушение действующего законодательства.</w:t>
            </w:r>
          </w:p>
        </w:tc>
        <w:tc>
          <w:tcPr>
            <w:tcW w:w="353" w:type="pct"/>
          </w:tcPr>
          <w:p w:rsidR="00AA7886" w:rsidRPr="00B73823" w:rsidRDefault="00AA7886" w:rsidP="00FD27C9">
            <w:pPr>
              <w:jc w:val="center"/>
            </w:pPr>
            <w:r w:rsidRPr="00B73823">
              <w:lastRenderedPageBreak/>
              <w:t>2</w:t>
            </w:r>
          </w:p>
        </w:tc>
        <w:tc>
          <w:tcPr>
            <w:tcW w:w="313" w:type="pct"/>
          </w:tcPr>
          <w:p w:rsidR="00AA7886" w:rsidRPr="00B73823" w:rsidRDefault="00AA7886" w:rsidP="00FD27C9">
            <w:pPr>
              <w:jc w:val="center"/>
            </w:pPr>
            <w:r w:rsidRPr="00B73823">
              <w:t>2</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after="60"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Практические занятия</w:t>
            </w:r>
          </w:p>
          <w:p w:rsidR="00AA7886" w:rsidRPr="00B73823" w:rsidRDefault="00AA7886" w:rsidP="00FD27C9">
            <w:r w:rsidRPr="00B73823">
              <w:rPr>
                <w:rStyle w:val="311"/>
                <w:rFonts w:ascii="Times New Roman" w:hAnsi="Times New Roman" w:cs="Times New Roman"/>
                <w:b w:val="0"/>
                <w:i w:val="0"/>
                <w:sz w:val="24"/>
                <w:szCs w:val="24"/>
              </w:rPr>
              <w:t>Изучение ФЗ «Об обеспечении единства измерений» № 123 от 26.06.2008 г</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Укажите федеральные законы, составляющие правовую базу обеспечения единства измерений.</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ФЗ «Об обеспечении единства измерений», его структура и основные положения.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Рассмотрите понятие и назначение Государственной метрологической службы.</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понятие, назначение, виды и сферы распространения Государственного метрологического ко</w:t>
            </w:r>
            <w:r w:rsidRPr="00B73823">
              <w:rPr>
                <w:rStyle w:val="311"/>
                <w:rFonts w:ascii="Times New Roman" w:hAnsi="Times New Roman" w:cs="Times New Roman"/>
                <w:b w:val="0"/>
                <w:i w:val="0"/>
                <w:sz w:val="24"/>
                <w:szCs w:val="24"/>
              </w:rPr>
              <w:t>н</w:t>
            </w:r>
            <w:r w:rsidRPr="00B73823">
              <w:rPr>
                <w:rStyle w:val="311"/>
                <w:rFonts w:ascii="Times New Roman" w:hAnsi="Times New Roman" w:cs="Times New Roman"/>
                <w:b w:val="0"/>
                <w:i w:val="0"/>
                <w:sz w:val="24"/>
                <w:szCs w:val="24"/>
              </w:rPr>
              <w:t>троля и надзора.</w:t>
            </w:r>
          </w:p>
          <w:p w:rsidR="00AA7886" w:rsidRPr="00B73823" w:rsidRDefault="00AA7886" w:rsidP="00FD27C9">
            <w:r w:rsidRPr="00B73823">
              <w:rPr>
                <w:rStyle w:val="311"/>
                <w:rFonts w:ascii="Times New Roman" w:hAnsi="Times New Roman" w:cs="Times New Roman"/>
                <w:b w:val="0"/>
                <w:i w:val="0"/>
                <w:sz w:val="24"/>
                <w:szCs w:val="24"/>
              </w:rPr>
              <w:t>Укажите правила и обязанности государственных инспекторов по ^обеспечению единства измерений.</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p>
        </w:tc>
      </w:tr>
      <w:tr w:rsidR="00AA7886" w:rsidRPr="00B73823" w:rsidTr="00FD27C9">
        <w:tc>
          <w:tcPr>
            <w:tcW w:w="700"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i w:val="0"/>
                <w:sz w:val="24"/>
                <w:szCs w:val="24"/>
              </w:rPr>
              <w:t>Раздел 3.</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i w:val="0"/>
                <w:sz w:val="24"/>
                <w:szCs w:val="24"/>
              </w:rPr>
              <w:t>Оценка и по</w:t>
            </w:r>
            <w:r w:rsidRPr="004B2770">
              <w:rPr>
                <w:rStyle w:val="311"/>
                <w:rFonts w:ascii="Times New Roman" w:hAnsi="Times New Roman" w:cs="Times New Roman"/>
                <w:i w:val="0"/>
                <w:sz w:val="24"/>
                <w:szCs w:val="24"/>
              </w:rPr>
              <w:t>д</w:t>
            </w:r>
            <w:r w:rsidRPr="004B2770">
              <w:rPr>
                <w:rStyle w:val="311"/>
                <w:rFonts w:ascii="Times New Roman" w:hAnsi="Times New Roman" w:cs="Times New Roman"/>
                <w:i w:val="0"/>
                <w:sz w:val="24"/>
                <w:szCs w:val="24"/>
              </w:rPr>
              <w:t>тверждение соо</w:t>
            </w:r>
            <w:r w:rsidRPr="004B2770">
              <w:rPr>
                <w:rStyle w:val="311"/>
                <w:rFonts w:ascii="Times New Roman" w:hAnsi="Times New Roman" w:cs="Times New Roman"/>
                <w:i w:val="0"/>
                <w:sz w:val="24"/>
                <w:szCs w:val="24"/>
              </w:rPr>
              <w:t>т</w:t>
            </w:r>
            <w:r w:rsidRPr="004B2770">
              <w:rPr>
                <w:rStyle w:val="311"/>
                <w:rFonts w:ascii="Times New Roman" w:hAnsi="Times New Roman" w:cs="Times New Roman"/>
                <w:i w:val="0"/>
                <w:sz w:val="24"/>
                <w:szCs w:val="24"/>
              </w:rPr>
              <w:t>ветствия пр</w:t>
            </w:r>
            <w:r w:rsidRPr="004B2770">
              <w:rPr>
                <w:rStyle w:val="311"/>
                <w:rFonts w:ascii="Times New Roman" w:hAnsi="Times New Roman" w:cs="Times New Roman"/>
                <w:i w:val="0"/>
                <w:sz w:val="24"/>
                <w:szCs w:val="24"/>
              </w:rPr>
              <w:t>о</w:t>
            </w:r>
            <w:r w:rsidRPr="004B2770">
              <w:rPr>
                <w:rStyle w:val="311"/>
                <w:rFonts w:ascii="Times New Roman" w:hAnsi="Times New Roman" w:cs="Times New Roman"/>
                <w:i w:val="0"/>
                <w:sz w:val="24"/>
                <w:szCs w:val="24"/>
              </w:rPr>
              <w:t>дукции и услуг</w:t>
            </w:r>
          </w:p>
        </w:tc>
        <w:tc>
          <w:tcPr>
            <w:tcW w:w="3634" w:type="pct"/>
          </w:tcPr>
          <w:p w:rsidR="00AA7886" w:rsidRPr="00B73823" w:rsidRDefault="00AA7886" w:rsidP="00FD27C9"/>
        </w:tc>
        <w:tc>
          <w:tcPr>
            <w:tcW w:w="353" w:type="pct"/>
          </w:tcPr>
          <w:p w:rsidR="00AA7886" w:rsidRPr="00B73823" w:rsidRDefault="00AA7886" w:rsidP="00FD27C9">
            <w:pPr>
              <w:jc w:val="center"/>
            </w:pPr>
            <w:r w:rsidRPr="00B73823">
              <w:t>11</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4B2770" w:rsidRDefault="00AA7886" w:rsidP="00FD27C9">
            <w:pPr>
              <w:pStyle w:val="50"/>
              <w:shd w:val="clear" w:color="auto" w:fill="auto"/>
              <w:spacing w:line="240" w:lineRule="auto"/>
              <w:rPr>
                <w:rStyle w:val="311"/>
                <w:rFonts w:ascii="Times New Roman" w:hAnsi="Times New Roman" w:cs="Times New Roman"/>
                <w:i w:val="0"/>
                <w:sz w:val="24"/>
                <w:szCs w:val="24"/>
              </w:rPr>
            </w:pPr>
            <w:r w:rsidRPr="004B2770">
              <w:rPr>
                <w:rStyle w:val="311"/>
                <w:rFonts w:ascii="Times New Roman" w:hAnsi="Times New Roman" w:cs="Times New Roman"/>
                <w:i w:val="0"/>
                <w:sz w:val="24"/>
                <w:szCs w:val="24"/>
              </w:rPr>
              <w:t xml:space="preserve">Тема 3.1 </w:t>
            </w:r>
          </w:p>
          <w:p w:rsidR="00AA7886" w:rsidRPr="00B73823" w:rsidRDefault="00AA7886" w:rsidP="00FD27C9">
            <w:pPr>
              <w:pStyle w:val="50"/>
              <w:shd w:val="clear" w:color="auto" w:fill="auto"/>
              <w:spacing w:line="240" w:lineRule="auto"/>
              <w:rPr>
                <w:rStyle w:val="311"/>
                <w:rFonts w:ascii="Times New Roman" w:hAnsi="Times New Roman" w:cs="Times New Roman"/>
                <w:b w:val="0"/>
                <w:i w:val="0"/>
                <w:sz w:val="24"/>
                <w:szCs w:val="24"/>
              </w:rPr>
            </w:pPr>
            <w:r w:rsidRPr="00B73823">
              <w:rPr>
                <w:rStyle w:val="311"/>
                <w:rFonts w:ascii="Times New Roman" w:hAnsi="Times New Roman" w:cs="Times New Roman"/>
                <w:b w:val="0"/>
                <w:i w:val="0"/>
                <w:sz w:val="24"/>
                <w:szCs w:val="24"/>
              </w:rPr>
              <w:t>Оценка и по</w:t>
            </w:r>
            <w:r w:rsidRPr="00B73823">
              <w:rPr>
                <w:rStyle w:val="311"/>
                <w:rFonts w:ascii="Times New Roman" w:hAnsi="Times New Roman" w:cs="Times New Roman"/>
                <w:b w:val="0"/>
                <w:i w:val="0"/>
                <w:sz w:val="24"/>
                <w:szCs w:val="24"/>
              </w:rPr>
              <w:t>д</w:t>
            </w:r>
            <w:r w:rsidRPr="00B73823">
              <w:rPr>
                <w:rStyle w:val="311"/>
                <w:rFonts w:ascii="Times New Roman" w:hAnsi="Times New Roman" w:cs="Times New Roman"/>
                <w:b w:val="0"/>
                <w:i w:val="0"/>
                <w:sz w:val="24"/>
                <w:szCs w:val="24"/>
              </w:rPr>
              <w:t xml:space="preserve">тверждение </w:t>
            </w:r>
          </w:p>
          <w:p w:rsidR="00AA7886" w:rsidRPr="00B73823" w:rsidRDefault="00AA7886" w:rsidP="00FD27C9"/>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Оценка и подтверждение соответ</w:t>
            </w:r>
            <w:r>
              <w:rPr>
                <w:rStyle w:val="311"/>
                <w:rFonts w:ascii="Times New Roman" w:hAnsi="Times New Roman" w:cs="Times New Roman"/>
                <w:b w:val="0"/>
                <w:i w:val="0"/>
                <w:sz w:val="24"/>
                <w:szCs w:val="24"/>
              </w:rPr>
              <w:t>ствия: понятия, формы, назначени</w:t>
            </w:r>
            <w:r w:rsidRPr="00B73823">
              <w:rPr>
                <w:rStyle w:val="311"/>
                <w:rFonts w:ascii="Times New Roman" w:hAnsi="Times New Roman" w:cs="Times New Roman"/>
                <w:b w:val="0"/>
                <w:i w:val="0"/>
                <w:sz w:val="24"/>
                <w:szCs w:val="24"/>
              </w:rPr>
              <w:t>е, значение сертификации в рыночных условиях.</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Методы сертификации, методы испытаний и способы подтверждения соответствия.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Сертификаты, декларации о соответствии, знаки соответствия и знаки обращения на рынке, их назначение и статус.</w:t>
            </w:r>
          </w:p>
          <w:p w:rsidR="00AA7886" w:rsidRPr="00B73823" w:rsidRDefault="00AA7886" w:rsidP="00FD27C9">
            <w:r w:rsidRPr="00B73823">
              <w:rPr>
                <w:rStyle w:val="311"/>
                <w:rFonts w:ascii="Times New Roman" w:hAnsi="Times New Roman" w:cs="Times New Roman"/>
                <w:b w:val="0"/>
                <w:i w:val="0"/>
                <w:sz w:val="24"/>
                <w:szCs w:val="24"/>
              </w:rPr>
              <w:t>Правила проведения сертификации и декларирования соответствия в Российской Федерации. Формы и порядок проведения сертификации, основные этапы. Основания для выдачи сертификатов и деклараций о соответствии, порядок регистрации деклараций. Правила заполнения бланков сертификатов. Порядок приостановления, продления срока действия, аннулирования сертификатов.</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2</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Практические занятия</w:t>
            </w:r>
          </w:p>
          <w:p w:rsidR="00AA7886" w:rsidRPr="00B73823" w:rsidRDefault="00AA7886" w:rsidP="00FD27C9">
            <w:r w:rsidRPr="00B73823">
              <w:rPr>
                <w:rStyle w:val="311"/>
                <w:rFonts w:ascii="Times New Roman" w:hAnsi="Times New Roman" w:cs="Times New Roman"/>
                <w:b w:val="0"/>
                <w:i w:val="0"/>
                <w:sz w:val="24"/>
                <w:szCs w:val="24"/>
              </w:rPr>
              <w:t>Изучение порядка проведения сертификации и декларации товаров и услуг. Ознакомление с правилами заполнения бланков сертификата.</w:t>
            </w:r>
          </w:p>
        </w:tc>
        <w:tc>
          <w:tcPr>
            <w:tcW w:w="353" w:type="pct"/>
          </w:tcPr>
          <w:p w:rsidR="00AA7886" w:rsidRPr="00B73823" w:rsidRDefault="00AA7886" w:rsidP="00FD27C9">
            <w:pPr>
              <w:jc w:val="center"/>
            </w:pPr>
            <w:r w:rsidRPr="00B73823">
              <w:t>4</w:t>
            </w:r>
          </w:p>
        </w:tc>
        <w:tc>
          <w:tcPr>
            <w:tcW w:w="313" w:type="pct"/>
          </w:tcPr>
          <w:p w:rsidR="00AA7886" w:rsidRPr="00B73823" w:rsidRDefault="00AA7886" w:rsidP="00FD27C9">
            <w:pPr>
              <w:jc w:val="center"/>
            </w:pPr>
            <w:r w:rsidRPr="00B73823">
              <w:t>1</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определение понятий «оценка соответствия» и «подтверждение соответствия».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Укажите их назначение и формы.</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Разработайте схему структурных элементов деятельности по подтверждению соответствия.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Охарактеризуйте цели, задачи, принципы, объекты, субъекты, средства и методы подтверждения соотве</w:t>
            </w:r>
            <w:r w:rsidRPr="00B73823">
              <w:rPr>
                <w:rStyle w:val="311"/>
                <w:rFonts w:ascii="Times New Roman" w:hAnsi="Times New Roman" w:cs="Times New Roman"/>
                <w:b w:val="0"/>
                <w:i w:val="0"/>
                <w:sz w:val="24"/>
                <w:szCs w:val="24"/>
              </w:rPr>
              <w:t>т</w:t>
            </w:r>
            <w:r w:rsidRPr="00B73823">
              <w:rPr>
                <w:rStyle w:val="311"/>
                <w:rFonts w:ascii="Times New Roman" w:hAnsi="Times New Roman" w:cs="Times New Roman"/>
                <w:b w:val="0"/>
                <w:i w:val="0"/>
                <w:sz w:val="24"/>
                <w:szCs w:val="24"/>
              </w:rPr>
              <w:t>ствия.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общность и различия:</w:t>
            </w:r>
          </w:p>
          <w:p w:rsidR="00AA7886" w:rsidRPr="00B73823" w:rsidRDefault="00AA7886" w:rsidP="00FD27C9">
            <w:pPr>
              <w:pStyle w:val="50"/>
              <w:shd w:val="clear" w:color="auto" w:fill="auto"/>
              <w:tabs>
                <w:tab w:val="left" w:pos="249"/>
              </w:tabs>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ab/>
              <w:t>между сертификацией и декларацией соответствия</w:t>
            </w:r>
          </w:p>
          <w:p w:rsidR="00AA7886" w:rsidRPr="00B73823" w:rsidRDefault="00AA7886" w:rsidP="00FD27C9">
            <w:pPr>
              <w:pStyle w:val="50"/>
              <w:shd w:val="clear" w:color="auto" w:fill="auto"/>
              <w:tabs>
                <w:tab w:val="left" w:pos="249"/>
              </w:tabs>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lastRenderedPageBreak/>
              <w:t>б)</w:t>
            </w:r>
            <w:r w:rsidRPr="00B73823">
              <w:rPr>
                <w:rStyle w:val="311"/>
                <w:rFonts w:ascii="Times New Roman" w:hAnsi="Times New Roman" w:cs="Times New Roman"/>
                <w:b w:val="0"/>
                <w:i w:val="0"/>
                <w:sz w:val="24"/>
                <w:szCs w:val="24"/>
              </w:rPr>
              <w:tab/>
              <w:t>добровольной и обязательной сертификацией</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правовую базу оценки и подтверждения соответствия. Укажите средства информации о подтве</w:t>
            </w:r>
            <w:r w:rsidRPr="00B73823">
              <w:rPr>
                <w:rStyle w:val="311"/>
                <w:rFonts w:ascii="Times New Roman" w:hAnsi="Times New Roman" w:cs="Times New Roman"/>
                <w:b w:val="0"/>
                <w:i w:val="0"/>
                <w:sz w:val="24"/>
                <w:szCs w:val="24"/>
              </w:rPr>
              <w:t>р</w:t>
            </w:r>
            <w:r w:rsidRPr="00B73823">
              <w:rPr>
                <w:rStyle w:val="311"/>
                <w:rFonts w:ascii="Times New Roman" w:hAnsi="Times New Roman" w:cs="Times New Roman"/>
                <w:b w:val="0"/>
                <w:i w:val="0"/>
                <w:sz w:val="24"/>
                <w:szCs w:val="24"/>
              </w:rPr>
              <w:t>ждении соответствия.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правила проведения сертификации и декларирования. Выявите общность и различия между н</w:t>
            </w:r>
            <w:r w:rsidRPr="00B73823">
              <w:rPr>
                <w:rStyle w:val="311"/>
                <w:rFonts w:ascii="Times New Roman" w:hAnsi="Times New Roman" w:cs="Times New Roman"/>
                <w:b w:val="0"/>
                <w:i w:val="0"/>
                <w:sz w:val="24"/>
                <w:szCs w:val="24"/>
              </w:rPr>
              <w:t>и</w:t>
            </w:r>
            <w:r w:rsidRPr="00B73823">
              <w:rPr>
                <w:rStyle w:val="311"/>
                <w:rFonts w:ascii="Times New Roman" w:hAnsi="Times New Roman" w:cs="Times New Roman"/>
                <w:b w:val="0"/>
                <w:i w:val="0"/>
                <w:sz w:val="24"/>
                <w:szCs w:val="24"/>
              </w:rPr>
              <w:t>ми.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Укажите основания для выдачи сертификатов и деклараций о соответствии.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правила заполнения бланков сертификатов.</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порядок приостановления, продления срока действия и аннулирования сертификатов.</w:t>
            </w:r>
          </w:p>
        </w:tc>
        <w:tc>
          <w:tcPr>
            <w:tcW w:w="353" w:type="pct"/>
          </w:tcPr>
          <w:p w:rsidR="00AA7886" w:rsidRPr="00B73823" w:rsidRDefault="00AA7886" w:rsidP="00FD27C9">
            <w:pPr>
              <w:jc w:val="center"/>
            </w:pPr>
            <w:r w:rsidRPr="00B73823">
              <w:lastRenderedPageBreak/>
              <w:t>3</w:t>
            </w:r>
          </w:p>
        </w:tc>
        <w:tc>
          <w:tcPr>
            <w:tcW w:w="313" w:type="pct"/>
          </w:tcPr>
          <w:p w:rsidR="00AA7886" w:rsidRPr="00B73823" w:rsidRDefault="00AA7886" w:rsidP="00FD27C9">
            <w:pPr>
              <w:jc w:val="center"/>
            </w:pPr>
          </w:p>
        </w:tc>
      </w:tr>
      <w:tr w:rsidR="00AA7886" w:rsidRPr="00B73823" w:rsidTr="00FD27C9">
        <w:tc>
          <w:tcPr>
            <w:tcW w:w="700" w:type="pct"/>
          </w:tcPr>
          <w:p w:rsidR="00AA7886" w:rsidRPr="004B2770" w:rsidRDefault="00AA7886" w:rsidP="00FD27C9">
            <w:r w:rsidRPr="004B2770">
              <w:rPr>
                <w:rStyle w:val="311"/>
                <w:rFonts w:ascii="Times New Roman" w:hAnsi="Times New Roman" w:cs="Times New Roman"/>
                <w:i w:val="0"/>
                <w:sz w:val="24"/>
                <w:szCs w:val="24"/>
              </w:rPr>
              <w:lastRenderedPageBreak/>
              <w:t>Тема 3.2</w:t>
            </w:r>
          </w:p>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факторы, влияющие на результаты их измерений.</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определение понятия «погрешности» и классифицируйте их.</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причины возникновения, способы обнаружения и пути устранения при однократных и мног</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кратных измерениях.</w:t>
            </w:r>
          </w:p>
          <w:p w:rsidR="00AA7886" w:rsidRPr="00B73823" w:rsidRDefault="00AA7886" w:rsidP="00FD27C9">
            <w:r w:rsidRPr="00B73823">
              <w:rPr>
                <w:rStyle w:val="311"/>
                <w:rFonts w:ascii="Times New Roman" w:hAnsi="Times New Roman" w:cs="Times New Roman"/>
                <w:b w:val="0"/>
                <w:i w:val="0"/>
                <w:sz w:val="24"/>
                <w:szCs w:val="24"/>
              </w:rPr>
              <w:t>Изучите правило «трех сигм» и примените его для устранения грубых погрешностей</w:t>
            </w:r>
          </w:p>
        </w:tc>
        <w:tc>
          <w:tcPr>
            <w:tcW w:w="353" w:type="pct"/>
          </w:tcPr>
          <w:p w:rsidR="00AA7886" w:rsidRPr="00B73823" w:rsidRDefault="00AA7886" w:rsidP="00FD27C9">
            <w:pPr>
              <w:jc w:val="center"/>
            </w:pPr>
            <w:r w:rsidRPr="00B73823">
              <w:t>4</w:t>
            </w:r>
          </w:p>
        </w:tc>
        <w:tc>
          <w:tcPr>
            <w:tcW w:w="313" w:type="pct"/>
          </w:tcPr>
          <w:p w:rsidR="00AA7886" w:rsidRPr="00B73823" w:rsidRDefault="00AA7886" w:rsidP="00FD27C9">
            <w:pPr>
              <w:jc w:val="center"/>
            </w:pPr>
          </w:p>
        </w:tc>
      </w:tr>
      <w:tr w:rsidR="00AA7886" w:rsidRPr="00B73823" w:rsidTr="00FD27C9">
        <w:tc>
          <w:tcPr>
            <w:tcW w:w="700" w:type="pct"/>
            <w:vMerge w:val="restart"/>
          </w:tcPr>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i w:val="0"/>
                <w:sz w:val="24"/>
                <w:szCs w:val="24"/>
              </w:rPr>
              <w:t>Тема 3.3</w:t>
            </w:r>
            <w:r w:rsidRPr="00B73823">
              <w:rPr>
                <w:rStyle w:val="311"/>
                <w:rFonts w:ascii="Times New Roman" w:hAnsi="Times New Roman" w:cs="Times New Roman"/>
                <w:b w:val="0"/>
                <w:i w:val="0"/>
                <w:sz w:val="24"/>
                <w:szCs w:val="24"/>
              </w:rPr>
              <w:t>. Испыт</w:t>
            </w: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ние и контроль Испытание и ко</w:t>
            </w:r>
            <w:r w:rsidRPr="00B73823">
              <w:rPr>
                <w:rStyle w:val="311"/>
                <w:rFonts w:ascii="Times New Roman" w:hAnsi="Times New Roman" w:cs="Times New Roman"/>
                <w:b w:val="0"/>
                <w:i w:val="0"/>
                <w:sz w:val="24"/>
                <w:szCs w:val="24"/>
              </w:rPr>
              <w:t>н</w:t>
            </w:r>
            <w:r w:rsidRPr="00B73823">
              <w:rPr>
                <w:rStyle w:val="311"/>
                <w:rFonts w:ascii="Times New Roman" w:hAnsi="Times New Roman" w:cs="Times New Roman"/>
                <w:b w:val="0"/>
                <w:i w:val="0"/>
                <w:sz w:val="24"/>
                <w:szCs w:val="24"/>
              </w:rPr>
              <w:t>троль качества т</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варов</w:t>
            </w:r>
          </w:p>
        </w:tc>
        <w:tc>
          <w:tcPr>
            <w:tcW w:w="3634" w:type="pct"/>
          </w:tcPr>
          <w:p w:rsidR="00AA7886" w:rsidRPr="004B2770" w:rsidRDefault="00AA7886" w:rsidP="00FD27C9">
            <w:r w:rsidRPr="004B2770">
              <w:rPr>
                <w:rStyle w:val="312pt0"/>
                <w:rFonts w:ascii="Times New Roman" w:hAnsi="Times New Roman" w:cs="Times New Roman"/>
                <w:b w:val="0"/>
              </w:rPr>
              <w:t>Содержание учебного материала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Испытания: понятие, виды испытаний, объекты, субъекты, средства, методы испытаний, испытательная база.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Контроль качества: понятие, классификация контроля по разным признакам. Общность и различия исп</w:t>
            </w:r>
            <w:r w:rsidRPr="00B73823">
              <w:rPr>
                <w:rStyle w:val="311"/>
                <w:rFonts w:ascii="Times New Roman" w:hAnsi="Times New Roman" w:cs="Times New Roman"/>
                <w:b w:val="0"/>
                <w:i w:val="0"/>
                <w:sz w:val="24"/>
                <w:szCs w:val="24"/>
              </w:rPr>
              <w:t>ы</w:t>
            </w:r>
            <w:r w:rsidRPr="00B73823">
              <w:rPr>
                <w:rStyle w:val="311"/>
                <w:rFonts w:ascii="Times New Roman" w:hAnsi="Times New Roman" w:cs="Times New Roman"/>
                <w:b w:val="0"/>
                <w:i w:val="0"/>
                <w:sz w:val="24"/>
                <w:szCs w:val="24"/>
              </w:rPr>
              <w:t>таний, контроля и сертификации.</w:t>
            </w:r>
          </w:p>
          <w:p w:rsidR="00AA7886" w:rsidRPr="00B73823" w:rsidRDefault="00AA7886" w:rsidP="00FD27C9">
            <w:r w:rsidRPr="00B73823">
              <w:rPr>
                <w:rStyle w:val="311"/>
                <w:rFonts w:ascii="Times New Roman" w:hAnsi="Times New Roman" w:cs="Times New Roman"/>
                <w:b w:val="0"/>
                <w:i w:val="0"/>
                <w:sz w:val="24"/>
                <w:szCs w:val="24"/>
              </w:rPr>
              <w:t>Государственный контроль (надзор) за соблюдением обязательных требований стандартов и технических регламентов. Объекты и формы. Органы государственного контроля (надзора) за соблюдением требов</w:t>
            </w:r>
            <w:r w:rsidRPr="00B73823">
              <w:rPr>
                <w:rStyle w:val="311"/>
                <w:rFonts w:ascii="Times New Roman" w:hAnsi="Times New Roman" w:cs="Times New Roman"/>
                <w:b w:val="0"/>
                <w:i w:val="0"/>
                <w:sz w:val="24"/>
                <w:szCs w:val="24"/>
              </w:rPr>
              <w:t>а</w:t>
            </w:r>
            <w:r w:rsidRPr="00B73823">
              <w:rPr>
                <w:rStyle w:val="311"/>
                <w:rFonts w:ascii="Times New Roman" w:hAnsi="Times New Roman" w:cs="Times New Roman"/>
                <w:b w:val="0"/>
                <w:i w:val="0"/>
                <w:sz w:val="24"/>
                <w:szCs w:val="24"/>
              </w:rPr>
              <w:t>ний технических регламентов, их полномочия, права. Федеральный закон «О защите прав юридических лиц и индивидуальных предпринимателей при проведении государственного и муниципального контроля (надзора)», основные понятия, принципы защиты прав юридических лиц, требования к организации и проведению мероприятий по контролю, права юридических лиц при проведении государственного ко</w:t>
            </w:r>
            <w:r w:rsidRPr="00B73823">
              <w:rPr>
                <w:rStyle w:val="311"/>
                <w:rFonts w:ascii="Times New Roman" w:hAnsi="Times New Roman" w:cs="Times New Roman"/>
                <w:b w:val="0"/>
                <w:i w:val="0"/>
                <w:sz w:val="24"/>
                <w:szCs w:val="24"/>
              </w:rPr>
              <w:t>н</w:t>
            </w:r>
            <w:r w:rsidRPr="00B73823">
              <w:rPr>
                <w:rStyle w:val="311"/>
                <w:rFonts w:ascii="Times New Roman" w:hAnsi="Times New Roman" w:cs="Times New Roman"/>
                <w:b w:val="0"/>
                <w:i w:val="0"/>
                <w:sz w:val="24"/>
                <w:szCs w:val="24"/>
              </w:rPr>
              <w:t>троля и их защита (государственная, общественная), ответственность юридических лиц и индивидуальных предпринимателей за нарушение указанного Федерального закона</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r w:rsidRPr="00B73823">
              <w:t>2</w:t>
            </w: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Практическое занятие</w:t>
            </w:r>
          </w:p>
          <w:p w:rsidR="00AA7886" w:rsidRPr="00B73823" w:rsidRDefault="00AA7886" w:rsidP="00FD27C9">
            <w:r w:rsidRPr="00B73823">
              <w:rPr>
                <w:rStyle w:val="311"/>
                <w:rFonts w:ascii="Times New Roman" w:hAnsi="Times New Roman" w:cs="Times New Roman"/>
                <w:b w:val="0"/>
                <w:i w:val="0"/>
                <w:sz w:val="24"/>
                <w:szCs w:val="24"/>
              </w:rPr>
              <w:t>Изучение ФЗ «О защите прав юридических лиц и индивидуальных предпринимателей при проведении г</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сударственного и муниципального контроля».</w:t>
            </w:r>
          </w:p>
        </w:tc>
        <w:tc>
          <w:tcPr>
            <w:tcW w:w="353" w:type="pct"/>
          </w:tcPr>
          <w:p w:rsidR="00AA7886" w:rsidRPr="00B73823" w:rsidRDefault="00AA7886" w:rsidP="00FD27C9">
            <w:pPr>
              <w:jc w:val="center"/>
            </w:pPr>
            <w:r w:rsidRPr="00B73823">
              <w:t>2</w:t>
            </w:r>
          </w:p>
        </w:tc>
        <w:tc>
          <w:tcPr>
            <w:tcW w:w="313" w:type="pct"/>
          </w:tcPr>
          <w:p w:rsidR="00AA7886" w:rsidRPr="00B73823" w:rsidRDefault="00AA7886" w:rsidP="00FD27C9">
            <w:pPr>
              <w:jc w:val="center"/>
            </w:pPr>
          </w:p>
        </w:tc>
      </w:tr>
      <w:tr w:rsidR="00AA7886" w:rsidRPr="00B73823" w:rsidTr="00FD27C9">
        <w:tc>
          <w:tcPr>
            <w:tcW w:w="700" w:type="pct"/>
            <w:vMerge/>
          </w:tcPr>
          <w:p w:rsidR="00AA7886" w:rsidRPr="00B73823" w:rsidRDefault="00AA7886" w:rsidP="00FD27C9"/>
        </w:tc>
        <w:tc>
          <w:tcPr>
            <w:tcW w:w="3634" w:type="pct"/>
          </w:tcPr>
          <w:p w:rsidR="00AA7886" w:rsidRPr="004B2770" w:rsidRDefault="00AA7886" w:rsidP="00FD27C9">
            <w:pPr>
              <w:pStyle w:val="50"/>
              <w:shd w:val="clear" w:color="auto" w:fill="auto"/>
              <w:spacing w:line="240" w:lineRule="auto"/>
              <w:rPr>
                <w:rFonts w:ascii="Times New Roman" w:hAnsi="Times New Roman" w:cs="Times New Roman"/>
                <w:sz w:val="24"/>
                <w:szCs w:val="24"/>
              </w:rPr>
            </w:pPr>
            <w:r w:rsidRPr="004B2770">
              <w:rPr>
                <w:rStyle w:val="311"/>
                <w:rFonts w:ascii="Times New Roman" w:hAnsi="Times New Roman" w:cs="Times New Roman"/>
                <w:b w:val="0"/>
                <w:sz w:val="24"/>
                <w:szCs w:val="24"/>
              </w:rPr>
              <w:t>Самостоятельная работа обучающихся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Дайте определение понятий «испытание» и «контроль качества».</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Выявите разницу и общность между ними.</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Разработайте две схемы классификации испытаний и контроля.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Изучите ФЗ «О защите прав юридических лиц и индивидуальных предпринимателей при проведении г</w:t>
            </w:r>
            <w:r w:rsidRPr="00B73823">
              <w:rPr>
                <w:rStyle w:val="311"/>
                <w:rFonts w:ascii="Times New Roman" w:hAnsi="Times New Roman" w:cs="Times New Roman"/>
                <w:b w:val="0"/>
                <w:i w:val="0"/>
                <w:sz w:val="24"/>
                <w:szCs w:val="24"/>
              </w:rPr>
              <w:t>о</w:t>
            </w:r>
            <w:r w:rsidRPr="00B73823">
              <w:rPr>
                <w:rStyle w:val="311"/>
                <w:rFonts w:ascii="Times New Roman" w:hAnsi="Times New Roman" w:cs="Times New Roman"/>
                <w:b w:val="0"/>
                <w:i w:val="0"/>
                <w:sz w:val="24"/>
                <w:szCs w:val="24"/>
              </w:rPr>
              <w:t>сударственного и муниципального контроля».</w:t>
            </w:r>
          </w:p>
          <w:p w:rsidR="00AA7886" w:rsidRPr="00B73823" w:rsidRDefault="00AA7886" w:rsidP="00FD27C9">
            <w:pPr>
              <w:pStyle w:val="50"/>
              <w:shd w:val="clear" w:color="auto" w:fill="auto"/>
              <w:spacing w:line="240" w:lineRule="auto"/>
              <w:rPr>
                <w:rFonts w:ascii="Times New Roman" w:hAnsi="Times New Roman" w:cs="Times New Roman"/>
                <w:sz w:val="24"/>
                <w:szCs w:val="24"/>
              </w:rPr>
            </w:pPr>
            <w:r w:rsidRPr="00B73823">
              <w:rPr>
                <w:rStyle w:val="311"/>
                <w:rFonts w:ascii="Times New Roman" w:hAnsi="Times New Roman" w:cs="Times New Roman"/>
                <w:b w:val="0"/>
                <w:i w:val="0"/>
                <w:sz w:val="24"/>
                <w:szCs w:val="24"/>
              </w:rPr>
              <w:t>Рассмотрите объекты и формы государственного контроля, его органы.</w:t>
            </w:r>
          </w:p>
          <w:p w:rsidR="00AA7886" w:rsidRPr="00B73823" w:rsidRDefault="00AA7886" w:rsidP="00FD27C9">
            <w:pPr>
              <w:pStyle w:val="50"/>
              <w:shd w:val="clear" w:color="auto" w:fill="auto"/>
              <w:spacing w:line="240" w:lineRule="auto"/>
              <w:rPr>
                <w:rStyle w:val="311"/>
                <w:rFonts w:ascii="Times New Roman" w:hAnsi="Times New Roman" w:cs="Times New Roman"/>
                <w:b w:val="0"/>
                <w:i w:val="0"/>
                <w:sz w:val="24"/>
                <w:szCs w:val="24"/>
              </w:rPr>
            </w:pPr>
            <w:r w:rsidRPr="00B73823">
              <w:rPr>
                <w:rStyle w:val="311"/>
                <w:rFonts w:ascii="Times New Roman" w:hAnsi="Times New Roman" w:cs="Times New Roman"/>
                <w:b w:val="0"/>
                <w:i w:val="0"/>
                <w:sz w:val="24"/>
                <w:szCs w:val="24"/>
              </w:rPr>
              <w:lastRenderedPageBreak/>
              <w:t>Выявите виды ответственности за несоблюдение обязательных требований.</w:t>
            </w:r>
          </w:p>
        </w:tc>
        <w:tc>
          <w:tcPr>
            <w:tcW w:w="353" w:type="pct"/>
          </w:tcPr>
          <w:p w:rsidR="00AA7886" w:rsidRPr="00B73823" w:rsidRDefault="00AA7886" w:rsidP="00FD27C9">
            <w:pPr>
              <w:jc w:val="center"/>
            </w:pPr>
            <w:r w:rsidRPr="00B73823">
              <w:lastRenderedPageBreak/>
              <w:t>2</w:t>
            </w:r>
          </w:p>
        </w:tc>
        <w:tc>
          <w:tcPr>
            <w:tcW w:w="313" w:type="pct"/>
          </w:tcPr>
          <w:p w:rsidR="00AA7886" w:rsidRPr="00B73823" w:rsidRDefault="00AA7886" w:rsidP="00FD27C9">
            <w:pPr>
              <w:jc w:val="center"/>
            </w:pPr>
          </w:p>
        </w:tc>
      </w:tr>
      <w:tr w:rsidR="00AA7886" w:rsidRPr="00B73823" w:rsidTr="00FD27C9">
        <w:tc>
          <w:tcPr>
            <w:tcW w:w="700" w:type="pct"/>
          </w:tcPr>
          <w:p w:rsidR="00AA7886" w:rsidRPr="00B73823" w:rsidRDefault="00AA7886" w:rsidP="00FD27C9"/>
        </w:tc>
        <w:tc>
          <w:tcPr>
            <w:tcW w:w="3634" w:type="pct"/>
          </w:tcPr>
          <w:p w:rsidR="00AA7886" w:rsidRPr="00B73823" w:rsidRDefault="00AA7886" w:rsidP="00FD27C9">
            <w:pPr>
              <w:pStyle w:val="50"/>
              <w:shd w:val="clear" w:color="auto" w:fill="auto"/>
              <w:spacing w:line="240" w:lineRule="auto"/>
              <w:ind w:firstLine="360"/>
              <w:jc w:val="right"/>
              <w:rPr>
                <w:rStyle w:val="311"/>
                <w:rFonts w:ascii="Times New Roman" w:hAnsi="Times New Roman" w:cs="Times New Roman"/>
                <w:b w:val="0"/>
                <w:i w:val="0"/>
                <w:sz w:val="24"/>
                <w:szCs w:val="24"/>
              </w:rPr>
            </w:pPr>
            <w:r w:rsidRPr="00B73823">
              <w:rPr>
                <w:rStyle w:val="311"/>
                <w:rFonts w:ascii="Times New Roman" w:hAnsi="Times New Roman" w:cs="Times New Roman"/>
                <w:b w:val="0"/>
                <w:i w:val="0"/>
                <w:sz w:val="24"/>
                <w:szCs w:val="24"/>
              </w:rPr>
              <w:t xml:space="preserve">Всего </w:t>
            </w:r>
          </w:p>
        </w:tc>
        <w:tc>
          <w:tcPr>
            <w:tcW w:w="353" w:type="pct"/>
          </w:tcPr>
          <w:p w:rsidR="00AA7886" w:rsidRPr="00B73823" w:rsidRDefault="00AA7886" w:rsidP="00FD27C9">
            <w:pPr>
              <w:jc w:val="center"/>
            </w:pPr>
            <w:r w:rsidRPr="00B73823">
              <w:t>54</w:t>
            </w:r>
          </w:p>
        </w:tc>
        <w:tc>
          <w:tcPr>
            <w:tcW w:w="313" w:type="pct"/>
          </w:tcPr>
          <w:p w:rsidR="00AA7886" w:rsidRPr="00B73823" w:rsidRDefault="00AA7886" w:rsidP="00FD27C9">
            <w:pPr>
              <w:jc w:val="center"/>
            </w:pPr>
          </w:p>
        </w:tc>
      </w:tr>
    </w:tbl>
    <w:p w:rsidR="00AA7886" w:rsidRDefault="00AA7886" w:rsidP="00AA7886">
      <w:pPr>
        <w:pStyle w:val="60"/>
        <w:shd w:val="clear" w:color="auto" w:fill="auto"/>
        <w:spacing w:before="598"/>
      </w:pPr>
      <w:r>
        <w:t>Для характеристики уровня освоения учебного материала используются следующие обозначения:</w:t>
      </w:r>
    </w:p>
    <w:p w:rsidR="00AA7886" w:rsidRDefault="00AA7886" w:rsidP="00AA7886">
      <w:pPr>
        <w:pStyle w:val="60"/>
        <w:numPr>
          <w:ilvl w:val="0"/>
          <w:numId w:val="49"/>
        </w:numPr>
        <w:shd w:val="clear" w:color="auto" w:fill="auto"/>
        <w:tabs>
          <w:tab w:val="left" w:pos="261"/>
        </w:tabs>
        <w:spacing w:before="0"/>
      </w:pPr>
      <w:r>
        <w:t>- ознакомительный (узнавание ранее изученных объектов, свойств);</w:t>
      </w:r>
    </w:p>
    <w:p w:rsidR="00AA7886" w:rsidRDefault="00AA7886" w:rsidP="00AA7886">
      <w:pPr>
        <w:pStyle w:val="60"/>
        <w:numPr>
          <w:ilvl w:val="0"/>
          <w:numId w:val="49"/>
        </w:numPr>
        <w:shd w:val="clear" w:color="auto" w:fill="auto"/>
        <w:tabs>
          <w:tab w:val="left" w:pos="315"/>
        </w:tabs>
        <w:spacing w:before="0"/>
      </w:pPr>
      <w:r>
        <w:t>- репродуктивный (выполнение деятельности по образцу, инструкции или под руководством);</w:t>
      </w:r>
    </w:p>
    <w:p w:rsidR="00AA7886" w:rsidRDefault="00AA7886" w:rsidP="00AA7886">
      <w:pPr>
        <w:pStyle w:val="60"/>
        <w:numPr>
          <w:ilvl w:val="0"/>
          <w:numId w:val="49"/>
        </w:numPr>
        <w:shd w:val="clear" w:color="auto" w:fill="auto"/>
        <w:tabs>
          <w:tab w:val="left" w:pos="315"/>
        </w:tabs>
        <w:spacing w:before="0"/>
      </w:pPr>
      <w:r>
        <w:t>- продуктивный (планирование и самостоятельное выполнение деятельности, решение проблемных задач).</w:t>
      </w:r>
    </w:p>
    <w:p w:rsidR="00AA7886" w:rsidRDefault="00AA7886" w:rsidP="00AA7886">
      <w:pPr>
        <w:rPr>
          <w:rFonts w:ascii="Sylfaen" w:eastAsia="Sylfaen" w:hAnsi="Sylfaen" w:cs="Sylfaen"/>
          <w:sz w:val="26"/>
          <w:szCs w:val="26"/>
        </w:rPr>
        <w:sectPr w:rsidR="00AA7886">
          <w:footerReference w:type="default" r:id="rId65"/>
          <w:pgSz w:w="16840" w:h="11900" w:orient="landscape"/>
          <w:pgMar w:top="688" w:right="838" w:bottom="688" w:left="778" w:header="0" w:footer="3" w:gutter="0"/>
          <w:pgNumType w:start="15"/>
          <w:cols w:space="720"/>
        </w:sectPr>
      </w:pPr>
    </w:p>
    <w:p w:rsidR="00AA7886" w:rsidRPr="004B2770" w:rsidRDefault="00AA7886" w:rsidP="00AA7886">
      <w:pPr>
        <w:pStyle w:val="29"/>
        <w:keepNext/>
        <w:keepLines/>
        <w:shd w:val="clear" w:color="auto" w:fill="auto"/>
        <w:spacing w:after="0" w:line="240" w:lineRule="auto"/>
        <w:rPr>
          <w:rFonts w:ascii="Times New Roman" w:hAnsi="Times New Roman" w:cs="Times New Roman"/>
          <w:b/>
          <w:sz w:val="28"/>
          <w:szCs w:val="28"/>
        </w:rPr>
      </w:pPr>
      <w:r w:rsidRPr="004B2770">
        <w:rPr>
          <w:rFonts w:ascii="Times New Roman" w:hAnsi="Times New Roman" w:cs="Times New Roman"/>
          <w:b/>
          <w:sz w:val="28"/>
          <w:szCs w:val="28"/>
        </w:rPr>
        <w:lastRenderedPageBreak/>
        <w:t>3. УСЛОВИЯ РЕАЛИЗАЦИИ УЧЕБНОЙ ДИСЦИПЛИНЫ</w:t>
      </w:r>
    </w:p>
    <w:p w:rsidR="00AA7886" w:rsidRPr="004B2770" w:rsidRDefault="00AA7886" w:rsidP="00AA7886">
      <w:pPr>
        <w:pStyle w:val="29"/>
        <w:keepNext/>
        <w:keepLines/>
        <w:shd w:val="clear" w:color="auto" w:fill="auto"/>
        <w:spacing w:after="0" w:line="240" w:lineRule="auto"/>
        <w:ind w:firstLine="567"/>
        <w:jc w:val="both"/>
        <w:rPr>
          <w:rFonts w:ascii="Times New Roman" w:hAnsi="Times New Roman" w:cs="Times New Roman"/>
          <w:b/>
          <w:sz w:val="28"/>
          <w:szCs w:val="28"/>
        </w:rPr>
      </w:pPr>
      <w:bookmarkStart w:id="6" w:name="bookmark1"/>
      <w:r w:rsidRPr="004B2770">
        <w:rPr>
          <w:rFonts w:ascii="Times New Roman" w:hAnsi="Times New Roman" w:cs="Times New Roman"/>
          <w:b/>
          <w:sz w:val="28"/>
          <w:szCs w:val="28"/>
        </w:rPr>
        <w:t>3.1. Требования к минимальному материально-техническому обеспеч</w:t>
      </w:r>
      <w:r w:rsidRPr="004B2770">
        <w:rPr>
          <w:rFonts w:ascii="Times New Roman" w:hAnsi="Times New Roman" w:cs="Times New Roman"/>
          <w:b/>
          <w:sz w:val="28"/>
          <w:szCs w:val="28"/>
        </w:rPr>
        <w:t>е</w:t>
      </w:r>
      <w:r w:rsidRPr="004B2770">
        <w:rPr>
          <w:rFonts w:ascii="Times New Roman" w:hAnsi="Times New Roman" w:cs="Times New Roman"/>
          <w:b/>
          <w:sz w:val="28"/>
          <w:szCs w:val="28"/>
        </w:rPr>
        <w:t>нию</w:t>
      </w:r>
      <w:bookmarkEnd w:id="6"/>
    </w:p>
    <w:p w:rsidR="00AA7886" w:rsidRPr="004B2770" w:rsidRDefault="00AA7886" w:rsidP="00AA7886">
      <w:pPr>
        <w:pStyle w:val="34"/>
        <w:shd w:val="clear" w:color="auto" w:fill="auto"/>
        <w:spacing w:before="0" w:after="0" w:line="240" w:lineRule="auto"/>
        <w:ind w:firstLine="567"/>
        <w:rPr>
          <w:rFonts w:ascii="Times New Roman" w:hAnsi="Times New Roman" w:cs="Times New Roman"/>
          <w:sz w:val="28"/>
          <w:szCs w:val="28"/>
        </w:rPr>
      </w:pPr>
      <w:r w:rsidRPr="004B2770">
        <w:rPr>
          <w:rFonts w:ascii="Times New Roman" w:hAnsi="Times New Roman" w:cs="Times New Roman"/>
          <w:sz w:val="28"/>
          <w:szCs w:val="28"/>
        </w:rPr>
        <w:t>Реализация учебной дисциплины требует наличия учебного кабинета станда</w:t>
      </w:r>
      <w:r w:rsidRPr="004B2770">
        <w:rPr>
          <w:rFonts w:ascii="Times New Roman" w:hAnsi="Times New Roman" w:cs="Times New Roman"/>
          <w:sz w:val="28"/>
          <w:szCs w:val="28"/>
        </w:rPr>
        <w:t>р</w:t>
      </w:r>
      <w:r w:rsidRPr="004B2770">
        <w:rPr>
          <w:rFonts w:ascii="Times New Roman" w:hAnsi="Times New Roman" w:cs="Times New Roman"/>
          <w:sz w:val="28"/>
          <w:szCs w:val="28"/>
        </w:rPr>
        <w:t>тизации, метрологии и подтверждения соответствия.</w:t>
      </w:r>
    </w:p>
    <w:p w:rsidR="00AA7886" w:rsidRPr="004B2770" w:rsidRDefault="00AA7886" w:rsidP="00AA7886">
      <w:pPr>
        <w:pStyle w:val="34"/>
        <w:shd w:val="clear" w:color="auto" w:fill="auto"/>
        <w:spacing w:before="0" w:after="0" w:line="240" w:lineRule="auto"/>
        <w:ind w:firstLine="567"/>
        <w:rPr>
          <w:rFonts w:ascii="Times New Roman" w:hAnsi="Times New Roman" w:cs="Times New Roman"/>
          <w:sz w:val="28"/>
          <w:szCs w:val="28"/>
        </w:rPr>
      </w:pPr>
      <w:r w:rsidRPr="004B2770">
        <w:rPr>
          <w:rStyle w:val="312pt"/>
          <w:rFonts w:ascii="Times New Roman" w:hAnsi="Times New Roman" w:cs="Times New Roman"/>
          <w:sz w:val="28"/>
          <w:szCs w:val="28"/>
        </w:rPr>
        <w:t xml:space="preserve">Оборудование учебного кабинета: </w:t>
      </w:r>
      <w:r w:rsidRPr="004B2770">
        <w:rPr>
          <w:rFonts w:ascii="Times New Roman" w:hAnsi="Times New Roman" w:cs="Times New Roman"/>
          <w:sz w:val="28"/>
          <w:szCs w:val="28"/>
        </w:rPr>
        <w:t>средства измерения: весы, гири, линейки.</w:t>
      </w:r>
    </w:p>
    <w:p w:rsidR="00AA7886" w:rsidRPr="004B2770" w:rsidRDefault="00AA7886" w:rsidP="00AA7886">
      <w:pPr>
        <w:pStyle w:val="34"/>
        <w:shd w:val="clear" w:color="auto" w:fill="auto"/>
        <w:spacing w:before="0" w:after="0" w:line="240" w:lineRule="auto"/>
        <w:ind w:firstLine="567"/>
        <w:rPr>
          <w:rFonts w:ascii="Times New Roman" w:hAnsi="Times New Roman" w:cs="Times New Roman"/>
          <w:sz w:val="28"/>
          <w:szCs w:val="28"/>
        </w:rPr>
      </w:pPr>
      <w:r w:rsidRPr="004B2770">
        <w:rPr>
          <w:rStyle w:val="312pt"/>
          <w:rFonts w:ascii="Times New Roman" w:hAnsi="Times New Roman" w:cs="Times New Roman"/>
          <w:sz w:val="28"/>
          <w:szCs w:val="28"/>
        </w:rPr>
        <w:t xml:space="preserve">Технические средства обучения: </w:t>
      </w:r>
      <w:r w:rsidRPr="004B2770">
        <w:rPr>
          <w:rFonts w:ascii="Times New Roman" w:hAnsi="Times New Roman" w:cs="Times New Roman"/>
          <w:sz w:val="28"/>
          <w:szCs w:val="28"/>
        </w:rPr>
        <w:t>персональные компьютеры, проектор, фонды нормативных и технических документов.</w:t>
      </w:r>
    </w:p>
    <w:p w:rsidR="00AA7886" w:rsidRPr="004B2770" w:rsidRDefault="00AA7886" w:rsidP="00AA7886">
      <w:pPr>
        <w:pStyle w:val="29"/>
        <w:keepNext/>
        <w:keepLines/>
        <w:shd w:val="clear" w:color="auto" w:fill="auto"/>
        <w:spacing w:after="0" w:line="240" w:lineRule="auto"/>
        <w:ind w:firstLine="567"/>
        <w:jc w:val="both"/>
        <w:rPr>
          <w:rFonts w:ascii="Times New Roman" w:hAnsi="Times New Roman" w:cs="Times New Roman"/>
          <w:b/>
          <w:sz w:val="28"/>
          <w:szCs w:val="28"/>
        </w:rPr>
      </w:pPr>
      <w:r w:rsidRPr="004B2770">
        <w:rPr>
          <w:rFonts w:ascii="Times New Roman" w:hAnsi="Times New Roman" w:cs="Times New Roman"/>
          <w:b/>
          <w:sz w:val="28"/>
          <w:szCs w:val="28"/>
        </w:rPr>
        <w:t>3.2. Информационное обеспечение обучения</w:t>
      </w:r>
    </w:p>
    <w:p w:rsidR="00AA7886" w:rsidRDefault="00AA7886" w:rsidP="00AA7886">
      <w:pPr>
        <w:pStyle w:val="2b"/>
        <w:shd w:val="clear" w:color="auto" w:fill="auto"/>
        <w:spacing w:before="0" w:after="0" w:line="240" w:lineRule="auto"/>
        <w:ind w:firstLine="567"/>
        <w:rPr>
          <w:rFonts w:ascii="Times New Roman" w:hAnsi="Times New Roman" w:cs="Times New Roman"/>
          <w:sz w:val="28"/>
          <w:szCs w:val="28"/>
        </w:rPr>
      </w:pPr>
      <w:r w:rsidRPr="004B2770">
        <w:rPr>
          <w:rFonts w:ascii="Times New Roman" w:hAnsi="Times New Roman" w:cs="Times New Roman"/>
          <w:sz w:val="28"/>
          <w:szCs w:val="28"/>
        </w:rPr>
        <w:t>Перечень рекомендуемых учебных изданий, Интернет-ресурсов, дополнител</w:t>
      </w:r>
      <w:r w:rsidRPr="004B2770">
        <w:rPr>
          <w:rFonts w:ascii="Times New Roman" w:hAnsi="Times New Roman" w:cs="Times New Roman"/>
          <w:sz w:val="28"/>
          <w:szCs w:val="28"/>
        </w:rPr>
        <w:t>ь</w:t>
      </w:r>
      <w:r w:rsidRPr="004B2770">
        <w:rPr>
          <w:rFonts w:ascii="Times New Roman" w:hAnsi="Times New Roman" w:cs="Times New Roman"/>
          <w:sz w:val="28"/>
          <w:szCs w:val="28"/>
        </w:rPr>
        <w:t>ной литературы</w:t>
      </w:r>
    </w:p>
    <w:p w:rsidR="00AA7886" w:rsidRPr="004B2770" w:rsidRDefault="00AA7886" w:rsidP="00AA7886">
      <w:pPr>
        <w:pStyle w:val="29"/>
        <w:keepNext/>
        <w:keepLines/>
        <w:shd w:val="clear" w:color="auto" w:fill="auto"/>
        <w:spacing w:after="0" w:line="240" w:lineRule="auto"/>
        <w:jc w:val="both"/>
        <w:rPr>
          <w:rFonts w:ascii="Times New Roman" w:hAnsi="Times New Roman" w:cs="Times New Roman"/>
          <w:sz w:val="28"/>
          <w:szCs w:val="28"/>
        </w:rPr>
      </w:pPr>
      <w:r w:rsidRPr="004B2770">
        <w:rPr>
          <w:rFonts w:ascii="Times New Roman" w:hAnsi="Times New Roman" w:cs="Times New Roman"/>
          <w:b/>
          <w:sz w:val="28"/>
          <w:szCs w:val="28"/>
        </w:rPr>
        <w:t>Основные источники</w:t>
      </w:r>
      <w:r w:rsidRPr="004B2770">
        <w:rPr>
          <w:rFonts w:ascii="Times New Roman" w:hAnsi="Times New Roman" w:cs="Times New Roman"/>
          <w:sz w:val="28"/>
          <w:szCs w:val="28"/>
        </w:rPr>
        <w:t>:</w:t>
      </w:r>
    </w:p>
    <w:p w:rsidR="00AA7886" w:rsidRPr="004B2770" w:rsidRDefault="00AA7886" w:rsidP="00AA7886">
      <w:pPr>
        <w:pStyle w:val="34"/>
        <w:shd w:val="clear" w:color="auto" w:fill="auto"/>
        <w:spacing w:before="0" w:after="0" w:line="276" w:lineRule="auto"/>
        <w:ind w:firstLine="567"/>
        <w:rPr>
          <w:rFonts w:ascii="Times New Roman" w:hAnsi="Times New Roman" w:cs="Times New Roman"/>
          <w:sz w:val="28"/>
          <w:szCs w:val="28"/>
        </w:rPr>
      </w:pPr>
      <w:r w:rsidRPr="004B2770">
        <w:rPr>
          <w:rFonts w:ascii="Times New Roman" w:hAnsi="Times New Roman" w:cs="Times New Roman"/>
          <w:sz w:val="28"/>
          <w:szCs w:val="28"/>
        </w:rPr>
        <w:t xml:space="preserve">1. Лифиц И.М. Стандартизация, метрология и сертификация товаров:/учебник И.М.Лифиц - М.ЮРАЙТ,2008 </w:t>
      </w:r>
      <w:r w:rsidRPr="004B2770">
        <w:rPr>
          <w:rStyle w:val="312pt"/>
          <w:rFonts w:ascii="Times New Roman" w:hAnsi="Times New Roman" w:cs="Times New Roman"/>
          <w:sz w:val="28"/>
          <w:szCs w:val="28"/>
        </w:rPr>
        <w:t>Дополнительные источники:</w:t>
      </w:r>
    </w:p>
    <w:p w:rsidR="00AA7886" w:rsidRPr="004B2770" w:rsidRDefault="00AA7886" w:rsidP="00AA7886">
      <w:pPr>
        <w:pStyle w:val="34"/>
        <w:shd w:val="clear" w:color="auto" w:fill="auto"/>
        <w:tabs>
          <w:tab w:val="left" w:pos="412"/>
        </w:tabs>
        <w:spacing w:before="0" w:after="0" w:line="276" w:lineRule="auto"/>
        <w:ind w:left="567"/>
        <w:rPr>
          <w:rFonts w:ascii="Times New Roman" w:hAnsi="Times New Roman" w:cs="Times New Roman"/>
          <w:sz w:val="28"/>
          <w:szCs w:val="28"/>
        </w:rPr>
      </w:pPr>
      <w:r>
        <w:rPr>
          <w:rFonts w:ascii="Times New Roman" w:hAnsi="Times New Roman" w:cs="Times New Roman"/>
          <w:sz w:val="28"/>
          <w:szCs w:val="28"/>
        </w:rPr>
        <w:t xml:space="preserve">2. </w:t>
      </w:r>
      <w:r w:rsidRPr="004B2770">
        <w:rPr>
          <w:rFonts w:ascii="Times New Roman" w:hAnsi="Times New Roman" w:cs="Times New Roman"/>
          <w:sz w:val="28"/>
          <w:szCs w:val="28"/>
        </w:rPr>
        <w:t>Яблонский О.П.Иванов В.А. «Основы стандартизации, метрологии, серт</w:t>
      </w:r>
      <w:r w:rsidRPr="004B2770">
        <w:rPr>
          <w:rFonts w:ascii="Times New Roman" w:hAnsi="Times New Roman" w:cs="Times New Roman"/>
          <w:sz w:val="28"/>
          <w:szCs w:val="28"/>
        </w:rPr>
        <w:t>и</w:t>
      </w:r>
      <w:r w:rsidRPr="004B2770">
        <w:rPr>
          <w:rFonts w:ascii="Times New Roman" w:hAnsi="Times New Roman" w:cs="Times New Roman"/>
          <w:sz w:val="28"/>
          <w:szCs w:val="28"/>
        </w:rPr>
        <w:t>фикации»: / учебник О.П.Яблонский.В.А.Иванов М.  Изд.Феникс, 2008</w:t>
      </w:r>
    </w:p>
    <w:p w:rsidR="00AA7886" w:rsidRPr="004B2770" w:rsidRDefault="00AA7886" w:rsidP="00AA7886">
      <w:pPr>
        <w:pStyle w:val="34"/>
        <w:shd w:val="clear" w:color="auto" w:fill="auto"/>
        <w:tabs>
          <w:tab w:val="left" w:pos="412"/>
        </w:tabs>
        <w:spacing w:before="0" w:after="0" w:line="276" w:lineRule="auto"/>
        <w:ind w:left="567"/>
        <w:rPr>
          <w:rFonts w:ascii="Times New Roman" w:hAnsi="Times New Roman" w:cs="Times New Roman"/>
          <w:sz w:val="28"/>
          <w:szCs w:val="28"/>
        </w:rPr>
      </w:pPr>
      <w:r>
        <w:rPr>
          <w:rFonts w:ascii="Times New Roman" w:hAnsi="Times New Roman" w:cs="Times New Roman"/>
          <w:sz w:val="28"/>
          <w:szCs w:val="28"/>
        </w:rPr>
        <w:t xml:space="preserve">3. </w:t>
      </w:r>
      <w:r w:rsidRPr="004B2770">
        <w:rPr>
          <w:rFonts w:ascii="Times New Roman" w:hAnsi="Times New Roman" w:cs="Times New Roman"/>
          <w:sz w:val="28"/>
          <w:szCs w:val="28"/>
        </w:rPr>
        <w:t>Крылова Г.Ю. «Основы стандартизации, метрологии, сертификации»: уче</w:t>
      </w:r>
      <w:r w:rsidRPr="004B2770">
        <w:rPr>
          <w:rFonts w:ascii="Times New Roman" w:hAnsi="Times New Roman" w:cs="Times New Roman"/>
          <w:sz w:val="28"/>
          <w:szCs w:val="28"/>
        </w:rPr>
        <w:t>б</w:t>
      </w:r>
      <w:r w:rsidRPr="004B2770">
        <w:rPr>
          <w:rFonts w:ascii="Times New Roman" w:hAnsi="Times New Roman" w:cs="Times New Roman"/>
          <w:sz w:val="28"/>
          <w:szCs w:val="28"/>
        </w:rPr>
        <w:t>ник Г.Ю.Крылова М. Изд. ЮНИТИ,2008</w:t>
      </w:r>
    </w:p>
    <w:p w:rsidR="00AA7886" w:rsidRPr="004B2770" w:rsidRDefault="00AA7886" w:rsidP="00AA7886">
      <w:pPr>
        <w:pStyle w:val="34"/>
        <w:shd w:val="clear" w:color="auto" w:fill="auto"/>
        <w:spacing w:before="0" w:after="0" w:line="240" w:lineRule="auto"/>
        <w:rPr>
          <w:rFonts w:ascii="Times New Roman" w:hAnsi="Times New Roman" w:cs="Times New Roman"/>
          <w:b/>
          <w:sz w:val="28"/>
          <w:szCs w:val="28"/>
        </w:rPr>
      </w:pPr>
      <w:r w:rsidRPr="004B2770">
        <w:rPr>
          <w:rFonts w:ascii="Times New Roman" w:hAnsi="Times New Roman" w:cs="Times New Roman"/>
          <w:b/>
          <w:sz w:val="28"/>
          <w:szCs w:val="28"/>
        </w:rPr>
        <w:t>Интернет-ресурсы (И-Р)</w:t>
      </w:r>
    </w:p>
    <w:p w:rsidR="00AA7886" w:rsidRPr="004B2770" w:rsidRDefault="00AA7886" w:rsidP="00AA7886">
      <w:pPr>
        <w:framePr w:w="10026" w:wrap="notBeside" w:vAnchor="text" w:hAnchor="text" w:xAlign="center" w:y="1"/>
        <w:tabs>
          <w:tab w:val="left" w:leader="underscore" w:pos="1105"/>
        </w:tabs>
        <w:rPr>
          <w:sz w:val="28"/>
          <w:szCs w:val="28"/>
        </w:rPr>
      </w:pPr>
      <w:r w:rsidRPr="004B2770">
        <w:rPr>
          <w:sz w:val="28"/>
          <w:szCs w:val="28"/>
        </w:rPr>
        <w:t>И-Р1</w:t>
      </w:r>
      <w:r w:rsidRPr="004B2770">
        <w:rPr>
          <w:sz w:val="28"/>
          <w:szCs w:val="28"/>
        </w:rPr>
        <w:tab/>
      </w:r>
      <w:hyperlink r:id="rId66" w:history="1">
        <w:r w:rsidRPr="004B2770">
          <w:rPr>
            <w:rStyle w:val="afa"/>
            <w:sz w:val="28"/>
            <w:szCs w:val="28"/>
          </w:rPr>
          <w:t>http://base.garant.ru/12129354/37</w:t>
        </w:r>
      </w:hyperlink>
    </w:p>
    <w:tbl>
      <w:tblPr>
        <w:tblOverlap w:val="never"/>
        <w:tblW w:w="0" w:type="auto"/>
        <w:jc w:val="center"/>
        <w:tblLayout w:type="fixed"/>
        <w:tblCellMar>
          <w:left w:w="10" w:type="dxa"/>
          <w:right w:w="10" w:type="dxa"/>
        </w:tblCellMar>
        <w:tblLook w:val="04A0"/>
      </w:tblPr>
      <w:tblGrid>
        <w:gridCol w:w="889"/>
        <w:gridCol w:w="9137"/>
      </w:tblGrid>
      <w:tr w:rsidR="00AA7886" w:rsidRPr="004B2770" w:rsidTr="00FD27C9">
        <w:trPr>
          <w:trHeight w:hRule="exact" w:val="284"/>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2</w:t>
            </w:r>
          </w:p>
        </w:tc>
        <w:tc>
          <w:tcPr>
            <w:tcW w:w="9137" w:type="dxa"/>
            <w:tcBorders>
              <w:top w:val="single" w:sz="4" w:space="0" w:color="auto"/>
              <w:left w:val="nil"/>
              <w:bottom w:val="nil"/>
              <w:right w:val="nil"/>
            </w:tcBorders>
            <w:shd w:val="clear" w:color="auto" w:fill="FFFFFF"/>
            <w:vAlign w:val="bottom"/>
            <w:hideMark/>
          </w:tcPr>
          <w:p w:rsidR="00AA7886" w:rsidRPr="004B2770" w:rsidRDefault="008306E5"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hyperlink r:id="rId67" w:history="1">
              <w:r w:rsidR="00AA7886" w:rsidRPr="004B2770">
                <w:rPr>
                  <w:rStyle w:val="afa"/>
                  <w:rFonts w:ascii="Times New Roman" w:hAnsi="Times New Roman" w:cs="Times New Roman"/>
                  <w:color w:val="auto"/>
                  <w:sz w:val="28"/>
                  <w:szCs w:val="28"/>
                </w:rPr>
                <w:t>http://www.galvanicrus.ru/techreg/about.php</w:t>
              </w:r>
            </w:hyperlink>
          </w:p>
        </w:tc>
      </w:tr>
      <w:tr w:rsidR="00AA7886" w:rsidRPr="004B2770" w:rsidTr="00FD27C9">
        <w:trPr>
          <w:trHeight w:hRule="exact" w:val="266"/>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И-РЗ</w:t>
            </w:r>
          </w:p>
        </w:tc>
        <w:tc>
          <w:tcPr>
            <w:tcW w:w="9137" w:type="dxa"/>
            <w:tcBorders>
              <w:top w:val="single" w:sz="4" w:space="0" w:color="auto"/>
              <w:left w:val="nil"/>
              <w:bottom w:val="nil"/>
              <w:right w:val="nil"/>
            </w:tcBorders>
            <w:shd w:val="clear" w:color="auto" w:fill="FFFFFF"/>
            <w:vAlign w:val="bottom"/>
            <w:hideMark/>
          </w:tcPr>
          <w:p w:rsidR="00AA7886" w:rsidRPr="004B2770" w:rsidRDefault="008306E5"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hyperlink r:id="rId68" w:history="1">
              <w:r w:rsidR="00AA7886" w:rsidRPr="004B2770">
                <w:rPr>
                  <w:rStyle w:val="afa"/>
                  <w:rFonts w:ascii="Times New Roman" w:hAnsi="Times New Roman" w:cs="Times New Roman"/>
                  <w:color w:val="auto"/>
                  <w:sz w:val="28"/>
                  <w:szCs w:val="28"/>
                </w:rPr>
                <w:t>http://metrob.ru</w:t>
              </w:r>
            </w:hyperlink>
          </w:p>
        </w:tc>
      </w:tr>
      <w:tr w:rsidR="00AA7886" w:rsidRPr="004B2770" w:rsidTr="00FD27C9">
        <w:trPr>
          <w:trHeight w:hRule="exact" w:val="270"/>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4</w:t>
            </w:r>
          </w:p>
        </w:tc>
        <w:tc>
          <w:tcPr>
            <w:tcW w:w="9137"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http://www.nadzor-info.nVblog.rx)stphp?p=25623</w:t>
            </w:r>
          </w:p>
        </w:tc>
      </w:tr>
      <w:tr w:rsidR="00AA7886" w:rsidRPr="00A868AB" w:rsidTr="00FD27C9">
        <w:trPr>
          <w:trHeight w:hRule="exact" w:val="263"/>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5</w:t>
            </w:r>
          </w:p>
        </w:tc>
        <w:tc>
          <w:tcPr>
            <w:tcW w:w="9137"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val="en-US" w:bidi="ru-RU"/>
              </w:rPr>
            </w:pPr>
            <w:r w:rsidRPr="004B2770">
              <w:rPr>
                <w:rStyle w:val="311"/>
                <w:rFonts w:ascii="Times New Roman" w:hAnsi="Times New Roman" w:cs="Times New Roman"/>
                <w:i w:val="0"/>
                <w:color w:val="auto"/>
                <w:sz w:val="28"/>
                <w:szCs w:val="28"/>
                <w:lang w:val="en-US"/>
              </w:rPr>
              <w:t>htto ://</w:t>
            </w:r>
            <w:hyperlink r:id="rId69" w:history="1">
              <w:r w:rsidRPr="004B2770">
                <w:rPr>
                  <w:rStyle w:val="afa"/>
                  <w:rFonts w:ascii="Times New Roman" w:hAnsi="Times New Roman" w:cs="Times New Roman"/>
                  <w:color w:val="auto"/>
                  <w:sz w:val="28"/>
                  <w:szCs w:val="28"/>
                  <w:lang w:val="en-US"/>
                </w:rPr>
                <w:t>www.pg-doverie.ru/content=33</w:t>
              </w:r>
            </w:hyperlink>
            <w:r w:rsidRPr="004B2770">
              <w:rPr>
                <w:rStyle w:val="311"/>
                <w:rFonts w:ascii="Times New Roman" w:hAnsi="Times New Roman" w:cs="Times New Roman"/>
                <w:i w:val="0"/>
                <w:color w:val="auto"/>
                <w:sz w:val="28"/>
                <w:szCs w:val="28"/>
                <w:lang w:val="en-US"/>
              </w:rPr>
              <w:t xml:space="preserve"> 88</w:t>
            </w:r>
          </w:p>
        </w:tc>
      </w:tr>
      <w:tr w:rsidR="00AA7886" w:rsidRPr="004B2770" w:rsidTr="00FD27C9">
        <w:trPr>
          <w:trHeight w:hRule="exact" w:val="263"/>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6</w:t>
            </w:r>
          </w:p>
        </w:tc>
        <w:tc>
          <w:tcPr>
            <w:tcW w:w="9137" w:type="dxa"/>
            <w:tcBorders>
              <w:top w:val="single" w:sz="4" w:space="0" w:color="auto"/>
              <w:left w:val="nil"/>
              <w:bottom w:val="nil"/>
              <w:right w:val="nil"/>
            </w:tcBorders>
            <w:shd w:val="clear" w:color="auto" w:fill="FFFFFF"/>
            <w:vAlign w:val="bottom"/>
            <w:hideMark/>
          </w:tcPr>
          <w:p w:rsidR="00AA7886" w:rsidRPr="004B2770" w:rsidRDefault="008306E5"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hyperlink r:id="rId70" w:history="1">
              <w:r w:rsidR="00AA7886" w:rsidRPr="004B2770">
                <w:rPr>
                  <w:rStyle w:val="afa"/>
                  <w:rFonts w:ascii="Times New Roman" w:hAnsi="Times New Roman" w:cs="Times New Roman"/>
                  <w:color w:val="auto"/>
                  <w:sz w:val="28"/>
                  <w:szCs w:val="28"/>
                </w:rPr>
                <w:t>http://base.garant.ru/</w:t>
              </w:r>
            </w:hyperlink>
            <w:r w:rsidR="00AA7886" w:rsidRPr="004B2770">
              <w:rPr>
                <w:rStyle w:val="311"/>
                <w:rFonts w:ascii="Times New Roman" w:hAnsi="Times New Roman" w:cs="Times New Roman"/>
                <w:i w:val="0"/>
                <w:color w:val="auto"/>
                <w:sz w:val="28"/>
                <w:szCs w:val="28"/>
              </w:rPr>
              <w:t>! 2164247</w:t>
            </w:r>
          </w:p>
        </w:tc>
      </w:tr>
      <w:tr w:rsidR="00AA7886" w:rsidRPr="004B2770" w:rsidTr="00FD27C9">
        <w:trPr>
          <w:trHeight w:hRule="exact" w:val="270"/>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7</w:t>
            </w:r>
          </w:p>
        </w:tc>
        <w:tc>
          <w:tcPr>
            <w:tcW w:w="9137"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httD://</w:t>
            </w:r>
            <w:hyperlink r:id="rId71" w:history="1">
              <w:r w:rsidRPr="004B2770">
                <w:rPr>
                  <w:rStyle w:val="afa"/>
                  <w:rFonts w:ascii="Times New Roman" w:hAnsi="Times New Roman" w:cs="Times New Roman"/>
                  <w:color w:val="auto"/>
                  <w:sz w:val="28"/>
                  <w:szCs w:val="28"/>
                </w:rPr>
                <w:t>www.rg.ru/2008/07/02/izmereniva-dok.html</w:t>
              </w:r>
            </w:hyperlink>
          </w:p>
        </w:tc>
      </w:tr>
      <w:tr w:rsidR="00AA7886" w:rsidRPr="004B2770" w:rsidTr="00FD27C9">
        <w:trPr>
          <w:trHeight w:hRule="exact" w:val="266"/>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8</w:t>
            </w:r>
          </w:p>
        </w:tc>
        <w:tc>
          <w:tcPr>
            <w:tcW w:w="9137"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http://base.consultant.m/cons/cgi/online.cgi?reg=doc;base:=LAW;n=40593</w:t>
            </w:r>
          </w:p>
        </w:tc>
      </w:tr>
      <w:tr w:rsidR="00AA7886" w:rsidRPr="004B2770" w:rsidTr="00FD27C9">
        <w:trPr>
          <w:trHeight w:hRule="exact" w:val="256"/>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9</w:t>
            </w:r>
          </w:p>
        </w:tc>
        <w:tc>
          <w:tcPr>
            <w:tcW w:w="9137" w:type="dxa"/>
            <w:tcBorders>
              <w:top w:val="single" w:sz="4" w:space="0" w:color="auto"/>
              <w:left w:val="nil"/>
              <w:bottom w:val="nil"/>
              <w:right w:val="nil"/>
            </w:tcBorders>
            <w:shd w:val="clear" w:color="auto" w:fill="FFFFFF"/>
            <w:vAlign w:val="bottom"/>
            <w:hideMark/>
          </w:tcPr>
          <w:p w:rsidR="00AA7886" w:rsidRPr="004B2770" w:rsidRDefault="008306E5"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hyperlink r:id="rId72" w:history="1">
              <w:r w:rsidR="00AA7886" w:rsidRPr="004B2770">
                <w:rPr>
                  <w:rStyle w:val="afa"/>
                  <w:rFonts w:ascii="Times New Roman" w:hAnsi="Times New Roman" w:cs="Times New Roman"/>
                  <w:color w:val="auto"/>
                  <w:sz w:val="28"/>
                  <w:szCs w:val="28"/>
                </w:rPr>
                <w:t>http://www.webkursovik.ru/kartgotrab.asD7id—15265</w:t>
              </w:r>
            </w:hyperlink>
          </w:p>
        </w:tc>
      </w:tr>
      <w:tr w:rsidR="00AA7886" w:rsidRPr="00A868AB" w:rsidTr="00FD27C9">
        <w:trPr>
          <w:trHeight w:hRule="exact" w:val="263"/>
          <w:jc w:val="center"/>
        </w:trPr>
        <w:tc>
          <w:tcPr>
            <w:tcW w:w="889"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10</w:t>
            </w:r>
          </w:p>
        </w:tc>
        <w:tc>
          <w:tcPr>
            <w:tcW w:w="9137" w:type="dxa"/>
            <w:tcBorders>
              <w:top w:val="single" w:sz="4" w:space="0" w:color="auto"/>
              <w:left w:val="nil"/>
              <w:bottom w:val="nil"/>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val="en-US" w:bidi="ru-RU"/>
              </w:rPr>
            </w:pPr>
            <w:r w:rsidRPr="004B2770">
              <w:rPr>
                <w:rStyle w:val="311"/>
                <w:rFonts w:ascii="Times New Roman" w:hAnsi="Times New Roman" w:cs="Times New Roman"/>
                <w:i w:val="0"/>
                <w:color w:val="auto"/>
                <w:sz w:val="28"/>
                <w:szCs w:val="28"/>
                <w:lang w:val="en-US"/>
              </w:rPr>
              <w:t>httD://files.strovinf.ru/Datal/l/l 119/</w:t>
            </w:r>
          </w:p>
        </w:tc>
      </w:tr>
      <w:tr w:rsidR="00AA7886" w:rsidRPr="004B2770" w:rsidTr="00FD27C9">
        <w:trPr>
          <w:trHeight w:hRule="exact" w:val="292"/>
          <w:jc w:val="center"/>
        </w:trPr>
        <w:tc>
          <w:tcPr>
            <w:tcW w:w="889" w:type="dxa"/>
            <w:tcBorders>
              <w:top w:val="single" w:sz="4" w:space="0" w:color="auto"/>
              <w:left w:val="nil"/>
              <w:bottom w:val="single" w:sz="4" w:space="0" w:color="auto"/>
              <w:right w:val="nil"/>
            </w:tcBorders>
            <w:shd w:val="clear" w:color="auto" w:fill="FFFFFF"/>
            <w:vAlign w:val="bottom"/>
            <w:hideMark/>
          </w:tcPr>
          <w:p w:rsidR="00AA7886" w:rsidRPr="004B2770" w:rsidRDefault="00AA7886"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r w:rsidRPr="004B2770">
              <w:rPr>
                <w:rStyle w:val="311"/>
                <w:rFonts w:ascii="Times New Roman" w:hAnsi="Times New Roman" w:cs="Times New Roman"/>
                <w:i w:val="0"/>
                <w:color w:val="auto"/>
                <w:sz w:val="28"/>
                <w:szCs w:val="28"/>
              </w:rPr>
              <w:t>И-Р 11</w:t>
            </w:r>
          </w:p>
        </w:tc>
        <w:tc>
          <w:tcPr>
            <w:tcW w:w="9137" w:type="dxa"/>
            <w:tcBorders>
              <w:top w:val="single" w:sz="4" w:space="0" w:color="auto"/>
              <w:left w:val="nil"/>
              <w:bottom w:val="single" w:sz="4" w:space="0" w:color="auto"/>
              <w:right w:val="nil"/>
            </w:tcBorders>
            <w:shd w:val="clear" w:color="auto" w:fill="FFFFFF"/>
            <w:vAlign w:val="bottom"/>
            <w:hideMark/>
          </w:tcPr>
          <w:p w:rsidR="00AA7886" w:rsidRPr="004B2770" w:rsidRDefault="008306E5" w:rsidP="00FD27C9">
            <w:pPr>
              <w:pStyle w:val="60"/>
              <w:framePr w:w="10026" w:wrap="notBeside" w:vAnchor="text" w:hAnchor="text" w:xAlign="center" w:y="1"/>
              <w:shd w:val="clear" w:color="auto" w:fill="auto"/>
              <w:spacing w:before="0" w:line="240" w:lineRule="auto"/>
              <w:jc w:val="left"/>
              <w:rPr>
                <w:rFonts w:ascii="Times New Roman" w:hAnsi="Times New Roman" w:cs="Times New Roman"/>
                <w:sz w:val="28"/>
                <w:szCs w:val="28"/>
                <w:lang w:bidi="ru-RU"/>
              </w:rPr>
            </w:pPr>
            <w:hyperlink r:id="rId73" w:history="1">
              <w:r w:rsidR="00AA7886" w:rsidRPr="004B2770">
                <w:rPr>
                  <w:rStyle w:val="afa"/>
                  <w:rFonts w:ascii="Times New Roman" w:hAnsi="Times New Roman" w:cs="Times New Roman"/>
                  <w:color w:val="auto"/>
                  <w:sz w:val="28"/>
                  <w:szCs w:val="28"/>
                </w:rPr>
                <w:t>http://www.consultant.ru/popular/techreg/</w:t>
              </w:r>
            </w:hyperlink>
          </w:p>
        </w:tc>
      </w:tr>
    </w:tbl>
    <w:p w:rsidR="00AA7886" w:rsidRPr="004B2770" w:rsidRDefault="00AA7886" w:rsidP="00AA7886">
      <w:pPr>
        <w:framePr w:w="10026" w:wrap="notBeside" w:vAnchor="text" w:hAnchor="text" w:xAlign="center" w:y="1"/>
        <w:rPr>
          <w:sz w:val="28"/>
          <w:szCs w:val="28"/>
        </w:rPr>
      </w:pPr>
    </w:p>
    <w:p w:rsidR="00AA7886" w:rsidRDefault="00AA7886" w:rsidP="00AA7886">
      <w:pPr>
        <w:rPr>
          <w:sz w:val="2"/>
          <w:szCs w:val="2"/>
        </w:rPr>
        <w:sectPr w:rsidR="00AA7886">
          <w:pgSz w:w="11900" w:h="16840"/>
          <w:pgMar w:top="1018" w:right="795" w:bottom="1018" w:left="1018" w:header="0" w:footer="3" w:gutter="0"/>
          <w:cols w:space="720"/>
        </w:sectPr>
      </w:pPr>
    </w:p>
    <w:p w:rsidR="00AA7886" w:rsidRPr="004B2770" w:rsidRDefault="00AA7886" w:rsidP="00AA7886">
      <w:pPr>
        <w:pStyle w:val="70"/>
        <w:shd w:val="clear" w:color="auto" w:fill="auto"/>
        <w:spacing w:line="276" w:lineRule="auto"/>
        <w:ind w:left="426" w:firstLine="708"/>
        <w:jc w:val="both"/>
        <w:rPr>
          <w:rFonts w:ascii="Times New Roman" w:hAnsi="Times New Roman" w:cs="Times New Roman"/>
          <w:b/>
          <w:sz w:val="28"/>
          <w:szCs w:val="28"/>
        </w:rPr>
      </w:pPr>
      <w:r w:rsidRPr="004B2770">
        <w:rPr>
          <w:rFonts w:ascii="Times New Roman" w:hAnsi="Times New Roman" w:cs="Times New Roman"/>
          <w:b/>
          <w:sz w:val="28"/>
          <w:szCs w:val="28"/>
        </w:rPr>
        <w:lastRenderedPageBreak/>
        <w:t>4 Контроль и оценка результатов освоения учебной дисциплины</w:t>
      </w:r>
    </w:p>
    <w:p w:rsidR="00AA7886" w:rsidRPr="004B2770" w:rsidRDefault="00AA7886" w:rsidP="00AA7886">
      <w:pPr>
        <w:pStyle w:val="70"/>
        <w:shd w:val="clear" w:color="auto" w:fill="auto"/>
        <w:spacing w:line="276" w:lineRule="auto"/>
        <w:ind w:left="426" w:firstLine="708"/>
        <w:jc w:val="both"/>
        <w:rPr>
          <w:rFonts w:ascii="Times New Roman" w:hAnsi="Times New Roman" w:cs="Times New Roman"/>
          <w:sz w:val="28"/>
          <w:szCs w:val="28"/>
        </w:rPr>
      </w:pPr>
      <w:r w:rsidRPr="004B2770">
        <w:rPr>
          <w:rFonts w:ascii="Times New Roman" w:hAnsi="Times New Roman" w:cs="Times New Roman"/>
          <w:sz w:val="28"/>
          <w:szCs w:val="28"/>
        </w:rPr>
        <w:t>Контроль и оценка результатов освоения учебной дисциплины осущ</w:t>
      </w:r>
      <w:r w:rsidRPr="004B2770">
        <w:rPr>
          <w:rFonts w:ascii="Times New Roman" w:hAnsi="Times New Roman" w:cs="Times New Roman"/>
          <w:sz w:val="28"/>
          <w:szCs w:val="28"/>
        </w:rPr>
        <w:t>е</w:t>
      </w:r>
      <w:r w:rsidRPr="004B2770">
        <w:rPr>
          <w:rFonts w:ascii="Times New Roman" w:hAnsi="Times New Roman" w:cs="Times New Roman"/>
          <w:sz w:val="28"/>
          <w:szCs w:val="28"/>
        </w:rPr>
        <w:t>ствляется преподавателем в процессе проведения практических занятий, те</w:t>
      </w:r>
      <w:r w:rsidRPr="004B2770">
        <w:rPr>
          <w:rFonts w:ascii="Times New Roman" w:hAnsi="Times New Roman" w:cs="Times New Roman"/>
          <w:sz w:val="28"/>
          <w:szCs w:val="28"/>
        </w:rPr>
        <w:t>с</w:t>
      </w:r>
      <w:r w:rsidRPr="004B2770">
        <w:rPr>
          <w:rFonts w:ascii="Times New Roman" w:hAnsi="Times New Roman" w:cs="Times New Roman"/>
          <w:sz w:val="28"/>
          <w:szCs w:val="28"/>
        </w:rPr>
        <w:t>тирования, а также выполнения индивидуальных заданий,</w:t>
      </w:r>
      <w:r>
        <w:rPr>
          <w:rFonts w:ascii="Times New Roman" w:hAnsi="Times New Roman" w:cs="Times New Roman"/>
          <w:sz w:val="28"/>
          <w:szCs w:val="28"/>
        </w:rPr>
        <w:t xml:space="preserve"> </w:t>
      </w:r>
      <w:r w:rsidRPr="004B2770">
        <w:rPr>
          <w:rFonts w:ascii="Times New Roman" w:hAnsi="Times New Roman" w:cs="Times New Roman"/>
          <w:sz w:val="28"/>
          <w:szCs w:val="28"/>
        </w:rPr>
        <w:t>исследований</w:t>
      </w:r>
    </w:p>
    <w:p w:rsidR="00AA7886" w:rsidRPr="004B2770" w:rsidRDefault="00AA7886" w:rsidP="00AA7886">
      <w:pPr>
        <w:pStyle w:val="70"/>
        <w:shd w:val="clear" w:color="auto" w:fill="auto"/>
        <w:spacing w:line="276" w:lineRule="auto"/>
        <w:ind w:left="426" w:firstLine="708"/>
        <w:jc w:val="both"/>
        <w:rPr>
          <w:rFonts w:ascii="Times New Roman" w:hAnsi="Times New Roman" w:cs="Times New Roman"/>
          <w:b/>
          <w:sz w:val="28"/>
          <w:szCs w:val="28"/>
        </w:rPr>
      </w:pPr>
    </w:p>
    <w:tbl>
      <w:tblPr>
        <w:tblStyle w:val="ae"/>
        <w:tblW w:w="0" w:type="auto"/>
        <w:tblInd w:w="480" w:type="dxa"/>
        <w:tblLook w:val="04A0"/>
      </w:tblPr>
      <w:tblGrid>
        <w:gridCol w:w="4713"/>
        <w:gridCol w:w="4803"/>
      </w:tblGrid>
      <w:tr w:rsidR="00AA7886" w:rsidRPr="004B2770" w:rsidTr="00FD27C9">
        <w:tc>
          <w:tcPr>
            <w:tcW w:w="5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86" w:rsidRDefault="00AA7886" w:rsidP="00FD27C9">
            <w:pPr>
              <w:pStyle w:val="70"/>
              <w:shd w:val="clear" w:color="auto" w:fill="auto"/>
              <w:spacing w:line="276" w:lineRule="auto"/>
              <w:ind w:left="87" w:firstLine="87"/>
              <w:jc w:val="center"/>
              <w:rPr>
                <w:rFonts w:ascii="Times New Roman" w:hAnsi="Times New Roman" w:cs="Times New Roman"/>
                <w:b/>
                <w:sz w:val="24"/>
                <w:szCs w:val="24"/>
              </w:rPr>
            </w:pPr>
            <w:r w:rsidRPr="004B2770">
              <w:rPr>
                <w:rFonts w:ascii="Times New Roman" w:hAnsi="Times New Roman" w:cs="Times New Roman"/>
                <w:b/>
                <w:sz w:val="24"/>
                <w:szCs w:val="24"/>
              </w:rPr>
              <w:t>Результаты обучения</w:t>
            </w:r>
            <w:r>
              <w:rPr>
                <w:rFonts w:ascii="Times New Roman" w:hAnsi="Times New Roman" w:cs="Times New Roman"/>
                <w:b/>
                <w:sz w:val="24"/>
                <w:szCs w:val="24"/>
              </w:rPr>
              <w:t xml:space="preserve"> </w:t>
            </w:r>
          </w:p>
          <w:p w:rsidR="00AA7886" w:rsidRPr="004B2770" w:rsidRDefault="00AA7886" w:rsidP="00FD27C9">
            <w:pPr>
              <w:pStyle w:val="70"/>
              <w:shd w:val="clear" w:color="auto" w:fill="auto"/>
              <w:spacing w:line="276" w:lineRule="auto"/>
              <w:ind w:left="87" w:firstLine="87"/>
              <w:jc w:val="center"/>
              <w:rPr>
                <w:rFonts w:ascii="Times New Roman" w:hAnsi="Times New Roman" w:cs="Times New Roman"/>
                <w:b/>
                <w:sz w:val="24"/>
                <w:szCs w:val="24"/>
                <w:lang w:bidi="ru-RU"/>
              </w:rPr>
            </w:pPr>
            <w:r w:rsidRPr="004B2770">
              <w:rPr>
                <w:rFonts w:ascii="Times New Roman" w:hAnsi="Times New Roman" w:cs="Times New Roman"/>
                <w:b/>
                <w:sz w:val="24"/>
                <w:szCs w:val="24"/>
              </w:rPr>
              <w:t>(освоенные знания,</w:t>
            </w:r>
            <w:r>
              <w:rPr>
                <w:rFonts w:ascii="Times New Roman" w:hAnsi="Times New Roman" w:cs="Times New Roman"/>
                <w:b/>
                <w:sz w:val="24"/>
                <w:szCs w:val="24"/>
              </w:rPr>
              <w:t xml:space="preserve"> </w:t>
            </w:r>
            <w:r w:rsidRPr="004B2770">
              <w:rPr>
                <w:rFonts w:ascii="Times New Roman" w:hAnsi="Times New Roman" w:cs="Times New Roman"/>
                <w:b/>
                <w:sz w:val="24"/>
                <w:szCs w:val="24"/>
              </w:rPr>
              <w:t>умения)</w:t>
            </w:r>
          </w:p>
        </w:tc>
        <w:tc>
          <w:tcPr>
            <w:tcW w:w="5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86" w:rsidRPr="004B2770" w:rsidRDefault="00AA7886" w:rsidP="00FD27C9">
            <w:pPr>
              <w:pStyle w:val="70"/>
              <w:shd w:val="clear" w:color="auto" w:fill="auto"/>
              <w:spacing w:line="276" w:lineRule="auto"/>
              <w:ind w:left="87" w:firstLine="87"/>
              <w:jc w:val="center"/>
              <w:rPr>
                <w:rFonts w:ascii="Times New Roman" w:hAnsi="Times New Roman" w:cs="Times New Roman"/>
                <w:b/>
                <w:sz w:val="24"/>
                <w:szCs w:val="24"/>
                <w:lang w:bidi="ru-RU"/>
              </w:rPr>
            </w:pPr>
            <w:r w:rsidRPr="004B2770">
              <w:rPr>
                <w:rFonts w:ascii="Times New Roman" w:hAnsi="Times New Roman" w:cs="Times New Roman"/>
                <w:b/>
                <w:sz w:val="24"/>
                <w:szCs w:val="24"/>
              </w:rPr>
              <w:t>Формы и методы контроля и оценка р</w:t>
            </w:r>
            <w:r w:rsidRPr="004B2770">
              <w:rPr>
                <w:rFonts w:ascii="Times New Roman" w:hAnsi="Times New Roman" w:cs="Times New Roman"/>
                <w:b/>
                <w:sz w:val="24"/>
                <w:szCs w:val="24"/>
              </w:rPr>
              <w:t>е</w:t>
            </w:r>
            <w:r w:rsidRPr="004B2770">
              <w:rPr>
                <w:rFonts w:ascii="Times New Roman" w:hAnsi="Times New Roman" w:cs="Times New Roman"/>
                <w:b/>
                <w:sz w:val="24"/>
                <w:szCs w:val="24"/>
              </w:rPr>
              <w:t>зультатов обучения</w:t>
            </w:r>
          </w:p>
        </w:tc>
      </w:tr>
      <w:tr w:rsidR="00AA7886" w:rsidRPr="004B2770" w:rsidTr="00FD27C9">
        <w:tc>
          <w:tcPr>
            <w:tcW w:w="5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886" w:rsidRPr="004B2770" w:rsidRDefault="00AA7886" w:rsidP="00FD27C9">
            <w:pPr>
              <w:pStyle w:val="70"/>
              <w:shd w:val="clear" w:color="auto" w:fill="auto"/>
              <w:spacing w:line="240" w:lineRule="auto"/>
              <w:ind w:left="426" w:firstLine="708"/>
              <w:jc w:val="both"/>
              <w:rPr>
                <w:rFonts w:ascii="Times New Roman" w:hAnsi="Times New Roman" w:cs="Times New Roman"/>
                <w:sz w:val="24"/>
                <w:szCs w:val="24"/>
              </w:rPr>
            </w:pPr>
            <w:r w:rsidRPr="004B2770">
              <w:rPr>
                <w:rFonts w:ascii="Times New Roman" w:hAnsi="Times New Roman" w:cs="Times New Roman"/>
                <w:sz w:val="24"/>
                <w:szCs w:val="24"/>
              </w:rPr>
              <w:t>Умения:</w:t>
            </w:r>
          </w:p>
          <w:p w:rsidR="00AA7886" w:rsidRPr="004B2770" w:rsidRDefault="00AA7886" w:rsidP="00FD27C9">
            <w:pPr>
              <w:pStyle w:val="70"/>
              <w:shd w:val="clear" w:color="auto" w:fill="auto"/>
              <w:spacing w:line="240" w:lineRule="auto"/>
              <w:ind w:left="87" w:firstLine="87"/>
              <w:jc w:val="both"/>
              <w:rPr>
                <w:rFonts w:ascii="Times New Roman" w:hAnsi="Times New Roman" w:cs="Times New Roman"/>
                <w:sz w:val="24"/>
                <w:szCs w:val="24"/>
              </w:rPr>
            </w:pPr>
            <w:r w:rsidRPr="004B2770">
              <w:rPr>
                <w:rFonts w:ascii="Times New Roman" w:hAnsi="Times New Roman" w:cs="Times New Roman"/>
                <w:sz w:val="24"/>
                <w:szCs w:val="24"/>
              </w:rPr>
              <w:t>Работать со стандартами при приёмке т</w:t>
            </w:r>
            <w:r w:rsidRPr="004B2770">
              <w:rPr>
                <w:rFonts w:ascii="Times New Roman" w:hAnsi="Times New Roman" w:cs="Times New Roman"/>
                <w:sz w:val="24"/>
                <w:szCs w:val="24"/>
              </w:rPr>
              <w:t>о</w:t>
            </w:r>
            <w:r w:rsidRPr="004B2770">
              <w:rPr>
                <w:rFonts w:ascii="Times New Roman" w:hAnsi="Times New Roman" w:cs="Times New Roman"/>
                <w:sz w:val="24"/>
                <w:szCs w:val="24"/>
              </w:rPr>
              <w:t>варов по качеству и отпуске их при реал</w:t>
            </w:r>
            <w:r w:rsidRPr="004B2770">
              <w:rPr>
                <w:rFonts w:ascii="Times New Roman" w:hAnsi="Times New Roman" w:cs="Times New Roman"/>
                <w:sz w:val="24"/>
                <w:szCs w:val="24"/>
              </w:rPr>
              <w:t>и</w:t>
            </w:r>
            <w:r w:rsidRPr="004B2770">
              <w:rPr>
                <w:rFonts w:ascii="Times New Roman" w:hAnsi="Times New Roman" w:cs="Times New Roman"/>
                <w:sz w:val="24"/>
                <w:szCs w:val="24"/>
              </w:rPr>
              <w:t>зации;</w:t>
            </w:r>
          </w:p>
          <w:p w:rsidR="00AA7886" w:rsidRPr="004B2770" w:rsidRDefault="00AA7886" w:rsidP="00FD27C9">
            <w:pPr>
              <w:pStyle w:val="70"/>
              <w:shd w:val="clear" w:color="auto" w:fill="auto"/>
              <w:spacing w:line="240" w:lineRule="auto"/>
              <w:ind w:left="87" w:firstLine="87"/>
              <w:jc w:val="both"/>
              <w:rPr>
                <w:rFonts w:ascii="Times New Roman" w:hAnsi="Times New Roman" w:cs="Times New Roman"/>
                <w:sz w:val="24"/>
                <w:szCs w:val="24"/>
              </w:rPr>
            </w:pPr>
            <w:r w:rsidRPr="004B2770">
              <w:rPr>
                <w:rFonts w:ascii="Times New Roman" w:hAnsi="Times New Roman" w:cs="Times New Roman"/>
                <w:sz w:val="24"/>
                <w:szCs w:val="24"/>
              </w:rPr>
              <w:t>Осуществлять контроль за соблюдением обязательных требований нормативных документов, а также требований на добр</w:t>
            </w:r>
            <w:r w:rsidRPr="004B2770">
              <w:rPr>
                <w:rFonts w:ascii="Times New Roman" w:hAnsi="Times New Roman" w:cs="Times New Roman"/>
                <w:sz w:val="24"/>
                <w:szCs w:val="24"/>
              </w:rPr>
              <w:t>о</w:t>
            </w:r>
            <w:r w:rsidRPr="004B2770">
              <w:rPr>
                <w:rFonts w:ascii="Times New Roman" w:hAnsi="Times New Roman" w:cs="Times New Roman"/>
                <w:sz w:val="24"/>
                <w:szCs w:val="24"/>
              </w:rPr>
              <w:t>вольной основе ГОСТ,</w:t>
            </w:r>
            <w:r>
              <w:rPr>
                <w:rFonts w:ascii="Times New Roman" w:hAnsi="Times New Roman" w:cs="Times New Roman"/>
                <w:sz w:val="24"/>
                <w:szCs w:val="24"/>
              </w:rPr>
              <w:t xml:space="preserve"> </w:t>
            </w:r>
            <w:r w:rsidRPr="004B2770">
              <w:rPr>
                <w:rFonts w:ascii="Times New Roman" w:hAnsi="Times New Roman" w:cs="Times New Roman"/>
                <w:sz w:val="24"/>
                <w:szCs w:val="24"/>
              </w:rPr>
              <w:t>ТУ</w:t>
            </w:r>
          </w:p>
          <w:p w:rsidR="00AA7886" w:rsidRPr="004B2770" w:rsidRDefault="00AA7886" w:rsidP="00FD27C9">
            <w:pPr>
              <w:pStyle w:val="70"/>
              <w:shd w:val="clear" w:color="auto" w:fill="auto"/>
              <w:spacing w:line="240" w:lineRule="auto"/>
              <w:ind w:left="87" w:firstLine="87"/>
              <w:jc w:val="both"/>
              <w:rPr>
                <w:rFonts w:ascii="Times New Roman" w:hAnsi="Times New Roman" w:cs="Times New Roman"/>
                <w:sz w:val="24"/>
                <w:szCs w:val="24"/>
              </w:rPr>
            </w:pPr>
            <w:r w:rsidRPr="004B2770">
              <w:rPr>
                <w:rFonts w:ascii="Times New Roman" w:hAnsi="Times New Roman" w:cs="Times New Roman"/>
                <w:sz w:val="24"/>
                <w:szCs w:val="24"/>
              </w:rPr>
              <w:t>Переводить внесистемные единицы и</w:t>
            </w:r>
            <w:r w:rsidRPr="004B2770">
              <w:rPr>
                <w:rFonts w:ascii="Times New Roman" w:hAnsi="Times New Roman" w:cs="Times New Roman"/>
                <w:sz w:val="24"/>
                <w:szCs w:val="24"/>
              </w:rPr>
              <w:t>з</w:t>
            </w:r>
            <w:r w:rsidRPr="004B2770">
              <w:rPr>
                <w:rFonts w:ascii="Times New Roman" w:hAnsi="Times New Roman" w:cs="Times New Roman"/>
                <w:sz w:val="24"/>
                <w:szCs w:val="24"/>
              </w:rPr>
              <w:t>мерений в единицы международной си</w:t>
            </w:r>
            <w:r w:rsidRPr="004B2770">
              <w:rPr>
                <w:rFonts w:ascii="Times New Roman" w:hAnsi="Times New Roman" w:cs="Times New Roman"/>
                <w:sz w:val="24"/>
                <w:szCs w:val="24"/>
              </w:rPr>
              <w:t>с</w:t>
            </w:r>
            <w:r w:rsidRPr="004B2770">
              <w:rPr>
                <w:rFonts w:ascii="Times New Roman" w:hAnsi="Times New Roman" w:cs="Times New Roman"/>
                <w:sz w:val="24"/>
                <w:szCs w:val="24"/>
              </w:rPr>
              <w:t>темы (СИ)</w:t>
            </w:r>
          </w:p>
          <w:p w:rsidR="00AA7886" w:rsidRPr="004B2770" w:rsidRDefault="00AA7886" w:rsidP="00FD27C9">
            <w:pPr>
              <w:pStyle w:val="70"/>
              <w:shd w:val="clear" w:color="auto" w:fill="auto"/>
              <w:spacing w:line="240" w:lineRule="auto"/>
              <w:ind w:left="87" w:firstLine="87"/>
              <w:jc w:val="both"/>
              <w:rPr>
                <w:rFonts w:ascii="Times New Roman" w:hAnsi="Times New Roman" w:cs="Times New Roman"/>
                <w:sz w:val="24"/>
                <w:szCs w:val="24"/>
              </w:rPr>
            </w:pPr>
            <w:r w:rsidRPr="004B2770">
              <w:rPr>
                <w:rFonts w:ascii="Times New Roman" w:hAnsi="Times New Roman" w:cs="Times New Roman"/>
                <w:sz w:val="24"/>
                <w:szCs w:val="24"/>
              </w:rPr>
              <w:t>Знания:</w:t>
            </w:r>
          </w:p>
          <w:p w:rsidR="00AA7886" w:rsidRPr="004B2770" w:rsidRDefault="00AA7886" w:rsidP="00FD27C9">
            <w:pPr>
              <w:pStyle w:val="70"/>
              <w:shd w:val="clear" w:color="auto" w:fill="auto"/>
              <w:spacing w:line="240" w:lineRule="auto"/>
              <w:ind w:left="87" w:firstLine="87"/>
              <w:jc w:val="both"/>
              <w:rPr>
                <w:rFonts w:ascii="Times New Roman" w:hAnsi="Times New Roman" w:cs="Times New Roman"/>
                <w:sz w:val="24"/>
                <w:szCs w:val="24"/>
              </w:rPr>
            </w:pPr>
            <w:r w:rsidRPr="004B2770">
              <w:rPr>
                <w:rFonts w:ascii="Times New Roman" w:hAnsi="Times New Roman" w:cs="Times New Roman"/>
                <w:sz w:val="24"/>
                <w:szCs w:val="24"/>
              </w:rPr>
              <w:t>Основы стандартизации, метрологии, оценки соответствия контроля и подтве</w:t>
            </w:r>
            <w:r w:rsidRPr="004B2770">
              <w:rPr>
                <w:rFonts w:ascii="Times New Roman" w:hAnsi="Times New Roman" w:cs="Times New Roman"/>
                <w:sz w:val="24"/>
                <w:szCs w:val="24"/>
              </w:rPr>
              <w:t>р</w:t>
            </w:r>
            <w:r w:rsidRPr="004B2770">
              <w:rPr>
                <w:rFonts w:ascii="Times New Roman" w:hAnsi="Times New Roman" w:cs="Times New Roman"/>
                <w:sz w:val="24"/>
                <w:szCs w:val="24"/>
              </w:rPr>
              <w:t>ждение соответствия.</w:t>
            </w:r>
          </w:p>
          <w:p w:rsidR="00AA7886" w:rsidRPr="004B2770" w:rsidRDefault="00AA7886" w:rsidP="00FD27C9">
            <w:pPr>
              <w:pStyle w:val="70"/>
              <w:shd w:val="clear" w:color="auto" w:fill="auto"/>
              <w:spacing w:line="240" w:lineRule="auto"/>
              <w:ind w:left="87" w:firstLine="87"/>
              <w:jc w:val="both"/>
              <w:rPr>
                <w:rFonts w:ascii="Times New Roman" w:hAnsi="Times New Roman" w:cs="Times New Roman"/>
                <w:sz w:val="24"/>
                <w:szCs w:val="24"/>
                <w:lang w:bidi="ru-RU"/>
              </w:rPr>
            </w:pPr>
            <w:r w:rsidRPr="004B2770">
              <w:rPr>
                <w:rFonts w:ascii="Times New Roman" w:hAnsi="Times New Roman" w:cs="Times New Roman"/>
                <w:sz w:val="24"/>
                <w:szCs w:val="24"/>
              </w:rPr>
              <w:t>Основные понятия,</w:t>
            </w:r>
            <w:r>
              <w:rPr>
                <w:rFonts w:ascii="Times New Roman" w:hAnsi="Times New Roman" w:cs="Times New Roman"/>
                <w:sz w:val="24"/>
                <w:szCs w:val="24"/>
              </w:rPr>
              <w:t xml:space="preserve"> </w:t>
            </w:r>
            <w:r w:rsidRPr="004B2770">
              <w:rPr>
                <w:rFonts w:ascii="Times New Roman" w:hAnsi="Times New Roman" w:cs="Times New Roman"/>
                <w:sz w:val="24"/>
                <w:szCs w:val="24"/>
              </w:rPr>
              <w:t>цели, задачи,</w:t>
            </w:r>
            <w:r>
              <w:rPr>
                <w:rFonts w:ascii="Times New Roman" w:hAnsi="Times New Roman" w:cs="Times New Roman"/>
                <w:sz w:val="24"/>
                <w:szCs w:val="24"/>
              </w:rPr>
              <w:t xml:space="preserve"> </w:t>
            </w:r>
            <w:r w:rsidRPr="004B2770">
              <w:rPr>
                <w:rFonts w:ascii="Times New Roman" w:hAnsi="Times New Roman" w:cs="Times New Roman"/>
                <w:sz w:val="24"/>
                <w:szCs w:val="24"/>
              </w:rPr>
              <w:t>при</w:t>
            </w:r>
            <w:r w:rsidRPr="004B2770">
              <w:rPr>
                <w:rFonts w:ascii="Times New Roman" w:hAnsi="Times New Roman" w:cs="Times New Roman"/>
                <w:sz w:val="24"/>
                <w:szCs w:val="24"/>
              </w:rPr>
              <w:t>н</w:t>
            </w:r>
            <w:r w:rsidRPr="004B2770">
              <w:rPr>
                <w:rFonts w:ascii="Times New Roman" w:hAnsi="Times New Roman" w:cs="Times New Roman"/>
                <w:sz w:val="24"/>
                <w:szCs w:val="24"/>
              </w:rPr>
              <w:t>ципы, объекты, субъекты. средства, мет</w:t>
            </w:r>
            <w:r w:rsidRPr="004B2770">
              <w:rPr>
                <w:rFonts w:ascii="Times New Roman" w:hAnsi="Times New Roman" w:cs="Times New Roman"/>
                <w:sz w:val="24"/>
                <w:szCs w:val="24"/>
              </w:rPr>
              <w:t>о</w:t>
            </w:r>
            <w:r w:rsidRPr="004B2770">
              <w:rPr>
                <w:rFonts w:ascii="Times New Roman" w:hAnsi="Times New Roman" w:cs="Times New Roman"/>
                <w:sz w:val="24"/>
                <w:szCs w:val="24"/>
              </w:rPr>
              <w:t>ды, нормативно- правовую базу станда</w:t>
            </w:r>
            <w:r w:rsidRPr="004B2770">
              <w:rPr>
                <w:rFonts w:ascii="Times New Roman" w:hAnsi="Times New Roman" w:cs="Times New Roman"/>
                <w:sz w:val="24"/>
                <w:szCs w:val="24"/>
              </w:rPr>
              <w:t>р</w:t>
            </w:r>
            <w:r w:rsidRPr="004B2770">
              <w:rPr>
                <w:rFonts w:ascii="Times New Roman" w:hAnsi="Times New Roman" w:cs="Times New Roman"/>
                <w:sz w:val="24"/>
                <w:szCs w:val="24"/>
              </w:rPr>
              <w:t>тизации метрологии, основные положения Национальной системы стандартизации</w:t>
            </w:r>
          </w:p>
        </w:tc>
        <w:tc>
          <w:tcPr>
            <w:tcW w:w="5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r w:rsidRPr="004B2770">
              <w:rPr>
                <w:rFonts w:ascii="Times New Roman" w:hAnsi="Times New Roman" w:cs="Times New Roman"/>
                <w:sz w:val="24"/>
                <w:szCs w:val="24"/>
              </w:rPr>
              <w:t>Текущий устный и письменный контроль</w:t>
            </w: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r w:rsidRPr="004B2770">
              <w:rPr>
                <w:rFonts w:ascii="Times New Roman" w:hAnsi="Times New Roman" w:cs="Times New Roman"/>
                <w:sz w:val="24"/>
                <w:szCs w:val="24"/>
              </w:rPr>
              <w:t>Проверка правильности решения ситуац</w:t>
            </w:r>
            <w:r w:rsidRPr="004B2770">
              <w:rPr>
                <w:rFonts w:ascii="Times New Roman" w:hAnsi="Times New Roman" w:cs="Times New Roman"/>
                <w:sz w:val="24"/>
                <w:szCs w:val="24"/>
              </w:rPr>
              <w:t>и</w:t>
            </w:r>
            <w:r w:rsidRPr="004B2770">
              <w:rPr>
                <w:rFonts w:ascii="Times New Roman" w:hAnsi="Times New Roman" w:cs="Times New Roman"/>
                <w:sz w:val="24"/>
                <w:szCs w:val="24"/>
              </w:rPr>
              <w:t>онных задач</w:t>
            </w: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r w:rsidRPr="004B2770">
              <w:rPr>
                <w:rFonts w:ascii="Times New Roman" w:hAnsi="Times New Roman" w:cs="Times New Roman"/>
                <w:sz w:val="24"/>
                <w:szCs w:val="24"/>
              </w:rPr>
              <w:t>Оценка выполнения практических заданий</w:t>
            </w: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r w:rsidRPr="004B2770">
              <w:rPr>
                <w:rFonts w:ascii="Times New Roman" w:hAnsi="Times New Roman" w:cs="Times New Roman"/>
                <w:sz w:val="24"/>
                <w:szCs w:val="24"/>
              </w:rPr>
              <w:t xml:space="preserve"> Самоконтроль с помощью заданий для самостоятельной работы</w:t>
            </w: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r w:rsidRPr="004B2770">
              <w:rPr>
                <w:rFonts w:ascii="Times New Roman" w:hAnsi="Times New Roman" w:cs="Times New Roman"/>
                <w:sz w:val="24"/>
                <w:szCs w:val="24"/>
              </w:rPr>
              <w:t>Тестирование по темам</w:t>
            </w: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r w:rsidRPr="004B2770">
              <w:rPr>
                <w:rFonts w:ascii="Times New Roman" w:hAnsi="Times New Roman" w:cs="Times New Roman"/>
                <w:sz w:val="24"/>
                <w:szCs w:val="24"/>
              </w:rPr>
              <w:t>Устный контроль</w:t>
            </w: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rPr>
            </w:pPr>
          </w:p>
          <w:p w:rsidR="00AA7886" w:rsidRPr="004B2770" w:rsidRDefault="00AA7886" w:rsidP="00FD27C9">
            <w:pPr>
              <w:pStyle w:val="70"/>
              <w:shd w:val="clear" w:color="auto" w:fill="auto"/>
              <w:spacing w:line="240" w:lineRule="auto"/>
              <w:ind w:left="65" w:firstLine="65"/>
              <w:jc w:val="both"/>
              <w:rPr>
                <w:rFonts w:ascii="Times New Roman" w:hAnsi="Times New Roman" w:cs="Times New Roman"/>
                <w:sz w:val="24"/>
                <w:szCs w:val="24"/>
                <w:lang w:bidi="ru-RU"/>
              </w:rPr>
            </w:pPr>
            <w:r w:rsidRPr="004B2770">
              <w:rPr>
                <w:rFonts w:ascii="Times New Roman" w:hAnsi="Times New Roman" w:cs="Times New Roman"/>
                <w:sz w:val="24"/>
                <w:szCs w:val="24"/>
              </w:rPr>
              <w:t>Промежуточная аттестация в форме ди</w:t>
            </w:r>
            <w:r w:rsidRPr="004B2770">
              <w:rPr>
                <w:rFonts w:ascii="Times New Roman" w:hAnsi="Times New Roman" w:cs="Times New Roman"/>
                <w:sz w:val="24"/>
                <w:szCs w:val="24"/>
              </w:rPr>
              <w:t>ф</w:t>
            </w:r>
            <w:r w:rsidRPr="004B2770">
              <w:rPr>
                <w:rFonts w:ascii="Times New Roman" w:hAnsi="Times New Roman" w:cs="Times New Roman"/>
                <w:sz w:val="24"/>
                <w:szCs w:val="24"/>
              </w:rPr>
              <w:t>ференцированного зачёта</w:t>
            </w:r>
          </w:p>
        </w:tc>
      </w:tr>
    </w:tbl>
    <w:p w:rsidR="00AA7886" w:rsidRDefault="00AA7886" w:rsidP="00AA7886">
      <w:pPr>
        <w:pStyle w:val="70"/>
        <w:shd w:val="clear" w:color="auto" w:fill="auto"/>
        <w:spacing w:line="276" w:lineRule="auto"/>
        <w:ind w:left="426" w:firstLine="708"/>
        <w:jc w:val="both"/>
        <w:rPr>
          <w:rFonts w:ascii="Times New Roman" w:hAnsi="Times New Roman" w:cs="Times New Roman"/>
          <w:b/>
          <w:sz w:val="28"/>
          <w:szCs w:val="28"/>
          <w:lang w:bidi="ru-RU"/>
        </w:rPr>
      </w:pPr>
    </w:p>
    <w:p w:rsidR="009E6F9F" w:rsidRPr="009E6F9F" w:rsidRDefault="00AA7886"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aps/>
          <w:sz w:val="32"/>
          <w:szCs w:val="32"/>
        </w:rPr>
      </w:pPr>
      <w:r>
        <w:rPr>
          <w:b/>
          <w:sz w:val="28"/>
          <w:szCs w:val="28"/>
          <w:lang w:bidi="ru-RU"/>
        </w:rPr>
        <w:br w:type="page"/>
      </w:r>
      <w:r w:rsidR="009E6F9F" w:rsidRPr="009E6F9F">
        <w:rPr>
          <w:b/>
          <w:caps/>
          <w:sz w:val="32"/>
          <w:szCs w:val="32"/>
        </w:rPr>
        <w:lastRenderedPageBreak/>
        <w:t>ТАМБОВСКОЕ ОБЛАСТНОЕ ГОСУДАРСТВЕННОЕ БЮ</w:t>
      </w:r>
      <w:r w:rsidR="009E6F9F" w:rsidRPr="009E6F9F">
        <w:rPr>
          <w:b/>
          <w:caps/>
          <w:sz w:val="32"/>
          <w:szCs w:val="32"/>
        </w:rPr>
        <w:t>Д</w:t>
      </w:r>
      <w:r w:rsidR="009E6F9F" w:rsidRPr="009E6F9F">
        <w:rPr>
          <w:b/>
          <w:caps/>
          <w:sz w:val="32"/>
          <w:szCs w:val="32"/>
        </w:rPr>
        <w:t>ЖЕТНОЕ ПРФЕССИОНАЛЬНОЕ ОБРАЗОВАТЕЛЬНОЕ УЧР</w:t>
      </w:r>
      <w:r w:rsidR="009E6F9F" w:rsidRPr="009E6F9F">
        <w:rPr>
          <w:b/>
          <w:caps/>
          <w:sz w:val="32"/>
          <w:szCs w:val="32"/>
        </w:rPr>
        <w:t>Е</w:t>
      </w:r>
      <w:r w:rsidR="009E6F9F" w:rsidRPr="009E6F9F">
        <w:rPr>
          <w:b/>
          <w:caps/>
          <w:sz w:val="32"/>
          <w:szCs w:val="32"/>
        </w:rPr>
        <w:t>ЖДЕНИЕ «МНОГООТРАСЛЕВОЙ КОЛЛЕДЖ»</w:t>
      </w:r>
    </w:p>
    <w:p w:rsidR="009E6F9F" w:rsidRPr="009E6F9F" w:rsidRDefault="009E6F9F" w:rsidP="009E6F9F">
      <w:pPr>
        <w:spacing w:line="276" w:lineRule="auto"/>
        <w:jc w:val="center"/>
        <w:rPr>
          <w:sz w:val="32"/>
          <w:szCs w:val="32"/>
        </w:rPr>
      </w:pPr>
    </w:p>
    <w:p w:rsidR="009E6F9F" w:rsidRPr="009E6F9F" w:rsidRDefault="009E6F9F" w:rsidP="009E6F9F">
      <w:pPr>
        <w:spacing w:line="276" w:lineRule="auto"/>
        <w:jc w:val="center"/>
        <w:rPr>
          <w:sz w:val="32"/>
          <w:szCs w:val="32"/>
        </w:rPr>
      </w:pPr>
    </w:p>
    <w:p w:rsidR="009E6F9F" w:rsidRDefault="009E6F9F" w:rsidP="009E6F9F">
      <w:pPr>
        <w:spacing w:line="276" w:lineRule="auto"/>
        <w:rPr>
          <w:sz w:val="32"/>
          <w:szCs w:val="32"/>
        </w:rPr>
      </w:pPr>
    </w:p>
    <w:p w:rsidR="009E6F9F" w:rsidRDefault="009E6F9F" w:rsidP="009E6F9F">
      <w:pPr>
        <w:spacing w:line="276" w:lineRule="auto"/>
        <w:rPr>
          <w:sz w:val="32"/>
          <w:szCs w:val="32"/>
        </w:rPr>
      </w:pPr>
    </w:p>
    <w:p w:rsidR="009E6F9F" w:rsidRPr="009E6F9F" w:rsidRDefault="009E6F9F" w:rsidP="009E6F9F">
      <w:pPr>
        <w:spacing w:line="276" w:lineRule="auto"/>
        <w:rPr>
          <w:sz w:val="32"/>
          <w:szCs w:val="32"/>
        </w:rPr>
      </w:pPr>
    </w:p>
    <w:p w:rsidR="009E6F9F" w:rsidRPr="009E6F9F" w:rsidRDefault="009E6F9F" w:rsidP="009E6F9F">
      <w:pPr>
        <w:spacing w:line="276" w:lineRule="auto"/>
        <w:jc w:val="center"/>
        <w:rPr>
          <w:sz w:val="32"/>
          <w:szCs w:val="32"/>
        </w:rPr>
      </w:pPr>
    </w:p>
    <w:p w:rsidR="009E6F9F" w:rsidRPr="009E6F9F" w:rsidRDefault="009E6F9F" w:rsidP="009E6F9F">
      <w:pPr>
        <w:spacing w:line="276" w:lineRule="auto"/>
        <w:jc w:val="center"/>
        <w:rPr>
          <w:sz w:val="32"/>
          <w:szCs w:val="32"/>
        </w:rPr>
      </w:pPr>
    </w:p>
    <w:p w:rsidR="009E6F9F" w:rsidRPr="009E6F9F" w:rsidRDefault="009E6F9F" w:rsidP="009E6F9F">
      <w:pPr>
        <w:spacing w:line="276" w:lineRule="auto"/>
        <w:jc w:val="center"/>
        <w:rPr>
          <w:sz w:val="32"/>
          <w:szCs w:val="32"/>
        </w:rPr>
      </w:pPr>
    </w:p>
    <w:p w:rsidR="009E6F9F" w:rsidRPr="009E6F9F" w:rsidRDefault="009E6F9F" w:rsidP="009E6F9F">
      <w:pPr>
        <w:spacing w:line="276" w:lineRule="auto"/>
        <w:jc w:val="center"/>
        <w:rPr>
          <w:sz w:val="32"/>
          <w:szCs w:val="32"/>
        </w:rPr>
      </w:pPr>
    </w:p>
    <w:p w:rsidR="009E6F9F" w:rsidRPr="009E6F9F" w:rsidRDefault="009E6F9F" w:rsidP="009E6F9F">
      <w:pPr>
        <w:spacing w:line="276" w:lineRule="auto"/>
        <w:jc w:val="center"/>
        <w:rPr>
          <w:sz w:val="32"/>
          <w:szCs w:val="32"/>
        </w:rPr>
      </w:pPr>
    </w:p>
    <w:p w:rsidR="009E6F9F" w:rsidRPr="009E6F9F" w:rsidRDefault="009E6F9F" w:rsidP="009E6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caps/>
          <w:sz w:val="32"/>
          <w:szCs w:val="32"/>
        </w:rPr>
      </w:pPr>
      <w:r w:rsidRPr="009E6F9F">
        <w:rPr>
          <w:b/>
          <w:caps/>
          <w:sz w:val="32"/>
          <w:szCs w:val="32"/>
        </w:rPr>
        <w:t xml:space="preserve">Рабочая  ПРОГРАММа УЧЕБНОЙ ДИСЦИПЛИНЫ </w:t>
      </w:r>
    </w:p>
    <w:p w:rsidR="009E6F9F" w:rsidRPr="009E6F9F" w:rsidRDefault="009E6F9F" w:rsidP="009E6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caps/>
          <w:sz w:val="32"/>
          <w:szCs w:val="32"/>
        </w:rPr>
      </w:pPr>
      <w:r w:rsidRPr="009E6F9F">
        <w:rPr>
          <w:b/>
          <w:caps/>
          <w:sz w:val="32"/>
          <w:szCs w:val="32"/>
        </w:rPr>
        <w:t>ОП. 09 ТОВАРНАЯ ПОЛИТИКА</w:t>
      </w:r>
    </w:p>
    <w:p w:rsidR="009E6F9F" w:rsidRPr="009E6F9F" w:rsidRDefault="009E6F9F" w:rsidP="009E6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32"/>
          <w:szCs w:val="32"/>
          <w:u w:val="single"/>
        </w:rPr>
      </w:pPr>
    </w:p>
    <w:p w:rsidR="009E6F9F" w:rsidRPr="009E6F9F" w:rsidRDefault="009E6F9F" w:rsidP="009E6F9F">
      <w:pPr>
        <w:spacing w:line="360" w:lineRule="auto"/>
        <w:jc w:val="center"/>
        <w:rPr>
          <w:sz w:val="32"/>
          <w:szCs w:val="32"/>
        </w:rPr>
      </w:pPr>
    </w:p>
    <w:p w:rsidR="009E6F9F" w:rsidRP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bCs/>
          <w:caps/>
          <w:sz w:val="32"/>
          <w:szCs w:val="32"/>
        </w:rPr>
      </w:pPr>
    </w:p>
    <w:p w:rsidR="009E6F9F" w:rsidRP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bCs/>
          <w:caps/>
          <w:sz w:val="32"/>
          <w:szCs w:val="32"/>
        </w:rPr>
      </w:pPr>
    </w:p>
    <w:p w:rsidR="009E6F9F" w:rsidRP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P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P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Pr="009E6F9F" w:rsidRDefault="009E6F9F" w:rsidP="009E6F9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32"/>
          <w:szCs w:val="32"/>
        </w:rPr>
      </w:pPr>
    </w:p>
    <w:p w:rsidR="009E6F9F" w:rsidRPr="009E6F9F" w:rsidRDefault="009E6F9F" w:rsidP="009E6F9F">
      <w:pPr>
        <w:spacing w:line="360" w:lineRule="auto"/>
        <w:rPr>
          <w:sz w:val="32"/>
          <w:szCs w:val="32"/>
        </w:rPr>
      </w:pPr>
    </w:p>
    <w:p w:rsidR="009E6F9F" w:rsidRPr="009E6F9F" w:rsidRDefault="009E6F9F" w:rsidP="009E6F9F">
      <w:pPr>
        <w:spacing w:line="360" w:lineRule="auto"/>
        <w:rPr>
          <w:sz w:val="32"/>
          <w:szCs w:val="32"/>
        </w:rPr>
      </w:pPr>
    </w:p>
    <w:p w:rsidR="009E6F9F" w:rsidRDefault="009E6F9F" w:rsidP="009E6F9F">
      <w:pPr>
        <w:spacing w:line="360" w:lineRule="auto"/>
        <w:jc w:val="center"/>
        <w:rPr>
          <w:sz w:val="28"/>
          <w:szCs w:val="28"/>
        </w:rPr>
      </w:pPr>
      <w:r w:rsidRPr="00DC7488">
        <w:rPr>
          <w:sz w:val="28"/>
          <w:szCs w:val="28"/>
        </w:rPr>
        <w:t>Моршанск</w:t>
      </w:r>
    </w:p>
    <w:p w:rsidR="009E6F9F" w:rsidRDefault="009E6F9F" w:rsidP="009E6F9F">
      <w:pPr>
        <w:jc w:val="center"/>
        <w:rPr>
          <w:sz w:val="28"/>
          <w:szCs w:val="28"/>
        </w:rPr>
      </w:pPr>
      <w:r>
        <w:rPr>
          <w:sz w:val="28"/>
          <w:szCs w:val="28"/>
        </w:rPr>
        <w:br w:type="page"/>
      </w:r>
      <w:r>
        <w:rPr>
          <w:noProof/>
          <w:sz w:val="28"/>
          <w:szCs w:val="28"/>
        </w:rPr>
        <w:lastRenderedPageBreak/>
        <w:drawing>
          <wp:inline distT="0" distB="0" distL="0" distR="0">
            <wp:extent cx="6209897" cy="9112194"/>
            <wp:effectExtent l="0" t="0" r="0" b="0"/>
            <wp:docPr id="6" name="Рисунок 1" descr="C:\Users\Наталья\Downloads\IMG_20210208_145326_resized_20210307_05245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wnloads\IMG_20210208_145326_resized_20210307_052453837.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9112785"/>
                    </a:xfrm>
                    <a:prstGeom prst="rect">
                      <a:avLst/>
                    </a:prstGeom>
                    <a:noFill/>
                    <a:ln>
                      <a:noFill/>
                    </a:ln>
                  </pic:spPr>
                </pic:pic>
              </a:graphicData>
            </a:graphic>
          </wp:inline>
        </w:drawing>
      </w:r>
    </w:p>
    <w:p w:rsidR="009E6F9F" w:rsidRPr="001C4E04" w:rsidRDefault="009E6F9F" w:rsidP="009E6F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1C4E04">
        <w:rPr>
          <w:b/>
          <w:sz w:val="28"/>
          <w:szCs w:val="28"/>
        </w:rPr>
        <w:lastRenderedPageBreak/>
        <w:t>СОДЕРЖАНИЕ</w:t>
      </w:r>
    </w:p>
    <w:p w:rsidR="009E6F9F" w:rsidRPr="001C4E04" w:rsidRDefault="009E6F9F"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0" w:type="auto"/>
        <w:tblLook w:val="01E0"/>
      </w:tblPr>
      <w:tblGrid>
        <w:gridCol w:w="7668"/>
        <w:gridCol w:w="1903"/>
      </w:tblGrid>
      <w:tr w:rsidR="009E6F9F" w:rsidRPr="00BB447E" w:rsidTr="00FD27C9">
        <w:tc>
          <w:tcPr>
            <w:tcW w:w="7668" w:type="dxa"/>
          </w:tcPr>
          <w:p w:rsidR="009E6F9F" w:rsidRPr="001C4E04" w:rsidRDefault="009E6F9F" w:rsidP="00FD27C9">
            <w:pPr>
              <w:pStyle w:val="1"/>
              <w:ind w:left="284" w:firstLine="0"/>
              <w:jc w:val="both"/>
              <w:rPr>
                <w:b/>
                <w:caps/>
                <w:sz w:val="28"/>
                <w:szCs w:val="28"/>
              </w:rPr>
            </w:pPr>
          </w:p>
        </w:tc>
        <w:tc>
          <w:tcPr>
            <w:tcW w:w="1903" w:type="dxa"/>
          </w:tcPr>
          <w:p w:rsidR="009E6F9F" w:rsidRPr="00BB447E" w:rsidRDefault="009E6F9F" w:rsidP="00FD27C9">
            <w:pPr>
              <w:jc w:val="center"/>
              <w:rPr>
                <w:sz w:val="28"/>
                <w:szCs w:val="28"/>
              </w:rPr>
            </w:pPr>
            <w:r w:rsidRPr="00BB447E">
              <w:rPr>
                <w:sz w:val="28"/>
                <w:szCs w:val="28"/>
              </w:rPr>
              <w:t>стр.</w:t>
            </w:r>
          </w:p>
        </w:tc>
      </w:tr>
      <w:tr w:rsidR="009E6F9F" w:rsidRPr="00BB447E" w:rsidTr="00FD27C9">
        <w:tc>
          <w:tcPr>
            <w:tcW w:w="7668" w:type="dxa"/>
          </w:tcPr>
          <w:p w:rsidR="009E6F9F" w:rsidRPr="001C4E04" w:rsidRDefault="009E6F9F" w:rsidP="009E6F9F">
            <w:pPr>
              <w:pStyle w:val="1"/>
              <w:numPr>
                <w:ilvl w:val="0"/>
                <w:numId w:val="1"/>
              </w:numPr>
              <w:jc w:val="both"/>
              <w:rPr>
                <w:b/>
                <w:caps/>
                <w:sz w:val="28"/>
                <w:szCs w:val="28"/>
              </w:rPr>
            </w:pPr>
            <w:r w:rsidRPr="001C4E04">
              <w:rPr>
                <w:b/>
                <w:caps/>
                <w:sz w:val="28"/>
                <w:szCs w:val="28"/>
              </w:rPr>
              <w:t>ПАСПОРТ рабочей  ПРОГРАММЫ УЧЕБНОЙ ДИСЦИПЛИНЫ</w:t>
            </w:r>
          </w:p>
          <w:p w:rsidR="009E6F9F" w:rsidRPr="00BB447E" w:rsidRDefault="009E6F9F" w:rsidP="00FD27C9">
            <w:pPr>
              <w:rPr>
                <w:sz w:val="28"/>
                <w:szCs w:val="28"/>
              </w:rPr>
            </w:pPr>
          </w:p>
        </w:tc>
        <w:tc>
          <w:tcPr>
            <w:tcW w:w="1903" w:type="dxa"/>
          </w:tcPr>
          <w:p w:rsidR="009E6F9F" w:rsidRPr="00BB447E" w:rsidRDefault="009E6F9F" w:rsidP="00FD27C9">
            <w:pPr>
              <w:jc w:val="center"/>
              <w:rPr>
                <w:sz w:val="28"/>
                <w:szCs w:val="28"/>
              </w:rPr>
            </w:pPr>
            <w:r w:rsidRPr="00BB447E">
              <w:rPr>
                <w:sz w:val="28"/>
                <w:szCs w:val="28"/>
              </w:rPr>
              <w:t>3</w:t>
            </w:r>
          </w:p>
        </w:tc>
      </w:tr>
      <w:tr w:rsidR="009E6F9F" w:rsidRPr="00BB447E" w:rsidTr="00FD27C9">
        <w:tc>
          <w:tcPr>
            <w:tcW w:w="7668" w:type="dxa"/>
          </w:tcPr>
          <w:p w:rsidR="009E6F9F" w:rsidRPr="001C4E04" w:rsidRDefault="009E6F9F" w:rsidP="009E6F9F">
            <w:pPr>
              <w:pStyle w:val="1"/>
              <w:numPr>
                <w:ilvl w:val="0"/>
                <w:numId w:val="1"/>
              </w:numPr>
              <w:jc w:val="both"/>
              <w:rPr>
                <w:b/>
                <w:caps/>
                <w:sz w:val="28"/>
                <w:szCs w:val="28"/>
              </w:rPr>
            </w:pPr>
            <w:r w:rsidRPr="001C4E04">
              <w:rPr>
                <w:b/>
                <w:caps/>
                <w:sz w:val="28"/>
                <w:szCs w:val="28"/>
              </w:rPr>
              <w:t>СТРУКТУРА и  содержание УЧЕБНОЙ ДИ</w:t>
            </w:r>
            <w:r w:rsidRPr="001C4E04">
              <w:rPr>
                <w:b/>
                <w:caps/>
                <w:sz w:val="28"/>
                <w:szCs w:val="28"/>
              </w:rPr>
              <w:t>С</w:t>
            </w:r>
            <w:r w:rsidRPr="001C4E04">
              <w:rPr>
                <w:b/>
                <w:caps/>
                <w:sz w:val="28"/>
                <w:szCs w:val="28"/>
              </w:rPr>
              <w:t>ЦИПЛИНЫ</w:t>
            </w:r>
          </w:p>
          <w:p w:rsidR="009E6F9F" w:rsidRPr="001C4E04" w:rsidRDefault="009E6F9F" w:rsidP="00FD27C9">
            <w:pPr>
              <w:pStyle w:val="1"/>
              <w:ind w:left="284" w:firstLine="0"/>
              <w:jc w:val="both"/>
              <w:rPr>
                <w:b/>
                <w:caps/>
                <w:sz w:val="28"/>
                <w:szCs w:val="28"/>
              </w:rPr>
            </w:pPr>
          </w:p>
        </w:tc>
        <w:tc>
          <w:tcPr>
            <w:tcW w:w="1903" w:type="dxa"/>
          </w:tcPr>
          <w:p w:rsidR="009E6F9F" w:rsidRPr="00BB447E" w:rsidRDefault="009E6F9F" w:rsidP="00FD27C9">
            <w:pPr>
              <w:jc w:val="center"/>
              <w:rPr>
                <w:sz w:val="28"/>
                <w:szCs w:val="28"/>
              </w:rPr>
            </w:pPr>
            <w:r w:rsidRPr="00BB447E">
              <w:rPr>
                <w:sz w:val="28"/>
                <w:szCs w:val="28"/>
              </w:rPr>
              <w:t>5</w:t>
            </w:r>
          </w:p>
        </w:tc>
      </w:tr>
      <w:tr w:rsidR="009E6F9F" w:rsidRPr="00BB447E" w:rsidTr="00FD27C9">
        <w:trPr>
          <w:trHeight w:val="670"/>
        </w:trPr>
        <w:tc>
          <w:tcPr>
            <w:tcW w:w="7668" w:type="dxa"/>
          </w:tcPr>
          <w:p w:rsidR="009E6F9F" w:rsidRPr="001C4E04" w:rsidRDefault="009E6F9F" w:rsidP="009E6F9F">
            <w:pPr>
              <w:pStyle w:val="1"/>
              <w:numPr>
                <w:ilvl w:val="0"/>
                <w:numId w:val="1"/>
              </w:numPr>
              <w:jc w:val="both"/>
              <w:rPr>
                <w:b/>
                <w:caps/>
                <w:sz w:val="28"/>
                <w:szCs w:val="28"/>
              </w:rPr>
            </w:pPr>
            <w:r w:rsidRPr="001C4E04">
              <w:rPr>
                <w:b/>
                <w:caps/>
                <w:sz w:val="28"/>
                <w:szCs w:val="28"/>
              </w:rPr>
              <w:t>условия реализаци рабочей  програ</w:t>
            </w:r>
            <w:r w:rsidRPr="001C4E04">
              <w:rPr>
                <w:b/>
                <w:caps/>
                <w:sz w:val="28"/>
                <w:szCs w:val="28"/>
              </w:rPr>
              <w:t>м</w:t>
            </w:r>
            <w:r w:rsidRPr="001C4E04">
              <w:rPr>
                <w:b/>
                <w:caps/>
                <w:sz w:val="28"/>
                <w:szCs w:val="28"/>
              </w:rPr>
              <w:t>мы учебной дисциплины</w:t>
            </w:r>
          </w:p>
          <w:p w:rsidR="009E6F9F" w:rsidRPr="001C4E04" w:rsidRDefault="009E6F9F" w:rsidP="00FD27C9">
            <w:pPr>
              <w:pStyle w:val="1"/>
              <w:tabs>
                <w:tab w:val="num" w:pos="0"/>
              </w:tabs>
              <w:ind w:left="284"/>
              <w:jc w:val="both"/>
              <w:rPr>
                <w:b/>
                <w:caps/>
                <w:sz w:val="28"/>
                <w:szCs w:val="28"/>
              </w:rPr>
            </w:pPr>
          </w:p>
        </w:tc>
        <w:tc>
          <w:tcPr>
            <w:tcW w:w="1903" w:type="dxa"/>
          </w:tcPr>
          <w:p w:rsidR="009E6F9F" w:rsidRPr="00BB447E" w:rsidRDefault="009E6F9F" w:rsidP="00FD27C9">
            <w:pPr>
              <w:jc w:val="center"/>
              <w:rPr>
                <w:sz w:val="28"/>
                <w:szCs w:val="28"/>
              </w:rPr>
            </w:pPr>
            <w:r w:rsidRPr="00BB447E">
              <w:rPr>
                <w:sz w:val="28"/>
                <w:szCs w:val="28"/>
              </w:rPr>
              <w:t>16</w:t>
            </w:r>
          </w:p>
        </w:tc>
      </w:tr>
      <w:tr w:rsidR="009E6F9F" w:rsidRPr="00BB447E" w:rsidTr="00FD27C9">
        <w:tc>
          <w:tcPr>
            <w:tcW w:w="7668" w:type="dxa"/>
          </w:tcPr>
          <w:p w:rsidR="009E6F9F" w:rsidRPr="001C4E04" w:rsidRDefault="009E6F9F" w:rsidP="009E6F9F">
            <w:pPr>
              <w:pStyle w:val="1"/>
              <w:numPr>
                <w:ilvl w:val="0"/>
                <w:numId w:val="1"/>
              </w:numPr>
              <w:jc w:val="both"/>
              <w:rPr>
                <w:b/>
                <w:caps/>
                <w:sz w:val="28"/>
                <w:szCs w:val="28"/>
              </w:rPr>
            </w:pPr>
            <w:r w:rsidRPr="001C4E04">
              <w:rPr>
                <w:b/>
                <w:caps/>
                <w:sz w:val="28"/>
                <w:szCs w:val="28"/>
              </w:rPr>
              <w:t>Контроль и оценка результатов Осво</w:t>
            </w:r>
            <w:r w:rsidRPr="001C4E04">
              <w:rPr>
                <w:b/>
                <w:caps/>
                <w:sz w:val="28"/>
                <w:szCs w:val="28"/>
              </w:rPr>
              <w:t>е</w:t>
            </w:r>
            <w:r w:rsidRPr="001C4E04">
              <w:rPr>
                <w:b/>
                <w:caps/>
                <w:sz w:val="28"/>
                <w:szCs w:val="28"/>
              </w:rPr>
              <w:t>ния учебной дисциплины</w:t>
            </w:r>
          </w:p>
          <w:p w:rsidR="009E6F9F" w:rsidRPr="001C4E04" w:rsidRDefault="009E6F9F" w:rsidP="00FD27C9">
            <w:pPr>
              <w:pStyle w:val="1"/>
              <w:ind w:left="284" w:firstLine="0"/>
              <w:jc w:val="both"/>
              <w:rPr>
                <w:b/>
                <w:caps/>
                <w:sz w:val="28"/>
                <w:szCs w:val="28"/>
              </w:rPr>
            </w:pPr>
          </w:p>
        </w:tc>
        <w:tc>
          <w:tcPr>
            <w:tcW w:w="1903" w:type="dxa"/>
          </w:tcPr>
          <w:p w:rsidR="009E6F9F" w:rsidRPr="00BB447E" w:rsidRDefault="009E6F9F" w:rsidP="00FD27C9">
            <w:pPr>
              <w:jc w:val="center"/>
              <w:rPr>
                <w:sz w:val="28"/>
                <w:szCs w:val="28"/>
              </w:rPr>
            </w:pPr>
            <w:r w:rsidRPr="00BB447E">
              <w:rPr>
                <w:sz w:val="28"/>
                <w:szCs w:val="28"/>
                <w:lang w:val="en-US"/>
              </w:rPr>
              <w:t>1</w:t>
            </w:r>
            <w:r w:rsidRPr="00BB447E">
              <w:rPr>
                <w:sz w:val="28"/>
                <w:szCs w:val="28"/>
              </w:rPr>
              <w:t>8</w:t>
            </w:r>
          </w:p>
        </w:tc>
      </w:tr>
    </w:tbl>
    <w:p w:rsidR="009E6F9F" w:rsidRDefault="009E6F9F" w:rsidP="009E6F9F">
      <w:pPr>
        <w:shd w:val="clear" w:color="auto" w:fill="FFFFFF"/>
        <w:jc w:val="center"/>
        <w:rPr>
          <w:bCs/>
        </w:rPr>
      </w:pPr>
    </w:p>
    <w:p w:rsidR="009E6F9F" w:rsidRPr="00A61F03" w:rsidRDefault="009E6F9F" w:rsidP="009E6F9F">
      <w:pPr>
        <w:shd w:val="clear" w:color="auto" w:fill="FFFFFF"/>
        <w:jc w:val="center"/>
        <w:rPr>
          <w:b/>
          <w:sz w:val="28"/>
          <w:szCs w:val="28"/>
        </w:rPr>
      </w:pPr>
      <w:r>
        <w:rPr>
          <w:bCs/>
        </w:rPr>
        <w:br w:type="page"/>
      </w:r>
      <w:r w:rsidRPr="001C4E04">
        <w:rPr>
          <w:b/>
          <w:sz w:val="28"/>
          <w:szCs w:val="28"/>
        </w:rPr>
        <w:lastRenderedPageBreak/>
        <w:t>1. ПАСПОРТ РАБОЧЕЙ ПРОГРАММ</w:t>
      </w:r>
      <w:r>
        <w:rPr>
          <w:b/>
          <w:sz w:val="28"/>
          <w:szCs w:val="28"/>
        </w:rPr>
        <w:t>Ы УЧЕБНОЙ ДИСЦИПЛИНЫ «Т</w:t>
      </w:r>
      <w:r>
        <w:rPr>
          <w:b/>
          <w:sz w:val="28"/>
          <w:szCs w:val="28"/>
        </w:rPr>
        <w:t>О</w:t>
      </w:r>
      <w:r>
        <w:rPr>
          <w:b/>
          <w:sz w:val="28"/>
          <w:szCs w:val="28"/>
        </w:rPr>
        <w:t>ВАРНАЯ ПОЛИТИКА</w:t>
      </w:r>
      <w:r w:rsidRPr="00A61F03">
        <w:rPr>
          <w:b/>
          <w:sz w:val="28"/>
          <w:szCs w:val="28"/>
        </w:rPr>
        <w:t>»</w:t>
      </w:r>
    </w:p>
    <w:p w:rsidR="009E6F9F" w:rsidRDefault="009E6F9F" w:rsidP="009E6F9F">
      <w:pPr>
        <w:numPr>
          <w:ilvl w:val="1"/>
          <w:numId w:val="50"/>
        </w:numPr>
        <w:shd w:val="clear" w:color="auto" w:fill="FFFFFF"/>
        <w:tabs>
          <w:tab w:val="left" w:pos="374"/>
        </w:tabs>
        <w:jc w:val="both"/>
        <w:rPr>
          <w:b/>
          <w:sz w:val="28"/>
          <w:szCs w:val="28"/>
        </w:rPr>
      </w:pPr>
      <w:r>
        <w:rPr>
          <w:b/>
          <w:sz w:val="28"/>
          <w:szCs w:val="28"/>
        </w:rPr>
        <w:t xml:space="preserve">Область применения </w:t>
      </w:r>
      <w:r w:rsidRPr="001C4E04">
        <w:rPr>
          <w:b/>
          <w:sz w:val="28"/>
          <w:szCs w:val="28"/>
        </w:rPr>
        <w:t xml:space="preserve"> рабочей программы</w:t>
      </w:r>
    </w:p>
    <w:p w:rsidR="009E6F9F" w:rsidRPr="00D553A3" w:rsidRDefault="009E6F9F" w:rsidP="009E6F9F">
      <w:pPr>
        <w:shd w:val="clear" w:color="auto" w:fill="FFFFFF"/>
        <w:tabs>
          <w:tab w:val="left" w:pos="374"/>
        </w:tabs>
        <w:ind w:left="567"/>
        <w:jc w:val="both"/>
        <w:rPr>
          <w:b/>
          <w:sz w:val="16"/>
          <w:szCs w:val="16"/>
        </w:rPr>
      </w:pPr>
    </w:p>
    <w:p w:rsidR="009E6F9F" w:rsidRPr="001C4E04" w:rsidRDefault="009E6F9F" w:rsidP="009E6F9F">
      <w:pPr>
        <w:shd w:val="clear" w:color="auto" w:fill="FFFFFF"/>
        <w:tabs>
          <w:tab w:val="left" w:pos="374"/>
        </w:tabs>
        <w:jc w:val="both"/>
        <w:rPr>
          <w:sz w:val="28"/>
          <w:szCs w:val="28"/>
        </w:rPr>
      </w:pPr>
      <w:r>
        <w:rPr>
          <w:sz w:val="28"/>
          <w:szCs w:val="28"/>
        </w:rPr>
        <w:t>Р</w:t>
      </w:r>
      <w:r w:rsidRPr="001C4E04">
        <w:rPr>
          <w:sz w:val="28"/>
          <w:szCs w:val="28"/>
        </w:rPr>
        <w:t>абочая программа учебной дисциплины является частью рабочей основной профессиональной образовательной программы в соответствии с ФГОС по сп</w:t>
      </w:r>
      <w:r w:rsidRPr="001C4E04">
        <w:rPr>
          <w:sz w:val="28"/>
          <w:szCs w:val="28"/>
        </w:rPr>
        <w:t>е</w:t>
      </w:r>
      <w:r w:rsidRPr="001C4E04">
        <w:rPr>
          <w:sz w:val="28"/>
          <w:szCs w:val="28"/>
        </w:rPr>
        <w:t xml:space="preserve">циальности СПО </w:t>
      </w:r>
      <w:r>
        <w:rPr>
          <w:sz w:val="28"/>
          <w:szCs w:val="28"/>
        </w:rPr>
        <w:t>38.02.04</w:t>
      </w:r>
      <w:r w:rsidRPr="001C4E04">
        <w:rPr>
          <w:sz w:val="28"/>
          <w:szCs w:val="28"/>
        </w:rPr>
        <w:t xml:space="preserve"> «Коммерция (по отраслям)</w:t>
      </w:r>
      <w:r>
        <w:rPr>
          <w:sz w:val="28"/>
          <w:szCs w:val="28"/>
        </w:rPr>
        <w:t>»</w:t>
      </w:r>
    </w:p>
    <w:p w:rsidR="009E6F9F" w:rsidRDefault="009E6F9F" w:rsidP="009E6F9F">
      <w:pPr>
        <w:numPr>
          <w:ilvl w:val="1"/>
          <w:numId w:val="50"/>
        </w:numPr>
        <w:shd w:val="clear" w:color="auto" w:fill="FFFFFF"/>
        <w:tabs>
          <w:tab w:val="left" w:pos="374"/>
        </w:tabs>
        <w:ind w:left="567" w:firstLine="0"/>
        <w:jc w:val="both"/>
        <w:rPr>
          <w:b/>
          <w:sz w:val="28"/>
          <w:szCs w:val="28"/>
        </w:rPr>
      </w:pPr>
      <w:r w:rsidRPr="001C4E04">
        <w:rPr>
          <w:b/>
          <w:sz w:val="28"/>
          <w:szCs w:val="28"/>
        </w:rPr>
        <w:t>Место учебной дисциплины в структуре основной професси</w:t>
      </w:r>
      <w:r w:rsidRPr="001C4E04">
        <w:rPr>
          <w:b/>
          <w:sz w:val="28"/>
          <w:szCs w:val="28"/>
        </w:rPr>
        <w:t>о</w:t>
      </w:r>
      <w:r w:rsidRPr="001C4E04">
        <w:rPr>
          <w:b/>
          <w:sz w:val="28"/>
          <w:szCs w:val="28"/>
        </w:rPr>
        <w:t>нальной образовательной программы:</w:t>
      </w:r>
    </w:p>
    <w:p w:rsidR="009E6F9F" w:rsidRPr="00D553A3" w:rsidRDefault="009E6F9F" w:rsidP="009E6F9F">
      <w:pPr>
        <w:shd w:val="clear" w:color="auto" w:fill="FFFFFF"/>
        <w:tabs>
          <w:tab w:val="left" w:pos="374"/>
        </w:tabs>
        <w:ind w:left="567"/>
        <w:jc w:val="both"/>
        <w:rPr>
          <w:b/>
          <w:sz w:val="16"/>
          <w:szCs w:val="16"/>
        </w:rPr>
      </w:pPr>
    </w:p>
    <w:p w:rsidR="009E6F9F" w:rsidRPr="001C4E04" w:rsidRDefault="009E6F9F" w:rsidP="009E6F9F">
      <w:pPr>
        <w:shd w:val="clear" w:color="auto" w:fill="FFFFFF"/>
        <w:tabs>
          <w:tab w:val="left" w:pos="374"/>
        </w:tabs>
        <w:jc w:val="both"/>
        <w:rPr>
          <w:b/>
          <w:sz w:val="28"/>
          <w:szCs w:val="28"/>
        </w:rPr>
      </w:pPr>
      <w:r w:rsidRPr="001C4E04">
        <w:rPr>
          <w:sz w:val="28"/>
          <w:szCs w:val="28"/>
        </w:rPr>
        <w:t>Дисциплина относится к общепрофессиональному циклу базовой части ФГОС СПО по специальности «Коммерция» (по отраслям). Предшествующими</w:t>
      </w:r>
      <w:r>
        <w:rPr>
          <w:sz w:val="28"/>
          <w:szCs w:val="28"/>
        </w:rPr>
        <w:t xml:space="preserve"> дисц</w:t>
      </w:r>
      <w:r>
        <w:rPr>
          <w:sz w:val="28"/>
          <w:szCs w:val="28"/>
        </w:rPr>
        <w:t>и</w:t>
      </w:r>
      <w:r>
        <w:rPr>
          <w:sz w:val="28"/>
          <w:szCs w:val="28"/>
        </w:rPr>
        <w:t>плинами являются: «Маркетинг»</w:t>
      </w:r>
      <w:r w:rsidRPr="001C4E04">
        <w:rPr>
          <w:sz w:val="28"/>
          <w:szCs w:val="28"/>
        </w:rPr>
        <w:t>.</w:t>
      </w:r>
    </w:p>
    <w:p w:rsidR="009E6F9F" w:rsidRDefault="009E6F9F" w:rsidP="009E6F9F">
      <w:pPr>
        <w:numPr>
          <w:ilvl w:val="1"/>
          <w:numId w:val="50"/>
        </w:numPr>
        <w:shd w:val="clear" w:color="auto" w:fill="FFFFFF"/>
        <w:tabs>
          <w:tab w:val="left" w:pos="374"/>
        </w:tabs>
        <w:ind w:left="567" w:firstLine="0"/>
        <w:jc w:val="both"/>
        <w:rPr>
          <w:b/>
          <w:sz w:val="28"/>
          <w:szCs w:val="28"/>
        </w:rPr>
      </w:pPr>
      <w:r w:rsidRPr="001C4E04">
        <w:rPr>
          <w:b/>
          <w:sz w:val="28"/>
          <w:szCs w:val="28"/>
        </w:rPr>
        <w:t>Цели и задачи учебной дисциплины - т</w:t>
      </w:r>
      <w:r>
        <w:rPr>
          <w:b/>
          <w:sz w:val="28"/>
          <w:szCs w:val="28"/>
        </w:rPr>
        <w:t>ребований к результатам освоения учебной</w:t>
      </w:r>
      <w:r w:rsidRPr="001C4E04">
        <w:rPr>
          <w:b/>
          <w:sz w:val="28"/>
          <w:szCs w:val="28"/>
        </w:rPr>
        <w:t xml:space="preserve"> дисциплины:</w:t>
      </w:r>
    </w:p>
    <w:p w:rsidR="009E6F9F" w:rsidRPr="00D553A3" w:rsidRDefault="009E6F9F" w:rsidP="009E6F9F">
      <w:pPr>
        <w:shd w:val="clear" w:color="auto" w:fill="FFFFFF"/>
        <w:tabs>
          <w:tab w:val="left" w:pos="374"/>
        </w:tabs>
        <w:ind w:left="567"/>
        <w:jc w:val="both"/>
        <w:rPr>
          <w:b/>
          <w:sz w:val="16"/>
          <w:szCs w:val="16"/>
        </w:rPr>
      </w:pPr>
    </w:p>
    <w:p w:rsidR="009E6F9F" w:rsidRPr="001C4E04" w:rsidRDefault="009E6F9F" w:rsidP="009E6F9F">
      <w:pPr>
        <w:shd w:val="clear" w:color="auto" w:fill="FFFFFF"/>
        <w:ind w:right="-1"/>
        <w:jc w:val="both"/>
        <w:rPr>
          <w:sz w:val="28"/>
          <w:szCs w:val="28"/>
        </w:rPr>
      </w:pPr>
      <w:r w:rsidRPr="001C4E04">
        <w:rPr>
          <w:b/>
          <w:sz w:val="28"/>
          <w:szCs w:val="28"/>
        </w:rPr>
        <w:t>Целью</w:t>
      </w:r>
      <w:r w:rsidRPr="001C4E04">
        <w:rPr>
          <w:sz w:val="28"/>
          <w:szCs w:val="28"/>
        </w:rPr>
        <w:t xml:space="preserve"> изучения учебной дисциплины является освоение теоретических знаний в области </w:t>
      </w:r>
      <w:r>
        <w:rPr>
          <w:sz w:val="28"/>
          <w:szCs w:val="28"/>
        </w:rPr>
        <w:t>товарной, торговой и маркетинговой политик, маркетинга услуг, оце</w:t>
      </w:r>
      <w:r>
        <w:rPr>
          <w:sz w:val="28"/>
          <w:szCs w:val="28"/>
        </w:rPr>
        <w:t>н</w:t>
      </w:r>
      <w:r>
        <w:rPr>
          <w:sz w:val="28"/>
          <w:szCs w:val="28"/>
        </w:rPr>
        <w:t>ки конкурентоспособности товаров,</w:t>
      </w:r>
      <w:r w:rsidRPr="001C4E04">
        <w:rPr>
          <w:sz w:val="28"/>
          <w:szCs w:val="28"/>
        </w:rPr>
        <w:t xml:space="preserve"> приобретение умений </w:t>
      </w:r>
      <w:r>
        <w:rPr>
          <w:sz w:val="28"/>
          <w:szCs w:val="28"/>
        </w:rPr>
        <w:t xml:space="preserve">их </w:t>
      </w:r>
      <w:r w:rsidRPr="001C4E04">
        <w:rPr>
          <w:sz w:val="28"/>
          <w:szCs w:val="28"/>
        </w:rPr>
        <w:t xml:space="preserve">применять </w:t>
      </w:r>
      <w:r>
        <w:rPr>
          <w:sz w:val="28"/>
          <w:szCs w:val="28"/>
        </w:rPr>
        <w:t xml:space="preserve"> в пра</w:t>
      </w:r>
      <w:r>
        <w:rPr>
          <w:sz w:val="28"/>
          <w:szCs w:val="28"/>
        </w:rPr>
        <w:t>к</w:t>
      </w:r>
      <w:r>
        <w:rPr>
          <w:sz w:val="28"/>
          <w:szCs w:val="28"/>
        </w:rPr>
        <w:t xml:space="preserve">тической деятельности </w:t>
      </w:r>
      <w:r w:rsidRPr="001C4E04">
        <w:rPr>
          <w:sz w:val="28"/>
          <w:szCs w:val="28"/>
        </w:rPr>
        <w:t>и формирование необходимых компетенций</w:t>
      </w:r>
      <w:r>
        <w:rPr>
          <w:sz w:val="28"/>
          <w:szCs w:val="28"/>
        </w:rPr>
        <w:t xml:space="preserve">. </w:t>
      </w:r>
    </w:p>
    <w:p w:rsidR="009E6F9F" w:rsidRDefault="009E6F9F" w:rsidP="009E6F9F">
      <w:pPr>
        <w:shd w:val="clear" w:color="auto" w:fill="FFFFFF"/>
        <w:ind w:left="567" w:firstLine="851"/>
        <w:jc w:val="both"/>
        <w:rPr>
          <w:b/>
          <w:sz w:val="28"/>
          <w:szCs w:val="28"/>
        </w:rPr>
      </w:pPr>
      <w:r w:rsidRPr="001C4E04">
        <w:rPr>
          <w:b/>
          <w:sz w:val="28"/>
          <w:szCs w:val="28"/>
        </w:rPr>
        <w:t>Задачи освоения учебной дисциплины:</w:t>
      </w:r>
    </w:p>
    <w:p w:rsidR="009E6F9F" w:rsidRPr="00F71ABF" w:rsidRDefault="009E6F9F" w:rsidP="009E6F9F">
      <w:pPr>
        <w:shd w:val="clear" w:color="auto" w:fill="FFFFFF"/>
        <w:ind w:firstLine="567"/>
        <w:jc w:val="both"/>
        <w:rPr>
          <w:sz w:val="28"/>
          <w:szCs w:val="28"/>
        </w:rPr>
      </w:pPr>
      <w:r>
        <w:rPr>
          <w:sz w:val="28"/>
          <w:szCs w:val="28"/>
        </w:rPr>
        <w:t xml:space="preserve">- </w:t>
      </w:r>
      <w:r w:rsidRPr="00F71ABF">
        <w:rPr>
          <w:sz w:val="28"/>
          <w:szCs w:val="28"/>
        </w:rPr>
        <w:t>усвоение основных понятий в области товарной политики;</w:t>
      </w:r>
    </w:p>
    <w:p w:rsidR="009E6F9F" w:rsidRPr="00F71ABF" w:rsidRDefault="009E6F9F" w:rsidP="009E6F9F">
      <w:pPr>
        <w:widowControl w:val="0"/>
        <w:shd w:val="clear" w:color="auto" w:fill="FFFFFF"/>
        <w:tabs>
          <w:tab w:val="left" w:pos="648"/>
        </w:tabs>
        <w:autoSpaceDE w:val="0"/>
        <w:autoSpaceDN w:val="0"/>
        <w:adjustRightInd w:val="0"/>
        <w:ind w:firstLine="567"/>
        <w:jc w:val="both"/>
        <w:rPr>
          <w:sz w:val="28"/>
          <w:szCs w:val="28"/>
        </w:rPr>
      </w:pPr>
      <w:r>
        <w:rPr>
          <w:sz w:val="28"/>
          <w:szCs w:val="28"/>
        </w:rPr>
        <w:t xml:space="preserve">- </w:t>
      </w:r>
      <w:r w:rsidRPr="00F71ABF">
        <w:rPr>
          <w:sz w:val="28"/>
          <w:szCs w:val="28"/>
        </w:rPr>
        <w:t>изучение объектов маркетинга, их влияния на товарную политику;</w:t>
      </w:r>
    </w:p>
    <w:p w:rsidR="009E6F9F" w:rsidRPr="00F71ABF" w:rsidRDefault="009E6F9F" w:rsidP="009E6F9F">
      <w:pPr>
        <w:widowControl w:val="0"/>
        <w:shd w:val="clear" w:color="auto" w:fill="FFFFFF"/>
        <w:tabs>
          <w:tab w:val="left" w:pos="648"/>
        </w:tabs>
        <w:autoSpaceDE w:val="0"/>
        <w:autoSpaceDN w:val="0"/>
        <w:adjustRightInd w:val="0"/>
        <w:ind w:firstLine="567"/>
        <w:jc w:val="both"/>
        <w:rPr>
          <w:sz w:val="28"/>
          <w:szCs w:val="28"/>
        </w:rPr>
      </w:pPr>
      <w:r>
        <w:rPr>
          <w:sz w:val="28"/>
          <w:szCs w:val="28"/>
        </w:rPr>
        <w:t xml:space="preserve">- </w:t>
      </w:r>
      <w:r w:rsidRPr="00F71ABF">
        <w:rPr>
          <w:sz w:val="28"/>
          <w:szCs w:val="28"/>
        </w:rPr>
        <w:t>рассмотрение составных элементов товарной политики, выявлении их общности и различий с торговой и маркетинговой политикой;</w:t>
      </w:r>
    </w:p>
    <w:p w:rsidR="009E6F9F" w:rsidRPr="00F71ABF" w:rsidRDefault="009E6F9F" w:rsidP="009E6F9F">
      <w:pPr>
        <w:shd w:val="clear" w:color="auto" w:fill="FFFFFF"/>
        <w:ind w:firstLine="567"/>
        <w:jc w:val="both"/>
        <w:rPr>
          <w:sz w:val="28"/>
          <w:szCs w:val="28"/>
        </w:rPr>
      </w:pPr>
      <w:r>
        <w:rPr>
          <w:sz w:val="28"/>
          <w:szCs w:val="28"/>
        </w:rPr>
        <w:t xml:space="preserve"> - определение конкурентоспособности товаров и методы </w:t>
      </w:r>
      <w:r w:rsidRPr="00F71ABF">
        <w:rPr>
          <w:sz w:val="28"/>
          <w:szCs w:val="28"/>
        </w:rPr>
        <w:t>их обеспечения;</w:t>
      </w:r>
    </w:p>
    <w:p w:rsidR="009E6F9F" w:rsidRPr="00D553A3" w:rsidRDefault="009E6F9F" w:rsidP="009E6F9F">
      <w:pPr>
        <w:shd w:val="clear" w:color="auto" w:fill="FFFFFF"/>
        <w:tabs>
          <w:tab w:val="left" w:pos="758"/>
        </w:tabs>
        <w:ind w:firstLine="567"/>
        <w:jc w:val="both"/>
        <w:rPr>
          <w:sz w:val="28"/>
          <w:szCs w:val="28"/>
        </w:rPr>
      </w:pPr>
      <w:r w:rsidRPr="00F71ABF">
        <w:rPr>
          <w:sz w:val="28"/>
          <w:szCs w:val="28"/>
        </w:rPr>
        <w:t>-приобретение умений выявления индивидуальных и фирменныхпотребн</w:t>
      </w:r>
      <w:r w:rsidRPr="00F71ABF">
        <w:rPr>
          <w:sz w:val="28"/>
          <w:szCs w:val="28"/>
        </w:rPr>
        <w:t>о</w:t>
      </w:r>
      <w:r w:rsidRPr="00F71ABF">
        <w:rPr>
          <w:sz w:val="28"/>
          <w:szCs w:val="28"/>
        </w:rPr>
        <w:t>стей; анализа товарной и торговой политики организаций, оценкиконкурент</w:t>
      </w:r>
      <w:r w:rsidRPr="00F71ABF">
        <w:rPr>
          <w:sz w:val="28"/>
          <w:szCs w:val="28"/>
        </w:rPr>
        <w:t>о</w:t>
      </w:r>
      <w:r w:rsidRPr="00F71ABF">
        <w:rPr>
          <w:sz w:val="28"/>
          <w:szCs w:val="28"/>
        </w:rPr>
        <w:t>способности товаров и выявлению потребительских</w:t>
      </w:r>
      <w:r>
        <w:rPr>
          <w:sz w:val="28"/>
          <w:szCs w:val="28"/>
        </w:rPr>
        <w:t xml:space="preserve"> </w:t>
      </w:r>
      <w:r w:rsidRPr="00F71ABF">
        <w:rPr>
          <w:sz w:val="28"/>
          <w:szCs w:val="28"/>
        </w:rPr>
        <w:t>предпочтений; рассмотр</w:t>
      </w:r>
      <w:r w:rsidRPr="00F71ABF">
        <w:rPr>
          <w:sz w:val="28"/>
          <w:szCs w:val="28"/>
        </w:rPr>
        <w:t>е</w:t>
      </w:r>
      <w:r w:rsidRPr="00F71ABF">
        <w:rPr>
          <w:sz w:val="28"/>
          <w:szCs w:val="28"/>
        </w:rPr>
        <w:t>ние вопросов антимаркетинга.</w:t>
      </w:r>
    </w:p>
    <w:p w:rsidR="009E6F9F" w:rsidRPr="00BB14E4" w:rsidRDefault="009E6F9F" w:rsidP="009E6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pPr>
      <w:r w:rsidRPr="00BB14E4">
        <w:rPr>
          <w:sz w:val="28"/>
          <w:szCs w:val="28"/>
        </w:rPr>
        <w:t xml:space="preserve">В результате освоения дисциплины обучающийся должен обладать общими компетенциями: </w:t>
      </w:r>
    </w:p>
    <w:p w:rsidR="009E6F9F" w:rsidRPr="001C4E04" w:rsidRDefault="009E6F9F" w:rsidP="009E6F9F">
      <w:pPr>
        <w:shd w:val="clear" w:color="auto" w:fill="FFFFFF"/>
        <w:tabs>
          <w:tab w:val="left" w:pos="374"/>
        </w:tabs>
        <w:spacing w:line="276" w:lineRule="auto"/>
        <w:ind w:firstLine="851"/>
        <w:jc w:val="both"/>
        <w:rPr>
          <w:spacing w:val="-2"/>
          <w:sz w:val="28"/>
          <w:szCs w:val="28"/>
        </w:rPr>
      </w:pPr>
      <w:r w:rsidRPr="001C4E04">
        <w:rPr>
          <w:sz w:val="28"/>
          <w:szCs w:val="28"/>
        </w:rPr>
        <w:t xml:space="preserve">ОК 1. Понимать сущность и социальную значимость своей будущей </w:t>
      </w:r>
      <w:r w:rsidRPr="001C4E04">
        <w:rPr>
          <w:spacing w:val="-2"/>
          <w:sz w:val="28"/>
          <w:szCs w:val="28"/>
        </w:rPr>
        <w:t>пр</w:t>
      </w:r>
      <w:r w:rsidRPr="001C4E04">
        <w:rPr>
          <w:spacing w:val="-2"/>
          <w:sz w:val="28"/>
          <w:szCs w:val="28"/>
        </w:rPr>
        <w:t>о</w:t>
      </w:r>
      <w:r w:rsidRPr="001C4E04">
        <w:rPr>
          <w:spacing w:val="-2"/>
          <w:sz w:val="28"/>
          <w:szCs w:val="28"/>
        </w:rPr>
        <w:t>фессии, проявлять к ней устойчивый интерес.</w:t>
      </w:r>
    </w:p>
    <w:p w:rsidR="009E6F9F" w:rsidRPr="001C4E04" w:rsidRDefault="009E6F9F" w:rsidP="009E6F9F">
      <w:pPr>
        <w:spacing w:line="276" w:lineRule="auto"/>
        <w:ind w:firstLine="567"/>
        <w:jc w:val="both"/>
        <w:rPr>
          <w:sz w:val="28"/>
          <w:szCs w:val="28"/>
        </w:rPr>
      </w:pPr>
      <w:r w:rsidRPr="001C4E04">
        <w:rPr>
          <w:sz w:val="28"/>
          <w:szCs w:val="28"/>
        </w:rPr>
        <w:t>ОК 3. Принимать решения в стандартных и нестандартных ситуациях и н</w:t>
      </w:r>
      <w:r w:rsidRPr="001C4E04">
        <w:rPr>
          <w:sz w:val="28"/>
          <w:szCs w:val="28"/>
        </w:rPr>
        <w:t>е</w:t>
      </w:r>
      <w:r w:rsidRPr="001C4E04">
        <w:rPr>
          <w:sz w:val="28"/>
          <w:szCs w:val="28"/>
        </w:rPr>
        <w:t>сти за них ответственность.</w:t>
      </w:r>
    </w:p>
    <w:p w:rsidR="009E6F9F" w:rsidRPr="00AE6065" w:rsidRDefault="009E6F9F" w:rsidP="009E6F9F">
      <w:pPr>
        <w:spacing w:line="276" w:lineRule="auto"/>
        <w:ind w:firstLine="567"/>
        <w:jc w:val="both"/>
        <w:rPr>
          <w:sz w:val="28"/>
          <w:szCs w:val="28"/>
        </w:rPr>
      </w:pPr>
      <w:r w:rsidRPr="001C4E04">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w:t>
      </w:r>
      <w:r w:rsidRPr="001C4E04">
        <w:rPr>
          <w:sz w:val="28"/>
          <w:szCs w:val="28"/>
        </w:rPr>
        <w:t>ч</w:t>
      </w:r>
      <w:r w:rsidRPr="001C4E04">
        <w:rPr>
          <w:sz w:val="28"/>
          <w:szCs w:val="28"/>
        </w:rPr>
        <w:t>ностного развития.</w:t>
      </w:r>
    </w:p>
    <w:p w:rsidR="009E6F9F" w:rsidRPr="00BB14E4" w:rsidRDefault="009E6F9F" w:rsidP="009E6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r w:rsidRPr="00BB14E4">
        <w:rPr>
          <w:sz w:val="28"/>
          <w:szCs w:val="28"/>
        </w:rPr>
        <w:t xml:space="preserve">В результате освоения дисциплины обучающийся должен обладать профессиональными компетенциями: </w:t>
      </w:r>
    </w:p>
    <w:p w:rsidR="009E6F9F" w:rsidRPr="005A31CD" w:rsidRDefault="009E6F9F" w:rsidP="009E6F9F">
      <w:pPr>
        <w:shd w:val="clear" w:color="auto" w:fill="FFFFFF"/>
        <w:spacing w:line="276" w:lineRule="auto"/>
        <w:ind w:left="67" w:right="106" w:firstLine="379"/>
        <w:jc w:val="both"/>
        <w:rPr>
          <w:sz w:val="28"/>
          <w:szCs w:val="28"/>
        </w:rPr>
      </w:pPr>
      <w:r w:rsidRPr="005A31CD">
        <w:rPr>
          <w:sz w:val="28"/>
          <w:szCs w:val="28"/>
        </w:rPr>
        <w:t>ПК 2.5. Выявлять потребности, виды спроса и соответствующие им типы маркетинга для обеспечения целей организации, формировать спрос и стим</w:t>
      </w:r>
      <w:r w:rsidRPr="005A31CD">
        <w:rPr>
          <w:sz w:val="28"/>
          <w:szCs w:val="28"/>
        </w:rPr>
        <w:t>у</w:t>
      </w:r>
      <w:r w:rsidRPr="005A31CD">
        <w:rPr>
          <w:sz w:val="28"/>
          <w:szCs w:val="28"/>
        </w:rPr>
        <w:t>лировать сбыт товаров.</w:t>
      </w:r>
    </w:p>
    <w:p w:rsidR="009E6F9F" w:rsidRPr="005A31CD" w:rsidRDefault="009E6F9F" w:rsidP="009E6F9F">
      <w:pPr>
        <w:shd w:val="clear" w:color="auto" w:fill="FFFFFF"/>
        <w:spacing w:line="276" w:lineRule="auto"/>
        <w:ind w:left="14" w:firstLine="379"/>
        <w:jc w:val="both"/>
        <w:rPr>
          <w:sz w:val="28"/>
          <w:szCs w:val="28"/>
        </w:rPr>
      </w:pPr>
      <w:r w:rsidRPr="005A31CD">
        <w:rPr>
          <w:sz w:val="28"/>
          <w:szCs w:val="28"/>
        </w:rPr>
        <w:lastRenderedPageBreak/>
        <w:t>ПК 2.6. Обосновывать целесообразность использования и применять марк</w:t>
      </w:r>
      <w:r w:rsidRPr="005A31CD">
        <w:rPr>
          <w:sz w:val="28"/>
          <w:szCs w:val="28"/>
        </w:rPr>
        <w:t>е</w:t>
      </w:r>
      <w:r w:rsidRPr="005A31CD">
        <w:rPr>
          <w:sz w:val="28"/>
          <w:szCs w:val="28"/>
        </w:rPr>
        <w:t>тинговые коммуникации.</w:t>
      </w:r>
    </w:p>
    <w:p w:rsidR="009E6F9F" w:rsidRPr="001C4E04" w:rsidRDefault="009E6F9F" w:rsidP="009E6F9F">
      <w:pPr>
        <w:shd w:val="clear" w:color="auto" w:fill="FFFFFF"/>
        <w:spacing w:line="276" w:lineRule="auto"/>
        <w:ind w:left="5" w:firstLine="389"/>
        <w:jc w:val="both"/>
        <w:rPr>
          <w:sz w:val="28"/>
          <w:szCs w:val="28"/>
        </w:rPr>
      </w:pPr>
      <w:r w:rsidRPr="005A31CD">
        <w:rPr>
          <w:sz w:val="28"/>
          <w:szCs w:val="28"/>
        </w:rPr>
        <w:t>ПК 2.8. Реализовывать сбытовую политику организации в пределах своих должностных обязанностей, оценивать конкурентоспособность товаров и конк</w:t>
      </w:r>
      <w:r w:rsidRPr="005A31CD">
        <w:rPr>
          <w:sz w:val="28"/>
          <w:szCs w:val="28"/>
        </w:rPr>
        <w:t>у</w:t>
      </w:r>
      <w:r w:rsidRPr="005A31CD">
        <w:rPr>
          <w:sz w:val="28"/>
          <w:szCs w:val="28"/>
        </w:rPr>
        <w:t>рентные преимущества организации.</w:t>
      </w:r>
    </w:p>
    <w:p w:rsidR="009E6F9F" w:rsidRDefault="009E6F9F" w:rsidP="009E6F9F">
      <w:pPr>
        <w:spacing w:line="276" w:lineRule="auto"/>
        <w:ind w:firstLine="567"/>
        <w:jc w:val="both"/>
        <w:rPr>
          <w:b/>
          <w:sz w:val="28"/>
          <w:szCs w:val="28"/>
        </w:rPr>
      </w:pPr>
      <w:r w:rsidRPr="001C4E04">
        <w:rPr>
          <w:sz w:val="28"/>
          <w:szCs w:val="28"/>
        </w:rPr>
        <w:t xml:space="preserve">В результате освоения учебной дисциплины обучающийся должен </w:t>
      </w:r>
      <w:r w:rsidRPr="00AF6AF8">
        <w:rPr>
          <w:b/>
          <w:sz w:val="28"/>
          <w:szCs w:val="28"/>
        </w:rPr>
        <w:t>уметь:</w:t>
      </w:r>
    </w:p>
    <w:p w:rsidR="009E6F9F" w:rsidRPr="005A31CD" w:rsidRDefault="009E6F9F" w:rsidP="009E6F9F">
      <w:pPr>
        <w:numPr>
          <w:ilvl w:val="0"/>
          <w:numId w:val="54"/>
        </w:numPr>
        <w:shd w:val="clear" w:color="auto" w:fill="FFFFFF"/>
        <w:spacing w:line="276" w:lineRule="auto"/>
        <w:jc w:val="both"/>
        <w:rPr>
          <w:sz w:val="28"/>
          <w:szCs w:val="28"/>
        </w:rPr>
      </w:pPr>
      <w:r w:rsidRPr="005A31CD">
        <w:rPr>
          <w:sz w:val="28"/>
          <w:szCs w:val="28"/>
        </w:rPr>
        <w:t>выявлять потребности и средства их удовлетворения;</w:t>
      </w:r>
    </w:p>
    <w:p w:rsidR="009E6F9F" w:rsidRPr="005A31CD" w:rsidRDefault="009E6F9F" w:rsidP="009E6F9F">
      <w:pPr>
        <w:numPr>
          <w:ilvl w:val="0"/>
          <w:numId w:val="54"/>
        </w:numPr>
        <w:shd w:val="clear" w:color="auto" w:fill="FFFFFF"/>
        <w:spacing w:line="276" w:lineRule="auto"/>
        <w:jc w:val="both"/>
        <w:rPr>
          <w:sz w:val="28"/>
          <w:szCs w:val="28"/>
        </w:rPr>
      </w:pPr>
      <w:r w:rsidRPr="005A31CD">
        <w:rPr>
          <w:sz w:val="28"/>
          <w:szCs w:val="28"/>
        </w:rPr>
        <w:t>оценивать конкурентоспособность товаров;</w:t>
      </w:r>
    </w:p>
    <w:p w:rsidR="009E6F9F" w:rsidRDefault="009E6F9F" w:rsidP="009E6F9F">
      <w:pPr>
        <w:numPr>
          <w:ilvl w:val="0"/>
          <w:numId w:val="54"/>
        </w:numPr>
        <w:shd w:val="clear" w:color="auto" w:fill="FFFFFF"/>
        <w:spacing w:line="276" w:lineRule="auto"/>
        <w:ind w:right="14"/>
        <w:jc w:val="both"/>
        <w:rPr>
          <w:sz w:val="28"/>
          <w:szCs w:val="28"/>
        </w:rPr>
      </w:pPr>
      <w:r w:rsidRPr="005A31CD">
        <w:rPr>
          <w:sz w:val="28"/>
          <w:szCs w:val="28"/>
        </w:rPr>
        <w:t>разрабатывать товарную политику организации и номенклатуру торговых услуг.</w:t>
      </w:r>
    </w:p>
    <w:p w:rsidR="009E6F9F" w:rsidRPr="001C4E04" w:rsidRDefault="009E6F9F" w:rsidP="009E6F9F">
      <w:pPr>
        <w:spacing w:line="276" w:lineRule="auto"/>
        <w:ind w:firstLine="567"/>
        <w:jc w:val="both"/>
        <w:rPr>
          <w:sz w:val="28"/>
          <w:szCs w:val="28"/>
        </w:rPr>
      </w:pPr>
      <w:r w:rsidRPr="001C4E04">
        <w:rPr>
          <w:sz w:val="28"/>
          <w:szCs w:val="28"/>
        </w:rPr>
        <w:t xml:space="preserve">В результате освоения учебной дисциплины обучающийся должен </w:t>
      </w:r>
      <w:r w:rsidRPr="001C4E04">
        <w:rPr>
          <w:b/>
          <w:sz w:val="28"/>
          <w:szCs w:val="28"/>
        </w:rPr>
        <w:t>знать</w:t>
      </w:r>
      <w:r w:rsidRPr="001C4E04">
        <w:rPr>
          <w:sz w:val="28"/>
          <w:szCs w:val="28"/>
        </w:rPr>
        <w:t>:</w:t>
      </w:r>
    </w:p>
    <w:p w:rsidR="009E6F9F" w:rsidRPr="005A31CD" w:rsidRDefault="009E6F9F" w:rsidP="009E6F9F">
      <w:pPr>
        <w:numPr>
          <w:ilvl w:val="0"/>
          <w:numId w:val="55"/>
        </w:numPr>
        <w:shd w:val="clear" w:color="auto" w:fill="FFFFFF"/>
        <w:spacing w:line="276" w:lineRule="auto"/>
        <w:ind w:right="24"/>
        <w:jc w:val="both"/>
        <w:rPr>
          <w:sz w:val="28"/>
          <w:szCs w:val="28"/>
        </w:rPr>
      </w:pPr>
      <w:r w:rsidRPr="005A31CD">
        <w:rPr>
          <w:sz w:val="28"/>
          <w:szCs w:val="28"/>
        </w:rPr>
        <w:t>виды и разновидности потребностей, средства их удовлетворения, марк</w:t>
      </w:r>
      <w:r w:rsidRPr="005A31CD">
        <w:rPr>
          <w:sz w:val="28"/>
          <w:szCs w:val="28"/>
        </w:rPr>
        <w:t>е</w:t>
      </w:r>
      <w:r w:rsidRPr="005A31CD">
        <w:rPr>
          <w:sz w:val="28"/>
          <w:szCs w:val="28"/>
        </w:rPr>
        <w:t>тинговую характеристику и классификацию товаров и услуг;</w:t>
      </w:r>
    </w:p>
    <w:p w:rsidR="009E6F9F" w:rsidRPr="005A31CD" w:rsidRDefault="009E6F9F" w:rsidP="009E6F9F">
      <w:pPr>
        <w:numPr>
          <w:ilvl w:val="0"/>
          <w:numId w:val="55"/>
        </w:numPr>
        <w:shd w:val="clear" w:color="auto" w:fill="FFFFFF"/>
        <w:spacing w:line="276" w:lineRule="auto"/>
        <w:ind w:right="24"/>
        <w:jc w:val="both"/>
        <w:rPr>
          <w:sz w:val="28"/>
          <w:szCs w:val="28"/>
        </w:rPr>
      </w:pPr>
      <w:r w:rsidRPr="005A31CD">
        <w:rPr>
          <w:sz w:val="28"/>
          <w:szCs w:val="28"/>
        </w:rPr>
        <w:t>критерии оценки их конкурентоспособности, составные элементы това</w:t>
      </w:r>
      <w:r w:rsidRPr="005A31CD">
        <w:rPr>
          <w:sz w:val="28"/>
          <w:szCs w:val="28"/>
        </w:rPr>
        <w:t>р</w:t>
      </w:r>
      <w:r w:rsidRPr="005A31CD">
        <w:rPr>
          <w:sz w:val="28"/>
          <w:szCs w:val="28"/>
        </w:rPr>
        <w:t>ной политики;</w:t>
      </w:r>
    </w:p>
    <w:p w:rsidR="009E6F9F" w:rsidRPr="00D553A3" w:rsidRDefault="009E6F9F" w:rsidP="009E6F9F">
      <w:pPr>
        <w:numPr>
          <w:ilvl w:val="0"/>
          <w:numId w:val="55"/>
        </w:numPr>
        <w:shd w:val="clear" w:color="auto" w:fill="FFFFFF"/>
        <w:spacing w:line="276" w:lineRule="auto"/>
        <w:ind w:right="19"/>
        <w:jc w:val="both"/>
        <w:rPr>
          <w:sz w:val="28"/>
          <w:szCs w:val="28"/>
        </w:rPr>
      </w:pPr>
      <w:r w:rsidRPr="005A31CD">
        <w:rPr>
          <w:sz w:val="28"/>
          <w:szCs w:val="28"/>
        </w:rPr>
        <w:t>факторы создания и поддержания потребительских предпочтений, методы обеспечения конкурентоспособности.</w:t>
      </w:r>
    </w:p>
    <w:p w:rsidR="009E6F9F" w:rsidRPr="006478B2" w:rsidRDefault="009E6F9F" w:rsidP="009E6F9F">
      <w:pPr>
        <w:shd w:val="clear" w:color="auto" w:fill="FFFFFF"/>
        <w:tabs>
          <w:tab w:val="left" w:pos="374"/>
        </w:tabs>
        <w:spacing w:line="276" w:lineRule="auto"/>
        <w:ind w:left="567"/>
        <w:jc w:val="both"/>
        <w:rPr>
          <w:b/>
          <w:sz w:val="28"/>
          <w:szCs w:val="28"/>
        </w:rPr>
      </w:pPr>
    </w:p>
    <w:p w:rsidR="009E6F9F" w:rsidRDefault="009E6F9F" w:rsidP="009E6F9F">
      <w:pPr>
        <w:shd w:val="clear" w:color="auto" w:fill="FFFFFF"/>
        <w:tabs>
          <w:tab w:val="left" w:pos="374"/>
        </w:tabs>
        <w:spacing w:line="276" w:lineRule="auto"/>
        <w:ind w:left="567"/>
        <w:jc w:val="both"/>
        <w:rPr>
          <w:b/>
          <w:sz w:val="28"/>
          <w:szCs w:val="28"/>
        </w:rPr>
      </w:pPr>
      <w:r>
        <w:rPr>
          <w:b/>
          <w:sz w:val="28"/>
          <w:szCs w:val="28"/>
        </w:rPr>
        <w:t>К</w:t>
      </w:r>
      <w:r w:rsidRPr="001C4E04">
        <w:rPr>
          <w:b/>
          <w:sz w:val="28"/>
          <w:szCs w:val="28"/>
        </w:rPr>
        <w:t>оли</w:t>
      </w:r>
      <w:r>
        <w:rPr>
          <w:b/>
          <w:sz w:val="28"/>
          <w:szCs w:val="28"/>
        </w:rPr>
        <w:t>чество часов на освоение</w:t>
      </w:r>
      <w:r w:rsidRPr="001C4E04">
        <w:rPr>
          <w:b/>
          <w:sz w:val="28"/>
          <w:szCs w:val="28"/>
        </w:rPr>
        <w:t xml:space="preserve"> рабочей программы учебной дисципл</w:t>
      </w:r>
      <w:r w:rsidRPr="001C4E04">
        <w:rPr>
          <w:b/>
          <w:sz w:val="28"/>
          <w:szCs w:val="28"/>
        </w:rPr>
        <w:t>и</w:t>
      </w:r>
      <w:r w:rsidRPr="001C4E04">
        <w:rPr>
          <w:b/>
          <w:sz w:val="28"/>
          <w:szCs w:val="28"/>
        </w:rPr>
        <w:t>ны:</w:t>
      </w:r>
    </w:p>
    <w:p w:rsidR="009E6F9F" w:rsidRPr="001C4E04" w:rsidRDefault="009E6F9F" w:rsidP="009E6F9F">
      <w:pPr>
        <w:spacing w:line="276" w:lineRule="auto"/>
        <w:ind w:left="840" w:firstLine="11"/>
        <w:jc w:val="both"/>
        <w:rPr>
          <w:sz w:val="28"/>
          <w:szCs w:val="28"/>
        </w:rPr>
      </w:pPr>
      <w:r w:rsidRPr="001C4E04">
        <w:rPr>
          <w:sz w:val="28"/>
          <w:szCs w:val="28"/>
        </w:rPr>
        <w:t xml:space="preserve">максимальной учебной нагрузки обучающегося  </w:t>
      </w:r>
      <w:r>
        <w:rPr>
          <w:sz w:val="28"/>
          <w:szCs w:val="28"/>
        </w:rPr>
        <w:t>74  часа</w:t>
      </w:r>
      <w:r w:rsidRPr="001C4E04">
        <w:rPr>
          <w:sz w:val="28"/>
          <w:szCs w:val="28"/>
        </w:rPr>
        <w:t>, в том числе:</w:t>
      </w:r>
    </w:p>
    <w:p w:rsidR="009E6F9F" w:rsidRPr="001C4E04" w:rsidRDefault="009E6F9F" w:rsidP="009E6F9F">
      <w:pPr>
        <w:spacing w:line="276" w:lineRule="auto"/>
        <w:ind w:left="840" w:firstLine="11"/>
        <w:jc w:val="both"/>
        <w:rPr>
          <w:sz w:val="28"/>
          <w:szCs w:val="28"/>
        </w:rPr>
      </w:pPr>
      <w:r w:rsidRPr="001C4E04">
        <w:rPr>
          <w:sz w:val="28"/>
          <w:szCs w:val="28"/>
        </w:rPr>
        <w:t>обязательной аудиторной учебной нагрузки обучающегося</w:t>
      </w:r>
      <w:r w:rsidRPr="001C4E04">
        <w:rPr>
          <w:sz w:val="28"/>
          <w:szCs w:val="28"/>
        </w:rPr>
        <w:tab/>
      </w:r>
      <w:r>
        <w:rPr>
          <w:sz w:val="28"/>
          <w:szCs w:val="28"/>
        </w:rPr>
        <w:t xml:space="preserve">  48 </w:t>
      </w:r>
      <w:r w:rsidRPr="001C4E04">
        <w:rPr>
          <w:sz w:val="28"/>
          <w:szCs w:val="28"/>
        </w:rPr>
        <w:t>часов;</w:t>
      </w:r>
    </w:p>
    <w:p w:rsidR="009E6F9F" w:rsidRPr="003A3477" w:rsidRDefault="009E6F9F" w:rsidP="009E6F9F">
      <w:pPr>
        <w:spacing w:line="276" w:lineRule="auto"/>
        <w:ind w:left="840" w:firstLine="11"/>
        <w:jc w:val="both"/>
        <w:rPr>
          <w:rStyle w:val="FontStyle29"/>
          <w:b w:val="0"/>
          <w:sz w:val="28"/>
          <w:szCs w:val="28"/>
        </w:rPr>
      </w:pPr>
      <w:r w:rsidRPr="001C4E04">
        <w:rPr>
          <w:sz w:val="28"/>
          <w:szCs w:val="28"/>
        </w:rPr>
        <w:t>самостоятельной работы обучающегося</w:t>
      </w:r>
      <w:r>
        <w:rPr>
          <w:sz w:val="28"/>
          <w:szCs w:val="28"/>
        </w:rPr>
        <w:t>26 часов</w:t>
      </w:r>
      <w:r w:rsidRPr="001C4E04">
        <w:rPr>
          <w:sz w:val="28"/>
          <w:szCs w:val="28"/>
        </w:rPr>
        <w:t>.</w:t>
      </w:r>
    </w:p>
    <w:p w:rsidR="009E6F9F" w:rsidRDefault="009E6F9F"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29"/>
          <w:bCs/>
          <w:sz w:val="28"/>
          <w:szCs w:val="28"/>
        </w:rPr>
      </w:pPr>
    </w:p>
    <w:p w:rsidR="009E6F9F" w:rsidRPr="001C4E04" w:rsidRDefault="009E6F9F"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29"/>
          <w:bCs/>
          <w:sz w:val="28"/>
          <w:szCs w:val="28"/>
        </w:rPr>
      </w:pPr>
      <w:r w:rsidRPr="001C4E04">
        <w:rPr>
          <w:rStyle w:val="FontStyle29"/>
          <w:bCs/>
          <w:sz w:val="28"/>
          <w:szCs w:val="28"/>
        </w:rPr>
        <w:t xml:space="preserve">2. СТРУКТУРА И СОДЕРЖАНИЕ УЧЕБНОЙ ДИСЦИПЛИНЫ </w:t>
      </w:r>
    </w:p>
    <w:p w:rsidR="009E6F9F" w:rsidRPr="001C4E04" w:rsidRDefault="009E6F9F" w:rsidP="009E6F9F">
      <w:pPr>
        <w:pStyle w:val="Style19"/>
        <w:widowControl/>
        <w:tabs>
          <w:tab w:val="left" w:pos="456"/>
        </w:tabs>
        <w:jc w:val="both"/>
      </w:pPr>
      <w:r w:rsidRPr="001C4E04">
        <w:rPr>
          <w:rStyle w:val="FontStyle29"/>
          <w:bCs/>
          <w:sz w:val="28"/>
          <w:szCs w:val="28"/>
        </w:rPr>
        <w:t>2.1 Объем учебной дисциплины и виды учебной работы</w:t>
      </w:r>
    </w:p>
    <w:tbl>
      <w:tblPr>
        <w:tblW w:w="0" w:type="auto"/>
        <w:tblInd w:w="40" w:type="dxa"/>
        <w:tblLayout w:type="fixed"/>
        <w:tblCellMar>
          <w:left w:w="40" w:type="dxa"/>
          <w:right w:w="40" w:type="dxa"/>
        </w:tblCellMar>
        <w:tblLook w:val="00A0"/>
      </w:tblPr>
      <w:tblGrid>
        <w:gridCol w:w="7573"/>
        <w:gridCol w:w="16"/>
        <w:gridCol w:w="1712"/>
        <w:gridCol w:w="19"/>
      </w:tblGrid>
      <w:tr w:rsidR="009E6F9F" w:rsidRPr="00BB447E" w:rsidTr="00FD27C9">
        <w:trPr>
          <w:trHeight w:val="365"/>
        </w:trPr>
        <w:tc>
          <w:tcPr>
            <w:tcW w:w="7589"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20"/>
              <w:widowControl/>
              <w:ind w:left="2626"/>
              <w:rPr>
                <w:rStyle w:val="FontStyle29"/>
                <w:bCs/>
                <w:sz w:val="28"/>
                <w:szCs w:val="28"/>
              </w:rPr>
            </w:pPr>
            <w:r w:rsidRPr="001C4E04">
              <w:rPr>
                <w:rStyle w:val="FontStyle29"/>
                <w:bCs/>
                <w:sz w:val="28"/>
                <w:szCs w:val="28"/>
              </w:rPr>
              <w:t>Вид учебной работы</w:t>
            </w:r>
          </w:p>
        </w:tc>
        <w:tc>
          <w:tcPr>
            <w:tcW w:w="1731"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14"/>
              <w:widowControl/>
              <w:jc w:val="center"/>
              <w:rPr>
                <w:rStyle w:val="FontStyle31"/>
                <w:bCs/>
                <w:iCs/>
                <w:sz w:val="28"/>
                <w:szCs w:val="28"/>
              </w:rPr>
            </w:pPr>
            <w:r w:rsidRPr="001C4E04">
              <w:rPr>
                <w:rStyle w:val="FontStyle30"/>
                <w:b/>
                <w:iCs/>
                <w:sz w:val="28"/>
                <w:szCs w:val="28"/>
              </w:rPr>
              <w:t>Объем</w:t>
            </w:r>
            <w:r w:rsidRPr="001C4E04">
              <w:rPr>
                <w:rStyle w:val="FontStyle31"/>
                <w:bCs/>
                <w:iCs/>
                <w:sz w:val="28"/>
                <w:szCs w:val="28"/>
              </w:rPr>
              <w:t>часов</w:t>
            </w:r>
          </w:p>
        </w:tc>
      </w:tr>
      <w:tr w:rsidR="009E6F9F" w:rsidRPr="00BB447E" w:rsidTr="00FD27C9">
        <w:trPr>
          <w:trHeight w:val="718"/>
        </w:trPr>
        <w:tc>
          <w:tcPr>
            <w:tcW w:w="7589"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20"/>
              <w:widowControl/>
              <w:jc w:val="left"/>
              <w:rPr>
                <w:rStyle w:val="FontStyle29"/>
                <w:bCs/>
                <w:sz w:val="28"/>
                <w:szCs w:val="28"/>
              </w:rPr>
            </w:pPr>
            <w:r w:rsidRPr="001C4E04">
              <w:rPr>
                <w:rStyle w:val="FontStyle29"/>
                <w:bCs/>
                <w:sz w:val="28"/>
                <w:szCs w:val="28"/>
              </w:rPr>
              <w:t>Максимальная учебная нагрузка (всего)</w:t>
            </w:r>
          </w:p>
        </w:tc>
        <w:tc>
          <w:tcPr>
            <w:tcW w:w="1731"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18"/>
              <w:widowControl/>
              <w:rPr>
                <w:rStyle w:val="FontStyle38"/>
                <w:b/>
                <w:sz w:val="28"/>
                <w:szCs w:val="28"/>
              </w:rPr>
            </w:pPr>
            <w:r>
              <w:rPr>
                <w:rStyle w:val="FontStyle38"/>
                <w:b/>
                <w:sz w:val="28"/>
                <w:szCs w:val="28"/>
              </w:rPr>
              <w:t>74</w:t>
            </w:r>
          </w:p>
        </w:tc>
      </w:tr>
      <w:tr w:rsidR="009E6F9F" w:rsidRPr="00BB447E" w:rsidTr="00FD27C9">
        <w:trPr>
          <w:trHeight w:val="558"/>
        </w:trPr>
        <w:tc>
          <w:tcPr>
            <w:tcW w:w="7589"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20"/>
              <w:widowControl/>
              <w:jc w:val="left"/>
              <w:rPr>
                <w:rStyle w:val="FontStyle29"/>
                <w:bCs/>
                <w:sz w:val="28"/>
                <w:szCs w:val="28"/>
              </w:rPr>
            </w:pPr>
            <w:r w:rsidRPr="001C4E04">
              <w:rPr>
                <w:rStyle w:val="FontStyle29"/>
                <w:bCs/>
                <w:sz w:val="28"/>
                <w:szCs w:val="28"/>
              </w:rPr>
              <w:t>Обязательная аудиторная учебная нагрузка (всего)</w:t>
            </w:r>
          </w:p>
        </w:tc>
        <w:tc>
          <w:tcPr>
            <w:tcW w:w="1731"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20"/>
              <w:widowControl/>
              <w:rPr>
                <w:rStyle w:val="FontStyle29"/>
                <w:bCs/>
                <w:sz w:val="28"/>
                <w:szCs w:val="28"/>
              </w:rPr>
            </w:pPr>
            <w:r>
              <w:rPr>
                <w:rStyle w:val="FontStyle29"/>
                <w:bCs/>
                <w:sz w:val="28"/>
                <w:szCs w:val="28"/>
              </w:rPr>
              <w:t>48</w:t>
            </w:r>
          </w:p>
        </w:tc>
      </w:tr>
      <w:tr w:rsidR="009E6F9F" w:rsidRPr="00BB447E" w:rsidTr="00FD27C9">
        <w:tc>
          <w:tcPr>
            <w:tcW w:w="7589"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18"/>
              <w:widowControl/>
              <w:rPr>
                <w:rStyle w:val="FontStyle38"/>
                <w:sz w:val="28"/>
                <w:szCs w:val="28"/>
              </w:rPr>
            </w:pPr>
            <w:r w:rsidRPr="001C4E04">
              <w:rPr>
                <w:rStyle w:val="FontStyle38"/>
                <w:sz w:val="28"/>
                <w:szCs w:val="28"/>
              </w:rPr>
              <w:t>в том числе:</w:t>
            </w:r>
          </w:p>
        </w:tc>
        <w:tc>
          <w:tcPr>
            <w:tcW w:w="1731"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17"/>
              <w:widowControl/>
              <w:jc w:val="center"/>
              <w:rPr>
                <w:sz w:val="28"/>
                <w:szCs w:val="28"/>
              </w:rPr>
            </w:pPr>
          </w:p>
        </w:tc>
      </w:tr>
      <w:tr w:rsidR="009E6F9F" w:rsidRPr="00BB447E" w:rsidTr="00FD27C9">
        <w:trPr>
          <w:trHeight w:val="549"/>
        </w:trPr>
        <w:tc>
          <w:tcPr>
            <w:tcW w:w="7589"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18"/>
              <w:widowControl/>
              <w:ind w:left="293"/>
              <w:rPr>
                <w:rStyle w:val="FontStyle38"/>
                <w:sz w:val="28"/>
                <w:szCs w:val="28"/>
              </w:rPr>
            </w:pPr>
            <w:r w:rsidRPr="001C4E04">
              <w:rPr>
                <w:rStyle w:val="FontStyle38"/>
                <w:sz w:val="28"/>
                <w:szCs w:val="28"/>
              </w:rPr>
              <w:t>практические занятия</w:t>
            </w:r>
          </w:p>
        </w:tc>
        <w:tc>
          <w:tcPr>
            <w:tcW w:w="1731"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18"/>
              <w:widowControl/>
              <w:rPr>
                <w:rStyle w:val="FontStyle38"/>
                <w:b/>
                <w:sz w:val="28"/>
                <w:szCs w:val="28"/>
              </w:rPr>
            </w:pPr>
            <w:r>
              <w:rPr>
                <w:rStyle w:val="FontStyle38"/>
                <w:b/>
                <w:sz w:val="28"/>
                <w:szCs w:val="28"/>
              </w:rPr>
              <w:t>24</w:t>
            </w:r>
          </w:p>
        </w:tc>
      </w:tr>
      <w:tr w:rsidR="009E6F9F" w:rsidRPr="00BB447E" w:rsidTr="00FD27C9">
        <w:trPr>
          <w:gridAfter w:val="1"/>
          <w:wAfter w:w="19" w:type="dxa"/>
          <w:trHeight w:val="416"/>
        </w:trPr>
        <w:tc>
          <w:tcPr>
            <w:tcW w:w="7573" w:type="dxa"/>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20"/>
              <w:widowControl/>
              <w:jc w:val="left"/>
              <w:rPr>
                <w:rStyle w:val="FontStyle29"/>
                <w:bCs/>
                <w:sz w:val="28"/>
                <w:szCs w:val="28"/>
              </w:rPr>
            </w:pPr>
            <w:r w:rsidRPr="001C4E04">
              <w:rPr>
                <w:rStyle w:val="FontStyle29"/>
                <w:bCs/>
                <w:sz w:val="28"/>
                <w:szCs w:val="28"/>
              </w:rPr>
              <w:t>Самостоятельная работа обучающегося (всего)</w:t>
            </w:r>
          </w:p>
        </w:tc>
        <w:tc>
          <w:tcPr>
            <w:tcW w:w="1728" w:type="dxa"/>
            <w:gridSpan w:val="2"/>
            <w:tcBorders>
              <w:top w:val="single" w:sz="6" w:space="0" w:color="auto"/>
              <w:left w:val="single" w:sz="6" w:space="0" w:color="auto"/>
              <w:bottom w:val="single" w:sz="6" w:space="0" w:color="auto"/>
              <w:right w:val="single" w:sz="6" w:space="0" w:color="auto"/>
            </w:tcBorders>
          </w:tcPr>
          <w:p w:rsidR="009E6F9F" w:rsidRPr="001C4E04" w:rsidRDefault="009E6F9F" w:rsidP="00FD27C9">
            <w:pPr>
              <w:pStyle w:val="Style20"/>
              <w:widowControl/>
              <w:rPr>
                <w:rStyle w:val="FontStyle29"/>
                <w:bCs/>
                <w:sz w:val="28"/>
                <w:szCs w:val="28"/>
              </w:rPr>
            </w:pPr>
            <w:r>
              <w:rPr>
                <w:rStyle w:val="FontStyle29"/>
                <w:bCs/>
                <w:sz w:val="28"/>
                <w:szCs w:val="28"/>
              </w:rPr>
              <w:t>26</w:t>
            </w:r>
          </w:p>
        </w:tc>
      </w:tr>
      <w:tr w:rsidR="009E6F9F" w:rsidRPr="00BB447E" w:rsidTr="00FD27C9">
        <w:trPr>
          <w:gridAfter w:val="1"/>
          <w:wAfter w:w="19" w:type="dxa"/>
          <w:trHeight w:val="546"/>
        </w:trPr>
        <w:tc>
          <w:tcPr>
            <w:tcW w:w="9301" w:type="dxa"/>
            <w:gridSpan w:val="3"/>
            <w:tcBorders>
              <w:top w:val="single" w:sz="6" w:space="0" w:color="auto"/>
              <w:left w:val="single" w:sz="6" w:space="0" w:color="auto"/>
              <w:bottom w:val="single" w:sz="6" w:space="0" w:color="auto"/>
              <w:right w:val="single" w:sz="6" w:space="0" w:color="auto"/>
            </w:tcBorders>
          </w:tcPr>
          <w:p w:rsidR="009E6F9F" w:rsidRPr="00BB447E" w:rsidRDefault="009E6F9F" w:rsidP="00FD27C9">
            <w:pPr>
              <w:shd w:val="clear" w:color="auto" w:fill="FFFFFF"/>
              <w:rPr>
                <w:b/>
                <w:sz w:val="28"/>
                <w:szCs w:val="28"/>
              </w:rPr>
            </w:pPr>
            <w:r>
              <w:rPr>
                <w:b/>
                <w:sz w:val="28"/>
                <w:szCs w:val="28"/>
              </w:rPr>
              <w:t xml:space="preserve">Промежуточная </w:t>
            </w:r>
            <w:r w:rsidRPr="00BB447E">
              <w:rPr>
                <w:b/>
                <w:sz w:val="28"/>
                <w:szCs w:val="28"/>
              </w:rPr>
              <w:t>аттестаци</w:t>
            </w:r>
            <w:r>
              <w:rPr>
                <w:b/>
                <w:sz w:val="28"/>
                <w:szCs w:val="28"/>
              </w:rPr>
              <w:t>я  - Другие формы контроля</w:t>
            </w:r>
          </w:p>
        </w:tc>
      </w:tr>
    </w:tbl>
    <w:p w:rsidR="009E6F9F" w:rsidRPr="001C4E04" w:rsidRDefault="009E6F9F"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E6F9F" w:rsidRPr="001C4E04" w:rsidRDefault="009E6F9F" w:rsidP="009E6F9F">
      <w:pPr>
        <w:sectPr w:rsidR="009E6F9F" w:rsidRPr="001C4E04" w:rsidSect="00FD27C9">
          <w:pgSz w:w="11906" w:h="16838"/>
          <w:pgMar w:top="709" w:right="850" w:bottom="1134" w:left="1276" w:header="708" w:footer="708" w:gutter="0"/>
          <w:cols w:space="720"/>
        </w:sectPr>
      </w:pPr>
    </w:p>
    <w:p w:rsidR="009E6F9F" w:rsidRDefault="009E6F9F"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1C4E04">
        <w:rPr>
          <w:b/>
          <w:sz w:val="28"/>
          <w:szCs w:val="28"/>
        </w:rPr>
        <w:lastRenderedPageBreak/>
        <w:t>2.2. Тематический план и содержание учебной дисциплины</w:t>
      </w:r>
      <w:r>
        <w:rPr>
          <w:b/>
          <w:sz w:val="28"/>
          <w:szCs w:val="28"/>
        </w:rPr>
        <w:t>«Товарная политика</w:t>
      </w:r>
      <w:r w:rsidRPr="001C4E04">
        <w:rPr>
          <w:b/>
          <w:sz w:val="28"/>
          <w:szCs w:val="28"/>
        </w:rPr>
        <w:t>»</w:t>
      </w:r>
    </w:p>
    <w:p w:rsidR="009E6F9F" w:rsidRDefault="009E6F9F"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7"/>
        <w:gridCol w:w="7781"/>
        <w:gridCol w:w="1481"/>
        <w:gridCol w:w="1544"/>
      </w:tblGrid>
      <w:tr w:rsidR="009E6F9F" w:rsidRPr="004758B3" w:rsidTr="00FD27C9">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
                <w:bCs/>
              </w:rPr>
              <w:t>Наименование разделов и тем</w:t>
            </w:r>
          </w:p>
        </w:tc>
        <w:tc>
          <w:tcPr>
            <w:tcW w:w="2595" w:type="pct"/>
            <w:vAlign w:val="center"/>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Содержание учебного материала,  практические занятия, самосто</w:t>
            </w:r>
            <w:r w:rsidRPr="004758B3">
              <w:rPr>
                <w:b/>
                <w:bCs/>
              </w:rPr>
              <w:t>я</w:t>
            </w:r>
            <w:r w:rsidRPr="004758B3">
              <w:rPr>
                <w:b/>
                <w:bCs/>
              </w:rPr>
              <w:t>тельная работа студентов</w:t>
            </w:r>
          </w:p>
        </w:tc>
        <w:tc>
          <w:tcPr>
            <w:tcW w:w="494" w:type="pct"/>
            <w:vAlign w:val="center"/>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Объем ч</w:t>
            </w:r>
            <w:r w:rsidRPr="004758B3">
              <w:rPr>
                <w:b/>
                <w:bCs/>
              </w:rPr>
              <w:t>а</w:t>
            </w:r>
            <w:r w:rsidRPr="004758B3">
              <w:rPr>
                <w:b/>
                <w:bCs/>
              </w:rPr>
              <w:t>сов</w:t>
            </w:r>
          </w:p>
        </w:tc>
        <w:tc>
          <w:tcPr>
            <w:tcW w:w="515" w:type="pct"/>
            <w:vAlign w:val="center"/>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Уровень освоения</w:t>
            </w:r>
          </w:p>
        </w:tc>
      </w:tr>
      <w:tr w:rsidR="009E6F9F" w:rsidRPr="004758B3" w:rsidTr="00FD27C9">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c>
          <w:tcPr>
            <w:tcW w:w="259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3</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r>
      <w:tr w:rsidR="009E6F9F" w:rsidRPr="004758B3" w:rsidTr="00FD27C9">
        <w:tc>
          <w:tcPr>
            <w:tcW w:w="1396" w:type="pct"/>
          </w:tcPr>
          <w:p w:rsidR="009E6F9F" w:rsidRPr="004758B3" w:rsidRDefault="009E6F9F" w:rsidP="00FD27C9">
            <w:pPr>
              <w:shd w:val="clear" w:color="auto" w:fill="FFFFFF"/>
              <w:jc w:val="center"/>
              <w:rPr>
                <w:b/>
              </w:rPr>
            </w:pPr>
            <w:r w:rsidRPr="004758B3">
              <w:rPr>
                <w:b/>
              </w:rPr>
              <w:t>Раздел 1.</w:t>
            </w:r>
          </w:p>
          <w:p w:rsidR="009E6F9F" w:rsidRPr="004758B3" w:rsidRDefault="009E6F9F" w:rsidP="00FD27C9">
            <w:pPr>
              <w:shd w:val="clear" w:color="auto" w:fill="FFFFFF"/>
              <w:jc w:val="center"/>
            </w:pPr>
            <w:r w:rsidRPr="004758B3">
              <w:t>Методологические основы товарной политики</w:t>
            </w:r>
          </w:p>
        </w:tc>
        <w:tc>
          <w:tcPr>
            <w:tcW w:w="2595" w:type="pct"/>
          </w:tcPr>
          <w:p w:rsidR="009E6F9F" w:rsidRPr="004758B3" w:rsidRDefault="009E6F9F" w:rsidP="00FD27C9">
            <w:pPr>
              <w:shd w:val="clear" w:color="auto" w:fill="FFFFFF"/>
              <w:rPr>
                <w:b/>
              </w:rPr>
            </w:pPr>
          </w:p>
        </w:tc>
        <w:tc>
          <w:tcPr>
            <w:tcW w:w="494" w:type="pct"/>
          </w:tcPr>
          <w:p w:rsidR="009E6F9F" w:rsidRPr="004758B3" w:rsidRDefault="009E6F9F" w:rsidP="00FD27C9">
            <w:pPr>
              <w:jc w:val="center"/>
              <w:rPr>
                <w:b/>
              </w:rPr>
            </w:pPr>
          </w:p>
          <w:p w:rsidR="009E6F9F" w:rsidRPr="004758B3" w:rsidRDefault="009E6F9F" w:rsidP="00FD27C9">
            <w:pPr>
              <w:jc w:val="center"/>
              <w:rPr>
                <w:b/>
              </w:rPr>
            </w:pPr>
            <w:r w:rsidRPr="004758B3">
              <w:rPr>
                <w:b/>
              </w:rPr>
              <w:t>30</w:t>
            </w:r>
          </w:p>
        </w:tc>
        <w:tc>
          <w:tcPr>
            <w:tcW w:w="515" w:type="pct"/>
          </w:tcPr>
          <w:p w:rsidR="009E6F9F" w:rsidRPr="004758B3" w:rsidRDefault="009E6F9F" w:rsidP="00FD27C9">
            <w:pPr>
              <w:jc w:val="center"/>
            </w:pPr>
          </w:p>
          <w:p w:rsidR="009E6F9F" w:rsidRPr="004758B3" w:rsidRDefault="009E6F9F" w:rsidP="00FD27C9">
            <w:pPr>
              <w:jc w:val="center"/>
            </w:pPr>
          </w:p>
        </w:tc>
      </w:tr>
      <w:tr w:rsidR="009E6F9F" w:rsidRPr="004758B3" w:rsidTr="00FD27C9">
        <w:trPr>
          <w:trHeight w:val="1263"/>
        </w:trPr>
        <w:tc>
          <w:tcPr>
            <w:tcW w:w="1396" w:type="pct"/>
            <w:vMerge w:val="restart"/>
          </w:tcPr>
          <w:p w:rsidR="009E6F9F"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
                <w:bCs/>
              </w:rPr>
              <w:t>Тема 1. 1</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Предмет, цели и задачи учебной ди</w:t>
            </w:r>
            <w:r w:rsidRPr="004758B3">
              <w:rPr>
                <w:bCs/>
              </w:rPr>
              <w:t>с</w:t>
            </w:r>
            <w:r w:rsidRPr="004758B3">
              <w:rPr>
                <w:bCs/>
              </w:rPr>
              <w:t>циплины</w:t>
            </w:r>
          </w:p>
        </w:tc>
        <w:tc>
          <w:tcPr>
            <w:tcW w:w="2595" w:type="pct"/>
          </w:tcPr>
          <w:p w:rsidR="009E6F9F" w:rsidRPr="004758B3" w:rsidRDefault="009E6F9F" w:rsidP="00FD27C9">
            <w:pPr>
              <w:shd w:val="clear" w:color="auto" w:fill="FFFFFF"/>
              <w:rPr>
                <w:b/>
                <w:i/>
                <w:iCs/>
              </w:rPr>
            </w:pPr>
            <w:r w:rsidRPr="004758B3">
              <w:rPr>
                <w:b/>
                <w:i/>
                <w:iCs/>
              </w:rPr>
              <w:t>Содержание учебного материала</w:t>
            </w:r>
          </w:p>
          <w:p w:rsidR="009E6F9F" w:rsidRPr="004758B3" w:rsidRDefault="009E6F9F" w:rsidP="00FD27C9">
            <w:pPr>
              <w:shd w:val="clear" w:color="auto" w:fill="FFFFFF"/>
              <w:rPr>
                <w:iCs/>
              </w:rPr>
            </w:pPr>
            <w:r w:rsidRPr="004758B3">
              <w:rPr>
                <w:iCs/>
              </w:rPr>
              <w:t xml:space="preserve">  Цели, задачи и предмет дисциплины. Структура дисциплины. Ме</w:t>
            </w:r>
            <w:r w:rsidRPr="004758B3">
              <w:rPr>
                <w:iCs/>
              </w:rPr>
              <w:t>ж</w:t>
            </w:r>
            <w:r w:rsidRPr="004758B3">
              <w:rPr>
                <w:iCs/>
              </w:rPr>
              <w:t>предметные связи. Формируемые компетенции.</w:t>
            </w:r>
          </w:p>
          <w:p w:rsidR="009E6F9F" w:rsidRPr="004758B3" w:rsidRDefault="009E6F9F" w:rsidP="00FD27C9">
            <w:pPr>
              <w:shd w:val="clear" w:color="auto" w:fill="FFFFFF"/>
              <w:rPr>
                <w:iCs/>
              </w:rPr>
            </w:pPr>
            <w:r w:rsidRPr="004758B3">
              <w:rPr>
                <w:iCs/>
              </w:rPr>
              <w:t xml:space="preserve">  Основные понятия: товар, политика, товарная политика организаций.</w:t>
            </w:r>
          </w:p>
          <w:p w:rsidR="009E6F9F" w:rsidRPr="004758B3" w:rsidRDefault="009E6F9F" w:rsidP="00FD27C9">
            <w:pPr>
              <w:shd w:val="clear" w:color="auto" w:fill="FFFFFF"/>
              <w:rPr>
                <w:iCs/>
              </w:rPr>
            </w:pPr>
            <w:r w:rsidRPr="004758B3">
              <w:rPr>
                <w:iCs/>
              </w:rPr>
              <w:t xml:space="preserve">  Состояние и перспективы развития рынка потребительских товаров и услуг.</w:t>
            </w:r>
          </w:p>
          <w:p w:rsidR="009E6F9F" w:rsidRPr="004758B3" w:rsidRDefault="009E6F9F" w:rsidP="00FD27C9">
            <w:pPr>
              <w:shd w:val="clear" w:color="auto" w:fill="FFFFFF"/>
              <w:rPr>
                <w:iCs/>
              </w:rPr>
            </w:pPr>
            <w:r w:rsidRPr="004758B3">
              <w:rPr>
                <w:iCs/>
              </w:rPr>
              <w:t>Источники товарного предложения: состояние, тенденции изменения. Состояние спроса на потребительском рынке России. Прогноз развития потребительского рынка России. Приоритетные направления его разв</w:t>
            </w:r>
            <w:r w:rsidRPr="004758B3">
              <w:rPr>
                <w:iCs/>
              </w:rPr>
              <w:t>и</w:t>
            </w:r>
            <w:r w:rsidRPr="004758B3">
              <w:rPr>
                <w:iCs/>
              </w:rPr>
              <w:t>тия.</w:t>
            </w:r>
          </w:p>
        </w:tc>
        <w:tc>
          <w:tcPr>
            <w:tcW w:w="494" w:type="pct"/>
          </w:tcPr>
          <w:p w:rsidR="009E6F9F" w:rsidRPr="004758B3" w:rsidRDefault="009E6F9F" w:rsidP="00FD27C9">
            <w:pPr>
              <w:jc w:val="center"/>
            </w:pPr>
          </w:p>
          <w:p w:rsidR="009E6F9F" w:rsidRPr="004758B3" w:rsidRDefault="009E6F9F" w:rsidP="00FD27C9">
            <w:pPr>
              <w:jc w:val="center"/>
            </w:pPr>
            <w:r w:rsidRPr="004758B3">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jc w:val="both"/>
              <w:rPr>
                <w:i/>
              </w:rPr>
            </w:pPr>
            <w:r w:rsidRPr="004758B3">
              <w:rPr>
                <w:b/>
                <w:i/>
              </w:rPr>
              <w:t>Самостоятельная работа</w:t>
            </w:r>
          </w:p>
          <w:p w:rsidR="009E6F9F" w:rsidRPr="004758B3" w:rsidRDefault="009E6F9F" w:rsidP="009E6F9F">
            <w:pPr>
              <w:numPr>
                <w:ilvl w:val="0"/>
                <w:numId w:val="51"/>
              </w:numPr>
              <w:shd w:val="clear" w:color="auto" w:fill="FFFFFF"/>
              <w:jc w:val="both"/>
            </w:pPr>
            <w:r w:rsidRPr="004758B3">
              <w:t>Укажите цели, задачи и предмет учебной дисциплины.</w:t>
            </w:r>
          </w:p>
          <w:p w:rsidR="009E6F9F" w:rsidRPr="004758B3" w:rsidRDefault="009E6F9F" w:rsidP="009E6F9F">
            <w:pPr>
              <w:numPr>
                <w:ilvl w:val="0"/>
                <w:numId w:val="51"/>
              </w:numPr>
              <w:shd w:val="clear" w:color="auto" w:fill="FFFFFF"/>
              <w:jc w:val="both"/>
            </w:pPr>
            <w:r w:rsidRPr="004758B3">
              <w:t>Разработайте логически-структурную схему учебной дисциплины.</w:t>
            </w:r>
          </w:p>
          <w:p w:rsidR="009E6F9F" w:rsidRPr="004758B3" w:rsidRDefault="009E6F9F" w:rsidP="009E6F9F">
            <w:pPr>
              <w:numPr>
                <w:ilvl w:val="0"/>
                <w:numId w:val="51"/>
              </w:numPr>
              <w:shd w:val="clear" w:color="auto" w:fill="FFFFFF"/>
              <w:jc w:val="both"/>
            </w:pPr>
            <w:r w:rsidRPr="004758B3">
              <w:t>Выявите межпредметные связи учебной дисциплины.</w:t>
            </w:r>
          </w:p>
          <w:p w:rsidR="009E6F9F" w:rsidRPr="004758B3" w:rsidRDefault="009E6F9F" w:rsidP="009E6F9F">
            <w:pPr>
              <w:numPr>
                <w:ilvl w:val="0"/>
                <w:numId w:val="51"/>
              </w:numPr>
              <w:shd w:val="clear" w:color="auto" w:fill="FFFFFF"/>
              <w:jc w:val="both"/>
            </w:pPr>
            <w:r w:rsidRPr="004758B3">
              <w:t>Дайте определения понятиям: политика, товарная политика.</w:t>
            </w:r>
          </w:p>
          <w:p w:rsidR="009E6F9F" w:rsidRPr="004758B3" w:rsidRDefault="009E6F9F" w:rsidP="009E6F9F">
            <w:pPr>
              <w:numPr>
                <w:ilvl w:val="0"/>
                <w:numId w:val="51"/>
              </w:numPr>
              <w:shd w:val="clear" w:color="auto" w:fill="FFFFFF"/>
              <w:jc w:val="both"/>
            </w:pPr>
            <w:r w:rsidRPr="004758B3">
              <w:t>Укажите источники товарного предложения и охарактеризуйте их состояние и тенденции изменения.</w:t>
            </w:r>
          </w:p>
          <w:p w:rsidR="009E6F9F" w:rsidRPr="004758B3" w:rsidRDefault="009E6F9F" w:rsidP="009E6F9F">
            <w:pPr>
              <w:numPr>
                <w:ilvl w:val="0"/>
                <w:numId w:val="51"/>
              </w:numPr>
              <w:shd w:val="clear" w:color="auto" w:fill="FFFFFF"/>
              <w:jc w:val="both"/>
            </w:pPr>
            <w:r w:rsidRPr="004758B3">
              <w:t>Разберите состояние спроса на потребительском рынке России.</w:t>
            </w:r>
          </w:p>
          <w:p w:rsidR="009E6F9F" w:rsidRPr="004758B3" w:rsidRDefault="009E6F9F" w:rsidP="009E6F9F">
            <w:pPr>
              <w:numPr>
                <w:ilvl w:val="0"/>
                <w:numId w:val="51"/>
              </w:numPr>
              <w:shd w:val="clear" w:color="auto" w:fill="FFFFFF"/>
              <w:jc w:val="both"/>
            </w:pPr>
            <w:r w:rsidRPr="004758B3">
              <w:t>Рассмотрите приоритетные направления развития потребительского рынка России.</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vMerge w:val="restar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Тема 1.2.</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Объекты  маркетинговой деятельн</w:t>
            </w:r>
            <w:r w:rsidRPr="004758B3">
              <w:rPr>
                <w:bCs/>
              </w:rPr>
              <w:t>о</w:t>
            </w:r>
            <w:r w:rsidRPr="004758B3">
              <w:rPr>
                <w:bCs/>
              </w:rPr>
              <w:t>сти</w:t>
            </w:r>
          </w:p>
        </w:tc>
        <w:tc>
          <w:tcPr>
            <w:tcW w:w="2595" w:type="pct"/>
          </w:tcPr>
          <w:p w:rsidR="009E6F9F" w:rsidRPr="004758B3" w:rsidRDefault="009E6F9F" w:rsidP="00FD27C9">
            <w:pPr>
              <w:shd w:val="clear" w:color="auto" w:fill="FFFFFF"/>
              <w:rPr>
                <w:b/>
                <w:i/>
                <w:iCs/>
              </w:rPr>
            </w:pPr>
            <w:r w:rsidRPr="004758B3">
              <w:rPr>
                <w:b/>
                <w:i/>
                <w:iCs/>
              </w:rPr>
              <w:t>Содержание учебного материала</w:t>
            </w:r>
          </w:p>
          <w:p w:rsidR="009E6F9F" w:rsidRPr="004758B3" w:rsidRDefault="009E6F9F" w:rsidP="00FD27C9">
            <w:pPr>
              <w:shd w:val="clear" w:color="auto" w:fill="FFFFFF"/>
              <w:rPr>
                <w:iCs/>
              </w:rPr>
            </w:pPr>
            <w:r w:rsidRPr="004758B3">
              <w:rPr>
                <w:iCs/>
              </w:rPr>
              <w:t>Потребности как объект маркетинговой деятельности: понятие. Виды и разновидности по назначению, их характеристика. Субъекты – носители разных видов и разновидностей потребностей. Взаимосвязь потребн</w:t>
            </w:r>
            <w:r w:rsidRPr="004758B3">
              <w:rPr>
                <w:iCs/>
              </w:rPr>
              <w:t>о</w:t>
            </w:r>
            <w:r w:rsidRPr="004758B3">
              <w:rPr>
                <w:iCs/>
              </w:rPr>
              <w:t>стей удовлетворяемых товарами, в том числе и услугами, с жизнеобесп</w:t>
            </w:r>
            <w:r w:rsidRPr="004758B3">
              <w:rPr>
                <w:iCs/>
              </w:rPr>
              <w:t>е</w:t>
            </w:r>
            <w:r w:rsidRPr="004758B3">
              <w:rPr>
                <w:iCs/>
              </w:rPr>
              <w:t>чением и качеством жизни. Приоритеты в удовлетворении потребностей. Потребности реальные и прогнозируемые. Совместимые и взаимозам</w:t>
            </w:r>
            <w:r w:rsidRPr="004758B3">
              <w:rPr>
                <w:iCs/>
              </w:rPr>
              <w:t>е</w:t>
            </w:r>
            <w:r w:rsidRPr="004758B3">
              <w:rPr>
                <w:iCs/>
              </w:rPr>
              <w:t>няемые потребности.</w:t>
            </w:r>
          </w:p>
          <w:p w:rsidR="009E6F9F" w:rsidRPr="004758B3" w:rsidRDefault="009E6F9F" w:rsidP="00FD27C9">
            <w:pPr>
              <w:shd w:val="clear" w:color="auto" w:fill="FFFFFF"/>
              <w:rPr>
                <w:iCs/>
              </w:rPr>
            </w:pPr>
            <w:r w:rsidRPr="004758B3">
              <w:rPr>
                <w:iCs/>
              </w:rPr>
              <w:lastRenderedPageBreak/>
              <w:t xml:space="preserve">  Спрос: понятие, факторы влияющие  на него. Влияние составных эл</w:t>
            </w:r>
            <w:r w:rsidRPr="004758B3">
              <w:rPr>
                <w:iCs/>
              </w:rPr>
              <w:t>е</w:t>
            </w:r>
            <w:r w:rsidRPr="004758B3">
              <w:rPr>
                <w:iCs/>
              </w:rPr>
              <w:t>ментов комплекса маркетинга на спрос. Виды спроса по видам и катег</w:t>
            </w:r>
            <w:r w:rsidRPr="004758B3">
              <w:rPr>
                <w:iCs/>
              </w:rPr>
              <w:t>о</w:t>
            </w:r>
            <w:r w:rsidRPr="004758B3">
              <w:rPr>
                <w:iCs/>
              </w:rPr>
              <w:t>риям средств удовлетворения потребностей.</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iCs/>
              </w:rPr>
            </w:pPr>
            <w:r w:rsidRPr="004758B3">
              <w:rPr>
                <w:b/>
                <w:bCs/>
                <w:i/>
                <w:iCs/>
              </w:rPr>
              <w:t xml:space="preserve">Практические </w:t>
            </w:r>
            <w:r w:rsidRPr="004758B3">
              <w:rPr>
                <w:b/>
                <w:i/>
                <w:iCs/>
              </w:rPr>
              <w:t>занятия</w:t>
            </w:r>
          </w:p>
          <w:p w:rsidR="009E6F9F" w:rsidRPr="004758B3" w:rsidRDefault="009E6F9F" w:rsidP="00FD27C9">
            <w:pPr>
              <w:shd w:val="clear" w:color="auto" w:fill="FFFFFF"/>
              <w:rPr>
                <w:iCs/>
              </w:rPr>
            </w:pPr>
            <w:r w:rsidRPr="004758B3">
              <w:rPr>
                <w:iCs/>
              </w:rPr>
              <w:t xml:space="preserve">Изучение видов и разновидностей потребностей. </w:t>
            </w:r>
          </w:p>
          <w:p w:rsidR="009E6F9F" w:rsidRPr="004758B3" w:rsidRDefault="009E6F9F" w:rsidP="00FD27C9">
            <w:pPr>
              <w:shd w:val="clear" w:color="auto" w:fill="FFFFFF"/>
            </w:pPr>
            <w:r w:rsidRPr="004758B3">
              <w:rPr>
                <w:iCs/>
              </w:rPr>
              <w:t>Установление запросов потребителей, удовлетворяемых организаций торговли, фирменных потребностей этой организации и ее персонала.</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r>
      <w:tr w:rsidR="009E6F9F" w:rsidRPr="004758B3" w:rsidTr="00FD27C9">
        <w:trPr>
          <w:trHeight w:val="85"/>
        </w:trPr>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jc w:val="both"/>
              <w:rPr>
                <w:b/>
                <w:i/>
              </w:rPr>
            </w:pPr>
            <w:r w:rsidRPr="004758B3">
              <w:rPr>
                <w:b/>
                <w:i/>
              </w:rPr>
              <w:t>Самостоятельная работа</w:t>
            </w:r>
          </w:p>
          <w:p w:rsidR="009E6F9F" w:rsidRPr="004758B3" w:rsidRDefault="009E6F9F" w:rsidP="009E6F9F">
            <w:pPr>
              <w:numPr>
                <w:ilvl w:val="0"/>
                <w:numId w:val="52"/>
              </w:numPr>
              <w:jc w:val="both"/>
            </w:pPr>
            <w:r w:rsidRPr="004758B3">
              <w:t>Повторите определение термина «потребности».</w:t>
            </w:r>
          </w:p>
          <w:p w:rsidR="009E6F9F" w:rsidRPr="004758B3" w:rsidRDefault="009E6F9F" w:rsidP="009E6F9F">
            <w:pPr>
              <w:numPr>
                <w:ilvl w:val="0"/>
                <w:numId w:val="52"/>
              </w:numPr>
              <w:jc w:val="both"/>
            </w:pPr>
            <w:r w:rsidRPr="004758B3">
              <w:t>Разработайте развернутую структурно-логическую схему   «Кла</w:t>
            </w:r>
            <w:r w:rsidRPr="004758B3">
              <w:t>с</w:t>
            </w:r>
            <w:r w:rsidRPr="004758B3">
              <w:t>сификация потребностей» на виды и разновидности по назнач</w:t>
            </w:r>
            <w:r w:rsidRPr="004758B3">
              <w:t>е</w:t>
            </w:r>
            <w:r w:rsidRPr="004758B3">
              <w:t>нию.</w:t>
            </w:r>
          </w:p>
          <w:p w:rsidR="009E6F9F" w:rsidRPr="004758B3" w:rsidRDefault="009E6F9F" w:rsidP="009E6F9F">
            <w:pPr>
              <w:numPr>
                <w:ilvl w:val="0"/>
                <w:numId w:val="52"/>
              </w:numPr>
              <w:jc w:val="both"/>
            </w:pPr>
            <w:r w:rsidRPr="004758B3">
              <w:t>Перечислите субъекты-носители потребностей.</w:t>
            </w:r>
          </w:p>
          <w:p w:rsidR="009E6F9F" w:rsidRPr="004758B3" w:rsidRDefault="009E6F9F" w:rsidP="009E6F9F">
            <w:pPr>
              <w:numPr>
                <w:ilvl w:val="0"/>
                <w:numId w:val="52"/>
              </w:numPr>
              <w:jc w:val="both"/>
            </w:pPr>
            <w:r w:rsidRPr="004758B3">
              <w:t>Дайте характеристику потребностей следующих видов:</w:t>
            </w:r>
          </w:p>
          <w:p w:rsidR="009E6F9F" w:rsidRPr="004758B3" w:rsidRDefault="009E6F9F" w:rsidP="009E6F9F">
            <w:pPr>
              <w:numPr>
                <w:ilvl w:val="1"/>
                <w:numId w:val="52"/>
              </w:numPr>
              <w:jc w:val="both"/>
            </w:pPr>
            <w:r w:rsidRPr="004758B3">
              <w:t>4.1. физиологических;</w:t>
            </w:r>
          </w:p>
          <w:p w:rsidR="009E6F9F" w:rsidRPr="004758B3" w:rsidRDefault="009E6F9F" w:rsidP="009E6F9F">
            <w:pPr>
              <w:numPr>
                <w:ilvl w:val="1"/>
                <w:numId w:val="52"/>
              </w:numPr>
              <w:jc w:val="both"/>
            </w:pPr>
            <w:r w:rsidRPr="004758B3">
              <w:t>4.2. психических;</w:t>
            </w:r>
          </w:p>
          <w:p w:rsidR="009E6F9F" w:rsidRPr="004758B3" w:rsidRDefault="009E6F9F" w:rsidP="009E6F9F">
            <w:pPr>
              <w:numPr>
                <w:ilvl w:val="1"/>
                <w:numId w:val="52"/>
              </w:numPr>
              <w:jc w:val="both"/>
            </w:pPr>
            <w:r w:rsidRPr="004758B3">
              <w:t>4.3. духовных;</w:t>
            </w:r>
          </w:p>
          <w:p w:rsidR="009E6F9F" w:rsidRPr="004758B3" w:rsidRDefault="009E6F9F" w:rsidP="009E6F9F">
            <w:pPr>
              <w:numPr>
                <w:ilvl w:val="1"/>
                <w:numId w:val="52"/>
              </w:numPr>
              <w:jc w:val="both"/>
            </w:pPr>
            <w:r w:rsidRPr="004758B3">
              <w:t>4.4. социально-экономических;</w:t>
            </w:r>
          </w:p>
          <w:p w:rsidR="009E6F9F" w:rsidRPr="004758B3" w:rsidRDefault="009E6F9F" w:rsidP="009E6F9F">
            <w:pPr>
              <w:numPr>
                <w:ilvl w:val="1"/>
                <w:numId w:val="52"/>
              </w:numPr>
              <w:jc w:val="both"/>
            </w:pPr>
            <w:r w:rsidRPr="004758B3">
              <w:t>5.5. интеллектуальных. Рассмотрите их разновидности и средства удовлетворения.</w:t>
            </w:r>
          </w:p>
          <w:p w:rsidR="009E6F9F" w:rsidRPr="004758B3" w:rsidRDefault="009E6F9F" w:rsidP="009E6F9F">
            <w:pPr>
              <w:numPr>
                <w:ilvl w:val="0"/>
                <w:numId w:val="52"/>
              </w:numPr>
              <w:jc w:val="both"/>
            </w:pPr>
            <w:r w:rsidRPr="004758B3">
              <w:t>Выявите взаимосвязь удовлетворяемых потребностей с жизн</w:t>
            </w:r>
            <w:r w:rsidRPr="004758B3">
              <w:t>е</w:t>
            </w:r>
            <w:r w:rsidRPr="004758B3">
              <w:t>обеспечением и качеством жизни, а также приоритетно удовл</w:t>
            </w:r>
            <w:r w:rsidRPr="004758B3">
              <w:t>е</w:t>
            </w:r>
            <w:r w:rsidRPr="004758B3">
              <w:t>творяемые потребности.</w:t>
            </w:r>
          </w:p>
          <w:p w:rsidR="009E6F9F" w:rsidRPr="004758B3" w:rsidRDefault="009E6F9F" w:rsidP="009E6F9F">
            <w:pPr>
              <w:numPr>
                <w:ilvl w:val="0"/>
                <w:numId w:val="52"/>
              </w:numPr>
              <w:jc w:val="both"/>
            </w:pPr>
            <w:r w:rsidRPr="004758B3">
              <w:t>Укажите какие потребности удовлетворяют:</w:t>
            </w:r>
          </w:p>
          <w:p w:rsidR="009E6F9F" w:rsidRPr="004758B3" w:rsidRDefault="009E6F9F" w:rsidP="009E6F9F">
            <w:pPr>
              <w:numPr>
                <w:ilvl w:val="1"/>
                <w:numId w:val="52"/>
              </w:numPr>
              <w:jc w:val="both"/>
            </w:pPr>
            <w:r w:rsidRPr="004758B3">
              <w:t>6.1. пищевые продукты;</w:t>
            </w:r>
          </w:p>
          <w:p w:rsidR="009E6F9F" w:rsidRPr="004758B3" w:rsidRDefault="009E6F9F" w:rsidP="009E6F9F">
            <w:pPr>
              <w:numPr>
                <w:ilvl w:val="1"/>
                <w:numId w:val="52"/>
              </w:numPr>
              <w:jc w:val="both"/>
            </w:pPr>
            <w:r w:rsidRPr="004758B3">
              <w:t>6.2. одежда и обувь;</w:t>
            </w:r>
          </w:p>
          <w:p w:rsidR="009E6F9F" w:rsidRPr="004758B3" w:rsidRDefault="009E6F9F" w:rsidP="009E6F9F">
            <w:pPr>
              <w:numPr>
                <w:ilvl w:val="1"/>
                <w:numId w:val="52"/>
              </w:numPr>
              <w:jc w:val="both"/>
            </w:pPr>
            <w:r w:rsidRPr="004758B3">
              <w:t>6.3. транспортные средства;</w:t>
            </w:r>
          </w:p>
          <w:p w:rsidR="009E6F9F" w:rsidRPr="004758B3" w:rsidRDefault="009E6F9F" w:rsidP="009E6F9F">
            <w:pPr>
              <w:numPr>
                <w:ilvl w:val="1"/>
                <w:numId w:val="52"/>
              </w:numPr>
              <w:jc w:val="both"/>
            </w:pPr>
            <w:r w:rsidRPr="004758B3">
              <w:t>6.4. ювелирные изделия;</w:t>
            </w:r>
          </w:p>
          <w:p w:rsidR="009E6F9F" w:rsidRPr="004758B3" w:rsidRDefault="009E6F9F" w:rsidP="009E6F9F">
            <w:pPr>
              <w:numPr>
                <w:ilvl w:val="1"/>
                <w:numId w:val="52"/>
              </w:numPr>
              <w:jc w:val="both"/>
            </w:pPr>
            <w:r w:rsidRPr="004758B3">
              <w:t>6.5. услуги питания ресторана;</w:t>
            </w:r>
          </w:p>
          <w:p w:rsidR="009E6F9F" w:rsidRPr="004758B3" w:rsidRDefault="009E6F9F" w:rsidP="009E6F9F">
            <w:pPr>
              <w:numPr>
                <w:ilvl w:val="1"/>
                <w:numId w:val="52"/>
              </w:numPr>
              <w:jc w:val="both"/>
            </w:pPr>
            <w:r w:rsidRPr="004758B3">
              <w:t>6.6. транспортные и жилищно-коммунальные услуги</w:t>
            </w:r>
          </w:p>
          <w:p w:rsidR="009E6F9F" w:rsidRPr="004758B3" w:rsidRDefault="009E6F9F" w:rsidP="009E6F9F">
            <w:pPr>
              <w:numPr>
                <w:ilvl w:val="1"/>
                <w:numId w:val="52"/>
              </w:numPr>
              <w:jc w:val="both"/>
            </w:pPr>
            <w:r w:rsidRPr="004758B3">
              <w:t>6.7. средства массовой информации;</w:t>
            </w:r>
          </w:p>
          <w:p w:rsidR="009E6F9F" w:rsidRPr="004758B3" w:rsidRDefault="009E6F9F" w:rsidP="009E6F9F">
            <w:pPr>
              <w:numPr>
                <w:ilvl w:val="1"/>
                <w:numId w:val="52"/>
              </w:numPr>
              <w:jc w:val="both"/>
            </w:pPr>
            <w:r w:rsidRPr="004758B3">
              <w:t>6.8. театры и музеи;</w:t>
            </w:r>
          </w:p>
          <w:p w:rsidR="009E6F9F" w:rsidRPr="004758B3" w:rsidRDefault="009E6F9F" w:rsidP="009E6F9F">
            <w:pPr>
              <w:numPr>
                <w:ilvl w:val="1"/>
                <w:numId w:val="52"/>
              </w:numPr>
              <w:jc w:val="both"/>
            </w:pPr>
            <w:r w:rsidRPr="004758B3">
              <w:t>6.9. работа персонала;</w:t>
            </w:r>
          </w:p>
          <w:p w:rsidR="009E6F9F" w:rsidRPr="004758B3" w:rsidRDefault="009E6F9F" w:rsidP="009E6F9F">
            <w:pPr>
              <w:numPr>
                <w:ilvl w:val="1"/>
                <w:numId w:val="52"/>
              </w:numPr>
              <w:jc w:val="both"/>
            </w:pPr>
            <w:r w:rsidRPr="004758B3">
              <w:t>6.10. ремонтные и строительные работы.</w:t>
            </w:r>
          </w:p>
          <w:p w:rsidR="009E6F9F" w:rsidRPr="004758B3" w:rsidRDefault="009E6F9F" w:rsidP="009E6F9F">
            <w:pPr>
              <w:numPr>
                <w:ilvl w:val="0"/>
                <w:numId w:val="52"/>
              </w:numPr>
              <w:jc w:val="both"/>
            </w:pPr>
            <w:r w:rsidRPr="004758B3">
              <w:t>Выявите факторы влияющие на спрос товаров.</w:t>
            </w:r>
          </w:p>
          <w:p w:rsidR="009E6F9F" w:rsidRPr="004758B3" w:rsidRDefault="009E6F9F" w:rsidP="009E6F9F">
            <w:pPr>
              <w:numPr>
                <w:ilvl w:val="0"/>
                <w:numId w:val="52"/>
              </w:numPr>
              <w:jc w:val="both"/>
            </w:pPr>
            <w:r w:rsidRPr="004758B3">
              <w:t>Рассмотрите классификацию спроса на виды в зависимости от в</w:t>
            </w:r>
            <w:r w:rsidRPr="004758B3">
              <w:t>и</w:t>
            </w:r>
            <w:r w:rsidRPr="004758B3">
              <w:lastRenderedPageBreak/>
              <w:t>да и категории товаров удовлетворяющих спрос.</w:t>
            </w:r>
          </w:p>
          <w:p w:rsidR="009E6F9F" w:rsidRPr="004758B3" w:rsidRDefault="009E6F9F" w:rsidP="009E6F9F">
            <w:pPr>
              <w:numPr>
                <w:ilvl w:val="0"/>
                <w:numId w:val="52"/>
              </w:numPr>
              <w:jc w:val="both"/>
            </w:pPr>
            <w:r w:rsidRPr="004758B3">
              <w:t>Выявите в вашей организации:</w:t>
            </w:r>
          </w:p>
          <w:p w:rsidR="009E6F9F" w:rsidRPr="004758B3" w:rsidRDefault="009E6F9F" w:rsidP="009E6F9F">
            <w:pPr>
              <w:numPr>
                <w:ilvl w:val="1"/>
                <w:numId w:val="52"/>
              </w:numPr>
              <w:jc w:val="both"/>
            </w:pPr>
            <w:r w:rsidRPr="004758B3">
              <w:t>9.1. индивидуальные потребности персонала и потребителей;</w:t>
            </w:r>
          </w:p>
          <w:p w:rsidR="009E6F9F" w:rsidRPr="004758B3" w:rsidRDefault="009E6F9F" w:rsidP="009E6F9F">
            <w:pPr>
              <w:numPr>
                <w:ilvl w:val="1"/>
                <w:numId w:val="52"/>
              </w:numPr>
              <w:ind w:firstLine="179"/>
              <w:jc w:val="both"/>
            </w:pPr>
            <w:r w:rsidRPr="004758B3">
              <w:t>9.2. самой организации.</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rPr>
          <w:trHeight w:val="1843"/>
        </w:trPr>
        <w:tc>
          <w:tcPr>
            <w:tcW w:w="1396" w:type="pct"/>
            <w:vMerge w:val="restar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 xml:space="preserve">Тема 1.3. </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Маркетинговая классификация мат</w:t>
            </w:r>
            <w:r w:rsidRPr="004758B3">
              <w:rPr>
                <w:bCs/>
              </w:rPr>
              <w:t>е</w:t>
            </w:r>
            <w:r w:rsidRPr="004758B3">
              <w:rPr>
                <w:bCs/>
              </w:rPr>
              <w:t>риальных товаров</w:t>
            </w:r>
          </w:p>
          <w:p w:rsidR="009E6F9F" w:rsidRPr="004758B3" w:rsidRDefault="009E6F9F" w:rsidP="00FD27C9">
            <w:pPr>
              <w:shd w:val="clear" w:color="auto" w:fill="FFFFFF"/>
              <w:rPr>
                <w:bCs/>
              </w:rPr>
            </w:pPr>
          </w:p>
        </w:tc>
        <w:tc>
          <w:tcPr>
            <w:tcW w:w="2595" w:type="pct"/>
          </w:tcPr>
          <w:p w:rsidR="009E6F9F" w:rsidRPr="004758B3" w:rsidRDefault="009E6F9F" w:rsidP="00FD27C9">
            <w:pPr>
              <w:shd w:val="clear" w:color="auto" w:fill="FFFFFF"/>
              <w:rPr>
                <w:b/>
                <w:i/>
                <w:iCs/>
              </w:rPr>
            </w:pPr>
            <w:r w:rsidRPr="004758B3">
              <w:rPr>
                <w:b/>
                <w:i/>
                <w:iCs/>
              </w:rPr>
              <w:t>Содержание учебного материала</w:t>
            </w:r>
          </w:p>
          <w:p w:rsidR="009E6F9F" w:rsidRPr="004758B3" w:rsidRDefault="009E6F9F" w:rsidP="00FD27C9">
            <w:r w:rsidRPr="004758B3">
              <w:t>Товары как средство удовлетворения потребностей. Маркетинговая классификация товаров по виду и характеру спроса, срокам использо-вания, источникам насыщения, новизне. Сегментация рынка по груп-пам товаров. Жизненный цикл товара: технологический и рыночный, об</w:t>
            </w:r>
            <w:r w:rsidRPr="004758B3">
              <w:t>щ</w:t>
            </w:r>
            <w:r w:rsidRPr="004758B3">
              <w:t>ность и различия. Место маркетинга в технологическом жизнен-ном цикле товара. Специфика маркетинговых мероприятий на разных этапах этих циклов.</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jc w:val="both"/>
              <w:rPr>
                <w:i/>
              </w:rPr>
            </w:pPr>
            <w:r w:rsidRPr="004758B3">
              <w:rPr>
                <w:b/>
                <w:i/>
              </w:rPr>
              <w:t>Самостоятельная работа</w:t>
            </w:r>
          </w:p>
          <w:p w:rsidR="009E6F9F" w:rsidRPr="004758B3" w:rsidRDefault="009E6F9F" w:rsidP="00FD27C9">
            <w:pPr>
              <w:shd w:val="clear" w:color="auto" w:fill="FFFFFF"/>
              <w:tabs>
                <w:tab w:val="left" w:pos="269"/>
              </w:tabs>
            </w:pPr>
            <w:r w:rsidRPr="004758B3">
              <w:rPr>
                <w:spacing w:val="-18"/>
              </w:rPr>
              <w:t>1.</w:t>
            </w:r>
            <w:r w:rsidRPr="004758B3">
              <w:tab/>
              <w:t>Охарактеризуйте товары как средства удовлетворения потребностей</w:t>
            </w:r>
          </w:p>
          <w:p w:rsidR="009E6F9F" w:rsidRPr="004758B3" w:rsidRDefault="009E6F9F" w:rsidP="00FD27C9">
            <w:pPr>
              <w:shd w:val="clear" w:color="auto" w:fill="FFFFFF"/>
              <w:tabs>
                <w:tab w:val="left" w:pos="269"/>
              </w:tabs>
            </w:pPr>
            <w:r w:rsidRPr="004758B3">
              <w:rPr>
                <w:spacing w:val="-6"/>
              </w:rPr>
              <w:t>2.</w:t>
            </w:r>
            <w:r w:rsidRPr="004758B3">
              <w:tab/>
              <w:t>Разработайте схему «Маркетинговая классификация материальных  товаров»  поразным признакам. Дайте характеристику групп и видов т</w:t>
            </w:r>
            <w:r w:rsidRPr="004758B3">
              <w:t>о</w:t>
            </w:r>
            <w:r w:rsidRPr="004758B3">
              <w:t>варов.</w:t>
            </w:r>
          </w:p>
          <w:p w:rsidR="009E6F9F" w:rsidRPr="004758B3" w:rsidRDefault="009E6F9F" w:rsidP="00FD27C9">
            <w:pPr>
              <w:shd w:val="clear" w:color="auto" w:fill="FFFFFF"/>
              <w:tabs>
                <w:tab w:val="left" w:pos="269"/>
              </w:tabs>
            </w:pPr>
            <w:r w:rsidRPr="004758B3">
              <w:t>3.</w:t>
            </w:r>
            <w:r w:rsidRPr="004758B3">
              <w:tab/>
              <w:t>Осуществите сегментацию рынка по труппам товаров.</w:t>
            </w:r>
          </w:p>
          <w:p w:rsidR="009E6F9F" w:rsidRPr="004758B3" w:rsidRDefault="009E6F9F" w:rsidP="00FD27C9">
            <w:pPr>
              <w:shd w:val="clear" w:color="auto" w:fill="FFFFFF"/>
              <w:tabs>
                <w:tab w:val="left" w:pos="269"/>
              </w:tabs>
            </w:pPr>
            <w:r w:rsidRPr="004758B3">
              <w:rPr>
                <w:spacing w:val="-6"/>
              </w:rPr>
              <w:t>4.</w:t>
            </w:r>
            <w:r w:rsidRPr="004758B3">
              <w:tab/>
              <w:t>Выявите разницу между рыночным и технологическим жизненным циклами.</w:t>
            </w:r>
          </w:p>
          <w:p w:rsidR="009E6F9F" w:rsidRPr="004758B3" w:rsidRDefault="009E6F9F" w:rsidP="00FD27C9">
            <w:pPr>
              <w:shd w:val="clear" w:color="auto" w:fill="FFFFFF"/>
              <w:tabs>
                <w:tab w:val="left" w:pos="269"/>
              </w:tabs>
            </w:pPr>
            <w:r w:rsidRPr="004758B3">
              <w:rPr>
                <w:spacing w:val="-8"/>
              </w:rPr>
              <w:t>5.</w:t>
            </w:r>
            <w:r w:rsidRPr="004758B3">
              <w:tab/>
              <w:t>Укажите место маркетинга в технологическом жизненном цикле тов</w:t>
            </w:r>
            <w:r w:rsidRPr="004758B3">
              <w:t>а</w:t>
            </w:r>
            <w:r w:rsidRPr="004758B3">
              <w:t>ров.</w:t>
            </w:r>
          </w:p>
          <w:p w:rsidR="009E6F9F" w:rsidRPr="004758B3" w:rsidRDefault="009E6F9F" w:rsidP="00FD27C9">
            <w:pPr>
              <w:ind w:firstLine="43"/>
              <w:jc w:val="both"/>
            </w:pPr>
            <w:r w:rsidRPr="004758B3">
              <w:rPr>
                <w:spacing w:val="-6"/>
              </w:rPr>
              <w:t>6.</w:t>
            </w:r>
            <w:r w:rsidRPr="004758B3">
              <w:t xml:space="preserve"> Рассмотрите специфику маркетинговых мероприятий на разных     этапах технологического цикла товаров.</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rPr>
          <w:trHeight w:val="1562"/>
        </w:trPr>
        <w:tc>
          <w:tcPr>
            <w:tcW w:w="1396" w:type="pct"/>
            <w:vMerge w:val="restart"/>
          </w:tcPr>
          <w:p w:rsidR="009E6F9F" w:rsidRPr="004758B3" w:rsidRDefault="009E6F9F" w:rsidP="00FD27C9">
            <w:pPr>
              <w:shd w:val="clear" w:color="auto" w:fill="FFFFFF"/>
              <w:ind w:left="154"/>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 xml:space="preserve">Тема 1.4. </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Товарная политика организаций</w:t>
            </w:r>
          </w:p>
          <w:p w:rsidR="009E6F9F" w:rsidRPr="004758B3" w:rsidRDefault="009E6F9F" w:rsidP="00FD27C9">
            <w:pPr>
              <w:shd w:val="clear" w:color="auto" w:fill="FFFFFF"/>
              <w:ind w:left="154"/>
            </w:pPr>
          </w:p>
        </w:tc>
        <w:tc>
          <w:tcPr>
            <w:tcW w:w="2595" w:type="pct"/>
          </w:tcPr>
          <w:p w:rsidR="009E6F9F" w:rsidRPr="004758B3" w:rsidRDefault="009E6F9F" w:rsidP="00FD27C9">
            <w:pPr>
              <w:shd w:val="clear" w:color="auto" w:fill="FFFFFF"/>
              <w:rPr>
                <w:b/>
              </w:rPr>
            </w:pPr>
            <w:r w:rsidRPr="004758B3">
              <w:rPr>
                <w:b/>
                <w:i/>
                <w:iCs/>
              </w:rPr>
              <w:t>Содержание учебного материала</w:t>
            </w:r>
          </w:p>
          <w:p w:rsidR="009E6F9F" w:rsidRPr="004758B3" w:rsidRDefault="009E6F9F" w:rsidP="00FD27C9">
            <w:pPr>
              <w:shd w:val="clear" w:color="auto" w:fill="FFFFFF"/>
            </w:pPr>
            <w:r w:rsidRPr="004758B3">
              <w:t>Товарная политика: понятие. Составные элементы товарной политики: в  области ассортимента и качества, ценовая, сбытовая, коммуникатив-ная, технологическая политики.</w:t>
            </w:r>
          </w:p>
          <w:p w:rsidR="009E6F9F" w:rsidRPr="004758B3" w:rsidRDefault="009E6F9F" w:rsidP="00FD27C9">
            <w:r w:rsidRPr="004758B3">
              <w:t>Цели, задачи и основные направления отдельных элементов товарной политики, основания для выбора.</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iCs/>
              </w:rPr>
            </w:pPr>
            <w:r w:rsidRPr="004758B3">
              <w:rPr>
                <w:b/>
                <w:bCs/>
                <w:i/>
                <w:iCs/>
              </w:rPr>
              <w:t xml:space="preserve">Практические </w:t>
            </w:r>
            <w:r w:rsidRPr="004758B3">
              <w:rPr>
                <w:b/>
                <w:i/>
                <w:iCs/>
              </w:rPr>
              <w:t>занятия</w:t>
            </w:r>
          </w:p>
          <w:p w:rsidR="009E6F9F" w:rsidRPr="004758B3" w:rsidRDefault="009E6F9F" w:rsidP="00FD27C9">
            <w:pPr>
              <w:ind w:firstLine="211"/>
            </w:pPr>
            <w:r w:rsidRPr="004758B3">
              <w:t>Анализ товарной политики предприятия.</w:t>
            </w:r>
          </w:p>
          <w:p w:rsidR="009E6F9F" w:rsidRPr="004758B3" w:rsidRDefault="009E6F9F" w:rsidP="00FD27C9">
            <w:r w:rsidRPr="004758B3">
              <w:t xml:space="preserve">   Разработка предложений по ее совершенствованию.</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jc w:val="both"/>
              <w:rPr>
                <w:b/>
                <w:i/>
              </w:rPr>
            </w:pPr>
            <w:r w:rsidRPr="004758B3">
              <w:rPr>
                <w:b/>
                <w:i/>
              </w:rPr>
              <w:t>Самостоятельная работа</w:t>
            </w:r>
          </w:p>
          <w:p w:rsidR="009E6F9F" w:rsidRPr="004758B3" w:rsidRDefault="009E6F9F" w:rsidP="00FD27C9">
            <w:pPr>
              <w:jc w:val="both"/>
            </w:pPr>
            <w:r w:rsidRPr="004758B3">
              <w:t>1. Дайте определение понятия «товарная политика» и укажите ее стру</w:t>
            </w:r>
            <w:r w:rsidRPr="004758B3">
              <w:t>к</w:t>
            </w:r>
            <w:r w:rsidRPr="004758B3">
              <w:t>туру.</w:t>
            </w:r>
          </w:p>
          <w:p w:rsidR="009E6F9F" w:rsidRPr="004758B3" w:rsidRDefault="009E6F9F" w:rsidP="00FD27C9">
            <w:pPr>
              <w:shd w:val="clear" w:color="auto" w:fill="FFFFFF"/>
            </w:pPr>
            <w:r w:rsidRPr="004758B3">
              <w:lastRenderedPageBreak/>
              <w:t>2.  Рассмотрите цели, задачи и основные направления:</w:t>
            </w:r>
          </w:p>
          <w:p w:rsidR="009E6F9F" w:rsidRPr="004758B3" w:rsidRDefault="009E6F9F" w:rsidP="00FD27C9">
            <w:pPr>
              <w:shd w:val="clear" w:color="auto" w:fill="FFFFFF"/>
              <w:tabs>
                <w:tab w:val="left" w:pos="600"/>
              </w:tabs>
            </w:pPr>
            <w:r w:rsidRPr="004758B3">
              <w:t>2.1.</w:t>
            </w:r>
            <w:r w:rsidRPr="004758B3">
              <w:tab/>
              <w:t>ассортиментной политики;</w:t>
            </w:r>
          </w:p>
          <w:p w:rsidR="009E6F9F" w:rsidRPr="004758B3" w:rsidRDefault="009E6F9F" w:rsidP="00FD27C9">
            <w:pPr>
              <w:shd w:val="clear" w:color="auto" w:fill="FFFFFF"/>
              <w:tabs>
                <w:tab w:val="left" w:pos="600"/>
              </w:tabs>
            </w:pPr>
            <w:r w:rsidRPr="004758B3">
              <w:t>2.2.</w:t>
            </w:r>
            <w:r w:rsidRPr="004758B3">
              <w:tab/>
              <w:t>политики в области качества;</w:t>
            </w:r>
          </w:p>
          <w:p w:rsidR="009E6F9F" w:rsidRPr="004758B3" w:rsidRDefault="009E6F9F" w:rsidP="00FD27C9">
            <w:pPr>
              <w:shd w:val="clear" w:color="auto" w:fill="FFFFFF"/>
              <w:tabs>
                <w:tab w:val="left" w:pos="600"/>
              </w:tabs>
            </w:pPr>
            <w:r w:rsidRPr="004758B3">
              <w:t>2.3.</w:t>
            </w:r>
            <w:r w:rsidRPr="004758B3">
              <w:tab/>
              <w:t>ценовой политики;</w:t>
            </w:r>
          </w:p>
          <w:p w:rsidR="009E6F9F" w:rsidRPr="004758B3" w:rsidRDefault="009E6F9F" w:rsidP="00FD27C9">
            <w:pPr>
              <w:shd w:val="clear" w:color="auto" w:fill="FFFFFF"/>
              <w:tabs>
                <w:tab w:val="left" w:pos="600"/>
              </w:tabs>
            </w:pPr>
            <w:r w:rsidRPr="004758B3">
              <w:t>2.4.</w:t>
            </w:r>
            <w:r w:rsidRPr="004758B3">
              <w:tab/>
              <w:t>сбытовой политики;</w:t>
            </w:r>
          </w:p>
          <w:p w:rsidR="009E6F9F" w:rsidRPr="004758B3" w:rsidRDefault="009E6F9F" w:rsidP="00FD27C9">
            <w:pPr>
              <w:shd w:val="clear" w:color="auto" w:fill="FFFFFF"/>
              <w:tabs>
                <w:tab w:val="left" w:pos="600"/>
              </w:tabs>
            </w:pPr>
            <w:r w:rsidRPr="004758B3">
              <w:t>2.5.</w:t>
            </w:r>
            <w:r w:rsidRPr="004758B3">
              <w:tab/>
              <w:t>коммуникативной политики.</w:t>
            </w:r>
          </w:p>
          <w:p w:rsidR="009E6F9F" w:rsidRPr="004758B3" w:rsidRDefault="009E6F9F" w:rsidP="00FD27C9">
            <w:pPr>
              <w:shd w:val="clear" w:color="auto" w:fill="FFFFFF"/>
            </w:pPr>
            <w:r w:rsidRPr="004758B3">
              <w:t>Дайте обоснование выбора определенных направлений указанных пол</w:t>
            </w:r>
            <w:r w:rsidRPr="004758B3">
              <w:t>и</w:t>
            </w:r>
            <w:r w:rsidRPr="004758B3">
              <w:t>тик.</w:t>
            </w:r>
          </w:p>
          <w:p w:rsidR="009E6F9F" w:rsidRPr="004758B3" w:rsidRDefault="009E6F9F" w:rsidP="00FD27C9">
            <w:pPr>
              <w:shd w:val="clear" w:color="auto" w:fill="FFFFFF"/>
              <w:tabs>
                <w:tab w:val="left" w:pos="360"/>
              </w:tabs>
            </w:pPr>
            <w:r w:rsidRPr="004758B3">
              <w:rPr>
                <w:spacing w:val="-9"/>
              </w:rPr>
              <w:t>3.</w:t>
            </w:r>
            <w:r w:rsidRPr="004758B3">
              <w:tab/>
              <w:t>Разработайте товарную политику конкретной (или виртуальной) о</w:t>
            </w:r>
            <w:r w:rsidRPr="004758B3">
              <w:t>р</w:t>
            </w:r>
            <w:r w:rsidRPr="004758B3">
              <w:t>ганизации.</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758B3">
              <w:rPr>
                <w:spacing w:val="-4"/>
              </w:rPr>
              <w:t>4.</w:t>
            </w:r>
            <w:r w:rsidRPr="004758B3">
              <w:t xml:space="preserve"> Напишите доклад на тему «Торговая политика организации» (на   примере конкретной организации)</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lastRenderedPageBreak/>
              <w:t>Раздел 2.</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Маркетинг услуг</w:t>
            </w:r>
          </w:p>
        </w:tc>
        <w:tc>
          <w:tcPr>
            <w:tcW w:w="259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24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vMerge w:val="restar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Тема 2.1.</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Cs/>
              </w:rPr>
              <w:t>Классификация услуг</w:t>
            </w:r>
          </w:p>
        </w:tc>
        <w:tc>
          <w:tcPr>
            <w:tcW w:w="2595" w:type="pct"/>
          </w:tcPr>
          <w:p w:rsidR="009E6F9F" w:rsidRPr="004758B3" w:rsidRDefault="009E6F9F" w:rsidP="00FD27C9">
            <w:pPr>
              <w:shd w:val="clear" w:color="auto" w:fill="FFFFFF"/>
              <w:rPr>
                <w:b/>
                <w:i/>
              </w:rPr>
            </w:pPr>
            <w:r w:rsidRPr="004758B3">
              <w:rPr>
                <w:b/>
                <w:i/>
              </w:rPr>
              <w:t>Содержание учебного материала</w:t>
            </w:r>
          </w:p>
          <w:p w:rsidR="009E6F9F" w:rsidRPr="004758B3" w:rsidRDefault="009E6F9F" w:rsidP="009E6F9F">
            <w:pPr>
              <w:ind w:firstLine="278"/>
            </w:pPr>
            <w:r w:rsidRPr="004758B3">
              <w:t>Основные понятия: услуга, исполнитель, потребитель (заказчик), о</w:t>
            </w:r>
            <w:r w:rsidRPr="004758B3">
              <w:t>б</w:t>
            </w:r>
            <w:r w:rsidRPr="004758B3">
              <w:t>служивание, сфера обслуживания.</w:t>
            </w:r>
          </w:p>
          <w:p w:rsidR="009E6F9F" w:rsidRPr="004758B3" w:rsidRDefault="009E6F9F" w:rsidP="009E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758B3">
              <w:t>Социально-экономическое значение услуг. Состояние и перспективы развития рынка услуг. Характерные признаки услуг.  Классификация у</w:t>
            </w:r>
            <w:r w:rsidRPr="004758B3">
              <w:t>с</w:t>
            </w:r>
            <w:r w:rsidRPr="004758B3">
              <w:t>луг по различным признакам: назначению, степени значимости, характ</w:t>
            </w:r>
            <w:r w:rsidRPr="004758B3">
              <w:t>е</w:t>
            </w:r>
            <w:r w:rsidRPr="004758B3">
              <w:t>ру оплаты и др. Общероссийский  классификатор услуг населению (ОКУН) ОК02-94: назначение, основные группы однородных услуг. Тр</w:t>
            </w:r>
            <w:r w:rsidRPr="004758B3">
              <w:t>е</w:t>
            </w:r>
            <w:r w:rsidRPr="004758B3">
              <w:t>бования к качеству услуг. Номенклатура показателей качества услуг. Факторы,  формирующие качество услуг.</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jc w:val="both"/>
              <w:rPr>
                <w:b/>
                <w:i/>
              </w:rPr>
            </w:pPr>
            <w:r w:rsidRPr="004758B3">
              <w:rPr>
                <w:b/>
                <w:i/>
              </w:rPr>
              <w:t>Самостоятельная работа</w:t>
            </w:r>
          </w:p>
          <w:p w:rsidR="009E6F9F" w:rsidRPr="004758B3" w:rsidRDefault="009E6F9F" w:rsidP="00FD27C9">
            <w:pPr>
              <w:shd w:val="clear" w:color="auto" w:fill="FFFFFF"/>
              <w:tabs>
                <w:tab w:val="left" w:pos="264"/>
              </w:tabs>
            </w:pPr>
            <w:r w:rsidRPr="004758B3">
              <w:rPr>
                <w:spacing w:val="-16"/>
              </w:rPr>
              <w:t>1.</w:t>
            </w:r>
            <w:r w:rsidRPr="004758B3">
              <w:tab/>
              <w:t>Определите основные понятия: услуга, исполнитель, потребитель, о</w:t>
            </w:r>
            <w:r w:rsidRPr="004758B3">
              <w:t>б</w:t>
            </w:r>
            <w:r w:rsidRPr="004758B3">
              <w:t>служивание, сфера обслуживания.</w:t>
            </w:r>
          </w:p>
          <w:p w:rsidR="009E6F9F" w:rsidRPr="004758B3" w:rsidRDefault="009E6F9F" w:rsidP="00FD27C9">
            <w:pPr>
              <w:shd w:val="clear" w:color="auto" w:fill="FFFFFF"/>
              <w:tabs>
                <w:tab w:val="left" w:pos="264"/>
              </w:tabs>
            </w:pPr>
            <w:r w:rsidRPr="004758B3">
              <w:t>2.</w:t>
            </w:r>
            <w:r w:rsidRPr="004758B3">
              <w:tab/>
              <w:t>Рассмотрите социально-экономическое значение услуг.</w:t>
            </w:r>
          </w:p>
          <w:p w:rsidR="009E6F9F" w:rsidRPr="004758B3" w:rsidRDefault="009E6F9F" w:rsidP="00FD27C9">
            <w:pPr>
              <w:shd w:val="clear" w:color="auto" w:fill="FFFFFF"/>
              <w:tabs>
                <w:tab w:val="left" w:pos="264"/>
              </w:tabs>
            </w:pPr>
            <w:r w:rsidRPr="004758B3">
              <w:t>3.</w:t>
            </w:r>
            <w:r w:rsidRPr="004758B3">
              <w:tab/>
              <w:t>Изучите состояние и перспективы развития рынка услуг.</w:t>
            </w:r>
          </w:p>
          <w:p w:rsidR="009E6F9F" w:rsidRPr="004758B3" w:rsidRDefault="009E6F9F" w:rsidP="00FD27C9">
            <w:pPr>
              <w:shd w:val="clear" w:color="auto" w:fill="FFFFFF"/>
              <w:tabs>
                <w:tab w:val="left" w:pos="278"/>
              </w:tabs>
            </w:pPr>
            <w:r w:rsidRPr="004758B3">
              <w:t>4.</w:t>
            </w:r>
            <w:r w:rsidRPr="004758B3">
              <w:tab/>
              <w:t>Укажите характерные признаки услуг.</w:t>
            </w:r>
          </w:p>
          <w:p w:rsidR="009E6F9F" w:rsidRPr="004758B3" w:rsidRDefault="009E6F9F" w:rsidP="00FD27C9">
            <w:pPr>
              <w:jc w:val="both"/>
            </w:pPr>
            <w:r w:rsidRPr="004758B3">
              <w:rPr>
                <w:spacing w:val="-11"/>
              </w:rPr>
              <w:t>5.</w:t>
            </w:r>
            <w:r w:rsidRPr="004758B3">
              <w:t>Разработайте схему классификации услуг по различным признакам.</w:t>
            </w:r>
          </w:p>
          <w:p w:rsidR="009E6F9F" w:rsidRPr="004758B3" w:rsidRDefault="009E6F9F" w:rsidP="00FD27C9">
            <w:pPr>
              <w:jc w:val="both"/>
            </w:pPr>
            <w:r w:rsidRPr="004758B3">
              <w:t xml:space="preserve">6. Изучите требования </w:t>
            </w:r>
            <w:r w:rsidRPr="004758B3">
              <w:rPr>
                <w:iCs/>
              </w:rPr>
              <w:t>к</w:t>
            </w:r>
            <w:r w:rsidRPr="004758B3">
              <w:t>качеству услуг.</w:t>
            </w:r>
          </w:p>
          <w:p w:rsidR="009E6F9F" w:rsidRPr="004758B3" w:rsidRDefault="009E6F9F" w:rsidP="00FD27C9">
            <w:pPr>
              <w:jc w:val="both"/>
            </w:pPr>
            <w:r w:rsidRPr="004758B3">
              <w:t>7. Рассмотрите номенклатуру показателей качества услуг.</w:t>
            </w:r>
          </w:p>
          <w:p w:rsidR="009E6F9F" w:rsidRPr="004758B3" w:rsidRDefault="009E6F9F" w:rsidP="00FD27C9">
            <w:pPr>
              <w:jc w:val="both"/>
            </w:pPr>
            <w:r w:rsidRPr="004758B3">
              <w:t xml:space="preserve">8. Определите факторы, формирующие качество </w:t>
            </w:r>
            <w:r w:rsidRPr="004758B3">
              <w:rPr>
                <w:spacing w:val="17"/>
              </w:rPr>
              <w:t>услуг,</w:t>
            </w:r>
            <w:r w:rsidRPr="004758B3">
              <w:t xml:space="preserve"> и дайте их    краткую характеристику.</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rPr>
          <w:trHeight w:val="2535"/>
        </w:trPr>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 xml:space="preserve">Тема 2.2. </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Маркетинг услуг однородной группы</w:t>
            </w:r>
          </w:p>
        </w:tc>
        <w:tc>
          <w:tcPr>
            <w:tcW w:w="2595" w:type="pct"/>
          </w:tcPr>
          <w:p w:rsidR="009E6F9F" w:rsidRPr="004758B3" w:rsidRDefault="009E6F9F" w:rsidP="00FD27C9">
            <w:pPr>
              <w:shd w:val="clear" w:color="auto" w:fill="FFFFFF"/>
              <w:rPr>
                <w:b/>
              </w:rPr>
            </w:pPr>
            <w:r w:rsidRPr="004758B3">
              <w:rPr>
                <w:b/>
                <w:i/>
                <w:iCs/>
              </w:rPr>
              <w:t>Содержание учебного материала</w:t>
            </w:r>
          </w:p>
          <w:p w:rsidR="009E6F9F" w:rsidRPr="004758B3" w:rsidRDefault="009E6F9F" w:rsidP="00FD27C9">
            <w:pPr>
              <w:shd w:val="clear" w:color="auto" w:fill="FFFFFF"/>
              <w:ind w:firstLine="10"/>
            </w:pPr>
            <w:r w:rsidRPr="004758B3">
              <w:t>Услуги однородной группы: понятие, назначение, особенности требов</w:t>
            </w:r>
            <w:r w:rsidRPr="004758B3">
              <w:t>а</w:t>
            </w:r>
            <w:r w:rsidRPr="004758B3">
              <w:t>ний к качеству. Анализ внешней среды соответствующего сегмента ры</w:t>
            </w:r>
            <w:r w:rsidRPr="004758B3">
              <w:t>н</w:t>
            </w:r>
            <w:r w:rsidRPr="004758B3">
              <w:t>ка услуг (в зависимости от конкретной сферы услуг). Конкурентная ср</w:t>
            </w:r>
            <w:r w:rsidRPr="004758B3">
              <w:t>е</w:t>
            </w:r>
            <w:r w:rsidRPr="004758B3">
              <w:t>да: фирмы, товары и услуги-конкуренты. Особенности товарной полит</w:t>
            </w:r>
            <w:r w:rsidRPr="004758B3">
              <w:t>и</w:t>
            </w:r>
            <w:r w:rsidRPr="004758B3">
              <w:t>ки организаций-исполнителей услуг однородной группы.</w:t>
            </w:r>
          </w:p>
          <w:p w:rsidR="009E6F9F" w:rsidRPr="004758B3" w:rsidRDefault="009E6F9F" w:rsidP="00FD27C9">
            <w:pPr>
              <w:shd w:val="clear" w:color="auto" w:fill="FFFFFF"/>
            </w:pPr>
            <w:r w:rsidRPr="004758B3">
              <w:t>Внутренний маркетинг (маркетинг персонала): понятие, назначение. П</w:t>
            </w:r>
            <w:r w:rsidRPr="004758B3">
              <w:t>о</w:t>
            </w:r>
            <w:r w:rsidRPr="004758B3">
              <w:t>требности персонала: виды и разновидности, средства удовлетворения, методы  выявления. Значимость выявления потребностей персонала для повышения эффективности его работы.</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iCs/>
              </w:rPr>
            </w:pPr>
            <w:r w:rsidRPr="004758B3">
              <w:rPr>
                <w:b/>
                <w:bCs/>
                <w:i/>
                <w:iCs/>
              </w:rPr>
              <w:t xml:space="preserve">Практические </w:t>
            </w:r>
            <w:r w:rsidRPr="004758B3">
              <w:rPr>
                <w:b/>
                <w:i/>
                <w:iCs/>
              </w:rPr>
              <w:t>занятия</w:t>
            </w:r>
          </w:p>
          <w:p w:rsidR="009E6F9F" w:rsidRPr="004758B3" w:rsidRDefault="009E6F9F" w:rsidP="00FD27C9">
            <w:pPr>
              <w:shd w:val="clear" w:color="auto" w:fill="FFFFFF"/>
            </w:pPr>
            <w:r w:rsidRPr="004758B3">
              <w:t xml:space="preserve">Анализ товарной политики организации сферы услуг. </w:t>
            </w:r>
          </w:p>
          <w:p w:rsidR="009E6F9F" w:rsidRPr="004758B3" w:rsidRDefault="009E6F9F" w:rsidP="00FD27C9">
            <w:pPr>
              <w:shd w:val="clear" w:color="auto" w:fill="FFFFFF"/>
              <w:rPr>
                <w:b/>
              </w:rPr>
            </w:pPr>
            <w:r w:rsidRPr="004758B3">
              <w:t>Разработка предложений по ее совершенствованию.</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r>
      <w:tr w:rsidR="009E6F9F" w:rsidRPr="004758B3" w:rsidTr="00FD27C9">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rPr>
            </w:pPr>
            <w:r w:rsidRPr="004758B3">
              <w:rPr>
                <w:b/>
                <w:i/>
              </w:rPr>
              <w:t>Самостоятельная работа</w:t>
            </w:r>
          </w:p>
          <w:p w:rsidR="009E6F9F" w:rsidRPr="004758B3" w:rsidRDefault="009E6F9F" w:rsidP="00FD27C9">
            <w:pPr>
              <w:shd w:val="clear" w:color="auto" w:fill="FFFFFF"/>
              <w:tabs>
                <w:tab w:val="left" w:pos="259"/>
              </w:tabs>
            </w:pPr>
            <w:r w:rsidRPr="004758B3">
              <w:t>1.</w:t>
            </w:r>
            <w:r w:rsidRPr="004758B3">
              <w:tab/>
              <w:t>Дайте понятие «услуга однородной группы» и укажите особенности требований к качеству.</w:t>
            </w:r>
          </w:p>
          <w:p w:rsidR="009E6F9F" w:rsidRPr="004758B3" w:rsidRDefault="009E6F9F" w:rsidP="00FD27C9">
            <w:pPr>
              <w:shd w:val="clear" w:color="auto" w:fill="FFFFFF"/>
              <w:tabs>
                <w:tab w:val="left" w:pos="259"/>
              </w:tabs>
            </w:pPr>
            <w:r w:rsidRPr="004758B3">
              <w:rPr>
                <w:spacing w:val="-11"/>
              </w:rPr>
              <w:t>2.</w:t>
            </w:r>
            <w:r w:rsidRPr="004758B3">
              <w:tab/>
              <w:t>Проанализируйте   внешнюю среду соответствующего сегмента рынка услуг (например: туристических, гостиничных, транспортных, медици</w:t>
            </w:r>
            <w:r w:rsidRPr="004758B3">
              <w:t>н</w:t>
            </w:r>
            <w:r w:rsidRPr="004758B3">
              <w:t xml:space="preserve">ских и </w:t>
            </w:r>
            <w:r w:rsidRPr="004758B3">
              <w:rPr>
                <w:spacing w:val="13"/>
              </w:rPr>
              <w:t>т.п.).</w:t>
            </w:r>
          </w:p>
          <w:p w:rsidR="009E6F9F" w:rsidRPr="004758B3" w:rsidRDefault="009E6F9F" w:rsidP="00FD27C9">
            <w:pPr>
              <w:shd w:val="clear" w:color="auto" w:fill="FFFFFF"/>
              <w:tabs>
                <w:tab w:val="left" w:pos="259"/>
              </w:tabs>
            </w:pPr>
            <w:r w:rsidRPr="004758B3">
              <w:rPr>
                <w:spacing w:val="-13"/>
              </w:rPr>
              <w:t>3.</w:t>
            </w:r>
            <w:r w:rsidRPr="004758B3">
              <w:tab/>
              <w:t>Проанализируйте конкурентную среду в определенной сфере услуг.</w:t>
            </w:r>
          </w:p>
          <w:p w:rsidR="009E6F9F" w:rsidRPr="004758B3" w:rsidRDefault="009E6F9F" w:rsidP="00FD27C9">
            <w:pPr>
              <w:shd w:val="clear" w:color="auto" w:fill="FFFFFF"/>
              <w:tabs>
                <w:tab w:val="left" w:pos="259"/>
              </w:tabs>
            </w:pPr>
            <w:r w:rsidRPr="004758B3">
              <w:rPr>
                <w:spacing w:val="-8"/>
              </w:rPr>
              <w:t>4.</w:t>
            </w:r>
            <w:r w:rsidRPr="004758B3">
              <w:tab/>
              <w:t>Выявите особенности товарной политики организаций-исполнителей услуг однородной группы.</w:t>
            </w:r>
          </w:p>
          <w:p w:rsidR="009E6F9F" w:rsidRPr="004758B3" w:rsidRDefault="009E6F9F" w:rsidP="00FD27C9">
            <w:pPr>
              <w:shd w:val="clear" w:color="auto" w:fill="FFFFFF"/>
            </w:pPr>
            <w:r w:rsidRPr="004758B3">
              <w:rPr>
                <w:spacing w:val="-11"/>
              </w:rPr>
              <w:t>5.</w:t>
            </w:r>
            <w:r w:rsidRPr="004758B3">
              <w:t>Охарактеризуйте понятие и назначение внутреннего маркетинга.</w:t>
            </w:r>
          </w:p>
          <w:p w:rsidR="009E6F9F" w:rsidRPr="004758B3" w:rsidRDefault="009E6F9F" w:rsidP="00FD27C9">
            <w:pPr>
              <w:shd w:val="clear" w:color="auto" w:fill="FFFFFF"/>
              <w:rPr>
                <w:b/>
                <w:bCs/>
                <w:i/>
                <w:iCs/>
              </w:rPr>
            </w:pPr>
            <w:r w:rsidRPr="004758B3">
              <w:t>6.  Выявите потребности персонала организации сферы услуг и средства их удовлетворения.</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vMerge w:val="restart"/>
          </w:tcPr>
          <w:p w:rsidR="009E6F9F" w:rsidRPr="004758B3" w:rsidRDefault="009E6F9F" w:rsidP="00FD27C9">
            <w:pPr>
              <w:jc w:val="center"/>
              <w:rPr>
                <w:b/>
                <w:bCs/>
              </w:rPr>
            </w:pPr>
          </w:p>
          <w:p w:rsidR="009E6F9F" w:rsidRPr="004758B3" w:rsidRDefault="009E6F9F" w:rsidP="00FD27C9">
            <w:pPr>
              <w:jc w:val="center"/>
              <w:rPr>
                <w:b/>
                <w:bCs/>
              </w:rPr>
            </w:pPr>
            <w:r w:rsidRPr="004758B3">
              <w:rPr>
                <w:b/>
                <w:bCs/>
              </w:rPr>
              <w:t>Тема 2.3.</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Торговые услуги и торговая политика</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rPr>
            </w:pPr>
            <w:r w:rsidRPr="004758B3">
              <w:rPr>
                <w:b/>
                <w:i/>
                <w:iCs/>
              </w:rPr>
              <w:t>Содержание учебного материала</w:t>
            </w:r>
          </w:p>
          <w:p w:rsidR="009E6F9F" w:rsidRPr="004758B3" w:rsidRDefault="009E6F9F" w:rsidP="00FD27C9">
            <w:pPr>
              <w:shd w:val="clear" w:color="auto" w:fill="FFFFFF"/>
              <w:ind w:left="43" w:firstLine="156"/>
            </w:pPr>
            <w:r w:rsidRPr="004758B3">
              <w:t>Услуги торговли: основные понятия, удовлетворяемые потребности. Классификация торговых услуг. Услуги оптовой торговли: виды, назн</w:t>
            </w:r>
            <w:r w:rsidRPr="004758B3">
              <w:t>а</w:t>
            </w:r>
            <w:r w:rsidRPr="004758B3">
              <w:t>чение, краткая характеристика, сфера применения. Услуги розничной торговли: предреализационные и послереализационные; сбытовые и к</w:t>
            </w:r>
            <w:r w:rsidRPr="004758B3">
              <w:t>о</w:t>
            </w:r>
            <w:r w:rsidRPr="004758B3">
              <w:t>миссионные; виды, назначение, краткая характеристика, сфера примен</w:t>
            </w:r>
            <w:r w:rsidRPr="004758B3">
              <w:t>е</w:t>
            </w:r>
            <w:r w:rsidRPr="004758B3">
              <w:t>ния. Особенности поведения потребителей разных видов услуг торго</w:t>
            </w:r>
            <w:r w:rsidRPr="004758B3">
              <w:t>в</w:t>
            </w:r>
            <w:r w:rsidRPr="004758B3">
              <w:t>ли.</w:t>
            </w:r>
          </w:p>
          <w:p w:rsidR="009E6F9F" w:rsidRPr="004758B3" w:rsidRDefault="009E6F9F" w:rsidP="00FD27C9">
            <w:pPr>
              <w:shd w:val="clear" w:color="auto" w:fill="FFFFFF"/>
              <w:ind w:left="43" w:firstLine="142"/>
            </w:pPr>
            <w:r w:rsidRPr="004758B3">
              <w:t>Требования к качеству торговых услуг, нормативные документы их регламентирующие.</w:t>
            </w:r>
          </w:p>
          <w:p w:rsidR="009E6F9F" w:rsidRPr="004758B3" w:rsidRDefault="009E6F9F" w:rsidP="00FD27C9">
            <w:pPr>
              <w:shd w:val="clear" w:color="auto" w:fill="FFFFFF"/>
              <w:rPr>
                <w:b/>
                <w:i/>
              </w:rPr>
            </w:pPr>
            <w:r w:rsidRPr="004758B3">
              <w:t>Торговая политика организации: понятие, назначение, общности и отл</w:t>
            </w:r>
            <w:r w:rsidRPr="004758B3">
              <w:t>и</w:t>
            </w:r>
            <w:r w:rsidRPr="004758B3">
              <w:lastRenderedPageBreak/>
              <w:t>чия оттоварной. Составные элементы торговой политики: договорная, сервисная, политики в области закупок, политика в области товарных запасов.</w:t>
            </w:r>
          </w:p>
        </w:tc>
        <w:tc>
          <w:tcPr>
            <w:tcW w:w="494" w:type="pct"/>
          </w:tcPr>
          <w:p w:rsidR="009E6F9F"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r>
      <w:tr w:rsidR="009E6F9F" w:rsidRPr="004758B3" w:rsidTr="00FD27C9">
        <w:tc>
          <w:tcPr>
            <w:tcW w:w="1396" w:type="pct"/>
            <w:vMerge/>
          </w:tcPr>
          <w:p w:rsidR="009E6F9F" w:rsidRPr="004758B3" w:rsidRDefault="009E6F9F" w:rsidP="00FD27C9">
            <w:pPr>
              <w:jc w:val="center"/>
              <w:rPr>
                <w:b/>
                <w:bCs/>
              </w:rPr>
            </w:pPr>
          </w:p>
        </w:tc>
        <w:tc>
          <w:tcPr>
            <w:tcW w:w="2595" w:type="pct"/>
          </w:tcPr>
          <w:p w:rsidR="009E6F9F" w:rsidRPr="004758B3" w:rsidRDefault="009E6F9F" w:rsidP="00FD27C9">
            <w:pPr>
              <w:shd w:val="clear" w:color="auto" w:fill="FFFFFF"/>
              <w:rPr>
                <w:b/>
                <w:i/>
                <w:iCs/>
              </w:rPr>
            </w:pPr>
            <w:r w:rsidRPr="004758B3">
              <w:rPr>
                <w:b/>
                <w:bCs/>
                <w:i/>
                <w:iCs/>
              </w:rPr>
              <w:t xml:space="preserve">Практические </w:t>
            </w:r>
            <w:r w:rsidRPr="004758B3">
              <w:rPr>
                <w:b/>
                <w:i/>
                <w:iCs/>
              </w:rPr>
              <w:t>занятия</w:t>
            </w:r>
          </w:p>
          <w:p w:rsidR="009E6F9F" w:rsidRPr="004758B3" w:rsidRDefault="009E6F9F" w:rsidP="00FD27C9">
            <w:pPr>
              <w:shd w:val="clear" w:color="auto" w:fill="FFFFFF"/>
              <w:ind w:left="173"/>
            </w:pPr>
            <w:r w:rsidRPr="004758B3">
              <w:t>Изучение торговых услуг</w:t>
            </w:r>
          </w:p>
          <w:p w:rsidR="009E6F9F" w:rsidRPr="004758B3" w:rsidRDefault="009E6F9F" w:rsidP="00FD27C9">
            <w:pPr>
              <w:shd w:val="clear" w:color="auto" w:fill="FFFFFF"/>
              <w:ind w:left="173"/>
            </w:pPr>
            <w:r w:rsidRPr="004758B3">
              <w:t>Разработка торговой политики организации розничной торговли.</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r>
      <w:tr w:rsidR="009E6F9F" w:rsidRPr="004758B3" w:rsidTr="00FD27C9">
        <w:tc>
          <w:tcPr>
            <w:tcW w:w="1396" w:type="pct"/>
            <w:vMerge/>
          </w:tcPr>
          <w:p w:rsidR="009E6F9F" w:rsidRPr="004758B3" w:rsidRDefault="009E6F9F" w:rsidP="00FD27C9">
            <w:pPr>
              <w:jc w:val="center"/>
              <w:rPr>
                <w:b/>
                <w:bCs/>
              </w:rPr>
            </w:pPr>
          </w:p>
        </w:tc>
        <w:tc>
          <w:tcPr>
            <w:tcW w:w="2595" w:type="pct"/>
          </w:tcPr>
          <w:p w:rsidR="009E6F9F" w:rsidRPr="004758B3" w:rsidRDefault="009E6F9F" w:rsidP="00FD27C9">
            <w:pPr>
              <w:shd w:val="clear" w:color="auto" w:fill="FFFFFF"/>
              <w:rPr>
                <w:b/>
                <w:i/>
              </w:rPr>
            </w:pPr>
            <w:r w:rsidRPr="004758B3">
              <w:rPr>
                <w:b/>
                <w:i/>
              </w:rPr>
              <w:t>Самостоятельная работа</w:t>
            </w:r>
          </w:p>
          <w:p w:rsidR="009E6F9F" w:rsidRPr="004758B3" w:rsidRDefault="009E6F9F" w:rsidP="00FD27C9">
            <w:pPr>
              <w:shd w:val="clear" w:color="auto" w:fill="FFFFFF"/>
            </w:pPr>
            <w:r w:rsidRPr="004758B3">
              <w:t>1. Дайте определение понятия «торговые услуги» и их назначение.</w:t>
            </w:r>
          </w:p>
          <w:p w:rsidR="009E6F9F" w:rsidRPr="004758B3" w:rsidRDefault="009E6F9F" w:rsidP="00FD27C9">
            <w:pPr>
              <w:shd w:val="clear" w:color="auto" w:fill="FFFFFF"/>
              <w:tabs>
                <w:tab w:val="left" w:pos="538"/>
              </w:tabs>
            </w:pPr>
            <w:r w:rsidRPr="004758B3">
              <w:rPr>
                <w:spacing w:val="-8"/>
              </w:rPr>
              <w:t>2.</w:t>
            </w:r>
            <w:r w:rsidRPr="004758B3">
              <w:t>Разработайте развернутую схему классификации торговых услуг.</w:t>
            </w:r>
          </w:p>
          <w:p w:rsidR="009E6F9F" w:rsidRPr="004758B3" w:rsidRDefault="009E6F9F" w:rsidP="00FD27C9">
            <w:pPr>
              <w:shd w:val="clear" w:color="auto" w:fill="FFFFFF"/>
            </w:pPr>
            <w:r w:rsidRPr="004758B3">
              <w:t>3. Охарактеризуйте услуги:</w:t>
            </w:r>
          </w:p>
          <w:p w:rsidR="009E6F9F" w:rsidRPr="004758B3" w:rsidRDefault="009E6F9F" w:rsidP="00FD27C9">
            <w:pPr>
              <w:shd w:val="clear" w:color="auto" w:fill="FFFFFF"/>
            </w:pPr>
            <w:r w:rsidRPr="004758B3">
              <w:t>3.1. оптовой торговли;</w:t>
            </w:r>
          </w:p>
          <w:p w:rsidR="009E6F9F" w:rsidRPr="004758B3" w:rsidRDefault="009E6F9F" w:rsidP="00FD27C9">
            <w:pPr>
              <w:shd w:val="clear" w:color="auto" w:fill="FFFFFF"/>
            </w:pPr>
            <w:r w:rsidRPr="004758B3">
              <w:t>3.2. розничной торговли.</w:t>
            </w:r>
          </w:p>
          <w:p w:rsidR="009E6F9F" w:rsidRPr="004758B3" w:rsidRDefault="009E6F9F" w:rsidP="00FD27C9">
            <w:pPr>
              <w:shd w:val="clear" w:color="auto" w:fill="FFFFFF"/>
              <w:tabs>
                <w:tab w:val="left" w:pos="533"/>
              </w:tabs>
            </w:pPr>
            <w:r w:rsidRPr="004758B3">
              <w:rPr>
                <w:spacing w:val="-6"/>
              </w:rPr>
              <w:t>4.</w:t>
            </w:r>
            <w:r w:rsidRPr="004758B3">
              <w:t>Выявите особенности поведения потребителей разных видов услуг то</w:t>
            </w:r>
            <w:r w:rsidRPr="004758B3">
              <w:t>р</w:t>
            </w:r>
            <w:r w:rsidRPr="004758B3">
              <w:t>говли.</w:t>
            </w:r>
          </w:p>
          <w:p w:rsidR="009E6F9F" w:rsidRPr="004758B3" w:rsidRDefault="009E6F9F" w:rsidP="00FD27C9">
            <w:pPr>
              <w:shd w:val="clear" w:color="auto" w:fill="FFFFFF"/>
              <w:tabs>
                <w:tab w:val="left" w:pos="533"/>
              </w:tabs>
            </w:pPr>
            <w:r w:rsidRPr="004758B3">
              <w:rPr>
                <w:spacing w:val="-6"/>
              </w:rPr>
              <w:t>5.</w:t>
            </w:r>
            <w:r w:rsidRPr="004758B3">
              <w:t>Рассмотрите требования к качеству торговых услуг и укажите док</w:t>
            </w:r>
            <w:r w:rsidRPr="004758B3">
              <w:t>у</w:t>
            </w:r>
            <w:r w:rsidRPr="004758B3">
              <w:t>менты, их регламентирующие.</w:t>
            </w:r>
          </w:p>
          <w:p w:rsidR="009E6F9F" w:rsidRPr="004758B3" w:rsidRDefault="009E6F9F" w:rsidP="00FD27C9">
            <w:pPr>
              <w:shd w:val="clear" w:color="auto" w:fill="FFFFFF"/>
              <w:tabs>
                <w:tab w:val="left" w:pos="533"/>
              </w:tabs>
            </w:pPr>
            <w:r w:rsidRPr="004758B3">
              <w:rPr>
                <w:spacing w:val="-6"/>
              </w:rPr>
              <w:t>6.</w:t>
            </w:r>
            <w:r w:rsidRPr="004758B3">
              <w:t>Изучите понятие и назначение торговой политики организации. В</w:t>
            </w:r>
            <w:r w:rsidRPr="004758B3">
              <w:t>ы</w:t>
            </w:r>
            <w:r w:rsidRPr="004758B3">
              <w:t>явите ее общность и различия с товарной политикой.</w:t>
            </w:r>
          </w:p>
          <w:p w:rsidR="009E6F9F" w:rsidRPr="004758B3" w:rsidRDefault="009E6F9F" w:rsidP="00FD27C9">
            <w:pPr>
              <w:shd w:val="clear" w:color="auto" w:fill="FFFFFF"/>
            </w:pPr>
            <w:r w:rsidRPr="004758B3">
              <w:rPr>
                <w:spacing w:val="-8"/>
              </w:rPr>
              <w:t>7.</w:t>
            </w:r>
            <w:r w:rsidRPr="004758B3">
              <w:t>Охарактеризуйте   составные   элементы   торговой   политики:   дог</w:t>
            </w:r>
            <w:r w:rsidRPr="004758B3">
              <w:t>о</w:t>
            </w:r>
            <w:r w:rsidRPr="004758B3">
              <w:t>ворную   и сервисную в области закупок и товарных запасов.</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rPr>
          <w:trHeight w:val="2686"/>
        </w:trPr>
        <w:tc>
          <w:tcPr>
            <w:tcW w:w="1396" w:type="pct"/>
            <w:vMerge w:val="restart"/>
          </w:tcPr>
          <w:p w:rsidR="009E6F9F" w:rsidRPr="004758B3" w:rsidRDefault="009E6F9F" w:rsidP="00FD27C9">
            <w:pPr>
              <w:jc w:val="center"/>
              <w:rPr>
                <w:b/>
              </w:rPr>
            </w:pPr>
          </w:p>
          <w:p w:rsidR="009E6F9F" w:rsidRPr="004758B3" w:rsidRDefault="009E6F9F" w:rsidP="00FD27C9">
            <w:pPr>
              <w:jc w:val="center"/>
              <w:rPr>
                <w:b/>
              </w:rPr>
            </w:pPr>
          </w:p>
          <w:p w:rsidR="009E6F9F" w:rsidRPr="004758B3" w:rsidRDefault="009E6F9F" w:rsidP="00FD27C9">
            <w:pPr>
              <w:jc w:val="center"/>
              <w:rPr>
                <w:b/>
              </w:rPr>
            </w:pPr>
            <w:r w:rsidRPr="004758B3">
              <w:rPr>
                <w:b/>
              </w:rPr>
              <w:t>Тема 2.4.</w:t>
            </w:r>
          </w:p>
          <w:p w:rsidR="009E6F9F" w:rsidRPr="004758B3" w:rsidRDefault="009E6F9F" w:rsidP="00990652">
            <w:pPr>
              <w:jc w:val="center"/>
              <w:rPr>
                <w:bCs/>
              </w:rPr>
            </w:pPr>
            <w:r w:rsidRPr="004758B3">
              <w:rPr>
                <w:bCs/>
              </w:rPr>
              <w:t>Маркетинговые услуги и политика</w:t>
            </w:r>
          </w:p>
        </w:tc>
        <w:tc>
          <w:tcPr>
            <w:tcW w:w="2595" w:type="pct"/>
          </w:tcPr>
          <w:p w:rsidR="009E6F9F" w:rsidRPr="004758B3" w:rsidRDefault="009E6F9F" w:rsidP="00FD27C9">
            <w:pPr>
              <w:shd w:val="clear" w:color="auto" w:fill="FFFFFF"/>
              <w:rPr>
                <w:b/>
              </w:rPr>
            </w:pPr>
            <w:r w:rsidRPr="004758B3">
              <w:rPr>
                <w:b/>
                <w:i/>
                <w:iCs/>
              </w:rPr>
              <w:t>Содержание учебного материала</w:t>
            </w:r>
          </w:p>
          <w:p w:rsidR="009E6F9F" w:rsidRPr="004758B3" w:rsidRDefault="009E6F9F" w:rsidP="00FD27C9">
            <w:pPr>
              <w:shd w:val="clear" w:color="auto" w:fill="FFFFFF"/>
            </w:pPr>
            <w:r w:rsidRPr="004758B3">
              <w:t>Маркетинговые услуги: понятие, назначение, потребности в них. Кла</w:t>
            </w:r>
            <w:r w:rsidRPr="004758B3">
              <w:t>с</w:t>
            </w:r>
            <w:r w:rsidRPr="004758B3">
              <w:t>сификация</w:t>
            </w:r>
            <w:r w:rsidR="00990652">
              <w:t xml:space="preserve"> </w:t>
            </w:r>
            <w:r w:rsidRPr="004758B3">
              <w:t>этих услуг. Требования к качеству.</w:t>
            </w:r>
          </w:p>
          <w:p w:rsidR="009E6F9F" w:rsidRPr="004758B3" w:rsidRDefault="009E6F9F" w:rsidP="00FD27C9">
            <w:pPr>
              <w:shd w:val="clear" w:color="auto" w:fill="FFFFFF"/>
            </w:pPr>
            <w:r w:rsidRPr="004758B3">
              <w:t>Маркетинговая политика организаций: понятие, назначение, цели, зад</w:t>
            </w:r>
            <w:r w:rsidRPr="004758B3">
              <w:t>а</w:t>
            </w:r>
            <w:r w:rsidRPr="004758B3">
              <w:t>чи и основные  направления. Составные элементы маркетинговой  пол</w:t>
            </w:r>
            <w:r w:rsidRPr="004758B3">
              <w:t>и</w:t>
            </w:r>
            <w:r w:rsidRPr="004758B3">
              <w:t>тики: товарная, исследовательская, стратегическая. Общность и различия товарной и маркетинговой политики. Составные элементы товарной п</w:t>
            </w:r>
            <w:r w:rsidRPr="004758B3">
              <w:t>о</w:t>
            </w:r>
            <w:r w:rsidRPr="004758B3">
              <w:t>литики, не входящие в состав</w:t>
            </w:r>
            <w:r w:rsidR="00990652">
              <w:t xml:space="preserve"> </w:t>
            </w:r>
            <w:r w:rsidRPr="004758B3">
              <w:t xml:space="preserve">маркетинговой политики. </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990652">
        <w:trPr>
          <w:trHeight w:val="278"/>
        </w:trPr>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rPr>
            </w:pPr>
            <w:r w:rsidRPr="004758B3">
              <w:rPr>
                <w:b/>
                <w:i/>
              </w:rPr>
              <w:t>Самостоятельная работа</w:t>
            </w:r>
          </w:p>
          <w:p w:rsidR="009E6F9F" w:rsidRPr="004758B3" w:rsidRDefault="009E6F9F" w:rsidP="00FD27C9">
            <w:pPr>
              <w:shd w:val="clear" w:color="auto" w:fill="FFFFFF"/>
              <w:tabs>
                <w:tab w:val="left" w:pos="528"/>
              </w:tabs>
            </w:pPr>
            <w:r w:rsidRPr="004758B3">
              <w:rPr>
                <w:spacing w:val="-20"/>
              </w:rPr>
              <w:t>1.</w:t>
            </w:r>
            <w:r w:rsidRPr="004758B3">
              <w:t>Дайте определение понятия «маркетинговые услуги» и их назначение.</w:t>
            </w:r>
          </w:p>
          <w:p w:rsidR="009E6F9F" w:rsidRPr="004758B3" w:rsidRDefault="009E6F9F" w:rsidP="00FD27C9">
            <w:pPr>
              <w:shd w:val="clear" w:color="auto" w:fill="FFFFFF"/>
            </w:pPr>
            <w:r w:rsidRPr="004758B3">
              <w:rPr>
                <w:spacing w:val="-8"/>
              </w:rPr>
              <w:t>2.</w:t>
            </w:r>
            <w:r w:rsidRPr="004758B3">
              <w:t>Разработайте схему классификации маркетинговых услуг и охаракт</w:t>
            </w:r>
            <w:r w:rsidRPr="004758B3">
              <w:t>е</w:t>
            </w:r>
            <w:r w:rsidRPr="004758B3">
              <w:t xml:space="preserve">ризуйте их виды. </w:t>
            </w:r>
          </w:p>
          <w:p w:rsidR="009E6F9F" w:rsidRPr="004758B3" w:rsidRDefault="009E6F9F" w:rsidP="00FD27C9">
            <w:pPr>
              <w:shd w:val="clear" w:color="auto" w:fill="FFFFFF"/>
              <w:tabs>
                <w:tab w:val="left" w:pos="533"/>
              </w:tabs>
            </w:pPr>
            <w:r w:rsidRPr="004758B3">
              <w:t>3. Выявите требования к качеству маркетинговых услуг.</w:t>
            </w:r>
          </w:p>
          <w:p w:rsidR="009E6F9F" w:rsidRPr="004758B3" w:rsidRDefault="009E6F9F" w:rsidP="00FD27C9">
            <w:pPr>
              <w:shd w:val="clear" w:color="auto" w:fill="FFFFFF"/>
              <w:tabs>
                <w:tab w:val="left" w:pos="533"/>
              </w:tabs>
            </w:pPr>
            <w:r w:rsidRPr="004758B3">
              <w:t xml:space="preserve">4. Охарактеризуйте понятие «маркетинговая полтика» и её назначение. </w:t>
            </w:r>
            <w:r w:rsidRPr="004758B3">
              <w:lastRenderedPageBreak/>
              <w:t>Рассмотрите составные элементы маркетингов</w:t>
            </w:r>
            <w:r>
              <w:t>ой политики.</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758B3">
              <w:rPr>
                <w:b/>
              </w:rPr>
              <w:lastRenderedPageBreak/>
              <w:t>Раздел 3.</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758B3">
              <w:rPr>
                <w:bCs/>
              </w:rPr>
              <w:t>Конкурентоспособность товаров и у</w:t>
            </w:r>
            <w:r w:rsidRPr="004758B3">
              <w:rPr>
                <w:bCs/>
              </w:rPr>
              <w:t>с</w:t>
            </w:r>
            <w:r w:rsidRPr="004758B3">
              <w:rPr>
                <w:bCs/>
              </w:rPr>
              <w:t>луг</w:t>
            </w:r>
          </w:p>
        </w:tc>
        <w:tc>
          <w:tcPr>
            <w:tcW w:w="259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758B3">
              <w:rPr>
                <w:b/>
                <w:bCs/>
              </w:rPr>
              <w:t>20</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vMerge w:val="restar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758B3">
              <w:rPr>
                <w:b/>
              </w:rPr>
              <w:t xml:space="preserve">Тема 3.1. </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Оценка конкурентоспособности тов</w:t>
            </w:r>
            <w:r w:rsidRPr="004758B3">
              <w:rPr>
                <w:bCs/>
              </w:rPr>
              <w:t>а</w:t>
            </w:r>
            <w:r w:rsidRPr="004758B3">
              <w:rPr>
                <w:bCs/>
              </w:rPr>
              <w:t>ров и услуг</w:t>
            </w:r>
          </w:p>
        </w:tc>
        <w:tc>
          <w:tcPr>
            <w:tcW w:w="2595" w:type="pct"/>
          </w:tcPr>
          <w:p w:rsidR="009E6F9F" w:rsidRPr="004758B3" w:rsidRDefault="009E6F9F" w:rsidP="00FD27C9">
            <w:pPr>
              <w:shd w:val="clear" w:color="auto" w:fill="FFFFFF"/>
              <w:rPr>
                <w:b/>
                <w:i/>
                <w:iCs/>
              </w:rPr>
            </w:pPr>
            <w:r w:rsidRPr="004758B3">
              <w:rPr>
                <w:b/>
                <w:i/>
                <w:iCs/>
              </w:rPr>
              <w:t>Содержание учебного материала</w:t>
            </w:r>
          </w:p>
          <w:p w:rsidR="009E6F9F" w:rsidRPr="004758B3" w:rsidRDefault="009E6F9F" w:rsidP="00FD27C9">
            <w:pPr>
              <w:shd w:val="clear" w:color="auto" w:fill="FFFFFF"/>
            </w:pPr>
            <w:r w:rsidRPr="004758B3">
              <w:t>Товары и/или услуги - конкуренты: виды, характерные особенности.</w:t>
            </w:r>
          </w:p>
          <w:p w:rsidR="009E6F9F" w:rsidRPr="004758B3" w:rsidRDefault="009E6F9F" w:rsidP="00FD27C9">
            <w:pPr>
              <w:shd w:val="clear" w:color="auto" w:fill="FFFFFF"/>
              <w:rPr>
                <w:bCs/>
              </w:rPr>
            </w:pPr>
            <w:r w:rsidRPr="004758B3">
              <w:t>Критерии и показатели конкурентоспособности товаров и услуг: класс</w:t>
            </w:r>
            <w:r w:rsidRPr="004758B3">
              <w:t>и</w:t>
            </w:r>
            <w:r w:rsidRPr="004758B3">
              <w:t>фикация, степень значимости, краткая характеристика,      взаимосвязь. Зависимость конкурентоспособности от имиджа товаров    и фирмы, н</w:t>
            </w:r>
            <w:r w:rsidRPr="004758B3">
              <w:t>о</w:t>
            </w:r>
            <w:r w:rsidRPr="004758B3">
              <w:t>визны товаров. Оценка конкурентоспособности товаров и   услуг, мет</w:t>
            </w:r>
            <w:r w:rsidRPr="004758B3">
              <w:t>о</w:t>
            </w:r>
            <w:r w:rsidRPr="004758B3">
              <w:t>дика расчета.  Пути повышения конкурентоспособности товаров и услуг в сфере обслуживания..</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2595" w:type="pct"/>
          </w:tcPr>
          <w:p w:rsidR="009E6F9F" w:rsidRPr="004758B3" w:rsidRDefault="009E6F9F" w:rsidP="00FD27C9">
            <w:pPr>
              <w:shd w:val="clear" w:color="auto" w:fill="FFFFFF"/>
              <w:rPr>
                <w:b/>
                <w:i/>
                <w:iCs/>
              </w:rPr>
            </w:pPr>
            <w:r w:rsidRPr="004758B3">
              <w:rPr>
                <w:b/>
                <w:bCs/>
                <w:i/>
                <w:iCs/>
              </w:rPr>
              <w:t xml:space="preserve">Практические </w:t>
            </w:r>
            <w:r w:rsidRPr="004758B3">
              <w:rPr>
                <w:b/>
                <w:i/>
                <w:iCs/>
              </w:rPr>
              <w:t>занятия</w:t>
            </w:r>
          </w:p>
          <w:p w:rsidR="009E6F9F" w:rsidRPr="004758B3" w:rsidRDefault="009E6F9F" w:rsidP="00FD27C9">
            <w:pPr>
              <w:shd w:val="clear" w:color="auto" w:fill="FFFFFF"/>
              <w:rPr>
                <w:b/>
                <w:i/>
                <w:iCs/>
              </w:rPr>
            </w:pPr>
            <w:r w:rsidRPr="004758B3">
              <w:t>Оценка конкурентоспособности товаров и услуг</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rPr>
            </w:pPr>
            <w:r w:rsidRPr="004758B3">
              <w:rPr>
                <w:b/>
                <w:i/>
              </w:rPr>
              <w:t>Самостоятельная работа</w:t>
            </w:r>
          </w:p>
          <w:p w:rsidR="009E6F9F" w:rsidRPr="004758B3" w:rsidRDefault="009E6F9F" w:rsidP="009E6F9F">
            <w:pPr>
              <w:numPr>
                <w:ilvl w:val="0"/>
                <w:numId w:val="53"/>
              </w:numPr>
              <w:shd w:val="clear" w:color="auto" w:fill="FFFFFF"/>
            </w:pPr>
            <w:r w:rsidRPr="004758B3">
              <w:t>Рассмотрите виды товаров-конкурентов. Выявите их характерные особенности.</w:t>
            </w:r>
          </w:p>
          <w:p w:rsidR="009E6F9F" w:rsidRPr="004758B3" w:rsidRDefault="009E6F9F" w:rsidP="009E6F9F">
            <w:pPr>
              <w:numPr>
                <w:ilvl w:val="0"/>
                <w:numId w:val="53"/>
              </w:numPr>
              <w:shd w:val="clear" w:color="auto" w:fill="FFFFFF"/>
            </w:pPr>
            <w:r w:rsidRPr="004758B3">
              <w:t>Изучите критерии и показатели конкурентоспособности товаров и услуг. Выявите степень их значимости.</w:t>
            </w:r>
          </w:p>
          <w:p w:rsidR="009E6F9F" w:rsidRPr="004758B3" w:rsidRDefault="009E6F9F" w:rsidP="009E6F9F">
            <w:pPr>
              <w:numPr>
                <w:ilvl w:val="0"/>
                <w:numId w:val="53"/>
              </w:numPr>
              <w:shd w:val="clear" w:color="auto" w:fill="FFFFFF"/>
            </w:pPr>
            <w:r w:rsidRPr="004758B3">
              <w:t>Укажите влияние на конкурентоспособность товаров их имиджа и   степени новизны.</w:t>
            </w:r>
          </w:p>
          <w:p w:rsidR="009E6F9F" w:rsidRPr="004758B3" w:rsidRDefault="009E6F9F" w:rsidP="009E6F9F">
            <w:pPr>
              <w:numPr>
                <w:ilvl w:val="0"/>
                <w:numId w:val="53"/>
              </w:numPr>
              <w:shd w:val="clear" w:color="auto" w:fill="FFFFFF"/>
            </w:pPr>
            <w:r w:rsidRPr="004758B3">
              <w:t>Изучите методику расчета конкурентоспособности товаров.</w:t>
            </w:r>
          </w:p>
          <w:p w:rsidR="009E6F9F" w:rsidRPr="004758B3" w:rsidRDefault="009E6F9F" w:rsidP="009E6F9F">
            <w:pPr>
              <w:numPr>
                <w:ilvl w:val="0"/>
                <w:numId w:val="53"/>
              </w:numPr>
              <w:shd w:val="clear" w:color="auto" w:fill="FFFFFF"/>
            </w:pPr>
            <w:r w:rsidRPr="004758B3">
              <w:t>Рассчитайте конкурентоспособность конкретных товаров (реш</w:t>
            </w:r>
            <w:r w:rsidRPr="004758B3">
              <w:t>е</w:t>
            </w:r>
            <w:r w:rsidRPr="004758B3">
              <w:t>ние ситуационных задач</w:t>
            </w:r>
            <w:r w:rsidRPr="004758B3">
              <w:rPr>
                <w:spacing w:val="13"/>
              </w:rPr>
              <w:t>)</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vMerge w:val="restar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758B3">
              <w:rPr>
                <w:b/>
              </w:rPr>
              <w:t>Тема 3.2.</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Методы обеспечения конкурентосп</w:t>
            </w:r>
            <w:r w:rsidRPr="004758B3">
              <w:rPr>
                <w:bCs/>
              </w:rPr>
              <w:t>о</w:t>
            </w:r>
            <w:r w:rsidRPr="004758B3">
              <w:rPr>
                <w:bCs/>
              </w:rPr>
              <w:t>собности товаров и услуг</w:t>
            </w:r>
          </w:p>
        </w:tc>
        <w:tc>
          <w:tcPr>
            <w:tcW w:w="2595" w:type="pct"/>
          </w:tcPr>
          <w:p w:rsidR="009E6F9F" w:rsidRPr="004758B3" w:rsidRDefault="009E6F9F" w:rsidP="00FD27C9">
            <w:pPr>
              <w:shd w:val="clear" w:color="auto" w:fill="FFFFFF"/>
              <w:rPr>
                <w:b/>
                <w:i/>
                <w:iCs/>
              </w:rPr>
            </w:pPr>
            <w:r w:rsidRPr="004758B3">
              <w:rPr>
                <w:b/>
                <w:i/>
                <w:iCs/>
              </w:rPr>
              <w:t>Содержание учебного материала</w:t>
            </w:r>
          </w:p>
          <w:p w:rsidR="009E6F9F" w:rsidRPr="004758B3" w:rsidRDefault="009E6F9F" w:rsidP="00FD27C9">
            <w:pPr>
              <w:shd w:val="clear" w:color="auto" w:fill="FFFFFF"/>
              <w:ind w:firstLine="259"/>
              <w:jc w:val="both"/>
            </w:pPr>
            <w:r w:rsidRPr="004758B3">
              <w:t>Потребительские предпочтения: понятие, необходимость создания.   Факторы формирования потребительских предпочтений: внутренние (психологические) и внешние (информационные, сбытовые, экономич</w:t>
            </w:r>
            <w:r w:rsidRPr="004758B3">
              <w:t>е</w:t>
            </w:r>
            <w:r w:rsidRPr="004758B3">
              <w:t>ские). Уровни восприятия товаров и услуг потребителем: ознакомление, распознавание, целевой поиск, осознанный выбор.</w:t>
            </w:r>
          </w:p>
          <w:p w:rsidR="009E6F9F" w:rsidRPr="004758B3" w:rsidRDefault="009E6F9F" w:rsidP="00FD27C9">
            <w:pPr>
              <w:shd w:val="clear" w:color="auto" w:fill="FFFFFF"/>
              <w:jc w:val="both"/>
              <w:rPr>
                <w:iCs/>
              </w:rPr>
            </w:pPr>
            <w:r w:rsidRPr="004758B3">
              <w:t>Методы обеспечения конкурентоспособности: товароведно-технологические и маркетинговые, характеристика отдельных методов.</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iCs/>
              </w:rPr>
            </w:pPr>
            <w:r w:rsidRPr="004758B3">
              <w:rPr>
                <w:b/>
                <w:bCs/>
                <w:i/>
                <w:iCs/>
              </w:rPr>
              <w:t xml:space="preserve">Практические </w:t>
            </w:r>
            <w:r w:rsidRPr="004758B3">
              <w:rPr>
                <w:b/>
                <w:i/>
                <w:iCs/>
              </w:rPr>
              <w:t>занятия</w:t>
            </w:r>
          </w:p>
          <w:p w:rsidR="009E6F9F" w:rsidRPr="004758B3" w:rsidRDefault="009E6F9F" w:rsidP="00FD27C9">
            <w:pPr>
              <w:shd w:val="clear" w:color="auto" w:fill="FFFFFF"/>
            </w:pPr>
            <w:r w:rsidRPr="004758B3">
              <w:t>Решение ситуационных задач по созданию потребительских предпочт</w:t>
            </w:r>
            <w:r w:rsidRPr="004758B3">
              <w:t>е</w:t>
            </w:r>
            <w:r w:rsidRPr="004758B3">
              <w:t>ний на товары</w:t>
            </w:r>
          </w:p>
          <w:p w:rsidR="009E6F9F" w:rsidRPr="004758B3" w:rsidRDefault="009E6F9F" w:rsidP="00FD27C9">
            <w:pPr>
              <w:shd w:val="clear" w:color="auto" w:fill="FFFFFF"/>
              <w:rPr>
                <w:iCs/>
              </w:rPr>
            </w:pPr>
            <w:r w:rsidRPr="004758B3">
              <w:t>Изучение факторов формирования потребительских предпочтений</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rPr>
            </w:pPr>
            <w:r w:rsidRPr="004758B3">
              <w:rPr>
                <w:b/>
                <w:i/>
              </w:rPr>
              <w:t>Самостоятельная работа</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758B3">
              <w:rPr>
                <w:bCs/>
                <w:spacing w:val="-15"/>
              </w:rPr>
              <w:t xml:space="preserve">1. </w:t>
            </w:r>
            <w:r w:rsidRPr="004758B3">
              <w:rPr>
                <w:bCs/>
              </w:rPr>
              <w:t>Выявите</w:t>
            </w:r>
            <w:r w:rsidRPr="004758B3">
              <w:t>факторы</w:t>
            </w:r>
            <w:r w:rsidRPr="004758B3">
              <w:rPr>
                <w:bCs/>
              </w:rPr>
              <w:t xml:space="preserve">формирования </w:t>
            </w:r>
            <w:r w:rsidRPr="004758B3">
              <w:t xml:space="preserve">потребительских предпочтений </w:t>
            </w:r>
            <w:r w:rsidRPr="004758B3">
              <w:rPr>
                <w:bCs/>
              </w:rPr>
              <w:t>и</w:t>
            </w:r>
            <w:r w:rsidRPr="004758B3">
              <w:t>дайте их краткую характеристику.</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758B3">
              <w:t>2. Рассмотрите уровни восприятия товаров и услуг потребителем.</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758B3">
              <w:t>3. Составьте классификацию методов обеспечения конкурентоспособн</w:t>
            </w:r>
            <w:r w:rsidRPr="004758B3">
              <w:t>о</w:t>
            </w:r>
            <w:r w:rsidRPr="004758B3">
              <w:t>сти.</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758B3">
              <w:t>4. Охарактеризуйте товароведно-технологические методы обеспечения конкурентоспособности.</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758B3">
              <w:t>5. Охарактеризуйте маркетинговые методы обеспечения конкурентосп</w:t>
            </w:r>
            <w:r w:rsidRPr="004758B3">
              <w:t>о</w:t>
            </w:r>
            <w:r w:rsidRPr="004758B3">
              <w:t>собности.</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vMerge w:val="restar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758B3">
              <w:rPr>
                <w:b/>
              </w:rPr>
              <w:t>Тема 3.3.</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Антимаркетинг товаров и услуг</w:t>
            </w:r>
          </w:p>
        </w:tc>
        <w:tc>
          <w:tcPr>
            <w:tcW w:w="2595" w:type="pct"/>
          </w:tcPr>
          <w:p w:rsidR="009E6F9F" w:rsidRPr="004758B3" w:rsidRDefault="009E6F9F" w:rsidP="00FD27C9">
            <w:pPr>
              <w:shd w:val="clear" w:color="auto" w:fill="FFFFFF"/>
              <w:rPr>
                <w:b/>
                <w:i/>
                <w:iCs/>
              </w:rPr>
            </w:pPr>
            <w:r w:rsidRPr="004758B3">
              <w:rPr>
                <w:b/>
                <w:i/>
                <w:iCs/>
              </w:rPr>
              <w:t>Содержание учебного материала</w:t>
            </w:r>
          </w:p>
          <w:p w:rsidR="009E6F9F" w:rsidRPr="004758B3" w:rsidRDefault="009E6F9F" w:rsidP="00FD27C9">
            <w:pPr>
              <w:shd w:val="clear" w:color="auto" w:fill="FFFFFF"/>
              <w:jc w:val="both"/>
              <w:rPr>
                <w:iCs/>
              </w:rPr>
            </w:pPr>
            <w:r w:rsidRPr="004758B3">
              <w:t>Антимаркетинг: понятие, виды и формы. Принципиальное отличие</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58B3">
              <w:t xml:space="preserve">антимаркетинга от маркетинга. Проявление антимаркетинга в России и за рубежом. </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758B3">
              <w:t>Субъекты, осуществляющие антимаркетинговую деятельность. Прав</w:t>
            </w:r>
            <w:r w:rsidRPr="004758B3">
              <w:t>о</w:t>
            </w:r>
            <w:r w:rsidRPr="004758B3">
              <w:t xml:space="preserve">вые, социальные </w:t>
            </w:r>
            <w:r w:rsidRPr="004758B3">
              <w:rPr>
                <w:bCs/>
              </w:rPr>
              <w:t>и</w:t>
            </w:r>
            <w:r w:rsidRPr="004758B3">
              <w:t xml:space="preserve">экономические последствия </w:t>
            </w:r>
            <w:r w:rsidRPr="004758B3">
              <w:rPr>
                <w:bCs/>
              </w:rPr>
              <w:t>антимаркетинга.</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1</w:t>
            </w:r>
          </w:p>
        </w:tc>
      </w:tr>
      <w:tr w:rsidR="009E6F9F" w:rsidRPr="004758B3" w:rsidTr="00FD27C9">
        <w:tc>
          <w:tcPr>
            <w:tcW w:w="1396" w:type="pct"/>
            <w:vMerge/>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95" w:type="pct"/>
          </w:tcPr>
          <w:p w:rsidR="009E6F9F" w:rsidRPr="004758B3" w:rsidRDefault="009E6F9F" w:rsidP="00FD27C9">
            <w:pPr>
              <w:shd w:val="clear" w:color="auto" w:fill="FFFFFF"/>
              <w:rPr>
                <w:b/>
                <w:i/>
              </w:rPr>
            </w:pPr>
            <w:r w:rsidRPr="004758B3">
              <w:rPr>
                <w:b/>
                <w:i/>
              </w:rPr>
              <w:t>Самостоятельная работа</w:t>
            </w:r>
          </w:p>
          <w:p w:rsidR="009E6F9F" w:rsidRPr="004758B3" w:rsidRDefault="009E6F9F" w:rsidP="00FD27C9">
            <w:pPr>
              <w:shd w:val="clear" w:color="auto" w:fill="FFFFFF"/>
              <w:ind w:left="154"/>
            </w:pPr>
            <w:r w:rsidRPr="004758B3">
              <w:t>1. Дайте определение понятий «антимаркетинг» и его принципиальное отличие от  «маркетинга».</w:t>
            </w:r>
          </w:p>
          <w:p w:rsidR="009E6F9F" w:rsidRPr="004758B3" w:rsidRDefault="009E6F9F" w:rsidP="00FD27C9">
            <w:pPr>
              <w:shd w:val="clear" w:color="auto" w:fill="FFFFFF"/>
              <w:tabs>
                <w:tab w:val="left" w:pos="672"/>
              </w:tabs>
              <w:ind w:left="154"/>
            </w:pPr>
            <w:r w:rsidRPr="004758B3">
              <w:t>2. Рассмотрите виды и формы антимаркетинга.</w:t>
            </w:r>
          </w:p>
          <w:p w:rsidR="009E6F9F" w:rsidRPr="004758B3" w:rsidRDefault="009E6F9F" w:rsidP="00FD27C9">
            <w:pPr>
              <w:shd w:val="clear" w:color="auto" w:fill="FFFFFF"/>
              <w:tabs>
                <w:tab w:val="left" w:pos="672"/>
              </w:tabs>
              <w:ind w:left="154"/>
            </w:pPr>
            <w:r w:rsidRPr="004758B3">
              <w:t>3. Укажите субъекты, осуществляющие антимаркетинг.</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4"/>
            </w:pPr>
            <w:r w:rsidRPr="004758B3">
              <w:rPr>
                <w:spacing w:val="-6"/>
              </w:rPr>
              <w:t xml:space="preserve">4. </w:t>
            </w:r>
            <w:r w:rsidRPr="004758B3">
              <w:t>Изучите правовые, социальные и экономические последствия</w:t>
            </w:r>
            <w:r w:rsidRPr="004758B3">
              <w:br/>
              <w:t xml:space="preserve">антимаркетинга. </w:t>
            </w: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4"/>
              <w:rPr>
                <w:bCs/>
              </w:rPr>
            </w:pPr>
            <w:r w:rsidRPr="004758B3">
              <w:t>5. Проанализируйте общедоступные СМИ (газеты, журналы, телепер</w:t>
            </w:r>
            <w:r w:rsidRPr="004758B3">
              <w:t>е</w:t>
            </w:r>
            <w:r w:rsidRPr="004758B3">
              <w:t>дачи и</w:t>
            </w:r>
            <w:r w:rsidRPr="004758B3">
              <w:rPr>
                <w:spacing w:val="11"/>
              </w:rPr>
              <w:t xml:space="preserve"> т.п.)</w:t>
            </w:r>
            <w:r w:rsidRPr="004758B3">
              <w:t xml:space="preserve"> и выявите случаи антимаркетинга.</w:t>
            </w: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2</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E6F9F" w:rsidRPr="004758B3" w:rsidTr="00FD27C9">
        <w:tc>
          <w:tcPr>
            <w:tcW w:w="1396"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ВСЕГО</w:t>
            </w:r>
          </w:p>
        </w:tc>
        <w:tc>
          <w:tcPr>
            <w:tcW w:w="2595" w:type="pct"/>
          </w:tcPr>
          <w:p w:rsidR="009E6F9F" w:rsidRPr="004758B3" w:rsidRDefault="009E6F9F" w:rsidP="00FD27C9">
            <w:pPr>
              <w:shd w:val="clear" w:color="auto" w:fill="FFFFFF"/>
            </w:pPr>
          </w:p>
        </w:tc>
        <w:tc>
          <w:tcPr>
            <w:tcW w:w="494"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758B3">
              <w:rPr>
                <w:bCs/>
              </w:rPr>
              <w:t>74</w:t>
            </w:r>
          </w:p>
        </w:tc>
        <w:tc>
          <w:tcPr>
            <w:tcW w:w="515" w:type="pct"/>
          </w:tcPr>
          <w:p w:rsidR="009E6F9F" w:rsidRPr="004758B3" w:rsidRDefault="009E6F9F"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9E6F9F" w:rsidRPr="0035718F" w:rsidRDefault="009E6F9F" w:rsidP="009E6F9F">
      <w:r w:rsidRPr="0035718F">
        <w:t>Для характеристики уровня освоения учебного материала используются следующие обозначения:</w:t>
      </w:r>
    </w:p>
    <w:p w:rsidR="009E6F9F" w:rsidRPr="0035718F" w:rsidRDefault="009E6F9F" w:rsidP="009E6F9F">
      <w:r w:rsidRPr="0035718F">
        <w:t>1. – ознакомительный (узнавание ранее изученных объектов, свойств);</w:t>
      </w:r>
    </w:p>
    <w:p w:rsidR="009E6F9F" w:rsidRPr="0035718F" w:rsidRDefault="009E6F9F" w:rsidP="009E6F9F">
      <w:r w:rsidRPr="0035718F">
        <w:t>2. – репродуктивный (выполнение деятельности по образцу, инструкции или под руководством);</w:t>
      </w:r>
    </w:p>
    <w:p w:rsidR="009E6F9F" w:rsidRPr="0035718F" w:rsidRDefault="009E6F9F" w:rsidP="009E6F9F">
      <w:r w:rsidRPr="0035718F">
        <w:t>3. – продуктивный (планирование и самостоятельное выполнение деятельности, решение проблемных задач).</w:t>
      </w:r>
    </w:p>
    <w:p w:rsidR="009E6F9F" w:rsidRPr="001C4E04" w:rsidRDefault="009E6F9F" w:rsidP="009E6F9F">
      <w:pPr>
        <w:sectPr w:rsidR="009E6F9F" w:rsidRPr="001C4E04">
          <w:pgSz w:w="16840" w:h="11907" w:orient="landscape"/>
          <w:pgMar w:top="851" w:right="1134" w:bottom="851" w:left="992" w:header="709" w:footer="709" w:gutter="0"/>
          <w:cols w:space="720"/>
        </w:sectPr>
      </w:pPr>
    </w:p>
    <w:p w:rsidR="009E6F9F" w:rsidRPr="00FD7D4B" w:rsidRDefault="009E6F9F" w:rsidP="009E6F9F">
      <w:pPr>
        <w:shd w:val="clear" w:color="auto" w:fill="FFFFFF"/>
        <w:spacing w:line="276" w:lineRule="auto"/>
        <w:jc w:val="center"/>
        <w:rPr>
          <w:b/>
          <w:sz w:val="28"/>
          <w:szCs w:val="28"/>
        </w:rPr>
      </w:pPr>
      <w:r w:rsidRPr="00FD7D4B">
        <w:rPr>
          <w:b/>
          <w:sz w:val="28"/>
          <w:szCs w:val="28"/>
        </w:rPr>
        <w:lastRenderedPageBreak/>
        <w:t>3. УСЛОВИЯ РЕАЛИЗАЦИИ УЧЕБНОЙ ДИСЦИПЛИНЫ</w:t>
      </w:r>
    </w:p>
    <w:p w:rsidR="009E6F9F" w:rsidRPr="00FD7D4B" w:rsidRDefault="009E6F9F" w:rsidP="009E6F9F">
      <w:pPr>
        <w:shd w:val="clear" w:color="auto" w:fill="FFFFFF"/>
        <w:tabs>
          <w:tab w:val="left" w:pos="0"/>
          <w:tab w:val="left" w:pos="567"/>
        </w:tabs>
        <w:spacing w:line="276" w:lineRule="auto"/>
        <w:ind w:left="7"/>
        <w:rPr>
          <w:b/>
          <w:sz w:val="28"/>
          <w:szCs w:val="28"/>
        </w:rPr>
      </w:pPr>
      <w:r w:rsidRPr="00FD7D4B">
        <w:rPr>
          <w:b/>
          <w:spacing w:val="-4"/>
          <w:sz w:val="28"/>
          <w:szCs w:val="28"/>
        </w:rPr>
        <w:t>3.1.</w:t>
      </w:r>
      <w:r w:rsidRPr="00FD7D4B">
        <w:rPr>
          <w:b/>
          <w:sz w:val="28"/>
          <w:szCs w:val="28"/>
        </w:rPr>
        <w:tab/>
        <w:t>Требования к минимальному материально-техническому обеспечению</w:t>
      </w:r>
    </w:p>
    <w:p w:rsidR="009E6F9F" w:rsidRPr="00FD7D4B" w:rsidRDefault="009E6F9F" w:rsidP="009E6F9F">
      <w:pPr>
        <w:shd w:val="clear" w:color="auto" w:fill="FFFFFF"/>
        <w:spacing w:line="276" w:lineRule="auto"/>
        <w:ind w:left="29" w:right="29" w:firstLine="538"/>
        <w:jc w:val="both"/>
        <w:rPr>
          <w:sz w:val="28"/>
          <w:szCs w:val="28"/>
        </w:rPr>
      </w:pPr>
      <w:r w:rsidRPr="00FD7D4B">
        <w:rPr>
          <w:sz w:val="28"/>
          <w:szCs w:val="28"/>
        </w:rPr>
        <w:t>Реализация учебной дисциплины требует нали</w:t>
      </w:r>
      <w:r>
        <w:rPr>
          <w:sz w:val="28"/>
          <w:szCs w:val="28"/>
        </w:rPr>
        <w:t>чия учебного кабинета Ма</w:t>
      </w:r>
      <w:r>
        <w:rPr>
          <w:sz w:val="28"/>
          <w:szCs w:val="28"/>
        </w:rPr>
        <w:t>р</w:t>
      </w:r>
      <w:r>
        <w:rPr>
          <w:sz w:val="28"/>
          <w:szCs w:val="28"/>
        </w:rPr>
        <w:t>кетинга</w:t>
      </w:r>
      <w:r w:rsidRPr="00FD7D4B">
        <w:rPr>
          <w:sz w:val="28"/>
          <w:szCs w:val="28"/>
        </w:rPr>
        <w:t>.</w:t>
      </w:r>
    </w:p>
    <w:p w:rsidR="009E6F9F" w:rsidRPr="00FD7D4B" w:rsidRDefault="009E6F9F" w:rsidP="009E6F9F">
      <w:pPr>
        <w:shd w:val="clear" w:color="auto" w:fill="FFFFFF"/>
        <w:spacing w:line="276" w:lineRule="auto"/>
        <w:ind w:left="36" w:firstLine="497"/>
        <w:jc w:val="both"/>
        <w:rPr>
          <w:sz w:val="28"/>
          <w:szCs w:val="28"/>
        </w:rPr>
      </w:pPr>
      <w:r w:rsidRPr="00FD7D4B">
        <w:rPr>
          <w:sz w:val="28"/>
          <w:szCs w:val="28"/>
        </w:rPr>
        <w:t>Оборудование учебного кабинета (аудитории) и рабочих мест кабинета: учебная мебель, дидактические пособия, программное обеспечение, компьют</w:t>
      </w:r>
      <w:r w:rsidRPr="00FD7D4B">
        <w:rPr>
          <w:sz w:val="28"/>
          <w:szCs w:val="28"/>
        </w:rPr>
        <w:t>е</w:t>
      </w:r>
      <w:r w:rsidRPr="00FD7D4B">
        <w:rPr>
          <w:sz w:val="28"/>
          <w:szCs w:val="28"/>
        </w:rPr>
        <w:t>ры, проекторы, видеофильмы по отдельным темам.</w:t>
      </w:r>
    </w:p>
    <w:p w:rsidR="009E6F9F" w:rsidRPr="00FD7D4B" w:rsidRDefault="009E6F9F" w:rsidP="009E6F9F">
      <w:pPr>
        <w:shd w:val="clear" w:color="auto" w:fill="FFFFFF"/>
        <w:spacing w:line="276" w:lineRule="auto"/>
        <w:ind w:left="54" w:right="29" w:firstLine="490"/>
        <w:jc w:val="both"/>
        <w:rPr>
          <w:sz w:val="28"/>
          <w:szCs w:val="28"/>
        </w:rPr>
      </w:pPr>
      <w:r w:rsidRPr="00FD7D4B">
        <w:rPr>
          <w:sz w:val="28"/>
          <w:szCs w:val="28"/>
        </w:rPr>
        <w:t>Технические средства обучения</w:t>
      </w:r>
      <w:r>
        <w:rPr>
          <w:sz w:val="28"/>
          <w:szCs w:val="28"/>
        </w:rPr>
        <w:t>: видеопроекционное оборудование</w:t>
      </w:r>
      <w:r w:rsidRPr="00FD7D4B">
        <w:rPr>
          <w:sz w:val="28"/>
          <w:szCs w:val="28"/>
        </w:rPr>
        <w:t xml:space="preserve"> для презентаций, средства звуковоспроизведения, экран, компьютеры с доступом к базам данных и Интернету.</w:t>
      </w:r>
    </w:p>
    <w:p w:rsidR="009E6F9F" w:rsidRPr="00FE2EA2" w:rsidRDefault="009E6F9F" w:rsidP="009E6F9F">
      <w:pPr>
        <w:shd w:val="clear" w:color="auto" w:fill="FFFFFF"/>
        <w:tabs>
          <w:tab w:val="left" w:pos="567"/>
        </w:tabs>
        <w:spacing w:line="276" w:lineRule="auto"/>
        <w:ind w:left="47" w:hanging="47"/>
        <w:rPr>
          <w:b/>
          <w:sz w:val="28"/>
          <w:szCs w:val="28"/>
        </w:rPr>
      </w:pPr>
      <w:r w:rsidRPr="00FD7D4B">
        <w:rPr>
          <w:b/>
          <w:spacing w:val="-5"/>
          <w:sz w:val="28"/>
          <w:szCs w:val="28"/>
        </w:rPr>
        <w:t>3.2.</w:t>
      </w:r>
      <w:r w:rsidRPr="00FD7D4B">
        <w:rPr>
          <w:b/>
          <w:sz w:val="28"/>
          <w:szCs w:val="28"/>
        </w:rPr>
        <w:tab/>
        <w:t>Информационное обеспечение обучения</w:t>
      </w:r>
    </w:p>
    <w:p w:rsidR="009E6F9F" w:rsidRDefault="009E6F9F" w:rsidP="009E6F9F">
      <w:pPr>
        <w:outlineLvl w:val="0"/>
        <w:rPr>
          <w:b/>
          <w:sz w:val="28"/>
          <w:szCs w:val="28"/>
        </w:rPr>
      </w:pPr>
      <w:r w:rsidRPr="00FE2EA2">
        <w:rPr>
          <w:b/>
          <w:sz w:val="28"/>
          <w:szCs w:val="28"/>
        </w:rPr>
        <w:t>Основные источники (ОИ):</w:t>
      </w:r>
    </w:p>
    <w:p w:rsidR="009E6F9F" w:rsidRPr="00FE2EA2" w:rsidRDefault="009E6F9F" w:rsidP="009E6F9F">
      <w:pPr>
        <w:spacing w:line="276" w:lineRule="auto"/>
        <w:jc w:val="both"/>
        <w:outlineLvl w:val="0"/>
        <w:rPr>
          <w:b/>
          <w:sz w:val="28"/>
          <w:szCs w:val="28"/>
        </w:rPr>
      </w:pPr>
      <w:r w:rsidRPr="002741B1">
        <w:rPr>
          <w:sz w:val="28"/>
          <w:szCs w:val="28"/>
        </w:rPr>
        <w:t>ОИ 1</w:t>
      </w:r>
      <w:bookmarkStart w:id="7" w:name="OLE_LINK1"/>
      <w:bookmarkStart w:id="8" w:name="OLE_LINK2"/>
      <w:r w:rsidRPr="0035718F">
        <w:rPr>
          <w:sz w:val="28"/>
          <w:szCs w:val="28"/>
        </w:rPr>
        <w:t xml:space="preserve"> </w:t>
      </w:r>
      <w:r w:rsidRPr="002741B1">
        <w:rPr>
          <w:sz w:val="28"/>
          <w:szCs w:val="28"/>
        </w:rPr>
        <w:t>М</w:t>
      </w:r>
      <w:bookmarkEnd w:id="7"/>
      <w:bookmarkEnd w:id="8"/>
      <w:r w:rsidRPr="002741B1">
        <w:rPr>
          <w:sz w:val="28"/>
          <w:szCs w:val="28"/>
        </w:rPr>
        <w:t>аркетинг товаров и услуг</w:t>
      </w:r>
      <w:r w:rsidRPr="0035718F">
        <w:rPr>
          <w:sz w:val="28"/>
          <w:szCs w:val="28"/>
        </w:rPr>
        <w:t xml:space="preserve"> </w:t>
      </w:r>
      <w:r w:rsidRPr="002741B1">
        <w:rPr>
          <w:sz w:val="28"/>
          <w:szCs w:val="28"/>
        </w:rPr>
        <w:t>Николаева М.А</w:t>
      </w:r>
      <w:r w:rsidRPr="0035718F">
        <w:rPr>
          <w:sz w:val="28"/>
          <w:szCs w:val="28"/>
        </w:rPr>
        <w:t xml:space="preserve"> </w:t>
      </w:r>
      <w:r w:rsidRPr="002741B1">
        <w:rPr>
          <w:sz w:val="28"/>
          <w:szCs w:val="28"/>
        </w:rPr>
        <w:t>М: Издательский Дом «Дел</w:t>
      </w:r>
      <w:r w:rsidRPr="002741B1">
        <w:rPr>
          <w:sz w:val="28"/>
          <w:szCs w:val="28"/>
        </w:rPr>
        <w:t>о</w:t>
      </w:r>
      <w:r w:rsidRPr="002741B1">
        <w:rPr>
          <w:sz w:val="28"/>
          <w:szCs w:val="28"/>
        </w:rPr>
        <w:t>вая литература», 201</w:t>
      </w:r>
      <w:r>
        <w:rPr>
          <w:sz w:val="28"/>
          <w:szCs w:val="28"/>
        </w:rPr>
        <w:t>7</w:t>
      </w:r>
    </w:p>
    <w:p w:rsidR="009E6F9F" w:rsidRPr="002741B1" w:rsidRDefault="009E6F9F" w:rsidP="009E6F9F">
      <w:pPr>
        <w:rPr>
          <w:sz w:val="28"/>
          <w:szCs w:val="28"/>
        </w:rPr>
      </w:pPr>
    </w:p>
    <w:p w:rsidR="009E6F9F" w:rsidRPr="0035718F" w:rsidRDefault="009E6F9F" w:rsidP="009E6F9F">
      <w:pPr>
        <w:outlineLvl w:val="0"/>
        <w:rPr>
          <w:b/>
          <w:sz w:val="28"/>
          <w:szCs w:val="28"/>
        </w:rPr>
      </w:pPr>
      <w:r w:rsidRPr="0035718F">
        <w:rPr>
          <w:b/>
          <w:sz w:val="28"/>
          <w:szCs w:val="28"/>
        </w:rPr>
        <w:t>Дополнительные источники (ДИ):</w:t>
      </w:r>
    </w:p>
    <w:p w:rsidR="009E6F9F" w:rsidRDefault="009E6F9F" w:rsidP="009E6F9F">
      <w:pPr>
        <w:rPr>
          <w:sz w:val="28"/>
          <w:szCs w:val="28"/>
        </w:rPr>
      </w:pPr>
      <w:r w:rsidRPr="002741B1">
        <w:rPr>
          <w:sz w:val="28"/>
          <w:szCs w:val="28"/>
        </w:rPr>
        <w:t>ДИ 1</w:t>
      </w:r>
      <w:r w:rsidRPr="0035718F">
        <w:rPr>
          <w:sz w:val="28"/>
          <w:szCs w:val="28"/>
        </w:rPr>
        <w:t xml:space="preserve"> </w:t>
      </w:r>
      <w:r w:rsidRPr="002741B1">
        <w:rPr>
          <w:sz w:val="28"/>
          <w:szCs w:val="28"/>
        </w:rPr>
        <w:t>Основы маркетинга</w:t>
      </w:r>
      <w:r w:rsidRPr="0035718F">
        <w:rPr>
          <w:sz w:val="28"/>
          <w:szCs w:val="28"/>
        </w:rPr>
        <w:t xml:space="preserve"> </w:t>
      </w:r>
      <w:r w:rsidRPr="002741B1">
        <w:rPr>
          <w:sz w:val="28"/>
          <w:szCs w:val="28"/>
        </w:rPr>
        <w:t>Котлер Ф.</w:t>
      </w:r>
      <w:r w:rsidRPr="0035718F">
        <w:rPr>
          <w:sz w:val="28"/>
          <w:szCs w:val="28"/>
        </w:rPr>
        <w:t xml:space="preserve"> </w:t>
      </w:r>
      <w:r w:rsidRPr="002741B1">
        <w:rPr>
          <w:sz w:val="28"/>
          <w:szCs w:val="28"/>
        </w:rPr>
        <w:t>М.: Прогресс,201</w:t>
      </w:r>
      <w:r>
        <w:rPr>
          <w:sz w:val="28"/>
          <w:szCs w:val="28"/>
        </w:rPr>
        <w:t>6</w:t>
      </w:r>
    </w:p>
    <w:p w:rsidR="009E6F9F" w:rsidRPr="002741B1" w:rsidRDefault="009E6F9F" w:rsidP="009E6F9F">
      <w:pPr>
        <w:rPr>
          <w:sz w:val="28"/>
          <w:szCs w:val="28"/>
        </w:rPr>
      </w:pPr>
      <w:r w:rsidRPr="002741B1">
        <w:rPr>
          <w:sz w:val="28"/>
          <w:szCs w:val="28"/>
        </w:rPr>
        <w:t>ДИ 2</w:t>
      </w:r>
      <w:r w:rsidRPr="0035718F">
        <w:rPr>
          <w:sz w:val="28"/>
          <w:szCs w:val="28"/>
        </w:rPr>
        <w:t xml:space="preserve"> </w:t>
      </w:r>
      <w:r>
        <w:rPr>
          <w:sz w:val="28"/>
          <w:szCs w:val="28"/>
        </w:rPr>
        <w:t>Основы предпринима</w:t>
      </w:r>
      <w:r w:rsidRPr="002741B1">
        <w:rPr>
          <w:sz w:val="28"/>
          <w:szCs w:val="28"/>
        </w:rPr>
        <w:t>тельской деятельности</w:t>
      </w:r>
      <w:r w:rsidRPr="0035718F">
        <w:rPr>
          <w:sz w:val="28"/>
          <w:szCs w:val="28"/>
        </w:rPr>
        <w:t xml:space="preserve"> </w:t>
      </w:r>
      <w:r w:rsidRPr="002741B1">
        <w:rPr>
          <w:sz w:val="28"/>
          <w:szCs w:val="28"/>
        </w:rPr>
        <w:t>Власова М.В.</w:t>
      </w:r>
      <w:r w:rsidRPr="0035718F">
        <w:rPr>
          <w:sz w:val="28"/>
          <w:szCs w:val="28"/>
        </w:rPr>
        <w:t xml:space="preserve"> </w:t>
      </w:r>
      <w:r w:rsidRPr="002741B1">
        <w:rPr>
          <w:sz w:val="28"/>
          <w:szCs w:val="28"/>
        </w:rPr>
        <w:t>М.: Финансы и статистика, 201</w:t>
      </w:r>
      <w:r>
        <w:rPr>
          <w:sz w:val="28"/>
          <w:szCs w:val="28"/>
        </w:rPr>
        <w:t>7</w:t>
      </w:r>
    </w:p>
    <w:p w:rsidR="009E6F9F" w:rsidRDefault="009E6F9F" w:rsidP="009E6F9F">
      <w:pPr>
        <w:outlineLvl w:val="0"/>
        <w:rPr>
          <w:b/>
          <w:sz w:val="28"/>
          <w:szCs w:val="28"/>
        </w:rPr>
      </w:pPr>
      <w:r w:rsidRPr="0035718F">
        <w:rPr>
          <w:b/>
          <w:sz w:val="28"/>
          <w:szCs w:val="28"/>
        </w:rPr>
        <w:t>Интернет-ресурсы (И-Р):</w:t>
      </w:r>
    </w:p>
    <w:p w:rsidR="009E6F9F" w:rsidRDefault="009E6F9F" w:rsidP="009E6F9F">
      <w:pPr>
        <w:outlineLvl w:val="0"/>
        <w:rPr>
          <w:sz w:val="28"/>
          <w:szCs w:val="28"/>
        </w:rPr>
      </w:pPr>
      <w:r w:rsidRPr="002741B1">
        <w:rPr>
          <w:sz w:val="28"/>
          <w:szCs w:val="28"/>
        </w:rPr>
        <w:t>И-Р 1</w:t>
      </w:r>
      <w:r w:rsidRPr="0035718F">
        <w:rPr>
          <w:sz w:val="28"/>
          <w:szCs w:val="28"/>
        </w:rPr>
        <w:t xml:space="preserve"> </w:t>
      </w:r>
      <w:r w:rsidRPr="002741B1">
        <w:rPr>
          <w:sz w:val="28"/>
          <w:szCs w:val="28"/>
        </w:rPr>
        <w:t>Сайт Федерального образовательного портала «ЭСМ – экономика, соци</w:t>
      </w:r>
      <w:r w:rsidRPr="002741B1">
        <w:rPr>
          <w:sz w:val="28"/>
          <w:szCs w:val="28"/>
        </w:rPr>
        <w:t>о</w:t>
      </w:r>
      <w:r w:rsidRPr="002741B1">
        <w:rPr>
          <w:sz w:val="28"/>
          <w:szCs w:val="28"/>
        </w:rPr>
        <w:t xml:space="preserve">логия, менеджмент» - </w:t>
      </w:r>
      <w:hyperlink r:id="rId75" w:history="1">
        <w:r w:rsidRPr="00B61EA2">
          <w:rPr>
            <w:rStyle w:val="afa"/>
            <w:sz w:val="28"/>
            <w:szCs w:val="28"/>
          </w:rPr>
          <w:t>www.ecsocman.edu.ru</w:t>
        </w:r>
      </w:hyperlink>
    </w:p>
    <w:p w:rsidR="009E6F9F" w:rsidRPr="0035718F" w:rsidRDefault="009E6F9F" w:rsidP="009E6F9F">
      <w:pPr>
        <w:outlineLvl w:val="0"/>
        <w:rPr>
          <w:b/>
          <w:sz w:val="28"/>
          <w:szCs w:val="28"/>
        </w:rPr>
      </w:pPr>
      <w:r w:rsidRPr="002741B1">
        <w:rPr>
          <w:sz w:val="28"/>
          <w:szCs w:val="28"/>
        </w:rPr>
        <w:t>И-Р 2</w:t>
      </w:r>
      <w:r w:rsidRPr="0035718F">
        <w:rPr>
          <w:sz w:val="28"/>
          <w:szCs w:val="28"/>
        </w:rPr>
        <w:t xml:space="preserve"> </w:t>
      </w:r>
      <w:r w:rsidRPr="002741B1">
        <w:rPr>
          <w:sz w:val="28"/>
          <w:szCs w:val="28"/>
        </w:rPr>
        <w:t>Электронная библиотека Издательского дома «Гребенников»- www.</w:t>
      </w:r>
      <w:hyperlink r:id="rId76" w:history="1">
        <w:r w:rsidRPr="002741B1">
          <w:rPr>
            <w:sz w:val="28"/>
            <w:szCs w:val="28"/>
          </w:rPr>
          <w:t>grebennikon.rul</w:t>
        </w:r>
      </w:hyperlink>
    </w:p>
    <w:p w:rsidR="009E6F9F" w:rsidRPr="0035718F" w:rsidRDefault="009E6F9F" w:rsidP="009E6F9F">
      <w:pPr>
        <w:autoSpaceDE w:val="0"/>
        <w:autoSpaceDN w:val="0"/>
        <w:adjustRightInd w:val="0"/>
        <w:jc w:val="both"/>
        <w:rPr>
          <w:b/>
          <w:caps/>
          <w:sz w:val="28"/>
          <w:szCs w:val="28"/>
        </w:rPr>
      </w:pPr>
      <w:r>
        <w:rPr>
          <w:sz w:val="28"/>
          <w:szCs w:val="28"/>
        </w:rPr>
        <w:br w:type="page"/>
      </w:r>
      <w:r w:rsidRPr="0035718F">
        <w:rPr>
          <w:b/>
          <w:caps/>
          <w:sz w:val="28"/>
          <w:szCs w:val="28"/>
        </w:rPr>
        <w:lastRenderedPageBreak/>
        <w:t>4.Контроль и оценка результатов освоения  учебной дисциплины</w:t>
      </w:r>
    </w:p>
    <w:p w:rsidR="009E6F9F" w:rsidRPr="004F5CBC" w:rsidRDefault="009E6F9F" w:rsidP="009E6F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243C8A">
        <w:rPr>
          <w:b/>
          <w:sz w:val="28"/>
          <w:szCs w:val="28"/>
        </w:rPr>
        <w:t>Контрольи оценка</w:t>
      </w:r>
      <w:r w:rsidRPr="00243C8A">
        <w:rPr>
          <w:sz w:val="28"/>
          <w:szCs w:val="28"/>
        </w:rPr>
        <w:t xml:space="preserve"> результатов освоения дисциплины осуществляется преп</w:t>
      </w:r>
      <w:r w:rsidRPr="00243C8A">
        <w:rPr>
          <w:sz w:val="28"/>
          <w:szCs w:val="28"/>
        </w:rPr>
        <w:t>о</w:t>
      </w:r>
      <w:r w:rsidRPr="00243C8A">
        <w:rPr>
          <w:sz w:val="28"/>
          <w:szCs w:val="28"/>
        </w:rPr>
        <w:t>давателем в процессе проведения практических занятий, тестирования,</w:t>
      </w:r>
      <w:r>
        <w:rPr>
          <w:sz w:val="28"/>
          <w:szCs w:val="28"/>
        </w:rPr>
        <w:t xml:space="preserve"> устного опроса,</w:t>
      </w:r>
      <w:r w:rsidRPr="00243C8A">
        <w:rPr>
          <w:sz w:val="28"/>
          <w:szCs w:val="28"/>
        </w:rPr>
        <w:t xml:space="preserve"> а также выполнения обучающимися</w:t>
      </w:r>
      <w:r>
        <w:rPr>
          <w:sz w:val="28"/>
          <w:szCs w:val="28"/>
        </w:rPr>
        <w:t>индивидуальных заданий.</w:t>
      </w:r>
    </w:p>
    <w:p w:rsidR="009E6F9F" w:rsidRPr="001C4E04" w:rsidRDefault="009E6F9F" w:rsidP="009E6F9F">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4783"/>
      </w:tblGrid>
      <w:tr w:rsidR="009E6F9F" w:rsidRPr="0035718F" w:rsidTr="00FD27C9">
        <w:trPr>
          <w:jc w:val="center"/>
        </w:trPr>
        <w:tc>
          <w:tcPr>
            <w:tcW w:w="4788" w:type="dxa"/>
          </w:tcPr>
          <w:p w:rsidR="009E6F9F" w:rsidRPr="0035718F" w:rsidRDefault="009E6F9F" w:rsidP="00FD27C9">
            <w:pPr>
              <w:jc w:val="center"/>
              <w:rPr>
                <w:b/>
              </w:rPr>
            </w:pPr>
            <w:r w:rsidRPr="0035718F">
              <w:rPr>
                <w:b/>
              </w:rPr>
              <w:t>Результаты обучения</w:t>
            </w:r>
          </w:p>
          <w:p w:rsidR="009E6F9F" w:rsidRPr="0035718F" w:rsidRDefault="009E6F9F" w:rsidP="00FD27C9">
            <w:pPr>
              <w:jc w:val="center"/>
              <w:rPr>
                <w:b/>
              </w:rPr>
            </w:pPr>
            <w:r w:rsidRPr="0035718F">
              <w:rPr>
                <w:b/>
              </w:rPr>
              <w:t>(освоенные умения, усвоенные знания)</w:t>
            </w:r>
          </w:p>
        </w:tc>
        <w:tc>
          <w:tcPr>
            <w:tcW w:w="4783" w:type="dxa"/>
          </w:tcPr>
          <w:p w:rsidR="009E6F9F" w:rsidRPr="0035718F" w:rsidRDefault="009E6F9F" w:rsidP="00FD27C9">
            <w:pPr>
              <w:jc w:val="center"/>
              <w:rPr>
                <w:b/>
              </w:rPr>
            </w:pPr>
            <w:r w:rsidRPr="0035718F">
              <w:rPr>
                <w:b/>
              </w:rPr>
              <w:t>Формы и методы контроля и оценки р</w:t>
            </w:r>
            <w:r w:rsidRPr="0035718F">
              <w:rPr>
                <w:b/>
              </w:rPr>
              <w:t>е</w:t>
            </w:r>
            <w:r w:rsidRPr="0035718F">
              <w:rPr>
                <w:b/>
              </w:rPr>
              <w:t>зультатов обучения</w:t>
            </w:r>
          </w:p>
        </w:tc>
      </w:tr>
      <w:tr w:rsidR="009E6F9F" w:rsidRPr="0035718F" w:rsidTr="00FD27C9">
        <w:trPr>
          <w:jc w:val="center"/>
        </w:trPr>
        <w:tc>
          <w:tcPr>
            <w:tcW w:w="4788" w:type="dxa"/>
          </w:tcPr>
          <w:p w:rsidR="009E6F9F" w:rsidRPr="0035718F" w:rsidRDefault="009E6F9F" w:rsidP="00FD27C9">
            <w:r w:rsidRPr="0035718F">
              <w:rPr>
                <w:b/>
              </w:rPr>
              <w:t>Умения</w:t>
            </w:r>
            <w:r w:rsidRPr="0035718F">
              <w:t>:</w:t>
            </w:r>
          </w:p>
        </w:tc>
        <w:tc>
          <w:tcPr>
            <w:tcW w:w="4783" w:type="dxa"/>
          </w:tcPr>
          <w:p w:rsidR="009E6F9F" w:rsidRPr="0035718F" w:rsidRDefault="009E6F9F" w:rsidP="00FD27C9">
            <w:pPr>
              <w:jc w:val="center"/>
            </w:pPr>
          </w:p>
        </w:tc>
      </w:tr>
      <w:tr w:rsidR="009E6F9F" w:rsidRPr="0035718F" w:rsidTr="00FD27C9">
        <w:trPr>
          <w:trHeight w:val="1969"/>
          <w:jc w:val="center"/>
        </w:trPr>
        <w:tc>
          <w:tcPr>
            <w:tcW w:w="4788" w:type="dxa"/>
          </w:tcPr>
          <w:p w:rsidR="009E6F9F" w:rsidRPr="0035718F" w:rsidRDefault="009E6F9F" w:rsidP="00FD27C9">
            <w:pPr>
              <w:jc w:val="both"/>
            </w:pPr>
            <w:r w:rsidRPr="0035718F">
              <w:t>выявлять потребности и средства их удо</w:t>
            </w:r>
            <w:r w:rsidRPr="0035718F">
              <w:t>в</w:t>
            </w:r>
            <w:r w:rsidRPr="0035718F">
              <w:t>летворения;</w:t>
            </w:r>
          </w:p>
          <w:p w:rsidR="009E6F9F" w:rsidRPr="0035718F" w:rsidRDefault="009E6F9F" w:rsidP="00FD27C9">
            <w:pPr>
              <w:jc w:val="both"/>
            </w:pPr>
            <w:r w:rsidRPr="0035718F">
              <w:t>оценивать конкурентоспособность товаров;</w:t>
            </w:r>
          </w:p>
          <w:p w:rsidR="009E6F9F" w:rsidRPr="0035718F" w:rsidRDefault="009E6F9F" w:rsidP="00FD27C9">
            <w:pPr>
              <w:jc w:val="both"/>
            </w:pPr>
            <w:r w:rsidRPr="0035718F">
              <w:t>Разрабатывать товарную политику орган</w:t>
            </w:r>
            <w:r w:rsidRPr="0035718F">
              <w:t>и</w:t>
            </w:r>
            <w:r w:rsidRPr="0035718F">
              <w:t>зации и номенклатуру торговых услуг</w:t>
            </w:r>
          </w:p>
        </w:tc>
        <w:tc>
          <w:tcPr>
            <w:tcW w:w="4783" w:type="dxa"/>
          </w:tcPr>
          <w:p w:rsidR="009E6F9F" w:rsidRPr="0035718F" w:rsidRDefault="009E6F9F" w:rsidP="00FD27C9">
            <w:r w:rsidRPr="0035718F">
              <w:t>Устный и письменный контроль по тестам</w:t>
            </w:r>
          </w:p>
          <w:p w:rsidR="009E6F9F" w:rsidRPr="0035718F" w:rsidRDefault="009E6F9F" w:rsidP="00FD27C9">
            <w:r w:rsidRPr="0035718F">
              <w:t xml:space="preserve">Самоконтроль </w:t>
            </w:r>
          </w:p>
          <w:p w:rsidR="009E6F9F" w:rsidRPr="0035718F" w:rsidRDefault="009E6F9F" w:rsidP="00FD27C9">
            <w:r w:rsidRPr="0035718F">
              <w:t>Проверка правильности решения ситуац</w:t>
            </w:r>
            <w:r w:rsidRPr="0035718F">
              <w:t>и</w:t>
            </w:r>
            <w:r w:rsidRPr="0035718F">
              <w:t>онных задач</w:t>
            </w:r>
          </w:p>
          <w:p w:rsidR="009E6F9F" w:rsidRPr="0035718F" w:rsidRDefault="009E6F9F" w:rsidP="00FD27C9">
            <w:r w:rsidRPr="0035718F">
              <w:t>Проверка выполнения практических зад</w:t>
            </w:r>
            <w:r w:rsidRPr="0035718F">
              <w:t>а</w:t>
            </w:r>
            <w:r w:rsidRPr="0035718F">
              <w:t>ний</w:t>
            </w:r>
          </w:p>
        </w:tc>
      </w:tr>
      <w:tr w:rsidR="009E6F9F" w:rsidRPr="0035718F" w:rsidTr="00FD27C9">
        <w:trPr>
          <w:jc w:val="center"/>
        </w:trPr>
        <w:tc>
          <w:tcPr>
            <w:tcW w:w="4788" w:type="dxa"/>
          </w:tcPr>
          <w:p w:rsidR="009E6F9F" w:rsidRPr="0035718F" w:rsidRDefault="009E6F9F" w:rsidP="00FD27C9">
            <w:r w:rsidRPr="0035718F">
              <w:rPr>
                <w:b/>
              </w:rPr>
              <w:t>Знания</w:t>
            </w:r>
            <w:r w:rsidRPr="0035718F">
              <w:t>:</w:t>
            </w:r>
          </w:p>
        </w:tc>
        <w:tc>
          <w:tcPr>
            <w:tcW w:w="4783" w:type="dxa"/>
          </w:tcPr>
          <w:p w:rsidR="009E6F9F" w:rsidRPr="0035718F" w:rsidRDefault="009E6F9F" w:rsidP="00FD27C9">
            <w:pPr>
              <w:jc w:val="center"/>
            </w:pPr>
          </w:p>
        </w:tc>
      </w:tr>
      <w:tr w:rsidR="009E6F9F" w:rsidRPr="0035718F" w:rsidTr="00FD27C9">
        <w:trPr>
          <w:trHeight w:val="3206"/>
          <w:jc w:val="center"/>
        </w:trPr>
        <w:tc>
          <w:tcPr>
            <w:tcW w:w="4788" w:type="dxa"/>
          </w:tcPr>
          <w:p w:rsidR="009E6F9F" w:rsidRPr="0035718F" w:rsidRDefault="009E6F9F" w:rsidP="00FD27C9">
            <w:pPr>
              <w:jc w:val="both"/>
            </w:pPr>
            <w:r w:rsidRPr="0035718F">
              <w:t>Виды и разновидности потребностей, сре</w:t>
            </w:r>
            <w:r w:rsidRPr="0035718F">
              <w:t>д</w:t>
            </w:r>
            <w:r w:rsidRPr="0035718F">
              <w:t>ства их удовлетворения, маркетинговую х</w:t>
            </w:r>
            <w:r w:rsidRPr="0035718F">
              <w:t>а</w:t>
            </w:r>
            <w:r w:rsidRPr="0035718F">
              <w:t>рактеристику и классификацию товаров и услуг;</w:t>
            </w:r>
          </w:p>
          <w:p w:rsidR="009E6F9F" w:rsidRPr="0035718F" w:rsidRDefault="009E6F9F" w:rsidP="00FD27C9">
            <w:pPr>
              <w:jc w:val="both"/>
            </w:pPr>
            <w:r w:rsidRPr="0035718F">
              <w:t>критерии оценки их конкурентоспособн</w:t>
            </w:r>
            <w:r w:rsidRPr="0035718F">
              <w:t>о</w:t>
            </w:r>
            <w:r w:rsidRPr="0035718F">
              <w:t>сти, составные элементы товарной полит</w:t>
            </w:r>
            <w:r w:rsidRPr="0035718F">
              <w:t>и</w:t>
            </w:r>
            <w:r w:rsidRPr="0035718F">
              <w:t>ки;</w:t>
            </w:r>
          </w:p>
          <w:p w:rsidR="009E6F9F" w:rsidRPr="0035718F" w:rsidRDefault="009E6F9F" w:rsidP="00FD27C9">
            <w:pPr>
              <w:jc w:val="both"/>
            </w:pPr>
            <w:r w:rsidRPr="0035718F">
              <w:t>факторы создания и поддержания потреб</w:t>
            </w:r>
            <w:r w:rsidRPr="0035718F">
              <w:t>и</w:t>
            </w:r>
            <w:r w:rsidRPr="0035718F">
              <w:t>тельских предпочтений, методы обеспеч</w:t>
            </w:r>
            <w:r w:rsidRPr="0035718F">
              <w:t>е</w:t>
            </w:r>
            <w:r w:rsidRPr="0035718F">
              <w:t>ния конкурентоспособности</w:t>
            </w:r>
          </w:p>
        </w:tc>
        <w:tc>
          <w:tcPr>
            <w:tcW w:w="4783" w:type="dxa"/>
          </w:tcPr>
          <w:p w:rsidR="009E6F9F" w:rsidRPr="0035718F" w:rsidRDefault="009E6F9F" w:rsidP="00FD27C9">
            <w:pPr>
              <w:jc w:val="both"/>
            </w:pPr>
            <w:r w:rsidRPr="0035718F">
              <w:t>Текущий контроль по темам. Устный опрос и тестирование.</w:t>
            </w:r>
          </w:p>
          <w:p w:rsidR="009E6F9F" w:rsidRPr="0035718F" w:rsidRDefault="009E6F9F" w:rsidP="00FD27C9">
            <w:pPr>
              <w:jc w:val="both"/>
            </w:pPr>
          </w:p>
          <w:p w:rsidR="009E6F9F" w:rsidRPr="0035718F" w:rsidRDefault="009E6F9F" w:rsidP="00FD27C9">
            <w:pPr>
              <w:jc w:val="both"/>
            </w:pPr>
          </w:p>
          <w:p w:rsidR="009E6F9F" w:rsidRPr="0035718F" w:rsidRDefault="009E6F9F" w:rsidP="00FD27C9">
            <w:pPr>
              <w:jc w:val="both"/>
            </w:pPr>
          </w:p>
          <w:p w:rsidR="009E6F9F" w:rsidRPr="0035718F" w:rsidRDefault="009E6F9F" w:rsidP="00FD27C9">
            <w:pPr>
              <w:jc w:val="both"/>
            </w:pPr>
          </w:p>
          <w:p w:rsidR="009E6F9F" w:rsidRPr="0035718F" w:rsidRDefault="009E6F9F" w:rsidP="00FD27C9">
            <w:pPr>
              <w:jc w:val="both"/>
            </w:pPr>
          </w:p>
          <w:p w:rsidR="009E6F9F" w:rsidRPr="0035718F" w:rsidRDefault="009E6F9F" w:rsidP="00FD27C9">
            <w:pPr>
              <w:jc w:val="both"/>
              <w:rPr>
                <w:b/>
              </w:rPr>
            </w:pPr>
            <w:r w:rsidRPr="0035718F">
              <w:t>Промежуточная аттестация</w:t>
            </w:r>
          </w:p>
          <w:p w:rsidR="009E6F9F" w:rsidRPr="0035718F" w:rsidRDefault="009E6F9F" w:rsidP="00FD27C9">
            <w:pPr>
              <w:jc w:val="both"/>
            </w:pPr>
            <w:r w:rsidRPr="0035718F">
              <w:t>другие формы контроля</w:t>
            </w:r>
          </w:p>
        </w:tc>
      </w:tr>
    </w:tbl>
    <w:p w:rsidR="009E6F9F" w:rsidRDefault="009E6F9F" w:rsidP="009E6F9F">
      <w:pPr>
        <w:shd w:val="clear" w:color="auto" w:fill="FFFFFF"/>
        <w:spacing w:line="223" w:lineRule="exact"/>
        <w:jc w:val="center"/>
        <w:rPr>
          <w:b/>
          <w:i/>
          <w:iCs/>
        </w:rPr>
      </w:pPr>
    </w:p>
    <w:p w:rsidR="00990652" w:rsidRPr="00F070C4" w:rsidRDefault="00990652" w:rsidP="00990652">
      <w:pPr>
        <w:suppressAutoHyphens/>
        <w:spacing w:after="20"/>
        <w:jc w:val="center"/>
        <w:rPr>
          <w:b/>
          <w:caps/>
          <w:sz w:val="28"/>
          <w:szCs w:val="28"/>
        </w:rPr>
      </w:pPr>
      <w:r>
        <w:rPr>
          <w:b/>
          <w:sz w:val="28"/>
          <w:szCs w:val="28"/>
          <w:lang w:bidi="ru-RU"/>
        </w:rPr>
        <w:br w:type="page"/>
      </w:r>
      <w:r w:rsidRPr="00F070C4">
        <w:rPr>
          <w:b/>
          <w:caps/>
          <w:sz w:val="28"/>
          <w:szCs w:val="28"/>
        </w:rPr>
        <w:lastRenderedPageBreak/>
        <w:t>тАМБОВСКОЕ ОБЛАСТНОЕ ГОСУДАРСТВЕННОЕ БЮДЖЕТНОЕ</w:t>
      </w:r>
    </w:p>
    <w:p w:rsidR="00990652" w:rsidRPr="00F070C4" w:rsidRDefault="00990652" w:rsidP="00990652">
      <w:pPr>
        <w:suppressAutoHyphens/>
        <w:spacing w:after="20"/>
        <w:jc w:val="center"/>
        <w:rPr>
          <w:b/>
          <w:caps/>
          <w:sz w:val="28"/>
          <w:szCs w:val="28"/>
        </w:rPr>
      </w:pPr>
      <w:r w:rsidRPr="00F070C4">
        <w:rPr>
          <w:b/>
          <w:caps/>
          <w:sz w:val="28"/>
          <w:szCs w:val="28"/>
        </w:rPr>
        <w:t>профессиональное ОБРАЗОВАТЕЛЬНОЕ УЧРЕЖДЕНИЕ</w:t>
      </w:r>
    </w:p>
    <w:p w:rsidR="00990652" w:rsidRPr="00F070C4" w:rsidRDefault="00990652" w:rsidP="00990652">
      <w:pPr>
        <w:suppressAutoHyphens/>
        <w:spacing w:after="20"/>
        <w:jc w:val="center"/>
        <w:rPr>
          <w:b/>
          <w:caps/>
          <w:sz w:val="28"/>
          <w:szCs w:val="28"/>
        </w:rPr>
      </w:pPr>
      <w:r w:rsidRPr="00F070C4">
        <w:rPr>
          <w:b/>
          <w:caps/>
          <w:sz w:val="28"/>
          <w:szCs w:val="28"/>
        </w:rPr>
        <w:t>«МНОГООтРАСЛЕВОЙ колледж»</w:t>
      </w:r>
    </w:p>
    <w:p w:rsidR="00990652" w:rsidRPr="00F070C4" w:rsidRDefault="00990652" w:rsidP="00990652">
      <w:pPr>
        <w:suppressAutoHyphens/>
        <w:jc w:val="right"/>
        <w:rPr>
          <w:b/>
          <w:caps/>
          <w:sz w:val="28"/>
          <w:szCs w:val="28"/>
        </w:rPr>
      </w:pPr>
    </w:p>
    <w:p w:rsidR="00990652" w:rsidRPr="00F070C4" w:rsidRDefault="00990652" w:rsidP="00990652">
      <w:pPr>
        <w:tabs>
          <w:tab w:val="left" w:pos="916"/>
          <w:tab w:val="left" w:pos="6600"/>
        </w:tabs>
        <w:suppressAutoHyphens/>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F070C4">
        <w:rPr>
          <w:b/>
          <w:caps/>
          <w:sz w:val="28"/>
          <w:szCs w:val="28"/>
        </w:rPr>
        <w:t>рабочая пРОГРАММА учебной дисциплины</w:t>
      </w: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F070C4">
        <w:rPr>
          <w:b/>
          <w:caps/>
          <w:sz w:val="28"/>
          <w:szCs w:val="28"/>
        </w:rPr>
        <w:t xml:space="preserve">ОП. 10 Упаковка товаров </w:t>
      </w: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90652"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center"/>
        <w:rPr>
          <w:sz w:val="32"/>
          <w:szCs w:val="32"/>
        </w:rPr>
      </w:pPr>
      <w:r w:rsidRPr="00F070C4">
        <w:rPr>
          <w:b/>
          <w:sz w:val="28"/>
          <w:szCs w:val="28"/>
        </w:rPr>
        <w:t>Моршанск, 2020</w:t>
      </w:r>
      <w:r>
        <w:rPr>
          <w:sz w:val="32"/>
          <w:szCs w:val="32"/>
        </w:rPr>
        <w:br w:type="page"/>
      </w:r>
    </w:p>
    <w:tbl>
      <w:tblPr>
        <w:tblW w:w="0" w:type="auto"/>
        <w:tblLook w:val="01E0"/>
      </w:tblPr>
      <w:tblGrid>
        <w:gridCol w:w="4631"/>
        <w:gridCol w:w="4940"/>
      </w:tblGrid>
      <w:tr w:rsidR="00990652" w:rsidRPr="00B54293" w:rsidTr="00FD27C9">
        <w:tc>
          <w:tcPr>
            <w:tcW w:w="4631" w:type="dxa"/>
          </w:tcPr>
          <w:p w:rsidR="00990652" w:rsidRPr="00B54293" w:rsidRDefault="00990652" w:rsidP="00FD27C9">
            <w:pPr>
              <w:rPr>
                <w:b/>
              </w:rPr>
            </w:pPr>
            <w:r w:rsidRPr="00B54293">
              <w:rPr>
                <w:b/>
              </w:rPr>
              <w:t>ОДОБРЕНО</w:t>
            </w:r>
          </w:p>
          <w:p w:rsidR="00990652" w:rsidRPr="00B54293" w:rsidRDefault="00990652" w:rsidP="00FD27C9">
            <w:r>
              <w:t>Предметной (цикловой) комиссией</w:t>
            </w:r>
          </w:p>
          <w:p w:rsidR="00990652" w:rsidRPr="00B54293" w:rsidRDefault="00990652" w:rsidP="00FD27C9">
            <w:r w:rsidRPr="00B54293">
              <w:t xml:space="preserve">общепрофессиональных и специальных социально-экономических  дисциплин </w:t>
            </w:r>
            <w:r w:rsidRPr="00B54293">
              <w:tab/>
            </w:r>
          </w:p>
          <w:p w:rsidR="00990652" w:rsidRPr="00B54293" w:rsidRDefault="00990652" w:rsidP="00FD27C9">
            <w:pPr>
              <w:tabs>
                <w:tab w:val="center" w:pos="2207"/>
              </w:tabs>
            </w:pPr>
            <w:r w:rsidRPr="00B54293">
              <w:t>п</w:t>
            </w:r>
            <w:r>
              <w:t>ротокол № ____ «____»_______2020</w:t>
            </w:r>
            <w:r w:rsidRPr="00B54293">
              <w:t xml:space="preserve"> г.</w:t>
            </w:r>
            <w:r w:rsidRPr="00B54293">
              <w:tab/>
            </w:r>
          </w:p>
          <w:p w:rsidR="00990652" w:rsidRPr="00B54293" w:rsidRDefault="00990652" w:rsidP="00FD27C9">
            <w:pPr>
              <w:tabs>
                <w:tab w:val="center" w:pos="2207"/>
              </w:tabs>
            </w:pPr>
            <w:r w:rsidRPr="00B54293">
              <w:t>Председатель предметной</w:t>
            </w:r>
            <w:r>
              <w:t xml:space="preserve"> </w:t>
            </w:r>
            <w:r w:rsidRPr="00B54293">
              <w:t>(цикловой) к</w:t>
            </w:r>
            <w:r w:rsidRPr="00B54293">
              <w:t>о</w:t>
            </w:r>
            <w:r w:rsidRPr="00B54293">
              <w:t>миссии</w:t>
            </w:r>
          </w:p>
          <w:p w:rsidR="00990652" w:rsidRPr="00B54293" w:rsidRDefault="00990652" w:rsidP="00FD27C9">
            <w:pPr>
              <w:tabs>
                <w:tab w:val="left" w:pos="7232"/>
              </w:tabs>
            </w:pPr>
            <w:r w:rsidRPr="00B54293">
              <w:t>________________ Г.А. Катюхина</w:t>
            </w:r>
          </w:p>
        </w:tc>
        <w:tc>
          <w:tcPr>
            <w:tcW w:w="4940" w:type="dxa"/>
          </w:tcPr>
          <w:p w:rsidR="00990652" w:rsidRPr="00226F86" w:rsidRDefault="00990652" w:rsidP="00FD27C9">
            <w:pPr>
              <w:jc w:val="right"/>
            </w:pPr>
            <w:r w:rsidRPr="00226F86">
              <w:t>«Утверждаю»</w:t>
            </w:r>
          </w:p>
          <w:p w:rsidR="00990652" w:rsidRPr="00226F86" w:rsidRDefault="00990652" w:rsidP="00FD27C9">
            <w:pPr>
              <w:jc w:val="right"/>
            </w:pPr>
            <w:r w:rsidRPr="00226F86">
              <w:t>Заместитель директора УПР</w:t>
            </w:r>
          </w:p>
          <w:p w:rsidR="00990652" w:rsidRPr="00226F86" w:rsidRDefault="00990652" w:rsidP="00FD27C9">
            <w:pPr>
              <w:jc w:val="right"/>
            </w:pPr>
            <w:r>
              <w:t>«___» _____________ 2020</w:t>
            </w:r>
            <w:r w:rsidRPr="00226F86">
              <w:t xml:space="preserve"> г.</w:t>
            </w:r>
          </w:p>
          <w:p w:rsidR="00990652" w:rsidRPr="00B54293" w:rsidRDefault="00990652" w:rsidP="00FD27C9">
            <w:pPr>
              <w:ind w:firstLine="898"/>
              <w:jc w:val="right"/>
            </w:pPr>
            <w:r w:rsidRPr="00226F86">
              <w:t>___________ Т.Г. Парамзина</w:t>
            </w:r>
          </w:p>
        </w:tc>
      </w:tr>
    </w:tbl>
    <w:p w:rsidR="00990652" w:rsidRPr="00B54293"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990652" w:rsidRPr="00F070C4" w:rsidRDefault="00990652" w:rsidP="00990652">
      <w:pPr>
        <w:jc w:val="center"/>
        <w:rPr>
          <w:sz w:val="28"/>
          <w:szCs w:val="28"/>
          <w:lang w:val="en-US"/>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sidRPr="00F070C4">
        <w:rPr>
          <w:sz w:val="28"/>
          <w:szCs w:val="28"/>
        </w:rPr>
        <w:t>Рабочая программа учебной дисциплины</w:t>
      </w:r>
      <w:r w:rsidRPr="00F070C4">
        <w:rPr>
          <w:caps/>
          <w:sz w:val="28"/>
          <w:szCs w:val="28"/>
        </w:rPr>
        <w:t xml:space="preserve"> </w:t>
      </w:r>
      <w:r w:rsidRPr="00F070C4">
        <w:rPr>
          <w:sz w:val="28"/>
          <w:szCs w:val="28"/>
        </w:rPr>
        <w:t>разработана на основе Федерального государственного образовательного стандарта (далее – ФГОС) среднего профессионального образования по специальности 38.02.04 Коммерция (по отраслям) Квалификация: менеджер по продажам</w:t>
      </w:r>
      <w:r w:rsidRPr="00F070C4">
        <w:rPr>
          <w:color w:val="FFFFFF"/>
          <w:sz w:val="28"/>
          <w:szCs w:val="28"/>
        </w:rPr>
        <w:t>_</w:t>
      </w: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i/>
          <w:sz w:val="28"/>
          <w:szCs w:val="28"/>
          <w:vertAlign w:val="superscript"/>
        </w:rPr>
      </w:pPr>
    </w:p>
    <w:p w:rsidR="00990652" w:rsidRPr="00F070C4" w:rsidRDefault="00990652" w:rsidP="00990652">
      <w:pPr>
        <w:suppressAutoHyphens/>
        <w:ind w:firstLine="567"/>
        <w:jc w:val="both"/>
        <w:rPr>
          <w:caps/>
          <w:sz w:val="28"/>
          <w:szCs w:val="28"/>
        </w:rPr>
      </w:pPr>
      <w:r w:rsidRPr="00F070C4">
        <w:rPr>
          <w:sz w:val="28"/>
          <w:szCs w:val="28"/>
        </w:rPr>
        <w:t>Организация-разработчик: ТОГБПОУ «Многоотраслевой колледж»</w:t>
      </w: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990652" w:rsidRPr="00F070C4" w:rsidRDefault="00990652" w:rsidP="0099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F070C4">
        <w:rPr>
          <w:sz w:val="28"/>
          <w:szCs w:val="28"/>
        </w:rPr>
        <w:t>Разработчик: Жулидов Сергей Иванович – преподаватель специальных дисциплин</w:t>
      </w:r>
    </w:p>
    <w:p w:rsidR="00990652" w:rsidRDefault="00990652" w:rsidP="00990652">
      <w:pPr>
        <w:jc w:val="center"/>
      </w:pPr>
      <w:r>
        <w:rPr>
          <w:sz w:val="28"/>
          <w:szCs w:val="28"/>
        </w:rPr>
        <w:br w:type="page"/>
      </w:r>
      <w:r>
        <w:lastRenderedPageBreak/>
        <w:t>СОДЕРЖАНИЕ</w:t>
      </w:r>
    </w:p>
    <w:p w:rsidR="00990652" w:rsidRDefault="00990652" w:rsidP="00990652">
      <w:pPr>
        <w:jc w:val="center"/>
      </w:pPr>
    </w:p>
    <w:p w:rsidR="00990652" w:rsidRDefault="00990652" w:rsidP="00990652">
      <w:pPr>
        <w:jc w:val="center"/>
      </w:pPr>
    </w:p>
    <w:p w:rsidR="00990652" w:rsidRDefault="00990652" w:rsidP="00990652">
      <w:pPr>
        <w:jc w:val="right"/>
      </w:pPr>
      <w:r>
        <w:t>Стр.</w:t>
      </w:r>
    </w:p>
    <w:p w:rsidR="00990652" w:rsidRDefault="00990652" w:rsidP="00990652">
      <w:pPr>
        <w:jc w:val="right"/>
      </w:pPr>
    </w:p>
    <w:p w:rsidR="00990652" w:rsidRDefault="00990652" w:rsidP="00990652">
      <w:pPr>
        <w:rPr>
          <w:sz w:val="28"/>
          <w:szCs w:val="28"/>
        </w:rPr>
      </w:pPr>
      <w:r w:rsidRPr="00346C44">
        <w:rPr>
          <w:sz w:val="28"/>
          <w:szCs w:val="28"/>
        </w:rPr>
        <w:t>1. ПАСПОРТ РАБОЧЕЙ ПРОГРАММЫ УЧЕБНОЙДИСЦИПЛИНЫ</w:t>
      </w:r>
      <w:r>
        <w:rPr>
          <w:sz w:val="28"/>
          <w:szCs w:val="28"/>
        </w:rPr>
        <w:tab/>
      </w:r>
      <w:r>
        <w:rPr>
          <w:sz w:val="28"/>
          <w:szCs w:val="28"/>
        </w:rPr>
        <w:tab/>
      </w:r>
    </w:p>
    <w:p w:rsidR="00990652" w:rsidRDefault="00990652" w:rsidP="00990652">
      <w:pPr>
        <w:rPr>
          <w:sz w:val="28"/>
          <w:szCs w:val="28"/>
        </w:rPr>
      </w:pPr>
    </w:p>
    <w:p w:rsidR="00990652" w:rsidRDefault="00990652" w:rsidP="00990652">
      <w:pPr>
        <w:rPr>
          <w:sz w:val="28"/>
          <w:szCs w:val="28"/>
        </w:rPr>
      </w:pPr>
      <w:r>
        <w:rPr>
          <w:sz w:val="28"/>
          <w:szCs w:val="28"/>
        </w:rPr>
        <w:t>2. СТРУКТУРА И СОДЕРЖАНИЕ УЧЕБНОЙ ДИСЦИПЛИНЫ</w:t>
      </w:r>
      <w:r>
        <w:rPr>
          <w:sz w:val="28"/>
          <w:szCs w:val="28"/>
        </w:rPr>
        <w:tab/>
      </w:r>
      <w:r>
        <w:rPr>
          <w:sz w:val="28"/>
          <w:szCs w:val="28"/>
        </w:rPr>
        <w:tab/>
      </w:r>
      <w:r>
        <w:rPr>
          <w:sz w:val="28"/>
          <w:szCs w:val="28"/>
        </w:rPr>
        <w:tab/>
      </w:r>
    </w:p>
    <w:p w:rsidR="00990652" w:rsidRDefault="00990652" w:rsidP="00990652">
      <w:pPr>
        <w:rPr>
          <w:sz w:val="28"/>
          <w:szCs w:val="28"/>
        </w:rPr>
      </w:pPr>
    </w:p>
    <w:p w:rsidR="00990652" w:rsidRDefault="00990652" w:rsidP="00990652">
      <w:pPr>
        <w:ind w:left="240" w:hanging="240"/>
        <w:rPr>
          <w:sz w:val="28"/>
          <w:szCs w:val="28"/>
        </w:rPr>
      </w:pPr>
      <w:r>
        <w:rPr>
          <w:sz w:val="28"/>
          <w:szCs w:val="28"/>
        </w:rPr>
        <w:t xml:space="preserve">3. УСЛОВИЯ РЕАЛИЗАЦИИ РАБОЧЕЙ ПРОГРАММЫ УЧЕБНОЙ </w:t>
      </w:r>
      <w:r>
        <w:rPr>
          <w:sz w:val="28"/>
          <w:szCs w:val="28"/>
        </w:rPr>
        <w:tab/>
      </w:r>
      <w:r>
        <w:rPr>
          <w:sz w:val="28"/>
          <w:szCs w:val="28"/>
        </w:rPr>
        <w:tab/>
      </w:r>
      <w:r>
        <w:rPr>
          <w:sz w:val="28"/>
          <w:szCs w:val="28"/>
        </w:rPr>
        <w:tab/>
        <w:t>ДИСЦИПЛИНЫ</w:t>
      </w:r>
    </w:p>
    <w:p w:rsidR="00990652" w:rsidRDefault="00990652" w:rsidP="00990652">
      <w:pPr>
        <w:ind w:left="360" w:hanging="360"/>
        <w:rPr>
          <w:sz w:val="28"/>
          <w:szCs w:val="28"/>
        </w:rPr>
      </w:pPr>
    </w:p>
    <w:p w:rsidR="00990652" w:rsidRPr="00346C44" w:rsidRDefault="00990652" w:rsidP="00990652">
      <w:pPr>
        <w:ind w:left="240" w:hanging="240"/>
        <w:rPr>
          <w:sz w:val="28"/>
          <w:szCs w:val="28"/>
        </w:rPr>
      </w:pPr>
      <w:r>
        <w:rPr>
          <w:sz w:val="28"/>
          <w:szCs w:val="28"/>
        </w:rPr>
        <w:t xml:space="preserve">4. КОНТРОЛЬИ ОЦЕНКА РЕЗУЛЬТАТОВ ОСВОЕНИЯ УЧЕБНОЙ </w:t>
      </w:r>
      <w:r>
        <w:rPr>
          <w:sz w:val="28"/>
          <w:szCs w:val="28"/>
        </w:rPr>
        <w:tab/>
      </w:r>
      <w:r>
        <w:rPr>
          <w:sz w:val="28"/>
          <w:szCs w:val="28"/>
        </w:rPr>
        <w:tab/>
      </w:r>
      <w:r>
        <w:rPr>
          <w:sz w:val="28"/>
          <w:szCs w:val="28"/>
        </w:rPr>
        <w:tab/>
        <w:t>ДИСЦИПЛИНЫ</w:t>
      </w:r>
    </w:p>
    <w:p w:rsidR="00990652" w:rsidRDefault="00990652" w:rsidP="00990652">
      <w:pPr>
        <w:jc w:val="center"/>
      </w:pPr>
      <w:r>
        <w:br w:type="page"/>
      </w:r>
    </w:p>
    <w:p w:rsidR="00990652" w:rsidRPr="00F070C4" w:rsidRDefault="00990652" w:rsidP="00990652">
      <w:pPr>
        <w:jc w:val="center"/>
        <w:rPr>
          <w:sz w:val="28"/>
          <w:szCs w:val="28"/>
        </w:rPr>
      </w:pPr>
      <w:r w:rsidRPr="00F070C4">
        <w:rPr>
          <w:sz w:val="28"/>
          <w:szCs w:val="28"/>
        </w:rPr>
        <w:t>1. ПАСПОРТ РАБОЧЕЙ ПРОГРАММЫ УЧЕБНОЙ ДИСЦИПЛИНЫ «УП</w:t>
      </w:r>
      <w:r w:rsidRPr="00F070C4">
        <w:rPr>
          <w:sz w:val="28"/>
          <w:szCs w:val="28"/>
        </w:rPr>
        <w:t>А</w:t>
      </w:r>
      <w:r w:rsidRPr="00F070C4">
        <w:rPr>
          <w:sz w:val="28"/>
          <w:szCs w:val="28"/>
        </w:rPr>
        <w:t>КОВКА ТОВАРОВ»</w:t>
      </w:r>
    </w:p>
    <w:p w:rsidR="00990652" w:rsidRPr="00F070C4" w:rsidRDefault="00990652" w:rsidP="00990652">
      <w:pPr>
        <w:jc w:val="center"/>
        <w:rPr>
          <w:sz w:val="28"/>
          <w:szCs w:val="28"/>
        </w:rPr>
      </w:pPr>
    </w:p>
    <w:p w:rsidR="00990652" w:rsidRPr="00F070C4" w:rsidRDefault="00990652" w:rsidP="00990652">
      <w:pPr>
        <w:rPr>
          <w:b/>
          <w:sz w:val="28"/>
          <w:szCs w:val="28"/>
        </w:rPr>
      </w:pPr>
      <w:r w:rsidRPr="00F070C4">
        <w:rPr>
          <w:b/>
          <w:sz w:val="28"/>
          <w:szCs w:val="28"/>
        </w:rPr>
        <w:t>1.1. Область применения рабочей программы</w:t>
      </w:r>
    </w:p>
    <w:p w:rsidR="00990652" w:rsidRPr="00F070C4" w:rsidRDefault="00990652" w:rsidP="00990652">
      <w:pPr>
        <w:ind w:firstLine="600"/>
        <w:jc w:val="both"/>
        <w:rPr>
          <w:b/>
          <w:sz w:val="28"/>
          <w:szCs w:val="28"/>
        </w:rPr>
      </w:pPr>
      <w:r w:rsidRPr="00F070C4">
        <w:rPr>
          <w:sz w:val="28"/>
          <w:szCs w:val="28"/>
        </w:rPr>
        <w:t>Рабочая программа учебной дисциплины является частью основной пр</w:t>
      </w:r>
      <w:r w:rsidRPr="00F070C4">
        <w:rPr>
          <w:sz w:val="28"/>
          <w:szCs w:val="28"/>
        </w:rPr>
        <w:t>о</w:t>
      </w:r>
      <w:r w:rsidRPr="00F070C4">
        <w:rPr>
          <w:sz w:val="28"/>
          <w:szCs w:val="28"/>
        </w:rPr>
        <w:t>фессиональной образовательной программы в соответствии с ФГОС по спец</w:t>
      </w:r>
      <w:r w:rsidRPr="00F070C4">
        <w:rPr>
          <w:sz w:val="28"/>
          <w:szCs w:val="28"/>
        </w:rPr>
        <w:t>и</w:t>
      </w:r>
      <w:r w:rsidRPr="00F070C4">
        <w:rPr>
          <w:sz w:val="28"/>
          <w:szCs w:val="28"/>
        </w:rPr>
        <w:t xml:space="preserve">альности СПО 38.02.04 </w:t>
      </w:r>
      <w:r w:rsidRPr="00F070C4">
        <w:rPr>
          <w:b/>
          <w:sz w:val="28"/>
          <w:szCs w:val="28"/>
        </w:rPr>
        <w:t xml:space="preserve"> «Коммерция (по отраслям)» Квалификация – м</w:t>
      </w:r>
      <w:r w:rsidRPr="00F070C4">
        <w:rPr>
          <w:b/>
          <w:sz w:val="28"/>
          <w:szCs w:val="28"/>
        </w:rPr>
        <w:t>е</w:t>
      </w:r>
      <w:r w:rsidRPr="00F070C4">
        <w:rPr>
          <w:b/>
          <w:sz w:val="28"/>
          <w:szCs w:val="28"/>
        </w:rPr>
        <w:t>неджер по продажам.</w:t>
      </w:r>
    </w:p>
    <w:p w:rsidR="00990652" w:rsidRPr="00F070C4" w:rsidRDefault="00990652" w:rsidP="00990652">
      <w:pPr>
        <w:ind w:firstLine="600"/>
        <w:jc w:val="both"/>
        <w:rPr>
          <w:b/>
          <w:sz w:val="28"/>
          <w:szCs w:val="28"/>
        </w:rPr>
      </w:pPr>
    </w:p>
    <w:p w:rsidR="00990652" w:rsidRPr="00F070C4" w:rsidRDefault="00990652" w:rsidP="00990652">
      <w:pPr>
        <w:jc w:val="both"/>
        <w:rPr>
          <w:b/>
          <w:sz w:val="28"/>
          <w:szCs w:val="28"/>
        </w:rPr>
      </w:pPr>
      <w:r w:rsidRPr="00F070C4">
        <w:rPr>
          <w:b/>
          <w:sz w:val="28"/>
          <w:szCs w:val="28"/>
        </w:rPr>
        <w:t>1.2. Место учебной дисциплины в структуре основной профессиональной образовательной программы:</w:t>
      </w:r>
    </w:p>
    <w:p w:rsidR="00990652" w:rsidRPr="00F070C4" w:rsidRDefault="00990652" w:rsidP="00990652">
      <w:pPr>
        <w:ind w:firstLine="600"/>
        <w:jc w:val="both"/>
        <w:rPr>
          <w:sz w:val="28"/>
          <w:szCs w:val="28"/>
        </w:rPr>
      </w:pPr>
      <w:r w:rsidRPr="00F070C4">
        <w:rPr>
          <w:sz w:val="28"/>
          <w:szCs w:val="28"/>
        </w:rPr>
        <w:t>Учебная дисциплина входит в профессиональный цикл общепрофесси</w:t>
      </w:r>
      <w:r w:rsidRPr="00F070C4">
        <w:rPr>
          <w:sz w:val="28"/>
          <w:szCs w:val="28"/>
        </w:rPr>
        <w:t>о</w:t>
      </w:r>
      <w:r w:rsidRPr="00F070C4">
        <w:rPr>
          <w:sz w:val="28"/>
          <w:szCs w:val="28"/>
        </w:rPr>
        <w:t>нальных дисциплин вариантной части ФГОС СПО по специальности «Комме</w:t>
      </w:r>
      <w:r w:rsidRPr="00F070C4">
        <w:rPr>
          <w:sz w:val="28"/>
          <w:szCs w:val="28"/>
        </w:rPr>
        <w:t>р</w:t>
      </w:r>
      <w:r w:rsidRPr="00F070C4">
        <w:rPr>
          <w:sz w:val="28"/>
          <w:szCs w:val="28"/>
        </w:rPr>
        <w:t>ция» (по отраслям). Предшествующими дисциплинами МДК являются «Ста</w:t>
      </w:r>
      <w:r w:rsidRPr="00F070C4">
        <w:rPr>
          <w:sz w:val="28"/>
          <w:szCs w:val="28"/>
        </w:rPr>
        <w:t>н</w:t>
      </w:r>
      <w:r w:rsidRPr="00F070C4">
        <w:rPr>
          <w:sz w:val="28"/>
          <w:szCs w:val="28"/>
        </w:rPr>
        <w:t>дартизация, метрология и подтверждение соответствия». «теоретические осн</w:t>
      </w:r>
      <w:r w:rsidRPr="00F070C4">
        <w:rPr>
          <w:sz w:val="28"/>
          <w:szCs w:val="28"/>
        </w:rPr>
        <w:t>о</w:t>
      </w:r>
      <w:r w:rsidRPr="00F070C4">
        <w:rPr>
          <w:sz w:val="28"/>
          <w:szCs w:val="28"/>
        </w:rPr>
        <w:t>вы товароведения», «Товароведение продовольственных и непродовольстве</w:t>
      </w:r>
      <w:r w:rsidRPr="00F070C4">
        <w:rPr>
          <w:sz w:val="28"/>
          <w:szCs w:val="28"/>
        </w:rPr>
        <w:t>н</w:t>
      </w:r>
      <w:r w:rsidRPr="00F070C4">
        <w:rPr>
          <w:sz w:val="28"/>
          <w:szCs w:val="28"/>
        </w:rPr>
        <w:t>ных товаров»,»Организация торговли».</w:t>
      </w:r>
    </w:p>
    <w:p w:rsidR="00990652" w:rsidRPr="00F070C4" w:rsidRDefault="00990652" w:rsidP="00990652">
      <w:pPr>
        <w:ind w:firstLine="600"/>
        <w:jc w:val="both"/>
        <w:rPr>
          <w:sz w:val="28"/>
          <w:szCs w:val="28"/>
        </w:rPr>
      </w:pPr>
    </w:p>
    <w:p w:rsidR="00990652" w:rsidRPr="00F070C4" w:rsidRDefault="00990652" w:rsidP="00990652">
      <w:pPr>
        <w:jc w:val="both"/>
        <w:rPr>
          <w:b/>
          <w:sz w:val="28"/>
          <w:szCs w:val="28"/>
        </w:rPr>
      </w:pPr>
      <w:r w:rsidRPr="00F070C4">
        <w:rPr>
          <w:b/>
          <w:sz w:val="28"/>
          <w:szCs w:val="28"/>
        </w:rPr>
        <w:t>1.3.Цели и задачи учебной дисциплины – требования к результатам осво</w:t>
      </w:r>
      <w:r w:rsidRPr="00F070C4">
        <w:rPr>
          <w:b/>
          <w:sz w:val="28"/>
          <w:szCs w:val="28"/>
        </w:rPr>
        <w:t>е</w:t>
      </w:r>
      <w:r w:rsidRPr="00F070C4">
        <w:rPr>
          <w:b/>
          <w:sz w:val="28"/>
          <w:szCs w:val="28"/>
        </w:rPr>
        <w:t>ния учебной дисциплины:</w:t>
      </w:r>
    </w:p>
    <w:p w:rsidR="00990652" w:rsidRPr="00F070C4" w:rsidRDefault="00990652" w:rsidP="00990652">
      <w:pPr>
        <w:ind w:firstLine="600"/>
        <w:jc w:val="both"/>
        <w:rPr>
          <w:sz w:val="28"/>
          <w:szCs w:val="28"/>
        </w:rPr>
      </w:pPr>
      <w:r w:rsidRPr="00F070C4">
        <w:rPr>
          <w:b/>
          <w:sz w:val="28"/>
          <w:szCs w:val="28"/>
        </w:rPr>
        <w:t>Целью</w:t>
      </w:r>
      <w:r w:rsidRPr="00F070C4">
        <w:rPr>
          <w:sz w:val="28"/>
          <w:szCs w:val="28"/>
        </w:rPr>
        <w:t xml:space="preserve"> изучения учебной дисциплины является усвоение теоретических знаний назначения, классификации упаковки, требования к ней, приобретение умений их применения в условиях, моделирующих профессиональную де</w:t>
      </w:r>
      <w:r w:rsidRPr="00F070C4">
        <w:rPr>
          <w:sz w:val="28"/>
          <w:szCs w:val="28"/>
        </w:rPr>
        <w:t>я</w:t>
      </w:r>
      <w:r w:rsidRPr="00F070C4">
        <w:rPr>
          <w:sz w:val="28"/>
          <w:szCs w:val="28"/>
        </w:rPr>
        <w:t>тельность, а также формирования необходимых компетенций.</w:t>
      </w:r>
    </w:p>
    <w:p w:rsidR="00990652" w:rsidRPr="00F070C4" w:rsidRDefault="00990652" w:rsidP="00990652">
      <w:pPr>
        <w:ind w:firstLine="600"/>
        <w:jc w:val="both"/>
        <w:rPr>
          <w:sz w:val="28"/>
          <w:szCs w:val="28"/>
        </w:rPr>
      </w:pPr>
      <w:r w:rsidRPr="00F070C4">
        <w:rPr>
          <w:b/>
          <w:sz w:val="28"/>
          <w:szCs w:val="28"/>
        </w:rPr>
        <w:t>Задачи освоения учебной дисциплины</w:t>
      </w:r>
      <w:r w:rsidRPr="00F070C4">
        <w:rPr>
          <w:sz w:val="28"/>
          <w:szCs w:val="28"/>
        </w:rPr>
        <w:t>:</w:t>
      </w:r>
    </w:p>
    <w:p w:rsidR="00990652" w:rsidRPr="00F070C4" w:rsidRDefault="00990652" w:rsidP="00990652">
      <w:pPr>
        <w:ind w:firstLine="600"/>
        <w:jc w:val="both"/>
        <w:rPr>
          <w:sz w:val="28"/>
          <w:szCs w:val="28"/>
        </w:rPr>
      </w:pPr>
      <w:r w:rsidRPr="00F070C4">
        <w:rPr>
          <w:sz w:val="28"/>
          <w:szCs w:val="28"/>
        </w:rPr>
        <w:t>-усвоение основных понятий в области упаковки;</w:t>
      </w:r>
    </w:p>
    <w:p w:rsidR="00990652" w:rsidRPr="00F070C4" w:rsidRDefault="00990652" w:rsidP="00990652">
      <w:pPr>
        <w:ind w:firstLine="600"/>
        <w:jc w:val="both"/>
        <w:rPr>
          <w:sz w:val="28"/>
          <w:szCs w:val="28"/>
        </w:rPr>
      </w:pPr>
      <w:r w:rsidRPr="00F070C4">
        <w:rPr>
          <w:sz w:val="28"/>
          <w:szCs w:val="28"/>
        </w:rPr>
        <w:t>-изучение классификации, характеристик транспортной и потребительской упаковки, видов дефектов, условий хранения, тарооборота;</w:t>
      </w:r>
    </w:p>
    <w:p w:rsidR="00990652" w:rsidRPr="00F070C4" w:rsidRDefault="00990652" w:rsidP="00990652">
      <w:pPr>
        <w:ind w:firstLine="600"/>
        <w:jc w:val="both"/>
        <w:rPr>
          <w:sz w:val="28"/>
          <w:szCs w:val="28"/>
        </w:rPr>
      </w:pPr>
      <w:r w:rsidRPr="00F070C4">
        <w:rPr>
          <w:sz w:val="28"/>
          <w:szCs w:val="28"/>
        </w:rPr>
        <w:t>-освоение умений осуществлять рациональный выбор упаковки, оценивать ее качество.</w:t>
      </w:r>
    </w:p>
    <w:p w:rsidR="00990652" w:rsidRPr="00F070C4" w:rsidRDefault="00990652" w:rsidP="00990652">
      <w:pPr>
        <w:ind w:firstLine="600"/>
        <w:jc w:val="both"/>
        <w:rPr>
          <w:b/>
          <w:sz w:val="28"/>
          <w:szCs w:val="28"/>
        </w:rPr>
      </w:pPr>
      <w:r w:rsidRPr="00F070C4">
        <w:rPr>
          <w:b/>
          <w:sz w:val="28"/>
          <w:szCs w:val="28"/>
        </w:rPr>
        <w:t>Требования к результатам освоения дисциплины:</w:t>
      </w:r>
    </w:p>
    <w:p w:rsidR="00990652" w:rsidRPr="00F070C4" w:rsidRDefault="00990652" w:rsidP="00990652">
      <w:pPr>
        <w:ind w:firstLine="600"/>
        <w:jc w:val="both"/>
        <w:rPr>
          <w:sz w:val="28"/>
          <w:szCs w:val="28"/>
        </w:rPr>
      </w:pPr>
      <w:r w:rsidRPr="00F070C4">
        <w:rPr>
          <w:sz w:val="28"/>
          <w:szCs w:val="28"/>
        </w:rPr>
        <w:t>ОК 1. Понимать сущность и социальную значимость своей будущей пр</w:t>
      </w:r>
      <w:r w:rsidRPr="00F070C4">
        <w:rPr>
          <w:sz w:val="28"/>
          <w:szCs w:val="28"/>
        </w:rPr>
        <w:t>о</w:t>
      </w:r>
      <w:r w:rsidRPr="00F070C4">
        <w:rPr>
          <w:sz w:val="28"/>
          <w:szCs w:val="28"/>
        </w:rPr>
        <w:t>фессии, проявлять к ней устойчивый интерес.</w:t>
      </w:r>
    </w:p>
    <w:p w:rsidR="00990652" w:rsidRPr="00F070C4" w:rsidRDefault="00990652" w:rsidP="00990652">
      <w:pPr>
        <w:ind w:firstLine="600"/>
        <w:jc w:val="both"/>
        <w:rPr>
          <w:sz w:val="28"/>
          <w:szCs w:val="28"/>
        </w:rPr>
      </w:pPr>
      <w:r w:rsidRPr="00F070C4">
        <w:rPr>
          <w:sz w:val="28"/>
          <w:szCs w:val="28"/>
        </w:rPr>
        <w:t>ОК 2. Организовывать собственную деятельность, выбирать типовые м</w:t>
      </w:r>
      <w:r w:rsidRPr="00F070C4">
        <w:rPr>
          <w:sz w:val="28"/>
          <w:szCs w:val="28"/>
        </w:rPr>
        <w:t>е</w:t>
      </w:r>
      <w:r w:rsidRPr="00F070C4">
        <w:rPr>
          <w:sz w:val="28"/>
          <w:szCs w:val="28"/>
        </w:rPr>
        <w:t>тоды и способы выполнения профессиональных задач, оценивать их эффекти</w:t>
      </w:r>
      <w:r w:rsidRPr="00F070C4">
        <w:rPr>
          <w:sz w:val="28"/>
          <w:szCs w:val="28"/>
        </w:rPr>
        <w:t>в</w:t>
      </w:r>
      <w:r w:rsidRPr="00F070C4">
        <w:rPr>
          <w:sz w:val="28"/>
          <w:szCs w:val="28"/>
        </w:rPr>
        <w:t>ность и качество.</w:t>
      </w:r>
    </w:p>
    <w:p w:rsidR="00990652" w:rsidRPr="00F070C4" w:rsidRDefault="00990652" w:rsidP="00990652">
      <w:pPr>
        <w:ind w:firstLine="600"/>
        <w:jc w:val="both"/>
        <w:rPr>
          <w:sz w:val="28"/>
          <w:szCs w:val="28"/>
        </w:rPr>
      </w:pPr>
      <w:r w:rsidRPr="00F070C4">
        <w:rPr>
          <w:sz w:val="28"/>
          <w:szCs w:val="28"/>
        </w:rPr>
        <w:t>ОК 3. Принимать решения в стандартных и нестандартных ситуациях и нести за них ответственность.</w:t>
      </w:r>
    </w:p>
    <w:p w:rsidR="00990652" w:rsidRPr="00F070C4" w:rsidRDefault="00990652" w:rsidP="00990652">
      <w:pPr>
        <w:ind w:firstLine="600"/>
        <w:jc w:val="both"/>
        <w:rPr>
          <w:sz w:val="28"/>
          <w:szCs w:val="28"/>
        </w:rPr>
      </w:pPr>
      <w:r w:rsidRPr="00F070C4">
        <w:rPr>
          <w:sz w:val="28"/>
          <w:szCs w:val="28"/>
        </w:rPr>
        <w:t>ОК 4. Осуществлять поиск использование информации, необходимой для эффективного выполнения профессиональных задач, профессионального и личного развития.</w:t>
      </w:r>
    </w:p>
    <w:p w:rsidR="00990652" w:rsidRPr="00F070C4" w:rsidRDefault="00990652" w:rsidP="00990652">
      <w:pPr>
        <w:ind w:firstLine="600"/>
        <w:jc w:val="both"/>
        <w:rPr>
          <w:sz w:val="28"/>
          <w:szCs w:val="28"/>
        </w:rPr>
      </w:pPr>
      <w:r w:rsidRPr="00F070C4">
        <w:rPr>
          <w:sz w:val="28"/>
          <w:szCs w:val="28"/>
        </w:rPr>
        <w:t>ОК 12.Соблюдать действующее законодательство и обязательные треб</w:t>
      </w:r>
      <w:r w:rsidRPr="00F070C4">
        <w:rPr>
          <w:sz w:val="28"/>
          <w:szCs w:val="28"/>
        </w:rPr>
        <w:t>о</w:t>
      </w:r>
      <w:r w:rsidRPr="00F070C4">
        <w:rPr>
          <w:sz w:val="28"/>
          <w:szCs w:val="28"/>
        </w:rPr>
        <w:t>вания нормативных документов, также требования стандартов, технических у</w:t>
      </w:r>
      <w:r w:rsidRPr="00F070C4">
        <w:rPr>
          <w:sz w:val="28"/>
          <w:szCs w:val="28"/>
        </w:rPr>
        <w:t>с</w:t>
      </w:r>
      <w:r w:rsidRPr="00F070C4">
        <w:rPr>
          <w:sz w:val="28"/>
          <w:szCs w:val="28"/>
        </w:rPr>
        <w:t>ловий.</w:t>
      </w:r>
    </w:p>
    <w:p w:rsidR="00990652" w:rsidRPr="00F070C4" w:rsidRDefault="00990652" w:rsidP="00990652">
      <w:pPr>
        <w:ind w:firstLine="600"/>
        <w:jc w:val="both"/>
        <w:rPr>
          <w:sz w:val="28"/>
          <w:szCs w:val="28"/>
        </w:rPr>
      </w:pPr>
      <w:r w:rsidRPr="00F070C4">
        <w:rPr>
          <w:sz w:val="28"/>
          <w:szCs w:val="28"/>
        </w:rPr>
        <w:lastRenderedPageBreak/>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990652" w:rsidRPr="00F070C4" w:rsidRDefault="00990652" w:rsidP="00990652">
      <w:pPr>
        <w:ind w:firstLine="600"/>
        <w:jc w:val="both"/>
        <w:rPr>
          <w:sz w:val="28"/>
          <w:szCs w:val="28"/>
        </w:rPr>
      </w:pPr>
      <w:r w:rsidRPr="00F070C4">
        <w:rPr>
          <w:sz w:val="28"/>
          <w:szCs w:val="28"/>
        </w:rPr>
        <w:t>ПК 3.6. Обеспечивать соблюдение санитарно-эпидемиологических треб</w:t>
      </w:r>
      <w:r w:rsidRPr="00F070C4">
        <w:rPr>
          <w:sz w:val="28"/>
          <w:szCs w:val="28"/>
        </w:rPr>
        <w:t>о</w:t>
      </w:r>
      <w:r w:rsidRPr="00F070C4">
        <w:rPr>
          <w:sz w:val="28"/>
          <w:szCs w:val="28"/>
        </w:rPr>
        <w:t>ваний к товарами упаковке, оценивать качество процессов и соответствии с у</w:t>
      </w:r>
      <w:r w:rsidRPr="00F070C4">
        <w:rPr>
          <w:sz w:val="28"/>
          <w:szCs w:val="28"/>
        </w:rPr>
        <w:t>с</w:t>
      </w:r>
      <w:r w:rsidRPr="00F070C4">
        <w:rPr>
          <w:sz w:val="28"/>
          <w:szCs w:val="28"/>
        </w:rPr>
        <w:t>тановленными требованиями.</w:t>
      </w:r>
    </w:p>
    <w:p w:rsidR="00990652" w:rsidRPr="00F070C4" w:rsidRDefault="00990652" w:rsidP="00990652">
      <w:pPr>
        <w:ind w:firstLine="600"/>
        <w:jc w:val="both"/>
        <w:rPr>
          <w:sz w:val="28"/>
          <w:szCs w:val="28"/>
        </w:rPr>
      </w:pPr>
      <w:r w:rsidRPr="00F070C4">
        <w:rPr>
          <w:sz w:val="28"/>
          <w:szCs w:val="28"/>
        </w:rPr>
        <w:t>ДПК 1. Распознавать и выбирать виды упаковки совместные с размеща</w:t>
      </w:r>
      <w:r w:rsidRPr="00F070C4">
        <w:rPr>
          <w:sz w:val="28"/>
          <w:szCs w:val="28"/>
        </w:rPr>
        <w:t>е</w:t>
      </w:r>
      <w:r w:rsidRPr="00F070C4">
        <w:rPr>
          <w:sz w:val="28"/>
          <w:szCs w:val="28"/>
        </w:rPr>
        <w:t>мыми в них товарами.</w:t>
      </w:r>
    </w:p>
    <w:p w:rsidR="00990652" w:rsidRPr="00F070C4" w:rsidRDefault="00990652" w:rsidP="00990652">
      <w:pPr>
        <w:ind w:firstLine="600"/>
        <w:jc w:val="both"/>
        <w:rPr>
          <w:sz w:val="28"/>
          <w:szCs w:val="28"/>
        </w:rPr>
      </w:pPr>
      <w:r w:rsidRPr="00F070C4">
        <w:rPr>
          <w:sz w:val="28"/>
          <w:szCs w:val="28"/>
        </w:rPr>
        <w:t>ДПК 2. Принимать тару по количеству и качеству, оценивать их качество, выявлять дефекты, обеспечивающие ее сохраняемость.</w:t>
      </w:r>
    </w:p>
    <w:p w:rsidR="00990652" w:rsidRPr="00F070C4" w:rsidRDefault="00990652" w:rsidP="00990652">
      <w:pPr>
        <w:ind w:firstLine="600"/>
        <w:jc w:val="both"/>
        <w:rPr>
          <w:sz w:val="28"/>
          <w:szCs w:val="28"/>
        </w:rPr>
      </w:pPr>
    </w:p>
    <w:p w:rsidR="00990652" w:rsidRPr="00F070C4" w:rsidRDefault="00990652" w:rsidP="00990652">
      <w:pPr>
        <w:ind w:firstLine="600"/>
        <w:jc w:val="both"/>
        <w:rPr>
          <w:sz w:val="28"/>
          <w:szCs w:val="28"/>
        </w:rPr>
      </w:pPr>
      <w:r w:rsidRPr="00F070C4">
        <w:rPr>
          <w:sz w:val="28"/>
          <w:szCs w:val="28"/>
        </w:rPr>
        <w:t>В результате освоения учебной дисциплины обучающийся должен</w:t>
      </w:r>
    </w:p>
    <w:p w:rsidR="00990652" w:rsidRPr="00F070C4" w:rsidRDefault="00990652" w:rsidP="00990652">
      <w:pPr>
        <w:jc w:val="both"/>
        <w:rPr>
          <w:b/>
          <w:sz w:val="28"/>
          <w:szCs w:val="28"/>
        </w:rPr>
      </w:pPr>
      <w:r w:rsidRPr="00F070C4">
        <w:rPr>
          <w:b/>
          <w:sz w:val="28"/>
          <w:szCs w:val="28"/>
        </w:rPr>
        <w:t>уметь:</w:t>
      </w:r>
    </w:p>
    <w:p w:rsidR="00990652" w:rsidRPr="00F070C4" w:rsidRDefault="00990652" w:rsidP="00990652">
      <w:pPr>
        <w:ind w:firstLine="600"/>
        <w:jc w:val="both"/>
        <w:rPr>
          <w:sz w:val="28"/>
          <w:szCs w:val="28"/>
        </w:rPr>
      </w:pPr>
      <w:r w:rsidRPr="00F070C4">
        <w:rPr>
          <w:sz w:val="28"/>
          <w:szCs w:val="28"/>
        </w:rPr>
        <w:t>-осуществлять рациональный выбор разных видов упаковки;</w:t>
      </w:r>
    </w:p>
    <w:p w:rsidR="00990652" w:rsidRPr="00F070C4" w:rsidRDefault="00990652" w:rsidP="00990652">
      <w:pPr>
        <w:ind w:firstLine="600"/>
        <w:jc w:val="both"/>
        <w:rPr>
          <w:sz w:val="28"/>
          <w:szCs w:val="28"/>
        </w:rPr>
      </w:pPr>
      <w:r w:rsidRPr="00F070C4">
        <w:rPr>
          <w:sz w:val="28"/>
          <w:szCs w:val="28"/>
        </w:rPr>
        <w:t>-оценивать качество упаковки;</w:t>
      </w:r>
    </w:p>
    <w:p w:rsidR="00990652" w:rsidRPr="00F070C4" w:rsidRDefault="00990652" w:rsidP="00990652">
      <w:pPr>
        <w:ind w:firstLine="600"/>
        <w:jc w:val="both"/>
        <w:rPr>
          <w:sz w:val="28"/>
          <w:szCs w:val="28"/>
        </w:rPr>
      </w:pPr>
      <w:r w:rsidRPr="00F070C4">
        <w:rPr>
          <w:sz w:val="28"/>
          <w:szCs w:val="28"/>
        </w:rPr>
        <w:t>-выбирать потребительскую упаковку с учетом свойств товаров;</w:t>
      </w:r>
    </w:p>
    <w:p w:rsidR="00990652" w:rsidRPr="00F070C4" w:rsidRDefault="00990652" w:rsidP="00990652">
      <w:pPr>
        <w:ind w:firstLine="600"/>
        <w:jc w:val="both"/>
        <w:rPr>
          <w:sz w:val="28"/>
          <w:szCs w:val="28"/>
        </w:rPr>
      </w:pPr>
      <w:r w:rsidRPr="00F070C4">
        <w:rPr>
          <w:sz w:val="28"/>
          <w:szCs w:val="28"/>
        </w:rPr>
        <w:t>-принимать тару по количеству и качеству;</w:t>
      </w:r>
    </w:p>
    <w:p w:rsidR="00990652" w:rsidRPr="00F070C4" w:rsidRDefault="00990652" w:rsidP="00990652">
      <w:pPr>
        <w:ind w:firstLine="600"/>
        <w:jc w:val="both"/>
        <w:rPr>
          <w:sz w:val="28"/>
          <w:szCs w:val="28"/>
        </w:rPr>
      </w:pPr>
      <w:r w:rsidRPr="00F070C4">
        <w:rPr>
          <w:sz w:val="28"/>
          <w:szCs w:val="28"/>
        </w:rPr>
        <w:t>-обеспечивать сохраняемость упаковки при хранении.</w:t>
      </w:r>
    </w:p>
    <w:p w:rsidR="00990652" w:rsidRPr="00F070C4" w:rsidRDefault="00990652" w:rsidP="00990652">
      <w:pPr>
        <w:ind w:firstLine="600"/>
        <w:jc w:val="both"/>
        <w:rPr>
          <w:sz w:val="28"/>
          <w:szCs w:val="28"/>
        </w:rPr>
      </w:pPr>
    </w:p>
    <w:p w:rsidR="00990652" w:rsidRPr="00F070C4" w:rsidRDefault="00990652" w:rsidP="00990652">
      <w:pPr>
        <w:ind w:firstLine="600"/>
        <w:jc w:val="both"/>
        <w:rPr>
          <w:sz w:val="28"/>
          <w:szCs w:val="28"/>
        </w:rPr>
      </w:pPr>
      <w:r w:rsidRPr="00F070C4">
        <w:rPr>
          <w:sz w:val="28"/>
          <w:szCs w:val="28"/>
        </w:rPr>
        <w:t xml:space="preserve">В результате освоения учебной дисциплины обучающийся должен </w:t>
      </w:r>
    </w:p>
    <w:p w:rsidR="00990652" w:rsidRPr="00F070C4" w:rsidRDefault="00990652" w:rsidP="00990652">
      <w:pPr>
        <w:jc w:val="both"/>
        <w:rPr>
          <w:b/>
          <w:sz w:val="28"/>
          <w:szCs w:val="28"/>
        </w:rPr>
      </w:pPr>
      <w:r w:rsidRPr="00F070C4">
        <w:rPr>
          <w:b/>
          <w:sz w:val="28"/>
          <w:szCs w:val="28"/>
        </w:rPr>
        <w:t>знать:</w:t>
      </w:r>
    </w:p>
    <w:p w:rsidR="00990652" w:rsidRPr="00F070C4" w:rsidRDefault="00990652" w:rsidP="00990652">
      <w:pPr>
        <w:ind w:firstLine="600"/>
        <w:jc w:val="both"/>
        <w:rPr>
          <w:sz w:val="28"/>
          <w:szCs w:val="28"/>
        </w:rPr>
      </w:pPr>
      <w:r w:rsidRPr="00F070C4">
        <w:rPr>
          <w:sz w:val="28"/>
          <w:szCs w:val="28"/>
        </w:rPr>
        <w:t>-классификацию, назначение, характеристику отдельных видов транспор</w:t>
      </w:r>
      <w:r w:rsidRPr="00F070C4">
        <w:rPr>
          <w:sz w:val="28"/>
          <w:szCs w:val="28"/>
        </w:rPr>
        <w:t>т</w:t>
      </w:r>
      <w:r w:rsidRPr="00F070C4">
        <w:rPr>
          <w:sz w:val="28"/>
          <w:szCs w:val="28"/>
        </w:rPr>
        <w:t>ной и потребительской упаковки;</w:t>
      </w:r>
    </w:p>
    <w:p w:rsidR="00990652" w:rsidRPr="00F070C4" w:rsidRDefault="00990652" w:rsidP="00990652">
      <w:pPr>
        <w:ind w:firstLine="600"/>
        <w:jc w:val="both"/>
        <w:rPr>
          <w:sz w:val="28"/>
          <w:szCs w:val="28"/>
        </w:rPr>
      </w:pPr>
      <w:r w:rsidRPr="00F070C4">
        <w:rPr>
          <w:sz w:val="28"/>
          <w:szCs w:val="28"/>
        </w:rPr>
        <w:t>-новые виды, требования к упаковке;</w:t>
      </w:r>
    </w:p>
    <w:p w:rsidR="00990652" w:rsidRPr="00F070C4" w:rsidRDefault="00990652" w:rsidP="00990652">
      <w:pPr>
        <w:ind w:firstLine="600"/>
        <w:jc w:val="both"/>
        <w:rPr>
          <w:sz w:val="28"/>
          <w:szCs w:val="28"/>
        </w:rPr>
      </w:pPr>
      <w:r w:rsidRPr="00F070C4">
        <w:rPr>
          <w:sz w:val="28"/>
          <w:szCs w:val="28"/>
        </w:rPr>
        <w:t>-оценку качества и дефекты тары, условия хранения;</w:t>
      </w:r>
    </w:p>
    <w:p w:rsidR="00990652" w:rsidRPr="00F070C4" w:rsidRDefault="00990652" w:rsidP="00990652">
      <w:pPr>
        <w:ind w:firstLine="600"/>
        <w:jc w:val="both"/>
        <w:rPr>
          <w:sz w:val="28"/>
          <w:szCs w:val="28"/>
        </w:rPr>
      </w:pPr>
      <w:r w:rsidRPr="00F070C4">
        <w:rPr>
          <w:sz w:val="28"/>
          <w:szCs w:val="28"/>
        </w:rPr>
        <w:t>-тарооборт;</w:t>
      </w:r>
    </w:p>
    <w:p w:rsidR="00990652" w:rsidRPr="00F070C4" w:rsidRDefault="00990652" w:rsidP="00990652">
      <w:pPr>
        <w:ind w:firstLine="600"/>
        <w:jc w:val="both"/>
        <w:rPr>
          <w:sz w:val="28"/>
          <w:szCs w:val="28"/>
        </w:rPr>
      </w:pPr>
      <w:r w:rsidRPr="00F070C4">
        <w:rPr>
          <w:sz w:val="28"/>
          <w:szCs w:val="28"/>
        </w:rPr>
        <w:t>-потери при эксплуатации.</w:t>
      </w:r>
    </w:p>
    <w:p w:rsidR="00990652" w:rsidRPr="00F070C4" w:rsidRDefault="00990652" w:rsidP="00990652">
      <w:pPr>
        <w:ind w:firstLine="600"/>
        <w:jc w:val="both"/>
        <w:rPr>
          <w:sz w:val="28"/>
          <w:szCs w:val="28"/>
        </w:rPr>
      </w:pPr>
    </w:p>
    <w:p w:rsidR="00990652" w:rsidRPr="00F070C4" w:rsidRDefault="00990652" w:rsidP="00990652">
      <w:pPr>
        <w:jc w:val="both"/>
        <w:rPr>
          <w:sz w:val="28"/>
          <w:szCs w:val="28"/>
        </w:rPr>
      </w:pPr>
      <w:r w:rsidRPr="00F070C4">
        <w:rPr>
          <w:sz w:val="28"/>
          <w:szCs w:val="28"/>
        </w:rPr>
        <w:t>1.4. Количество часов на освоение рабочей программы учебной дисциплины:</w:t>
      </w:r>
    </w:p>
    <w:p w:rsidR="00990652" w:rsidRPr="00F070C4" w:rsidRDefault="00990652" w:rsidP="00990652">
      <w:pPr>
        <w:jc w:val="both"/>
        <w:rPr>
          <w:sz w:val="28"/>
          <w:szCs w:val="28"/>
        </w:rPr>
      </w:pPr>
      <w:r w:rsidRPr="00F070C4">
        <w:rPr>
          <w:sz w:val="28"/>
          <w:szCs w:val="28"/>
        </w:rPr>
        <w:t xml:space="preserve">максимальной учебной нагрузки обучающего </w:t>
      </w:r>
      <w:r w:rsidRPr="00F070C4">
        <w:rPr>
          <w:sz w:val="28"/>
          <w:szCs w:val="28"/>
          <w:u w:val="single"/>
        </w:rPr>
        <w:t>48</w:t>
      </w:r>
      <w:r w:rsidRPr="00F070C4">
        <w:rPr>
          <w:sz w:val="28"/>
          <w:szCs w:val="28"/>
        </w:rPr>
        <w:t xml:space="preserve"> часов, в том числе:</w:t>
      </w:r>
    </w:p>
    <w:p w:rsidR="00990652" w:rsidRPr="00F070C4" w:rsidRDefault="00990652" w:rsidP="00990652">
      <w:pPr>
        <w:ind w:firstLine="600"/>
        <w:jc w:val="both"/>
        <w:rPr>
          <w:sz w:val="28"/>
          <w:szCs w:val="28"/>
        </w:rPr>
      </w:pPr>
      <w:r w:rsidRPr="00F070C4">
        <w:rPr>
          <w:sz w:val="28"/>
          <w:szCs w:val="28"/>
        </w:rPr>
        <w:t xml:space="preserve">обязательной аудиторной учебной нагрузки обучающегося </w:t>
      </w:r>
      <w:r w:rsidRPr="00F070C4">
        <w:rPr>
          <w:sz w:val="28"/>
          <w:szCs w:val="28"/>
          <w:u w:val="single"/>
        </w:rPr>
        <w:t>32</w:t>
      </w:r>
      <w:r w:rsidRPr="00F070C4">
        <w:rPr>
          <w:sz w:val="28"/>
          <w:szCs w:val="28"/>
        </w:rPr>
        <w:t xml:space="preserve"> часов;</w:t>
      </w:r>
    </w:p>
    <w:p w:rsidR="00990652" w:rsidRPr="00F070C4" w:rsidRDefault="00990652" w:rsidP="00990652">
      <w:pPr>
        <w:ind w:firstLine="600"/>
        <w:jc w:val="both"/>
        <w:rPr>
          <w:sz w:val="28"/>
          <w:szCs w:val="28"/>
        </w:rPr>
      </w:pPr>
      <w:r w:rsidRPr="00F070C4">
        <w:rPr>
          <w:sz w:val="28"/>
          <w:szCs w:val="28"/>
        </w:rPr>
        <w:t xml:space="preserve">самостоятельной работы обучающегося </w:t>
      </w:r>
      <w:r w:rsidRPr="00F070C4">
        <w:rPr>
          <w:sz w:val="28"/>
          <w:szCs w:val="28"/>
          <w:u w:val="single"/>
        </w:rPr>
        <w:t>16</w:t>
      </w:r>
      <w:r w:rsidRPr="00F070C4">
        <w:rPr>
          <w:sz w:val="28"/>
          <w:szCs w:val="28"/>
        </w:rPr>
        <w:t xml:space="preserve"> часов.</w:t>
      </w:r>
    </w:p>
    <w:p w:rsidR="00990652" w:rsidRPr="00F070C4" w:rsidRDefault="00990652" w:rsidP="00990652">
      <w:pPr>
        <w:rPr>
          <w:sz w:val="28"/>
          <w:szCs w:val="28"/>
        </w:rPr>
      </w:pPr>
    </w:p>
    <w:p w:rsidR="00990652" w:rsidRDefault="00990652" w:rsidP="00990652"/>
    <w:p w:rsidR="00990652" w:rsidRPr="00FD64DD" w:rsidRDefault="00990652" w:rsidP="00990652">
      <w:pPr>
        <w:jc w:val="center"/>
        <w:rPr>
          <w:b/>
        </w:rPr>
      </w:pPr>
      <w:r w:rsidRPr="00FD64DD">
        <w:rPr>
          <w:b/>
        </w:rPr>
        <w:t>СТРУКТУРА И СОДЕРЖАНИЕ УЧЕБНОЙ ДИСЦИПЛИНЫ</w:t>
      </w:r>
    </w:p>
    <w:p w:rsidR="00990652" w:rsidRDefault="00990652" w:rsidP="00990652">
      <w:pPr>
        <w:rPr>
          <w:b/>
        </w:rPr>
      </w:pPr>
    </w:p>
    <w:p w:rsidR="00990652" w:rsidRPr="00FD64DD" w:rsidRDefault="00990652" w:rsidP="00990652">
      <w:pPr>
        <w:spacing w:line="360" w:lineRule="auto"/>
        <w:rPr>
          <w:b/>
        </w:rPr>
      </w:pPr>
      <w:r>
        <w:rPr>
          <w:b/>
        </w:rPr>
        <w:t>2.1. Объем учебной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7"/>
        <w:gridCol w:w="1827"/>
      </w:tblGrid>
      <w:tr w:rsidR="00990652" w:rsidRPr="0016364D" w:rsidTr="00FD27C9">
        <w:tc>
          <w:tcPr>
            <w:tcW w:w="4073" w:type="pct"/>
          </w:tcPr>
          <w:p w:rsidR="00990652" w:rsidRPr="0016364D" w:rsidRDefault="00990652" w:rsidP="00FD27C9">
            <w:pPr>
              <w:jc w:val="center"/>
              <w:rPr>
                <w:b/>
              </w:rPr>
            </w:pPr>
            <w:r w:rsidRPr="0016364D">
              <w:rPr>
                <w:b/>
              </w:rPr>
              <w:t>Виды учебной работы</w:t>
            </w:r>
          </w:p>
        </w:tc>
        <w:tc>
          <w:tcPr>
            <w:tcW w:w="927" w:type="pct"/>
          </w:tcPr>
          <w:p w:rsidR="00990652" w:rsidRPr="0016364D" w:rsidRDefault="00990652" w:rsidP="00FD27C9">
            <w:pPr>
              <w:jc w:val="center"/>
              <w:rPr>
                <w:b/>
              </w:rPr>
            </w:pPr>
            <w:r w:rsidRPr="0016364D">
              <w:rPr>
                <w:b/>
              </w:rPr>
              <w:t>Объем часов</w:t>
            </w:r>
          </w:p>
        </w:tc>
      </w:tr>
      <w:tr w:rsidR="00990652" w:rsidRPr="0016364D" w:rsidTr="00FD27C9">
        <w:tc>
          <w:tcPr>
            <w:tcW w:w="4073" w:type="pct"/>
          </w:tcPr>
          <w:p w:rsidR="00990652" w:rsidRPr="0016364D" w:rsidRDefault="00990652" w:rsidP="00FD27C9">
            <w:pPr>
              <w:rPr>
                <w:b/>
              </w:rPr>
            </w:pPr>
            <w:r w:rsidRPr="0016364D">
              <w:rPr>
                <w:b/>
              </w:rPr>
              <w:t>Максимальная учебная нагрузка (всего)</w:t>
            </w:r>
          </w:p>
        </w:tc>
        <w:tc>
          <w:tcPr>
            <w:tcW w:w="927" w:type="pct"/>
          </w:tcPr>
          <w:p w:rsidR="00990652" w:rsidRPr="0016364D" w:rsidRDefault="00990652" w:rsidP="00FD27C9">
            <w:pPr>
              <w:jc w:val="center"/>
            </w:pPr>
            <w:r>
              <w:t>46</w:t>
            </w:r>
          </w:p>
        </w:tc>
      </w:tr>
      <w:tr w:rsidR="00990652" w:rsidRPr="0016364D" w:rsidTr="00FD27C9">
        <w:tc>
          <w:tcPr>
            <w:tcW w:w="4073" w:type="pct"/>
          </w:tcPr>
          <w:p w:rsidR="00990652" w:rsidRPr="0016364D" w:rsidRDefault="00990652" w:rsidP="00FD27C9">
            <w:pPr>
              <w:rPr>
                <w:b/>
              </w:rPr>
            </w:pPr>
            <w:r w:rsidRPr="0016364D">
              <w:rPr>
                <w:b/>
              </w:rPr>
              <w:t>Обязательная аудиторная учебная нагрузка (всего)</w:t>
            </w:r>
          </w:p>
        </w:tc>
        <w:tc>
          <w:tcPr>
            <w:tcW w:w="927" w:type="pct"/>
          </w:tcPr>
          <w:p w:rsidR="00990652" w:rsidRPr="0016364D" w:rsidRDefault="00990652" w:rsidP="00FD27C9">
            <w:pPr>
              <w:jc w:val="center"/>
            </w:pPr>
            <w:r w:rsidRPr="0016364D">
              <w:t>32</w:t>
            </w:r>
          </w:p>
        </w:tc>
      </w:tr>
      <w:tr w:rsidR="00990652" w:rsidRPr="0016364D" w:rsidTr="00FD27C9">
        <w:tc>
          <w:tcPr>
            <w:tcW w:w="4073" w:type="pct"/>
          </w:tcPr>
          <w:p w:rsidR="00990652" w:rsidRPr="0016364D" w:rsidRDefault="00990652" w:rsidP="00FD27C9">
            <w:r w:rsidRPr="0016364D">
              <w:t>в том числе:</w:t>
            </w:r>
          </w:p>
        </w:tc>
        <w:tc>
          <w:tcPr>
            <w:tcW w:w="927" w:type="pct"/>
          </w:tcPr>
          <w:p w:rsidR="00990652" w:rsidRPr="0016364D" w:rsidRDefault="00990652" w:rsidP="00FD27C9">
            <w:pPr>
              <w:jc w:val="center"/>
            </w:pPr>
          </w:p>
        </w:tc>
      </w:tr>
      <w:tr w:rsidR="00990652" w:rsidRPr="0016364D" w:rsidTr="00FD27C9">
        <w:tc>
          <w:tcPr>
            <w:tcW w:w="4073" w:type="pct"/>
          </w:tcPr>
          <w:p w:rsidR="00990652" w:rsidRPr="0016364D" w:rsidRDefault="00990652" w:rsidP="00FD27C9">
            <w:r w:rsidRPr="0016364D">
              <w:t>практические занятия</w:t>
            </w:r>
          </w:p>
        </w:tc>
        <w:tc>
          <w:tcPr>
            <w:tcW w:w="927" w:type="pct"/>
          </w:tcPr>
          <w:p w:rsidR="00990652" w:rsidRPr="0016364D" w:rsidRDefault="00990652" w:rsidP="00FD27C9">
            <w:pPr>
              <w:jc w:val="center"/>
            </w:pPr>
            <w:r w:rsidRPr="0016364D">
              <w:t>16</w:t>
            </w:r>
          </w:p>
        </w:tc>
      </w:tr>
      <w:tr w:rsidR="00990652" w:rsidRPr="0016364D" w:rsidTr="00FD27C9">
        <w:tc>
          <w:tcPr>
            <w:tcW w:w="4073" w:type="pct"/>
          </w:tcPr>
          <w:p w:rsidR="00990652" w:rsidRPr="0016364D" w:rsidRDefault="00990652" w:rsidP="00FD27C9">
            <w:pPr>
              <w:rPr>
                <w:b/>
              </w:rPr>
            </w:pPr>
            <w:r w:rsidRPr="0016364D">
              <w:rPr>
                <w:b/>
              </w:rPr>
              <w:t>Самостоятельная работа обучающегося (всего)</w:t>
            </w:r>
          </w:p>
        </w:tc>
        <w:tc>
          <w:tcPr>
            <w:tcW w:w="927" w:type="pct"/>
          </w:tcPr>
          <w:p w:rsidR="00990652" w:rsidRPr="0016364D" w:rsidRDefault="00990652" w:rsidP="00FD27C9">
            <w:pPr>
              <w:jc w:val="center"/>
            </w:pPr>
            <w:r>
              <w:t>14</w:t>
            </w:r>
          </w:p>
        </w:tc>
      </w:tr>
      <w:tr w:rsidR="00990652" w:rsidRPr="0016364D" w:rsidTr="00FD27C9">
        <w:tc>
          <w:tcPr>
            <w:tcW w:w="5000" w:type="pct"/>
            <w:gridSpan w:val="2"/>
          </w:tcPr>
          <w:p w:rsidR="00990652" w:rsidRPr="0016364D" w:rsidRDefault="00990652" w:rsidP="00FD27C9">
            <w:r w:rsidRPr="0016364D">
              <w:t xml:space="preserve">Промежуточная аттестация в форме </w:t>
            </w:r>
            <w:r>
              <w:t>з</w:t>
            </w:r>
            <w:r w:rsidRPr="0016364D">
              <w:t>ачет</w:t>
            </w:r>
            <w:r>
              <w:t>а</w:t>
            </w:r>
          </w:p>
        </w:tc>
      </w:tr>
    </w:tbl>
    <w:p w:rsidR="00990652" w:rsidRDefault="00990652" w:rsidP="00990652"/>
    <w:p w:rsidR="00990652" w:rsidRDefault="00990652" w:rsidP="00990652"/>
    <w:p w:rsidR="00990652" w:rsidRDefault="00990652" w:rsidP="00990652">
      <w:pPr>
        <w:sectPr w:rsidR="00990652" w:rsidSect="00FD27C9">
          <w:footerReference w:type="even" r:id="rId77"/>
          <w:footerReference w:type="default" r:id="rId78"/>
          <w:pgSz w:w="11906" w:h="16838"/>
          <w:pgMar w:top="1134" w:right="567" w:bottom="1134" w:left="1701" w:header="709" w:footer="709" w:gutter="0"/>
          <w:cols w:space="708"/>
          <w:titlePg/>
          <w:docGrid w:linePitch="360"/>
        </w:sectPr>
      </w:pPr>
    </w:p>
    <w:p w:rsidR="00990652" w:rsidRPr="00B90F9A" w:rsidRDefault="00990652" w:rsidP="00990652">
      <w:pPr>
        <w:spacing w:line="360" w:lineRule="auto"/>
        <w:jc w:val="center"/>
        <w:rPr>
          <w:b/>
        </w:rPr>
      </w:pPr>
      <w:r w:rsidRPr="00F070C4">
        <w:rPr>
          <w:b/>
          <w:sz w:val="28"/>
          <w:szCs w:val="28"/>
        </w:rPr>
        <w:lastRenderedPageBreak/>
        <w:t>2.2 Тематический план и содержание учебной дисциплины</w:t>
      </w:r>
      <w:r w:rsidRPr="00B90F9A">
        <w:rPr>
          <w:b/>
        </w:rPr>
        <w:t xml:space="preserve"> </w:t>
      </w:r>
      <w:r w:rsidRPr="00F070C4">
        <w:rPr>
          <w:b/>
          <w:sz w:val="28"/>
          <w:szCs w:val="28"/>
        </w:rPr>
        <w:t>УПАКОВКА ТОВАРОВ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11041"/>
        <w:gridCol w:w="958"/>
        <w:gridCol w:w="1206"/>
      </w:tblGrid>
      <w:tr w:rsidR="00990652" w:rsidRPr="0016364D" w:rsidTr="00FD27C9">
        <w:tc>
          <w:tcPr>
            <w:tcW w:w="700" w:type="pct"/>
          </w:tcPr>
          <w:p w:rsidR="00990652" w:rsidRPr="0016364D" w:rsidRDefault="00990652" w:rsidP="00FD27C9">
            <w:pPr>
              <w:jc w:val="center"/>
              <w:rPr>
                <w:b/>
              </w:rPr>
            </w:pPr>
            <w:r w:rsidRPr="0016364D">
              <w:rPr>
                <w:b/>
              </w:rPr>
              <w:t>Наименование разделов и тем</w:t>
            </w:r>
          </w:p>
        </w:tc>
        <w:tc>
          <w:tcPr>
            <w:tcW w:w="3596" w:type="pct"/>
          </w:tcPr>
          <w:p w:rsidR="00990652" w:rsidRPr="0016364D" w:rsidRDefault="00990652" w:rsidP="00FD27C9">
            <w:pPr>
              <w:jc w:val="center"/>
              <w:rPr>
                <w:b/>
              </w:rPr>
            </w:pPr>
            <w:r w:rsidRPr="0016364D">
              <w:rPr>
                <w:b/>
              </w:rPr>
              <w:t>Содержание учебного материала и практические занятия, самостоятельная работа обучающихся</w:t>
            </w:r>
          </w:p>
        </w:tc>
        <w:tc>
          <w:tcPr>
            <w:tcW w:w="312" w:type="pct"/>
          </w:tcPr>
          <w:p w:rsidR="00990652" w:rsidRPr="0016364D" w:rsidRDefault="00990652" w:rsidP="00FD27C9">
            <w:pPr>
              <w:jc w:val="center"/>
              <w:rPr>
                <w:b/>
              </w:rPr>
            </w:pPr>
            <w:r w:rsidRPr="0016364D">
              <w:rPr>
                <w:b/>
              </w:rPr>
              <w:t>Объем часов</w:t>
            </w:r>
          </w:p>
        </w:tc>
        <w:tc>
          <w:tcPr>
            <w:tcW w:w="393" w:type="pct"/>
          </w:tcPr>
          <w:p w:rsidR="00990652" w:rsidRPr="0016364D" w:rsidRDefault="00990652" w:rsidP="00FD27C9">
            <w:pPr>
              <w:jc w:val="center"/>
              <w:rPr>
                <w:b/>
              </w:rPr>
            </w:pPr>
            <w:r w:rsidRPr="0016364D">
              <w:rPr>
                <w:b/>
              </w:rPr>
              <w:t>Уровень</w:t>
            </w:r>
          </w:p>
          <w:p w:rsidR="00990652" w:rsidRPr="0016364D" w:rsidRDefault="00990652" w:rsidP="00FD27C9">
            <w:pPr>
              <w:jc w:val="center"/>
              <w:rPr>
                <w:b/>
              </w:rPr>
            </w:pPr>
            <w:r w:rsidRPr="0016364D">
              <w:rPr>
                <w:b/>
              </w:rPr>
              <w:t>освоения</w:t>
            </w:r>
          </w:p>
        </w:tc>
      </w:tr>
      <w:tr w:rsidR="00990652" w:rsidRPr="00F070C4" w:rsidTr="00FD27C9">
        <w:tc>
          <w:tcPr>
            <w:tcW w:w="700" w:type="pct"/>
          </w:tcPr>
          <w:p w:rsidR="00990652" w:rsidRPr="00F070C4" w:rsidRDefault="00990652" w:rsidP="00FD27C9">
            <w:pPr>
              <w:jc w:val="center"/>
              <w:rPr>
                <w:sz w:val="16"/>
                <w:szCs w:val="16"/>
              </w:rPr>
            </w:pPr>
            <w:r w:rsidRPr="00F070C4">
              <w:rPr>
                <w:sz w:val="16"/>
                <w:szCs w:val="16"/>
              </w:rPr>
              <w:t>1</w:t>
            </w:r>
          </w:p>
        </w:tc>
        <w:tc>
          <w:tcPr>
            <w:tcW w:w="3596" w:type="pct"/>
          </w:tcPr>
          <w:p w:rsidR="00990652" w:rsidRPr="00F070C4" w:rsidRDefault="00990652" w:rsidP="00FD27C9">
            <w:pPr>
              <w:jc w:val="center"/>
              <w:rPr>
                <w:sz w:val="16"/>
                <w:szCs w:val="16"/>
              </w:rPr>
            </w:pPr>
            <w:r w:rsidRPr="00F070C4">
              <w:rPr>
                <w:sz w:val="16"/>
                <w:szCs w:val="16"/>
              </w:rPr>
              <w:t>2</w:t>
            </w:r>
          </w:p>
        </w:tc>
        <w:tc>
          <w:tcPr>
            <w:tcW w:w="312" w:type="pct"/>
          </w:tcPr>
          <w:p w:rsidR="00990652" w:rsidRPr="00F070C4" w:rsidRDefault="00990652" w:rsidP="00FD27C9">
            <w:pPr>
              <w:jc w:val="center"/>
              <w:rPr>
                <w:sz w:val="16"/>
                <w:szCs w:val="16"/>
              </w:rPr>
            </w:pPr>
            <w:r w:rsidRPr="00F070C4">
              <w:rPr>
                <w:sz w:val="16"/>
                <w:szCs w:val="16"/>
              </w:rPr>
              <w:t>3</w:t>
            </w:r>
          </w:p>
        </w:tc>
        <w:tc>
          <w:tcPr>
            <w:tcW w:w="393" w:type="pct"/>
          </w:tcPr>
          <w:p w:rsidR="00990652" w:rsidRPr="00F070C4" w:rsidRDefault="00990652" w:rsidP="00FD27C9">
            <w:pPr>
              <w:jc w:val="center"/>
              <w:rPr>
                <w:sz w:val="16"/>
                <w:szCs w:val="16"/>
              </w:rPr>
            </w:pPr>
            <w:r w:rsidRPr="00F070C4">
              <w:rPr>
                <w:sz w:val="16"/>
                <w:szCs w:val="16"/>
              </w:rPr>
              <w:t>4</w:t>
            </w:r>
          </w:p>
        </w:tc>
      </w:tr>
      <w:tr w:rsidR="00990652" w:rsidRPr="0016364D" w:rsidTr="00FD27C9">
        <w:tc>
          <w:tcPr>
            <w:tcW w:w="700" w:type="pct"/>
            <w:vMerge w:val="restart"/>
          </w:tcPr>
          <w:p w:rsidR="00990652" w:rsidRPr="0016364D" w:rsidRDefault="00990652" w:rsidP="00FD27C9">
            <w:pPr>
              <w:jc w:val="center"/>
              <w:rPr>
                <w:b/>
              </w:rPr>
            </w:pPr>
            <w:r w:rsidRPr="0016364D">
              <w:rPr>
                <w:b/>
              </w:rPr>
              <w:t>Введение. Пре</w:t>
            </w:r>
            <w:r w:rsidRPr="0016364D">
              <w:rPr>
                <w:b/>
              </w:rPr>
              <w:t>д</w:t>
            </w:r>
            <w:r w:rsidRPr="0016364D">
              <w:rPr>
                <w:b/>
              </w:rPr>
              <w:t>мет, цели и зад</w:t>
            </w:r>
            <w:r w:rsidRPr="0016364D">
              <w:rPr>
                <w:b/>
              </w:rPr>
              <w:t>а</w:t>
            </w:r>
            <w:r w:rsidRPr="0016364D">
              <w:rPr>
                <w:b/>
              </w:rPr>
              <w:t>чи</w:t>
            </w:r>
          </w:p>
          <w:p w:rsidR="00990652" w:rsidRPr="0016364D" w:rsidRDefault="00990652" w:rsidP="00FD27C9">
            <w:pPr>
              <w:jc w:val="center"/>
              <w:rPr>
                <w:b/>
              </w:rPr>
            </w:pPr>
            <w:r w:rsidRPr="0016364D">
              <w:rPr>
                <w:b/>
              </w:rPr>
              <w:t>учебной дисци</w:t>
            </w:r>
            <w:r w:rsidRPr="0016364D">
              <w:rPr>
                <w:b/>
              </w:rPr>
              <w:t>п</w:t>
            </w:r>
            <w:r w:rsidRPr="0016364D">
              <w:rPr>
                <w:b/>
              </w:rPr>
              <w:t>лины</w:t>
            </w:r>
          </w:p>
        </w:tc>
        <w:tc>
          <w:tcPr>
            <w:tcW w:w="3596" w:type="pct"/>
          </w:tcPr>
          <w:p w:rsidR="00990652" w:rsidRPr="0016364D" w:rsidRDefault="00990652" w:rsidP="00FD27C9">
            <w:pPr>
              <w:rPr>
                <w:i/>
                <w:u w:val="single"/>
              </w:rPr>
            </w:pPr>
            <w:r w:rsidRPr="0016364D">
              <w:rPr>
                <w:i/>
                <w:u w:val="single"/>
              </w:rPr>
              <w:t>Содержание учебного материала</w:t>
            </w:r>
          </w:p>
          <w:p w:rsidR="00990652" w:rsidRPr="0016364D" w:rsidRDefault="00990652" w:rsidP="00FD27C9">
            <w:pPr>
              <w:ind w:firstLine="363"/>
            </w:pPr>
            <w:r w:rsidRPr="0016364D">
              <w:t>Цели, задачи, предмет учебной дисциплины. Межпредметные связи дисциплины с товароведением, маркетингом, организацией коммерческой деятельности.</w:t>
            </w:r>
          </w:p>
          <w:p w:rsidR="00990652" w:rsidRPr="0016364D" w:rsidRDefault="00990652" w:rsidP="00FD27C9">
            <w:pPr>
              <w:ind w:firstLine="483"/>
            </w:pPr>
            <w:r w:rsidRPr="0016364D">
              <w:t>Основные понятия: упаковка, упаковывание.</w:t>
            </w:r>
          </w:p>
          <w:p w:rsidR="00990652" w:rsidRPr="0016364D" w:rsidRDefault="00990652" w:rsidP="00FD27C9">
            <w:pPr>
              <w:ind w:left="3" w:firstLine="480"/>
            </w:pPr>
            <w:r w:rsidRPr="0016364D">
              <w:t>Состояние перспективы развития упаковочной промышленности. Потребление упаковки в России и за рубежом.</w:t>
            </w:r>
          </w:p>
        </w:tc>
        <w:tc>
          <w:tcPr>
            <w:tcW w:w="312" w:type="pct"/>
          </w:tcPr>
          <w:p w:rsidR="00990652" w:rsidRPr="0016364D" w:rsidRDefault="00990652" w:rsidP="00FD27C9">
            <w:pPr>
              <w:jc w:val="center"/>
            </w:pPr>
            <w:r w:rsidRPr="0016364D">
              <w:t>1</w:t>
            </w:r>
          </w:p>
        </w:tc>
        <w:tc>
          <w:tcPr>
            <w:tcW w:w="393" w:type="pct"/>
          </w:tcPr>
          <w:p w:rsidR="00990652" w:rsidRPr="0016364D" w:rsidRDefault="00990652" w:rsidP="00FD27C9">
            <w:pPr>
              <w:ind w:left="254" w:right="-103"/>
              <w:jc w:val="center"/>
            </w:pPr>
            <w:r>
              <w:t>1</w:t>
            </w: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ind w:firstLine="3"/>
              <w:rPr>
                <w:b/>
                <w:i/>
              </w:rPr>
            </w:pPr>
            <w:r w:rsidRPr="0016364D">
              <w:rPr>
                <w:b/>
                <w:i/>
              </w:rPr>
              <w:t>Самостоятельная работа обучающихся</w:t>
            </w:r>
          </w:p>
          <w:p w:rsidR="00990652" w:rsidRPr="0016364D" w:rsidRDefault="00990652" w:rsidP="00FD27C9">
            <w:pPr>
              <w:ind w:firstLine="483"/>
            </w:pPr>
            <w:r w:rsidRPr="0016364D">
              <w:t>Изучите цели, задачи и предмет учебной дисциплины.</w:t>
            </w:r>
          </w:p>
          <w:p w:rsidR="00990652" w:rsidRPr="0016364D" w:rsidRDefault="00990652" w:rsidP="00FD27C9">
            <w:pPr>
              <w:ind w:firstLine="483"/>
            </w:pPr>
            <w:r w:rsidRPr="0016364D">
              <w:t>Выявите межпредметные связи дисциплины.</w:t>
            </w:r>
          </w:p>
          <w:p w:rsidR="00990652" w:rsidRPr="0016364D" w:rsidRDefault="00990652" w:rsidP="00FD27C9">
            <w:pPr>
              <w:ind w:firstLine="483"/>
            </w:pPr>
            <w:r w:rsidRPr="0016364D">
              <w:t>Усвойте основные понятия.</w:t>
            </w:r>
          </w:p>
          <w:p w:rsidR="00990652" w:rsidRPr="0016364D" w:rsidRDefault="00990652" w:rsidP="00FD27C9">
            <w:pPr>
              <w:ind w:firstLine="483"/>
            </w:pPr>
            <w:r w:rsidRPr="0016364D">
              <w:t>Изучите состояние и перспективы развития упаковочной промышленности.</w:t>
            </w:r>
          </w:p>
        </w:tc>
        <w:tc>
          <w:tcPr>
            <w:tcW w:w="312" w:type="pct"/>
          </w:tcPr>
          <w:p w:rsidR="00990652" w:rsidRPr="0016364D" w:rsidRDefault="00990652" w:rsidP="00FD27C9">
            <w:pPr>
              <w:jc w:val="center"/>
            </w:pPr>
            <w:r w:rsidRPr="0016364D">
              <w:t>1</w:t>
            </w:r>
          </w:p>
        </w:tc>
        <w:tc>
          <w:tcPr>
            <w:tcW w:w="393" w:type="pct"/>
          </w:tcPr>
          <w:p w:rsidR="00990652" w:rsidRPr="0016364D" w:rsidRDefault="00990652" w:rsidP="00FD27C9">
            <w:pPr>
              <w:tabs>
                <w:tab w:val="left" w:pos="254"/>
              </w:tabs>
              <w:ind w:left="-586" w:right="737"/>
            </w:pPr>
          </w:p>
        </w:tc>
      </w:tr>
      <w:tr w:rsidR="00990652" w:rsidRPr="0016364D" w:rsidTr="00FD27C9">
        <w:tc>
          <w:tcPr>
            <w:tcW w:w="700" w:type="pct"/>
            <w:vMerge w:val="restart"/>
          </w:tcPr>
          <w:p w:rsidR="00990652" w:rsidRPr="0016364D" w:rsidRDefault="00990652" w:rsidP="00FD27C9">
            <w:pPr>
              <w:jc w:val="center"/>
              <w:rPr>
                <w:b/>
              </w:rPr>
            </w:pPr>
            <w:r w:rsidRPr="0016364D">
              <w:rPr>
                <w:b/>
              </w:rPr>
              <w:t>Тема 1.</w:t>
            </w:r>
          </w:p>
          <w:p w:rsidR="00990652" w:rsidRPr="0016364D" w:rsidRDefault="00990652" w:rsidP="00FD27C9">
            <w:pPr>
              <w:jc w:val="center"/>
              <w:rPr>
                <w:b/>
              </w:rPr>
            </w:pPr>
            <w:r w:rsidRPr="0016364D">
              <w:rPr>
                <w:b/>
              </w:rPr>
              <w:t>Товароведная характеристика упаковки</w:t>
            </w:r>
          </w:p>
        </w:tc>
        <w:tc>
          <w:tcPr>
            <w:tcW w:w="3596" w:type="pct"/>
          </w:tcPr>
          <w:p w:rsidR="00990652" w:rsidRPr="0016364D" w:rsidRDefault="00990652" w:rsidP="00FD27C9">
            <w:pPr>
              <w:ind w:firstLine="483"/>
              <w:rPr>
                <w:i/>
              </w:rPr>
            </w:pPr>
            <w:r w:rsidRPr="0016364D">
              <w:rPr>
                <w:i/>
              </w:rPr>
              <w:t>Содержание учебного материала</w:t>
            </w:r>
          </w:p>
        </w:tc>
        <w:tc>
          <w:tcPr>
            <w:tcW w:w="312" w:type="pct"/>
            <w:vMerge w:val="restart"/>
          </w:tcPr>
          <w:p w:rsidR="00990652" w:rsidRPr="0016364D" w:rsidRDefault="00990652" w:rsidP="00FD27C9">
            <w:pPr>
              <w:jc w:val="center"/>
            </w:pPr>
            <w:r w:rsidRPr="0016364D">
              <w:t>1</w:t>
            </w:r>
          </w:p>
        </w:tc>
        <w:tc>
          <w:tcPr>
            <w:tcW w:w="393" w:type="pc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ind w:firstLine="362"/>
            </w:pPr>
            <w:r w:rsidRPr="0016364D">
              <w:t>Упаковка как товар и объект товароведения и коммерческой  деятельности.</w:t>
            </w:r>
          </w:p>
          <w:p w:rsidR="00990652" w:rsidRPr="0016364D" w:rsidRDefault="00990652" w:rsidP="00FD27C9">
            <w:pPr>
              <w:ind w:firstLine="362"/>
            </w:pPr>
            <w:r w:rsidRPr="0016364D">
              <w:t>Составные элементы упаковки: тара, упаковочные, укупорочные изделия и перевязочные материалы: понятие, их влияние на сохраняемость товара.</w:t>
            </w:r>
          </w:p>
          <w:p w:rsidR="00990652" w:rsidRPr="0016364D" w:rsidRDefault="00990652" w:rsidP="00FD27C9">
            <w:pPr>
              <w:ind w:firstLine="362"/>
            </w:pPr>
            <w:r w:rsidRPr="0016364D">
              <w:t>Функции упаковки: сохраняющая, эстетическая, экологическая, идентифицирующая и маркетинг</w:t>
            </w:r>
            <w:r w:rsidRPr="0016364D">
              <w:t>о</w:t>
            </w:r>
            <w:r w:rsidRPr="0016364D">
              <w:t xml:space="preserve">вая. Роль упаковки в продвижении товаров на рынке. </w:t>
            </w:r>
          </w:p>
          <w:p w:rsidR="00990652" w:rsidRPr="0016364D" w:rsidRDefault="00990652" w:rsidP="00FD27C9">
            <w:pPr>
              <w:ind w:firstLine="362"/>
            </w:pPr>
            <w:r w:rsidRPr="0016364D">
              <w:t>Номенклатура потребительских свойств упаковки: функциональное назначение, в том числе обесп</w:t>
            </w:r>
            <w:r w:rsidRPr="0016364D">
              <w:t>е</w:t>
            </w:r>
            <w:r w:rsidRPr="0016364D">
              <w:t>чение сохраняемости товаров и совместимость с ними: надежность, эргономичность (удобство при п</w:t>
            </w:r>
            <w:r w:rsidRPr="0016364D">
              <w:t>о</w:t>
            </w:r>
            <w:r w:rsidRPr="0016364D">
              <w:t>грузо-разгрузочных работах, хранении и эксплуатации), эстетические, экологические свойства и без</w:t>
            </w:r>
            <w:r w:rsidRPr="0016364D">
              <w:t>о</w:t>
            </w:r>
            <w:r w:rsidRPr="0016364D">
              <w:t>пасность(химическая, радиационная, механическая и биологическая).</w:t>
            </w:r>
          </w:p>
        </w:tc>
        <w:tc>
          <w:tcPr>
            <w:tcW w:w="312" w:type="pct"/>
            <w:vMerge/>
          </w:tcPr>
          <w:p w:rsidR="00990652" w:rsidRPr="0016364D" w:rsidRDefault="00990652" w:rsidP="00FD27C9"/>
        </w:tc>
        <w:tc>
          <w:tcPr>
            <w:tcW w:w="393" w:type="pct"/>
          </w:tcPr>
          <w:p w:rsidR="00990652" w:rsidRPr="0016364D" w:rsidRDefault="00990652" w:rsidP="00FD27C9">
            <w:pPr>
              <w:jc w:val="center"/>
            </w:pPr>
            <w:r w:rsidRPr="0016364D">
              <w:t>1</w:t>
            </w: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Самостоятельная работа обучающихся</w:t>
            </w:r>
          </w:p>
          <w:p w:rsidR="00990652" w:rsidRPr="0016364D" w:rsidRDefault="00990652" w:rsidP="00FD27C9">
            <w:pPr>
              <w:ind w:firstLine="362"/>
            </w:pPr>
            <w:r w:rsidRPr="0016364D">
              <w:t>Рассмотрите составные элементы упаковки, выявите их влияние на сохраняемость товаров.</w:t>
            </w:r>
          </w:p>
          <w:p w:rsidR="00990652" w:rsidRPr="0016364D" w:rsidRDefault="00990652" w:rsidP="00FD27C9">
            <w:pPr>
              <w:ind w:firstLine="362"/>
            </w:pPr>
            <w:r w:rsidRPr="0016364D">
              <w:t>Приведите примеры тары, упаковочных, перевязочных и упаковочных изделий для молочных, ко</w:t>
            </w:r>
            <w:r w:rsidRPr="0016364D">
              <w:t>н</w:t>
            </w:r>
            <w:r w:rsidRPr="0016364D">
              <w:t>дитерских, плодоовощных товаров, алкогольных и безалкогольных напитков.</w:t>
            </w:r>
          </w:p>
          <w:p w:rsidR="00990652" w:rsidRPr="0016364D" w:rsidRDefault="00990652" w:rsidP="00FD27C9">
            <w:pPr>
              <w:ind w:firstLine="362"/>
            </w:pPr>
            <w:r w:rsidRPr="0016364D">
              <w:t>Разберите функции упаковки и ее роль в продвижении товаров на рынке.</w:t>
            </w:r>
          </w:p>
          <w:p w:rsidR="00990652" w:rsidRPr="0016364D" w:rsidRDefault="00990652" w:rsidP="00FD27C9">
            <w:pPr>
              <w:ind w:firstLine="362"/>
            </w:pPr>
            <w:r w:rsidRPr="0016364D">
              <w:t>Изучите номенклатуру потребительских свойств упаковки. Приведите примеры показателей качества упаковки, характеризующих функциональное назначение, надежности и эргономические свойства.</w:t>
            </w:r>
          </w:p>
        </w:tc>
        <w:tc>
          <w:tcPr>
            <w:tcW w:w="312" w:type="pct"/>
          </w:tcPr>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c>
          <w:tcPr>
            <w:tcW w:w="700" w:type="pct"/>
            <w:vMerge w:val="restart"/>
          </w:tcPr>
          <w:p w:rsidR="00990652" w:rsidRPr="0016364D" w:rsidRDefault="00990652" w:rsidP="00FD27C9">
            <w:pPr>
              <w:jc w:val="center"/>
              <w:rPr>
                <w:b/>
              </w:rPr>
            </w:pPr>
            <w:r w:rsidRPr="0016364D">
              <w:rPr>
                <w:b/>
              </w:rPr>
              <w:t>Тема 2</w:t>
            </w:r>
          </w:p>
          <w:p w:rsidR="00990652" w:rsidRPr="0016364D" w:rsidRDefault="00990652" w:rsidP="00FD27C9">
            <w:pPr>
              <w:jc w:val="center"/>
              <w:rPr>
                <w:b/>
              </w:rPr>
            </w:pPr>
            <w:r w:rsidRPr="0016364D">
              <w:rPr>
                <w:b/>
              </w:rPr>
              <w:t>Классификация упаковки</w:t>
            </w:r>
          </w:p>
        </w:tc>
        <w:tc>
          <w:tcPr>
            <w:tcW w:w="3596" w:type="pct"/>
          </w:tcPr>
          <w:p w:rsidR="00990652" w:rsidRPr="0016364D" w:rsidRDefault="00990652" w:rsidP="00FD27C9">
            <w:pPr>
              <w:rPr>
                <w:b/>
                <w:i/>
              </w:rPr>
            </w:pPr>
            <w:r w:rsidRPr="0016364D">
              <w:rPr>
                <w:b/>
                <w:i/>
              </w:rPr>
              <w:t>Содержание учебного материала</w:t>
            </w:r>
          </w:p>
        </w:tc>
        <w:tc>
          <w:tcPr>
            <w:tcW w:w="312" w:type="pct"/>
            <w:vMerge w:val="restart"/>
          </w:tcPr>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ind w:firstLine="362"/>
            </w:pPr>
            <w:r w:rsidRPr="0016364D">
              <w:t>Классификация упаковки по назначению, используемым материалам, форме, вместимости, кратн</w:t>
            </w:r>
            <w:r w:rsidRPr="0016364D">
              <w:t>о</w:t>
            </w:r>
            <w:r w:rsidRPr="0016364D">
              <w:t>сти использования, возвратности и др. Краткая характеристика по назначению и экономической эффе</w:t>
            </w:r>
            <w:r w:rsidRPr="0016364D">
              <w:t>к</w:t>
            </w:r>
            <w:r w:rsidRPr="0016364D">
              <w:t>тивности. Перспективные виды упаковки, их краткая характеристика.</w:t>
            </w:r>
          </w:p>
        </w:tc>
        <w:tc>
          <w:tcPr>
            <w:tcW w:w="312" w:type="pct"/>
            <w:vMerge/>
          </w:tcPr>
          <w:p w:rsidR="00990652" w:rsidRPr="0016364D" w:rsidRDefault="00990652" w:rsidP="00FD27C9"/>
        </w:tc>
        <w:tc>
          <w:tcPr>
            <w:tcW w:w="393" w:type="pct"/>
          </w:tcPr>
          <w:p w:rsidR="00990652" w:rsidRPr="0016364D" w:rsidRDefault="00990652" w:rsidP="00FD27C9">
            <w:pPr>
              <w:jc w:val="center"/>
            </w:pPr>
            <w:r w:rsidRPr="0016364D">
              <w:t>2</w:t>
            </w: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Практические занятия</w:t>
            </w:r>
          </w:p>
          <w:p w:rsidR="00990652" w:rsidRPr="0016364D" w:rsidRDefault="00990652" w:rsidP="00FD27C9">
            <w:pPr>
              <w:ind w:firstLine="492"/>
            </w:pPr>
            <w:r w:rsidRPr="0016364D">
              <w:t>Распознавание различных видов упаковки. Выбор видов упаковки, совместимых с размещаемыми в них товарами.</w:t>
            </w:r>
          </w:p>
        </w:tc>
        <w:tc>
          <w:tcPr>
            <w:tcW w:w="312" w:type="pct"/>
          </w:tcPr>
          <w:p w:rsidR="00990652" w:rsidRPr="0016364D" w:rsidRDefault="00990652" w:rsidP="00FD27C9">
            <w:pPr>
              <w:jc w:val="center"/>
            </w:pPr>
            <w:r w:rsidRPr="0016364D">
              <w:t>2</w:t>
            </w:r>
          </w:p>
        </w:tc>
        <w:tc>
          <w:tcPr>
            <w:tcW w:w="393" w:type="pct"/>
          </w:tcPr>
          <w:p w:rsidR="00990652" w:rsidRPr="0016364D" w:rsidRDefault="00990652" w:rsidP="00FD27C9">
            <w:pPr>
              <w:jc w:val="center"/>
            </w:pP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Самостоятельная работа обучающихся</w:t>
            </w:r>
          </w:p>
          <w:p w:rsidR="00990652" w:rsidRPr="0016364D" w:rsidRDefault="00990652" w:rsidP="00FD27C9">
            <w:pPr>
              <w:ind w:firstLine="362"/>
            </w:pPr>
            <w:r w:rsidRPr="0016364D">
              <w:t>Изучите классификацию упаковки по разным признакам.</w:t>
            </w:r>
          </w:p>
          <w:p w:rsidR="00990652" w:rsidRPr="0016364D" w:rsidRDefault="00990652" w:rsidP="00FD27C9">
            <w:pPr>
              <w:ind w:firstLine="362"/>
            </w:pPr>
            <w:r w:rsidRPr="0016364D">
              <w:t>Разработайте схему классификации упаковки.</w:t>
            </w:r>
          </w:p>
          <w:p w:rsidR="00990652" w:rsidRPr="0016364D" w:rsidRDefault="00990652" w:rsidP="00FD27C9">
            <w:pPr>
              <w:ind w:firstLine="362"/>
            </w:pPr>
            <w:r w:rsidRPr="0016364D">
              <w:t>Сравните разные виды упаковки по назначению, обеспечению сохраняемости товаров и эффективн</w:t>
            </w:r>
            <w:r w:rsidRPr="0016364D">
              <w:t>о</w:t>
            </w:r>
            <w:r w:rsidRPr="0016364D">
              <w:t>сти.</w:t>
            </w:r>
          </w:p>
          <w:p w:rsidR="00990652" w:rsidRPr="0016364D" w:rsidRDefault="00990652" w:rsidP="00FD27C9">
            <w:pPr>
              <w:ind w:firstLine="362"/>
            </w:pPr>
            <w:r w:rsidRPr="0016364D">
              <w:t>Выявите перспективные виды упаковки.</w:t>
            </w:r>
          </w:p>
        </w:tc>
        <w:tc>
          <w:tcPr>
            <w:tcW w:w="312" w:type="pct"/>
          </w:tcPr>
          <w:p w:rsidR="00990652" w:rsidRPr="0016364D" w:rsidRDefault="00990652" w:rsidP="00FD27C9">
            <w:pPr>
              <w:jc w:val="center"/>
            </w:pPr>
            <w:r w:rsidRPr="0016364D">
              <w:t>2</w:t>
            </w:r>
          </w:p>
        </w:tc>
        <w:tc>
          <w:tcPr>
            <w:tcW w:w="393" w:type="pct"/>
          </w:tcPr>
          <w:p w:rsidR="00990652" w:rsidRPr="0016364D" w:rsidRDefault="00990652" w:rsidP="00FD27C9">
            <w:pPr>
              <w:jc w:val="center"/>
            </w:pPr>
          </w:p>
        </w:tc>
      </w:tr>
      <w:tr w:rsidR="00990652" w:rsidRPr="0016364D" w:rsidTr="00FD27C9">
        <w:tc>
          <w:tcPr>
            <w:tcW w:w="700" w:type="pct"/>
            <w:vMerge w:val="restart"/>
          </w:tcPr>
          <w:p w:rsidR="00990652" w:rsidRPr="0016364D" w:rsidRDefault="00990652" w:rsidP="00FD27C9">
            <w:pPr>
              <w:jc w:val="center"/>
              <w:rPr>
                <w:b/>
              </w:rPr>
            </w:pPr>
            <w:r w:rsidRPr="0016364D">
              <w:rPr>
                <w:b/>
              </w:rPr>
              <w:t>Тема 3</w:t>
            </w:r>
          </w:p>
          <w:p w:rsidR="00990652" w:rsidRPr="0016364D" w:rsidRDefault="00990652" w:rsidP="00FD27C9">
            <w:pPr>
              <w:jc w:val="center"/>
              <w:rPr>
                <w:b/>
              </w:rPr>
            </w:pPr>
            <w:r w:rsidRPr="0016364D">
              <w:rPr>
                <w:b/>
              </w:rPr>
              <w:t>Транспортная упаковка</w:t>
            </w:r>
          </w:p>
        </w:tc>
        <w:tc>
          <w:tcPr>
            <w:tcW w:w="3596" w:type="pct"/>
          </w:tcPr>
          <w:p w:rsidR="00990652" w:rsidRPr="0016364D" w:rsidRDefault="00990652" w:rsidP="00FD27C9">
            <w:pPr>
              <w:rPr>
                <w:b/>
                <w:i/>
              </w:rPr>
            </w:pPr>
            <w:r w:rsidRPr="0016364D">
              <w:rPr>
                <w:b/>
                <w:i/>
              </w:rPr>
              <w:t>Содержание учебного материала</w:t>
            </w:r>
            <w:r w:rsidRPr="0016364D">
              <w:t xml:space="preserve"> </w:t>
            </w:r>
          </w:p>
        </w:tc>
        <w:tc>
          <w:tcPr>
            <w:tcW w:w="312" w:type="pct"/>
            <w:vMerge w:val="restart"/>
          </w:tcPr>
          <w:p w:rsidR="00990652" w:rsidRPr="0016364D" w:rsidRDefault="00990652" w:rsidP="00FD27C9">
            <w:pPr>
              <w:jc w:val="center"/>
            </w:pPr>
            <w:r w:rsidRPr="0016364D">
              <w:t>4</w:t>
            </w:r>
          </w:p>
        </w:tc>
        <w:tc>
          <w:tcPr>
            <w:tcW w:w="393" w:type="pct"/>
          </w:tcPr>
          <w:p w:rsidR="00990652" w:rsidRPr="0016364D" w:rsidRDefault="00990652" w:rsidP="00FD27C9">
            <w:pPr>
              <w:jc w:val="center"/>
            </w:pP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ind w:firstLine="372"/>
              <w:jc w:val="both"/>
            </w:pPr>
            <w:r w:rsidRPr="0016364D">
              <w:t>Транспортная упаковка: понятие, назначение, классификация по используемым материалам.</w:t>
            </w:r>
          </w:p>
          <w:p w:rsidR="00990652" w:rsidRPr="0016364D" w:rsidRDefault="00990652" w:rsidP="00FD27C9">
            <w:pPr>
              <w:jc w:val="both"/>
            </w:pPr>
            <w:r w:rsidRPr="0016364D">
              <w:t>Бумажная и картонная упаковка: назначение. Сравнительная характеристика бумажных мешков разных типов и марок и картонных ящиков из гофрированного и плоского склеенного картона разных типов. Упаковочные материалы для картонной тары (обечайки, перегородки, вкладыши с гнездами и без них), их назначение и характеристика. Особенности эксплуатации.</w:t>
            </w:r>
          </w:p>
          <w:p w:rsidR="00990652" w:rsidRPr="0016364D" w:rsidRDefault="00990652" w:rsidP="00FD27C9">
            <w:pPr>
              <w:ind w:firstLine="372"/>
              <w:jc w:val="both"/>
            </w:pPr>
            <w:r w:rsidRPr="0016364D">
              <w:t>Деревянная тара: ящики, лотки, бочки, барабаны, корзины, их назначение, виды и типы. Элементы конструкции ящиков и бочек. Правила вскрытия тары в торговых организациях. Достоинства и недо</w:t>
            </w:r>
            <w:r w:rsidRPr="0016364D">
              <w:t>с</w:t>
            </w:r>
            <w:r w:rsidRPr="0016364D">
              <w:t>татки по сравнению с другими видами тары.</w:t>
            </w:r>
          </w:p>
          <w:p w:rsidR="00990652" w:rsidRPr="0016364D" w:rsidRDefault="00990652" w:rsidP="00FD27C9">
            <w:pPr>
              <w:ind w:firstLine="372"/>
              <w:jc w:val="both"/>
            </w:pPr>
            <w:r w:rsidRPr="0016364D">
              <w:t>Полимерные тара и упаковочные материалы, их назначение, виды и типы. Достоинства и недостатки полимерной тары по сравнению с другими видами тары. Особенности эксплуатации полимерной уп</w:t>
            </w:r>
            <w:r w:rsidRPr="0016364D">
              <w:t>а</w:t>
            </w:r>
            <w:r w:rsidRPr="0016364D">
              <w:t xml:space="preserve">ковки. </w:t>
            </w:r>
          </w:p>
          <w:p w:rsidR="00990652" w:rsidRPr="0016364D" w:rsidRDefault="00990652" w:rsidP="00FD27C9">
            <w:pPr>
              <w:ind w:firstLine="372"/>
              <w:jc w:val="both"/>
            </w:pPr>
            <w:r w:rsidRPr="0016364D">
              <w:t>Тканевые мешки: назначение, классификация по используемым материалам, их характеристика, т</w:t>
            </w:r>
            <w:r w:rsidRPr="0016364D">
              <w:t>о</w:t>
            </w:r>
            <w:r w:rsidRPr="0016364D">
              <w:t xml:space="preserve">варные сорта. Достоинства и недостатки. Особенности эксплуатации тканевых мешков. </w:t>
            </w:r>
          </w:p>
          <w:p w:rsidR="00990652" w:rsidRPr="0016364D" w:rsidRDefault="00990652" w:rsidP="00FD27C9">
            <w:pPr>
              <w:ind w:firstLine="372"/>
              <w:jc w:val="both"/>
            </w:pPr>
            <w:r w:rsidRPr="0016364D">
              <w:t>Металлическая тара: бочки, фляги, ящики, цистерны, назначение. Достоинства и недостатки. Ос</w:t>
            </w:r>
            <w:r w:rsidRPr="0016364D">
              <w:t>о</w:t>
            </w:r>
            <w:r w:rsidRPr="0016364D">
              <w:t>бенности эксплуатации металлической тары.</w:t>
            </w:r>
          </w:p>
          <w:p w:rsidR="00990652" w:rsidRPr="0016364D" w:rsidRDefault="00990652" w:rsidP="00FD27C9">
            <w:pPr>
              <w:ind w:firstLine="372"/>
              <w:jc w:val="both"/>
            </w:pPr>
            <w:r w:rsidRPr="0016364D">
              <w:t>Групповая упаковка: понятие, назначение.</w:t>
            </w:r>
          </w:p>
          <w:p w:rsidR="00990652" w:rsidRPr="0016364D" w:rsidRDefault="00990652" w:rsidP="00FD27C9">
            <w:pPr>
              <w:ind w:firstLine="372"/>
              <w:jc w:val="both"/>
            </w:pPr>
            <w:r w:rsidRPr="0016364D">
              <w:t>Тара-оборудование, поддоны, пакетирование: понятие, назначение, используемые материалы, конс</w:t>
            </w:r>
            <w:r w:rsidRPr="0016364D">
              <w:t>т</w:t>
            </w:r>
            <w:r w:rsidRPr="0016364D">
              <w:t>рукция, эксплуатация.</w:t>
            </w:r>
          </w:p>
          <w:p w:rsidR="00990652" w:rsidRPr="0016364D" w:rsidRDefault="00990652" w:rsidP="00FD27C9">
            <w:pPr>
              <w:ind w:firstLine="372"/>
              <w:jc w:val="both"/>
            </w:pPr>
            <w:r w:rsidRPr="0016364D">
              <w:t>Критерии выбора разных видов и типов тары.</w:t>
            </w:r>
          </w:p>
        </w:tc>
        <w:tc>
          <w:tcPr>
            <w:tcW w:w="312" w:type="pct"/>
            <w:vMerge/>
          </w:tcPr>
          <w:p w:rsidR="00990652" w:rsidRPr="0016364D" w:rsidRDefault="00990652" w:rsidP="00FD27C9">
            <w:pPr>
              <w:jc w:val="center"/>
            </w:pPr>
          </w:p>
        </w:tc>
        <w:tc>
          <w:tcPr>
            <w:tcW w:w="393" w:type="pct"/>
          </w:tcPr>
          <w:p w:rsidR="00990652" w:rsidRPr="0016364D" w:rsidRDefault="00990652" w:rsidP="00FD27C9">
            <w:pPr>
              <w:jc w:val="center"/>
            </w:pPr>
            <w:r w:rsidRPr="0016364D">
              <w:t>2</w:t>
            </w:r>
          </w:p>
        </w:tc>
      </w:tr>
      <w:tr w:rsidR="00990652" w:rsidRPr="0016364D" w:rsidTr="00FD27C9">
        <w:tc>
          <w:tcPr>
            <w:tcW w:w="700" w:type="pct"/>
            <w:vMerge w:val="restart"/>
          </w:tcPr>
          <w:p w:rsidR="00990652" w:rsidRPr="0016364D" w:rsidRDefault="00990652" w:rsidP="00FD27C9"/>
        </w:tc>
        <w:tc>
          <w:tcPr>
            <w:tcW w:w="3596" w:type="pct"/>
          </w:tcPr>
          <w:p w:rsidR="00990652" w:rsidRPr="00B334E9" w:rsidRDefault="00990652" w:rsidP="00FD27C9">
            <w:pPr>
              <w:rPr>
                <w:b/>
                <w:i/>
              </w:rPr>
            </w:pPr>
            <w:r w:rsidRPr="0016364D">
              <w:rPr>
                <w:b/>
                <w:i/>
              </w:rPr>
              <w:t>Практические занятия</w:t>
            </w:r>
          </w:p>
          <w:p w:rsidR="00990652" w:rsidRPr="0016364D" w:rsidRDefault="00990652" w:rsidP="00FD27C9">
            <w:pPr>
              <w:ind w:firstLine="371"/>
            </w:pPr>
            <w:r w:rsidRPr="0016364D">
              <w:t>Ознакомление с видами транспортной тары для разных товаров и установление критериев их выб</w:t>
            </w:r>
            <w:r w:rsidRPr="0016364D">
              <w:t>о</w:t>
            </w:r>
            <w:r w:rsidRPr="0016364D">
              <w:t>ра.</w:t>
            </w:r>
          </w:p>
        </w:tc>
        <w:tc>
          <w:tcPr>
            <w:tcW w:w="312" w:type="pct"/>
          </w:tcPr>
          <w:p w:rsidR="00990652" w:rsidRPr="0016364D" w:rsidRDefault="00990652" w:rsidP="00FD27C9">
            <w:pPr>
              <w:jc w:val="center"/>
              <w:rPr>
                <w:lang w:val="en-US"/>
              </w:rPr>
            </w:pPr>
            <w:r w:rsidRPr="0016364D">
              <w:rPr>
                <w:lang w:val="en-US"/>
              </w:rPr>
              <w:t>2</w:t>
            </w:r>
          </w:p>
        </w:tc>
        <w:tc>
          <w:tcPr>
            <w:tcW w:w="393" w:type="pct"/>
          </w:tcPr>
          <w:p w:rsidR="00990652" w:rsidRPr="0016364D" w:rsidRDefault="00990652" w:rsidP="00FD27C9">
            <w:pPr>
              <w:jc w:val="center"/>
            </w:pP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Самостоятельная работа обучающихся</w:t>
            </w:r>
          </w:p>
          <w:p w:rsidR="00990652" w:rsidRPr="0016364D" w:rsidRDefault="00990652" w:rsidP="00FD27C9">
            <w:pPr>
              <w:ind w:firstLine="371"/>
            </w:pPr>
            <w:r w:rsidRPr="0016364D">
              <w:t>Изучите классификацию транспортной упаковки и ее назначение.</w:t>
            </w:r>
          </w:p>
          <w:p w:rsidR="00990652" w:rsidRPr="0016364D" w:rsidRDefault="00990652" w:rsidP="00FD27C9">
            <w:pPr>
              <w:ind w:firstLine="371"/>
            </w:pPr>
            <w:r w:rsidRPr="0016364D">
              <w:t>Дайте сравнительную характеристику бумажной картонной упаковки разных типов и марок.</w:t>
            </w:r>
          </w:p>
          <w:p w:rsidR="00990652" w:rsidRPr="0016364D" w:rsidRDefault="00990652" w:rsidP="00FD27C9">
            <w:pPr>
              <w:ind w:firstLine="371"/>
            </w:pPr>
            <w:r w:rsidRPr="0016364D">
              <w:lastRenderedPageBreak/>
              <w:t xml:space="preserve">Рассмотрите упаковочные материалы для картонной тары. </w:t>
            </w:r>
          </w:p>
          <w:p w:rsidR="00990652" w:rsidRPr="0016364D" w:rsidRDefault="00990652" w:rsidP="00FD27C9">
            <w:pPr>
              <w:ind w:firstLine="371"/>
            </w:pPr>
            <w:r w:rsidRPr="0016364D">
              <w:t>Сравните деревянную тару разных видов по назначению, надежности и затратам, их достоинства и недостатки.</w:t>
            </w:r>
          </w:p>
          <w:p w:rsidR="00990652" w:rsidRPr="0016364D" w:rsidRDefault="00990652" w:rsidP="00FD27C9">
            <w:pPr>
              <w:ind w:firstLine="371"/>
            </w:pPr>
            <w:r w:rsidRPr="0016364D">
              <w:t>Изучите виды и типы полимерной тары. Выявите ее достоинства и недостатки по сравнению с др</w:t>
            </w:r>
            <w:r w:rsidRPr="0016364D">
              <w:t>у</w:t>
            </w:r>
            <w:r w:rsidRPr="0016364D">
              <w:t>гими видами тары.</w:t>
            </w:r>
          </w:p>
          <w:p w:rsidR="00990652" w:rsidRPr="0016364D" w:rsidRDefault="00990652" w:rsidP="00FD27C9">
            <w:pPr>
              <w:ind w:firstLine="371"/>
            </w:pPr>
            <w:r w:rsidRPr="0016364D">
              <w:t>Изучите назначение, классификацию и характеристику тканевых мешков, их товарные сорта. Выяв</w:t>
            </w:r>
            <w:r w:rsidRPr="0016364D">
              <w:t>и</w:t>
            </w:r>
            <w:r w:rsidRPr="0016364D">
              <w:t>те их достоинства и недостатки.</w:t>
            </w:r>
          </w:p>
          <w:p w:rsidR="00990652" w:rsidRPr="0016364D" w:rsidRDefault="00990652" w:rsidP="00FD27C9">
            <w:pPr>
              <w:ind w:firstLine="371"/>
            </w:pPr>
            <w:r w:rsidRPr="0016364D">
              <w:t>Дайте понятие «групповая упаковка» и ее назначение.</w:t>
            </w:r>
          </w:p>
          <w:p w:rsidR="00990652" w:rsidRPr="0016364D" w:rsidRDefault="00990652" w:rsidP="00FD27C9">
            <w:pPr>
              <w:ind w:firstLine="371"/>
            </w:pPr>
            <w:r w:rsidRPr="0016364D">
              <w:t>Изучите назначение, виды, конструкцию тары оборудования, пакетов (паллет) и поддонов.</w:t>
            </w:r>
          </w:p>
          <w:p w:rsidR="00990652" w:rsidRPr="0016364D" w:rsidRDefault="00990652" w:rsidP="00FD27C9">
            <w:pPr>
              <w:ind w:firstLine="371"/>
            </w:pPr>
            <w:r w:rsidRPr="0016364D">
              <w:t>Выявите критерии выбора разных видов и типов транспортной тары.</w:t>
            </w:r>
          </w:p>
        </w:tc>
        <w:tc>
          <w:tcPr>
            <w:tcW w:w="312" w:type="pct"/>
          </w:tcPr>
          <w:p w:rsidR="00990652" w:rsidRPr="0016364D" w:rsidRDefault="00990652" w:rsidP="00FD27C9">
            <w:pPr>
              <w:jc w:val="center"/>
            </w:pPr>
            <w:r w:rsidRPr="0016364D">
              <w:lastRenderedPageBreak/>
              <w:t>3</w:t>
            </w:r>
          </w:p>
        </w:tc>
        <w:tc>
          <w:tcPr>
            <w:tcW w:w="393" w:type="pct"/>
          </w:tcPr>
          <w:p w:rsidR="00990652" w:rsidRPr="0016364D" w:rsidRDefault="00990652" w:rsidP="00FD27C9">
            <w:pPr>
              <w:jc w:val="center"/>
            </w:pPr>
          </w:p>
        </w:tc>
      </w:tr>
      <w:tr w:rsidR="00990652" w:rsidRPr="0016364D" w:rsidTr="00FD27C9">
        <w:tc>
          <w:tcPr>
            <w:tcW w:w="700" w:type="pct"/>
            <w:vMerge w:val="restart"/>
          </w:tcPr>
          <w:p w:rsidR="00990652" w:rsidRPr="0016364D" w:rsidRDefault="00990652" w:rsidP="00FD27C9">
            <w:pPr>
              <w:jc w:val="center"/>
              <w:rPr>
                <w:b/>
              </w:rPr>
            </w:pPr>
            <w:r w:rsidRPr="0016364D">
              <w:rPr>
                <w:b/>
              </w:rPr>
              <w:lastRenderedPageBreak/>
              <w:t>Тема 4.</w:t>
            </w:r>
          </w:p>
          <w:p w:rsidR="00990652" w:rsidRPr="0016364D" w:rsidRDefault="00990652" w:rsidP="00FD27C9">
            <w:pPr>
              <w:jc w:val="center"/>
              <w:rPr>
                <w:b/>
              </w:rPr>
            </w:pPr>
            <w:r w:rsidRPr="0016364D">
              <w:rPr>
                <w:b/>
              </w:rPr>
              <w:t>Потребительская упаковка</w:t>
            </w:r>
          </w:p>
        </w:tc>
        <w:tc>
          <w:tcPr>
            <w:tcW w:w="3596" w:type="pct"/>
          </w:tcPr>
          <w:p w:rsidR="00990652" w:rsidRPr="0016364D" w:rsidRDefault="00990652" w:rsidP="00FD27C9">
            <w:r w:rsidRPr="0016364D">
              <w:rPr>
                <w:b/>
                <w:i/>
              </w:rPr>
              <w:t>Содержание учебного материала</w:t>
            </w:r>
            <w:r w:rsidRPr="0016364D">
              <w:t xml:space="preserve"> </w:t>
            </w:r>
          </w:p>
        </w:tc>
        <w:tc>
          <w:tcPr>
            <w:tcW w:w="312" w:type="pct"/>
            <w:vMerge w:val="restart"/>
          </w:tcPr>
          <w:p w:rsidR="00990652" w:rsidRPr="0016364D" w:rsidRDefault="00990652" w:rsidP="00FD27C9">
            <w:pPr>
              <w:jc w:val="center"/>
            </w:pPr>
            <w:r w:rsidRPr="0016364D">
              <w:t>2</w:t>
            </w:r>
          </w:p>
        </w:tc>
        <w:tc>
          <w:tcPr>
            <w:tcW w:w="393" w:type="pct"/>
          </w:tcPr>
          <w:p w:rsidR="00990652" w:rsidRPr="0016364D" w:rsidRDefault="00990652" w:rsidP="00FD27C9">
            <w:pPr>
              <w:jc w:val="center"/>
            </w:pP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ind w:firstLine="371"/>
              <w:jc w:val="both"/>
            </w:pPr>
            <w:r w:rsidRPr="0016364D">
              <w:t>Потребительская упаковка: понятие, классификация по используемым материалам. Отличия потр</w:t>
            </w:r>
            <w:r w:rsidRPr="0016364D">
              <w:t>е</w:t>
            </w:r>
            <w:r w:rsidRPr="0016364D">
              <w:t>бительской тары от транспортной.</w:t>
            </w:r>
          </w:p>
          <w:p w:rsidR="00990652" w:rsidRPr="0016364D" w:rsidRDefault="00990652" w:rsidP="00FD27C9">
            <w:pPr>
              <w:ind w:firstLine="371"/>
              <w:jc w:val="both"/>
            </w:pPr>
            <w:r w:rsidRPr="0016364D">
              <w:t>Стеклянная тара: назначение, типы и виды по форме. Достоинства и недостатки по сравнению с др</w:t>
            </w:r>
            <w:r w:rsidRPr="0016364D">
              <w:t>у</w:t>
            </w:r>
            <w:r w:rsidRPr="0016364D">
              <w:t>гими видами тары. Типы бутылок, банок и венчиков горловин, их условные обозначение. Укупорочные материалы для бутылок и банок. Способы повышения прочности стеклянной тары. Особенности эк</w:t>
            </w:r>
            <w:r w:rsidRPr="0016364D">
              <w:t>с</w:t>
            </w:r>
            <w:r w:rsidRPr="0016364D">
              <w:t>плуатации стеклянной тары.</w:t>
            </w:r>
          </w:p>
          <w:p w:rsidR="00990652" w:rsidRPr="0016364D" w:rsidRDefault="00990652" w:rsidP="00FD27C9">
            <w:pPr>
              <w:ind w:firstLine="371"/>
              <w:jc w:val="both"/>
            </w:pPr>
            <w:r w:rsidRPr="0016364D">
              <w:t>Бумажная и картонная упаковка: назначение, виды тары и упаковочных материалов используемые материалы (подгруппы картона, классы, марки бумаги разного назначения). Отличия картона от бумаги. Достоинства и недостатки бумажной и картонной тары. Особенности эксплуатации. Упаковочные б</w:t>
            </w:r>
            <w:r w:rsidRPr="0016364D">
              <w:t>у</w:t>
            </w:r>
            <w:r w:rsidRPr="0016364D">
              <w:t>мажные материалы: назначение, виды.</w:t>
            </w:r>
          </w:p>
          <w:p w:rsidR="00990652" w:rsidRPr="0016364D" w:rsidRDefault="00990652" w:rsidP="00FD27C9">
            <w:pPr>
              <w:ind w:firstLine="371"/>
              <w:jc w:val="both"/>
            </w:pPr>
            <w:r w:rsidRPr="0016364D">
              <w:t>Металлическая тара: назначение, виды, типы, используемые материалы (белая жесть и ее заменит</w:t>
            </w:r>
            <w:r w:rsidRPr="0016364D">
              <w:t>е</w:t>
            </w:r>
            <w:r w:rsidRPr="0016364D">
              <w:t>ли, алюминий). Защитные покрытия и их свойства. Достоинства и недостатки металлической тары из разных металлов по сравнению с другими видами тары.</w:t>
            </w:r>
          </w:p>
          <w:p w:rsidR="00990652" w:rsidRPr="0016364D" w:rsidRDefault="00990652" w:rsidP="00FD27C9">
            <w:pPr>
              <w:ind w:firstLine="371"/>
              <w:jc w:val="both"/>
            </w:pPr>
            <w:r w:rsidRPr="0016364D">
              <w:t>Конструкция металлических банок разных типов и туб. Условная банка для пищевых продуктов: п</w:t>
            </w:r>
            <w:r w:rsidRPr="0016364D">
              <w:t>о</w:t>
            </w:r>
            <w:r w:rsidRPr="0016364D">
              <w:t>нятие, назначение.</w:t>
            </w:r>
          </w:p>
          <w:p w:rsidR="00990652" w:rsidRPr="0016364D" w:rsidRDefault="00990652" w:rsidP="00FD27C9">
            <w:r w:rsidRPr="0016364D">
              <w:t>Упаковочные материалы из металла: алюминиевая фольга, металлическая лента и др.: их назначение и применение, достоинства и недостатки, влияние на сохраняемость товаров.</w:t>
            </w:r>
          </w:p>
        </w:tc>
        <w:tc>
          <w:tcPr>
            <w:tcW w:w="312" w:type="pct"/>
            <w:vMerge/>
          </w:tcPr>
          <w:p w:rsidR="00990652" w:rsidRPr="0016364D" w:rsidRDefault="00990652" w:rsidP="00FD27C9"/>
        </w:tc>
        <w:tc>
          <w:tcPr>
            <w:tcW w:w="393" w:type="pct"/>
          </w:tcPr>
          <w:p w:rsidR="00990652" w:rsidRPr="0016364D" w:rsidRDefault="00990652" w:rsidP="00FD27C9">
            <w:pPr>
              <w:jc w:val="center"/>
            </w:pPr>
            <w:r w:rsidRPr="0016364D">
              <w:t>2</w:t>
            </w:r>
          </w:p>
        </w:tc>
      </w:tr>
      <w:tr w:rsidR="00990652" w:rsidRPr="0016364D" w:rsidTr="00FD27C9">
        <w:tc>
          <w:tcPr>
            <w:tcW w:w="700" w:type="pct"/>
            <w:vMerge w:val="restart"/>
          </w:tcPr>
          <w:p w:rsidR="00990652" w:rsidRPr="0016364D" w:rsidRDefault="00990652" w:rsidP="00FD27C9"/>
        </w:tc>
        <w:tc>
          <w:tcPr>
            <w:tcW w:w="3596" w:type="pct"/>
          </w:tcPr>
          <w:p w:rsidR="00990652" w:rsidRPr="0016364D" w:rsidRDefault="00990652" w:rsidP="00FD27C9">
            <w:pPr>
              <w:ind w:firstLine="371"/>
            </w:pPr>
            <w:r w:rsidRPr="0016364D">
              <w:t>Полимерные тара и упаковочные материалы: назначение, классификация. Используемые материалы (полиэтилен-ПЭ, полипропилн-ПП, поливинилхлорид-ПВХ, полиамид-ПА, эфиры целлюлозы, целлофан и др.), их свойства: вспомогательные материалы (пластификаторы, наполнители, красители и др.). Ко</w:t>
            </w:r>
            <w:r w:rsidRPr="0016364D">
              <w:t>н</w:t>
            </w:r>
            <w:r w:rsidRPr="0016364D">
              <w:t>струкция полимерной тары. Укупорочные средства для пакетов (фальцы, клапаны и др.).</w:t>
            </w:r>
          </w:p>
          <w:p w:rsidR="00990652" w:rsidRPr="0016364D" w:rsidRDefault="00990652" w:rsidP="00FD27C9">
            <w:pPr>
              <w:ind w:firstLine="371"/>
            </w:pPr>
            <w:r w:rsidRPr="0016364D">
              <w:t>Использование разных видов полимерной тары и упаковочных материалов для упаковывания пищ</w:t>
            </w:r>
            <w:r w:rsidRPr="0016364D">
              <w:t>е</w:t>
            </w:r>
            <w:r w:rsidRPr="0016364D">
              <w:t>вых продуктов и непродовольственных товаров. Достоинства и недостатки по сравнению с другими в</w:t>
            </w:r>
            <w:r w:rsidRPr="0016364D">
              <w:t>и</w:t>
            </w:r>
            <w:r w:rsidRPr="0016364D">
              <w:t>дами потребительской тары.</w:t>
            </w:r>
          </w:p>
          <w:p w:rsidR="00990652" w:rsidRPr="0016364D" w:rsidRDefault="00990652" w:rsidP="00FD27C9">
            <w:pPr>
              <w:ind w:firstLine="371"/>
            </w:pPr>
            <w:r w:rsidRPr="0016364D">
              <w:lastRenderedPageBreak/>
              <w:t>Новые виды упаковки: комбинированная тара и материалы на основе фольги, бумаги, картона и те</w:t>
            </w:r>
            <w:r w:rsidRPr="0016364D">
              <w:t>р</w:t>
            </w:r>
            <w:r w:rsidRPr="0016364D">
              <w:t>мопластов, многослойные полимерные материалы (ламинаты): их достоинства и недостатки.</w:t>
            </w:r>
          </w:p>
          <w:p w:rsidR="00990652" w:rsidRPr="0016364D" w:rsidRDefault="00990652" w:rsidP="00FD27C9">
            <w:pPr>
              <w:ind w:firstLine="371"/>
            </w:pPr>
            <w:r w:rsidRPr="0016364D">
              <w:t>Влияние разных видов потребительской упаковки на качество товаров, в том числе их безопасность и сохраняемость (вопрос может быть рассмотрен по каждому виду или подгруппе упаковки).</w:t>
            </w:r>
          </w:p>
          <w:p w:rsidR="00990652" w:rsidRPr="0016364D" w:rsidRDefault="00990652" w:rsidP="00FD27C9">
            <w:pPr>
              <w:ind w:firstLine="371"/>
            </w:pPr>
            <w:r w:rsidRPr="0016364D">
              <w:t>Критерии выбора разных видов потребительской упаковки.</w:t>
            </w:r>
          </w:p>
        </w:tc>
        <w:tc>
          <w:tcPr>
            <w:tcW w:w="312" w:type="pct"/>
          </w:tcPr>
          <w:p w:rsidR="00990652" w:rsidRPr="0016364D" w:rsidRDefault="00990652" w:rsidP="00FD27C9"/>
        </w:tc>
        <w:tc>
          <w:tcPr>
            <w:tcW w:w="393" w:type="pc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Практические занятия</w:t>
            </w:r>
          </w:p>
          <w:p w:rsidR="00990652" w:rsidRPr="0016364D" w:rsidRDefault="00990652" w:rsidP="00FD27C9">
            <w:pPr>
              <w:ind w:firstLine="371"/>
            </w:pPr>
            <w:r w:rsidRPr="0016364D">
              <w:t>Ознакомление с видами потребительской упаковки для продовольственных товаров</w:t>
            </w:r>
          </w:p>
          <w:p w:rsidR="00990652" w:rsidRPr="0016364D" w:rsidRDefault="00990652" w:rsidP="00FD27C9">
            <w:pPr>
              <w:ind w:firstLine="371"/>
            </w:pPr>
            <w:r w:rsidRPr="0016364D">
              <w:t>Ознакомление с видами потребительской упаковки для непродовольственных товаров</w:t>
            </w:r>
          </w:p>
        </w:tc>
        <w:tc>
          <w:tcPr>
            <w:tcW w:w="312" w:type="pct"/>
          </w:tcPr>
          <w:p w:rsidR="00990652" w:rsidRPr="0016364D" w:rsidRDefault="00990652" w:rsidP="00FD27C9">
            <w:pPr>
              <w:jc w:val="center"/>
            </w:pPr>
            <w:r w:rsidRPr="0016364D">
              <w:t>2</w:t>
            </w:r>
          </w:p>
          <w:p w:rsidR="00990652" w:rsidRPr="0016364D" w:rsidRDefault="00990652" w:rsidP="00FD27C9">
            <w:pPr>
              <w:jc w:val="center"/>
            </w:pPr>
          </w:p>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Самостоятельная работа обучающихся</w:t>
            </w:r>
          </w:p>
          <w:p w:rsidR="00990652" w:rsidRPr="0016364D" w:rsidRDefault="00990652" w:rsidP="00FD27C9">
            <w:pPr>
              <w:ind w:firstLine="371"/>
            </w:pPr>
            <w:r w:rsidRPr="0016364D">
              <w:t>Дайте понятие и назначение потребительской упаковки.</w:t>
            </w:r>
          </w:p>
          <w:p w:rsidR="00990652" w:rsidRPr="0016364D" w:rsidRDefault="00990652" w:rsidP="00FD27C9">
            <w:pPr>
              <w:ind w:firstLine="371"/>
            </w:pPr>
            <w:r w:rsidRPr="0016364D">
              <w:t>Сравните разные виды и типы тары:</w:t>
            </w:r>
          </w:p>
          <w:p w:rsidR="00990652" w:rsidRPr="0016364D" w:rsidRDefault="00990652" w:rsidP="00FD27C9">
            <w:pPr>
              <w:ind w:firstLine="371"/>
            </w:pPr>
            <w:r w:rsidRPr="0016364D">
              <w:t xml:space="preserve">стеклянной; </w:t>
            </w:r>
          </w:p>
          <w:p w:rsidR="00990652" w:rsidRPr="0016364D" w:rsidRDefault="00990652" w:rsidP="00FD27C9">
            <w:pPr>
              <w:ind w:firstLine="371"/>
            </w:pPr>
            <w:r w:rsidRPr="0016364D">
              <w:t>бумажной и картонной;</w:t>
            </w:r>
          </w:p>
          <w:p w:rsidR="00990652" w:rsidRPr="0016364D" w:rsidRDefault="00990652" w:rsidP="00FD27C9">
            <w:pPr>
              <w:ind w:firstLine="371"/>
            </w:pPr>
            <w:r w:rsidRPr="0016364D">
              <w:t>металлической;</w:t>
            </w:r>
          </w:p>
          <w:p w:rsidR="00990652" w:rsidRPr="0016364D" w:rsidRDefault="00990652" w:rsidP="00FD27C9">
            <w:pPr>
              <w:ind w:firstLine="371"/>
            </w:pPr>
            <w:r w:rsidRPr="0016364D">
              <w:t>полимерной. Выявите их достоинства и недостатки, особенности их конструкции и эксплуатации.</w:t>
            </w:r>
          </w:p>
          <w:p w:rsidR="00990652" w:rsidRPr="0016364D" w:rsidRDefault="00990652" w:rsidP="00FD27C9">
            <w:pPr>
              <w:ind w:firstLine="371"/>
            </w:pPr>
            <w:r w:rsidRPr="0016364D">
              <w:t>Сравните разные упаковочные материалы:</w:t>
            </w:r>
          </w:p>
          <w:p w:rsidR="00990652" w:rsidRPr="0016364D" w:rsidRDefault="00990652" w:rsidP="00FD27C9">
            <w:pPr>
              <w:ind w:firstLine="371"/>
            </w:pPr>
            <w:r w:rsidRPr="0016364D">
              <w:t>бумажные;</w:t>
            </w:r>
          </w:p>
          <w:p w:rsidR="00990652" w:rsidRPr="0016364D" w:rsidRDefault="00990652" w:rsidP="00FD27C9">
            <w:pPr>
              <w:ind w:firstLine="371"/>
            </w:pPr>
            <w:r w:rsidRPr="0016364D">
              <w:t>из металла;</w:t>
            </w:r>
          </w:p>
          <w:p w:rsidR="00990652" w:rsidRPr="0016364D" w:rsidRDefault="00990652" w:rsidP="00FD27C9">
            <w:pPr>
              <w:ind w:firstLine="371"/>
            </w:pPr>
            <w:r w:rsidRPr="0016364D">
              <w:t>полимерные. Выявите их достоинства и недостатки, особенности их конструкции и эксплуатации.</w:t>
            </w:r>
          </w:p>
          <w:p w:rsidR="00990652" w:rsidRPr="0016364D" w:rsidRDefault="00990652" w:rsidP="00FD27C9">
            <w:pPr>
              <w:ind w:firstLine="371"/>
            </w:pPr>
            <w:r w:rsidRPr="0016364D">
              <w:t>Рассмотрите влияние разных видов потребительской упаковки на качество товаров и критерии их выбора.</w:t>
            </w:r>
          </w:p>
        </w:tc>
        <w:tc>
          <w:tcPr>
            <w:tcW w:w="312" w:type="pct"/>
          </w:tcPr>
          <w:p w:rsidR="00990652" w:rsidRPr="0016364D" w:rsidRDefault="00990652" w:rsidP="00FD27C9">
            <w:pPr>
              <w:jc w:val="center"/>
            </w:pPr>
            <w:r w:rsidRPr="0016364D">
              <w:t>3</w:t>
            </w:r>
          </w:p>
        </w:tc>
        <w:tc>
          <w:tcPr>
            <w:tcW w:w="393" w:type="pct"/>
          </w:tcPr>
          <w:p w:rsidR="00990652" w:rsidRPr="0016364D" w:rsidRDefault="00990652" w:rsidP="00FD27C9"/>
        </w:tc>
      </w:tr>
      <w:tr w:rsidR="00990652" w:rsidRPr="0016364D" w:rsidTr="00FD27C9">
        <w:tc>
          <w:tcPr>
            <w:tcW w:w="700" w:type="pct"/>
            <w:vMerge w:val="restart"/>
          </w:tcPr>
          <w:p w:rsidR="00990652" w:rsidRPr="0016364D" w:rsidRDefault="00990652" w:rsidP="00FD27C9">
            <w:pPr>
              <w:jc w:val="center"/>
              <w:rPr>
                <w:b/>
              </w:rPr>
            </w:pPr>
            <w:r w:rsidRPr="0016364D">
              <w:rPr>
                <w:b/>
              </w:rPr>
              <w:t>Тема5.</w:t>
            </w:r>
          </w:p>
          <w:p w:rsidR="00990652" w:rsidRPr="0016364D" w:rsidRDefault="00990652" w:rsidP="00FD27C9">
            <w:pPr>
              <w:jc w:val="center"/>
              <w:rPr>
                <w:b/>
              </w:rPr>
            </w:pPr>
            <w:r w:rsidRPr="0016364D">
              <w:rPr>
                <w:b/>
              </w:rPr>
              <w:t>Оценка качества упаковки</w:t>
            </w:r>
          </w:p>
        </w:tc>
        <w:tc>
          <w:tcPr>
            <w:tcW w:w="3596" w:type="pct"/>
          </w:tcPr>
          <w:p w:rsidR="00990652" w:rsidRPr="0016364D" w:rsidRDefault="00990652" w:rsidP="00FD27C9">
            <w:pPr>
              <w:rPr>
                <w:b/>
                <w:i/>
              </w:rPr>
            </w:pPr>
            <w:r w:rsidRPr="0016364D">
              <w:rPr>
                <w:b/>
                <w:i/>
              </w:rPr>
              <w:t>Содержание учебного материал</w:t>
            </w:r>
          </w:p>
        </w:tc>
        <w:tc>
          <w:tcPr>
            <w:tcW w:w="312" w:type="pct"/>
            <w:vMerge w:val="restart"/>
          </w:tcPr>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ind w:firstLine="371"/>
              <w:jc w:val="both"/>
            </w:pPr>
            <w:r w:rsidRPr="0016364D">
              <w:t>Оценка качества упаковки: понятие, назначение, градации качества. Общие и специфические показ</w:t>
            </w:r>
            <w:r w:rsidRPr="0016364D">
              <w:t>а</w:t>
            </w:r>
            <w:r w:rsidRPr="0016364D">
              <w:t>тели качества упаковки разных видов и типов, характеризующих требования к качеству. Нормативные документы, устанавливающие эти требования. Методы оценки качества: органолептические измер</w:t>
            </w:r>
            <w:r w:rsidRPr="0016364D">
              <w:t>и</w:t>
            </w:r>
            <w:r w:rsidRPr="0016364D">
              <w:t>тельные.</w:t>
            </w:r>
          </w:p>
          <w:p w:rsidR="00990652" w:rsidRPr="0016364D" w:rsidRDefault="00990652" w:rsidP="00FD27C9">
            <w:pPr>
              <w:ind w:firstLine="371"/>
            </w:pPr>
            <w:r w:rsidRPr="0016364D">
              <w:t xml:space="preserve">Дефекты упаковки разных видов, их распознавание и диагностика. Причины их возникновения и способы предупреждения. </w:t>
            </w:r>
          </w:p>
        </w:tc>
        <w:tc>
          <w:tcPr>
            <w:tcW w:w="312" w:type="pct"/>
            <w:vMerge/>
          </w:tcPr>
          <w:p w:rsidR="00990652" w:rsidRPr="0016364D" w:rsidRDefault="00990652" w:rsidP="00FD27C9"/>
        </w:tc>
        <w:tc>
          <w:tcPr>
            <w:tcW w:w="393" w:type="pct"/>
          </w:tcPr>
          <w:p w:rsidR="00990652" w:rsidRPr="0016364D" w:rsidRDefault="00990652" w:rsidP="00FD27C9">
            <w:pPr>
              <w:tabs>
                <w:tab w:val="center" w:pos="434"/>
              </w:tabs>
              <w:jc w:val="center"/>
            </w:pPr>
            <w:r w:rsidRPr="0016364D">
              <w:t>2</w:t>
            </w: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Практические занятия</w:t>
            </w:r>
          </w:p>
          <w:p w:rsidR="00990652" w:rsidRPr="0016364D" w:rsidRDefault="00990652" w:rsidP="00FD27C9">
            <w:pPr>
              <w:ind w:firstLine="371"/>
            </w:pPr>
            <w:r w:rsidRPr="0016364D">
              <w:t>Оценка качества 1-2 видов упаковки по стандарту и установление их градаций качества.</w:t>
            </w:r>
          </w:p>
          <w:p w:rsidR="00990652" w:rsidRPr="0016364D" w:rsidRDefault="00990652" w:rsidP="00FD27C9">
            <w:pPr>
              <w:ind w:firstLine="371"/>
            </w:pPr>
            <w:r w:rsidRPr="0016364D">
              <w:t>Ознакомление с видами дефектов упаковки и их диагностика.</w:t>
            </w:r>
          </w:p>
        </w:tc>
        <w:tc>
          <w:tcPr>
            <w:tcW w:w="312" w:type="pct"/>
          </w:tcPr>
          <w:p w:rsidR="00990652" w:rsidRPr="0016364D" w:rsidRDefault="00990652" w:rsidP="00FD27C9">
            <w:pPr>
              <w:jc w:val="center"/>
            </w:pPr>
          </w:p>
          <w:p w:rsidR="00990652" w:rsidRPr="0016364D" w:rsidRDefault="00990652" w:rsidP="00FD27C9">
            <w:pPr>
              <w:jc w:val="center"/>
            </w:pPr>
            <w:r w:rsidRPr="0016364D">
              <w:t>2</w:t>
            </w:r>
          </w:p>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Самостоятельная работа обучающихся</w:t>
            </w:r>
          </w:p>
          <w:p w:rsidR="00990652" w:rsidRPr="0016364D" w:rsidRDefault="00990652" w:rsidP="00FD27C9">
            <w:pPr>
              <w:ind w:firstLine="371"/>
            </w:pPr>
            <w:r w:rsidRPr="0016364D">
              <w:t>Изучите оценку качества упаковки.</w:t>
            </w:r>
          </w:p>
          <w:p w:rsidR="00990652" w:rsidRPr="0016364D" w:rsidRDefault="00990652" w:rsidP="00FD27C9">
            <w:pPr>
              <w:ind w:firstLine="371"/>
            </w:pPr>
            <w:r w:rsidRPr="0016364D">
              <w:t>Установите общие и специфические показатели качества упаковки разных видов и типов.</w:t>
            </w:r>
          </w:p>
          <w:p w:rsidR="00990652" w:rsidRPr="0016364D" w:rsidRDefault="00990652" w:rsidP="00FD27C9">
            <w:pPr>
              <w:ind w:firstLine="371"/>
            </w:pPr>
            <w:r w:rsidRPr="0016364D">
              <w:t xml:space="preserve">Поработайте со стандартами, регламентирующими требования к упаковке. </w:t>
            </w:r>
          </w:p>
          <w:p w:rsidR="00990652" w:rsidRPr="0016364D" w:rsidRDefault="00990652" w:rsidP="00FD27C9">
            <w:pPr>
              <w:ind w:firstLine="371"/>
            </w:pPr>
            <w:r w:rsidRPr="0016364D">
              <w:lastRenderedPageBreak/>
              <w:t xml:space="preserve">Изучите методы оценки качества упаковки. </w:t>
            </w:r>
          </w:p>
          <w:p w:rsidR="00990652" w:rsidRPr="0016364D" w:rsidRDefault="00990652" w:rsidP="00FD27C9">
            <w:pPr>
              <w:ind w:firstLine="371"/>
            </w:pPr>
            <w:r w:rsidRPr="0016364D">
              <w:t>Выявите наиболее распространенные дефекты упаковки разных видов, причины их возникновения  и способы предупреждения.</w:t>
            </w:r>
          </w:p>
          <w:p w:rsidR="00990652" w:rsidRPr="0016364D" w:rsidRDefault="00990652" w:rsidP="00FD27C9">
            <w:pPr>
              <w:ind w:firstLine="371"/>
            </w:pPr>
            <w:r w:rsidRPr="0016364D">
              <w:t>Укажите причины следующих дефектов тары:</w:t>
            </w:r>
          </w:p>
          <w:p w:rsidR="00990652" w:rsidRPr="0016364D" w:rsidRDefault="00990652" w:rsidP="00FD27C9">
            <w:pPr>
              <w:ind w:firstLine="371"/>
            </w:pPr>
            <w:r w:rsidRPr="0016364D">
              <w:t>поломка деревянных ящиков;</w:t>
            </w:r>
          </w:p>
          <w:p w:rsidR="00990652" w:rsidRPr="0016364D" w:rsidRDefault="00990652" w:rsidP="00FD27C9">
            <w:pPr>
              <w:ind w:firstLine="371"/>
            </w:pPr>
            <w:r w:rsidRPr="0016364D">
              <w:t>разрыв тканевых мешков.</w:t>
            </w:r>
          </w:p>
        </w:tc>
        <w:tc>
          <w:tcPr>
            <w:tcW w:w="312" w:type="pct"/>
          </w:tcPr>
          <w:p w:rsidR="00990652" w:rsidRPr="0016364D" w:rsidRDefault="00990652" w:rsidP="00FD27C9">
            <w:pPr>
              <w:jc w:val="center"/>
            </w:pPr>
            <w:r w:rsidRPr="0016364D">
              <w:lastRenderedPageBreak/>
              <w:t>3</w:t>
            </w:r>
          </w:p>
        </w:tc>
        <w:tc>
          <w:tcPr>
            <w:tcW w:w="393" w:type="pct"/>
          </w:tcPr>
          <w:p w:rsidR="00990652" w:rsidRPr="0016364D" w:rsidRDefault="00990652" w:rsidP="00FD27C9"/>
        </w:tc>
      </w:tr>
      <w:tr w:rsidR="00990652" w:rsidRPr="0016364D" w:rsidTr="00FD27C9">
        <w:tc>
          <w:tcPr>
            <w:tcW w:w="700" w:type="pct"/>
            <w:vMerge w:val="restart"/>
          </w:tcPr>
          <w:p w:rsidR="00990652" w:rsidRPr="0016364D" w:rsidRDefault="00990652" w:rsidP="00FD27C9">
            <w:pPr>
              <w:jc w:val="center"/>
              <w:rPr>
                <w:b/>
              </w:rPr>
            </w:pPr>
            <w:r w:rsidRPr="0016364D">
              <w:rPr>
                <w:b/>
              </w:rPr>
              <w:lastRenderedPageBreak/>
              <w:t>Тема 6.</w:t>
            </w:r>
          </w:p>
          <w:p w:rsidR="00990652" w:rsidRPr="0016364D" w:rsidRDefault="00990652" w:rsidP="00FD27C9">
            <w:pPr>
              <w:jc w:val="center"/>
              <w:rPr>
                <w:b/>
              </w:rPr>
            </w:pPr>
            <w:r w:rsidRPr="0016364D">
              <w:rPr>
                <w:b/>
              </w:rPr>
              <w:t>Хранение уп</w:t>
            </w:r>
            <w:r w:rsidRPr="0016364D">
              <w:rPr>
                <w:b/>
              </w:rPr>
              <w:t>а</w:t>
            </w:r>
            <w:r w:rsidRPr="0016364D">
              <w:rPr>
                <w:b/>
              </w:rPr>
              <w:t>ковки</w:t>
            </w:r>
          </w:p>
        </w:tc>
        <w:tc>
          <w:tcPr>
            <w:tcW w:w="3596" w:type="pct"/>
          </w:tcPr>
          <w:p w:rsidR="00990652" w:rsidRPr="0016364D" w:rsidRDefault="00990652" w:rsidP="00FD27C9">
            <w:r w:rsidRPr="0016364D">
              <w:rPr>
                <w:b/>
                <w:i/>
              </w:rPr>
              <w:t>Содержание учебного материал</w:t>
            </w:r>
          </w:p>
        </w:tc>
        <w:tc>
          <w:tcPr>
            <w:tcW w:w="312" w:type="pct"/>
            <w:vMerge w:val="restart"/>
          </w:tcPr>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rPr>
          <w:trHeight w:val="529"/>
        </w:trPr>
        <w:tc>
          <w:tcPr>
            <w:tcW w:w="700" w:type="pct"/>
            <w:vMerge/>
          </w:tcPr>
          <w:p w:rsidR="00990652" w:rsidRPr="0016364D" w:rsidRDefault="00990652" w:rsidP="00FD27C9"/>
        </w:tc>
        <w:tc>
          <w:tcPr>
            <w:tcW w:w="3596" w:type="pct"/>
          </w:tcPr>
          <w:p w:rsidR="00990652" w:rsidRPr="0016364D" w:rsidRDefault="00990652" w:rsidP="00FD27C9">
            <w:pPr>
              <w:ind w:firstLine="371"/>
              <w:jc w:val="both"/>
            </w:pPr>
            <w:r w:rsidRPr="0016364D">
              <w:t>Хранение упаковки с товаром или без него (пустой): назначение. Условия хранения тары разных в</w:t>
            </w:r>
            <w:r w:rsidRPr="0016364D">
              <w:t>и</w:t>
            </w:r>
            <w:r w:rsidRPr="0016364D">
              <w:t>дов и типов: показатели климатического и санитарно-гигиенического режима хранения (температура, относительная влажность воздуха, воздухообмен, чистота). Размещение тары на хранение: способы, принципы и правила. Влияние товаров на сохраняемость и безопасность упаковки. Влияние условий хранения на сохраняемость упаковки, а также носителей маркировки (этикеток, бирок и т.п.).</w:t>
            </w:r>
          </w:p>
          <w:p w:rsidR="00990652" w:rsidRPr="0016364D" w:rsidRDefault="00990652" w:rsidP="00FD27C9">
            <w:pPr>
              <w:ind w:firstLine="371"/>
              <w:jc w:val="both"/>
            </w:pPr>
            <w:r w:rsidRPr="0016364D">
              <w:t>Процессы, происходящие при хранении упаковки разных видов с товарами и без него. Физические процессы: усушки, конденсация влаги, деформация и разрушение под действием нагрузок, разгермет</w:t>
            </w:r>
            <w:r w:rsidRPr="0016364D">
              <w:t>и</w:t>
            </w:r>
            <w:r w:rsidRPr="0016364D">
              <w:t>зация тары, возникающие при этом виды дефектов.</w:t>
            </w:r>
          </w:p>
          <w:p w:rsidR="00990652" w:rsidRPr="0016364D" w:rsidRDefault="00990652" w:rsidP="00FD27C9">
            <w:pPr>
              <w:ind w:firstLine="371"/>
              <w:jc w:val="both"/>
            </w:pPr>
            <w:r w:rsidRPr="0016364D">
              <w:t>Химические и физико-химические процессы при хранении упаковки: окисление и коррозия мета</w:t>
            </w:r>
            <w:r w:rsidRPr="0016364D">
              <w:t>л</w:t>
            </w:r>
            <w:r w:rsidRPr="0016364D">
              <w:t>лов, старение полимеров, диффузия и осмос веществ из товаров и окружающей среды, взаимодействие веществ упаковки и товаров.</w:t>
            </w:r>
          </w:p>
        </w:tc>
        <w:tc>
          <w:tcPr>
            <w:tcW w:w="312" w:type="pct"/>
            <w:vMerge/>
          </w:tcPr>
          <w:p w:rsidR="00990652" w:rsidRPr="0016364D" w:rsidRDefault="00990652" w:rsidP="00FD27C9"/>
        </w:tc>
        <w:tc>
          <w:tcPr>
            <w:tcW w:w="393" w:type="pct"/>
          </w:tcPr>
          <w:p w:rsidR="00990652" w:rsidRPr="0016364D" w:rsidRDefault="00990652" w:rsidP="00FD27C9">
            <w:pPr>
              <w:jc w:val="center"/>
            </w:pPr>
            <w:r w:rsidRPr="0016364D">
              <w:t>2</w:t>
            </w:r>
          </w:p>
        </w:tc>
      </w:tr>
      <w:tr w:rsidR="00990652" w:rsidRPr="0016364D" w:rsidTr="00FD27C9">
        <w:tc>
          <w:tcPr>
            <w:tcW w:w="700" w:type="pct"/>
            <w:vMerge w:val="restart"/>
          </w:tcPr>
          <w:p w:rsidR="00990652" w:rsidRPr="0016364D" w:rsidRDefault="00990652" w:rsidP="00FD27C9">
            <w:pPr>
              <w:jc w:val="center"/>
            </w:pPr>
          </w:p>
        </w:tc>
        <w:tc>
          <w:tcPr>
            <w:tcW w:w="3596" w:type="pct"/>
          </w:tcPr>
          <w:p w:rsidR="00990652" w:rsidRPr="0016364D" w:rsidRDefault="00990652" w:rsidP="00FD27C9">
            <w:pPr>
              <w:ind w:firstLine="371"/>
              <w:jc w:val="both"/>
            </w:pPr>
            <w:r w:rsidRPr="0016364D">
              <w:t>Микробиологические и биологические процессы при хранении упаковки: плесневение, гниение, п</w:t>
            </w:r>
            <w:r w:rsidRPr="0016364D">
              <w:t>о</w:t>
            </w:r>
            <w:r w:rsidRPr="0016364D">
              <w:t>вреждение мышевидными грызунами и насекомыми, вызывающими биоповреждения упаковки.</w:t>
            </w:r>
          </w:p>
          <w:p w:rsidR="00990652" w:rsidRPr="0016364D" w:rsidRDefault="00990652" w:rsidP="00FD27C9">
            <w:pPr>
              <w:ind w:firstLine="371"/>
              <w:jc w:val="both"/>
            </w:pPr>
            <w:r w:rsidRPr="0016364D">
              <w:t>Последствия указанных процессов, их влияние на качество и сохраняемость товаров и тары. Виды тары и упаковочных материалов, в которых возможно протекание указанных процессов.</w:t>
            </w:r>
          </w:p>
          <w:p w:rsidR="00990652" w:rsidRPr="0016364D" w:rsidRDefault="00990652" w:rsidP="00FD27C9">
            <w:pPr>
              <w:ind w:firstLine="371"/>
              <w:jc w:val="both"/>
            </w:pPr>
            <w:r w:rsidRPr="0016364D">
              <w:t>Потери упаковки: виды, причины возникновения и порядок их списания.</w:t>
            </w:r>
          </w:p>
        </w:tc>
        <w:tc>
          <w:tcPr>
            <w:tcW w:w="312" w:type="pct"/>
          </w:tcPr>
          <w:p w:rsidR="00990652" w:rsidRPr="0016364D" w:rsidRDefault="00990652" w:rsidP="00FD27C9">
            <w:pPr>
              <w:jc w:val="center"/>
            </w:pPr>
          </w:p>
        </w:tc>
        <w:tc>
          <w:tcPr>
            <w:tcW w:w="393" w:type="pct"/>
          </w:tcPr>
          <w:p w:rsidR="00990652" w:rsidRPr="0016364D" w:rsidRDefault="00990652" w:rsidP="00FD27C9">
            <w:pPr>
              <w:jc w:val="center"/>
            </w:pP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Практические занятия</w:t>
            </w:r>
          </w:p>
          <w:p w:rsidR="00990652" w:rsidRPr="0016364D" w:rsidRDefault="00990652" w:rsidP="00FD27C9">
            <w:pPr>
              <w:ind w:firstLine="371"/>
              <w:jc w:val="both"/>
            </w:pPr>
            <w:r w:rsidRPr="0016364D">
              <w:t>Изучение условий хранения упаковки и возникающих при хранении дефектов (решение ситуацио</w:t>
            </w:r>
            <w:r w:rsidRPr="0016364D">
              <w:t>н</w:t>
            </w:r>
            <w:r w:rsidRPr="0016364D">
              <w:t>ных задач).</w:t>
            </w:r>
          </w:p>
        </w:tc>
        <w:tc>
          <w:tcPr>
            <w:tcW w:w="312" w:type="pct"/>
          </w:tcPr>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Самостоятельная работа обучающихся</w:t>
            </w:r>
          </w:p>
          <w:p w:rsidR="00990652" w:rsidRPr="0016364D" w:rsidRDefault="00990652" w:rsidP="00FD27C9">
            <w:pPr>
              <w:ind w:firstLine="371"/>
            </w:pPr>
            <w:r w:rsidRPr="0016364D">
              <w:t xml:space="preserve">Изучите показатели климатического режима упаковки разных видов. </w:t>
            </w:r>
          </w:p>
          <w:p w:rsidR="00990652" w:rsidRPr="0016364D" w:rsidRDefault="00990652" w:rsidP="00FD27C9">
            <w:pPr>
              <w:ind w:firstLine="371"/>
            </w:pPr>
            <w:r w:rsidRPr="0016364D">
              <w:t>Рассмотрите показатели санитарно-гигиенического режима хранения упаковки.</w:t>
            </w:r>
          </w:p>
          <w:p w:rsidR="00990652" w:rsidRPr="0016364D" w:rsidRDefault="00990652" w:rsidP="00FD27C9">
            <w:pPr>
              <w:ind w:firstLine="371"/>
            </w:pPr>
            <w:r w:rsidRPr="0016364D">
              <w:t>Разберите способы размещения упаковки без товара (пустой) и с товаром, принципы и правила.</w:t>
            </w:r>
          </w:p>
          <w:p w:rsidR="00990652" w:rsidRPr="0016364D" w:rsidRDefault="00990652" w:rsidP="00FD27C9">
            <w:pPr>
              <w:ind w:firstLine="371"/>
              <w:jc w:val="both"/>
            </w:pPr>
            <w:r w:rsidRPr="0016364D">
              <w:t>Изучите процессы, происходящие в упаковке при хранении. Выявите их влияние на качество и с</w:t>
            </w:r>
            <w:r w:rsidRPr="0016364D">
              <w:t>о</w:t>
            </w:r>
            <w:r w:rsidRPr="0016364D">
              <w:t>храняемость упаковки.</w:t>
            </w:r>
          </w:p>
          <w:p w:rsidR="00990652" w:rsidRPr="0016364D" w:rsidRDefault="00990652" w:rsidP="00FD27C9">
            <w:pPr>
              <w:ind w:firstLine="371"/>
              <w:jc w:val="both"/>
            </w:pPr>
            <w:r w:rsidRPr="0016364D">
              <w:t xml:space="preserve">Укажите виды дефектов упаковки, наиболее часто возникающие при хранении. </w:t>
            </w:r>
          </w:p>
          <w:p w:rsidR="00990652" w:rsidRPr="0016364D" w:rsidRDefault="00990652" w:rsidP="00FD27C9">
            <w:pPr>
              <w:ind w:firstLine="371"/>
              <w:jc w:val="both"/>
            </w:pPr>
            <w:r w:rsidRPr="0016364D">
              <w:t>Рассмотрите виды потерь упаковки, причины их возникновения и порядок списания.</w:t>
            </w:r>
          </w:p>
        </w:tc>
        <w:tc>
          <w:tcPr>
            <w:tcW w:w="312" w:type="pct"/>
          </w:tcPr>
          <w:p w:rsidR="00990652" w:rsidRPr="0016364D" w:rsidRDefault="00990652" w:rsidP="00FD27C9">
            <w:pPr>
              <w:jc w:val="center"/>
            </w:pPr>
            <w:r w:rsidRPr="0016364D">
              <w:t>2</w:t>
            </w:r>
          </w:p>
        </w:tc>
        <w:tc>
          <w:tcPr>
            <w:tcW w:w="393" w:type="pct"/>
          </w:tcPr>
          <w:p w:rsidR="00990652" w:rsidRPr="0016364D" w:rsidRDefault="00990652" w:rsidP="00FD27C9"/>
        </w:tc>
      </w:tr>
      <w:tr w:rsidR="00990652" w:rsidRPr="0016364D" w:rsidTr="00FD27C9">
        <w:tc>
          <w:tcPr>
            <w:tcW w:w="700" w:type="pct"/>
            <w:vMerge w:val="restart"/>
          </w:tcPr>
          <w:p w:rsidR="00990652" w:rsidRPr="0016364D" w:rsidRDefault="00990652" w:rsidP="00FD27C9">
            <w:pPr>
              <w:jc w:val="center"/>
              <w:rPr>
                <w:b/>
              </w:rPr>
            </w:pPr>
            <w:r w:rsidRPr="0016364D">
              <w:rPr>
                <w:b/>
              </w:rPr>
              <w:t>Тема 7.</w:t>
            </w:r>
          </w:p>
          <w:p w:rsidR="00990652" w:rsidRPr="0016364D" w:rsidRDefault="00990652" w:rsidP="00FD27C9">
            <w:pPr>
              <w:jc w:val="center"/>
              <w:rPr>
                <w:b/>
              </w:rPr>
            </w:pPr>
            <w:r w:rsidRPr="0016364D">
              <w:rPr>
                <w:b/>
              </w:rPr>
              <w:lastRenderedPageBreak/>
              <w:t>Тарооборот</w:t>
            </w:r>
          </w:p>
        </w:tc>
        <w:tc>
          <w:tcPr>
            <w:tcW w:w="3596" w:type="pct"/>
          </w:tcPr>
          <w:p w:rsidR="00990652" w:rsidRPr="0016364D" w:rsidRDefault="00990652" w:rsidP="00FD27C9">
            <w:pPr>
              <w:rPr>
                <w:b/>
                <w:i/>
              </w:rPr>
            </w:pPr>
            <w:r w:rsidRPr="0016364D">
              <w:rPr>
                <w:b/>
                <w:i/>
              </w:rPr>
              <w:lastRenderedPageBreak/>
              <w:t>Содержание учебного материал</w:t>
            </w:r>
          </w:p>
        </w:tc>
        <w:tc>
          <w:tcPr>
            <w:tcW w:w="312" w:type="pct"/>
          </w:tcPr>
          <w:p w:rsidR="00990652" w:rsidRPr="0016364D" w:rsidRDefault="00990652" w:rsidP="00FD27C9">
            <w:pPr>
              <w:jc w:val="center"/>
            </w:pPr>
            <w:r w:rsidRPr="0016364D">
              <w:t>2</w:t>
            </w:r>
          </w:p>
        </w:tc>
        <w:tc>
          <w:tcPr>
            <w:tcW w:w="393" w:type="pct"/>
          </w:tcPr>
          <w:p w:rsidR="00990652" w:rsidRPr="0016364D" w:rsidRDefault="00990652" w:rsidP="00FD27C9">
            <w:pPr>
              <w:jc w:val="center"/>
            </w:pP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ind w:firstLine="371"/>
              <w:jc w:val="both"/>
            </w:pPr>
            <w:r w:rsidRPr="0016364D">
              <w:t>Тарооборот: понятие, назначение. Приемка, отпуск и возврат тары по количеству и качеству: пор</w:t>
            </w:r>
            <w:r w:rsidRPr="0016364D">
              <w:t>я</w:t>
            </w:r>
            <w:r w:rsidRPr="0016364D">
              <w:t>док, нормативно-правовая база. Оформление операций по приемке. Отпуску и возврату тары или тов</w:t>
            </w:r>
            <w:r w:rsidRPr="0016364D">
              <w:t>а</w:t>
            </w:r>
            <w:r w:rsidRPr="0016364D">
              <w:t>ров в таре.</w:t>
            </w:r>
          </w:p>
          <w:p w:rsidR="00990652" w:rsidRPr="0016364D" w:rsidRDefault="00990652" w:rsidP="00FD27C9">
            <w:pPr>
              <w:ind w:firstLine="371"/>
              <w:jc w:val="both"/>
            </w:pPr>
            <w:r w:rsidRPr="0016364D">
              <w:t>Утилизация или повторное использование тары: понятие, назначение, в том числе социальное. Эк</w:t>
            </w:r>
            <w:r w:rsidRPr="0016364D">
              <w:t>о</w:t>
            </w:r>
            <w:r w:rsidRPr="0016364D">
              <w:t>номическая эффективность утилизации повторного использования упаковки. Способы повторного и</w:t>
            </w:r>
            <w:r w:rsidRPr="0016364D">
              <w:t>с</w:t>
            </w:r>
            <w:r w:rsidRPr="0016364D">
              <w:t>пользования и утилизация упаковки. Зарубежный и отечественный опыт утилизации и повторного и</w:t>
            </w:r>
            <w:r w:rsidRPr="0016364D">
              <w:t>с</w:t>
            </w:r>
            <w:r w:rsidRPr="0016364D">
              <w:t>пользования упаковки. Влияние утилизации упаковки на загрязнение окружающей среды. Пути раци</w:t>
            </w:r>
            <w:r w:rsidRPr="0016364D">
              <w:t>о</w:t>
            </w:r>
            <w:r w:rsidRPr="0016364D">
              <w:t>нального использования упаковки и сокращение ее отходов.</w:t>
            </w:r>
          </w:p>
        </w:tc>
        <w:tc>
          <w:tcPr>
            <w:tcW w:w="312" w:type="pct"/>
          </w:tcPr>
          <w:p w:rsidR="00990652" w:rsidRPr="0016364D" w:rsidRDefault="00990652" w:rsidP="00FD27C9">
            <w:pPr>
              <w:jc w:val="center"/>
            </w:pPr>
          </w:p>
        </w:tc>
        <w:tc>
          <w:tcPr>
            <w:tcW w:w="393" w:type="pct"/>
          </w:tcPr>
          <w:p w:rsidR="00990652" w:rsidRPr="0016364D" w:rsidRDefault="00990652" w:rsidP="00FD27C9">
            <w:pPr>
              <w:jc w:val="center"/>
            </w:pPr>
            <w:r w:rsidRPr="0016364D">
              <w:t>2</w:t>
            </w:r>
          </w:p>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Практические занятия</w:t>
            </w:r>
          </w:p>
          <w:p w:rsidR="00990652" w:rsidRPr="0016364D" w:rsidRDefault="00990652" w:rsidP="00FD27C9">
            <w:pPr>
              <w:ind w:firstLine="11"/>
            </w:pPr>
            <w:r w:rsidRPr="0016364D">
              <w:t>Изучение порядка приемки, отпуска и возврата тары и оформление результатов этих операций.</w:t>
            </w:r>
          </w:p>
        </w:tc>
        <w:tc>
          <w:tcPr>
            <w:tcW w:w="312" w:type="pct"/>
          </w:tcPr>
          <w:p w:rsidR="00990652" w:rsidRPr="0016364D" w:rsidRDefault="00990652" w:rsidP="00FD27C9">
            <w:pPr>
              <w:jc w:val="center"/>
            </w:pPr>
            <w:r w:rsidRPr="0016364D">
              <w:t>2</w:t>
            </w:r>
          </w:p>
        </w:tc>
        <w:tc>
          <w:tcPr>
            <w:tcW w:w="393" w:type="pct"/>
            <w:vMerge w:val="restart"/>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rPr>
                <w:b/>
                <w:i/>
              </w:rPr>
            </w:pPr>
            <w:r w:rsidRPr="0016364D">
              <w:rPr>
                <w:b/>
                <w:i/>
              </w:rPr>
              <w:t>Самостоятельная работа обучающихся</w:t>
            </w:r>
          </w:p>
          <w:p w:rsidR="00990652" w:rsidRPr="0016364D" w:rsidRDefault="00990652" w:rsidP="00FD27C9">
            <w:r w:rsidRPr="0016364D">
              <w:t>Дайте понятие и назначение тарооборота.</w:t>
            </w:r>
          </w:p>
          <w:p w:rsidR="00990652" w:rsidRPr="0016364D" w:rsidRDefault="00990652" w:rsidP="00FD27C9">
            <w:r w:rsidRPr="0016364D">
              <w:t>Изучите порядок приемки, отпуска и возврату тары.</w:t>
            </w:r>
          </w:p>
          <w:p w:rsidR="00990652" w:rsidRPr="0016364D" w:rsidRDefault="00990652" w:rsidP="00FD27C9">
            <w:r w:rsidRPr="0016364D">
              <w:t>Оформите операции по приемке, отпуску и возврату тары.</w:t>
            </w:r>
          </w:p>
          <w:p w:rsidR="00990652" w:rsidRPr="0016364D" w:rsidRDefault="00990652" w:rsidP="00FD27C9">
            <w:r w:rsidRPr="0016364D">
              <w:t>Рассмотрите назначение и способы утилизации или повторного использования упаковки, их влияние на загрязнение окружающей среды.</w:t>
            </w:r>
          </w:p>
        </w:tc>
        <w:tc>
          <w:tcPr>
            <w:tcW w:w="312" w:type="pct"/>
            <w:shd w:val="clear" w:color="auto" w:fill="auto"/>
          </w:tcPr>
          <w:p w:rsidR="00990652" w:rsidRPr="0016364D" w:rsidRDefault="00990652" w:rsidP="00FD27C9">
            <w:pPr>
              <w:jc w:val="center"/>
            </w:pPr>
            <w:r w:rsidRPr="0016364D">
              <w:t>2</w:t>
            </w:r>
          </w:p>
        </w:tc>
        <w:tc>
          <w:tcPr>
            <w:tcW w:w="393" w:type="pct"/>
            <w:vMerge/>
          </w:tcPr>
          <w:p w:rsidR="00990652" w:rsidRPr="0016364D" w:rsidRDefault="00990652" w:rsidP="00FD27C9"/>
        </w:tc>
      </w:tr>
      <w:tr w:rsidR="00990652" w:rsidRPr="0016364D" w:rsidTr="00FD27C9">
        <w:tc>
          <w:tcPr>
            <w:tcW w:w="700" w:type="pct"/>
            <w:vMerge/>
          </w:tcPr>
          <w:p w:rsidR="00990652" w:rsidRPr="0016364D" w:rsidRDefault="00990652" w:rsidP="00FD27C9"/>
        </w:tc>
        <w:tc>
          <w:tcPr>
            <w:tcW w:w="3596" w:type="pct"/>
          </w:tcPr>
          <w:p w:rsidR="00990652" w:rsidRPr="0016364D" w:rsidRDefault="00990652" w:rsidP="00FD27C9">
            <w:pPr>
              <w:jc w:val="right"/>
            </w:pPr>
            <w:r w:rsidRPr="0016364D">
              <w:t>Всего</w:t>
            </w:r>
          </w:p>
        </w:tc>
        <w:tc>
          <w:tcPr>
            <w:tcW w:w="312" w:type="pct"/>
            <w:shd w:val="clear" w:color="auto" w:fill="auto"/>
          </w:tcPr>
          <w:p w:rsidR="00990652" w:rsidRPr="0016364D" w:rsidRDefault="00990652" w:rsidP="00FD27C9">
            <w:pPr>
              <w:jc w:val="center"/>
            </w:pPr>
            <w:r w:rsidRPr="0016364D">
              <w:t>48</w:t>
            </w:r>
          </w:p>
        </w:tc>
        <w:tc>
          <w:tcPr>
            <w:tcW w:w="393" w:type="pct"/>
            <w:vMerge/>
          </w:tcPr>
          <w:p w:rsidR="00990652" w:rsidRPr="0016364D" w:rsidRDefault="00990652" w:rsidP="00FD27C9"/>
        </w:tc>
      </w:tr>
    </w:tbl>
    <w:p w:rsidR="00990652" w:rsidRDefault="00990652" w:rsidP="00990652">
      <w:r>
        <w:t>Для характеристики уровня освоения учебного материала используются следующие обозначения:</w:t>
      </w:r>
    </w:p>
    <w:p w:rsidR="00990652" w:rsidRDefault="00990652" w:rsidP="00990652">
      <w:r>
        <w:t>1. – ознакомительный (узнавание ранее изученных объектов, свойств):</w:t>
      </w:r>
    </w:p>
    <w:p w:rsidR="00990652" w:rsidRDefault="00990652" w:rsidP="00990652">
      <w:r>
        <w:t>2. репродуктивный (выполнение деятельности по образцу, инструкции или под руководством);</w:t>
      </w:r>
    </w:p>
    <w:p w:rsidR="00990652" w:rsidRDefault="00990652" w:rsidP="00990652">
      <w:r>
        <w:t>3. продуктивный (планирование и самостоятельное выполнение деятельности, решение проблемных задач)</w:t>
      </w:r>
    </w:p>
    <w:p w:rsidR="00990652" w:rsidRDefault="00990652" w:rsidP="00990652"/>
    <w:p w:rsidR="00990652" w:rsidRDefault="00990652" w:rsidP="00990652"/>
    <w:p w:rsidR="00990652" w:rsidRDefault="00990652" w:rsidP="00990652">
      <w:pPr>
        <w:sectPr w:rsidR="00990652" w:rsidSect="00FD27C9">
          <w:pgSz w:w="16838" w:h="11906" w:orient="landscape"/>
          <w:pgMar w:top="1134" w:right="567" w:bottom="567" w:left="1134" w:header="709" w:footer="709" w:gutter="0"/>
          <w:cols w:space="708"/>
          <w:titlePg/>
          <w:docGrid w:linePitch="360"/>
        </w:sectPr>
      </w:pPr>
    </w:p>
    <w:p w:rsidR="00990652" w:rsidRPr="00F070C4" w:rsidRDefault="00990652" w:rsidP="00990652">
      <w:pPr>
        <w:ind w:left="-284" w:right="140"/>
        <w:jc w:val="both"/>
        <w:rPr>
          <w:b/>
          <w:sz w:val="28"/>
          <w:szCs w:val="28"/>
        </w:rPr>
      </w:pPr>
      <w:r w:rsidRPr="00F35A6E">
        <w:rPr>
          <w:b/>
          <w:sz w:val="28"/>
          <w:szCs w:val="28"/>
        </w:rPr>
        <w:lastRenderedPageBreak/>
        <w:t>3</w:t>
      </w:r>
      <w:r w:rsidRPr="00F070C4">
        <w:rPr>
          <w:b/>
          <w:sz w:val="28"/>
          <w:szCs w:val="28"/>
        </w:rPr>
        <w:t>.УСЛОВИЯ РЕАЛИЗАЦИИ УЧЕБНОЙ ДИСЦИПЛИНЫ</w:t>
      </w:r>
    </w:p>
    <w:p w:rsidR="00990652" w:rsidRPr="00F070C4" w:rsidRDefault="00990652" w:rsidP="00990652">
      <w:pPr>
        <w:ind w:left="-284" w:right="140"/>
        <w:jc w:val="both"/>
        <w:rPr>
          <w:b/>
          <w:sz w:val="28"/>
          <w:szCs w:val="28"/>
        </w:rPr>
      </w:pPr>
    </w:p>
    <w:p w:rsidR="00990652" w:rsidRPr="00F070C4" w:rsidRDefault="00990652" w:rsidP="00990652">
      <w:pPr>
        <w:ind w:left="-284" w:right="140"/>
        <w:jc w:val="both"/>
        <w:rPr>
          <w:b/>
          <w:sz w:val="28"/>
          <w:szCs w:val="28"/>
        </w:rPr>
      </w:pPr>
      <w:r w:rsidRPr="00F070C4">
        <w:rPr>
          <w:b/>
          <w:sz w:val="28"/>
          <w:szCs w:val="28"/>
        </w:rPr>
        <w:t>3.1. Требования к минимальному материально-техническому обеспечению</w:t>
      </w:r>
    </w:p>
    <w:p w:rsidR="00990652" w:rsidRPr="00F070C4" w:rsidRDefault="00990652" w:rsidP="00990652">
      <w:pPr>
        <w:ind w:left="-284" w:right="140"/>
        <w:jc w:val="both"/>
        <w:rPr>
          <w:sz w:val="28"/>
          <w:szCs w:val="28"/>
        </w:rPr>
      </w:pPr>
      <w:r w:rsidRPr="00F070C4">
        <w:rPr>
          <w:sz w:val="28"/>
          <w:szCs w:val="28"/>
        </w:rPr>
        <w:t>Реализация учебной дисциплины требует наличия кабинета Товароведения</w:t>
      </w:r>
    </w:p>
    <w:p w:rsidR="00990652" w:rsidRPr="00F070C4" w:rsidRDefault="00990652" w:rsidP="00990652">
      <w:pPr>
        <w:ind w:left="-284" w:right="140"/>
        <w:jc w:val="both"/>
        <w:rPr>
          <w:sz w:val="28"/>
          <w:szCs w:val="28"/>
        </w:rPr>
      </w:pPr>
      <w:r w:rsidRPr="00F070C4">
        <w:rPr>
          <w:sz w:val="28"/>
          <w:szCs w:val="28"/>
        </w:rPr>
        <w:t>Оборудование кабинета и рабочих мест кабинета: средства измерения: весы, гири, линейки.</w:t>
      </w:r>
    </w:p>
    <w:p w:rsidR="00990652" w:rsidRPr="00F070C4" w:rsidRDefault="00990652" w:rsidP="00990652">
      <w:pPr>
        <w:ind w:left="-284" w:right="140"/>
        <w:jc w:val="both"/>
        <w:rPr>
          <w:sz w:val="28"/>
          <w:szCs w:val="28"/>
        </w:rPr>
      </w:pPr>
      <w:r w:rsidRPr="00F070C4">
        <w:rPr>
          <w:sz w:val="28"/>
          <w:szCs w:val="28"/>
        </w:rPr>
        <w:t>Технические средства обучения: персональные компьютеры, фонды нормативных и технических документов.</w:t>
      </w:r>
    </w:p>
    <w:p w:rsidR="00990652" w:rsidRPr="00F070C4" w:rsidRDefault="00990652" w:rsidP="00990652">
      <w:pPr>
        <w:ind w:left="-284" w:right="140"/>
        <w:jc w:val="both"/>
        <w:rPr>
          <w:sz w:val="28"/>
          <w:szCs w:val="28"/>
        </w:rPr>
      </w:pPr>
    </w:p>
    <w:p w:rsidR="00990652" w:rsidRPr="00F070C4" w:rsidRDefault="00990652" w:rsidP="00990652">
      <w:pPr>
        <w:ind w:left="-284" w:right="140"/>
        <w:jc w:val="both"/>
        <w:rPr>
          <w:b/>
          <w:sz w:val="28"/>
          <w:szCs w:val="28"/>
        </w:rPr>
      </w:pPr>
      <w:r w:rsidRPr="00F070C4">
        <w:rPr>
          <w:b/>
          <w:sz w:val="28"/>
          <w:szCs w:val="28"/>
        </w:rPr>
        <w:t>3.2. Информационное обеспечение обучения</w:t>
      </w:r>
    </w:p>
    <w:p w:rsidR="00990652" w:rsidRPr="00F070C4" w:rsidRDefault="00990652" w:rsidP="00990652">
      <w:pPr>
        <w:ind w:left="-284" w:right="140"/>
        <w:jc w:val="both"/>
        <w:rPr>
          <w:sz w:val="28"/>
          <w:szCs w:val="28"/>
        </w:rPr>
      </w:pPr>
      <w:r w:rsidRPr="00F070C4">
        <w:rPr>
          <w:sz w:val="28"/>
          <w:szCs w:val="28"/>
        </w:rPr>
        <w:t>Перечень рекомендуемых учебных изданий, Интернет-ресурсов, дополнительной литературы</w:t>
      </w:r>
    </w:p>
    <w:p w:rsidR="00990652" w:rsidRPr="00F070C4" w:rsidRDefault="00990652" w:rsidP="00990652">
      <w:pPr>
        <w:ind w:left="-284" w:right="140"/>
        <w:jc w:val="both"/>
        <w:rPr>
          <w:sz w:val="28"/>
          <w:szCs w:val="28"/>
        </w:rPr>
      </w:pPr>
    </w:p>
    <w:p w:rsidR="00990652" w:rsidRPr="00F070C4" w:rsidRDefault="00990652" w:rsidP="00990652">
      <w:pPr>
        <w:ind w:left="-284" w:right="140"/>
        <w:jc w:val="both"/>
        <w:rPr>
          <w:b/>
          <w:sz w:val="28"/>
          <w:szCs w:val="28"/>
        </w:rPr>
      </w:pPr>
      <w:r w:rsidRPr="00F070C4">
        <w:rPr>
          <w:b/>
          <w:sz w:val="28"/>
          <w:szCs w:val="28"/>
        </w:rPr>
        <w:t>Основные источники:</w:t>
      </w:r>
    </w:p>
    <w:p w:rsidR="00990652" w:rsidRPr="00F070C4" w:rsidRDefault="00990652" w:rsidP="00990652">
      <w:pPr>
        <w:ind w:left="-284" w:right="140"/>
        <w:jc w:val="both"/>
        <w:rPr>
          <w:b/>
          <w:sz w:val="28"/>
          <w:szCs w:val="28"/>
        </w:rPr>
      </w:pPr>
    </w:p>
    <w:p w:rsidR="00990652" w:rsidRPr="00F070C4" w:rsidRDefault="00990652" w:rsidP="00990652">
      <w:pPr>
        <w:ind w:left="-284" w:right="140"/>
        <w:jc w:val="both"/>
        <w:rPr>
          <w:sz w:val="28"/>
          <w:szCs w:val="28"/>
        </w:rPr>
      </w:pPr>
      <w:r w:rsidRPr="00F070C4">
        <w:rPr>
          <w:sz w:val="28"/>
          <w:szCs w:val="28"/>
        </w:rPr>
        <w:t>1. «О защите прав потребителей» - 2-ФЗ от 09.01.1996 с измен. и дополн.</w:t>
      </w:r>
    </w:p>
    <w:p w:rsidR="00990652" w:rsidRPr="00F070C4" w:rsidRDefault="00990652" w:rsidP="00990652">
      <w:pPr>
        <w:ind w:left="-284" w:right="140"/>
        <w:jc w:val="both"/>
        <w:rPr>
          <w:sz w:val="28"/>
          <w:szCs w:val="28"/>
        </w:rPr>
      </w:pPr>
      <w:r w:rsidRPr="00F070C4">
        <w:rPr>
          <w:sz w:val="28"/>
          <w:szCs w:val="28"/>
        </w:rPr>
        <w:t>2. «О техническом регулировании» - 184-ФЗ от 27.12.2002 с измен. и дополн.</w:t>
      </w:r>
    </w:p>
    <w:p w:rsidR="00990652" w:rsidRPr="00F070C4" w:rsidRDefault="00990652" w:rsidP="00990652">
      <w:pPr>
        <w:ind w:left="-284" w:right="140"/>
        <w:jc w:val="both"/>
        <w:rPr>
          <w:sz w:val="28"/>
          <w:szCs w:val="28"/>
        </w:rPr>
      </w:pPr>
      <w:r w:rsidRPr="00F070C4">
        <w:rPr>
          <w:sz w:val="28"/>
          <w:szCs w:val="28"/>
        </w:rPr>
        <w:t>3. «О качестве и безопасности пищевых продуктов» - 29-ФЗ от 02.01.2000 с измен. и дополн.</w:t>
      </w:r>
    </w:p>
    <w:p w:rsidR="00990652" w:rsidRPr="00F070C4" w:rsidRDefault="00990652" w:rsidP="00990652">
      <w:pPr>
        <w:ind w:left="-284" w:right="140"/>
        <w:jc w:val="both"/>
        <w:rPr>
          <w:sz w:val="28"/>
          <w:szCs w:val="28"/>
        </w:rPr>
      </w:pPr>
      <w:r w:rsidRPr="00F070C4">
        <w:rPr>
          <w:sz w:val="28"/>
          <w:szCs w:val="28"/>
        </w:rPr>
        <w:t>4. «О санитарно-эпидемиологическом благополучии населения» - 52-ФЗ от 30.03.1999 с измен. и дополн.</w:t>
      </w:r>
    </w:p>
    <w:p w:rsidR="00990652" w:rsidRPr="00F070C4" w:rsidRDefault="00990652" w:rsidP="00990652">
      <w:pPr>
        <w:ind w:left="-284" w:right="140"/>
        <w:jc w:val="both"/>
        <w:rPr>
          <w:sz w:val="28"/>
          <w:szCs w:val="28"/>
        </w:rPr>
      </w:pPr>
      <w:r w:rsidRPr="00F070C4">
        <w:rPr>
          <w:sz w:val="28"/>
          <w:szCs w:val="28"/>
        </w:rPr>
        <w:t>5. ГОСТ 17527-86 Упаковка. Термины и определения</w:t>
      </w:r>
    </w:p>
    <w:p w:rsidR="00990652" w:rsidRPr="00F070C4" w:rsidRDefault="00990652" w:rsidP="00990652">
      <w:pPr>
        <w:ind w:left="-284" w:right="140"/>
        <w:jc w:val="both"/>
        <w:rPr>
          <w:sz w:val="28"/>
          <w:szCs w:val="28"/>
        </w:rPr>
      </w:pPr>
      <w:r w:rsidRPr="00F070C4">
        <w:rPr>
          <w:sz w:val="28"/>
          <w:szCs w:val="28"/>
        </w:rPr>
        <w:t>6. ГОСТ Р 51074-03 Продукты пищевые. Информация для потребителя. Общие требования</w:t>
      </w:r>
    </w:p>
    <w:p w:rsidR="00990652" w:rsidRPr="00F070C4" w:rsidRDefault="00990652" w:rsidP="00990652">
      <w:pPr>
        <w:ind w:left="-284" w:right="140"/>
        <w:jc w:val="both"/>
        <w:rPr>
          <w:sz w:val="28"/>
          <w:szCs w:val="28"/>
        </w:rPr>
      </w:pPr>
      <w:r w:rsidRPr="00F070C4">
        <w:rPr>
          <w:sz w:val="28"/>
          <w:szCs w:val="28"/>
        </w:rPr>
        <w:t>7. Чалых Т.И., Коснырева Л.М., Пашкевич Л.А. Товароведение упаковочных мат</w:t>
      </w:r>
      <w:r w:rsidRPr="00F070C4">
        <w:rPr>
          <w:sz w:val="28"/>
          <w:szCs w:val="28"/>
        </w:rPr>
        <w:t>е</w:t>
      </w:r>
      <w:r w:rsidRPr="00F070C4">
        <w:rPr>
          <w:sz w:val="28"/>
          <w:szCs w:val="28"/>
        </w:rPr>
        <w:t>риалов и тары. – М.: Академия, 2018</w:t>
      </w:r>
    </w:p>
    <w:p w:rsidR="00990652" w:rsidRPr="00F070C4" w:rsidRDefault="00990652" w:rsidP="00990652">
      <w:pPr>
        <w:ind w:left="-284" w:right="140"/>
        <w:jc w:val="both"/>
        <w:rPr>
          <w:sz w:val="28"/>
          <w:szCs w:val="28"/>
        </w:rPr>
      </w:pPr>
      <w:r w:rsidRPr="00F070C4">
        <w:rPr>
          <w:sz w:val="28"/>
          <w:szCs w:val="28"/>
        </w:rPr>
        <w:t>8. Николаева М.А, Теоретические основы товароведения. – М.: Норма, 2019. – 448 с.</w:t>
      </w:r>
    </w:p>
    <w:p w:rsidR="00990652" w:rsidRPr="00F070C4" w:rsidRDefault="00990652" w:rsidP="00990652">
      <w:pPr>
        <w:ind w:left="-284" w:right="140"/>
        <w:jc w:val="both"/>
        <w:rPr>
          <w:sz w:val="28"/>
          <w:szCs w:val="28"/>
        </w:rPr>
      </w:pPr>
    </w:p>
    <w:p w:rsidR="00990652" w:rsidRPr="00F070C4" w:rsidRDefault="00990652" w:rsidP="00990652">
      <w:pPr>
        <w:ind w:left="-284" w:right="140"/>
        <w:jc w:val="both"/>
        <w:rPr>
          <w:b/>
          <w:sz w:val="28"/>
          <w:szCs w:val="28"/>
        </w:rPr>
      </w:pPr>
      <w:r w:rsidRPr="00F070C4">
        <w:rPr>
          <w:b/>
          <w:sz w:val="28"/>
          <w:szCs w:val="28"/>
        </w:rPr>
        <w:t>Дополнительные источники:</w:t>
      </w:r>
    </w:p>
    <w:p w:rsidR="00990652" w:rsidRPr="00F070C4" w:rsidRDefault="00990652" w:rsidP="00990652">
      <w:pPr>
        <w:ind w:left="-284" w:right="140"/>
        <w:jc w:val="both"/>
        <w:rPr>
          <w:sz w:val="28"/>
          <w:szCs w:val="28"/>
        </w:rPr>
      </w:pPr>
      <w:r w:rsidRPr="00F070C4">
        <w:rPr>
          <w:sz w:val="28"/>
          <w:szCs w:val="28"/>
        </w:rPr>
        <w:t>1. Фетисова К.С. тарное хозяйство в торговле: Справ. Пособие. – М.: Экономика, 2013</w:t>
      </w:r>
    </w:p>
    <w:p w:rsidR="00990652" w:rsidRPr="00F070C4" w:rsidRDefault="00990652" w:rsidP="00990652">
      <w:pPr>
        <w:ind w:left="-284" w:right="140"/>
        <w:jc w:val="both"/>
        <w:rPr>
          <w:sz w:val="28"/>
          <w:szCs w:val="28"/>
        </w:rPr>
      </w:pPr>
      <w:r w:rsidRPr="00F070C4">
        <w:rPr>
          <w:sz w:val="28"/>
          <w:szCs w:val="28"/>
        </w:rPr>
        <w:t>2. Новикова А.М. Товароведение и организация торговли продовольственными товарами. – М.: ПрофОбрИздат, 2013</w:t>
      </w:r>
    </w:p>
    <w:p w:rsidR="00990652" w:rsidRPr="00F070C4" w:rsidRDefault="00990652" w:rsidP="00990652">
      <w:pPr>
        <w:ind w:left="-284" w:right="140"/>
        <w:jc w:val="both"/>
        <w:rPr>
          <w:sz w:val="28"/>
          <w:szCs w:val="28"/>
        </w:rPr>
      </w:pPr>
      <w:r w:rsidRPr="00F070C4">
        <w:rPr>
          <w:sz w:val="28"/>
          <w:szCs w:val="28"/>
        </w:rPr>
        <w:t>3. Жиряева Е.В. Товароведение. – СПб: Питер, 2014. с.: ил. – (Серия «маркетинг для профессионалов»).</w:t>
      </w:r>
    </w:p>
    <w:p w:rsidR="00990652" w:rsidRPr="00F070C4" w:rsidRDefault="00990652" w:rsidP="00990652">
      <w:pPr>
        <w:ind w:left="-284" w:right="140"/>
        <w:jc w:val="both"/>
        <w:rPr>
          <w:b/>
          <w:sz w:val="28"/>
          <w:szCs w:val="28"/>
        </w:rPr>
      </w:pPr>
    </w:p>
    <w:p w:rsidR="00990652" w:rsidRPr="00F070C4" w:rsidRDefault="00990652" w:rsidP="00990652">
      <w:pPr>
        <w:ind w:left="-284" w:right="140"/>
        <w:jc w:val="both"/>
        <w:rPr>
          <w:b/>
          <w:sz w:val="28"/>
          <w:szCs w:val="28"/>
        </w:rPr>
      </w:pPr>
      <w:r w:rsidRPr="00F070C4">
        <w:rPr>
          <w:b/>
          <w:sz w:val="28"/>
          <w:szCs w:val="28"/>
        </w:rPr>
        <w:t>Интернет-ресурс (И-Р)</w:t>
      </w:r>
    </w:p>
    <w:p w:rsidR="00990652" w:rsidRPr="00F070C4" w:rsidRDefault="00990652" w:rsidP="00990652">
      <w:pPr>
        <w:ind w:left="-284" w:right="140"/>
        <w:jc w:val="both"/>
        <w:rPr>
          <w:b/>
          <w:sz w:val="28"/>
          <w:szCs w:val="28"/>
        </w:rPr>
      </w:pPr>
    </w:p>
    <w:p w:rsidR="00990652" w:rsidRPr="00F070C4" w:rsidRDefault="00990652" w:rsidP="00990652">
      <w:pPr>
        <w:shd w:val="clear" w:color="auto" w:fill="FFFFFF"/>
        <w:ind w:left="-284" w:right="140"/>
        <w:jc w:val="both"/>
        <w:rPr>
          <w:sz w:val="28"/>
          <w:szCs w:val="28"/>
        </w:rPr>
      </w:pPr>
      <w:r w:rsidRPr="00F070C4">
        <w:rPr>
          <w:sz w:val="28"/>
          <w:szCs w:val="28"/>
        </w:rPr>
        <w:t>1.</w:t>
      </w:r>
      <w:r w:rsidRPr="00F070C4">
        <w:rPr>
          <w:sz w:val="28"/>
          <w:szCs w:val="28"/>
          <w:lang w:val="en-US"/>
        </w:rPr>
        <w:t>http</w:t>
      </w:r>
      <w:r w:rsidRPr="00F070C4">
        <w:rPr>
          <w:sz w:val="28"/>
          <w:szCs w:val="28"/>
        </w:rPr>
        <w:t xml:space="preserve">:/ </w:t>
      </w:r>
      <w:r w:rsidRPr="00F070C4">
        <w:rPr>
          <w:sz w:val="28"/>
          <w:szCs w:val="28"/>
          <w:lang w:val="en-US"/>
        </w:rPr>
        <w:t>www</w:t>
      </w:r>
      <w:r w:rsidRPr="00F070C4">
        <w:rPr>
          <w:sz w:val="28"/>
          <w:szCs w:val="28"/>
        </w:rPr>
        <w:t xml:space="preserve">. </w:t>
      </w:r>
      <w:r w:rsidRPr="00F070C4">
        <w:rPr>
          <w:sz w:val="28"/>
          <w:szCs w:val="28"/>
          <w:lang w:val="en-US"/>
        </w:rPr>
        <w:t>budgetrf</w:t>
      </w:r>
      <w:r w:rsidRPr="00F070C4">
        <w:rPr>
          <w:sz w:val="28"/>
          <w:szCs w:val="28"/>
        </w:rPr>
        <w:t xml:space="preserve">. </w:t>
      </w:r>
      <w:r w:rsidRPr="00F070C4">
        <w:rPr>
          <w:sz w:val="28"/>
          <w:szCs w:val="28"/>
          <w:lang w:val="en-US"/>
        </w:rPr>
        <w:t>ru</w:t>
      </w:r>
      <w:r w:rsidRPr="00F070C4">
        <w:rPr>
          <w:sz w:val="28"/>
          <w:szCs w:val="28"/>
        </w:rPr>
        <w:t xml:space="preserve"> - Мониторинг экономических показателей</w:t>
      </w:r>
    </w:p>
    <w:p w:rsidR="00990652" w:rsidRPr="00F070C4" w:rsidRDefault="00990652" w:rsidP="00990652">
      <w:pPr>
        <w:shd w:val="clear" w:color="auto" w:fill="FFFFFF"/>
        <w:ind w:left="-284" w:right="140"/>
        <w:jc w:val="both"/>
        <w:rPr>
          <w:sz w:val="28"/>
          <w:szCs w:val="28"/>
        </w:rPr>
      </w:pPr>
      <w:r w:rsidRPr="00F070C4">
        <w:rPr>
          <w:sz w:val="28"/>
          <w:szCs w:val="28"/>
        </w:rPr>
        <w:t>2.</w:t>
      </w:r>
      <w:r w:rsidRPr="00F070C4">
        <w:rPr>
          <w:sz w:val="28"/>
          <w:szCs w:val="28"/>
          <w:lang w:val="en-US"/>
        </w:rPr>
        <w:t>http</w:t>
      </w:r>
      <w:r w:rsidRPr="00F070C4">
        <w:rPr>
          <w:sz w:val="28"/>
          <w:szCs w:val="28"/>
        </w:rPr>
        <w:t xml:space="preserve">:/ </w:t>
      </w:r>
      <w:r w:rsidRPr="00F070C4">
        <w:rPr>
          <w:sz w:val="28"/>
          <w:szCs w:val="28"/>
          <w:lang w:val="en-US"/>
        </w:rPr>
        <w:t>www</w:t>
      </w:r>
      <w:r w:rsidRPr="00F070C4">
        <w:rPr>
          <w:sz w:val="28"/>
          <w:szCs w:val="28"/>
        </w:rPr>
        <w:t xml:space="preserve">. </w:t>
      </w:r>
      <w:hyperlink r:id="rId79" w:history="1">
        <w:r w:rsidRPr="00F070C4">
          <w:rPr>
            <w:sz w:val="28"/>
            <w:szCs w:val="28"/>
            <w:u w:val="single"/>
            <w:lang w:val="en-US"/>
          </w:rPr>
          <w:t>businesspress</w:t>
        </w:r>
        <w:r w:rsidRPr="00F070C4">
          <w:rPr>
            <w:sz w:val="28"/>
            <w:szCs w:val="28"/>
            <w:u w:val="single"/>
          </w:rPr>
          <w:t>.</w:t>
        </w:r>
        <w:r w:rsidRPr="00F070C4">
          <w:rPr>
            <w:sz w:val="28"/>
            <w:szCs w:val="28"/>
            <w:u w:val="single"/>
            <w:lang w:val="en-US"/>
          </w:rPr>
          <w:t>ru</w:t>
        </w:r>
      </w:hyperlink>
      <w:r w:rsidRPr="00F070C4">
        <w:rPr>
          <w:sz w:val="28"/>
          <w:szCs w:val="28"/>
        </w:rPr>
        <w:t xml:space="preserve"> - Деловая пресса</w:t>
      </w:r>
    </w:p>
    <w:p w:rsidR="00990652" w:rsidRPr="00F070C4" w:rsidRDefault="00990652" w:rsidP="00990652">
      <w:pPr>
        <w:ind w:left="-284" w:right="140"/>
        <w:jc w:val="both"/>
        <w:rPr>
          <w:sz w:val="28"/>
          <w:szCs w:val="28"/>
        </w:rPr>
      </w:pPr>
      <w:r w:rsidRPr="00F070C4">
        <w:rPr>
          <w:sz w:val="28"/>
          <w:szCs w:val="28"/>
        </w:rPr>
        <w:t xml:space="preserve">3. </w:t>
      </w:r>
      <w:r w:rsidRPr="00F070C4">
        <w:rPr>
          <w:sz w:val="28"/>
          <w:szCs w:val="28"/>
          <w:lang w:val="en-US"/>
        </w:rPr>
        <w:t>http</w:t>
      </w:r>
      <w:r w:rsidRPr="00F070C4">
        <w:rPr>
          <w:sz w:val="28"/>
          <w:szCs w:val="28"/>
        </w:rPr>
        <w:t xml:space="preserve">:/ </w:t>
      </w:r>
      <w:r w:rsidRPr="00F070C4">
        <w:rPr>
          <w:sz w:val="28"/>
          <w:szCs w:val="28"/>
          <w:lang w:val="en-US"/>
        </w:rPr>
        <w:t>www</w:t>
      </w:r>
      <w:r w:rsidRPr="00F070C4">
        <w:rPr>
          <w:sz w:val="28"/>
          <w:szCs w:val="28"/>
        </w:rPr>
        <w:t xml:space="preserve">. </w:t>
      </w:r>
      <w:hyperlink r:id="rId80" w:history="1">
        <w:r w:rsidRPr="00F070C4">
          <w:rPr>
            <w:sz w:val="28"/>
            <w:szCs w:val="28"/>
            <w:u w:val="single"/>
            <w:lang w:val="en-US"/>
          </w:rPr>
          <w:t>garant</w:t>
        </w:r>
        <w:r w:rsidRPr="00F070C4">
          <w:rPr>
            <w:sz w:val="28"/>
            <w:szCs w:val="28"/>
            <w:u w:val="single"/>
          </w:rPr>
          <w:t>.</w:t>
        </w:r>
        <w:r w:rsidRPr="00F070C4">
          <w:rPr>
            <w:sz w:val="28"/>
            <w:szCs w:val="28"/>
            <w:u w:val="single"/>
            <w:lang w:val="en-US"/>
          </w:rPr>
          <w:t>ru</w:t>
        </w:r>
      </w:hyperlink>
      <w:r w:rsidRPr="00F070C4">
        <w:rPr>
          <w:sz w:val="28"/>
          <w:szCs w:val="28"/>
        </w:rPr>
        <w:t xml:space="preserve"> - Гарант</w:t>
      </w:r>
    </w:p>
    <w:p w:rsidR="00990652" w:rsidRPr="00F070C4" w:rsidRDefault="00990652" w:rsidP="00990652">
      <w:pPr>
        <w:ind w:left="-284" w:right="140"/>
        <w:jc w:val="both"/>
        <w:rPr>
          <w:sz w:val="28"/>
          <w:szCs w:val="28"/>
        </w:rPr>
      </w:pPr>
      <w:r w:rsidRPr="00F070C4">
        <w:rPr>
          <w:sz w:val="28"/>
          <w:szCs w:val="28"/>
        </w:rPr>
        <w:t xml:space="preserve">4. </w:t>
      </w:r>
      <w:r w:rsidRPr="00F070C4">
        <w:rPr>
          <w:sz w:val="28"/>
          <w:szCs w:val="28"/>
          <w:lang w:val="en-US"/>
        </w:rPr>
        <w:t>http</w:t>
      </w:r>
      <w:r w:rsidRPr="00F070C4">
        <w:rPr>
          <w:sz w:val="28"/>
          <w:szCs w:val="28"/>
        </w:rPr>
        <w:t xml:space="preserve">:/ </w:t>
      </w:r>
      <w:r w:rsidRPr="00F070C4">
        <w:rPr>
          <w:sz w:val="28"/>
          <w:szCs w:val="28"/>
          <w:lang w:val="en-US"/>
        </w:rPr>
        <w:t>www</w:t>
      </w:r>
      <w:r w:rsidRPr="00F070C4">
        <w:rPr>
          <w:sz w:val="28"/>
          <w:szCs w:val="28"/>
        </w:rPr>
        <w:t xml:space="preserve">. </w:t>
      </w:r>
      <w:r w:rsidRPr="00F070C4">
        <w:rPr>
          <w:sz w:val="28"/>
          <w:szCs w:val="28"/>
          <w:lang w:val="en-US"/>
        </w:rPr>
        <w:t>nta</w:t>
      </w:r>
      <w:r w:rsidRPr="00F070C4">
        <w:rPr>
          <w:sz w:val="28"/>
          <w:szCs w:val="28"/>
        </w:rPr>
        <w:t xml:space="preserve"> -</w:t>
      </w:r>
      <w:r w:rsidRPr="00F070C4">
        <w:rPr>
          <w:sz w:val="28"/>
          <w:szCs w:val="28"/>
          <w:lang w:val="en-US"/>
        </w:rPr>
        <w:t>rus</w:t>
      </w:r>
      <w:r w:rsidRPr="00F070C4">
        <w:rPr>
          <w:sz w:val="28"/>
          <w:szCs w:val="28"/>
        </w:rPr>
        <w:t xml:space="preserve">. </w:t>
      </w:r>
      <w:r w:rsidRPr="00F070C4">
        <w:rPr>
          <w:sz w:val="28"/>
          <w:szCs w:val="28"/>
          <w:lang w:val="en-US"/>
        </w:rPr>
        <w:t>ru</w:t>
      </w:r>
      <w:r w:rsidRPr="00F070C4">
        <w:rPr>
          <w:sz w:val="28"/>
          <w:szCs w:val="28"/>
        </w:rPr>
        <w:t xml:space="preserve"> - Национальная торговая ассоциация</w:t>
      </w:r>
    </w:p>
    <w:p w:rsidR="00990652" w:rsidRPr="00F070C4" w:rsidRDefault="00990652" w:rsidP="00990652">
      <w:pPr>
        <w:shd w:val="clear" w:color="auto" w:fill="FFFFFF"/>
        <w:ind w:left="-284" w:right="140"/>
        <w:jc w:val="both"/>
        <w:rPr>
          <w:sz w:val="28"/>
          <w:szCs w:val="28"/>
        </w:rPr>
      </w:pPr>
      <w:r w:rsidRPr="00F070C4">
        <w:rPr>
          <w:sz w:val="28"/>
          <w:szCs w:val="28"/>
        </w:rPr>
        <w:t xml:space="preserve">5. </w:t>
      </w:r>
      <w:r w:rsidRPr="00F070C4">
        <w:rPr>
          <w:sz w:val="28"/>
          <w:szCs w:val="28"/>
          <w:lang w:val="en-US"/>
        </w:rPr>
        <w:t>http</w:t>
      </w:r>
      <w:r w:rsidRPr="00F070C4">
        <w:rPr>
          <w:sz w:val="28"/>
          <w:szCs w:val="28"/>
        </w:rPr>
        <w:t xml:space="preserve">:/ </w:t>
      </w:r>
      <w:r w:rsidRPr="00F070C4">
        <w:rPr>
          <w:sz w:val="28"/>
          <w:szCs w:val="28"/>
          <w:lang w:val="en-US"/>
        </w:rPr>
        <w:t>www</w:t>
      </w:r>
      <w:r w:rsidRPr="00F070C4">
        <w:rPr>
          <w:sz w:val="28"/>
          <w:szCs w:val="28"/>
        </w:rPr>
        <w:t xml:space="preserve">. </w:t>
      </w:r>
      <w:r w:rsidRPr="00F070C4">
        <w:rPr>
          <w:sz w:val="28"/>
          <w:szCs w:val="28"/>
          <w:lang w:val="en-US"/>
        </w:rPr>
        <w:t>rtpress</w:t>
      </w:r>
      <w:r w:rsidRPr="00F070C4">
        <w:rPr>
          <w:sz w:val="28"/>
          <w:szCs w:val="28"/>
        </w:rPr>
        <w:t xml:space="preserve">. </w:t>
      </w:r>
      <w:r w:rsidRPr="00F070C4">
        <w:rPr>
          <w:sz w:val="28"/>
          <w:szCs w:val="28"/>
          <w:lang w:val="en-US"/>
        </w:rPr>
        <w:t>ru</w:t>
      </w:r>
      <w:r w:rsidRPr="00F070C4">
        <w:rPr>
          <w:sz w:val="28"/>
          <w:szCs w:val="28"/>
        </w:rPr>
        <w:t xml:space="preserve"> - Российская торговля;</w:t>
      </w:r>
    </w:p>
    <w:p w:rsidR="00990652" w:rsidRDefault="00990652" w:rsidP="00990652">
      <w:pPr>
        <w:ind w:left="-284" w:right="140"/>
        <w:jc w:val="both"/>
      </w:pPr>
      <w:r w:rsidRPr="00F070C4">
        <w:rPr>
          <w:sz w:val="28"/>
          <w:szCs w:val="28"/>
        </w:rPr>
        <w:t xml:space="preserve">6. </w:t>
      </w:r>
      <w:r w:rsidRPr="00F070C4">
        <w:rPr>
          <w:sz w:val="28"/>
          <w:szCs w:val="28"/>
          <w:lang w:val="en-US"/>
        </w:rPr>
        <w:t>http</w:t>
      </w:r>
      <w:r w:rsidRPr="00F070C4">
        <w:rPr>
          <w:sz w:val="28"/>
          <w:szCs w:val="28"/>
        </w:rPr>
        <w:t xml:space="preserve">:/ </w:t>
      </w:r>
      <w:r w:rsidRPr="00F070C4">
        <w:rPr>
          <w:sz w:val="28"/>
          <w:szCs w:val="28"/>
          <w:lang w:val="en-US"/>
        </w:rPr>
        <w:t>www</w:t>
      </w:r>
      <w:r w:rsidRPr="00F070C4">
        <w:rPr>
          <w:sz w:val="28"/>
          <w:szCs w:val="28"/>
        </w:rPr>
        <w:t xml:space="preserve">. </w:t>
      </w:r>
      <w:r w:rsidRPr="00F070C4">
        <w:rPr>
          <w:sz w:val="28"/>
          <w:szCs w:val="28"/>
          <w:lang w:val="en-US"/>
        </w:rPr>
        <w:t>torgrus</w:t>
      </w:r>
      <w:r w:rsidRPr="00F070C4">
        <w:rPr>
          <w:sz w:val="28"/>
          <w:szCs w:val="28"/>
        </w:rPr>
        <w:t>.</w:t>
      </w:r>
      <w:r w:rsidRPr="00F070C4">
        <w:rPr>
          <w:sz w:val="28"/>
          <w:szCs w:val="28"/>
          <w:lang w:val="en-US"/>
        </w:rPr>
        <w:t>ru</w:t>
      </w:r>
      <w:r w:rsidRPr="00F070C4">
        <w:rPr>
          <w:sz w:val="28"/>
          <w:szCs w:val="28"/>
        </w:rPr>
        <w:t xml:space="preserve"> - Новости и технологии торгового бизнеса</w:t>
      </w:r>
    </w:p>
    <w:p w:rsidR="00990652" w:rsidRPr="00406B36" w:rsidRDefault="00990652" w:rsidP="00990652">
      <w:pPr>
        <w:jc w:val="both"/>
        <w:rPr>
          <w:b/>
          <w:sz w:val="28"/>
          <w:szCs w:val="28"/>
        </w:rPr>
      </w:pPr>
      <w:r w:rsidRPr="00406B36">
        <w:rPr>
          <w:b/>
          <w:sz w:val="28"/>
          <w:szCs w:val="28"/>
        </w:rPr>
        <w:t>4. КОНТРОЛЬ И ОЦЕНКА РЕЗУЛЬТАТОВ ОСВОЕНИЯ УЧЕБНОЙ ДИ</w:t>
      </w:r>
      <w:r w:rsidRPr="00406B36">
        <w:rPr>
          <w:b/>
          <w:sz w:val="28"/>
          <w:szCs w:val="28"/>
        </w:rPr>
        <w:t>С</w:t>
      </w:r>
      <w:r w:rsidRPr="00406B36">
        <w:rPr>
          <w:b/>
          <w:sz w:val="28"/>
          <w:szCs w:val="28"/>
        </w:rPr>
        <w:t>ЦИПЛИНЫ</w:t>
      </w:r>
    </w:p>
    <w:p w:rsidR="00990652" w:rsidRPr="00603ACB" w:rsidRDefault="00990652" w:rsidP="00990652">
      <w:pPr>
        <w:jc w:val="both"/>
        <w:rPr>
          <w:b/>
        </w:rPr>
      </w:pPr>
    </w:p>
    <w:p w:rsidR="00990652" w:rsidRPr="00F070C4" w:rsidRDefault="00990652" w:rsidP="00990652">
      <w:pPr>
        <w:spacing w:line="276" w:lineRule="auto"/>
        <w:ind w:firstLine="600"/>
        <w:jc w:val="both"/>
        <w:rPr>
          <w:sz w:val="28"/>
          <w:szCs w:val="28"/>
        </w:rPr>
      </w:pPr>
      <w:r w:rsidRPr="00F070C4">
        <w:rPr>
          <w:b/>
          <w:sz w:val="28"/>
          <w:szCs w:val="28"/>
        </w:rPr>
        <w:t xml:space="preserve">Контроль и оценка </w:t>
      </w:r>
      <w:r w:rsidRPr="00F070C4">
        <w:rPr>
          <w:sz w:val="28"/>
          <w:szCs w:val="28"/>
        </w:rPr>
        <w:t>результатов освоения учебной дисциплины осуществл</w:t>
      </w:r>
      <w:r w:rsidRPr="00F070C4">
        <w:rPr>
          <w:sz w:val="28"/>
          <w:szCs w:val="28"/>
        </w:rPr>
        <w:t>я</w:t>
      </w:r>
      <w:r w:rsidRPr="00F070C4">
        <w:rPr>
          <w:sz w:val="28"/>
          <w:szCs w:val="28"/>
        </w:rPr>
        <w:t>ется преподавателем в процессе проведения практических занятий, тестирования, а также выполнения обучающимися индивидуальных заданий, проектов, исслед</w:t>
      </w:r>
      <w:r w:rsidRPr="00F070C4">
        <w:rPr>
          <w:sz w:val="28"/>
          <w:szCs w:val="28"/>
        </w:rPr>
        <w:t>о</w:t>
      </w:r>
      <w:r w:rsidRPr="00F070C4">
        <w:rPr>
          <w:sz w:val="28"/>
          <w:szCs w:val="28"/>
        </w:rPr>
        <w:t>ваний.</w:t>
      </w:r>
    </w:p>
    <w:p w:rsidR="00990652" w:rsidRDefault="00990652" w:rsidP="00990652">
      <w:pPr>
        <w:ind w:firstLine="60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8"/>
        <w:gridCol w:w="5089"/>
      </w:tblGrid>
      <w:tr w:rsidR="00990652" w:rsidRPr="00F070C4" w:rsidTr="00FD27C9">
        <w:tc>
          <w:tcPr>
            <w:tcW w:w="2500" w:type="pct"/>
          </w:tcPr>
          <w:p w:rsidR="00990652" w:rsidRPr="00F070C4" w:rsidRDefault="00990652" w:rsidP="00FD27C9">
            <w:pPr>
              <w:jc w:val="center"/>
              <w:rPr>
                <w:b/>
              </w:rPr>
            </w:pPr>
            <w:r w:rsidRPr="00F070C4">
              <w:rPr>
                <w:b/>
              </w:rPr>
              <w:t xml:space="preserve">Результаты обучения </w:t>
            </w:r>
          </w:p>
          <w:p w:rsidR="00990652" w:rsidRPr="00F070C4" w:rsidRDefault="00990652" w:rsidP="00FD27C9">
            <w:pPr>
              <w:jc w:val="center"/>
              <w:rPr>
                <w:b/>
              </w:rPr>
            </w:pPr>
            <w:r w:rsidRPr="00F070C4">
              <w:rPr>
                <w:b/>
              </w:rPr>
              <w:t>(освоенные умения, усвоенные знания)</w:t>
            </w:r>
          </w:p>
        </w:tc>
        <w:tc>
          <w:tcPr>
            <w:tcW w:w="2500" w:type="pct"/>
          </w:tcPr>
          <w:p w:rsidR="00990652" w:rsidRPr="00F070C4" w:rsidRDefault="00990652" w:rsidP="00FD27C9">
            <w:pPr>
              <w:jc w:val="center"/>
              <w:rPr>
                <w:b/>
              </w:rPr>
            </w:pPr>
            <w:r w:rsidRPr="00F070C4">
              <w:rPr>
                <w:b/>
              </w:rPr>
              <w:t>Формы и методы контроля и оценки</w:t>
            </w:r>
          </w:p>
          <w:p w:rsidR="00990652" w:rsidRPr="00F070C4" w:rsidRDefault="00990652" w:rsidP="00FD27C9">
            <w:pPr>
              <w:jc w:val="center"/>
              <w:rPr>
                <w:b/>
              </w:rPr>
            </w:pPr>
            <w:r w:rsidRPr="00F070C4">
              <w:rPr>
                <w:b/>
              </w:rPr>
              <w:t>результатов обучения</w:t>
            </w:r>
          </w:p>
        </w:tc>
      </w:tr>
      <w:tr w:rsidR="00990652" w:rsidRPr="00F070C4" w:rsidTr="00FD27C9">
        <w:tc>
          <w:tcPr>
            <w:tcW w:w="2500" w:type="pct"/>
          </w:tcPr>
          <w:p w:rsidR="00990652" w:rsidRPr="00F070C4" w:rsidRDefault="00990652" w:rsidP="00FD27C9">
            <w:pPr>
              <w:ind w:firstLine="360"/>
              <w:jc w:val="both"/>
              <w:rPr>
                <w:b/>
              </w:rPr>
            </w:pPr>
            <w:r w:rsidRPr="00F070C4">
              <w:rPr>
                <w:i/>
              </w:rPr>
              <w:t>Умения</w:t>
            </w:r>
            <w:r w:rsidRPr="00F070C4">
              <w:rPr>
                <w:b/>
              </w:rPr>
              <w:t>:</w:t>
            </w:r>
          </w:p>
          <w:p w:rsidR="00990652" w:rsidRPr="00F070C4" w:rsidRDefault="00990652" w:rsidP="00FD27C9">
            <w:pPr>
              <w:ind w:firstLine="360"/>
              <w:jc w:val="both"/>
            </w:pPr>
            <w:r w:rsidRPr="00F070C4">
              <w:t>осуществлять рациональный выбор разных видов упаковки;</w:t>
            </w:r>
          </w:p>
          <w:p w:rsidR="00990652" w:rsidRPr="00F070C4" w:rsidRDefault="00990652" w:rsidP="00FD27C9">
            <w:pPr>
              <w:ind w:firstLine="360"/>
              <w:jc w:val="both"/>
            </w:pPr>
            <w:r w:rsidRPr="00F070C4">
              <w:t>оценивать качество упаковки;</w:t>
            </w:r>
          </w:p>
          <w:p w:rsidR="00990652" w:rsidRPr="00F070C4" w:rsidRDefault="00990652" w:rsidP="00FD27C9">
            <w:pPr>
              <w:ind w:firstLine="360"/>
              <w:jc w:val="both"/>
            </w:pPr>
            <w:r w:rsidRPr="00F070C4">
              <w:t>выбирать потребительскую упаковку с уч</w:t>
            </w:r>
            <w:r w:rsidRPr="00F070C4">
              <w:t>е</w:t>
            </w:r>
            <w:r w:rsidRPr="00F070C4">
              <w:t>том свойств товаров;</w:t>
            </w:r>
          </w:p>
          <w:p w:rsidR="00990652" w:rsidRPr="00F070C4" w:rsidRDefault="00990652" w:rsidP="00FD27C9">
            <w:pPr>
              <w:ind w:firstLine="360"/>
              <w:jc w:val="both"/>
            </w:pPr>
            <w:r w:rsidRPr="00F070C4">
              <w:t>принимать тару по количеству и качеству;</w:t>
            </w:r>
          </w:p>
          <w:p w:rsidR="00990652" w:rsidRPr="00F070C4" w:rsidRDefault="00990652" w:rsidP="00FD27C9">
            <w:pPr>
              <w:ind w:firstLine="360"/>
              <w:jc w:val="both"/>
            </w:pPr>
            <w:r w:rsidRPr="00F070C4">
              <w:t>обеспечивать сохраняемость упаковки при хранении;</w:t>
            </w:r>
          </w:p>
          <w:p w:rsidR="00990652" w:rsidRPr="00F070C4" w:rsidRDefault="00990652" w:rsidP="00FD27C9">
            <w:pPr>
              <w:ind w:firstLine="360"/>
              <w:jc w:val="both"/>
              <w:rPr>
                <w:i/>
              </w:rPr>
            </w:pPr>
            <w:r w:rsidRPr="00F070C4">
              <w:rPr>
                <w:i/>
              </w:rPr>
              <w:t>Знания:</w:t>
            </w:r>
          </w:p>
          <w:p w:rsidR="00990652" w:rsidRPr="00F070C4" w:rsidRDefault="00990652" w:rsidP="00FD27C9">
            <w:pPr>
              <w:ind w:firstLine="360"/>
              <w:jc w:val="both"/>
            </w:pPr>
            <w:r w:rsidRPr="00F070C4">
              <w:t>Классификацию, назначение, характер</w:t>
            </w:r>
            <w:r w:rsidRPr="00F070C4">
              <w:t>и</w:t>
            </w:r>
            <w:r w:rsidRPr="00F070C4">
              <w:t>стику отдельных видов транспортной и потр</w:t>
            </w:r>
            <w:r w:rsidRPr="00F070C4">
              <w:t>е</w:t>
            </w:r>
            <w:r w:rsidRPr="00F070C4">
              <w:t>бительской упаковки;</w:t>
            </w:r>
          </w:p>
          <w:p w:rsidR="00990652" w:rsidRPr="00F070C4" w:rsidRDefault="00990652" w:rsidP="00FD27C9">
            <w:pPr>
              <w:ind w:firstLine="360"/>
              <w:jc w:val="both"/>
            </w:pPr>
            <w:r w:rsidRPr="00F070C4">
              <w:t>новые виды, требования к упаковке;</w:t>
            </w:r>
          </w:p>
          <w:p w:rsidR="00990652" w:rsidRPr="00F070C4" w:rsidRDefault="00990652" w:rsidP="00FD27C9">
            <w:pPr>
              <w:ind w:firstLine="360"/>
              <w:jc w:val="both"/>
            </w:pPr>
            <w:r w:rsidRPr="00F070C4">
              <w:t>оценку качества и дефекты тары, условия хранения;</w:t>
            </w:r>
          </w:p>
          <w:p w:rsidR="00990652" w:rsidRPr="00F070C4" w:rsidRDefault="00990652" w:rsidP="00FD27C9">
            <w:pPr>
              <w:ind w:firstLine="360"/>
              <w:jc w:val="both"/>
            </w:pPr>
            <w:r w:rsidRPr="00F070C4">
              <w:t>тарооборот;</w:t>
            </w:r>
          </w:p>
          <w:p w:rsidR="00990652" w:rsidRPr="00F070C4" w:rsidRDefault="00990652" w:rsidP="00FD27C9">
            <w:pPr>
              <w:ind w:firstLine="360"/>
              <w:jc w:val="both"/>
            </w:pPr>
            <w:r w:rsidRPr="00F070C4">
              <w:t>потери при эксплуатации.</w:t>
            </w:r>
          </w:p>
        </w:tc>
        <w:tc>
          <w:tcPr>
            <w:tcW w:w="2500" w:type="pct"/>
          </w:tcPr>
          <w:p w:rsidR="00990652" w:rsidRPr="00F070C4" w:rsidRDefault="00990652" w:rsidP="00FD27C9">
            <w:pPr>
              <w:jc w:val="both"/>
            </w:pPr>
            <w:r w:rsidRPr="00F070C4">
              <w:t>Самоконтроль</w:t>
            </w:r>
          </w:p>
          <w:p w:rsidR="00990652" w:rsidRPr="00F070C4" w:rsidRDefault="00990652" w:rsidP="00FD27C9">
            <w:pPr>
              <w:jc w:val="both"/>
            </w:pPr>
            <w:r w:rsidRPr="00F070C4">
              <w:t>Проверка решения ситуационных задач</w:t>
            </w:r>
          </w:p>
          <w:p w:rsidR="00990652" w:rsidRPr="00F070C4" w:rsidRDefault="00990652" w:rsidP="00FD27C9">
            <w:pPr>
              <w:jc w:val="both"/>
            </w:pPr>
          </w:p>
          <w:p w:rsidR="00990652" w:rsidRPr="00F070C4" w:rsidRDefault="00990652" w:rsidP="00FD27C9">
            <w:pPr>
              <w:jc w:val="both"/>
            </w:pPr>
            <w:r w:rsidRPr="00F070C4">
              <w:t>Оценка выполнения практических заданий</w:t>
            </w: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r w:rsidRPr="00F070C4">
              <w:t>Устный и письменный контроль по тестам 1, 2 уровней по темам</w:t>
            </w: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p>
          <w:p w:rsidR="00990652" w:rsidRPr="00F070C4" w:rsidRDefault="00990652" w:rsidP="00FD27C9">
            <w:pPr>
              <w:jc w:val="both"/>
            </w:pPr>
            <w:r w:rsidRPr="00F070C4">
              <w:t>Промежуточная аттестация в форме зачета.</w:t>
            </w:r>
          </w:p>
        </w:tc>
      </w:tr>
    </w:tbl>
    <w:p w:rsidR="00990652" w:rsidRPr="003F64BB" w:rsidRDefault="00990652" w:rsidP="00990652">
      <w:pPr>
        <w:ind w:firstLine="600"/>
        <w:jc w:val="both"/>
        <w:rPr>
          <w:b/>
        </w:rPr>
      </w:pPr>
    </w:p>
    <w:p w:rsidR="00FD27C9" w:rsidRPr="00675A64" w:rsidRDefault="00B334E9" w:rsidP="00FD27C9">
      <w:pPr>
        <w:shd w:val="clear" w:color="auto" w:fill="FFFFFF"/>
        <w:spacing w:line="317" w:lineRule="exact"/>
        <w:ind w:right="38"/>
        <w:jc w:val="center"/>
        <w:rPr>
          <w:b/>
          <w:sz w:val="32"/>
          <w:szCs w:val="32"/>
        </w:rPr>
      </w:pPr>
      <w:r>
        <w:rPr>
          <w:b/>
          <w:sz w:val="28"/>
          <w:szCs w:val="28"/>
          <w:lang w:bidi="ru-RU"/>
        </w:rPr>
        <w:br w:type="page"/>
      </w:r>
      <w:r w:rsidR="00FD27C9" w:rsidRPr="00675A64">
        <w:rPr>
          <w:b/>
          <w:color w:val="000000"/>
          <w:spacing w:val="-6"/>
          <w:sz w:val="32"/>
          <w:szCs w:val="32"/>
        </w:rPr>
        <w:lastRenderedPageBreak/>
        <w:t>ТОГБПОУ «МНОГООТРАСЛЕВОЙ КОЛЛЕДЖ»</w:t>
      </w: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Default="00FD27C9" w:rsidP="00FD27C9">
      <w:pPr>
        <w:shd w:val="clear" w:color="auto" w:fill="FFFFFF"/>
        <w:jc w:val="center"/>
        <w:rPr>
          <w:b/>
          <w:bCs/>
          <w:color w:val="000000"/>
          <w:spacing w:val="-9"/>
          <w:sz w:val="32"/>
          <w:szCs w:val="32"/>
        </w:rPr>
      </w:pPr>
    </w:p>
    <w:p w:rsidR="00FD27C9" w:rsidRPr="00675A64" w:rsidRDefault="00FD27C9" w:rsidP="00FD27C9">
      <w:pPr>
        <w:shd w:val="clear" w:color="auto" w:fill="FFFFFF"/>
        <w:jc w:val="center"/>
        <w:rPr>
          <w:b/>
          <w:sz w:val="32"/>
          <w:szCs w:val="32"/>
        </w:rPr>
      </w:pPr>
      <w:r w:rsidRPr="00675A64">
        <w:rPr>
          <w:b/>
          <w:bCs/>
          <w:color w:val="000000"/>
          <w:spacing w:val="-9"/>
          <w:sz w:val="32"/>
          <w:szCs w:val="32"/>
        </w:rPr>
        <w:t>РАБОЧАЯ ПРОГРАММА УЧЕБНОЙ ДИСЦИПЛИНЫ</w:t>
      </w:r>
    </w:p>
    <w:p w:rsidR="00FD27C9" w:rsidRPr="00675A64" w:rsidRDefault="00FD27C9" w:rsidP="00FD27C9">
      <w:pPr>
        <w:shd w:val="clear" w:color="auto" w:fill="FFFFFF"/>
        <w:tabs>
          <w:tab w:val="center" w:pos="4980"/>
          <w:tab w:val="left" w:pos="7406"/>
        </w:tabs>
        <w:rPr>
          <w:b/>
          <w:sz w:val="32"/>
          <w:szCs w:val="32"/>
        </w:rPr>
      </w:pPr>
      <w:r w:rsidRPr="00675A64">
        <w:rPr>
          <w:b/>
          <w:bCs/>
          <w:color w:val="000000"/>
          <w:spacing w:val="4"/>
          <w:sz w:val="32"/>
          <w:szCs w:val="32"/>
        </w:rPr>
        <w:tab/>
        <w:t>ОП. 11Управление качеством</w:t>
      </w:r>
    </w:p>
    <w:p w:rsidR="00FD27C9" w:rsidRPr="00675A64" w:rsidRDefault="00FD27C9" w:rsidP="00FD27C9">
      <w:pPr>
        <w:shd w:val="clear" w:color="auto" w:fill="FFFFFF"/>
        <w:spacing w:before="192" w:line="422" w:lineRule="exact"/>
        <w:ind w:left="1474" w:hanging="1474"/>
        <w:jc w:val="center"/>
        <w:rPr>
          <w:b/>
          <w:color w:val="000000"/>
          <w:spacing w:val="-1"/>
          <w:sz w:val="32"/>
          <w:szCs w:val="32"/>
          <w:u w:val="single"/>
        </w:rPr>
      </w:pPr>
      <w:r w:rsidRPr="00675A64">
        <w:rPr>
          <w:b/>
          <w:bCs/>
          <w:color w:val="000000"/>
          <w:spacing w:val="-10"/>
          <w:sz w:val="32"/>
          <w:szCs w:val="32"/>
        </w:rPr>
        <w:t xml:space="preserve">Специальность </w:t>
      </w:r>
      <w:r w:rsidRPr="00675A64">
        <w:rPr>
          <w:b/>
          <w:color w:val="000000"/>
          <w:spacing w:val="-10"/>
          <w:sz w:val="32"/>
          <w:szCs w:val="32"/>
        </w:rPr>
        <w:t>38.02.04«Коммерция (по отраслям)</w:t>
      </w:r>
      <w:r w:rsidRPr="00675A64">
        <w:rPr>
          <w:b/>
          <w:color w:val="000000"/>
          <w:spacing w:val="-1"/>
          <w:sz w:val="32"/>
          <w:szCs w:val="32"/>
        </w:rPr>
        <w:t>»</w:t>
      </w: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Pr="00675A64" w:rsidRDefault="00FD27C9" w:rsidP="00FD27C9">
      <w:pPr>
        <w:shd w:val="clear" w:color="auto" w:fill="FFFFFF"/>
        <w:spacing w:before="230"/>
        <w:ind w:left="5"/>
        <w:jc w:val="center"/>
        <w:rPr>
          <w:b/>
          <w:sz w:val="32"/>
          <w:szCs w:val="32"/>
        </w:rPr>
      </w:pPr>
    </w:p>
    <w:p w:rsidR="00FD27C9" w:rsidRDefault="00FD27C9" w:rsidP="00FD27C9">
      <w:pPr>
        <w:shd w:val="clear" w:color="auto" w:fill="FFFFFF"/>
        <w:spacing w:before="230"/>
        <w:ind w:left="5"/>
        <w:jc w:val="center"/>
        <w:rPr>
          <w:sz w:val="28"/>
          <w:szCs w:val="28"/>
        </w:rPr>
      </w:pPr>
      <w:r>
        <w:rPr>
          <w:sz w:val="28"/>
          <w:szCs w:val="28"/>
        </w:rPr>
        <w:t xml:space="preserve">Моршанск </w:t>
      </w:r>
    </w:p>
    <w:p w:rsidR="00FD27C9" w:rsidRDefault="00FD27C9" w:rsidP="00FD27C9">
      <w:pPr>
        <w:rPr>
          <w:sz w:val="28"/>
          <w:szCs w:val="28"/>
        </w:rPr>
      </w:pPr>
      <w:r>
        <w:rPr>
          <w:sz w:val="28"/>
          <w:szCs w:val="28"/>
        </w:rPr>
        <w:br w:type="page"/>
      </w:r>
    </w:p>
    <w:tbl>
      <w:tblPr>
        <w:tblW w:w="9606" w:type="dxa"/>
        <w:tblLook w:val="01E0"/>
      </w:tblPr>
      <w:tblGrid>
        <w:gridCol w:w="5211"/>
        <w:gridCol w:w="4395"/>
      </w:tblGrid>
      <w:tr w:rsidR="00FD27C9" w:rsidRPr="00B703F9" w:rsidTr="00FD27C9">
        <w:tc>
          <w:tcPr>
            <w:tcW w:w="5211" w:type="dxa"/>
          </w:tcPr>
          <w:p w:rsidR="00FD27C9" w:rsidRPr="00B703F9" w:rsidRDefault="00FD27C9" w:rsidP="00FD27C9">
            <w:pPr>
              <w:spacing w:line="276" w:lineRule="auto"/>
              <w:jc w:val="center"/>
              <w:rPr>
                <w:rFonts w:eastAsiaTheme="minorEastAsia" w:cstheme="minorBidi"/>
                <w:b/>
                <w:sz w:val="28"/>
                <w:szCs w:val="28"/>
              </w:rPr>
            </w:pPr>
            <w:r w:rsidRPr="00B703F9">
              <w:rPr>
                <w:rFonts w:eastAsiaTheme="minorEastAsia" w:cstheme="minorBidi"/>
                <w:b/>
                <w:sz w:val="28"/>
                <w:szCs w:val="28"/>
              </w:rPr>
              <w:t>ОДОБРЕНО</w:t>
            </w:r>
          </w:p>
          <w:p w:rsidR="00FD27C9" w:rsidRPr="00B703F9" w:rsidRDefault="00FD27C9" w:rsidP="00FD27C9">
            <w:pPr>
              <w:spacing w:line="276" w:lineRule="auto"/>
              <w:ind w:firstLine="284"/>
              <w:rPr>
                <w:rFonts w:eastAsiaTheme="minorEastAsia" w:cstheme="minorBidi"/>
                <w:sz w:val="28"/>
                <w:szCs w:val="28"/>
              </w:rPr>
            </w:pPr>
            <w:r w:rsidRPr="00B703F9">
              <w:rPr>
                <w:rFonts w:eastAsiaTheme="minorEastAsia" w:cstheme="minorBidi"/>
                <w:sz w:val="28"/>
                <w:szCs w:val="28"/>
              </w:rPr>
              <w:t>Предметной (цикловой) комиссией</w:t>
            </w:r>
          </w:p>
          <w:p w:rsidR="00FD27C9" w:rsidRPr="00B703F9" w:rsidRDefault="00FD27C9" w:rsidP="00FD27C9">
            <w:pPr>
              <w:spacing w:line="276" w:lineRule="auto"/>
              <w:ind w:left="284" w:right="402"/>
              <w:rPr>
                <w:rFonts w:eastAsiaTheme="minorEastAsia" w:cstheme="minorBidi"/>
                <w:sz w:val="28"/>
                <w:szCs w:val="28"/>
              </w:rPr>
            </w:pPr>
            <w:r w:rsidRPr="00B703F9">
              <w:rPr>
                <w:rFonts w:eastAsiaTheme="minorEastAsia" w:cstheme="minorBidi"/>
                <w:sz w:val="28"/>
                <w:szCs w:val="28"/>
              </w:rPr>
              <w:t>технологических дисциплин пр</w:t>
            </w:r>
            <w:r w:rsidRPr="00B703F9">
              <w:rPr>
                <w:rFonts w:eastAsiaTheme="minorEastAsia" w:cstheme="minorBidi"/>
                <w:sz w:val="28"/>
                <w:szCs w:val="28"/>
              </w:rPr>
              <w:t>о</w:t>
            </w:r>
            <w:r w:rsidRPr="00B703F9">
              <w:rPr>
                <w:rFonts w:eastAsiaTheme="minorEastAsia" w:cstheme="minorBidi"/>
                <w:sz w:val="28"/>
                <w:szCs w:val="28"/>
              </w:rPr>
              <w:t xml:space="preserve">токол №___«___»______20__ г.   </w:t>
            </w:r>
          </w:p>
          <w:p w:rsidR="00FD27C9" w:rsidRPr="00B703F9" w:rsidRDefault="00FD27C9" w:rsidP="00FD27C9">
            <w:pPr>
              <w:spacing w:line="276" w:lineRule="auto"/>
              <w:ind w:left="284" w:right="402"/>
              <w:rPr>
                <w:rFonts w:eastAsiaTheme="minorEastAsia" w:cstheme="minorBidi"/>
                <w:sz w:val="28"/>
                <w:szCs w:val="28"/>
              </w:rPr>
            </w:pPr>
            <w:r w:rsidRPr="00B703F9">
              <w:rPr>
                <w:rFonts w:eastAsiaTheme="minorEastAsia" w:cstheme="minorBidi"/>
                <w:sz w:val="28"/>
                <w:szCs w:val="28"/>
              </w:rPr>
              <w:t xml:space="preserve">Председатель предметной                (цикловой) комиссии              </w:t>
            </w:r>
          </w:p>
          <w:p w:rsidR="00FD27C9" w:rsidRPr="00B703F9" w:rsidRDefault="00FD27C9" w:rsidP="00FD27C9">
            <w:pPr>
              <w:spacing w:line="276" w:lineRule="auto"/>
              <w:ind w:left="284" w:right="-534"/>
              <w:rPr>
                <w:rFonts w:eastAsiaTheme="minorEastAsia" w:cstheme="minorBidi"/>
                <w:sz w:val="28"/>
                <w:szCs w:val="28"/>
              </w:rPr>
            </w:pPr>
            <w:r w:rsidRPr="00B703F9">
              <w:rPr>
                <w:rFonts w:eastAsiaTheme="minorEastAsia" w:cstheme="minorBidi"/>
                <w:sz w:val="28"/>
                <w:szCs w:val="28"/>
              </w:rPr>
              <w:t xml:space="preserve"> _________________/Дорошенко И.В./</w:t>
            </w:r>
          </w:p>
        </w:tc>
        <w:tc>
          <w:tcPr>
            <w:tcW w:w="4395" w:type="dxa"/>
          </w:tcPr>
          <w:p w:rsidR="00FD27C9" w:rsidRPr="00B703F9" w:rsidRDefault="00FD27C9" w:rsidP="00FD27C9">
            <w:pPr>
              <w:spacing w:line="276" w:lineRule="auto"/>
              <w:ind w:firstLine="1259"/>
              <w:jc w:val="center"/>
              <w:rPr>
                <w:rFonts w:eastAsiaTheme="minorEastAsia" w:cstheme="minorBidi"/>
                <w:b/>
                <w:sz w:val="28"/>
                <w:szCs w:val="28"/>
              </w:rPr>
            </w:pPr>
            <w:r w:rsidRPr="00B703F9">
              <w:rPr>
                <w:rFonts w:eastAsiaTheme="minorEastAsia" w:cstheme="minorBidi"/>
                <w:b/>
                <w:sz w:val="28"/>
                <w:szCs w:val="28"/>
              </w:rPr>
              <w:t>УТВЕРЖДАЮ</w:t>
            </w:r>
          </w:p>
          <w:p w:rsidR="00FD27C9" w:rsidRPr="00B703F9" w:rsidRDefault="00FD27C9" w:rsidP="00FD27C9">
            <w:pPr>
              <w:spacing w:line="276" w:lineRule="auto"/>
              <w:jc w:val="right"/>
              <w:rPr>
                <w:rFonts w:eastAsiaTheme="minorEastAsia" w:cstheme="minorBidi"/>
                <w:sz w:val="28"/>
                <w:szCs w:val="28"/>
              </w:rPr>
            </w:pPr>
            <w:r w:rsidRPr="00B703F9">
              <w:rPr>
                <w:rFonts w:eastAsiaTheme="minorEastAsia" w:cstheme="minorBidi"/>
                <w:sz w:val="28"/>
                <w:szCs w:val="28"/>
              </w:rPr>
              <w:t xml:space="preserve"> Зам. директора по УПР</w:t>
            </w:r>
          </w:p>
          <w:p w:rsidR="00FD27C9" w:rsidRPr="00B703F9" w:rsidRDefault="00FD27C9" w:rsidP="00FD27C9">
            <w:pPr>
              <w:spacing w:line="276" w:lineRule="auto"/>
              <w:jc w:val="right"/>
              <w:rPr>
                <w:rFonts w:eastAsiaTheme="minorEastAsia" w:cstheme="minorBidi"/>
                <w:sz w:val="28"/>
                <w:szCs w:val="28"/>
              </w:rPr>
            </w:pPr>
            <w:r w:rsidRPr="00B703F9">
              <w:rPr>
                <w:rFonts w:eastAsiaTheme="minorEastAsia" w:cstheme="minorBidi"/>
                <w:sz w:val="28"/>
                <w:szCs w:val="28"/>
              </w:rPr>
              <w:t>____________ Т. Г. Парамзина</w:t>
            </w:r>
          </w:p>
          <w:p w:rsidR="00FD27C9" w:rsidRPr="00B703F9" w:rsidRDefault="00FD27C9" w:rsidP="00FD27C9">
            <w:pPr>
              <w:tabs>
                <w:tab w:val="left" w:pos="7232"/>
              </w:tabs>
              <w:spacing w:line="276" w:lineRule="auto"/>
              <w:jc w:val="right"/>
              <w:rPr>
                <w:rFonts w:eastAsiaTheme="minorEastAsia" w:cstheme="minorBidi"/>
                <w:sz w:val="28"/>
                <w:szCs w:val="28"/>
              </w:rPr>
            </w:pPr>
            <w:r w:rsidRPr="00B703F9">
              <w:rPr>
                <w:rFonts w:eastAsiaTheme="minorEastAsia" w:cstheme="minorBidi"/>
                <w:sz w:val="28"/>
                <w:szCs w:val="28"/>
              </w:rPr>
              <w:t>«_____»______________2020 г.</w:t>
            </w:r>
          </w:p>
          <w:p w:rsidR="00FD27C9" w:rsidRPr="00B703F9" w:rsidRDefault="00FD27C9" w:rsidP="00FD27C9">
            <w:pPr>
              <w:spacing w:line="276" w:lineRule="auto"/>
              <w:rPr>
                <w:rFonts w:eastAsiaTheme="minorEastAsia" w:cstheme="minorBidi"/>
                <w:sz w:val="28"/>
                <w:szCs w:val="28"/>
              </w:rPr>
            </w:pPr>
          </w:p>
        </w:tc>
      </w:tr>
      <w:tr w:rsidR="00FD27C9" w:rsidRPr="00B703F9" w:rsidTr="00FD27C9">
        <w:tc>
          <w:tcPr>
            <w:tcW w:w="5211" w:type="dxa"/>
          </w:tcPr>
          <w:p w:rsidR="00FD27C9" w:rsidRPr="00B703F9" w:rsidRDefault="00FD27C9" w:rsidP="00FD27C9">
            <w:pPr>
              <w:spacing w:line="276" w:lineRule="auto"/>
              <w:ind w:left="284" w:right="-534"/>
              <w:rPr>
                <w:rFonts w:eastAsiaTheme="minorEastAsia" w:cstheme="minorBidi"/>
                <w:sz w:val="28"/>
                <w:szCs w:val="28"/>
              </w:rPr>
            </w:pPr>
          </w:p>
        </w:tc>
        <w:tc>
          <w:tcPr>
            <w:tcW w:w="4395" w:type="dxa"/>
          </w:tcPr>
          <w:p w:rsidR="00FD27C9" w:rsidRPr="00B703F9" w:rsidRDefault="00FD27C9" w:rsidP="00FD27C9">
            <w:pPr>
              <w:spacing w:line="276" w:lineRule="auto"/>
              <w:rPr>
                <w:rFonts w:eastAsiaTheme="minorEastAsia" w:cstheme="minorBidi"/>
                <w:sz w:val="28"/>
                <w:szCs w:val="28"/>
              </w:rPr>
            </w:pPr>
          </w:p>
        </w:tc>
      </w:tr>
    </w:tbl>
    <w:p w:rsidR="00FD27C9" w:rsidRPr="00B703F9" w:rsidRDefault="00FD27C9" w:rsidP="00FD27C9">
      <w:pPr>
        <w:spacing w:after="200" w:line="276" w:lineRule="auto"/>
        <w:jc w:val="center"/>
        <w:rPr>
          <w:rFonts w:eastAsiaTheme="minorEastAsia" w:cstheme="minorBidi"/>
          <w:b/>
          <w:i/>
        </w:rPr>
      </w:pPr>
    </w:p>
    <w:p w:rsidR="00FD27C9" w:rsidRPr="00B703F9" w:rsidRDefault="00FD27C9" w:rsidP="00FD27C9">
      <w:pPr>
        <w:spacing w:after="200" w:line="276" w:lineRule="auto"/>
        <w:jc w:val="center"/>
        <w:rPr>
          <w:rFonts w:eastAsiaTheme="minorEastAsia" w:cstheme="minorBidi"/>
          <w:b/>
          <w:i/>
        </w:rPr>
      </w:pPr>
    </w:p>
    <w:p w:rsidR="00FD27C9" w:rsidRPr="00B703F9" w:rsidRDefault="00FD27C9" w:rsidP="00FD27C9">
      <w:pPr>
        <w:spacing w:after="200" w:line="276" w:lineRule="auto"/>
        <w:jc w:val="center"/>
        <w:rPr>
          <w:rFonts w:eastAsiaTheme="minorEastAsia" w:cstheme="minorBidi"/>
          <w:b/>
          <w:i/>
        </w:rPr>
      </w:pPr>
    </w:p>
    <w:tbl>
      <w:tblPr>
        <w:tblStyle w:val="a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9"/>
        <w:gridCol w:w="5270"/>
      </w:tblGrid>
      <w:tr w:rsidR="00FD27C9" w:rsidRPr="00B703F9" w:rsidTr="00FD27C9">
        <w:tc>
          <w:tcPr>
            <w:tcW w:w="4619" w:type="dxa"/>
          </w:tcPr>
          <w:p w:rsidR="00FD27C9" w:rsidRPr="00B703F9" w:rsidRDefault="00FD27C9" w:rsidP="00FD27C9">
            <w:r w:rsidRPr="00B703F9">
              <w:t>Автор</w:t>
            </w:r>
          </w:p>
        </w:tc>
        <w:tc>
          <w:tcPr>
            <w:tcW w:w="5270" w:type="dxa"/>
          </w:tcPr>
          <w:p w:rsidR="00FD27C9" w:rsidRPr="00B703F9" w:rsidRDefault="00FD27C9" w:rsidP="00FD27C9">
            <w:r w:rsidRPr="00B703F9">
              <w:t>Эксперт</w:t>
            </w:r>
          </w:p>
        </w:tc>
      </w:tr>
      <w:tr w:rsidR="00FD27C9" w:rsidRPr="00B703F9" w:rsidTr="00FD27C9">
        <w:tc>
          <w:tcPr>
            <w:tcW w:w="4619" w:type="dxa"/>
          </w:tcPr>
          <w:p w:rsidR="00FD27C9" w:rsidRPr="00B703F9" w:rsidRDefault="00FD27C9" w:rsidP="00FD27C9">
            <w:r w:rsidRPr="00B703F9">
              <w:t>_____________________</w:t>
            </w:r>
          </w:p>
          <w:p w:rsidR="00FD27C9" w:rsidRPr="00B703F9" w:rsidRDefault="00FD27C9" w:rsidP="00FD27C9"/>
        </w:tc>
        <w:tc>
          <w:tcPr>
            <w:tcW w:w="5270" w:type="dxa"/>
          </w:tcPr>
          <w:p w:rsidR="00FD27C9" w:rsidRPr="00B703F9" w:rsidRDefault="00FD27C9" w:rsidP="00FD2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t>____________________________</w:t>
            </w:r>
            <w:r w:rsidRPr="00B703F9">
              <w:t>/ Г.В. Иночкина/</w:t>
            </w:r>
          </w:p>
        </w:tc>
      </w:tr>
      <w:tr w:rsidR="00FD27C9" w:rsidRPr="00B703F9" w:rsidTr="00FD27C9">
        <w:tc>
          <w:tcPr>
            <w:tcW w:w="4619" w:type="dxa"/>
          </w:tcPr>
          <w:p w:rsidR="00FD27C9" w:rsidRPr="00B703F9" w:rsidRDefault="00FD27C9" w:rsidP="00FD27C9">
            <w:r w:rsidRPr="00B703F9">
              <w:t>/Н.В. Шумилина/</w:t>
            </w:r>
          </w:p>
        </w:tc>
        <w:tc>
          <w:tcPr>
            <w:tcW w:w="5270" w:type="dxa"/>
          </w:tcPr>
          <w:p w:rsidR="00FD27C9" w:rsidRPr="00B703F9" w:rsidRDefault="00FD27C9" w:rsidP="00FD27C9">
            <w:pPr>
              <w:rPr>
                <w:i/>
              </w:rPr>
            </w:pPr>
            <w:r w:rsidRPr="00B703F9">
              <w:rPr>
                <w:i/>
              </w:rPr>
              <w:t>подпись/ ФИО</w:t>
            </w:r>
          </w:p>
        </w:tc>
      </w:tr>
      <w:tr w:rsidR="00FD27C9" w:rsidRPr="00B703F9" w:rsidTr="00FD27C9">
        <w:tc>
          <w:tcPr>
            <w:tcW w:w="4619" w:type="dxa"/>
          </w:tcPr>
          <w:p w:rsidR="00FD27C9" w:rsidRPr="00B703F9" w:rsidRDefault="00FD27C9" w:rsidP="00FD27C9">
            <w:pPr>
              <w:rPr>
                <w:i/>
              </w:rPr>
            </w:pPr>
            <w:r w:rsidRPr="00B703F9">
              <w:rPr>
                <w:i/>
              </w:rPr>
              <w:t>подпись/ ФИО</w:t>
            </w:r>
          </w:p>
        </w:tc>
        <w:tc>
          <w:tcPr>
            <w:tcW w:w="5270" w:type="dxa"/>
          </w:tcPr>
          <w:p w:rsidR="00FD27C9" w:rsidRPr="00B703F9" w:rsidRDefault="00FD27C9" w:rsidP="00FD27C9">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u w:val="single"/>
              </w:rPr>
            </w:pPr>
            <w:r w:rsidRPr="00B703F9">
              <w:rPr>
                <w:u w:val="single"/>
              </w:rPr>
              <w:t xml:space="preserve">Начальник коммерческого отдела </w:t>
            </w:r>
          </w:p>
          <w:p w:rsidR="00FD27C9" w:rsidRPr="00B703F9" w:rsidRDefault="00FD27C9" w:rsidP="00FD27C9">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u w:val="single"/>
              </w:rPr>
            </w:pPr>
            <w:r w:rsidRPr="00B703F9">
              <w:rPr>
                <w:u w:val="single"/>
              </w:rPr>
              <w:t>ООО «Моршанский текстильный комбинат</w:t>
            </w:r>
            <w:r>
              <w:rPr>
                <w:u w:val="single"/>
              </w:rPr>
              <w:t>»</w:t>
            </w:r>
          </w:p>
        </w:tc>
      </w:tr>
      <w:tr w:rsidR="00FD27C9" w:rsidRPr="00B703F9" w:rsidTr="00FD27C9">
        <w:tc>
          <w:tcPr>
            <w:tcW w:w="4619" w:type="dxa"/>
          </w:tcPr>
          <w:p w:rsidR="00FD27C9" w:rsidRPr="00B703F9" w:rsidRDefault="00FD27C9" w:rsidP="00FD27C9">
            <w:r w:rsidRPr="00B703F9">
              <w:t>«___» ____________20__г.</w:t>
            </w:r>
          </w:p>
        </w:tc>
        <w:tc>
          <w:tcPr>
            <w:tcW w:w="5270" w:type="dxa"/>
          </w:tcPr>
          <w:p w:rsidR="00FD27C9" w:rsidRPr="00B703F9" w:rsidRDefault="00FD27C9" w:rsidP="00FD27C9">
            <w:pPr>
              <w:jc w:val="center"/>
            </w:pPr>
            <w:r w:rsidRPr="00B703F9">
              <w:t>(ученая степень или звание, должность, наим</w:t>
            </w:r>
            <w:r w:rsidRPr="00B703F9">
              <w:t>е</w:t>
            </w:r>
            <w:r w:rsidRPr="00B703F9">
              <w:t>нование организации)</w:t>
            </w:r>
          </w:p>
        </w:tc>
      </w:tr>
    </w:tbl>
    <w:p w:rsidR="00FD27C9" w:rsidRPr="00B703F9" w:rsidRDefault="00FD27C9" w:rsidP="00FD27C9">
      <w:pPr>
        <w:spacing w:after="200" w:line="276" w:lineRule="auto"/>
        <w:jc w:val="center"/>
        <w:rPr>
          <w:rFonts w:eastAsiaTheme="minorEastAsia" w:cstheme="minorBidi"/>
          <w:b/>
          <w:i/>
        </w:rPr>
      </w:pPr>
    </w:p>
    <w:p w:rsidR="00FD27C9" w:rsidRPr="00B703F9" w:rsidRDefault="00FD27C9" w:rsidP="00FD27C9">
      <w:pPr>
        <w:spacing w:after="200" w:line="276" w:lineRule="auto"/>
        <w:jc w:val="center"/>
        <w:rPr>
          <w:rFonts w:eastAsiaTheme="minorEastAsia" w:cstheme="minorBidi"/>
          <w:b/>
          <w:i/>
        </w:rPr>
      </w:pPr>
    </w:p>
    <w:p w:rsidR="00FD27C9" w:rsidRPr="00B703F9" w:rsidRDefault="00FD27C9" w:rsidP="00FD27C9">
      <w:pPr>
        <w:spacing w:after="200" w:line="276" w:lineRule="auto"/>
        <w:jc w:val="center"/>
        <w:rPr>
          <w:rFonts w:eastAsiaTheme="minorEastAsia" w:cstheme="minorBidi"/>
          <w:b/>
          <w:i/>
        </w:rPr>
      </w:pPr>
    </w:p>
    <w:p w:rsidR="00FD27C9" w:rsidRPr="00B703F9" w:rsidRDefault="00FD27C9" w:rsidP="00FD27C9">
      <w:pPr>
        <w:spacing w:after="200" w:line="276" w:lineRule="auto"/>
        <w:jc w:val="center"/>
        <w:rPr>
          <w:rFonts w:eastAsiaTheme="minorEastAsia" w:cstheme="minorBidi"/>
          <w:b/>
          <w:i/>
        </w:rPr>
      </w:pPr>
    </w:p>
    <w:p w:rsidR="00FD27C9" w:rsidRPr="00B703F9" w:rsidRDefault="00FD27C9" w:rsidP="00FD27C9">
      <w:pPr>
        <w:spacing w:line="276" w:lineRule="auto"/>
        <w:rPr>
          <w:rFonts w:eastAsiaTheme="minorEastAsia" w:cstheme="minorBidi"/>
        </w:rPr>
      </w:pPr>
      <w:r w:rsidRPr="00B703F9">
        <w:rPr>
          <w:rFonts w:eastAsiaTheme="minorEastAsia" w:cstheme="minorBidi"/>
        </w:rPr>
        <w:t xml:space="preserve">Рецензенты__________________________ </w:t>
      </w:r>
      <w:r w:rsidRPr="00B703F9">
        <w:rPr>
          <w:rFonts w:eastAsiaTheme="minorEastAsia" w:cstheme="minorBidi"/>
          <w:u w:val="single"/>
        </w:rPr>
        <w:t>Р.С. Глазков директор ООО «АльянсПроект»</w:t>
      </w:r>
    </w:p>
    <w:p w:rsidR="00FD27C9" w:rsidRPr="00B703F9" w:rsidRDefault="00FD27C9" w:rsidP="00FD27C9">
      <w:pPr>
        <w:jc w:val="center"/>
        <w:rPr>
          <w:rFonts w:eastAsiaTheme="minorEastAsia" w:cstheme="minorBidi"/>
          <w:i/>
        </w:rPr>
      </w:pPr>
      <w:r w:rsidRPr="00B703F9">
        <w:rPr>
          <w:rFonts w:eastAsiaTheme="minorEastAsia"/>
          <w:i/>
        </w:rPr>
        <w:t>подпись/ ФИО</w:t>
      </w:r>
      <w:r w:rsidRPr="00B703F9">
        <w:rPr>
          <w:rFonts w:eastAsiaTheme="minorEastAsia"/>
        </w:rPr>
        <w:t xml:space="preserve">, </w:t>
      </w:r>
      <w:r w:rsidRPr="00B703F9">
        <w:rPr>
          <w:rFonts w:eastAsiaTheme="minorEastAsia"/>
          <w:i/>
        </w:rPr>
        <w:t>должность, наименование организации</w:t>
      </w:r>
    </w:p>
    <w:p w:rsidR="00FD27C9" w:rsidRDefault="00FD27C9" w:rsidP="00FD27C9">
      <w:pPr>
        <w:shd w:val="clear" w:color="auto" w:fill="FFFFFF"/>
        <w:spacing w:after="254"/>
        <w:rPr>
          <w:color w:val="212121"/>
          <w:spacing w:val="2"/>
          <w:sz w:val="29"/>
          <w:szCs w:val="29"/>
        </w:rPr>
      </w:pPr>
    </w:p>
    <w:p w:rsidR="00FD27C9" w:rsidRPr="00FD27C9" w:rsidRDefault="00FD27C9" w:rsidP="00FD27C9">
      <w:pPr>
        <w:rPr>
          <w:color w:val="212121"/>
          <w:spacing w:val="2"/>
          <w:sz w:val="29"/>
          <w:szCs w:val="29"/>
        </w:rPr>
      </w:pPr>
      <w:r>
        <w:rPr>
          <w:color w:val="212121"/>
          <w:spacing w:val="2"/>
          <w:sz w:val="29"/>
          <w:szCs w:val="29"/>
        </w:rPr>
        <w:br w:type="page"/>
      </w:r>
    </w:p>
    <w:p w:rsidR="00FD27C9" w:rsidRPr="00FD27C9" w:rsidRDefault="00FD27C9" w:rsidP="00FD27C9">
      <w:pPr>
        <w:shd w:val="clear" w:color="auto" w:fill="FFFFFF"/>
        <w:jc w:val="center"/>
        <w:rPr>
          <w:spacing w:val="2"/>
          <w:sz w:val="28"/>
          <w:szCs w:val="28"/>
        </w:rPr>
      </w:pPr>
      <w:r w:rsidRPr="00FD27C9">
        <w:rPr>
          <w:spacing w:val="2"/>
          <w:sz w:val="28"/>
          <w:szCs w:val="28"/>
        </w:rPr>
        <w:t>СОДЕРЖАНИЕ</w:t>
      </w:r>
    </w:p>
    <w:p w:rsidR="00FD27C9" w:rsidRPr="00FD27C9" w:rsidRDefault="00FD27C9" w:rsidP="00FD27C9">
      <w:pPr>
        <w:pStyle w:val="aff2"/>
        <w:rPr>
          <w:rFonts w:ascii="Times New Roman" w:hAnsi="Times New Roman"/>
          <w:sz w:val="28"/>
          <w:szCs w:val="28"/>
        </w:rPr>
      </w:pPr>
    </w:p>
    <w:tbl>
      <w:tblPr>
        <w:tblW w:w="0" w:type="auto"/>
        <w:tblInd w:w="346" w:type="dxa"/>
        <w:tblLook w:val="04A0"/>
      </w:tblPr>
      <w:tblGrid>
        <w:gridCol w:w="8126"/>
        <w:gridCol w:w="1109"/>
      </w:tblGrid>
      <w:tr w:rsidR="00FD27C9" w:rsidRPr="00FD27C9" w:rsidTr="00FD27C9">
        <w:tc>
          <w:tcPr>
            <w:tcW w:w="8126" w:type="dxa"/>
          </w:tcPr>
          <w:p w:rsidR="00FD27C9" w:rsidRPr="00FD27C9" w:rsidRDefault="00FD27C9" w:rsidP="00FD27C9">
            <w:pPr>
              <w:pStyle w:val="aff2"/>
              <w:widowControl w:val="0"/>
              <w:numPr>
                <w:ilvl w:val="0"/>
                <w:numId w:val="58"/>
              </w:numPr>
              <w:autoSpaceDE w:val="0"/>
              <w:autoSpaceDN w:val="0"/>
              <w:adjustRightInd w:val="0"/>
              <w:ind w:left="363"/>
              <w:rPr>
                <w:rFonts w:ascii="Times New Roman" w:eastAsiaTheme="minorEastAsia" w:hAnsi="Times New Roman"/>
                <w:sz w:val="28"/>
                <w:szCs w:val="28"/>
              </w:rPr>
            </w:pPr>
            <w:r w:rsidRPr="00FD27C9">
              <w:rPr>
                <w:rFonts w:ascii="Times New Roman" w:eastAsiaTheme="minorEastAsia" w:hAnsi="Times New Roman"/>
                <w:sz w:val="28"/>
                <w:szCs w:val="28"/>
              </w:rPr>
              <w:t>ПАСПОРТ РАБОЧЕЙ ПРОГРАММЫ УЧЕБНОЙ ДИСЦИ</w:t>
            </w:r>
            <w:r w:rsidRPr="00FD27C9">
              <w:rPr>
                <w:rFonts w:ascii="Times New Roman" w:eastAsiaTheme="minorEastAsia" w:hAnsi="Times New Roman"/>
                <w:sz w:val="28"/>
                <w:szCs w:val="28"/>
              </w:rPr>
              <w:t>П</w:t>
            </w:r>
            <w:r w:rsidRPr="00FD27C9">
              <w:rPr>
                <w:rFonts w:ascii="Times New Roman" w:eastAsiaTheme="minorEastAsia" w:hAnsi="Times New Roman"/>
                <w:sz w:val="28"/>
                <w:szCs w:val="28"/>
              </w:rPr>
              <w:t>ЛИНЫ</w:t>
            </w:r>
          </w:p>
          <w:p w:rsidR="00FD27C9" w:rsidRPr="00FD27C9" w:rsidRDefault="00FD27C9" w:rsidP="00FD27C9">
            <w:pPr>
              <w:pStyle w:val="aff2"/>
              <w:ind w:left="363"/>
              <w:rPr>
                <w:rFonts w:ascii="Times New Roman" w:eastAsiaTheme="minorEastAsia" w:hAnsi="Times New Roman"/>
                <w:sz w:val="28"/>
                <w:szCs w:val="28"/>
              </w:rPr>
            </w:pPr>
          </w:p>
        </w:tc>
        <w:tc>
          <w:tcPr>
            <w:tcW w:w="1109" w:type="dxa"/>
          </w:tcPr>
          <w:p w:rsidR="00FD27C9" w:rsidRPr="00FD27C9" w:rsidRDefault="00FD27C9" w:rsidP="00FD27C9">
            <w:pPr>
              <w:pStyle w:val="aff2"/>
              <w:jc w:val="center"/>
              <w:rPr>
                <w:rFonts w:ascii="Times New Roman" w:eastAsiaTheme="minorEastAsia" w:hAnsi="Times New Roman"/>
                <w:sz w:val="28"/>
                <w:szCs w:val="28"/>
              </w:rPr>
            </w:pPr>
            <w:r w:rsidRPr="00FD27C9">
              <w:rPr>
                <w:rFonts w:ascii="Times New Roman" w:eastAsiaTheme="minorEastAsia" w:hAnsi="Times New Roman"/>
                <w:sz w:val="28"/>
                <w:szCs w:val="28"/>
              </w:rPr>
              <w:t>4</w:t>
            </w:r>
          </w:p>
        </w:tc>
      </w:tr>
      <w:tr w:rsidR="00FD27C9" w:rsidRPr="00FD27C9" w:rsidTr="00FD27C9">
        <w:tc>
          <w:tcPr>
            <w:tcW w:w="8126" w:type="dxa"/>
          </w:tcPr>
          <w:p w:rsidR="00FD27C9" w:rsidRPr="00FD27C9" w:rsidRDefault="00FD27C9" w:rsidP="00FD27C9">
            <w:pPr>
              <w:pStyle w:val="aff2"/>
              <w:widowControl w:val="0"/>
              <w:numPr>
                <w:ilvl w:val="0"/>
                <w:numId w:val="58"/>
              </w:numPr>
              <w:autoSpaceDE w:val="0"/>
              <w:autoSpaceDN w:val="0"/>
              <w:adjustRightInd w:val="0"/>
              <w:ind w:left="363"/>
              <w:rPr>
                <w:rFonts w:ascii="Times New Roman" w:eastAsiaTheme="minorEastAsia" w:hAnsi="Times New Roman"/>
                <w:sz w:val="28"/>
                <w:szCs w:val="28"/>
              </w:rPr>
            </w:pPr>
            <w:r w:rsidRPr="00FD27C9">
              <w:rPr>
                <w:rFonts w:ascii="Times New Roman" w:eastAsiaTheme="minorEastAsia" w:hAnsi="Times New Roman"/>
                <w:sz w:val="28"/>
                <w:szCs w:val="28"/>
              </w:rPr>
              <w:t>СТРУКТУРА И СОДЕРЖАНИЕ УЧЕБНОЙ ДИСЦИПЛИНЫ</w:t>
            </w:r>
          </w:p>
          <w:p w:rsidR="00FD27C9" w:rsidRPr="00FD27C9" w:rsidRDefault="00FD27C9" w:rsidP="00FD27C9">
            <w:pPr>
              <w:pStyle w:val="aff2"/>
              <w:ind w:left="363"/>
              <w:rPr>
                <w:rFonts w:ascii="Times New Roman" w:eastAsiaTheme="minorEastAsia" w:hAnsi="Times New Roman"/>
                <w:sz w:val="28"/>
                <w:szCs w:val="28"/>
              </w:rPr>
            </w:pPr>
          </w:p>
        </w:tc>
        <w:tc>
          <w:tcPr>
            <w:tcW w:w="1109" w:type="dxa"/>
          </w:tcPr>
          <w:p w:rsidR="00FD27C9" w:rsidRPr="00FD27C9" w:rsidRDefault="00FD27C9" w:rsidP="00FD27C9">
            <w:pPr>
              <w:pStyle w:val="aff2"/>
              <w:jc w:val="center"/>
              <w:rPr>
                <w:rFonts w:ascii="Times New Roman" w:eastAsiaTheme="minorEastAsia" w:hAnsi="Times New Roman"/>
                <w:sz w:val="28"/>
                <w:szCs w:val="28"/>
              </w:rPr>
            </w:pPr>
            <w:r w:rsidRPr="00FD27C9">
              <w:rPr>
                <w:rFonts w:ascii="Times New Roman" w:eastAsiaTheme="minorEastAsia" w:hAnsi="Times New Roman"/>
                <w:sz w:val="28"/>
                <w:szCs w:val="28"/>
              </w:rPr>
              <w:t>6</w:t>
            </w:r>
          </w:p>
        </w:tc>
      </w:tr>
      <w:tr w:rsidR="00FD27C9" w:rsidRPr="00FD27C9" w:rsidTr="00FD27C9">
        <w:tc>
          <w:tcPr>
            <w:tcW w:w="8126" w:type="dxa"/>
          </w:tcPr>
          <w:p w:rsidR="00FD27C9" w:rsidRPr="00FD27C9" w:rsidRDefault="00FD27C9" w:rsidP="00FD27C9">
            <w:pPr>
              <w:pStyle w:val="aff2"/>
              <w:widowControl w:val="0"/>
              <w:numPr>
                <w:ilvl w:val="0"/>
                <w:numId w:val="58"/>
              </w:numPr>
              <w:autoSpaceDE w:val="0"/>
              <w:autoSpaceDN w:val="0"/>
              <w:adjustRightInd w:val="0"/>
              <w:ind w:left="363"/>
              <w:rPr>
                <w:rFonts w:ascii="Times New Roman" w:eastAsiaTheme="minorEastAsia" w:hAnsi="Times New Roman"/>
                <w:sz w:val="28"/>
                <w:szCs w:val="28"/>
              </w:rPr>
            </w:pPr>
            <w:r w:rsidRPr="00FD27C9">
              <w:rPr>
                <w:rFonts w:ascii="Times New Roman" w:eastAsiaTheme="minorEastAsia" w:hAnsi="Times New Roman"/>
                <w:sz w:val="28"/>
                <w:szCs w:val="28"/>
              </w:rPr>
              <w:t>УСЛОВИЯ РЕАЛИЗАЦИИ УЧЕБНОЙ ДИСЦИПЛИНЫ</w:t>
            </w:r>
          </w:p>
          <w:p w:rsidR="00FD27C9" w:rsidRPr="00FD27C9" w:rsidRDefault="00FD27C9" w:rsidP="00FD27C9">
            <w:pPr>
              <w:pStyle w:val="aff2"/>
              <w:ind w:left="363"/>
              <w:rPr>
                <w:rFonts w:ascii="Times New Roman" w:eastAsiaTheme="minorEastAsia" w:hAnsi="Times New Roman"/>
                <w:sz w:val="28"/>
                <w:szCs w:val="28"/>
              </w:rPr>
            </w:pPr>
          </w:p>
        </w:tc>
        <w:tc>
          <w:tcPr>
            <w:tcW w:w="1109" w:type="dxa"/>
          </w:tcPr>
          <w:p w:rsidR="00FD27C9" w:rsidRPr="00FD27C9" w:rsidRDefault="00FD27C9" w:rsidP="00FD27C9">
            <w:pPr>
              <w:pStyle w:val="aff2"/>
              <w:jc w:val="center"/>
              <w:rPr>
                <w:rFonts w:ascii="Times New Roman" w:eastAsiaTheme="minorEastAsia" w:hAnsi="Times New Roman"/>
                <w:sz w:val="28"/>
                <w:szCs w:val="28"/>
              </w:rPr>
            </w:pPr>
            <w:r w:rsidRPr="00FD27C9">
              <w:rPr>
                <w:rFonts w:ascii="Times New Roman" w:eastAsiaTheme="minorEastAsia" w:hAnsi="Times New Roman"/>
                <w:sz w:val="28"/>
                <w:szCs w:val="28"/>
              </w:rPr>
              <w:t>11</w:t>
            </w:r>
          </w:p>
        </w:tc>
      </w:tr>
      <w:tr w:rsidR="00FD27C9" w:rsidRPr="00FD27C9" w:rsidTr="00FD27C9">
        <w:tc>
          <w:tcPr>
            <w:tcW w:w="8126" w:type="dxa"/>
          </w:tcPr>
          <w:p w:rsidR="00FD27C9" w:rsidRPr="00FD27C9" w:rsidRDefault="00FD27C9" w:rsidP="00FD27C9">
            <w:pPr>
              <w:pStyle w:val="aff2"/>
              <w:widowControl w:val="0"/>
              <w:numPr>
                <w:ilvl w:val="0"/>
                <w:numId w:val="58"/>
              </w:numPr>
              <w:autoSpaceDE w:val="0"/>
              <w:autoSpaceDN w:val="0"/>
              <w:adjustRightInd w:val="0"/>
              <w:ind w:left="363"/>
              <w:rPr>
                <w:rFonts w:ascii="Times New Roman" w:eastAsiaTheme="minorEastAsia" w:hAnsi="Times New Roman"/>
                <w:sz w:val="28"/>
                <w:szCs w:val="28"/>
              </w:rPr>
            </w:pPr>
            <w:r w:rsidRPr="00FD27C9">
              <w:rPr>
                <w:rFonts w:ascii="Times New Roman" w:eastAsiaTheme="minorEastAsia" w:hAnsi="Times New Roman"/>
                <w:sz w:val="28"/>
                <w:szCs w:val="28"/>
              </w:rPr>
              <w:t>КОНТРОЛЬ И ОЦЕНКА РЕЗУЛЬТАТОВ ОСВОЕНИЯ ДИ</w:t>
            </w:r>
            <w:r w:rsidRPr="00FD27C9">
              <w:rPr>
                <w:rFonts w:ascii="Times New Roman" w:eastAsiaTheme="minorEastAsia" w:hAnsi="Times New Roman"/>
                <w:sz w:val="28"/>
                <w:szCs w:val="28"/>
              </w:rPr>
              <w:t>С</w:t>
            </w:r>
            <w:r w:rsidRPr="00FD27C9">
              <w:rPr>
                <w:rFonts w:ascii="Times New Roman" w:eastAsiaTheme="minorEastAsia" w:hAnsi="Times New Roman"/>
                <w:sz w:val="28"/>
                <w:szCs w:val="28"/>
              </w:rPr>
              <w:t>ЦИПЛИНЫ</w:t>
            </w:r>
          </w:p>
        </w:tc>
        <w:tc>
          <w:tcPr>
            <w:tcW w:w="1109" w:type="dxa"/>
          </w:tcPr>
          <w:p w:rsidR="00FD27C9" w:rsidRPr="00FD27C9" w:rsidRDefault="00FD27C9" w:rsidP="00FD27C9">
            <w:pPr>
              <w:pStyle w:val="aff2"/>
              <w:jc w:val="center"/>
              <w:rPr>
                <w:rFonts w:ascii="Times New Roman" w:eastAsiaTheme="minorEastAsia" w:hAnsi="Times New Roman"/>
                <w:sz w:val="28"/>
                <w:szCs w:val="28"/>
              </w:rPr>
            </w:pPr>
            <w:r w:rsidRPr="00FD27C9">
              <w:rPr>
                <w:rFonts w:ascii="Times New Roman" w:eastAsiaTheme="minorEastAsia" w:hAnsi="Times New Roman"/>
                <w:sz w:val="28"/>
                <w:szCs w:val="28"/>
              </w:rPr>
              <w:t>12</w:t>
            </w:r>
          </w:p>
        </w:tc>
      </w:tr>
    </w:tbl>
    <w:p w:rsidR="00FD27C9" w:rsidRPr="00FD27C9" w:rsidRDefault="00FD27C9" w:rsidP="00FD27C9">
      <w:pPr>
        <w:shd w:val="clear" w:color="auto" w:fill="FFFFFF"/>
        <w:jc w:val="center"/>
        <w:rPr>
          <w:color w:val="212121"/>
          <w:spacing w:val="2"/>
          <w:sz w:val="29"/>
          <w:szCs w:val="29"/>
        </w:rPr>
      </w:pPr>
    </w:p>
    <w:p w:rsidR="00FD27C9" w:rsidRPr="00FD27C9" w:rsidRDefault="00FD27C9" w:rsidP="00FD27C9">
      <w:pPr>
        <w:shd w:val="clear" w:color="auto" w:fill="FFFFFF"/>
        <w:spacing w:after="254"/>
        <w:jc w:val="center"/>
        <w:rPr>
          <w:color w:val="212121"/>
          <w:spacing w:val="2"/>
          <w:sz w:val="29"/>
          <w:szCs w:val="29"/>
        </w:rPr>
      </w:pPr>
    </w:p>
    <w:p w:rsidR="00FD27C9" w:rsidRPr="00FD27C9" w:rsidRDefault="00FD27C9" w:rsidP="00FD27C9">
      <w:pPr>
        <w:shd w:val="clear" w:color="auto" w:fill="FFFFFF"/>
        <w:spacing w:after="254"/>
        <w:jc w:val="center"/>
        <w:rPr>
          <w:color w:val="212121"/>
          <w:spacing w:val="2"/>
          <w:sz w:val="29"/>
          <w:szCs w:val="29"/>
        </w:rPr>
      </w:pPr>
    </w:p>
    <w:p w:rsidR="00FD27C9" w:rsidRDefault="00FD27C9" w:rsidP="00FD27C9">
      <w:pPr>
        <w:rPr>
          <w:color w:val="212121"/>
          <w:spacing w:val="2"/>
          <w:sz w:val="29"/>
          <w:szCs w:val="29"/>
        </w:rPr>
      </w:pPr>
      <w:r w:rsidRPr="00FD27C9">
        <w:rPr>
          <w:color w:val="212121"/>
          <w:spacing w:val="2"/>
          <w:sz w:val="29"/>
          <w:szCs w:val="29"/>
        </w:rPr>
        <w:br w:type="page"/>
      </w:r>
    </w:p>
    <w:p w:rsidR="00FD27C9" w:rsidRPr="00675A64" w:rsidRDefault="00FD27C9" w:rsidP="00FD27C9">
      <w:pPr>
        <w:shd w:val="clear" w:color="auto" w:fill="FFFFFF"/>
        <w:spacing w:line="276" w:lineRule="auto"/>
        <w:ind w:left="43"/>
        <w:jc w:val="both"/>
        <w:rPr>
          <w:sz w:val="28"/>
          <w:szCs w:val="28"/>
        </w:rPr>
      </w:pPr>
      <w:r w:rsidRPr="00675A64">
        <w:rPr>
          <w:b/>
          <w:bCs/>
          <w:color w:val="000000"/>
          <w:spacing w:val="2"/>
          <w:sz w:val="28"/>
          <w:szCs w:val="28"/>
        </w:rPr>
        <w:t>ПАСПОРТ РАБОЧЕЙ ПРОГРАММЫ УЧЕБНОЙ ДИСЦИПЛИНЫ</w:t>
      </w:r>
    </w:p>
    <w:p w:rsidR="00FD27C9" w:rsidRPr="00675A64" w:rsidRDefault="00FD27C9" w:rsidP="00FD27C9">
      <w:pPr>
        <w:shd w:val="clear" w:color="auto" w:fill="FFFFFF"/>
        <w:spacing w:line="276" w:lineRule="auto"/>
        <w:ind w:right="43"/>
        <w:jc w:val="both"/>
        <w:rPr>
          <w:sz w:val="28"/>
          <w:szCs w:val="28"/>
        </w:rPr>
      </w:pPr>
      <w:r w:rsidRPr="00675A64">
        <w:rPr>
          <w:b/>
          <w:bCs/>
          <w:color w:val="000000"/>
          <w:spacing w:val="3"/>
          <w:sz w:val="28"/>
          <w:szCs w:val="28"/>
        </w:rPr>
        <w:t>ОП. 11Управление качеством</w:t>
      </w:r>
    </w:p>
    <w:p w:rsidR="00FD27C9" w:rsidRPr="00675A64" w:rsidRDefault="00FD27C9" w:rsidP="00FD27C9">
      <w:pPr>
        <w:shd w:val="clear" w:color="auto" w:fill="FFFFFF"/>
        <w:tabs>
          <w:tab w:val="left" w:pos="648"/>
        </w:tabs>
        <w:spacing w:line="276" w:lineRule="auto"/>
        <w:ind w:left="43"/>
        <w:jc w:val="both"/>
        <w:rPr>
          <w:sz w:val="28"/>
          <w:szCs w:val="28"/>
        </w:rPr>
      </w:pPr>
      <w:r w:rsidRPr="00675A64">
        <w:rPr>
          <w:b/>
          <w:bCs/>
          <w:color w:val="000000"/>
          <w:spacing w:val="-15"/>
          <w:sz w:val="28"/>
          <w:szCs w:val="28"/>
        </w:rPr>
        <w:t>1.1.</w:t>
      </w:r>
      <w:r w:rsidRPr="00675A64">
        <w:rPr>
          <w:b/>
          <w:bCs/>
          <w:color w:val="000000"/>
          <w:sz w:val="28"/>
          <w:szCs w:val="28"/>
        </w:rPr>
        <w:tab/>
      </w:r>
      <w:r w:rsidRPr="00675A64">
        <w:rPr>
          <w:b/>
          <w:bCs/>
          <w:color w:val="000000"/>
          <w:spacing w:val="2"/>
          <w:sz w:val="28"/>
          <w:szCs w:val="28"/>
        </w:rPr>
        <w:t>Область применения рабочей программы</w:t>
      </w:r>
    </w:p>
    <w:p w:rsidR="00FD27C9" w:rsidRPr="00675A64" w:rsidRDefault="00FD27C9" w:rsidP="00FD27C9">
      <w:pPr>
        <w:shd w:val="clear" w:color="auto" w:fill="FFFFFF"/>
        <w:spacing w:line="276" w:lineRule="auto"/>
        <w:ind w:left="29" w:firstLine="701"/>
        <w:jc w:val="both"/>
        <w:rPr>
          <w:sz w:val="28"/>
          <w:szCs w:val="28"/>
        </w:rPr>
      </w:pPr>
      <w:r w:rsidRPr="00675A64">
        <w:rPr>
          <w:color w:val="000000"/>
          <w:spacing w:val="12"/>
          <w:sz w:val="28"/>
          <w:szCs w:val="28"/>
        </w:rPr>
        <w:t xml:space="preserve">Рабочая программа учебной дисциплины является частью основной </w:t>
      </w:r>
      <w:r w:rsidRPr="00675A64">
        <w:rPr>
          <w:color w:val="000000"/>
          <w:spacing w:val="-2"/>
          <w:sz w:val="28"/>
          <w:szCs w:val="28"/>
        </w:rPr>
        <w:t>профессиональной образовательной программы в соответствии с ФГОС по спец</w:t>
      </w:r>
      <w:r w:rsidRPr="00675A64">
        <w:rPr>
          <w:color w:val="000000"/>
          <w:spacing w:val="-2"/>
          <w:sz w:val="28"/>
          <w:szCs w:val="28"/>
        </w:rPr>
        <w:t>и</w:t>
      </w:r>
      <w:r w:rsidRPr="00675A64">
        <w:rPr>
          <w:color w:val="000000"/>
          <w:spacing w:val="-2"/>
          <w:sz w:val="28"/>
          <w:szCs w:val="28"/>
        </w:rPr>
        <w:t xml:space="preserve">альности </w:t>
      </w:r>
      <w:r w:rsidRPr="00675A64">
        <w:rPr>
          <w:color w:val="000000"/>
          <w:spacing w:val="2"/>
          <w:sz w:val="28"/>
          <w:szCs w:val="28"/>
        </w:rPr>
        <w:t>СПО 38.02.04Коммерция.</w:t>
      </w:r>
    </w:p>
    <w:p w:rsidR="00FD27C9" w:rsidRPr="00675A64" w:rsidRDefault="00FD27C9" w:rsidP="00FD27C9">
      <w:pPr>
        <w:shd w:val="clear" w:color="auto" w:fill="FFFFFF"/>
        <w:spacing w:line="276" w:lineRule="auto"/>
        <w:ind w:left="14" w:right="14" w:firstLine="706"/>
        <w:jc w:val="both"/>
        <w:rPr>
          <w:sz w:val="28"/>
          <w:szCs w:val="28"/>
        </w:rPr>
      </w:pPr>
      <w:r w:rsidRPr="00675A64">
        <w:rPr>
          <w:color w:val="000000"/>
          <w:spacing w:val="10"/>
          <w:sz w:val="28"/>
          <w:szCs w:val="28"/>
        </w:rPr>
        <w:t xml:space="preserve">Рабочая программа учебной дисциплины может быть использована в </w:t>
      </w:r>
      <w:r w:rsidRPr="00675A64">
        <w:rPr>
          <w:color w:val="000000"/>
          <w:spacing w:val="11"/>
          <w:sz w:val="28"/>
          <w:szCs w:val="28"/>
        </w:rPr>
        <w:t xml:space="preserve">дополнительном профессиональном образовании (в программах повышения </w:t>
      </w:r>
      <w:r w:rsidRPr="00675A64">
        <w:rPr>
          <w:color w:val="000000"/>
          <w:spacing w:val="6"/>
          <w:sz w:val="28"/>
          <w:szCs w:val="28"/>
        </w:rPr>
        <w:t>квалификации и переподготовки) и профессиональной подготовки по профе</w:t>
      </w:r>
      <w:r w:rsidRPr="00675A64">
        <w:rPr>
          <w:color w:val="000000"/>
          <w:spacing w:val="6"/>
          <w:sz w:val="28"/>
          <w:szCs w:val="28"/>
        </w:rPr>
        <w:t>с</w:t>
      </w:r>
      <w:r w:rsidRPr="00675A64">
        <w:rPr>
          <w:color w:val="000000"/>
          <w:spacing w:val="6"/>
          <w:sz w:val="28"/>
          <w:szCs w:val="28"/>
        </w:rPr>
        <w:t xml:space="preserve">сиям </w:t>
      </w:r>
      <w:r w:rsidRPr="00675A64">
        <w:rPr>
          <w:color w:val="000000"/>
          <w:spacing w:val="-2"/>
          <w:sz w:val="28"/>
          <w:szCs w:val="28"/>
        </w:rPr>
        <w:t>рабочих.</w:t>
      </w:r>
    </w:p>
    <w:p w:rsidR="00FD27C9" w:rsidRPr="00675A64" w:rsidRDefault="00FD27C9" w:rsidP="00FD27C9">
      <w:pPr>
        <w:widowControl w:val="0"/>
        <w:numPr>
          <w:ilvl w:val="0"/>
          <w:numId w:val="56"/>
        </w:numPr>
        <w:shd w:val="clear" w:color="auto" w:fill="FFFFFF"/>
        <w:tabs>
          <w:tab w:val="left" w:pos="514"/>
        </w:tabs>
        <w:autoSpaceDE w:val="0"/>
        <w:autoSpaceDN w:val="0"/>
        <w:adjustRightInd w:val="0"/>
        <w:spacing w:line="276" w:lineRule="auto"/>
        <w:ind w:left="14"/>
        <w:jc w:val="both"/>
        <w:rPr>
          <w:b/>
          <w:bCs/>
          <w:color w:val="000000"/>
          <w:spacing w:val="-17"/>
          <w:sz w:val="28"/>
          <w:szCs w:val="28"/>
        </w:rPr>
      </w:pPr>
      <w:r w:rsidRPr="00675A64">
        <w:rPr>
          <w:b/>
          <w:bCs/>
          <w:color w:val="000000"/>
          <w:spacing w:val="1"/>
          <w:sz w:val="28"/>
          <w:szCs w:val="28"/>
        </w:rPr>
        <w:t>Место учебной дисциплины в структуре основной профессиональной</w:t>
      </w:r>
      <w:r w:rsidRPr="00675A64">
        <w:rPr>
          <w:b/>
          <w:bCs/>
          <w:color w:val="000000"/>
          <w:spacing w:val="4"/>
          <w:sz w:val="28"/>
          <w:szCs w:val="28"/>
        </w:rPr>
        <w:t>о</w:t>
      </w:r>
      <w:r w:rsidRPr="00675A64">
        <w:rPr>
          <w:b/>
          <w:bCs/>
          <w:color w:val="000000"/>
          <w:spacing w:val="4"/>
          <w:sz w:val="28"/>
          <w:szCs w:val="28"/>
        </w:rPr>
        <w:t>б</w:t>
      </w:r>
      <w:r w:rsidRPr="00675A64">
        <w:rPr>
          <w:b/>
          <w:bCs/>
          <w:color w:val="000000"/>
          <w:spacing w:val="4"/>
          <w:sz w:val="28"/>
          <w:szCs w:val="28"/>
        </w:rPr>
        <w:t xml:space="preserve">разовательной программы: </w:t>
      </w:r>
      <w:r w:rsidRPr="00675A64">
        <w:rPr>
          <w:color w:val="000000"/>
          <w:spacing w:val="4"/>
          <w:sz w:val="28"/>
          <w:szCs w:val="28"/>
        </w:rPr>
        <w:t>дисциплина входит в общепрофессиональный цикл.</w:t>
      </w:r>
    </w:p>
    <w:p w:rsidR="00FD27C9" w:rsidRPr="00675A64" w:rsidRDefault="00FD27C9" w:rsidP="00FD27C9">
      <w:pPr>
        <w:widowControl w:val="0"/>
        <w:numPr>
          <w:ilvl w:val="0"/>
          <w:numId w:val="56"/>
        </w:numPr>
        <w:shd w:val="clear" w:color="auto" w:fill="FFFFFF"/>
        <w:tabs>
          <w:tab w:val="left" w:pos="514"/>
        </w:tabs>
        <w:autoSpaceDE w:val="0"/>
        <w:autoSpaceDN w:val="0"/>
        <w:adjustRightInd w:val="0"/>
        <w:spacing w:line="276" w:lineRule="auto"/>
        <w:ind w:left="14" w:right="-138"/>
        <w:jc w:val="both"/>
        <w:rPr>
          <w:b/>
          <w:bCs/>
          <w:color w:val="000000"/>
          <w:spacing w:val="-18"/>
          <w:sz w:val="28"/>
          <w:szCs w:val="28"/>
        </w:rPr>
      </w:pPr>
      <w:r w:rsidRPr="00675A64">
        <w:rPr>
          <w:b/>
          <w:bCs/>
          <w:color w:val="000000"/>
          <w:spacing w:val="2"/>
          <w:sz w:val="28"/>
          <w:szCs w:val="28"/>
        </w:rPr>
        <w:t>Цели и задачи учебной дисциплины - требования к результатам осво</w:t>
      </w:r>
      <w:r w:rsidRPr="00675A64">
        <w:rPr>
          <w:b/>
          <w:bCs/>
          <w:color w:val="000000"/>
          <w:spacing w:val="2"/>
          <w:sz w:val="28"/>
          <w:szCs w:val="28"/>
        </w:rPr>
        <w:t>е</w:t>
      </w:r>
      <w:r w:rsidRPr="00675A64">
        <w:rPr>
          <w:b/>
          <w:bCs/>
          <w:color w:val="000000"/>
          <w:spacing w:val="2"/>
          <w:sz w:val="28"/>
          <w:szCs w:val="28"/>
        </w:rPr>
        <w:t>ния</w:t>
      </w:r>
      <w:r w:rsidRPr="00675A64">
        <w:rPr>
          <w:b/>
          <w:bCs/>
          <w:color w:val="000000"/>
          <w:spacing w:val="4"/>
          <w:sz w:val="28"/>
          <w:szCs w:val="28"/>
        </w:rPr>
        <w:t>учебной дисциплины:</w:t>
      </w:r>
    </w:p>
    <w:p w:rsidR="00FD27C9" w:rsidRPr="00675A64" w:rsidRDefault="00FD27C9" w:rsidP="00FD27C9">
      <w:pPr>
        <w:shd w:val="clear" w:color="auto" w:fill="FFFFFF"/>
        <w:spacing w:line="276" w:lineRule="auto"/>
        <w:ind w:left="19" w:right="38"/>
        <w:jc w:val="both"/>
        <w:rPr>
          <w:color w:val="000000"/>
          <w:spacing w:val="-1"/>
          <w:sz w:val="28"/>
          <w:szCs w:val="28"/>
        </w:rPr>
      </w:pPr>
      <w:r w:rsidRPr="00675A64">
        <w:rPr>
          <w:color w:val="000000"/>
          <w:spacing w:val="-1"/>
          <w:sz w:val="28"/>
          <w:szCs w:val="28"/>
        </w:rPr>
        <w:t xml:space="preserve">В результате освоения учебной дисциплины обучающийся должен </w:t>
      </w:r>
      <w:r w:rsidRPr="00675A64">
        <w:rPr>
          <w:b/>
          <w:color w:val="000000"/>
          <w:spacing w:val="-1"/>
          <w:sz w:val="28"/>
          <w:szCs w:val="28"/>
        </w:rPr>
        <w:t>уметь:</w:t>
      </w:r>
    </w:p>
    <w:p w:rsidR="00FD27C9" w:rsidRPr="00675A64" w:rsidRDefault="00FD27C9" w:rsidP="00FD27C9">
      <w:pPr>
        <w:shd w:val="clear" w:color="auto" w:fill="FFFFFF"/>
        <w:spacing w:line="276" w:lineRule="auto"/>
        <w:ind w:left="19" w:right="38"/>
        <w:jc w:val="both"/>
        <w:rPr>
          <w:color w:val="000000"/>
          <w:spacing w:val="-1"/>
          <w:sz w:val="28"/>
          <w:szCs w:val="28"/>
        </w:rPr>
      </w:pPr>
      <w:r w:rsidRPr="00675A64">
        <w:rPr>
          <w:color w:val="000000"/>
          <w:spacing w:val="11"/>
          <w:sz w:val="28"/>
          <w:szCs w:val="28"/>
        </w:rPr>
        <w:t>-</w:t>
      </w:r>
      <w:r w:rsidRPr="00675A64">
        <w:rPr>
          <w:color w:val="000000"/>
          <w:spacing w:val="-1"/>
          <w:sz w:val="28"/>
          <w:szCs w:val="28"/>
        </w:rPr>
        <w:t>разбираться в системе менеджмента качества, методах управления и контроля к</w:t>
      </w:r>
      <w:r w:rsidRPr="00675A64">
        <w:rPr>
          <w:color w:val="000000"/>
          <w:spacing w:val="-1"/>
          <w:sz w:val="28"/>
          <w:szCs w:val="28"/>
        </w:rPr>
        <w:t>а</w:t>
      </w:r>
      <w:r w:rsidRPr="00675A64">
        <w:rPr>
          <w:color w:val="000000"/>
          <w:spacing w:val="-1"/>
          <w:sz w:val="28"/>
          <w:szCs w:val="28"/>
        </w:rPr>
        <w:t>чества;</w:t>
      </w:r>
    </w:p>
    <w:p w:rsidR="00FD27C9" w:rsidRPr="00675A64" w:rsidRDefault="00FD27C9" w:rsidP="00FD27C9">
      <w:pPr>
        <w:shd w:val="clear" w:color="auto" w:fill="FFFFFF"/>
        <w:spacing w:line="276" w:lineRule="auto"/>
        <w:ind w:left="19" w:right="38"/>
        <w:jc w:val="both"/>
        <w:rPr>
          <w:color w:val="000000"/>
          <w:spacing w:val="-1"/>
          <w:sz w:val="28"/>
          <w:szCs w:val="28"/>
        </w:rPr>
      </w:pPr>
      <w:r w:rsidRPr="00675A64">
        <w:rPr>
          <w:color w:val="000000"/>
          <w:spacing w:val="-1"/>
          <w:sz w:val="28"/>
          <w:szCs w:val="28"/>
        </w:rPr>
        <w:t>- работать со стандартами ИСО 9000. анализировать их; устанавливать риски и опасности, возникающие в торговых организациях в области качества;</w:t>
      </w:r>
    </w:p>
    <w:p w:rsidR="00FD27C9" w:rsidRPr="00675A64" w:rsidRDefault="00FD27C9" w:rsidP="00FD27C9">
      <w:pPr>
        <w:shd w:val="clear" w:color="auto" w:fill="FFFFFF"/>
        <w:spacing w:line="276" w:lineRule="auto"/>
        <w:ind w:left="19" w:right="38"/>
        <w:jc w:val="both"/>
        <w:rPr>
          <w:color w:val="000000"/>
          <w:spacing w:val="-1"/>
          <w:sz w:val="28"/>
          <w:szCs w:val="28"/>
        </w:rPr>
      </w:pPr>
      <w:r w:rsidRPr="00675A64">
        <w:rPr>
          <w:color w:val="000000"/>
          <w:spacing w:val="-1"/>
          <w:sz w:val="28"/>
          <w:szCs w:val="28"/>
        </w:rPr>
        <w:t>- разрабатывать требования к новой продукции  и выявлять еёотличительные пр</w:t>
      </w:r>
      <w:r w:rsidRPr="00675A64">
        <w:rPr>
          <w:color w:val="000000"/>
          <w:spacing w:val="-1"/>
          <w:sz w:val="28"/>
          <w:szCs w:val="28"/>
        </w:rPr>
        <w:t>и</w:t>
      </w:r>
      <w:r w:rsidRPr="00675A64">
        <w:rPr>
          <w:color w:val="000000"/>
          <w:spacing w:val="-1"/>
          <w:sz w:val="28"/>
          <w:szCs w:val="28"/>
        </w:rPr>
        <w:t>знаки.</w:t>
      </w:r>
    </w:p>
    <w:p w:rsidR="00FD27C9" w:rsidRPr="00675A64" w:rsidRDefault="00FD27C9" w:rsidP="00FD27C9">
      <w:pPr>
        <w:shd w:val="clear" w:color="auto" w:fill="FFFFFF"/>
        <w:spacing w:line="276" w:lineRule="auto"/>
        <w:ind w:left="19" w:right="38"/>
        <w:jc w:val="both"/>
        <w:rPr>
          <w:color w:val="000000"/>
          <w:spacing w:val="-1"/>
          <w:sz w:val="28"/>
          <w:szCs w:val="28"/>
        </w:rPr>
      </w:pPr>
      <w:r w:rsidRPr="00675A64">
        <w:rPr>
          <w:color w:val="000000"/>
          <w:spacing w:val="-1"/>
          <w:sz w:val="28"/>
          <w:szCs w:val="28"/>
        </w:rPr>
        <w:t xml:space="preserve">В результате освоения учебной дисциплины обучающийся должен </w:t>
      </w:r>
      <w:r w:rsidRPr="00675A64">
        <w:rPr>
          <w:b/>
          <w:color w:val="000000"/>
          <w:spacing w:val="-1"/>
          <w:sz w:val="28"/>
          <w:szCs w:val="28"/>
        </w:rPr>
        <w:t>знать</w:t>
      </w:r>
      <w:r w:rsidRPr="00675A64">
        <w:rPr>
          <w:color w:val="000000"/>
          <w:spacing w:val="-1"/>
          <w:sz w:val="28"/>
          <w:szCs w:val="28"/>
        </w:rPr>
        <w:t>:</w:t>
      </w:r>
    </w:p>
    <w:p w:rsidR="00FD27C9" w:rsidRPr="00675A64" w:rsidRDefault="00FD27C9" w:rsidP="00FD27C9">
      <w:pPr>
        <w:widowControl w:val="0"/>
        <w:numPr>
          <w:ilvl w:val="0"/>
          <w:numId w:val="60"/>
        </w:numPr>
        <w:shd w:val="clear" w:color="auto" w:fill="FFFFFF"/>
        <w:autoSpaceDE w:val="0"/>
        <w:autoSpaceDN w:val="0"/>
        <w:adjustRightInd w:val="0"/>
        <w:spacing w:line="276" w:lineRule="auto"/>
        <w:jc w:val="both"/>
        <w:rPr>
          <w:color w:val="000000"/>
          <w:spacing w:val="-1"/>
          <w:sz w:val="28"/>
          <w:szCs w:val="28"/>
        </w:rPr>
      </w:pPr>
      <w:r w:rsidRPr="00675A64">
        <w:rPr>
          <w:color w:val="000000"/>
          <w:spacing w:val="-1"/>
          <w:sz w:val="28"/>
          <w:szCs w:val="28"/>
        </w:rPr>
        <w:t>основные понятия, цели, задачи:</w:t>
      </w:r>
    </w:p>
    <w:p w:rsidR="00FD27C9" w:rsidRPr="00675A64" w:rsidRDefault="00FD27C9" w:rsidP="00FD27C9">
      <w:pPr>
        <w:widowControl w:val="0"/>
        <w:numPr>
          <w:ilvl w:val="0"/>
          <w:numId w:val="60"/>
        </w:numPr>
        <w:shd w:val="clear" w:color="auto" w:fill="FFFFFF"/>
        <w:autoSpaceDE w:val="0"/>
        <w:autoSpaceDN w:val="0"/>
        <w:adjustRightInd w:val="0"/>
        <w:spacing w:line="276" w:lineRule="auto"/>
        <w:jc w:val="both"/>
        <w:rPr>
          <w:color w:val="000000"/>
          <w:spacing w:val="-1"/>
          <w:sz w:val="28"/>
          <w:szCs w:val="28"/>
        </w:rPr>
      </w:pPr>
      <w:r w:rsidRPr="00675A64">
        <w:rPr>
          <w:color w:val="000000"/>
          <w:spacing w:val="-1"/>
          <w:sz w:val="28"/>
          <w:szCs w:val="28"/>
        </w:rPr>
        <w:t>объекты, субъекты, средства:</w:t>
      </w:r>
    </w:p>
    <w:p w:rsidR="00FD27C9" w:rsidRPr="00675A64" w:rsidRDefault="00FD27C9" w:rsidP="00FD27C9">
      <w:pPr>
        <w:widowControl w:val="0"/>
        <w:numPr>
          <w:ilvl w:val="0"/>
          <w:numId w:val="60"/>
        </w:numPr>
        <w:shd w:val="clear" w:color="auto" w:fill="FFFFFF"/>
        <w:autoSpaceDE w:val="0"/>
        <w:autoSpaceDN w:val="0"/>
        <w:adjustRightInd w:val="0"/>
        <w:spacing w:line="276" w:lineRule="auto"/>
        <w:jc w:val="both"/>
        <w:rPr>
          <w:color w:val="000000"/>
          <w:spacing w:val="-1"/>
          <w:sz w:val="28"/>
          <w:szCs w:val="28"/>
        </w:rPr>
      </w:pPr>
      <w:r w:rsidRPr="00675A64">
        <w:rPr>
          <w:color w:val="000000"/>
          <w:spacing w:val="-1"/>
          <w:sz w:val="28"/>
          <w:szCs w:val="28"/>
        </w:rPr>
        <w:t>принципы, методы и правовую базу управления качеством, системы</w:t>
      </w:r>
      <w:r>
        <w:rPr>
          <w:color w:val="000000"/>
          <w:spacing w:val="-1"/>
          <w:sz w:val="28"/>
          <w:szCs w:val="28"/>
        </w:rPr>
        <w:t xml:space="preserve"> </w:t>
      </w:r>
      <w:r w:rsidRPr="00675A64">
        <w:rPr>
          <w:color w:val="000000"/>
          <w:spacing w:val="-1"/>
          <w:sz w:val="28"/>
          <w:szCs w:val="28"/>
        </w:rPr>
        <w:t>менед</w:t>
      </w:r>
      <w:r w:rsidRPr="00675A64">
        <w:rPr>
          <w:color w:val="000000"/>
          <w:spacing w:val="-1"/>
          <w:sz w:val="28"/>
          <w:szCs w:val="28"/>
        </w:rPr>
        <w:t>ж</w:t>
      </w:r>
      <w:r w:rsidRPr="00675A64">
        <w:rPr>
          <w:color w:val="000000"/>
          <w:spacing w:val="-1"/>
          <w:sz w:val="28"/>
          <w:szCs w:val="28"/>
        </w:rPr>
        <w:t>мента качества продукции и услуг, контроля их качества.</w:t>
      </w:r>
    </w:p>
    <w:p w:rsidR="00FD27C9" w:rsidRPr="00675A64" w:rsidRDefault="00FD27C9" w:rsidP="00FD27C9">
      <w:pPr>
        <w:shd w:val="clear" w:color="auto" w:fill="FFFFFF"/>
        <w:spacing w:line="276" w:lineRule="auto"/>
        <w:jc w:val="both"/>
        <w:rPr>
          <w:color w:val="000000"/>
          <w:spacing w:val="-1"/>
          <w:sz w:val="28"/>
          <w:szCs w:val="28"/>
        </w:rPr>
      </w:pPr>
    </w:p>
    <w:p w:rsidR="00FD27C9" w:rsidRPr="00FD27C9" w:rsidRDefault="00FD27C9" w:rsidP="00FD27C9">
      <w:pPr>
        <w:shd w:val="clear" w:color="auto" w:fill="FFFFFF"/>
        <w:spacing w:line="276" w:lineRule="auto"/>
        <w:ind w:left="10" w:right="442" w:firstLine="682"/>
        <w:jc w:val="both"/>
        <w:rPr>
          <w:sz w:val="28"/>
          <w:szCs w:val="28"/>
        </w:rPr>
      </w:pPr>
      <w:r w:rsidRPr="00FD27C9">
        <w:rPr>
          <w:color w:val="000000"/>
          <w:spacing w:val="3"/>
          <w:sz w:val="28"/>
          <w:szCs w:val="28"/>
        </w:rPr>
        <w:t xml:space="preserve">В результате освоения дисциплины обучающийся должен обладать общими </w:t>
      </w:r>
      <w:r w:rsidRPr="00FD27C9">
        <w:rPr>
          <w:color w:val="000000"/>
          <w:spacing w:val="2"/>
          <w:sz w:val="28"/>
          <w:szCs w:val="28"/>
        </w:rPr>
        <w:t>компетенциями:</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w:t>
      </w:r>
      <w:r w:rsidRPr="00FD27C9">
        <w:rPr>
          <w:rFonts w:ascii="Times New Roman" w:hAnsi="Times New Roman"/>
          <w:sz w:val="28"/>
          <w:szCs w:val="28"/>
        </w:rPr>
        <w:t>а</w:t>
      </w:r>
      <w:r w:rsidRPr="00FD27C9">
        <w:rPr>
          <w:rFonts w:ascii="Times New Roman" w:hAnsi="Times New Roman"/>
          <w:sz w:val="28"/>
          <w:szCs w:val="28"/>
        </w:rPr>
        <w:t>чество.</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t>ОК 3. Принимать решения в стандартных и нестандартных ситуациях и нести за них ответственность.</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lastRenderedPageBreak/>
        <w:t>ОК 4. Осуществлять поиск и использование информации, необходимой для э</w:t>
      </w:r>
      <w:r w:rsidRPr="00FD27C9">
        <w:rPr>
          <w:rFonts w:ascii="Times New Roman" w:hAnsi="Times New Roman"/>
          <w:sz w:val="28"/>
          <w:szCs w:val="28"/>
        </w:rPr>
        <w:t>ф</w:t>
      </w:r>
      <w:r w:rsidRPr="00FD27C9">
        <w:rPr>
          <w:rFonts w:ascii="Times New Roman" w:hAnsi="Times New Roman"/>
          <w:sz w:val="28"/>
          <w:szCs w:val="28"/>
        </w:rPr>
        <w:t>фективного выполнения профессиональных задач, профессионального и личнос</w:t>
      </w:r>
      <w:r w:rsidRPr="00FD27C9">
        <w:rPr>
          <w:rFonts w:ascii="Times New Roman" w:hAnsi="Times New Roman"/>
          <w:sz w:val="28"/>
          <w:szCs w:val="28"/>
        </w:rPr>
        <w:t>т</w:t>
      </w:r>
      <w:r w:rsidRPr="00FD27C9">
        <w:rPr>
          <w:rFonts w:ascii="Times New Roman" w:hAnsi="Times New Roman"/>
          <w:sz w:val="28"/>
          <w:szCs w:val="28"/>
        </w:rPr>
        <w:t>ного развития.</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t>ОК 12. Соблюдать действующее законодательство и обязательные требования нормативных документов, а также требования стандартов, технических условий.</w:t>
      </w:r>
    </w:p>
    <w:p w:rsidR="00FD27C9" w:rsidRPr="00FD27C9" w:rsidRDefault="00FD27C9" w:rsidP="00FD27C9">
      <w:pPr>
        <w:shd w:val="clear" w:color="auto" w:fill="FFFFFF"/>
        <w:spacing w:line="276" w:lineRule="auto"/>
        <w:ind w:left="10" w:firstLine="749"/>
        <w:jc w:val="both"/>
        <w:rPr>
          <w:color w:val="000000"/>
          <w:spacing w:val="-3"/>
          <w:sz w:val="28"/>
          <w:szCs w:val="28"/>
        </w:rPr>
      </w:pPr>
      <w:r w:rsidRPr="00FD27C9">
        <w:rPr>
          <w:color w:val="000000"/>
          <w:spacing w:val="2"/>
          <w:sz w:val="28"/>
          <w:szCs w:val="28"/>
        </w:rPr>
        <w:t xml:space="preserve">В результате освоения дисциплины обучающийся должен обладать </w:t>
      </w:r>
      <w:r w:rsidRPr="00FD27C9">
        <w:rPr>
          <w:color w:val="000000"/>
          <w:spacing w:val="-3"/>
          <w:sz w:val="28"/>
          <w:szCs w:val="28"/>
        </w:rPr>
        <w:t>пр</w:t>
      </w:r>
      <w:r w:rsidRPr="00FD27C9">
        <w:rPr>
          <w:color w:val="000000"/>
          <w:spacing w:val="-3"/>
          <w:sz w:val="28"/>
          <w:szCs w:val="28"/>
        </w:rPr>
        <w:t>о</w:t>
      </w:r>
      <w:r w:rsidRPr="00FD27C9">
        <w:rPr>
          <w:color w:val="000000"/>
          <w:spacing w:val="-3"/>
          <w:sz w:val="28"/>
          <w:szCs w:val="28"/>
        </w:rPr>
        <w:t xml:space="preserve">фессиональными компетенциями: </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w:t>
      </w:r>
      <w:r w:rsidRPr="00FD27C9">
        <w:rPr>
          <w:rFonts w:ascii="Times New Roman" w:hAnsi="Times New Roman"/>
          <w:sz w:val="28"/>
          <w:szCs w:val="28"/>
        </w:rPr>
        <w:t>н</w:t>
      </w:r>
      <w:r w:rsidRPr="00FD27C9">
        <w:rPr>
          <w:rFonts w:ascii="Times New Roman" w:hAnsi="Times New Roman"/>
          <w:sz w:val="28"/>
          <w:szCs w:val="28"/>
        </w:rPr>
        <w:t>ными требованиями.</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t>ПК 3.8. Работать с документами по подтверждению соответствия, принимать уч</w:t>
      </w:r>
      <w:r w:rsidRPr="00FD27C9">
        <w:rPr>
          <w:rFonts w:ascii="Times New Roman" w:hAnsi="Times New Roman"/>
          <w:sz w:val="28"/>
          <w:szCs w:val="28"/>
        </w:rPr>
        <w:t>а</w:t>
      </w:r>
      <w:r w:rsidRPr="00FD27C9">
        <w:rPr>
          <w:rFonts w:ascii="Times New Roman" w:hAnsi="Times New Roman"/>
          <w:sz w:val="28"/>
          <w:szCs w:val="28"/>
        </w:rPr>
        <w:t>стие в мероприятиях по контролю.</w:t>
      </w:r>
    </w:p>
    <w:p w:rsidR="00FD27C9" w:rsidRPr="00FD27C9" w:rsidRDefault="00FD27C9" w:rsidP="00FD27C9">
      <w:pPr>
        <w:pStyle w:val="aff2"/>
        <w:spacing w:line="276" w:lineRule="auto"/>
        <w:jc w:val="both"/>
        <w:rPr>
          <w:rFonts w:ascii="Times New Roman" w:hAnsi="Times New Roman"/>
          <w:sz w:val="28"/>
          <w:szCs w:val="28"/>
        </w:rPr>
      </w:pPr>
      <w:r w:rsidRPr="00FD27C9">
        <w:rPr>
          <w:rFonts w:ascii="Times New Roman" w:hAnsi="Times New Roman"/>
          <w:sz w:val="28"/>
          <w:szCs w:val="28"/>
        </w:rPr>
        <w:t>ДПК 3. Принимать участие в контроле и управлении качеством продукции и пр</w:t>
      </w:r>
      <w:r w:rsidRPr="00FD27C9">
        <w:rPr>
          <w:rFonts w:ascii="Times New Roman" w:hAnsi="Times New Roman"/>
          <w:sz w:val="28"/>
          <w:szCs w:val="28"/>
        </w:rPr>
        <w:t>о</w:t>
      </w:r>
      <w:r w:rsidRPr="00FD27C9">
        <w:rPr>
          <w:rFonts w:ascii="Times New Roman" w:hAnsi="Times New Roman"/>
          <w:sz w:val="28"/>
          <w:szCs w:val="28"/>
        </w:rPr>
        <w:t>цессов, в разработке требований к новой продукции.</w:t>
      </w:r>
    </w:p>
    <w:p w:rsidR="00FD27C9" w:rsidRPr="00FD27C9" w:rsidRDefault="00FD27C9" w:rsidP="00FD27C9">
      <w:pPr>
        <w:shd w:val="clear" w:color="auto" w:fill="FFFFFF"/>
        <w:spacing w:line="276" w:lineRule="auto"/>
        <w:ind w:left="19"/>
        <w:jc w:val="both"/>
        <w:rPr>
          <w:b/>
          <w:bCs/>
          <w:color w:val="000000"/>
          <w:sz w:val="28"/>
          <w:szCs w:val="28"/>
        </w:rPr>
      </w:pPr>
    </w:p>
    <w:p w:rsidR="00FD27C9" w:rsidRPr="00FD27C9" w:rsidRDefault="00FD27C9" w:rsidP="00FD27C9">
      <w:pPr>
        <w:shd w:val="clear" w:color="auto" w:fill="FFFFFF"/>
        <w:spacing w:line="276" w:lineRule="auto"/>
        <w:ind w:left="19"/>
        <w:jc w:val="both"/>
        <w:rPr>
          <w:sz w:val="28"/>
          <w:szCs w:val="28"/>
        </w:rPr>
      </w:pPr>
      <w:r w:rsidRPr="00FD27C9">
        <w:rPr>
          <w:b/>
          <w:bCs/>
          <w:color w:val="000000"/>
          <w:sz w:val="28"/>
          <w:szCs w:val="28"/>
        </w:rPr>
        <w:t>1.4. Количество часов учебной дисциплины:</w:t>
      </w:r>
    </w:p>
    <w:p w:rsidR="00FD27C9" w:rsidRPr="00FD27C9" w:rsidRDefault="00FD27C9" w:rsidP="00FD27C9">
      <w:pPr>
        <w:pStyle w:val="aff2"/>
        <w:spacing w:line="276" w:lineRule="auto"/>
        <w:jc w:val="both"/>
        <w:rPr>
          <w:rFonts w:ascii="Times New Roman" w:eastAsiaTheme="minorEastAsia" w:hAnsi="Times New Roman"/>
          <w:sz w:val="28"/>
          <w:szCs w:val="28"/>
        </w:rPr>
      </w:pPr>
      <w:r w:rsidRPr="00FD27C9">
        <w:rPr>
          <w:rFonts w:ascii="Times New Roman" w:hAnsi="Times New Roman"/>
          <w:sz w:val="28"/>
          <w:szCs w:val="28"/>
        </w:rPr>
        <w:t xml:space="preserve">максимальная учебная нагрузка обучающегося 78 часов, в том числе: </w:t>
      </w:r>
    </w:p>
    <w:p w:rsidR="00FD27C9" w:rsidRPr="00FD27C9" w:rsidRDefault="00FD27C9" w:rsidP="00FD27C9">
      <w:pPr>
        <w:pStyle w:val="aff2"/>
        <w:widowControl w:val="0"/>
        <w:numPr>
          <w:ilvl w:val="0"/>
          <w:numId w:val="59"/>
        </w:numPr>
        <w:autoSpaceDE w:val="0"/>
        <w:autoSpaceDN w:val="0"/>
        <w:adjustRightInd w:val="0"/>
        <w:spacing w:line="276" w:lineRule="auto"/>
        <w:jc w:val="both"/>
        <w:rPr>
          <w:rFonts w:ascii="Times New Roman" w:hAnsi="Times New Roman"/>
          <w:sz w:val="28"/>
          <w:szCs w:val="28"/>
        </w:rPr>
      </w:pPr>
      <w:r w:rsidRPr="00FD27C9">
        <w:rPr>
          <w:rFonts w:ascii="Times New Roman" w:hAnsi="Times New Roman"/>
          <w:spacing w:val="1"/>
          <w:sz w:val="28"/>
          <w:szCs w:val="28"/>
        </w:rPr>
        <w:t xml:space="preserve">обязательной аудиторной учебной нагрузки обучающегося </w:t>
      </w:r>
      <w:r w:rsidRPr="00FD27C9">
        <w:rPr>
          <w:rFonts w:ascii="Times New Roman" w:hAnsi="Times New Roman"/>
          <w:iCs/>
          <w:spacing w:val="1"/>
          <w:sz w:val="28"/>
          <w:szCs w:val="28"/>
        </w:rPr>
        <w:t xml:space="preserve">52 </w:t>
      </w:r>
      <w:r w:rsidRPr="00FD27C9">
        <w:rPr>
          <w:rFonts w:ascii="Times New Roman" w:hAnsi="Times New Roman"/>
          <w:spacing w:val="1"/>
          <w:sz w:val="28"/>
          <w:szCs w:val="28"/>
        </w:rPr>
        <w:t>часов;</w:t>
      </w:r>
    </w:p>
    <w:p w:rsidR="00FD27C9" w:rsidRPr="00FD27C9" w:rsidRDefault="00FD27C9" w:rsidP="00FD27C9">
      <w:pPr>
        <w:pStyle w:val="aff2"/>
        <w:widowControl w:val="0"/>
        <w:numPr>
          <w:ilvl w:val="0"/>
          <w:numId w:val="59"/>
        </w:numPr>
        <w:autoSpaceDE w:val="0"/>
        <w:autoSpaceDN w:val="0"/>
        <w:adjustRightInd w:val="0"/>
        <w:spacing w:line="276" w:lineRule="auto"/>
        <w:jc w:val="both"/>
        <w:rPr>
          <w:rFonts w:ascii="Times New Roman" w:hAnsi="Times New Roman"/>
          <w:sz w:val="28"/>
          <w:szCs w:val="28"/>
        </w:rPr>
      </w:pPr>
      <w:r w:rsidRPr="00FD27C9">
        <w:rPr>
          <w:rFonts w:ascii="Times New Roman" w:hAnsi="Times New Roman"/>
          <w:spacing w:val="-3"/>
          <w:sz w:val="28"/>
          <w:szCs w:val="28"/>
        </w:rPr>
        <w:t>самостоятельной работы обучающегося 26 часов.</w:t>
      </w:r>
    </w:p>
    <w:p w:rsidR="00FD27C9" w:rsidRPr="00FD27C9" w:rsidRDefault="00FD27C9" w:rsidP="00FD27C9">
      <w:pPr>
        <w:rPr>
          <w:color w:val="000000"/>
          <w:spacing w:val="2"/>
          <w:sz w:val="28"/>
          <w:szCs w:val="28"/>
        </w:rPr>
      </w:pPr>
    </w:p>
    <w:p w:rsidR="00FD27C9" w:rsidRPr="00FD27C9" w:rsidRDefault="00FD27C9" w:rsidP="00FD27C9">
      <w:pPr>
        <w:rPr>
          <w:color w:val="000000"/>
          <w:spacing w:val="2"/>
          <w:sz w:val="28"/>
          <w:szCs w:val="28"/>
        </w:rPr>
      </w:pPr>
    </w:p>
    <w:p w:rsidR="00FD27C9" w:rsidRDefault="00FD27C9" w:rsidP="00FD27C9">
      <w:pPr>
        <w:rPr>
          <w:color w:val="000000"/>
          <w:spacing w:val="2"/>
          <w:sz w:val="28"/>
          <w:szCs w:val="28"/>
        </w:rPr>
      </w:pPr>
    </w:p>
    <w:p w:rsidR="00FD27C9" w:rsidRPr="00675A64" w:rsidRDefault="00FD27C9" w:rsidP="00FD27C9">
      <w:pPr>
        <w:shd w:val="clear" w:color="auto" w:fill="FFFFFF"/>
        <w:ind w:left="720"/>
        <w:rPr>
          <w:b/>
          <w:sz w:val="28"/>
          <w:szCs w:val="28"/>
        </w:rPr>
      </w:pPr>
      <w:r w:rsidRPr="00675A64">
        <w:rPr>
          <w:b/>
          <w:color w:val="000000"/>
          <w:spacing w:val="2"/>
          <w:sz w:val="28"/>
          <w:szCs w:val="28"/>
        </w:rPr>
        <w:t>2. СТРУКТУРА И СОДЕРЖАНИЕ УЧЕБНОЙ ДИСЦИПЛИНЫ</w:t>
      </w:r>
    </w:p>
    <w:p w:rsidR="00FD27C9" w:rsidRPr="00675A64" w:rsidRDefault="00FD27C9" w:rsidP="00FD27C9">
      <w:pPr>
        <w:shd w:val="clear" w:color="auto" w:fill="FFFFFF"/>
        <w:spacing w:before="245"/>
        <w:ind w:left="1656"/>
        <w:rPr>
          <w:b/>
          <w:color w:val="000000"/>
          <w:spacing w:val="2"/>
          <w:sz w:val="28"/>
          <w:szCs w:val="28"/>
        </w:rPr>
      </w:pPr>
      <w:r w:rsidRPr="00675A64">
        <w:rPr>
          <w:b/>
          <w:color w:val="000000"/>
          <w:spacing w:val="2"/>
          <w:sz w:val="28"/>
          <w:szCs w:val="28"/>
        </w:rPr>
        <w:t>2.1. Объем учебной дисциплины и виды учебной работы</w:t>
      </w:r>
    </w:p>
    <w:p w:rsidR="00FD27C9" w:rsidRPr="00675A64" w:rsidRDefault="00FD27C9" w:rsidP="00FD27C9">
      <w:pPr>
        <w:pStyle w:val="aff2"/>
        <w:rPr>
          <w:sz w:val="28"/>
          <w:szCs w:val="28"/>
        </w:rPr>
      </w:pPr>
    </w:p>
    <w:tbl>
      <w:tblPr>
        <w:tblW w:w="0" w:type="auto"/>
        <w:tblInd w:w="40" w:type="dxa"/>
        <w:tblLayout w:type="fixed"/>
        <w:tblCellMar>
          <w:left w:w="40" w:type="dxa"/>
          <w:right w:w="40" w:type="dxa"/>
        </w:tblCellMar>
        <w:tblLook w:val="0000"/>
      </w:tblPr>
      <w:tblGrid>
        <w:gridCol w:w="7949"/>
        <w:gridCol w:w="1824"/>
      </w:tblGrid>
      <w:tr w:rsidR="00FD27C9" w:rsidRPr="00FD27C9" w:rsidTr="00FD27C9">
        <w:trPr>
          <w:trHeight w:hRule="exact" w:val="490"/>
        </w:trPr>
        <w:tc>
          <w:tcPr>
            <w:tcW w:w="794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Вид учебной работы</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Объем часов</w:t>
            </w:r>
          </w:p>
        </w:tc>
      </w:tr>
      <w:tr w:rsidR="00FD27C9" w:rsidRPr="00FD27C9" w:rsidTr="00FD27C9">
        <w:trPr>
          <w:trHeight w:hRule="exact" w:val="493"/>
        </w:trPr>
        <w:tc>
          <w:tcPr>
            <w:tcW w:w="794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Максимальная учебная нагрузка (всего)</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jc w:val="center"/>
              <w:rPr>
                <w:rFonts w:ascii="Times New Roman" w:hAnsi="Times New Roman"/>
                <w:spacing w:val="1"/>
                <w:sz w:val="28"/>
                <w:szCs w:val="28"/>
              </w:rPr>
            </w:pPr>
            <w:r w:rsidRPr="00FD27C9">
              <w:rPr>
                <w:rFonts w:ascii="Times New Roman" w:hAnsi="Times New Roman"/>
                <w:spacing w:val="1"/>
                <w:sz w:val="28"/>
                <w:szCs w:val="28"/>
              </w:rPr>
              <w:t>78</w:t>
            </w:r>
          </w:p>
        </w:tc>
      </w:tr>
      <w:tr w:rsidR="00FD27C9" w:rsidRPr="00FD27C9" w:rsidTr="00FD27C9">
        <w:trPr>
          <w:trHeight w:hRule="exact" w:val="416"/>
        </w:trPr>
        <w:tc>
          <w:tcPr>
            <w:tcW w:w="794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Обязательная аудиторная учебная нагрузка (всего)</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jc w:val="center"/>
              <w:rPr>
                <w:rFonts w:ascii="Times New Roman" w:hAnsi="Times New Roman"/>
                <w:spacing w:val="1"/>
                <w:sz w:val="28"/>
                <w:szCs w:val="28"/>
              </w:rPr>
            </w:pPr>
            <w:r w:rsidRPr="00FD27C9">
              <w:rPr>
                <w:rFonts w:ascii="Times New Roman" w:hAnsi="Times New Roman"/>
                <w:spacing w:val="1"/>
                <w:sz w:val="28"/>
                <w:szCs w:val="28"/>
              </w:rPr>
              <w:t>52</w:t>
            </w:r>
          </w:p>
        </w:tc>
      </w:tr>
      <w:tr w:rsidR="00FD27C9" w:rsidRPr="00FD27C9" w:rsidTr="00FD27C9">
        <w:trPr>
          <w:trHeight w:hRule="exact" w:val="288"/>
        </w:trPr>
        <w:tc>
          <w:tcPr>
            <w:tcW w:w="794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в том числе:</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jc w:val="center"/>
              <w:rPr>
                <w:rFonts w:ascii="Times New Roman" w:hAnsi="Times New Roman"/>
                <w:spacing w:val="1"/>
                <w:sz w:val="28"/>
                <w:szCs w:val="28"/>
              </w:rPr>
            </w:pPr>
          </w:p>
        </w:tc>
      </w:tr>
      <w:tr w:rsidR="00FD27C9" w:rsidRPr="00FD27C9" w:rsidTr="00FD27C9">
        <w:trPr>
          <w:trHeight w:hRule="exact" w:val="425"/>
        </w:trPr>
        <w:tc>
          <w:tcPr>
            <w:tcW w:w="794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практические работы</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jc w:val="center"/>
              <w:rPr>
                <w:rFonts w:ascii="Times New Roman" w:hAnsi="Times New Roman"/>
                <w:spacing w:val="1"/>
                <w:sz w:val="28"/>
                <w:szCs w:val="28"/>
              </w:rPr>
            </w:pPr>
            <w:r w:rsidRPr="00FD27C9">
              <w:rPr>
                <w:rFonts w:ascii="Times New Roman" w:hAnsi="Times New Roman"/>
                <w:spacing w:val="1"/>
                <w:sz w:val="28"/>
                <w:szCs w:val="28"/>
              </w:rPr>
              <w:t>20</w:t>
            </w:r>
          </w:p>
        </w:tc>
      </w:tr>
      <w:tr w:rsidR="00FD27C9" w:rsidRPr="00FD27C9" w:rsidTr="00FD27C9">
        <w:trPr>
          <w:trHeight w:hRule="exact" w:val="418"/>
        </w:trPr>
        <w:tc>
          <w:tcPr>
            <w:tcW w:w="794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Самостоятельная работа обучающегося (всего)</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spacing w:line="276" w:lineRule="auto"/>
              <w:jc w:val="center"/>
              <w:rPr>
                <w:rFonts w:ascii="Times New Roman" w:hAnsi="Times New Roman"/>
                <w:spacing w:val="1"/>
                <w:sz w:val="28"/>
                <w:szCs w:val="28"/>
              </w:rPr>
            </w:pPr>
            <w:r w:rsidRPr="00FD27C9">
              <w:rPr>
                <w:rFonts w:ascii="Times New Roman" w:hAnsi="Times New Roman"/>
                <w:spacing w:val="1"/>
                <w:sz w:val="28"/>
                <w:szCs w:val="28"/>
              </w:rPr>
              <w:t>26</w:t>
            </w:r>
          </w:p>
        </w:tc>
      </w:tr>
      <w:tr w:rsidR="00FD27C9" w:rsidRPr="00FD27C9" w:rsidTr="00FD27C9">
        <w:trPr>
          <w:trHeight w:hRule="exact" w:val="586"/>
        </w:trPr>
        <w:tc>
          <w:tcPr>
            <w:tcW w:w="9773" w:type="dxa"/>
            <w:gridSpan w:val="2"/>
            <w:tcBorders>
              <w:top w:val="single" w:sz="6" w:space="0" w:color="auto"/>
              <w:left w:val="single" w:sz="6" w:space="0" w:color="auto"/>
              <w:bottom w:val="single" w:sz="4" w:space="0" w:color="auto"/>
              <w:right w:val="single" w:sz="6" w:space="0" w:color="auto"/>
            </w:tcBorders>
            <w:shd w:val="clear" w:color="auto" w:fill="FFFFFF"/>
          </w:tcPr>
          <w:p w:rsidR="00FD27C9" w:rsidRPr="00FD27C9" w:rsidRDefault="00FD27C9" w:rsidP="00FD27C9">
            <w:pPr>
              <w:pStyle w:val="aff2"/>
              <w:spacing w:line="276" w:lineRule="auto"/>
              <w:rPr>
                <w:rFonts w:ascii="Times New Roman" w:hAnsi="Times New Roman"/>
                <w:spacing w:val="1"/>
                <w:sz w:val="28"/>
                <w:szCs w:val="28"/>
              </w:rPr>
            </w:pPr>
            <w:r w:rsidRPr="00FD27C9">
              <w:rPr>
                <w:rFonts w:ascii="Times New Roman" w:hAnsi="Times New Roman"/>
                <w:spacing w:val="1"/>
                <w:sz w:val="28"/>
                <w:szCs w:val="28"/>
              </w:rPr>
              <w:t>Промежуточная аттестация в форме дифференцированного зачета</w:t>
            </w:r>
          </w:p>
        </w:tc>
      </w:tr>
    </w:tbl>
    <w:p w:rsidR="00FD27C9" w:rsidRDefault="00FD27C9" w:rsidP="00FD27C9">
      <w:pPr>
        <w:shd w:val="clear" w:color="auto" w:fill="FFFFFF"/>
        <w:spacing w:before="245"/>
        <w:ind w:left="1656"/>
      </w:pPr>
    </w:p>
    <w:p w:rsidR="00FD27C9" w:rsidRDefault="00FD27C9" w:rsidP="00FD27C9">
      <w:pPr>
        <w:shd w:val="clear" w:color="auto" w:fill="FFFFFF"/>
        <w:spacing w:before="245"/>
        <w:ind w:left="1656"/>
        <w:sectPr w:rsidR="00FD27C9" w:rsidSect="00FD27C9">
          <w:footerReference w:type="default" r:id="rId81"/>
          <w:pgSz w:w="11909" w:h="16834"/>
          <w:pgMar w:top="851" w:right="650" w:bottom="720" w:left="1298" w:header="720" w:footer="720" w:gutter="0"/>
          <w:pgNumType w:start="2"/>
          <w:cols w:space="60"/>
          <w:noEndnote/>
          <w:titlePg/>
          <w:docGrid w:linePitch="272"/>
        </w:sectPr>
      </w:pPr>
    </w:p>
    <w:p w:rsidR="00FD27C9" w:rsidRDefault="00FD27C9" w:rsidP="00FD27C9">
      <w:pPr>
        <w:shd w:val="clear" w:color="auto" w:fill="FFFFFF"/>
        <w:tabs>
          <w:tab w:val="center" w:pos="7742"/>
          <w:tab w:val="left" w:pos="13384"/>
        </w:tabs>
        <w:spacing w:before="106"/>
      </w:pPr>
      <w:r>
        <w:rPr>
          <w:b/>
          <w:bCs/>
          <w:color w:val="2C2C2C"/>
          <w:sz w:val="28"/>
          <w:szCs w:val="28"/>
        </w:rPr>
        <w:lastRenderedPageBreak/>
        <w:tab/>
        <w:t xml:space="preserve">2.2. </w:t>
      </w:r>
      <w:r>
        <w:rPr>
          <w:b/>
          <w:bCs/>
          <w:color w:val="000000"/>
          <w:sz w:val="28"/>
          <w:szCs w:val="28"/>
        </w:rPr>
        <w:t>Тематический план и содержание учебной дисциплины «Управление качеством»</w:t>
      </w:r>
    </w:p>
    <w:p w:rsidR="00FD27C9" w:rsidRDefault="00FD27C9" w:rsidP="00FD27C9">
      <w:pPr>
        <w:shd w:val="clear" w:color="auto" w:fill="FFFFFF"/>
        <w:rPr>
          <w:sz w:val="2"/>
          <w:szCs w:val="2"/>
        </w:rPr>
      </w:pPr>
    </w:p>
    <w:tbl>
      <w:tblPr>
        <w:tblW w:w="15593" w:type="dxa"/>
        <w:tblInd w:w="40" w:type="dxa"/>
        <w:tblLayout w:type="fixed"/>
        <w:tblCellMar>
          <w:left w:w="40" w:type="dxa"/>
          <w:right w:w="40" w:type="dxa"/>
        </w:tblCellMar>
        <w:tblLook w:val="0000"/>
      </w:tblPr>
      <w:tblGrid>
        <w:gridCol w:w="2148"/>
        <w:gridCol w:w="10039"/>
        <w:gridCol w:w="1847"/>
        <w:gridCol w:w="1559"/>
      </w:tblGrid>
      <w:tr w:rsidR="00FD27C9" w:rsidRPr="00FD27C9" w:rsidTr="00FD27C9">
        <w:trPr>
          <w:trHeight w:hRule="exact" w:val="561"/>
        </w:trPr>
        <w:tc>
          <w:tcPr>
            <w:tcW w:w="2148"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spacing w:val="1"/>
                <w:sz w:val="24"/>
                <w:szCs w:val="24"/>
              </w:rPr>
              <w:t xml:space="preserve">Наименование </w:t>
            </w:r>
            <w:r w:rsidRPr="00FD27C9">
              <w:rPr>
                <w:rFonts w:ascii="Times New Roman" w:hAnsi="Times New Roman"/>
                <w:sz w:val="24"/>
                <w:szCs w:val="24"/>
              </w:rPr>
              <w:t>ра</w:t>
            </w:r>
            <w:r w:rsidRPr="00FD27C9">
              <w:rPr>
                <w:rFonts w:ascii="Times New Roman" w:hAnsi="Times New Roman"/>
                <w:sz w:val="24"/>
                <w:szCs w:val="24"/>
              </w:rPr>
              <w:t>з</w:t>
            </w:r>
            <w:r w:rsidRPr="00FD27C9">
              <w:rPr>
                <w:rFonts w:ascii="Times New Roman" w:hAnsi="Times New Roman"/>
                <w:sz w:val="24"/>
                <w:szCs w:val="24"/>
              </w:rPr>
              <w:t>делов и тем</w:t>
            </w: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spacing w:val="2"/>
                <w:sz w:val="24"/>
                <w:szCs w:val="24"/>
              </w:rPr>
              <w:t>Содержание учебного материала, лабораторные работы и практические занятия, самосто</w:t>
            </w:r>
            <w:r w:rsidRPr="00FD27C9">
              <w:rPr>
                <w:rFonts w:ascii="Times New Roman" w:hAnsi="Times New Roman"/>
                <w:spacing w:val="2"/>
                <w:sz w:val="24"/>
                <w:szCs w:val="24"/>
              </w:rPr>
              <w:t>я</w:t>
            </w:r>
            <w:r w:rsidRPr="00FD27C9">
              <w:rPr>
                <w:rFonts w:ascii="Times New Roman" w:hAnsi="Times New Roman"/>
                <w:spacing w:val="2"/>
                <w:sz w:val="24"/>
                <w:szCs w:val="24"/>
              </w:rPr>
              <w:t>тельная работа обучающихся, курсовая работа (проект)</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spacing w:val="-1"/>
                <w:sz w:val="24"/>
                <w:szCs w:val="24"/>
              </w:rPr>
              <w:t>Объем часов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spacing w:val="1"/>
                <w:sz w:val="24"/>
                <w:szCs w:val="24"/>
              </w:rPr>
              <w:t xml:space="preserve">Уровень </w:t>
            </w:r>
            <w:r w:rsidRPr="00FD27C9">
              <w:rPr>
                <w:rFonts w:ascii="Times New Roman" w:hAnsi="Times New Roman"/>
                <w:spacing w:val="-3"/>
                <w:sz w:val="24"/>
                <w:szCs w:val="24"/>
              </w:rPr>
              <w:t>о</w:t>
            </w:r>
            <w:r w:rsidRPr="00FD27C9">
              <w:rPr>
                <w:rFonts w:ascii="Times New Roman" w:hAnsi="Times New Roman"/>
                <w:spacing w:val="-3"/>
                <w:sz w:val="24"/>
                <w:szCs w:val="24"/>
              </w:rPr>
              <w:t>с</w:t>
            </w:r>
            <w:r w:rsidRPr="00FD27C9">
              <w:rPr>
                <w:rFonts w:ascii="Times New Roman" w:hAnsi="Times New Roman"/>
                <w:spacing w:val="-3"/>
                <w:sz w:val="24"/>
                <w:szCs w:val="24"/>
              </w:rPr>
              <w:t>воения</w:t>
            </w:r>
          </w:p>
        </w:tc>
      </w:tr>
      <w:tr w:rsidR="00FD27C9" w:rsidRPr="00FD27C9" w:rsidTr="00FD27C9">
        <w:trPr>
          <w:trHeight w:hRule="exact" w:val="279"/>
        </w:trPr>
        <w:tc>
          <w:tcPr>
            <w:tcW w:w="2148"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ind w:left="902"/>
              <w:rPr>
                <w:rFonts w:eastAsiaTheme="minorEastAsia"/>
                <w:sz w:val="16"/>
                <w:szCs w:val="16"/>
              </w:rPr>
            </w:pPr>
            <w:r w:rsidRPr="00FD27C9">
              <w:rPr>
                <w:rFonts w:eastAsiaTheme="minorEastAsia"/>
                <w:color w:val="000000"/>
                <w:sz w:val="16"/>
                <w:szCs w:val="16"/>
              </w:rPr>
              <w:t>1</w:t>
            </w: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ind w:left="4824"/>
              <w:rPr>
                <w:rFonts w:eastAsiaTheme="minorEastAsia"/>
                <w:sz w:val="16"/>
                <w:szCs w:val="16"/>
              </w:rPr>
            </w:pPr>
            <w:r w:rsidRPr="00FD27C9">
              <w:rPr>
                <w:rFonts w:eastAsiaTheme="minorEastAsia"/>
                <w:color w:val="000000"/>
                <w:sz w:val="16"/>
                <w:szCs w:val="16"/>
              </w:rPr>
              <w:t>2</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sz w:val="16"/>
                <w:szCs w:val="16"/>
              </w:rPr>
            </w:pPr>
            <w:r w:rsidRPr="00FD27C9">
              <w:rPr>
                <w:rFonts w:eastAsiaTheme="minorEastAsia"/>
                <w:color w:val="000000"/>
                <w:sz w:val="16"/>
                <w:szCs w:val="16"/>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sz w:val="16"/>
                <w:szCs w:val="16"/>
              </w:rPr>
            </w:pPr>
            <w:r w:rsidRPr="00FD27C9">
              <w:rPr>
                <w:rFonts w:eastAsiaTheme="minorEastAsia"/>
                <w:color w:val="000000"/>
                <w:sz w:val="16"/>
                <w:szCs w:val="16"/>
              </w:rPr>
              <w:t>4</w:t>
            </w:r>
          </w:p>
        </w:tc>
      </w:tr>
      <w:tr w:rsidR="00FD27C9" w:rsidRPr="00FD27C9" w:rsidTr="00FD27C9">
        <w:trPr>
          <w:trHeight w:hRule="exact" w:val="1108"/>
        </w:trPr>
        <w:tc>
          <w:tcPr>
            <w:tcW w:w="2148" w:type="dxa"/>
            <w:vMerge w:val="restart"/>
            <w:tcBorders>
              <w:top w:val="single" w:sz="6" w:space="0" w:color="auto"/>
              <w:left w:val="single" w:sz="6" w:space="0" w:color="auto"/>
              <w:right w:val="single" w:sz="6" w:space="0" w:color="auto"/>
            </w:tcBorders>
            <w:shd w:val="clear" w:color="auto" w:fill="FFFFFF"/>
          </w:tcPr>
          <w:p w:rsidR="00FD27C9" w:rsidRPr="00FD27C9" w:rsidRDefault="00FD27C9" w:rsidP="00FD27C9">
            <w:pPr>
              <w:pStyle w:val="aff2"/>
              <w:jc w:val="center"/>
              <w:rPr>
                <w:rFonts w:ascii="Times New Roman" w:hAnsi="Times New Roman"/>
                <w:sz w:val="24"/>
                <w:szCs w:val="24"/>
              </w:rPr>
            </w:pPr>
            <w:r w:rsidRPr="00FD27C9">
              <w:rPr>
                <w:rFonts w:ascii="Times New Roman" w:hAnsi="Times New Roman"/>
                <w:b/>
                <w:sz w:val="24"/>
                <w:szCs w:val="24"/>
              </w:rPr>
              <w:t>Введение</w:t>
            </w:r>
            <w:r w:rsidRPr="00FD27C9">
              <w:rPr>
                <w:rFonts w:ascii="Times New Roman" w:hAnsi="Times New Roman"/>
                <w:sz w:val="24"/>
                <w:szCs w:val="24"/>
              </w:rPr>
              <w:t xml:space="preserve">. </w:t>
            </w:r>
          </w:p>
          <w:p w:rsidR="00FD27C9" w:rsidRPr="00FD27C9" w:rsidRDefault="00FD27C9" w:rsidP="00FD27C9">
            <w:pPr>
              <w:pStyle w:val="aff2"/>
              <w:jc w:val="center"/>
              <w:rPr>
                <w:rFonts w:ascii="Times New Roman" w:hAnsi="Times New Roman"/>
                <w:spacing w:val="-2"/>
                <w:sz w:val="24"/>
                <w:szCs w:val="24"/>
              </w:rPr>
            </w:pPr>
            <w:r w:rsidRPr="00FD27C9">
              <w:rPr>
                <w:rFonts w:ascii="Times New Roman" w:hAnsi="Times New Roman"/>
                <w:sz w:val="24"/>
                <w:szCs w:val="24"/>
              </w:rPr>
              <w:t>Предмет, цели и задачи учебной дисциплины</w:t>
            </w:r>
          </w:p>
          <w:p w:rsidR="00FD27C9" w:rsidRPr="00FD27C9" w:rsidRDefault="00FD27C9" w:rsidP="00FD27C9">
            <w:pPr>
              <w:jc w:val="center"/>
              <w:rPr>
                <w:rFonts w:eastAsiaTheme="minorEastAsia"/>
              </w:rPr>
            </w:pP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4"/>
                <w:sz w:val="24"/>
                <w:szCs w:val="24"/>
              </w:rPr>
              <w:t>Цель, задачи и предмет учебной дисциплины. Термины, определения и общие положения менед</w:t>
            </w:r>
            <w:r w:rsidRPr="00FD27C9">
              <w:rPr>
                <w:rFonts w:ascii="Times New Roman" w:hAnsi="Times New Roman"/>
                <w:spacing w:val="-4"/>
                <w:sz w:val="24"/>
                <w:szCs w:val="24"/>
              </w:rPr>
              <w:t>ж</w:t>
            </w:r>
            <w:r w:rsidRPr="00FD27C9">
              <w:rPr>
                <w:rFonts w:ascii="Times New Roman" w:hAnsi="Times New Roman"/>
                <w:spacing w:val="-4"/>
                <w:sz w:val="24"/>
                <w:szCs w:val="24"/>
              </w:rPr>
              <w:t>мента качества. Значение управления и обеспечения качеством в сферах производства и обслуж</w:t>
            </w:r>
            <w:r w:rsidRPr="00FD27C9">
              <w:rPr>
                <w:rFonts w:ascii="Times New Roman" w:hAnsi="Times New Roman"/>
                <w:spacing w:val="-4"/>
                <w:sz w:val="24"/>
                <w:szCs w:val="24"/>
              </w:rPr>
              <w:t>и</w:t>
            </w:r>
            <w:r w:rsidRPr="00FD27C9">
              <w:rPr>
                <w:rFonts w:ascii="Times New Roman" w:hAnsi="Times New Roman"/>
                <w:spacing w:val="-4"/>
                <w:sz w:val="24"/>
                <w:szCs w:val="24"/>
              </w:rPr>
              <w:t>вания. Межпредметные связи с другими учебными дисциплинами.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color w:val="000000"/>
              </w:rPr>
              <w:t>1</w:t>
            </w:r>
          </w:p>
        </w:tc>
      </w:tr>
      <w:tr w:rsidR="00FD27C9" w:rsidRPr="00FD27C9" w:rsidTr="00FD27C9">
        <w:trPr>
          <w:trHeight w:hRule="exact" w:val="1119"/>
        </w:trPr>
        <w:tc>
          <w:tcPr>
            <w:tcW w:w="2148" w:type="dxa"/>
            <w:vMerge/>
            <w:tcBorders>
              <w:left w:val="single" w:sz="6" w:space="0" w:color="auto"/>
              <w:bottom w:val="single" w:sz="6" w:space="0" w:color="auto"/>
              <w:right w:val="single" w:sz="6" w:space="0" w:color="auto"/>
            </w:tcBorders>
            <w:shd w:val="clear" w:color="auto" w:fill="FFFFFF"/>
          </w:tcPr>
          <w:p w:rsidR="00FD27C9" w:rsidRPr="00FD27C9" w:rsidRDefault="00FD27C9" w:rsidP="00FD27C9">
            <w:pPr>
              <w:jc w:val="center"/>
              <w:rPr>
                <w:rFonts w:eastAsiaTheme="minorEastAsia"/>
              </w:rPr>
            </w:pP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pacing w:val="3"/>
                <w:sz w:val="24"/>
                <w:szCs w:val="24"/>
              </w:rPr>
              <w:t>Самостоятельная работа обучающихся</w:t>
            </w:r>
          </w:p>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5"/>
                <w:sz w:val="24"/>
                <w:szCs w:val="24"/>
              </w:rPr>
              <w:t>Изучите цели, задачи и предмет учебной дисциплины. Составьте схему «Структура дисциплины «Управление качеством»». Выявите значение управления и обеспечения качеством в сфере прои</w:t>
            </w:r>
            <w:r w:rsidRPr="00FD27C9">
              <w:rPr>
                <w:rFonts w:ascii="Times New Roman" w:hAnsi="Times New Roman"/>
                <w:spacing w:val="-5"/>
                <w:sz w:val="24"/>
                <w:szCs w:val="24"/>
              </w:rPr>
              <w:t>з</w:t>
            </w:r>
            <w:r w:rsidRPr="00FD27C9">
              <w:rPr>
                <w:rFonts w:ascii="Times New Roman" w:hAnsi="Times New Roman"/>
                <w:spacing w:val="-5"/>
                <w:sz w:val="24"/>
                <w:szCs w:val="24"/>
              </w:rPr>
              <w:t>водства или обращения.  Дайте определения терминов: качество, менеджмент качества.</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50"/>
        </w:trPr>
        <w:tc>
          <w:tcPr>
            <w:tcW w:w="2148" w:type="dxa"/>
            <w:tcBorders>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Раздел 1</w:t>
            </w:r>
            <w:r w:rsidRPr="00FD27C9">
              <w:rPr>
                <w:b/>
                <w:color w:val="000000"/>
                <w:spacing w:val="3"/>
              </w:rPr>
              <w:t xml:space="preserve"> Соста</w:t>
            </w:r>
            <w:r w:rsidRPr="00FD27C9">
              <w:rPr>
                <w:b/>
                <w:color w:val="000000"/>
                <w:spacing w:val="3"/>
              </w:rPr>
              <w:t>в</w:t>
            </w:r>
            <w:r w:rsidRPr="00FD27C9">
              <w:rPr>
                <w:b/>
                <w:color w:val="000000"/>
                <w:spacing w:val="3"/>
              </w:rPr>
              <w:t>ные элементы м</w:t>
            </w:r>
            <w:r w:rsidRPr="00FD27C9">
              <w:rPr>
                <w:b/>
                <w:color w:val="000000"/>
                <w:spacing w:val="3"/>
              </w:rPr>
              <w:t>е</w:t>
            </w:r>
            <w:r w:rsidRPr="00FD27C9">
              <w:rPr>
                <w:b/>
                <w:color w:val="000000"/>
                <w:spacing w:val="3"/>
              </w:rPr>
              <w:t>неджмента кач</w:t>
            </w:r>
            <w:r w:rsidRPr="00FD27C9">
              <w:rPr>
                <w:b/>
                <w:color w:val="000000"/>
                <w:spacing w:val="3"/>
              </w:rPr>
              <w:t>е</w:t>
            </w:r>
            <w:r w:rsidRPr="00FD27C9">
              <w:rPr>
                <w:b/>
                <w:color w:val="000000"/>
                <w:spacing w:val="3"/>
              </w:rPr>
              <w:t>ства</w:t>
            </w: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color w:val="000000"/>
                <w:spacing w:val="3"/>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2647"/>
        </w:trPr>
        <w:tc>
          <w:tcPr>
            <w:tcW w:w="2148" w:type="dxa"/>
            <w:vMerge w:val="restart"/>
            <w:tcBorders>
              <w:top w:val="single" w:sz="6" w:space="0" w:color="auto"/>
              <w:left w:val="single" w:sz="6" w:space="0" w:color="auto"/>
              <w:right w:val="single" w:sz="6" w:space="0" w:color="auto"/>
            </w:tcBorders>
            <w:shd w:val="clear" w:color="auto" w:fill="FFFFFF"/>
          </w:tcPr>
          <w:p w:rsidR="00FD27C9" w:rsidRPr="00FD27C9" w:rsidRDefault="00FD27C9" w:rsidP="00FD27C9">
            <w:pPr>
              <w:pStyle w:val="aff2"/>
              <w:jc w:val="center"/>
              <w:rPr>
                <w:rFonts w:ascii="Times New Roman" w:hAnsi="Times New Roman"/>
                <w:b/>
                <w:sz w:val="24"/>
                <w:szCs w:val="24"/>
              </w:rPr>
            </w:pPr>
            <w:r w:rsidRPr="00FD27C9">
              <w:rPr>
                <w:rFonts w:ascii="Times New Roman" w:hAnsi="Times New Roman"/>
                <w:b/>
                <w:sz w:val="24"/>
                <w:szCs w:val="24"/>
              </w:rPr>
              <w:t>Тема 1.</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sz w:val="24"/>
                <w:szCs w:val="24"/>
              </w:rPr>
              <w:t>Составные элеме</w:t>
            </w:r>
            <w:r w:rsidRPr="00FD27C9">
              <w:rPr>
                <w:rFonts w:ascii="Times New Roman" w:hAnsi="Times New Roman"/>
                <w:sz w:val="24"/>
                <w:szCs w:val="24"/>
              </w:rPr>
              <w:t>н</w:t>
            </w:r>
            <w:r w:rsidRPr="00FD27C9">
              <w:rPr>
                <w:rFonts w:ascii="Times New Roman" w:hAnsi="Times New Roman"/>
                <w:sz w:val="24"/>
                <w:szCs w:val="24"/>
              </w:rPr>
              <w:t>ты менеджмента качества</w:t>
            </w:r>
          </w:p>
        </w:tc>
        <w:tc>
          <w:tcPr>
            <w:tcW w:w="10039" w:type="dxa"/>
            <w:tcBorders>
              <w:top w:val="single" w:sz="6" w:space="0" w:color="auto"/>
              <w:left w:val="single" w:sz="6" w:space="0" w:color="auto"/>
              <w:bottom w:val="single" w:sz="6" w:space="0" w:color="auto"/>
              <w:right w:val="single" w:sz="6" w:space="0" w:color="auto"/>
            </w:tcBorders>
            <w:shd w:val="clear" w:color="auto" w:fill="FFFFFF"/>
            <w:vAlign w:val="center"/>
          </w:tcPr>
          <w:p w:rsidR="00FD27C9" w:rsidRPr="00FD27C9" w:rsidRDefault="00FD27C9" w:rsidP="00FD27C9">
            <w:pPr>
              <w:pStyle w:val="aff2"/>
              <w:jc w:val="both"/>
              <w:rPr>
                <w:rFonts w:ascii="Times New Roman" w:hAnsi="Times New Roman"/>
                <w:spacing w:val="-4"/>
                <w:sz w:val="24"/>
                <w:szCs w:val="24"/>
              </w:rPr>
            </w:pPr>
            <w:r w:rsidRPr="00FD27C9">
              <w:rPr>
                <w:rFonts w:ascii="Times New Roman" w:hAnsi="Times New Roman"/>
                <w:spacing w:val="-4"/>
                <w:sz w:val="24"/>
                <w:szCs w:val="24"/>
              </w:rPr>
              <w:t>Содержание учебного материала</w:t>
            </w:r>
          </w:p>
          <w:p w:rsidR="00FD27C9" w:rsidRPr="00FD27C9" w:rsidRDefault="00FD27C9" w:rsidP="00FD27C9">
            <w:pPr>
              <w:pStyle w:val="aff2"/>
              <w:tabs>
                <w:tab w:val="left" w:pos="9861"/>
              </w:tabs>
              <w:ind w:right="98"/>
              <w:jc w:val="both"/>
              <w:rPr>
                <w:rFonts w:ascii="Times New Roman" w:eastAsiaTheme="minorEastAsia" w:hAnsi="Times New Roman"/>
                <w:sz w:val="24"/>
                <w:szCs w:val="24"/>
              </w:rPr>
            </w:pPr>
            <w:r w:rsidRPr="00FD27C9">
              <w:rPr>
                <w:rFonts w:ascii="Times New Roman" w:hAnsi="Times New Roman"/>
                <w:spacing w:val="-4"/>
                <w:sz w:val="24"/>
                <w:szCs w:val="24"/>
              </w:rPr>
              <w:t>Структура менеджмента качества и ее составные элементы. Цели и задачи менеджмента качества. Принципы менеджмента качества: ориентация на  потребителя, роль руководства, вовлечение р</w:t>
            </w:r>
            <w:r w:rsidRPr="00FD27C9">
              <w:rPr>
                <w:rFonts w:ascii="Times New Roman" w:hAnsi="Times New Roman"/>
                <w:spacing w:val="-4"/>
                <w:sz w:val="24"/>
                <w:szCs w:val="24"/>
              </w:rPr>
              <w:t>а</w:t>
            </w:r>
            <w:r w:rsidRPr="00FD27C9">
              <w:rPr>
                <w:rFonts w:ascii="Times New Roman" w:hAnsi="Times New Roman"/>
                <w:spacing w:val="-4"/>
                <w:sz w:val="24"/>
                <w:szCs w:val="24"/>
              </w:rPr>
              <w:t>ботников, процессный подход, системный подход, постоянное улучшение и др. Объекты менед</w:t>
            </w:r>
            <w:r w:rsidRPr="00FD27C9">
              <w:rPr>
                <w:rFonts w:ascii="Times New Roman" w:hAnsi="Times New Roman"/>
                <w:spacing w:val="-4"/>
                <w:sz w:val="24"/>
                <w:szCs w:val="24"/>
              </w:rPr>
              <w:t>ж</w:t>
            </w:r>
            <w:r w:rsidRPr="00FD27C9">
              <w:rPr>
                <w:rFonts w:ascii="Times New Roman" w:hAnsi="Times New Roman"/>
                <w:spacing w:val="-4"/>
                <w:sz w:val="24"/>
                <w:szCs w:val="24"/>
              </w:rPr>
              <w:t>мента качества: продукция, процессы. Удовлетворенность потребителей. Субъекты менеджмента качества: руководители, персонал. Требования к производственному и обслуживающему персон</w:t>
            </w:r>
            <w:r w:rsidRPr="00FD27C9">
              <w:rPr>
                <w:rFonts w:ascii="Times New Roman" w:hAnsi="Times New Roman"/>
                <w:spacing w:val="-4"/>
                <w:sz w:val="24"/>
                <w:szCs w:val="24"/>
              </w:rPr>
              <w:t>а</w:t>
            </w:r>
            <w:r w:rsidRPr="00FD27C9">
              <w:rPr>
                <w:rFonts w:ascii="Times New Roman" w:hAnsi="Times New Roman"/>
                <w:spacing w:val="-4"/>
                <w:sz w:val="24"/>
                <w:szCs w:val="24"/>
              </w:rPr>
              <w:t>лу, устанавливающие их нормативные документы. Менеджмент ресурсов: виды и назначение р</w:t>
            </w:r>
            <w:r w:rsidRPr="00FD27C9">
              <w:rPr>
                <w:rFonts w:ascii="Times New Roman" w:hAnsi="Times New Roman"/>
                <w:spacing w:val="-4"/>
                <w:sz w:val="24"/>
                <w:szCs w:val="24"/>
              </w:rPr>
              <w:t>е</w:t>
            </w:r>
            <w:r w:rsidRPr="00FD27C9">
              <w:rPr>
                <w:rFonts w:ascii="Times New Roman" w:hAnsi="Times New Roman"/>
                <w:spacing w:val="-4"/>
                <w:sz w:val="24"/>
                <w:szCs w:val="24"/>
              </w:rPr>
              <w:t>сурсов. Средства менеджмента качества: нормативные, технические. Подходы к управлению кач</w:t>
            </w:r>
            <w:r w:rsidRPr="00FD27C9">
              <w:rPr>
                <w:rFonts w:ascii="Times New Roman" w:hAnsi="Times New Roman"/>
                <w:spacing w:val="-4"/>
                <w:sz w:val="24"/>
                <w:szCs w:val="24"/>
              </w:rPr>
              <w:t>е</w:t>
            </w:r>
            <w:r w:rsidRPr="00FD27C9">
              <w:rPr>
                <w:rFonts w:ascii="Times New Roman" w:hAnsi="Times New Roman"/>
                <w:spacing w:val="-4"/>
                <w:sz w:val="24"/>
                <w:szCs w:val="24"/>
              </w:rPr>
              <w:t>ством: административный и экономический, их краткая характеристика</w:t>
            </w:r>
            <w:r w:rsidRPr="00FD27C9">
              <w:rPr>
                <w:rFonts w:ascii="Times New Roman" w:hAnsi="Times New Roman"/>
                <w:spacing w:val="-5"/>
                <w:sz w:val="24"/>
                <w:szCs w:val="24"/>
              </w:rPr>
              <w:t>.</w:t>
            </w:r>
          </w:p>
        </w:tc>
        <w:tc>
          <w:tcPr>
            <w:tcW w:w="1847" w:type="dxa"/>
            <w:tcBorders>
              <w:top w:val="single" w:sz="6" w:space="0" w:color="auto"/>
              <w:left w:val="single" w:sz="6" w:space="0" w:color="auto"/>
              <w:bottom w:val="single" w:sz="6" w:space="0" w:color="auto"/>
              <w:right w:val="single" w:sz="6" w:space="0" w:color="auto"/>
            </w:tcBorders>
            <w:shd w:val="clear" w:color="auto" w:fill="FFFFFF"/>
            <w:vAlign w:val="center"/>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D27C9" w:rsidRPr="00FD27C9" w:rsidRDefault="00FD27C9" w:rsidP="00FD27C9">
            <w:pPr>
              <w:shd w:val="clear" w:color="auto" w:fill="FFFFFF"/>
              <w:jc w:val="center"/>
              <w:rPr>
                <w:rFonts w:eastAsiaTheme="minorEastAsia"/>
              </w:rPr>
            </w:pPr>
            <w:r w:rsidRPr="00FD27C9">
              <w:rPr>
                <w:rFonts w:eastAsiaTheme="minorEastAsia"/>
                <w:color w:val="000000"/>
              </w:rPr>
              <w:t>1</w:t>
            </w:r>
          </w:p>
        </w:tc>
      </w:tr>
      <w:tr w:rsidR="00FD27C9" w:rsidRPr="00FD27C9" w:rsidTr="00FD27C9">
        <w:trPr>
          <w:trHeight w:hRule="exact" w:val="2004"/>
        </w:trPr>
        <w:tc>
          <w:tcPr>
            <w:tcW w:w="2148" w:type="dxa"/>
            <w:vMerge/>
            <w:tcBorders>
              <w:left w:val="single" w:sz="6" w:space="0" w:color="auto"/>
              <w:bottom w:val="single" w:sz="6" w:space="0" w:color="auto"/>
              <w:right w:val="single" w:sz="6" w:space="0" w:color="auto"/>
            </w:tcBorders>
            <w:shd w:val="clear" w:color="auto" w:fill="FFFFFF"/>
          </w:tcPr>
          <w:p w:rsidR="00FD27C9" w:rsidRPr="00FD27C9" w:rsidRDefault="00FD27C9" w:rsidP="00FD27C9">
            <w:pPr>
              <w:pStyle w:val="aff2"/>
              <w:jc w:val="both"/>
              <w:rPr>
                <w:rFonts w:ascii="Times New Roman" w:eastAsiaTheme="minorEastAsia" w:hAnsi="Times New Roman"/>
                <w:sz w:val="24"/>
                <w:szCs w:val="24"/>
              </w:rPr>
            </w:pPr>
          </w:p>
        </w:tc>
        <w:tc>
          <w:tcPr>
            <w:tcW w:w="10039" w:type="dxa"/>
            <w:tcBorders>
              <w:top w:val="single" w:sz="6" w:space="0" w:color="auto"/>
              <w:left w:val="single" w:sz="6" w:space="0" w:color="auto"/>
              <w:bottom w:val="single" w:sz="6" w:space="0" w:color="auto"/>
              <w:right w:val="single" w:sz="6" w:space="0" w:color="auto"/>
            </w:tcBorders>
            <w:shd w:val="clear" w:color="auto" w:fill="FFFFFF"/>
            <w:vAlign w:val="center"/>
          </w:tcPr>
          <w:p w:rsidR="00FD27C9" w:rsidRPr="00FD27C9" w:rsidRDefault="00FD27C9" w:rsidP="00FD27C9">
            <w:pPr>
              <w:pStyle w:val="aff2"/>
              <w:jc w:val="both"/>
              <w:rPr>
                <w:rFonts w:ascii="Times New Roman" w:hAnsi="Times New Roman"/>
                <w:spacing w:val="-5"/>
                <w:sz w:val="24"/>
                <w:szCs w:val="24"/>
              </w:rPr>
            </w:pPr>
            <w:r w:rsidRPr="00FD27C9">
              <w:rPr>
                <w:rFonts w:ascii="Times New Roman" w:hAnsi="Times New Roman"/>
                <w:spacing w:val="-5"/>
                <w:sz w:val="24"/>
                <w:szCs w:val="24"/>
              </w:rPr>
              <w:t>Самостоятельная работа</w:t>
            </w:r>
          </w:p>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5"/>
                <w:sz w:val="24"/>
                <w:szCs w:val="24"/>
              </w:rPr>
              <w:t>Рассмотрите структуру менеджмента качества и её составные элементы. Составьте схему этой структуры. Определите цели и задачи менеджмента качества. Рассмотрите принципы менеджмента качества, его объекты. Укажите конечный результат применения менеджмента качес</w:t>
            </w:r>
            <w:r w:rsidRPr="00FD27C9">
              <w:rPr>
                <w:rFonts w:ascii="Times New Roman" w:hAnsi="Times New Roman"/>
                <w:spacing w:val="-5"/>
                <w:sz w:val="24"/>
                <w:szCs w:val="24"/>
              </w:rPr>
              <w:t>т</w:t>
            </w:r>
            <w:r w:rsidRPr="00FD27C9">
              <w:rPr>
                <w:rFonts w:ascii="Times New Roman" w:hAnsi="Times New Roman"/>
                <w:spacing w:val="-5"/>
                <w:sz w:val="24"/>
                <w:szCs w:val="24"/>
              </w:rPr>
              <w:t>ва.Охарактеризуйте субъектов менеджмента качества. Изучите менеджмент ресурсов, их виды и назначение. Определите средства менеджмента качества. Охарактеризуйте подходы к управлению качеством.</w:t>
            </w:r>
          </w:p>
        </w:tc>
        <w:tc>
          <w:tcPr>
            <w:tcW w:w="1847" w:type="dxa"/>
            <w:tcBorders>
              <w:top w:val="single" w:sz="6" w:space="0" w:color="auto"/>
              <w:left w:val="single" w:sz="6" w:space="0" w:color="auto"/>
              <w:bottom w:val="single" w:sz="6" w:space="0" w:color="auto"/>
              <w:right w:val="single" w:sz="6" w:space="0" w:color="auto"/>
            </w:tcBorders>
            <w:shd w:val="clear" w:color="auto" w:fill="FFFFFF"/>
            <w:vAlign w:val="center"/>
          </w:tcPr>
          <w:p w:rsidR="00FD27C9" w:rsidRPr="00FD27C9" w:rsidRDefault="00FD27C9" w:rsidP="00FD27C9">
            <w:pPr>
              <w:shd w:val="clear" w:color="auto" w:fill="FFFFFF"/>
              <w:jc w:val="center"/>
              <w:rPr>
                <w:rFonts w:eastAsiaTheme="minorEastAsia"/>
              </w:rPr>
            </w:pPr>
            <w:r w:rsidRPr="00FD27C9">
              <w:rPr>
                <w:rFonts w:eastAsiaTheme="minorEastAsi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61"/>
        </w:trPr>
        <w:tc>
          <w:tcPr>
            <w:tcW w:w="2148"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spacing w:line="269" w:lineRule="exact"/>
              <w:jc w:val="center"/>
              <w:rPr>
                <w:rFonts w:eastAsiaTheme="minorEastAsia"/>
                <w:b/>
              </w:rPr>
            </w:pPr>
            <w:r w:rsidRPr="00FD27C9">
              <w:rPr>
                <w:b/>
                <w:color w:val="000000"/>
                <w:spacing w:val="3"/>
              </w:rPr>
              <w:lastRenderedPageBreak/>
              <w:t>Раздел 2.</w:t>
            </w:r>
            <w:r w:rsidRPr="00FD27C9">
              <w:rPr>
                <w:b/>
                <w:color w:val="000000"/>
                <w:spacing w:val="-2"/>
              </w:rPr>
              <w:t xml:space="preserve">Методы менеджмента </w:t>
            </w:r>
            <w:r w:rsidRPr="00FD27C9">
              <w:rPr>
                <w:b/>
                <w:color w:val="000000"/>
              </w:rPr>
              <w:t>к</w:t>
            </w:r>
            <w:r w:rsidRPr="00FD27C9">
              <w:rPr>
                <w:b/>
                <w:color w:val="000000"/>
              </w:rPr>
              <w:t>а</w:t>
            </w:r>
            <w:r w:rsidRPr="00FD27C9">
              <w:rPr>
                <w:b/>
                <w:color w:val="000000"/>
              </w:rPr>
              <w:t>чества</w:t>
            </w: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695"/>
        </w:trPr>
        <w:tc>
          <w:tcPr>
            <w:tcW w:w="2148" w:type="dxa"/>
            <w:vMerge w:val="restart"/>
            <w:tcBorders>
              <w:top w:val="single" w:sz="6" w:space="0" w:color="auto"/>
              <w:left w:val="single" w:sz="6" w:space="0" w:color="auto"/>
              <w:right w:val="single" w:sz="6" w:space="0" w:color="auto"/>
            </w:tcBorders>
            <w:shd w:val="clear" w:color="auto" w:fill="FFFFFF"/>
          </w:tcPr>
          <w:p w:rsidR="00FD27C9" w:rsidRPr="00FD27C9" w:rsidRDefault="00FD27C9" w:rsidP="00FD27C9">
            <w:pPr>
              <w:pStyle w:val="aff2"/>
              <w:jc w:val="center"/>
              <w:rPr>
                <w:rFonts w:ascii="Times New Roman" w:hAnsi="Times New Roman"/>
                <w:b/>
                <w:sz w:val="24"/>
                <w:szCs w:val="24"/>
              </w:rPr>
            </w:pPr>
            <w:r w:rsidRPr="00FD27C9">
              <w:rPr>
                <w:rFonts w:ascii="Times New Roman" w:hAnsi="Times New Roman"/>
                <w:b/>
                <w:sz w:val="24"/>
                <w:szCs w:val="24"/>
              </w:rPr>
              <w:t>Тема 2.1</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sz w:val="24"/>
                <w:szCs w:val="24"/>
              </w:rPr>
              <w:t>Основные методы менеджмента кач</w:t>
            </w:r>
            <w:r w:rsidRPr="00FD27C9">
              <w:rPr>
                <w:rFonts w:ascii="Times New Roman" w:hAnsi="Times New Roman"/>
                <w:sz w:val="24"/>
                <w:szCs w:val="24"/>
              </w:rPr>
              <w:t>е</w:t>
            </w:r>
            <w:r w:rsidRPr="00FD27C9">
              <w:rPr>
                <w:rFonts w:ascii="Times New Roman" w:hAnsi="Times New Roman"/>
                <w:sz w:val="24"/>
                <w:szCs w:val="24"/>
              </w:rPr>
              <w:t>ства.</w:t>
            </w: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pacing w:val="1"/>
                <w:sz w:val="24"/>
                <w:szCs w:val="24"/>
              </w:rPr>
              <w:t>Содержание учебного материала</w:t>
            </w:r>
          </w:p>
          <w:p w:rsidR="00FD27C9" w:rsidRPr="00FD27C9" w:rsidRDefault="00FD27C9" w:rsidP="00FD27C9">
            <w:pPr>
              <w:pStyle w:val="aff2"/>
              <w:jc w:val="both"/>
              <w:rPr>
                <w:rFonts w:ascii="Times New Roman" w:hAnsi="Times New Roman"/>
                <w:color w:val="000000"/>
                <w:sz w:val="24"/>
                <w:szCs w:val="24"/>
              </w:rPr>
            </w:pPr>
            <w:r w:rsidRPr="00FD27C9">
              <w:rPr>
                <w:rFonts w:ascii="Times New Roman" w:hAnsi="Times New Roman"/>
                <w:color w:val="000000"/>
                <w:sz w:val="24"/>
                <w:szCs w:val="24"/>
              </w:rPr>
              <w:t xml:space="preserve">Основные методы менеджмента качества: назначение, виды. </w:t>
            </w:r>
          </w:p>
          <w:p w:rsidR="00FD27C9" w:rsidRPr="00FD27C9" w:rsidRDefault="00FD27C9" w:rsidP="00FD27C9">
            <w:pPr>
              <w:pStyle w:val="aff2"/>
              <w:jc w:val="both"/>
              <w:rPr>
                <w:rFonts w:ascii="Times New Roman" w:hAnsi="Times New Roman"/>
                <w:color w:val="000000"/>
                <w:sz w:val="24"/>
                <w:szCs w:val="24"/>
              </w:rPr>
            </w:pPr>
            <w:r w:rsidRPr="00FD27C9">
              <w:rPr>
                <w:rFonts w:ascii="Times New Roman" w:hAnsi="Times New Roman"/>
                <w:color w:val="000000"/>
                <w:spacing w:val="6"/>
                <w:sz w:val="24"/>
                <w:szCs w:val="24"/>
              </w:rPr>
              <w:t xml:space="preserve">Методы управления качеством: диаграммы средства, связей, древовидная (дерево </w:t>
            </w:r>
            <w:r w:rsidRPr="00FD27C9">
              <w:rPr>
                <w:rFonts w:ascii="Times New Roman" w:hAnsi="Times New Roman"/>
                <w:color w:val="000000"/>
                <w:spacing w:val="2"/>
                <w:sz w:val="24"/>
                <w:szCs w:val="24"/>
              </w:rPr>
              <w:t>реш</w:t>
            </w:r>
            <w:r w:rsidRPr="00FD27C9">
              <w:rPr>
                <w:rFonts w:ascii="Times New Roman" w:hAnsi="Times New Roman"/>
                <w:color w:val="000000"/>
                <w:spacing w:val="2"/>
                <w:sz w:val="24"/>
                <w:szCs w:val="24"/>
              </w:rPr>
              <w:t>е</w:t>
            </w:r>
            <w:r w:rsidRPr="00FD27C9">
              <w:rPr>
                <w:rFonts w:ascii="Times New Roman" w:hAnsi="Times New Roman"/>
                <w:color w:val="000000"/>
                <w:spacing w:val="2"/>
                <w:sz w:val="24"/>
                <w:szCs w:val="24"/>
              </w:rPr>
              <w:t xml:space="preserve">ний), матричная (таблица качества), стрелочная, процесса осуществления </w:t>
            </w:r>
            <w:r w:rsidRPr="00FD27C9">
              <w:rPr>
                <w:rFonts w:ascii="Times New Roman" w:hAnsi="Times New Roman"/>
                <w:color w:val="000000"/>
                <w:sz w:val="24"/>
                <w:szCs w:val="24"/>
              </w:rPr>
              <w:t>программы, приор</w:t>
            </w:r>
            <w:r w:rsidRPr="00FD27C9">
              <w:rPr>
                <w:rFonts w:ascii="Times New Roman" w:hAnsi="Times New Roman"/>
                <w:color w:val="000000"/>
                <w:sz w:val="24"/>
                <w:szCs w:val="24"/>
              </w:rPr>
              <w:t>и</w:t>
            </w:r>
            <w:r w:rsidRPr="00FD27C9">
              <w:rPr>
                <w:rFonts w:ascii="Times New Roman" w:hAnsi="Times New Roman"/>
                <w:color w:val="000000"/>
                <w:sz w:val="24"/>
                <w:szCs w:val="24"/>
              </w:rPr>
              <w:t xml:space="preserve">тетов. Сбор исходных данных, построение, использование. </w:t>
            </w:r>
          </w:p>
          <w:p w:rsidR="00FD27C9" w:rsidRPr="00FD27C9" w:rsidRDefault="00FD27C9" w:rsidP="00FD27C9">
            <w:pPr>
              <w:pStyle w:val="aff2"/>
              <w:jc w:val="both"/>
              <w:rPr>
                <w:rFonts w:ascii="Times New Roman" w:eastAsiaTheme="minorEastAsia" w:hAnsi="Times New Roman"/>
                <w:sz w:val="24"/>
                <w:szCs w:val="24"/>
              </w:rPr>
            </w:pPr>
            <w:r w:rsidRPr="00FD27C9">
              <w:rPr>
                <w:rFonts w:ascii="Times New Roman" w:hAnsi="Times New Roman"/>
                <w:color w:val="000000"/>
                <w:sz w:val="24"/>
                <w:szCs w:val="24"/>
              </w:rPr>
              <w:t>Взаимосвязь методов контроля и управления качеством.</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color w:val="000000"/>
              </w:rPr>
              <w:t>1</w:t>
            </w:r>
          </w:p>
        </w:tc>
      </w:tr>
      <w:tr w:rsidR="00FD27C9" w:rsidRPr="00FD27C9" w:rsidTr="00FD27C9">
        <w:trPr>
          <w:trHeight w:hRule="exact" w:val="596"/>
        </w:trPr>
        <w:tc>
          <w:tcPr>
            <w:tcW w:w="2148" w:type="dxa"/>
            <w:vMerge/>
            <w:tcBorders>
              <w:left w:val="single" w:sz="6" w:space="0" w:color="auto"/>
              <w:bottom w:val="single" w:sz="4"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color w:val="000000"/>
                <w:sz w:val="24"/>
                <w:szCs w:val="24"/>
              </w:rPr>
              <w:t xml:space="preserve">Изучите основные методы менеджмента качества, их назначение и виды.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16"/>
        </w:trPr>
        <w:tc>
          <w:tcPr>
            <w:tcW w:w="2148" w:type="dxa"/>
            <w:vMerge w:val="restart"/>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 xml:space="preserve">Тема </w:t>
            </w:r>
            <w:r w:rsidRPr="00FD27C9">
              <w:rPr>
                <w:rFonts w:ascii="Times New Roman" w:hAnsi="Times New Roman"/>
                <w:b/>
                <w:spacing w:val="2"/>
                <w:sz w:val="24"/>
                <w:szCs w:val="24"/>
              </w:rPr>
              <w:t>2.2.</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eastAsiaTheme="minorEastAsia" w:hAnsi="Times New Roman"/>
                <w:sz w:val="24"/>
                <w:szCs w:val="24"/>
              </w:rPr>
              <w:t>Методы контроля качеством</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jc w:val="both"/>
              <w:rPr>
                <w:rFonts w:ascii="Times New Roman" w:eastAsiaTheme="minorEastAsia" w:hAnsi="Times New Roman"/>
                <w:sz w:val="24"/>
                <w:szCs w:val="24"/>
              </w:rPr>
            </w:pPr>
            <w:r w:rsidRPr="00FD27C9">
              <w:rPr>
                <w:rFonts w:ascii="Times New Roman" w:hAnsi="Times New Roman"/>
                <w:color w:val="000000"/>
                <w:spacing w:val="2"/>
                <w:sz w:val="24"/>
                <w:szCs w:val="24"/>
              </w:rPr>
              <w:t xml:space="preserve">Методы контроля качества: контрольный листок, гистограмма, диаграммы разброса, </w:t>
            </w:r>
            <w:r w:rsidRPr="00FD27C9">
              <w:rPr>
                <w:rFonts w:ascii="Times New Roman" w:hAnsi="Times New Roman"/>
                <w:color w:val="000000"/>
                <w:spacing w:val="1"/>
                <w:sz w:val="24"/>
                <w:szCs w:val="24"/>
              </w:rPr>
              <w:t>страт</w:t>
            </w:r>
            <w:r w:rsidRPr="00FD27C9">
              <w:rPr>
                <w:rFonts w:ascii="Times New Roman" w:hAnsi="Times New Roman"/>
                <w:color w:val="000000"/>
                <w:spacing w:val="1"/>
                <w:sz w:val="24"/>
                <w:szCs w:val="24"/>
              </w:rPr>
              <w:t>и</w:t>
            </w:r>
            <w:r w:rsidRPr="00FD27C9">
              <w:rPr>
                <w:rFonts w:ascii="Times New Roman" w:hAnsi="Times New Roman"/>
                <w:color w:val="000000"/>
                <w:spacing w:val="1"/>
                <w:sz w:val="24"/>
                <w:szCs w:val="24"/>
              </w:rPr>
              <w:t xml:space="preserve">фикация (расслоение), Парето, Исикавы, контрольная карта. Сбор информации, </w:t>
            </w:r>
            <w:r w:rsidRPr="00FD27C9">
              <w:rPr>
                <w:rFonts w:ascii="Times New Roman" w:hAnsi="Times New Roman"/>
                <w:color w:val="000000"/>
                <w:sz w:val="24"/>
                <w:szCs w:val="24"/>
              </w:rPr>
              <w:t xml:space="preserve">построение, использование этих инструментов.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color w:val="000000"/>
              </w:rPr>
              <w:t>1</w:t>
            </w:r>
          </w:p>
        </w:tc>
      </w:tr>
      <w:tr w:rsidR="00FD27C9" w:rsidRPr="00FD27C9" w:rsidTr="00FD27C9">
        <w:trPr>
          <w:trHeight w:hRule="exact" w:val="876"/>
        </w:trPr>
        <w:tc>
          <w:tcPr>
            <w:tcW w:w="2148" w:type="dxa"/>
            <w:vMerge/>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color w:val="000000"/>
                <w:spacing w:val="3"/>
                <w:sz w:val="24"/>
                <w:szCs w:val="24"/>
              </w:rPr>
              <w:t xml:space="preserve">Рассмотрите методы контроля качества. Заполните  контрольный листок и </w:t>
            </w:r>
            <w:r w:rsidRPr="00FD27C9">
              <w:rPr>
                <w:rFonts w:ascii="Times New Roman" w:hAnsi="Times New Roman"/>
                <w:color w:val="000000"/>
                <w:spacing w:val="-1"/>
                <w:sz w:val="24"/>
                <w:szCs w:val="24"/>
              </w:rPr>
              <w:t>контрольную ка</w:t>
            </w:r>
            <w:r w:rsidRPr="00FD27C9">
              <w:rPr>
                <w:rFonts w:ascii="Times New Roman" w:hAnsi="Times New Roman"/>
                <w:color w:val="000000"/>
                <w:spacing w:val="-1"/>
                <w:sz w:val="24"/>
                <w:szCs w:val="24"/>
              </w:rPr>
              <w:t>р</w:t>
            </w:r>
            <w:r w:rsidRPr="00FD27C9">
              <w:rPr>
                <w:rFonts w:ascii="Times New Roman" w:hAnsi="Times New Roman"/>
                <w:color w:val="000000"/>
                <w:spacing w:val="-1"/>
                <w:sz w:val="24"/>
                <w:szCs w:val="24"/>
              </w:rPr>
              <w:t xml:space="preserve">ту. </w:t>
            </w:r>
            <w:r w:rsidRPr="00FD27C9">
              <w:rPr>
                <w:rFonts w:ascii="Times New Roman" w:hAnsi="Times New Roman"/>
                <w:color w:val="000000"/>
                <w:spacing w:val="3"/>
                <w:sz w:val="24"/>
                <w:szCs w:val="24"/>
              </w:rPr>
              <w:t xml:space="preserve">Разберите методы управления качеством.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iCs/>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color w:val="000000"/>
              </w:rPr>
              <w:t>2</w:t>
            </w:r>
          </w:p>
        </w:tc>
      </w:tr>
      <w:tr w:rsidR="00FD27C9" w:rsidRPr="00FD27C9" w:rsidTr="00FD27C9">
        <w:trPr>
          <w:trHeight w:hRule="exact" w:val="1135"/>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 xml:space="preserve">Тема </w:t>
            </w:r>
            <w:r w:rsidRPr="00FD27C9">
              <w:rPr>
                <w:rFonts w:ascii="Times New Roman" w:hAnsi="Times New Roman"/>
                <w:b/>
                <w:spacing w:val="2"/>
                <w:sz w:val="24"/>
                <w:szCs w:val="24"/>
              </w:rPr>
              <w:t>2.3.</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eastAsiaTheme="minorEastAsia" w:hAnsi="Times New Roman"/>
                <w:sz w:val="24"/>
                <w:szCs w:val="24"/>
              </w:rPr>
              <w:t>Методы управл</w:t>
            </w:r>
            <w:r w:rsidRPr="00FD27C9">
              <w:rPr>
                <w:rFonts w:ascii="Times New Roman" w:eastAsiaTheme="minorEastAsia" w:hAnsi="Times New Roman"/>
                <w:sz w:val="24"/>
                <w:szCs w:val="24"/>
              </w:rPr>
              <w:t>е</w:t>
            </w:r>
            <w:r w:rsidRPr="00FD27C9">
              <w:rPr>
                <w:rFonts w:ascii="Times New Roman" w:eastAsiaTheme="minorEastAsia" w:hAnsi="Times New Roman"/>
                <w:sz w:val="24"/>
                <w:szCs w:val="24"/>
              </w:rPr>
              <w:t>ния качеством</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jc w:val="both"/>
              <w:rPr>
                <w:rFonts w:ascii="Times New Roman" w:eastAsiaTheme="minorEastAsia" w:hAnsi="Times New Roman"/>
                <w:sz w:val="24"/>
                <w:szCs w:val="24"/>
              </w:rPr>
            </w:pPr>
            <w:r w:rsidRPr="00FD27C9">
              <w:rPr>
                <w:rFonts w:ascii="Times New Roman" w:hAnsi="Times New Roman"/>
                <w:color w:val="000000"/>
                <w:spacing w:val="2"/>
                <w:sz w:val="24"/>
                <w:szCs w:val="24"/>
              </w:rPr>
              <w:t xml:space="preserve">Методы контроля качества: контрольный листок, гистограмма, диаграммы разброса, </w:t>
            </w:r>
            <w:r w:rsidRPr="00FD27C9">
              <w:rPr>
                <w:rFonts w:ascii="Times New Roman" w:hAnsi="Times New Roman"/>
                <w:color w:val="000000"/>
                <w:spacing w:val="1"/>
                <w:sz w:val="24"/>
                <w:szCs w:val="24"/>
              </w:rPr>
              <w:t>страт</w:t>
            </w:r>
            <w:r w:rsidRPr="00FD27C9">
              <w:rPr>
                <w:rFonts w:ascii="Times New Roman" w:hAnsi="Times New Roman"/>
                <w:color w:val="000000"/>
                <w:spacing w:val="1"/>
                <w:sz w:val="24"/>
                <w:szCs w:val="24"/>
              </w:rPr>
              <w:t>и</w:t>
            </w:r>
            <w:r w:rsidRPr="00FD27C9">
              <w:rPr>
                <w:rFonts w:ascii="Times New Roman" w:hAnsi="Times New Roman"/>
                <w:color w:val="000000"/>
                <w:spacing w:val="1"/>
                <w:sz w:val="24"/>
                <w:szCs w:val="24"/>
              </w:rPr>
              <w:t xml:space="preserve">фикация (расслоение), Парето, Исикавы, контрольная карта. Сбор информации, </w:t>
            </w:r>
            <w:r w:rsidRPr="00FD27C9">
              <w:rPr>
                <w:rFonts w:ascii="Times New Roman" w:hAnsi="Times New Roman"/>
                <w:color w:val="000000"/>
                <w:sz w:val="24"/>
                <w:szCs w:val="24"/>
              </w:rPr>
              <w:t xml:space="preserve">построение, использование этих инструментов.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08"/>
        </w:trPr>
        <w:tc>
          <w:tcPr>
            <w:tcW w:w="2148" w:type="dxa"/>
            <w:vMerge/>
            <w:tcBorders>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pacing w:val="3"/>
                <w:sz w:val="24"/>
                <w:szCs w:val="24"/>
              </w:rPr>
              <w:t>Практические занятия:</w:t>
            </w:r>
          </w:p>
          <w:p w:rsidR="00FD27C9" w:rsidRPr="00FD27C9" w:rsidRDefault="00FD27C9" w:rsidP="00FD27C9">
            <w:pPr>
              <w:pStyle w:val="aff2"/>
              <w:jc w:val="both"/>
              <w:rPr>
                <w:rFonts w:ascii="Times New Roman" w:eastAsiaTheme="minorEastAsia" w:hAnsi="Times New Roman"/>
                <w:sz w:val="24"/>
                <w:szCs w:val="24"/>
              </w:rPr>
            </w:pPr>
            <w:r w:rsidRPr="00FD27C9">
              <w:rPr>
                <w:rFonts w:ascii="Times New Roman" w:hAnsi="Times New Roman"/>
                <w:color w:val="000000"/>
                <w:sz w:val="24"/>
                <w:szCs w:val="24"/>
              </w:rPr>
              <w:t>Сбор информации и изучение методов контроля качества. Сбор исходных данных и изучение методов управления качеством.</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577"/>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color w:val="000000"/>
                <w:spacing w:val="3"/>
                <w:sz w:val="24"/>
                <w:szCs w:val="24"/>
              </w:rPr>
              <w:t xml:space="preserve">Составьте диаграмму средств для </w:t>
            </w:r>
            <w:r w:rsidRPr="00FD27C9">
              <w:rPr>
                <w:rFonts w:ascii="Times New Roman" w:hAnsi="Times New Roman"/>
                <w:color w:val="000000"/>
                <w:spacing w:val="-1"/>
                <w:sz w:val="24"/>
                <w:szCs w:val="24"/>
              </w:rPr>
              <w:t>конкретной организации.</w:t>
            </w:r>
            <w:r w:rsidRPr="00FD27C9">
              <w:rPr>
                <w:rFonts w:ascii="Times New Roman" w:hAnsi="Times New Roman"/>
                <w:color w:val="000000"/>
                <w:spacing w:val="-4"/>
                <w:sz w:val="24"/>
                <w:szCs w:val="24"/>
              </w:rPr>
              <w:t xml:space="preserve"> Подготовка к практическим занят</w:t>
            </w:r>
            <w:r w:rsidRPr="00FD27C9">
              <w:rPr>
                <w:rFonts w:ascii="Times New Roman" w:hAnsi="Times New Roman"/>
                <w:color w:val="000000"/>
                <w:spacing w:val="-4"/>
                <w:sz w:val="24"/>
                <w:szCs w:val="24"/>
              </w:rPr>
              <w:t>и</w:t>
            </w:r>
            <w:r w:rsidRPr="00FD27C9">
              <w:rPr>
                <w:rFonts w:ascii="Times New Roman" w:hAnsi="Times New Roman"/>
                <w:color w:val="000000"/>
                <w:spacing w:val="-4"/>
                <w:sz w:val="24"/>
                <w:szCs w:val="24"/>
              </w:rPr>
              <w:t>ям</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674"/>
        </w:trPr>
        <w:tc>
          <w:tcPr>
            <w:tcW w:w="2148" w:type="dxa"/>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eastAsiaTheme="minorEastAsia" w:hAnsi="Times New Roman"/>
                <w:b/>
                <w:sz w:val="24"/>
                <w:szCs w:val="24"/>
              </w:rPr>
            </w:pPr>
            <w:r w:rsidRPr="00FD27C9">
              <w:rPr>
                <w:rFonts w:ascii="Times New Roman" w:hAnsi="Times New Roman"/>
                <w:b/>
                <w:color w:val="000000"/>
                <w:spacing w:val="3"/>
                <w:sz w:val="24"/>
                <w:szCs w:val="24"/>
              </w:rPr>
              <w:t>Раздел 3.</w:t>
            </w:r>
            <w:r w:rsidRPr="00FD27C9">
              <w:rPr>
                <w:rFonts w:ascii="Times New Roman" w:hAnsi="Times New Roman"/>
                <w:b/>
                <w:color w:val="000000"/>
                <w:spacing w:val="-2"/>
                <w:sz w:val="24"/>
                <w:szCs w:val="24"/>
              </w:rPr>
              <w:t xml:space="preserve"> Норм</w:t>
            </w:r>
            <w:r w:rsidRPr="00FD27C9">
              <w:rPr>
                <w:rFonts w:ascii="Times New Roman" w:hAnsi="Times New Roman"/>
                <w:b/>
                <w:color w:val="000000"/>
                <w:spacing w:val="-2"/>
                <w:sz w:val="24"/>
                <w:szCs w:val="24"/>
              </w:rPr>
              <w:t>а</w:t>
            </w:r>
            <w:r w:rsidRPr="00FD27C9">
              <w:rPr>
                <w:rFonts w:ascii="Times New Roman" w:hAnsi="Times New Roman"/>
                <w:b/>
                <w:color w:val="000000"/>
                <w:spacing w:val="-2"/>
                <w:sz w:val="24"/>
                <w:szCs w:val="24"/>
              </w:rPr>
              <w:t xml:space="preserve">тивно-правовая база </w:t>
            </w:r>
            <w:r w:rsidRPr="00FD27C9">
              <w:rPr>
                <w:rFonts w:ascii="Times New Roman" w:hAnsi="Times New Roman"/>
                <w:b/>
                <w:color w:val="000000"/>
                <w:spacing w:val="-1"/>
                <w:sz w:val="24"/>
                <w:szCs w:val="24"/>
              </w:rPr>
              <w:t xml:space="preserve">организации и </w:t>
            </w:r>
            <w:r w:rsidRPr="00FD27C9">
              <w:rPr>
                <w:rFonts w:ascii="Times New Roman" w:hAnsi="Times New Roman"/>
                <w:b/>
                <w:color w:val="000000"/>
                <w:spacing w:val="-3"/>
                <w:sz w:val="24"/>
                <w:szCs w:val="24"/>
              </w:rPr>
              <w:t>функциониров</w:t>
            </w:r>
            <w:r w:rsidRPr="00FD27C9">
              <w:rPr>
                <w:rFonts w:ascii="Times New Roman" w:hAnsi="Times New Roman"/>
                <w:b/>
                <w:color w:val="000000"/>
                <w:spacing w:val="-3"/>
                <w:sz w:val="24"/>
                <w:szCs w:val="24"/>
              </w:rPr>
              <w:t>а</w:t>
            </w:r>
            <w:r w:rsidRPr="00FD27C9">
              <w:rPr>
                <w:rFonts w:ascii="Times New Roman" w:hAnsi="Times New Roman"/>
                <w:b/>
                <w:color w:val="000000"/>
                <w:spacing w:val="-3"/>
                <w:sz w:val="24"/>
                <w:szCs w:val="24"/>
              </w:rPr>
              <w:t xml:space="preserve">ния систем </w:t>
            </w:r>
            <w:r w:rsidRPr="00FD27C9">
              <w:rPr>
                <w:rFonts w:ascii="Times New Roman" w:hAnsi="Times New Roman"/>
                <w:b/>
                <w:color w:val="000000"/>
                <w:sz w:val="24"/>
                <w:szCs w:val="24"/>
              </w:rPr>
              <w:t>упра</w:t>
            </w:r>
            <w:r w:rsidRPr="00FD27C9">
              <w:rPr>
                <w:rFonts w:ascii="Times New Roman" w:hAnsi="Times New Roman"/>
                <w:b/>
                <w:color w:val="000000"/>
                <w:sz w:val="24"/>
                <w:szCs w:val="24"/>
              </w:rPr>
              <w:t>в</w:t>
            </w:r>
            <w:r w:rsidRPr="00FD27C9">
              <w:rPr>
                <w:rFonts w:ascii="Times New Roman" w:hAnsi="Times New Roman"/>
                <w:b/>
                <w:color w:val="000000"/>
                <w:sz w:val="24"/>
                <w:szCs w:val="24"/>
              </w:rPr>
              <w:t>ления качеством</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61"/>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lastRenderedPageBreak/>
              <w:t xml:space="preserve">Тема </w:t>
            </w:r>
            <w:r w:rsidRPr="00FD27C9">
              <w:rPr>
                <w:rFonts w:ascii="Times New Roman" w:hAnsi="Times New Roman"/>
                <w:b/>
                <w:spacing w:val="2"/>
                <w:sz w:val="24"/>
                <w:szCs w:val="24"/>
              </w:rPr>
              <w:t>3.1.</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pacing w:val="-2"/>
                <w:sz w:val="24"/>
                <w:szCs w:val="24"/>
              </w:rPr>
              <w:t xml:space="preserve">Нормативно-правовая база </w:t>
            </w:r>
            <w:r w:rsidRPr="00FD27C9">
              <w:rPr>
                <w:rFonts w:ascii="Times New Roman" w:hAnsi="Times New Roman"/>
                <w:color w:val="000000"/>
                <w:spacing w:val="-1"/>
                <w:sz w:val="24"/>
                <w:szCs w:val="24"/>
              </w:rPr>
              <w:t>орг</w:t>
            </w:r>
            <w:r w:rsidRPr="00FD27C9">
              <w:rPr>
                <w:rFonts w:ascii="Times New Roman" w:hAnsi="Times New Roman"/>
                <w:color w:val="000000"/>
                <w:spacing w:val="-1"/>
                <w:sz w:val="24"/>
                <w:szCs w:val="24"/>
              </w:rPr>
              <w:t>а</w:t>
            </w:r>
            <w:r w:rsidRPr="00FD27C9">
              <w:rPr>
                <w:rFonts w:ascii="Times New Roman" w:hAnsi="Times New Roman"/>
                <w:color w:val="000000"/>
                <w:spacing w:val="-1"/>
                <w:sz w:val="24"/>
                <w:szCs w:val="24"/>
              </w:rPr>
              <w:t>низации</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jc w:val="both"/>
              <w:rPr>
                <w:rFonts w:ascii="Times New Roman" w:eastAsiaTheme="minorEastAsia" w:hAnsi="Times New Roman"/>
                <w:sz w:val="24"/>
                <w:szCs w:val="24"/>
              </w:rPr>
            </w:pPr>
            <w:r w:rsidRPr="00FD27C9">
              <w:rPr>
                <w:rFonts w:ascii="Times New Roman" w:hAnsi="Times New Roman"/>
                <w:color w:val="000000"/>
                <w:spacing w:val="7"/>
                <w:sz w:val="24"/>
                <w:szCs w:val="24"/>
              </w:rPr>
              <w:t xml:space="preserve">Нормативно-правовая база организации и функционирования систем управления </w:t>
            </w:r>
            <w:r w:rsidRPr="00FD27C9">
              <w:rPr>
                <w:rFonts w:ascii="Times New Roman" w:hAnsi="Times New Roman"/>
                <w:color w:val="000000"/>
                <w:spacing w:val="1"/>
                <w:sz w:val="24"/>
                <w:szCs w:val="24"/>
              </w:rPr>
              <w:t>качес</w:t>
            </w:r>
            <w:r w:rsidRPr="00FD27C9">
              <w:rPr>
                <w:rFonts w:ascii="Times New Roman" w:hAnsi="Times New Roman"/>
                <w:color w:val="000000"/>
                <w:spacing w:val="1"/>
                <w:sz w:val="24"/>
                <w:szCs w:val="24"/>
              </w:rPr>
              <w:t>т</w:t>
            </w:r>
            <w:r w:rsidRPr="00FD27C9">
              <w:rPr>
                <w:rFonts w:ascii="Times New Roman" w:hAnsi="Times New Roman"/>
                <w:color w:val="000000"/>
                <w:spacing w:val="1"/>
                <w:sz w:val="24"/>
                <w:szCs w:val="24"/>
              </w:rPr>
              <w:t xml:space="preserve">вом: федеральные законы, международные и национальные российские </w:t>
            </w:r>
            <w:r w:rsidRPr="00FD27C9">
              <w:rPr>
                <w:rFonts w:ascii="Times New Roman" w:hAnsi="Times New Roman"/>
                <w:color w:val="000000"/>
                <w:spacing w:val="-2"/>
                <w:sz w:val="24"/>
                <w:szCs w:val="24"/>
              </w:rPr>
              <w:t xml:space="preserve">стандарты.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56"/>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jc w:val="both"/>
              <w:rPr>
                <w:rFonts w:ascii="Times New Roman" w:eastAsiaTheme="minorEastAsia" w:hAnsi="Times New Roman"/>
                <w:sz w:val="24"/>
                <w:szCs w:val="24"/>
              </w:rPr>
            </w:pPr>
            <w:r w:rsidRPr="00FD27C9">
              <w:rPr>
                <w:rFonts w:ascii="Times New Roman" w:hAnsi="Times New Roman"/>
                <w:color w:val="000000"/>
                <w:spacing w:val="1"/>
                <w:sz w:val="24"/>
                <w:szCs w:val="24"/>
              </w:rPr>
              <w:t xml:space="preserve">Изучите нормативно-правовую базу организации и функционирования систем </w:t>
            </w:r>
            <w:r w:rsidRPr="00FD27C9">
              <w:rPr>
                <w:rFonts w:ascii="Times New Roman" w:hAnsi="Times New Roman"/>
                <w:color w:val="000000"/>
                <w:spacing w:val="-1"/>
                <w:sz w:val="24"/>
                <w:szCs w:val="24"/>
              </w:rPr>
              <w:t>управления к</w:t>
            </w:r>
            <w:r w:rsidRPr="00FD27C9">
              <w:rPr>
                <w:rFonts w:ascii="Times New Roman" w:hAnsi="Times New Roman"/>
                <w:color w:val="000000"/>
                <w:spacing w:val="-1"/>
                <w:sz w:val="24"/>
                <w:szCs w:val="24"/>
              </w:rPr>
              <w:t>а</w:t>
            </w:r>
            <w:r w:rsidRPr="00FD27C9">
              <w:rPr>
                <w:rFonts w:ascii="Times New Roman" w:hAnsi="Times New Roman"/>
                <w:color w:val="000000"/>
                <w:spacing w:val="-1"/>
                <w:sz w:val="24"/>
                <w:szCs w:val="24"/>
              </w:rPr>
              <w:t>чеством.</w:t>
            </w:r>
            <w:r w:rsidRPr="00FD27C9">
              <w:rPr>
                <w:rFonts w:ascii="Times New Roman" w:hAnsi="Times New Roman"/>
                <w:color w:val="000000"/>
                <w:sz w:val="24"/>
                <w:szCs w:val="24"/>
              </w:rPr>
              <w:t xml:space="preserve"> Напишите доклад на тему: Нормативно-правовая база управления качеством</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563"/>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 xml:space="preserve">Тема </w:t>
            </w:r>
            <w:r w:rsidRPr="00FD27C9">
              <w:rPr>
                <w:rFonts w:ascii="Times New Roman" w:hAnsi="Times New Roman"/>
                <w:b/>
                <w:spacing w:val="2"/>
                <w:sz w:val="24"/>
                <w:szCs w:val="24"/>
              </w:rPr>
              <w:t>3.2.</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z w:val="24"/>
                <w:szCs w:val="24"/>
              </w:rPr>
              <w:t>Семейство станда</w:t>
            </w:r>
            <w:r w:rsidRPr="00FD27C9">
              <w:rPr>
                <w:rFonts w:ascii="Times New Roman" w:hAnsi="Times New Roman"/>
                <w:color w:val="000000"/>
                <w:sz w:val="24"/>
                <w:szCs w:val="24"/>
              </w:rPr>
              <w:t>р</w:t>
            </w:r>
            <w:r w:rsidRPr="00FD27C9">
              <w:rPr>
                <w:rFonts w:ascii="Times New Roman" w:hAnsi="Times New Roman"/>
                <w:color w:val="000000"/>
                <w:sz w:val="24"/>
                <w:szCs w:val="24"/>
              </w:rPr>
              <w:t>тов ИСО 9000</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color w:val="000000"/>
                <w:sz w:val="24"/>
                <w:szCs w:val="24"/>
              </w:rPr>
              <w:t>Семейство стандартов ИСО 9000: назначение, перечень, эволюция развития.</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12"/>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ind w:right="98"/>
              <w:jc w:val="both"/>
              <w:rPr>
                <w:rFonts w:ascii="Times New Roman" w:hAnsi="Times New Roman"/>
                <w:color w:val="000000"/>
                <w:sz w:val="24"/>
                <w:szCs w:val="24"/>
              </w:rPr>
            </w:pPr>
            <w:r w:rsidRPr="00FD27C9">
              <w:rPr>
                <w:rFonts w:ascii="Times New Roman" w:hAnsi="Times New Roman"/>
                <w:color w:val="000000"/>
                <w:sz w:val="24"/>
                <w:szCs w:val="24"/>
              </w:rPr>
              <w:t xml:space="preserve">Проработайте ГОСТ Р ИСО 9000-2008. </w:t>
            </w:r>
            <w:r w:rsidRPr="00FD27C9">
              <w:rPr>
                <w:rFonts w:ascii="Times New Roman" w:hAnsi="Times New Roman"/>
                <w:color w:val="000000"/>
                <w:spacing w:val="3"/>
                <w:sz w:val="24"/>
                <w:szCs w:val="24"/>
              </w:rPr>
              <w:t xml:space="preserve">Составьте схему структуры семейства стандартов ИСО9000. Укажите их </w:t>
            </w:r>
            <w:r w:rsidRPr="00FD27C9">
              <w:rPr>
                <w:rFonts w:ascii="Times New Roman" w:hAnsi="Times New Roman"/>
                <w:color w:val="000000"/>
                <w:sz w:val="24"/>
                <w:szCs w:val="24"/>
              </w:rPr>
              <w:t>назначение, перечень и сферу применения. Выявите место контроля в системе менеджмента качества</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50"/>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 xml:space="preserve">Тема </w:t>
            </w:r>
            <w:r w:rsidRPr="00FD27C9">
              <w:rPr>
                <w:rFonts w:ascii="Times New Roman" w:hAnsi="Times New Roman"/>
                <w:b/>
                <w:spacing w:val="2"/>
                <w:sz w:val="24"/>
                <w:szCs w:val="24"/>
              </w:rPr>
              <w:t>3.3.</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pacing w:val="5"/>
                <w:sz w:val="24"/>
                <w:szCs w:val="24"/>
              </w:rPr>
              <w:t>Структура ста</w:t>
            </w:r>
            <w:r w:rsidRPr="00FD27C9">
              <w:rPr>
                <w:rFonts w:ascii="Times New Roman" w:hAnsi="Times New Roman"/>
                <w:color w:val="000000"/>
                <w:spacing w:val="5"/>
                <w:sz w:val="24"/>
                <w:szCs w:val="24"/>
              </w:rPr>
              <w:t>н</w:t>
            </w:r>
            <w:r w:rsidRPr="00FD27C9">
              <w:rPr>
                <w:rFonts w:ascii="Times New Roman" w:hAnsi="Times New Roman"/>
                <w:color w:val="000000"/>
                <w:spacing w:val="5"/>
                <w:sz w:val="24"/>
                <w:szCs w:val="24"/>
              </w:rPr>
              <w:t>дартов ИСО 9000</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ind w:right="98"/>
              <w:jc w:val="both"/>
              <w:rPr>
                <w:rFonts w:ascii="Times New Roman" w:hAnsi="Times New Roman"/>
                <w:spacing w:val="2"/>
                <w:sz w:val="24"/>
                <w:szCs w:val="24"/>
              </w:rPr>
            </w:pPr>
            <w:r w:rsidRPr="00FD27C9">
              <w:rPr>
                <w:rFonts w:ascii="Times New Roman" w:hAnsi="Times New Roman"/>
                <w:color w:val="000000"/>
                <w:spacing w:val="5"/>
                <w:sz w:val="24"/>
                <w:szCs w:val="24"/>
              </w:rPr>
              <w:t xml:space="preserve">Структура стандартов ИСО 9000, их назначение, сферы применения. Изменения в </w:t>
            </w:r>
            <w:r w:rsidRPr="00FD27C9">
              <w:rPr>
                <w:rFonts w:ascii="Times New Roman" w:hAnsi="Times New Roman"/>
                <w:color w:val="000000"/>
                <w:spacing w:val="2"/>
                <w:sz w:val="24"/>
                <w:szCs w:val="24"/>
              </w:rPr>
              <w:t>структ</w:t>
            </w:r>
            <w:r w:rsidRPr="00FD27C9">
              <w:rPr>
                <w:rFonts w:ascii="Times New Roman" w:hAnsi="Times New Roman"/>
                <w:color w:val="000000"/>
                <w:spacing w:val="2"/>
                <w:sz w:val="24"/>
                <w:szCs w:val="24"/>
              </w:rPr>
              <w:t>у</w:t>
            </w:r>
            <w:r w:rsidRPr="00FD27C9">
              <w:rPr>
                <w:rFonts w:ascii="Times New Roman" w:hAnsi="Times New Roman"/>
                <w:color w:val="000000"/>
                <w:spacing w:val="2"/>
                <w:sz w:val="24"/>
                <w:szCs w:val="24"/>
              </w:rPr>
              <w:t xml:space="preserve">ре стандартов. Место контроля в системе менеджмента качества. Взаимосвязь </w:t>
            </w:r>
            <w:r w:rsidRPr="00FD27C9">
              <w:rPr>
                <w:rFonts w:ascii="Times New Roman" w:hAnsi="Times New Roman"/>
                <w:color w:val="000000"/>
                <w:sz w:val="24"/>
                <w:szCs w:val="24"/>
              </w:rPr>
              <w:t>менеджмента качества с сертификацией.</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617"/>
        </w:trPr>
        <w:tc>
          <w:tcPr>
            <w:tcW w:w="2148" w:type="dxa"/>
            <w:vMerge/>
            <w:tcBorders>
              <w:left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4"/>
              <w:shd w:val="clear" w:color="auto" w:fill="FFFFFF"/>
              <w:spacing w:before="0" w:beforeAutospacing="0" w:after="0" w:afterAutospacing="0"/>
              <w:ind w:left="80" w:right="98"/>
              <w:jc w:val="both"/>
              <w:rPr>
                <w:color w:val="121212"/>
              </w:rPr>
            </w:pPr>
            <w:r w:rsidRPr="00FD27C9">
              <w:rPr>
                <w:bCs/>
                <w:color w:val="000000"/>
                <w:spacing w:val="-10"/>
              </w:rPr>
              <w:t xml:space="preserve">Практическое занятие </w:t>
            </w:r>
            <w:r w:rsidRPr="00FD27C9">
              <w:rPr>
                <w:bCs/>
                <w:color w:val="121212"/>
              </w:rPr>
              <w:t>«Изучение принципов управления качеством на основе международных стандартов ИСО серии 9000»</w:t>
            </w:r>
          </w:p>
          <w:p w:rsidR="00FD27C9" w:rsidRPr="00FD27C9" w:rsidRDefault="00FD27C9" w:rsidP="00FD27C9">
            <w:pPr>
              <w:pStyle w:val="aff2"/>
              <w:ind w:right="98"/>
              <w:jc w:val="both"/>
              <w:rPr>
                <w:rFonts w:ascii="Times New Roman" w:hAnsi="Times New Roman"/>
                <w:color w:val="000000"/>
                <w:spacing w:val="5"/>
                <w:sz w:val="24"/>
                <w:szCs w:val="24"/>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80"/>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rPr>
                <w:rFonts w:ascii="Times New Roman" w:hAnsi="Times New Roman"/>
                <w:spacing w:val="2"/>
                <w:sz w:val="24"/>
                <w:szCs w:val="24"/>
              </w:rPr>
            </w:pPr>
            <w:r w:rsidRPr="00FD27C9">
              <w:rPr>
                <w:rFonts w:ascii="Times New Roman" w:hAnsi="Times New Roman"/>
                <w:spacing w:val="2"/>
                <w:sz w:val="24"/>
                <w:szCs w:val="24"/>
              </w:rPr>
              <w:t>Выявите место контроля в системе менеджмента качества. Установите взаимосвязь менед</w:t>
            </w:r>
            <w:r w:rsidRPr="00FD27C9">
              <w:rPr>
                <w:rFonts w:ascii="Times New Roman" w:hAnsi="Times New Roman"/>
                <w:spacing w:val="2"/>
                <w:sz w:val="24"/>
                <w:szCs w:val="24"/>
              </w:rPr>
              <w:t>ж</w:t>
            </w:r>
            <w:r w:rsidRPr="00FD27C9">
              <w:rPr>
                <w:rFonts w:ascii="Times New Roman" w:hAnsi="Times New Roman"/>
                <w:spacing w:val="2"/>
                <w:sz w:val="24"/>
                <w:szCs w:val="24"/>
              </w:rPr>
              <w:t>мента качества с сертификацией; доклад на тему</w:t>
            </w:r>
            <w:r>
              <w:rPr>
                <w:rFonts w:ascii="Times New Roman" w:hAnsi="Times New Roman"/>
                <w:spacing w:val="2"/>
                <w:sz w:val="24"/>
                <w:szCs w:val="24"/>
              </w:rPr>
              <w:t xml:space="preserve"> </w:t>
            </w:r>
            <w:r w:rsidRPr="00FD27C9">
              <w:rPr>
                <w:rFonts w:ascii="Times New Roman" w:hAnsi="Times New Roman"/>
                <w:spacing w:val="2"/>
                <w:sz w:val="24"/>
                <w:szCs w:val="24"/>
              </w:rPr>
              <w:t>«Стандарты семейства ИСО 9000 и их пр</w:t>
            </w:r>
            <w:r w:rsidRPr="00FD27C9">
              <w:rPr>
                <w:rFonts w:ascii="Times New Roman" w:hAnsi="Times New Roman"/>
                <w:spacing w:val="2"/>
                <w:sz w:val="24"/>
                <w:szCs w:val="24"/>
              </w:rPr>
              <w:t>и</w:t>
            </w:r>
            <w:r w:rsidRPr="00FD27C9">
              <w:rPr>
                <w:rFonts w:ascii="Times New Roman" w:hAnsi="Times New Roman"/>
                <w:spacing w:val="2"/>
                <w:sz w:val="24"/>
                <w:szCs w:val="24"/>
              </w:rPr>
              <w:t>менение в сфере производства (или услуг)».</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90"/>
        </w:trPr>
        <w:tc>
          <w:tcPr>
            <w:tcW w:w="2148" w:type="dxa"/>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eastAsiaTheme="minorEastAsia" w:hAnsi="Times New Roman"/>
                <w:b/>
                <w:sz w:val="24"/>
                <w:szCs w:val="24"/>
              </w:rPr>
            </w:pPr>
            <w:r w:rsidRPr="00FD27C9">
              <w:rPr>
                <w:rFonts w:ascii="Times New Roman" w:hAnsi="Times New Roman"/>
                <w:b/>
                <w:color w:val="000000"/>
                <w:spacing w:val="3"/>
                <w:sz w:val="24"/>
                <w:szCs w:val="24"/>
              </w:rPr>
              <w:t>Раздел 4.</w:t>
            </w:r>
            <w:r w:rsidRPr="00FD27C9">
              <w:rPr>
                <w:rFonts w:ascii="Times New Roman" w:hAnsi="Times New Roman"/>
                <w:b/>
                <w:color w:val="000000"/>
                <w:spacing w:val="-2"/>
                <w:sz w:val="24"/>
                <w:szCs w:val="24"/>
              </w:rPr>
              <w:t xml:space="preserve"> Система менеджмента </w:t>
            </w:r>
            <w:r w:rsidRPr="00FD27C9">
              <w:rPr>
                <w:rFonts w:ascii="Times New Roman" w:hAnsi="Times New Roman"/>
                <w:b/>
                <w:color w:val="000000"/>
                <w:sz w:val="24"/>
                <w:szCs w:val="24"/>
              </w:rPr>
              <w:t>к</w:t>
            </w:r>
            <w:r w:rsidRPr="00FD27C9">
              <w:rPr>
                <w:rFonts w:ascii="Times New Roman" w:hAnsi="Times New Roman"/>
                <w:b/>
                <w:color w:val="000000"/>
                <w:sz w:val="24"/>
                <w:szCs w:val="24"/>
              </w:rPr>
              <w:t>а</w:t>
            </w:r>
            <w:r w:rsidRPr="00FD27C9">
              <w:rPr>
                <w:rFonts w:ascii="Times New Roman" w:hAnsi="Times New Roman"/>
                <w:b/>
                <w:color w:val="000000"/>
                <w:sz w:val="24"/>
                <w:szCs w:val="24"/>
              </w:rPr>
              <w:t>чества</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20"/>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 xml:space="preserve">Тема </w:t>
            </w:r>
            <w:r w:rsidRPr="00FD27C9">
              <w:rPr>
                <w:rFonts w:ascii="Times New Roman" w:hAnsi="Times New Roman"/>
                <w:b/>
                <w:spacing w:val="2"/>
                <w:sz w:val="24"/>
                <w:szCs w:val="24"/>
              </w:rPr>
              <w:t>4.1.</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pacing w:val="2"/>
                <w:sz w:val="24"/>
                <w:szCs w:val="24"/>
              </w:rPr>
              <w:t>Система менед</w:t>
            </w:r>
            <w:r w:rsidRPr="00FD27C9">
              <w:rPr>
                <w:rFonts w:ascii="Times New Roman" w:hAnsi="Times New Roman"/>
                <w:color w:val="000000"/>
                <w:spacing w:val="2"/>
                <w:sz w:val="24"/>
                <w:szCs w:val="24"/>
              </w:rPr>
              <w:t>ж</w:t>
            </w:r>
            <w:r w:rsidRPr="00FD27C9">
              <w:rPr>
                <w:rFonts w:ascii="Times New Roman" w:hAnsi="Times New Roman"/>
                <w:color w:val="000000"/>
                <w:spacing w:val="2"/>
                <w:sz w:val="24"/>
                <w:szCs w:val="24"/>
              </w:rPr>
              <w:t>мента качества</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shd w:val="clear" w:color="auto" w:fill="FFFFFF"/>
              <w:spacing w:line="274" w:lineRule="exact"/>
              <w:jc w:val="both"/>
            </w:pPr>
            <w:r w:rsidRPr="00FD27C9">
              <w:rPr>
                <w:color w:val="000000"/>
                <w:spacing w:val="2"/>
              </w:rPr>
              <w:t xml:space="preserve">Система менеджмента качества: понятие, общие требования. Необходимость </w:t>
            </w:r>
            <w:r w:rsidRPr="00FD27C9">
              <w:rPr>
                <w:color w:val="000000"/>
                <w:spacing w:val="-1"/>
              </w:rPr>
              <w:t>системы м</w:t>
            </w:r>
            <w:r w:rsidRPr="00FD27C9">
              <w:rPr>
                <w:color w:val="000000"/>
                <w:spacing w:val="-1"/>
              </w:rPr>
              <w:t>е</w:t>
            </w:r>
            <w:r w:rsidRPr="00FD27C9">
              <w:rPr>
                <w:color w:val="000000"/>
                <w:spacing w:val="-1"/>
              </w:rPr>
              <w:t xml:space="preserve">неджмента качества. Требования и подход к системам менеджмента </w:t>
            </w:r>
            <w:r w:rsidRPr="00FD27C9">
              <w:rPr>
                <w:color w:val="000000"/>
                <w:spacing w:val="4"/>
              </w:rPr>
              <w:t>качества. Процессный по</w:t>
            </w:r>
            <w:r w:rsidRPr="00FD27C9">
              <w:rPr>
                <w:color w:val="000000"/>
                <w:spacing w:val="4"/>
              </w:rPr>
              <w:t>д</w:t>
            </w:r>
            <w:r w:rsidRPr="00FD27C9">
              <w:rPr>
                <w:color w:val="000000"/>
                <w:spacing w:val="4"/>
              </w:rPr>
              <w:t xml:space="preserve">ход: назначение, сущность.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20"/>
        </w:trPr>
        <w:tc>
          <w:tcPr>
            <w:tcW w:w="2148" w:type="dxa"/>
            <w:vMerge/>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shd w:val="clear" w:color="auto" w:fill="FFFFFF"/>
              <w:spacing w:line="274" w:lineRule="exact"/>
            </w:pPr>
            <w:r w:rsidRPr="00FD27C9">
              <w:rPr>
                <w:color w:val="000000"/>
                <w:spacing w:val="2"/>
              </w:rPr>
              <w:t xml:space="preserve">Определите понятие «система менеджмента качества» и укажите общие требования. </w:t>
            </w:r>
            <w:r w:rsidRPr="00FD27C9">
              <w:rPr>
                <w:color w:val="000000"/>
                <w:spacing w:val="3"/>
              </w:rPr>
              <w:t xml:space="preserve">Дайте обоснование необходимости внедрения систем менеджмента качества, в сфере </w:t>
            </w:r>
            <w:r w:rsidRPr="00FD27C9">
              <w:rPr>
                <w:color w:val="000000"/>
              </w:rPr>
              <w:t xml:space="preserve">производства и обращения (или оказания услуг).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45"/>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lastRenderedPageBreak/>
              <w:t xml:space="preserve">Тема </w:t>
            </w:r>
            <w:r w:rsidRPr="00FD27C9">
              <w:rPr>
                <w:rFonts w:ascii="Times New Roman" w:hAnsi="Times New Roman"/>
                <w:b/>
                <w:spacing w:val="2"/>
                <w:sz w:val="24"/>
                <w:szCs w:val="24"/>
              </w:rPr>
              <w:t>4.2.</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pacing w:val="4"/>
                <w:sz w:val="24"/>
                <w:szCs w:val="24"/>
              </w:rPr>
              <w:t xml:space="preserve">Модель системы менеджмента </w:t>
            </w:r>
            <w:r w:rsidRPr="00FD27C9">
              <w:rPr>
                <w:rFonts w:ascii="Times New Roman" w:hAnsi="Times New Roman"/>
                <w:color w:val="000000"/>
                <w:spacing w:val="2"/>
                <w:sz w:val="24"/>
                <w:szCs w:val="24"/>
              </w:rPr>
              <w:t>кач</w:t>
            </w:r>
            <w:r w:rsidRPr="00FD27C9">
              <w:rPr>
                <w:rFonts w:ascii="Times New Roman" w:hAnsi="Times New Roman"/>
                <w:color w:val="000000"/>
                <w:spacing w:val="2"/>
                <w:sz w:val="24"/>
                <w:szCs w:val="24"/>
              </w:rPr>
              <w:t>е</w:t>
            </w:r>
            <w:r w:rsidRPr="00FD27C9">
              <w:rPr>
                <w:rFonts w:ascii="Times New Roman" w:hAnsi="Times New Roman"/>
                <w:color w:val="000000"/>
                <w:spacing w:val="2"/>
                <w:sz w:val="24"/>
                <w:szCs w:val="24"/>
              </w:rPr>
              <w:t>ства</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ind w:right="98"/>
              <w:jc w:val="both"/>
              <w:rPr>
                <w:rFonts w:ascii="Times New Roman" w:hAnsi="Times New Roman"/>
                <w:spacing w:val="2"/>
                <w:sz w:val="24"/>
                <w:szCs w:val="24"/>
              </w:rPr>
            </w:pPr>
            <w:r w:rsidRPr="00FD27C9">
              <w:rPr>
                <w:rFonts w:ascii="Times New Roman" w:hAnsi="Times New Roman"/>
                <w:color w:val="000000"/>
                <w:spacing w:val="4"/>
                <w:sz w:val="24"/>
                <w:szCs w:val="24"/>
              </w:rPr>
              <w:t xml:space="preserve">Модель системы менеджмента </w:t>
            </w:r>
            <w:r w:rsidRPr="00FD27C9">
              <w:rPr>
                <w:rFonts w:ascii="Times New Roman" w:hAnsi="Times New Roman"/>
                <w:color w:val="000000"/>
                <w:spacing w:val="2"/>
                <w:sz w:val="24"/>
                <w:szCs w:val="24"/>
              </w:rPr>
              <w:t xml:space="preserve">качества, основанная на процессномподходе. Документация  систем менеджмента </w:t>
            </w:r>
            <w:r w:rsidRPr="00FD27C9">
              <w:rPr>
                <w:rFonts w:ascii="Times New Roman" w:hAnsi="Times New Roman"/>
                <w:color w:val="000000"/>
                <w:spacing w:val="-2"/>
                <w:sz w:val="24"/>
                <w:szCs w:val="24"/>
              </w:rPr>
              <w:t xml:space="preserve">качеством. </w:t>
            </w:r>
            <w:r w:rsidRPr="00FD27C9">
              <w:rPr>
                <w:rFonts w:ascii="Times New Roman" w:hAnsi="Times New Roman"/>
                <w:color w:val="000000"/>
                <w:sz w:val="24"/>
                <w:szCs w:val="24"/>
              </w:rPr>
              <w:t>Направленность систем менеджмента качества и других си</w:t>
            </w:r>
            <w:r w:rsidRPr="00FD27C9">
              <w:rPr>
                <w:rFonts w:ascii="Times New Roman" w:hAnsi="Times New Roman"/>
                <w:color w:val="000000"/>
                <w:sz w:val="24"/>
                <w:szCs w:val="24"/>
              </w:rPr>
              <w:t>с</w:t>
            </w:r>
            <w:r w:rsidRPr="00FD27C9">
              <w:rPr>
                <w:rFonts w:ascii="Times New Roman" w:hAnsi="Times New Roman"/>
                <w:color w:val="000000"/>
                <w:sz w:val="24"/>
                <w:szCs w:val="24"/>
              </w:rPr>
              <w:t>тем менеджмента. Взаимосвязь между системами менеджмента качества и моделями сове</w:t>
            </w:r>
            <w:r w:rsidRPr="00FD27C9">
              <w:rPr>
                <w:rFonts w:ascii="Times New Roman" w:hAnsi="Times New Roman"/>
                <w:color w:val="000000"/>
                <w:sz w:val="24"/>
                <w:szCs w:val="24"/>
              </w:rPr>
              <w:t>р</w:t>
            </w:r>
            <w:r w:rsidRPr="00FD27C9">
              <w:rPr>
                <w:rFonts w:ascii="Times New Roman" w:hAnsi="Times New Roman"/>
                <w:color w:val="000000"/>
                <w:sz w:val="24"/>
                <w:szCs w:val="24"/>
              </w:rPr>
              <w:t>шенства.</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396"/>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ind w:right="98"/>
              <w:jc w:val="both"/>
              <w:rPr>
                <w:rFonts w:ascii="Times New Roman" w:hAnsi="Times New Roman"/>
                <w:spacing w:val="2"/>
                <w:sz w:val="24"/>
                <w:szCs w:val="24"/>
              </w:rPr>
            </w:pPr>
            <w:r w:rsidRPr="00FD27C9">
              <w:rPr>
                <w:rFonts w:ascii="Times New Roman" w:hAnsi="Times New Roman"/>
                <w:color w:val="000000"/>
                <w:spacing w:val="8"/>
                <w:sz w:val="24"/>
                <w:szCs w:val="24"/>
              </w:rPr>
              <w:t xml:space="preserve">Рассмотрите назначение и сущность процессного подхода и основанную на нем </w:t>
            </w:r>
            <w:r w:rsidRPr="00FD27C9">
              <w:rPr>
                <w:rFonts w:ascii="Times New Roman" w:hAnsi="Times New Roman"/>
                <w:color w:val="000000"/>
                <w:sz w:val="24"/>
                <w:szCs w:val="24"/>
              </w:rPr>
              <w:t>модель системы менеджмента качества. Изучите документацию системы менеджмента качества. Ра</w:t>
            </w:r>
            <w:r w:rsidRPr="00FD27C9">
              <w:rPr>
                <w:rFonts w:ascii="Times New Roman" w:hAnsi="Times New Roman"/>
                <w:color w:val="000000"/>
                <w:sz w:val="24"/>
                <w:szCs w:val="24"/>
              </w:rPr>
              <w:t>з</w:t>
            </w:r>
            <w:r w:rsidRPr="00FD27C9">
              <w:rPr>
                <w:rFonts w:ascii="Times New Roman" w:hAnsi="Times New Roman"/>
                <w:color w:val="000000"/>
                <w:sz w:val="24"/>
                <w:szCs w:val="24"/>
              </w:rPr>
              <w:t>берите направленность системы менеджмента качества и др. систем. Выявите взаимосвязь м</w:t>
            </w:r>
            <w:r w:rsidRPr="00FD27C9">
              <w:rPr>
                <w:rFonts w:ascii="Times New Roman" w:hAnsi="Times New Roman"/>
                <w:color w:val="000000"/>
                <w:sz w:val="24"/>
                <w:szCs w:val="24"/>
              </w:rPr>
              <w:t>е</w:t>
            </w:r>
            <w:r w:rsidRPr="00FD27C9">
              <w:rPr>
                <w:rFonts w:ascii="Times New Roman" w:hAnsi="Times New Roman"/>
                <w:color w:val="000000"/>
                <w:sz w:val="24"/>
                <w:szCs w:val="24"/>
              </w:rPr>
              <w:t>жду</w:t>
            </w:r>
            <w:r>
              <w:rPr>
                <w:rFonts w:ascii="Times New Roman" w:hAnsi="Times New Roman"/>
                <w:color w:val="000000"/>
                <w:sz w:val="24"/>
                <w:szCs w:val="24"/>
              </w:rPr>
              <w:t xml:space="preserve"> </w:t>
            </w:r>
            <w:r w:rsidRPr="00FD27C9">
              <w:rPr>
                <w:rFonts w:ascii="Times New Roman" w:hAnsi="Times New Roman"/>
                <w:color w:val="000000"/>
                <w:sz w:val="24"/>
                <w:szCs w:val="24"/>
              </w:rPr>
              <w:t xml:space="preserve">системой менеджмента качества и моделями </w:t>
            </w:r>
            <w:r w:rsidRPr="00FD27C9">
              <w:rPr>
                <w:rFonts w:ascii="Times New Roman" w:hAnsi="Times New Roman"/>
                <w:color w:val="000000"/>
                <w:spacing w:val="-2"/>
                <w:sz w:val="24"/>
                <w:szCs w:val="24"/>
              </w:rPr>
              <w:t>совершенства.</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532"/>
        </w:trPr>
        <w:tc>
          <w:tcPr>
            <w:tcW w:w="2148" w:type="dxa"/>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eastAsiaTheme="minorEastAsia" w:hAnsi="Times New Roman"/>
                <w:b/>
                <w:sz w:val="24"/>
                <w:szCs w:val="24"/>
              </w:rPr>
            </w:pPr>
            <w:r w:rsidRPr="00FD27C9">
              <w:rPr>
                <w:rFonts w:ascii="Times New Roman" w:hAnsi="Times New Roman"/>
                <w:b/>
                <w:color w:val="000000"/>
                <w:spacing w:val="3"/>
                <w:sz w:val="24"/>
                <w:szCs w:val="24"/>
              </w:rPr>
              <w:t xml:space="preserve">Раздел 5. </w:t>
            </w:r>
            <w:r w:rsidRPr="00FD27C9">
              <w:rPr>
                <w:rFonts w:ascii="Times New Roman" w:hAnsi="Times New Roman"/>
                <w:b/>
                <w:color w:val="000000"/>
                <w:spacing w:val="-2"/>
                <w:sz w:val="24"/>
                <w:szCs w:val="24"/>
              </w:rPr>
              <w:t>Руков</w:t>
            </w:r>
            <w:r w:rsidRPr="00FD27C9">
              <w:rPr>
                <w:rFonts w:ascii="Times New Roman" w:hAnsi="Times New Roman"/>
                <w:b/>
                <w:color w:val="000000"/>
                <w:spacing w:val="-2"/>
                <w:sz w:val="24"/>
                <w:szCs w:val="24"/>
              </w:rPr>
              <w:t>о</w:t>
            </w:r>
            <w:r w:rsidRPr="00FD27C9">
              <w:rPr>
                <w:rFonts w:ascii="Times New Roman" w:hAnsi="Times New Roman"/>
                <w:b/>
                <w:color w:val="000000"/>
                <w:spacing w:val="-2"/>
                <w:sz w:val="24"/>
                <w:szCs w:val="24"/>
              </w:rPr>
              <w:t>дство качеством</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986"/>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spacing w:val="2"/>
                <w:sz w:val="24"/>
                <w:szCs w:val="24"/>
              </w:rPr>
            </w:pPr>
            <w:r w:rsidRPr="00FD27C9">
              <w:rPr>
                <w:rFonts w:ascii="Times New Roman" w:hAnsi="Times New Roman"/>
                <w:b/>
                <w:sz w:val="24"/>
                <w:szCs w:val="24"/>
              </w:rPr>
              <w:t xml:space="preserve">Тема </w:t>
            </w:r>
            <w:r w:rsidRPr="00FD27C9">
              <w:rPr>
                <w:rFonts w:ascii="Times New Roman" w:hAnsi="Times New Roman"/>
                <w:b/>
                <w:spacing w:val="2"/>
                <w:sz w:val="24"/>
                <w:szCs w:val="24"/>
              </w:rPr>
              <w:t>5.1</w:t>
            </w:r>
            <w:r w:rsidRPr="00FD27C9">
              <w:rPr>
                <w:rFonts w:ascii="Times New Roman" w:hAnsi="Times New Roman"/>
                <w:spacing w:val="2"/>
                <w:sz w:val="24"/>
                <w:szCs w:val="24"/>
              </w:rPr>
              <w:t>.</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pacing w:val="-2"/>
                <w:sz w:val="24"/>
                <w:szCs w:val="24"/>
              </w:rPr>
              <w:t>Руководство кач</w:t>
            </w:r>
            <w:r w:rsidRPr="00FD27C9">
              <w:rPr>
                <w:rFonts w:ascii="Times New Roman" w:hAnsi="Times New Roman"/>
                <w:color w:val="000000"/>
                <w:spacing w:val="-2"/>
                <w:sz w:val="24"/>
                <w:szCs w:val="24"/>
              </w:rPr>
              <w:t>е</w:t>
            </w:r>
            <w:r w:rsidRPr="00FD27C9">
              <w:rPr>
                <w:rFonts w:ascii="Times New Roman" w:hAnsi="Times New Roman"/>
                <w:color w:val="000000"/>
                <w:spacing w:val="-2"/>
                <w:sz w:val="24"/>
                <w:szCs w:val="24"/>
              </w:rPr>
              <w:t>ством</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shd w:val="clear" w:color="auto" w:fill="FFFFFF"/>
              <w:spacing w:line="274" w:lineRule="exact"/>
              <w:jc w:val="both"/>
            </w:pPr>
            <w:r w:rsidRPr="00FD27C9">
              <w:rPr>
                <w:color w:val="000000"/>
              </w:rPr>
              <w:t xml:space="preserve">Высшее руководство в системе менеджмента качеством: его роль, ответственность, </w:t>
            </w:r>
            <w:r w:rsidRPr="00FD27C9">
              <w:rPr>
                <w:color w:val="000000"/>
                <w:spacing w:val="-2"/>
              </w:rPr>
              <w:t xml:space="preserve">полномочия. </w:t>
            </w:r>
            <w:r w:rsidRPr="00FD27C9">
              <w:rPr>
                <w:color w:val="000000"/>
                <w:spacing w:val="2"/>
              </w:rPr>
              <w:t>Политика в области качества: понятие, назначение. Планирование системы менеджмента к</w:t>
            </w:r>
            <w:r w:rsidRPr="00FD27C9">
              <w:rPr>
                <w:color w:val="000000"/>
                <w:spacing w:val="2"/>
              </w:rPr>
              <w:t>а</w:t>
            </w:r>
            <w:r w:rsidRPr="00FD27C9">
              <w:rPr>
                <w:color w:val="000000"/>
                <w:spacing w:val="2"/>
              </w:rPr>
              <w:t xml:space="preserve">чества. Анализ со стороны руководства. Роль персонала в управлении </w:t>
            </w:r>
            <w:r w:rsidRPr="00FD27C9">
              <w:rPr>
                <w:color w:val="000000"/>
                <w:spacing w:val="-1"/>
              </w:rPr>
              <w:t>качеством. Обучение управленческого персонала. Коллективное участие в</w:t>
            </w:r>
            <w:r w:rsidRPr="00FD27C9">
              <w:rPr>
                <w:color w:val="000000"/>
                <w:spacing w:val="7"/>
              </w:rPr>
              <w:t xml:space="preserve"> совершенствовании деятельности орг</w:t>
            </w:r>
            <w:r w:rsidRPr="00FD27C9">
              <w:rPr>
                <w:color w:val="000000"/>
                <w:spacing w:val="7"/>
              </w:rPr>
              <w:t>а</w:t>
            </w:r>
            <w:r w:rsidRPr="00FD27C9">
              <w:rPr>
                <w:color w:val="000000"/>
                <w:spacing w:val="7"/>
              </w:rPr>
              <w:t xml:space="preserve">низации по улучшению качества: группы по </w:t>
            </w:r>
            <w:r w:rsidRPr="00FD27C9">
              <w:rPr>
                <w:color w:val="000000"/>
              </w:rPr>
              <w:t>совершенствованию деятельности подраздел</w:t>
            </w:r>
            <w:r w:rsidRPr="00FD27C9">
              <w:rPr>
                <w:color w:val="000000"/>
              </w:rPr>
              <w:t>е</w:t>
            </w:r>
            <w:r w:rsidRPr="00FD27C9">
              <w:rPr>
                <w:color w:val="000000"/>
              </w:rPr>
              <w:t>ний, кружки качества, группы совершенствования процессов, целевые группы.</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987"/>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shd w:val="clear" w:color="auto" w:fill="FFFFFF"/>
              <w:spacing w:line="274" w:lineRule="exact"/>
              <w:ind w:right="98"/>
              <w:jc w:val="both"/>
            </w:pPr>
            <w:r w:rsidRPr="00FD27C9">
              <w:rPr>
                <w:color w:val="000000"/>
                <w:spacing w:val="1"/>
              </w:rPr>
              <w:t xml:space="preserve">Выявите роль, ответственность и полномочия высшего руководства системы </w:t>
            </w:r>
            <w:r w:rsidRPr="00FD27C9">
              <w:rPr>
                <w:color w:val="000000"/>
                <w:spacing w:val="-1"/>
              </w:rPr>
              <w:t>менеджмента к</w:t>
            </w:r>
            <w:r w:rsidRPr="00FD27C9">
              <w:rPr>
                <w:color w:val="000000"/>
                <w:spacing w:val="-1"/>
              </w:rPr>
              <w:t>а</w:t>
            </w:r>
            <w:r w:rsidRPr="00FD27C9">
              <w:rPr>
                <w:color w:val="000000"/>
                <w:spacing w:val="-1"/>
              </w:rPr>
              <w:t xml:space="preserve">чества. </w:t>
            </w:r>
            <w:r w:rsidRPr="00FD27C9">
              <w:rPr>
                <w:color w:val="000000"/>
              </w:rPr>
              <w:t xml:space="preserve">Определите роль политики в области качества в планировании системы менеджмента </w:t>
            </w:r>
            <w:r w:rsidRPr="00FD27C9">
              <w:rPr>
                <w:color w:val="000000"/>
                <w:spacing w:val="-2"/>
              </w:rPr>
              <w:t xml:space="preserve">качества. </w:t>
            </w:r>
            <w:r w:rsidRPr="00FD27C9">
              <w:rPr>
                <w:color w:val="000000"/>
              </w:rPr>
              <w:t>Рассмотрите анализ политики в области качества со стороны руководства. Выявите роль персонала в управлении качеством. Укажите, для чего необходимо обучение управленч</w:t>
            </w:r>
            <w:r w:rsidRPr="00FD27C9">
              <w:rPr>
                <w:color w:val="000000"/>
              </w:rPr>
              <w:t>е</w:t>
            </w:r>
            <w:r w:rsidRPr="00FD27C9">
              <w:rPr>
                <w:color w:val="000000"/>
              </w:rPr>
              <w:t xml:space="preserve">ского персонала. </w:t>
            </w:r>
            <w:r w:rsidRPr="00FD27C9">
              <w:rPr>
                <w:color w:val="000000"/>
                <w:spacing w:val="5"/>
              </w:rPr>
              <w:t>Установите коллективные формы совершенствования деятельности орг</w:t>
            </w:r>
            <w:r w:rsidRPr="00FD27C9">
              <w:rPr>
                <w:color w:val="000000"/>
                <w:spacing w:val="5"/>
              </w:rPr>
              <w:t>а</w:t>
            </w:r>
            <w:r w:rsidRPr="00FD27C9">
              <w:rPr>
                <w:color w:val="000000"/>
                <w:spacing w:val="5"/>
              </w:rPr>
              <w:t xml:space="preserve">низации в </w:t>
            </w:r>
            <w:r w:rsidRPr="00FD27C9">
              <w:rPr>
                <w:color w:val="000000"/>
                <w:spacing w:val="-1"/>
              </w:rPr>
              <w:t>улучшении качества.</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52"/>
        </w:trPr>
        <w:tc>
          <w:tcPr>
            <w:tcW w:w="2148" w:type="dxa"/>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eastAsiaTheme="minorEastAsia" w:hAnsi="Times New Roman"/>
                <w:b/>
                <w:sz w:val="24"/>
                <w:szCs w:val="24"/>
              </w:rPr>
            </w:pPr>
            <w:r w:rsidRPr="00FD27C9">
              <w:rPr>
                <w:rFonts w:ascii="Times New Roman" w:hAnsi="Times New Roman"/>
                <w:b/>
                <w:color w:val="000000"/>
                <w:spacing w:val="3"/>
                <w:sz w:val="24"/>
                <w:szCs w:val="24"/>
              </w:rPr>
              <w:t xml:space="preserve">Раздел 6. </w:t>
            </w:r>
            <w:r w:rsidRPr="00FD27C9">
              <w:rPr>
                <w:rFonts w:ascii="Times New Roman" w:hAnsi="Times New Roman"/>
                <w:b/>
                <w:color w:val="000000"/>
                <w:spacing w:val="-2"/>
                <w:sz w:val="24"/>
                <w:szCs w:val="24"/>
              </w:rPr>
              <w:t>Проце</w:t>
            </w:r>
            <w:r w:rsidRPr="00FD27C9">
              <w:rPr>
                <w:rFonts w:ascii="Times New Roman" w:hAnsi="Times New Roman"/>
                <w:b/>
                <w:color w:val="000000"/>
                <w:spacing w:val="-2"/>
                <w:sz w:val="24"/>
                <w:szCs w:val="24"/>
              </w:rPr>
              <w:t>с</w:t>
            </w:r>
            <w:r w:rsidRPr="00FD27C9">
              <w:rPr>
                <w:rFonts w:ascii="Times New Roman" w:hAnsi="Times New Roman"/>
                <w:b/>
                <w:color w:val="000000"/>
                <w:spacing w:val="-2"/>
                <w:sz w:val="24"/>
                <w:szCs w:val="24"/>
              </w:rPr>
              <w:t xml:space="preserve">сы жизненного </w:t>
            </w:r>
            <w:r w:rsidRPr="00FD27C9">
              <w:rPr>
                <w:rFonts w:ascii="Times New Roman" w:hAnsi="Times New Roman"/>
                <w:b/>
                <w:color w:val="000000"/>
                <w:sz w:val="24"/>
                <w:szCs w:val="24"/>
              </w:rPr>
              <w:t>цикла продукции</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52"/>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Тема 6.</w:t>
            </w:r>
            <w:r w:rsidRPr="00FD27C9">
              <w:rPr>
                <w:rFonts w:ascii="Times New Roman" w:hAnsi="Times New Roman"/>
                <w:b/>
                <w:spacing w:val="2"/>
                <w:sz w:val="24"/>
                <w:szCs w:val="24"/>
              </w:rPr>
              <w:t>1.</w:t>
            </w:r>
          </w:p>
          <w:p w:rsidR="00FD27C9" w:rsidRPr="00FD27C9" w:rsidRDefault="00FD27C9" w:rsidP="00FD27C9">
            <w:pPr>
              <w:pStyle w:val="aff2"/>
              <w:jc w:val="center"/>
              <w:rPr>
                <w:rFonts w:ascii="Times New Roman" w:hAnsi="Times New Roman"/>
                <w:b/>
                <w:color w:val="000000"/>
                <w:spacing w:val="3"/>
                <w:sz w:val="24"/>
                <w:szCs w:val="24"/>
              </w:rPr>
            </w:pPr>
            <w:r w:rsidRPr="00FD27C9">
              <w:rPr>
                <w:rFonts w:ascii="Times New Roman" w:hAnsi="Times New Roman"/>
                <w:color w:val="000000"/>
                <w:spacing w:val="-2"/>
                <w:sz w:val="24"/>
                <w:szCs w:val="24"/>
              </w:rPr>
              <w:t>Основные понятия, процессы, связа</w:t>
            </w:r>
            <w:r w:rsidRPr="00FD27C9">
              <w:rPr>
                <w:rFonts w:ascii="Times New Roman" w:hAnsi="Times New Roman"/>
                <w:color w:val="000000"/>
                <w:spacing w:val="-2"/>
                <w:sz w:val="24"/>
                <w:szCs w:val="24"/>
              </w:rPr>
              <w:t>н</w:t>
            </w:r>
            <w:r w:rsidRPr="00FD27C9">
              <w:rPr>
                <w:rFonts w:ascii="Times New Roman" w:hAnsi="Times New Roman"/>
                <w:color w:val="000000"/>
                <w:spacing w:val="-2"/>
                <w:sz w:val="24"/>
                <w:szCs w:val="24"/>
              </w:rPr>
              <w:t>ные с потребителем</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shd w:val="clear" w:color="auto" w:fill="FFFFFF"/>
              <w:spacing w:line="274" w:lineRule="exact"/>
              <w:ind w:right="98"/>
              <w:jc w:val="both"/>
            </w:pPr>
            <w:r w:rsidRPr="00FD27C9">
              <w:rPr>
                <w:color w:val="000000"/>
                <w:spacing w:val="4"/>
              </w:rPr>
              <w:t xml:space="preserve">Основные понятия: анализ* верификация, валидация, жизненный цикл продукции. </w:t>
            </w:r>
            <w:r w:rsidRPr="00FD27C9">
              <w:rPr>
                <w:color w:val="000000"/>
              </w:rPr>
              <w:t>План</w:t>
            </w:r>
            <w:r w:rsidRPr="00FD27C9">
              <w:rPr>
                <w:color w:val="000000"/>
              </w:rPr>
              <w:t>и</w:t>
            </w:r>
            <w:r w:rsidRPr="00FD27C9">
              <w:rPr>
                <w:color w:val="000000"/>
              </w:rPr>
              <w:t xml:space="preserve">рование процессов жизненного цикла продукции. </w:t>
            </w:r>
            <w:r w:rsidRPr="00FD27C9">
              <w:rPr>
                <w:color w:val="000000"/>
                <w:spacing w:val="1"/>
              </w:rPr>
              <w:t>Процессы, связанные с потребителями. О</w:t>
            </w:r>
            <w:r w:rsidRPr="00FD27C9">
              <w:rPr>
                <w:color w:val="000000"/>
                <w:spacing w:val="1"/>
              </w:rPr>
              <w:t>п</w:t>
            </w:r>
            <w:r w:rsidRPr="00FD27C9">
              <w:rPr>
                <w:color w:val="000000"/>
                <w:spacing w:val="1"/>
              </w:rPr>
              <w:t xml:space="preserve">ределение и анализ требований к </w:t>
            </w:r>
            <w:r w:rsidRPr="00FD27C9">
              <w:rPr>
                <w:color w:val="000000"/>
              </w:rPr>
              <w:t>продукции. Связь с потребителями. Проектирование и разр</w:t>
            </w:r>
            <w:r w:rsidRPr="00FD27C9">
              <w:rPr>
                <w:color w:val="000000"/>
              </w:rPr>
              <w:t>а</w:t>
            </w:r>
            <w:r w:rsidRPr="00FD27C9">
              <w:rPr>
                <w:color w:val="000000"/>
              </w:rPr>
              <w:t>ботка продукции. Планирование, входные и выходные данные. Анализ, верификация и валид</w:t>
            </w:r>
            <w:r w:rsidRPr="00FD27C9">
              <w:rPr>
                <w:color w:val="000000"/>
              </w:rPr>
              <w:t>а</w:t>
            </w:r>
            <w:r w:rsidRPr="00FD27C9">
              <w:rPr>
                <w:color w:val="000000"/>
              </w:rPr>
              <w:t>ция проекта и   разработки: назначение, сущность. Управление изменениями проекта и разр</w:t>
            </w:r>
            <w:r w:rsidRPr="00FD27C9">
              <w:rPr>
                <w:color w:val="000000"/>
              </w:rPr>
              <w:t>а</w:t>
            </w:r>
            <w:r w:rsidRPr="00FD27C9">
              <w:rPr>
                <w:color w:val="000000"/>
              </w:rPr>
              <w:t xml:space="preserve">ботки. Закупки: процесс, информация, верификация закупленной продукции.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52"/>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shd w:val="clear" w:color="auto" w:fill="FFFFFF"/>
              <w:spacing w:line="274" w:lineRule="exact"/>
              <w:ind w:right="98"/>
              <w:jc w:val="both"/>
            </w:pPr>
            <w:r w:rsidRPr="00FD27C9">
              <w:rPr>
                <w:color w:val="000000"/>
                <w:spacing w:val="4"/>
              </w:rPr>
              <w:t xml:space="preserve">Дайте определение понятий: анализ, верификация, валидация, жизненный цикл </w:t>
            </w:r>
            <w:r w:rsidRPr="00FD27C9">
              <w:rPr>
                <w:color w:val="000000"/>
                <w:spacing w:val="-2"/>
              </w:rPr>
              <w:t xml:space="preserve">продукции. </w:t>
            </w:r>
            <w:r w:rsidRPr="00FD27C9">
              <w:rPr>
                <w:color w:val="000000"/>
              </w:rPr>
              <w:t xml:space="preserve">Составьте схему «Этапы планирования жизненного цикла продукции». Рассмотрите процессы, связанные с потребителями. </w:t>
            </w:r>
            <w:r w:rsidRPr="00FD27C9">
              <w:rPr>
                <w:color w:val="000000"/>
                <w:spacing w:val="4"/>
              </w:rPr>
              <w:t xml:space="preserve">Определите требования потребителей к конкретной продукции и проанализируйте </w:t>
            </w:r>
            <w:r w:rsidRPr="00FD27C9">
              <w:rPr>
                <w:color w:val="000000"/>
                <w:spacing w:val="-1"/>
              </w:rPr>
              <w:t>требования к ним.</w:t>
            </w:r>
            <w:r w:rsidRPr="00FD27C9">
              <w:rPr>
                <w:color w:val="000000"/>
              </w:rPr>
              <w:t xml:space="preserve"> Проанализируйте этап проектирования и разработки продукции. Установите входные </w:t>
            </w:r>
            <w:r w:rsidRPr="00FD27C9">
              <w:rPr>
                <w:color w:val="000000"/>
                <w:spacing w:val="-1"/>
              </w:rPr>
              <w:t xml:space="preserve">и выходные данные. </w:t>
            </w:r>
            <w:r w:rsidRPr="00FD27C9">
              <w:rPr>
                <w:color w:val="000000"/>
                <w:spacing w:val="5"/>
              </w:rPr>
              <w:t xml:space="preserve">Рассмотрите сущность и назначение анализа, верификации и валидации проекта и </w:t>
            </w:r>
            <w:r w:rsidRPr="00FD27C9">
              <w:rPr>
                <w:color w:val="000000"/>
                <w:spacing w:val="-1"/>
              </w:rPr>
              <w:t xml:space="preserve">разработки.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34"/>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lastRenderedPageBreak/>
              <w:t>Тема 6.</w:t>
            </w:r>
            <w:r w:rsidRPr="00FD27C9">
              <w:rPr>
                <w:rFonts w:ascii="Times New Roman" w:hAnsi="Times New Roman"/>
                <w:b/>
                <w:spacing w:val="2"/>
                <w:sz w:val="24"/>
                <w:szCs w:val="24"/>
              </w:rPr>
              <w:t>2.</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pacing w:val="-2"/>
                <w:sz w:val="24"/>
                <w:szCs w:val="24"/>
              </w:rPr>
              <w:t>Производство и о</w:t>
            </w:r>
            <w:r w:rsidRPr="00FD27C9">
              <w:rPr>
                <w:rFonts w:ascii="Times New Roman" w:hAnsi="Times New Roman"/>
                <w:color w:val="000000"/>
                <w:spacing w:val="-2"/>
                <w:sz w:val="24"/>
                <w:szCs w:val="24"/>
              </w:rPr>
              <w:t>б</w:t>
            </w:r>
            <w:r w:rsidRPr="00FD27C9">
              <w:rPr>
                <w:rFonts w:ascii="Times New Roman" w:hAnsi="Times New Roman"/>
                <w:color w:val="000000"/>
                <w:spacing w:val="-2"/>
                <w:sz w:val="24"/>
                <w:szCs w:val="24"/>
              </w:rPr>
              <w:t>служивание</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jc w:val="both"/>
              <w:rPr>
                <w:rFonts w:ascii="Times New Roman" w:hAnsi="Times New Roman"/>
                <w:spacing w:val="2"/>
                <w:sz w:val="24"/>
                <w:szCs w:val="24"/>
              </w:rPr>
            </w:pPr>
            <w:r w:rsidRPr="00FD27C9">
              <w:rPr>
                <w:rFonts w:ascii="Times New Roman" w:hAnsi="Times New Roman"/>
                <w:color w:val="000000"/>
                <w:spacing w:val="2"/>
                <w:sz w:val="24"/>
                <w:szCs w:val="24"/>
              </w:rPr>
              <w:t xml:space="preserve">Производство и обслуживание: управление, валидация, идентификация и </w:t>
            </w:r>
            <w:r w:rsidRPr="00FD27C9">
              <w:rPr>
                <w:rFonts w:ascii="Times New Roman" w:hAnsi="Times New Roman"/>
                <w:color w:val="000000"/>
                <w:spacing w:val="1"/>
                <w:sz w:val="24"/>
                <w:szCs w:val="24"/>
              </w:rPr>
              <w:t xml:space="preserve">прослеживаемость,  удовлетворенность потребителей. Сохранение соответствия </w:t>
            </w:r>
            <w:r w:rsidRPr="00FD27C9">
              <w:rPr>
                <w:rFonts w:ascii="Times New Roman" w:hAnsi="Times New Roman"/>
                <w:color w:val="000000"/>
                <w:spacing w:val="-2"/>
                <w:sz w:val="24"/>
                <w:szCs w:val="24"/>
              </w:rPr>
              <w:t xml:space="preserve">продукция. </w:t>
            </w:r>
            <w:r w:rsidRPr="00FD27C9">
              <w:rPr>
                <w:rFonts w:ascii="Times New Roman" w:hAnsi="Times New Roman"/>
                <w:color w:val="000000"/>
                <w:sz w:val="24"/>
                <w:szCs w:val="24"/>
              </w:rPr>
              <w:t>Управление устройс</w:t>
            </w:r>
            <w:r w:rsidRPr="00FD27C9">
              <w:rPr>
                <w:rFonts w:ascii="Times New Roman" w:hAnsi="Times New Roman"/>
                <w:color w:val="000000"/>
                <w:sz w:val="24"/>
                <w:szCs w:val="24"/>
              </w:rPr>
              <w:t>т</w:t>
            </w:r>
            <w:r w:rsidRPr="00FD27C9">
              <w:rPr>
                <w:rFonts w:ascii="Times New Roman" w:hAnsi="Times New Roman"/>
                <w:color w:val="000000"/>
                <w:sz w:val="24"/>
                <w:szCs w:val="24"/>
              </w:rPr>
              <w:t>вами для мониторинга и измерений.</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295"/>
        </w:trPr>
        <w:tc>
          <w:tcPr>
            <w:tcW w:w="2148" w:type="dxa"/>
            <w:vMerge/>
            <w:tcBorders>
              <w:left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shd w:val="clear" w:color="auto" w:fill="FFFFFF"/>
              <w:tabs>
                <w:tab w:val="left" w:pos="1301"/>
              </w:tabs>
              <w:spacing w:line="274" w:lineRule="exact"/>
              <w:ind w:right="98"/>
              <w:jc w:val="both"/>
              <w:rPr>
                <w:spacing w:val="2"/>
              </w:rPr>
            </w:pPr>
            <w:r w:rsidRPr="00FD27C9">
              <w:rPr>
                <w:rFonts w:eastAsiaTheme="minorEastAsia"/>
                <w:color w:val="000000"/>
                <w:spacing w:val="-17"/>
              </w:rPr>
              <w:t>Практическое занятие  «Основные положения разработки новой продукции. Порядок разработки новой проду</w:t>
            </w:r>
            <w:r w:rsidRPr="00FD27C9">
              <w:rPr>
                <w:rFonts w:eastAsiaTheme="minorEastAsia"/>
                <w:color w:val="000000"/>
                <w:spacing w:val="-17"/>
              </w:rPr>
              <w:t>к</w:t>
            </w:r>
            <w:r w:rsidRPr="00FD27C9">
              <w:rPr>
                <w:rFonts w:eastAsiaTheme="minorEastAsia"/>
                <w:color w:val="000000"/>
                <w:spacing w:val="-17"/>
              </w:rPr>
              <w:t>ции»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38"/>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rPr>
                <w:rFonts w:ascii="Times New Roman" w:hAnsi="Times New Roman"/>
                <w:spacing w:val="2"/>
                <w:sz w:val="24"/>
                <w:szCs w:val="24"/>
              </w:rPr>
            </w:pPr>
            <w:r w:rsidRPr="00FD27C9">
              <w:rPr>
                <w:rFonts w:ascii="Times New Roman" w:hAnsi="Times New Roman"/>
                <w:color w:val="000000"/>
                <w:sz w:val="24"/>
                <w:szCs w:val="24"/>
              </w:rPr>
              <w:t>Проанализируйте этап закупки продукции, его необходимые средства и методы. Разберите о</w:t>
            </w:r>
            <w:r w:rsidRPr="00FD27C9">
              <w:rPr>
                <w:rFonts w:ascii="Times New Roman" w:hAnsi="Times New Roman"/>
                <w:color w:val="000000"/>
                <w:sz w:val="24"/>
                <w:szCs w:val="24"/>
              </w:rPr>
              <w:t>с</w:t>
            </w:r>
            <w:r w:rsidRPr="00FD27C9">
              <w:rPr>
                <w:rFonts w:ascii="Times New Roman" w:hAnsi="Times New Roman"/>
                <w:color w:val="000000"/>
                <w:sz w:val="24"/>
                <w:szCs w:val="24"/>
              </w:rPr>
              <w:t xml:space="preserve">новные элементы производства и обслуживания. Спроектируйте   новый   вид   продукции   и   укажите   отличительные   признаки   их </w:t>
            </w:r>
            <w:r w:rsidRPr="00FD27C9">
              <w:rPr>
                <w:rFonts w:ascii="Times New Roman" w:hAnsi="Times New Roman"/>
                <w:color w:val="000000"/>
                <w:spacing w:val="-2"/>
                <w:sz w:val="24"/>
                <w:szCs w:val="24"/>
              </w:rPr>
              <w:t>новизны.</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24"/>
        </w:trPr>
        <w:tc>
          <w:tcPr>
            <w:tcW w:w="2148" w:type="dxa"/>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Ра</w:t>
            </w:r>
            <w:r w:rsidRPr="00FD27C9">
              <w:rPr>
                <w:rFonts w:ascii="Times New Roman" w:hAnsi="Times New Roman"/>
                <w:b/>
                <w:spacing w:val="2"/>
                <w:sz w:val="24"/>
                <w:szCs w:val="24"/>
              </w:rPr>
              <w:t>здел 7</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b/>
                <w:color w:val="000000"/>
                <w:spacing w:val="5"/>
                <w:sz w:val="24"/>
                <w:szCs w:val="24"/>
              </w:rPr>
              <w:t>Изменения, ан</w:t>
            </w:r>
            <w:r w:rsidRPr="00FD27C9">
              <w:rPr>
                <w:rFonts w:ascii="Times New Roman" w:hAnsi="Times New Roman"/>
                <w:b/>
                <w:color w:val="000000"/>
                <w:spacing w:val="5"/>
                <w:sz w:val="24"/>
                <w:szCs w:val="24"/>
              </w:rPr>
              <w:t>а</w:t>
            </w:r>
            <w:r w:rsidRPr="00FD27C9">
              <w:rPr>
                <w:rFonts w:ascii="Times New Roman" w:hAnsi="Times New Roman"/>
                <w:b/>
                <w:color w:val="000000"/>
                <w:spacing w:val="5"/>
                <w:sz w:val="24"/>
                <w:szCs w:val="24"/>
              </w:rPr>
              <w:t xml:space="preserve">лиз и </w:t>
            </w:r>
            <w:r w:rsidRPr="00FD27C9">
              <w:rPr>
                <w:rFonts w:ascii="Times New Roman" w:hAnsi="Times New Roman"/>
                <w:b/>
                <w:color w:val="000000"/>
                <w:spacing w:val="3"/>
                <w:sz w:val="24"/>
                <w:szCs w:val="24"/>
              </w:rPr>
              <w:t>улучшение деятельности</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b/>
              </w:rPr>
            </w:pPr>
            <w:r w:rsidRPr="00FD27C9">
              <w:rPr>
                <w:rFonts w:eastAsiaTheme="minorEastAsia"/>
                <w:b/>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613BEB" w:rsidRPr="00FD27C9" w:rsidTr="005834F5">
        <w:trPr>
          <w:trHeight w:hRule="exact" w:val="1635"/>
        </w:trPr>
        <w:tc>
          <w:tcPr>
            <w:tcW w:w="2148" w:type="dxa"/>
            <w:vMerge w:val="restart"/>
            <w:tcBorders>
              <w:top w:val="single" w:sz="4" w:space="0" w:color="auto"/>
              <w:left w:val="single" w:sz="4" w:space="0" w:color="auto"/>
              <w:right w:val="single" w:sz="4" w:space="0" w:color="auto"/>
            </w:tcBorders>
            <w:shd w:val="clear" w:color="auto" w:fill="FFFFFF"/>
          </w:tcPr>
          <w:p w:rsidR="00613BEB" w:rsidRPr="00FD27C9" w:rsidRDefault="00613BEB" w:rsidP="00FD27C9">
            <w:pPr>
              <w:pStyle w:val="aff2"/>
              <w:jc w:val="center"/>
              <w:rPr>
                <w:rFonts w:ascii="Times New Roman" w:eastAsiaTheme="minorEastAsia" w:hAnsi="Times New Roman"/>
                <w:sz w:val="24"/>
                <w:szCs w:val="24"/>
              </w:rPr>
            </w:pPr>
            <w:r w:rsidRPr="00FD27C9">
              <w:rPr>
                <w:rFonts w:ascii="Times New Roman" w:eastAsiaTheme="minorEastAsia" w:hAnsi="Times New Roman"/>
                <w:b/>
                <w:sz w:val="24"/>
                <w:szCs w:val="24"/>
              </w:rPr>
              <w:t>Тема 7.1</w:t>
            </w:r>
            <w:r w:rsidRPr="00FD27C9">
              <w:rPr>
                <w:rFonts w:ascii="Times New Roman" w:eastAsiaTheme="minorEastAsia" w:hAnsi="Times New Roman"/>
                <w:sz w:val="24"/>
                <w:szCs w:val="24"/>
              </w:rPr>
              <w:t xml:space="preserve"> </w:t>
            </w:r>
            <w:r w:rsidRPr="00FD27C9">
              <w:rPr>
                <w:rFonts w:ascii="Times New Roman" w:hAnsi="Times New Roman"/>
                <w:color w:val="000000"/>
                <w:spacing w:val="5"/>
                <w:sz w:val="24"/>
                <w:szCs w:val="24"/>
              </w:rPr>
              <w:t>Основные понятия: аудит, группа по аудиту, технический эк</w:t>
            </w:r>
            <w:r w:rsidRPr="00FD27C9">
              <w:rPr>
                <w:rFonts w:ascii="Times New Roman" w:hAnsi="Times New Roman"/>
                <w:color w:val="000000"/>
                <w:spacing w:val="5"/>
                <w:sz w:val="24"/>
                <w:szCs w:val="24"/>
              </w:rPr>
              <w:t>с</w:t>
            </w:r>
            <w:r w:rsidRPr="00FD27C9">
              <w:rPr>
                <w:rFonts w:ascii="Times New Roman" w:hAnsi="Times New Roman"/>
                <w:color w:val="000000"/>
                <w:spacing w:val="5"/>
                <w:sz w:val="24"/>
                <w:szCs w:val="24"/>
              </w:rPr>
              <w:t>перт,  испытание,</w:t>
            </w:r>
            <w:r w:rsidRPr="00FD27C9">
              <w:rPr>
                <w:rFonts w:ascii="Times New Roman" w:hAnsi="Times New Roman"/>
                <w:color w:val="000000"/>
                <w:spacing w:val="3"/>
                <w:sz w:val="24"/>
                <w:szCs w:val="24"/>
              </w:rPr>
              <w:t xml:space="preserve"> контроль.</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613BEB" w:rsidRPr="00FD27C9" w:rsidRDefault="00613BEB"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613BEB" w:rsidRPr="00FD27C9" w:rsidRDefault="00613BEB" w:rsidP="00FD27C9">
            <w:pPr>
              <w:pStyle w:val="aff2"/>
              <w:rPr>
                <w:rFonts w:ascii="Times New Roman" w:hAnsi="Times New Roman"/>
                <w:spacing w:val="2"/>
                <w:sz w:val="24"/>
                <w:szCs w:val="24"/>
              </w:rPr>
            </w:pPr>
            <w:r w:rsidRPr="00FD27C9">
              <w:rPr>
                <w:rFonts w:ascii="Times New Roman" w:hAnsi="Times New Roman"/>
                <w:color w:val="000000"/>
                <w:spacing w:val="5"/>
                <w:sz w:val="24"/>
                <w:szCs w:val="24"/>
              </w:rPr>
              <w:t>Основные понятия:  аудит,  группа по  аудиту, технический эксперт,  испытание,</w:t>
            </w:r>
            <w:r w:rsidRPr="00FD27C9">
              <w:rPr>
                <w:rFonts w:ascii="Times New Roman" w:hAnsi="Times New Roman"/>
                <w:color w:val="000000"/>
                <w:spacing w:val="3"/>
                <w:sz w:val="24"/>
                <w:szCs w:val="24"/>
              </w:rPr>
              <w:t xml:space="preserve"> контроль. Субъекты, осуществляющие аудит систем менеджмента качества, их статус </w:t>
            </w:r>
            <w:r w:rsidRPr="00FD27C9">
              <w:rPr>
                <w:rFonts w:ascii="Times New Roman" w:hAnsi="Times New Roman"/>
                <w:color w:val="000000"/>
                <w:spacing w:val="-1"/>
                <w:sz w:val="24"/>
                <w:szCs w:val="24"/>
              </w:rPr>
              <w:t xml:space="preserve">требования к ним. </w:t>
            </w:r>
            <w:r w:rsidRPr="00FD27C9">
              <w:rPr>
                <w:rFonts w:ascii="Times New Roman" w:hAnsi="Times New Roman"/>
                <w:color w:val="000000"/>
                <w:spacing w:val="2"/>
                <w:sz w:val="24"/>
                <w:szCs w:val="24"/>
              </w:rPr>
              <w:t xml:space="preserve">Мониторинг  и  измерение:   сущность,  назначение,  различия. Удовлетворенность </w:t>
            </w:r>
            <w:r w:rsidRPr="00FD27C9">
              <w:rPr>
                <w:rFonts w:ascii="Times New Roman" w:hAnsi="Times New Roman"/>
                <w:color w:val="000000"/>
                <w:sz w:val="24"/>
                <w:szCs w:val="24"/>
              </w:rPr>
              <w:t>потребит</w:t>
            </w:r>
            <w:r w:rsidRPr="00FD27C9">
              <w:rPr>
                <w:rFonts w:ascii="Times New Roman" w:hAnsi="Times New Roman"/>
                <w:color w:val="000000"/>
                <w:sz w:val="24"/>
                <w:szCs w:val="24"/>
              </w:rPr>
              <w:t>е</w:t>
            </w:r>
            <w:r w:rsidRPr="00FD27C9">
              <w:rPr>
                <w:rFonts w:ascii="Times New Roman" w:hAnsi="Times New Roman"/>
                <w:color w:val="000000"/>
                <w:sz w:val="24"/>
                <w:szCs w:val="24"/>
              </w:rPr>
              <w:t xml:space="preserve">лей. Внутренние аудиты. Мониторинг и измерения процессов, продукции.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613BEB" w:rsidRPr="00FD27C9" w:rsidRDefault="00613BEB"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13BEB" w:rsidRPr="00FD27C9" w:rsidRDefault="00613BEB" w:rsidP="00FD27C9">
            <w:pPr>
              <w:shd w:val="clear" w:color="auto" w:fill="FFFFFF"/>
              <w:rPr>
                <w:rFonts w:eastAsiaTheme="minorEastAsia"/>
              </w:rPr>
            </w:pPr>
          </w:p>
        </w:tc>
      </w:tr>
      <w:tr w:rsidR="00613BEB" w:rsidRPr="00FD27C9" w:rsidTr="005834F5">
        <w:trPr>
          <w:trHeight w:hRule="exact" w:val="1144"/>
        </w:trPr>
        <w:tc>
          <w:tcPr>
            <w:tcW w:w="2148" w:type="dxa"/>
            <w:vMerge/>
            <w:tcBorders>
              <w:left w:val="single" w:sz="4" w:space="0" w:color="auto"/>
              <w:bottom w:val="single" w:sz="4" w:space="0" w:color="auto"/>
              <w:right w:val="single" w:sz="4" w:space="0" w:color="auto"/>
            </w:tcBorders>
            <w:shd w:val="clear" w:color="auto" w:fill="FFFFFF"/>
          </w:tcPr>
          <w:p w:rsidR="00613BEB" w:rsidRPr="00FD27C9" w:rsidRDefault="00613BEB"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613BEB" w:rsidRPr="00FD27C9" w:rsidRDefault="00613BEB"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613BEB" w:rsidRPr="00FD27C9" w:rsidRDefault="00613BEB" w:rsidP="00FD27C9">
            <w:pPr>
              <w:pStyle w:val="aff2"/>
              <w:rPr>
                <w:rFonts w:ascii="Times New Roman" w:hAnsi="Times New Roman"/>
                <w:spacing w:val="2"/>
                <w:sz w:val="24"/>
                <w:szCs w:val="24"/>
              </w:rPr>
            </w:pPr>
            <w:r w:rsidRPr="00FD27C9">
              <w:rPr>
                <w:rFonts w:ascii="Times New Roman" w:hAnsi="Times New Roman"/>
                <w:color w:val="000000"/>
                <w:sz w:val="24"/>
                <w:szCs w:val="24"/>
              </w:rPr>
              <w:t>Определите понятия: аудит, группа по аудиту, технический эксперт. Выявите статус аудиторов и экспертов и требования к ним. Установите сущность, назначение и различия между монит</w:t>
            </w:r>
            <w:r w:rsidRPr="00FD27C9">
              <w:rPr>
                <w:rFonts w:ascii="Times New Roman" w:hAnsi="Times New Roman"/>
                <w:color w:val="000000"/>
                <w:sz w:val="24"/>
                <w:szCs w:val="24"/>
              </w:rPr>
              <w:t>о</w:t>
            </w:r>
            <w:r w:rsidRPr="00FD27C9">
              <w:rPr>
                <w:rFonts w:ascii="Times New Roman" w:hAnsi="Times New Roman"/>
                <w:color w:val="000000"/>
                <w:sz w:val="24"/>
                <w:szCs w:val="24"/>
              </w:rPr>
              <w:t>рингом и измерением.</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613BEB" w:rsidRPr="00FD27C9" w:rsidRDefault="00613BEB"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13BEB" w:rsidRPr="00FD27C9" w:rsidRDefault="00613BEB" w:rsidP="00FD27C9">
            <w:pPr>
              <w:shd w:val="clear" w:color="auto" w:fill="FFFFFF"/>
              <w:rPr>
                <w:rFonts w:eastAsiaTheme="minorEastAsia"/>
              </w:rPr>
            </w:pPr>
          </w:p>
        </w:tc>
      </w:tr>
      <w:tr w:rsidR="00FD27C9" w:rsidRPr="00FD27C9" w:rsidTr="00FD27C9">
        <w:trPr>
          <w:trHeight w:hRule="exact" w:val="1957"/>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eastAsiaTheme="minorEastAsia" w:hAnsi="Times New Roman"/>
                <w:b/>
                <w:sz w:val="24"/>
                <w:szCs w:val="24"/>
              </w:rPr>
            </w:pPr>
            <w:r w:rsidRPr="00FD27C9">
              <w:rPr>
                <w:rFonts w:ascii="Times New Roman" w:eastAsiaTheme="minorEastAsia" w:hAnsi="Times New Roman"/>
                <w:b/>
                <w:sz w:val="24"/>
                <w:szCs w:val="24"/>
              </w:rPr>
              <w:t>Тема 7.2</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color w:val="000000"/>
                <w:sz w:val="24"/>
                <w:szCs w:val="24"/>
              </w:rPr>
              <w:t>Управление нес</w:t>
            </w:r>
            <w:r w:rsidRPr="00FD27C9">
              <w:rPr>
                <w:rFonts w:ascii="Times New Roman" w:hAnsi="Times New Roman"/>
                <w:color w:val="000000"/>
                <w:sz w:val="24"/>
                <w:szCs w:val="24"/>
              </w:rPr>
              <w:t>о</w:t>
            </w:r>
            <w:r w:rsidRPr="00FD27C9">
              <w:rPr>
                <w:rFonts w:ascii="Times New Roman" w:hAnsi="Times New Roman"/>
                <w:color w:val="000000"/>
                <w:sz w:val="24"/>
                <w:szCs w:val="24"/>
              </w:rPr>
              <w:t>ответствующей продукцией и у</w:t>
            </w:r>
            <w:r w:rsidRPr="00FD27C9">
              <w:rPr>
                <w:rFonts w:ascii="Times New Roman" w:hAnsi="Times New Roman"/>
                <w:color w:val="000000"/>
                <w:spacing w:val="3"/>
                <w:sz w:val="24"/>
                <w:szCs w:val="24"/>
              </w:rPr>
              <w:t>правление риск</w:t>
            </w:r>
            <w:r w:rsidRPr="00FD27C9">
              <w:rPr>
                <w:rFonts w:ascii="Times New Roman" w:hAnsi="Times New Roman"/>
                <w:color w:val="000000"/>
                <w:spacing w:val="3"/>
                <w:sz w:val="24"/>
                <w:szCs w:val="24"/>
              </w:rPr>
              <w:t>а</w:t>
            </w:r>
            <w:r w:rsidRPr="00FD27C9">
              <w:rPr>
                <w:rFonts w:ascii="Times New Roman" w:hAnsi="Times New Roman"/>
                <w:color w:val="000000"/>
                <w:spacing w:val="3"/>
                <w:sz w:val="24"/>
                <w:szCs w:val="24"/>
              </w:rPr>
              <w:t>ми.</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613BEB">
            <w:pPr>
              <w:pStyle w:val="aff2"/>
              <w:ind w:right="98"/>
              <w:jc w:val="both"/>
              <w:rPr>
                <w:rFonts w:ascii="Times New Roman" w:hAnsi="Times New Roman"/>
                <w:spacing w:val="2"/>
                <w:sz w:val="24"/>
                <w:szCs w:val="24"/>
              </w:rPr>
            </w:pPr>
            <w:r w:rsidRPr="00FD27C9">
              <w:rPr>
                <w:rFonts w:ascii="Times New Roman" w:hAnsi="Times New Roman"/>
                <w:color w:val="000000"/>
                <w:sz w:val="24"/>
                <w:szCs w:val="24"/>
              </w:rPr>
              <w:t xml:space="preserve">Управление несоответствующей продукцией. Анализ данных результативности </w:t>
            </w:r>
            <w:r w:rsidRPr="00FD27C9">
              <w:rPr>
                <w:rFonts w:ascii="Times New Roman" w:hAnsi="Times New Roman"/>
                <w:color w:val="000000"/>
                <w:spacing w:val="3"/>
                <w:sz w:val="24"/>
                <w:szCs w:val="24"/>
              </w:rPr>
              <w:t>системы м</w:t>
            </w:r>
            <w:r w:rsidRPr="00FD27C9">
              <w:rPr>
                <w:rFonts w:ascii="Times New Roman" w:hAnsi="Times New Roman"/>
                <w:color w:val="000000"/>
                <w:spacing w:val="3"/>
                <w:sz w:val="24"/>
                <w:szCs w:val="24"/>
              </w:rPr>
              <w:t>е</w:t>
            </w:r>
            <w:r w:rsidRPr="00FD27C9">
              <w:rPr>
                <w:rFonts w:ascii="Times New Roman" w:hAnsi="Times New Roman"/>
                <w:color w:val="000000"/>
                <w:spacing w:val="3"/>
                <w:sz w:val="24"/>
                <w:szCs w:val="24"/>
              </w:rPr>
              <w:t xml:space="preserve">неджмента качества. Улучшение деятельности. Корректирующие и </w:t>
            </w:r>
            <w:r w:rsidRPr="00FD27C9">
              <w:rPr>
                <w:rFonts w:ascii="Times New Roman" w:hAnsi="Times New Roman"/>
                <w:color w:val="000000"/>
                <w:sz w:val="24"/>
                <w:szCs w:val="24"/>
              </w:rPr>
              <w:t>предупреждающие дейс</w:t>
            </w:r>
            <w:r w:rsidRPr="00FD27C9">
              <w:rPr>
                <w:rFonts w:ascii="Times New Roman" w:hAnsi="Times New Roman"/>
                <w:color w:val="000000"/>
                <w:sz w:val="24"/>
                <w:szCs w:val="24"/>
              </w:rPr>
              <w:t>т</w:t>
            </w:r>
            <w:r w:rsidRPr="00FD27C9">
              <w:rPr>
                <w:rFonts w:ascii="Times New Roman" w:hAnsi="Times New Roman"/>
                <w:color w:val="000000"/>
                <w:sz w:val="24"/>
                <w:szCs w:val="24"/>
              </w:rPr>
              <w:t xml:space="preserve">вия. Рекомендации по улучшению деятельности. </w:t>
            </w:r>
            <w:r w:rsidRPr="00FD27C9">
              <w:rPr>
                <w:rFonts w:ascii="Times New Roman" w:hAnsi="Times New Roman"/>
                <w:color w:val="000000"/>
                <w:spacing w:val="3"/>
                <w:sz w:val="24"/>
                <w:szCs w:val="24"/>
              </w:rPr>
              <w:t>Управление рисками. Система «Анализ  ри</w:t>
            </w:r>
            <w:r w:rsidRPr="00FD27C9">
              <w:rPr>
                <w:rFonts w:ascii="Times New Roman" w:hAnsi="Times New Roman"/>
                <w:color w:val="000000"/>
                <w:spacing w:val="3"/>
                <w:sz w:val="24"/>
                <w:szCs w:val="24"/>
              </w:rPr>
              <w:t>с</w:t>
            </w:r>
            <w:r w:rsidRPr="00FD27C9">
              <w:rPr>
                <w:rFonts w:ascii="Times New Roman" w:hAnsi="Times New Roman"/>
                <w:color w:val="000000"/>
                <w:spacing w:val="3"/>
                <w:sz w:val="24"/>
                <w:szCs w:val="24"/>
              </w:rPr>
              <w:t xml:space="preserve">кой и критические точки  контроля» </w:t>
            </w:r>
            <w:r w:rsidRPr="00FD27C9">
              <w:rPr>
                <w:rFonts w:ascii="Times New Roman" w:hAnsi="Times New Roman"/>
                <w:color w:val="000000"/>
                <w:spacing w:val="8"/>
                <w:sz w:val="24"/>
                <w:szCs w:val="24"/>
              </w:rPr>
              <w:t xml:space="preserve">(ХАССП): назначение, этапы программы, основные типы рисков и опасностей, их </w:t>
            </w:r>
            <w:r w:rsidRPr="00FD27C9">
              <w:rPr>
                <w:rFonts w:ascii="Times New Roman" w:hAnsi="Times New Roman"/>
                <w:color w:val="000000"/>
                <w:sz w:val="24"/>
                <w:szCs w:val="24"/>
              </w:rPr>
              <w:t>анализ и контроль в точках контроля. Внедрение программы ХАССП на предприятиях.</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847"/>
        </w:trPr>
        <w:tc>
          <w:tcPr>
            <w:tcW w:w="2148" w:type="dxa"/>
            <w:vMerge/>
            <w:tcBorders>
              <w:left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ind w:right="98"/>
              <w:jc w:val="both"/>
              <w:rPr>
                <w:spacing w:val="2"/>
              </w:rPr>
            </w:pPr>
            <w:r w:rsidRPr="00FD27C9">
              <w:rPr>
                <w:bCs/>
                <w:color w:val="000000"/>
                <w:shd w:val="clear" w:color="auto" w:fill="FFFFFF"/>
              </w:rPr>
              <w:t xml:space="preserve">Практическоезанятие «Работа с </w:t>
            </w:r>
            <w:r w:rsidRPr="00FD27C9">
              <w:rPr>
                <w:color w:val="000000"/>
                <w:shd w:val="clear" w:color="auto" w:fill="FFFFFF"/>
              </w:rPr>
              <w:t>ГОСТ Р ИСО 22000 -2007 «Системы менеджмента безопасн</w:t>
            </w:r>
            <w:r w:rsidRPr="00FD27C9">
              <w:rPr>
                <w:color w:val="000000"/>
                <w:shd w:val="clear" w:color="auto" w:fill="FFFFFF"/>
              </w:rPr>
              <w:t>о</w:t>
            </w:r>
            <w:r w:rsidRPr="00FD27C9">
              <w:rPr>
                <w:color w:val="000000"/>
                <w:shd w:val="clear" w:color="auto" w:fill="FFFFFF"/>
              </w:rPr>
              <w:t>сти пищевой продукции. Требования к организациям, участвующим в цепи создания пищевой продукции».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992"/>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shd w:val="clear" w:color="auto" w:fill="FFFFFF"/>
              <w:spacing w:line="274" w:lineRule="exact"/>
              <w:ind w:right="98"/>
              <w:jc w:val="both"/>
              <w:rPr>
                <w:spacing w:val="2"/>
              </w:rPr>
            </w:pPr>
            <w:r w:rsidRPr="00FD27C9">
              <w:rPr>
                <w:color w:val="000000"/>
                <w:spacing w:val="-2"/>
              </w:rPr>
              <w:t xml:space="preserve">Рассмотрите управление несоответствующей продукцией, корректирующие и  </w:t>
            </w:r>
            <w:r w:rsidRPr="00FD27C9">
              <w:rPr>
                <w:color w:val="000000"/>
              </w:rPr>
              <w:t>предупрежда</w:t>
            </w:r>
            <w:r w:rsidRPr="00FD27C9">
              <w:rPr>
                <w:color w:val="000000"/>
              </w:rPr>
              <w:t>ю</w:t>
            </w:r>
            <w:r w:rsidRPr="00FD27C9">
              <w:rPr>
                <w:color w:val="000000"/>
              </w:rPr>
              <w:t xml:space="preserve">щие действия. </w:t>
            </w:r>
            <w:r w:rsidRPr="00FD27C9">
              <w:rPr>
                <w:color w:val="000000"/>
                <w:spacing w:val="-1"/>
              </w:rPr>
              <w:t xml:space="preserve">Выявите средства и методы улучшения деятельности. </w:t>
            </w:r>
            <w:r w:rsidRPr="00FD27C9">
              <w:rPr>
                <w:color w:val="000000"/>
                <w:spacing w:val="1"/>
              </w:rPr>
              <w:t xml:space="preserve">Изучите систему ХАССП, ее назначение, этапы программы, основные типы рисков и </w:t>
            </w:r>
            <w:r w:rsidRPr="00FD27C9">
              <w:rPr>
                <w:color w:val="000000"/>
                <w:spacing w:val="-2"/>
              </w:rPr>
              <w:t xml:space="preserve">опасностей. </w:t>
            </w:r>
            <w:r w:rsidRPr="00FD27C9">
              <w:rPr>
                <w:color w:val="000000"/>
                <w:spacing w:val="1"/>
              </w:rPr>
              <w:t xml:space="preserve">Приведите примеры внедрения программы ХАССП на предприятиях в сфере </w:t>
            </w:r>
            <w:r w:rsidRPr="00FD27C9">
              <w:rPr>
                <w:color w:val="000000"/>
              </w:rPr>
              <w:t>производства и обращ</w:t>
            </w:r>
            <w:r w:rsidRPr="00FD27C9">
              <w:rPr>
                <w:color w:val="000000"/>
              </w:rPr>
              <w:t>е</w:t>
            </w:r>
            <w:r w:rsidRPr="00FD27C9">
              <w:rPr>
                <w:color w:val="000000"/>
              </w:rPr>
              <w:t>ния.</w:t>
            </w:r>
            <w:r w:rsidRPr="00FD27C9">
              <w:rPr>
                <w:color w:val="000000"/>
                <w:spacing w:val="7"/>
              </w:rPr>
              <w:t xml:space="preserve">Установите возможные риски и опасности в организациях торговли. Выявите </w:t>
            </w:r>
            <w:r w:rsidRPr="00FD27C9">
              <w:rPr>
                <w:color w:val="000000"/>
              </w:rPr>
              <w:t>во</w:t>
            </w:r>
            <w:r w:rsidRPr="00FD27C9">
              <w:rPr>
                <w:color w:val="000000"/>
              </w:rPr>
              <w:t>з</w:t>
            </w:r>
            <w:r w:rsidRPr="00FD27C9">
              <w:rPr>
                <w:color w:val="000000"/>
              </w:rPr>
              <w:t>можные критические точки контроля.</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120"/>
        </w:trPr>
        <w:tc>
          <w:tcPr>
            <w:tcW w:w="2148" w:type="dxa"/>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jc w:val="center"/>
              <w:rPr>
                <w:rFonts w:ascii="Times New Roman" w:hAnsi="Times New Roman"/>
                <w:b/>
                <w:spacing w:val="2"/>
                <w:sz w:val="24"/>
                <w:szCs w:val="24"/>
              </w:rPr>
            </w:pPr>
            <w:r w:rsidRPr="00FD27C9">
              <w:rPr>
                <w:rFonts w:ascii="Times New Roman" w:hAnsi="Times New Roman"/>
                <w:b/>
                <w:sz w:val="24"/>
                <w:szCs w:val="24"/>
              </w:rPr>
              <w:t>Ра</w:t>
            </w:r>
            <w:r w:rsidRPr="00FD27C9">
              <w:rPr>
                <w:rFonts w:ascii="Times New Roman" w:hAnsi="Times New Roman"/>
                <w:b/>
                <w:spacing w:val="2"/>
                <w:sz w:val="24"/>
                <w:szCs w:val="24"/>
              </w:rPr>
              <w:t>здел 8</w:t>
            </w:r>
          </w:p>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hAnsi="Times New Roman"/>
                <w:b/>
                <w:color w:val="000000"/>
                <w:sz w:val="24"/>
                <w:szCs w:val="24"/>
              </w:rPr>
              <w:t xml:space="preserve">Российский опыт </w:t>
            </w:r>
            <w:r w:rsidRPr="00FD27C9">
              <w:rPr>
                <w:rFonts w:ascii="Times New Roman" w:hAnsi="Times New Roman"/>
                <w:b/>
                <w:color w:val="000000"/>
                <w:spacing w:val="-1"/>
                <w:sz w:val="24"/>
                <w:szCs w:val="24"/>
              </w:rPr>
              <w:t>применения си</w:t>
            </w:r>
            <w:r w:rsidRPr="00FD27C9">
              <w:rPr>
                <w:rFonts w:ascii="Times New Roman" w:hAnsi="Times New Roman"/>
                <w:b/>
                <w:color w:val="000000"/>
                <w:spacing w:val="-1"/>
                <w:sz w:val="24"/>
                <w:szCs w:val="24"/>
              </w:rPr>
              <w:t>с</w:t>
            </w:r>
            <w:r w:rsidRPr="00FD27C9">
              <w:rPr>
                <w:rFonts w:ascii="Times New Roman" w:hAnsi="Times New Roman"/>
                <w:b/>
                <w:color w:val="000000"/>
                <w:spacing w:val="-1"/>
                <w:sz w:val="24"/>
                <w:szCs w:val="24"/>
              </w:rPr>
              <w:t xml:space="preserve">тем </w:t>
            </w:r>
            <w:r w:rsidRPr="00FD27C9">
              <w:rPr>
                <w:rFonts w:ascii="Times New Roman" w:hAnsi="Times New Roman"/>
                <w:b/>
                <w:color w:val="000000"/>
                <w:spacing w:val="-2"/>
                <w:sz w:val="24"/>
                <w:szCs w:val="24"/>
              </w:rPr>
              <w:t>менеджмента</w:t>
            </w:r>
            <w:r w:rsidRPr="00FD27C9">
              <w:rPr>
                <w:rFonts w:ascii="Times New Roman" w:hAnsi="Times New Roman"/>
                <w:color w:val="000000"/>
                <w:spacing w:val="-2"/>
                <w:sz w:val="24"/>
                <w:szCs w:val="24"/>
              </w:rPr>
              <w:t xml:space="preserve"> качества</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995"/>
        </w:trPr>
        <w:tc>
          <w:tcPr>
            <w:tcW w:w="2148" w:type="dxa"/>
            <w:vMerge w:val="restart"/>
            <w:tcBorders>
              <w:top w:val="single" w:sz="4" w:space="0" w:color="auto"/>
              <w:left w:val="single" w:sz="4" w:space="0" w:color="auto"/>
              <w:right w:val="single" w:sz="4" w:space="0" w:color="auto"/>
            </w:tcBorders>
            <w:shd w:val="clear" w:color="auto" w:fill="FFFFFF"/>
          </w:tcPr>
          <w:p w:rsidR="00FD27C9" w:rsidRPr="00FD27C9" w:rsidRDefault="00FD27C9" w:rsidP="00FD27C9">
            <w:pPr>
              <w:pStyle w:val="aff2"/>
              <w:jc w:val="center"/>
              <w:rPr>
                <w:rFonts w:ascii="Times New Roman" w:eastAsiaTheme="minorEastAsia" w:hAnsi="Times New Roman"/>
                <w:sz w:val="24"/>
                <w:szCs w:val="24"/>
              </w:rPr>
            </w:pPr>
            <w:r w:rsidRPr="00FD27C9">
              <w:rPr>
                <w:rFonts w:ascii="Times New Roman" w:eastAsiaTheme="minorEastAsia" w:hAnsi="Times New Roman"/>
                <w:b/>
                <w:sz w:val="24"/>
                <w:szCs w:val="24"/>
              </w:rPr>
              <w:t>Тема 8.1</w:t>
            </w:r>
            <w:r w:rsidRPr="00FD27C9">
              <w:rPr>
                <w:rFonts w:ascii="Times New Roman" w:eastAsiaTheme="minorEastAsia" w:hAnsi="Times New Roman"/>
                <w:sz w:val="24"/>
                <w:szCs w:val="24"/>
              </w:rPr>
              <w:t xml:space="preserve"> </w:t>
            </w:r>
            <w:r w:rsidRPr="00FD27C9">
              <w:rPr>
                <w:rFonts w:ascii="Times New Roman" w:hAnsi="Times New Roman"/>
                <w:color w:val="000000"/>
                <w:spacing w:val="2"/>
                <w:sz w:val="24"/>
                <w:szCs w:val="24"/>
              </w:rPr>
              <w:t>История отечественного опыта управления качеством.</w:t>
            </w: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z w:val="24"/>
                <w:szCs w:val="24"/>
              </w:rPr>
              <w:t>Содержание учебного материала</w:t>
            </w:r>
          </w:p>
          <w:p w:rsidR="00FD27C9" w:rsidRPr="00FD27C9" w:rsidRDefault="00FD27C9" w:rsidP="00FD27C9">
            <w:pPr>
              <w:pStyle w:val="aff2"/>
              <w:ind w:right="98"/>
              <w:jc w:val="both"/>
              <w:rPr>
                <w:rFonts w:ascii="Times New Roman" w:hAnsi="Times New Roman"/>
                <w:spacing w:val="2"/>
                <w:sz w:val="24"/>
                <w:szCs w:val="24"/>
              </w:rPr>
            </w:pPr>
            <w:r w:rsidRPr="00FD27C9">
              <w:rPr>
                <w:rFonts w:ascii="Times New Roman" w:hAnsi="Times New Roman"/>
                <w:color w:val="000000"/>
                <w:spacing w:val="2"/>
                <w:sz w:val="24"/>
                <w:szCs w:val="24"/>
              </w:rPr>
              <w:t xml:space="preserve">История отечественного опыта управления качеством. Создание и функционирование в СССР Единой системы государственного управления качеством, </w:t>
            </w:r>
            <w:r w:rsidRPr="00FD27C9">
              <w:rPr>
                <w:rFonts w:ascii="Times New Roman" w:hAnsi="Times New Roman"/>
                <w:color w:val="000000"/>
                <w:spacing w:val="5"/>
                <w:sz w:val="24"/>
                <w:szCs w:val="24"/>
              </w:rPr>
              <w:t xml:space="preserve">комплексных систем управления качеством (продукции, торгового обслуживания и </w:t>
            </w:r>
            <w:r w:rsidRPr="00FD27C9">
              <w:rPr>
                <w:rFonts w:ascii="Times New Roman" w:hAnsi="Times New Roman"/>
                <w:color w:val="000000"/>
                <w:spacing w:val="3"/>
                <w:sz w:val="24"/>
                <w:szCs w:val="24"/>
              </w:rPr>
              <w:t>т.п.). Применение  междун</w:t>
            </w:r>
            <w:r w:rsidRPr="00FD27C9">
              <w:rPr>
                <w:rFonts w:ascii="Times New Roman" w:hAnsi="Times New Roman"/>
                <w:color w:val="000000"/>
                <w:spacing w:val="3"/>
                <w:sz w:val="24"/>
                <w:szCs w:val="24"/>
              </w:rPr>
              <w:t>а</w:t>
            </w:r>
            <w:r w:rsidRPr="00FD27C9">
              <w:rPr>
                <w:rFonts w:ascii="Times New Roman" w:hAnsi="Times New Roman"/>
                <w:color w:val="000000"/>
                <w:spacing w:val="3"/>
                <w:sz w:val="24"/>
                <w:szCs w:val="24"/>
              </w:rPr>
              <w:t xml:space="preserve">родных стандартов ИСО серии 9000, признание их в </w:t>
            </w:r>
            <w:r w:rsidRPr="00FD27C9">
              <w:rPr>
                <w:rFonts w:ascii="Times New Roman" w:hAnsi="Times New Roman"/>
                <w:color w:val="000000"/>
                <w:spacing w:val="4"/>
                <w:sz w:val="24"/>
                <w:szCs w:val="24"/>
              </w:rPr>
              <w:t xml:space="preserve">качестве национальных (ГОСТ Р ИСО). Учет требований стандартов ИСО семейства </w:t>
            </w:r>
            <w:r w:rsidRPr="00FD27C9">
              <w:rPr>
                <w:rFonts w:ascii="Times New Roman" w:hAnsi="Times New Roman"/>
                <w:color w:val="000000"/>
                <w:sz w:val="24"/>
                <w:szCs w:val="24"/>
              </w:rPr>
              <w:t xml:space="preserve">9000 в национальных стандартах. Сертификация систем качества: понятие, назначение, </w:t>
            </w:r>
            <w:r w:rsidRPr="00FD27C9">
              <w:rPr>
                <w:rFonts w:ascii="Times New Roman" w:hAnsi="Times New Roman"/>
                <w:color w:val="000000"/>
                <w:spacing w:val="-2"/>
                <w:sz w:val="24"/>
                <w:szCs w:val="24"/>
              </w:rPr>
              <w:t>применение.</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295"/>
        </w:trPr>
        <w:tc>
          <w:tcPr>
            <w:tcW w:w="2148" w:type="dxa"/>
            <w:vMerge/>
            <w:tcBorders>
              <w:left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jc w:val="both"/>
              <w:rPr>
                <w:spacing w:val="2"/>
              </w:rPr>
            </w:pPr>
            <w:r w:rsidRPr="00FD27C9">
              <w:rPr>
                <w:rFonts w:eastAsia="Calibri"/>
                <w:bCs/>
                <w:lang w:eastAsia="en-US"/>
              </w:rPr>
              <w:t>Практическое занятие «Анализ документов, оформляемых при подтверждении соответствия».</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1428"/>
        </w:trPr>
        <w:tc>
          <w:tcPr>
            <w:tcW w:w="2148" w:type="dxa"/>
            <w:vMerge/>
            <w:tcBorders>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ind w:right="98"/>
              <w:jc w:val="both"/>
              <w:rPr>
                <w:rFonts w:ascii="Times New Roman" w:eastAsiaTheme="minorEastAsia" w:hAnsi="Times New Roman"/>
                <w:sz w:val="24"/>
                <w:szCs w:val="24"/>
              </w:rPr>
            </w:pPr>
            <w:r w:rsidRPr="00FD27C9">
              <w:rPr>
                <w:rFonts w:ascii="Times New Roman" w:hAnsi="Times New Roman"/>
                <w:spacing w:val="2"/>
                <w:sz w:val="24"/>
                <w:szCs w:val="24"/>
              </w:rPr>
              <w:t>Самостоятельная работа обучающихся</w:t>
            </w:r>
          </w:p>
          <w:p w:rsidR="00FD27C9" w:rsidRPr="00FD27C9" w:rsidRDefault="00FD27C9" w:rsidP="00FD27C9">
            <w:pPr>
              <w:pStyle w:val="aff2"/>
              <w:ind w:right="98"/>
              <w:jc w:val="both"/>
              <w:rPr>
                <w:rFonts w:ascii="Times New Roman" w:hAnsi="Times New Roman"/>
                <w:spacing w:val="2"/>
                <w:sz w:val="24"/>
                <w:szCs w:val="24"/>
              </w:rPr>
            </w:pPr>
            <w:r w:rsidRPr="00FD27C9">
              <w:rPr>
                <w:rFonts w:ascii="Times New Roman" w:hAnsi="Times New Roman"/>
                <w:color w:val="000000"/>
                <w:sz w:val="24"/>
                <w:szCs w:val="24"/>
              </w:rPr>
              <w:t>Изучите историю отечественного опыта управления качеством. Рассмотрите применение ме</w:t>
            </w:r>
            <w:r w:rsidRPr="00FD27C9">
              <w:rPr>
                <w:rFonts w:ascii="Times New Roman" w:hAnsi="Times New Roman"/>
                <w:color w:val="000000"/>
                <w:sz w:val="24"/>
                <w:szCs w:val="24"/>
              </w:rPr>
              <w:t>ж</w:t>
            </w:r>
            <w:r w:rsidRPr="00FD27C9">
              <w:rPr>
                <w:rFonts w:ascii="Times New Roman" w:hAnsi="Times New Roman"/>
                <w:color w:val="000000"/>
                <w:sz w:val="24"/>
                <w:szCs w:val="24"/>
              </w:rPr>
              <w:t>дународных стандартов ИСО серии 9000. Изучите понятие, назначение и применение сертиф</w:t>
            </w:r>
            <w:r w:rsidRPr="00FD27C9">
              <w:rPr>
                <w:rFonts w:ascii="Times New Roman" w:hAnsi="Times New Roman"/>
                <w:color w:val="000000"/>
                <w:sz w:val="24"/>
                <w:szCs w:val="24"/>
              </w:rPr>
              <w:t>и</w:t>
            </w:r>
            <w:r w:rsidRPr="00FD27C9">
              <w:rPr>
                <w:rFonts w:ascii="Times New Roman" w:hAnsi="Times New Roman"/>
                <w:color w:val="000000"/>
                <w:sz w:val="24"/>
                <w:szCs w:val="24"/>
              </w:rPr>
              <w:t xml:space="preserve">кации систем качества. </w:t>
            </w:r>
            <w:r w:rsidRPr="00FD27C9">
              <w:rPr>
                <w:rFonts w:ascii="Times New Roman" w:hAnsi="Times New Roman"/>
                <w:color w:val="000000"/>
                <w:spacing w:val="3"/>
                <w:sz w:val="24"/>
                <w:szCs w:val="24"/>
              </w:rPr>
              <w:t>Подготовьте  доклады  по  теме   «Опыт внедрения систем менед</w:t>
            </w:r>
            <w:r w:rsidRPr="00FD27C9">
              <w:rPr>
                <w:rFonts w:ascii="Times New Roman" w:hAnsi="Times New Roman"/>
                <w:color w:val="000000"/>
                <w:spacing w:val="3"/>
                <w:sz w:val="24"/>
                <w:szCs w:val="24"/>
              </w:rPr>
              <w:t>ж</w:t>
            </w:r>
            <w:r w:rsidRPr="00FD27C9">
              <w:rPr>
                <w:rFonts w:ascii="Times New Roman" w:hAnsi="Times New Roman"/>
                <w:color w:val="000000"/>
                <w:spacing w:val="3"/>
                <w:sz w:val="24"/>
                <w:szCs w:val="24"/>
              </w:rPr>
              <w:t xml:space="preserve">мента </w:t>
            </w:r>
            <w:r w:rsidRPr="00FD27C9">
              <w:rPr>
                <w:rFonts w:ascii="Times New Roman" w:hAnsi="Times New Roman"/>
                <w:color w:val="000000"/>
                <w:spacing w:val="-1"/>
                <w:sz w:val="24"/>
                <w:szCs w:val="24"/>
              </w:rPr>
              <w:t>качества в России».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r w:rsidR="00FD27C9" w:rsidRPr="00FD27C9" w:rsidTr="00FD27C9">
        <w:trPr>
          <w:trHeight w:hRule="exact" w:val="285"/>
        </w:trPr>
        <w:tc>
          <w:tcPr>
            <w:tcW w:w="2148" w:type="dxa"/>
            <w:tcBorders>
              <w:top w:val="single" w:sz="4" w:space="0" w:color="auto"/>
              <w:left w:val="single" w:sz="4" w:space="0" w:color="auto"/>
              <w:bottom w:val="single" w:sz="4" w:space="0" w:color="auto"/>
              <w:right w:val="single" w:sz="4" w:space="0" w:color="auto"/>
            </w:tcBorders>
            <w:shd w:val="clear" w:color="auto" w:fill="FFFFFF"/>
          </w:tcPr>
          <w:p w:rsidR="00FD27C9" w:rsidRPr="00FD27C9" w:rsidRDefault="00FD27C9" w:rsidP="00FD27C9">
            <w:pPr>
              <w:pStyle w:val="aff2"/>
              <w:rPr>
                <w:rFonts w:ascii="Times New Roman" w:eastAsiaTheme="minorEastAsia" w:hAnsi="Times New Roman"/>
                <w:sz w:val="24"/>
                <w:szCs w:val="24"/>
              </w:rPr>
            </w:pPr>
          </w:p>
        </w:tc>
        <w:tc>
          <w:tcPr>
            <w:tcW w:w="10039" w:type="dxa"/>
            <w:tcBorders>
              <w:top w:val="single" w:sz="6" w:space="0" w:color="auto"/>
              <w:left w:val="single" w:sz="4" w:space="0" w:color="auto"/>
              <w:bottom w:val="single" w:sz="6" w:space="0" w:color="auto"/>
              <w:right w:val="single" w:sz="6" w:space="0" w:color="auto"/>
            </w:tcBorders>
            <w:shd w:val="clear" w:color="auto" w:fill="FFFFFF"/>
          </w:tcPr>
          <w:p w:rsidR="00FD27C9" w:rsidRPr="00FD27C9" w:rsidRDefault="00FD27C9" w:rsidP="00FD27C9">
            <w:pPr>
              <w:pStyle w:val="aff2"/>
              <w:rPr>
                <w:rFonts w:ascii="Times New Roman" w:hAnsi="Times New Roman"/>
                <w:spacing w:val="2"/>
                <w:sz w:val="24"/>
                <w:szCs w:val="24"/>
              </w:rPr>
            </w:pPr>
            <w:r w:rsidRPr="00FD27C9">
              <w:rPr>
                <w:rFonts w:ascii="Times New Roman" w:hAnsi="Times New Roman"/>
                <w:color w:val="000000"/>
                <w:spacing w:val="-9"/>
                <w:sz w:val="24"/>
                <w:szCs w:val="24"/>
              </w:rPr>
              <w:t>Всего</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jc w:val="center"/>
              <w:rPr>
                <w:rFonts w:eastAsiaTheme="minorEastAsia"/>
              </w:rPr>
            </w:pPr>
            <w:r w:rsidRPr="00FD27C9">
              <w:rPr>
                <w:rFonts w:eastAsiaTheme="minorEastAsia"/>
              </w:rPr>
              <w:t>78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27C9" w:rsidRPr="00FD27C9" w:rsidRDefault="00FD27C9" w:rsidP="00FD27C9">
            <w:pPr>
              <w:shd w:val="clear" w:color="auto" w:fill="FFFFFF"/>
              <w:rPr>
                <w:rFonts w:eastAsiaTheme="minorEastAsia"/>
              </w:rPr>
            </w:pPr>
          </w:p>
        </w:tc>
      </w:tr>
    </w:tbl>
    <w:p w:rsidR="00FD27C9" w:rsidRPr="001F3AA5" w:rsidRDefault="00FD27C9" w:rsidP="00FD27C9">
      <w:pPr>
        <w:shd w:val="clear" w:color="auto" w:fill="FFFFFF"/>
        <w:ind w:left="245"/>
      </w:pPr>
      <w:r w:rsidRPr="001F3AA5">
        <w:rPr>
          <w:color w:val="000000"/>
          <w:spacing w:val="-6"/>
        </w:rPr>
        <w:t>Для характеристики уровня освоения учебного материала используются следующие обозначения:</w:t>
      </w:r>
    </w:p>
    <w:p w:rsidR="00FD27C9" w:rsidRPr="001F3AA5" w:rsidRDefault="00FD27C9" w:rsidP="00FD27C9">
      <w:pPr>
        <w:shd w:val="clear" w:color="auto" w:fill="FFFFFF"/>
        <w:ind w:left="283"/>
      </w:pPr>
      <w:r w:rsidRPr="001F3AA5">
        <w:rPr>
          <w:color w:val="000000"/>
          <w:spacing w:val="-6"/>
        </w:rPr>
        <w:t>1.- ознакомительный (узнавание ранее изученных объектов, свойств);</w:t>
      </w:r>
    </w:p>
    <w:p w:rsidR="00FD27C9" w:rsidRPr="001F3AA5" w:rsidRDefault="00FD27C9" w:rsidP="00FD27C9">
      <w:pPr>
        <w:shd w:val="clear" w:color="auto" w:fill="FFFFFF"/>
        <w:ind w:left="254"/>
      </w:pPr>
      <w:r w:rsidRPr="001F3AA5">
        <w:rPr>
          <w:color w:val="000000"/>
          <w:spacing w:val="-6"/>
        </w:rPr>
        <w:t>2.- репродуктивный (выполнение деятельности по образцу, инструкции или под руководством);</w:t>
      </w:r>
    </w:p>
    <w:p w:rsidR="00FD27C9" w:rsidRDefault="00FD27C9" w:rsidP="00FD27C9">
      <w:pPr>
        <w:shd w:val="clear" w:color="auto" w:fill="FFFFFF"/>
        <w:ind w:left="264"/>
      </w:pPr>
      <w:r w:rsidRPr="001F3AA5">
        <w:rPr>
          <w:color w:val="000000"/>
          <w:spacing w:val="-7"/>
        </w:rPr>
        <w:t>3,- продуктивный (планирование и самостоятельное выполнение деятельности, решение проблемных задач</w:t>
      </w:r>
      <w:r>
        <w:rPr>
          <w:color w:val="000000"/>
          <w:spacing w:val="-7"/>
          <w:sz w:val="21"/>
          <w:szCs w:val="21"/>
        </w:rPr>
        <w:t>).</w:t>
      </w:r>
    </w:p>
    <w:p w:rsidR="00FD27C9" w:rsidRDefault="00FD27C9" w:rsidP="00FD27C9">
      <w:pPr>
        <w:shd w:val="clear" w:color="auto" w:fill="FFFFFF"/>
        <w:spacing w:before="802"/>
        <w:ind w:left="14659"/>
        <w:sectPr w:rsidR="00FD27C9">
          <w:pgSz w:w="16834" w:h="11909" w:orient="landscape"/>
          <w:pgMar w:top="662" w:right="675" w:bottom="360" w:left="674" w:header="720" w:footer="720" w:gutter="0"/>
          <w:cols w:space="60"/>
          <w:noEndnote/>
        </w:sectPr>
      </w:pPr>
    </w:p>
    <w:p w:rsidR="00FD27C9" w:rsidRPr="009329D1" w:rsidRDefault="00FD27C9" w:rsidP="00FD27C9">
      <w:pPr>
        <w:shd w:val="clear" w:color="auto" w:fill="FFFFFF"/>
        <w:spacing w:line="317" w:lineRule="exact"/>
        <w:ind w:left="58" w:right="57"/>
        <w:jc w:val="both"/>
        <w:rPr>
          <w:b/>
          <w:bCs/>
          <w:color w:val="000000"/>
          <w:spacing w:val="5"/>
          <w:sz w:val="28"/>
          <w:szCs w:val="28"/>
        </w:rPr>
      </w:pPr>
      <w:r w:rsidRPr="009329D1">
        <w:rPr>
          <w:b/>
          <w:bCs/>
          <w:color w:val="000000"/>
          <w:spacing w:val="5"/>
          <w:sz w:val="28"/>
          <w:szCs w:val="28"/>
        </w:rPr>
        <w:lastRenderedPageBreak/>
        <w:t xml:space="preserve">3. УСЛОВИЯ РЕАЛИЗАЦИИ УЧЕБНОЙ ДИСЦИПЛИНЫ </w:t>
      </w:r>
    </w:p>
    <w:p w:rsidR="00FD27C9" w:rsidRPr="009329D1" w:rsidRDefault="00FD27C9" w:rsidP="00FD27C9">
      <w:pPr>
        <w:shd w:val="clear" w:color="auto" w:fill="FFFFFF"/>
        <w:spacing w:line="317" w:lineRule="exact"/>
        <w:ind w:left="58" w:right="57"/>
        <w:jc w:val="both"/>
        <w:rPr>
          <w:sz w:val="28"/>
          <w:szCs w:val="28"/>
        </w:rPr>
      </w:pPr>
      <w:r w:rsidRPr="009329D1">
        <w:rPr>
          <w:b/>
          <w:bCs/>
          <w:color w:val="000000"/>
          <w:spacing w:val="5"/>
          <w:sz w:val="28"/>
          <w:szCs w:val="28"/>
        </w:rPr>
        <w:t xml:space="preserve">3.1. </w:t>
      </w:r>
      <w:r w:rsidRPr="009329D1">
        <w:rPr>
          <w:b/>
          <w:bCs/>
          <w:color w:val="000000"/>
          <w:spacing w:val="3"/>
          <w:sz w:val="28"/>
          <w:szCs w:val="28"/>
        </w:rPr>
        <w:t>Требования к минимальному материально-техническому обе</w:t>
      </w:r>
      <w:r w:rsidRPr="009329D1">
        <w:rPr>
          <w:b/>
          <w:bCs/>
          <w:color w:val="000000"/>
          <w:spacing w:val="3"/>
          <w:sz w:val="28"/>
          <w:szCs w:val="28"/>
        </w:rPr>
        <w:t>с</w:t>
      </w:r>
      <w:r w:rsidRPr="009329D1">
        <w:rPr>
          <w:b/>
          <w:bCs/>
          <w:color w:val="000000"/>
          <w:spacing w:val="3"/>
          <w:sz w:val="28"/>
          <w:szCs w:val="28"/>
        </w:rPr>
        <w:t>печению</w:t>
      </w:r>
    </w:p>
    <w:p w:rsidR="00FD27C9" w:rsidRPr="009329D1" w:rsidRDefault="00FD27C9" w:rsidP="00FD27C9">
      <w:pPr>
        <w:shd w:val="clear" w:color="auto" w:fill="FFFFFF"/>
        <w:ind w:left="43" w:right="57" w:firstLine="524"/>
        <w:jc w:val="both"/>
        <w:rPr>
          <w:sz w:val="28"/>
          <w:szCs w:val="28"/>
        </w:rPr>
      </w:pPr>
      <w:r w:rsidRPr="009329D1">
        <w:rPr>
          <w:color w:val="000000"/>
          <w:spacing w:val="-7"/>
          <w:sz w:val="28"/>
          <w:szCs w:val="28"/>
        </w:rPr>
        <w:t xml:space="preserve">Реализация программы учебной дисциплины требует наличия учебного кабинета </w:t>
      </w:r>
      <w:r w:rsidRPr="009329D1">
        <w:rPr>
          <w:color w:val="000000"/>
          <w:spacing w:val="-6"/>
          <w:sz w:val="28"/>
          <w:szCs w:val="28"/>
        </w:rPr>
        <w:t>«</w:t>
      </w:r>
      <w:r>
        <w:rPr>
          <w:color w:val="000000"/>
          <w:spacing w:val="-6"/>
          <w:sz w:val="28"/>
          <w:szCs w:val="28"/>
        </w:rPr>
        <w:t>Управление качеством</w:t>
      </w:r>
      <w:r w:rsidRPr="009329D1">
        <w:rPr>
          <w:color w:val="000000"/>
          <w:spacing w:val="-6"/>
          <w:sz w:val="28"/>
          <w:szCs w:val="28"/>
        </w:rPr>
        <w:t>»</w:t>
      </w:r>
    </w:p>
    <w:p w:rsidR="00FD27C9" w:rsidRPr="009329D1" w:rsidRDefault="00FD27C9" w:rsidP="00FD27C9">
      <w:pPr>
        <w:shd w:val="clear" w:color="auto" w:fill="FFFFFF"/>
        <w:ind w:left="43" w:right="57" w:firstLine="524"/>
        <w:jc w:val="both"/>
        <w:rPr>
          <w:sz w:val="28"/>
          <w:szCs w:val="28"/>
        </w:rPr>
      </w:pPr>
      <w:r w:rsidRPr="009329D1">
        <w:rPr>
          <w:color w:val="000000"/>
          <w:spacing w:val="-5"/>
          <w:sz w:val="28"/>
          <w:szCs w:val="28"/>
        </w:rPr>
        <w:t>Оборудование учебного кабинета:</w:t>
      </w:r>
    </w:p>
    <w:p w:rsidR="00FD27C9" w:rsidRPr="009329D1" w:rsidRDefault="00FD27C9" w:rsidP="00FD27C9">
      <w:pPr>
        <w:widowControl w:val="0"/>
        <w:numPr>
          <w:ilvl w:val="0"/>
          <w:numId w:val="57"/>
        </w:numPr>
        <w:shd w:val="clear" w:color="auto" w:fill="FFFFFF"/>
        <w:tabs>
          <w:tab w:val="left" w:pos="197"/>
        </w:tabs>
        <w:autoSpaceDE w:val="0"/>
        <w:autoSpaceDN w:val="0"/>
        <w:adjustRightInd w:val="0"/>
        <w:ind w:left="709" w:right="57"/>
        <w:jc w:val="both"/>
        <w:rPr>
          <w:color w:val="000000"/>
          <w:sz w:val="28"/>
          <w:szCs w:val="28"/>
        </w:rPr>
      </w:pPr>
      <w:r w:rsidRPr="009329D1">
        <w:rPr>
          <w:color w:val="000000"/>
          <w:spacing w:val="-4"/>
          <w:sz w:val="28"/>
          <w:szCs w:val="28"/>
        </w:rPr>
        <w:t>посадочные места по числу обучающихся;</w:t>
      </w:r>
    </w:p>
    <w:p w:rsidR="00FD27C9" w:rsidRPr="009329D1" w:rsidRDefault="00FD27C9" w:rsidP="00FD27C9">
      <w:pPr>
        <w:widowControl w:val="0"/>
        <w:numPr>
          <w:ilvl w:val="0"/>
          <w:numId w:val="57"/>
        </w:numPr>
        <w:shd w:val="clear" w:color="auto" w:fill="FFFFFF"/>
        <w:tabs>
          <w:tab w:val="left" w:pos="197"/>
        </w:tabs>
        <w:autoSpaceDE w:val="0"/>
        <w:autoSpaceDN w:val="0"/>
        <w:adjustRightInd w:val="0"/>
        <w:ind w:left="709" w:right="57"/>
        <w:jc w:val="both"/>
        <w:rPr>
          <w:color w:val="000000"/>
          <w:sz w:val="28"/>
          <w:szCs w:val="28"/>
        </w:rPr>
      </w:pPr>
      <w:r w:rsidRPr="009329D1">
        <w:rPr>
          <w:color w:val="000000"/>
          <w:spacing w:val="-5"/>
          <w:sz w:val="28"/>
          <w:szCs w:val="28"/>
        </w:rPr>
        <w:t>рабочее место преподавателя;</w:t>
      </w:r>
    </w:p>
    <w:p w:rsidR="00FD27C9" w:rsidRPr="00A627A3" w:rsidRDefault="00FD27C9" w:rsidP="00FD27C9">
      <w:pPr>
        <w:widowControl w:val="0"/>
        <w:numPr>
          <w:ilvl w:val="0"/>
          <w:numId w:val="57"/>
        </w:numPr>
        <w:shd w:val="clear" w:color="auto" w:fill="FFFFFF"/>
        <w:tabs>
          <w:tab w:val="left" w:pos="197"/>
        </w:tabs>
        <w:autoSpaceDE w:val="0"/>
        <w:autoSpaceDN w:val="0"/>
        <w:adjustRightInd w:val="0"/>
        <w:ind w:left="709" w:right="57"/>
        <w:jc w:val="both"/>
        <w:rPr>
          <w:color w:val="000000"/>
          <w:sz w:val="28"/>
          <w:szCs w:val="28"/>
        </w:rPr>
      </w:pPr>
      <w:r w:rsidRPr="009329D1">
        <w:rPr>
          <w:color w:val="000000"/>
          <w:spacing w:val="-6"/>
          <w:sz w:val="28"/>
          <w:szCs w:val="28"/>
        </w:rPr>
        <w:t>комплект учебно-наглядных пособий;</w:t>
      </w:r>
    </w:p>
    <w:p w:rsidR="00FD27C9" w:rsidRPr="009329D1" w:rsidRDefault="00FD27C9" w:rsidP="00FD27C9">
      <w:pPr>
        <w:widowControl w:val="0"/>
        <w:numPr>
          <w:ilvl w:val="0"/>
          <w:numId w:val="57"/>
        </w:numPr>
        <w:shd w:val="clear" w:color="auto" w:fill="FFFFFF"/>
        <w:tabs>
          <w:tab w:val="left" w:pos="197"/>
        </w:tabs>
        <w:autoSpaceDE w:val="0"/>
        <w:autoSpaceDN w:val="0"/>
        <w:adjustRightInd w:val="0"/>
        <w:ind w:left="709" w:right="57"/>
        <w:jc w:val="both"/>
        <w:rPr>
          <w:color w:val="000000"/>
          <w:sz w:val="28"/>
          <w:szCs w:val="28"/>
        </w:rPr>
      </w:pPr>
      <w:r w:rsidRPr="009329D1">
        <w:rPr>
          <w:color w:val="000000"/>
          <w:spacing w:val="-5"/>
          <w:sz w:val="28"/>
          <w:szCs w:val="28"/>
        </w:rPr>
        <w:t>компьютеры с лицензионным программным обеспечением;</w:t>
      </w:r>
    </w:p>
    <w:p w:rsidR="00FD27C9" w:rsidRPr="009329D1" w:rsidRDefault="00FD27C9" w:rsidP="00FD27C9">
      <w:pPr>
        <w:widowControl w:val="0"/>
        <w:numPr>
          <w:ilvl w:val="0"/>
          <w:numId w:val="57"/>
        </w:numPr>
        <w:shd w:val="clear" w:color="auto" w:fill="FFFFFF"/>
        <w:tabs>
          <w:tab w:val="left" w:pos="197"/>
        </w:tabs>
        <w:autoSpaceDE w:val="0"/>
        <w:autoSpaceDN w:val="0"/>
        <w:adjustRightInd w:val="0"/>
        <w:ind w:left="709" w:right="57"/>
        <w:jc w:val="both"/>
        <w:rPr>
          <w:color w:val="000000"/>
          <w:sz w:val="28"/>
          <w:szCs w:val="28"/>
        </w:rPr>
      </w:pPr>
      <w:r w:rsidRPr="009329D1">
        <w:rPr>
          <w:color w:val="000000"/>
          <w:spacing w:val="-9"/>
          <w:sz w:val="28"/>
          <w:szCs w:val="28"/>
        </w:rPr>
        <w:t>принтер;</w:t>
      </w:r>
    </w:p>
    <w:p w:rsidR="00FD27C9" w:rsidRPr="009329D1" w:rsidRDefault="00FD27C9" w:rsidP="00FD27C9">
      <w:pPr>
        <w:widowControl w:val="0"/>
        <w:numPr>
          <w:ilvl w:val="0"/>
          <w:numId w:val="57"/>
        </w:numPr>
        <w:shd w:val="clear" w:color="auto" w:fill="FFFFFF"/>
        <w:tabs>
          <w:tab w:val="left" w:pos="197"/>
        </w:tabs>
        <w:autoSpaceDE w:val="0"/>
        <w:autoSpaceDN w:val="0"/>
        <w:adjustRightInd w:val="0"/>
        <w:ind w:left="709" w:right="57"/>
        <w:jc w:val="both"/>
        <w:rPr>
          <w:color w:val="000000"/>
          <w:sz w:val="28"/>
          <w:szCs w:val="28"/>
        </w:rPr>
      </w:pPr>
      <w:r w:rsidRPr="009329D1">
        <w:rPr>
          <w:color w:val="000000"/>
          <w:spacing w:val="-11"/>
          <w:sz w:val="28"/>
          <w:szCs w:val="28"/>
        </w:rPr>
        <w:t>сканер.</w:t>
      </w:r>
    </w:p>
    <w:p w:rsidR="00FD27C9" w:rsidRDefault="00FD27C9" w:rsidP="00FD27C9">
      <w:pPr>
        <w:shd w:val="clear" w:color="auto" w:fill="FFFFFF"/>
        <w:ind w:left="10" w:right="57"/>
        <w:jc w:val="both"/>
        <w:rPr>
          <w:b/>
          <w:bCs/>
          <w:color w:val="000000"/>
          <w:spacing w:val="4"/>
          <w:sz w:val="28"/>
          <w:szCs w:val="28"/>
        </w:rPr>
      </w:pPr>
    </w:p>
    <w:p w:rsidR="00FD27C9" w:rsidRPr="009329D1" w:rsidRDefault="00FD27C9" w:rsidP="00FD27C9">
      <w:pPr>
        <w:shd w:val="clear" w:color="auto" w:fill="FFFFFF"/>
        <w:ind w:left="10" w:right="57"/>
        <w:jc w:val="both"/>
        <w:rPr>
          <w:b/>
          <w:bCs/>
          <w:color w:val="000000"/>
          <w:spacing w:val="4"/>
          <w:sz w:val="28"/>
          <w:szCs w:val="28"/>
        </w:rPr>
      </w:pPr>
      <w:r w:rsidRPr="009329D1">
        <w:rPr>
          <w:b/>
          <w:bCs/>
          <w:color w:val="000000"/>
          <w:spacing w:val="4"/>
          <w:sz w:val="28"/>
          <w:szCs w:val="28"/>
        </w:rPr>
        <w:t>3.2. Информационное обеспечение обучения</w:t>
      </w:r>
    </w:p>
    <w:p w:rsidR="00FD27C9" w:rsidRPr="00613BEB" w:rsidRDefault="00FD27C9" w:rsidP="00FD27C9">
      <w:pPr>
        <w:pStyle w:val="aff2"/>
        <w:ind w:right="57" w:firstLine="426"/>
        <w:jc w:val="both"/>
        <w:rPr>
          <w:rFonts w:ascii="Times New Roman" w:hAnsi="Times New Roman"/>
          <w:sz w:val="28"/>
          <w:szCs w:val="28"/>
        </w:rPr>
      </w:pPr>
      <w:r w:rsidRPr="00613BEB">
        <w:rPr>
          <w:rFonts w:ascii="Times New Roman" w:hAnsi="Times New Roman"/>
          <w:sz w:val="28"/>
          <w:szCs w:val="28"/>
        </w:rPr>
        <w:t xml:space="preserve">Перечень рекомендуемых учебных  изданий, </w:t>
      </w:r>
      <w:r w:rsidRPr="00613BEB">
        <w:rPr>
          <w:rFonts w:ascii="Times New Roman" w:hAnsi="Times New Roman"/>
          <w:spacing w:val="5"/>
          <w:sz w:val="28"/>
          <w:szCs w:val="28"/>
        </w:rPr>
        <w:t>Интернет-ресурсов, д</w:t>
      </w:r>
      <w:r w:rsidRPr="00613BEB">
        <w:rPr>
          <w:rFonts w:ascii="Times New Roman" w:hAnsi="Times New Roman"/>
          <w:spacing w:val="5"/>
          <w:sz w:val="28"/>
          <w:szCs w:val="28"/>
        </w:rPr>
        <w:t>о</w:t>
      </w:r>
      <w:r w:rsidRPr="00613BEB">
        <w:rPr>
          <w:rFonts w:ascii="Times New Roman" w:hAnsi="Times New Roman"/>
          <w:spacing w:val="5"/>
          <w:sz w:val="28"/>
          <w:szCs w:val="28"/>
        </w:rPr>
        <w:t>полнительной литературы</w:t>
      </w:r>
    </w:p>
    <w:p w:rsidR="00FD27C9" w:rsidRPr="00613BEB" w:rsidRDefault="00FD27C9" w:rsidP="00FD27C9">
      <w:pPr>
        <w:shd w:val="clear" w:color="auto" w:fill="FFFFFF"/>
        <w:ind w:left="29" w:right="57"/>
        <w:jc w:val="both"/>
        <w:rPr>
          <w:i/>
          <w:sz w:val="28"/>
          <w:szCs w:val="28"/>
        </w:rPr>
      </w:pPr>
      <w:r w:rsidRPr="00613BEB">
        <w:rPr>
          <w:i/>
          <w:color w:val="000000"/>
          <w:spacing w:val="-7"/>
          <w:sz w:val="28"/>
          <w:szCs w:val="28"/>
        </w:rPr>
        <w:t>Основные источники:</w:t>
      </w:r>
    </w:p>
    <w:p w:rsidR="00FD27C9" w:rsidRPr="00613BEB" w:rsidRDefault="00FD27C9" w:rsidP="00FD27C9">
      <w:pPr>
        <w:numPr>
          <w:ilvl w:val="0"/>
          <w:numId w:val="61"/>
        </w:numPr>
        <w:contextualSpacing/>
        <w:jc w:val="both"/>
        <w:rPr>
          <w:rFonts w:eastAsiaTheme="minorHAnsi"/>
          <w:sz w:val="28"/>
          <w:szCs w:val="28"/>
          <w:lang w:eastAsia="en-US"/>
        </w:rPr>
      </w:pPr>
      <w:r w:rsidRPr="00613BEB">
        <w:rPr>
          <w:rFonts w:eastAsiaTheme="minorHAnsi"/>
          <w:sz w:val="28"/>
          <w:szCs w:val="28"/>
          <w:lang w:eastAsia="en-US"/>
        </w:rPr>
        <w:t>Агарков, А. П. Управление качеством : учебное пособие / А. П. Ага</w:t>
      </w:r>
      <w:r w:rsidRPr="00613BEB">
        <w:rPr>
          <w:rFonts w:eastAsiaTheme="minorHAnsi"/>
          <w:sz w:val="28"/>
          <w:szCs w:val="28"/>
          <w:lang w:eastAsia="en-US"/>
        </w:rPr>
        <w:t>р</w:t>
      </w:r>
      <w:r w:rsidRPr="00613BEB">
        <w:rPr>
          <w:rFonts w:eastAsiaTheme="minorHAnsi"/>
          <w:sz w:val="28"/>
          <w:szCs w:val="28"/>
          <w:lang w:eastAsia="en-US"/>
        </w:rPr>
        <w:t xml:space="preserve">ков. — Москва : Дашков и К, 2018. — 208 с. </w:t>
      </w:r>
    </w:p>
    <w:p w:rsidR="00FD27C9" w:rsidRPr="00613BEB" w:rsidRDefault="00FD27C9" w:rsidP="00FD27C9">
      <w:pPr>
        <w:numPr>
          <w:ilvl w:val="0"/>
          <w:numId w:val="61"/>
        </w:numPr>
        <w:contextualSpacing/>
        <w:jc w:val="both"/>
        <w:rPr>
          <w:rFonts w:eastAsiaTheme="minorHAnsi"/>
          <w:sz w:val="28"/>
          <w:szCs w:val="28"/>
          <w:lang w:eastAsia="en-US"/>
        </w:rPr>
      </w:pPr>
      <w:r w:rsidRPr="00613BEB">
        <w:rPr>
          <w:rFonts w:eastAsiaTheme="minorHAnsi"/>
          <w:sz w:val="28"/>
          <w:szCs w:val="28"/>
          <w:lang w:eastAsia="en-US"/>
        </w:rPr>
        <w:t>Басовский Л.Е., Протасьев В.Б. Управление качеством:  Учебник. - М: ИНФРА7М, 2018. - 212 с.</w:t>
      </w:r>
    </w:p>
    <w:p w:rsidR="00FD27C9" w:rsidRPr="00613BEB" w:rsidRDefault="00FD27C9" w:rsidP="00FD27C9">
      <w:pPr>
        <w:shd w:val="clear" w:color="auto" w:fill="FFFFFF" w:themeFill="background1"/>
        <w:ind w:left="19" w:right="57"/>
        <w:jc w:val="both"/>
        <w:rPr>
          <w:i/>
          <w:color w:val="000000"/>
          <w:spacing w:val="-5"/>
          <w:sz w:val="28"/>
          <w:szCs w:val="28"/>
        </w:rPr>
      </w:pPr>
      <w:r w:rsidRPr="00613BEB">
        <w:rPr>
          <w:i/>
          <w:color w:val="000000"/>
          <w:spacing w:val="-5"/>
          <w:sz w:val="28"/>
          <w:szCs w:val="28"/>
        </w:rPr>
        <w:t>Дополнительные источники</w:t>
      </w:r>
    </w:p>
    <w:p w:rsidR="00FD27C9" w:rsidRPr="00613BEB" w:rsidRDefault="00FD27C9" w:rsidP="00FD27C9">
      <w:pPr>
        <w:numPr>
          <w:ilvl w:val="0"/>
          <w:numId w:val="63"/>
        </w:numPr>
        <w:shd w:val="clear" w:color="auto" w:fill="FFFFFF" w:themeFill="background1"/>
        <w:contextualSpacing/>
        <w:jc w:val="both"/>
        <w:rPr>
          <w:sz w:val="28"/>
          <w:szCs w:val="28"/>
        </w:rPr>
      </w:pPr>
      <w:r w:rsidRPr="00613BEB">
        <w:rPr>
          <w:sz w:val="28"/>
          <w:szCs w:val="28"/>
        </w:rPr>
        <w:t xml:space="preserve">Борисова, Т. А. Системы менеджмента качества : учебное пособие / Т. А. Борисова, В. Я. Дмитриев ; под редакцией Е. В. Ушаковой. — Санкт-Петербург : ИЭО СПбУТУиЭ, 2018. — 168 с. </w:t>
      </w:r>
    </w:p>
    <w:p w:rsidR="00FD27C9" w:rsidRPr="00613BEB" w:rsidRDefault="00FD27C9" w:rsidP="00FD27C9">
      <w:pPr>
        <w:numPr>
          <w:ilvl w:val="0"/>
          <w:numId w:val="63"/>
        </w:numPr>
        <w:shd w:val="clear" w:color="auto" w:fill="FFFFFF" w:themeFill="background1"/>
        <w:contextualSpacing/>
        <w:jc w:val="both"/>
        <w:rPr>
          <w:sz w:val="28"/>
          <w:szCs w:val="28"/>
        </w:rPr>
      </w:pPr>
      <w:r w:rsidRPr="00613BEB">
        <w:rPr>
          <w:rFonts w:eastAsiaTheme="minorHAnsi"/>
          <w:sz w:val="28"/>
          <w:szCs w:val="28"/>
          <w:shd w:val="clear" w:color="auto" w:fill="FFFFFF" w:themeFill="background1"/>
          <w:lang w:eastAsia="en-US"/>
        </w:rPr>
        <w:t>Михеева, Е. Н. Управление качеством : учебник / Е. Н. Михеева, М. В.</w:t>
      </w:r>
      <w:r w:rsidRPr="00613BEB">
        <w:rPr>
          <w:rFonts w:eastAsiaTheme="minorHAnsi"/>
          <w:sz w:val="28"/>
          <w:szCs w:val="28"/>
          <w:shd w:val="clear" w:color="auto" w:fill="F2F2F2"/>
          <w:lang w:eastAsia="en-US"/>
        </w:rPr>
        <w:t xml:space="preserve"> </w:t>
      </w:r>
      <w:r w:rsidRPr="00613BEB">
        <w:rPr>
          <w:rFonts w:eastAsiaTheme="minorHAnsi"/>
          <w:sz w:val="28"/>
          <w:szCs w:val="28"/>
          <w:shd w:val="clear" w:color="auto" w:fill="FFFFFF" w:themeFill="background1"/>
          <w:lang w:eastAsia="en-US"/>
        </w:rPr>
        <w:t>Сероштан. — 2-е изд. — Москва : Дашков и К, 2017. — 532 с.</w:t>
      </w:r>
    </w:p>
    <w:p w:rsidR="00FD27C9" w:rsidRPr="00613BEB" w:rsidRDefault="00FD27C9" w:rsidP="00FD27C9">
      <w:pPr>
        <w:shd w:val="clear" w:color="auto" w:fill="FFFFFF"/>
        <w:ind w:left="67" w:right="57"/>
        <w:jc w:val="both"/>
        <w:rPr>
          <w:i/>
          <w:sz w:val="28"/>
          <w:szCs w:val="28"/>
        </w:rPr>
      </w:pPr>
      <w:r w:rsidRPr="00613BEB">
        <w:rPr>
          <w:i/>
          <w:color w:val="000000"/>
          <w:spacing w:val="-11"/>
          <w:sz w:val="28"/>
          <w:szCs w:val="28"/>
        </w:rPr>
        <w:t xml:space="preserve">Интернет ресурсы: </w:t>
      </w:r>
    </w:p>
    <w:p w:rsidR="00FD27C9" w:rsidRPr="00613BEB" w:rsidRDefault="00FD27C9" w:rsidP="00FD27C9">
      <w:pPr>
        <w:pStyle w:val="aff2"/>
        <w:widowControl w:val="0"/>
        <w:numPr>
          <w:ilvl w:val="0"/>
          <w:numId w:val="62"/>
        </w:numPr>
        <w:autoSpaceDE w:val="0"/>
        <w:autoSpaceDN w:val="0"/>
        <w:adjustRightInd w:val="0"/>
        <w:jc w:val="both"/>
        <w:rPr>
          <w:rFonts w:ascii="Times New Roman" w:eastAsiaTheme="minorHAnsi" w:hAnsi="Times New Roman"/>
          <w:sz w:val="28"/>
          <w:szCs w:val="28"/>
          <w:lang w:eastAsia="en-US"/>
        </w:rPr>
      </w:pPr>
      <w:r w:rsidRPr="00613BEB">
        <w:rPr>
          <w:rFonts w:ascii="Times New Roman" w:eastAsiaTheme="minorHAnsi" w:hAnsi="Times New Roman"/>
          <w:sz w:val="28"/>
          <w:szCs w:val="28"/>
          <w:lang w:eastAsia="en-US"/>
        </w:rPr>
        <w:t xml:space="preserve">Сайт органа по сертификации, режим доступа свободный - </w:t>
      </w:r>
      <w:hyperlink r:id="rId82" w:history="1">
        <w:r w:rsidRPr="00613BEB">
          <w:rPr>
            <w:rFonts w:ascii="Times New Roman" w:eastAsiaTheme="minorHAnsi" w:hAnsi="Times New Roman"/>
            <w:color w:val="0000FF" w:themeColor="hyperlink"/>
            <w:sz w:val="28"/>
            <w:szCs w:val="28"/>
            <w:u w:val="single"/>
            <w:lang w:eastAsia="en-US"/>
          </w:rPr>
          <w:t>http://ros-test.ru/</w:t>
        </w:r>
      </w:hyperlink>
    </w:p>
    <w:p w:rsidR="00FD27C9" w:rsidRPr="00613BEB" w:rsidRDefault="00FD27C9" w:rsidP="00FD27C9">
      <w:pPr>
        <w:pStyle w:val="aff2"/>
        <w:widowControl w:val="0"/>
        <w:numPr>
          <w:ilvl w:val="0"/>
          <w:numId w:val="62"/>
        </w:numPr>
        <w:autoSpaceDE w:val="0"/>
        <w:autoSpaceDN w:val="0"/>
        <w:adjustRightInd w:val="0"/>
        <w:jc w:val="both"/>
        <w:rPr>
          <w:rFonts w:ascii="Times New Roman" w:eastAsiaTheme="minorHAnsi" w:hAnsi="Times New Roman"/>
          <w:sz w:val="28"/>
          <w:szCs w:val="28"/>
          <w:lang w:eastAsia="en-US"/>
        </w:rPr>
      </w:pPr>
      <w:r w:rsidRPr="00613BEB">
        <w:rPr>
          <w:rFonts w:ascii="Times New Roman" w:eastAsiaTheme="minorHAnsi" w:hAnsi="Times New Roman"/>
          <w:sz w:val="28"/>
          <w:szCs w:val="28"/>
          <w:lang w:eastAsia="en-US"/>
        </w:rPr>
        <w:t xml:space="preserve">Всероссийская организация качества - </w:t>
      </w:r>
      <w:hyperlink r:id="rId83" w:history="1">
        <w:r w:rsidRPr="00613BEB">
          <w:rPr>
            <w:rFonts w:ascii="Times New Roman" w:eastAsiaTheme="minorHAnsi" w:hAnsi="Times New Roman"/>
            <w:color w:val="0000FF" w:themeColor="hyperlink"/>
            <w:sz w:val="28"/>
            <w:szCs w:val="28"/>
            <w:u w:val="single"/>
            <w:lang w:eastAsia="en-US"/>
          </w:rPr>
          <w:t>http://www.ckovok.ru/</w:t>
        </w:r>
      </w:hyperlink>
    </w:p>
    <w:p w:rsidR="00FD27C9" w:rsidRPr="00613BEB" w:rsidRDefault="00FD27C9" w:rsidP="00FD27C9">
      <w:pPr>
        <w:pStyle w:val="aff2"/>
        <w:widowControl w:val="0"/>
        <w:numPr>
          <w:ilvl w:val="0"/>
          <w:numId w:val="62"/>
        </w:numPr>
        <w:autoSpaceDE w:val="0"/>
        <w:autoSpaceDN w:val="0"/>
        <w:adjustRightInd w:val="0"/>
        <w:jc w:val="both"/>
        <w:rPr>
          <w:rFonts w:ascii="Times New Roman" w:eastAsiaTheme="minorHAnsi" w:hAnsi="Times New Roman"/>
          <w:sz w:val="28"/>
          <w:szCs w:val="28"/>
          <w:lang w:eastAsia="en-US"/>
        </w:rPr>
      </w:pPr>
      <w:r w:rsidRPr="00613BEB">
        <w:rPr>
          <w:rFonts w:ascii="Times New Roman" w:eastAsiaTheme="minorHAnsi" w:hAnsi="Times New Roman"/>
          <w:sz w:val="28"/>
          <w:szCs w:val="28"/>
          <w:lang w:eastAsia="en-US"/>
        </w:rPr>
        <w:t xml:space="preserve">Комплексный и обзорный сайт журнала "Стандарты и качество" и его приложений, режим доступа свободный - </w:t>
      </w:r>
      <w:hyperlink r:id="rId84" w:history="1">
        <w:r w:rsidRPr="00613BEB">
          <w:rPr>
            <w:rFonts w:ascii="Times New Roman" w:eastAsiaTheme="minorHAnsi" w:hAnsi="Times New Roman"/>
            <w:color w:val="0000FF" w:themeColor="hyperlink"/>
            <w:sz w:val="28"/>
            <w:szCs w:val="28"/>
            <w:u w:val="single"/>
            <w:lang w:eastAsia="en-US"/>
          </w:rPr>
          <w:t>http://ria-stk.ru/</w:t>
        </w:r>
      </w:hyperlink>
    </w:p>
    <w:p w:rsidR="00FD27C9" w:rsidRPr="00613BEB" w:rsidRDefault="00FD27C9" w:rsidP="00FD27C9">
      <w:pPr>
        <w:pStyle w:val="aff2"/>
        <w:widowControl w:val="0"/>
        <w:numPr>
          <w:ilvl w:val="0"/>
          <w:numId w:val="62"/>
        </w:numPr>
        <w:autoSpaceDE w:val="0"/>
        <w:autoSpaceDN w:val="0"/>
        <w:adjustRightInd w:val="0"/>
        <w:jc w:val="both"/>
        <w:rPr>
          <w:rFonts w:ascii="Times New Roman" w:eastAsiaTheme="minorHAnsi" w:hAnsi="Times New Roman"/>
          <w:sz w:val="28"/>
          <w:szCs w:val="28"/>
          <w:lang w:eastAsia="en-US"/>
        </w:rPr>
      </w:pPr>
      <w:r w:rsidRPr="00613BEB">
        <w:rPr>
          <w:rFonts w:ascii="Times New Roman" w:eastAsiaTheme="minorHAnsi" w:hAnsi="Times New Roman"/>
          <w:sz w:val="28"/>
          <w:szCs w:val="28"/>
          <w:lang w:eastAsia="en-US"/>
        </w:rPr>
        <w:t>Комплексный и обзорный сайт по менеджменту качества, режим до</w:t>
      </w:r>
      <w:r w:rsidRPr="00613BEB">
        <w:rPr>
          <w:rFonts w:ascii="Times New Roman" w:eastAsiaTheme="minorHAnsi" w:hAnsi="Times New Roman"/>
          <w:sz w:val="28"/>
          <w:szCs w:val="28"/>
          <w:lang w:eastAsia="en-US"/>
        </w:rPr>
        <w:t>с</w:t>
      </w:r>
      <w:r w:rsidRPr="00613BEB">
        <w:rPr>
          <w:rFonts w:ascii="Times New Roman" w:eastAsiaTheme="minorHAnsi" w:hAnsi="Times New Roman"/>
          <w:sz w:val="28"/>
          <w:szCs w:val="28"/>
          <w:lang w:eastAsia="en-US"/>
        </w:rPr>
        <w:t xml:space="preserve">тупа свободный - </w:t>
      </w:r>
      <w:hyperlink r:id="rId85" w:history="1">
        <w:r w:rsidRPr="00613BEB">
          <w:rPr>
            <w:rFonts w:ascii="Times New Roman" w:eastAsiaTheme="minorHAnsi" w:hAnsi="Times New Roman"/>
            <w:color w:val="0000FF" w:themeColor="hyperlink"/>
            <w:sz w:val="28"/>
            <w:szCs w:val="28"/>
            <w:u w:val="single"/>
            <w:lang w:eastAsia="en-US"/>
          </w:rPr>
          <w:t>http://www.qualitydigest.com/</w:t>
        </w:r>
      </w:hyperlink>
    </w:p>
    <w:p w:rsidR="00FD27C9" w:rsidRPr="00613BEB" w:rsidRDefault="00FD27C9" w:rsidP="00FD27C9">
      <w:pPr>
        <w:pStyle w:val="aff2"/>
        <w:widowControl w:val="0"/>
        <w:numPr>
          <w:ilvl w:val="0"/>
          <w:numId w:val="62"/>
        </w:numPr>
        <w:autoSpaceDE w:val="0"/>
        <w:autoSpaceDN w:val="0"/>
        <w:adjustRightInd w:val="0"/>
        <w:jc w:val="both"/>
        <w:rPr>
          <w:rFonts w:ascii="Times New Roman" w:eastAsiaTheme="minorHAnsi" w:hAnsi="Times New Roman"/>
          <w:sz w:val="28"/>
          <w:szCs w:val="28"/>
          <w:lang w:eastAsia="en-US"/>
        </w:rPr>
      </w:pPr>
      <w:r w:rsidRPr="00613BEB">
        <w:rPr>
          <w:rFonts w:ascii="Times New Roman" w:eastAsiaTheme="minorHAnsi" w:hAnsi="Times New Roman"/>
          <w:sz w:val="28"/>
          <w:szCs w:val="28"/>
          <w:lang w:eastAsia="en-US"/>
        </w:rPr>
        <w:t>Сайт Всероссийского НИИ стандартизации, режим доступа свобо</w:t>
      </w:r>
      <w:r w:rsidRPr="00613BEB">
        <w:rPr>
          <w:rFonts w:ascii="Times New Roman" w:eastAsiaTheme="minorHAnsi" w:hAnsi="Times New Roman"/>
          <w:sz w:val="28"/>
          <w:szCs w:val="28"/>
          <w:lang w:eastAsia="en-US"/>
        </w:rPr>
        <w:t>д</w:t>
      </w:r>
      <w:r w:rsidRPr="00613BEB">
        <w:rPr>
          <w:rFonts w:ascii="Times New Roman" w:eastAsiaTheme="minorHAnsi" w:hAnsi="Times New Roman"/>
          <w:sz w:val="28"/>
          <w:szCs w:val="28"/>
          <w:lang w:eastAsia="en-US"/>
        </w:rPr>
        <w:t xml:space="preserve">ный - </w:t>
      </w:r>
      <w:hyperlink r:id="rId86" w:history="1">
        <w:r w:rsidRPr="00613BEB">
          <w:rPr>
            <w:rFonts w:ascii="Times New Roman" w:eastAsiaTheme="minorHAnsi" w:hAnsi="Times New Roman"/>
            <w:color w:val="0000FF" w:themeColor="hyperlink"/>
            <w:sz w:val="28"/>
            <w:szCs w:val="28"/>
            <w:u w:val="single"/>
            <w:lang w:eastAsia="en-US"/>
          </w:rPr>
          <w:t>http://www.vniis.ru/</w:t>
        </w:r>
      </w:hyperlink>
    </w:p>
    <w:p w:rsidR="00FD27C9" w:rsidRPr="00613BEB" w:rsidRDefault="00FD27C9" w:rsidP="00FD27C9">
      <w:pPr>
        <w:pStyle w:val="aff2"/>
        <w:widowControl w:val="0"/>
        <w:numPr>
          <w:ilvl w:val="0"/>
          <w:numId w:val="62"/>
        </w:numPr>
        <w:autoSpaceDE w:val="0"/>
        <w:autoSpaceDN w:val="0"/>
        <w:adjustRightInd w:val="0"/>
        <w:jc w:val="both"/>
        <w:rPr>
          <w:rFonts w:ascii="Times New Roman" w:eastAsiaTheme="minorHAnsi" w:hAnsi="Times New Roman"/>
          <w:sz w:val="28"/>
          <w:szCs w:val="28"/>
          <w:lang w:eastAsia="en-US"/>
        </w:rPr>
      </w:pPr>
      <w:r w:rsidRPr="00613BEB">
        <w:rPr>
          <w:rFonts w:ascii="Times New Roman" w:eastAsiaTheme="minorHAnsi" w:hAnsi="Times New Roman"/>
          <w:sz w:val="28"/>
          <w:szCs w:val="28"/>
          <w:lang w:eastAsia="en-US"/>
        </w:rPr>
        <w:t xml:space="preserve">Сайт органа по сертификации, режим доступа свободный – </w:t>
      </w:r>
      <w:hyperlink r:id="rId87" w:history="1">
        <w:r w:rsidRPr="00613BEB">
          <w:rPr>
            <w:rFonts w:ascii="Times New Roman" w:eastAsiaTheme="minorHAnsi" w:hAnsi="Times New Roman"/>
            <w:color w:val="0000FF" w:themeColor="hyperlink"/>
            <w:sz w:val="28"/>
            <w:szCs w:val="28"/>
            <w:u w:val="single"/>
            <w:lang w:eastAsia="en-US"/>
          </w:rPr>
          <w:t>http://ros-test.ru/</w:t>
        </w:r>
      </w:hyperlink>
    </w:p>
    <w:p w:rsidR="00FD27C9" w:rsidRPr="00613BEB" w:rsidRDefault="00FD27C9" w:rsidP="00FD27C9">
      <w:pPr>
        <w:pStyle w:val="aff2"/>
        <w:widowControl w:val="0"/>
        <w:numPr>
          <w:ilvl w:val="0"/>
          <w:numId w:val="62"/>
        </w:numPr>
        <w:autoSpaceDE w:val="0"/>
        <w:autoSpaceDN w:val="0"/>
        <w:adjustRightInd w:val="0"/>
        <w:jc w:val="both"/>
        <w:rPr>
          <w:rFonts w:ascii="Times New Roman" w:hAnsi="Times New Roman"/>
          <w:sz w:val="24"/>
          <w:szCs w:val="24"/>
        </w:rPr>
      </w:pPr>
      <w:r w:rsidRPr="00613BEB">
        <w:rPr>
          <w:rFonts w:ascii="Times New Roman" w:eastAsiaTheme="minorHAnsi" w:hAnsi="Times New Roman"/>
          <w:sz w:val="28"/>
          <w:szCs w:val="28"/>
          <w:lang w:eastAsia="en-US"/>
        </w:rPr>
        <w:t xml:space="preserve">Сайт Центра сертификации ИСО, режим доступа свободный – </w:t>
      </w:r>
      <w:hyperlink r:id="rId88" w:history="1">
        <w:r w:rsidRPr="00613BEB">
          <w:rPr>
            <w:rFonts w:ascii="Times New Roman" w:eastAsiaTheme="minorHAnsi" w:hAnsi="Times New Roman"/>
            <w:color w:val="0000FF" w:themeColor="hyperlink"/>
            <w:sz w:val="28"/>
            <w:szCs w:val="28"/>
            <w:u w:val="single"/>
            <w:lang w:eastAsia="en-US"/>
          </w:rPr>
          <w:t>http://www.iso-centr.ru/</w:t>
        </w:r>
      </w:hyperlink>
    </w:p>
    <w:p w:rsidR="00FD27C9" w:rsidRPr="00613BEB" w:rsidRDefault="00FD27C9" w:rsidP="00FD27C9">
      <w:pPr>
        <w:shd w:val="clear" w:color="auto" w:fill="FFFFFF"/>
        <w:spacing w:line="317" w:lineRule="exact"/>
        <w:ind w:left="67" w:right="1037"/>
        <w:sectPr w:rsidR="00FD27C9" w:rsidRPr="00613BEB">
          <w:pgSz w:w="11909" w:h="16834"/>
          <w:pgMar w:top="1440" w:right="1351" w:bottom="720" w:left="1429" w:header="720" w:footer="720" w:gutter="0"/>
          <w:cols w:space="60"/>
          <w:noEndnote/>
        </w:sectPr>
      </w:pPr>
    </w:p>
    <w:p w:rsidR="00FD27C9" w:rsidRDefault="00FD27C9" w:rsidP="00FD27C9">
      <w:pPr>
        <w:shd w:val="clear" w:color="auto" w:fill="FFFFFF"/>
        <w:sectPr w:rsidR="00FD27C9">
          <w:type w:val="continuous"/>
          <w:pgSz w:w="11909" w:h="16834"/>
          <w:pgMar w:top="1440" w:right="2042" w:bottom="720" w:left="8389" w:header="720" w:footer="720" w:gutter="0"/>
          <w:cols w:num="2" w:space="720" w:equalWidth="0">
            <w:col w:w="720" w:space="60"/>
            <w:col w:w="1257"/>
          </w:cols>
          <w:noEndnote/>
        </w:sectPr>
      </w:pPr>
    </w:p>
    <w:p w:rsidR="00FD27C9" w:rsidRDefault="00FD27C9" w:rsidP="00FD27C9">
      <w:pPr>
        <w:shd w:val="clear" w:color="auto" w:fill="FFFFFF"/>
        <w:ind w:left="48"/>
        <w:jc w:val="center"/>
      </w:pPr>
      <w:r w:rsidRPr="00002311">
        <w:rPr>
          <w:b/>
          <w:color w:val="000000"/>
          <w:spacing w:val="-8"/>
          <w:sz w:val="28"/>
          <w:szCs w:val="28"/>
        </w:rPr>
        <w:lastRenderedPageBreak/>
        <w:t>4</w:t>
      </w:r>
      <w:r w:rsidRPr="00002311">
        <w:rPr>
          <w:b/>
          <w:bCs/>
          <w:color w:val="000000"/>
          <w:spacing w:val="-2"/>
          <w:sz w:val="28"/>
          <w:szCs w:val="28"/>
        </w:rPr>
        <w:t>.</w:t>
      </w:r>
      <w:r>
        <w:rPr>
          <w:b/>
          <w:bCs/>
          <w:color w:val="000000"/>
          <w:spacing w:val="-2"/>
          <w:sz w:val="28"/>
          <w:szCs w:val="28"/>
        </w:rPr>
        <w:t xml:space="preserve"> КОНТРОЛЬ И ОЦЕНКА РЕЗУЛЬТАТОВ ОСВОЕНИЯ УЧЕБНОЙ </w:t>
      </w:r>
      <w:r>
        <w:rPr>
          <w:b/>
          <w:bCs/>
          <w:color w:val="000000"/>
          <w:sz w:val="28"/>
          <w:szCs w:val="28"/>
        </w:rPr>
        <w:t>ДИСЦИПЛИНЫ</w:t>
      </w:r>
    </w:p>
    <w:p w:rsidR="00FD27C9" w:rsidRDefault="00FD27C9" w:rsidP="00FD27C9">
      <w:pPr>
        <w:shd w:val="clear" w:color="auto" w:fill="FFFFFF"/>
        <w:spacing w:line="276" w:lineRule="auto"/>
        <w:ind w:left="10" w:right="105" w:firstLine="710"/>
        <w:jc w:val="both"/>
        <w:rPr>
          <w:color w:val="000000"/>
          <w:sz w:val="28"/>
          <w:szCs w:val="28"/>
        </w:rPr>
      </w:pPr>
      <w:r w:rsidRPr="00613BEB">
        <w:rPr>
          <w:rFonts w:eastAsiaTheme="minorHAnsi"/>
          <w:b/>
          <w:sz w:val="28"/>
          <w:szCs w:val="28"/>
          <w:lang w:eastAsia="en-US"/>
        </w:rPr>
        <w:t>Контроль и оценка</w:t>
      </w:r>
      <w:r w:rsidRPr="00613BEB">
        <w:rPr>
          <w:b/>
          <w:bCs/>
          <w:color w:val="000000"/>
          <w:spacing w:val="11"/>
          <w:sz w:val="28"/>
          <w:szCs w:val="28"/>
        </w:rPr>
        <w:t xml:space="preserve"> </w:t>
      </w:r>
      <w:r w:rsidRPr="00613BEB">
        <w:rPr>
          <w:rFonts w:eastAsiaTheme="minorHAnsi"/>
          <w:sz w:val="28"/>
          <w:szCs w:val="28"/>
          <w:lang w:eastAsia="en-US"/>
        </w:rPr>
        <w:t>результатов освоения учебной дисциплины ос</w:t>
      </w:r>
      <w:r w:rsidRPr="00613BEB">
        <w:rPr>
          <w:rFonts w:eastAsiaTheme="minorHAnsi"/>
          <w:sz w:val="28"/>
          <w:szCs w:val="28"/>
          <w:lang w:eastAsia="en-US"/>
        </w:rPr>
        <w:t>у</w:t>
      </w:r>
      <w:r w:rsidRPr="00613BEB">
        <w:rPr>
          <w:rFonts w:eastAsiaTheme="minorHAnsi"/>
          <w:sz w:val="28"/>
          <w:szCs w:val="28"/>
          <w:lang w:eastAsia="en-US"/>
        </w:rPr>
        <w:t>ществляется преподавателем в процессе проведения практических занятий и лабораторных работ, тестирования, а также выполнения обучающимися и</w:t>
      </w:r>
      <w:r w:rsidRPr="00613BEB">
        <w:rPr>
          <w:rFonts w:eastAsiaTheme="minorHAnsi"/>
          <w:sz w:val="28"/>
          <w:szCs w:val="28"/>
          <w:lang w:eastAsia="en-US"/>
        </w:rPr>
        <w:t>н</w:t>
      </w:r>
      <w:r w:rsidRPr="00613BEB">
        <w:rPr>
          <w:rFonts w:eastAsiaTheme="minorHAnsi"/>
          <w:sz w:val="28"/>
          <w:szCs w:val="28"/>
          <w:lang w:eastAsia="en-US"/>
        </w:rPr>
        <w:t>дивидуальных заданий, проектов, исследований</w:t>
      </w:r>
      <w:r w:rsidRPr="00613BEB">
        <w:rPr>
          <w:color w:val="000000"/>
          <w:sz w:val="28"/>
          <w:szCs w:val="28"/>
        </w:rPr>
        <w:t>.</w:t>
      </w:r>
    </w:p>
    <w:p w:rsidR="00613BEB" w:rsidRPr="00613BEB" w:rsidRDefault="00613BEB" w:rsidP="00FD27C9">
      <w:pPr>
        <w:shd w:val="clear" w:color="auto" w:fill="FFFFFF"/>
        <w:spacing w:line="276" w:lineRule="auto"/>
        <w:ind w:left="10" w:right="105" w:firstLine="710"/>
        <w:jc w:val="both"/>
        <w:rPr>
          <w:color w:val="000000"/>
          <w:sz w:val="28"/>
          <w:szCs w:val="28"/>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0"/>
        <w:gridCol w:w="4771"/>
      </w:tblGrid>
      <w:tr w:rsidR="00FD27C9" w:rsidRPr="00613BEB" w:rsidTr="00FD27C9">
        <w:trPr>
          <w:trHeight w:val="725"/>
        </w:trPr>
        <w:tc>
          <w:tcPr>
            <w:tcW w:w="4960" w:type="dxa"/>
          </w:tcPr>
          <w:p w:rsidR="00FD27C9" w:rsidRPr="00613BEB" w:rsidRDefault="00FD27C9" w:rsidP="00FD27C9">
            <w:pPr>
              <w:pStyle w:val="aff2"/>
              <w:jc w:val="center"/>
              <w:rPr>
                <w:rFonts w:ascii="Times New Roman" w:eastAsiaTheme="minorEastAsia" w:hAnsi="Times New Roman"/>
                <w:b/>
                <w:sz w:val="24"/>
                <w:szCs w:val="24"/>
              </w:rPr>
            </w:pPr>
            <w:r w:rsidRPr="00613BEB">
              <w:rPr>
                <w:rFonts w:ascii="Times New Roman" w:hAnsi="Times New Roman"/>
                <w:b/>
                <w:spacing w:val="5"/>
                <w:sz w:val="24"/>
                <w:szCs w:val="24"/>
              </w:rPr>
              <w:t xml:space="preserve">Результаты обучения </w:t>
            </w:r>
            <w:r w:rsidRPr="00613BEB">
              <w:rPr>
                <w:rFonts w:ascii="Times New Roman" w:hAnsi="Times New Roman"/>
                <w:b/>
                <w:sz w:val="24"/>
                <w:szCs w:val="24"/>
              </w:rPr>
              <w:t>(освоенные ум</w:t>
            </w:r>
            <w:r w:rsidRPr="00613BEB">
              <w:rPr>
                <w:rFonts w:ascii="Times New Roman" w:hAnsi="Times New Roman"/>
                <w:b/>
                <w:sz w:val="24"/>
                <w:szCs w:val="24"/>
              </w:rPr>
              <w:t>е</w:t>
            </w:r>
            <w:r w:rsidRPr="00613BEB">
              <w:rPr>
                <w:rFonts w:ascii="Times New Roman" w:hAnsi="Times New Roman"/>
                <w:b/>
                <w:sz w:val="24"/>
                <w:szCs w:val="24"/>
              </w:rPr>
              <w:t>ния, усвоенные знания)</w:t>
            </w:r>
          </w:p>
        </w:tc>
        <w:tc>
          <w:tcPr>
            <w:tcW w:w="4990" w:type="dxa"/>
          </w:tcPr>
          <w:p w:rsidR="00FD27C9" w:rsidRPr="00613BEB" w:rsidRDefault="00FD27C9" w:rsidP="00FD27C9">
            <w:pPr>
              <w:pStyle w:val="aff2"/>
              <w:jc w:val="center"/>
              <w:rPr>
                <w:rFonts w:ascii="Times New Roman" w:eastAsiaTheme="minorEastAsia" w:hAnsi="Times New Roman"/>
                <w:b/>
                <w:sz w:val="24"/>
                <w:szCs w:val="24"/>
              </w:rPr>
            </w:pPr>
            <w:r w:rsidRPr="00613BEB">
              <w:rPr>
                <w:rFonts w:ascii="Times New Roman" w:hAnsi="Times New Roman"/>
                <w:b/>
                <w:sz w:val="24"/>
                <w:szCs w:val="24"/>
              </w:rPr>
              <w:t xml:space="preserve">Формы и методы контроля и оценки </w:t>
            </w:r>
            <w:r w:rsidRPr="00613BEB">
              <w:rPr>
                <w:rFonts w:ascii="Times New Roman" w:hAnsi="Times New Roman"/>
                <w:b/>
                <w:spacing w:val="5"/>
                <w:sz w:val="24"/>
                <w:szCs w:val="24"/>
              </w:rPr>
              <w:t>р</w:t>
            </w:r>
            <w:r w:rsidRPr="00613BEB">
              <w:rPr>
                <w:rFonts w:ascii="Times New Roman" w:hAnsi="Times New Roman"/>
                <w:b/>
                <w:spacing w:val="5"/>
                <w:sz w:val="24"/>
                <w:szCs w:val="24"/>
              </w:rPr>
              <w:t>е</w:t>
            </w:r>
            <w:r w:rsidRPr="00613BEB">
              <w:rPr>
                <w:rFonts w:ascii="Times New Roman" w:hAnsi="Times New Roman"/>
                <w:b/>
                <w:spacing w:val="5"/>
                <w:sz w:val="24"/>
                <w:szCs w:val="24"/>
              </w:rPr>
              <w:t>зультатов обучения</w:t>
            </w:r>
          </w:p>
        </w:tc>
      </w:tr>
      <w:tr w:rsidR="00FD27C9" w:rsidRPr="00613BEB" w:rsidTr="00FD27C9">
        <w:trPr>
          <w:trHeight w:val="560"/>
        </w:trPr>
        <w:tc>
          <w:tcPr>
            <w:tcW w:w="4960" w:type="dxa"/>
          </w:tcPr>
          <w:p w:rsidR="00FD27C9" w:rsidRPr="00613BEB" w:rsidRDefault="00FD27C9" w:rsidP="00FD27C9">
            <w:pPr>
              <w:shd w:val="clear" w:color="auto" w:fill="FFFFFF"/>
              <w:spacing w:before="14" w:line="269" w:lineRule="exact"/>
              <w:ind w:left="10"/>
              <w:rPr>
                <w:rFonts w:eastAsiaTheme="minorHAnsi"/>
                <w:b/>
                <w:lang w:eastAsia="en-US"/>
              </w:rPr>
            </w:pPr>
            <w:r w:rsidRPr="00613BEB">
              <w:rPr>
                <w:rFonts w:eastAsiaTheme="minorHAnsi"/>
                <w:b/>
                <w:lang w:eastAsia="en-US"/>
              </w:rPr>
              <w:t>Умения:</w:t>
            </w:r>
          </w:p>
          <w:p w:rsidR="00FD27C9" w:rsidRPr="00613BEB" w:rsidRDefault="00FD27C9" w:rsidP="00FD27C9">
            <w:pPr>
              <w:pStyle w:val="aff2"/>
              <w:rPr>
                <w:rFonts w:ascii="Times New Roman" w:eastAsiaTheme="minorHAnsi" w:hAnsi="Times New Roman"/>
                <w:sz w:val="24"/>
                <w:szCs w:val="24"/>
                <w:lang w:eastAsia="en-US"/>
              </w:rPr>
            </w:pPr>
            <w:r w:rsidRPr="00613BEB">
              <w:rPr>
                <w:rFonts w:ascii="Times New Roman" w:eastAsiaTheme="minorHAnsi" w:hAnsi="Times New Roman"/>
                <w:sz w:val="24"/>
                <w:szCs w:val="24"/>
                <w:lang w:eastAsia="en-US"/>
              </w:rPr>
              <w:t xml:space="preserve">собирать простейшие электрические цепи </w:t>
            </w:r>
          </w:p>
        </w:tc>
        <w:tc>
          <w:tcPr>
            <w:tcW w:w="4990" w:type="dxa"/>
          </w:tcPr>
          <w:p w:rsidR="00FD27C9" w:rsidRPr="00613BEB" w:rsidRDefault="00FD27C9" w:rsidP="00FD27C9">
            <w:pPr>
              <w:shd w:val="clear" w:color="auto" w:fill="FFFFFF"/>
              <w:spacing w:line="274" w:lineRule="exact"/>
              <w:ind w:left="5" w:right="38"/>
              <w:jc w:val="both"/>
              <w:rPr>
                <w:rFonts w:eastAsiaTheme="minorHAnsi"/>
                <w:lang w:eastAsia="en-US"/>
              </w:rPr>
            </w:pPr>
            <w:r w:rsidRPr="00613BEB">
              <w:rPr>
                <w:rFonts w:eastAsiaTheme="minorHAnsi"/>
                <w:lang w:eastAsia="en-US"/>
              </w:rPr>
              <w:t>Оценка выполненных</w:t>
            </w:r>
            <w:r w:rsidR="00613BEB">
              <w:rPr>
                <w:rFonts w:eastAsiaTheme="minorHAnsi"/>
                <w:lang w:eastAsia="en-US"/>
              </w:rPr>
              <w:t xml:space="preserve"> </w:t>
            </w:r>
            <w:r w:rsidRPr="00613BEB">
              <w:rPr>
                <w:rFonts w:eastAsiaTheme="minorHAnsi"/>
                <w:lang w:eastAsia="en-US"/>
              </w:rPr>
              <w:t>практических</w:t>
            </w:r>
            <w:r w:rsidR="00613BEB">
              <w:rPr>
                <w:rFonts w:eastAsiaTheme="minorHAnsi"/>
                <w:lang w:eastAsia="en-US"/>
              </w:rPr>
              <w:t xml:space="preserve"> </w:t>
            </w:r>
            <w:r w:rsidRPr="00613BEB">
              <w:rPr>
                <w:rFonts w:eastAsiaTheme="minorHAnsi"/>
                <w:lang w:eastAsia="en-US"/>
              </w:rPr>
              <w:t>работ</w:t>
            </w:r>
          </w:p>
        </w:tc>
      </w:tr>
      <w:tr w:rsidR="00FD27C9" w:rsidRPr="00613BEB" w:rsidTr="00FD27C9">
        <w:trPr>
          <w:trHeight w:val="417"/>
        </w:trPr>
        <w:tc>
          <w:tcPr>
            <w:tcW w:w="4960" w:type="dxa"/>
          </w:tcPr>
          <w:p w:rsidR="00FD27C9" w:rsidRPr="00613BEB" w:rsidRDefault="00FD27C9" w:rsidP="00FD27C9">
            <w:pPr>
              <w:shd w:val="clear" w:color="auto" w:fill="FFFFFF"/>
              <w:spacing w:before="14" w:line="269" w:lineRule="exact"/>
              <w:ind w:left="10"/>
              <w:rPr>
                <w:rFonts w:eastAsiaTheme="minorHAnsi"/>
                <w:lang w:eastAsia="en-US"/>
              </w:rPr>
            </w:pPr>
            <w:r w:rsidRPr="00613BEB">
              <w:rPr>
                <w:rFonts w:eastAsiaTheme="minorHAnsi"/>
                <w:lang w:eastAsia="en-US"/>
              </w:rPr>
              <w:t>выбирать электроизмерительные приборы</w:t>
            </w:r>
          </w:p>
        </w:tc>
        <w:tc>
          <w:tcPr>
            <w:tcW w:w="4990" w:type="dxa"/>
          </w:tcPr>
          <w:p w:rsidR="00FD27C9" w:rsidRPr="00613BEB" w:rsidRDefault="00FD27C9" w:rsidP="00FD27C9">
            <w:pPr>
              <w:rPr>
                <w:rFonts w:eastAsiaTheme="minorHAnsi"/>
                <w:lang w:eastAsia="en-US"/>
              </w:rPr>
            </w:pPr>
            <w:r w:rsidRPr="00613BEB">
              <w:rPr>
                <w:rFonts w:eastAsiaTheme="minorHAnsi"/>
                <w:lang w:eastAsia="en-US"/>
              </w:rPr>
              <w:t>Оценка выполненных практических</w:t>
            </w:r>
            <w:r w:rsidR="00613BEB">
              <w:rPr>
                <w:rFonts w:eastAsiaTheme="minorHAnsi"/>
                <w:lang w:eastAsia="en-US"/>
              </w:rPr>
              <w:t xml:space="preserve"> </w:t>
            </w:r>
            <w:r w:rsidRPr="00613BEB">
              <w:rPr>
                <w:rFonts w:eastAsiaTheme="minorHAnsi"/>
                <w:lang w:eastAsia="en-US"/>
              </w:rPr>
              <w:t>работ</w:t>
            </w:r>
          </w:p>
        </w:tc>
      </w:tr>
      <w:tr w:rsidR="00FD27C9" w:rsidRPr="00613BEB" w:rsidTr="00FD27C9">
        <w:trPr>
          <w:trHeight w:val="548"/>
        </w:trPr>
        <w:tc>
          <w:tcPr>
            <w:tcW w:w="4960" w:type="dxa"/>
          </w:tcPr>
          <w:p w:rsidR="00FD27C9" w:rsidRPr="00613BEB" w:rsidRDefault="00FD27C9" w:rsidP="00FD27C9">
            <w:pPr>
              <w:shd w:val="clear" w:color="auto" w:fill="FFFFFF"/>
              <w:spacing w:before="14" w:line="269" w:lineRule="exact"/>
              <w:ind w:left="10"/>
              <w:rPr>
                <w:rFonts w:eastAsiaTheme="minorHAnsi"/>
                <w:lang w:eastAsia="en-US"/>
              </w:rPr>
            </w:pPr>
            <w:r w:rsidRPr="00613BEB">
              <w:rPr>
                <w:rFonts w:eastAsiaTheme="minorHAnsi"/>
                <w:lang w:eastAsia="en-US"/>
              </w:rPr>
              <w:t>определять параметры электрических цепей</w:t>
            </w:r>
          </w:p>
        </w:tc>
        <w:tc>
          <w:tcPr>
            <w:tcW w:w="4990" w:type="dxa"/>
          </w:tcPr>
          <w:p w:rsidR="00FD27C9" w:rsidRPr="00613BEB" w:rsidRDefault="00FD27C9" w:rsidP="00FD27C9">
            <w:pPr>
              <w:rPr>
                <w:rFonts w:eastAsiaTheme="minorHAnsi"/>
                <w:lang w:eastAsia="en-US"/>
              </w:rPr>
            </w:pPr>
            <w:r w:rsidRPr="00613BEB">
              <w:rPr>
                <w:rFonts w:eastAsiaTheme="minorHAnsi"/>
                <w:lang w:eastAsia="en-US"/>
              </w:rPr>
              <w:t>Оценка выполненных практических</w:t>
            </w:r>
            <w:r w:rsidR="00613BEB">
              <w:rPr>
                <w:rFonts w:eastAsiaTheme="minorHAnsi"/>
                <w:lang w:eastAsia="en-US"/>
              </w:rPr>
              <w:t xml:space="preserve"> </w:t>
            </w:r>
            <w:r w:rsidRPr="00613BEB">
              <w:rPr>
                <w:rFonts w:eastAsiaTheme="minorHAnsi"/>
                <w:lang w:eastAsia="en-US"/>
              </w:rPr>
              <w:t>работ</w:t>
            </w:r>
          </w:p>
        </w:tc>
      </w:tr>
      <w:tr w:rsidR="00FD27C9" w:rsidRPr="00613BEB" w:rsidTr="00FD27C9">
        <w:trPr>
          <w:trHeight w:val="2100"/>
        </w:trPr>
        <w:tc>
          <w:tcPr>
            <w:tcW w:w="4960" w:type="dxa"/>
          </w:tcPr>
          <w:p w:rsidR="00FD27C9" w:rsidRPr="00613BEB" w:rsidRDefault="00FD27C9" w:rsidP="00FD27C9">
            <w:pPr>
              <w:shd w:val="clear" w:color="auto" w:fill="FFFFFF"/>
              <w:spacing w:before="29"/>
              <w:ind w:left="5"/>
              <w:rPr>
                <w:rFonts w:eastAsiaTheme="minorHAnsi"/>
                <w:b/>
                <w:lang w:eastAsia="en-US"/>
              </w:rPr>
            </w:pPr>
            <w:r w:rsidRPr="00613BEB">
              <w:rPr>
                <w:rFonts w:eastAsiaTheme="minorHAnsi"/>
                <w:b/>
                <w:lang w:eastAsia="en-US"/>
              </w:rPr>
              <w:t>Знания:</w:t>
            </w:r>
          </w:p>
          <w:p w:rsidR="00FD27C9" w:rsidRPr="00613BEB" w:rsidRDefault="00FD27C9" w:rsidP="00FD27C9">
            <w:pPr>
              <w:shd w:val="clear" w:color="auto" w:fill="FFFFFF"/>
              <w:spacing w:before="14" w:line="269" w:lineRule="exact"/>
              <w:ind w:left="10"/>
              <w:rPr>
                <w:rFonts w:eastAsiaTheme="minorHAnsi"/>
                <w:lang w:eastAsia="en-US"/>
              </w:rPr>
            </w:pPr>
            <w:r w:rsidRPr="00613BEB">
              <w:rPr>
                <w:rFonts w:eastAsiaTheme="minorHAnsi"/>
                <w:lang w:eastAsia="en-US"/>
              </w:rPr>
              <w:t>сущности физических процессов, прот</w:t>
            </w:r>
            <w:r w:rsidRPr="00613BEB">
              <w:rPr>
                <w:rFonts w:eastAsiaTheme="minorHAnsi"/>
                <w:lang w:eastAsia="en-US"/>
              </w:rPr>
              <w:t>е</w:t>
            </w:r>
            <w:r w:rsidRPr="00613BEB">
              <w:rPr>
                <w:rFonts w:eastAsiaTheme="minorHAnsi"/>
                <w:lang w:eastAsia="en-US"/>
              </w:rPr>
              <w:t>кающих в электрических и магнитных ц</w:t>
            </w:r>
            <w:r w:rsidRPr="00613BEB">
              <w:rPr>
                <w:rFonts w:eastAsiaTheme="minorHAnsi"/>
                <w:lang w:eastAsia="en-US"/>
              </w:rPr>
              <w:t>е</w:t>
            </w:r>
            <w:r w:rsidRPr="00613BEB">
              <w:rPr>
                <w:rFonts w:eastAsiaTheme="minorHAnsi"/>
                <w:lang w:eastAsia="en-US"/>
              </w:rPr>
              <w:t>пях: построение электрических цепей, п</w:t>
            </w:r>
            <w:r w:rsidRPr="00613BEB">
              <w:rPr>
                <w:rFonts w:eastAsiaTheme="minorHAnsi"/>
                <w:lang w:eastAsia="en-US"/>
              </w:rPr>
              <w:t>о</w:t>
            </w:r>
            <w:r w:rsidRPr="00613BEB">
              <w:rPr>
                <w:rFonts w:eastAsiaTheme="minorHAnsi"/>
                <w:lang w:eastAsia="en-US"/>
              </w:rPr>
              <w:t>рядка расчета их параметров: способов включения электроизмерительных приб</w:t>
            </w:r>
            <w:r w:rsidRPr="00613BEB">
              <w:rPr>
                <w:rFonts w:eastAsiaTheme="minorHAnsi"/>
                <w:lang w:eastAsia="en-US"/>
              </w:rPr>
              <w:t>о</w:t>
            </w:r>
            <w:r w:rsidRPr="00613BEB">
              <w:rPr>
                <w:rFonts w:eastAsiaTheme="minorHAnsi"/>
                <w:lang w:eastAsia="en-US"/>
              </w:rPr>
              <w:t>ров и методов измерения электрических в</w:t>
            </w:r>
            <w:r w:rsidRPr="00613BEB">
              <w:rPr>
                <w:rFonts w:eastAsiaTheme="minorHAnsi"/>
                <w:lang w:eastAsia="en-US"/>
              </w:rPr>
              <w:t>е</w:t>
            </w:r>
            <w:r w:rsidRPr="00613BEB">
              <w:rPr>
                <w:rFonts w:eastAsiaTheme="minorHAnsi"/>
                <w:lang w:eastAsia="en-US"/>
              </w:rPr>
              <w:t>личин</w:t>
            </w:r>
          </w:p>
        </w:tc>
        <w:tc>
          <w:tcPr>
            <w:tcW w:w="4990" w:type="dxa"/>
          </w:tcPr>
          <w:p w:rsidR="00FD27C9" w:rsidRPr="00613BEB" w:rsidRDefault="00FD27C9" w:rsidP="00FD27C9">
            <w:pPr>
              <w:rPr>
                <w:rFonts w:eastAsiaTheme="minorHAnsi"/>
                <w:lang w:eastAsia="en-US"/>
              </w:rPr>
            </w:pPr>
            <w:r w:rsidRPr="00613BEB">
              <w:rPr>
                <w:rFonts w:eastAsiaTheme="minorHAnsi"/>
                <w:lang w:eastAsia="en-US"/>
              </w:rPr>
              <w:t>Оценка при проведении устного опроса, при защите отчетов по  практическим зан</w:t>
            </w:r>
            <w:r w:rsidRPr="00613BEB">
              <w:rPr>
                <w:rFonts w:eastAsiaTheme="minorHAnsi"/>
                <w:lang w:eastAsia="en-US"/>
              </w:rPr>
              <w:t>я</w:t>
            </w:r>
            <w:r w:rsidRPr="00613BEB">
              <w:rPr>
                <w:rFonts w:eastAsiaTheme="minorHAnsi"/>
                <w:lang w:eastAsia="en-US"/>
              </w:rPr>
              <w:t>тиям, оценка выполнения индивидуальных заданий, защиты рефератов или презент</w:t>
            </w:r>
            <w:r w:rsidRPr="00613BEB">
              <w:rPr>
                <w:rFonts w:eastAsiaTheme="minorHAnsi"/>
                <w:lang w:eastAsia="en-US"/>
              </w:rPr>
              <w:t>а</w:t>
            </w:r>
            <w:r w:rsidRPr="00613BEB">
              <w:rPr>
                <w:rFonts w:eastAsiaTheme="minorHAnsi"/>
                <w:lang w:eastAsia="en-US"/>
              </w:rPr>
              <w:t>ций</w:t>
            </w:r>
          </w:p>
        </w:tc>
      </w:tr>
    </w:tbl>
    <w:p w:rsidR="00FD27C9" w:rsidRDefault="00FD27C9" w:rsidP="00FD27C9">
      <w:pPr>
        <w:shd w:val="clear" w:color="auto" w:fill="FFFFFF"/>
        <w:spacing w:line="322" w:lineRule="exact"/>
        <w:ind w:left="10" w:right="538"/>
        <w:rPr>
          <w:b/>
          <w:bCs/>
          <w:color w:val="212121"/>
          <w:spacing w:val="-8"/>
          <w:sz w:val="29"/>
          <w:szCs w:val="29"/>
        </w:rPr>
      </w:pPr>
    </w:p>
    <w:p w:rsidR="005834F5" w:rsidRPr="005050B6" w:rsidRDefault="00305E89" w:rsidP="005834F5">
      <w:pPr>
        <w:widowControl w:val="0"/>
        <w:suppressAutoHyphens/>
        <w:autoSpaceDE w:val="0"/>
        <w:autoSpaceDN w:val="0"/>
        <w:adjustRightInd w:val="0"/>
        <w:jc w:val="center"/>
        <w:rPr>
          <w:b/>
          <w:caps/>
          <w:sz w:val="32"/>
          <w:szCs w:val="32"/>
        </w:rPr>
      </w:pPr>
      <w:r>
        <w:rPr>
          <w:b/>
          <w:sz w:val="28"/>
          <w:szCs w:val="28"/>
          <w:lang w:bidi="ru-RU"/>
        </w:rPr>
        <w:br w:type="page"/>
      </w:r>
      <w:r w:rsidR="005834F5" w:rsidRPr="005050B6">
        <w:rPr>
          <w:b/>
          <w:sz w:val="32"/>
          <w:szCs w:val="32"/>
        </w:rPr>
        <w:lastRenderedPageBreak/>
        <w:t>ТОГБПОУ  «МНОГООТРАСЛЕВОЙ КОЛЛЕДЖ»</w:t>
      </w:r>
    </w:p>
    <w:p w:rsidR="005834F5" w:rsidRPr="005050B6" w:rsidRDefault="005834F5" w:rsidP="005834F5">
      <w:pPr>
        <w:widowControl w:val="0"/>
        <w:suppressAutoHyphens/>
        <w:autoSpaceDE w:val="0"/>
        <w:autoSpaceDN w:val="0"/>
        <w:adjustRightInd w:val="0"/>
        <w:jc w:val="both"/>
        <w:rPr>
          <w:i/>
          <w:sz w:val="32"/>
          <w:szCs w:val="32"/>
          <w:vertAlign w:val="superscript"/>
        </w:rPr>
      </w:pPr>
    </w:p>
    <w:p w:rsidR="005834F5" w:rsidRPr="005050B6" w:rsidRDefault="005834F5" w:rsidP="005834F5">
      <w:pPr>
        <w:widowControl w:val="0"/>
        <w:suppressAutoHyphens/>
        <w:autoSpaceDE w:val="0"/>
        <w:autoSpaceDN w:val="0"/>
        <w:adjustRightInd w:val="0"/>
        <w:jc w:val="right"/>
        <w:rPr>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rPr>
      </w:pPr>
      <w:r w:rsidRPr="005050B6">
        <w:rPr>
          <w:b/>
          <w:caps/>
          <w:sz w:val="32"/>
          <w:szCs w:val="32"/>
        </w:rPr>
        <w:t>ПРОГРАММа УЧЕБНОЙ ДИСЦИПЛИНЫ</w:t>
      </w: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2"/>
          <w:szCs w:val="32"/>
          <w:u w:val="single"/>
        </w:rPr>
      </w:pPr>
    </w:p>
    <w:p w:rsidR="005834F5" w:rsidRPr="00846A47"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44"/>
          <w:szCs w:val="44"/>
        </w:rPr>
      </w:pPr>
      <w:r w:rsidRPr="00846A47">
        <w:rPr>
          <w:b/>
          <w:sz w:val="44"/>
          <w:szCs w:val="44"/>
        </w:rPr>
        <w:t>ОП.</w:t>
      </w:r>
      <w:r>
        <w:rPr>
          <w:b/>
          <w:sz w:val="44"/>
          <w:szCs w:val="44"/>
        </w:rPr>
        <w:t>12</w:t>
      </w:r>
      <w:r w:rsidRPr="00846A47">
        <w:rPr>
          <w:b/>
          <w:sz w:val="44"/>
          <w:szCs w:val="44"/>
        </w:rPr>
        <w:t xml:space="preserve"> </w:t>
      </w:r>
      <w:r w:rsidRPr="00846A47">
        <w:rPr>
          <w:b/>
          <w:sz w:val="40"/>
          <w:szCs w:val="40"/>
        </w:rPr>
        <w:t xml:space="preserve">« </w:t>
      </w:r>
      <w:r>
        <w:rPr>
          <w:b/>
          <w:sz w:val="40"/>
          <w:szCs w:val="40"/>
        </w:rPr>
        <w:t>Управление персоналом</w:t>
      </w:r>
      <w:r w:rsidRPr="00846A47">
        <w:rPr>
          <w:b/>
          <w:sz w:val="40"/>
          <w:szCs w:val="40"/>
        </w:rPr>
        <w:t>»</w:t>
      </w:r>
    </w:p>
    <w:p w:rsidR="005834F5" w:rsidRPr="00A20A8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834F5" w:rsidRPr="00695D44" w:rsidRDefault="005834F5" w:rsidP="005834F5">
      <w:pPr>
        <w:jc w:val="center"/>
        <w:rPr>
          <w:sz w:val="32"/>
          <w:szCs w:val="32"/>
        </w:rPr>
      </w:pPr>
      <w:r w:rsidRPr="00695D44">
        <w:rPr>
          <w:sz w:val="32"/>
          <w:szCs w:val="32"/>
        </w:rPr>
        <w:t>для специальности среднего</w:t>
      </w:r>
      <w:r>
        <w:rPr>
          <w:sz w:val="32"/>
          <w:szCs w:val="32"/>
        </w:rPr>
        <w:t xml:space="preserve"> </w:t>
      </w:r>
      <w:r w:rsidRPr="00695D44">
        <w:rPr>
          <w:sz w:val="32"/>
          <w:szCs w:val="32"/>
        </w:rPr>
        <w:t>профессионального образования</w:t>
      </w:r>
    </w:p>
    <w:p w:rsidR="005834F5" w:rsidRPr="00695D44" w:rsidRDefault="005834F5" w:rsidP="005834F5">
      <w:pPr>
        <w:jc w:val="center"/>
        <w:rPr>
          <w:sz w:val="32"/>
        </w:rPr>
      </w:pPr>
      <w:r>
        <w:rPr>
          <w:sz w:val="32"/>
        </w:rPr>
        <w:t xml:space="preserve">38.02.04 </w:t>
      </w:r>
      <w:r w:rsidRPr="00695D44">
        <w:rPr>
          <w:sz w:val="32"/>
        </w:rPr>
        <w:t>«</w:t>
      </w:r>
      <w:r>
        <w:rPr>
          <w:sz w:val="32"/>
        </w:rPr>
        <w:t>Коммерция (по отраслям)»</w:t>
      </w: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32"/>
          <w:szCs w:val="32"/>
        </w:rPr>
      </w:pPr>
    </w:p>
    <w:p w:rsidR="005834F5" w:rsidRPr="00A20A8B" w:rsidRDefault="005834F5" w:rsidP="005834F5">
      <w:pPr>
        <w:pStyle w:val="2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Моршанск</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1E1892">
        <w:rPr>
          <w:bCs/>
          <w:sz w:val="28"/>
          <w:szCs w:val="28"/>
        </w:rPr>
        <w:t>20</w:t>
      </w:r>
      <w:r>
        <w:rPr>
          <w:bCs/>
          <w:sz w:val="28"/>
          <w:szCs w:val="28"/>
        </w:rPr>
        <w:t xml:space="preserve">20 </w:t>
      </w:r>
      <w:r w:rsidRPr="001E1892">
        <w:rPr>
          <w:bCs/>
          <w:sz w:val="28"/>
          <w:szCs w:val="28"/>
        </w:rPr>
        <w:t>г.</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701"/>
        <w:jc w:val="center"/>
        <w:rPr>
          <w:bCs/>
          <w:sz w:val="28"/>
          <w:szCs w:val="28"/>
        </w:rPr>
      </w:pPr>
      <w:r>
        <w:rPr>
          <w:bCs/>
          <w:sz w:val="28"/>
          <w:szCs w:val="28"/>
        </w:rPr>
        <w:lastRenderedPageBreak/>
        <w:br w:type="page"/>
      </w:r>
      <w:r>
        <w:rPr>
          <w:bCs/>
          <w:noProof/>
          <w:sz w:val="28"/>
          <w:szCs w:val="28"/>
        </w:rPr>
        <w:lastRenderedPageBreak/>
        <w:drawing>
          <wp:inline distT="0" distB="0" distL="0" distR="0">
            <wp:extent cx="7772400" cy="10696575"/>
            <wp:effectExtent l="19050" t="0" r="0" b="0"/>
            <wp:docPr id="7" name="Рисунок 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4"/>
                    <pic:cNvPicPr>
                      <a:picLocks noChangeAspect="1" noChangeArrowheads="1"/>
                    </pic:cNvPicPr>
                  </pic:nvPicPr>
                  <pic:blipFill>
                    <a:blip r:embed="rId53"/>
                    <a:srcRect/>
                    <a:stretch>
                      <a:fillRect/>
                    </a:stretch>
                  </pic:blipFill>
                  <pic:spPr bwMode="auto">
                    <a:xfrm>
                      <a:off x="0" y="0"/>
                      <a:ext cx="7772400" cy="10696575"/>
                    </a:xfrm>
                    <a:prstGeom prst="rect">
                      <a:avLst/>
                    </a:prstGeom>
                    <a:noFill/>
                    <a:ln w="9525">
                      <a:noFill/>
                      <a:miter lim="800000"/>
                      <a:headEnd/>
                      <a:tailEnd/>
                    </a:ln>
                  </pic:spPr>
                </pic:pic>
              </a:graphicData>
            </a:graphic>
          </wp:inline>
        </w:drawing>
      </w:r>
    </w:p>
    <w:p w:rsidR="005834F5" w:rsidRPr="00A20A8B" w:rsidRDefault="005834F5" w:rsidP="005834F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A20A8B">
        <w:rPr>
          <w:b/>
          <w:sz w:val="28"/>
          <w:szCs w:val="28"/>
        </w:rPr>
        <w:lastRenderedPageBreak/>
        <w:t>СОДЕРЖАНИЕ</w:t>
      </w:r>
    </w:p>
    <w:p w:rsidR="005834F5" w:rsidRPr="00A20A8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5834F5" w:rsidRPr="00A20A8B" w:rsidTr="005834F5">
        <w:tc>
          <w:tcPr>
            <w:tcW w:w="7668" w:type="dxa"/>
            <w:shd w:val="clear" w:color="auto" w:fill="auto"/>
          </w:tcPr>
          <w:p w:rsidR="005834F5" w:rsidRPr="00A20A8B" w:rsidRDefault="005834F5" w:rsidP="005834F5">
            <w:pPr>
              <w:pStyle w:val="1"/>
              <w:ind w:left="284" w:firstLine="0"/>
              <w:jc w:val="both"/>
              <w:rPr>
                <w:b/>
                <w:caps/>
              </w:rPr>
            </w:pPr>
          </w:p>
        </w:tc>
        <w:tc>
          <w:tcPr>
            <w:tcW w:w="1903" w:type="dxa"/>
            <w:shd w:val="clear" w:color="auto" w:fill="auto"/>
          </w:tcPr>
          <w:p w:rsidR="005834F5" w:rsidRPr="00A20A8B" w:rsidRDefault="005834F5" w:rsidP="005834F5">
            <w:pPr>
              <w:jc w:val="center"/>
              <w:rPr>
                <w:sz w:val="28"/>
                <w:szCs w:val="28"/>
              </w:rPr>
            </w:pPr>
            <w:r w:rsidRPr="00A20A8B">
              <w:rPr>
                <w:sz w:val="28"/>
                <w:szCs w:val="28"/>
              </w:rPr>
              <w:t>стр.</w:t>
            </w:r>
          </w:p>
        </w:tc>
      </w:tr>
      <w:tr w:rsidR="005834F5" w:rsidRPr="00A20A8B" w:rsidTr="005834F5">
        <w:tc>
          <w:tcPr>
            <w:tcW w:w="7668" w:type="dxa"/>
            <w:shd w:val="clear" w:color="auto" w:fill="auto"/>
          </w:tcPr>
          <w:p w:rsidR="005834F5" w:rsidRPr="00A20A8B" w:rsidRDefault="005834F5" w:rsidP="005834F5">
            <w:pPr>
              <w:pStyle w:val="1"/>
              <w:numPr>
                <w:ilvl w:val="0"/>
                <w:numId w:val="64"/>
              </w:numPr>
              <w:jc w:val="both"/>
              <w:rPr>
                <w:b/>
                <w:caps/>
              </w:rPr>
            </w:pPr>
            <w:r w:rsidRPr="00A20A8B">
              <w:rPr>
                <w:b/>
                <w:caps/>
              </w:rPr>
              <w:t>ПАСПОРТ ПРОГРАММЫ УЧЕБНОЙ ДИСЦИПЛИНЫ</w:t>
            </w:r>
          </w:p>
          <w:p w:rsidR="005834F5" w:rsidRPr="00A20A8B" w:rsidRDefault="005834F5" w:rsidP="005834F5"/>
        </w:tc>
        <w:tc>
          <w:tcPr>
            <w:tcW w:w="1903" w:type="dxa"/>
            <w:shd w:val="clear" w:color="auto" w:fill="auto"/>
          </w:tcPr>
          <w:p w:rsidR="005834F5" w:rsidRPr="00A20A8B" w:rsidRDefault="005834F5" w:rsidP="005834F5">
            <w:pPr>
              <w:jc w:val="center"/>
              <w:rPr>
                <w:sz w:val="28"/>
                <w:szCs w:val="28"/>
              </w:rPr>
            </w:pPr>
            <w:r>
              <w:rPr>
                <w:sz w:val="28"/>
                <w:szCs w:val="28"/>
              </w:rPr>
              <w:t>4</w:t>
            </w:r>
          </w:p>
        </w:tc>
      </w:tr>
      <w:tr w:rsidR="005834F5" w:rsidRPr="00A20A8B" w:rsidTr="005834F5">
        <w:tc>
          <w:tcPr>
            <w:tcW w:w="7668" w:type="dxa"/>
            <w:shd w:val="clear" w:color="auto" w:fill="auto"/>
          </w:tcPr>
          <w:p w:rsidR="005834F5" w:rsidRPr="00A20A8B" w:rsidRDefault="005834F5" w:rsidP="005834F5">
            <w:pPr>
              <w:pStyle w:val="1"/>
              <w:numPr>
                <w:ilvl w:val="0"/>
                <w:numId w:val="64"/>
              </w:numPr>
              <w:jc w:val="both"/>
              <w:rPr>
                <w:b/>
                <w:caps/>
              </w:rPr>
            </w:pPr>
            <w:r w:rsidRPr="00A20A8B">
              <w:rPr>
                <w:b/>
                <w:caps/>
              </w:rPr>
              <w:t>СТРУКТУРА и содержание УЧЕБНОЙ ДИСЦИПЛИНЫ</w:t>
            </w:r>
          </w:p>
          <w:p w:rsidR="005834F5" w:rsidRPr="00A20A8B" w:rsidRDefault="005834F5" w:rsidP="005834F5">
            <w:pPr>
              <w:pStyle w:val="1"/>
              <w:ind w:left="284" w:firstLine="0"/>
              <w:jc w:val="both"/>
              <w:rPr>
                <w:b/>
                <w:caps/>
              </w:rPr>
            </w:pPr>
          </w:p>
        </w:tc>
        <w:tc>
          <w:tcPr>
            <w:tcW w:w="1903" w:type="dxa"/>
            <w:shd w:val="clear" w:color="auto" w:fill="auto"/>
          </w:tcPr>
          <w:p w:rsidR="005834F5" w:rsidRPr="00A20A8B" w:rsidRDefault="005834F5" w:rsidP="005834F5">
            <w:pPr>
              <w:jc w:val="center"/>
              <w:rPr>
                <w:sz w:val="28"/>
                <w:szCs w:val="28"/>
              </w:rPr>
            </w:pPr>
            <w:r>
              <w:rPr>
                <w:sz w:val="28"/>
                <w:szCs w:val="28"/>
              </w:rPr>
              <w:t>6</w:t>
            </w:r>
          </w:p>
        </w:tc>
      </w:tr>
      <w:tr w:rsidR="005834F5" w:rsidRPr="00A20A8B" w:rsidTr="005834F5">
        <w:trPr>
          <w:trHeight w:val="670"/>
        </w:trPr>
        <w:tc>
          <w:tcPr>
            <w:tcW w:w="7668" w:type="dxa"/>
            <w:shd w:val="clear" w:color="auto" w:fill="auto"/>
          </w:tcPr>
          <w:p w:rsidR="005834F5" w:rsidRPr="00A20A8B" w:rsidRDefault="005834F5" w:rsidP="005834F5">
            <w:pPr>
              <w:pStyle w:val="1"/>
              <w:numPr>
                <w:ilvl w:val="0"/>
                <w:numId w:val="64"/>
              </w:numPr>
              <w:jc w:val="both"/>
              <w:rPr>
                <w:b/>
                <w:caps/>
              </w:rPr>
            </w:pPr>
            <w:r w:rsidRPr="00A20A8B">
              <w:rPr>
                <w:b/>
                <w:caps/>
              </w:rPr>
              <w:t>условия реализации программы учебной ди</w:t>
            </w:r>
            <w:r w:rsidRPr="00A20A8B">
              <w:rPr>
                <w:b/>
                <w:caps/>
              </w:rPr>
              <w:t>с</w:t>
            </w:r>
            <w:r w:rsidRPr="00A20A8B">
              <w:rPr>
                <w:b/>
                <w:caps/>
              </w:rPr>
              <w:t>циплины</w:t>
            </w:r>
          </w:p>
          <w:p w:rsidR="005834F5" w:rsidRPr="00A20A8B" w:rsidRDefault="005834F5" w:rsidP="005834F5">
            <w:pPr>
              <w:pStyle w:val="1"/>
              <w:tabs>
                <w:tab w:val="num" w:pos="0"/>
              </w:tabs>
              <w:ind w:left="284"/>
              <w:jc w:val="both"/>
              <w:rPr>
                <w:b/>
                <w:caps/>
              </w:rPr>
            </w:pPr>
          </w:p>
        </w:tc>
        <w:tc>
          <w:tcPr>
            <w:tcW w:w="1903" w:type="dxa"/>
            <w:shd w:val="clear" w:color="auto" w:fill="auto"/>
          </w:tcPr>
          <w:p w:rsidR="005834F5" w:rsidRPr="00A20A8B" w:rsidRDefault="005834F5" w:rsidP="005834F5">
            <w:pPr>
              <w:jc w:val="center"/>
              <w:rPr>
                <w:sz w:val="28"/>
                <w:szCs w:val="28"/>
              </w:rPr>
            </w:pPr>
            <w:r>
              <w:rPr>
                <w:sz w:val="28"/>
                <w:szCs w:val="28"/>
              </w:rPr>
              <w:t>15</w:t>
            </w:r>
          </w:p>
        </w:tc>
      </w:tr>
      <w:tr w:rsidR="005834F5" w:rsidRPr="00A20A8B" w:rsidTr="005834F5">
        <w:tc>
          <w:tcPr>
            <w:tcW w:w="7668" w:type="dxa"/>
            <w:shd w:val="clear" w:color="auto" w:fill="auto"/>
          </w:tcPr>
          <w:p w:rsidR="005834F5" w:rsidRPr="00A20A8B" w:rsidRDefault="005834F5" w:rsidP="005834F5">
            <w:pPr>
              <w:pStyle w:val="1"/>
              <w:numPr>
                <w:ilvl w:val="0"/>
                <w:numId w:val="64"/>
              </w:numPr>
              <w:jc w:val="both"/>
              <w:rPr>
                <w:b/>
                <w:caps/>
              </w:rPr>
            </w:pPr>
            <w:r w:rsidRPr="00A20A8B">
              <w:rPr>
                <w:b/>
                <w:caps/>
              </w:rPr>
              <w:t>Контроль и оценка результатов Освоения учебной дисциплины</w:t>
            </w:r>
          </w:p>
          <w:p w:rsidR="005834F5" w:rsidRPr="00A20A8B" w:rsidRDefault="005834F5" w:rsidP="005834F5">
            <w:pPr>
              <w:pStyle w:val="1"/>
              <w:ind w:left="284" w:firstLine="0"/>
              <w:jc w:val="both"/>
              <w:rPr>
                <w:b/>
                <w:caps/>
              </w:rPr>
            </w:pPr>
          </w:p>
        </w:tc>
        <w:tc>
          <w:tcPr>
            <w:tcW w:w="1903" w:type="dxa"/>
            <w:shd w:val="clear" w:color="auto" w:fill="auto"/>
          </w:tcPr>
          <w:p w:rsidR="005834F5" w:rsidRPr="00A20A8B" w:rsidRDefault="005834F5" w:rsidP="005834F5">
            <w:pPr>
              <w:jc w:val="center"/>
              <w:rPr>
                <w:sz w:val="28"/>
                <w:szCs w:val="28"/>
              </w:rPr>
            </w:pPr>
            <w:r>
              <w:rPr>
                <w:sz w:val="28"/>
                <w:szCs w:val="28"/>
              </w:rPr>
              <w:t>16</w:t>
            </w:r>
          </w:p>
        </w:tc>
      </w:tr>
    </w:tbl>
    <w:p w:rsidR="005834F5" w:rsidRPr="00A20A8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834F5" w:rsidRPr="00A20A8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5834F5" w:rsidRPr="00243C8A"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20A8B">
        <w:rPr>
          <w:b/>
          <w:caps/>
          <w:sz w:val="28"/>
          <w:szCs w:val="28"/>
          <w:u w:val="single"/>
        </w:rPr>
        <w:br w:type="page"/>
      </w:r>
      <w:r>
        <w:rPr>
          <w:b/>
          <w:caps/>
          <w:sz w:val="28"/>
          <w:szCs w:val="28"/>
        </w:rPr>
        <w:lastRenderedPageBreak/>
        <w:t xml:space="preserve">1. паспорт </w:t>
      </w:r>
      <w:r w:rsidRPr="00243C8A">
        <w:rPr>
          <w:b/>
          <w:caps/>
          <w:sz w:val="28"/>
          <w:szCs w:val="28"/>
        </w:rPr>
        <w:t>ПРОГРАММЫ УЧЕБНОЙ ДИСЦИПЛИНЫ</w:t>
      </w:r>
    </w:p>
    <w:p w:rsidR="005834F5" w:rsidRPr="0017589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sidRPr="00175898">
        <w:rPr>
          <w:b/>
          <w:sz w:val="32"/>
          <w:szCs w:val="32"/>
        </w:rPr>
        <w:t>«</w:t>
      </w:r>
      <w:r w:rsidRPr="002F0AAE">
        <w:rPr>
          <w:b/>
          <w:sz w:val="32"/>
          <w:szCs w:val="32"/>
        </w:rPr>
        <w:t>Управление персоналом</w:t>
      </w:r>
      <w:r w:rsidRPr="00175898">
        <w:rPr>
          <w:b/>
          <w:sz w:val="32"/>
          <w:szCs w:val="32"/>
        </w:rPr>
        <w:t>»</w:t>
      </w:r>
    </w:p>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43C8A">
        <w:rPr>
          <w:b/>
          <w:sz w:val="28"/>
          <w:szCs w:val="28"/>
        </w:rPr>
        <w:t>1.1. Область применения программы</w:t>
      </w:r>
    </w:p>
    <w:p w:rsidR="005834F5" w:rsidRPr="00243C8A" w:rsidRDefault="005834F5" w:rsidP="005834F5">
      <w:pPr>
        <w:shd w:val="clear" w:color="auto" w:fill="FFFFFF"/>
        <w:spacing w:before="91"/>
        <w:ind w:firstLine="567"/>
        <w:jc w:val="both"/>
        <w:rPr>
          <w:i/>
          <w:sz w:val="28"/>
          <w:szCs w:val="28"/>
        </w:rPr>
      </w:pPr>
      <w:r>
        <w:rPr>
          <w:sz w:val="28"/>
          <w:szCs w:val="28"/>
        </w:rPr>
        <w:t>П</w:t>
      </w:r>
      <w:r w:rsidRPr="00243C8A">
        <w:rPr>
          <w:sz w:val="28"/>
          <w:szCs w:val="28"/>
        </w:rPr>
        <w:t>рограмма учебной дисциплины является частью основной професси</w:t>
      </w:r>
      <w:r w:rsidRPr="00243C8A">
        <w:rPr>
          <w:sz w:val="28"/>
          <w:szCs w:val="28"/>
        </w:rPr>
        <w:t>о</w:t>
      </w:r>
      <w:r w:rsidRPr="00243C8A">
        <w:rPr>
          <w:sz w:val="28"/>
          <w:szCs w:val="28"/>
        </w:rPr>
        <w:t xml:space="preserve">нальной образовательной программы в соответствии с ФГОС по </w:t>
      </w:r>
      <w:r w:rsidRPr="008D6205">
        <w:rPr>
          <w:sz w:val="28"/>
          <w:szCs w:val="28"/>
        </w:rPr>
        <w:t>специальн</w:t>
      </w:r>
      <w:r w:rsidRPr="008D6205">
        <w:rPr>
          <w:sz w:val="28"/>
          <w:szCs w:val="28"/>
        </w:rPr>
        <w:t>о</w:t>
      </w:r>
      <w:r w:rsidRPr="008D6205">
        <w:rPr>
          <w:sz w:val="28"/>
          <w:szCs w:val="28"/>
        </w:rPr>
        <w:t xml:space="preserve">сти </w:t>
      </w:r>
      <w:r>
        <w:rPr>
          <w:sz w:val="28"/>
          <w:szCs w:val="28"/>
        </w:rPr>
        <w:t>38.02.04</w:t>
      </w:r>
      <w:r w:rsidRPr="008D6205">
        <w:rPr>
          <w:bCs/>
          <w:sz w:val="28"/>
          <w:szCs w:val="28"/>
        </w:rPr>
        <w:t xml:space="preserve"> </w:t>
      </w:r>
      <w:r>
        <w:rPr>
          <w:bCs/>
          <w:sz w:val="28"/>
          <w:szCs w:val="28"/>
        </w:rPr>
        <w:t>«Коммерция</w:t>
      </w:r>
      <w:r w:rsidRPr="008D6205">
        <w:rPr>
          <w:bCs/>
          <w:sz w:val="28"/>
          <w:szCs w:val="28"/>
        </w:rPr>
        <w:t xml:space="preserve"> </w:t>
      </w:r>
      <w:r w:rsidRPr="008D6205">
        <w:rPr>
          <w:bCs/>
          <w:spacing w:val="-2"/>
          <w:sz w:val="28"/>
          <w:szCs w:val="28"/>
        </w:rPr>
        <w:t>(по отраслям)</w:t>
      </w:r>
      <w:r>
        <w:rPr>
          <w:bCs/>
          <w:spacing w:val="-2"/>
          <w:sz w:val="28"/>
          <w:szCs w:val="28"/>
        </w:rPr>
        <w:t>».</w:t>
      </w:r>
    </w:p>
    <w:p w:rsidR="005834F5" w:rsidRPr="001F29E7" w:rsidRDefault="005834F5" w:rsidP="005834F5">
      <w:pPr>
        <w:pStyle w:val="a9"/>
        <w:ind w:firstLine="567"/>
        <w:jc w:val="both"/>
        <w:rPr>
          <w:sz w:val="28"/>
          <w:szCs w:val="28"/>
        </w:rPr>
      </w:pPr>
      <w:r>
        <w:rPr>
          <w:sz w:val="28"/>
          <w:szCs w:val="28"/>
        </w:rPr>
        <w:t>П</w:t>
      </w:r>
      <w:r w:rsidRPr="001F29E7">
        <w:rPr>
          <w:sz w:val="28"/>
          <w:szCs w:val="28"/>
        </w:rPr>
        <w:t>рограмма учебной дисциплины может быть использована</w:t>
      </w:r>
      <w:r w:rsidRPr="001F29E7">
        <w:rPr>
          <w:b/>
          <w:sz w:val="28"/>
          <w:szCs w:val="28"/>
        </w:rPr>
        <w:t xml:space="preserve"> </w:t>
      </w:r>
      <w:r w:rsidRPr="001F29E7">
        <w:rPr>
          <w:sz w:val="28"/>
          <w:szCs w:val="28"/>
        </w:rPr>
        <w:t>в дополн</w:t>
      </w:r>
      <w:r w:rsidRPr="001F29E7">
        <w:rPr>
          <w:sz w:val="28"/>
          <w:szCs w:val="28"/>
        </w:rPr>
        <w:t>и</w:t>
      </w:r>
      <w:r w:rsidRPr="001F29E7">
        <w:rPr>
          <w:sz w:val="28"/>
          <w:szCs w:val="28"/>
        </w:rPr>
        <w:t>тельном профессиональном образовании (в программах повышения квал</w:t>
      </w:r>
      <w:r w:rsidRPr="001F29E7">
        <w:rPr>
          <w:sz w:val="28"/>
          <w:szCs w:val="28"/>
        </w:rPr>
        <w:t>и</w:t>
      </w:r>
      <w:r w:rsidRPr="001F29E7">
        <w:rPr>
          <w:sz w:val="28"/>
          <w:szCs w:val="28"/>
        </w:rPr>
        <w:t>фикации и переподготовки) и профессиональной подготовке, где предусмо</w:t>
      </w:r>
      <w:r w:rsidRPr="001F29E7">
        <w:rPr>
          <w:sz w:val="28"/>
          <w:szCs w:val="28"/>
        </w:rPr>
        <w:t>т</w:t>
      </w:r>
      <w:r w:rsidRPr="001F29E7">
        <w:rPr>
          <w:sz w:val="28"/>
          <w:szCs w:val="28"/>
        </w:rPr>
        <w:t>рен курс «</w:t>
      </w:r>
      <w:r>
        <w:rPr>
          <w:sz w:val="28"/>
          <w:szCs w:val="28"/>
        </w:rPr>
        <w:t>Управление персоналом</w:t>
      </w:r>
      <w:r w:rsidRPr="001F29E7">
        <w:rPr>
          <w:sz w:val="28"/>
          <w:szCs w:val="28"/>
        </w:rPr>
        <w:t>».</w:t>
      </w:r>
    </w:p>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43C8A">
        <w:rPr>
          <w:b/>
          <w:sz w:val="28"/>
          <w:szCs w:val="28"/>
        </w:rPr>
        <w:t>1.2. Место дисциплины в структуре основной профессиональной образ</w:t>
      </w:r>
      <w:r w:rsidRPr="00243C8A">
        <w:rPr>
          <w:b/>
          <w:sz w:val="28"/>
          <w:szCs w:val="28"/>
        </w:rPr>
        <w:t>о</w:t>
      </w:r>
      <w:r w:rsidRPr="00243C8A">
        <w:rPr>
          <w:b/>
          <w:sz w:val="28"/>
          <w:szCs w:val="28"/>
        </w:rPr>
        <w:t>вательной программы:</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243C8A">
        <w:rPr>
          <w:sz w:val="28"/>
          <w:szCs w:val="28"/>
        </w:rPr>
        <w:t>Дисциплина «</w:t>
      </w:r>
      <w:r>
        <w:rPr>
          <w:sz w:val="28"/>
          <w:szCs w:val="28"/>
        </w:rPr>
        <w:t>Управление персоналом</w:t>
      </w:r>
      <w:r w:rsidRPr="00243C8A">
        <w:rPr>
          <w:sz w:val="28"/>
          <w:szCs w:val="28"/>
        </w:rPr>
        <w:t>» является общепрофессиональной дисциплиной и относится к профессиональному циклу.</w:t>
      </w:r>
    </w:p>
    <w:p w:rsidR="005834F5" w:rsidRPr="001F29E7"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i/>
          <w:sz w:val="28"/>
          <w:szCs w:val="28"/>
        </w:rPr>
      </w:pPr>
    </w:p>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243C8A">
        <w:rPr>
          <w:b/>
          <w:sz w:val="28"/>
          <w:szCs w:val="28"/>
        </w:rPr>
        <w:t>1.3. Цели и задачи дисциплины – требования к результатам освоения дисциплины:</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243C8A">
        <w:rPr>
          <w:sz w:val="28"/>
          <w:szCs w:val="28"/>
        </w:rPr>
        <w:t xml:space="preserve">В результате освоения дисциплины обучающийся должен </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sidRPr="001F29E7">
        <w:rPr>
          <w:b/>
          <w:sz w:val="28"/>
          <w:szCs w:val="28"/>
        </w:rPr>
        <w:t>уметь:</w:t>
      </w:r>
    </w:p>
    <w:p w:rsidR="005834F5" w:rsidRPr="00B44D34" w:rsidRDefault="005834F5" w:rsidP="005834F5">
      <w:pPr>
        <w:shd w:val="clear" w:color="auto" w:fill="FFFFFF"/>
        <w:tabs>
          <w:tab w:val="left" w:pos="9355"/>
        </w:tabs>
        <w:spacing w:before="34"/>
        <w:ind w:left="289" w:right="-1"/>
        <w:jc w:val="both"/>
        <w:rPr>
          <w:spacing w:val="-3"/>
          <w:sz w:val="28"/>
          <w:szCs w:val="28"/>
        </w:rPr>
      </w:pPr>
      <w:r>
        <w:rPr>
          <w:spacing w:val="-3"/>
          <w:sz w:val="28"/>
          <w:szCs w:val="28"/>
        </w:rPr>
        <w:t xml:space="preserve">- </w:t>
      </w:r>
      <w:r w:rsidRPr="00B44D34">
        <w:rPr>
          <w:spacing w:val="-3"/>
          <w:sz w:val="28"/>
          <w:szCs w:val="28"/>
        </w:rPr>
        <w:t>анализировать состояние и тенденции развития рынка труда с точки зрения обеспечения потребности организации в человеческих ресурсах;</w:t>
      </w:r>
    </w:p>
    <w:p w:rsidR="005834F5" w:rsidRPr="00B44D34" w:rsidRDefault="005834F5" w:rsidP="005834F5">
      <w:pPr>
        <w:shd w:val="clear" w:color="auto" w:fill="FFFFFF"/>
        <w:tabs>
          <w:tab w:val="left" w:pos="9355"/>
        </w:tabs>
        <w:spacing w:before="34"/>
        <w:ind w:left="289" w:right="-1"/>
        <w:jc w:val="both"/>
        <w:rPr>
          <w:spacing w:val="-3"/>
          <w:sz w:val="28"/>
          <w:szCs w:val="28"/>
        </w:rPr>
      </w:pPr>
      <w:r>
        <w:rPr>
          <w:spacing w:val="-3"/>
          <w:sz w:val="28"/>
          <w:szCs w:val="28"/>
        </w:rPr>
        <w:t xml:space="preserve">- </w:t>
      </w:r>
      <w:r w:rsidRPr="00B44D34">
        <w:rPr>
          <w:spacing w:val="-3"/>
          <w:sz w:val="28"/>
          <w:szCs w:val="28"/>
        </w:rPr>
        <w:t>разрабатывать мероприятия по привлечению и отбору новых сотрудников и программы их</w:t>
      </w:r>
      <w:r>
        <w:rPr>
          <w:spacing w:val="-3"/>
          <w:sz w:val="28"/>
          <w:szCs w:val="28"/>
        </w:rPr>
        <w:t xml:space="preserve"> </w:t>
      </w:r>
      <w:r w:rsidRPr="00B44D34">
        <w:rPr>
          <w:spacing w:val="-3"/>
          <w:sz w:val="28"/>
          <w:szCs w:val="28"/>
        </w:rPr>
        <w:t>адаптации;</w:t>
      </w:r>
    </w:p>
    <w:p w:rsidR="005834F5" w:rsidRPr="00B44D34" w:rsidRDefault="005834F5" w:rsidP="005834F5">
      <w:pPr>
        <w:shd w:val="clear" w:color="auto" w:fill="FFFFFF"/>
        <w:tabs>
          <w:tab w:val="left" w:pos="9355"/>
        </w:tabs>
        <w:spacing w:before="34"/>
        <w:ind w:left="289" w:right="-1"/>
        <w:jc w:val="both"/>
        <w:rPr>
          <w:spacing w:val="-3"/>
          <w:sz w:val="28"/>
          <w:szCs w:val="28"/>
        </w:rPr>
      </w:pPr>
      <w:r>
        <w:rPr>
          <w:spacing w:val="-3"/>
          <w:sz w:val="28"/>
          <w:szCs w:val="28"/>
        </w:rPr>
        <w:t xml:space="preserve">- </w:t>
      </w:r>
      <w:r w:rsidRPr="00B44D34">
        <w:rPr>
          <w:spacing w:val="-3"/>
          <w:sz w:val="28"/>
          <w:szCs w:val="28"/>
        </w:rPr>
        <w:t>разрабатывать программы обучения сотрудников и оценивать их эффе</w:t>
      </w:r>
      <w:r w:rsidRPr="00B44D34">
        <w:rPr>
          <w:spacing w:val="-3"/>
          <w:sz w:val="28"/>
          <w:szCs w:val="28"/>
        </w:rPr>
        <w:t>к</w:t>
      </w:r>
      <w:r w:rsidRPr="00B44D34">
        <w:rPr>
          <w:spacing w:val="-3"/>
          <w:sz w:val="28"/>
          <w:szCs w:val="28"/>
        </w:rPr>
        <w:t>тивность;</w:t>
      </w:r>
    </w:p>
    <w:p w:rsidR="005834F5" w:rsidRDefault="005834F5" w:rsidP="005834F5">
      <w:pPr>
        <w:shd w:val="clear" w:color="auto" w:fill="FFFFFF"/>
        <w:tabs>
          <w:tab w:val="left" w:pos="9355"/>
        </w:tabs>
        <w:spacing w:before="34"/>
        <w:ind w:left="289" w:right="-1"/>
        <w:jc w:val="both"/>
        <w:rPr>
          <w:b/>
          <w:sz w:val="28"/>
          <w:szCs w:val="28"/>
        </w:rPr>
      </w:pPr>
      <w:r>
        <w:rPr>
          <w:spacing w:val="-3"/>
          <w:sz w:val="28"/>
          <w:szCs w:val="28"/>
        </w:rPr>
        <w:t xml:space="preserve">- </w:t>
      </w:r>
      <w:r w:rsidRPr="00B44D34">
        <w:rPr>
          <w:spacing w:val="-3"/>
          <w:sz w:val="28"/>
          <w:szCs w:val="28"/>
        </w:rPr>
        <w:t>разрабатывать мероприятия по мотивированию и стимулированию перс</w:t>
      </w:r>
      <w:r w:rsidRPr="00B44D34">
        <w:rPr>
          <w:spacing w:val="-3"/>
          <w:sz w:val="28"/>
          <w:szCs w:val="28"/>
        </w:rPr>
        <w:t>о</w:t>
      </w:r>
      <w:r w:rsidRPr="00B44D34">
        <w:rPr>
          <w:spacing w:val="-3"/>
          <w:sz w:val="28"/>
          <w:szCs w:val="28"/>
        </w:rPr>
        <w:t>нала организации.</w:t>
      </w:r>
      <w:r>
        <w:rPr>
          <w:b/>
          <w:sz w:val="28"/>
          <w:szCs w:val="28"/>
        </w:rPr>
        <w:t xml:space="preserve">   </w:t>
      </w:r>
    </w:p>
    <w:p w:rsidR="005834F5" w:rsidRPr="0018466C" w:rsidRDefault="005834F5" w:rsidP="005834F5">
      <w:pPr>
        <w:shd w:val="clear" w:color="auto" w:fill="FFFFFF"/>
        <w:tabs>
          <w:tab w:val="left" w:pos="9355"/>
        </w:tabs>
        <w:spacing w:before="34"/>
        <w:ind w:left="5" w:right="-1" w:firstLine="284"/>
        <w:rPr>
          <w:b/>
          <w:sz w:val="28"/>
          <w:szCs w:val="28"/>
        </w:rPr>
      </w:pPr>
      <w:r w:rsidRPr="0018466C">
        <w:rPr>
          <w:b/>
          <w:sz w:val="28"/>
          <w:szCs w:val="28"/>
        </w:rPr>
        <w:t>знать:</w:t>
      </w:r>
    </w:p>
    <w:p w:rsidR="005834F5" w:rsidRPr="00B44D34" w:rsidRDefault="005834F5" w:rsidP="005834F5">
      <w:pPr>
        <w:shd w:val="clear" w:color="auto" w:fill="FFFFFF"/>
        <w:tabs>
          <w:tab w:val="left" w:leader="underscore" w:pos="5477"/>
          <w:tab w:val="left" w:pos="9355"/>
        </w:tabs>
        <w:ind w:left="10" w:right="-1" w:firstLine="274"/>
        <w:jc w:val="both"/>
        <w:rPr>
          <w:spacing w:val="-1"/>
          <w:sz w:val="28"/>
          <w:szCs w:val="28"/>
        </w:rPr>
      </w:pPr>
      <w:r>
        <w:rPr>
          <w:spacing w:val="-1"/>
          <w:sz w:val="28"/>
          <w:szCs w:val="28"/>
        </w:rPr>
        <w:t xml:space="preserve">- </w:t>
      </w:r>
      <w:r w:rsidRPr="00B44D34">
        <w:rPr>
          <w:spacing w:val="-1"/>
          <w:sz w:val="28"/>
          <w:szCs w:val="28"/>
        </w:rPr>
        <w:t>основные теории и концепции взаимодействия людей в организации, включая вопросы мотивации, коммуникации, лидерства и управления ко</w:t>
      </w:r>
      <w:r w:rsidRPr="00B44D34">
        <w:rPr>
          <w:spacing w:val="-1"/>
          <w:sz w:val="28"/>
          <w:szCs w:val="28"/>
        </w:rPr>
        <w:t>н</w:t>
      </w:r>
      <w:r w:rsidRPr="00B44D34">
        <w:rPr>
          <w:spacing w:val="-1"/>
          <w:sz w:val="28"/>
          <w:szCs w:val="28"/>
        </w:rPr>
        <w:t>фликтами;</w:t>
      </w:r>
    </w:p>
    <w:p w:rsidR="005834F5" w:rsidRPr="00B44D34" w:rsidRDefault="005834F5" w:rsidP="005834F5">
      <w:pPr>
        <w:shd w:val="clear" w:color="auto" w:fill="FFFFFF"/>
        <w:tabs>
          <w:tab w:val="left" w:leader="underscore" w:pos="5477"/>
          <w:tab w:val="left" w:pos="9355"/>
        </w:tabs>
        <w:ind w:left="10" w:right="-1" w:firstLine="274"/>
        <w:jc w:val="both"/>
        <w:rPr>
          <w:spacing w:val="-1"/>
          <w:sz w:val="28"/>
          <w:szCs w:val="28"/>
        </w:rPr>
      </w:pPr>
      <w:r>
        <w:rPr>
          <w:spacing w:val="-1"/>
          <w:sz w:val="28"/>
          <w:szCs w:val="28"/>
        </w:rPr>
        <w:t xml:space="preserve">- </w:t>
      </w:r>
      <w:r w:rsidRPr="00B44D34">
        <w:rPr>
          <w:spacing w:val="-1"/>
          <w:sz w:val="28"/>
          <w:szCs w:val="28"/>
        </w:rPr>
        <w:t>роль и место управления персоналом в общеорганизационном управлении и его связь со стратегическими задачами организации;</w:t>
      </w:r>
    </w:p>
    <w:p w:rsidR="005834F5" w:rsidRDefault="005834F5" w:rsidP="005834F5">
      <w:pPr>
        <w:shd w:val="clear" w:color="auto" w:fill="FFFFFF"/>
        <w:tabs>
          <w:tab w:val="left" w:leader="underscore" w:pos="5477"/>
          <w:tab w:val="left" w:pos="9355"/>
        </w:tabs>
        <w:ind w:left="10" w:right="-1" w:firstLine="274"/>
        <w:jc w:val="both"/>
      </w:pPr>
      <w:r>
        <w:rPr>
          <w:spacing w:val="-1"/>
          <w:sz w:val="28"/>
          <w:szCs w:val="28"/>
        </w:rPr>
        <w:t xml:space="preserve">- </w:t>
      </w:r>
      <w:r w:rsidRPr="00B44D34">
        <w:rPr>
          <w:spacing w:val="-1"/>
          <w:sz w:val="28"/>
          <w:szCs w:val="28"/>
        </w:rPr>
        <w:t>причины многовариантности практики управления персоналом в совр</w:t>
      </w:r>
      <w:r w:rsidRPr="00B44D34">
        <w:rPr>
          <w:spacing w:val="-1"/>
          <w:sz w:val="28"/>
          <w:szCs w:val="28"/>
        </w:rPr>
        <w:t>е</w:t>
      </w:r>
      <w:r w:rsidRPr="00B44D34">
        <w:rPr>
          <w:spacing w:val="-1"/>
          <w:sz w:val="28"/>
          <w:szCs w:val="28"/>
        </w:rPr>
        <w:t>менных условиях</w:t>
      </w:r>
      <w:r>
        <w:rPr>
          <w:spacing w:val="-1"/>
          <w:sz w:val="28"/>
          <w:szCs w:val="28"/>
        </w:rPr>
        <w:t>.</w:t>
      </w:r>
    </w:p>
    <w:p w:rsidR="005834F5" w:rsidRPr="00136859" w:rsidRDefault="005834F5" w:rsidP="005834F5">
      <w:pPr>
        <w:shd w:val="clear" w:color="auto" w:fill="FFFFFF"/>
        <w:spacing w:before="24"/>
        <w:ind w:left="24" w:firstLine="543"/>
        <w:jc w:val="both"/>
        <w:rPr>
          <w:sz w:val="28"/>
          <w:szCs w:val="28"/>
        </w:rPr>
      </w:pPr>
      <w:r w:rsidRPr="00136859">
        <w:rPr>
          <w:sz w:val="28"/>
          <w:szCs w:val="28"/>
        </w:rPr>
        <w:t xml:space="preserve">Результатом освоения программы дисциплины </w:t>
      </w:r>
      <w:r w:rsidRPr="00175898">
        <w:rPr>
          <w:b/>
          <w:sz w:val="28"/>
          <w:szCs w:val="28"/>
        </w:rPr>
        <w:t>я</w:t>
      </w:r>
      <w:r>
        <w:rPr>
          <w:b/>
          <w:sz w:val="28"/>
          <w:szCs w:val="28"/>
        </w:rPr>
        <w:t xml:space="preserve">вляется овладение обучающимися </w:t>
      </w:r>
      <w:r w:rsidRPr="00175898">
        <w:rPr>
          <w:b/>
          <w:sz w:val="28"/>
          <w:szCs w:val="28"/>
        </w:rPr>
        <w:t xml:space="preserve">общими </w:t>
      </w:r>
      <w:r w:rsidRPr="00136859">
        <w:rPr>
          <w:sz w:val="28"/>
          <w:szCs w:val="28"/>
        </w:rPr>
        <w:t>(ОК) компетенциями,</w:t>
      </w:r>
      <w:r>
        <w:rPr>
          <w:sz w:val="28"/>
          <w:szCs w:val="28"/>
        </w:rPr>
        <w:t xml:space="preserve"> </w:t>
      </w:r>
      <w:r w:rsidRPr="00136859">
        <w:rPr>
          <w:spacing w:val="-1"/>
          <w:sz w:val="28"/>
          <w:szCs w:val="28"/>
        </w:rPr>
        <w:t>включающими в себя сп</w:t>
      </w:r>
      <w:r w:rsidRPr="00136859">
        <w:rPr>
          <w:spacing w:val="-1"/>
          <w:sz w:val="28"/>
          <w:szCs w:val="28"/>
        </w:rPr>
        <w:t>о</w:t>
      </w:r>
      <w:r w:rsidRPr="00136859">
        <w:rPr>
          <w:spacing w:val="-1"/>
          <w:sz w:val="28"/>
          <w:szCs w:val="28"/>
        </w:rPr>
        <w:t>собность:</w:t>
      </w:r>
    </w:p>
    <w:p w:rsidR="005834F5" w:rsidRDefault="005834F5" w:rsidP="005834F5">
      <w:pPr>
        <w:shd w:val="clear" w:color="auto" w:fill="FFFFFF"/>
        <w:spacing w:line="317" w:lineRule="exact"/>
        <w:ind w:left="72" w:right="14" w:firstLine="710"/>
        <w:jc w:val="both"/>
      </w:pPr>
      <w:r>
        <w:rPr>
          <w:sz w:val="28"/>
          <w:szCs w:val="28"/>
        </w:rPr>
        <w:t>ОК 1. Понимать сущность и социальную значимость своей будущей профессии, проявлять к ней устойчивый интерес.</w:t>
      </w:r>
    </w:p>
    <w:p w:rsidR="005834F5" w:rsidRDefault="005834F5" w:rsidP="005834F5">
      <w:pPr>
        <w:shd w:val="clear" w:color="auto" w:fill="FFFFFF"/>
        <w:spacing w:line="317" w:lineRule="exact"/>
        <w:ind w:left="62" w:right="10" w:firstLine="715"/>
        <w:jc w:val="both"/>
      </w:pPr>
      <w:r>
        <w:rPr>
          <w:spacing w:val="-2"/>
          <w:sz w:val="28"/>
          <w:szCs w:val="28"/>
        </w:rPr>
        <w:lastRenderedPageBreak/>
        <w:t xml:space="preserve">ОК 2. Организовывать собственную деятельность, выбирать типовые </w:t>
      </w:r>
      <w:r>
        <w:rPr>
          <w:sz w:val="28"/>
          <w:szCs w:val="28"/>
        </w:rPr>
        <w:t>методы и способы выполнения профессиональных задач, оценивать их э</w:t>
      </w:r>
      <w:r>
        <w:rPr>
          <w:sz w:val="28"/>
          <w:szCs w:val="28"/>
        </w:rPr>
        <w:t>ф</w:t>
      </w:r>
      <w:r>
        <w:rPr>
          <w:sz w:val="28"/>
          <w:szCs w:val="28"/>
        </w:rPr>
        <w:t>фективность и качество.</w:t>
      </w:r>
    </w:p>
    <w:p w:rsidR="005834F5" w:rsidRDefault="005834F5" w:rsidP="005834F5">
      <w:pPr>
        <w:shd w:val="clear" w:color="auto" w:fill="FFFFFF"/>
        <w:spacing w:line="317" w:lineRule="exact"/>
        <w:ind w:left="62" w:right="14" w:firstLine="710"/>
        <w:jc w:val="both"/>
      </w:pPr>
      <w:r>
        <w:rPr>
          <w:sz w:val="28"/>
          <w:szCs w:val="28"/>
        </w:rPr>
        <w:t>ОК 3. Принимать решения в стандартных и нестандартных ситуациях и нести за них ответственность.</w:t>
      </w:r>
    </w:p>
    <w:p w:rsidR="005834F5" w:rsidRDefault="005834F5" w:rsidP="005834F5">
      <w:pPr>
        <w:shd w:val="clear" w:color="auto" w:fill="FFFFFF"/>
        <w:spacing w:line="317" w:lineRule="exact"/>
        <w:ind w:left="58" w:right="29" w:firstLine="715"/>
        <w:jc w:val="both"/>
      </w:pPr>
      <w:r>
        <w:rPr>
          <w:sz w:val="28"/>
          <w:szCs w:val="28"/>
        </w:rPr>
        <w:t>ОК 4. Осуществлять поиск и использование информации, необход</w:t>
      </w:r>
      <w:r>
        <w:rPr>
          <w:sz w:val="28"/>
          <w:szCs w:val="28"/>
        </w:rPr>
        <w:t>и</w:t>
      </w:r>
      <w:r>
        <w:rPr>
          <w:sz w:val="28"/>
          <w:szCs w:val="28"/>
        </w:rPr>
        <w:t>мой для эффективного выполнения профессиональных задач, професси</w:t>
      </w:r>
      <w:r>
        <w:rPr>
          <w:sz w:val="28"/>
          <w:szCs w:val="28"/>
        </w:rPr>
        <w:t>о</w:t>
      </w:r>
      <w:r>
        <w:rPr>
          <w:sz w:val="28"/>
          <w:szCs w:val="28"/>
        </w:rPr>
        <w:t>нального и личностного развития.</w:t>
      </w:r>
    </w:p>
    <w:p w:rsidR="005834F5" w:rsidRDefault="005834F5" w:rsidP="005834F5">
      <w:pPr>
        <w:shd w:val="clear" w:color="auto" w:fill="FFFFFF"/>
        <w:spacing w:line="317" w:lineRule="exact"/>
        <w:ind w:left="53" w:right="24" w:firstLine="710"/>
        <w:jc w:val="both"/>
      </w:pPr>
      <w:r>
        <w:rPr>
          <w:sz w:val="28"/>
          <w:szCs w:val="28"/>
        </w:rPr>
        <w:t>ОК 5. Владеть информационной культурой, анализировать и оценивать информацию с использованием информационно-коммуникационных техн</w:t>
      </w:r>
      <w:r>
        <w:rPr>
          <w:sz w:val="28"/>
          <w:szCs w:val="28"/>
        </w:rPr>
        <w:t>о</w:t>
      </w:r>
      <w:r>
        <w:rPr>
          <w:sz w:val="28"/>
          <w:szCs w:val="28"/>
        </w:rPr>
        <w:t>логий.</w:t>
      </w:r>
    </w:p>
    <w:p w:rsidR="005834F5" w:rsidRDefault="005834F5" w:rsidP="005834F5">
      <w:pPr>
        <w:shd w:val="clear" w:color="auto" w:fill="FFFFFF"/>
        <w:spacing w:line="317" w:lineRule="exact"/>
        <w:ind w:left="53" w:right="29" w:firstLine="710"/>
        <w:jc w:val="both"/>
      </w:pPr>
      <w:r>
        <w:rPr>
          <w:sz w:val="28"/>
          <w:szCs w:val="28"/>
        </w:rPr>
        <w:t>ОК 6. Работать в коллективе и команде, эффективно общаться с колл</w:t>
      </w:r>
      <w:r>
        <w:rPr>
          <w:sz w:val="28"/>
          <w:szCs w:val="28"/>
        </w:rPr>
        <w:t>е</w:t>
      </w:r>
      <w:r>
        <w:rPr>
          <w:sz w:val="28"/>
          <w:szCs w:val="28"/>
        </w:rPr>
        <w:t>гами, руководством, потребителями.</w:t>
      </w:r>
    </w:p>
    <w:p w:rsidR="005834F5" w:rsidRDefault="005834F5" w:rsidP="005834F5">
      <w:pPr>
        <w:shd w:val="clear" w:color="auto" w:fill="FFFFFF"/>
        <w:spacing w:line="317" w:lineRule="exact"/>
        <w:ind w:left="53" w:right="34" w:firstLine="710"/>
        <w:jc w:val="both"/>
      </w:pPr>
      <w:r>
        <w:rPr>
          <w:sz w:val="28"/>
          <w:szCs w:val="28"/>
        </w:rPr>
        <w:t>ОК 7. Брать на себя ответственность за работу членов команды (по</w:t>
      </w:r>
      <w:r>
        <w:rPr>
          <w:sz w:val="28"/>
          <w:szCs w:val="28"/>
        </w:rPr>
        <w:t>д</w:t>
      </w:r>
      <w:r>
        <w:rPr>
          <w:sz w:val="28"/>
          <w:szCs w:val="28"/>
        </w:rPr>
        <w:t>чиненных), результат выполнения заданий.</w:t>
      </w:r>
    </w:p>
    <w:p w:rsidR="005834F5" w:rsidRDefault="005834F5" w:rsidP="005834F5">
      <w:pPr>
        <w:shd w:val="clear" w:color="auto" w:fill="FFFFFF"/>
        <w:spacing w:before="5" w:line="317" w:lineRule="exact"/>
        <w:ind w:left="38" w:right="43" w:firstLine="715"/>
        <w:jc w:val="both"/>
        <w:rPr>
          <w:sz w:val="28"/>
          <w:szCs w:val="28"/>
        </w:rPr>
      </w:pPr>
      <w:r>
        <w:rPr>
          <w:sz w:val="28"/>
          <w:szCs w:val="28"/>
        </w:rPr>
        <w:t>ОК 9. Ориентироваться в условиях частой смены технологий в пр</w:t>
      </w:r>
      <w:r>
        <w:rPr>
          <w:sz w:val="28"/>
          <w:szCs w:val="28"/>
        </w:rPr>
        <w:t>о</w:t>
      </w:r>
      <w:r>
        <w:rPr>
          <w:sz w:val="28"/>
          <w:szCs w:val="28"/>
        </w:rPr>
        <w:t>фессиональной деятельности.</w:t>
      </w:r>
    </w:p>
    <w:p w:rsidR="005834F5" w:rsidRDefault="005834F5" w:rsidP="005834F5">
      <w:pPr>
        <w:shd w:val="clear" w:color="auto" w:fill="FFFFFF"/>
        <w:spacing w:before="5" w:line="317" w:lineRule="exact"/>
        <w:ind w:left="38" w:right="43" w:firstLine="715"/>
        <w:jc w:val="both"/>
        <w:rPr>
          <w:sz w:val="28"/>
          <w:szCs w:val="28"/>
        </w:rPr>
      </w:pPr>
      <w:r>
        <w:rPr>
          <w:sz w:val="28"/>
          <w:szCs w:val="28"/>
        </w:rPr>
        <w:t xml:space="preserve">ОК10. </w:t>
      </w:r>
      <w:r w:rsidRPr="00D96186">
        <w:rPr>
          <w:sz w:val="28"/>
          <w:szCs w:val="28"/>
        </w:rPr>
        <w:t>Пользоваться профессиональной документацией на государс</w:t>
      </w:r>
      <w:r w:rsidRPr="00D96186">
        <w:rPr>
          <w:sz w:val="28"/>
          <w:szCs w:val="28"/>
        </w:rPr>
        <w:t>т</w:t>
      </w:r>
      <w:r w:rsidRPr="00D96186">
        <w:rPr>
          <w:sz w:val="28"/>
          <w:szCs w:val="28"/>
        </w:rPr>
        <w:t>венном и иностранных языках</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
        <w:jc w:val="both"/>
        <w:rPr>
          <w:b/>
          <w:sz w:val="28"/>
          <w:szCs w:val="28"/>
        </w:rPr>
      </w:pPr>
    </w:p>
    <w:p w:rsidR="005834F5" w:rsidRPr="0022274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BA5099">
        <w:rPr>
          <w:bCs/>
          <w:sz w:val="28"/>
          <w:szCs w:val="28"/>
        </w:rPr>
        <w:t>Менеджер по продажам</w:t>
      </w:r>
      <w:r>
        <w:rPr>
          <w:bCs/>
          <w:sz w:val="28"/>
          <w:szCs w:val="28"/>
        </w:rPr>
        <w:t xml:space="preserve"> </w:t>
      </w:r>
      <w:r w:rsidRPr="00222748">
        <w:rPr>
          <w:sz w:val="28"/>
          <w:szCs w:val="28"/>
        </w:rPr>
        <w:t>должен</w:t>
      </w:r>
      <w:r>
        <w:rPr>
          <w:sz w:val="28"/>
          <w:szCs w:val="28"/>
        </w:rPr>
        <w:t xml:space="preserve"> </w:t>
      </w:r>
      <w:r w:rsidRPr="00222748">
        <w:rPr>
          <w:sz w:val="28"/>
          <w:szCs w:val="28"/>
        </w:rPr>
        <w:t>обладать</w:t>
      </w:r>
      <w:r w:rsidRPr="00222748">
        <w:rPr>
          <w:rFonts w:ascii="Arial" w:hAnsi="Arial" w:cs="Arial"/>
          <w:sz w:val="28"/>
          <w:szCs w:val="28"/>
        </w:rPr>
        <w:t xml:space="preserve"> </w:t>
      </w:r>
      <w:r w:rsidRPr="00222748">
        <w:rPr>
          <w:bCs/>
          <w:sz w:val="28"/>
          <w:szCs w:val="28"/>
        </w:rPr>
        <w:t>профессиональными комп</w:t>
      </w:r>
      <w:r w:rsidRPr="00222748">
        <w:rPr>
          <w:bCs/>
          <w:sz w:val="28"/>
          <w:szCs w:val="28"/>
        </w:rPr>
        <w:t>е</w:t>
      </w:r>
      <w:r w:rsidRPr="00222748">
        <w:rPr>
          <w:bCs/>
          <w:sz w:val="28"/>
          <w:szCs w:val="28"/>
        </w:rPr>
        <w:t xml:space="preserve">тенциями, </w:t>
      </w:r>
      <w:r w:rsidRPr="00222748">
        <w:rPr>
          <w:sz w:val="28"/>
          <w:szCs w:val="28"/>
        </w:rPr>
        <w:t>соответствующими основным видам профессиональной деятел</w:t>
      </w:r>
      <w:r w:rsidRPr="00222748">
        <w:rPr>
          <w:sz w:val="28"/>
          <w:szCs w:val="28"/>
        </w:rPr>
        <w:t>ь</w:t>
      </w:r>
      <w:r w:rsidRPr="00222748">
        <w:rPr>
          <w:sz w:val="28"/>
          <w:szCs w:val="28"/>
        </w:rPr>
        <w:t>ности</w:t>
      </w:r>
    </w:p>
    <w:p w:rsidR="005834F5" w:rsidRDefault="005834F5" w:rsidP="005834F5">
      <w:pPr>
        <w:shd w:val="clear" w:color="auto" w:fill="FFFFFF"/>
        <w:spacing w:line="322" w:lineRule="exact"/>
        <w:ind w:left="10" w:right="67" w:firstLine="710"/>
        <w:jc w:val="both"/>
        <w:rPr>
          <w:sz w:val="28"/>
          <w:szCs w:val="28"/>
        </w:rPr>
      </w:pPr>
      <w:r w:rsidRPr="000C4F2E">
        <w:rPr>
          <w:sz w:val="28"/>
          <w:szCs w:val="28"/>
        </w:rPr>
        <w:t>ПК 1.1. Участвовать в установлении контактов с деловыми партнер</w:t>
      </w:r>
      <w:r w:rsidRPr="000C4F2E">
        <w:rPr>
          <w:sz w:val="28"/>
          <w:szCs w:val="28"/>
        </w:rPr>
        <w:t>а</w:t>
      </w:r>
      <w:r w:rsidRPr="000C4F2E">
        <w:rPr>
          <w:sz w:val="28"/>
          <w:szCs w:val="28"/>
        </w:rPr>
        <w:t>ми, заключать договора и контролировать их выполнение, предъявлять пр</w:t>
      </w:r>
      <w:r w:rsidRPr="000C4F2E">
        <w:rPr>
          <w:sz w:val="28"/>
          <w:szCs w:val="28"/>
        </w:rPr>
        <w:t>е</w:t>
      </w:r>
      <w:r w:rsidRPr="000C4F2E">
        <w:rPr>
          <w:sz w:val="28"/>
          <w:szCs w:val="28"/>
        </w:rPr>
        <w:t>тензии и санкции.</w:t>
      </w:r>
    </w:p>
    <w:p w:rsidR="005834F5" w:rsidRPr="005903C9" w:rsidRDefault="005834F5" w:rsidP="005834F5">
      <w:pPr>
        <w:shd w:val="clear" w:color="auto" w:fill="FFFFFF"/>
        <w:spacing w:line="322" w:lineRule="exact"/>
        <w:ind w:left="10" w:right="67" w:firstLine="710"/>
        <w:jc w:val="both"/>
        <w:rPr>
          <w:sz w:val="28"/>
          <w:szCs w:val="28"/>
        </w:rPr>
      </w:pPr>
      <w:r w:rsidRPr="000C4F2E">
        <w:rPr>
          <w:sz w:val="28"/>
          <w:szCs w:val="28"/>
        </w:rPr>
        <w:t>ПК 1.7. Применять в коммерческой деятельности методы, средства и приемы менеджмента, делового и управленческого общения.</w:t>
      </w:r>
    </w:p>
    <w:p w:rsidR="005834F5" w:rsidRDefault="005834F5" w:rsidP="005834F5">
      <w:pPr>
        <w:shd w:val="clear" w:color="auto" w:fill="FFFFFF"/>
        <w:tabs>
          <w:tab w:val="left" w:pos="1416"/>
        </w:tabs>
        <w:spacing w:before="24" w:line="322" w:lineRule="exact"/>
        <w:ind w:left="14" w:right="82" w:firstLine="710"/>
        <w:jc w:val="both"/>
        <w:rPr>
          <w:b/>
          <w:sz w:val="28"/>
          <w:szCs w:val="28"/>
        </w:rPr>
      </w:pPr>
    </w:p>
    <w:p w:rsidR="005834F5" w:rsidRPr="00243C8A" w:rsidRDefault="005834F5" w:rsidP="005834F5">
      <w:pPr>
        <w:shd w:val="clear" w:color="auto" w:fill="FFFFFF"/>
        <w:tabs>
          <w:tab w:val="left" w:pos="1416"/>
        </w:tabs>
        <w:spacing w:before="24" w:line="322" w:lineRule="exact"/>
        <w:ind w:left="14" w:right="82" w:firstLine="710"/>
        <w:jc w:val="both"/>
        <w:rPr>
          <w:sz w:val="28"/>
          <w:szCs w:val="28"/>
        </w:rPr>
      </w:pPr>
      <w:r w:rsidRPr="00243C8A">
        <w:rPr>
          <w:b/>
          <w:sz w:val="28"/>
          <w:szCs w:val="28"/>
        </w:rPr>
        <w:t xml:space="preserve">1.4. </w:t>
      </w:r>
      <w:r>
        <w:rPr>
          <w:b/>
          <w:sz w:val="28"/>
          <w:szCs w:val="28"/>
        </w:rPr>
        <w:t>К</w:t>
      </w:r>
      <w:r w:rsidRPr="00243C8A">
        <w:rPr>
          <w:b/>
          <w:sz w:val="28"/>
          <w:szCs w:val="28"/>
        </w:rPr>
        <w:t>оличество часов на освоение программы дисциплины:</w:t>
      </w:r>
    </w:p>
    <w:p w:rsidR="005834F5" w:rsidRPr="00243C8A" w:rsidRDefault="005834F5" w:rsidP="005834F5">
      <w:pPr>
        <w:tabs>
          <w:tab w:val="left" w:pos="10065"/>
          <w:tab w:val="left" w:pos="10206"/>
          <w:tab w:val="left" w:pos="10992"/>
          <w:tab w:val="left" w:pos="11908"/>
          <w:tab w:val="left" w:pos="12824"/>
          <w:tab w:val="left" w:pos="13740"/>
          <w:tab w:val="left" w:pos="14656"/>
        </w:tabs>
        <w:spacing w:line="276" w:lineRule="auto"/>
        <w:ind w:firstLine="426"/>
        <w:jc w:val="both"/>
        <w:rPr>
          <w:sz w:val="28"/>
          <w:szCs w:val="28"/>
        </w:rPr>
      </w:pPr>
      <w:r w:rsidRPr="00243C8A">
        <w:rPr>
          <w:sz w:val="28"/>
          <w:szCs w:val="28"/>
        </w:rPr>
        <w:t xml:space="preserve">максимальной учебной нагрузки обучающегося </w:t>
      </w:r>
      <w:r>
        <w:rPr>
          <w:sz w:val="28"/>
          <w:szCs w:val="28"/>
        </w:rPr>
        <w:t>93</w:t>
      </w:r>
      <w:r w:rsidRPr="00243C8A">
        <w:rPr>
          <w:color w:val="0000FF"/>
          <w:sz w:val="28"/>
          <w:szCs w:val="28"/>
        </w:rPr>
        <w:t xml:space="preserve"> </w:t>
      </w:r>
      <w:r>
        <w:rPr>
          <w:sz w:val="28"/>
          <w:szCs w:val="28"/>
        </w:rPr>
        <w:t>часа</w:t>
      </w:r>
      <w:r w:rsidRPr="00243C8A">
        <w:rPr>
          <w:sz w:val="28"/>
          <w:szCs w:val="28"/>
        </w:rPr>
        <w:t>, в том числе:</w:t>
      </w:r>
    </w:p>
    <w:p w:rsidR="005834F5" w:rsidRPr="00243C8A" w:rsidRDefault="005834F5" w:rsidP="005834F5">
      <w:pPr>
        <w:tabs>
          <w:tab w:val="left" w:pos="10065"/>
          <w:tab w:val="left" w:pos="10206"/>
          <w:tab w:val="left" w:pos="10992"/>
          <w:tab w:val="left" w:pos="11908"/>
          <w:tab w:val="left" w:pos="12824"/>
          <w:tab w:val="left" w:pos="13740"/>
          <w:tab w:val="left" w:pos="14656"/>
        </w:tabs>
        <w:spacing w:line="276" w:lineRule="auto"/>
        <w:ind w:left="426"/>
        <w:jc w:val="both"/>
        <w:rPr>
          <w:sz w:val="28"/>
          <w:szCs w:val="28"/>
        </w:rPr>
      </w:pPr>
      <w:r w:rsidRPr="00243C8A">
        <w:rPr>
          <w:sz w:val="28"/>
          <w:szCs w:val="28"/>
        </w:rPr>
        <w:t xml:space="preserve">обязательной аудиторной учебной </w:t>
      </w:r>
      <w:r>
        <w:rPr>
          <w:sz w:val="28"/>
          <w:szCs w:val="28"/>
        </w:rPr>
        <w:t>нагрузки обучающегося 62 часа</w:t>
      </w:r>
      <w:r w:rsidRPr="00243C8A">
        <w:rPr>
          <w:sz w:val="28"/>
          <w:szCs w:val="28"/>
        </w:rPr>
        <w:t>;</w:t>
      </w:r>
    </w:p>
    <w:p w:rsidR="005834F5" w:rsidRPr="00243C8A" w:rsidRDefault="005834F5" w:rsidP="005834F5">
      <w:pPr>
        <w:tabs>
          <w:tab w:val="left" w:pos="10206"/>
          <w:tab w:val="left" w:pos="10992"/>
          <w:tab w:val="left" w:pos="11908"/>
          <w:tab w:val="left" w:pos="12824"/>
          <w:tab w:val="left" w:pos="13740"/>
          <w:tab w:val="left" w:pos="14656"/>
        </w:tabs>
        <w:spacing w:line="276" w:lineRule="auto"/>
        <w:ind w:left="426"/>
        <w:jc w:val="both"/>
        <w:rPr>
          <w:sz w:val="28"/>
          <w:szCs w:val="28"/>
        </w:rPr>
      </w:pPr>
      <w:r w:rsidRPr="00243C8A">
        <w:rPr>
          <w:sz w:val="28"/>
          <w:szCs w:val="28"/>
        </w:rPr>
        <w:t xml:space="preserve">самостоятельной работы обучающегося </w:t>
      </w:r>
      <w:r>
        <w:rPr>
          <w:sz w:val="28"/>
          <w:szCs w:val="28"/>
        </w:rPr>
        <w:t>31 час</w:t>
      </w:r>
      <w:r w:rsidRPr="00243C8A">
        <w:rPr>
          <w:sz w:val="28"/>
          <w:szCs w:val="28"/>
        </w:rPr>
        <w:t>.</w:t>
      </w:r>
    </w:p>
    <w:p w:rsidR="005834F5" w:rsidRPr="00243C8A" w:rsidRDefault="005834F5" w:rsidP="005834F5">
      <w:pPr>
        <w:tabs>
          <w:tab w:val="left" w:pos="10065"/>
          <w:tab w:val="left" w:pos="10206"/>
          <w:tab w:val="left" w:pos="10992"/>
          <w:tab w:val="left" w:pos="11908"/>
          <w:tab w:val="left" w:pos="12824"/>
          <w:tab w:val="left" w:pos="13740"/>
          <w:tab w:val="left" w:pos="14656"/>
        </w:tabs>
        <w:jc w:val="both"/>
        <w:rPr>
          <w:sz w:val="28"/>
          <w:szCs w:val="28"/>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sz w:val="28"/>
          <w:szCs w:val="28"/>
        </w:rPr>
        <w:br w:type="page"/>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243C8A">
        <w:rPr>
          <w:b/>
          <w:sz w:val="28"/>
          <w:szCs w:val="28"/>
        </w:rPr>
        <w:t>2</w:t>
      </w:r>
      <w:r>
        <w:rPr>
          <w:b/>
          <w:sz w:val="28"/>
          <w:szCs w:val="28"/>
        </w:rPr>
        <w:t xml:space="preserve">. СТРУКТУРА И </w:t>
      </w:r>
      <w:r w:rsidRPr="00243C8A">
        <w:rPr>
          <w:b/>
          <w:sz w:val="28"/>
          <w:szCs w:val="28"/>
        </w:rPr>
        <w:t xml:space="preserve"> СОДЕРЖАНИЕ УЧЕБНОЙ ДИСЦИПЛИНЫ</w:t>
      </w:r>
    </w:p>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8"/>
          <w:szCs w:val="28"/>
          <w:u w:val="single"/>
        </w:rPr>
      </w:pPr>
      <w:r w:rsidRPr="00243C8A">
        <w:rPr>
          <w:b/>
          <w:sz w:val="28"/>
          <w:szCs w:val="28"/>
        </w:rPr>
        <w:t>2.1. Объем учебной дисциплины и виды учебной работы</w:t>
      </w:r>
    </w:p>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5834F5" w:rsidRPr="00846A47" w:rsidTr="005834F5">
        <w:trPr>
          <w:trHeight w:val="674"/>
        </w:trPr>
        <w:tc>
          <w:tcPr>
            <w:tcW w:w="7904" w:type="dxa"/>
            <w:shd w:val="clear" w:color="auto" w:fill="auto"/>
          </w:tcPr>
          <w:p w:rsidR="005834F5" w:rsidRPr="0071464A" w:rsidRDefault="005834F5" w:rsidP="005834F5">
            <w:pPr>
              <w:jc w:val="center"/>
              <w:rPr>
                <w:sz w:val="28"/>
                <w:szCs w:val="28"/>
              </w:rPr>
            </w:pPr>
            <w:r w:rsidRPr="0071464A">
              <w:rPr>
                <w:b/>
                <w:sz w:val="28"/>
                <w:szCs w:val="28"/>
              </w:rPr>
              <w:t>Вид учебной работы</w:t>
            </w:r>
          </w:p>
        </w:tc>
        <w:tc>
          <w:tcPr>
            <w:tcW w:w="1800" w:type="dxa"/>
            <w:shd w:val="clear" w:color="auto" w:fill="auto"/>
          </w:tcPr>
          <w:p w:rsidR="005834F5" w:rsidRPr="00846A47" w:rsidRDefault="005834F5" w:rsidP="005834F5">
            <w:pPr>
              <w:jc w:val="center"/>
              <w:rPr>
                <w:iCs/>
                <w:sz w:val="28"/>
                <w:szCs w:val="28"/>
              </w:rPr>
            </w:pPr>
            <w:r w:rsidRPr="00846A47">
              <w:rPr>
                <w:b/>
                <w:iCs/>
                <w:sz w:val="28"/>
                <w:szCs w:val="28"/>
              </w:rPr>
              <w:t>Объем ч</w:t>
            </w:r>
            <w:r w:rsidRPr="00846A47">
              <w:rPr>
                <w:b/>
                <w:iCs/>
                <w:sz w:val="28"/>
                <w:szCs w:val="28"/>
              </w:rPr>
              <w:t>а</w:t>
            </w:r>
            <w:r w:rsidRPr="00846A47">
              <w:rPr>
                <w:b/>
                <w:iCs/>
                <w:sz w:val="28"/>
                <w:szCs w:val="28"/>
              </w:rPr>
              <w:t>сов</w:t>
            </w:r>
          </w:p>
        </w:tc>
      </w:tr>
      <w:tr w:rsidR="005834F5" w:rsidRPr="0071464A" w:rsidTr="005834F5">
        <w:trPr>
          <w:trHeight w:val="285"/>
        </w:trPr>
        <w:tc>
          <w:tcPr>
            <w:tcW w:w="7904" w:type="dxa"/>
            <w:shd w:val="clear" w:color="auto" w:fill="auto"/>
          </w:tcPr>
          <w:p w:rsidR="005834F5" w:rsidRPr="0071464A" w:rsidRDefault="005834F5" w:rsidP="005834F5">
            <w:pPr>
              <w:rPr>
                <w:b/>
                <w:sz w:val="28"/>
                <w:szCs w:val="28"/>
              </w:rPr>
            </w:pPr>
            <w:r w:rsidRPr="0071464A">
              <w:rPr>
                <w:b/>
                <w:sz w:val="28"/>
                <w:szCs w:val="28"/>
              </w:rPr>
              <w:t>Максимальная учебная нагрузка (всего)</w:t>
            </w:r>
          </w:p>
        </w:tc>
        <w:tc>
          <w:tcPr>
            <w:tcW w:w="1800" w:type="dxa"/>
            <w:shd w:val="clear" w:color="auto" w:fill="auto"/>
          </w:tcPr>
          <w:p w:rsidR="005834F5" w:rsidRPr="0071464A" w:rsidRDefault="005834F5" w:rsidP="005834F5">
            <w:pPr>
              <w:jc w:val="center"/>
              <w:rPr>
                <w:i/>
                <w:iCs/>
                <w:sz w:val="28"/>
                <w:szCs w:val="28"/>
              </w:rPr>
            </w:pPr>
            <w:r>
              <w:rPr>
                <w:i/>
                <w:iCs/>
                <w:sz w:val="28"/>
                <w:szCs w:val="28"/>
              </w:rPr>
              <w:t>93</w:t>
            </w:r>
          </w:p>
        </w:tc>
      </w:tr>
      <w:tr w:rsidR="005834F5" w:rsidRPr="0071464A" w:rsidTr="005834F5">
        <w:tc>
          <w:tcPr>
            <w:tcW w:w="7904" w:type="dxa"/>
            <w:shd w:val="clear" w:color="auto" w:fill="auto"/>
          </w:tcPr>
          <w:p w:rsidR="005834F5" w:rsidRPr="0071464A" w:rsidRDefault="005834F5" w:rsidP="005834F5">
            <w:pPr>
              <w:jc w:val="both"/>
              <w:rPr>
                <w:sz w:val="28"/>
                <w:szCs w:val="28"/>
              </w:rPr>
            </w:pPr>
            <w:r w:rsidRPr="0071464A">
              <w:rPr>
                <w:b/>
                <w:sz w:val="28"/>
                <w:szCs w:val="28"/>
              </w:rPr>
              <w:t xml:space="preserve">Обязательная аудиторная учебная нагрузка (всего) </w:t>
            </w:r>
          </w:p>
        </w:tc>
        <w:tc>
          <w:tcPr>
            <w:tcW w:w="1800" w:type="dxa"/>
            <w:shd w:val="clear" w:color="auto" w:fill="auto"/>
          </w:tcPr>
          <w:p w:rsidR="005834F5" w:rsidRPr="0071464A" w:rsidRDefault="005834F5" w:rsidP="005834F5">
            <w:pPr>
              <w:jc w:val="center"/>
              <w:rPr>
                <w:i/>
                <w:iCs/>
                <w:sz w:val="28"/>
                <w:szCs w:val="28"/>
              </w:rPr>
            </w:pPr>
            <w:r>
              <w:rPr>
                <w:i/>
                <w:iCs/>
                <w:sz w:val="28"/>
                <w:szCs w:val="28"/>
              </w:rPr>
              <w:t>62</w:t>
            </w:r>
          </w:p>
        </w:tc>
      </w:tr>
      <w:tr w:rsidR="005834F5" w:rsidRPr="0071464A" w:rsidTr="005834F5">
        <w:tc>
          <w:tcPr>
            <w:tcW w:w="7904" w:type="dxa"/>
            <w:shd w:val="clear" w:color="auto" w:fill="auto"/>
          </w:tcPr>
          <w:p w:rsidR="005834F5" w:rsidRPr="0071464A" w:rsidRDefault="005834F5" w:rsidP="005834F5">
            <w:pPr>
              <w:jc w:val="both"/>
              <w:rPr>
                <w:sz w:val="28"/>
                <w:szCs w:val="28"/>
              </w:rPr>
            </w:pPr>
            <w:r w:rsidRPr="0071464A">
              <w:rPr>
                <w:sz w:val="28"/>
                <w:szCs w:val="28"/>
              </w:rPr>
              <w:t>в том числе:</w:t>
            </w:r>
          </w:p>
        </w:tc>
        <w:tc>
          <w:tcPr>
            <w:tcW w:w="1800" w:type="dxa"/>
            <w:shd w:val="clear" w:color="auto" w:fill="auto"/>
          </w:tcPr>
          <w:p w:rsidR="005834F5" w:rsidRPr="0071464A" w:rsidRDefault="005834F5" w:rsidP="005834F5">
            <w:pPr>
              <w:jc w:val="center"/>
              <w:rPr>
                <w:i/>
                <w:iCs/>
                <w:sz w:val="28"/>
                <w:szCs w:val="28"/>
              </w:rPr>
            </w:pPr>
          </w:p>
        </w:tc>
      </w:tr>
      <w:tr w:rsidR="005834F5" w:rsidRPr="0071464A" w:rsidTr="005834F5">
        <w:tc>
          <w:tcPr>
            <w:tcW w:w="7904" w:type="dxa"/>
            <w:shd w:val="clear" w:color="auto" w:fill="auto"/>
          </w:tcPr>
          <w:p w:rsidR="005834F5" w:rsidRPr="0071464A" w:rsidRDefault="005834F5" w:rsidP="005834F5">
            <w:pPr>
              <w:jc w:val="both"/>
              <w:rPr>
                <w:sz w:val="28"/>
                <w:szCs w:val="28"/>
              </w:rPr>
            </w:pPr>
            <w:r w:rsidRPr="0071464A">
              <w:rPr>
                <w:sz w:val="28"/>
                <w:szCs w:val="28"/>
              </w:rPr>
              <w:t xml:space="preserve">     практические занятия</w:t>
            </w:r>
          </w:p>
        </w:tc>
        <w:tc>
          <w:tcPr>
            <w:tcW w:w="1800" w:type="dxa"/>
            <w:shd w:val="clear" w:color="auto" w:fill="auto"/>
          </w:tcPr>
          <w:p w:rsidR="005834F5" w:rsidRPr="0071464A" w:rsidRDefault="005834F5" w:rsidP="005834F5">
            <w:pPr>
              <w:jc w:val="center"/>
              <w:rPr>
                <w:i/>
                <w:iCs/>
                <w:sz w:val="28"/>
                <w:szCs w:val="28"/>
              </w:rPr>
            </w:pPr>
            <w:r>
              <w:rPr>
                <w:i/>
                <w:iCs/>
                <w:sz w:val="28"/>
                <w:szCs w:val="28"/>
              </w:rPr>
              <w:t>24</w:t>
            </w:r>
          </w:p>
        </w:tc>
      </w:tr>
      <w:tr w:rsidR="005834F5" w:rsidRPr="0071464A" w:rsidTr="005834F5">
        <w:tc>
          <w:tcPr>
            <w:tcW w:w="7904" w:type="dxa"/>
            <w:shd w:val="clear" w:color="auto" w:fill="auto"/>
          </w:tcPr>
          <w:p w:rsidR="005834F5" w:rsidRPr="0071464A" w:rsidRDefault="005834F5" w:rsidP="005834F5">
            <w:pPr>
              <w:jc w:val="both"/>
              <w:rPr>
                <w:b/>
                <w:sz w:val="28"/>
                <w:szCs w:val="28"/>
              </w:rPr>
            </w:pPr>
            <w:r w:rsidRPr="0071464A">
              <w:rPr>
                <w:b/>
                <w:sz w:val="28"/>
                <w:szCs w:val="28"/>
              </w:rPr>
              <w:t>Самостоятельная работа обучающегося (всего)</w:t>
            </w:r>
          </w:p>
        </w:tc>
        <w:tc>
          <w:tcPr>
            <w:tcW w:w="1800" w:type="dxa"/>
            <w:shd w:val="clear" w:color="auto" w:fill="auto"/>
          </w:tcPr>
          <w:p w:rsidR="005834F5" w:rsidRPr="0071464A" w:rsidRDefault="005834F5" w:rsidP="005834F5">
            <w:pPr>
              <w:jc w:val="center"/>
              <w:rPr>
                <w:i/>
                <w:iCs/>
                <w:sz w:val="28"/>
                <w:szCs w:val="28"/>
              </w:rPr>
            </w:pPr>
            <w:r>
              <w:rPr>
                <w:i/>
                <w:iCs/>
                <w:sz w:val="28"/>
                <w:szCs w:val="28"/>
              </w:rPr>
              <w:t>31</w:t>
            </w:r>
          </w:p>
        </w:tc>
      </w:tr>
      <w:tr w:rsidR="005834F5" w:rsidRPr="0071464A" w:rsidTr="005834F5">
        <w:tc>
          <w:tcPr>
            <w:tcW w:w="9704" w:type="dxa"/>
            <w:gridSpan w:val="2"/>
            <w:shd w:val="clear" w:color="auto" w:fill="auto"/>
          </w:tcPr>
          <w:p w:rsidR="005834F5" w:rsidRPr="0071464A" w:rsidRDefault="005834F5" w:rsidP="005834F5">
            <w:pPr>
              <w:rPr>
                <w:i/>
                <w:iCs/>
                <w:sz w:val="28"/>
                <w:szCs w:val="28"/>
              </w:rPr>
            </w:pPr>
            <w:r>
              <w:rPr>
                <w:i/>
                <w:iCs/>
                <w:sz w:val="28"/>
                <w:szCs w:val="28"/>
              </w:rPr>
              <w:t>промежуточная</w:t>
            </w:r>
            <w:r w:rsidRPr="00175898">
              <w:rPr>
                <w:i/>
                <w:iCs/>
                <w:sz w:val="28"/>
                <w:szCs w:val="28"/>
              </w:rPr>
              <w:t xml:space="preserve"> аттестация </w:t>
            </w:r>
            <w:r>
              <w:rPr>
                <w:i/>
                <w:iCs/>
                <w:sz w:val="28"/>
                <w:szCs w:val="28"/>
              </w:rPr>
              <w:t>– дифференцированный зачет</w:t>
            </w:r>
          </w:p>
        </w:tc>
      </w:tr>
    </w:tbl>
    <w:p w:rsidR="005834F5" w:rsidRPr="00243C8A"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5834F5" w:rsidRPr="00A20A8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834F5" w:rsidRPr="00A20A8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834F5" w:rsidRPr="00A20A8B" w:rsidSect="005834F5">
          <w:footerReference w:type="even" r:id="rId89"/>
          <w:footerReference w:type="default" r:id="rId90"/>
          <w:pgSz w:w="11906" w:h="16838"/>
          <w:pgMar w:top="1134" w:right="850" w:bottom="1134" w:left="1701" w:header="708" w:footer="708" w:gutter="0"/>
          <w:cols w:space="720"/>
          <w:titlePg/>
          <w:docGrid w:linePitch="326"/>
        </w:sectPr>
      </w:pPr>
    </w:p>
    <w:p w:rsidR="005834F5" w:rsidRPr="00D154D3" w:rsidRDefault="005834F5" w:rsidP="005834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D154D3">
        <w:rPr>
          <w:b/>
          <w:sz w:val="28"/>
          <w:szCs w:val="28"/>
        </w:rPr>
        <w:lastRenderedPageBreak/>
        <w:t xml:space="preserve">2.2. Тематический план и содержание учебной дисциплины  </w:t>
      </w:r>
    </w:p>
    <w:p w:rsidR="005834F5" w:rsidRPr="00D154D3" w:rsidRDefault="005834F5" w:rsidP="005834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jc w:val="center"/>
        <w:outlineLvl w:val="0"/>
        <w:rPr>
          <w:b/>
          <w:sz w:val="28"/>
          <w:szCs w:val="28"/>
        </w:rPr>
      </w:pPr>
      <w:r w:rsidRPr="00D154D3">
        <w:rPr>
          <w:b/>
          <w:sz w:val="28"/>
          <w:szCs w:val="28"/>
        </w:rPr>
        <w:t xml:space="preserve"> «</w:t>
      </w:r>
      <w:r>
        <w:rPr>
          <w:b/>
          <w:sz w:val="28"/>
          <w:szCs w:val="28"/>
        </w:rPr>
        <w:t>УПРАВЛЕНИЕ ПЕРСОНАЛОМ»</w:t>
      </w:r>
    </w:p>
    <w:p w:rsidR="005834F5" w:rsidRPr="00D154D3"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8"/>
          <w:szCs w:val="28"/>
        </w:rPr>
      </w:pPr>
      <w:r w:rsidRPr="00D154D3">
        <w:rPr>
          <w:bCs/>
          <w:i/>
          <w:sz w:val="28"/>
          <w:szCs w:val="28"/>
        </w:rPr>
        <w:tab/>
      </w:r>
      <w:r w:rsidRPr="00D154D3">
        <w:rPr>
          <w:bCs/>
          <w:i/>
          <w:sz w:val="28"/>
          <w:szCs w:val="28"/>
        </w:rPr>
        <w:tab/>
      </w:r>
      <w:r w:rsidRPr="00D154D3">
        <w:rPr>
          <w:bCs/>
          <w:i/>
          <w:sz w:val="28"/>
          <w:szCs w:val="28"/>
        </w:rPr>
        <w:tab/>
      </w:r>
    </w:p>
    <w:tbl>
      <w:tblPr>
        <w:tblW w:w="15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86"/>
        <w:gridCol w:w="9059"/>
        <w:gridCol w:w="1714"/>
        <w:gridCol w:w="1538"/>
      </w:tblGrid>
      <w:tr w:rsidR="005834F5" w:rsidRPr="005050B6" w:rsidTr="005834F5">
        <w:trPr>
          <w:trHeight w:val="593"/>
        </w:trPr>
        <w:tc>
          <w:tcPr>
            <w:tcW w:w="3086"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Наименование разделов и тем</w:t>
            </w:r>
          </w:p>
        </w:tc>
        <w:tc>
          <w:tcPr>
            <w:tcW w:w="9059"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Содержание учебного материала, практическая работа, самостоятельная работа обучающихся</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Объем часов</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Уровень освоения</w:t>
            </w:r>
          </w:p>
        </w:tc>
      </w:tr>
      <w:tr w:rsidR="005834F5" w:rsidRPr="005050B6" w:rsidTr="005834F5">
        <w:trPr>
          <w:trHeight w:val="128"/>
        </w:trPr>
        <w:tc>
          <w:tcPr>
            <w:tcW w:w="3086"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5050B6">
              <w:rPr>
                <w:b/>
                <w:bCs/>
                <w:sz w:val="16"/>
                <w:szCs w:val="16"/>
              </w:rPr>
              <w:t>1</w:t>
            </w:r>
          </w:p>
        </w:tc>
        <w:tc>
          <w:tcPr>
            <w:tcW w:w="9059"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5050B6">
              <w:rPr>
                <w:b/>
                <w:bCs/>
                <w:sz w:val="16"/>
                <w:szCs w:val="16"/>
              </w:rPr>
              <w:t>2</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5050B6">
              <w:rPr>
                <w:b/>
                <w:bCs/>
                <w:sz w:val="16"/>
                <w:szCs w:val="16"/>
              </w:rPr>
              <w:t>3</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5050B6">
              <w:rPr>
                <w:b/>
                <w:bCs/>
                <w:sz w:val="16"/>
                <w:szCs w:val="16"/>
              </w:rPr>
              <w:t>4</w:t>
            </w:r>
          </w:p>
        </w:tc>
      </w:tr>
      <w:tr w:rsidR="005834F5" w:rsidRPr="005050B6" w:rsidTr="005834F5">
        <w:trPr>
          <w:trHeight w:val="1028"/>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 xml:space="preserve">Тема 1 </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 xml:space="preserve"> Система управления пе</w:t>
            </w:r>
            <w:r w:rsidRPr="005050B6">
              <w:t>р</w:t>
            </w:r>
            <w:r w:rsidRPr="005050B6">
              <w:t>соналом</w:t>
            </w:r>
          </w:p>
        </w:tc>
        <w:tc>
          <w:tcPr>
            <w:tcW w:w="9059" w:type="dxa"/>
            <w:shd w:val="clear" w:color="auto" w:fill="FFFFFF"/>
          </w:tcPr>
          <w:p w:rsidR="005834F5" w:rsidRPr="005050B6" w:rsidRDefault="005834F5" w:rsidP="005834F5">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rPr>
            </w:pPr>
            <w:r w:rsidRPr="005050B6">
              <w:rPr>
                <w:b/>
                <w:bCs/>
              </w:rPr>
              <w:t>Содержание учебного материала</w:t>
            </w:r>
          </w:p>
          <w:p w:rsidR="005834F5" w:rsidRPr="005050B6" w:rsidRDefault="005834F5" w:rsidP="005834F5">
            <w:pPr>
              <w:ind w:firstLine="33"/>
              <w:jc w:val="both"/>
            </w:pPr>
            <w:r w:rsidRPr="005050B6">
              <w:t>Введение. Содержание дисциплины, её задачи и связи с другими дисциплинами. Особенности управления персоналом в рыночных условиях. Роль менеджера в си</w:t>
            </w:r>
            <w:r w:rsidRPr="005050B6">
              <w:t>с</w:t>
            </w:r>
            <w:r w:rsidRPr="005050B6">
              <w:t>теме управления персоналом.</w:t>
            </w:r>
          </w:p>
          <w:p w:rsidR="005834F5" w:rsidRPr="005050B6" w:rsidRDefault="005834F5" w:rsidP="005834F5">
            <w:pPr>
              <w:ind w:firstLine="33"/>
              <w:jc w:val="both"/>
            </w:pPr>
            <w:r w:rsidRPr="005050B6">
              <w:t>Персонал организации (предприятия) как объект управления. Содержание, функции и цели системы управления персоналом. Основные подсистемы системы управления персоналом: подсистема линейного руководства; подсистема планирования марк</w:t>
            </w:r>
            <w:r w:rsidRPr="005050B6">
              <w:t>е</w:t>
            </w:r>
            <w:r w:rsidRPr="005050B6">
              <w:t>тинга персонала; подсистема управления наймом и учётом персонала; подсистема управления трудовыми отношениями; подсистема обеспечения комфортных условий труда; подсистема управления развитием персонала; отбор, подбор и расстановка кадров; сочетание единоначалия и коллегиальности, и децентрализации; линейное, функциональное и целевое управление;  контроль использования решений</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1</w:t>
            </w:r>
          </w:p>
        </w:tc>
      </w:tr>
      <w:tr w:rsidR="005834F5" w:rsidRPr="005050B6" w:rsidTr="005834F5">
        <w:trPr>
          <w:trHeight w:val="526"/>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5834F5" w:rsidRPr="005050B6" w:rsidRDefault="005834F5" w:rsidP="005834F5">
            <w:pPr>
              <w:spacing w:after="120"/>
              <w:ind w:firstLine="33"/>
              <w:jc w:val="both"/>
            </w:pPr>
            <w:r w:rsidRPr="005050B6">
              <w:rPr>
                <w:b/>
                <w:bCs/>
              </w:rPr>
              <w:t xml:space="preserve">Самостоятельная работа: </w:t>
            </w:r>
            <w:r w:rsidRPr="005050B6">
              <w:rPr>
                <w:bCs/>
              </w:rPr>
              <w:t>Подготовка рефератов</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1</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863"/>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Тема 2</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Принципы и методы управления персоналом</w:t>
            </w:r>
          </w:p>
        </w:tc>
        <w:tc>
          <w:tcPr>
            <w:tcW w:w="9059" w:type="dxa"/>
            <w:shd w:val="clear" w:color="auto" w:fill="FFFFFF"/>
          </w:tcPr>
          <w:p w:rsidR="005834F5" w:rsidRPr="005050B6" w:rsidRDefault="005834F5" w:rsidP="005834F5">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rPr>
            </w:pPr>
            <w:r w:rsidRPr="005050B6">
              <w:rPr>
                <w:b/>
                <w:bCs/>
              </w:rPr>
              <w:t>Содержание учебного материала</w:t>
            </w:r>
          </w:p>
          <w:p w:rsidR="005834F5" w:rsidRPr="005050B6" w:rsidRDefault="005834F5" w:rsidP="005834F5">
            <w:pPr>
              <w:spacing w:after="120"/>
              <w:jc w:val="both"/>
              <w:rPr>
                <w:bCs/>
              </w:rPr>
            </w:pPr>
            <w:r w:rsidRPr="005050B6">
              <w:t>Общие закономерности управления. Объектный характер общих и частных закон</w:t>
            </w:r>
            <w:r w:rsidRPr="005050B6">
              <w:t>о</w:t>
            </w:r>
            <w:r w:rsidRPr="005050B6">
              <w:t>мерностей. Важнейшие принципы управления персоналом, их характеристики. М</w:t>
            </w:r>
            <w:r w:rsidRPr="005050B6">
              <w:t>е</w:t>
            </w:r>
            <w:r w:rsidRPr="005050B6">
              <w:t>тоды управления: административные, экономические, социально-психологические.</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5050B6">
              <w:rPr>
                <w:bCs/>
              </w:rPr>
              <w:t>1</w:t>
            </w:r>
          </w:p>
        </w:tc>
      </w:tr>
      <w:tr w:rsidR="005834F5" w:rsidRPr="005050B6" w:rsidTr="005834F5">
        <w:trPr>
          <w:trHeight w:val="502"/>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059" w:type="dxa"/>
            <w:shd w:val="clear" w:color="auto" w:fill="FFFFFF"/>
          </w:tcPr>
          <w:p w:rsidR="005834F5" w:rsidRPr="005050B6" w:rsidRDefault="005834F5" w:rsidP="005834F5">
            <w:pPr>
              <w:rPr>
                <w:b/>
                <w:bCs/>
              </w:rPr>
            </w:pPr>
            <w:r w:rsidRPr="005050B6">
              <w:rPr>
                <w:b/>
                <w:bCs/>
              </w:rPr>
              <w:t>Самостоятельная работа:</w:t>
            </w:r>
            <w:r w:rsidRPr="005050B6">
              <w:t xml:space="preserve"> Составление тестов, нарисовать схемы принципов и м</w:t>
            </w:r>
            <w:r w:rsidRPr="005050B6">
              <w:t>е</w:t>
            </w:r>
            <w:r w:rsidRPr="005050B6">
              <w:t>тодов управления персоналом</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18"/>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Тема 3</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t>Функциональное раздел</w:t>
            </w:r>
            <w:r w:rsidRPr="005050B6">
              <w:t>е</w:t>
            </w:r>
            <w:r w:rsidRPr="005050B6">
              <w:t>ние труда и организацио</w:t>
            </w:r>
            <w:r w:rsidRPr="005050B6">
              <w:t>н</w:t>
            </w:r>
            <w:r w:rsidRPr="005050B6">
              <w:t>ная структура службы управления персоналом</w:t>
            </w:r>
          </w:p>
        </w:tc>
        <w:tc>
          <w:tcPr>
            <w:tcW w:w="9059" w:type="dxa"/>
            <w:shd w:val="clear" w:color="auto" w:fill="FFFFFF"/>
          </w:tcPr>
          <w:p w:rsidR="005834F5" w:rsidRPr="005050B6" w:rsidRDefault="005834F5" w:rsidP="005834F5">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rPr>
            </w:pPr>
            <w:r w:rsidRPr="005050B6">
              <w:rPr>
                <w:b/>
                <w:bCs/>
              </w:rPr>
              <w:t>Содержание учебного материала</w:t>
            </w:r>
          </w:p>
          <w:p w:rsidR="005834F5" w:rsidRPr="005050B6" w:rsidRDefault="005834F5" w:rsidP="005834F5">
            <w:pPr>
              <w:spacing w:after="120"/>
              <w:ind w:left="33"/>
              <w:jc w:val="both"/>
              <w:rPr>
                <w:bCs/>
              </w:rPr>
            </w:pPr>
            <w:r w:rsidRPr="005050B6">
              <w:t>Горизонтальное и вертикальное разделение труда в организации. Уровни управл</w:t>
            </w:r>
            <w:r w:rsidRPr="005050B6">
              <w:t>е</w:t>
            </w:r>
            <w:r w:rsidRPr="005050B6">
              <w:t>ния. Основные типы организационных структур: линейная, функциональная, ада</w:t>
            </w:r>
            <w:r w:rsidRPr="005050B6">
              <w:t>п</w:t>
            </w:r>
            <w:r w:rsidRPr="005050B6">
              <w:t>тивная. Этапы и важнейшие элементы разделения и кооперации труда. Основные группы управленческих кадров. Виды управленческих операций и процедур. Пр</w:t>
            </w:r>
            <w:r w:rsidRPr="005050B6">
              <w:t>о</w:t>
            </w:r>
            <w:r w:rsidRPr="005050B6">
              <w:t>блема совершенствования работы аппарата управления</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5050B6">
              <w:rPr>
                <w:bCs/>
              </w:rPr>
              <w:t>1</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5834F5" w:rsidRPr="005050B6" w:rsidTr="005834F5">
        <w:trPr>
          <w:trHeight w:val="276"/>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 xml:space="preserve">Самостоятельная работа: </w:t>
            </w:r>
            <w:r w:rsidRPr="005050B6">
              <w:t>Дать определение в письменной форме следующим кл</w:t>
            </w:r>
            <w:r w:rsidRPr="005050B6">
              <w:t>ю</w:t>
            </w:r>
            <w:r w:rsidRPr="005050B6">
              <w:t>чевым понятиям (виды разделения труда, служба управления персоналом, организ</w:t>
            </w:r>
            <w:r w:rsidRPr="005050B6">
              <w:t>а</w:t>
            </w:r>
            <w:r w:rsidRPr="005050B6">
              <w:lastRenderedPageBreak/>
              <w:t>ционная структура службы управления персоналом)</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lastRenderedPageBreak/>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822"/>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lastRenderedPageBreak/>
              <w:t>Тема 4</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Кадровое, информацио</w:t>
            </w:r>
            <w:r w:rsidRPr="005050B6">
              <w:t>н</w:t>
            </w:r>
            <w:r w:rsidRPr="005050B6">
              <w:t>ное, техническое и прав</w:t>
            </w:r>
            <w:r w:rsidRPr="005050B6">
              <w:t>о</w:t>
            </w:r>
            <w:r w:rsidRPr="005050B6">
              <w:t>вое обеспечение подсист</w:t>
            </w:r>
            <w:r w:rsidRPr="005050B6">
              <w:t>е</w:t>
            </w:r>
            <w:r w:rsidRPr="005050B6">
              <w:t>мы управления персоналом</w:t>
            </w:r>
          </w:p>
        </w:tc>
        <w:tc>
          <w:tcPr>
            <w:tcW w:w="9059" w:type="dxa"/>
            <w:shd w:val="clear" w:color="auto" w:fill="FFFFFF"/>
          </w:tcPr>
          <w:p w:rsidR="005834F5" w:rsidRPr="005050B6" w:rsidRDefault="005834F5" w:rsidP="005834F5">
            <w:pPr>
              <w:tabs>
                <w:tab w:val="left" w:pos="916"/>
                <w:tab w:val="left" w:pos="1832"/>
                <w:tab w:val="left" w:pos="2748"/>
                <w:tab w:val="left" w:pos="3664"/>
                <w:tab w:val="left" w:pos="4580"/>
                <w:tab w:val="left" w:pos="5659"/>
                <w:tab w:val="left" w:pos="6412"/>
                <w:tab w:val="left" w:pos="7328"/>
                <w:tab w:val="left" w:pos="8244"/>
                <w:tab w:val="left" w:pos="9160"/>
                <w:tab w:val="left" w:pos="10076"/>
                <w:tab w:val="left" w:pos="10992"/>
                <w:tab w:val="left" w:pos="11908"/>
                <w:tab w:val="left" w:pos="12824"/>
                <w:tab w:val="left" w:pos="13740"/>
                <w:tab w:val="left" w:pos="14656"/>
              </w:tabs>
              <w:ind w:firstLine="458"/>
              <w:rPr>
                <w:b/>
                <w:bCs/>
              </w:rPr>
            </w:pPr>
            <w:r w:rsidRPr="005050B6">
              <w:rPr>
                <w:b/>
                <w:bCs/>
              </w:rPr>
              <w:t>Содержание учебного материала</w:t>
            </w:r>
          </w:p>
          <w:p w:rsidR="005834F5" w:rsidRPr="005050B6" w:rsidRDefault="005834F5" w:rsidP="005834F5">
            <w:pPr>
              <w:autoSpaceDE w:val="0"/>
              <w:autoSpaceDN w:val="0"/>
              <w:adjustRightInd w:val="0"/>
              <w:jc w:val="both"/>
            </w:pPr>
            <w:r w:rsidRPr="005050B6">
              <w:t>Задачи кадровой стратегии. Важнейшие задачи подсистемы управления персоналом. Подготовка специалистов в области менеджмента. Требования к специалистам по управлению персоналом. Оперативный план работы с персоналом: сущность, исхо</w:t>
            </w:r>
            <w:r w:rsidRPr="005050B6">
              <w:t>д</w:t>
            </w:r>
            <w:r w:rsidRPr="005050B6">
              <w:t xml:space="preserve">ные данные, содержание. Понятие информации. Виды информации, используемой в менеджменте. Информация о персонале предприятия. Документальное  обеспечение службы управления персоналом. Классификация технических средств, используемых службой управления персоналом. </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bookmarkStart w:id="9" w:name="_Hlk59567917"/>
          </w:p>
        </w:tc>
        <w:tc>
          <w:tcPr>
            <w:tcW w:w="9059" w:type="dxa"/>
            <w:shd w:val="clear" w:color="auto" w:fill="FFFFFF"/>
          </w:tcPr>
          <w:p w:rsidR="005834F5" w:rsidRPr="005050B6" w:rsidRDefault="005834F5" w:rsidP="005834F5">
            <w:pPr>
              <w:spacing w:after="120"/>
              <w:jc w:val="both"/>
            </w:pPr>
            <w:r w:rsidRPr="005050B6">
              <w:rPr>
                <w:b/>
                <w:bCs/>
              </w:rPr>
              <w:t>Самостоятельная работа:</w:t>
            </w:r>
            <w:r w:rsidRPr="005050B6">
              <w:rPr>
                <w:bCs/>
              </w:rPr>
              <w:t xml:space="preserve"> Подготовка рефератов</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bookmarkEnd w:id="9"/>
      <w:tr w:rsidR="005834F5" w:rsidRPr="005050B6" w:rsidTr="005834F5">
        <w:trPr>
          <w:trHeight w:val="449"/>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Тема 5</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Сущность и методы анал</w:t>
            </w:r>
            <w:r w:rsidRPr="005050B6">
              <w:rPr>
                <w:bCs/>
              </w:rPr>
              <w:t>и</w:t>
            </w:r>
            <w:r w:rsidRPr="005050B6">
              <w:rPr>
                <w:bCs/>
              </w:rPr>
              <w:t>за кадрового потенциала</w:t>
            </w:r>
          </w:p>
        </w:tc>
        <w:tc>
          <w:tcPr>
            <w:tcW w:w="9059" w:type="dxa"/>
            <w:shd w:val="clear" w:color="auto" w:fill="FFFFFF"/>
          </w:tcPr>
          <w:p w:rsidR="005834F5" w:rsidRPr="005050B6" w:rsidRDefault="005834F5" w:rsidP="005834F5">
            <w:pPr>
              <w:ind w:firstLine="458"/>
              <w:jc w:val="both"/>
              <w:rPr>
                <w:b/>
                <w:bCs/>
              </w:rPr>
            </w:pPr>
            <w:r w:rsidRPr="005050B6">
              <w:rPr>
                <w:b/>
                <w:bCs/>
              </w:rPr>
              <w:t>Содержание учебного материала</w:t>
            </w:r>
          </w:p>
          <w:p w:rsidR="005834F5" w:rsidRPr="005050B6" w:rsidRDefault="005834F5" w:rsidP="005834F5">
            <w:pPr>
              <w:jc w:val="both"/>
              <w:rPr>
                <w:b/>
                <w:bCs/>
              </w:rPr>
            </w:pPr>
            <w:r w:rsidRPr="005050B6">
              <w:t>Сущность кадрового потенциала организации. Различные типы структур трудового коллектива. Экономические, управленческие и социальные функции трудового ко</w:t>
            </w:r>
            <w:r w:rsidRPr="005050B6">
              <w:t>л</w:t>
            </w:r>
            <w:r w:rsidRPr="005050B6">
              <w:t>лектива. Системный подход к управлению персоналом. Характеристика важнейших методов анализа кадрового потенциала: метод декомпозиции, последовательной п</w:t>
            </w:r>
            <w:r w:rsidRPr="005050B6">
              <w:t>о</w:t>
            </w:r>
            <w:r w:rsidRPr="005050B6">
              <w:t>ставки, метод сравнений, метод структуризации целей, экспертно- аналитический м</w:t>
            </w:r>
            <w:r w:rsidRPr="005050B6">
              <w:t>е</w:t>
            </w:r>
            <w:r w:rsidRPr="005050B6">
              <w:t>тод</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rPr>
                <w:b/>
                <w:bCs/>
              </w:rPr>
            </w:pPr>
            <w:r w:rsidRPr="005050B6">
              <w:t>Расчет численности производственного персонала по методу трудоемкости</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spacing w:after="120"/>
              <w:jc w:val="both"/>
              <w:rPr>
                <w:b/>
                <w:bCs/>
              </w:rPr>
            </w:pPr>
            <w:r w:rsidRPr="005050B6">
              <w:rPr>
                <w:b/>
                <w:bCs/>
              </w:rPr>
              <w:t>Самостоятельная работа:</w:t>
            </w:r>
            <w:r w:rsidRPr="005050B6">
              <w:rPr>
                <w:bCs/>
              </w:rPr>
              <w:t xml:space="preserve"> Составление тестов</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4</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49"/>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050B6">
              <w:rPr>
                <w:b/>
              </w:rPr>
              <w:t>Тема 6</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 xml:space="preserve"> Поиск, отбор и наём пе</w:t>
            </w:r>
            <w:r w:rsidRPr="005050B6">
              <w:rPr>
                <w:bCs/>
              </w:rPr>
              <w:t>р</w:t>
            </w:r>
            <w:r w:rsidRPr="005050B6">
              <w:rPr>
                <w:bCs/>
              </w:rPr>
              <w:t>сонала</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pPr>
            <w:r w:rsidRPr="005050B6">
              <w:t>Сущность найма на работу, внешние и внутренние источники найма. Этапы отбора кандидатов на вакантные рабочие места (должности). Функции менеджеров по управлению персоналом в процессе отбора кадров и критерии отбора. Методы оце</w:t>
            </w:r>
            <w:r w:rsidRPr="005050B6">
              <w:t>н</w:t>
            </w:r>
            <w:r w:rsidRPr="005050B6">
              <w:t>ки отбора персонала. Процесс отбора кандидатов: предварительная отборная беседа, заполнение бланка заявления и анкеты, беседа по найму, тестирование, проверка р</w:t>
            </w:r>
            <w:r w:rsidRPr="005050B6">
              <w:t>е</w:t>
            </w:r>
            <w:r w:rsidRPr="005050B6">
              <w:t>комендаций и послужного списка, оценка состояния здоровья, принятие решения о приеме. Анализ анкетных данных и правила собеседования. Особенности содержания резюме и заполнения анкеты по приёму на работу для выпускников специальных учебных заведений</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t>Составление объявления о приеме на работу. Подготовка резюме и заполнение анк</w:t>
            </w:r>
            <w:r w:rsidRPr="005050B6">
              <w:t>е</w:t>
            </w:r>
            <w:r w:rsidRPr="005050B6">
              <w:t>ты по приему на работу, тестирование</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t>Деловая игра: «Проведение тестирования и собеседования при найме на работу»</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Самостоятельная работа: С</w:t>
            </w:r>
            <w:r w:rsidRPr="005050B6">
              <w:t>оставить вопросы для проведения собеседования с ка</w:t>
            </w:r>
            <w:r w:rsidRPr="005050B6">
              <w:t>н</w:t>
            </w:r>
            <w:r w:rsidRPr="005050B6">
              <w:t>дидатами на вакантные должности сотрудников торговых предприятий</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1692"/>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050B6">
              <w:rPr>
                <w:b/>
              </w:rPr>
              <w:t>Тема 7</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Профессиональная орие</w:t>
            </w:r>
            <w:r w:rsidRPr="005050B6">
              <w:rPr>
                <w:bCs/>
              </w:rPr>
              <w:t>н</w:t>
            </w:r>
            <w:r w:rsidRPr="005050B6">
              <w:rPr>
                <w:bCs/>
              </w:rPr>
              <w:t>тация и организационно- социальная адаптация пе</w:t>
            </w:r>
            <w:r w:rsidRPr="005050B6">
              <w:rPr>
                <w:bCs/>
              </w:rPr>
              <w:t>р</w:t>
            </w:r>
            <w:r w:rsidRPr="005050B6">
              <w:rPr>
                <w:bCs/>
              </w:rPr>
              <w:t>сонала</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rPr>
                <w:b/>
                <w:bCs/>
              </w:rPr>
            </w:pPr>
            <w:r w:rsidRPr="005050B6">
              <w:t>1.Сущность и необходимость трудовой адаптации. Виды профориентации и их с</w:t>
            </w:r>
            <w:r w:rsidRPr="005050B6">
              <w:t>о</w:t>
            </w:r>
            <w:r w:rsidRPr="005050B6">
              <w:t xml:space="preserve">держание. Управление профориентацией и переориентацией персонала. Внешние и внутренние факторы, вызывающие необходимость переориентации кадров. Виды обучения персонала: подготовка кадров, повышение квалификации и переподготовка кадров. </w:t>
            </w:r>
          </w:p>
        </w:tc>
        <w:tc>
          <w:tcPr>
            <w:tcW w:w="1714"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4</w:t>
            </w:r>
          </w:p>
        </w:tc>
        <w:tc>
          <w:tcPr>
            <w:tcW w:w="1538"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1</w:t>
            </w:r>
          </w:p>
        </w:tc>
      </w:tr>
      <w:tr w:rsidR="005834F5" w:rsidRPr="005050B6" w:rsidTr="005834F5">
        <w:trPr>
          <w:trHeight w:val="1102"/>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rPr>
                <w:b/>
                <w:bCs/>
              </w:rPr>
            </w:pPr>
            <w:r w:rsidRPr="005050B6">
              <w:t>2.Концепции обучения: специализированное обучение, многопрофильное обучение и обучение, ориентированное на личность. Внутрипроизводственное и внепроизводс</w:t>
            </w:r>
            <w:r w:rsidRPr="005050B6">
              <w:t>т</w:t>
            </w:r>
            <w:r w:rsidRPr="005050B6">
              <w:t>венное обучение и их содержание. Организационно-социальная адаптация в колле</w:t>
            </w:r>
            <w:r w:rsidRPr="005050B6">
              <w:t>к</w:t>
            </w:r>
            <w:r w:rsidRPr="005050B6">
              <w:t>тиве и её содержание и задачи</w:t>
            </w:r>
          </w:p>
        </w:tc>
        <w:tc>
          <w:tcPr>
            <w:tcW w:w="1714"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5050B6" w:rsidTr="005834F5">
        <w:trPr>
          <w:trHeight w:val="834"/>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t>Тренинг по принятию решения по профессиональной ориентации (переориентации) персонала, социальной адаптации сотрудников</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jc w:val="both"/>
              <w:rPr>
                <w:bCs/>
              </w:rPr>
            </w:pPr>
          </w:p>
        </w:tc>
        <w:tc>
          <w:tcPr>
            <w:tcW w:w="9059" w:type="dxa"/>
            <w:shd w:val="clear" w:color="auto" w:fill="FFFFFF"/>
          </w:tcPr>
          <w:p w:rsidR="005834F5" w:rsidRPr="005050B6" w:rsidRDefault="005834F5" w:rsidP="005834F5">
            <w:pPr>
              <w:jc w:val="both"/>
            </w:pPr>
            <w:r w:rsidRPr="005050B6">
              <w:rPr>
                <w:b/>
                <w:bCs/>
              </w:rPr>
              <w:t xml:space="preserve">Самостоятельная работа: </w:t>
            </w:r>
            <w:r w:rsidRPr="005050B6">
              <w:t>Пользуясь материалами Интернет - ресурсов, составить обзор по теме: «Современные методы профессиональной переориентации»</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49"/>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050B6">
              <w:rPr>
                <w:b/>
              </w:rPr>
              <w:t>Тема 8</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Мотивация и оплата труда персонала</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pPr>
            <w:r w:rsidRPr="005050B6">
              <w:t>Мотивация как процесс побуждения себя и других людей к деятельности, имеющий определенную целевую направленность. Элементы процесса мотивации. Причины пассивности работников. Характеристика основных систем оплаты труда</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t>Семинар на тему: «Система мотивации и стимулирования персонала»</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 xml:space="preserve">Самостоятельная работа: </w:t>
            </w:r>
            <w:r w:rsidRPr="005050B6">
              <w:t>Дать определение в письменной форме следующим кл</w:t>
            </w:r>
            <w:r w:rsidRPr="005050B6">
              <w:t>ю</w:t>
            </w:r>
            <w:r w:rsidRPr="005050B6">
              <w:t>чевым понятиям (мотивация, демотивация, виды мотивации, мотивирующие и удо</w:t>
            </w:r>
            <w:r w:rsidRPr="005050B6">
              <w:t>в</w:t>
            </w:r>
            <w:r w:rsidRPr="005050B6">
              <w:t>летворяющие факторы, вознаграждение)</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49"/>
        </w:trPr>
        <w:tc>
          <w:tcPr>
            <w:tcW w:w="3086" w:type="dxa"/>
            <w:vMerge w:val="restart"/>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Тема 9</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050B6">
              <w:rPr>
                <w:b/>
                <w:bCs/>
              </w:rPr>
              <w:t xml:space="preserve"> </w:t>
            </w:r>
            <w:r w:rsidRPr="005050B6">
              <w:t>Планирование и управл</w:t>
            </w:r>
            <w:r w:rsidRPr="005050B6">
              <w:t>е</w:t>
            </w:r>
            <w:r w:rsidRPr="005050B6">
              <w:t>ние деловой карьерой</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pPr>
            <w:r w:rsidRPr="005050B6">
              <w:t>1.Карьера, её основные виды. Основные этапы карьеры. Вертикальное, горизонтал</w:t>
            </w:r>
            <w:r w:rsidRPr="005050B6">
              <w:t>ь</w:t>
            </w:r>
            <w:r w:rsidRPr="005050B6">
              <w:t>ное и центростремительное продвижение работников внутри организации. Организ</w:t>
            </w:r>
            <w:r w:rsidRPr="005050B6">
              <w:t>а</w:t>
            </w:r>
            <w:r w:rsidRPr="005050B6">
              <w:t>ция работы по планированию и реализации карьеры работников</w:t>
            </w:r>
          </w:p>
        </w:tc>
        <w:tc>
          <w:tcPr>
            <w:tcW w:w="1714"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4</w:t>
            </w:r>
          </w:p>
        </w:tc>
        <w:tc>
          <w:tcPr>
            <w:tcW w:w="1538"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spacing w:after="120"/>
              <w:jc w:val="both"/>
              <w:rPr>
                <w:b/>
                <w:bCs/>
              </w:rPr>
            </w:pPr>
            <w:r w:rsidRPr="005050B6">
              <w:t xml:space="preserve">2.Управление деловой карьерой персонала как непрерывный процесс управления служебно- профессиональным продвижением персонала. Аттестация персонала как </w:t>
            </w:r>
            <w:r w:rsidRPr="005050B6">
              <w:lastRenderedPageBreak/>
              <w:t>элемент управления деловой карьерой и её виды. Содержание работы аттестацио</w:t>
            </w:r>
            <w:r w:rsidRPr="005050B6">
              <w:t>н</w:t>
            </w:r>
            <w:r w:rsidRPr="005050B6">
              <w:t xml:space="preserve">ной комиссии. </w:t>
            </w:r>
          </w:p>
        </w:tc>
        <w:tc>
          <w:tcPr>
            <w:tcW w:w="1714"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t>Деловая игра: «Проведение процедуры аттестации персонала</w:t>
            </w:r>
            <w:r>
              <w:t>»</w:t>
            </w:r>
            <w:r w:rsidRPr="005050B6">
              <w:t xml:space="preserve">  </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rPr>
                <w:b/>
                <w:bCs/>
              </w:rPr>
            </w:pPr>
            <w:r w:rsidRPr="005050B6">
              <w:t>Составление личного плана карьеры</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 xml:space="preserve">Самостоятельная работа: </w:t>
            </w:r>
            <w:r w:rsidRPr="005050B6">
              <w:t>Подготовка сообщений на тему: «Американская и япо</w:t>
            </w:r>
            <w:r w:rsidRPr="005050B6">
              <w:t>н</w:t>
            </w:r>
            <w:r w:rsidRPr="005050B6">
              <w:t>ская модели построения карьеры»</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050B6">
              <w:rPr>
                <w:bCs/>
              </w:rPr>
              <w:t>3</w:t>
            </w:r>
          </w:p>
        </w:tc>
      </w:tr>
      <w:tr w:rsidR="005834F5" w:rsidRPr="005050B6" w:rsidTr="005834F5">
        <w:trPr>
          <w:trHeight w:val="449"/>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050B6">
              <w:rPr>
                <w:b/>
              </w:rPr>
              <w:t>Тема 10</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Совершенствование орг</w:t>
            </w:r>
            <w:r w:rsidRPr="005050B6">
              <w:rPr>
                <w:bCs/>
              </w:rPr>
              <w:t>а</w:t>
            </w:r>
            <w:r w:rsidRPr="005050B6">
              <w:rPr>
                <w:bCs/>
              </w:rPr>
              <w:t>низации труда</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pPr>
            <w:r w:rsidRPr="005050B6">
              <w:t>1.Сущность организации труда: расстановка кадров, конкретизация функций перс</w:t>
            </w:r>
            <w:r w:rsidRPr="005050B6">
              <w:t>о</w:t>
            </w:r>
            <w:r w:rsidRPr="005050B6">
              <w:t>нала, формы разделения труда на предприятии. Совершенствование организации труда, мотивация и стимулирование. Социальный аспект совершенствования орган</w:t>
            </w:r>
            <w:r w:rsidRPr="005050B6">
              <w:t>и</w:t>
            </w:r>
            <w:r w:rsidRPr="005050B6">
              <w:t xml:space="preserve">зации труда, содержание и формы управленческих решений в социальной сфере.  </w:t>
            </w:r>
          </w:p>
        </w:tc>
        <w:tc>
          <w:tcPr>
            <w:tcW w:w="1714"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4</w:t>
            </w:r>
          </w:p>
        </w:tc>
        <w:tc>
          <w:tcPr>
            <w:tcW w:w="1538"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pPr>
            <w:r w:rsidRPr="005050B6">
              <w:t>2. Меры социальной защиты персонала и обязанности социальной службы предпр</w:t>
            </w:r>
            <w:r w:rsidRPr="005050B6">
              <w:t>и</w:t>
            </w:r>
            <w:r w:rsidRPr="005050B6">
              <w:t>ятия. Текучесть кадров («активная» и «пассивная»), оценка и меры по снижению её уровня. Анализ мотивов текучести (интервью и анкетирование увольняющихся р</w:t>
            </w:r>
            <w:r w:rsidRPr="005050B6">
              <w:t>а</w:t>
            </w:r>
            <w:r w:rsidRPr="005050B6">
              <w:t>ботников)</w:t>
            </w:r>
          </w:p>
        </w:tc>
        <w:tc>
          <w:tcPr>
            <w:tcW w:w="1714"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rPr>
                <w:b/>
                <w:bCs/>
              </w:rPr>
            </w:pPr>
            <w:r w:rsidRPr="005050B6">
              <w:t>Составление гибкого графика работы</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pPr>
            <w:r w:rsidRPr="005050B6">
              <w:rPr>
                <w:b/>
                <w:bCs/>
              </w:rPr>
              <w:t xml:space="preserve">Самостоятельная работа: </w:t>
            </w:r>
            <w:r w:rsidRPr="005050B6">
              <w:t>Составление тестов</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49"/>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050B6">
              <w:rPr>
                <w:b/>
              </w:rPr>
              <w:t>Тема 11</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Формирование резерва на выдвижение. Подготовка руководящих кадров</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rPr>
                <w:b/>
                <w:bCs/>
              </w:rPr>
            </w:pPr>
            <w:r w:rsidRPr="005050B6">
              <w:t>Кадровый резерв в системе управления персоналом. Основные требования для по</w:t>
            </w:r>
            <w:r w:rsidRPr="005050B6">
              <w:t>д</w:t>
            </w:r>
            <w:r w:rsidRPr="005050B6">
              <w:t>бора кандидатов на руководящую должность. Организация работы с кадровым резе</w:t>
            </w:r>
            <w:r w:rsidRPr="005050B6">
              <w:t>р</w:t>
            </w:r>
            <w:r w:rsidRPr="005050B6">
              <w:t>вом.</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059" w:type="dxa"/>
            <w:shd w:val="clear" w:color="auto" w:fill="FFFFFF"/>
          </w:tcPr>
          <w:p w:rsidR="005834F5" w:rsidRPr="005050B6" w:rsidRDefault="005834F5" w:rsidP="005834F5">
            <w:pPr>
              <w:jc w:val="both"/>
            </w:pPr>
            <w:r w:rsidRPr="005050B6">
              <w:rPr>
                <w:b/>
                <w:bCs/>
              </w:rPr>
              <w:t xml:space="preserve">Самостоятельная работа: </w:t>
            </w:r>
            <w:r w:rsidRPr="005050B6">
              <w:t xml:space="preserve">Подготовка рефератов на тему: </w:t>
            </w:r>
          </w:p>
          <w:p w:rsidR="005834F5" w:rsidRPr="005050B6" w:rsidRDefault="005834F5" w:rsidP="005834F5">
            <w:pPr>
              <w:jc w:val="both"/>
              <w:rPr>
                <w:b/>
                <w:bCs/>
              </w:rPr>
            </w:pPr>
            <w:r w:rsidRPr="005050B6">
              <w:t>«Инновационные подходы к использованию информационных технологий при пр</w:t>
            </w:r>
            <w:r w:rsidRPr="005050B6">
              <w:t>и</w:t>
            </w:r>
            <w:r w:rsidRPr="005050B6">
              <w:t>нятии управленческих решений»</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4</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49"/>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050B6">
              <w:rPr>
                <w:b/>
              </w:rPr>
              <w:t>Тема 12</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Конфликты в коллективе</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pPr>
            <w:r w:rsidRPr="005050B6">
              <w:t>1.Причины возникновения конфликтов. Основные типы и этапы конфликтов. П</w:t>
            </w:r>
            <w:r w:rsidRPr="005050B6">
              <w:t>о</w:t>
            </w:r>
            <w:r w:rsidRPr="005050B6">
              <w:t>следствия конфликтов. Функциональные и дисфункциональные конфликты. Повед</w:t>
            </w:r>
            <w:r w:rsidRPr="005050B6">
              <w:t>е</w:t>
            </w:r>
            <w:r w:rsidRPr="005050B6">
              <w:t>ние руководителя в конфликтной ситуации</w:t>
            </w:r>
          </w:p>
        </w:tc>
        <w:tc>
          <w:tcPr>
            <w:tcW w:w="1714"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4</w:t>
            </w:r>
          </w:p>
        </w:tc>
        <w:tc>
          <w:tcPr>
            <w:tcW w:w="1538"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pPr>
            <w:r w:rsidRPr="005050B6">
              <w:t>2. Структурные методы разрешения организационного конфликта. Межличностные способы разрешения конфликтов. Тактика избегания и тактика уступок. Тактика пр</w:t>
            </w:r>
            <w:r w:rsidRPr="005050B6">
              <w:t>о</w:t>
            </w:r>
            <w:r w:rsidRPr="005050B6">
              <w:lastRenderedPageBreak/>
              <w:t>тивоборства, компромисса и сотрудничества. Модель и причины стресса. Методы самоуправления стрессом</w:t>
            </w:r>
          </w:p>
          <w:p w:rsidR="005834F5" w:rsidRPr="005050B6" w:rsidRDefault="005834F5" w:rsidP="005834F5">
            <w:pPr>
              <w:jc w:val="both"/>
            </w:pPr>
          </w:p>
        </w:tc>
        <w:tc>
          <w:tcPr>
            <w:tcW w:w="1714"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538"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rPr>
                <w:bCs/>
              </w:rPr>
              <w:t>Анализ конфликтной ситуации</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rPr>
                <w:b/>
                <w:bCs/>
              </w:rPr>
            </w:pPr>
            <w:r w:rsidRPr="005050B6">
              <w:t>Анализ стрессовой ситуации</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pPr>
            <w:r w:rsidRPr="005050B6">
              <w:rPr>
                <w:b/>
                <w:bCs/>
              </w:rPr>
              <w:t xml:space="preserve">Самостоятельная работа: </w:t>
            </w:r>
            <w:r w:rsidRPr="005050B6">
              <w:t>Подготовка сообщений на тему: «Трансактивный метод Э.Берна»</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4</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49"/>
        </w:trPr>
        <w:tc>
          <w:tcPr>
            <w:tcW w:w="3086"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050B6">
              <w:rPr>
                <w:b/>
              </w:rPr>
              <w:t>Тема 13</w:t>
            </w:r>
          </w:p>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
              </w:rPr>
              <w:t xml:space="preserve"> </w:t>
            </w:r>
            <w:r w:rsidRPr="005050B6">
              <w:rPr>
                <w:bCs/>
              </w:rPr>
              <w:t>Оценка эффективности управления персоналом</w:t>
            </w:r>
          </w:p>
        </w:tc>
        <w:tc>
          <w:tcPr>
            <w:tcW w:w="9059" w:type="dxa"/>
            <w:shd w:val="clear" w:color="auto" w:fill="FFFFFF"/>
          </w:tcPr>
          <w:p w:rsidR="005834F5" w:rsidRPr="005050B6" w:rsidRDefault="005834F5" w:rsidP="005834F5">
            <w:pPr>
              <w:jc w:val="both"/>
              <w:rPr>
                <w:b/>
                <w:bCs/>
              </w:rPr>
            </w:pPr>
            <w:r w:rsidRPr="005050B6">
              <w:rPr>
                <w:b/>
                <w:bCs/>
              </w:rPr>
              <w:t>Содержание учебного материала</w:t>
            </w:r>
          </w:p>
          <w:p w:rsidR="005834F5" w:rsidRPr="005050B6" w:rsidRDefault="005834F5" w:rsidP="005834F5">
            <w:pPr>
              <w:jc w:val="both"/>
              <w:rPr>
                <w:b/>
                <w:bCs/>
              </w:rPr>
            </w:pPr>
            <w:r w:rsidRPr="005050B6">
              <w:t>1.Критерии и методы оценки  (балльный, рейтинговый и др.) деятельности управле</w:t>
            </w:r>
            <w:r w:rsidRPr="005050B6">
              <w:t>н</w:t>
            </w:r>
            <w:r w:rsidRPr="005050B6">
              <w:t>ческих кадров: специалистов, служащих и руководителей. Обязательные условия эффективной процедуры оценки результатов труда (четкие «стандарты», достове</w:t>
            </w:r>
            <w:r w:rsidRPr="005050B6">
              <w:t>р</w:t>
            </w:r>
            <w:r w:rsidRPr="005050B6">
              <w:t>ность информации, документирование и др.)</w:t>
            </w:r>
          </w:p>
        </w:tc>
        <w:tc>
          <w:tcPr>
            <w:tcW w:w="1714"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4</w:t>
            </w:r>
          </w:p>
        </w:tc>
        <w:tc>
          <w:tcPr>
            <w:tcW w:w="1538" w:type="dxa"/>
            <w:vMerge w:val="restart"/>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1</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pPr>
            <w:r w:rsidRPr="005050B6">
              <w:t>2. Показатели эффективной работы подразделений и организаций в целом. Оценка деятельности кадровой службы</w:t>
            </w:r>
          </w:p>
        </w:tc>
        <w:tc>
          <w:tcPr>
            <w:tcW w:w="1714"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38"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t>Оценка деятельности персонала с использованием различных методов (балльный, рейтинговый)</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rPr>
                <w:b/>
                <w:bCs/>
              </w:rPr>
            </w:pPr>
            <w:r w:rsidRPr="005050B6">
              <w:rPr>
                <w:b/>
                <w:bCs/>
              </w:rPr>
              <w:t>Практическое занятие</w:t>
            </w:r>
          </w:p>
          <w:p w:rsidR="005834F5" w:rsidRPr="005050B6" w:rsidRDefault="005834F5" w:rsidP="005834F5">
            <w:pPr>
              <w:jc w:val="both"/>
            </w:pPr>
            <w:r w:rsidRPr="005050B6">
              <w:t>Составление отчета о проведении оценки персонала</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shd w:val="clear" w:color="auto" w:fill="FFFFFF"/>
          </w:tcPr>
          <w:p w:rsidR="005834F5" w:rsidRPr="005050B6" w:rsidRDefault="005834F5" w:rsidP="005834F5">
            <w:pPr>
              <w:jc w:val="both"/>
            </w:pPr>
            <w:r w:rsidRPr="005050B6">
              <w:rPr>
                <w:b/>
                <w:bCs/>
              </w:rPr>
              <w:t xml:space="preserve">Самостоятельная работа: </w:t>
            </w:r>
            <w:r w:rsidRPr="005050B6">
              <w:t>На основании учебной и дополнительной литературы проанализировать критерии и методы оценки персонала торговых предприятий.</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49"/>
        </w:trPr>
        <w:tc>
          <w:tcPr>
            <w:tcW w:w="3086" w:type="dxa"/>
            <w:vMerge/>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9059" w:type="dxa"/>
          </w:tcPr>
          <w:p w:rsidR="005834F5" w:rsidRPr="005050B6" w:rsidRDefault="005834F5" w:rsidP="005834F5">
            <w:pPr>
              <w:jc w:val="both"/>
              <w:rPr>
                <w:b/>
                <w:bCs/>
              </w:rPr>
            </w:pPr>
            <w:r w:rsidRPr="005050B6">
              <w:rPr>
                <w:b/>
                <w:iCs/>
                <w:spacing w:val="-2"/>
              </w:rPr>
              <w:t>Зачетное занятие</w:t>
            </w:r>
          </w:p>
        </w:tc>
        <w:tc>
          <w:tcPr>
            <w:tcW w:w="1714" w:type="dxa"/>
            <w:shd w:val="clear" w:color="auto" w:fill="auto"/>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2</w:t>
            </w:r>
          </w:p>
        </w:tc>
        <w:tc>
          <w:tcPr>
            <w:tcW w:w="1538" w:type="dxa"/>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050B6">
              <w:rPr>
                <w:bCs/>
              </w:rPr>
              <w:t>3</w:t>
            </w:r>
          </w:p>
        </w:tc>
      </w:tr>
      <w:tr w:rsidR="005834F5" w:rsidRPr="005050B6" w:rsidTr="005834F5">
        <w:trPr>
          <w:trHeight w:val="459"/>
        </w:trPr>
        <w:tc>
          <w:tcPr>
            <w:tcW w:w="12145" w:type="dxa"/>
            <w:gridSpan w:val="2"/>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5050B6">
              <w:rPr>
                <w:b/>
                <w:bCs/>
              </w:rPr>
              <w:t>Всего:</w:t>
            </w:r>
          </w:p>
        </w:tc>
        <w:tc>
          <w:tcPr>
            <w:tcW w:w="1714"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50B6">
              <w:rPr>
                <w:b/>
                <w:bCs/>
              </w:rPr>
              <w:t>93</w:t>
            </w:r>
          </w:p>
        </w:tc>
        <w:tc>
          <w:tcPr>
            <w:tcW w:w="1538" w:type="dxa"/>
            <w:shd w:val="clear" w:color="auto" w:fill="FFFFFF"/>
          </w:tcPr>
          <w:p w:rsidR="005834F5" w:rsidRPr="005050B6"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5834F5" w:rsidRPr="00D154D3"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050B6">
        <w:t>Для характеристики уровня освоения учебного материала используются следующие обозначения:</w:t>
      </w: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050B6">
        <w:t xml:space="preserve">1. – ознакомительный (узнавание ранее изученных объектов, свойств); </w:t>
      </w: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050B6">
        <w:t>2. – репродуктивный (выполнение деятельности по образцу, инструкции или под руководством)</w:t>
      </w:r>
    </w:p>
    <w:p w:rsidR="005834F5" w:rsidRPr="005050B6"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5050B6">
        <w:t>3. – продуктивный (планирование и самостоятельное выполнение деятельности, решение проблемных задач)</w:t>
      </w:r>
    </w:p>
    <w:p w:rsidR="005834F5" w:rsidRPr="00A20A8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5834F5" w:rsidRPr="00A20A8B" w:rsidSect="005834F5">
          <w:pgSz w:w="16840" w:h="11907" w:orient="landscape"/>
          <w:pgMar w:top="851" w:right="1134" w:bottom="851" w:left="992" w:header="709" w:footer="567" w:gutter="0"/>
          <w:cols w:space="720"/>
          <w:docGrid w:linePitch="326"/>
        </w:sectPr>
      </w:pPr>
    </w:p>
    <w:p w:rsidR="005834F5" w:rsidRPr="00291520" w:rsidRDefault="005834F5" w:rsidP="005834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r w:rsidRPr="00291520">
        <w:rPr>
          <w:b/>
          <w:caps/>
          <w:sz w:val="28"/>
          <w:szCs w:val="28"/>
        </w:rPr>
        <w:lastRenderedPageBreak/>
        <w:t>3. условия реализации программы дисциплины</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291520">
        <w:rPr>
          <w:b/>
          <w:bCs/>
          <w:sz w:val="28"/>
          <w:szCs w:val="28"/>
        </w:rPr>
        <w:t>3.1. Требования к минимальному материально-техническому обеспечению</w:t>
      </w:r>
    </w:p>
    <w:p w:rsidR="005834F5" w:rsidRPr="00291520" w:rsidRDefault="005834F5" w:rsidP="005834F5">
      <w:pPr>
        <w:shd w:val="clear" w:color="auto" w:fill="FFFFFF"/>
        <w:spacing w:line="317" w:lineRule="exact"/>
        <w:ind w:left="58"/>
        <w:rPr>
          <w:sz w:val="28"/>
          <w:szCs w:val="28"/>
        </w:rPr>
      </w:pPr>
      <w:r w:rsidRPr="00291520">
        <w:rPr>
          <w:bCs/>
          <w:sz w:val="28"/>
          <w:szCs w:val="28"/>
        </w:rPr>
        <w:t xml:space="preserve">Реализация программы дисциплины требует наличия учебного кабинета </w:t>
      </w:r>
      <w:r>
        <w:rPr>
          <w:bCs/>
          <w:sz w:val="28"/>
          <w:szCs w:val="28"/>
        </w:rPr>
        <w:t>Управление персоналом.</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ab/>
      </w:r>
      <w:r w:rsidRPr="00291520">
        <w:rPr>
          <w:bCs/>
          <w:sz w:val="28"/>
          <w:szCs w:val="28"/>
        </w:rPr>
        <w:t xml:space="preserve">Оборудование учебного кабинета: </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291520">
        <w:rPr>
          <w:bCs/>
          <w:sz w:val="28"/>
          <w:szCs w:val="28"/>
        </w:rPr>
        <w:t>- посадочные места по количеству обучающихся;</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291520">
        <w:rPr>
          <w:bCs/>
          <w:sz w:val="28"/>
          <w:szCs w:val="28"/>
        </w:rPr>
        <w:t>- рабочее место преподавателя;</w:t>
      </w:r>
    </w:p>
    <w:p w:rsidR="005834F5" w:rsidRPr="00291520" w:rsidRDefault="005834F5" w:rsidP="005834F5">
      <w:pPr>
        <w:jc w:val="both"/>
        <w:rPr>
          <w:sz w:val="28"/>
          <w:szCs w:val="28"/>
        </w:rPr>
      </w:pPr>
      <w:r w:rsidRPr="00291520">
        <w:rPr>
          <w:bCs/>
          <w:sz w:val="28"/>
          <w:szCs w:val="28"/>
        </w:rPr>
        <w:t xml:space="preserve">- </w:t>
      </w:r>
      <w:r w:rsidRPr="00291520">
        <w:rPr>
          <w:sz w:val="28"/>
          <w:szCs w:val="28"/>
        </w:rPr>
        <w:t>плакаты, схемы, таблицы, учебники, практикумы, пособия, методические ра</w:t>
      </w:r>
      <w:r w:rsidRPr="00291520">
        <w:rPr>
          <w:sz w:val="28"/>
          <w:szCs w:val="28"/>
        </w:rPr>
        <w:t>з</w:t>
      </w:r>
      <w:r w:rsidRPr="00291520">
        <w:rPr>
          <w:sz w:val="28"/>
          <w:szCs w:val="28"/>
        </w:rPr>
        <w:t>работки, инструкционные карты.</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ab/>
      </w:r>
      <w:r w:rsidRPr="00291520">
        <w:rPr>
          <w:bCs/>
          <w:sz w:val="28"/>
          <w:szCs w:val="28"/>
        </w:rPr>
        <w:t xml:space="preserve">Технические средства обучения: </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291520">
        <w:rPr>
          <w:bCs/>
          <w:sz w:val="28"/>
          <w:szCs w:val="28"/>
        </w:rPr>
        <w:t>- компьютер с лицензионным программным обеспечением;</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291520">
        <w:rPr>
          <w:bCs/>
          <w:sz w:val="28"/>
          <w:szCs w:val="28"/>
        </w:rPr>
        <w:t>- мультимедийный проектор</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u w:val="single"/>
        </w:rPr>
      </w:pPr>
    </w:p>
    <w:p w:rsidR="005834F5" w:rsidRPr="00291520" w:rsidRDefault="005834F5" w:rsidP="005834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sz w:val="28"/>
          <w:szCs w:val="28"/>
        </w:rPr>
      </w:pPr>
      <w:r w:rsidRPr="00291520">
        <w:rPr>
          <w:b/>
          <w:sz w:val="28"/>
          <w:szCs w:val="28"/>
        </w:rPr>
        <w:t>3.2. Информационное обеспечение обучения</w:t>
      </w:r>
    </w:p>
    <w:p w:rsidR="005834F5" w:rsidRPr="00291520" w:rsidRDefault="005834F5" w:rsidP="005834F5">
      <w:pPr>
        <w:autoSpaceDE w:val="0"/>
        <w:autoSpaceDN w:val="0"/>
        <w:adjustRightInd w:val="0"/>
        <w:ind w:left="142" w:hanging="142"/>
        <w:jc w:val="both"/>
        <w:rPr>
          <w:sz w:val="28"/>
          <w:szCs w:val="28"/>
        </w:rPr>
      </w:pPr>
      <w:r w:rsidRPr="00291520">
        <w:rPr>
          <w:sz w:val="28"/>
          <w:szCs w:val="28"/>
        </w:rPr>
        <w:t xml:space="preserve">  Перечень рекомендуемых учебных  изданий, Интернет-ресурсов,    дополн</w:t>
      </w:r>
      <w:r w:rsidRPr="00291520">
        <w:rPr>
          <w:sz w:val="28"/>
          <w:szCs w:val="28"/>
        </w:rPr>
        <w:t>и</w:t>
      </w:r>
      <w:r w:rsidRPr="00291520">
        <w:rPr>
          <w:sz w:val="28"/>
          <w:szCs w:val="28"/>
        </w:rPr>
        <w:t xml:space="preserve">тельной  литературы.   </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291520">
        <w:rPr>
          <w:b/>
          <w:bCs/>
          <w:sz w:val="28"/>
          <w:szCs w:val="28"/>
        </w:rPr>
        <w:t>Основные источники:</w:t>
      </w:r>
    </w:p>
    <w:p w:rsidR="005834F5" w:rsidRPr="00291520"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834F5" w:rsidRPr="0038726A" w:rsidRDefault="005834F5" w:rsidP="005834F5">
      <w:pPr>
        <w:spacing w:line="276" w:lineRule="auto"/>
        <w:rPr>
          <w:sz w:val="28"/>
          <w:szCs w:val="28"/>
        </w:rPr>
      </w:pPr>
      <w:r>
        <w:rPr>
          <w:sz w:val="28"/>
          <w:szCs w:val="28"/>
        </w:rPr>
        <w:t>1.</w:t>
      </w:r>
      <w:r w:rsidRPr="0038726A">
        <w:t xml:space="preserve"> </w:t>
      </w:r>
      <w:r w:rsidRPr="0038726A">
        <w:rPr>
          <w:sz w:val="28"/>
          <w:szCs w:val="28"/>
        </w:rPr>
        <w:t>Управление персоналом: учебник Т.В Зайцева</w:t>
      </w:r>
      <w:r>
        <w:rPr>
          <w:sz w:val="28"/>
          <w:szCs w:val="28"/>
        </w:rPr>
        <w:t xml:space="preserve">, </w:t>
      </w:r>
      <w:r w:rsidRPr="0038726A">
        <w:rPr>
          <w:sz w:val="28"/>
          <w:szCs w:val="28"/>
        </w:rPr>
        <w:t>А.Т. Зуб</w:t>
      </w:r>
      <w:r>
        <w:rPr>
          <w:sz w:val="28"/>
          <w:szCs w:val="28"/>
        </w:rPr>
        <w:t>-</w:t>
      </w:r>
      <w:r w:rsidRPr="0038726A">
        <w:rPr>
          <w:sz w:val="28"/>
          <w:szCs w:val="28"/>
        </w:rPr>
        <w:tab/>
        <w:t xml:space="preserve">М.:ИД </w:t>
      </w:r>
      <w:r>
        <w:rPr>
          <w:sz w:val="28"/>
          <w:szCs w:val="28"/>
        </w:rPr>
        <w:t xml:space="preserve"> </w:t>
      </w:r>
      <w:r w:rsidRPr="0038726A">
        <w:rPr>
          <w:sz w:val="28"/>
          <w:szCs w:val="28"/>
        </w:rPr>
        <w:t>Ф</w:t>
      </w:r>
      <w:r w:rsidRPr="0038726A">
        <w:rPr>
          <w:sz w:val="28"/>
          <w:szCs w:val="28"/>
        </w:rPr>
        <w:t>О</w:t>
      </w:r>
      <w:r w:rsidRPr="0038726A">
        <w:rPr>
          <w:sz w:val="28"/>
          <w:szCs w:val="28"/>
        </w:rPr>
        <w:t xml:space="preserve">РУМ»:ИНФРА-М, 2017- 336 с. </w:t>
      </w:r>
    </w:p>
    <w:p w:rsidR="005834F5" w:rsidRDefault="005834F5" w:rsidP="005834F5">
      <w:pPr>
        <w:spacing w:line="276" w:lineRule="auto"/>
        <w:jc w:val="both"/>
        <w:rPr>
          <w:sz w:val="28"/>
          <w:szCs w:val="28"/>
        </w:rPr>
      </w:pPr>
      <w:r>
        <w:rPr>
          <w:sz w:val="28"/>
          <w:szCs w:val="28"/>
        </w:rPr>
        <w:t xml:space="preserve">2. </w:t>
      </w:r>
      <w:r w:rsidRPr="0038726A">
        <w:rPr>
          <w:sz w:val="28"/>
          <w:szCs w:val="28"/>
        </w:rPr>
        <w:t>Управление персоналом: учебник и практикум для СПО</w:t>
      </w:r>
      <w:r w:rsidRPr="0038726A">
        <w:rPr>
          <w:sz w:val="28"/>
          <w:szCs w:val="28"/>
        </w:rPr>
        <w:tab/>
        <w:t xml:space="preserve">В. М. Маслова </w:t>
      </w:r>
      <w:r w:rsidRPr="0038726A">
        <w:rPr>
          <w:sz w:val="28"/>
          <w:szCs w:val="28"/>
        </w:rPr>
        <w:tab/>
        <w:t>М.: Юрайт. 2019. 432 с.</w:t>
      </w:r>
    </w:p>
    <w:p w:rsidR="005834F5" w:rsidRDefault="005834F5" w:rsidP="005834F5">
      <w:pPr>
        <w:spacing w:line="276" w:lineRule="auto"/>
        <w:jc w:val="both"/>
        <w:rPr>
          <w:sz w:val="26"/>
        </w:rPr>
      </w:pPr>
      <w:r w:rsidRPr="00291520">
        <w:rPr>
          <w:b/>
          <w:sz w:val="26"/>
        </w:rPr>
        <w:t>Дополнительные источники</w:t>
      </w:r>
      <w:r w:rsidRPr="00291520">
        <w:rPr>
          <w:sz w:val="26"/>
        </w:rPr>
        <w:t>:</w:t>
      </w:r>
    </w:p>
    <w:p w:rsidR="005834F5" w:rsidRPr="0038726A" w:rsidRDefault="005834F5" w:rsidP="005834F5">
      <w:pPr>
        <w:spacing w:line="276" w:lineRule="auto"/>
        <w:jc w:val="both"/>
        <w:rPr>
          <w:sz w:val="28"/>
          <w:szCs w:val="28"/>
        </w:rPr>
      </w:pPr>
      <w:r>
        <w:rPr>
          <w:sz w:val="28"/>
          <w:szCs w:val="28"/>
        </w:rPr>
        <w:t>1.</w:t>
      </w:r>
      <w:r w:rsidRPr="0038726A">
        <w:rPr>
          <w:sz w:val="28"/>
          <w:szCs w:val="28"/>
        </w:rPr>
        <w:t>Стратегическое управление персоналом: учебник</w:t>
      </w:r>
      <w:r w:rsidRPr="0038726A">
        <w:rPr>
          <w:sz w:val="28"/>
          <w:szCs w:val="28"/>
        </w:rPr>
        <w:tab/>
        <w:t xml:space="preserve">А.В Тебекин </w:t>
      </w:r>
      <w:r>
        <w:rPr>
          <w:sz w:val="28"/>
          <w:szCs w:val="28"/>
        </w:rPr>
        <w:t>-</w:t>
      </w:r>
      <w:r w:rsidRPr="0038726A">
        <w:rPr>
          <w:sz w:val="28"/>
          <w:szCs w:val="28"/>
        </w:rPr>
        <w:t xml:space="preserve">М.: </w:t>
      </w:r>
      <w:r>
        <w:rPr>
          <w:sz w:val="28"/>
          <w:szCs w:val="28"/>
        </w:rPr>
        <w:t>К</w:t>
      </w:r>
      <w:r w:rsidRPr="0038726A">
        <w:rPr>
          <w:sz w:val="28"/>
          <w:szCs w:val="28"/>
        </w:rPr>
        <w:t>ноРус. 2020. 720 с.</w:t>
      </w:r>
    </w:p>
    <w:p w:rsidR="005834F5" w:rsidRPr="0038726A" w:rsidRDefault="005834F5" w:rsidP="005834F5">
      <w:pPr>
        <w:spacing w:line="276" w:lineRule="auto"/>
        <w:jc w:val="both"/>
        <w:rPr>
          <w:sz w:val="28"/>
          <w:szCs w:val="28"/>
        </w:rPr>
      </w:pPr>
      <w:r>
        <w:rPr>
          <w:sz w:val="28"/>
          <w:szCs w:val="28"/>
        </w:rPr>
        <w:t xml:space="preserve">2. </w:t>
      </w:r>
      <w:r w:rsidRPr="0038726A">
        <w:rPr>
          <w:sz w:val="28"/>
          <w:szCs w:val="28"/>
        </w:rPr>
        <w:t>Управление персоналом: учебное пособие.</w:t>
      </w:r>
      <w:r w:rsidRPr="0038726A">
        <w:rPr>
          <w:sz w:val="28"/>
          <w:szCs w:val="28"/>
        </w:rPr>
        <w:tab/>
        <w:t>Руденко А. М, Котлярова В.В., Латышева А.Т.</w:t>
      </w:r>
      <w:r w:rsidRPr="0038726A">
        <w:rPr>
          <w:sz w:val="28"/>
          <w:szCs w:val="28"/>
        </w:rPr>
        <w:tab/>
        <w:t xml:space="preserve"> М.: Феникс. 2020. 320 с.</w:t>
      </w:r>
    </w:p>
    <w:p w:rsidR="005834F5" w:rsidRPr="0038726A" w:rsidRDefault="005834F5" w:rsidP="005834F5">
      <w:pPr>
        <w:spacing w:line="276" w:lineRule="auto"/>
        <w:jc w:val="both"/>
        <w:rPr>
          <w:sz w:val="28"/>
          <w:szCs w:val="28"/>
        </w:rPr>
      </w:pPr>
      <w:r>
        <w:rPr>
          <w:sz w:val="28"/>
          <w:szCs w:val="28"/>
        </w:rPr>
        <w:t>3.</w:t>
      </w:r>
      <w:r w:rsidRPr="0038726A">
        <w:rPr>
          <w:sz w:val="28"/>
          <w:szCs w:val="28"/>
        </w:rPr>
        <w:t>Кадровая политика и стратегия управления персоналом: учебно-практическое пособие</w:t>
      </w:r>
      <w:r w:rsidRPr="0038726A">
        <w:rPr>
          <w:sz w:val="28"/>
          <w:szCs w:val="28"/>
        </w:rPr>
        <w:tab/>
        <w:t xml:space="preserve">А. Я. Кибанов, Л.В. Ивановская </w:t>
      </w:r>
      <w:r w:rsidRPr="0038726A">
        <w:rPr>
          <w:sz w:val="28"/>
          <w:szCs w:val="28"/>
        </w:rPr>
        <w:tab/>
        <w:t>М.: Проспект. 2020. 64 с.</w:t>
      </w:r>
    </w:p>
    <w:p w:rsidR="005834F5" w:rsidRPr="0038726A" w:rsidRDefault="005834F5" w:rsidP="005834F5">
      <w:pPr>
        <w:spacing w:line="276" w:lineRule="auto"/>
        <w:jc w:val="both"/>
        <w:rPr>
          <w:sz w:val="28"/>
          <w:szCs w:val="28"/>
        </w:rPr>
      </w:pPr>
      <w:r>
        <w:rPr>
          <w:sz w:val="28"/>
          <w:szCs w:val="28"/>
        </w:rPr>
        <w:t xml:space="preserve">4. </w:t>
      </w:r>
      <w:r w:rsidRPr="0038726A">
        <w:rPr>
          <w:sz w:val="28"/>
          <w:szCs w:val="28"/>
        </w:rPr>
        <w:t>Психология влияния в управлении персоналом: учебное пособие</w:t>
      </w:r>
      <w:r w:rsidRPr="0038726A">
        <w:rPr>
          <w:sz w:val="28"/>
          <w:szCs w:val="28"/>
        </w:rPr>
        <w:tab/>
        <w:t>В.Г. П</w:t>
      </w:r>
      <w:r w:rsidRPr="0038726A">
        <w:rPr>
          <w:sz w:val="28"/>
          <w:szCs w:val="28"/>
        </w:rPr>
        <w:t>и</w:t>
      </w:r>
      <w:r w:rsidRPr="0038726A">
        <w:rPr>
          <w:sz w:val="28"/>
          <w:szCs w:val="28"/>
        </w:rPr>
        <w:t xml:space="preserve">чугин </w:t>
      </w:r>
      <w:r w:rsidRPr="0038726A">
        <w:rPr>
          <w:sz w:val="28"/>
          <w:szCs w:val="28"/>
        </w:rPr>
        <w:tab/>
        <w:t>М.: Прометей. 2020. 144 с.</w:t>
      </w:r>
    </w:p>
    <w:p w:rsidR="005834F5" w:rsidRPr="0038726A" w:rsidRDefault="005834F5" w:rsidP="005834F5">
      <w:pPr>
        <w:spacing w:line="276" w:lineRule="auto"/>
        <w:jc w:val="both"/>
        <w:rPr>
          <w:sz w:val="28"/>
          <w:szCs w:val="28"/>
        </w:rPr>
      </w:pPr>
      <w:r>
        <w:rPr>
          <w:sz w:val="28"/>
          <w:szCs w:val="28"/>
        </w:rPr>
        <w:t xml:space="preserve">5. </w:t>
      </w:r>
      <w:r w:rsidRPr="0038726A">
        <w:rPr>
          <w:sz w:val="28"/>
          <w:szCs w:val="28"/>
        </w:rPr>
        <w:t>Управление персоналом. Профессиональное обучение и развитие</w:t>
      </w:r>
      <w:r w:rsidRPr="0038726A">
        <w:rPr>
          <w:sz w:val="28"/>
          <w:szCs w:val="28"/>
        </w:rPr>
        <w:tab/>
        <w:t>К. Г. К</w:t>
      </w:r>
      <w:r w:rsidRPr="0038726A">
        <w:rPr>
          <w:sz w:val="28"/>
          <w:szCs w:val="28"/>
        </w:rPr>
        <w:t>я</w:t>
      </w:r>
      <w:r w:rsidRPr="0038726A">
        <w:rPr>
          <w:sz w:val="28"/>
          <w:szCs w:val="28"/>
        </w:rPr>
        <w:t>зимов</w:t>
      </w:r>
      <w:r>
        <w:rPr>
          <w:sz w:val="28"/>
          <w:szCs w:val="28"/>
        </w:rPr>
        <w:t xml:space="preserve"> </w:t>
      </w:r>
      <w:r w:rsidRPr="0038726A">
        <w:rPr>
          <w:sz w:val="28"/>
          <w:szCs w:val="28"/>
        </w:rPr>
        <w:t>М.: Юрайт. 2019. 202 с.</w:t>
      </w:r>
    </w:p>
    <w:p w:rsidR="005834F5" w:rsidRDefault="005834F5" w:rsidP="005834F5">
      <w:pPr>
        <w:ind w:firstLine="360"/>
        <w:rPr>
          <w:b/>
          <w:sz w:val="28"/>
          <w:szCs w:val="28"/>
        </w:rPr>
      </w:pPr>
      <w:r>
        <w:rPr>
          <w:b/>
          <w:sz w:val="28"/>
          <w:szCs w:val="28"/>
        </w:rPr>
        <w:t>Интернет-ресурсы (И-Р)</w:t>
      </w:r>
    </w:p>
    <w:p w:rsidR="005834F5" w:rsidRPr="005955F8" w:rsidRDefault="005834F5" w:rsidP="005834F5">
      <w:pPr>
        <w:ind w:left="720"/>
        <w:rPr>
          <w:b/>
          <w:sz w:val="16"/>
          <w:szCs w:val="16"/>
        </w:rPr>
      </w:pPr>
    </w:p>
    <w:tbl>
      <w:tblPr>
        <w:tblW w:w="0" w:type="auto"/>
        <w:tblBorders>
          <w:insideH w:val="single" w:sz="4" w:space="0" w:color="auto"/>
        </w:tblBorders>
        <w:tblLook w:val="04A0"/>
      </w:tblPr>
      <w:tblGrid>
        <w:gridCol w:w="939"/>
        <w:gridCol w:w="8632"/>
      </w:tblGrid>
      <w:tr w:rsidR="005834F5" w:rsidRPr="00CE775F" w:rsidTr="005834F5">
        <w:tc>
          <w:tcPr>
            <w:tcW w:w="939" w:type="dxa"/>
          </w:tcPr>
          <w:p w:rsidR="005834F5" w:rsidRPr="004B66A1" w:rsidRDefault="005834F5" w:rsidP="005834F5">
            <w:pPr>
              <w:rPr>
                <w:sz w:val="28"/>
                <w:szCs w:val="28"/>
              </w:rPr>
            </w:pPr>
            <w:r w:rsidRPr="000613B8">
              <w:rPr>
                <w:sz w:val="28"/>
                <w:szCs w:val="28"/>
              </w:rPr>
              <w:t>И-Р 1</w:t>
            </w:r>
          </w:p>
        </w:tc>
        <w:tc>
          <w:tcPr>
            <w:tcW w:w="8632" w:type="dxa"/>
          </w:tcPr>
          <w:p w:rsidR="005834F5" w:rsidRPr="004B66A1" w:rsidRDefault="005834F5" w:rsidP="005834F5">
            <w:pPr>
              <w:rPr>
                <w:sz w:val="28"/>
                <w:szCs w:val="28"/>
              </w:rPr>
            </w:pPr>
            <w:r w:rsidRPr="00084A25">
              <w:rPr>
                <w:bCs/>
                <w:color w:val="2E74B5"/>
                <w:sz w:val="28"/>
                <w:szCs w:val="28"/>
              </w:rPr>
              <w:t>http://www.aup.ru</w:t>
            </w:r>
            <w:r w:rsidRPr="00976102">
              <w:rPr>
                <w:bCs/>
                <w:sz w:val="28"/>
                <w:szCs w:val="28"/>
              </w:rPr>
              <w:t xml:space="preserve"> – Админи</w:t>
            </w:r>
            <w:r>
              <w:rPr>
                <w:bCs/>
                <w:sz w:val="28"/>
                <w:szCs w:val="28"/>
              </w:rPr>
              <w:t xml:space="preserve">стративно-Управленческий Портал </w:t>
            </w:r>
            <w:r w:rsidRPr="00976102">
              <w:rPr>
                <w:bCs/>
                <w:sz w:val="28"/>
                <w:szCs w:val="28"/>
              </w:rPr>
              <w:t>по различным аспектам теории и практики организации, планирования и управ</w:t>
            </w:r>
            <w:r>
              <w:rPr>
                <w:bCs/>
                <w:sz w:val="28"/>
                <w:szCs w:val="28"/>
              </w:rPr>
              <w:t>ления деятельностью предприятий</w:t>
            </w:r>
          </w:p>
        </w:tc>
      </w:tr>
      <w:tr w:rsidR="005834F5" w:rsidRPr="00CE775F" w:rsidTr="005834F5">
        <w:tc>
          <w:tcPr>
            <w:tcW w:w="939" w:type="dxa"/>
          </w:tcPr>
          <w:p w:rsidR="005834F5" w:rsidRPr="004B66A1" w:rsidRDefault="005834F5" w:rsidP="005834F5">
            <w:pPr>
              <w:rPr>
                <w:sz w:val="28"/>
                <w:szCs w:val="28"/>
              </w:rPr>
            </w:pPr>
            <w:r w:rsidRPr="000613B8">
              <w:rPr>
                <w:sz w:val="28"/>
                <w:szCs w:val="28"/>
              </w:rPr>
              <w:t>И-Р 2</w:t>
            </w:r>
          </w:p>
        </w:tc>
        <w:tc>
          <w:tcPr>
            <w:tcW w:w="8632" w:type="dxa"/>
          </w:tcPr>
          <w:p w:rsidR="005834F5" w:rsidRPr="004B66A1" w:rsidRDefault="005834F5" w:rsidP="005834F5">
            <w:pPr>
              <w:rPr>
                <w:sz w:val="28"/>
                <w:szCs w:val="28"/>
              </w:rPr>
            </w:pPr>
            <w:r w:rsidRPr="00084A25">
              <w:rPr>
                <w:bCs/>
                <w:color w:val="2E74B5"/>
                <w:sz w:val="28"/>
                <w:szCs w:val="28"/>
              </w:rPr>
              <w:t>http://www.top-personal.ru/</w:t>
            </w:r>
            <w:r w:rsidRPr="00976102">
              <w:rPr>
                <w:bCs/>
                <w:sz w:val="28"/>
                <w:szCs w:val="28"/>
              </w:rPr>
              <w:t xml:space="preserve">– </w:t>
            </w:r>
            <w:r>
              <w:rPr>
                <w:bCs/>
                <w:sz w:val="28"/>
                <w:szCs w:val="28"/>
              </w:rPr>
              <w:t xml:space="preserve">журнал «Управление персоналом» </w:t>
            </w:r>
          </w:p>
        </w:tc>
      </w:tr>
      <w:tr w:rsidR="005834F5" w:rsidRPr="00CE775F" w:rsidTr="005834F5">
        <w:tc>
          <w:tcPr>
            <w:tcW w:w="939" w:type="dxa"/>
          </w:tcPr>
          <w:p w:rsidR="005834F5" w:rsidRPr="004B66A1" w:rsidRDefault="005834F5" w:rsidP="005834F5">
            <w:pPr>
              <w:rPr>
                <w:sz w:val="28"/>
                <w:szCs w:val="28"/>
              </w:rPr>
            </w:pPr>
            <w:r w:rsidRPr="000613B8">
              <w:rPr>
                <w:sz w:val="28"/>
                <w:szCs w:val="28"/>
              </w:rPr>
              <w:t>И-Р 3</w:t>
            </w:r>
          </w:p>
        </w:tc>
        <w:tc>
          <w:tcPr>
            <w:tcW w:w="8632" w:type="dxa"/>
          </w:tcPr>
          <w:p w:rsidR="005834F5" w:rsidRPr="004B66A1" w:rsidRDefault="005834F5" w:rsidP="005834F5">
            <w:pPr>
              <w:rPr>
                <w:sz w:val="28"/>
                <w:szCs w:val="28"/>
              </w:rPr>
            </w:pPr>
            <w:r w:rsidRPr="00F04F4F">
              <w:rPr>
                <w:bCs/>
                <w:sz w:val="28"/>
                <w:szCs w:val="28"/>
              </w:rPr>
              <w:t xml:space="preserve"> </w:t>
            </w:r>
            <w:r w:rsidRPr="00084A25">
              <w:rPr>
                <w:bCs/>
                <w:color w:val="2E74B5"/>
                <w:sz w:val="28"/>
                <w:szCs w:val="28"/>
                <w:lang w:val="en-US"/>
              </w:rPr>
              <w:t>www</w:t>
            </w:r>
            <w:r w:rsidRPr="00084A25">
              <w:rPr>
                <w:bCs/>
                <w:color w:val="2E74B5"/>
                <w:sz w:val="28"/>
                <w:szCs w:val="28"/>
              </w:rPr>
              <w:t>.</w:t>
            </w:r>
            <w:r w:rsidRPr="00084A25">
              <w:rPr>
                <w:bCs/>
                <w:color w:val="2E74B5"/>
                <w:sz w:val="28"/>
                <w:szCs w:val="28"/>
                <w:lang w:val="en-US"/>
              </w:rPr>
              <w:t>hrmaximum</w:t>
            </w:r>
            <w:r w:rsidRPr="00084A25">
              <w:rPr>
                <w:bCs/>
                <w:color w:val="2E74B5"/>
                <w:sz w:val="28"/>
                <w:szCs w:val="28"/>
              </w:rPr>
              <w:t>.</w:t>
            </w:r>
            <w:r w:rsidRPr="00084A25">
              <w:rPr>
                <w:bCs/>
                <w:color w:val="2E74B5"/>
                <w:sz w:val="28"/>
                <w:szCs w:val="28"/>
                <w:lang w:val="en-US"/>
              </w:rPr>
              <w:t>ru</w:t>
            </w:r>
            <w:r w:rsidRPr="00853DAB">
              <w:rPr>
                <w:bCs/>
                <w:sz w:val="28"/>
                <w:szCs w:val="28"/>
              </w:rPr>
              <w:t xml:space="preserve">– </w:t>
            </w:r>
            <w:r w:rsidRPr="00DB0411">
              <w:rPr>
                <w:bCs/>
                <w:sz w:val="28"/>
                <w:szCs w:val="28"/>
              </w:rPr>
              <w:t>портал, содержащий полезную информацию по</w:t>
            </w:r>
            <w:r>
              <w:rPr>
                <w:bCs/>
                <w:sz w:val="28"/>
                <w:szCs w:val="28"/>
              </w:rPr>
              <w:t xml:space="preserve"> вопросам управления персоналом</w:t>
            </w:r>
          </w:p>
        </w:tc>
      </w:tr>
    </w:tbl>
    <w:p w:rsidR="005834F5" w:rsidRPr="00291520" w:rsidRDefault="005834F5" w:rsidP="005834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r w:rsidRPr="00291520">
        <w:rPr>
          <w:b/>
          <w:caps/>
          <w:sz w:val="28"/>
          <w:szCs w:val="28"/>
        </w:rPr>
        <w:lastRenderedPageBreak/>
        <w:t>4. Контроль и оценка результатов освоения  учебной дисциплины</w:t>
      </w:r>
    </w:p>
    <w:p w:rsidR="005834F5" w:rsidRDefault="005834F5" w:rsidP="005834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b/>
          <w:sz w:val="28"/>
          <w:szCs w:val="28"/>
        </w:rPr>
      </w:pPr>
    </w:p>
    <w:p w:rsidR="005834F5" w:rsidRPr="00291520" w:rsidRDefault="005834F5" w:rsidP="005834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sz w:val="28"/>
          <w:szCs w:val="28"/>
        </w:rPr>
      </w:pPr>
      <w:r>
        <w:rPr>
          <w:b/>
          <w:sz w:val="28"/>
          <w:szCs w:val="28"/>
        </w:rPr>
        <w:tab/>
      </w:r>
      <w:r w:rsidRPr="00291520">
        <w:rPr>
          <w:b/>
          <w:sz w:val="28"/>
          <w:szCs w:val="28"/>
        </w:rPr>
        <w:t>Контроль</w:t>
      </w:r>
      <w:r w:rsidRPr="00291520">
        <w:rPr>
          <w:sz w:val="28"/>
          <w:szCs w:val="28"/>
        </w:rPr>
        <w:t xml:space="preserve"> </w:t>
      </w:r>
      <w:r w:rsidRPr="00291520">
        <w:rPr>
          <w:b/>
          <w:sz w:val="28"/>
          <w:szCs w:val="28"/>
        </w:rPr>
        <w:t>и оценка</w:t>
      </w:r>
      <w:r w:rsidRPr="00291520">
        <w:rPr>
          <w:sz w:val="28"/>
          <w:szCs w:val="28"/>
        </w:rPr>
        <w:t xml:space="preserve"> результатов освоения дисциплины осуществляется преподавателем в процессе проведения практических занятий, тестирования, устного опроса,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540"/>
      </w:tblGrid>
      <w:tr w:rsidR="005834F5" w:rsidRPr="00291520" w:rsidTr="005834F5">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5834F5" w:rsidRPr="00291520" w:rsidRDefault="005834F5" w:rsidP="005834F5">
            <w:pPr>
              <w:jc w:val="center"/>
              <w:rPr>
                <w:b/>
                <w:bCs/>
                <w:sz w:val="28"/>
                <w:szCs w:val="28"/>
              </w:rPr>
            </w:pPr>
            <w:r w:rsidRPr="00291520">
              <w:rPr>
                <w:b/>
                <w:bCs/>
                <w:sz w:val="28"/>
                <w:szCs w:val="28"/>
              </w:rPr>
              <w:t>Результаты обучения</w:t>
            </w:r>
          </w:p>
          <w:p w:rsidR="005834F5" w:rsidRPr="00291520" w:rsidRDefault="005834F5" w:rsidP="005834F5">
            <w:pPr>
              <w:jc w:val="center"/>
              <w:rPr>
                <w:b/>
                <w:bCs/>
                <w:sz w:val="28"/>
                <w:szCs w:val="28"/>
              </w:rPr>
            </w:pPr>
            <w:r w:rsidRPr="00291520">
              <w:rPr>
                <w:b/>
                <w:bCs/>
                <w:sz w:val="28"/>
                <w:szCs w:val="28"/>
              </w:rPr>
              <w:t>(освоенные умения, усвоенные зн</w:t>
            </w:r>
            <w:r w:rsidRPr="00291520">
              <w:rPr>
                <w:b/>
                <w:bCs/>
                <w:sz w:val="28"/>
                <w:szCs w:val="28"/>
              </w:rPr>
              <w:t>а</w:t>
            </w:r>
            <w:r w:rsidRPr="00291520">
              <w:rPr>
                <w:b/>
                <w:bCs/>
                <w:sz w:val="28"/>
                <w:szCs w:val="28"/>
              </w:rPr>
              <w:t>ния)</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tcPr>
          <w:p w:rsidR="005834F5" w:rsidRPr="00291520" w:rsidRDefault="005834F5" w:rsidP="005834F5">
            <w:pPr>
              <w:jc w:val="center"/>
              <w:rPr>
                <w:b/>
                <w:bCs/>
                <w:sz w:val="28"/>
                <w:szCs w:val="28"/>
              </w:rPr>
            </w:pPr>
            <w:r w:rsidRPr="00291520">
              <w:rPr>
                <w:b/>
                <w:sz w:val="28"/>
                <w:szCs w:val="28"/>
              </w:rPr>
              <w:t xml:space="preserve">Формы и методы контроля и оценки результатов обучения </w:t>
            </w:r>
          </w:p>
        </w:tc>
      </w:tr>
      <w:tr w:rsidR="005834F5" w:rsidRPr="00291520" w:rsidTr="005834F5">
        <w:tc>
          <w:tcPr>
            <w:tcW w:w="4928" w:type="dxa"/>
            <w:tcBorders>
              <w:top w:val="single" w:sz="4" w:space="0" w:color="auto"/>
              <w:left w:val="single" w:sz="4" w:space="0" w:color="auto"/>
              <w:bottom w:val="single" w:sz="4" w:space="0" w:color="auto"/>
              <w:right w:val="single" w:sz="4" w:space="0" w:color="auto"/>
            </w:tcBorders>
            <w:shd w:val="clear" w:color="auto" w:fill="auto"/>
          </w:tcPr>
          <w:p w:rsidR="005834F5" w:rsidRPr="00291520" w:rsidRDefault="005834F5" w:rsidP="005834F5">
            <w:pPr>
              <w:jc w:val="both"/>
              <w:rPr>
                <w:b/>
                <w:bCs/>
                <w:sz w:val="28"/>
                <w:szCs w:val="28"/>
              </w:rPr>
            </w:pPr>
            <w:r w:rsidRPr="00291520">
              <w:rPr>
                <w:b/>
                <w:bCs/>
                <w:sz w:val="28"/>
                <w:szCs w:val="28"/>
              </w:rPr>
              <w:t>уме</w:t>
            </w:r>
            <w:r>
              <w:rPr>
                <w:b/>
                <w:bCs/>
                <w:sz w:val="28"/>
                <w:szCs w:val="28"/>
              </w:rPr>
              <w:t>ния</w:t>
            </w:r>
            <w:r w:rsidRPr="00291520">
              <w:rPr>
                <w:b/>
                <w:bCs/>
                <w:sz w:val="28"/>
                <w:szCs w:val="28"/>
              </w:rPr>
              <w:t>:</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5834F5" w:rsidRPr="00291520" w:rsidRDefault="005834F5" w:rsidP="005834F5">
            <w:pPr>
              <w:jc w:val="both"/>
              <w:rPr>
                <w:bCs/>
                <w:sz w:val="28"/>
                <w:szCs w:val="28"/>
              </w:rPr>
            </w:pPr>
          </w:p>
        </w:tc>
      </w:tr>
      <w:tr w:rsidR="005834F5" w:rsidRPr="00291520" w:rsidTr="005834F5">
        <w:tc>
          <w:tcPr>
            <w:tcW w:w="4928" w:type="dxa"/>
            <w:tcBorders>
              <w:top w:val="single" w:sz="4" w:space="0" w:color="auto"/>
              <w:left w:val="single" w:sz="4" w:space="0" w:color="auto"/>
              <w:bottom w:val="single" w:sz="4" w:space="0" w:color="auto"/>
              <w:right w:val="single" w:sz="4" w:space="0" w:color="auto"/>
            </w:tcBorders>
            <w:shd w:val="clear" w:color="auto" w:fill="auto"/>
          </w:tcPr>
          <w:p w:rsidR="005834F5" w:rsidRPr="00181DC2" w:rsidRDefault="005834F5" w:rsidP="005834F5">
            <w:pPr>
              <w:shd w:val="clear" w:color="auto" w:fill="FFFFFF"/>
              <w:tabs>
                <w:tab w:val="left" w:pos="9355"/>
              </w:tabs>
              <w:spacing w:before="14"/>
              <w:ind w:right="-1" w:firstLine="299"/>
              <w:jc w:val="both"/>
              <w:rPr>
                <w:spacing w:val="-3"/>
                <w:sz w:val="28"/>
                <w:szCs w:val="28"/>
              </w:rPr>
            </w:pPr>
            <w:r w:rsidRPr="00181DC2">
              <w:rPr>
                <w:spacing w:val="-3"/>
                <w:sz w:val="28"/>
                <w:szCs w:val="28"/>
              </w:rPr>
              <w:t>Уметь эффективно управлять труд</w:t>
            </w:r>
            <w:r w:rsidRPr="00181DC2">
              <w:rPr>
                <w:spacing w:val="-3"/>
                <w:sz w:val="28"/>
                <w:szCs w:val="28"/>
              </w:rPr>
              <w:t>о</w:t>
            </w:r>
            <w:r w:rsidRPr="00181DC2">
              <w:rPr>
                <w:spacing w:val="-3"/>
                <w:sz w:val="28"/>
                <w:szCs w:val="28"/>
              </w:rPr>
              <w:t>выми</w:t>
            </w:r>
            <w:r>
              <w:rPr>
                <w:spacing w:val="-3"/>
                <w:sz w:val="28"/>
                <w:szCs w:val="28"/>
              </w:rPr>
              <w:t xml:space="preserve"> </w:t>
            </w:r>
            <w:r w:rsidRPr="00181DC2">
              <w:rPr>
                <w:spacing w:val="-3"/>
                <w:sz w:val="28"/>
                <w:szCs w:val="28"/>
              </w:rPr>
              <w:t>ресурсами;</w:t>
            </w:r>
          </w:p>
          <w:p w:rsidR="005834F5" w:rsidRPr="00181DC2" w:rsidRDefault="005834F5" w:rsidP="005834F5">
            <w:pPr>
              <w:shd w:val="clear" w:color="auto" w:fill="FFFFFF"/>
              <w:tabs>
                <w:tab w:val="left" w:pos="9355"/>
              </w:tabs>
              <w:spacing w:before="14"/>
              <w:ind w:right="-1" w:firstLine="299"/>
              <w:jc w:val="both"/>
              <w:rPr>
                <w:spacing w:val="-3"/>
                <w:sz w:val="28"/>
                <w:szCs w:val="28"/>
              </w:rPr>
            </w:pPr>
            <w:r w:rsidRPr="00181DC2">
              <w:rPr>
                <w:spacing w:val="-3"/>
                <w:sz w:val="28"/>
                <w:szCs w:val="28"/>
              </w:rPr>
              <w:t>Осуществлять контроль за деятел</w:t>
            </w:r>
            <w:r w:rsidRPr="00181DC2">
              <w:rPr>
                <w:spacing w:val="-3"/>
                <w:sz w:val="28"/>
                <w:szCs w:val="28"/>
              </w:rPr>
              <w:t>ь</w:t>
            </w:r>
            <w:r w:rsidRPr="00181DC2">
              <w:rPr>
                <w:spacing w:val="-3"/>
                <w:sz w:val="28"/>
                <w:szCs w:val="28"/>
              </w:rPr>
              <w:t>ностью</w:t>
            </w:r>
            <w:r>
              <w:rPr>
                <w:spacing w:val="-3"/>
                <w:sz w:val="28"/>
                <w:szCs w:val="28"/>
              </w:rPr>
              <w:t xml:space="preserve"> </w:t>
            </w:r>
            <w:r w:rsidRPr="00181DC2">
              <w:rPr>
                <w:spacing w:val="-3"/>
                <w:sz w:val="28"/>
                <w:szCs w:val="28"/>
              </w:rPr>
              <w:t>кадров;</w:t>
            </w:r>
          </w:p>
          <w:p w:rsidR="005834F5" w:rsidRPr="00181DC2" w:rsidRDefault="005834F5" w:rsidP="005834F5">
            <w:pPr>
              <w:shd w:val="clear" w:color="auto" w:fill="FFFFFF"/>
              <w:tabs>
                <w:tab w:val="left" w:pos="9355"/>
              </w:tabs>
              <w:spacing w:before="14"/>
              <w:ind w:right="-1" w:firstLine="299"/>
              <w:jc w:val="both"/>
              <w:rPr>
                <w:spacing w:val="-3"/>
                <w:sz w:val="28"/>
                <w:szCs w:val="28"/>
              </w:rPr>
            </w:pPr>
            <w:r w:rsidRPr="00181DC2">
              <w:rPr>
                <w:spacing w:val="-3"/>
                <w:sz w:val="28"/>
                <w:szCs w:val="28"/>
              </w:rPr>
              <w:t>Практически применять навыки о</w:t>
            </w:r>
            <w:r w:rsidRPr="00181DC2">
              <w:rPr>
                <w:spacing w:val="-3"/>
                <w:sz w:val="28"/>
                <w:szCs w:val="28"/>
              </w:rPr>
              <w:t>р</w:t>
            </w:r>
            <w:r w:rsidRPr="00181DC2">
              <w:rPr>
                <w:spacing w:val="-3"/>
                <w:sz w:val="28"/>
                <w:szCs w:val="28"/>
              </w:rPr>
              <w:t>ганизаторской работы с подчиненными;</w:t>
            </w:r>
          </w:p>
          <w:p w:rsidR="005834F5" w:rsidRPr="00181DC2" w:rsidRDefault="005834F5" w:rsidP="005834F5">
            <w:pPr>
              <w:shd w:val="clear" w:color="auto" w:fill="FFFFFF"/>
              <w:tabs>
                <w:tab w:val="left" w:pos="9355"/>
              </w:tabs>
              <w:spacing w:before="14"/>
              <w:ind w:right="-1" w:firstLine="299"/>
              <w:jc w:val="both"/>
              <w:rPr>
                <w:spacing w:val="-3"/>
                <w:sz w:val="28"/>
                <w:szCs w:val="28"/>
              </w:rPr>
            </w:pPr>
            <w:r w:rsidRPr="00181DC2">
              <w:rPr>
                <w:spacing w:val="-3"/>
                <w:sz w:val="28"/>
                <w:szCs w:val="28"/>
              </w:rPr>
              <w:t>Анализировать резюме кандидатов на вакантную позицию в организации;</w:t>
            </w:r>
          </w:p>
          <w:p w:rsidR="005834F5" w:rsidRPr="00291520" w:rsidRDefault="005834F5" w:rsidP="005834F5">
            <w:pPr>
              <w:shd w:val="clear" w:color="auto" w:fill="FFFFFF"/>
              <w:tabs>
                <w:tab w:val="left" w:pos="9355"/>
              </w:tabs>
              <w:spacing w:before="14"/>
              <w:ind w:right="-1" w:firstLine="299"/>
              <w:jc w:val="both"/>
              <w:rPr>
                <w:spacing w:val="-3"/>
                <w:sz w:val="28"/>
                <w:szCs w:val="28"/>
              </w:rPr>
            </w:pPr>
            <w:r w:rsidRPr="00181DC2">
              <w:rPr>
                <w:spacing w:val="-3"/>
                <w:sz w:val="28"/>
                <w:szCs w:val="28"/>
              </w:rPr>
              <w:t>Проводить оценочное собеседование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5834F5" w:rsidRPr="00291520" w:rsidRDefault="005834F5" w:rsidP="005834F5">
            <w:pPr>
              <w:rPr>
                <w:bCs/>
                <w:sz w:val="28"/>
                <w:szCs w:val="28"/>
              </w:rPr>
            </w:pPr>
            <w:r w:rsidRPr="00291520">
              <w:rPr>
                <w:bCs/>
                <w:sz w:val="28"/>
                <w:szCs w:val="28"/>
              </w:rPr>
              <w:t xml:space="preserve">тестирование, </w:t>
            </w:r>
            <w:r>
              <w:rPr>
                <w:bCs/>
                <w:sz w:val="28"/>
                <w:szCs w:val="28"/>
              </w:rPr>
              <w:t>проверка правильн</w:t>
            </w:r>
            <w:r>
              <w:rPr>
                <w:bCs/>
                <w:sz w:val="28"/>
                <w:szCs w:val="28"/>
              </w:rPr>
              <w:t>о</w:t>
            </w:r>
            <w:r>
              <w:rPr>
                <w:bCs/>
                <w:sz w:val="28"/>
                <w:szCs w:val="28"/>
              </w:rPr>
              <w:t>сти</w:t>
            </w:r>
            <w:r w:rsidRPr="00291520">
              <w:rPr>
                <w:bCs/>
                <w:sz w:val="28"/>
                <w:szCs w:val="28"/>
              </w:rPr>
              <w:t xml:space="preserve"> выполнения практической р</w:t>
            </w:r>
            <w:r w:rsidRPr="00291520">
              <w:rPr>
                <w:bCs/>
                <w:sz w:val="28"/>
                <w:szCs w:val="28"/>
              </w:rPr>
              <w:t>а</w:t>
            </w:r>
            <w:r w:rsidRPr="00291520">
              <w:rPr>
                <w:bCs/>
                <w:sz w:val="28"/>
                <w:szCs w:val="28"/>
              </w:rPr>
              <w:t>боты</w:t>
            </w:r>
          </w:p>
        </w:tc>
      </w:tr>
      <w:tr w:rsidR="005834F5" w:rsidRPr="00291520" w:rsidTr="005834F5">
        <w:tc>
          <w:tcPr>
            <w:tcW w:w="4928" w:type="dxa"/>
            <w:tcBorders>
              <w:top w:val="single" w:sz="4" w:space="0" w:color="auto"/>
              <w:left w:val="single" w:sz="4" w:space="0" w:color="auto"/>
              <w:bottom w:val="single" w:sz="4" w:space="0" w:color="auto"/>
              <w:right w:val="single" w:sz="4" w:space="0" w:color="auto"/>
            </w:tcBorders>
            <w:shd w:val="clear" w:color="auto" w:fill="auto"/>
          </w:tcPr>
          <w:p w:rsidR="005834F5" w:rsidRPr="00291520" w:rsidRDefault="005834F5" w:rsidP="005834F5">
            <w:pPr>
              <w:jc w:val="both"/>
              <w:rPr>
                <w:b/>
                <w:bCs/>
                <w:sz w:val="28"/>
                <w:szCs w:val="28"/>
              </w:rPr>
            </w:pPr>
            <w:r>
              <w:rPr>
                <w:b/>
                <w:bCs/>
                <w:sz w:val="28"/>
                <w:szCs w:val="28"/>
              </w:rPr>
              <w:t>з</w:t>
            </w:r>
            <w:r w:rsidRPr="00291520">
              <w:rPr>
                <w:b/>
                <w:bCs/>
                <w:sz w:val="28"/>
                <w:szCs w:val="28"/>
              </w:rPr>
              <w:t xml:space="preserve">нания: </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5834F5" w:rsidRPr="00291520" w:rsidRDefault="005834F5" w:rsidP="005834F5">
            <w:pPr>
              <w:jc w:val="both"/>
              <w:rPr>
                <w:bCs/>
                <w:sz w:val="28"/>
                <w:szCs w:val="28"/>
              </w:rPr>
            </w:pPr>
          </w:p>
        </w:tc>
      </w:tr>
      <w:tr w:rsidR="005834F5" w:rsidRPr="00291520" w:rsidTr="005834F5">
        <w:trPr>
          <w:trHeight w:val="570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5834F5" w:rsidRPr="00181DC2" w:rsidRDefault="005834F5" w:rsidP="005834F5">
            <w:pPr>
              <w:shd w:val="clear" w:color="auto" w:fill="FFFFFF"/>
              <w:ind w:firstLine="284"/>
              <w:jc w:val="both"/>
              <w:rPr>
                <w:sz w:val="28"/>
                <w:szCs w:val="28"/>
              </w:rPr>
            </w:pPr>
            <w:r w:rsidRPr="00181DC2">
              <w:rPr>
                <w:sz w:val="28"/>
                <w:szCs w:val="28"/>
              </w:rPr>
              <w:t>Современные подходы к управл</w:t>
            </w:r>
            <w:r w:rsidRPr="00181DC2">
              <w:rPr>
                <w:sz w:val="28"/>
                <w:szCs w:val="28"/>
              </w:rPr>
              <w:t>е</w:t>
            </w:r>
            <w:r w:rsidRPr="00181DC2">
              <w:rPr>
                <w:sz w:val="28"/>
                <w:szCs w:val="28"/>
              </w:rPr>
              <w:t>нию персоналом, структуру, методы управления</w:t>
            </w:r>
            <w:r>
              <w:rPr>
                <w:sz w:val="28"/>
                <w:szCs w:val="28"/>
              </w:rPr>
              <w:t xml:space="preserve"> </w:t>
            </w:r>
            <w:r w:rsidRPr="00181DC2">
              <w:rPr>
                <w:sz w:val="28"/>
                <w:szCs w:val="28"/>
              </w:rPr>
              <w:t>персоналом;</w:t>
            </w:r>
          </w:p>
          <w:p w:rsidR="005834F5" w:rsidRPr="00181DC2" w:rsidRDefault="005834F5" w:rsidP="005834F5">
            <w:pPr>
              <w:shd w:val="clear" w:color="auto" w:fill="FFFFFF"/>
              <w:ind w:firstLine="284"/>
              <w:jc w:val="both"/>
              <w:rPr>
                <w:sz w:val="28"/>
                <w:szCs w:val="28"/>
              </w:rPr>
            </w:pPr>
            <w:r w:rsidRPr="00181DC2">
              <w:rPr>
                <w:sz w:val="28"/>
                <w:szCs w:val="28"/>
              </w:rPr>
              <w:t>Методы планирования потребности в персонале;</w:t>
            </w:r>
          </w:p>
          <w:p w:rsidR="005834F5" w:rsidRPr="00181DC2" w:rsidRDefault="005834F5" w:rsidP="005834F5">
            <w:pPr>
              <w:shd w:val="clear" w:color="auto" w:fill="FFFFFF"/>
              <w:ind w:firstLine="284"/>
              <w:jc w:val="both"/>
              <w:rPr>
                <w:sz w:val="28"/>
                <w:szCs w:val="28"/>
              </w:rPr>
            </w:pPr>
            <w:r w:rsidRPr="00181DC2">
              <w:rPr>
                <w:sz w:val="28"/>
                <w:szCs w:val="28"/>
              </w:rPr>
              <w:t>Источники и пути покрытия п</w:t>
            </w:r>
            <w:r w:rsidRPr="00181DC2">
              <w:rPr>
                <w:sz w:val="28"/>
                <w:szCs w:val="28"/>
              </w:rPr>
              <w:t>о</w:t>
            </w:r>
            <w:r w:rsidRPr="00181DC2">
              <w:rPr>
                <w:sz w:val="28"/>
                <w:szCs w:val="28"/>
              </w:rPr>
              <w:t>требности</w:t>
            </w:r>
            <w:r>
              <w:rPr>
                <w:sz w:val="28"/>
                <w:szCs w:val="28"/>
              </w:rPr>
              <w:t xml:space="preserve"> </w:t>
            </w:r>
            <w:r w:rsidRPr="00181DC2">
              <w:rPr>
                <w:sz w:val="28"/>
                <w:szCs w:val="28"/>
              </w:rPr>
              <w:t>в персонале;</w:t>
            </w:r>
          </w:p>
          <w:p w:rsidR="005834F5" w:rsidRPr="00181DC2" w:rsidRDefault="005834F5" w:rsidP="005834F5">
            <w:pPr>
              <w:shd w:val="clear" w:color="auto" w:fill="FFFFFF"/>
              <w:ind w:firstLine="284"/>
              <w:jc w:val="both"/>
              <w:rPr>
                <w:sz w:val="28"/>
                <w:szCs w:val="28"/>
              </w:rPr>
            </w:pPr>
            <w:r w:rsidRPr="00181DC2">
              <w:rPr>
                <w:sz w:val="28"/>
                <w:szCs w:val="28"/>
              </w:rPr>
              <w:t>Методы набора и отбора кадров;</w:t>
            </w:r>
          </w:p>
          <w:p w:rsidR="005834F5" w:rsidRPr="00181DC2" w:rsidRDefault="005834F5" w:rsidP="005834F5">
            <w:pPr>
              <w:shd w:val="clear" w:color="auto" w:fill="FFFFFF"/>
              <w:ind w:firstLine="284"/>
              <w:jc w:val="both"/>
              <w:rPr>
                <w:sz w:val="28"/>
                <w:szCs w:val="28"/>
              </w:rPr>
            </w:pPr>
            <w:r w:rsidRPr="00181DC2">
              <w:rPr>
                <w:sz w:val="28"/>
                <w:szCs w:val="28"/>
              </w:rPr>
              <w:t>Этапы процесса профориентации и адаптации на предприятии;</w:t>
            </w:r>
          </w:p>
          <w:p w:rsidR="005834F5" w:rsidRPr="00181DC2" w:rsidRDefault="005834F5" w:rsidP="005834F5">
            <w:pPr>
              <w:shd w:val="clear" w:color="auto" w:fill="FFFFFF"/>
              <w:ind w:firstLine="284"/>
              <w:jc w:val="both"/>
              <w:rPr>
                <w:sz w:val="28"/>
                <w:szCs w:val="28"/>
              </w:rPr>
            </w:pPr>
            <w:r w:rsidRPr="00181DC2">
              <w:rPr>
                <w:sz w:val="28"/>
                <w:szCs w:val="28"/>
              </w:rPr>
              <w:t>Методики оценки персонала;</w:t>
            </w:r>
            <w:r>
              <w:rPr>
                <w:sz w:val="28"/>
                <w:szCs w:val="28"/>
              </w:rPr>
              <w:t xml:space="preserve"> </w:t>
            </w:r>
            <w:r w:rsidRPr="00181DC2">
              <w:rPr>
                <w:sz w:val="28"/>
                <w:szCs w:val="28"/>
              </w:rPr>
              <w:t>ос</w:t>
            </w:r>
            <w:r w:rsidRPr="00181DC2">
              <w:rPr>
                <w:sz w:val="28"/>
                <w:szCs w:val="28"/>
              </w:rPr>
              <w:t>о</w:t>
            </w:r>
            <w:r w:rsidRPr="00181DC2">
              <w:rPr>
                <w:sz w:val="28"/>
                <w:szCs w:val="28"/>
              </w:rPr>
              <w:t>бенности подготовки руководящих</w:t>
            </w:r>
            <w:r>
              <w:rPr>
                <w:sz w:val="28"/>
                <w:szCs w:val="28"/>
              </w:rPr>
              <w:t xml:space="preserve"> </w:t>
            </w:r>
            <w:r w:rsidRPr="00181DC2">
              <w:rPr>
                <w:sz w:val="28"/>
                <w:szCs w:val="28"/>
              </w:rPr>
              <w:t>кадров;</w:t>
            </w:r>
          </w:p>
          <w:p w:rsidR="005834F5" w:rsidRPr="00181DC2" w:rsidRDefault="005834F5" w:rsidP="005834F5">
            <w:pPr>
              <w:shd w:val="clear" w:color="auto" w:fill="FFFFFF"/>
              <w:ind w:firstLine="284"/>
              <w:jc w:val="both"/>
              <w:rPr>
                <w:sz w:val="28"/>
                <w:szCs w:val="28"/>
              </w:rPr>
            </w:pPr>
            <w:r w:rsidRPr="00181DC2">
              <w:rPr>
                <w:sz w:val="28"/>
                <w:szCs w:val="28"/>
              </w:rPr>
              <w:t>Этапы процесса управления карь</w:t>
            </w:r>
            <w:r w:rsidRPr="00181DC2">
              <w:rPr>
                <w:sz w:val="28"/>
                <w:szCs w:val="28"/>
              </w:rPr>
              <w:t>е</w:t>
            </w:r>
            <w:r w:rsidRPr="00181DC2">
              <w:rPr>
                <w:sz w:val="28"/>
                <w:szCs w:val="28"/>
              </w:rPr>
              <w:t>рой;</w:t>
            </w:r>
          </w:p>
          <w:p w:rsidR="005834F5" w:rsidRPr="00291520" w:rsidRDefault="005834F5" w:rsidP="005834F5">
            <w:pPr>
              <w:shd w:val="clear" w:color="auto" w:fill="FFFFFF"/>
              <w:ind w:firstLine="284"/>
              <w:jc w:val="both"/>
              <w:rPr>
                <w:sz w:val="28"/>
                <w:szCs w:val="28"/>
              </w:rPr>
            </w:pPr>
            <w:r w:rsidRPr="00181DC2">
              <w:rPr>
                <w:sz w:val="28"/>
                <w:szCs w:val="28"/>
              </w:rPr>
              <w:t>Методы совершенствования орган</w:t>
            </w:r>
            <w:r w:rsidRPr="00181DC2">
              <w:rPr>
                <w:sz w:val="28"/>
                <w:szCs w:val="28"/>
              </w:rPr>
              <w:t>и</w:t>
            </w:r>
            <w:r w:rsidRPr="00181DC2">
              <w:rPr>
                <w:sz w:val="28"/>
                <w:szCs w:val="28"/>
              </w:rPr>
              <w:t>зации</w:t>
            </w:r>
            <w:r>
              <w:rPr>
                <w:sz w:val="28"/>
                <w:szCs w:val="28"/>
              </w:rPr>
              <w:t xml:space="preserve"> </w:t>
            </w:r>
            <w:r w:rsidRPr="00181DC2">
              <w:rPr>
                <w:sz w:val="28"/>
                <w:szCs w:val="28"/>
              </w:rPr>
              <w:t>труда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5834F5" w:rsidRPr="00291520" w:rsidRDefault="005834F5" w:rsidP="005834F5">
            <w:pPr>
              <w:rPr>
                <w:sz w:val="28"/>
                <w:szCs w:val="28"/>
              </w:rPr>
            </w:pPr>
            <w:r>
              <w:rPr>
                <w:sz w:val="28"/>
                <w:szCs w:val="28"/>
              </w:rPr>
              <w:t>у</w:t>
            </w:r>
            <w:r w:rsidRPr="00291520">
              <w:rPr>
                <w:sz w:val="28"/>
                <w:szCs w:val="28"/>
              </w:rPr>
              <w:t xml:space="preserve">стный </w:t>
            </w:r>
            <w:r>
              <w:rPr>
                <w:sz w:val="28"/>
                <w:szCs w:val="28"/>
              </w:rPr>
              <w:t xml:space="preserve">и письменный </w:t>
            </w:r>
            <w:r w:rsidRPr="00291520">
              <w:rPr>
                <w:sz w:val="28"/>
                <w:szCs w:val="28"/>
              </w:rPr>
              <w:t>опрос, ан</w:t>
            </w:r>
            <w:r w:rsidRPr="00291520">
              <w:rPr>
                <w:sz w:val="28"/>
                <w:szCs w:val="28"/>
              </w:rPr>
              <w:t>а</w:t>
            </w:r>
            <w:r w:rsidRPr="00291520">
              <w:rPr>
                <w:sz w:val="28"/>
                <w:szCs w:val="28"/>
              </w:rPr>
              <w:t>лиз ситуационных задач</w:t>
            </w:r>
            <w:r>
              <w:rPr>
                <w:sz w:val="28"/>
                <w:szCs w:val="28"/>
              </w:rPr>
              <w:t>, тестир</w:t>
            </w:r>
            <w:r>
              <w:rPr>
                <w:sz w:val="28"/>
                <w:szCs w:val="28"/>
              </w:rPr>
              <w:t>о</w:t>
            </w:r>
            <w:r>
              <w:rPr>
                <w:sz w:val="28"/>
                <w:szCs w:val="28"/>
              </w:rPr>
              <w:t>вание,</w:t>
            </w:r>
            <w:r>
              <w:t xml:space="preserve"> </w:t>
            </w:r>
            <w:r w:rsidRPr="00947662">
              <w:rPr>
                <w:sz w:val="28"/>
                <w:szCs w:val="28"/>
              </w:rPr>
              <w:t>оценка внеаудиторной сам</w:t>
            </w:r>
            <w:r w:rsidRPr="00947662">
              <w:rPr>
                <w:sz w:val="28"/>
                <w:szCs w:val="28"/>
              </w:rPr>
              <w:t>о</w:t>
            </w:r>
            <w:r w:rsidRPr="00947662">
              <w:rPr>
                <w:sz w:val="28"/>
                <w:szCs w:val="28"/>
              </w:rPr>
              <w:t>стоятельной работы</w:t>
            </w:r>
          </w:p>
        </w:tc>
      </w:tr>
    </w:tbl>
    <w:p w:rsidR="005834F5" w:rsidRPr="00AA4805" w:rsidRDefault="005834F5" w:rsidP="005834F5"/>
    <w:p w:rsidR="005834F5" w:rsidRDefault="005834F5" w:rsidP="005834F5">
      <w:pPr>
        <w:widowControl w:val="0"/>
        <w:autoSpaceDE w:val="0"/>
        <w:spacing w:line="276" w:lineRule="auto"/>
        <w:jc w:val="center"/>
        <w:rPr>
          <w:b/>
          <w:caps/>
          <w:sz w:val="28"/>
          <w:szCs w:val="28"/>
        </w:rPr>
      </w:pPr>
      <w:r>
        <w:rPr>
          <w:b/>
          <w:sz w:val="28"/>
          <w:szCs w:val="28"/>
          <w:lang w:bidi="ru-RU"/>
        </w:rPr>
        <w:br w:type="page"/>
      </w:r>
      <w:r>
        <w:rPr>
          <w:b/>
          <w:caps/>
          <w:sz w:val="28"/>
          <w:szCs w:val="28"/>
        </w:rPr>
        <w:lastRenderedPageBreak/>
        <w:t>УПРАВЛЕНИЕ ОБРАЗОВАНИЯ И НАУКИ ТАМБОВСКОЙ ОБЛАСТИ</w:t>
      </w:r>
      <w:r>
        <w:rPr>
          <w:b/>
          <w:caps/>
          <w:sz w:val="28"/>
          <w:szCs w:val="28"/>
        </w:rPr>
        <w:br/>
        <w:t xml:space="preserve">ТАМБОВСКОЕ ОБЛАСТНОЕ ГОСУДАРСТВЕННОЕ БЮДЖЕТНОЕ ПРоФЕССИОНАЛЬНОе ОБРАЗОВАТЕЛЬНОЕ УЧРЕЖДЕНИЕ </w:t>
      </w:r>
    </w:p>
    <w:p w:rsidR="005834F5" w:rsidRDefault="005834F5" w:rsidP="005834F5">
      <w:pPr>
        <w:widowControl w:val="0"/>
        <w:autoSpaceDE w:val="0"/>
        <w:spacing w:line="276" w:lineRule="auto"/>
        <w:jc w:val="center"/>
        <w:rPr>
          <w:b/>
          <w:caps/>
          <w:sz w:val="28"/>
          <w:szCs w:val="28"/>
        </w:rPr>
      </w:pPr>
      <w:r>
        <w:rPr>
          <w:b/>
          <w:caps/>
          <w:sz w:val="28"/>
          <w:szCs w:val="28"/>
        </w:rPr>
        <w:t xml:space="preserve"> «многоотраслевойколледж»</w:t>
      </w:r>
    </w:p>
    <w:p w:rsidR="005834F5" w:rsidRDefault="005834F5" w:rsidP="005834F5">
      <w:pPr>
        <w:widowControl w:val="0"/>
        <w:autoSpaceDE w:val="0"/>
        <w:jc w:val="right"/>
        <w:rPr>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r>
        <w:rPr>
          <w:b/>
          <w:caps/>
          <w:sz w:val="28"/>
          <w:szCs w:val="28"/>
        </w:rPr>
        <w:t>РАБОЧАЯ ПРОГРАММа УЧЕБНОЙ ДИСЦИПЛИНЫ</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r>
        <w:rPr>
          <w:b/>
          <w:caps/>
          <w:sz w:val="28"/>
          <w:szCs w:val="28"/>
        </w:rPr>
        <w:t>ОП.13ФИНАНСОВАЯ ГРАМОТНОСТЬ</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Pr>
          <w:bCs/>
          <w:sz w:val="28"/>
          <w:szCs w:val="28"/>
        </w:rPr>
        <w:lastRenderedPageBreak/>
        <w:t>Моршанск,  2020 г.</w:t>
      </w:r>
    </w:p>
    <w:tbl>
      <w:tblPr>
        <w:tblW w:w="0" w:type="auto"/>
        <w:tblLook w:val="01E0"/>
      </w:tblPr>
      <w:tblGrid>
        <w:gridCol w:w="4631"/>
        <w:gridCol w:w="4940"/>
      </w:tblGrid>
      <w:tr w:rsidR="005834F5" w:rsidRPr="00B54293" w:rsidTr="005834F5">
        <w:tc>
          <w:tcPr>
            <w:tcW w:w="4631" w:type="dxa"/>
          </w:tcPr>
          <w:p w:rsidR="005834F5" w:rsidRPr="00B54293" w:rsidRDefault="005834F5" w:rsidP="005834F5">
            <w:pPr>
              <w:rPr>
                <w:b/>
              </w:rPr>
            </w:pPr>
            <w:r w:rsidRPr="00B54293">
              <w:rPr>
                <w:b/>
              </w:rPr>
              <w:t>ОДОБРЕНО</w:t>
            </w:r>
          </w:p>
          <w:p w:rsidR="005834F5" w:rsidRPr="00B54293" w:rsidRDefault="005834F5" w:rsidP="005834F5">
            <w:r>
              <w:t>Предметной (цикловой) комиссией</w:t>
            </w:r>
          </w:p>
          <w:p w:rsidR="005834F5" w:rsidRPr="00B54293" w:rsidRDefault="005834F5" w:rsidP="005834F5">
            <w:r w:rsidRPr="00B54293">
              <w:t>общепрофессиональных и спец</w:t>
            </w:r>
            <w:r>
              <w:t>иальных социально-экономических</w:t>
            </w:r>
            <w:r w:rsidRPr="00B54293">
              <w:t xml:space="preserve"> дисциплин </w:t>
            </w:r>
            <w:r w:rsidRPr="00B54293">
              <w:tab/>
            </w:r>
          </w:p>
          <w:p w:rsidR="005834F5" w:rsidRPr="00B54293" w:rsidRDefault="005834F5" w:rsidP="005834F5">
            <w:pPr>
              <w:tabs>
                <w:tab w:val="center" w:pos="2207"/>
              </w:tabs>
            </w:pPr>
            <w:r w:rsidRPr="00B54293">
              <w:t>п</w:t>
            </w:r>
            <w:r>
              <w:t>ротокол № ____ «____»_______2020</w:t>
            </w:r>
            <w:r w:rsidRPr="00B54293">
              <w:t xml:space="preserve"> г.</w:t>
            </w:r>
            <w:r w:rsidRPr="00B54293">
              <w:tab/>
            </w:r>
          </w:p>
          <w:p w:rsidR="005834F5" w:rsidRPr="00B54293" w:rsidRDefault="005834F5" w:rsidP="005834F5">
            <w:pPr>
              <w:tabs>
                <w:tab w:val="center" w:pos="2207"/>
              </w:tabs>
            </w:pPr>
            <w:r w:rsidRPr="00B54293">
              <w:t>Председатель предметной</w:t>
            </w:r>
            <w:r>
              <w:t xml:space="preserve"> </w:t>
            </w:r>
            <w:r w:rsidRPr="00B54293">
              <w:t>(цикловой) к</w:t>
            </w:r>
            <w:r w:rsidRPr="00B54293">
              <w:t>о</w:t>
            </w:r>
            <w:r w:rsidRPr="00B54293">
              <w:t>миссии</w:t>
            </w:r>
          </w:p>
          <w:p w:rsidR="005834F5" w:rsidRPr="00B54293" w:rsidRDefault="005834F5" w:rsidP="005834F5">
            <w:pPr>
              <w:tabs>
                <w:tab w:val="left" w:pos="7232"/>
              </w:tabs>
            </w:pPr>
            <w:r w:rsidRPr="00B54293">
              <w:t>________________ Г.А. Катюхина</w:t>
            </w:r>
          </w:p>
        </w:tc>
        <w:tc>
          <w:tcPr>
            <w:tcW w:w="4940" w:type="dxa"/>
          </w:tcPr>
          <w:p w:rsidR="005834F5" w:rsidRPr="00674242" w:rsidRDefault="005834F5" w:rsidP="005834F5">
            <w:pPr>
              <w:jc w:val="right"/>
              <w:rPr>
                <w:b/>
              </w:rPr>
            </w:pPr>
            <w:r w:rsidRPr="00674242">
              <w:rPr>
                <w:b/>
              </w:rPr>
              <w:t>«УТВЕРЖДАЮ»</w:t>
            </w:r>
          </w:p>
          <w:p w:rsidR="005834F5" w:rsidRPr="00FB7F90" w:rsidRDefault="005834F5" w:rsidP="005834F5">
            <w:pPr>
              <w:jc w:val="right"/>
            </w:pPr>
            <w:r w:rsidRPr="00FB7F90">
              <w:t>Заместитель директора УПР</w:t>
            </w:r>
          </w:p>
          <w:p w:rsidR="005834F5" w:rsidRPr="00FB7F90" w:rsidRDefault="005834F5" w:rsidP="005834F5">
            <w:pPr>
              <w:jc w:val="right"/>
            </w:pPr>
            <w:r>
              <w:t>«___» _____________ 2020</w:t>
            </w:r>
            <w:r w:rsidRPr="00FB7F90">
              <w:t xml:space="preserve"> г.</w:t>
            </w:r>
          </w:p>
          <w:p w:rsidR="005834F5" w:rsidRPr="00B54293" w:rsidRDefault="005834F5" w:rsidP="005834F5">
            <w:pPr>
              <w:tabs>
                <w:tab w:val="left" w:pos="7232"/>
              </w:tabs>
              <w:jc w:val="right"/>
            </w:pPr>
            <w:r w:rsidRPr="00FB7F90">
              <w:t>___________ Т.Г. Парамзина</w:t>
            </w:r>
          </w:p>
        </w:tc>
      </w:tr>
    </w:tbl>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sz w:val="28"/>
          <w:szCs w:val="28"/>
        </w:rPr>
      </w:pPr>
      <w:r>
        <w:rPr>
          <w:sz w:val="28"/>
          <w:szCs w:val="28"/>
        </w:rPr>
        <w:t>Рабочая программа учебной дисциплиныразработана на основе Федерал</w:t>
      </w:r>
      <w:r>
        <w:rPr>
          <w:sz w:val="28"/>
          <w:szCs w:val="28"/>
        </w:rPr>
        <w:t>ь</w:t>
      </w:r>
      <w:r>
        <w:rPr>
          <w:sz w:val="28"/>
          <w:szCs w:val="28"/>
        </w:rPr>
        <w:t>ного государственного образовательного стандарта (далее – ФГОС) по специал</w:t>
      </w:r>
      <w:r>
        <w:rPr>
          <w:sz w:val="28"/>
          <w:szCs w:val="28"/>
        </w:rPr>
        <w:t>ь</w:t>
      </w:r>
      <w:r>
        <w:rPr>
          <w:sz w:val="28"/>
          <w:szCs w:val="28"/>
        </w:rPr>
        <w:t>ности среднего профессионального образования (далее- СПО) 38.02.04 Коммерция (по отраслям).</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sz w:val="28"/>
          <w:szCs w:val="28"/>
          <w:vertAlign w:val="superscript"/>
        </w:rPr>
      </w:pPr>
    </w:p>
    <w:p w:rsidR="005834F5" w:rsidRDefault="005834F5" w:rsidP="005834F5">
      <w:pPr>
        <w:widowControl w:val="0"/>
        <w:autoSpaceDE w:val="0"/>
        <w:spacing w:line="276" w:lineRule="auto"/>
        <w:ind w:firstLine="708"/>
        <w:jc w:val="both"/>
        <w:rPr>
          <w:caps/>
          <w:sz w:val="28"/>
          <w:szCs w:val="28"/>
        </w:rPr>
      </w:pPr>
      <w:r>
        <w:rPr>
          <w:sz w:val="28"/>
          <w:szCs w:val="28"/>
        </w:rPr>
        <w:t>Организация-разработчик: Тамбовское областное государственное бю</w:t>
      </w:r>
      <w:r>
        <w:rPr>
          <w:sz w:val="28"/>
          <w:szCs w:val="28"/>
        </w:rPr>
        <w:t>д</w:t>
      </w:r>
      <w:r>
        <w:rPr>
          <w:sz w:val="28"/>
          <w:szCs w:val="28"/>
        </w:rPr>
        <w:t xml:space="preserve">жетное профессиональное общеобразовательное учреждение </w:t>
      </w:r>
      <w:r>
        <w:rPr>
          <w:caps/>
          <w:sz w:val="28"/>
          <w:szCs w:val="28"/>
        </w:rPr>
        <w:t>«</w:t>
      </w:r>
      <w:r>
        <w:rPr>
          <w:sz w:val="28"/>
          <w:szCs w:val="28"/>
        </w:rPr>
        <w:t>Многоотрасл</w:t>
      </w:r>
      <w:r>
        <w:rPr>
          <w:sz w:val="28"/>
          <w:szCs w:val="28"/>
        </w:rPr>
        <w:t>е</w:t>
      </w:r>
      <w:r>
        <w:rPr>
          <w:sz w:val="28"/>
          <w:szCs w:val="28"/>
        </w:rPr>
        <w:t>вой колледж</w:t>
      </w:r>
      <w:r>
        <w:rPr>
          <w:caps/>
          <w:sz w:val="28"/>
          <w:szCs w:val="28"/>
        </w:rPr>
        <w:t xml:space="preserve">» </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Разработчик:</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Плохова Олеся Владимировна</w:t>
      </w:r>
      <w:r>
        <w:rPr>
          <w:sz w:val="28"/>
          <w:szCs w:val="28"/>
        </w:rPr>
        <w:sym w:font="Symbol" w:char="F02D"/>
      </w:r>
      <w:r>
        <w:rPr>
          <w:sz w:val="28"/>
          <w:szCs w:val="28"/>
        </w:rPr>
        <w:t xml:space="preserve"> преподавательспециальных дисциплин</w:t>
      </w:r>
    </w:p>
    <w:p w:rsidR="005834F5" w:rsidRPr="00830F8A" w:rsidRDefault="005834F5" w:rsidP="005834F5">
      <w:pPr>
        <w:pStyle w:val="p13"/>
        <w:shd w:val="clear" w:color="auto" w:fill="FFFFFF"/>
        <w:jc w:val="both"/>
        <w:rPr>
          <w:sz w:val="28"/>
          <w:szCs w:val="28"/>
        </w:rPr>
      </w:pPr>
      <w:r>
        <w:rPr>
          <w:color w:val="000000"/>
          <w:sz w:val="28"/>
          <w:szCs w:val="28"/>
        </w:rPr>
        <w:t>Эксперт от работодателя</w:t>
      </w:r>
      <w:bookmarkStart w:id="10" w:name="footnote_back_1"/>
      <w:r w:rsidR="008306E5">
        <w:rPr>
          <w:color w:val="000000"/>
          <w:sz w:val="28"/>
          <w:szCs w:val="28"/>
        </w:rPr>
        <w:fldChar w:fldCharType="begin"/>
      </w:r>
      <w:r>
        <w:rPr>
          <w:color w:val="000000"/>
          <w:sz w:val="28"/>
          <w:szCs w:val="28"/>
        </w:rPr>
        <w:instrText xml:space="preserve"> HYPERLINK "https://docviewer.yandex.ru/view/103248457/?*=o1oD4meyv0ByphBhtw5%2FxvLVfZp7InVybCI6InlhLW1haWw6Ly8xNjM1MzY5NjE0Njg4OTc3MDUvMS4zIiwidGl0bGUiOiIyMDE1INCg0J8g0JDRgNCQ0L%2FQodGAIDIx0LrRgSAtINGC0LjRgi5kb2MiLCJ1aWQiOiIxMDMyNDg0NTciLCJ5dSI6Ijk4Nzk5NTI5MjE0MzQ2MDY3ODAiLCJub2lmcmFtZSI6ZmFsc2UsInRzIjoxNTA3OTcwMTQxNTI4fQ%3D%3D" \l "footnote_1" </w:instrText>
      </w:r>
      <w:r w:rsidR="008306E5">
        <w:rPr>
          <w:color w:val="000000"/>
          <w:sz w:val="28"/>
          <w:szCs w:val="28"/>
        </w:rPr>
        <w:fldChar w:fldCharType="separate"/>
      </w:r>
      <w:r>
        <w:rPr>
          <w:rStyle w:val="afa"/>
          <w:vertAlign w:val="superscript"/>
        </w:rPr>
        <w:t>1</w:t>
      </w:r>
      <w:r w:rsidR="008306E5">
        <w:rPr>
          <w:color w:val="000000"/>
          <w:sz w:val="28"/>
          <w:szCs w:val="28"/>
        </w:rPr>
        <w:fldChar w:fldCharType="end"/>
      </w:r>
      <w:bookmarkEnd w:id="10"/>
      <w:r>
        <w:rPr>
          <w:color w:val="000000"/>
          <w:sz w:val="28"/>
          <w:szCs w:val="28"/>
        </w:rPr>
        <w:t>: _____________ /О.В.</w:t>
      </w:r>
      <w:r w:rsidRPr="00830F8A">
        <w:rPr>
          <w:sz w:val="28"/>
          <w:szCs w:val="28"/>
        </w:rPr>
        <w:t>Невякина/</w:t>
      </w:r>
    </w:p>
    <w:p w:rsidR="005834F5" w:rsidRPr="00830F8A" w:rsidRDefault="005834F5" w:rsidP="005834F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5387"/>
        <w:jc w:val="both"/>
        <w:rPr>
          <w:caps/>
          <w:color w:val="000000"/>
          <w:sz w:val="28"/>
          <w:szCs w:val="28"/>
        </w:rPr>
      </w:pPr>
      <w:r w:rsidRPr="00830F8A">
        <w:rPr>
          <w:sz w:val="28"/>
          <w:szCs w:val="28"/>
        </w:rPr>
        <w:t>Начальник Финансового отдела города Моршанска Тамбовской области – муниципальный сове</w:t>
      </w:r>
      <w:r w:rsidRPr="00830F8A">
        <w:rPr>
          <w:sz w:val="28"/>
          <w:szCs w:val="28"/>
        </w:rPr>
        <w:t>т</w:t>
      </w:r>
      <w:r w:rsidRPr="00830F8A">
        <w:rPr>
          <w:sz w:val="28"/>
          <w:szCs w:val="28"/>
        </w:rPr>
        <w:t xml:space="preserve">ник </w:t>
      </w:r>
      <w:r w:rsidRPr="00830F8A">
        <w:rPr>
          <w:sz w:val="28"/>
          <w:szCs w:val="28"/>
          <w:lang w:val="en-US"/>
        </w:rPr>
        <w:t>I</w:t>
      </w:r>
      <w:r w:rsidRPr="00830F8A">
        <w:rPr>
          <w:sz w:val="28"/>
          <w:szCs w:val="28"/>
        </w:rPr>
        <w:t> класса</w:t>
      </w:r>
    </w:p>
    <w:p w:rsidR="005834F5" w:rsidRDefault="005834F5" w:rsidP="005834F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709"/>
        <w:jc w:val="both"/>
        <w:rPr>
          <w:caps/>
          <w:color w:val="000000"/>
          <w:sz w:val="28"/>
          <w:szCs w:val="28"/>
        </w:rPr>
      </w:pPr>
    </w:p>
    <w:p w:rsidR="005834F5" w:rsidRDefault="005834F5" w:rsidP="005834F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709"/>
        <w:jc w:val="both"/>
        <w:rPr>
          <w:caps/>
          <w:color w:val="000000"/>
          <w:sz w:val="28"/>
          <w:szCs w:val="28"/>
        </w:rPr>
      </w:pPr>
    </w:p>
    <w:p w:rsidR="005834F5" w:rsidRPr="005710CB" w:rsidRDefault="005834F5" w:rsidP="005834F5">
      <w:pPr>
        <w:rPr>
          <w:sz w:val="28"/>
          <w:szCs w:val="28"/>
        </w:rPr>
      </w:pPr>
    </w:p>
    <w:p w:rsidR="005834F5" w:rsidRPr="005710CB" w:rsidRDefault="005834F5" w:rsidP="005834F5">
      <w:pPr>
        <w:rPr>
          <w:sz w:val="28"/>
          <w:szCs w:val="28"/>
        </w:rPr>
      </w:pPr>
    </w:p>
    <w:p w:rsidR="005834F5" w:rsidRPr="005710CB" w:rsidRDefault="005834F5" w:rsidP="005834F5">
      <w:pPr>
        <w:tabs>
          <w:tab w:val="left" w:pos="5625"/>
        </w:tabs>
        <w:rPr>
          <w:sz w:val="28"/>
          <w:szCs w:val="28"/>
        </w:rPr>
      </w:pPr>
    </w:p>
    <w:p w:rsidR="005834F5" w:rsidRDefault="005834F5" w:rsidP="005834F5">
      <w:pPr>
        <w:rPr>
          <w:sz w:val="28"/>
          <w:szCs w:val="28"/>
        </w:rPr>
      </w:pPr>
    </w:p>
    <w:p w:rsidR="005834F5" w:rsidRPr="005710CB" w:rsidRDefault="005834F5" w:rsidP="005834F5">
      <w:pPr>
        <w:rPr>
          <w:sz w:val="28"/>
          <w:szCs w:val="28"/>
        </w:rPr>
        <w:sectPr w:rsidR="005834F5" w:rsidRPr="005710CB" w:rsidSect="005834F5">
          <w:footerReference w:type="default" r:id="rId91"/>
          <w:footerReference w:type="first" r:id="rId92"/>
          <w:footnotePr>
            <w:pos w:val="beneathText"/>
          </w:footnotePr>
          <w:pgSz w:w="11905" w:h="16837"/>
          <w:pgMar w:top="851" w:right="1134" w:bottom="1408" w:left="1134" w:header="720" w:footer="364" w:gutter="0"/>
          <w:cols w:space="720"/>
          <w:titlePg/>
          <w:docGrid w:linePitch="360"/>
        </w:sectPr>
      </w:pPr>
    </w:p>
    <w:p w:rsidR="005834F5" w:rsidRDefault="005834F5" w:rsidP="005834F5">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olor w:val="000000"/>
          <w:sz w:val="28"/>
          <w:szCs w:val="28"/>
        </w:rPr>
      </w:pPr>
      <w:r>
        <w:rPr>
          <w:b/>
          <w:color w:val="000000"/>
          <w:sz w:val="28"/>
          <w:szCs w:val="28"/>
        </w:rPr>
        <w:lastRenderedPageBreak/>
        <w:t>СОДЕРЖАНИЕ</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tbl>
      <w:tblPr>
        <w:tblW w:w="10598" w:type="dxa"/>
        <w:tblLayout w:type="fixed"/>
        <w:tblLook w:val="0000"/>
      </w:tblPr>
      <w:tblGrid>
        <w:gridCol w:w="9180"/>
        <w:gridCol w:w="1418"/>
      </w:tblGrid>
      <w:tr w:rsidR="005834F5" w:rsidTr="005834F5">
        <w:trPr>
          <w:trHeight w:val="276"/>
        </w:trPr>
        <w:tc>
          <w:tcPr>
            <w:tcW w:w="9180" w:type="dxa"/>
          </w:tcPr>
          <w:p w:rsidR="005834F5" w:rsidRDefault="005834F5" w:rsidP="005834F5">
            <w:pPr>
              <w:pStyle w:val="1"/>
              <w:snapToGrid w:val="0"/>
              <w:ind w:left="284" w:firstLine="0"/>
              <w:jc w:val="both"/>
              <w:rPr>
                <w:b/>
                <w:caps/>
                <w:color w:val="000000"/>
              </w:rPr>
            </w:pPr>
          </w:p>
        </w:tc>
        <w:tc>
          <w:tcPr>
            <w:tcW w:w="1418" w:type="dxa"/>
          </w:tcPr>
          <w:p w:rsidR="005834F5" w:rsidRDefault="005834F5" w:rsidP="005834F5">
            <w:pPr>
              <w:snapToGrid w:val="0"/>
              <w:ind w:right="600"/>
              <w:jc w:val="center"/>
              <w:rPr>
                <w:color w:val="000000"/>
                <w:sz w:val="28"/>
                <w:szCs w:val="28"/>
              </w:rPr>
            </w:pPr>
          </w:p>
        </w:tc>
      </w:tr>
      <w:tr w:rsidR="005834F5" w:rsidTr="005834F5">
        <w:trPr>
          <w:trHeight w:val="276"/>
        </w:trPr>
        <w:tc>
          <w:tcPr>
            <w:tcW w:w="9180" w:type="dxa"/>
          </w:tcPr>
          <w:p w:rsidR="005834F5" w:rsidRDefault="005834F5" w:rsidP="005834F5">
            <w:pPr>
              <w:pStyle w:val="1"/>
              <w:numPr>
                <w:ilvl w:val="0"/>
                <w:numId w:val="65"/>
              </w:numPr>
              <w:suppressAutoHyphens/>
              <w:autoSpaceDN/>
              <w:snapToGrid w:val="0"/>
              <w:jc w:val="both"/>
              <w:rPr>
                <w:caps/>
                <w:color w:val="000000"/>
              </w:rPr>
            </w:pPr>
            <w:r>
              <w:rPr>
                <w:caps/>
                <w:color w:val="000000"/>
              </w:rPr>
              <w:t>ПАСПОРТ Рабочей ПРОГРАММЫ УЧЕБНОЙ ДИСЦИПЛИНЫ</w:t>
            </w:r>
          </w:p>
          <w:p w:rsidR="005834F5" w:rsidRDefault="005834F5" w:rsidP="005834F5">
            <w:pPr>
              <w:rPr>
                <w:color w:val="000000"/>
              </w:rPr>
            </w:pPr>
          </w:p>
        </w:tc>
        <w:tc>
          <w:tcPr>
            <w:tcW w:w="1418" w:type="dxa"/>
          </w:tcPr>
          <w:p w:rsidR="005834F5" w:rsidRDefault="005834F5" w:rsidP="005834F5">
            <w:pPr>
              <w:snapToGrid w:val="0"/>
              <w:jc w:val="center"/>
              <w:rPr>
                <w:color w:val="000000"/>
                <w:sz w:val="28"/>
                <w:szCs w:val="28"/>
              </w:rPr>
            </w:pPr>
            <w:r>
              <w:rPr>
                <w:color w:val="000000"/>
                <w:sz w:val="28"/>
                <w:szCs w:val="28"/>
              </w:rPr>
              <w:t>4</w:t>
            </w:r>
          </w:p>
        </w:tc>
      </w:tr>
      <w:tr w:rsidR="005834F5" w:rsidTr="005834F5">
        <w:trPr>
          <w:trHeight w:val="276"/>
        </w:trPr>
        <w:tc>
          <w:tcPr>
            <w:tcW w:w="9180" w:type="dxa"/>
          </w:tcPr>
          <w:p w:rsidR="005834F5" w:rsidRDefault="005834F5" w:rsidP="005834F5">
            <w:pPr>
              <w:pStyle w:val="1"/>
              <w:numPr>
                <w:ilvl w:val="0"/>
                <w:numId w:val="65"/>
              </w:numPr>
              <w:suppressAutoHyphens/>
              <w:autoSpaceDN/>
              <w:snapToGrid w:val="0"/>
              <w:jc w:val="both"/>
              <w:rPr>
                <w:caps/>
                <w:color w:val="000000"/>
              </w:rPr>
            </w:pPr>
            <w:r>
              <w:rPr>
                <w:caps/>
                <w:color w:val="000000"/>
              </w:rPr>
              <w:t>СТРУКТУРА и  содержание УЧЕБНОЙ ДИСЦИПЛИНЫ</w:t>
            </w:r>
          </w:p>
          <w:p w:rsidR="005834F5" w:rsidRDefault="005834F5" w:rsidP="005834F5">
            <w:pPr>
              <w:pStyle w:val="1"/>
              <w:ind w:left="284" w:firstLine="0"/>
              <w:jc w:val="both"/>
              <w:rPr>
                <w:caps/>
                <w:color w:val="000000"/>
              </w:rPr>
            </w:pPr>
          </w:p>
        </w:tc>
        <w:tc>
          <w:tcPr>
            <w:tcW w:w="1418" w:type="dxa"/>
          </w:tcPr>
          <w:p w:rsidR="005834F5" w:rsidRDefault="005834F5" w:rsidP="005834F5">
            <w:pPr>
              <w:snapToGrid w:val="0"/>
              <w:jc w:val="center"/>
              <w:rPr>
                <w:color w:val="000000"/>
                <w:sz w:val="28"/>
                <w:szCs w:val="28"/>
              </w:rPr>
            </w:pPr>
            <w:r>
              <w:rPr>
                <w:color w:val="000000"/>
                <w:sz w:val="28"/>
                <w:szCs w:val="28"/>
              </w:rPr>
              <w:t>7</w:t>
            </w:r>
          </w:p>
        </w:tc>
      </w:tr>
      <w:tr w:rsidR="005834F5" w:rsidTr="005834F5">
        <w:trPr>
          <w:trHeight w:val="670"/>
        </w:trPr>
        <w:tc>
          <w:tcPr>
            <w:tcW w:w="9180" w:type="dxa"/>
          </w:tcPr>
          <w:p w:rsidR="005834F5" w:rsidRDefault="005834F5" w:rsidP="005834F5">
            <w:pPr>
              <w:pStyle w:val="1"/>
              <w:numPr>
                <w:ilvl w:val="0"/>
                <w:numId w:val="65"/>
              </w:numPr>
              <w:suppressAutoHyphens/>
              <w:autoSpaceDN/>
              <w:snapToGrid w:val="0"/>
              <w:jc w:val="both"/>
              <w:rPr>
                <w:caps/>
                <w:color w:val="000000"/>
              </w:rPr>
            </w:pPr>
            <w:r>
              <w:rPr>
                <w:caps/>
                <w:color w:val="000000"/>
              </w:rPr>
              <w:t>условия реализации Рабочей программы учебной дисциплины</w:t>
            </w:r>
          </w:p>
          <w:p w:rsidR="005834F5" w:rsidRDefault="005834F5" w:rsidP="005834F5">
            <w:pPr>
              <w:pStyle w:val="1"/>
              <w:tabs>
                <w:tab w:val="left" w:pos="8520"/>
              </w:tabs>
              <w:ind w:left="284"/>
              <w:jc w:val="both"/>
              <w:rPr>
                <w:caps/>
                <w:color w:val="000000"/>
              </w:rPr>
            </w:pPr>
          </w:p>
        </w:tc>
        <w:tc>
          <w:tcPr>
            <w:tcW w:w="1418" w:type="dxa"/>
          </w:tcPr>
          <w:p w:rsidR="005834F5" w:rsidRDefault="005834F5" w:rsidP="005834F5">
            <w:pPr>
              <w:snapToGrid w:val="0"/>
              <w:jc w:val="center"/>
              <w:rPr>
                <w:color w:val="000000"/>
                <w:sz w:val="28"/>
                <w:szCs w:val="28"/>
              </w:rPr>
            </w:pPr>
            <w:r>
              <w:rPr>
                <w:color w:val="000000"/>
                <w:sz w:val="28"/>
                <w:szCs w:val="28"/>
              </w:rPr>
              <w:t>12</w:t>
            </w:r>
          </w:p>
        </w:tc>
      </w:tr>
      <w:tr w:rsidR="005834F5" w:rsidTr="005834F5">
        <w:trPr>
          <w:trHeight w:val="276"/>
        </w:trPr>
        <w:tc>
          <w:tcPr>
            <w:tcW w:w="9180" w:type="dxa"/>
          </w:tcPr>
          <w:p w:rsidR="005834F5" w:rsidRDefault="005834F5" w:rsidP="005834F5">
            <w:pPr>
              <w:pStyle w:val="1"/>
              <w:numPr>
                <w:ilvl w:val="0"/>
                <w:numId w:val="65"/>
              </w:numPr>
              <w:suppressAutoHyphens/>
              <w:autoSpaceDN/>
              <w:snapToGrid w:val="0"/>
              <w:jc w:val="both"/>
              <w:rPr>
                <w:caps/>
                <w:color w:val="000000"/>
              </w:rPr>
            </w:pPr>
            <w:r>
              <w:rPr>
                <w:caps/>
                <w:color w:val="000000"/>
              </w:rPr>
              <w:t>Контроль и оценка результатов Освоения учебной дисциплины</w:t>
            </w:r>
          </w:p>
          <w:p w:rsidR="005834F5" w:rsidRDefault="005834F5" w:rsidP="005834F5">
            <w:pPr>
              <w:pStyle w:val="1"/>
              <w:ind w:left="284" w:firstLine="0"/>
              <w:jc w:val="both"/>
              <w:rPr>
                <w:caps/>
                <w:color w:val="000000"/>
              </w:rPr>
            </w:pPr>
          </w:p>
        </w:tc>
        <w:tc>
          <w:tcPr>
            <w:tcW w:w="1418" w:type="dxa"/>
          </w:tcPr>
          <w:p w:rsidR="005834F5" w:rsidRDefault="005834F5" w:rsidP="005834F5">
            <w:pPr>
              <w:snapToGrid w:val="0"/>
              <w:jc w:val="center"/>
              <w:rPr>
                <w:color w:val="000000"/>
                <w:sz w:val="28"/>
                <w:szCs w:val="28"/>
              </w:rPr>
            </w:pPr>
            <w:r>
              <w:rPr>
                <w:color w:val="000000"/>
                <w:sz w:val="28"/>
                <w:szCs w:val="28"/>
              </w:rPr>
              <w:t>14</w:t>
            </w:r>
          </w:p>
        </w:tc>
      </w:tr>
    </w:tbl>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color w:val="000000"/>
        </w:rPr>
      </w:pPr>
    </w:p>
    <w:p w:rsidR="005834F5" w:rsidRDefault="005834F5" w:rsidP="005834F5">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color w:val="000000"/>
          <w:sz w:val="28"/>
          <w:szCs w:val="28"/>
        </w:rPr>
      </w:pPr>
      <w:r>
        <w:rPr>
          <w:b/>
          <w:caps/>
          <w:color w:val="000000"/>
          <w:sz w:val="28"/>
          <w:szCs w:val="28"/>
        </w:rPr>
        <w:lastRenderedPageBreak/>
        <w:t>1. паспорт рабочей ПРОГРАММЫ УЧЕБНОЙ ДИСЦИПЛИНЫ</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30"/>
          <w:szCs w:val="30"/>
        </w:rPr>
      </w:pPr>
      <w:r>
        <w:rPr>
          <w:b/>
          <w:color w:val="000000"/>
          <w:sz w:val="30"/>
          <w:szCs w:val="30"/>
        </w:rPr>
        <w:t>Финансовая грамотность</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sz w:val="28"/>
          <w:szCs w:val="28"/>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z w:val="28"/>
          <w:szCs w:val="28"/>
        </w:rPr>
      </w:pPr>
      <w:r>
        <w:rPr>
          <w:b/>
          <w:color w:val="000000"/>
          <w:sz w:val="28"/>
          <w:szCs w:val="28"/>
        </w:rPr>
        <w:t>1.1. Область применения программы</w:t>
      </w:r>
    </w:p>
    <w:p w:rsidR="005834F5" w:rsidRPr="00E42625" w:rsidRDefault="005834F5" w:rsidP="005834F5">
      <w:pPr>
        <w:ind w:firstLine="709"/>
        <w:jc w:val="both"/>
        <w:rPr>
          <w:color w:val="000000"/>
          <w:sz w:val="28"/>
          <w:szCs w:val="28"/>
        </w:rPr>
      </w:pPr>
      <w:r w:rsidRPr="00E42625">
        <w:rPr>
          <w:color w:val="000000"/>
          <w:sz w:val="28"/>
          <w:szCs w:val="28"/>
        </w:rPr>
        <w:t>Рабочая программа учебной дисциплины является частью основной пр</w:t>
      </w:r>
      <w:r w:rsidRPr="00E42625">
        <w:rPr>
          <w:color w:val="000000"/>
          <w:sz w:val="28"/>
          <w:szCs w:val="28"/>
        </w:rPr>
        <w:t>о</w:t>
      </w:r>
      <w:r w:rsidRPr="00E42625">
        <w:rPr>
          <w:color w:val="000000"/>
          <w:sz w:val="28"/>
          <w:szCs w:val="28"/>
        </w:rPr>
        <w:t>фессиональной образовательной программы в соответствии с ФГОС по спец</w:t>
      </w:r>
      <w:r w:rsidRPr="00E42625">
        <w:rPr>
          <w:color w:val="000000"/>
          <w:sz w:val="28"/>
          <w:szCs w:val="28"/>
        </w:rPr>
        <w:t>и</w:t>
      </w:r>
      <w:r w:rsidRPr="00E42625">
        <w:rPr>
          <w:color w:val="000000"/>
          <w:sz w:val="28"/>
          <w:szCs w:val="28"/>
        </w:rPr>
        <w:t xml:space="preserve">альности СПО </w:t>
      </w:r>
      <w:r>
        <w:rPr>
          <w:color w:val="000000"/>
          <w:sz w:val="28"/>
          <w:szCs w:val="28"/>
        </w:rPr>
        <w:t>38.02.04«Коммерция (по отраслям)».</w:t>
      </w:r>
    </w:p>
    <w:p w:rsidR="005834F5" w:rsidRPr="00E42625" w:rsidRDefault="005834F5" w:rsidP="005834F5">
      <w:pPr>
        <w:ind w:firstLine="709"/>
        <w:jc w:val="both"/>
        <w:rPr>
          <w:color w:val="000000"/>
          <w:sz w:val="28"/>
          <w:szCs w:val="28"/>
        </w:rPr>
      </w:pPr>
      <w:r w:rsidRPr="00E42625">
        <w:rPr>
          <w:color w:val="000000"/>
          <w:sz w:val="28"/>
          <w:szCs w:val="28"/>
        </w:rPr>
        <w:t>Рабочая программа учебной дисциплины может быть использована в д</w:t>
      </w:r>
      <w:r w:rsidRPr="00E42625">
        <w:rPr>
          <w:color w:val="000000"/>
          <w:sz w:val="28"/>
          <w:szCs w:val="28"/>
        </w:rPr>
        <w:t>о</w:t>
      </w:r>
      <w:r w:rsidRPr="00E42625">
        <w:rPr>
          <w:color w:val="000000"/>
          <w:sz w:val="28"/>
          <w:szCs w:val="28"/>
        </w:rPr>
        <w:t>полнительном профессиональном образовании, на курсах переподготовки и п</w:t>
      </w:r>
      <w:r w:rsidRPr="00E42625">
        <w:rPr>
          <w:color w:val="000000"/>
          <w:sz w:val="28"/>
          <w:szCs w:val="28"/>
        </w:rPr>
        <w:t>о</w:t>
      </w:r>
      <w:r w:rsidRPr="00E42625">
        <w:rPr>
          <w:color w:val="000000"/>
          <w:sz w:val="28"/>
          <w:szCs w:val="28"/>
        </w:rPr>
        <w:t>вышения квалификации.</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rPr>
      </w:pPr>
      <w:r>
        <w:rPr>
          <w:b/>
          <w:color w:val="000000"/>
          <w:sz w:val="28"/>
          <w:szCs w:val="28"/>
        </w:rPr>
        <w:t>1.2. Место дисциплины в структуре основной профессиональной о</w:t>
      </w:r>
      <w:r>
        <w:rPr>
          <w:b/>
          <w:color w:val="000000"/>
          <w:sz w:val="28"/>
          <w:szCs w:val="28"/>
        </w:rPr>
        <w:t>б</w:t>
      </w:r>
      <w:r>
        <w:rPr>
          <w:b/>
          <w:color w:val="000000"/>
          <w:sz w:val="28"/>
          <w:szCs w:val="28"/>
        </w:rPr>
        <w:t>разовательной программы:</w:t>
      </w:r>
      <w:r>
        <w:rPr>
          <w:color w:val="000000"/>
          <w:sz w:val="28"/>
          <w:szCs w:val="28"/>
        </w:rPr>
        <w:t xml:space="preserve"> дисциплина входит в цикл </w:t>
      </w:r>
      <w:r w:rsidRPr="0036025E">
        <w:rPr>
          <w:color w:val="000000"/>
          <w:sz w:val="28"/>
          <w:szCs w:val="28"/>
        </w:rPr>
        <w:t>общепрофессионал</w:t>
      </w:r>
      <w:r w:rsidRPr="0036025E">
        <w:rPr>
          <w:color w:val="000000"/>
          <w:sz w:val="28"/>
          <w:szCs w:val="28"/>
        </w:rPr>
        <w:t>ь</w:t>
      </w:r>
      <w:r w:rsidRPr="0036025E">
        <w:rPr>
          <w:color w:val="000000"/>
          <w:sz w:val="28"/>
          <w:szCs w:val="28"/>
        </w:rPr>
        <w:t>ных и специальных социально - экономических дисциплин</w:t>
      </w:r>
      <w:r>
        <w:rPr>
          <w:color w:val="000000"/>
          <w:sz w:val="28"/>
          <w:szCs w:val="28"/>
        </w:rPr>
        <w:t>.</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z w:val="28"/>
          <w:szCs w:val="28"/>
        </w:rPr>
      </w:pPr>
      <w:r>
        <w:rPr>
          <w:b/>
          <w:color w:val="000000"/>
          <w:sz w:val="28"/>
          <w:szCs w:val="28"/>
        </w:rPr>
        <w:t>1.3. Цели и задачи дисциплины – требования к результатам освоения дисциплины</w:t>
      </w:r>
    </w:p>
    <w:p w:rsidR="005834F5" w:rsidRPr="002668FE" w:rsidRDefault="005834F5" w:rsidP="005834F5">
      <w:pPr>
        <w:ind w:firstLine="709"/>
        <w:jc w:val="both"/>
        <w:rPr>
          <w:sz w:val="28"/>
          <w:szCs w:val="28"/>
        </w:rPr>
      </w:pPr>
      <w:r w:rsidRPr="00E42625">
        <w:rPr>
          <w:sz w:val="28"/>
          <w:szCs w:val="28"/>
        </w:rPr>
        <w:t xml:space="preserve">В </w:t>
      </w:r>
      <w:r w:rsidRPr="002668FE">
        <w:rPr>
          <w:sz w:val="28"/>
          <w:szCs w:val="28"/>
        </w:rPr>
        <w:t xml:space="preserve">результате освоения дисциплины студент должен </w:t>
      </w:r>
      <w:r w:rsidRPr="002668FE">
        <w:rPr>
          <w:b/>
          <w:sz w:val="28"/>
          <w:szCs w:val="28"/>
        </w:rPr>
        <w:t>уметь</w:t>
      </w:r>
      <w:r w:rsidRPr="002668FE">
        <w:rPr>
          <w:sz w:val="28"/>
          <w:szCs w:val="28"/>
        </w:rPr>
        <w:t>:</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анализировать состояние финансовых рынков, используя различные источники информации;</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применять теоретические знания пофинансовой грамотности для практической деятельности и повседневной жизни;</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сопоставлять свои потребности ивозможности, оптимально распределять свои материальные и трудовые ресурсы, составлять семейный бюджет и личный финансовый план;</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грамотно применять полученныезнания для оценки собственных экономических действий в качестве потребителя, налогоплательщика, страхователя, члена семьи и гражданина;</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оценивать влияние инфляции на доходность финансовых активов;</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использовать приобретенные знания для выполнения практических заданий, основанных на ситуациях, связанных с покупкой и продажей валюты;</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определять влияние факторов, воздействующих на валютный курс;</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применять полученные теоретические и практические знания для определения экономически рационального поведения;</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применять полученные знания охранении, обмене и переводе денег; использовать банковские карты, электронные деньги; пользоваться банкоматом, мобильным банкингом, онлайн-банкингом.</w:t>
      </w:r>
    </w:p>
    <w:p w:rsidR="005834F5" w:rsidRPr="002668FE" w:rsidRDefault="005834F5" w:rsidP="00586522">
      <w:pPr>
        <w:pStyle w:val="afb"/>
        <w:numPr>
          <w:ilvl w:val="0"/>
          <w:numId w:val="69"/>
        </w:numPr>
        <w:tabs>
          <w:tab w:val="left" w:pos="993"/>
        </w:tabs>
        <w:suppressAutoHyphens/>
        <w:spacing w:after="120"/>
        <w:ind w:left="0" w:firstLine="709"/>
        <w:jc w:val="both"/>
        <w:rPr>
          <w:rFonts w:eastAsia="Arial"/>
          <w:sz w:val="28"/>
          <w:szCs w:val="28"/>
        </w:rPr>
      </w:pPr>
      <w:r w:rsidRPr="002668FE">
        <w:rPr>
          <w:rFonts w:eastAsia="Arial"/>
          <w:sz w:val="28"/>
          <w:szCs w:val="28"/>
        </w:rPr>
        <w:t>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страхования имущества и ответственности;</w:t>
      </w:r>
    </w:p>
    <w:p w:rsidR="005834F5" w:rsidRPr="002668FE" w:rsidRDefault="005834F5" w:rsidP="00586522">
      <w:pPr>
        <w:pStyle w:val="afb"/>
        <w:numPr>
          <w:ilvl w:val="0"/>
          <w:numId w:val="69"/>
        </w:numPr>
        <w:tabs>
          <w:tab w:val="left" w:pos="993"/>
        </w:tabs>
        <w:suppressAutoHyphens/>
        <w:spacing w:after="120"/>
        <w:ind w:left="0" w:firstLine="709"/>
        <w:jc w:val="both"/>
        <w:rPr>
          <w:rFonts w:eastAsia="Arial"/>
          <w:sz w:val="28"/>
          <w:szCs w:val="28"/>
        </w:rPr>
      </w:pPr>
      <w:r w:rsidRPr="002668FE">
        <w:rPr>
          <w:rFonts w:eastAsia="Arial"/>
          <w:sz w:val="28"/>
          <w:szCs w:val="28"/>
        </w:rPr>
        <w:lastRenderedPageBreak/>
        <w:t>применять  знания  о  депозите,управления рисками при депозите; о кредите, сравнение кредитных предложений, учет кредита в личном финансовом плане, уменьшении стоимости кредита.</w:t>
      </w:r>
    </w:p>
    <w:p w:rsidR="005834F5" w:rsidRPr="002668FE" w:rsidRDefault="005834F5" w:rsidP="00586522">
      <w:pPr>
        <w:pStyle w:val="afb"/>
        <w:numPr>
          <w:ilvl w:val="0"/>
          <w:numId w:val="69"/>
        </w:numPr>
        <w:tabs>
          <w:tab w:val="left" w:pos="993"/>
        </w:tabs>
        <w:suppressAutoHyphens/>
        <w:spacing w:after="120"/>
        <w:ind w:left="0" w:firstLine="709"/>
        <w:jc w:val="both"/>
        <w:rPr>
          <w:sz w:val="28"/>
          <w:szCs w:val="28"/>
        </w:rPr>
      </w:pPr>
      <w:r w:rsidRPr="002668FE">
        <w:rPr>
          <w:rFonts w:eastAsia="Arial"/>
          <w:sz w:val="28"/>
          <w:szCs w:val="28"/>
        </w:rPr>
        <w:t>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p w:rsidR="005834F5" w:rsidRPr="002668FE" w:rsidRDefault="005834F5" w:rsidP="00586522">
      <w:pPr>
        <w:pStyle w:val="afb"/>
        <w:numPr>
          <w:ilvl w:val="0"/>
          <w:numId w:val="69"/>
        </w:numPr>
        <w:tabs>
          <w:tab w:val="left" w:pos="993"/>
        </w:tabs>
        <w:suppressAutoHyphens/>
        <w:spacing w:after="120"/>
        <w:ind w:left="0" w:firstLine="709"/>
        <w:jc w:val="both"/>
        <w:rPr>
          <w:rFonts w:eastAsia="Arial"/>
          <w:sz w:val="28"/>
          <w:szCs w:val="28"/>
        </w:rPr>
      </w:pPr>
      <w:r w:rsidRPr="002668FE">
        <w:rPr>
          <w:rFonts w:eastAsia="Arial"/>
          <w:sz w:val="28"/>
          <w:szCs w:val="28"/>
        </w:rPr>
        <w:t>оценивать и принимать ответственность за рациональные решения и их возможные последствия для себя, своего окружения и общества в целом.</w:t>
      </w:r>
    </w:p>
    <w:p w:rsidR="005834F5" w:rsidRPr="00DF0562" w:rsidRDefault="005834F5" w:rsidP="005834F5">
      <w:pPr>
        <w:spacing w:before="120" w:after="120"/>
        <w:ind w:left="709"/>
        <w:rPr>
          <w:color w:val="000000"/>
          <w:sz w:val="28"/>
          <w:szCs w:val="28"/>
        </w:rPr>
      </w:pPr>
    </w:p>
    <w:p w:rsidR="005834F5" w:rsidRPr="002668FE" w:rsidRDefault="005834F5" w:rsidP="005834F5">
      <w:pPr>
        <w:ind w:firstLine="709"/>
        <w:jc w:val="both"/>
        <w:rPr>
          <w:sz w:val="28"/>
          <w:szCs w:val="28"/>
        </w:rPr>
      </w:pPr>
      <w:r w:rsidRPr="00E42625">
        <w:rPr>
          <w:sz w:val="28"/>
          <w:szCs w:val="28"/>
        </w:rPr>
        <w:t xml:space="preserve">В </w:t>
      </w:r>
      <w:r w:rsidRPr="002668FE">
        <w:rPr>
          <w:sz w:val="28"/>
          <w:szCs w:val="28"/>
        </w:rPr>
        <w:t xml:space="preserve">результате освоения дисциплины студент должен </w:t>
      </w:r>
      <w:r w:rsidRPr="002668FE">
        <w:rPr>
          <w:b/>
          <w:sz w:val="28"/>
          <w:szCs w:val="28"/>
        </w:rPr>
        <w:t>знать</w:t>
      </w:r>
      <w:r w:rsidRPr="002668FE">
        <w:rPr>
          <w:sz w:val="28"/>
          <w:szCs w:val="28"/>
        </w:rPr>
        <w:t>:</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Экономические явления и процессыобщественной жизни.</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Структуру семейного бюджета и экономику семьи.</w:t>
      </w:r>
    </w:p>
    <w:p w:rsidR="005834F5" w:rsidRPr="002668FE" w:rsidRDefault="005834F5" w:rsidP="00586522">
      <w:pPr>
        <w:pStyle w:val="afb"/>
        <w:numPr>
          <w:ilvl w:val="0"/>
          <w:numId w:val="70"/>
        </w:numPr>
        <w:tabs>
          <w:tab w:val="left" w:pos="993"/>
        </w:tabs>
        <w:suppressAutoHyphens/>
        <w:spacing w:after="120"/>
        <w:ind w:left="0" w:firstLine="709"/>
        <w:jc w:val="both"/>
        <w:rPr>
          <w:rFonts w:eastAsia="Arial"/>
          <w:sz w:val="28"/>
          <w:szCs w:val="28"/>
        </w:rPr>
      </w:pPr>
      <w:r w:rsidRPr="002668FE">
        <w:rPr>
          <w:rFonts w:eastAsia="Arial"/>
          <w:sz w:val="28"/>
          <w:szCs w:val="28"/>
        </w:rPr>
        <w:t>Депозит и кредит. Накопления иинфляция, роль депозита в личном финансовом плане, понятия о кредите, его виды, основные характеристики кредита, роль кредита в личном финансовом плане.</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Расчетно–кассовые операции. Хранение, обмен и перевод денег, различные виды платежных средств, формы дистанционного банковского обслуживания.</w:t>
      </w:r>
    </w:p>
    <w:p w:rsidR="005834F5" w:rsidRPr="002668FE" w:rsidRDefault="005834F5" w:rsidP="00586522">
      <w:pPr>
        <w:pStyle w:val="afb"/>
        <w:numPr>
          <w:ilvl w:val="0"/>
          <w:numId w:val="7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ind w:left="0" w:firstLine="709"/>
        <w:jc w:val="both"/>
        <w:rPr>
          <w:rFonts w:eastAsia="Arial"/>
          <w:sz w:val="28"/>
          <w:szCs w:val="28"/>
        </w:rPr>
      </w:pPr>
      <w:r w:rsidRPr="002668FE">
        <w:rPr>
          <w:rFonts w:eastAsia="Arial"/>
          <w:sz w:val="28"/>
          <w:szCs w:val="28"/>
        </w:rPr>
        <w:t>Пенсионное обеспечение: государственная пенсионная система, формирование личных пенсионных накоплений</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Виды ценных бумаг.</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Сферы применения различных формденег.</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Основные элементы банковскойсистемы.</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Виды платежных средств.</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Страхование и его виды.</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Налоги (понятие, виды налогов, налоговые вычеты, налоговая декларация).</w:t>
      </w:r>
    </w:p>
    <w:p w:rsidR="005834F5" w:rsidRPr="002668FE" w:rsidRDefault="005834F5" w:rsidP="00586522">
      <w:pPr>
        <w:pStyle w:val="afb"/>
        <w:numPr>
          <w:ilvl w:val="0"/>
          <w:numId w:val="70"/>
        </w:numPr>
        <w:tabs>
          <w:tab w:val="left" w:pos="993"/>
        </w:tabs>
        <w:suppressAutoHyphens/>
        <w:spacing w:after="120"/>
        <w:ind w:left="0" w:firstLine="709"/>
        <w:jc w:val="both"/>
        <w:rPr>
          <w:sz w:val="28"/>
          <w:szCs w:val="28"/>
        </w:rPr>
      </w:pPr>
      <w:r w:rsidRPr="002668FE">
        <w:rPr>
          <w:rFonts w:eastAsia="Arial"/>
          <w:sz w:val="28"/>
          <w:szCs w:val="28"/>
        </w:rPr>
        <w:t>Правовые нормы для защиты правпотребителей финансовых услуг.</w:t>
      </w:r>
    </w:p>
    <w:p w:rsidR="005834F5" w:rsidRPr="002668FE" w:rsidRDefault="005834F5" w:rsidP="00586522">
      <w:pPr>
        <w:pStyle w:val="afb"/>
        <w:numPr>
          <w:ilvl w:val="0"/>
          <w:numId w:val="7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ind w:left="0" w:firstLine="709"/>
        <w:jc w:val="both"/>
        <w:rPr>
          <w:rFonts w:ascii="Arial" w:eastAsia="Arial" w:hAnsi="Arial" w:cs="Arial"/>
        </w:rPr>
      </w:pPr>
      <w:r w:rsidRPr="002668FE">
        <w:rPr>
          <w:rFonts w:eastAsia="Arial"/>
          <w:sz w:val="28"/>
          <w:szCs w:val="28"/>
        </w:rPr>
        <w:t>Признаки мошенничества на финансовом рынке в отношении физических лиц</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В результате освоения дисциплины обучающийся должен обладать о</w:t>
      </w:r>
      <w:r>
        <w:rPr>
          <w:sz w:val="28"/>
          <w:szCs w:val="28"/>
        </w:rPr>
        <w:t>б</w:t>
      </w:r>
      <w:r>
        <w:rPr>
          <w:sz w:val="28"/>
          <w:szCs w:val="28"/>
        </w:rPr>
        <w:t>щими компетенциями:</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1</w:t>
      </w:r>
      <w:r>
        <w:rPr>
          <w:color w:val="000000"/>
          <w:sz w:val="28"/>
          <w:szCs w:val="28"/>
        </w:rPr>
        <w:t>.</w:t>
      </w:r>
      <w:r w:rsidRPr="00872C71">
        <w:rPr>
          <w:color w:val="000000"/>
          <w:sz w:val="28"/>
          <w:szCs w:val="28"/>
        </w:rPr>
        <w:t xml:space="preserve"> Понимать сущность и социальную значимость своей будущей пр</w:t>
      </w:r>
      <w:r w:rsidRPr="00872C71">
        <w:rPr>
          <w:color w:val="000000"/>
          <w:sz w:val="28"/>
          <w:szCs w:val="28"/>
        </w:rPr>
        <w:t>о</w:t>
      </w:r>
      <w:r w:rsidRPr="00872C71">
        <w:rPr>
          <w:color w:val="000000"/>
          <w:sz w:val="28"/>
          <w:szCs w:val="28"/>
        </w:rPr>
        <w:t>фессии, проявлять к ней устойчивый интерес.</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2</w:t>
      </w:r>
      <w:r>
        <w:rPr>
          <w:color w:val="000000"/>
          <w:sz w:val="28"/>
          <w:szCs w:val="28"/>
        </w:rPr>
        <w:t>.</w:t>
      </w:r>
      <w:r w:rsidRPr="00872C71">
        <w:rPr>
          <w:color w:val="000000"/>
          <w:sz w:val="28"/>
          <w:szCs w:val="28"/>
        </w:rPr>
        <w:t xml:space="preserve"> Организовывать собственную деятельность, выбирать типовые м</w:t>
      </w:r>
      <w:r w:rsidRPr="00872C71">
        <w:rPr>
          <w:color w:val="000000"/>
          <w:sz w:val="28"/>
          <w:szCs w:val="28"/>
        </w:rPr>
        <w:t>е</w:t>
      </w:r>
      <w:r w:rsidRPr="00872C71">
        <w:rPr>
          <w:color w:val="000000"/>
          <w:sz w:val="28"/>
          <w:szCs w:val="28"/>
        </w:rPr>
        <w:t>тоды и способы выполнения профессиональных задач, оценивать их эффекти</w:t>
      </w:r>
      <w:r w:rsidRPr="00872C71">
        <w:rPr>
          <w:color w:val="000000"/>
          <w:sz w:val="28"/>
          <w:szCs w:val="28"/>
        </w:rPr>
        <w:t>в</w:t>
      </w:r>
      <w:r w:rsidRPr="00872C71">
        <w:rPr>
          <w:color w:val="000000"/>
          <w:sz w:val="28"/>
          <w:szCs w:val="28"/>
        </w:rPr>
        <w:t>ность и качество.</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3</w:t>
      </w:r>
      <w:r>
        <w:rPr>
          <w:color w:val="000000"/>
          <w:sz w:val="28"/>
          <w:szCs w:val="28"/>
        </w:rPr>
        <w:t>.</w:t>
      </w:r>
      <w:r w:rsidRPr="00872C71">
        <w:rPr>
          <w:color w:val="000000"/>
          <w:sz w:val="28"/>
          <w:szCs w:val="28"/>
        </w:rPr>
        <w:t xml:space="preserve"> Принимать решения в стандартных и нестандартных ситуациях и нести за них ответственность.</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4</w:t>
      </w:r>
      <w:r>
        <w:rPr>
          <w:color w:val="000000"/>
          <w:sz w:val="28"/>
          <w:szCs w:val="28"/>
        </w:rPr>
        <w:t>.</w:t>
      </w:r>
      <w:r w:rsidRPr="00872C71">
        <w:rPr>
          <w:color w:val="000000"/>
          <w:sz w:val="28"/>
          <w:szCs w:val="28"/>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lastRenderedPageBreak/>
        <w:t>ОК 5</w:t>
      </w:r>
      <w:r>
        <w:rPr>
          <w:color w:val="000000"/>
          <w:sz w:val="28"/>
          <w:szCs w:val="28"/>
        </w:rPr>
        <w:t>.</w:t>
      </w:r>
      <w:r w:rsidRPr="00872C71">
        <w:rPr>
          <w:color w:val="000000"/>
          <w:sz w:val="28"/>
          <w:szCs w:val="28"/>
        </w:rPr>
        <w:t xml:space="preserve"> Использовать информационно-коммуникационные технологии в профессиональной деятельности.</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6</w:t>
      </w:r>
      <w:r>
        <w:rPr>
          <w:color w:val="000000"/>
          <w:sz w:val="28"/>
          <w:szCs w:val="28"/>
        </w:rPr>
        <w:t>.</w:t>
      </w:r>
      <w:r w:rsidRPr="00872C71">
        <w:rPr>
          <w:color w:val="000000"/>
          <w:sz w:val="28"/>
          <w:szCs w:val="28"/>
        </w:rPr>
        <w:t xml:space="preserve"> Работать в коллективе и в команде, эффективно общаться с колл</w:t>
      </w:r>
      <w:r w:rsidRPr="00872C71">
        <w:rPr>
          <w:color w:val="000000"/>
          <w:sz w:val="28"/>
          <w:szCs w:val="28"/>
        </w:rPr>
        <w:t>е</w:t>
      </w:r>
      <w:r w:rsidRPr="00872C71">
        <w:rPr>
          <w:color w:val="000000"/>
          <w:sz w:val="28"/>
          <w:szCs w:val="28"/>
        </w:rPr>
        <w:t>гами, руководством, потребителями.</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7</w:t>
      </w:r>
      <w:r>
        <w:rPr>
          <w:color w:val="000000"/>
          <w:sz w:val="28"/>
          <w:szCs w:val="28"/>
        </w:rPr>
        <w:t>.</w:t>
      </w:r>
      <w:r w:rsidRPr="00872C71">
        <w:rPr>
          <w:color w:val="000000"/>
          <w:sz w:val="28"/>
          <w:szCs w:val="28"/>
        </w:rPr>
        <w:t xml:space="preserve"> Самостоятельно определять задачи профессионального и личнос</w:t>
      </w:r>
      <w:r w:rsidRPr="00872C71">
        <w:rPr>
          <w:color w:val="000000"/>
          <w:sz w:val="28"/>
          <w:szCs w:val="28"/>
        </w:rPr>
        <w:t>т</w:t>
      </w:r>
      <w:r w:rsidRPr="00872C71">
        <w:rPr>
          <w:color w:val="000000"/>
          <w:sz w:val="28"/>
          <w:szCs w:val="28"/>
        </w:rPr>
        <w:t>ного развития, заниматься самообразованием, осознанно планировать повыш</w:t>
      </w:r>
      <w:r w:rsidRPr="00872C71">
        <w:rPr>
          <w:color w:val="000000"/>
          <w:sz w:val="28"/>
          <w:szCs w:val="28"/>
        </w:rPr>
        <w:t>е</w:t>
      </w:r>
      <w:r w:rsidRPr="00872C71">
        <w:rPr>
          <w:color w:val="000000"/>
          <w:sz w:val="28"/>
          <w:szCs w:val="28"/>
        </w:rPr>
        <w:t>ние квалификации.</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10</w:t>
      </w:r>
      <w:r>
        <w:rPr>
          <w:color w:val="000000"/>
          <w:sz w:val="28"/>
          <w:szCs w:val="28"/>
        </w:rPr>
        <w:t>.</w:t>
      </w:r>
      <w:r w:rsidRPr="00872C71">
        <w:rPr>
          <w:color w:val="000000"/>
          <w:sz w:val="28"/>
          <w:szCs w:val="28"/>
        </w:rPr>
        <w:t xml:space="preserve"> Логически верно, аргументированно и ясно излагать устную и письменную речь.</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ОК 12</w:t>
      </w:r>
      <w:r>
        <w:rPr>
          <w:color w:val="000000"/>
          <w:sz w:val="28"/>
          <w:szCs w:val="28"/>
        </w:rPr>
        <w:t>.</w:t>
      </w:r>
      <w:r w:rsidRPr="00872C71">
        <w:rPr>
          <w:color w:val="000000"/>
          <w:sz w:val="28"/>
          <w:szCs w:val="28"/>
        </w:rPr>
        <w:t xml:space="preserve"> Соблюдать действующее законодательство и обязательные треб</w:t>
      </w:r>
      <w:r w:rsidRPr="00872C71">
        <w:rPr>
          <w:color w:val="000000"/>
          <w:sz w:val="28"/>
          <w:szCs w:val="28"/>
        </w:rPr>
        <w:t>о</w:t>
      </w:r>
      <w:r w:rsidRPr="00872C71">
        <w:rPr>
          <w:color w:val="000000"/>
          <w:sz w:val="28"/>
          <w:szCs w:val="28"/>
        </w:rPr>
        <w:t>вания нормативныхдокументов, а также требования стандартов, технических условий.</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В результате освоения дисциплины обучающийся должен обладать пр</w:t>
      </w:r>
      <w:r>
        <w:rPr>
          <w:sz w:val="28"/>
          <w:szCs w:val="28"/>
        </w:rPr>
        <w:t>о</w:t>
      </w:r>
      <w:r>
        <w:rPr>
          <w:sz w:val="28"/>
          <w:szCs w:val="28"/>
        </w:rPr>
        <w:t>фессиональными компетенциями:</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rsidR="005834F5" w:rsidRPr="00872C71" w:rsidRDefault="005834F5" w:rsidP="005834F5">
      <w:pPr>
        <w:shd w:val="clear" w:color="auto" w:fill="FFFFFF"/>
        <w:ind w:firstLine="709"/>
        <w:jc w:val="both"/>
        <w:rPr>
          <w:color w:val="000000"/>
          <w:sz w:val="28"/>
          <w:szCs w:val="28"/>
        </w:rPr>
      </w:pPr>
      <w:r w:rsidRPr="00872C71">
        <w:rPr>
          <w:color w:val="000000"/>
          <w:sz w:val="28"/>
          <w:szCs w:val="28"/>
        </w:rPr>
        <w:t>ПК 2.3. Применять в практических ситуациях экономические методы, рассчитывать микроэкономические показатели, анализировать их, а также ры</w:t>
      </w:r>
      <w:r w:rsidRPr="00872C71">
        <w:rPr>
          <w:color w:val="000000"/>
          <w:sz w:val="28"/>
          <w:szCs w:val="28"/>
        </w:rPr>
        <w:t>н</w:t>
      </w:r>
      <w:r w:rsidRPr="00872C71">
        <w:rPr>
          <w:color w:val="000000"/>
          <w:sz w:val="28"/>
          <w:szCs w:val="28"/>
        </w:rPr>
        <w:t>ки ресурсов.</w:t>
      </w:r>
    </w:p>
    <w:p w:rsidR="005834F5" w:rsidRPr="00872C71" w:rsidRDefault="005834F5" w:rsidP="005834F5">
      <w:pPr>
        <w:shd w:val="clear" w:color="auto" w:fill="FFFFFF"/>
        <w:jc w:val="both"/>
        <w:rPr>
          <w:rFonts w:ascii="yandex-sans" w:hAnsi="yandex-sans"/>
          <w:color w:val="000000"/>
          <w:sz w:val="23"/>
          <w:szCs w:val="23"/>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5834F5" w:rsidRPr="00C42916" w:rsidRDefault="005834F5" w:rsidP="005834F5">
      <w:pPr>
        <w:pStyle w:val="aff3"/>
        <w:widowControl w:val="0"/>
        <w:ind w:firstLine="709"/>
        <w:jc w:val="both"/>
        <w:rPr>
          <w:sz w:val="28"/>
        </w:r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z w:val="28"/>
          <w:szCs w:val="28"/>
        </w:rPr>
      </w:pPr>
      <w:r>
        <w:rPr>
          <w:b/>
          <w:color w:val="000000"/>
          <w:sz w:val="28"/>
          <w:szCs w:val="28"/>
        </w:rPr>
        <w:t>1.4. Количество часов на освоение программы дисциплины:</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color w:val="000000"/>
          <w:sz w:val="28"/>
          <w:szCs w:val="28"/>
        </w:rPr>
      </w:pPr>
      <w:r>
        <w:rPr>
          <w:color w:val="000000"/>
          <w:sz w:val="28"/>
          <w:szCs w:val="28"/>
        </w:rPr>
        <w:t xml:space="preserve">максимальной учебной нагрузки </w:t>
      </w:r>
      <w:r>
        <w:rPr>
          <w:sz w:val="28"/>
          <w:szCs w:val="28"/>
        </w:rPr>
        <w:t>обучающегося</w:t>
      </w:r>
      <w:r w:rsidRPr="00B649EA">
        <w:rPr>
          <w:sz w:val="28"/>
          <w:szCs w:val="28"/>
        </w:rPr>
        <w:t>52</w:t>
      </w:r>
      <w:r>
        <w:rPr>
          <w:color w:val="000000"/>
          <w:sz w:val="28"/>
          <w:szCs w:val="28"/>
        </w:rPr>
        <w:t>часа, в том чи</w:t>
      </w:r>
      <w:r>
        <w:rPr>
          <w:color w:val="000000"/>
          <w:sz w:val="28"/>
          <w:szCs w:val="28"/>
        </w:rPr>
        <w:t>с</w:t>
      </w:r>
      <w:r>
        <w:rPr>
          <w:color w:val="000000"/>
          <w:sz w:val="28"/>
          <w:szCs w:val="28"/>
        </w:rPr>
        <w:t xml:space="preserve">ле:обязательной аудиторной учебной нагрузки </w:t>
      </w:r>
      <w:r>
        <w:rPr>
          <w:sz w:val="28"/>
          <w:szCs w:val="28"/>
        </w:rPr>
        <w:t xml:space="preserve">обучающегося </w:t>
      </w:r>
      <w:r>
        <w:rPr>
          <w:color w:val="000000"/>
          <w:sz w:val="28"/>
          <w:szCs w:val="28"/>
        </w:rPr>
        <w:t>34 ч</w:t>
      </w:r>
      <w:r>
        <w:rPr>
          <w:color w:val="000000"/>
          <w:sz w:val="28"/>
          <w:szCs w:val="28"/>
        </w:rPr>
        <w:t>а</w:t>
      </w:r>
      <w:r>
        <w:rPr>
          <w:color w:val="000000"/>
          <w:sz w:val="28"/>
          <w:szCs w:val="28"/>
        </w:rPr>
        <w:t xml:space="preserve">сов;самостоятельной работы </w:t>
      </w:r>
      <w:r>
        <w:rPr>
          <w:sz w:val="28"/>
          <w:szCs w:val="28"/>
        </w:rPr>
        <w:t>обучающегося</w:t>
      </w:r>
      <w:r w:rsidRPr="00B649EA">
        <w:rPr>
          <w:sz w:val="28"/>
          <w:szCs w:val="28"/>
        </w:rPr>
        <w:t>18</w:t>
      </w:r>
      <w:r>
        <w:rPr>
          <w:color w:val="000000"/>
          <w:sz w:val="28"/>
          <w:szCs w:val="28"/>
        </w:rPr>
        <w:t>часа.</w:t>
      </w:r>
    </w:p>
    <w:p w:rsidR="005834F5" w:rsidRDefault="005834F5" w:rsidP="005834F5">
      <w:pPr>
        <w:rPr>
          <w:color w:val="000000"/>
          <w:sz w:val="28"/>
          <w:szCs w:val="28"/>
        </w:rPr>
      </w:pPr>
      <w:r>
        <w:rPr>
          <w:color w:val="000000"/>
          <w:sz w:val="28"/>
          <w:szCs w:val="28"/>
        </w:rPr>
        <w:br w:type="page"/>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Pr>
          <w:b/>
          <w:color w:val="000000"/>
          <w:sz w:val="28"/>
          <w:szCs w:val="28"/>
        </w:rPr>
        <w:t>2. СТРУКТУРА И  СОДЕРЖАНИЕ УЧЕБНОЙ ДИСЦИПЛИНЫ</w:t>
      </w:r>
    </w:p>
    <w:p w:rsidR="005834F5" w:rsidRDefault="005834F5" w:rsidP="005834F5">
      <w:pPr>
        <w:tabs>
          <w:tab w:val="left" w:pos="-4484"/>
          <w:tab w:val="left" w:pos="-3568"/>
          <w:tab w:val="left" w:pos="-2652"/>
          <w:tab w:val="left" w:pos="-1736"/>
          <w:tab w:val="left" w:pos="-820"/>
          <w:tab w:val="left" w:pos="96"/>
          <w:tab w:val="left" w:pos="1012"/>
          <w:tab w:val="left" w:pos="1928"/>
          <w:tab w:val="left" w:pos="2844"/>
          <w:tab w:val="left" w:pos="3760"/>
          <w:tab w:val="left" w:pos="4676"/>
          <w:tab w:val="left" w:pos="5592"/>
          <w:tab w:val="left" w:pos="6508"/>
          <w:tab w:val="left" w:pos="7424"/>
          <w:tab w:val="left" w:pos="8340"/>
          <w:tab w:val="left" w:pos="9256"/>
        </w:tabs>
        <w:rPr>
          <w:b/>
          <w:color w:val="000000"/>
          <w:sz w:val="28"/>
          <w:szCs w:val="28"/>
        </w:rPr>
      </w:pPr>
    </w:p>
    <w:p w:rsidR="005834F5" w:rsidRDefault="005834F5" w:rsidP="005834F5">
      <w:pPr>
        <w:tabs>
          <w:tab w:val="left" w:pos="-4484"/>
          <w:tab w:val="left" w:pos="-3568"/>
          <w:tab w:val="left" w:pos="-2652"/>
          <w:tab w:val="left" w:pos="-1736"/>
          <w:tab w:val="left" w:pos="-820"/>
          <w:tab w:val="left" w:pos="96"/>
          <w:tab w:val="left" w:pos="1012"/>
          <w:tab w:val="left" w:pos="1928"/>
          <w:tab w:val="left" w:pos="2844"/>
          <w:tab w:val="left" w:pos="3760"/>
          <w:tab w:val="left" w:pos="4676"/>
          <w:tab w:val="left" w:pos="5592"/>
          <w:tab w:val="left" w:pos="6508"/>
          <w:tab w:val="left" w:pos="7424"/>
          <w:tab w:val="left" w:pos="8340"/>
          <w:tab w:val="left" w:pos="9256"/>
        </w:tabs>
        <w:rPr>
          <w:b/>
          <w:color w:val="000000"/>
          <w:sz w:val="28"/>
          <w:szCs w:val="28"/>
        </w:rPr>
      </w:pPr>
      <w:r>
        <w:rPr>
          <w:b/>
          <w:color w:val="000000"/>
          <w:sz w:val="28"/>
          <w:szCs w:val="28"/>
        </w:rPr>
        <w:t>2.1. Объем учебной дисциплины и виды учебной работы</w:t>
      </w:r>
    </w:p>
    <w:tbl>
      <w:tblPr>
        <w:tblW w:w="9639" w:type="dxa"/>
        <w:tblInd w:w="108" w:type="dxa"/>
        <w:tblLayout w:type="fixed"/>
        <w:tblLook w:val="0000"/>
      </w:tblPr>
      <w:tblGrid>
        <w:gridCol w:w="8080"/>
        <w:gridCol w:w="1559"/>
      </w:tblGrid>
      <w:tr w:rsidR="005834F5" w:rsidTr="005834F5">
        <w:trPr>
          <w:trHeight w:val="460"/>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center"/>
              <w:rPr>
                <w:b/>
                <w:color w:val="000000"/>
              </w:rPr>
            </w:pPr>
            <w:r>
              <w:rPr>
                <w:b/>
                <w:color w:val="000000"/>
              </w:rPr>
              <w:t>Вид учебной работы</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ind w:left="-3"/>
              <w:jc w:val="center"/>
              <w:rPr>
                <w:b/>
                <w:color w:val="000000"/>
              </w:rPr>
            </w:pPr>
            <w:r>
              <w:rPr>
                <w:b/>
                <w:color w:val="000000"/>
              </w:rPr>
              <w:t>Объем ч</w:t>
            </w:r>
            <w:r>
              <w:rPr>
                <w:b/>
                <w:color w:val="000000"/>
              </w:rPr>
              <w:t>а</w:t>
            </w:r>
            <w:r>
              <w:rPr>
                <w:b/>
                <w:color w:val="000000"/>
              </w:rPr>
              <w:t>сов</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rPr>
                <w:b/>
                <w:color w:val="000000"/>
              </w:rPr>
            </w:pPr>
            <w:r>
              <w:rPr>
                <w:b/>
                <w:color w:val="000000"/>
              </w:rPr>
              <w:t>Максимальная учебная нагрузка (всего)</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52</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b/>
                <w:color w:val="000000"/>
              </w:rPr>
            </w:pPr>
            <w:r>
              <w:rPr>
                <w:b/>
                <w:color w:val="000000"/>
              </w:rPr>
              <w:t xml:space="preserve">Обязательная аудиторная учебная нагрузка (всего) </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34</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в том числе:</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лабораторные занятия</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практические занятия</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10</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контрольные работы</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курсовая работа (проект) (если предусмотрено)</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b/>
                <w:color w:val="000000"/>
              </w:rPr>
            </w:pPr>
            <w:r>
              <w:rPr>
                <w:b/>
                <w:color w:val="000000"/>
              </w:rPr>
              <w:t>Самостоятельная работа обучающегося (всего)</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18</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в том числе:</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самостоятельная работа над курсовой работой (проектом) (если предусмо</w:t>
            </w:r>
            <w:r>
              <w:rPr>
                <w:color w:val="000000"/>
              </w:rPr>
              <w:t>т</w:t>
            </w:r>
            <w:r>
              <w:rPr>
                <w:color w:val="000000"/>
              </w:rPr>
              <w:t>рено)</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w:t>
            </w:r>
          </w:p>
        </w:tc>
      </w:tr>
      <w:tr w:rsidR="005834F5" w:rsidTr="005834F5">
        <w:trPr>
          <w:trHeight w:val="322"/>
        </w:trPr>
        <w:tc>
          <w:tcPr>
            <w:tcW w:w="8080" w:type="dxa"/>
            <w:tcBorders>
              <w:top w:val="single" w:sz="4" w:space="0" w:color="000000"/>
              <w:left w:val="single" w:sz="4" w:space="0" w:color="000000"/>
              <w:bottom w:val="single" w:sz="4" w:space="0" w:color="000000"/>
            </w:tcBorders>
          </w:tcPr>
          <w:p w:rsidR="005834F5" w:rsidRDefault="005834F5" w:rsidP="005834F5">
            <w:pPr>
              <w:snapToGrid w:val="0"/>
              <w:jc w:val="both"/>
              <w:rPr>
                <w:color w:val="000000"/>
              </w:rPr>
            </w:pPr>
            <w:r>
              <w:rPr>
                <w:color w:val="000000"/>
              </w:rPr>
              <w:t>реферат, доклад, презентация</w:t>
            </w:r>
          </w:p>
        </w:tc>
        <w:tc>
          <w:tcPr>
            <w:tcW w:w="1559" w:type="dxa"/>
            <w:tcBorders>
              <w:top w:val="single" w:sz="4" w:space="0" w:color="000000"/>
              <w:left w:val="single" w:sz="4" w:space="0" w:color="000000"/>
              <w:bottom w:val="single" w:sz="4" w:space="0" w:color="000000"/>
              <w:right w:val="single" w:sz="4" w:space="0" w:color="000000"/>
            </w:tcBorders>
          </w:tcPr>
          <w:p w:rsidR="005834F5" w:rsidRDefault="005834F5" w:rsidP="005834F5">
            <w:pPr>
              <w:snapToGrid w:val="0"/>
              <w:jc w:val="center"/>
              <w:rPr>
                <w:color w:val="000000"/>
              </w:rPr>
            </w:pPr>
            <w:r>
              <w:rPr>
                <w:color w:val="000000"/>
              </w:rPr>
              <w:t>18</w:t>
            </w:r>
          </w:p>
        </w:tc>
      </w:tr>
      <w:tr w:rsidR="005834F5" w:rsidTr="005834F5">
        <w:trPr>
          <w:trHeight w:val="276"/>
        </w:trPr>
        <w:tc>
          <w:tcPr>
            <w:tcW w:w="9639" w:type="dxa"/>
            <w:gridSpan w:val="2"/>
            <w:tcBorders>
              <w:top w:val="single" w:sz="4" w:space="0" w:color="000000"/>
              <w:left w:val="single" w:sz="4" w:space="0" w:color="000000"/>
              <w:bottom w:val="single" w:sz="4" w:space="0" w:color="000000"/>
              <w:right w:val="single" w:sz="4" w:space="0" w:color="000000"/>
            </w:tcBorders>
          </w:tcPr>
          <w:p w:rsidR="005834F5" w:rsidRPr="0054441B" w:rsidRDefault="005834F5" w:rsidP="005834F5">
            <w:pPr>
              <w:snapToGrid w:val="0"/>
              <w:rPr>
                <w:i/>
                <w:color w:val="000000"/>
              </w:rPr>
            </w:pPr>
            <w:r>
              <w:rPr>
                <w:color w:val="000000"/>
              </w:rPr>
              <w:t>Промежуточная  аттестация в форме</w:t>
            </w:r>
            <w:r>
              <w:rPr>
                <w:b/>
                <w:color w:val="000000"/>
              </w:rPr>
              <w:t>тестирования</w:t>
            </w:r>
          </w:p>
          <w:p w:rsidR="005834F5" w:rsidRDefault="005834F5" w:rsidP="005834F5">
            <w:pPr>
              <w:jc w:val="right"/>
            </w:pPr>
          </w:p>
        </w:tc>
      </w:tr>
    </w:tbl>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834F5" w:rsidRDefault="005834F5" w:rsidP="005834F5">
      <w:pPr>
        <w:sectPr w:rsidR="005834F5" w:rsidSect="005834F5">
          <w:footnotePr>
            <w:pos w:val="beneathText"/>
          </w:footnotePr>
          <w:pgSz w:w="11905" w:h="16837"/>
          <w:pgMar w:top="851" w:right="1134" w:bottom="1408" w:left="1134" w:header="720" w:footer="1132" w:gutter="0"/>
          <w:cols w:space="720"/>
          <w:docGrid w:linePitch="360"/>
        </w:sectPr>
      </w:pP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bCs/>
          <w:sz w:val="28"/>
          <w:szCs w:val="28"/>
        </w:rPr>
      </w:pPr>
      <w:r>
        <w:rPr>
          <w:b/>
          <w:bCs/>
          <w:sz w:val="28"/>
          <w:szCs w:val="28"/>
        </w:rPr>
        <w:lastRenderedPageBreak/>
        <w:t>2.2.  Тематический план и содержание учебной дисциплины «Финансовая грамотность»</w:t>
      </w:r>
    </w:p>
    <w:p w:rsidR="005834F5" w:rsidRDefault="005834F5" w:rsidP="005834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963"/>
        <w:gridCol w:w="8853"/>
        <w:gridCol w:w="1638"/>
        <w:gridCol w:w="1473"/>
      </w:tblGrid>
      <w:tr w:rsidR="005834F5" w:rsidRPr="002E2A88" w:rsidTr="005834F5">
        <w:tc>
          <w:tcPr>
            <w:tcW w:w="296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100" w:lineRule="atLeast"/>
              <w:jc w:val="center"/>
              <w:rPr>
                <w:b/>
                <w:bCs/>
              </w:rPr>
            </w:pPr>
            <w:r w:rsidRPr="002E2A88">
              <w:rPr>
                <w:b/>
                <w:bCs/>
              </w:rPr>
              <w:t>Наименование модулей,</w:t>
            </w:r>
          </w:p>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100" w:lineRule="atLeast"/>
              <w:jc w:val="center"/>
              <w:rPr>
                <w:b/>
                <w:bCs/>
              </w:rPr>
            </w:pPr>
            <w:r w:rsidRPr="002E2A88">
              <w:rPr>
                <w:b/>
                <w:bCs/>
              </w:rPr>
              <w:t>разделов и тем</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100" w:lineRule="atLeast"/>
              <w:jc w:val="center"/>
              <w:rPr>
                <w:b/>
                <w:bCs/>
              </w:rPr>
            </w:pPr>
            <w:r w:rsidRPr="002E2A88">
              <w:rPr>
                <w:b/>
                <w:bCs/>
              </w:rPr>
              <w:t>Содержание учебного материала, практические работы, самостоятельная р</w:t>
            </w:r>
            <w:r w:rsidRPr="002E2A88">
              <w:rPr>
                <w:b/>
                <w:bCs/>
              </w:rPr>
              <w:t>а</w:t>
            </w:r>
            <w:r w:rsidRPr="002E2A88">
              <w:rPr>
                <w:b/>
                <w:bCs/>
              </w:rPr>
              <w:t>бота студентов, курсовая работа (проект)</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100" w:lineRule="atLeast"/>
              <w:jc w:val="center"/>
              <w:rPr>
                <w:b/>
                <w:bCs/>
              </w:rPr>
            </w:pPr>
            <w:r w:rsidRPr="002E2A88">
              <w:rPr>
                <w:b/>
                <w:bCs/>
              </w:rPr>
              <w:t>Объем часов</w:t>
            </w:r>
          </w:p>
        </w:tc>
        <w:tc>
          <w:tcPr>
            <w:tcW w:w="1473" w:type="dxa"/>
            <w:tcBorders>
              <w:bottom w:val="single" w:sz="4" w:space="0" w:color="auto"/>
            </w:tcBorders>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100" w:lineRule="atLeast"/>
              <w:jc w:val="center"/>
              <w:rPr>
                <w:b/>
                <w:bCs/>
              </w:rPr>
            </w:pPr>
            <w:r w:rsidRPr="002E2A88">
              <w:rPr>
                <w:b/>
                <w:bCs/>
              </w:rPr>
              <w:t>Уровень освоения</w:t>
            </w:r>
          </w:p>
        </w:tc>
      </w:tr>
      <w:tr w:rsidR="005834F5" w:rsidRPr="002E2A88" w:rsidTr="005834F5">
        <w:tc>
          <w:tcPr>
            <w:tcW w:w="296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rPr>
          <w:trHeight w:val="285"/>
        </w:trPr>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1.</w:t>
            </w:r>
            <w:r w:rsidRPr="002E2A88">
              <w:rPr>
                <w:rFonts w:eastAsia="Arial"/>
                <w:b/>
                <w:bCs/>
              </w:rPr>
              <w:t>Личное ф</w:t>
            </w:r>
            <w:r w:rsidRPr="002E2A88">
              <w:rPr>
                <w:rFonts w:eastAsia="Arial"/>
                <w:b/>
                <w:bCs/>
              </w:rPr>
              <w:t>и</w:t>
            </w:r>
            <w:r w:rsidRPr="002E2A88">
              <w:rPr>
                <w:rFonts w:eastAsia="Arial"/>
                <w:b/>
                <w:bCs/>
              </w:rPr>
              <w:t>нансовое планирование</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jc w:val="both"/>
              <w:rPr>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rPr>
          <w:trHeight w:val="1021"/>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jc w:val="both"/>
              <w:rPr>
                <w:bCs/>
              </w:rPr>
            </w:pPr>
            <w:r w:rsidRPr="002E2A88">
              <w:rPr>
                <w:bCs/>
              </w:rPr>
              <w:t>Финансовая грамотность населения, как набор специальных компетенций для ан</w:t>
            </w:r>
            <w:r w:rsidRPr="002E2A88">
              <w:rPr>
                <w:bCs/>
              </w:rPr>
              <w:t>а</w:t>
            </w:r>
            <w:r w:rsidRPr="002E2A88">
              <w:rPr>
                <w:bCs/>
              </w:rPr>
              <w:t>лиза услуг финансового рынка и использования финансовых инструментов.</w:t>
            </w:r>
          </w:p>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jc w:val="both"/>
              <w:rPr>
                <w:bCs/>
              </w:rPr>
            </w:pPr>
            <w:r w:rsidRPr="002E2A88">
              <w:rPr>
                <w:rFonts w:eastAsia="Arial"/>
              </w:rPr>
              <w:t>Личный бюджет. Личный финансовый план.</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tcBorders>
              <w:bottom w:val="single" w:sz="4" w:space="0" w:color="auto"/>
            </w:tcBorders>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rPr>
          <w:trHeight w:val="292"/>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jc w:val="both"/>
              <w:rPr>
                <w:b/>
                <w:bCs/>
              </w:rPr>
            </w:pPr>
            <w:r w:rsidRPr="002E2A88">
              <w:rPr>
                <w:b/>
                <w:bCs/>
              </w:rPr>
              <w:t>Практические занятия</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rPr>
          <w:trHeight w:val="292"/>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jc w:val="both"/>
              <w:rPr>
                <w:bCs/>
              </w:rPr>
            </w:pPr>
            <w:r w:rsidRPr="002E2A88">
              <w:rPr>
                <w:bCs/>
              </w:rPr>
              <w:t>Составление личного плана и бюджета.</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
                <w:bCs/>
              </w:rPr>
              <w:t>Самостоятельная работа</w:t>
            </w:r>
            <w:r w:rsidRPr="002E2A88">
              <w:rPr>
                <w:bCs/>
              </w:rPr>
              <w:t>. Решение задач (ДИ2 стр.7,9 задачи 1.3, 1.8, 1.9). О</w:t>
            </w:r>
            <w:r w:rsidRPr="002E2A88">
              <w:t>б</w:t>
            </w:r>
            <w:r w:rsidRPr="002E2A88">
              <w:t>у</w:t>
            </w:r>
            <w:r w:rsidRPr="002E2A88">
              <w:t>чающая игра «Тайна потерянной копилки»,  выпущенная  Банком России на сайте  Финкульт.инфо (</w:t>
            </w:r>
            <w:hyperlink r:id="rId93" w:history="1">
              <w:r w:rsidRPr="002E2A88">
                <w:rPr>
                  <w:rStyle w:val="afa"/>
                </w:rPr>
                <w:t>https://fincult.info/game</w:t>
              </w:r>
            </w:hyperlink>
            <w:r w:rsidRPr="002E2A88">
              <w:t>)</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rPr>
          <w:trHeight w:val="300"/>
        </w:trPr>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2.</w:t>
            </w:r>
            <w:r w:rsidRPr="002E2A88">
              <w:rPr>
                <w:rFonts w:eastAsia="Arial"/>
                <w:b/>
                <w:bCs/>
              </w:rPr>
              <w:t>Депозит</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rPr>
          <w:trHeight w:val="934"/>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w:rPr>
            </w:pPr>
            <w:r w:rsidRPr="002E2A88">
              <w:rPr>
                <w:rFonts w:eastAsia="Arial"/>
              </w:rPr>
              <w:t>Банк и банковские депозиты. Сбор и анализ информации о банке и банковских продуктах.</w:t>
            </w:r>
          </w:p>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rFonts w:eastAsia="Arial"/>
              </w:rPr>
              <w:t>Заключение договора с банком. Управление рисками по депозиту</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tcBorders>
              <w:bottom w:val="single" w:sz="4" w:space="0" w:color="auto"/>
            </w:tcBorders>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rPr>
          <w:trHeight w:val="280"/>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w:rPr>
            </w:pPr>
            <w:r w:rsidRPr="002E2A88">
              <w:rPr>
                <w:b/>
                <w:bCs/>
              </w:rPr>
              <w:t>Практические занятия</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5834F5" w:rsidRPr="002E2A88" w:rsidTr="005834F5">
        <w:trPr>
          <w:trHeight w:val="280"/>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rStyle w:val="normaltextrun"/>
              </w:rPr>
              <w:t>Расчёт</w:t>
            </w:r>
            <w:r w:rsidRPr="002E2A88">
              <w:rPr>
                <w:rStyle w:val="apple-converted-space"/>
              </w:rPr>
              <w:t> </w:t>
            </w:r>
            <w:r w:rsidRPr="002E2A88">
              <w:rPr>
                <w:rStyle w:val="normaltextrun"/>
              </w:rPr>
              <w:t>доходности</w:t>
            </w:r>
            <w:r w:rsidRPr="002E2A88">
              <w:rPr>
                <w:rStyle w:val="apple-converted-space"/>
              </w:rPr>
              <w:t> </w:t>
            </w:r>
            <w:r w:rsidRPr="002E2A88">
              <w:rPr>
                <w:rStyle w:val="normaltextrun"/>
              </w:rPr>
              <w:t>вкладов</w:t>
            </w:r>
            <w:r w:rsidRPr="002E2A88">
              <w:rPr>
                <w:rStyle w:val="eop"/>
              </w:rPr>
              <w:t> </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tcBorders>
              <w:bottom w:val="single" w:sz="4" w:space="0" w:color="auto"/>
            </w:tcBorders>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 xml:space="preserve">Самостоятельная работа. </w:t>
            </w:r>
            <w:r w:rsidRPr="002E2A88">
              <w:rPr>
                <w:bCs/>
              </w:rPr>
              <w:t>Создание презентации «Необычные купюры мира», «</w:t>
            </w:r>
            <w:r w:rsidRPr="002E2A88">
              <w:t xml:space="preserve">География денег» </w:t>
            </w:r>
            <w:r w:rsidRPr="002E2A88">
              <w:rPr>
                <w:bCs/>
              </w:rPr>
              <w:t xml:space="preserve">в программе </w:t>
            </w:r>
            <w:r w:rsidRPr="002E2A88">
              <w:rPr>
                <w:bCs/>
                <w:lang w:val="en-US"/>
              </w:rPr>
              <w:t>MicrosoftOfficePowerPoint</w:t>
            </w:r>
            <w:r w:rsidRPr="002E2A88">
              <w:rPr>
                <w:bCs/>
              </w:rPr>
              <w:t>.</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rPr>
          <w:trHeight w:val="255"/>
        </w:trPr>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3.</w:t>
            </w:r>
            <w:r w:rsidRPr="002E2A88">
              <w:rPr>
                <w:rFonts w:eastAsia="Arial"/>
                <w:b/>
                <w:bCs/>
              </w:rPr>
              <w:t>Кредит</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4</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rPr>
          <w:trHeight w:val="1410"/>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w:rPr>
            </w:pPr>
            <w:r w:rsidRPr="002E2A88">
              <w:rPr>
                <w:rFonts w:eastAsia="Arial"/>
              </w:rPr>
              <w:t>Кредиты, виды банковских кредитов для физических лиц. Принципы кредитования (платность, срочность, возвратность). Сбор и анализ информации о кредитных продуктах. Уменьшение стоимости кредита.</w:t>
            </w:r>
          </w:p>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rFonts w:eastAsia="Arial"/>
              </w:rPr>
              <w:t>Прочтение и анализ кредитного договора. Кредитная история. Коллекторские агентства, их права и обязанности.Кредит как часть личного финансового плана. Типичные ошибки при использовании кредита.</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Практические занятия</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shd w:val="clear" w:color="auto" w:fill="FFFFFF"/>
              </w:rPr>
              <w:t>Расчет общей стоимости покупки при приобретении ее в кредит</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Самостоятельная работа</w:t>
            </w:r>
            <w:r w:rsidRPr="002E2A88">
              <w:rPr>
                <w:bCs/>
              </w:rPr>
              <w:t>. Решение задач (ДИ2 стр.41 задачи 3.6, 3.8).</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rPr>
          <w:trHeight w:val="240"/>
        </w:trPr>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4. Расчетно-</w:t>
            </w:r>
            <w:r w:rsidRPr="002E2A88">
              <w:rPr>
                <w:b/>
                <w:bCs/>
              </w:rPr>
              <w:lastRenderedPageBreak/>
              <w:t>кассовые операции</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Cs/>
              </w:rPr>
              <w:lastRenderedPageBreak/>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rPr>
          <w:trHeight w:val="1346"/>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rFonts w:eastAsia="Arial"/>
              </w:rPr>
              <w:t>Хранение, обмен и перевод денег – банковские операции для физических лиц. В</w:t>
            </w:r>
            <w:r w:rsidRPr="002E2A88">
              <w:rPr>
                <w:rFonts w:eastAsia="Arial"/>
              </w:rPr>
              <w:t>и</w:t>
            </w:r>
            <w:r w:rsidRPr="002E2A88">
              <w:rPr>
                <w:rFonts w:eastAsia="Arial"/>
              </w:rPr>
              <w:t>ды платежных средств. Чеки, дебетовые карты, кредитные карты, электронные деньги – инструменты денежного рынка. Правила безопасности при пользовании банкоматом. Формы дистанционного банковского обслуживания – правила без</w:t>
            </w:r>
            <w:r w:rsidRPr="002E2A88">
              <w:rPr>
                <w:rFonts w:eastAsia="Arial"/>
              </w:rPr>
              <w:t>о</w:t>
            </w:r>
            <w:r w:rsidRPr="002E2A88">
              <w:rPr>
                <w:rFonts w:eastAsia="Arial"/>
              </w:rPr>
              <w:t>пасного поведения при пользовании интернет-банкингом.</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
                <w:bCs/>
              </w:rPr>
              <w:t>Самостоятельная работа</w:t>
            </w:r>
            <w:r w:rsidRPr="002E2A88">
              <w:rPr>
                <w:bCs/>
              </w:rPr>
              <w:t>. Создание плаката или буклета</w:t>
            </w:r>
            <w:r w:rsidRPr="002E2A88">
              <w:t>«Банковские карты»</w:t>
            </w:r>
            <w:r w:rsidRPr="002E2A88">
              <w:rPr>
                <w:bCs/>
              </w:rPr>
              <w:t xml:space="preserve"> в программе </w:t>
            </w:r>
            <w:r w:rsidRPr="002E2A88">
              <w:rPr>
                <w:bCs/>
                <w:lang w:val="en-US"/>
              </w:rPr>
              <w:t>MicrosoftOfficePublisher</w:t>
            </w:r>
            <w:r w:rsidRPr="002E2A88">
              <w:t>.</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rPr>
          <w:trHeight w:val="330"/>
        </w:trPr>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5. Страхование</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rPr>
          <w:trHeight w:val="931"/>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kern w:val="24"/>
              </w:rPr>
            </w:pPr>
            <w:r w:rsidRPr="002E2A88">
              <w:rPr>
                <w:rFonts w:eastAsia="Arial"/>
                <w:kern w:val="24"/>
              </w:rPr>
              <w:t>Страховые услуги, страховые риски, участники договора страхования. Договор страхования. Виды страхования в России. Страховые компании, услуги для физич</w:t>
            </w:r>
            <w:r w:rsidRPr="002E2A88">
              <w:rPr>
                <w:rFonts w:eastAsia="Arial"/>
                <w:kern w:val="24"/>
              </w:rPr>
              <w:t>е</w:t>
            </w:r>
            <w:r w:rsidRPr="002E2A88">
              <w:rPr>
                <w:rFonts w:eastAsia="Arial"/>
                <w:kern w:val="24"/>
              </w:rPr>
              <w:t>ских лиц.</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rPr>
          <w:trHeight w:val="654"/>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Самостоятельная работа</w:t>
            </w:r>
            <w:r w:rsidRPr="002E2A88">
              <w:rPr>
                <w:bCs/>
              </w:rPr>
              <w:t xml:space="preserve">. Выполнение </w:t>
            </w:r>
            <w:r w:rsidRPr="002E2A88">
              <w:rPr>
                <w:shd w:val="clear" w:color="auto" w:fill="FFFFFF"/>
              </w:rPr>
              <w:t xml:space="preserve">интерактивных </w:t>
            </w:r>
            <w:r w:rsidRPr="002E2A88">
              <w:rPr>
                <w:bCs/>
              </w:rPr>
              <w:t xml:space="preserve">заданий </w:t>
            </w:r>
            <w:r w:rsidRPr="002E2A88">
              <w:rPr>
                <w:shd w:val="clear" w:color="auto" w:fill="FFFFFF"/>
              </w:rPr>
              <w:t>на сервисе learningapps.org</w:t>
            </w:r>
            <w:r w:rsidRPr="002E2A88">
              <w:rPr>
                <w:bCs/>
              </w:rPr>
              <w:t>(</w:t>
            </w:r>
            <w:hyperlink r:id="rId94" w:history="1">
              <w:r w:rsidRPr="002E2A88">
                <w:rPr>
                  <w:rStyle w:val="afa"/>
                  <w:bCs/>
                </w:rPr>
                <w:t>https://learningapps.org/7605879</w:t>
              </w:r>
            </w:hyperlink>
            <w:r w:rsidRPr="002E2A88">
              <w:rPr>
                <w:bCs/>
              </w:rPr>
              <w:t xml:space="preserve">, </w:t>
            </w:r>
            <w:hyperlink r:id="rId95" w:history="1">
              <w:r w:rsidRPr="002E2A88">
                <w:rPr>
                  <w:rStyle w:val="afa"/>
                  <w:bCs/>
                </w:rPr>
                <w:t>https://learningapps.org/7605850</w:t>
              </w:r>
            </w:hyperlink>
            <w:r w:rsidRPr="002E2A88">
              <w:rPr>
                <w:bCs/>
              </w:rPr>
              <w:t xml:space="preserve">). </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1</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rPr>
          <w:trHeight w:val="285"/>
        </w:trPr>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6. Инвестиции</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rPr>
          <w:trHeight w:val="1978"/>
        </w:trPr>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rFonts w:eastAsia="Arial"/>
              </w:rPr>
              <w:t>Инвестиции, способы инвестирования, доступные физическим лицам. Сроки и д</w:t>
            </w:r>
            <w:r w:rsidRPr="002E2A88">
              <w:rPr>
                <w:rFonts w:eastAsia="Arial"/>
              </w:rPr>
              <w:t>о</w:t>
            </w:r>
            <w:r w:rsidRPr="002E2A88">
              <w:rPr>
                <w:rFonts w:eastAsia="Arial"/>
              </w:rPr>
              <w:t>ходность инвестиций Виды финансовых продуктов для различных финансовых ц</w:t>
            </w:r>
            <w:r w:rsidRPr="002E2A88">
              <w:rPr>
                <w:rFonts w:eastAsia="Arial"/>
              </w:rPr>
              <w:t>е</w:t>
            </w:r>
            <w:r w:rsidRPr="002E2A88">
              <w:rPr>
                <w:rFonts w:eastAsia="Arial"/>
              </w:rPr>
              <w:t>лей. Выбор финансового продукта в зависимости от доходности, ликвидности и риска. Управление инвестиционными рисками. Диверсификация активов как сп</w:t>
            </w:r>
            <w:r w:rsidRPr="002E2A88">
              <w:rPr>
                <w:rFonts w:eastAsia="Arial"/>
              </w:rPr>
              <w:t>о</w:t>
            </w:r>
            <w:r w:rsidRPr="002E2A88">
              <w:rPr>
                <w:rFonts w:eastAsia="Arial"/>
              </w:rPr>
              <w:t>соб снижения рисков. Фондовый рынок и его инструменты. Анализ информации об инвестировании денежных средств, предоставляемую различными информацио</w:t>
            </w:r>
            <w:r w:rsidRPr="002E2A88">
              <w:rPr>
                <w:rFonts w:eastAsia="Arial"/>
              </w:rPr>
              <w:t>н</w:t>
            </w:r>
            <w:r w:rsidRPr="002E2A88">
              <w:rPr>
                <w:rFonts w:eastAsia="Arial"/>
              </w:rPr>
              <w:t>ными источниками и структурами финансового рынка (финансовые публикации, проспекты, интернет-ресурсы и пр.) Формирование инвестиционного портфеля. Место инвестиций в личном финансовом плане.</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Практические занятия</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shd w:val="clear" w:color="auto" w:fill="FFFFFF"/>
              </w:rPr>
              <w:t>Правила инвестирования</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Самостоятельная работа</w:t>
            </w:r>
            <w:r w:rsidRPr="002E2A88">
              <w:rPr>
                <w:bCs/>
              </w:rPr>
              <w:t xml:space="preserve">. Составление ребуса в программе </w:t>
            </w:r>
            <w:r w:rsidRPr="002E2A88">
              <w:rPr>
                <w:bCs/>
                <w:lang w:val="en-US"/>
              </w:rPr>
              <w:t>MicrosoftOfficePowe</w:t>
            </w:r>
            <w:r w:rsidRPr="002E2A88">
              <w:rPr>
                <w:bCs/>
                <w:lang w:val="en-US"/>
              </w:rPr>
              <w:t>r</w:t>
            </w:r>
            <w:r w:rsidRPr="002E2A88">
              <w:rPr>
                <w:bCs/>
                <w:lang w:val="en-US"/>
              </w:rPr>
              <w:t>Point</w:t>
            </w:r>
            <w:r w:rsidRPr="002E2A88">
              <w:rPr>
                <w:bCs/>
              </w:rPr>
              <w:t>.</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7. Пенсии</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rFonts w:eastAsia="Arial"/>
              </w:rPr>
              <w:t>Государственная пенсионная система в РФ. Накопительная и страховая пенсия. Пенсионные фонды. Индивидуальный пенсионный капитал. Место пенсионных накоплений в личном бюджете и личном финансовом плане.</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Самостоятельная работа</w:t>
            </w:r>
            <w:r w:rsidRPr="002E2A88">
              <w:rPr>
                <w:bCs/>
              </w:rPr>
              <w:t xml:space="preserve">. Выполнение </w:t>
            </w:r>
            <w:r w:rsidRPr="002E2A88">
              <w:rPr>
                <w:shd w:val="clear" w:color="auto" w:fill="FFFFFF"/>
              </w:rPr>
              <w:t xml:space="preserve">интерактивных </w:t>
            </w:r>
            <w:r w:rsidRPr="002E2A88">
              <w:rPr>
                <w:bCs/>
              </w:rPr>
              <w:t xml:space="preserve">заданий </w:t>
            </w:r>
            <w:r w:rsidRPr="002E2A88">
              <w:rPr>
                <w:shd w:val="clear" w:color="auto" w:fill="FFFFFF"/>
              </w:rPr>
              <w:t>на сервисе learningapps.org</w:t>
            </w:r>
            <w:r w:rsidRPr="002E2A88">
              <w:rPr>
                <w:bCs/>
              </w:rPr>
              <w:t>(</w:t>
            </w:r>
            <w:hyperlink r:id="rId96" w:history="1">
              <w:r w:rsidRPr="002E2A88">
                <w:rPr>
                  <w:rStyle w:val="afa"/>
                  <w:bCs/>
                </w:rPr>
                <w:t>https://learningapps.org/7608490</w:t>
              </w:r>
            </w:hyperlink>
            <w:r w:rsidRPr="002E2A88">
              <w:rPr>
                <w:bCs/>
              </w:rPr>
              <w:t xml:space="preserve">, </w:t>
            </w:r>
            <w:hyperlink r:id="rId97" w:history="1">
              <w:r w:rsidRPr="002E2A88">
                <w:rPr>
                  <w:rStyle w:val="afa"/>
                  <w:bCs/>
                </w:rPr>
                <w:t>https://learningapps.org/7608496</w:t>
              </w:r>
            </w:hyperlink>
            <w:r w:rsidRPr="002E2A88">
              <w:rPr>
                <w:bCs/>
              </w:rPr>
              <w:t>)</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
                <w:bCs/>
              </w:rPr>
              <w:t>Модуль 8. Налоги</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rFonts w:eastAsia="Arial"/>
              </w:rPr>
              <w:t>Налоги. Налоговая система в РФ. Пропорциональная, прогрессивная и регресси</w:t>
            </w:r>
            <w:r w:rsidRPr="002E2A88">
              <w:rPr>
                <w:rFonts w:eastAsia="Arial"/>
              </w:rPr>
              <w:t>в</w:t>
            </w:r>
            <w:r w:rsidRPr="002E2A88">
              <w:rPr>
                <w:rFonts w:eastAsia="Arial"/>
              </w:rPr>
              <w:t>ная налоговые системы. Виды налогов. Налоговые льготы и налоговые вычеты.</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Самостоятельная работа</w:t>
            </w:r>
            <w:r w:rsidRPr="002E2A88">
              <w:rPr>
                <w:bCs/>
              </w:rPr>
              <w:t xml:space="preserve">. Решение задач. Составление кроссворда в программе </w:t>
            </w:r>
            <w:r w:rsidRPr="002E2A88">
              <w:rPr>
                <w:bCs/>
                <w:lang w:val="en-US"/>
              </w:rPr>
              <w:t>MicrosoftOfficePowerPoint</w:t>
            </w:r>
            <w:r w:rsidRPr="002E2A88">
              <w:rPr>
                <w:bCs/>
              </w:rPr>
              <w:t>.</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rFonts w:eastAsia="Arial"/>
                <w:b/>
                <w:bCs/>
              </w:rPr>
              <w:t>Модуль 9. Защита от мошеннических дейс</w:t>
            </w:r>
            <w:r w:rsidRPr="002E2A88">
              <w:rPr>
                <w:rFonts w:eastAsia="Arial"/>
                <w:b/>
                <w:bCs/>
              </w:rPr>
              <w:t>т</w:t>
            </w:r>
            <w:r w:rsidRPr="002E2A88">
              <w:rPr>
                <w:rFonts w:eastAsia="Arial"/>
                <w:b/>
                <w:bCs/>
              </w:rPr>
              <w:t>вий на финансовом рынке</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rFonts w:eastAsia="Arial"/>
              </w:rPr>
              <w:t>Основные признаки и виды финансовых пирамид, правила личной финансовой безопасности, виды финансового мошенничества. Мошенничества с банковскими картами. Махинации с кредитами Мошенничества с инвестиционными инструме</w:t>
            </w:r>
            <w:r w:rsidRPr="002E2A88">
              <w:rPr>
                <w:rFonts w:eastAsia="Arial"/>
              </w:rPr>
              <w:t>н</w:t>
            </w:r>
            <w:r w:rsidRPr="002E2A88">
              <w:rPr>
                <w:rFonts w:eastAsia="Arial"/>
              </w:rPr>
              <w:t>тами.</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
                <w:bCs/>
              </w:rPr>
              <w:t>Практические занятия</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rFonts w:eastAsia="Arial"/>
              </w:rPr>
              <w:t>Осторожно, мошенники.</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2A88">
              <w:rPr>
                <w:b/>
                <w:bCs/>
              </w:rPr>
              <w:t>Самостоятельная работа</w:t>
            </w:r>
            <w:r w:rsidRPr="002E2A88">
              <w:rPr>
                <w:bCs/>
              </w:rPr>
              <w:t xml:space="preserve">. Создание плаката </w:t>
            </w:r>
            <w:r w:rsidRPr="002E2A88">
              <w:t>«Как не стать жертвой  финансовых мошенников?»</w:t>
            </w:r>
            <w:r w:rsidRPr="002E2A88">
              <w:rPr>
                <w:bCs/>
              </w:rPr>
              <w:t xml:space="preserve"> в программе </w:t>
            </w:r>
            <w:r w:rsidRPr="002E2A88">
              <w:rPr>
                <w:bCs/>
                <w:lang w:val="en-US"/>
              </w:rPr>
              <w:t>MicrosoftOfficePublisher</w:t>
            </w:r>
            <w:r w:rsidRPr="002E2A88">
              <w:t xml:space="preserve">. </w:t>
            </w:r>
            <w:r w:rsidRPr="002E2A88">
              <w:rPr>
                <w:bCs/>
              </w:rPr>
              <w:t>Создание презентации «С</w:t>
            </w:r>
            <w:r w:rsidRPr="002E2A88">
              <w:rPr>
                <w:bCs/>
              </w:rPr>
              <w:t>о</w:t>
            </w:r>
            <w:r w:rsidRPr="002E2A88">
              <w:rPr>
                <w:bCs/>
              </w:rPr>
              <w:t>временный опыт законодательной борьбы с финансовым мошенничеством</w:t>
            </w:r>
            <w:r w:rsidRPr="002E2A88">
              <w:t xml:space="preserve"> в РФ</w:t>
            </w:r>
            <w:r w:rsidRPr="002E2A88">
              <w:rPr>
                <w:bCs/>
              </w:rPr>
              <w:t xml:space="preserve">» в программе </w:t>
            </w:r>
            <w:r w:rsidRPr="002E2A88">
              <w:rPr>
                <w:bCs/>
                <w:lang w:val="en-US"/>
              </w:rPr>
              <w:t>MicrosoftOfficePowerPoint</w:t>
            </w:r>
            <w:r w:rsidRPr="002E2A88">
              <w:rPr>
                <w:bCs/>
              </w:rPr>
              <w:t>.</w:t>
            </w:r>
            <w:r w:rsidRPr="002E2A88">
              <w:t xml:space="preserve"> Доклад на тему «Кибермошенничество. Те</w:t>
            </w:r>
            <w:r w:rsidRPr="002E2A88">
              <w:t>р</w:t>
            </w:r>
            <w:r w:rsidRPr="002E2A88">
              <w:t>минология».</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c>
          <w:tcPr>
            <w:tcW w:w="2963"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rFonts w:eastAsia="Arial"/>
                <w:b/>
                <w:bCs/>
              </w:rPr>
              <w:t>Модуль 10. Создание собственного бизнеса</w:t>
            </w: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Cs/>
              </w:rPr>
              <w:t>Содержание учебного материала</w:t>
            </w:r>
          </w:p>
        </w:tc>
        <w:tc>
          <w:tcPr>
            <w:tcW w:w="1638" w:type="dxa"/>
            <w:vMerge w:val="restart"/>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73" w:type="dxa"/>
            <w:vMerge w:val="restart"/>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2</w:t>
            </w: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rFonts w:eastAsia="Arial"/>
              </w:rPr>
              <w:t>Основные понятия: бизнес, стартап, бизнес-план, бизнес-идея, планирование раб</w:t>
            </w:r>
            <w:r w:rsidRPr="002E2A88">
              <w:rPr>
                <w:rFonts w:eastAsia="Arial"/>
              </w:rPr>
              <w:t>о</w:t>
            </w:r>
            <w:r w:rsidRPr="002E2A88">
              <w:rPr>
                <w:rFonts w:eastAsia="Arial"/>
              </w:rPr>
              <w:t>чего времени, венчурист.</w:t>
            </w:r>
          </w:p>
        </w:tc>
        <w:tc>
          <w:tcPr>
            <w:tcW w:w="1638"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73" w:type="dxa"/>
            <w:vMerge/>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834F5" w:rsidRPr="002E2A88" w:rsidTr="005834F5">
        <w:tc>
          <w:tcPr>
            <w:tcW w:w="2963" w:type="dxa"/>
            <w:vMerge/>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2A88">
              <w:rPr>
                <w:b/>
                <w:bCs/>
              </w:rPr>
              <w:t>Самостоятельная работа</w:t>
            </w:r>
            <w:r w:rsidRPr="002E2A88">
              <w:rPr>
                <w:bCs/>
              </w:rPr>
              <w:t xml:space="preserve">. Выполнение </w:t>
            </w:r>
            <w:r w:rsidRPr="002E2A88">
              <w:rPr>
                <w:shd w:val="clear" w:color="auto" w:fill="FFFFFF"/>
              </w:rPr>
              <w:t xml:space="preserve">интерактивных </w:t>
            </w:r>
            <w:r w:rsidRPr="002E2A88">
              <w:rPr>
                <w:bCs/>
              </w:rPr>
              <w:t xml:space="preserve">заданий </w:t>
            </w:r>
            <w:r w:rsidRPr="002E2A88">
              <w:rPr>
                <w:shd w:val="clear" w:color="auto" w:fill="FFFFFF"/>
              </w:rPr>
              <w:t>на сервисе onlinetestpad.com</w:t>
            </w:r>
            <w:r w:rsidRPr="002E2A88">
              <w:rPr>
                <w:bCs/>
              </w:rPr>
              <w:t xml:space="preserve"> (</w:t>
            </w:r>
            <w:hyperlink r:id="rId98" w:history="1">
              <w:r w:rsidRPr="002E2A88">
                <w:rPr>
                  <w:rStyle w:val="afa"/>
                  <w:bCs/>
                </w:rPr>
                <w:t>https://onlinetestpad.com/ru/crossword/49881-osnovy-finansovoj-gramotnosti</w:t>
              </w:r>
            </w:hyperlink>
            <w:r w:rsidRPr="002E2A88">
              <w:rPr>
                <w:bCs/>
              </w:rPr>
              <w:t xml:space="preserve">, </w:t>
            </w:r>
            <w:hyperlink r:id="rId99" w:history="1">
              <w:r w:rsidRPr="002E2A88">
                <w:rPr>
                  <w:rStyle w:val="afa"/>
                  <w:bCs/>
                </w:rPr>
                <w:t>https://onlinetestpad.com/ru/game/6323-sostavlenie-slova-iz-bukv-finansovyj-spravochnik-s</w:t>
              </w:r>
            </w:hyperlink>
            <w:r w:rsidRPr="002E2A88">
              <w:rPr>
                <w:bCs/>
              </w:rPr>
              <w:t>)</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1</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E2A88">
              <w:rPr>
                <w:bCs/>
              </w:rPr>
              <w:t>3</w:t>
            </w:r>
          </w:p>
        </w:tc>
      </w:tr>
      <w:tr w:rsidR="005834F5" w:rsidRPr="002E2A88" w:rsidTr="005834F5">
        <w:tc>
          <w:tcPr>
            <w:tcW w:w="296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853"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2E2A88">
              <w:rPr>
                <w:b/>
                <w:bCs/>
              </w:rPr>
              <w:t>Зачетное занятие в форме тестирования</w:t>
            </w:r>
          </w:p>
        </w:tc>
        <w:tc>
          <w:tcPr>
            <w:tcW w:w="1638" w:type="dxa"/>
            <w:shd w:val="clear" w:color="auto" w:fill="FFFFFF"/>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473" w:type="dxa"/>
            <w:shd w:val="clear" w:color="auto" w:fill="auto"/>
          </w:tcPr>
          <w:p w:rsidR="005834F5" w:rsidRPr="002E2A88"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Для характеристики уровня освоения учебного материала используются следующие обозначения:</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 ознакомительный (узнавание ранее изученных объектов, свойств); </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 репродуктивный (выполнение деятельности по образцу, инструкции или под руководством)</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t>3. – продуктивный (планирование и самостоятельное выполнение деятельности, решение проблемных задач)</w:t>
      </w:r>
    </w:p>
    <w:p w:rsidR="005834F5" w:rsidRDefault="005834F5" w:rsidP="005834F5">
      <w:pPr>
        <w:sectPr w:rsidR="005834F5" w:rsidSect="005834F5">
          <w:headerReference w:type="default" r:id="rId100"/>
          <w:footerReference w:type="even" r:id="rId101"/>
          <w:footerReference w:type="default" r:id="rId102"/>
          <w:headerReference w:type="first" r:id="rId103"/>
          <w:footerReference w:type="first" r:id="rId104"/>
          <w:footnotePr>
            <w:pos w:val="beneathText"/>
          </w:footnotePr>
          <w:pgSz w:w="16837" w:h="11905" w:orient="landscape"/>
          <w:pgMar w:top="567" w:right="1134" w:bottom="1127" w:left="992" w:header="340" w:footer="454" w:gutter="0"/>
          <w:cols w:space="720"/>
          <w:docGrid w:linePitch="360"/>
        </w:sectPr>
      </w:pP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lastRenderedPageBreak/>
        <w:t>3. УСЛОВИЯ РЕАЛИЗАЦИИ РАБОЧЕЙ ПРОГРАММЫ УЧЕБНОЙ ДИСЦИПЛИНЫ</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3.1. Требования к минимальному материально-техническому обеспеч</w:t>
      </w:r>
      <w:r>
        <w:rPr>
          <w:b/>
          <w:sz w:val="28"/>
          <w:szCs w:val="28"/>
        </w:rPr>
        <w:t>е</w:t>
      </w:r>
      <w:r>
        <w:rPr>
          <w:b/>
          <w:sz w:val="28"/>
          <w:szCs w:val="28"/>
        </w:rPr>
        <w:t>нию</w:t>
      </w:r>
    </w:p>
    <w:p w:rsidR="005834F5" w:rsidRPr="0054441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4441B">
        <w:rPr>
          <w:sz w:val="28"/>
          <w:szCs w:val="28"/>
        </w:rPr>
        <w:t xml:space="preserve">Реализация учебной дисциплины требует наличия учебного кабинета </w:t>
      </w:r>
    </w:p>
    <w:p w:rsidR="005834F5" w:rsidRPr="0054441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834F5" w:rsidRPr="0054441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4441B">
        <w:rPr>
          <w:sz w:val="28"/>
          <w:szCs w:val="28"/>
        </w:rPr>
        <w:t xml:space="preserve">Оборудование учебного кабинета: </w:t>
      </w:r>
    </w:p>
    <w:p w:rsidR="005834F5" w:rsidRPr="0054441B" w:rsidRDefault="005834F5" w:rsidP="005834F5">
      <w:pPr>
        <w:pStyle w:val="15"/>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ar-SA"/>
        </w:rPr>
      </w:pPr>
      <w:r w:rsidRPr="0054441B">
        <w:rPr>
          <w:sz w:val="28"/>
          <w:szCs w:val="28"/>
          <w:lang w:eastAsia="ar-SA"/>
        </w:rPr>
        <w:t>посадочные места по количеству обучающихся;</w:t>
      </w:r>
    </w:p>
    <w:p w:rsidR="005834F5" w:rsidRPr="0054441B" w:rsidRDefault="005834F5" w:rsidP="005834F5">
      <w:pPr>
        <w:pStyle w:val="15"/>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ar-SA"/>
        </w:rPr>
      </w:pPr>
      <w:r w:rsidRPr="0054441B">
        <w:rPr>
          <w:sz w:val="28"/>
          <w:szCs w:val="28"/>
          <w:lang w:eastAsia="ar-SA"/>
        </w:rPr>
        <w:t>рабочее место преподавателя;</w:t>
      </w:r>
    </w:p>
    <w:p w:rsidR="005834F5" w:rsidRPr="0054441B" w:rsidRDefault="005834F5" w:rsidP="005834F5">
      <w:pPr>
        <w:pStyle w:val="15"/>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ar-SA"/>
        </w:rPr>
      </w:pPr>
      <w:r w:rsidRPr="0054441B">
        <w:rPr>
          <w:sz w:val="28"/>
          <w:szCs w:val="28"/>
          <w:lang w:eastAsia="ar-SA"/>
        </w:rPr>
        <w:t>комплект учебно-методической документации.</w:t>
      </w:r>
    </w:p>
    <w:p w:rsidR="005834F5" w:rsidRPr="0054441B"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4441B">
        <w:rPr>
          <w:sz w:val="28"/>
          <w:szCs w:val="28"/>
        </w:rPr>
        <w:t>Технические средства обучения:</w:t>
      </w:r>
    </w:p>
    <w:p w:rsidR="005834F5" w:rsidRPr="0054441B" w:rsidRDefault="005834F5" w:rsidP="005834F5">
      <w:pPr>
        <w:pStyle w:val="15"/>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ar-SA"/>
        </w:rPr>
      </w:pPr>
      <w:r w:rsidRPr="0054441B">
        <w:rPr>
          <w:sz w:val="28"/>
          <w:szCs w:val="28"/>
          <w:lang w:eastAsia="ar-SA"/>
        </w:rPr>
        <w:t>персональный компьютер</w:t>
      </w:r>
      <w:r>
        <w:rPr>
          <w:sz w:val="28"/>
          <w:szCs w:val="28"/>
          <w:lang w:eastAsia="ar-SA"/>
        </w:rPr>
        <w:t xml:space="preserve"> с лицензионным программным обеспечением</w:t>
      </w:r>
      <w:r w:rsidRPr="0054441B">
        <w:rPr>
          <w:sz w:val="28"/>
          <w:szCs w:val="28"/>
          <w:lang w:eastAsia="ar-SA"/>
        </w:rPr>
        <w:t>;</w:t>
      </w:r>
    </w:p>
    <w:p w:rsidR="005834F5" w:rsidRPr="0054441B" w:rsidRDefault="005834F5" w:rsidP="005834F5">
      <w:pPr>
        <w:pStyle w:val="Default"/>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auto"/>
          <w:sz w:val="28"/>
          <w:szCs w:val="28"/>
          <w:lang w:eastAsia="ar-SA"/>
        </w:rPr>
      </w:pPr>
      <w:r w:rsidRPr="0054441B">
        <w:rPr>
          <w:rFonts w:eastAsia="Times New Roman"/>
          <w:color w:val="auto"/>
          <w:sz w:val="28"/>
          <w:szCs w:val="28"/>
          <w:lang w:eastAsia="ar-SA"/>
        </w:rPr>
        <w:t>проекционный экран;</w:t>
      </w:r>
    </w:p>
    <w:p w:rsidR="005834F5" w:rsidRPr="0054441B" w:rsidRDefault="005834F5" w:rsidP="005834F5">
      <w:pPr>
        <w:pStyle w:val="15"/>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ar-SA"/>
        </w:rPr>
      </w:pPr>
      <w:r w:rsidRPr="0054441B">
        <w:rPr>
          <w:sz w:val="28"/>
          <w:szCs w:val="28"/>
          <w:lang w:eastAsia="ar-SA"/>
        </w:rPr>
        <w:t>мультимедийный проектор;</w:t>
      </w:r>
    </w:p>
    <w:p w:rsidR="005834F5" w:rsidRPr="0054441B" w:rsidRDefault="005834F5" w:rsidP="005834F5">
      <w:pPr>
        <w:pStyle w:val="15"/>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ar-SA"/>
        </w:rPr>
      </w:pPr>
      <w:r w:rsidRPr="0054441B">
        <w:rPr>
          <w:sz w:val="28"/>
          <w:szCs w:val="28"/>
          <w:lang w:eastAsia="ar-SA"/>
        </w:rPr>
        <w:t>доска;</w:t>
      </w:r>
    </w:p>
    <w:p w:rsidR="005834F5" w:rsidRPr="0054441B" w:rsidRDefault="005834F5" w:rsidP="005834F5">
      <w:pPr>
        <w:pStyle w:val="15"/>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ar-SA"/>
        </w:rPr>
      </w:pPr>
      <w:r w:rsidRPr="0054441B">
        <w:rPr>
          <w:sz w:val="28"/>
          <w:szCs w:val="28"/>
          <w:lang w:eastAsia="ar-SA"/>
        </w:rPr>
        <w:t>колонки.</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3.2. Информационное обеспечение обучения</w:t>
      </w:r>
    </w:p>
    <w:p w:rsidR="005834F5" w:rsidRDefault="005834F5" w:rsidP="005834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Перечень рекомендуемых учебных изданий, Интернет-ресурсов, допо</w:t>
      </w:r>
      <w:r>
        <w:rPr>
          <w:b/>
          <w:sz w:val="28"/>
          <w:szCs w:val="28"/>
        </w:rPr>
        <w:t>л</w:t>
      </w:r>
      <w:r>
        <w:rPr>
          <w:b/>
          <w:sz w:val="28"/>
          <w:szCs w:val="28"/>
        </w:rPr>
        <w:t>нительной литературы.</w:t>
      </w:r>
    </w:p>
    <w:p w:rsidR="005834F5" w:rsidRPr="00112739" w:rsidRDefault="005834F5" w:rsidP="005834F5">
      <w:pPr>
        <w:pStyle w:val="2"/>
        <w:numPr>
          <w:ilvl w:val="0"/>
          <w:numId w:val="0"/>
        </w:numPr>
        <w:ind w:left="360"/>
        <w:rPr>
          <w:b/>
        </w:rPr>
      </w:pPr>
      <w:r w:rsidRPr="00112739">
        <w:rPr>
          <w:b/>
        </w:rPr>
        <w:t xml:space="preserve">Основные источники: </w:t>
      </w:r>
    </w:p>
    <w:p w:rsidR="005834F5" w:rsidRDefault="005834F5" w:rsidP="005834F5">
      <w:pPr>
        <w:pStyle w:val="2"/>
        <w:numPr>
          <w:ilvl w:val="0"/>
          <w:numId w:val="68"/>
        </w:numPr>
        <w:ind w:left="709"/>
      </w:pPr>
      <w:r>
        <w:t>Финансовая грамота Алексей Горяев, Валерий Чумаченко Спецпроект Российской экономической школы по личным финансам</w:t>
      </w:r>
    </w:p>
    <w:p w:rsidR="005834F5" w:rsidRPr="00112739" w:rsidRDefault="005834F5" w:rsidP="00AE24D7">
      <w:pPr>
        <w:pStyle w:val="2"/>
        <w:numPr>
          <w:ilvl w:val="0"/>
          <w:numId w:val="0"/>
        </w:numPr>
        <w:ind w:left="426"/>
        <w:rPr>
          <w:b/>
        </w:rPr>
      </w:pPr>
      <w:r w:rsidRPr="00112739">
        <w:rPr>
          <w:b/>
        </w:rPr>
        <w:t xml:space="preserve">Дополнительные источники: </w:t>
      </w:r>
    </w:p>
    <w:p w:rsidR="005834F5" w:rsidRPr="00860814" w:rsidRDefault="005834F5" w:rsidP="00586522">
      <w:pPr>
        <w:pStyle w:val="afb"/>
        <w:numPr>
          <w:ilvl w:val="0"/>
          <w:numId w:val="71"/>
        </w:numPr>
        <w:autoSpaceDE w:val="0"/>
        <w:autoSpaceDN w:val="0"/>
        <w:adjustRightInd w:val="0"/>
        <w:jc w:val="both"/>
        <w:rPr>
          <w:sz w:val="28"/>
          <w:szCs w:val="28"/>
        </w:rPr>
      </w:pPr>
      <w:r w:rsidRPr="00860814">
        <w:rPr>
          <w:bCs/>
          <w:sz w:val="28"/>
          <w:szCs w:val="28"/>
        </w:rPr>
        <w:t>Методические рекомендации к сборнику математических задач «Осн</w:t>
      </w:r>
      <w:r w:rsidRPr="00860814">
        <w:rPr>
          <w:bCs/>
          <w:sz w:val="28"/>
          <w:szCs w:val="28"/>
        </w:rPr>
        <w:t>о</w:t>
      </w:r>
      <w:r w:rsidRPr="00860814">
        <w:rPr>
          <w:bCs/>
          <w:sz w:val="28"/>
          <w:szCs w:val="28"/>
        </w:rPr>
        <w:t xml:space="preserve">вы финансовой грамотности». </w:t>
      </w:r>
      <w:r w:rsidRPr="00860814">
        <w:rPr>
          <w:rFonts w:eastAsia="TimesNewRoman"/>
          <w:sz w:val="28"/>
          <w:szCs w:val="28"/>
        </w:rPr>
        <w:t>В 3 т. Т. 3 для 10–11 классов / Состав</w:t>
      </w:r>
      <w:r w:rsidRPr="00860814">
        <w:rPr>
          <w:rFonts w:eastAsia="TimesNewRoman"/>
          <w:sz w:val="28"/>
          <w:szCs w:val="28"/>
        </w:rPr>
        <w:t>и</w:t>
      </w:r>
      <w:r w:rsidRPr="00860814">
        <w:rPr>
          <w:rFonts w:eastAsia="TimesNewRoman"/>
          <w:sz w:val="28"/>
          <w:szCs w:val="28"/>
        </w:rPr>
        <w:t>тели: Н.В. Новожилова, Н.П. Моторо, М.М. Шалашова – Москва, 2019. – 120 с.</w:t>
      </w:r>
    </w:p>
    <w:p w:rsidR="005834F5" w:rsidRPr="008A1F49" w:rsidRDefault="005834F5" w:rsidP="00586522">
      <w:pPr>
        <w:pStyle w:val="afb"/>
        <w:numPr>
          <w:ilvl w:val="0"/>
          <w:numId w:val="71"/>
        </w:numPr>
        <w:autoSpaceDE w:val="0"/>
        <w:autoSpaceDN w:val="0"/>
        <w:adjustRightInd w:val="0"/>
        <w:jc w:val="both"/>
        <w:rPr>
          <w:sz w:val="28"/>
          <w:szCs w:val="28"/>
        </w:rPr>
      </w:pPr>
      <w:r w:rsidRPr="00860814">
        <w:rPr>
          <w:bCs/>
          <w:sz w:val="28"/>
          <w:szCs w:val="28"/>
        </w:rPr>
        <w:t xml:space="preserve">Сборник математических задач «Основы финансовой грамотности». </w:t>
      </w:r>
      <w:r w:rsidRPr="00860814">
        <w:rPr>
          <w:rFonts w:eastAsia="TimesNewRoman"/>
          <w:sz w:val="28"/>
          <w:szCs w:val="28"/>
        </w:rPr>
        <w:t>В 3 т. Т. 3 для 10–11 классов / Составители: Н.П. Моторо, Н.В. Новож</w:t>
      </w:r>
      <w:r w:rsidRPr="00860814">
        <w:rPr>
          <w:rFonts w:eastAsia="TimesNewRoman"/>
          <w:sz w:val="28"/>
          <w:szCs w:val="28"/>
        </w:rPr>
        <w:t>и</w:t>
      </w:r>
      <w:r w:rsidRPr="00860814">
        <w:rPr>
          <w:rFonts w:eastAsia="TimesNewRoman"/>
          <w:sz w:val="28"/>
          <w:szCs w:val="28"/>
        </w:rPr>
        <w:t>лова, М.М. Шалашова. – Москва, 2019. – 82 с.</w:t>
      </w:r>
    </w:p>
    <w:p w:rsidR="005834F5" w:rsidRDefault="005834F5" w:rsidP="005834F5">
      <w:pPr>
        <w:shd w:val="clear" w:color="auto" w:fill="FFFFFF"/>
        <w:rPr>
          <w:rFonts w:ascii="yandex-sans" w:hAnsi="yandex-sans"/>
          <w:color w:val="000000"/>
          <w:sz w:val="23"/>
          <w:szCs w:val="23"/>
        </w:rPr>
      </w:pPr>
    </w:p>
    <w:p w:rsidR="005834F5" w:rsidRPr="008A1F49" w:rsidRDefault="005834F5" w:rsidP="005834F5">
      <w:pPr>
        <w:shd w:val="clear" w:color="auto" w:fill="FFFFFF"/>
        <w:jc w:val="both"/>
        <w:rPr>
          <w:b/>
          <w:color w:val="000000"/>
          <w:sz w:val="28"/>
          <w:szCs w:val="28"/>
        </w:rPr>
      </w:pPr>
      <w:r w:rsidRPr="008A1F49">
        <w:rPr>
          <w:b/>
          <w:color w:val="000000"/>
          <w:sz w:val="28"/>
          <w:szCs w:val="28"/>
        </w:rPr>
        <w:t>Сайты Банка России, федеральных органов исполнительной власти и иных организаций:</w:t>
      </w:r>
    </w:p>
    <w:p w:rsidR="005834F5" w:rsidRPr="008A1F49" w:rsidRDefault="005834F5" w:rsidP="00586522">
      <w:pPr>
        <w:pStyle w:val="afb"/>
        <w:numPr>
          <w:ilvl w:val="0"/>
          <w:numId w:val="72"/>
        </w:numPr>
        <w:shd w:val="clear" w:color="auto" w:fill="FFFFFF"/>
        <w:jc w:val="both"/>
        <w:rPr>
          <w:color w:val="000000"/>
          <w:sz w:val="28"/>
          <w:szCs w:val="28"/>
        </w:rPr>
      </w:pPr>
      <w:r w:rsidRPr="008A1F49">
        <w:rPr>
          <w:color w:val="000000"/>
          <w:sz w:val="28"/>
          <w:szCs w:val="28"/>
        </w:rPr>
        <w:t>• Центральный Банк Российской Федерации www.cbr.ru</w:t>
      </w:r>
    </w:p>
    <w:p w:rsidR="005834F5" w:rsidRPr="008A1F49" w:rsidRDefault="005834F5" w:rsidP="00586522">
      <w:pPr>
        <w:pStyle w:val="afb"/>
        <w:numPr>
          <w:ilvl w:val="0"/>
          <w:numId w:val="72"/>
        </w:numPr>
        <w:shd w:val="clear" w:color="auto" w:fill="FFFFFF"/>
        <w:jc w:val="both"/>
        <w:rPr>
          <w:color w:val="000000"/>
          <w:sz w:val="28"/>
          <w:szCs w:val="28"/>
        </w:rPr>
      </w:pPr>
      <w:r w:rsidRPr="008A1F49">
        <w:rPr>
          <w:color w:val="000000"/>
          <w:sz w:val="28"/>
          <w:szCs w:val="28"/>
        </w:rPr>
        <w:t>• Министерство финансов РФ www.minfin.ru/ru</w:t>
      </w:r>
    </w:p>
    <w:p w:rsidR="005834F5" w:rsidRPr="008A1F49" w:rsidRDefault="005834F5" w:rsidP="00586522">
      <w:pPr>
        <w:pStyle w:val="afb"/>
        <w:numPr>
          <w:ilvl w:val="0"/>
          <w:numId w:val="72"/>
        </w:numPr>
        <w:shd w:val="clear" w:color="auto" w:fill="FFFFFF"/>
        <w:jc w:val="both"/>
        <w:rPr>
          <w:color w:val="000000"/>
          <w:sz w:val="28"/>
          <w:szCs w:val="28"/>
        </w:rPr>
      </w:pPr>
      <w:r w:rsidRPr="008A1F49">
        <w:rPr>
          <w:color w:val="000000"/>
          <w:sz w:val="28"/>
          <w:szCs w:val="28"/>
        </w:rPr>
        <w:t>• Федеральная налоговая служба www.nalog.ru</w:t>
      </w:r>
    </w:p>
    <w:p w:rsidR="005834F5" w:rsidRPr="008A1F49" w:rsidRDefault="005834F5" w:rsidP="00586522">
      <w:pPr>
        <w:pStyle w:val="afb"/>
        <w:numPr>
          <w:ilvl w:val="0"/>
          <w:numId w:val="72"/>
        </w:numPr>
        <w:shd w:val="clear" w:color="auto" w:fill="FFFFFF"/>
        <w:jc w:val="both"/>
        <w:rPr>
          <w:color w:val="000000"/>
          <w:sz w:val="28"/>
          <w:szCs w:val="28"/>
        </w:rPr>
      </w:pPr>
      <w:r w:rsidRPr="008A1F49">
        <w:rPr>
          <w:color w:val="000000"/>
          <w:sz w:val="28"/>
          <w:szCs w:val="28"/>
        </w:rPr>
        <w:t>• Пенсионный фонд РФ www.pfrf.ru</w:t>
      </w:r>
    </w:p>
    <w:p w:rsidR="005834F5" w:rsidRPr="008A1F49" w:rsidRDefault="005834F5" w:rsidP="00586522">
      <w:pPr>
        <w:pStyle w:val="afb"/>
        <w:numPr>
          <w:ilvl w:val="0"/>
          <w:numId w:val="72"/>
        </w:numPr>
        <w:shd w:val="clear" w:color="auto" w:fill="FFFFFF"/>
        <w:jc w:val="both"/>
        <w:rPr>
          <w:color w:val="000000"/>
          <w:sz w:val="28"/>
          <w:szCs w:val="28"/>
        </w:rPr>
      </w:pPr>
      <w:r w:rsidRPr="008A1F49">
        <w:rPr>
          <w:color w:val="000000"/>
          <w:sz w:val="28"/>
          <w:szCs w:val="28"/>
        </w:rPr>
        <w:t>• Роспотребнадзор www.rospotrebnadzor.ru</w:t>
      </w:r>
    </w:p>
    <w:p w:rsidR="005834F5" w:rsidRDefault="005834F5" w:rsidP="005834F5">
      <w:pPr>
        <w:pStyle w:val="41"/>
        <w:numPr>
          <w:ilvl w:val="0"/>
          <w:numId w:val="0"/>
        </w:numPr>
        <w:rPr>
          <w:rFonts w:eastAsia="Times New Roman"/>
          <w:b/>
          <w:kern w:val="1"/>
          <w:u w:val="single"/>
          <w:lang w:eastAsia="ar-SA"/>
        </w:rPr>
      </w:pPr>
    </w:p>
    <w:p w:rsidR="005834F5" w:rsidRDefault="005834F5" w:rsidP="005834F5">
      <w:pPr>
        <w:pStyle w:val="41"/>
        <w:numPr>
          <w:ilvl w:val="0"/>
          <w:numId w:val="0"/>
        </w:numPr>
        <w:rPr>
          <w:sz w:val="24"/>
          <w:szCs w:val="24"/>
        </w:rPr>
      </w:pPr>
      <w:r w:rsidRPr="00E92778">
        <w:rPr>
          <w:rFonts w:eastAsia="Times New Roman"/>
          <w:b/>
          <w:kern w:val="1"/>
          <w:u w:val="single"/>
          <w:lang w:eastAsia="ar-SA"/>
        </w:rPr>
        <w:t>Интернет-ресурсы</w:t>
      </w:r>
      <w:r w:rsidRPr="00092389">
        <w:rPr>
          <w:sz w:val="24"/>
          <w:szCs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9"/>
        <w:gridCol w:w="4732"/>
      </w:tblGrid>
      <w:tr w:rsidR="00AE24D7" w:rsidTr="00AE24D7">
        <w:tc>
          <w:tcPr>
            <w:tcW w:w="4998" w:type="dxa"/>
          </w:tcPr>
          <w:p w:rsidR="00AE24D7" w:rsidRDefault="00AE24D7" w:rsidP="00AE24D7">
            <w:pPr>
              <w:pStyle w:val="2"/>
              <w:numPr>
                <w:ilvl w:val="0"/>
                <w:numId w:val="0"/>
              </w:numPr>
              <w:ind w:left="284"/>
              <w:rPr>
                <w:sz w:val="24"/>
                <w:szCs w:val="24"/>
              </w:rPr>
            </w:pPr>
            <w:r>
              <w:t xml:space="preserve">1. </w:t>
            </w:r>
            <w:hyperlink r:id="rId105" w:history="1">
              <w:r w:rsidRPr="00B61EA2">
                <w:rPr>
                  <w:rStyle w:val="afa"/>
                  <w:rFonts w:eastAsia="Times New Roman"/>
                  <w:kern w:val="1"/>
                  <w:lang w:eastAsia="ar-SA"/>
                </w:rPr>
                <w:t>https://хочумогузнаю.рф</w:t>
              </w:r>
            </w:hyperlink>
          </w:p>
        </w:tc>
        <w:tc>
          <w:tcPr>
            <w:tcW w:w="4999" w:type="dxa"/>
          </w:tcPr>
          <w:p w:rsidR="00AE24D7" w:rsidRDefault="00AE24D7" w:rsidP="00AE24D7">
            <w:pPr>
              <w:pStyle w:val="2"/>
              <w:numPr>
                <w:ilvl w:val="0"/>
                <w:numId w:val="0"/>
              </w:numPr>
              <w:ind w:left="247"/>
              <w:rPr>
                <w:sz w:val="24"/>
                <w:szCs w:val="24"/>
              </w:rPr>
            </w:pPr>
            <w:r>
              <w:t xml:space="preserve">6. </w:t>
            </w:r>
            <w:hyperlink r:id="rId106" w:history="1">
              <w:r w:rsidRPr="00277E56">
                <w:rPr>
                  <w:rStyle w:val="afa"/>
                  <w:rFonts w:eastAsia="Times New Roman"/>
                  <w:kern w:val="1"/>
                  <w:lang w:eastAsia="ar-SA"/>
                </w:rPr>
                <w:t>http://dni-fg.ru</w:t>
              </w:r>
            </w:hyperlink>
          </w:p>
        </w:tc>
      </w:tr>
      <w:tr w:rsidR="00AE24D7" w:rsidTr="00AE24D7">
        <w:tc>
          <w:tcPr>
            <w:tcW w:w="4998" w:type="dxa"/>
          </w:tcPr>
          <w:p w:rsidR="00AE24D7" w:rsidRDefault="00AE24D7" w:rsidP="00AE24D7">
            <w:pPr>
              <w:pStyle w:val="2"/>
              <w:numPr>
                <w:ilvl w:val="0"/>
                <w:numId w:val="0"/>
              </w:numPr>
              <w:ind w:left="284"/>
              <w:rPr>
                <w:sz w:val="24"/>
                <w:szCs w:val="24"/>
              </w:rPr>
            </w:pPr>
            <w:r>
              <w:t xml:space="preserve">2. </w:t>
            </w:r>
            <w:hyperlink r:id="rId107" w:history="1">
              <w:r w:rsidRPr="00277E56">
                <w:rPr>
                  <w:rStyle w:val="afa"/>
                  <w:rFonts w:eastAsia="Times New Roman"/>
                  <w:kern w:val="1"/>
                  <w:lang w:eastAsia="ar-SA"/>
                </w:rPr>
                <w:t>https://vashifinancy.ru</w:t>
              </w:r>
            </w:hyperlink>
          </w:p>
        </w:tc>
        <w:tc>
          <w:tcPr>
            <w:tcW w:w="4999" w:type="dxa"/>
          </w:tcPr>
          <w:p w:rsidR="00AE24D7" w:rsidRDefault="00AE24D7" w:rsidP="00AE24D7">
            <w:pPr>
              <w:pStyle w:val="2"/>
              <w:numPr>
                <w:ilvl w:val="0"/>
                <w:numId w:val="0"/>
              </w:numPr>
              <w:ind w:left="247"/>
              <w:rPr>
                <w:sz w:val="24"/>
                <w:szCs w:val="24"/>
              </w:rPr>
            </w:pPr>
            <w:r>
              <w:t xml:space="preserve">7. </w:t>
            </w:r>
            <w:hyperlink r:id="rId108" w:history="1">
              <w:r w:rsidRPr="00277E56">
                <w:rPr>
                  <w:rStyle w:val="afa"/>
                  <w:rFonts w:eastAsia="Times New Roman"/>
                  <w:kern w:val="1"/>
                  <w:lang w:eastAsia="ar-SA"/>
                </w:rPr>
                <w:t>https://4brain.ru/finance</w:t>
              </w:r>
            </w:hyperlink>
          </w:p>
        </w:tc>
      </w:tr>
      <w:tr w:rsidR="00AE24D7" w:rsidTr="00AE24D7">
        <w:tc>
          <w:tcPr>
            <w:tcW w:w="4998" w:type="dxa"/>
          </w:tcPr>
          <w:p w:rsidR="00AE24D7" w:rsidRDefault="00AE24D7" w:rsidP="00AE24D7">
            <w:pPr>
              <w:pStyle w:val="2"/>
              <w:numPr>
                <w:ilvl w:val="0"/>
                <w:numId w:val="0"/>
              </w:numPr>
              <w:ind w:left="284"/>
              <w:rPr>
                <w:sz w:val="24"/>
                <w:szCs w:val="24"/>
              </w:rPr>
            </w:pPr>
            <w:r>
              <w:t xml:space="preserve">3. </w:t>
            </w:r>
            <w:hyperlink r:id="rId109" w:history="1">
              <w:r w:rsidRPr="00B460EC">
                <w:rPr>
                  <w:rStyle w:val="afa"/>
                </w:rPr>
                <w:t>http://www.fgramota.org</w:t>
              </w:r>
            </w:hyperlink>
          </w:p>
        </w:tc>
        <w:tc>
          <w:tcPr>
            <w:tcW w:w="4999" w:type="dxa"/>
          </w:tcPr>
          <w:p w:rsidR="00AE24D7" w:rsidRDefault="00AE24D7" w:rsidP="00AE24D7">
            <w:pPr>
              <w:pStyle w:val="2"/>
              <w:numPr>
                <w:ilvl w:val="0"/>
                <w:numId w:val="0"/>
              </w:numPr>
              <w:ind w:left="247"/>
              <w:rPr>
                <w:sz w:val="24"/>
                <w:szCs w:val="24"/>
              </w:rPr>
            </w:pPr>
            <w:r>
              <w:t xml:space="preserve">8. </w:t>
            </w:r>
            <w:hyperlink r:id="rId110" w:history="1">
              <w:r w:rsidRPr="00277E56">
                <w:rPr>
                  <w:rStyle w:val="afa"/>
                  <w:rFonts w:eastAsia="Times New Roman"/>
                  <w:kern w:val="1"/>
                  <w:lang w:eastAsia="ar-SA"/>
                </w:rPr>
                <w:t>https://finagram.com</w:t>
              </w:r>
            </w:hyperlink>
          </w:p>
        </w:tc>
      </w:tr>
      <w:tr w:rsidR="00AE24D7" w:rsidTr="00AE24D7">
        <w:tc>
          <w:tcPr>
            <w:tcW w:w="4998" w:type="dxa"/>
          </w:tcPr>
          <w:p w:rsidR="00AE24D7" w:rsidRDefault="00AE24D7" w:rsidP="00AE24D7">
            <w:pPr>
              <w:pStyle w:val="2"/>
              <w:numPr>
                <w:ilvl w:val="0"/>
                <w:numId w:val="0"/>
              </w:numPr>
              <w:ind w:left="284"/>
              <w:rPr>
                <w:sz w:val="24"/>
                <w:szCs w:val="24"/>
              </w:rPr>
            </w:pPr>
            <w:r>
              <w:t xml:space="preserve">4. </w:t>
            </w:r>
            <w:hyperlink r:id="rId111" w:history="1">
              <w:r w:rsidRPr="00B460EC">
                <w:rPr>
                  <w:rStyle w:val="afa"/>
                </w:rPr>
                <w:t>http://www.azbukafinansov.ru</w:t>
              </w:r>
            </w:hyperlink>
          </w:p>
        </w:tc>
        <w:tc>
          <w:tcPr>
            <w:tcW w:w="4999" w:type="dxa"/>
          </w:tcPr>
          <w:p w:rsidR="00AE24D7" w:rsidRDefault="00AE24D7" w:rsidP="00AE24D7">
            <w:pPr>
              <w:pStyle w:val="2"/>
              <w:numPr>
                <w:ilvl w:val="0"/>
                <w:numId w:val="0"/>
              </w:numPr>
              <w:ind w:left="247"/>
              <w:rPr>
                <w:sz w:val="24"/>
                <w:szCs w:val="24"/>
              </w:rPr>
            </w:pPr>
            <w:r>
              <w:t xml:space="preserve">9. </w:t>
            </w:r>
            <w:hyperlink r:id="rId112" w:history="1">
              <w:r w:rsidRPr="00277E56">
                <w:rPr>
                  <w:rStyle w:val="afa"/>
                  <w:rFonts w:eastAsia="Times New Roman"/>
                  <w:kern w:val="1"/>
                  <w:lang w:eastAsia="ar-SA"/>
                </w:rPr>
                <w:t>https://foxford.ru</w:t>
              </w:r>
            </w:hyperlink>
          </w:p>
        </w:tc>
      </w:tr>
      <w:tr w:rsidR="00AE24D7" w:rsidTr="00AE24D7">
        <w:tc>
          <w:tcPr>
            <w:tcW w:w="4998" w:type="dxa"/>
          </w:tcPr>
          <w:p w:rsidR="00AE24D7" w:rsidRDefault="00AE24D7" w:rsidP="00AE24D7">
            <w:pPr>
              <w:pStyle w:val="2"/>
              <w:numPr>
                <w:ilvl w:val="0"/>
                <w:numId w:val="0"/>
              </w:numPr>
              <w:ind w:left="284"/>
              <w:rPr>
                <w:sz w:val="24"/>
                <w:szCs w:val="24"/>
              </w:rPr>
            </w:pPr>
            <w:r>
              <w:lastRenderedPageBreak/>
              <w:t xml:space="preserve">5. </w:t>
            </w:r>
            <w:hyperlink r:id="rId113" w:history="1">
              <w:r w:rsidRPr="00277E56">
                <w:rPr>
                  <w:rStyle w:val="afa"/>
                  <w:rFonts w:eastAsia="Times New Roman"/>
                  <w:kern w:val="1"/>
                  <w:lang w:eastAsia="ar-SA"/>
                </w:rPr>
                <w:t>https://fincult.info</w:t>
              </w:r>
            </w:hyperlink>
          </w:p>
        </w:tc>
        <w:tc>
          <w:tcPr>
            <w:tcW w:w="4999" w:type="dxa"/>
          </w:tcPr>
          <w:p w:rsidR="00AE24D7" w:rsidRDefault="00AE24D7" w:rsidP="00AE24D7">
            <w:pPr>
              <w:pStyle w:val="41"/>
              <w:numPr>
                <w:ilvl w:val="0"/>
                <w:numId w:val="0"/>
              </w:numPr>
              <w:ind w:left="247"/>
              <w:rPr>
                <w:sz w:val="24"/>
                <w:szCs w:val="24"/>
              </w:rPr>
            </w:pPr>
            <w:r>
              <w:t xml:space="preserve">10. </w:t>
            </w:r>
            <w:hyperlink r:id="rId114" w:history="1">
              <w:r w:rsidRPr="00277E56">
                <w:rPr>
                  <w:rStyle w:val="afa"/>
                  <w:rFonts w:eastAsia="Times New Roman"/>
                  <w:kern w:val="1"/>
                  <w:lang w:eastAsia="ar-SA"/>
                </w:rPr>
                <w:t>https://infourok.ru</w:t>
              </w:r>
            </w:hyperlink>
          </w:p>
        </w:tc>
      </w:tr>
    </w:tbl>
    <w:p w:rsidR="005834F5" w:rsidRDefault="005834F5" w:rsidP="005834F5">
      <w:pPr>
        <w:pStyle w:val="2"/>
        <w:numPr>
          <w:ilvl w:val="0"/>
          <w:numId w:val="0"/>
        </w:numPr>
        <w:ind w:left="360"/>
        <w:rPr>
          <w:rFonts w:eastAsia="Times New Roman"/>
          <w:kern w:val="1"/>
          <w:lang w:eastAsia="ar-SA"/>
        </w:rPr>
      </w:pPr>
    </w:p>
    <w:p w:rsidR="005834F5" w:rsidRPr="00C26D81" w:rsidRDefault="005834F5" w:rsidP="005834F5">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rPr>
      </w:pPr>
      <w:r w:rsidRPr="00C26D81">
        <w:rPr>
          <w:b/>
          <w:caps/>
          <w:sz w:val="28"/>
          <w:szCs w:val="28"/>
        </w:rPr>
        <w:lastRenderedPageBreak/>
        <w:t>4. Контроль и оценка результатов освоения УЧЕБНОЙ Дисциплины</w:t>
      </w:r>
    </w:p>
    <w:p w:rsidR="005834F5" w:rsidRPr="00C26D81" w:rsidRDefault="005834F5" w:rsidP="005834F5">
      <w:pPr>
        <w:jc w:val="center"/>
        <w:rPr>
          <w:sz w:val="28"/>
          <w:szCs w:val="28"/>
        </w:rPr>
      </w:pPr>
    </w:p>
    <w:p w:rsidR="005834F5" w:rsidRPr="00A1521E" w:rsidRDefault="005834F5" w:rsidP="005834F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A1521E">
        <w:rPr>
          <w:sz w:val="28"/>
          <w:szCs w:val="28"/>
        </w:rPr>
        <w:t>Контроль и оценка результатов освоения учебной дисциплины осуществл</w:t>
      </w:r>
      <w:r w:rsidRPr="00A1521E">
        <w:rPr>
          <w:sz w:val="28"/>
          <w:szCs w:val="28"/>
        </w:rPr>
        <w:t>я</w:t>
      </w:r>
      <w:r w:rsidRPr="00A1521E">
        <w:rPr>
          <w:sz w:val="28"/>
          <w:szCs w:val="28"/>
        </w:rPr>
        <w:t>ется преподавателем в процессе проведения практических работ, тестиров</w:t>
      </w:r>
      <w:r w:rsidRPr="00A1521E">
        <w:rPr>
          <w:sz w:val="28"/>
          <w:szCs w:val="28"/>
        </w:rPr>
        <w:t>а</w:t>
      </w:r>
      <w:r w:rsidRPr="00A1521E">
        <w:rPr>
          <w:sz w:val="28"/>
          <w:szCs w:val="28"/>
        </w:rPr>
        <w:t>ния, а также выполнения обучающимися индивидуальных заданий, проектов, исследований.</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14"/>
        <w:gridCol w:w="4457"/>
      </w:tblGrid>
      <w:tr w:rsidR="005834F5" w:rsidRPr="00B071E5" w:rsidTr="005834F5">
        <w:tc>
          <w:tcPr>
            <w:tcW w:w="49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834F5" w:rsidRPr="00B071E5" w:rsidRDefault="005834F5" w:rsidP="005834F5">
            <w:pPr>
              <w:ind w:left="150"/>
              <w:jc w:val="center"/>
              <w:textAlignment w:val="baseline"/>
            </w:pPr>
            <w:r w:rsidRPr="00B071E5">
              <w:rPr>
                <w:b/>
                <w:bCs/>
              </w:rPr>
              <w:t>Результаты обучения</w:t>
            </w:r>
          </w:p>
          <w:p w:rsidR="005834F5" w:rsidRPr="00B071E5" w:rsidRDefault="005834F5" w:rsidP="005834F5">
            <w:pPr>
              <w:ind w:left="150"/>
              <w:jc w:val="center"/>
              <w:textAlignment w:val="baseline"/>
            </w:pPr>
            <w:r w:rsidRPr="00B071E5">
              <w:rPr>
                <w:b/>
                <w:bCs/>
              </w:rPr>
              <w:t>(освоенные умения, усвоенные знания)</w:t>
            </w:r>
          </w:p>
        </w:tc>
        <w:tc>
          <w:tcPr>
            <w:tcW w:w="450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5834F5" w:rsidRPr="00B071E5" w:rsidRDefault="005834F5" w:rsidP="005834F5">
            <w:pPr>
              <w:ind w:left="74"/>
              <w:jc w:val="center"/>
              <w:textAlignment w:val="baseline"/>
            </w:pPr>
            <w:r w:rsidRPr="00B071E5">
              <w:rPr>
                <w:b/>
                <w:bCs/>
              </w:rPr>
              <w:t>Формы и методы контроля и оценки результатов обучения </w:t>
            </w:r>
            <w:r w:rsidRPr="00B071E5">
              <w:t> </w:t>
            </w:r>
          </w:p>
        </w:tc>
      </w:tr>
      <w:tr w:rsidR="005834F5" w:rsidRPr="00B071E5" w:rsidTr="005834F5">
        <w:trPr>
          <w:trHeight w:val="33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rPr>
                <w:b/>
                <w:bCs/>
              </w:rPr>
              <w:t>Умения:</w:t>
            </w:r>
            <w:r w:rsidRPr="00B071E5">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 </w:t>
            </w:r>
          </w:p>
        </w:tc>
      </w:tr>
      <w:tr w:rsidR="005834F5" w:rsidRPr="00B071E5" w:rsidTr="005834F5">
        <w:trPr>
          <w:trHeight w:val="33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анализировать состояние финансовых ры</w:t>
            </w:r>
            <w:r w:rsidRPr="00B071E5">
              <w:t>н</w:t>
            </w:r>
            <w:r w:rsidRPr="00B071E5">
              <w:t>ков, используя различные источники инфо</w:t>
            </w:r>
            <w:r w:rsidRPr="00B071E5">
              <w:t>р</w:t>
            </w:r>
            <w:r w:rsidRPr="00B071E5">
              <w:t>мации;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практические занятия </w:t>
            </w:r>
          </w:p>
        </w:tc>
      </w:tr>
      <w:tr w:rsidR="005834F5" w:rsidRPr="00B071E5" w:rsidTr="005834F5">
        <w:trPr>
          <w:trHeight w:val="33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применять теоретические знания по</w:t>
            </w:r>
            <w:r w:rsidRPr="00B071E5">
              <w:rPr>
                <w:b/>
                <w:bCs/>
              </w:rPr>
              <w:t> </w:t>
            </w:r>
            <w:r w:rsidRPr="00B071E5">
              <w:t>финансовой грамотности для практич</w:t>
            </w:r>
            <w:r w:rsidRPr="00B071E5">
              <w:t>е</w:t>
            </w:r>
            <w:r w:rsidRPr="00B071E5">
              <w:t>ской деятельности и повседневной жизни;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практические занятия </w:t>
            </w:r>
          </w:p>
        </w:tc>
      </w:tr>
      <w:tr w:rsidR="005834F5" w:rsidRPr="00B071E5" w:rsidTr="005834F5">
        <w:trPr>
          <w:trHeight w:val="33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сопоставлять свои потребности и</w:t>
            </w:r>
            <w:r w:rsidRPr="00B071E5">
              <w:rPr>
                <w:b/>
                <w:bCs/>
              </w:rPr>
              <w:t> </w:t>
            </w:r>
            <w:r w:rsidRPr="00B071E5">
              <w:t>возможности, оптимально распределять свои материальные и трудовые ресурсы, с</w:t>
            </w:r>
            <w:r w:rsidRPr="00B071E5">
              <w:t>о</w:t>
            </w:r>
            <w:r w:rsidRPr="00B071E5">
              <w:t>ставлять семейный бюджет и личный фина</w:t>
            </w:r>
            <w:r w:rsidRPr="00B071E5">
              <w:t>н</w:t>
            </w:r>
            <w:r w:rsidRPr="00B071E5">
              <w:t>совый план;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3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грамотно применять полученные</w:t>
            </w:r>
            <w:r w:rsidRPr="00B071E5">
              <w:rPr>
                <w:b/>
                <w:bCs/>
              </w:rPr>
              <w:t> </w:t>
            </w:r>
            <w:r w:rsidRPr="00B071E5">
              <w:t>знания для оценки собственных экономических действий в качестве потребителя, налогоплательщика, страхователя, члена семьи и гражданина;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3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анализировать и извлекать информацию, к</w:t>
            </w:r>
            <w:r w:rsidRPr="00B071E5">
              <w:t>а</w:t>
            </w:r>
            <w:r w:rsidRPr="00B071E5">
              <w:t>сающуюся личных финансов, из источников различного типа и источников, созданных в различных знаковых системах (текст, табл</w:t>
            </w:r>
            <w:r w:rsidRPr="00B071E5">
              <w:t>и</w:t>
            </w:r>
            <w:r w:rsidRPr="00B071E5">
              <w:t>ца, график, диаграмма, аудиовизуальный ряд и др.);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практические занятия </w:t>
            </w:r>
          </w:p>
        </w:tc>
      </w:tr>
      <w:tr w:rsidR="005834F5" w:rsidRPr="00B071E5" w:rsidTr="005834F5">
        <w:trPr>
          <w:trHeight w:val="330"/>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оценивать влияние инфляции на доходность финансовых активов;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использовать приобретенные знания для в</w:t>
            </w:r>
            <w:r w:rsidRPr="00B071E5">
              <w:t>ы</w:t>
            </w:r>
            <w:r w:rsidRPr="00B071E5">
              <w:t>полнения практических заданий, основанных на ситуациях, связанных с покупкой и пр</w:t>
            </w:r>
            <w:r w:rsidRPr="00B071E5">
              <w:t>о</w:t>
            </w:r>
            <w:r w:rsidRPr="00B071E5">
              <w:t>дажей валюты;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определять влияние факторов, воздейству</w:t>
            </w:r>
            <w:r w:rsidRPr="00B071E5">
              <w:t>ю</w:t>
            </w:r>
            <w:r w:rsidRPr="00B071E5">
              <w:t>щих на валютный курс;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textAlignment w:val="baseline"/>
            </w:pPr>
            <w:r w:rsidRPr="00B071E5">
              <w:t>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применять полученные теоретические и практические знания для определения экон</w:t>
            </w:r>
            <w:r w:rsidRPr="00B071E5">
              <w:t>о</w:t>
            </w:r>
            <w:r w:rsidRPr="00B071E5">
              <w:t>мически рационального поведения;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textAlignment w:val="baseline"/>
            </w:pPr>
            <w:r w:rsidRPr="00B071E5">
              <w:t>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применять полученные знания охранении, обмене и переводе денег; использовать ба</w:t>
            </w:r>
            <w:r w:rsidRPr="00B071E5">
              <w:t>н</w:t>
            </w:r>
            <w:r w:rsidRPr="00B071E5">
              <w:t>ковские карты, электронные деньги; польз</w:t>
            </w:r>
            <w:r w:rsidRPr="00B071E5">
              <w:t>о</w:t>
            </w:r>
            <w:r w:rsidRPr="00B071E5">
              <w:t>ваться банкоматом, мобильным банкингом, онлайн-банкингом.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применять полученные знания о страховании в повседневной жизни; выбор страховой ко</w:t>
            </w:r>
            <w:r w:rsidRPr="00B071E5">
              <w:t>м</w:t>
            </w:r>
            <w:r w:rsidRPr="00B071E5">
              <w:lastRenderedPageBreak/>
              <w:t>пании, сравнивать и выбирать наиболее в</w:t>
            </w:r>
            <w:r w:rsidRPr="00B071E5">
              <w:t>ы</w:t>
            </w:r>
            <w:r w:rsidRPr="00B071E5">
              <w:t>годные условия личного страхования, страх</w:t>
            </w:r>
            <w:r w:rsidRPr="00B071E5">
              <w:t>о</w:t>
            </w:r>
            <w:r w:rsidRPr="00B071E5">
              <w:t>вания имущества и ответственности;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textAlignment w:val="baseline"/>
            </w:pPr>
            <w:r w:rsidRPr="00B071E5">
              <w:lastRenderedPageBreak/>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lastRenderedPageBreak/>
              <w:t>применять знания о депозите,</w:t>
            </w:r>
            <w:r w:rsidRPr="00B071E5">
              <w:rPr>
                <w:b/>
                <w:bCs/>
              </w:rPr>
              <w:t> </w:t>
            </w:r>
            <w:r w:rsidRPr="00B071E5">
              <w:t>управления рисками при депозите; о кредите, сравнение кредитных предложений, учет кредита в ли</w:t>
            </w:r>
            <w:r w:rsidRPr="00B071E5">
              <w:t>ч</w:t>
            </w:r>
            <w:r w:rsidRPr="00B071E5">
              <w:t>ном финансовом плане, уменьшении стоим</w:t>
            </w:r>
            <w:r w:rsidRPr="00B071E5">
              <w:t>о</w:t>
            </w:r>
            <w:r w:rsidRPr="00B071E5">
              <w:t>сти кредита.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определять назначение видов налогов, хара</w:t>
            </w:r>
            <w:r w:rsidRPr="00B071E5">
              <w:t>к</w:t>
            </w:r>
            <w:r w:rsidRPr="00B071E5">
              <w:t>теризовать права и обязанности налогопл</w:t>
            </w:r>
            <w:r w:rsidRPr="00B071E5">
              <w:t>а</w:t>
            </w:r>
            <w:r w:rsidRPr="00B071E5">
              <w:t>тельщиков, рассчитывать НДФЛ, применять налоговые вычеты, заполнять налоговую де</w:t>
            </w:r>
            <w:r w:rsidRPr="00B071E5">
              <w:t>к</w:t>
            </w:r>
            <w:r w:rsidRPr="00B071E5">
              <w:t>ларацию.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оценивать и принимать ответственность за рациональные решения и их возможные п</w:t>
            </w:r>
            <w:r w:rsidRPr="00B071E5">
              <w:t>о</w:t>
            </w:r>
            <w:r w:rsidRPr="00B071E5">
              <w:t>следствия для себя, своего окружения и о</w:t>
            </w:r>
            <w:r w:rsidRPr="00B071E5">
              <w:t>б</w:t>
            </w:r>
            <w:r w:rsidRPr="00B071E5">
              <w:t>щества в целом.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rPr>
                <w:b/>
                <w:bCs/>
              </w:rPr>
              <w:t>Знания:</w:t>
            </w:r>
            <w:r w:rsidRPr="00B071E5">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Экономические явления и проце</w:t>
            </w:r>
            <w:r w:rsidRPr="00B071E5">
              <w:t>с</w:t>
            </w:r>
            <w:r w:rsidRPr="00B071E5">
              <w:t>сы</w:t>
            </w:r>
            <w:r w:rsidRPr="00B071E5">
              <w:rPr>
                <w:b/>
                <w:bCs/>
              </w:rPr>
              <w:t> </w:t>
            </w:r>
            <w:r w:rsidRPr="00B071E5">
              <w:t>общественной жизни.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Структуру семейного бюджета и экономику семьи.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Депозит и кредит. Накопления и</w:t>
            </w:r>
            <w:r>
              <w:t xml:space="preserve"> </w:t>
            </w:r>
            <w:r w:rsidRPr="00B071E5">
              <w:t>инфляция, роль депозита в личном финансовом плане, понятия</w:t>
            </w:r>
            <w:r>
              <w:t xml:space="preserve"> </w:t>
            </w:r>
            <w:r w:rsidRPr="00B071E5">
              <w:t>о</w:t>
            </w:r>
            <w:r>
              <w:t xml:space="preserve"> </w:t>
            </w:r>
            <w:r w:rsidRPr="00B071E5">
              <w:t>кредите, его виды, основные хара</w:t>
            </w:r>
            <w:r w:rsidRPr="00B071E5">
              <w:t>к</w:t>
            </w:r>
            <w:r w:rsidRPr="00B071E5">
              <w:t>теристики кредита, роль кредита в личном финансовом плане.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Расчетно–кассовые операции. Хранение, о</w:t>
            </w:r>
            <w:r w:rsidRPr="00B071E5">
              <w:t>б</w:t>
            </w:r>
            <w:r w:rsidRPr="00B071E5">
              <w:t>мен и перевод денег, различные виды пл</w:t>
            </w:r>
            <w:r w:rsidRPr="00B071E5">
              <w:t>а</w:t>
            </w:r>
            <w:r w:rsidRPr="00B071E5">
              <w:t>тежных средств, формы дистанционного ба</w:t>
            </w:r>
            <w:r w:rsidRPr="00B071E5">
              <w:t>н</w:t>
            </w:r>
            <w:r w:rsidRPr="00B071E5">
              <w:t>ковского обслуживания.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Пенсионное обеспечение: государственная пенсионная система, формирование личных пенсионных накоплений.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Виды ценных бумаг.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Сферы применения различных форм</w:t>
            </w:r>
            <w:r w:rsidRPr="00B071E5">
              <w:rPr>
                <w:b/>
                <w:bCs/>
              </w:rPr>
              <w:t> </w:t>
            </w:r>
            <w:r w:rsidRPr="00B071E5">
              <w:t>денег.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Основные элементы банковской</w:t>
            </w:r>
            <w:r w:rsidRPr="00B071E5">
              <w:rPr>
                <w:b/>
                <w:bCs/>
              </w:rPr>
              <w:t> </w:t>
            </w:r>
            <w:r w:rsidRPr="00B071E5">
              <w:t>системы.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Виды платежных средств.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Страхование и его виды.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Налоги (понятие, виды налогов, налоговые вычеты, налоговая декларация).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Правовые нормы для защиты прав</w:t>
            </w:r>
            <w:r w:rsidRPr="00B071E5">
              <w:rPr>
                <w:b/>
                <w:bCs/>
              </w:rPr>
              <w:t> </w:t>
            </w:r>
            <w:r w:rsidRPr="00B071E5">
              <w:t>потребителей финансовых услуг.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w:t>
            </w:r>
          </w:p>
        </w:tc>
      </w:tr>
      <w:tr w:rsidR="005834F5" w:rsidRPr="00B071E5" w:rsidTr="005834F5">
        <w:trPr>
          <w:trHeight w:val="315"/>
        </w:trPr>
        <w:tc>
          <w:tcPr>
            <w:tcW w:w="492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150"/>
              <w:textAlignment w:val="baseline"/>
            </w:pPr>
            <w:r w:rsidRPr="00B071E5">
              <w:t>Признаки мошенничества на финансовом рынке в отношении физических лиц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5834F5" w:rsidRPr="00B071E5" w:rsidRDefault="005834F5" w:rsidP="005834F5">
            <w:pPr>
              <w:ind w:left="74"/>
              <w:jc w:val="both"/>
              <w:textAlignment w:val="baseline"/>
            </w:pPr>
            <w:r w:rsidRPr="00B071E5">
              <w:t>тестирование, практические занятия </w:t>
            </w:r>
          </w:p>
        </w:tc>
      </w:tr>
    </w:tbl>
    <w:p w:rsidR="005834F5" w:rsidRPr="00B071E5" w:rsidRDefault="005834F5" w:rsidP="005834F5">
      <w:pPr>
        <w:jc w:val="both"/>
        <w:textAlignment w:val="baseline"/>
        <w:rPr>
          <w:rFonts w:ascii="Segoe UI" w:hAnsi="Segoe UI" w:cs="Segoe UI"/>
          <w:sz w:val="18"/>
          <w:szCs w:val="18"/>
        </w:rPr>
      </w:pPr>
      <w:r w:rsidRPr="00B071E5">
        <w:t> </w:t>
      </w:r>
    </w:p>
    <w:p w:rsidR="005834F5" w:rsidRDefault="005834F5" w:rsidP="0058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1A59C3" w:rsidRDefault="00AE24D7" w:rsidP="001A59C3">
      <w:pPr>
        <w:widowControl w:val="0"/>
        <w:suppressAutoHyphens/>
        <w:autoSpaceDE w:val="0"/>
        <w:autoSpaceDN w:val="0"/>
        <w:adjustRightInd w:val="0"/>
        <w:spacing w:line="276" w:lineRule="auto"/>
        <w:jc w:val="center"/>
        <w:rPr>
          <w:b/>
          <w:caps/>
          <w:sz w:val="28"/>
          <w:szCs w:val="28"/>
        </w:rPr>
      </w:pPr>
      <w:r>
        <w:rPr>
          <w:b/>
          <w:sz w:val="28"/>
          <w:szCs w:val="28"/>
          <w:lang w:bidi="ru-RU"/>
        </w:rPr>
        <w:br w:type="page"/>
      </w:r>
      <w:r w:rsidR="001A59C3" w:rsidRPr="001E1892">
        <w:rPr>
          <w:b/>
          <w:caps/>
          <w:sz w:val="28"/>
          <w:szCs w:val="28"/>
        </w:rPr>
        <w:lastRenderedPageBreak/>
        <w:t>ТАМБОВСКОЕ ОБЛАСТНОЕ ГОСУДАРСТВЕННОЕ БЮДЖЕТНОЕ</w:t>
      </w:r>
      <w:r w:rsidR="001A59C3" w:rsidRPr="000A176E">
        <w:rPr>
          <w:b/>
          <w:caps/>
          <w:sz w:val="28"/>
          <w:szCs w:val="28"/>
        </w:rPr>
        <w:t xml:space="preserve"> </w:t>
      </w:r>
      <w:r w:rsidR="001A59C3" w:rsidRPr="001E1892">
        <w:rPr>
          <w:b/>
          <w:caps/>
          <w:sz w:val="28"/>
          <w:szCs w:val="28"/>
        </w:rPr>
        <w:t>ПР</w:t>
      </w:r>
      <w:r w:rsidR="001A59C3">
        <w:rPr>
          <w:b/>
          <w:caps/>
          <w:sz w:val="28"/>
          <w:szCs w:val="28"/>
        </w:rPr>
        <w:t>оФЕССИОНАЛЬНОЕ</w:t>
      </w:r>
      <w:r w:rsidR="001A59C3" w:rsidRPr="001E1892">
        <w:rPr>
          <w:b/>
          <w:caps/>
          <w:sz w:val="28"/>
          <w:szCs w:val="28"/>
        </w:rPr>
        <w:t xml:space="preserve"> ОБРАЗОВАТЕЛЬНОЕ УЧРЕЖДЕНИЕ</w:t>
      </w:r>
    </w:p>
    <w:p w:rsidR="001A59C3" w:rsidRDefault="001A59C3" w:rsidP="001A59C3">
      <w:pPr>
        <w:widowControl w:val="0"/>
        <w:suppressAutoHyphens/>
        <w:autoSpaceDE w:val="0"/>
        <w:autoSpaceDN w:val="0"/>
        <w:adjustRightInd w:val="0"/>
        <w:spacing w:line="276" w:lineRule="auto"/>
        <w:jc w:val="center"/>
        <w:rPr>
          <w:b/>
          <w:caps/>
          <w:sz w:val="28"/>
          <w:szCs w:val="28"/>
        </w:rPr>
      </w:pPr>
      <w:r w:rsidRPr="001E1892">
        <w:rPr>
          <w:b/>
          <w:caps/>
          <w:sz w:val="28"/>
          <w:szCs w:val="28"/>
        </w:rPr>
        <w:t xml:space="preserve"> </w:t>
      </w:r>
    </w:p>
    <w:p w:rsidR="001A59C3" w:rsidRPr="001E1892" w:rsidRDefault="001A59C3" w:rsidP="001A59C3">
      <w:pPr>
        <w:widowControl w:val="0"/>
        <w:suppressAutoHyphens/>
        <w:autoSpaceDE w:val="0"/>
        <w:autoSpaceDN w:val="0"/>
        <w:adjustRightInd w:val="0"/>
        <w:spacing w:line="276" w:lineRule="auto"/>
        <w:jc w:val="center"/>
        <w:rPr>
          <w:b/>
          <w:caps/>
          <w:sz w:val="28"/>
          <w:szCs w:val="28"/>
        </w:rPr>
      </w:pPr>
      <w:r w:rsidRPr="001E1892">
        <w:rPr>
          <w:b/>
          <w:caps/>
          <w:sz w:val="28"/>
          <w:szCs w:val="28"/>
        </w:rPr>
        <w:t xml:space="preserve"> «</w:t>
      </w:r>
      <w:r>
        <w:rPr>
          <w:b/>
          <w:caps/>
          <w:sz w:val="28"/>
          <w:szCs w:val="28"/>
        </w:rPr>
        <w:t>МНОГООТРАСЛЕВОЙ КОЛЛЕДЖ</w:t>
      </w:r>
      <w:r w:rsidRPr="001E1892">
        <w:rPr>
          <w:b/>
          <w:caps/>
          <w:sz w:val="28"/>
          <w:szCs w:val="28"/>
        </w:rPr>
        <w:t>»</w:t>
      </w: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Pr="000612CA"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1A59C3" w:rsidRPr="000612CA"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p>
    <w:p w:rsidR="001A59C3" w:rsidRPr="000918EE" w:rsidRDefault="001A59C3" w:rsidP="001A59C3">
      <w:pPr>
        <w:keepNext/>
        <w:keepLines/>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autoSpaceDE w:val="0"/>
        <w:autoSpaceDN w:val="0"/>
        <w:adjustRightInd w:val="0"/>
        <w:jc w:val="center"/>
        <w:rPr>
          <w:b/>
          <w:bCs/>
          <w:caps/>
          <w:sz w:val="32"/>
          <w:szCs w:val="32"/>
        </w:rPr>
      </w:pPr>
      <w:r w:rsidRPr="000918EE">
        <w:rPr>
          <w:b/>
          <w:bCs/>
          <w:caps/>
          <w:sz w:val="32"/>
          <w:szCs w:val="32"/>
        </w:rPr>
        <w:t>РАБОЧАЯ ПРОГРАММа УЧЕБНОЙ ДИСЦИПЛИНЫ</w:t>
      </w:r>
    </w:p>
    <w:p w:rsidR="001A59C3" w:rsidRPr="000918EE" w:rsidRDefault="001A59C3" w:rsidP="001A59C3">
      <w:pPr>
        <w:keepNext/>
        <w:keepLines/>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autoSpaceDE w:val="0"/>
        <w:autoSpaceDN w:val="0"/>
        <w:adjustRightInd w:val="0"/>
        <w:jc w:val="center"/>
        <w:rPr>
          <w:b/>
          <w:bCs/>
          <w:caps/>
          <w:sz w:val="32"/>
          <w:szCs w:val="32"/>
        </w:rPr>
      </w:pPr>
    </w:p>
    <w:p w:rsidR="001A59C3" w:rsidRPr="000918EE"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32"/>
          <w:szCs w:val="32"/>
          <w:u w:val="single"/>
        </w:rPr>
      </w:pPr>
    </w:p>
    <w:p w:rsidR="001A59C3" w:rsidRPr="000918EE"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32"/>
          <w:szCs w:val="32"/>
        </w:rPr>
      </w:pPr>
      <w:r w:rsidRPr="000918EE">
        <w:rPr>
          <w:b/>
          <w:sz w:val="32"/>
          <w:szCs w:val="32"/>
        </w:rPr>
        <w:t>ОП.14  БЕЗОПАСНОСТЬ ЖИЗНЕДЕЯТЕЛЬНОСТИ</w:t>
      </w:r>
    </w:p>
    <w:p w:rsidR="001A59C3" w:rsidRPr="000918EE"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2"/>
          <w:szCs w:val="32"/>
        </w:rPr>
      </w:pPr>
    </w:p>
    <w:p w:rsidR="001A59C3"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A59C3"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A59C3"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A59C3"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A59C3"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A59C3" w:rsidRPr="000612CA" w:rsidRDefault="001A59C3" w:rsidP="001A59C3">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32"/>
          <w:szCs w:val="32"/>
        </w:rPr>
      </w:pPr>
    </w:p>
    <w:p w:rsidR="001A59C3" w:rsidRDefault="001A59C3" w:rsidP="001A59C3">
      <w:pPr>
        <w:jc w:val="center"/>
        <w:rPr>
          <w:sz w:val="28"/>
          <w:szCs w:val="28"/>
        </w:rPr>
      </w:pPr>
    </w:p>
    <w:p w:rsidR="001A59C3" w:rsidRDefault="001A59C3" w:rsidP="001A59C3">
      <w:pPr>
        <w:jc w:val="center"/>
        <w:rPr>
          <w:sz w:val="28"/>
          <w:szCs w:val="28"/>
        </w:rPr>
      </w:pPr>
    </w:p>
    <w:p w:rsidR="001A59C3" w:rsidRDefault="001A59C3" w:rsidP="001A59C3">
      <w:pPr>
        <w:jc w:val="center"/>
        <w:rPr>
          <w:sz w:val="28"/>
          <w:szCs w:val="28"/>
        </w:rPr>
      </w:pPr>
      <w:r>
        <w:rPr>
          <w:sz w:val="28"/>
          <w:szCs w:val="28"/>
        </w:rPr>
        <w:t>Моршанск</w:t>
      </w:r>
    </w:p>
    <w:p w:rsidR="001A59C3" w:rsidRPr="008669EE" w:rsidRDefault="001A59C3" w:rsidP="001A59C3">
      <w:pPr>
        <w:jc w:val="center"/>
        <w:rPr>
          <w:sz w:val="28"/>
          <w:szCs w:val="28"/>
        </w:rPr>
      </w:pPr>
      <w:r>
        <w:rPr>
          <w:sz w:val="28"/>
          <w:szCs w:val="28"/>
        </w:rPr>
        <w:t>20</w:t>
      </w:r>
      <w:r w:rsidRPr="00AD2E03">
        <w:rPr>
          <w:sz w:val="28"/>
          <w:szCs w:val="28"/>
        </w:rPr>
        <w:t>20</w:t>
      </w:r>
      <w:r>
        <w:rPr>
          <w:sz w:val="28"/>
          <w:szCs w:val="28"/>
        </w:rPr>
        <w:t>г.</w:t>
      </w:r>
    </w:p>
    <w:p w:rsidR="001A59C3" w:rsidRPr="00DF0E4D"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center"/>
        <w:rPr>
          <w:bCs/>
        </w:rPr>
      </w:pPr>
    </w:p>
    <w:tbl>
      <w:tblPr>
        <w:tblW w:w="0" w:type="auto"/>
        <w:tblLook w:val="01E0"/>
      </w:tblPr>
      <w:tblGrid>
        <w:gridCol w:w="4464"/>
        <w:gridCol w:w="5107"/>
      </w:tblGrid>
      <w:tr w:rsidR="001A59C3" w:rsidTr="00A868AB">
        <w:tc>
          <w:tcPr>
            <w:tcW w:w="4785" w:type="dxa"/>
          </w:tcPr>
          <w:p w:rsidR="001A59C3" w:rsidRDefault="001A59C3" w:rsidP="00A868AB">
            <w:pPr>
              <w:rPr>
                <w:b/>
                <w:sz w:val="28"/>
                <w:szCs w:val="28"/>
              </w:rPr>
            </w:pPr>
            <w:r>
              <w:rPr>
                <w:b/>
                <w:sz w:val="28"/>
                <w:szCs w:val="28"/>
              </w:rPr>
              <w:t>ОДОБРЕНО</w:t>
            </w:r>
          </w:p>
          <w:p w:rsidR="001A59C3" w:rsidRDefault="001A59C3" w:rsidP="00A868AB">
            <w:pPr>
              <w:jc w:val="center"/>
              <w:rPr>
                <w:b/>
                <w:sz w:val="28"/>
                <w:szCs w:val="28"/>
              </w:rPr>
            </w:pPr>
            <w:r>
              <w:rPr>
                <w:sz w:val="28"/>
                <w:szCs w:val="28"/>
              </w:rPr>
              <w:t xml:space="preserve">Предметной (цикловой) комиссией    </w:t>
            </w:r>
          </w:p>
          <w:p w:rsidR="001A59C3" w:rsidRDefault="001A59C3" w:rsidP="00A868AB">
            <w:pPr>
              <w:jc w:val="center"/>
              <w:rPr>
                <w:sz w:val="28"/>
                <w:szCs w:val="28"/>
              </w:rPr>
            </w:pPr>
            <w:r>
              <w:rPr>
                <w:sz w:val="28"/>
                <w:szCs w:val="28"/>
              </w:rPr>
              <w:t xml:space="preserve">Общегуманитарных и социально – </w:t>
            </w:r>
          </w:p>
          <w:p w:rsidR="001A59C3" w:rsidRDefault="001A59C3" w:rsidP="00A868AB">
            <w:pPr>
              <w:rPr>
                <w:sz w:val="28"/>
                <w:szCs w:val="28"/>
              </w:rPr>
            </w:pPr>
            <w:r>
              <w:rPr>
                <w:sz w:val="28"/>
                <w:szCs w:val="28"/>
              </w:rPr>
              <w:t xml:space="preserve"> экономических дисциплин</w:t>
            </w:r>
          </w:p>
          <w:p w:rsidR="001A59C3" w:rsidRDefault="001A59C3" w:rsidP="00A868AB">
            <w:pPr>
              <w:rPr>
                <w:sz w:val="28"/>
                <w:szCs w:val="28"/>
              </w:rPr>
            </w:pPr>
            <w:r>
              <w:rPr>
                <w:sz w:val="28"/>
                <w:szCs w:val="28"/>
              </w:rPr>
              <w:t>протокол №___ от «__</w:t>
            </w:r>
            <w:r w:rsidRPr="001A59C3">
              <w:rPr>
                <w:sz w:val="28"/>
                <w:szCs w:val="28"/>
              </w:rPr>
              <w:t>_</w:t>
            </w:r>
            <w:r>
              <w:rPr>
                <w:sz w:val="28"/>
                <w:szCs w:val="28"/>
              </w:rPr>
              <w:t>»___________20</w:t>
            </w:r>
            <w:r w:rsidRPr="001A59C3">
              <w:rPr>
                <w:sz w:val="28"/>
                <w:szCs w:val="28"/>
              </w:rPr>
              <w:t>20</w:t>
            </w:r>
            <w:r>
              <w:rPr>
                <w:sz w:val="28"/>
                <w:szCs w:val="28"/>
              </w:rPr>
              <w:t xml:space="preserve">г.   </w:t>
            </w:r>
          </w:p>
          <w:p w:rsidR="001A59C3" w:rsidRDefault="001A59C3" w:rsidP="00A868AB">
            <w:pPr>
              <w:rPr>
                <w:sz w:val="28"/>
                <w:szCs w:val="28"/>
              </w:rPr>
            </w:pPr>
            <w:r>
              <w:rPr>
                <w:sz w:val="28"/>
                <w:szCs w:val="28"/>
              </w:rPr>
              <w:t xml:space="preserve"> Председатель предметной </w:t>
            </w:r>
          </w:p>
          <w:p w:rsidR="001A59C3" w:rsidRDefault="001A59C3" w:rsidP="00A868AB">
            <w:pPr>
              <w:rPr>
                <w:sz w:val="28"/>
                <w:szCs w:val="28"/>
              </w:rPr>
            </w:pPr>
            <w:r>
              <w:rPr>
                <w:sz w:val="28"/>
                <w:szCs w:val="28"/>
              </w:rPr>
              <w:t xml:space="preserve"> (цикловой) комиссии             </w:t>
            </w:r>
          </w:p>
          <w:p w:rsidR="001A59C3" w:rsidRDefault="001A59C3" w:rsidP="00A868AB">
            <w:pPr>
              <w:spacing w:after="200"/>
              <w:rPr>
                <w:sz w:val="28"/>
                <w:szCs w:val="28"/>
              </w:rPr>
            </w:pPr>
            <w:r>
              <w:rPr>
                <w:sz w:val="28"/>
                <w:szCs w:val="28"/>
              </w:rPr>
              <w:t xml:space="preserve"> ___________/Загородникова Т.И./</w:t>
            </w:r>
          </w:p>
        </w:tc>
        <w:tc>
          <w:tcPr>
            <w:tcW w:w="5403" w:type="dxa"/>
          </w:tcPr>
          <w:p w:rsidR="001A59C3" w:rsidRDefault="001A59C3" w:rsidP="00A868AB">
            <w:pPr>
              <w:jc w:val="right"/>
              <w:rPr>
                <w:b/>
                <w:sz w:val="28"/>
                <w:szCs w:val="28"/>
              </w:rPr>
            </w:pPr>
            <w:r>
              <w:rPr>
                <w:b/>
                <w:sz w:val="28"/>
                <w:szCs w:val="28"/>
              </w:rPr>
              <w:t>УТВЕРЖДАЮ</w:t>
            </w:r>
          </w:p>
          <w:p w:rsidR="001A59C3" w:rsidRDefault="001A59C3" w:rsidP="00A868AB">
            <w:pPr>
              <w:jc w:val="right"/>
              <w:rPr>
                <w:sz w:val="28"/>
                <w:szCs w:val="28"/>
              </w:rPr>
            </w:pPr>
            <w:r w:rsidRPr="005B102B">
              <w:rPr>
                <w:sz w:val="28"/>
                <w:szCs w:val="28"/>
              </w:rPr>
              <w:t>Зам. директора по УПР</w:t>
            </w:r>
            <w:r>
              <w:rPr>
                <w:sz w:val="28"/>
                <w:szCs w:val="28"/>
              </w:rPr>
              <w:t xml:space="preserve">  </w:t>
            </w:r>
          </w:p>
          <w:p w:rsidR="001A59C3" w:rsidRPr="00F526AF" w:rsidRDefault="001A59C3" w:rsidP="00A868AB">
            <w:pPr>
              <w:jc w:val="right"/>
              <w:rPr>
                <w:sz w:val="28"/>
                <w:szCs w:val="28"/>
              </w:rPr>
            </w:pPr>
            <w:r>
              <w:rPr>
                <w:sz w:val="28"/>
                <w:szCs w:val="28"/>
              </w:rPr>
              <w:t xml:space="preserve">  ___________</w:t>
            </w:r>
            <w:r w:rsidRPr="00F526AF">
              <w:rPr>
                <w:sz w:val="28"/>
                <w:szCs w:val="28"/>
              </w:rPr>
              <w:t>/</w:t>
            </w:r>
            <w:r>
              <w:rPr>
                <w:sz w:val="28"/>
                <w:szCs w:val="28"/>
              </w:rPr>
              <w:t xml:space="preserve"> Парамзина Т.Г.</w:t>
            </w:r>
            <w:r w:rsidRPr="00F526AF">
              <w:rPr>
                <w:sz w:val="28"/>
                <w:szCs w:val="28"/>
              </w:rPr>
              <w:t>/</w:t>
            </w:r>
          </w:p>
          <w:p w:rsidR="001A59C3" w:rsidRDefault="001A59C3" w:rsidP="00A868AB">
            <w:pPr>
              <w:tabs>
                <w:tab w:val="left" w:pos="7232"/>
              </w:tabs>
              <w:jc w:val="right"/>
              <w:rPr>
                <w:sz w:val="28"/>
                <w:szCs w:val="28"/>
              </w:rPr>
            </w:pPr>
            <w:r>
              <w:rPr>
                <w:sz w:val="28"/>
                <w:szCs w:val="28"/>
              </w:rPr>
              <w:t xml:space="preserve"> </w:t>
            </w:r>
          </w:p>
          <w:p w:rsidR="001A59C3" w:rsidRDefault="001A59C3" w:rsidP="00A868AB">
            <w:pPr>
              <w:tabs>
                <w:tab w:val="left" w:pos="7232"/>
              </w:tabs>
              <w:jc w:val="right"/>
              <w:rPr>
                <w:sz w:val="28"/>
                <w:szCs w:val="28"/>
              </w:rPr>
            </w:pPr>
            <w:r>
              <w:rPr>
                <w:sz w:val="28"/>
                <w:szCs w:val="28"/>
              </w:rPr>
              <w:t>«_____»_________________20</w:t>
            </w:r>
            <w:r>
              <w:rPr>
                <w:sz w:val="28"/>
                <w:szCs w:val="28"/>
                <w:lang w:val="en-US"/>
              </w:rPr>
              <w:t>20</w:t>
            </w:r>
            <w:r>
              <w:rPr>
                <w:sz w:val="28"/>
                <w:szCs w:val="28"/>
              </w:rPr>
              <w:t>г.</w:t>
            </w:r>
          </w:p>
          <w:p w:rsidR="001A59C3" w:rsidRDefault="001A59C3" w:rsidP="00A868AB">
            <w:pPr>
              <w:spacing w:after="200"/>
              <w:rPr>
                <w:sz w:val="28"/>
                <w:szCs w:val="28"/>
              </w:rPr>
            </w:pPr>
          </w:p>
        </w:tc>
      </w:tr>
    </w:tbl>
    <w:p w:rsidR="001A59C3" w:rsidRDefault="001A59C3" w:rsidP="001A59C3">
      <w:pPr>
        <w:widowControl w:val="0"/>
        <w:tabs>
          <w:tab w:val="left" w:pos="6143"/>
        </w:tabs>
        <w:suppressAutoHyphens/>
        <w:autoSpaceDE w:val="0"/>
        <w:autoSpaceDN w:val="0"/>
        <w:adjustRightInd w:val="0"/>
        <w:ind w:firstLine="708"/>
        <w:jc w:val="both"/>
      </w:pPr>
      <w:r>
        <w:tab/>
      </w:r>
    </w:p>
    <w:p w:rsidR="001A59C3" w:rsidRPr="00F526AF"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sz w:val="28"/>
          <w:szCs w:val="28"/>
        </w:rPr>
      </w:pPr>
    </w:p>
    <w:p w:rsidR="001A59C3" w:rsidRPr="00233E72"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8"/>
        <w:jc w:val="both"/>
        <w:rPr>
          <w:i/>
          <w:sz w:val="28"/>
          <w:szCs w:val="28"/>
        </w:rPr>
      </w:pPr>
      <w:r w:rsidRPr="001E1892">
        <w:rPr>
          <w:sz w:val="28"/>
          <w:szCs w:val="28"/>
        </w:rPr>
        <w:t>Рабочая программа учебной дисциплины</w:t>
      </w:r>
      <w:r w:rsidRPr="001E1892">
        <w:rPr>
          <w:caps/>
          <w:sz w:val="28"/>
          <w:szCs w:val="28"/>
        </w:rPr>
        <w:t xml:space="preserve"> </w:t>
      </w:r>
      <w:r w:rsidRPr="001E1892">
        <w:rPr>
          <w:sz w:val="28"/>
          <w:szCs w:val="28"/>
        </w:rPr>
        <w:t xml:space="preserve">разработана на основе Федерального государственного образовательного стандарта (далее </w:t>
      </w:r>
      <w:r>
        <w:rPr>
          <w:sz w:val="28"/>
          <w:szCs w:val="28"/>
        </w:rPr>
        <w:t xml:space="preserve"> </w:t>
      </w:r>
      <w:r w:rsidRPr="001E1892">
        <w:rPr>
          <w:sz w:val="28"/>
          <w:szCs w:val="28"/>
        </w:rPr>
        <w:t xml:space="preserve">– </w:t>
      </w:r>
      <w:r>
        <w:rPr>
          <w:sz w:val="28"/>
          <w:szCs w:val="28"/>
        </w:rPr>
        <w:t xml:space="preserve"> </w:t>
      </w:r>
      <w:r w:rsidRPr="001E1892">
        <w:rPr>
          <w:sz w:val="28"/>
          <w:szCs w:val="28"/>
        </w:rPr>
        <w:t>ФГОС) по специальности среднего профессионального образования (далее СПО)</w:t>
      </w:r>
      <w:r>
        <w:rPr>
          <w:sz w:val="28"/>
          <w:szCs w:val="28"/>
        </w:rPr>
        <w:t xml:space="preserve"> </w:t>
      </w:r>
      <w:r w:rsidRPr="00D86B72">
        <w:rPr>
          <w:color w:val="FFFFFF"/>
          <w:sz w:val="28"/>
          <w:szCs w:val="28"/>
        </w:rPr>
        <w:t>_</w:t>
      </w:r>
      <w:r w:rsidRPr="000A176E">
        <w:rPr>
          <w:sz w:val="28"/>
          <w:szCs w:val="28"/>
        </w:rPr>
        <w:t>38.02.04 «Коммерция».</w:t>
      </w:r>
      <w:r>
        <w:rPr>
          <w:sz w:val="28"/>
          <w:szCs w:val="28"/>
        </w:rPr>
        <w:t xml:space="preserve">  </w:t>
      </w:r>
    </w:p>
    <w:p w:rsidR="001A59C3" w:rsidRPr="001E1892"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8"/>
        <w:rPr>
          <w:i/>
          <w:sz w:val="28"/>
          <w:szCs w:val="28"/>
          <w:vertAlign w:val="superscript"/>
        </w:rPr>
      </w:pPr>
    </w:p>
    <w:p w:rsidR="001A59C3" w:rsidRPr="001E1892" w:rsidRDefault="001A59C3" w:rsidP="001A59C3">
      <w:pPr>
        <w:widowControl w:val="0"/>
        <w:suppressAutoHyphens/>
        <w:autoSpaceDE w:val="0"/>
        <w:autoSpaceDN w:val="0"/>
        <w:adjustRightInd w:val="0"/>
        <w:spacing w:line="276" w:lineRule="auto"/>
        <w:ind w:firstLine="708"/>
        <w:jc w:val="both"/>
        <w:rPr>
          <w:caps/>
          <w:sz w:val="28"/>
          <w:szCs w:val="28"/>
        </w:rPr>
      </w:pPr>
      <w:r w:rsidRPr="001E1892">
        <w:rPr>
          <w:sz w:val="28"/>
          <w:szCs w:val="28"/>
        </w:rPr>
        <w:t>Организация-разработчик: Тамбовское областное государственное бюджетное</w:t>
      </w:r>
      <w:r w:rsidRPr="000A176E">
        <w:rPr>
          <w:sz w:val="28"/>
          <w:szCs w:val="28"/>
        </w:rPr>
        <w:t xml:space="preserve"> </w:t>
      </w:r>
      <w:r w:rsidRPr="001E1892">
        <w:rPr>
          <w:sz w:val="28"/>
          <w:szCs w:val="28"/>
        </w:rPr>
        <w:t>пр</w:t>
      </w:r>
      <w:r>
        <w:rPr>
          <w:sz w:val="28"/>
          <w:szCs w:val="28"/>
        </w:rPr>
        <w:t>офессиональное</w:t>
      </w:r>
      <w:r w:rsidRPr="001E1892">
        <w:rPr>
          <w:sz w:val="28"/>
          <w:szCs w:val="28"/>
        </w:rPr>
        <w:t xml:space="preserve"> образовательное учреждение </w:t>
      </w:r>
      <w:r w:rsidRPr="00DF0E4D">
        <w:rPr>
          <w:caps/>
          <w:sz w:val="28"/>
          <w:szCs w:val="28"/>
        </w:rPr>
        <w:t>«</w:t>
      </w:r>
      <w:r w:rsidRPr="00DF0E4D">
        <w:rPr>
          <w:sz w:val="28"/>
          <w:szCs w:val="28"/>
        </w:rPr>
        <w:t xml:space="preserve">Многоотраслевой </w:t>
      </w:r>
      <w:r>
        <w:rPr>
          <w:sz w:val="28"/>
          <w:szCs w:val="28"/>
        </w:rPr>
        <w:t>колледж</w:t>
      </w:r>
      <w:r w:rsidRPr="00DF0E4D">
        <w:rPr>
          <w:caps/>
          <w:sz w:val="28"/>
          <w:szCs w:val="28"/>
        </w:rPr>
        <w:t>» (ТОГБ</w:t>
      </w:r>
      <w:r>
        <w:rPr>
          <w:caps/>
          <w:sz w:val="28"/>
          <w:szCs w:val="28"/>
        </w:rPr>
        <w:t>П</w:t>
      </w:r>
      <w:r w:rsidRPr="00DF0E4D">
        <w:rPr>
          <w:caps/>
          <w:sz w:val="28"/>
          <w:szCs w:val="28"/>
        </w:rPr>
        <w:t>ОУ</w:t>
      </w:r>
      <w:r>
        <w:rPr>
          <w:caps/>
          <w:sz w:val="28"/>
          <w:szCs w:val="28"/>
        </w:rPr>
        <w:t xml:space="preserve"> «МК</w:t>
      </w:r>
      <w:r w:rsidRPr="00DF0E4D">
        <w:rPr>
          <w:caps/>
          <w:sz w:val="28"/>
          <w:szCs w:val="28"/>
        </w:rPr>
        <w:t>»)</w:t>
      </w:r>
    </w:p>
    <w:p w:rsidR="001A59C3" w:rsidRPr="001E1892"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8"/>
        <w:jc w:val="both"/>
        <w:rPr>
          <w:sz w:val="28"/>
          <w:szCs w:val="28"/>
        </w:rPr>
      </w:pPr>
    </w:p>
    <w:p w:rsidR="001A59C3" w:rsidRPr="001E1892"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8"/>
        <w:jc w:val="both"/>
        <w:rPr>
          <w:sz w:val="28"/>
          <w:szCs w:val="28"/>
        </w:rPr>
      </w:pPr>
      <w:r>
        <w:rPr>
          <w:sz w:val="28"/>
          <w:szCs w:val="28"/>
        </w:rPr>
        <w:t>Разработчик</w:t>
      </w:r>
      <w:r w:rsidRPr="001E1892">
        <w:rPr>
          <w:sz w:val="28"/>
          <w:szCs w:val="28"/>
        </w:rPr>
        <w:t>:</w:t>
      </w:r>
    </w:p>
    <w:p w:rsidR="001A59C3" w:rsidRPr="001E1892"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8"/>
        <w:jc w:val="both"/>
        <w:rPr>
          <w:sz w:val="28"/>
          <w:szCs w:val="28"/>
        </w:rPr>
      </w:pPr>
    </w:p>
    <w:p w:rsidR="001A59C3" w:rsidRPr="00CF1F8F" w:rsidRDefault="001A59C3" w:rsidP="001A59C3">
      <w:pPr>
        <w:spacing w:line="276" w:lineRule="auto"/>
        <w:ind w:firstLine="708"/>
        <w:jc w:val="both"/>
        <w:rPr>
          <w:sz w:val="28"/>
          <w:szCs w:val="28"/>
        </w:rPr>
      </w:pPr>
      <w:r w:rsidRPr="00CF1F8F">
        <w:rPr>
          <w:sz w:val="28"/>
          <w:szCs w:val="28"/>
        </w:rPr>
        <w:t>Кузьмин Сергей Владимирович, преподава</w:t>
      </w:r>
      <w:r>
        <w:rPr>
          <w:sz w:val="28"/>
          <w:szCs w:val="28"/>
        </w:rPr>
        <w:t xml:space="preserve">тель </w:t>
      </w:r>
      <w:r w:rsidRPr="00DF0E4D">
        <w:rPr>
          <w:caps/>
          <w:sz w:val="28"/>
          <w:szCs w:val="28"/>
        </w:rPr>
        <w:t>ТОГБ</w:t>
      </w:r>
      <w:r>
        <w:rPr>
          <w:caps/>
          <w:sz w:val="28"/>
          <w:szCs w:val="28"/>
        </w:rPr>
        <w:t>П</w:t>
      </w:r>
      <w:r w:rsidRPr="00DF0E4D">
        <w:rPr>
          <w:caps/>
          <w:sz w:val="28"/>
          <w:szCs w:val="28"/>
        </w:rPr>
        <w:t>ОУ</w:t>
      </w:r>
      <w:r>
        <w:rPr>
          <w:caps/>
          <w:sz w:val="28"/>
          <w:szCs w:val="28"/>
        </w:rPr>
        <w:t xml:space="preserve"> «МК</w:t>
      </w:r>
      <w:r w:rsidRPr="00DF0E4D">
        <w:rPr>
          <w:caps/>
          <w:sz w:val="28"/>
          <w:szCs w:val="28"/>
        </w:rPr>
        <w:t>»</w:t>
      </w:r>
      <w:r>
        <w:rPr>
          <w:caps/>
          <w:sz w:val="28"/>
          <w:szCs w:val="28"/>
        </w:rPr>
        <w:t>.</w:t>
      </w:r>
    </w:p>
    <w:p w:rsidR="001A59C3" w:rsidRPr="00EE49B4"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1A59C3" w:rsidRDefault="001A59C3" w:rsidP="001A59C3">
      <w:pPr>
        <w:jc w:val="center"/>
        <w:rPr>
          <w:b/>
          <w:sz w:val="28"/>
          <w:szCs w:val="28"/>
        </w:rPr>
      </w:pPr>
      <w:r>
        <w:rPr>
          <w:sz w:val="28"/>
          <w:szCs w:val="28"/>
        </w:rPr>
        <w:br w:type="page"/>
      </w:r>
      <w:r w:rsidRPr="00A20A8B">
        <w:rPr>
          <w:b/>
          <w:sz w:val="28"/>
          <w:szCs w:val="28"/>
        </w:rPr>
        <w:lastRenderedPageBreak/>
        <w:t>СОДЕРЖАНИЕ</w:t>
      </w:r>
    </w:p>
    <w:p w:rsidR="001A59C3" w:rsidRDefault="001A59C3" w:rsidP="001A59C3"/>
    <w:p w:rsidR="001A59C3" w:rsidRPr="00597CCA" w:rsidRDefault="001A59C3" w:rsidP="001A59C3"/>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86"/>
        <w:gridCol w:w="7275"/>
        <w:gridCol w:w="1920"/>
      </w:tblGrid>
      <w:tr w:rsidR="001A59C3" w:rsidRPr="00C72CF7" w:rsidTr="00A868AB">
        <w:trPr>
          <w:tblCellSpacing w:w="20" w:type="dxa"/>
        </w:trPr>
        <w:tc>
          <w:tcPr>
            <w:tcW w:w="7668" w:type="dxa"/>
            <w:gridSpan w:val="2"/>
            <w:shd w:val="clear" w:color="auto" w:fill="auto"/>
          </w:tcPr>
          <w:p w:rsidR="001A59C3" w:rsidRPr="00C72CF7" w:rsidRDefault="001A59C3" w:rsidP="00A868AB">
            <w:pPr>
              <w:pStyle w:val="1"/>
              <w:ind w:left="284" w:firstLine="0"/>
              <w:jc w:val="both"/>
              <w:rPr>
                <w:b/>
                <w:caps/>
              </w:rPr>
            </w:pPr>
          </w:p>
        </w:tc>
        <w:tc>
          <w:tcPr>
            <w:tcW w:w="1903" w:type="dxa"/>
            <w:shd w:val="clear" w:color="auto" w:fill="auto"/>
            <w:vAlign w:val="center"/>
          </w:tcPr>
          <w:p w:rsidR="001A59C3" w:rsidRPr="00C72CF7" w:rsidRDefault="001A59C3" w:rsidP="00A868AB">
            <w:pPr>
              <w:jc w:val="center"/>
              <w:rPr>
                <w:sz w:val="28"/>
                <w:szCs w:val="28"/>
              </w:rPr>
            </w:pPr>
            <w:r w:rsidRPr="00C72CF7">
              <w:rPr>
                <w:sz w:val="28"/>
                <w:szCs w:val="28"/>
              </w:rPr>
              <w:t>стр</w:t>
            </w:r>
          </w:p>
        </w:tc>
      </w:tr>
      <w:tr w:rsidR="001A59C3" w:rsidRPr="00C72CF7" w:rsidTr="00A868AB">
        <w:trPr>
          <w:tblCellSpacing w:w="20" w:type="dxa"/>
        </w:trPr>
        <w:tc>
          <w:tcPr>
            <w:tcW w:w="296" w:type="dxa"/>
            <w:shd w:val="clear" w:color="auto" w:fill="auto"/>
          </w:tcPr>
          <w:p w:rsidR="001A59C3" w:rsidRPr="00C72CF7" w:rsidRDefault="001A59C3" w:rsidP="00586522">
            <w:pPr>
              <w:pStyle w:val="1"/>
              <w:numPr>
                <w:ilvl w:val="0"/>
                <w:numId w:val="73"/>
              </w:numPr>
              <w:tabs>
                <w:tab w:val="clear" w:pos="720"/>
                <w:tab w:val="num" w:pos="180"/>
              </w:tabs>
              <w:ind w:hanging="720"/>
              <w:jc w:val="center"/>
              <w:rPr>
                <w:b/>
                <w:caps/>
              </w:rPr>
            </w:pPr>
          </w:p>
          <w:p w:rsidR="001A59C3" w:rsidRPr="00A20A8B" w:rsidRDefault="001A59C3" w:rsidP="00A868AB">
            <w:pPr>
              <w:tabs>
                <w:tab w:val="num" w:pos="180"/>
              </w:tabs>
              <w:ind w:hanging="720"/>
            </w:pPr>
          </w:p>
        </w:tc>
        <w:tc>
          <w:tcPr>
            <w:tcW w:w="7372" w:type="dxa"/>
            <w:shd w:val="clear" w:color="auto" w:fill="auto"/>
          </w:tcPr>
          <w:p w:rsidR="001A59C3" w:rsidRPr="00C72CF7" w:rsidRDefault="001A59C3" w:rsidP="00A868AB">
            <w:pPr>
              <w:pStyle w:val="1"/>
              <w:ind w:firstLine="0"/>
              <w:jc w:val="both"/>
              <w:rPr>
                <w:b/>
                <w:caps/>
              </w:rPr>
            </w:pPr>
            <w:r w:rsidRPr="00C72CF7">
              <w:rPr>
                <w:b/>
                <w:caps/>
              </w:rPr>
              <w:t>ПАСПОРТ ПРОГРАММЫ УЧЕБНОЙ ДИСЦИПЛИНЫ «безопасностЬ жизнедеятельности»</w:t>
            </w:r>
          </w:p>
          <w:p w:rsidR="001A59C3" w:rsidRPr="00A20A8B" w:rsidRDefault="001A59C3" w:rsidP="00A868AB"/>
        </w:tc>
        <w:tc>
          <w:tcPr>
            <w:tcW w:w="1903" w:type="dxa"/>
            <w:shd w:val="clear" w:color="auto" w:fill="auto"/>
            <w:vAlign w:val="center"/>
          </w:tcPr>
          <w:p w:rsidR="001A59C3" w:rsidRPr="00C72CF7" w:rsidRDefault="001A59C3" w:rsidP="00A868AB">
            <w:pPr>
              <w:jc w:val="center"/>
              <w:rPr>
                <w:sz w:val="28"/>
                <w:szCs w:val="28"/>
              </w:rPr>
            </w:pPr>
            <w:r>
              <w:rPr>
                <w:sz w:val="28"/>
                <w:szCs w:val="28"/>
              </w:rPr>
              <w:t>4</w:t>
            </w:r>
          </w:p>
        </w:tc>
      </w:tr>
      <w:tr w:rsidR="001A59C3" w:rsidRPr="00C72CF7" w:rsidTr="00A868AB">
        <w:trPr>
          <w:tblCellSpacing w:w="20" w:type="dxa"/>
        </w:trPr>
        <w:tc>
          <w:tcPr>
            <w:tcW w:w="296" w:type="dxa"/>
            <w:shd w:val="clear" w:color="auto" w:fill="auto"/>
          </w:tcPr>
          <w:p w:rsidR="001A59C3" w:rsidRPr="00C72CF7" w:rsidRDefault="001A59C3" w:rsidP="00586522">
            <w:pPr>
              <w:pStyle w:val="1"/>
              <w:numPr>
                <w:ilvl w:val="0"/>
                <w:numId w:val="73"/>
              </w:numPr>
              <w:tabs>
                <w:tab w:val="clear" w:pos="720"/>
                <w:tab w:val="num" w:pos="180"/>
              </w:tabs>
              <w:ind w:hanging="720"/>
              <w:jc w:val="both"/>
              <w:rPr>
                <w:b/>
                <w:caps/>
              </w:rPr>
            </w:pPr>
          </w:p>
          <w:p w:rsidR="001A59C3" w:rsidRPr="00C72CF7" w:rsidRDefault="001A59C3" w:rsidP="00A868AB">
            <w:pPr>
              <w:pStyle w:val="1"/>
              <w:tabs>
                <w:tab w:val="num" w:pos="180"/>
              </w:tabs>
              <w:ind w:left="284" w:hanging="720"/>
              <w:jc w:val="both"/>
              <w:rPr>
                <w:b/>
                <w:caps/>
              </w:rPr>
            </w:pPr>
          </w:p>
          <w:p w:rsidR="001A59C3" w:rsidRPr="00C72CF7" w:rsidRDefault="001A59C3" w:rsidP="00A868AB">
            <w:pPr>
              <w:pStyle w:val="1"/>
              <w:tabs>
                <w:tab w:val="num" w:pos="180"/>
              </w:tabs>
              <w:ind w:hanging="720"/>
              <w:jc w:val="both"/>
              <w:rPr>
                <w:b/>
                <w:caps/>
              </w:rPr>
            </w:pPr>
          </w:p>
        </w:tc>
        <w:tc>
          <w:tcPr>
            <w:tcW w:w="7372" w:type="dxa"/>
            <w:shd w:val="clear" w:color="auto" w:fill="auto"/>
          </w:tcPr>
          <w:p w:rsidR="001A59C3" w:rsidRPr="00C72CF7" w:rsidRDefault="001A59C3" w:rsidP="00A868AB">
            <w:pPr>
              <w:pStyle w:val="1"/>
              <w:ind w:firstLine="0"/>
              <w:jc w:val="both"/>
              <w:rPr>
                <w:b/>
                <w:caps/>
              </w:rPr>
            </w:pPr>
            <w:r w:rsidRPr="00C72CF7">
              <w:rPr>
                <w:b/>
                <w:caps/>
              </w:rPr>
              <w:t>СТРУКТУРА и содержание УЧЕБНОЙ ДИСЦИПЛИНЫ «безопасностЬ жизнедеятельности»</w:t>
            </w:r>
          </w:p>
          <w:p w:rsidR="001A59C3" w:rsidRPr="00C72CF7" w:rsidRDefault="001A59C3" w:rsidP="00A868AB">
            <w:pPr>
              <w:pStyle w:val="1"/>
              <w:ind w:firstLine="0"/>
              <w:jc w:val="both"/>
              <w:rPr>
                <w:b/>
                <w:caps/>
              </w:rPr>
            </w:pPr>
          </w:p>
        </w:tc>
        <w:tc>
          <w:tcPr>
            <w:tcW w:w="1903" w:type="dxa"/>
            <w:shd w:val="clear" w:color="auto" w:fill="auto"/>
            <w:vAlign w:val="center"/>
          </w:tcPr>
          <w:p w:rsidR="001A59C3" w:rsidRPr="00C72CF7" w:rsidRDefault="001A59C3" w:rsidP="00A868AB">
            <w:pPr>
              <w:jc w:val="center"/>
              <w:rPr>
                <w:sz w:val="28"/>
                <w:szCs w:val="28"/>
              </w:rPr>
            </w:pPr>
            <w:r>
              <w:rPr>
                <w:sz w:val="28"/>
                <w:szCs w:val="28"/>
              </w:rPr>
              <w:t>9</w:t>
            </w:r>
          </w:p>
        </w:tc>
      </w:tr>
      <w:tr w:rsidR="001A59C3" w:rsidRPr="00C72CF7" w:rsidTr="00A868AB">
        <w:trPr>
          <w:trHeight w:val="670"/>
          <w:tblCellSpacing w:w="20" w:type="dxa"/>
        </w:trPr>
        <w:tc>
          <w:tcPr>
            <w:tcW w:w="296" w:type="dxa"/>
            <w:shd w:val="clear" w:color="auto" w:fill="auto"/>
          </w:tcPr>
          <w:p w:rsidR="001A59C3" w:rsidRPr="00C72CF7" w:rsidRDefault="001A59C3" w:rsidP="00586522">
            <w:pPr>
              <w:pStyle w:val="1"/>
              <w:numPr>
                <w:ilvl w:val="0"/>
                <w:numId w:val="73"/>
              </w:numPr>
              <w:tabs>
                <w:tab w:val="clear" w:pos="720"/>
                <w:tab w:val="num" w:pos="180"/>
              </w:tabs>
              <w:ind w:hanging="720"/>
              <w:jc w:val="both"/>
              <w:rPr>
                <w:b/>
                <w:caps/>
              </w:rPr>
            </w:pPr>
          </w:p>
          <w:p w:rsidR="001A59C3" w:rsidRPr="00C72CF7" w:rsidRDefault="001A59C3" w:rsidP="00A868AB">
            <w:pPr>
              <w:pStyle w:val="1"/>
              <w:tabs>
                <w:tab w:val="num" w:pos="180"/>
              </w:tabs>
              <w:ind w:left="284" w:hanging="720"/>
              <w:jc w:val="both"/>
              <w:rPr>
                <w:b/>
                <w:caps/>
              </w:rPr>
            </w:pPr>
          </w:p>
          <w:p w:rsidR="001A59C3" w:rsidRPr="00C72CF7" w:rsidRDefault="001A59C3" w:rsidP="00A868AB">
            <w:pPr>
              <w:pStyle w:val="1"/>
              <w:tabs>
                <w:tab w:val="num" w:pos="0"/>
                <w:tab w:val="num" w:pos="180"/>
              </w:tabs>
              <w:ind w:hanging="720"/>
              <w:jc w:val="both"/>
              <w:rPr>
                <w:b/>
                <w:caps/>
              </w:rPr>
            </w:pPr>
          </w:p>
        </w:tc>
        <w:tc>
          <w:tcPr>
            <w:tcW w:w="7372" w:type="dxa"/>
            <w:shd w:val="clear" w:color="auto" w:fill="auto"/>
          </w:tcPr>
          <w:p w:rsidR="001A59C3" w:rsidRPr="00C72CF7" w:rsidRDefault="001A59C3" w:rsidP="00A868AB">
            <w:pPr>
              <w:pStyle w:val="1"/>
              <w:ind w:firstLine="0"/>
              <w:rPr>
                <w:b/>
                <w:caps/>
              </w:rPr>
            </w:pPr>
            <w:r w:rsidRPr="00C72CF7">
              <w:rPr>
                <w:b/>
                <w:caps/>
              </w:rPr>
              <w:t>условия реализации программы учебной ди</w:t>
            </w:r>
            <w:r w:rsidRPr="00C72CF7">
              <w:rPr>
                <w:b/>
                <w:caps/>
              </w:rPr>
              <w:t>с</w:t>
            </w:r>
            <w:r w:rsidRPr="00C72CF7">
              <w:rPr>
                <w:b/>
                <w:caps/>
              </w:rPr>
              <w:t>циплины «безопасностЬ жизнедеятельности»</w:t>
            </w:r>
          </w:p>
          <w:p w:rsidR="001A59C3" w:rsidRPr="00C72CF7" w:rsidRDefault="001A59C3" w:rsidP="00A868AB">
            <w:pPr>
              <w:pStyle w:val="1"/>
              <w:tabs>
                <w:tab w:val="num" w:pos="0"/>
              </w:tabs>
              <w:ind w:left="272" w:firstLine="0"/>
              <w:jc w:val="both"/>
              <w:rPr>
                <w:b/>
                <w:caps/>
              </w:rPr>
            </w:pPr>
          </w:p>
        </w:tc>
        <w:tc>
          <w:tcPr>
            <w:tcW w:w="1903" w:type="dxa"/>
            <w:shd w:val="clear" w:color="auto" w:fill="auto"/>
            <w:vAlign w:val="center"/>
          </w:tcPr>
          <w:p w:rsidR="001A59C3" w:rsidRPr="00C72CF7" w:rsidRDefault="001A59C3" w:rsidP="00A868AB">
            <w:pPr>
              <w:jc w:val="center"/>
              <w:rPr>
                <w:sz w:val="28"/>
                <w:szCs w:val="28"/>
              </w:rPr>
            </w:pPr>
            <w:r>
              <w:rPr>
                <w:sz w:val="28"/>
                <w:szCs w:val="28"/>
              </w:rPr>
              <w:t>17</w:t>
            </w:r>
          </w:p>
        </w:tc>
      </w:tr>
      <w:tr w:rsidR="001A59C3" w:rsidRPr="00C72CF7" w:rsidTr="00A868AB">
        <w:trPr>
          <w:tblCellSpacing w:w="20" w:type="dxa"/>
        </w:trPr>
        <w:tc>
          <w:tcPr>
            <w:tcW w:w="296" w:type="dxa"/>
            <w:shd w:val="clear" w:color="auto" w:fill="auto"/>
          </w:tcPr>
          <w:p w:rsidR="001A59C3" w:rsidRPr="00C72CF7" w:rsidRDefault="001A59C3" w:rsidP="00586522">
            <w:pPr>
              <w:pStyle w:val="1"/>
              <w:numPr>
                <w:ilvl w:val="0"/>
                <w:numId w:val="73"/>
              </w:numPr>
              <w:tabs>
                <w:tab w:val="clear" w:pos="720"/>
                <w:tab w:val="num" w:pos="180"/>
              </w:tabs>
              <w:ind w:hanging="720"/>
              <w:jc w:val="both"/>
              <w:rPr>
                <w:b/>
                <w:caps/>
              </w:rPr>
            </w:pPr>
          </w:p>
          <w:p w:rsidR="001A59C3" w:rsidRPr="00C72CF7" w:rsidRDefault="001A59C3" w:rsidP="00A868AB">
            <w:pPr>
              <w:pStyle w:val="1"/>
              <w:tabs>
                <w:tab w:val="num" w:pos="180"/>
              </w:tabs>
              <w:ind w:left="284" w:hanging="720"/>
              <w:jc w:val="both"/>
              <w:rPr>
                <w:b/>
                <w:caps/>
              </w:rPr>
            </w:pPr>
          </w:p>
          <w:p w:rsidR="001A59C3" w:rsidRPr="00C72CF7" w:rsidRDefault="001A59C3" w:rsidP="00A868AB">
            <w:pPr>
              <w:pStyle w:val="1"/>
              <w:tabs>
                <w:tab w:val="num" w:pos="180"/>
              </w:tabs>
              <w:ind w:hanging="720"/>
              <w:jc w:val="both"/>
              <w:rPr>
                <w:b/>
                <w:caps/>
              </w:rPr>
            </w:pPr>
          </w:p>
        </w:tc>
        <w:tc>
          <w:tcPr>
            <w:tcW w:w="7372" w:type="dxa"/>
            <w:shd w:val="clear" w:color="auto" w:fill="auto"/>
          </w:tcPr>
          <w:p w:rsidR="001A59C3" w:rsidRPr="00C72CF7" w:rsidRDefault="001A59C3" w:rsidP="00A868AB">
            <w:pPr>
              <w:pStyle w:val="1"/>
              <w:ind w:firstLine="0"/>
              <w:jc w:val="both"/>
              <w:rPr>
                <w:b/>
                <w:caps/>
              </w:rPr>
            </w:pPr>
            <w:r w:rsidRPr="00C72CF7">
              <w:rPr>
                <w:b/>
                <w:caps/>
              </w:rPr>
              <w:t xml:space="preserve">Контроль и оценка результатов Освоения </w:t>
            </w:r>
          </w:p>
          <w:p w:rsidR="001A59C3" w:rsidRPr="00C72CF7" w:rsidRDefault="001A59C3" w:rsidP="00A868AB">
            <w:pPr>
              <w:pStyle w:val="1"/>
              <w:ind w:firstLine="0"/>
              <w:jc w:val="both"/>
              <w:rPr>
                <w:b/>
                <w:caps/>
              </w:rPr>
            </w:pPr>
            <w:r w:rsidRPr="00C72CF7">
              <w:rPr>
                <w:b/>
                <w:caps/>
              </w:rPr>
              <w:t>учебной дисциплины</w:t>
            </w:r>
          </w:p>
          <w:p w:rsidR="001A59C3" w:rsidRPr="00C72CF7" w:rsidRDefault="001A59C3" w:rsidP="00A868AB">
            <w:pPr>
              <w:pStyle w:val="1"/>
              <w:ind w:firstLine="0"/>
              <w:jc w:val="both"/>
              <w:rPr>
                <w:b/>
                <w:caps/>
              </w:rPr>
            </w:pPr>
          </w:p>
        </w:tc>
        <w:tc>
          <w:tcPr>
            <w:tcW w:w="1903" w:type="dxa"/>
            <w:shd w:val="clear" w:color="auto" w:fill="auto"/>
            <w:vAlign w:val="center"/>
          </w:tcPr>
          <w:p w:rsidR="001A59C3" w:rsidRPr="00C72CF7" w:rsidRDefault="001A59C3" w:rsidP="00A868AB">
            <w:pPr>
              <w:jc w:val="center"/>
              <w:rPr>
                <w:sz w:val="28"/>
                <w:szCs w:val="28"/>
              </w:rPr>
            </w:pPr>
            <w:r w:rsidRPr="00C72CF7">
              <w:rPr>
                <w:sz w:val="28"/>
                <w:szCs w:val="28"/>
              </w:rPr>
              <w:t>1</w:t>
            </w:r>
            <w:r>
              <w:rPr>
                <w:sz w:val="28"/>
                <w:szCs w:val="28"/>
              </w:rPr>
              <w:t>9</w:t>
            </w:r>
          </w:p>
        </w:tc>
      </w:tr>
    </w:tbl>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r>
        <w:rPr>
          <w:rStyle w:val="a5"/>
          <w:u w:val="single"/>
        </w:rPr>
        <w:br w:type="page"/>
      </w:r>
      <w:r w:rsidRPr="00A20A8B">
        <w:rPr>
          <w:b/>
          <w:caps/>
          <w:sz w:val="28"/>
          <w:szCs w:val="28"/>
        </w:rPr>
        <w:lastRenderedPageBreak/>
        <w:t xml:space="preserve">1. паспорт </w:t>
      </w:r>
      <w:r>
        <w:rPr>
          <w:b/>
          <w:caps/>
          <w:sz w:val="28"/>
          <w:szCs w:val="28"/>
        </w:rPr>
        <w:t>РАБОЧЕЙ</w:t>
      </w:r>
      <w:r w:rsidRPr="00A20A8B">
        <w:rPr>
          <w:b/>
          <w:caps/>
          <w:sz w:val="28"/>
          <w:szCs w:val="28"/>
        </w:rPr>
        <w:t xml:space="preserve"> ПРОГРАММЫ УЧЕБНОЙ ДИСЦИПЛИНЫ</w:t>
      </w:r>
      <w:r w:rsidRPr="000D535A">
        <w:t xml:space="preserve"> </w:t>
      </w:r>
    </w:p>
    <w:p w:rsidR="001A59C3" w:rsidRPr="000918EE" w:rsidRDefault="001A59C3" w:rsidP="001A59C3">
      <w:pPr>
        <w:pStyle w:val="16"/>
        <w:spacing w:before="0" w:beforeAutospacing="0" w:after="0" w:afterAutospacing="0"/>
        <w:jc w:val="center"/>
        <w:rPr>
          <w:b/>
          <w:caps/>
          <w:sz w:val="28"/>
          <w:szCs w:val="28"/>
        </w:rPr>
      </w:pPr>
      <w:r w:rsidRPr="000918EE">
        <w:rPr>
          <w:b/>
          <w:caps/>
          <w:sz w:val="28"/>
          <w:szCs w:val="28"/>
        </w:rPr>
        <w:t>«безопасностЬ жизнедеятельности»</w:t>
      </w:r>
    </w:p>
    <w:p w:rsidR="001A59C3" w:rsidRDefault="001A59C3" w:rsidP="001A59C3">
      <w:pPr>
        <w:pStyle w:val="16"/>
        <w:spacing w:before="0" w:beforeAutospacing="0" w:after="0" w:afterAutospacing="0"/>
        <w:jc w:val="center"/>
        <w:rPr>
          <w:caps/>
          <w:sz w:val="28"/>
          <w:szCs w:val="28"/>
        </w:rPr>
      </w:pPr>
    </w:p>
    <w:p w:rsidR="001A59C3" w:rsidRPr="009102BC"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9102BC">
        <w:rPr>
          <w:b/>
          <w:sz w:val="28"/>
          <w:szCs w:val="28"/>
        </w:rPr>
        <w:t>1.1. Область применения программы</w:t>
      </w:r>
    </w:p>
    <w:p w:rsidR="001A59C3" w:rsidRPr="003904EE" w:rsidRDefault="001A59C3" w:rsidP="001A59C3">
      <w:pPr>
        <w:spacing w:line="276" w:lineRule="auto"/>
        <w:ind w:right="-1" w:firstLine="567"/>
        <w:jc w:val="both"/>
        <w:rPr>
          <w:sz w:val="28"/>
          <w:szCs w:val="28"/>
        </w:rPr>
      </w:pPr>
      <w:r>
        <w:rPr>
          <w:sz w:val="28"/>
          <w:szCs w:val="28"/>
        </w:rPr>
        <w:t>П</w:t>
      </w:r>
      <w:r w:rsidRPr="009102BC">
        <w:rPr>
          <w:sz w:val="28"/>
          <w:szCs w:val="28"/>
        </w:rPr>
        <w:t>рограмма учебной дисциплины</w:t>
      </w:r>
      <w:r>
        <w:rPr>
          <w:sz w:val="28"/>
          <w:szCs w:val="28"/>
        </w:rPr>
        <w:t xml:space="preserve"> «Безопасность жизнедеятельности» </w:t>
      </w:r>
      <w:r w:rsidRPr="009102BC">
        <w:rPr>
          <w:sz w:val="28"/>
          <w:szCs w:val="28"/>
        </w:rPr>
        <w:t>я</w:t>
      </w:r>
      <w:r w:rsidRPr="009102BC">
        <w:rPr>
          <w:sz w:val="28"/>
          <w:szCs w:val="28"/>
        </w:rPr>
        <w:t>в</w:t>
      </w:r>
      <w:r w:rsidRPr="009102BC">
        <w:rPr>
          <w:sz w:val="28"/>
          <w:szCs w:val="28"/>
        </w:rPr>
        <w:t>ляется частью основной профессиональной образовательной программы в соот</w:t>
      </w:r>
      <w:r>
        <w:rPr>
          <w:sz w:val="28"/>
          <w:szCs w:val="28"/>
        </w:rPr>
        <w:t>ветствии с ФГОС по специальности</w:t>
      </w:r>
      <w:r w:rsidRPr="009102BC">
        <w:rPr>
          <w:sz w:val="28"/>
          <w:szCs w:val="28"/>
        </w:rPr>
        <w:t xml:space="preserve">  </w:t>
      </w:r>
      <w:r w:rsidRPr="00CF1F8F">
        <w:rPr>
          <w:sz w:val="28"/>
          <w:szCs w:val="28"/>
        </w:rPr>
        <w:t>среднего профессионального обр</w:t>
      </w:r>
      <w:r w:rsidRPr="00CF1F8F">
        <w:rPr>
          <w:sz w:val="28"/>
          <w:szCs w:val="28"/>
        </w:rPr>
        <w:t>а</w:t>
      </w:r>
      <w:r w:rsidRPr="00CF1F8F">
        <w:rPr>
          <w:sz w:val="28"/>
          <w:szCs w:val="28"/>
        </w:rPr>
        <w:t xml:space="preserve">зования  </w:t>
      </w:r>
      <w:r w:rsidRPr="000A176E">
        <w:rPr>
          <w:sz w:val="28"/>
          <w:szCs w:val="28"/>
        </w:rPr>
        <w:t xml:space="preserve">38.02.04 </w:t>
      </w:r>
      <w:r w:rsidRPr="00857DFC">
        <w:rPr>
          <w:sz w:val="28"/>
          <w:szCs w:val="28"/>
        </w:rPr>
        <w:t xml:space="preserve"> – «Коммерция</w:t>
      </w:r>
      <w:r>
        <w:rPr>
          <w:sz w:val="28"/>
          <w:szCs w:val="28"/>
        </w:rPr>
        <w:t xml:space="preserve"> (по отраслям)</w:t>
      </w:r>
      <w:r w:rsidRPr="00857DFC">
        <w:rPr>
          <w:sz w:val="28"/>
          <w:szCs w:val="28"/>
        </w:rPr>
        <w:t>».</w:t>
      </w:r>
    </w:p>
    <w:p w:rsidR="001A59C3" w:rsidRPr="00CF1F8F" w:rsidRDefault="001A59C3" w:rsidP="001A59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567"/>
        <w:jc w:val="both"/>
        <w:rPr>
          <w:sz w:val="28"/>
          <w:szCs w:val="28"/>
        </w:rPr>
      </w:pPr>
    </w:p>
    <w:p w:rsidR="001A59C3" w:rsidRDefault="001A59C3" w:rsidP="001A59C3">
      <w:pPr>
        <w:widowControl w:val="0"/>
        <w:autoSpaceDE w:val="0"/>
        <w:autoSpaceDN w:val="0"/>
        <w:adjustRightInd w:val="0"/>
        <w:spacing w:line="276" w:lineRule="auto"/>
        <w:ind w:right="-1" w:firstLine="567"/>
        <w:jc w:val="both"/>
        <w:rPr>
          <w:sz w:val="28"/>
          <w:szCs w:val="28"/>
        </w:rPr>
      </w:pPr>
      <w:r>
        <w:rPr>
          <w:sz w:val="28"/>
          <w:szCs w:val="28"/>
        </w:rPr>
        <w:t>П</w:t>
      </w:r>
      <w:r w:rsidRPr="009102BC">
        <w:rPr>
          <w:sz w:val="28"/>
          <w:szCs w:val="28"/>
        </w:rPr>
        <w:t>рограмма учебной дисциплины</w:t>
      </w:r>
      <w:r>
        <w:rPr>
          <w:sz w:val="28"/>
          <w:szCs w:val="28"/>
        </w:rPr>
        <w:t xml:space="preserve"> «БЖД»</w:t>
      </w:r>
      <w:r w:rsidRPr="009102BC">
        <w:rPr>
          <w:sz w:val="28"/>
          <w:szCs w:val="28"/>
        </w:rPr>
        <w:t xml:space="preserve"> </w:t>
      </w:r>
      <w:r>
        <w:rPr>
          <w:sz w:val="28"/>
          <w:szCs w:val="28"/>
        </w:rPr>
        <w:t>применяется</w:t>
      </w:r>
      <w:r w:rsidRPr="009102BC">
        <w:rPr>
          <w:b/>
          <w:sz w:val="28"/>
          <w:szCs w:val="28"/>
        </w:rPr>
        <w:t xml:space="preserve"> </w:t>
      </w:r>
      <w:r w:rsidRPr="002C128F">
        <w:rPr>
          <w:sz w:val="28"/>
          <w:szCs w:val="28"/>
        </w:rPr>
        <w:t xml:space="preserve">в </w:t>
      </w:r>
      <w:r>
        <w:rPr>
          <w:sz w:val="28"/>
          <w:szCs w:val="28"/>
        </w:rPr>
        <w:t xml:space="preserve">СПО </w:t>
      </w:r>
      <w:r w:rsidRPr="002C128F">
        <w:rPr>
          <w:sz w:val="28"/>
          <w:szCs w:val="28"/>
        </w:rPr>
        <w:t xml:space="preserve">по </w:t>
      </w:r>
      <w:r>
        <w:rPr>
          <w:sz w:val="28"/>
          <w:szCs w:val="28"/>
        </w:rPr>
        <w:t>выш</w:t>
      </w:r>
      <w:r>
        <w:rPr>
          <w:sz w:val="28"/>
          <w:szCs w:val="28"/>
        </w:rPr>
        <w:t>е</w:t>
      </w:r>
      <w:r>
        <w:rPr>
          <w:sz w:val="28"/>
          <w:szCs w:val="28"/>
        </w:rPr>
        <w:t>указанной специальности.</w:t>
      </w:r>
    </w:p>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102BC">
        <w:rPr>
          <w:b/>
          <w:sz w:val="28"/>
          <w:szCs w:val="28"/>
        </w:rPr>
        <w:t>1.2. Место дисциплины в структуре основной профессиональной образ</w:t>
      </w:r>
      <w:r w:rsidRPr="009102BC">
        <w:rPr>
          <w:b/>
          <w:sz w:val="28"/>
          <w:szCs w:val="28"/>
        </w:rPr>
        <w:t>о</w:t>
      </w:r>
      <w:r w:rsidRPr="009102BC">
        <w:rPr>
          <w:b/>
          <w:sz w:val="28"/>
          <w:szCs w:val="28"/>
        </w:rPr>
        <w:t>вательной программы:</w:t>
      </w:r>
      <w:r w:rsidRPr="009102BC">
        <w:rPr>
          <w:sz w:val="28"/>
          <w:szCs w:val="28"/>
        </w:rPr>
        <w:t xml:space="preserve"> дисциплина входит в </w:t>
      </w:r>
      <w:r>
        <w:rPr>
          <w:sz w:val="28"/>
          <w:szCs w:val="28"/>
        </w:rPr>
        <w:t>профессиональный цикл</w:t>
      </w:r>
    </w:p>
    <w:p w:rsidR="001A59C3" w:rsidRPr="009102BC"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A59C3" w:rsidRPr="009102BC"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102BC">
        <w:rPr>
          <w:b/>
          <w:sz w:val="28"/>
          <w:szCs w:val="28"/>
        </w:rPr>
        <w:t>1.3. Цели и задачи дисциплины – требования к результатам освоения дисциплины</w:t>
      </w:r>
    </w:p>
    <w:p w:rsidR="001A59C3" w:rsidRPr="00ED377E" w:rsidRDefault="001A59C3" w:rsidP="001A59C3">
      <w:pPr>
        <w:spacing w:line="276" w:lineRule="auto"/>
        <w:ind w:firstLine="567"/>
        <w:jc w:val="both"/>
        <w:rPr>
          <w:sz w:val="28"/>
          <w:szCs w:val="28"/>
        </w:rPr>
      </w:pPr>
      <w:r>
        <w:rPr>
          <w:sz w:val="28"/>
          <w:szCs w:val="28"/>
        </w:rPr>
        <w:t>В результате</w:t>
      </w:r>
      <w:r w:rsidRPr="00045A37">
        <w:rPr>
          <w:sz w:val="28"/>
          <w:szCs w:val="28"/>
        </w:rPr>
        <w:t xml:space="preserve"> изучения дисциплины студенты должны</w:t>
      </w:r>
      <w:r>
        <w:rPr>
          <w:sz w:val="28"/>
          <w:szCs w:val="28"/>
        </w:rPr>
        <w:t xml:space="preserve"> </w:t>
      </w:r>
      <w:r w:rsidRPr="00ED377E">
        <w:rPr>
          <w:sz w:val="28"/>
          <w:szCs w:val="28"/>
        </w:rPr>
        <w:t>уметь:</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организовывать и проводить мероприятия по защите работающих и н</w:t>
      </w:r>
      <w:r w:rsidRPr="00173ABA">
        <w:rPr>
          <w:sz w:val="28"/>
          <w:szCs w:val="28"/>
        </w:rPr>
        <w:t>а</w:t>
      </w:r>
      <w:r w:rsidRPr="00173ABA">
        <w:rPr>
          <w:sz w:val="28"/>
          <w:szCs w:val="28"/>
        </w:rPr>
        <w:t>селения от негативных воздействий чрезвычайных ситуаций;</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предпринимать профилактические меры для снижения уровня опасн</w:t>
      </w:r>
      <w:r w:rsidRPr="00173ABA">
        <w:rPr>
          <w:sz w:val="28"/>
          <w:szCs w:val="28"/>
        </w:rPr>
        <w:t>о</w:t>
      </w:r>
      <w:r w:rsidRPr="00173ABA">
        <w:rPr>
          <w:sz w:val="28"/>
          <w:szCs w:val="28"/>
        </w:rPr>
        <w:t>стей различного вида и их последствий в профессиональной деятельности и быту;</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 xml:space="preserve">использовать средства индивидуальной и коллективной защиты от оружия массового поражения; </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применять первичные средства пожаротушения;</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ориентироваться в перечне военно-учетных специальностей и сам</w:t>
      </w:r>
      <w:r w:rsidRPr="00173ABA">
        <w:rPr>
          <w:sz w:val="28"/>
          <w:szCs w:val="28"/>
        </w:rPr>
        <w:t>о</w:t>
      </w:r>
      <w:r w:rsidRPr="00173ABA">
        <w:rPr>
          <w:sz w:val="28"/>
          <w:szCs w:val="28"/>
        </w:rPr>
        <w:t>стоятельно определять среди них родственные полученной специальности;</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применять профессиональные знания в ходе исполнения обязанностей военной службы на воинских должностях в соответствии с полученной сп</w:t>
      </w:r>
      <w:r w:rsidRPr="00173ABA">
        <w:rPr>
          <w:sz w:val="28"/>
          <w:szCs w:val="28"/>
        </w:rPr>
        <w:t>е</w:t>
      </w:r>
      <w:r w:rsidRPr="00173ABA">
        <w:rPr>
          <w:sz w:val="28"/>
          <w:szCs w:val="28"/>
        </w:rPr>
        <w:t>циальностью;</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владеть способами бесконфликтного общения и саморегуляции в п</w:t>
      </w:r>
      <w:r w:rsidRPr="00173ABA">
        <w:rPr>
          <w:sz w:val="28"/>
          <w:szCs w:val="28"/>
        </w:rPr>
        <w:t>о</w:t>
      </w:r>
      <w:r w:rsidRPr="00173ABA">
        <w:rPr>
          <w:sz w:val="28"/>
          <w:szCs w:val="28"/>
        </w:rPr>
        <w:t>вседневной деятельности и экстремальных условиях военной службы;</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оказывать первую помощь пострадавшим;</w:t>
      </w:r>
    </w:p>
    <w:p w:rsidR="001A59C3" w:rsidRPr="00A20A8B"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A20A8B">
        <w:rPr>
          <w:sz w:val="28"/>
          <w:szCs w:val="28"/>
        </w:rPr>
        <w:t>В результате освоения дисциплины обучающийся должен знать:</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принципы обеспечения устойчивости объектов экономики, прогноз</w:t>
      </w:r>
      <w:r w:rsidRPr="00173ABA">
        <w:rPr>
          <w:sz w:val="28"/>
          <w:szCs w:val="28"/>
        </w:rPr>
        <w:t>и</w:t>
      </w:r>
      <w:r w:rsidRPr="00173ABA">
        <w:rPr>
          <w:sz w:val="28"/>
          <w:szCs w:val="28"/>
        </w:rPr>
        <w:t>рования развития событий и оценки последствий при техногенных чрезв</w:t>
      </w:r>
      <w:r w:rsidRPr="00173ABA">
        <w:rPr>
          <w:sz w:val="28"/>
          <w:szCs w:val="28"/>
        </w:rPr>
        <w:t>ы</w:t>
      </w:r>
      <w:r w:rsidRPr="00173ABA">
        <w:rPr>
          <w:sz w:val="28"/>
          <w:szCs w:val="28"/>
        </w:rPr>
        <w:t>чайных ситуациях и стихийных явлениях, в том числе в условиях против</w:t>
      </w:r>
      <w:r w:rsidRPr="00173ABA">
        <w:rPr>
          <w:sz w:val="28"/>
          <w:szCs w:val="28"/>
        </w:rPr>
        <w:t>о</w:t>
      </w:r>
      <w:r w:rsidRPr="00173ABA">
        <w:rPr>
          <w:sz w:val="28"/>
          <w:szCs w:val="28"/>
        </w:rPr>
        <w:lastRenderedPageBreak/>
        <w:t>действия терроризму как серьезной угрозе национальной безопасности Ро</w:t>
      </w:r>
      <w:r w:rsidRPr="00173ABA">
        <w:rPr>
          <w:sz w:val="28"/>
          <w:szCs w:val="28"/>
        </w:rPr>
        <w:t>с</w:t>
      </w:r>
      <w:r w:rsidRPr="00173ABA">
        <w:rPr>
          <w:sz w:val="28"/>
          <w:szCs w:val="28"/>
        </w:rPr>
        <w:t>сии;</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основные виды потенциальных опасностей и их последствия в профе</w:t>
      </w:r>
      <w:r w:rsidRPr="00173ABA">
        <w:rPr>
          <w:sz w:val="28"/>
          <w:szCs w:val="28"/>
        </w:rPr>
        <w:t>с</w:t>
      </w:r>
      <w:r w:rsidRPr="00173ABA">
        <w:rPr>
          <w:sz w:val="28"/>
          <w:szCs w:val="28"/>
        </w:rPr>
        <w:t>сиональной деятельности и быту, принципы снижения вероятности их реал</w:t>
      </w:r>
      <w:r w:rsidRPr="00173ABA">
        <w:rPr>
          <w:sz w:val="28"/>
          <w:szCs w:val="28"/>
        </w:rPr>
        <w:t>и</w:t>
      </w:r>
      <w:r w:rsidRPr="00173ABA">
        <w:rPr>
          <w:sz w:val="28"/>
          <w:szCs w:val="28"/>
        </w:rPr>
        <w:t>зации;</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основы военной службы и обороны государства;</w:t>
      </w:r>
    </w:p>
    <w:p w:rsidR="001A59C3" w:rsidRDefault="001A59C3" w:rsidP="001A59C3">
      <w:pPr>
        <w:spacing w:line="276" w:lineRule="auto"/>
        <w:ind w:firstLine="567"/>
        <w:jc w:val="both"/>
        <w:rPr>
          <w:sz w:val="28"/>
          <w:szCs w:val="28"/>
        </w:rPr>
      </w:pPr>
      <w:r>
        <w:rPr>
          <w:sz w:val="28"/>
          <w:szCs w:val="28"/>
        </w:rPr>
        <w:t xml:space="preserve">- </w:t>
      </w:r>
      <w:r w:rsidRPr="00173ABA">
        <w:rPr>
          <w:sz w:val="28"/>
          <w:szCs w:val="28"/>
        </w:rPr>
        <w:t>задачи и основные мероприятия гражданской обороны;</w:t>
      </w:r>
    </w:p>
    <w:p w:rsidR="001A59C3" w:rsidRPr="00173ABA" w:rsidRDefault="001A59C3" w:rsidP="001A59C3">
      <w:pPr>
        <w:spacing w:line="276" w:lineRule="auto"/>
        <w:ind w:firstLine="567"/>
        <w:jc w:val="both"/>
        <w:rPr>
          <w:sz w:val="28"/>
          <w:szCs w:val="28"/>
        </w:rPr>
      </w:pPr>
      <w:r>
        <w:rPr>
          <w:sz w:val="28"/>
          <w:szCs w:val="28"/>
        </w:rPr>
        <w:t>-</w:t>
      </w:r>
      <w:r w:rsidRPr="00173ABA">
        <w:rPr>
          <w:sz w:val="28"/>
          <w:szCs w:val="28"/>
        </w:rPr>
        <w:t xml:space="preserve"> способы защиты населения от оружия массового поражения;</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меры пожарной безопасности и правила безопасного поведения при пожарах;</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организацию и порядок призыва граждан на военную службу и посту</w:t>
      </w:r>
      <w:r w:rsidRPr="00173ABA">
        <w:rPr>
          <w:sz w:val="28"/>
          <w:szCs w:val="28"/>
        </w:rPr>
        <w:t>п</w:t>
      </w:r>
      <w:r w:rsidRPr="00173ABA">
        <w:rPr>
          <w:sz w:val="28"/>
          <w:szCs w:val="28"/>
        </w:rPr>
        <w:t>ления на нее в добровольном порядке;</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основные виды вооружения, военной техники и специального снар</w:t>
      </w:r>
      <w:r w:rsidRPr="00173ABA">
        <w:rPr>
          <w:sz w:val="28"/>
          <w:szCs w:val="28"/>
        </w:rPr>
        <w:t>я</w:t>
      </w:r>
      <w:r w:rsidRPr="00173ABA">
        <w:rPr>
          <w:sz w:val="28"/>
          <w:szCs w:val="28"/>
        </w:rPr>
        <w:t>жения, состоящих на вооружении (оснащении) воинских подразделений, в которых имеются военно-учетные специальности, родственные специальн</w:t>
      </w:r>
      <w:r w:rsidRPr="00173ABA">
        <w:rPr>
          <w:sz w:val="28"/>
          <w:szCs w:val="28"/>
        </w:rPr>
        <w:t>о</w:t>
      </w:r>
      <w:r w:rsidRPr="00173ABA">
        <w:rPr>
          <w:sz w:val="28"/>
          <w:szCs w:val="28"/>
        </w:rPr>
        <w:t>стям СПО;</w:t>
      </w:r>
    </w:p>
    <w:p w:rsidR="001A59C3" w:rsidRPr="00173ABA" w:rsidRDefault="001A59C3" w:rsidP="001A59C3">
      <w:pPr>
        <w:spacing w:line="276" w:lineRule="auto"/>
        <w:ind w:firstLine="567"/>
        <w:jc w:val="both"/>
        <w:rPr>
          <w:sz w:val="28"/>
          <w:szCs w:val="28"/>
        </w:rPr>
      </w:pPr>
      <w:r>
        <w:rPr>
          <w:sz w:val="28"/>
          <w:szCs w:val="28"/>
        </w:rPr>
        <w:t xml:space="preserve">- </w:t>
      </w:r>
      <w:r w:rsidRPr="00173ABA">
        <w:rPr>
          <w:sz w:val="28"/>
          <w:szCs w:val="28"/>
        </w:rPr>
        <w:t>область применения получаемых профессиональных знаний при и</w:t>
      </w:r>
      <w:r w:rsidRPr="00173ABA">
        <w:rPr>
          <w:sz w:val="28"/>
          <w:szCs w:val="28"/>
        </w:rPr>
        <w:t>с</w:t>
      </w:r>
      <w:r w:rsidRPr="00173ABA">
        <w:rPr>
          <w:sz w:val="28"/>
          <w:szCs w:val="28"/>
        </w:rPr>
        <w:t>полнении обязанностей военной службы;</w:t>
      </w:r>
    </w:p>
    <w:p w:rsidR="001A59C3" w:rsidRDefault="001A59C3" w:rsidP="001A59C3">
      <w:pPr>
        <w:spacing w:line="276" w:lineRule="auto"/>
        <w:ind w:firstLine="567"/>
        <w:jc w:val="both"/>
        <w:rPr>
          <w:sz w:val="28"/>
          <w:szCs w:val="28"/>
        </w:rPr>
      </w:pPr>
      <w:r>
        <w:rPr>
          <w:sz w:val="28"/>
          <w:szCs w:val="28"/>
        </w:rPr>
        <w:t xml:space="preserve">- </w:t>
      </w:r>
      <w:r w:rsidRPr="00173ABA">
        <w:rPr>
          <w:sz w:val="28"/>
          <w:szCs w:val="28"/>
        </w:rPr>
        <w:t>порядок и правила оказания первой помощи пострадавшим</w:t>
      </w:r>
      <w:r>
        <w:rPr>
          <w:sz w:val="28"/>
          <w:szCs w:val="28"/>
        </w:rPr>
        <w:t>.</w:t>
      </w: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A20A8B">
        <w:rPr>
          <w:sz w:val="28"/>
          <w:szCs w:val="28"/>
        </w:rPr>
        <w:t xml:space="preserve">В результате освоения дисциплины обучающийся должен </w:t>
      </w:r>
      <w:r>
        <w:rPr>
          <w:sz w:val="28"/>
          <w:szCs w:val="28"/>
        </w:rPr>
        <w:t>обладать о</w:t>
      </w:r>
      <w:r>
        <w:rPr>
          <w:sz w:val="28"/>
          <w:szCs w:val="28"/>
        </w:rPr>
        <w:t>б</w:t>
      </w:r>
      <w:r>
        <w:rPr>
          <w:sz w:val="28"/>
          <w:szCs w:val="28"/>
        </w:rPr>
        <w:t>щими компетенциями</w:t>
      </w:r>
      <w:r w:rsidRPr="00A20A8B">
        <w:rPr>
          <w:sz w:val="28"/>
          <w:szCs w:val="28"/>
        </w:rPr>
        <w:t>:</w:t>
      </w:r>
    </w:p>
    <w:p w:rsidR="001A59C3" w:rsidRPr="00F820EE" w:rsidRDefault="001A59C3" w:rsidP="001A59C3">
      <w:pPr>
        <w:pStyle w:val="aff3"/>
        <w:widowControl w:val="0"/>
        <w:tabs>
          <w:tab w:val="left" w:pos="900"/>
        </w:tabs>
        <w:spacing w:line="276" w:lineRule="auto"/>
        <w:ind w:left="0" w:firstLine="567"/>
        <w:jc w:val="both"/>
        <w:rPr>
          <w:sz w:val="28"/>
        </w:rPr>
      </w:pPr>
      <w:r w:rsidRPr="00F820EE">
        <w:rPr>
          <w:sz w:val="28"/>
        </w:rPr>
        <w:t>ОК</w:t>
      </w:r>
      <w:r>
        <w:rPr>
          <w:sz w:val="28"/>
        </w:rPr>
        <w:t xml:space="preserve"> </w:t>
      </w:r>
      <w:r w:rsidRPr="00F820EE">
        <w:rPr>
          <w:sz w:val="28"/>
        </w:rPr>
        <w:t>1.</w:t>
      </w:r>
      <w:r>
        <w:rPr>
          <w:sz w:val="28"/>
        </w:rPr>
        <w:t xml:space="preserve"> </w:t>
      </w:r>
      <w:r w:rsidRPr="00F820EE">
        <w:rPr>
          <w:sz w:val="28"/>
        </w:rPr>
        <w:t>Понимать сущность и социальную значимость своей будущей профессии, проявлять к ней устойчивый интерес.</w:t>
      </w:r>
    </w:p>
    <w:p w:rsidR="001A59C3" w:rsidRPr="00F820EE"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2.</w:t>
      </w:r>
      <w:r>
        <w:rPr>
          <w:sz w:val="28"/>
        </w:rPr>
        <w:t xml:space="preserve"> </w:t>
      </w:r>
      <w:r w:rsidRPr="00F820EE">
        <w:rPr>
          <w:sz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1A59C3" w:rsidRPr="00F820EE"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3.</w:t>
      </w:r>
      <w:r>
        <w:rPr>
          <w:sz w:val="28"/>
        </w:rPr>
        <w:t xml:space="preserve"> </w:t>
      </w:r>
      <w:r w:rsidRPr="00F820EE">
        <w:rPr>
          <w:sz w:val="28"/>
        </w:rPr>
        <w:t>Решать проблемы, оценивать риски и принимать решения в</w:t>
      </w:r>
      <w:r>
        <w:rPr>
          <w:sz w:val="28"/>
        </w:rPr>
        <w:t xml:space="preserve"> </w:t>
      </w:r>
      <w:r w:rsidRPr="00F820EE">
        <w:rPr>
          <w:sz w:val="28"/>
        </w:rPr>
        <w:t>н</w:t>
      </w:r>
      <w:r w:rsidRPr="00F820EE">
        <w:rPr>
          <w:sz w:val="28"/>
        </w:rPr>
        <w:t>е</w:t>
      </w:r>
      <w:r w:rsidRPr="00F820EE">
        <w:rPr>
          <w:sz w:val="28"/>
        </w:rPr>
        <w:t>стандартных ситуациях.</w:t>
      </w:r>
    </w:p>
    <w:p w:rsidR="001A59C3" w:rsidRPr="00F820EE"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4.</w:t>
      </w:r>
      <w:r>
        <w:rPr>
          <w:sz w:val="28"/>
        </w:rPr>
        <w:t xml:space="preserve"> </w:t>
      </w:r>
      <w:r w:rsidRPr="00F820EE">
        <w:rPr>
          <w:sz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A59C3" w:rsidRPr="00F820EE"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5. Использовать информационно-коммуникационные технологии для совершенствования профессиональной деятельности.</w:t>
      </w:r>
    </w:p>
    <w:p w:rsidR="001A59C3" w:rsidRPr="00F820EE"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6. Работать в коллективе и команде, обеспечивать ее сплочение, э</w:t>
      </w:r>
      <w:r w:rsidRPr="00F820EE">
        <w:rPr>
          <w:sz w:val="28"/>
        </w:rPr>
        <w:t>ф</w:t>
      </w:r>
      <w:r w:rsidRPr="00F820EE">
        <w:rPr>
          <w:sz w:val="28"/>
        </w:rPr>
        <w:t>фективно общаться с коллегами, руководством, потребителями.</w:t>
      </w:r>
    </w:p>
    <w:p w:rsidR="001A59C3" w:rsidRPr="00F820EE"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7.</w:t>
      </w:r>
      <w:r>
        <w:rPr>
          <w:sz w:val="28"/>
        </w:rPr>
        <w:t xml:space="preserve"> </w:t>
      </w:r>
      <w:r w:rsidRPr="00F820EE">
        <w:rPr>
          <w:sz w:val="28"/>
        </w:rPr>
        <w:t>Самостоятельно определять задачи профессионального и личн</w:t>
      </w:r>
      <w:r w:rsidRPr="00F820EE">
        <w:rPr>
          <w:sz w:val="28"/>
        </w:rPr>
        <w:t>о</w:t>
      </w:r>
      <w:r w:rsidRPr="00F820EE">
        <w:rPr>
          <w:sz w:val="28"/>
        </w:rPr>
        <w:t>стного развития, заниматься самообразованием, осознанно планировать п</w:t>
      </w:r>
      <w:r w:rsidRPr="00F820EE">
        <w:rPr>
          <w:sz w:val="28"/>
        </w:rPr>
        <w:t>о</w:t>
      </w:r>
      <w:r w:rsidRPr="00F820EE">
        <w:rPr>
          <w:sz w:val="28"/>
        </w:rPr>
        <w:t>вышение квалификации.</w:t>
      </w:r>
    </w:p>
    <w:p w:rsidR="001A59C3" w:rsidRPr="00F820EE"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8.</w:t>
      </w:r>
      <w:r>
        <w:rPr>
          <w:sz w:val="28"/>
        </w:rPr>
        <w:t xml:space="preserve"> Вести здоровый образ жизни, применять спортивно-</w:t>
      </w:r>
      <w:r>
        <w:rPr>
          <w:sz w:val="28"/>
        </w:rPr>
        <w:lastRenderedPageBreak/>
        <w:t>оздоровительные методы и средства для коррекции физического развития и телосложения.</w:t>
      </w:r>
    </w:p>
    <w:p w:rsidR="001A59C3" w:rsidRDefault="001A59C3" w:rsidP="001A59C3">
      <w:pPr>
        <w:pStyle w:val="aff3"/>
        <w:widowControl w:val="0"/>
        <w:spacing w:line="276" w:lineRule="auto"/>
        <w:ind w:left="0" w:firstLine="567"/>
        <w:jc w:val="both"/>
        <w:rPr>
          <w:sz w:val="28"/>
        </w:rPr>
      </w:pPr>
      <w:r w:rsidRPr="00F820EE">
        <w:rPr>
          <w:sz w:val="28"/>
        </w:rPr>
        <w:t>ОК</w:t>
      </w:r>
      <w:r>
        <w:rPr>
          <w:sz w:val="28"/>
        </w:rPr>
        <w:t xml:space="preserve"> </w:t>
      </w:r>
      <w:r w:rsidRPr="00F820EE">
        <w:rPr>
          <w:sz w:val="28"/>
        </w:rPr>
        <w:t>9.</w:t>
      </w:r>
      <w:r>
        <w:rPr>
          <w:sz w:val="28"/>
        </w:rPr>
        <w:t xml:space="preserve"> Пользоваться иностранным языком как средством делового общ</w:t>
      </w:r>
      <w:r>
        <w:rPr>
          <w:sz w:val="28"/>
        </w:rPr>
        <w:t>е</w:t>
      </w:r>
      <w:r>
        <w:rPr>
          <w:sz w:val="28"/>
        </w:rPr>
        <w:t>ния.</w:t>
      </w:r>
    </w:p>
    <w:p w:rsidR="001A59C3" w:rsidRDefault="001A59C3" w:rsidP="001A59C3">
      <w:pPr>
        <w:pStyle w:val="aff3"/>
        <w:widowControl w:val="0"/>
        <w:spacing w:line="276" w:lineRule="auto"/>
        <w:ind w:left="0" w:firstLine="567"/>
        <w:jc w:val="both"/>
        <w:rPr>
          <w:sz w:val="28"/>
        </w:rPr>
      </w:pPr>
      <w:r>
        <w:rPr>
          <w:sz w:val="28"/>
        </w:rPr>
        <w:t>ОК 10. Логически верно, аргументировано и ясно излагать устную и письменную речь.</w:t>
      </w:r>
    </w:p>
    <w:p w:rsidR="001A59C3" w:rsidRDefault="001A59C3" w:rsidP="001A59C3">
      <w:pPr>
        <w:pStyle w:val="aff3"/>
        <w:widowControl w:val="0"/>
        <w:spacing w:line="276" w:lineRule="auto"/>
        <w:ind w:left="0" w:firstLine="567"/>
        <w:jc w:val="both"/>
        <w:rPr>
          <w:sz w:val="28"/>
        </w:rPr>
      </w:pPr>
      <w:r>
        <w:rPr>
          <w:sz w:val="28"/>
        </w:rPr>
        <w:t>ОК 11. Обеспечивать безопасность жизнедеятельности, предотвращать техногенные катастрофы в профессиональной деятельности, организовывать, проводить и контролировать мероприятия по защите работающих и насел</w:t>
      </w:r>
      <w:r>
        <w:rPr>
          <w:sz w:val="28"/>
        </w:rPr>
        <w:t>е</w:t>
      </w:r>
      <w:r>
        <w:rPr>
          <w:sz w:val="28"/>
        </w:rPr>
        <w:t>ния от негативных воздействий чрезвычайных ситуаций.</w:t>
      </w:r>
    </w:p>
    <w:p w:rsidR="001A59C3" w:rsidRDefault="001A59C3" w:rsidP="001A59C3">
      <w:pPr>
        <w:pStyle w:val="aff3"/>
        <w:widowControl w:val="0"/>
        <w:spacing w:line="276" w:lineRule="auto"/>
        <w:ind w:left="0" w:firstLine="567"/>
        <w:jc w:val="both"/>
        <w:rPr>
          <w:sz w:val="28"/>
          <w:szCs w:val="28"/>
        </w:rPr>
      </w:pPr>
      <w:r>
        <w:rPr>
          <w:sz w:val="28"/>
        </w:rPr>
        <w:t>ОК 12. Соблюдать действующее законодательство и обязательные тр</w:t>
      </w:r>
      <w:r>
        <w:rPr>
          <w:sz w:val="28"/>
        </w:rPr>
        <w:t>е</w:t>
      </w:r>
      <w:r>
        <w:rPr>
          <w:sz w:val="28"/>
        </w:rPr>
        <w:t>бование нормативных документов, а также требования стандартов, технич</w:t>
      </w:r>
      <w:r>
        <w:rPr>
          <w:sz w:val="28"/>
        </w:rPr>
        <w:t>е</w:t>
      </w:r>
      <w:r>
        <w:rPr>
          <w:sz w:val="28"/>
        </w:rPr>
        <w:t>ских условий.</w:t>
      </w:r>
    </w:p>
    <w:p w:rsidR="001A59C3" w:rsidRPr="00A20A8B"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A20A8B">
        <w:rPr>
          <w:sz w:val="28"/>
          <w:szCs w:val="28"/>
        </w:rPr>
        <w:t xml:space="preserve">В результате освоения дисциплины обучающийся должен </w:t>
      </w:r>
      <w:r>
        <w:rPr>
          <w:sz w:val="28"/>
          <w:szCs w:val="28"/>
        </w:rPr>
        <w:t>обладать пр</w:t>
      </w:r>
      <w:r>
        <w:rPr>
          <w:sz w:val="28"/>
          <w:szCs w:val="28"/>
        </w:rPr>
        <w:t>о</w:t>
      </w:r>
      <w:r>
        <w:rPr>
          <w:sz w:val="28"/>
          <w:szCs w:val="28"/>
        </w:rPr>
        <w:t>фессиональными компетенциями</w:t>
      </w:r>
      <w:r w:rsidRPr="00A20A8B">
        <w:rPr>
          <w:sz w:val="28"/>
          <w:szCs w:val="28"/>
        </w:rPr>
        <w:t>:</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sidRPr="00A56D04">
        <w:rPr>
          <w:sz w:val="28"/>
          <w:szCs w:val="28"/>
        </w:rPr>
        <w:t>Организация и управление торгово-сбытовой деятельностью.</w:t>
      </w:r>
      <w:r>
        <w:rPr>
          <w:sz w:val="28"/>
          <w:szCs w:val="28"/>
        </w:rPr>
        <w:t xml:space="preserve"> </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1.1 Участвовать в установленных контактов с деловыми партнерами, заключать договора и контролировать их выполнение, предъявлять прете</w:t>
      </w:r>
      <w:r>
        <w:rPr>
          <w:sz w:val="28"/>
          <w:szCs w:val="28"/>
        </w:rPr>
        <w:t>н</w:t>
      </w:r>
      <w:r>
        <w:rPr>
          <w:sz w:val="28"/>
          <w:szCs w:val="28"/>
        </w:rPr>
        <w:t>зии и санкции.</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1.2 На своем участке работы управлять товарными запасами и пот</w:t>
      </w:r>
      <w:r>
        <w:rPr>
          <w:sz w:val="28"/>
          <w:szCs w:val="28"/>
        </w:rPr>
        <w:t>о</w:t>
      </w:r>
      <w:r>
        <w:rPr>
          <w:sz w:val="28"/>
          <w:szCs w:val="28"/>
        </w:rPr>
        <w:t>ками, организовывать работу на складе, размещать товарные запасы на хр</w:t>
      </w:r>
      <w:r>
        <w:rPr>
          <w:sz w:val="28"/>
          <w:szCs w:val="28"/>
        </w:rPr>
        <w:t>а</w:t>
      </w:r>
      <w:r>
        <w:rPr>
          <w:sz w:val="28"/>
          <w:szCs w:val="28"/>
        </w:rPr>
        <w:t>нение.</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1.3 Принимать товары по количеству и качеству.</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1.4 Идентифицировать вид, класс и тип организаций розничной и оптовой торговли.</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1.5 Оказывать основные и дополнительные услуги оптовой розни</w:t>
      </w:r>
      <w:r>
        <w:rPr>
          <w:sz w:val="28"/>
          <w:szCs w:val="28"/>
        </w:rPr>
        <w:t>ч</w:t>
      </w:r>
      <w:r>
        <w:rPr>
          <w:sz w:val="28"/>
          <w:szCs w:val="28"/>
        </w:rPr>
        <w:t>ной торговли.</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1.6 Участвовать в работе по подготовке организации к добровольной сертификации услуг.</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1.7 Применять в коммерческой деятельности методы, средства и приемы менеджмента, делового и управленческого общения.</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1.8 Использовать основные методы и приемы статистики для реш</w:t>
      </w:r>
      <w:r>
        <w:rPr>
          <w:sz w:val="28"/>
          <w:szCs w:val="28"/>
        </w:rPr>
        <w:t>е</w:t>
      </w:r>
      <w:r>
        <w:rPr>
          <w:sz w:val="28"/>
          <w:szCs w:val="28"/>
        </w:rPr>
        <w:t>ния практических задач коммерческой деятельности, определять статические величины, показатели вариации  и индексы.</w:t>
      </w:r>
    </w:p>
    <w:p w:rsidR="001A59C3"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ПК 1.9 Применять логистические системы, а также приемы и методы з</w:t>
      </w:r>
      <w:r>
        <w:rPr>
          <w:sz w:val="28"/>
          <w:szCs w:val="28"/>
        </w:rPr>
        <w:t>а</w:t>
      </w:r>
      <w:r>
        <w:rPr>
          <w:sz w:val="28"/>
          <w:szCs w:val="28"/>
        </w:rPr>
        <w:t>купочной и коммерческой логистики, обеспечивающие рациональное пер</w:t>
      </w:r>
      <w:r>
        <w:rPr>
          <w:sz w:val="28"/>
          <w:szCs w:val="28"/>
        </w:rPr>
        <w:t>е</w:t>
      </w:r>
      <w:r>
        <w:rPr>
          <w:sz w:val="28"/>
          <w:szCs w:val="28"/>
        </w:rPr>
        <w:t>мещение материальных потоков.</w:t>
      </w:r>
    </w:p>
    <w:p w:rsidR="001A59C3" w:rsidRPr="00867D0C" w:rsidRDefault="001A59C3" w:rsidP="001A59C3">
      <w:pPr>
        <w:pStyle w:val="a4"/>
        <w:shd w:val="clear" w:color="auto" w:fill="FFFFFF"/>
        <w:spacing w:before="0" w:beforeAutospacing="0" w:after="0" w:afterAutospacing="0" w:line="276" w:lineRule="auto"/>
        <w:ind w:firstLine="567"/>
        <w:jc w:val="both"/>
        <w:rPr>
          <w:sz w:val="28"/>
          <w:szCs w:val="28"/>
        </w:rPr>
      </w:pPr>
      <w:r>
        <w:rPr>
          <w:sz w:val="28"/>
          <w:szCs w:val="28"/>
        </w:rPr>
        <w:t xml:space="preserve">ПК 1.10 Эксплуатировать торгово-технологическое оборудование. </w:t>
      </w:r>
      <w:r w:rsidRPr="00867D0C">
        <w:rPr>
          <w:sz w:val="28"/>
          <w:szCs w:val="28"/>
        </w:rPr>
        <w:t>Орг</w:t>
      </w:r>
      <w:r w:rsidRPr="00867D0C">
        <w:rPr>
          <w:sz w:val="28"/>
          <w:szCs w:val="28"/>
        </w:rPr>
        <w:t>а</w:t>
      </w:r>
      <w:r w:rsidRPr="00867D0C">
        <w:rPr>
          <w:sz w:val="28"/>
          <w:szCs w:val="28"/>
        </w:rPr>
        <w:t>низация и проведение экономической и маркетинговой деятельности.</w:t>
      </w:r>
    </w:p>
    <w:p w:rsidR="001A59C3" w:rsidRDefault="001A59C3" w:rsidP="001A59C3">
      <w:pPr>
        <w:pStyle w:val="aff3"/>
        <w:widowControl w:val="0"/>
        <w:spacing w:line="276" w:lineRule="auto"/>
        <w:ind w:left="0" w:firstLine="567"/>
        <w:jc w:val="both"/>
        <w:rPr>
          <w:sz w:val="28"/>
        </w:rPr>
      </w:pPr>
      <w:r>
        <w:rPr>
          <w:sz w:val="28"/>
        </w:rPr>
        <w:lastRenderedPageBreak/>
        <w:t>ПК 2.1 Использовать данные бухгалтерского учета для контроля резул</w:t>
      </w:r>
      <w:r>
        <w:rPr>
          <w:sz w:val="28"/>
        </w:rPr>
        <w:t>ь</w:t>
      </w:r>
      <w:r>
        <w:rPr>
          <w:sz w:val="28"/>
        </w:rPr>
        <w:t>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1A59C3" w:rsidRDefault="001A59C3" w:rsidP="001A59C3">
      <w:pPr>
        <w:pStyle w:val="aff3"/>
        <w:widowControl w:val="0"/>
        <w:spacing w:line="276" w:lineRule="auto"/>
        <w:ind w:left="0" w:firstLine="567"/>
        <w:jc w:val="both"/>
        <w:rPr>
          <w:sz w:val="28"/>
        </w:rPr>
      </w:pPr>
      <w:r>
        <w:rPr>
          <w:sz w:val="28"/>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w:t>
      </w:r>
      <w:r>
        <w:rPr>
          <w:sz w:val="28"/>
        </w:rPr>
        <w:t>с</w:t>
      </w:r>
      <w:r>
        <w:rPr>
          <w:sz w:val="28"/>
        </w:rPr>
        <w:t>тем.</w:t>
      </w:r>
    </w:p>
    <w:p w:rsidR="001A59C3" w:rsidRDefault="001A59C3" w:rsidP="001A59C3">
      <w:pPr>
        <w:pStyle w:val="aff3"/>
        <w:widowControl w:val="0"/>
        <w:spacing w:line="276" w:lineRule="auto"/>
        <w:ind w:left="0" w:firstLine="567"/>
        <w:jc w:val="both"/>
        <w:rPr>
          <w:sz w:val="28"/>
        </w:rPr>
      </w:pPr>
      <w:r>
        <w:rPr>
          <w:sz w:val="28"/>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1A59C3" w:rsidRDefault="001A59C3" w:rsidP="001A59C3">
      <w:pPr>
        <w:pStyle w:val="aff3"/>
        <w:widowControl w:val="0"/>
        <w:spacing w:line="276" w:lineRule="auto"/>
        <w:ind w:left="0" w:firstLine="567"/>
        <w:jc w:val="both"/>
        <w:rPr>
          <w:sz w:val="28"/>
        </w:rPr>
      </w:pPr>
      <w:r>
        <w:rPr>
          <w:sz w:val="28"/>
        </w:rPr>
        <w:t>ПК 2.4 Определять основные экономические показатели работы орган</w:t>
      </w:r>
      <w:r>
        <w:rPr>
          <w:sz w:val="28"/>
        </w:rPr>
        <w:t>и</w:t>
      </w:r>
      <w:r>
        <w:rPr>
          <w:sz w:val="28"/>
        </w:rPr>
        <w:t>зации, цены, заработную плату.</w:t>
      </w:r>
    </w:p>
    <w:p w:rsidR="001A59C3" w:rsidRDefault="001A59C3" w:rsidP="001A59C3">
      <w:pPr>
        <w:pStyle w:val="aff3"/>
        <w:widowControl w:val="0"/>
        <w:spacing w:line="276" w:lineRule="auto"/>
        <w:ind w:left="0" w:firstLine="567"/>
        <w:jc w:val="both"/>
        <w:rPr>
          <w:sz w:val="28"/>
        </w:rPr>
      </w:pPr>
      <w:r>
        <w:rPr>
          <w:sz w:val="28"/>
        </w:rPr>
        <w:t>ПК 2.5 Выявлять потребности, виды спроса и соответствующие им типы маркетинга для обеспечения целей организации, формировать спрос и стим</w:t>
      </w:r>
      <w:r>
        <w:rPr>
          <w:sz w:val="28"/>
        </w:rPr>
        <w:t>у</w:t>
      </w:r>
      <w:r>
        <w:rPr>
          <w:sz w:val="28"/>
        </w:rPr>
        <w:t>лировать сбыт товаров.</w:t>
      </w:r>
    </w:p>
    <w:p w:rsidR="001A59C3" w:rsidRDefault="001A59C3" w:rsidP="001A59C3">
      <w:pPr>
        <w:pStyle w:val="aff3"/>
        <w:widowControl w:val="0"/>
        <w:spacing w:line="276" w:lineRule="auto"/>
        <w:ind w:left="0" w:firstLine="567"/>
        <w:jc w:val="both"/>
        <w:rPr>
          <w:sz w:val="28"/>
        </w:rPr>
      </w:pPr>
      <w:r>
        <w:rPr>
          <w:sz w:val="28"/>
        </w:rPr>
        <w:t>ПК 2.6 Обосновывать целесообразность использования и применять маркетинговые коммуникации.</w:t>
      </w:r>
    </w:p>
    <w:p w:rsidR="001A59C3" w:rsidRDefault="001A59C3" w:rsidP="001A59C3">
      <w:pPr>
        <w:pStyle w:val="aff3"/>
        <w:widowControl w:val="0"/>
        <w:spacing w:line="276" w:lineRule="auto"/>
        <w:ind w:left="0" w:firstLine="567"/>
        <w:jc w:val="both"/>
        <w:rPr>
          <w:sz w:val="28"/>
        </w:rPr>
      </w:pPr>
      <w:r>
        <w:rPr>
          <w:sz w:val="28"/>
        </w:rPr>
        <w:t>ПК 2.7 Участвовать в проведении маркетинговых исследований рынка, разработке и реализации маркетинговых решений.</w:t>
      </w:r>
    </w:p>
    <w:p w:rsidR="001A59C3" w:rsidRDefault="001A59C3" w:rsidP="001A59C3">
      <w:pPr>
        <w:pStyle w:val="aff3"/>
        <w:widowControl w:val="0"/>
        <w:spacing w:line="276" w:lineRule="auto"/>
        <w:ind w:left="0" w:firstLine="567"/>
        <w:jc w:val="both"/>
        <w:rPr>
          <w:sz w:val="28"/>
        </w:rPr>
      </w:pPr>
      <w:r>
        <w:rPr>
          <w:sz w:val="28"/>
        </w:rPr>
        <w:t>ПК 2.8 Реализовывать сбытовую политику организации в пределах св</w:t>
      </w:r>
      <w:r>
        <w:rPr>
          <w:sz w:val="28"/>
        </w:rPr>
        <w:t>о</w:t>
      </w:r>
      <w:r>
        <w:rPr>
          <w:sz w:val="28"/>
        </w:rPr>
        <w:t>их должностных обязанностей, оценивать конкурентоспособность товаров и конкурентные преимущества организации.</w:t>
      </w:r>
    </w:p>
    <w:p w:rsidR="001A59C3" w:rsidRDefault="001A59C3" w:rsidP="001A59C3">
      <w:pPr>
        <w:pStyle w:val="aff3"/>
        <w:widowControl w:val="0"/>
        <w:spacing w:line="276" w:lineRule="auto"/>
        <w:ind w:left="0" w:firstLine="567"/>
        <w:jc w:val="both"/>
        <w:rPr>
          <w:sz w:val="28"/>
        </w:rPr>
      </w:pPr>
      <w:r>
        <w:rPr>
          <w:sz w:val="28"/>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w:t>
      </w:r>
      <w:r>
        <w:rPr>
          <w:sz w:val="28"/>
        </w:rPr>
        <w:t>т</w:t>
      </w:r>
      <w:r>
        <w:rPr>
          <w:sz w:val="28"/>
        </w:rPr>
        <w:t xml:space="preserve">четы. </w:t>
      </w:r>
      <w:r w:rsidRPr="00867D0C">
        <w:rPr>
          <w:sz w:val="28"/>
        </w:rPr>
        <w:t>Управление ассортиментом, оценка качества и обеспечение сохраня</w:t>
      </w:r>
      <w:r w:rsidR="00A868AB">
        <w:rPr>
          <w:sz w:val="28"/>
        </w:rPr>
        <w:t>е</w:t>
      </w:r>
      <w:r w:rsidRPr="00867D0C">
        <w:rPr>
          <w:sz w:val="28"/>
        </w:rPr>
        <w:t>мости товаров.</w:t>
      </w:r>
    </w:p>
    <w:p w:rsidR="001A59C3" w:rsidRDefault="001A59C3" w:rsidP="001A59C3">
      <w:pPr>
        <w:spacing w:line="276" w:lineRule="auto"/>
        <w:ind w:firstLine="567"/>
        <w:jc w:val="both"/>
        <w:rPr>
          <w:sz w:val="28"/>
          <w:szCs w:val="28"/>
        </w:rPr>
      </w:pPr>
      <w:r>
        <w:rPr>
          <w:sz w:val="28"/>
          <w:szCs w:val="28"/>
        </w:rPr>
        <w:t>ПК 3.1 Участвовать в формировании ассортимента в соответствии с а</w:t>
      </w:r>
      <w:r>
        <w:rPr>
          <w:sz w:val="28"/>
          <w:szCs w:val="28"/>
        </w:rPr>
        <w:t>с</w:t>
      </w:r>
      <w:r>
        <w:rPr>
          <w:sz w:val="28"/>
          <w:szCs w:val="28"/>
        </w:rPr>
        <w:t>сортиментной политикой организации, определять номенклатуру показат</w:t>
      </w:r>
      <w:r>
        <w:rPr>
          <w:sz w:val="28"/>
          <w:szCs w:val="28"/>
        </w:rPr>
        <w:t>е</w:t>
      </w:r>
      <w:r>
        <w:rPr>
          <w:sz w:val="28"/>
          <w:szCs w:val="28"/>
        </w:rPr>
        <w:t>лей качества товаров.</w:t>
      </w:r>
    </w:p>
    <w:p w:rsidR="001A59C3" w:rsidRDefault="001A59C3" w:rsidP="001A59C3">
      <w:pPr>
        <w:spacing w:line="276" w:lineRule="auto"/>
        <w:ind w:firstLine="567"/>
        <w:jc w:val="both"/>
        <w:rPr>
          <w:sz w:val="28"/>
          <w:szCs w:val="28"/>
        </w:rPr>
      </w:pPr>
      <w:r>
        <w:rPr>
          <w:sz w:val="28"/>
          <w:szCs w:val="28"/>
        </w:rPr>
        <w:t>ПК 3.2 Рассчитывать товарные потери и реализовывать мероприятия по их предупреждению или списанию.</w:t>
      </w:r>
    </w:p>
    <w:p w:rsidR="001A59C3" w:rsidRDefault="001A59C3" w:rsidP="001A59C3">
      <w:pPr>
        <w:spacing w:line="276" w:lineRule="auto"/>
        <w:ind w:firstLine="567"/>
        <w:jc w:val="both"/>
        <w:rPr>
          <w:sz w:val="28"/>
          <w:szCs w:val="28"/>
        </w:rPr>
      </w:pPr>
      <w:r>
        <w:rPr>
          <w:sz w:val="28"/>
          <w:szCs w:val="28"/>
        </w:rPr>
        <w:t>ПК 3.3 Оценивать и расшифровывать маркировку в соответствии с уст</w:t>
      </w:r>
      <w:r>
        <w:rPr>
          <w:sz w:val="28"/>
          <w:szCs w:val="28"/>
        </w:rPr>
        <w:t>а</w:t>
      </w:r>
      <w:r>
        <w:rPr>
          <w:sz w:val="28"/>
          <w:szCs w:val="28"/>
        </w:rPr>
        <w:t xml:space="preserve">новленными требованиями. </w:t>
      </w:r>
    </w:p>
    <w:p w:rsidR="001A59C3" w:rsidRDefault="001A59C3" w:rsidP="001A59C3">
      <w:pPr>
        <w:spacing w:line="276" w:lineRule="auto"/>
        <w:ind w:firstLine="567"/>
        <w:jc w:val="both"/>
        <w:rPr>
          <w:sz w:val="28"/>
          <w:szCs w:val="28"/>
        </w:rPr>
      </w:pPr>
      <w:r>
        <w:rPr>
          <w:sz w:val="28"/>
          <w:szCs w:val="28"/>
        </w:rPr>
        <w:t>ПК 3.4 Классифицировать товары, идентифицировать их ассортимен</w:t>
      </w:r>
      <w:r>
        <w:rPr>
          <w:sz w:val="28"/>
          <w:szCs w:val="28"/>
        </w:rPr>
        <w:t>т</w:t>
      </w:r>
      <w:r>
        <w:rPr>
          <w:sz w:val="28"/>
          <w:szCs w:val="28"/>
        </w:rPr>
        <w:t>ную принадлежность, оценивать качество, диагностировать дефекты, опр</w:t>
      </w:r>
      <w:r>
        <w:rPr>
          <w:sz w:val="28"/>
          <w:szCs w:val="28"/>
        </w:rPr>
        <w:t>е</w:t>
      </w:r>
      <w:r>
        <w:rPr>
          <w:sz w:val="28"/>
          <w:szCs w:val="28"/>
        </w:rPr>
        <w:t>делять градации качества.</w:t>
      </w:r>
    </w:p>
    <w:p w:rsidR="001A59C3" w:rsidRDefault="001A59C3" w:rsidP="001A59C3">
      <w:pPr>
        <w:spacing w:line="276" w:lineRule="auto"/>
        <w:ind w:firstLine="567"/>
        <w:jc w:val="both"/>
        <w:rPr>
          <w:sz w:val="28"/>
          <w:szCs w:val="28"/>
        </w:rPr>
      </w:pPr>
      <w:r>
        <w:rPr>
          <w:sz w:val="28"/>
          <w:szCs w:val="28"/>
        </w:rPr>
        <w:lastRenderedPageBreak/>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1A59C3" w:rsidRDefault="001A59C3" w:rsidP="001A59C3">
      <w:pPr>
        <w:spacing w:line="276" w:lineRule="auto"/>
        <w:ind w:firstLine="567"/>
        <w:jc w:val="both"/>
        <w:rPr>
          <w:sz w:val="28"/>
          <w:szCs w:val="28"/>
        </w:rPr>
      </w:pPr>
      <w:r>
        <w:rPr>
          <w:sz w:val="28"/>
          <w:szCs w:val="28"/>
        </w:rPr>
        <w:t>ПК 3.6 Обеспечивать соблюдение санитарно-эпидемиологических тр</w:t>
      </w:r>
      <w:r>
        <w:rPr>
          <w:sz w:val="28"/>
          <w:szCs w:val="28"/>
        </w:rPr>
        <w:t>е</w:t>
      </w:r>
      <w:r>
        <w:rPr>
          <w:sz w:val="28"/>
          <w:szCs w:val="28"/>
        </w:rPr>
        <w:t>бований к товарам и упаковке, оценивать качество процессов в соответствии с установленными требованиями.</w:t>
      </w:r>
    </w:p>
    <w:p w:rsidR="001A59C3" w:rsidRDefault="001A59C3" w:rsidP="001A59C3">
      <w:pPr>
        <w:spacing w:line="276" w:lineRule="auto"/>
        <w:ind w:firstLine="567"/>
        <w:jc w:val="both"/>
        <w:rPr>
          <w:sz w:val="28"/>
          <w:szCs w:val="28"/>
        </w:rPr>
      </w:pPr>
      <w:r>
        <w:rPr>
          <w:sz w:val="28"/>
          <w:szCs w:val="28"/>
        </w:rPr>
        <w:t>ПК 3.7 Производить измерения товаров и других объектов, переводить внесистемные единицы измерений в системные.</w:t>
      </w:r>
    </w:p>
    <w:p w:rsidR="001A59C3" w:rsidRDefault="001A59C3" w:rsidP="001A59C3">
      <w:pPr>
        <w:spacing w:line="276" w:lineRule="auto"/>
        <w:ind w:firstLine="567"/>
        <w:jc w:val="both"/>
        <w:rPr>
          <w:sz w:val="28"/>
          <w:szCs w:val="28"/>
        </w:rPr>
      </w:pPr>
      <w:r>
        <w:rPr>
          <w:sz w:val="28"/>
          <w:szCs w:val="28"/>
        </w:rPr>
        <w:t>ПК 3.8 Работать с документами по подтверждению соответствия, пр</w:t>
      </w:r>
      <w:r>
        <w:rPr>
          <w:sz w:val="28"/>
          <w:szCs w:val="28"/>
        </w:rPr>
        <w:t>и</w:t>
      </w:r>
      <w:r>
        <w:rPr>
          <w:sz w:val="28"/>
          <w:szCs w:val="28"/>
        </w:rPr>
        <w:t>нимать участие в мероприятиях по контролю.</w:t>
      </w:r>
    </w:p>
    <w:p w:rsidR="001A59C3" w:rsidRPr="00173ABA" w:rsidRDefault="001A59C3" w:rsidP="001A59C3">
      <w:pPr>
        <w:spacing w:line="360" w:lineRule="auto"/>
        <w:ind w:firstLine="720"/>
        <w:jc w:val="both"/>
        <w:rPr>
          <w:sz w:val="28"/>
          <w:szCs w:val="28"/>
        </w:rPr>
      </w:pPr>
    </w:p>
    <w:p w:rsidR="001A59C3" w:rsidRPr="009102BC"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102BC">
        <w:rPr>
          <w:b/>
          <w:sz w:val="28"/>
          <w:szCs w:val="28"/>
        </w:rPr>
        <w:t xml:space="preserve">1.4. </w:t>
      </w:r>
      <w:r>
        <w:rPr>
          <w:b/>
          <w:sz w:val="28"/>
          <w:szCs w:val="28"/>
        </w:rPr>
        <w:t>К</w:t>
      </w:r>
      <w:r w:rsidRPr="009102BC">
        <w:rPr>
          <w:b/>
          <w:sz w:val="28"/>
          <w:szCs w:val="28"/>
        </w:rPr>
        <w:t>оличество часов на освоение программы дисциплины:</w:t>
      </w: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1A59C3" w:rsidRPr="009102BC"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sidRPr="009102BC">
        <w:rPr>
          <w:sz w:val="28"/>
          <w:szCs w:val="28"/>
        </w:rPr>
        <w:t xml:space="preserve">максимальной учебной нагрузки </w:t>
      </w:r>
      <w:r>
        <w:rPr>
          <w:sz w:val="28"/>
          <w:szCs w:val="28"/>
        </w:rPr>
        <w:t>студента</w:t>
      </w:r>
      <w:r w:rsidRPr="009102BC">
        <w:rPr>
          <w:sz w:val="28"/>
          <w:szCs w:val="28"/>
        </w:rPr>
        <w:t xml:space="preserve"> </w:t>
      </w:r>
      <w:r>
        <w:rPr>
          <w:sz w:val="28"/>
          <w:szCs w:val="28"/>
        </w:rPr>
        <w:t>10</w:t>
      </w:r>
      <w:r w:rsidRPr="007E6CC4">
        <w:rPr>
          <w:sz w:val="28"/>
          <w:szCs w:val="28"/>
        </w:rPr>
        <w:t>2</w:t>
      </w:r>
      <w:r w:rsidRPr="009102BC">
        <w:rPr>
          <w:sz w:val="28"/>
          <w:szCs w:val="28"/>
        </w:rPr>
        <w:t xml:space="preserve"> час</w:t>
      </w:r>
      <w:r>
        <w:rPr>
          <w:sz w:val="28"/>
          <w:szCs w:val="28"/>
        </w:rPr>
        <w:t>а</w:t>
      </w:r>
      <w:r w:rsidRPr="009102BC">
        <w:rPr>
          <w:sz w:val="28"/>
          <w:szCs w:val="28"/>
        </w:rPr>
        <w:t>, в том числе:</w:t>
      </w:r>
    </w:p>
    <w:p w:rsidR="001A59C3" w:rsidRPr="009102BC"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9102BC">
        <w:rPr>
          <w:sz w:val="28"/>
          <w:szCs w:val="28"/>
        </w:rPr>
        <w:t xml:space="preserve">обязательной аудиторной учебной нагрузки </w:t>
      </w:r>
      <w:r>
        <w:rPr>
          <w:sz w:val="28"/>
          <w:szCs w:val="28"/>
        </w:rPr>
        <w:t xml:space="preserve">студентов </w:t>
      </w:r>
      <w:r w:rsidRPr="007E6CC4">
        <w:rPr>
          <w:sz w:val="28"/>
          <w:szCs w:val="28"/>
        </w:rPr>
        <w:t xml:space="preserve">68 </w:t>
      </w:r>
      <w:r>
        <w:rPr>
          <w:sz w:val="28"/>
          <w:szCs w:val="28"/>
        </w:rPr>
        <w:t>часов</w:t>
      </w:r>
      <w:r w:rsidRPr="009102BC">
        <w:rPr>
          <w:sz w:val="28"/>
          <w:szCs w:val="28"/>
        </w:rPr>
        <w:t>;</w:t>
      </w: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9102BC">
        <w:rPr>
          <w:sz w:val="28"/>
          <w:szCs w:val="28"/>
        </w:rPr>
        <w:t xml:space="preserve">самостоятельной работы </w:t>
      </w:r>
      <w:r>
        <w:rPr>
          <w:sz w:val="28"/>
          <w:szCs w:val="28"/>
        </w:rPr>
        <w:t>студентов</w:t>
      </w:r>
      <w:r w:rsidRPr="009102BC">
        <w:rPr>
          <w:sz w:val="28"/>
          <w:szCs w:val="28"/>
        </w:rPr>
        <w:t xml:space="preserve"> </w:t>
      </w:r>
      <w:r>
        <w:rPr>
          <w:sz w:val="28"/>
          <w:szCs w:val="28"/>
        </w:rPr>
        <w:t>34</w:t>
      </w:r>
      <w:r w:rsidRPr="009102BC">
        <w:rPr>
          <w:sz w:val="28"/>
          <w:szCs w:val="28"/>
        </w:rPr>
        <w:t xml:space="preserve"> час</w:t>
      </w:r>
      <w:r>
        <w:rPr>
          <w:sz w:val="28"/>
          <w:szCs w:val="28"/>
        </w:rPr>
        <w:t>а</w:t>
      </w:r>
      <w:r w:rsidRPr="009102BC">
        <w:rPr>
          <w:sz w:val="28"/>
          <w:szCs w:val="28"/>
        </w:rPr>
        <w:t>.</w:t>
      </w: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
          <w:sz w:val="28"/>
          <w:szCs w:val="28"/>
        </w:rPr>
      </w:pP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1A59C3"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A20A8B">
        <w:rPr>
          <w:b/>
          <w:sz w:val="28"/>
          <w:szCs w:val="28"/>
        </w:rPr>
        <w:t>2. СТРУКТУРА И СОДЕРЖАНИЕ УЧЕБНОЙ ДИСЦИПЛИНЫ</w:t>
      </w:r>
    </w:p>
    <w:p w:rsidR="001A59C3" w:rsidRPr="00EF3840"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30420">
        <w:rPr>
          <w:b/>
          <w:sz w:val="28"/>
          <w:szCs w:val="28"/>
        </w:rPr>
        <w:t>2.1. Объем учебной дисциплины и виды учебной работы</w:t>
      </w:r>
    </w:p>
    <w:p w:rsidR="001A59C3" w:rsidRPr="009102BC" w:rsidRDefault="001A59C3" w:rsidP="001A5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A59C3" w:rsidRPr="009102BC" w:rsidRDefault="001A59C3" w:rsidP="001A59C3">
      <w:pPr>
        <w:widowControl w:val="0"/>
        <w:autoSpaceDE w:val="0"/>
        <w:autoSpaceDN w:val="0"/>
        <w:adjustRightInd w:val="0"/>
        <w:spacing w:line="360" w:lineRule="auto"/>
        <w:ind w:firstLine="709"/>
        <w:jc w:val="both"/>
        <w:rPr>
          <w:sz w:val="28"/>
          <w:szCs w:val="28"/>
        </w:rPr>
      </w:pPr>
    </w:p>
    <w:tbl>
      <w:tblPr>
        <w:tblW w:w="970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7864"/>
        <w:gridCol w:w="1840"/>
      </w:tblGrid>
      <w:tr w:rsidR="001A59C3" w:rsidRPr="00A02223" w:rsidTr="00A868AB">
        <w:trPr>
          <w:trHeight w:val="460"/>
          <w:tblCellSpacing w:w="20" w:type="dxa"/>
        </w:trPr>
        <w:tc>
          <w:tcPr>
            <w:tcW w:w="7804" w:type="dxa"/>
            <w:shd w:val="clear" w:color="auto" w:fill="auto"/>
          </w:tcPr>
          <w:p w:rsidR="001A59C3" w:rsidRPr="00A02223" w:rsidRDefault="001A59C3" w:rsidP="00A868AB">
            <w:pPr>
              <w:jc w:val="center"/>
            </w:pPr>
            <w:r w:rsidRPr="00C72CF7">
              <w:rPr>
                <w:b/>
              </w:rPr>
              <w:t>Вид учебной работы</w:t>
            </w:r>
          </w:p>
        </w:tc>
        <w:tc>
          <w:tcPr>
            <w:tcW w:w="1780" w:type="dxa"/>
            <w:shd w:val="clear" w:color="auto" w:fill="auto"/>
          </w:tcPr>
          <w:p w:rsidR="001A59C3" w:rsidRPr="00767F3B" w:rsidRDefault="001A59C3" w:rsidP="00A868AB">
            <w:pPr>
              <w:jc w:val="center"/>
            </w:pPr>
            <w:r w:rsidRPr="00C72CF7">
              <w:rPr>
                <w:b/>
              </w:rPr>
              <w:t>Объем часов</w:t>
            </w:r>
          </w:p>
        </w:tc>
      </w:tr>
      <w:tr w:rsidR="001A59C3" w:rsidRPr="00A02223" w:rsidTr="00A868AB">
        <w:trPr>
          <w:trHeight w:val="285"/>
          <w:tblCellSpacing w:w="20" w:type="dxa"/>
        </w:trPr>
        <w:tc>
          <w:tcPr>
            <w:tcW w:w="7804" w:type="dxa"/>
            <w:shd w:val="clear" w:color="auto" w:fill="auto"/>
          </w:tcPr>
          <w:p w:rsidR="001A59C3" w:rsidRPr="00C72CF7" w:rsidRDefault="001A59C3" w:rsidP="00A868AB">
            <w:pPr>
              <w:rPr>
                <w:b/>
              </w:rPr>
            </w:pPr>
            <w:r w:rsidRPr="00C72CF7">
              <w:rPr>
                <w:b/>
              </w:rPr>
              <w:t>Максимальная учебная нагрузка (всего)</w:t>
            </w:r>
          </w:p>
        </w:tc>
        <w:tc>
          <w:tcPr>
            <w:tcW w:w="1780" w:type="dxa"/>
            <w:shd w:val="clear" w:color="auto" w:fill="auto"/>
          </w:tcPr>
          <w:p w:rsidR="001A59C3" w:rsidRPr="007E6CC4" w:rsidRDefault="001A59C3" w:rsidP="00A868AB">
            <w:pPr>
              <w:jc w:val="center"/>
              <w:rPr>
                <w:lang w:val="en-US"/>
              </w:rPr>
            </w:pPr>
            <w:r>
              <w:t>10</w:t>
            </w:r>
            <w:r>
              <w:rPr>
                <w:lang w:val="en-US"/>
              </w:rPr>
              <w:t>2</w:t>
            </w:r>
          </w:p>
        </w:tc>
      </w:tr>
      <w:tr w:rsidR="001A59C3" w:rsidRPr="00A02223" w:rsidTr="00A868AB">
        <w:trPr>
          <w:tblCellSpacing w:w="20" w:type="dxa"/>
        </w:trPr>
        <w:tc>
          <w:tcPr>
            <w:tcW w:w="7804" w:type="dxa"/>
            <w:shd w:val="clear" w:color="auto" w:fill="auto"/>
          </w:tcPr>
          <w:p w:rsidR="001A59C3" w:rsidRPr="00A02223" w:rsidRDefault="001A59C3" w:rsidP="00A868AB">
            <w:pPr>
              <w:jc w:val="both"/>
            </w:pPr>
            <w:r w:rsidRPr="00C72CF7">
              <w:rPr>
                <w:b/>
              </w:rPr>
              <w:t xml:space="preserve">Обязательная аудиторная учебная нагрузка (всего) </w:t>
            </w:r>
          </w:p>
        </w:tc>
        <w:tc>
          <w:tcPr>
            <w:tcW w:w="1780" w:type="dxa"/>
            <w:shd w:val="clear" w:color="auto" w:fill="auto"/>
          </w:tcPr>
          <w:p w:rsidR="001A59C3" w:rsidRPr="007E6CC4" w:rsidRDefault="001A59C3" w:rsidP="00A868AB">
            <w:pPr>
              <w:jc w:val="center"/>
              <w:rPr>
                <w:lang w:val="en-US"/>
              </w:rPr>
            </w:pPr>
            <w:r>
              <w:rPr>
                <w:lang w:val="en-US"/>
              </w:rPr>
              <w:t>68</w:t>
            </w:r>
          </w:p>
        </w:tc>
      </w:tr>
      <w:tr w:rsidR="001A59C3" w:rsidRPr="00A02223" w:rsidTr="00A868AB">
        <w:trPr>
          <w:tblCellSpacing w:w="20" w:type="dxa"/>
        </w:trPr>
        <w:tc>
          <w:tcPr>
            <w:tcW w:w="7804" w:type="dxa"/>
            <w:shd w:val="clear" w:color="auto" w:fill="auto"/>
          </w:tcPr>
          <w:p w:rsidR="001A59C3" w:rsidRPr="00A02223" w:rsidRDefault="001A59C3" w:rsidP="00A868AB">
            <w:pPr>
              <w:jc w:val="both"/>
            </w:pPr>
            <w:r w:rsidRPr="00A02223">
              <w:t>в том числе:</w:t>
            </w:r>
          </w:p>
        </w:tc>
        <w:tc>
          <w:tcPr>
            <w:tcW w:w="1780" w:type="dxa"/>
            <w:shd w:val="clear" w:color="auto" w:fill="auto"/>
          </w:tcPr>
          <w:p w:rsidR="001A59C3" w:rsidRPr="00A02223" w:rsidRDefault="001A59C3" w:rsidP="00A868AB">
            <w:pPr>
              <w:jc w:val="center"/>
            </w:pPr>
          </w:p>
        </w:tc>
      </w:tr>
      <w:tr w:rsidR="001A59C3" w:rsidRPr="00A02223" w:rsidTr="00A868AB">
        <w:trPr>
          <w:tblCellSpacing w:w="20" w:type="dxa"/>
        </w:trPr>
        <w:tc>
          <w:tcPr>
            <w:tcW w:w="7804" w:type="dxa"/>
            <w:shd w:val="clear" w:color="auto" w:fill="auto"/>
          </w:tcPr>
          <w:p w:rsidR="001A59C3" w:rsidRPr="00591A7A" w:rsidRDefault="001A59C3" w:rsidP="00A868AB">
            <w:pPr>
              <w:jc w:val="both"/>
            </w:pPr>
            <w:r>
              <w:t>теоретические</w:t>
            </w:r>
            <w:r w:rsidRPr="00591A7A">
              <w:t xml:space="preserve"> занятия</w:t>
            </w:r>
          </w:p>
        </w:tc>
        <w:tc>
          <w:tcPr>
            <w:tcW w:w="1780" w:type="dxa"/>
            <w:shd w:val="clear" w:color="auto" w:fill="auto"/>
          </w:tcPr>
          <w:p w:rsidR="001A59C3" w:rsidRPr="007E6CC4" w:rsidRDefault="001A59C3" w:rsidP="00A868AB">
            <w:pPr>
              <w:jc w:val="center"/>
              <w:rPr>
                <w:lang w:val="en-US"/>
              </w:rPr>
            </w:pPr>
            <w:r>
              <w:t>2</w:t>
            </w:r>
            <w:r>
              <w:rPr>
                <w:lang w:val="en-US"/>
              </w:rPr>
              <w:t>0</w:t>
            </w:r>
          </w:p>
        </w:tc>
      </w:tr>
      <w:tr w:rsidR="001A59C3" w:rsidRPr="00A02223" w:rsidTr="00A868AB">
        <w:trPr>
          <w:tblCellSpacing w:w="20" w:type="dxa"/>
        </w:trPr>
        <w:tc>
          <w:tcPr>
            <w:tcW w:w="7804" w:type="dxa"/>
            <w:shd w:val="clear" w:color="auto" w:fill="auto"/>
          </w:tcPr>
          <w:p w:rsidR="001A59C3" w:rsidRPr="00591A7A" w:rsidRDefault="001A59C3" w:rsidP="00A868AB">
            <w:pPr>
              <w:jc w:val="both"/>
            </w:pPr>
            <w:r w:rsidRPr="00591A7A">
              <w:t>практические занятия</w:t>
            </w:r>
          </w:p>
        </w:tc>
        <w:tc>
          <w:tcPr>
            <w:tcW w:w="1780" w:type="dxa"/>
            <w:shd w:val="clear" w:color="auto" w:fill="auto"/>
          </w:tcPr>
          <w:p w:rsidR="001A59C3" w:rsidRPr="00A02223" w:rsidRDefault="001A59C3" w:rsidP="00A868AB">
            <w:pPr>
              <w:jc w:val="center"/>
            </w:pPr>
            <w:r>
              <w:t>48</w:t>
            </w:r>
          </w:p>
        </w:tc>
      </w:tr>
      <w:tr w:rsidR="001A59C3" w:rsidRPr="00C72CF7" w:rsidTr="00A868AB">
        <w:trPr>
          <w:tblCellSpacing w:w="20" w:type="dxa"/>
        </w:trPr>
        <w:tc>
          <w:tcPr>
            <w:tcW w:w="7804" w:type="dxa"/>
            <w:shd w:val="clear" w:color="auto" w:fill="auto"/>
          </w:tcPr>
          <w:p w:rsidR="001A59C3" w:rsidRPr="00C72CF7" w:rsidRDefault="001A59C3" w:rsidP="00A868AB">
            <w:pPr>
              <w:jc w:val="both"/>
              <w:rPr>
                <w:b/>
              </w:rPr>
            </w:pPr>
            <w:r w:rsidRPr="00C72CF7">
              <w:rPr>
                <w:b/>
              </w:rPr>
              <w:t>Самостоятельная работа студента (всего)</w:t>
            </w:r>
          </w:p>
        </w:tc>
        <w:tc>
          <w:tcPr>
            <w:tcW w:w="1780" w:type="dxa"/>
            <w:shd w:val="clear" w:color="auto" w:fill="auto"/>
          </w:tcPr>
          <w:p w:rsidR="001A59C3" w:rsidRPr="00A02223" w:rsidRDefault="001A59C3" w:rsidP="00A868AB">
            <w:pPr>
              <w:jc w:val="center"/>
            </w:pPr>
            <w:r>
              <w:t>34</w:t>
            </w:r>
          </w:p>
        </w:tc>
      </w:tr>
      <w:tr w:rsidR="001A59C3" w:rsidRPr="00A02223" w:rsidTr="00A868AB">
        <w:trPr>
          <w:trHeight w:val="336"/>
          <w:tblCellSpacing w:w="20" w:type="dxa"/>
        </w:trPr>
        <w:tc>
          <w:tcPr>
            <w:tcW w:w="9624" w:type="dxa"/>
            <w:gridSpan w:val="2"/>
            <w:shd w:val="clear" w:color="auto" w:fill="auto"/>
          </w:tcPr>
          <w:p w:rsidR="001A59C3" w:rsidRPr="008F09AF" w:rsidRDefault="001A59C3" w:rsidP="00A868AB">
            <w:r>
              <w:t xml:space="preserve">Промежуточная  аттестация в форме зачёта </w:t>
            </w:r>
          </w:p>
          <w:p w:rsidR="001A59C3" w:rsidRPr="00A02223" w:rsidRDefault="001A59C3" w:rsidP="00A868AB">
            <w:pPr>
              <w:jc w:val="right"/>
            </w:pPr>
            <w:r w:rsidRPr="00A02223">
              <w:t xml:space="preserve">  </w:t>
            </w:r>
          </w:p>
        </w:tc>
      </w:tr>
    </w:tbl>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sectPr w:rsidR="001A59C3" w:rsidSect="00A868AB">
          <w:footerReference w:type="even" r:id="rId115"/>
          <w:footerReference w:type="default" r:id="rId116"/>
          <w:pgSz w:w="11906" w:h="16838"/>
          <w:pgMar w:top="851" w:right="850" w:bottom="1134" w:left="1701" w:header="708" w:footer="708" w:gutter="0"/>
          <w:pgNumType w:start="1"/>
          <w:cols w:space="708"/>
          <w:titlePg/>
          <w:docGrid w:linePitch="360"/>
        </w:sectPr>
      </w:pPr>
    </w:p>
    <w:p w:rsidR="001A59C3" w:rsidRDefault="001A59C3" w:rsidP="001A59C3">
      <w:pPr>
        <w:widowControl w:val="0"/>
        <w:jc w:val="center"/>
        <w:rPr>
          <w:b/>
          <w:sz w:val="28"/>
          <w:szCs w:val="28"/>
        </w:rPr>
      </w:pPr>
      <w:r>
        <w:rPr>
          <w:b/>
          <w:sz w:val="28"/>
          <w:szCs w:val="28"/>
        </w:rPr>
        <w:lastRenderedPageBreak/>
        <w:t xml:space="preserve">2.2. Тематический план и содержание учебной дисциплины </w:t>
      </w:r>
    </w:p>
    <w:p w:rsidR="001A59C3" w:rsidRDefault="001A59C3" w:rsidP="001A59C3">
      <w:pPr>
        <w:widowControl w:val="0"/>
        <w:jc w:val="center"/>
        <w:rPr>
          <w:b/>
          <w:sz w:val="28"/>
          <w:szCs w:val="28"/>
        </w:rPr>
      </w:pPr>
      <w:r>
        <w:rPr>
          <w:b/>
          <w:sz w:val="28"/>
          <w:szCs w:val="28"/>
        </w:rPr>
        <w:t>« Безопасность жизнедеятельности»</w:t>
      </w:r>
    </w:p>
    <w:p w:rsidR="001A59C3" w:rsidRDefault="001A59C3" w:rsidP="001A59C3">
      <w:pPr>
        <w:widowControl w:val="0"/>
        <w:jc w:val="center"/>
        <w:rPr>
          <w:b/>
          <w:caps/>
          <w:sz w:val="28"/>
          <w:szCs w:val="28"/>
        </w:rPr>
      </w:pPr>
    </w:p>
    <w:tbl>
      <w:tblPr>
        <w:tblW w:w="1510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921"/>
        <w:gridCol w:w="9634"/>
        <w:gridCol w:w="1288"/>
        <w:gridCol w:w="1260"/>
      </w:tblGrid>
      <w:tr w:rsidR="001A59C3" w:rsidRPr="009102BC" w:rsidTr="00A868AB">
        <w:trPr>
          <w:trHeight w:val="2"/>
          <w:tblCellSpacing w:w="20" w:type="dxa"/>
        </w:trPr>
        <w:tc>
          <w:tcPr>
            <w:tcW w:w="2861"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72CF7">
              <w:rPr>
                <w:b/>
                <w:bCs/>
              </w:rPr>
              <w:t>Наименование разд</w:t>
            </w:r>
            <w:r w:rsidRPr="00C72CF7">
              <w:rPr>
                <w:b/>
                <w:bCs/>
              </w:rPr>
              <w:t>е</w:t>
            </w:r>
            <w:r w:rsidRPr="00C72CF7">
              <w:rPr>
                <w:b/>
                <w:bCs/>
              </w:rPr>
              <w:t>лов и тем</w:t>
            </w:r>
          </w:p>
        </w:tc>
        <w:tc>
          <w:tcPr>
            <w:tcW w:w="9594"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72CF7">
              <w:rPr>
                <w:b/>
                <w:bCs/>
              </w:rPr>
              <w:t>Содержание учебного материала, практические работы, самостоятельная работа студентов, курсовая работа (проект)</w:t>
            </w:r>
          </w:p>
        </w:tc>
        <w:tc>
          <w:tcPr>
            <w:tcW w:w="1248"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72CF7">
              <w:rPr>
                <w:b/>
                <w:bCs/>
              </w:rPr>
              <w:t>Объем часов</w:t>
            </w:r>
          </w:p>
        </w:tc>
        <w:tc>
          <w:tcPr>
            <w:tcW w:w="1200"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72CF7">
              <w:rPr>
                <w:b/>
                <w:bCs/>
              </w:rPr>
              <w:t>Уровень осво</w:t>
            </w:r>
            <w:r w:rsidRPr="00C72CF7">
              <w:rPr>
                <w:b/>
                <w:bCs/>
              </w:rPr>
              <w:t>е</w:t>
            </w:r>
            <w:r w:rsidRPr="00C72CF7">
              <w:rPr>
                <w:b/>
                <w:bCs/>
              </w:rPr>
              <w:t>ния</w:t>
            </w:r>
          </w:p>
        </w:tc>
      </w:tr>
      <w:tr w:rsidR="001A59C3" w:rsidRPr="009102BC" w:rsidTr="00A868AB">
        <w:trPr>
          <w:trHeight w:val="2"/>
          <w:tblCellSpacing w:w="20" w:type="dxa"/>
        </w:trPr>
        <w:tc>
          <w:tcPr>
            <w:tcW w:w="2861"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72CF7">
              <w:rPr>
                <w:bCs/>
                <w:i/>
              </w:rPr>
              <w:t>1</w:t>
            </w:r>
          </w:p>
        </w:tc>
        <w:tc>
          <w:tcPr>
            <w:tcW w:w="9594"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72CF7">
              <w:rPr>
                <w:bCs/>
                <w:i/>
              </w:rPr>
              <w:t>2</w:t>
            </w:r>
          </w:p>
        </w:tc>
        <w:tc>
          <w:tcPr>
            <w:tcW w:w="1248"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72CF7">
              <w:rPr>
                <w:bCs/>
                <w:i/>
              </w:rPr>
              <w:t>3</w:t>
            </w:r>
          </w:p>
        </w:tc>
        <w:tc>
          <w:tcPr>
            <w:tcW w:w="1200"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72CF7">
              <w:rPr>
                <w:bCs/>
                <w:i/>
              </w:rPr>
              <w:t>4</w:t>
            </w:r>
          </w:p>
        </w:tc>
      </w:tr>
      <w:tr w:rsidR="001A59C3" w:rsidRPr="009102BC" w:rsidTr="00A868AB">
        <w:trPr>
          <w:trHeight w:val="33"/>
          <w:tblCellSpacing w:w="20" w:type="dxa"/>
        </w:trPr>
        <w:tc>
          <w:tcPr>
            <w:tcW w:w="2861"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rStyle w:val="a5"/>
              </w:rPr>
              <w:t>Р</w:t>
            </w:r>
            <w:r w:rsidRPr="003D294F">
              <w:rPr>
                <w:rStyle w:val="a5"/>
              </w:rPr>
              <w:t>аздел I.</w:t>
            </w:r>
            <w:r w:rsidRPr="00C72CF7">
              <w:rPr>
                <w:rStyle w:val="a5"/>
                <w:b w:val="0"/>
              </w:rPr>
              <w:t xml:space="preserve"> </w:t>
            </w:r>
            <w:r w:rsidRPr="00506C21">
              <w:t>Чрезвычайные ситуации мирного и в</w:t>
            </w:r>
            <w:r w:rsidRPr="00506C21">
              <w:t>о</w:t>
            </w:r>
            <w:r w:rsidRPr="00506C21">
              <w:t>енного времени и орг</w:t>
            </w:r>
            <w:r w:rsidRPr="00506C21">
              <w:t>а</w:t>
            </w:r>
            <w:r w:rsidRPr="00506C21">
              <w:t>низация защиты насел</w:t>
            </w:r>
            <w:r w:rsidRPr="00506C21">
              <w:t>е</w:t>
            </w:r>
            <w:r w:rsidRPr="00506C21">
              <w:t>ния.</w:t>
            </w:r>
          </w:p>
        </w:tc>
        <w:tc>
          <w:tcPr>
            <w:tcW w:w="9594"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
              <w:jc w:val="both"/>
              <w:rPr>
                <w:bCs/>
                <w:i/>
              </w:rPr>
            </w:pPr>
          </w:p>
        </w:tc>
        <w:tc>
          <w:tcPr>
            <w:tcW w:w="1248" w:type="dxa"/>
            <w:shd w:val="clear" w:color="auto" w:fill="auto"/>
          </w:tcPr>
          <w:p w:rsidR="001A59C3" w:rsidRPr="00102B5B"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sidRPr="00C72CF7">
              <w:rPr>
                <w:b/>
                <w:bCs/>
              </w:rPr>
              <w:t>2</w:t>
            </w:r>
            <w:r>
              <w:rPr>
                <w:b/>
                <w:bCs/>
                <w:lang w:val="en-US"/>
              </w:rPr>
              <w:t>6</w:t>
            </w:r>
          </w:p>
        </w:tc>
        <w:tc>
          <w:tcPr>
            <w:tcW w:w="1200"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1A59C3" w:rsidRPr="009102BC" w:rsidTr="00A868AB">
        <w:trPr>
          <w:trHeight w:val="220"/>
          <w:tblCellSpacing w:w="20" w:type="dxa"/>
        </w:trPr>
        <w:tc>
          <w:tcPr>
            <w:tcW w:w="2861"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72CF7">
              <w:rPr>
                <w:rStyle w:val="a5"/>
                <w:iCs/>
              </w:rPr>
              <w:t>Тема 1.</w:t>
            </w:r>
            <w:r w:rsidRPr="00C72CF7">
              <w:rPr>
                <w:rStyle w:val="a5"/>
                <w:b w:val="0"/>
                <w:i/>
                <w:iCs/>
              </w:rPr>
              <w:t xml:space="preserve"> </w:t>
            </w:r>
            <w:r w:rsidRPr="00B77DA7">
              <w:t>ЧС природного, техногенного и военного характера.</w:t>
            </w:r>
          </w:p>
        </w:tc>
        <w:tc>
          <w:tcPr>
            <w:tcW w:w="9594" w:type="dxa"/>
            <w:tcBorders>
              <w:bottom w:val="inset" w:sz="6" w:space="0" w:color="auto"/>
            </w:tcBorders>
            <w:shd w:val="clear" w:color="auto" w:fill="auto"/>
          </w:tcPr>
          <w:p w:rsidR="001A59C3" w:rsidRPr="009102BC"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Содержание учебного материала</w:t>
            </w:r>
          </w:p>
        </w:tc>
        <w:tc>
          <w:tcPr>
            <w:tcW w:w="1248" w:type="dxa"/>
            <w:vMerge w:val="restart"/>
            <w:shd w:val="clear" w:color="auto" w:fill="auto"/>
          </w:tcPr>
          <w:p w:rsidR="001A59C3" w:rsidRPr="00102B5B"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t>4</w:t>
            </w: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580"/>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w:t>
            </w:r>
            <w:r w:rsidRPr="00B77DA7">
              <w:t>Общая характеристика ЧС природного и техногенного характера, источники их воз</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
              <w:jc w:val="both"/>
            </w:pPr>
            <w:r w:rsidRPr="00B77DA7">
              <w:t>никновения. Классификация ЧС по масштабам их распространения и тяжести по</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
              <w:jc w:val="both"/>
            </w:pPr>
            <w:r w:rsidRPr="00B77DA7">
              <w:t>следствий.</w:t>
            </w:r>
            <w:r w:rsidRPr="00B515FB">
              <w:t xml:space="preserve"> ЧС военного характера, которые могут возникнуть на территории России. О</w:t>
            </w:r>
            <w:r w:rsidRPr="00B515FB">
              <w:t>с</w:t>
            </w:r>
            <w:r w:rsidRPr="00B515FB">
              <w:t>новные источники ЧС военного характера – современные средства поражения.</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557"/>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vMerge w:val="restart"/>
            <w:tcBorders>
              <w:top w:val="inset" w:sz="6" w:space="0" w:color="auto"/>
            </w:tcBorders>
            <w:shd w:val="clear" w:color="auto" w:fill="auto"/>
          </w:tcPr>
          <w:p w:rsidR="001A59C3" w:rsidRPr="001E542B"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2. </w:t>
            </w:r>
            <w:r w:rsidRPr="001E542B">
              <w:t>Прогнозирование ЧС. Теоретические основы прогнозирования ЧС.</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
              <w:jc w:val="both"/>
            </w:pPr>
            <w:r w:rsidRPr="004102F6">
              <w:t xml:space="preserve">Прогнозирование природных и техногенных катастроф. Порядок выявления и оценки </w:t>
            </w:r>
          </w:p>
          <w:p w:rsidR="001A59C3" w:rsidRPr="00A868AB"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
              <w:jc w:val="both"/>
            </w:pPr>
            <w:r w:rsidRPr="004102F6">
              <w:t>обстановки.</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45"/>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vMerge/>
            <w:tcBorders>
              <w:bottom w:val="inset" w:sz="6" w:space="0" w:color="auto"/>
            </w:tcBorders>
            <w:shd w:val="clear" w:color="auto" w:fill="auto"/>
          </w:tcPr>
          <w:p w:rsidR="001A59C3" w:rsidRPr="001E542B"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248" w:type="dxa"/>
            <w:vMerge/>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586"/>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Pr="00E85F94"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85F94">
              <w:rPr>
                <w:bCs/>
              </w:rPr>
              <w:t>Самостоятельная работа обучающихся</w:t>
            </w:r>
          </w:p>
          <w:p w:rsidR="001A59C3" w:rsidRPr="004102F6"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Реферат «</w:t>
            </w:r>
            <w:r w:rsidRPr="00043A18">
              <w:t>Теоретические основы прогнозирования ЧС».</w:t>
            </w:r>
          </w:p>
        </w:tc>
        <w:tc>
          <w:tcPr>
            <w:tcW w:w="1248"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12"/>
          <w:tblCellSpacing w:w="20" w:type="dxa"/>
        </w:trPr>
        <w:tc>
          <w:tcPr>
            <w:tcW w:w="2861"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b w:val="0"/>
                <w:bCs w:val="0"/>
              </w:rPr>
            </w:pPr>
            <w:r w:rsidRPr="00C72CF7">
              <w:rPr>
                <w:rStyle w:val="a5"/>
                <w:iCs/>
              </w:rPr>
              <w:t>Тема 2.</w:t>
            </w:r>
            <w:r w:rsidRPr="00C72CF7">
              <w:rPr>
                <w:rStyle w:val="a5"/>
                <w:b w:val="0"/>
                <w:iCs/>
              </w:rPr>
              <w:t xml:space="preserve"> </w:t>
            </w:r>
            <w:r w:rsidRPr="008A09A0">
              <w:t>Организацио</w:t>
            </w:r>
            <w:r w:rsidRPr="008A09A0">
              <w:t>н</w:t>
            </w:r>
            <w:r w:rsidRPr="008A09A0">
              <w:t>ные основы по защите населения от ЧС мирн</w:t>
            </w:r>
            <w:r w:rsidRPr="008A09A0">
              <w:t>о</w:t>
            </w:r>
            <w:r w:rsidRPr="008A09A0">
              <w:t>го и военного времени.</w:t>
            </w:r>
          </w:p>
        </w:tc>
        <w:tc>
          <w:tcPr>
            <w:tcW w:w="9594" w:type="dxa"/>
            <w:tcBorders>
              <w:bottom w:val="inset" w:sz="6" w:space="0" w:color="auto"/>
            </w:tcBorders>
            <w:shd w:val="clear" w:color="auto" w:fill="auto"/>
          </w:tcPr>
          <w:p w:rsidR="001A59C3" w:rsidRPr="009102BC"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Содержание учебного материала</w:t>
            </w:r>
          </w:p>
        </w:tc>
        <w:tc>
          <w:tcPr>
            <w:tcW w:w="1248" w:type="dxa"/>
            <w:vMerge w:val="restart"/>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190"/>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w:t>
            </w:r>
            <w:r w:rsidRPr="008A09A0">
              <w:t>МЧС России - федеральный орган управления в области защиты населения и тер</w:t>
            </w:r>
            <w:r>
              <w:t xml:space="preserve"> </w:t>
            </w:r>
            <w:r w:rsidRPr="008A09A0">
              <w:t>рит</w:t>
            </w:r>
            <w:r w:rsidRPr="008A09A0">
              <w:t>о</w:t>
            </w:r>
            <w:r w:rsidRPr="008A09A0">
              <w:t>рий от ЧС. Основные задачи МЧС России в области гражданской обороны, защиты нас</w:t>
            </w:r>
            <w:r w:rsidRPr="008A09A0">
              <w:t>е</w:t>
            </w:r>
            <w:r w:rsidRPr="008A09A0">
              <w:t>ления и территорий от ЧС.</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02F6">
              <w:t>Единая государственная система предупреждения и ликвидации ЧС (РСЧС). Ос</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02F6">
              <w:t>новная цель создания этой системы, основные задачи РСЧС по защите населения от ЧС, силы и средства ликвидации ЧС.</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02F6">
              <w:t>ГО, ее структура. Задачи по защите населения от опасностей, возникающих при ве</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д</w:t>
            </w:r>
            <w:r w:rsidRPr="004102F6">
              <w:t>ении</w:t>
            </w:r>
            <w:r>
              <w:t xml:space="preserve"> </w:t>
            </w:r>
            <w:r w:rsidRPr="004102F6">
              <w:t>военных действий или вследствие этих действий.</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526"/>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Pr="00E85F94"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85F94">
              <w:rPr>
                <w:bCs/>
              </w:rPr>
              <w:t>Самостоятельная работа обучающихся</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Доклад «</w:t>
            </w:r>
            <w:r w:rsidRPr="004102F6">
              <w:t>Принцип организации РСЧС</w:t>
            </w:r>
            <w:r>
              <w:t>.</w:t>
            </w:r>
            <w:r w:rsidRPr="004102F6">
              <w:t xml:space="preserve"> ГО на различных объектах».</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20"/>
          <w:tblCellSpacing w:w="20" w:type="dxa"/>
        </w:trPr>
        <w:tc>
          <w:tcPr>
            <w:tcW w:w="2861"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72CF7">
              <w:rPr>
                <w:rStyle w:val="a5"/>
                <w:iCs/>
              </w:rPr>
              <w:t>Тема 3</w:t>
            </w:r>
            <w:r w:rsidRPr="00C72CF7">
              <w:rPr>
                <w:rStyle w:val="a5"/>
                <w:b w:val="0"/>
                <w:i/>
                <w:iCs/>
              </w:rPr>
              <w:t xml:space="preserve">. </w:t>
            </w:r>
            <w:r w:rsidRPr="004E1DEE">
              <w:t>Организация защиты населения от ЧС мирного и военного вр</w:t>
            </w:r>
            <w:r w:rsidRPr="004E1DEE">
              <w:t>е</w:t>
            </w:r>
            <w:r w:rsidRPr="004E1DEE">
              <w:t>мени.</w:t>
            </w:r>
          </w:p>
        </w:tc>
        <w:tc>
          <w:tcPr>
            <w:tcW w:w="9594" w:type="dxa"/>
            <w:tcBorders>
              <w:bottom w:val="inset" w:sz="6" w:space="0" w:color="auto"/>
            </w:tcBorders>
            <w:shd w:val="clear" w:color="auto" w:fill="auto"/>
          </w:tcPr>
          <w:p w:rsidR="001A59C3" w:rsidRPr="009102BC"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Содержание учебного материала</w:t>
            </w:r>
          </w:p>
        </w:tc>
        <w:tc>
          <w:tcPr>
            <w:tcW w:w="1248" w:type="dxa"/>
            <w:vMerge w:val="restart"/>
            <w:shd w:val="clear" w:color="auto" w:fill="auto"/>
          </w:tcPr>
          <w:p w:rsidR="001A59C3" w:rsidRPr="009102BC" w:rsidRDefault="001A59C3" w:rsidP="00A868AB">
            <w:pPr>
              <w:jc w:val="center"/>
            </w:pPr>
            <w:r>
              <w:t>2</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3372"/>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Default="001A59C3" w:rsidP="00A868AB">
            <w:pPr>
              <w:pStyle w:val="23"/>
              <w:spacing w:line="240" w:lineRule="auto"/>
              <w:ind w:left="1"/>
            </w:pPr>
            <w:r>
              <w:t xml:space="preserve">1. </w:t>
            </w:r>
            <w:r w:rsidRPr="004E1DEE">
              <w:t>Принципы защиты от ЧС. Нормативно-правовая база. ФЗ и другие нормативно – прав</w:t>
            </w:r>
            <w:r w:rsidRPr="004E1DEE">
              <w:t>о</w:t>
            </w:r>
            <w:r w:rsidRPr="004E1DEE">
              <w:t>вые акты РФ в области БЖ.</w:t>
            </w:r>
            <w:r>
              <w:t xml:space="preserve">                                                                                                       </w:t>
            </w:r>
            <w:r w:rsidRPr="004102F6">
              <w:t>Инженерная защита населения от ЧС. Порядок использования инженерных сооружений для защиты населения от ЧС.</w:t>
            </w:r>
            <w:r>
              <w:t xml:space="preserve">                                                                                                              </w:t>
            </w:r>
            <w:r w:rsidRPr="004102F6">
              <w:t>Эвакуационные мероприятия. Основные положения по эвакуации в мирное и военное время. Организация эвакомероприятий при стихийных бедствиях, авариях и катастрофах.</w:t>
            </w:r>
            <w:r>
              <w:t xml:space="preserve">    </w:t>
            </w:r>
            <w:r w:rsidRPr="004102F6">
              <w:t>Применение средств индивидуальной защиты в ЧС. Назначение и порядок применения СИЗ органов дыхания и кожи в ЧС. Применение средств медицинской защиты в ЧС.</w:t>
            </w:r>
            <w:r>
              <w:t xml:space="preserve">    </w:t>
            </w:r>
            <w:r w:rsidRPr="004102F6">
              <w:t>О</w:t>
            </w:r>
            <w:r w:rsidRPr="004102F6">
              <w:t>р</w:t>
            </w:r>
            <w:r w:rsidRPr="004102F6">
              <w:t>ганизация аварийно - спасательных и других неотложных работ в зонах ЧС (АСДНР). Структура АСДНР. Особенности проведения АСДНР на территории, зараженной (загря</w:t>
            </w:r>
            <w:r w:rsidRPr="004102F6">
              <w:t>з</w:t>
            </w:r>
            <w:r w:rsidRPr="004102F6">
              <w:t>ненной) радиоактивными и отравляющими (аварийно-химически опасными) веществами, а так же при стихийных</w:t>
            </w:r>
            <w:r w:rsidRPr="003B5EBD">
              <w:t xml:space="preserve"> </w:t>
            </w:r>
            <w:r w:rsidRPr="004102F6">
              <w:t>бедствиях.</w:t>
            </w:r>
            <w:r>
              <w:t xml:space="preserve"> </w:t>
            </w:r>
          </w:p>
        </w:tc>
        <w:tc>
          <w:tcPr>
            <w:tcW w:w="1248" w:type="dxa"/>
            <w:vMerge/>
            <w:tcBorders>
              <w:bottom w:val="inset" w:sz="6" w:space="0" w:color="auto"/>
            </w:tcBorders>
            <w:shd w:val="clear" w:color="auto" w:fill="auto"/>
          </w:tcPr>
          <w:p w:rsidR="001A59C3" w:rsidRDefault="001A59C3" w:rsidP="00A868AB">
            <w:pPr>
              <w:jc w:val="cente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1927"/>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shd w:val="clear" w:color="auto" w:fill="auto"/>
          </w:tcPr>
          <w:p w:rsidR="001A59C3" w:rsidRPr="004102F6" w:rsidRDefault="001A59C3" w:rsidP="00A868AB">
            <w:r>
              <w:t xml:space="preserve">Практические работы </w:t>
            </w:r>
          </w:p>
          <w:p w:rsidR="001A59C3" w:rsidRPr="004102F6" w:rsidRDefault="001A59C3" w:rsidP="00A868AB">
            <w:r>
              <w:t xml:space="preserve">1. </w:t>
            </w:r>
            <w:r w:rsidRPr="004102F6">
              <w:t>Подготовка данных и определение  порядка использования инженерных сооружений для защиты работающих и населения от ЧС.</w:t>
            </w:r>
          </w:p>
          <w:p w:rsidR="001A59C3" w:rsidRPr="004102F6" w:rsidRDefault="001A59C3" w:rsidP="00A868AB">
            <w:r>
              <w:t xml:space="preserve">2. </w:t>
            </w:r>
            <w:r w:rsidRPr="004102F6">
              <w:t xml:space="preserve">Планирование и организационные  вопросы выполнения эвакуационных мероприятий. </w:t>
            </w:r>
          </w:p>
          <w:p w:rsidR="001A59C3" w:rsidRPr="004102F6" w:rsidRDefault="001A59C3" w:rsidP="00A868AB">
            <w:pPr>
              <w:pStyle w:val="23"/>
              <w:spacing w:line="240" w:lineRule="auto"/>
              <w:ind w:left="1"/>
            </w:pPr>
            <w:r>
              <w:t xml:space="preserve">3. </w:t>
            </w:r>
            <w:r w:rsidRPr="004102F6">
              <w:t>Организация получен</w:t>
            </w:r>
            <w:r>
              <w:t>ия и использования СИЗ в чрезвычайных ситуациях.                        4. Отрабока навыков в планировании и организации АСДНР при ликвидации ЧС приро</w:t>
            </w:r>
            <w:r>
              <w:t>д</w:t>
            </w:r>
            <w:r>
              <w:t xml:space="preserve">ного и техногенного характера.                                                                                                                   </w:t>
            </w:r>
          </w:p>
        </w:tc>
        <w:tc>
          <w:tcPr>
            <w:tcW w:w="1248" w:type="dxa"/>
            <w:tcBorders>
              <w:top w:val="inset" w:sz="6" w:space="0" w:color="auto"/>
            </w:tcBorders>
            <w:shd w:val="clear" w:color="auto" w:fill="auto"/>
          </w:tcPr>
          <w:p w:rsidR="001A59C3" w:rsidRDefault="001A59C3" w:rsidP="00A868AB">
            <w:pPr>
              <w:jc w:val="center"/>
            </w:pPr>
            <w:r>
              <w:t>8</w:t>
            </w:r>
          </w:p>
        </w:tc>
        <w:tc>
          <w:tcPr>
            <w:tcW w:w="1200"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640"/>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Default="001A59C3" w:rsidP="00A868AB">
            <w:pPr>
              <w:pStyle w:val="23"/>
              <w:spacing w:line="240" w:lineRule="auto"/>
              <w:ind w:left="1"/>
            </w:pPr>
            <w:r w:rsidRPr="00E85F94">
              <w:rPr>
                <w:bCs/>
              </w:rPr>
              <w:t>Самостоятельная работа обучающихся</w:t>
            </w:r>
            <w:r>
              <w:t xml:space="preserve">                                                                                     </w:t>
            </w:r>
            <w:r w:rsidRPr="00814450">
              <w:t>Реферат</w:t>
            </w:r>
            <w:r>
              <w:t xml:space="preserve"> «</w:t>
            </w:r>
            <w:r w:rsidRPr="007A1FF2">
              <w:t>Деятельность государства в</w:t>
            </w:r>
            <w:r>
              <w:t xml:space="preserve"> области защиты населения от ЧС</w:t>
            </w:r>
            <w:r w:rsidRPr="004E1DEE">
              <w:t>».</w:t>
            </w:r>
          </w:p>
        </w:tc>
        <w:tc>
          <w:tcPr>
            <w:tcW w:w="1248" w:type="dxa"/>
            <w:tcBorders>
              <w:top w:val="inset" w:sz="6" w:space="0" w:color="auto"/>
            </w:tcBorders>
            <w:shd w:val="clear" w:color="auto" w:fill="auto"/>
          </w:tcPr>
          <w:p w:rsidR="001A59C3" w:rsidRDefault="001A59C3" w:rsidP="00A868AB">
            <w:pPr>
              <w:jc w:val="center"/>
            </w:pPr>
            <w:r>
              <w:t>2</w:t>
            </w: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40"/>
          <w:tblCellSpacing w:w="20" w:type="dxa"/>
        </w:trPr>
        <w:tc>
          <w:tcPr>
            <w:tcW w:w="2861" w:type="dxa"/>
            <w:vMerge w:val="restart"/>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r w:rsidRPr="00C72CF7">
              <w:rPr>
                <w:rStyle w:val="a5"/>
                <w:iCs/>
              </w:rPr>
              <w:t>Тема 4.</w:t>
            </w:r>
            <w:r w:rsidRPr="00C72CF7">
              <w:rPr>
                <w:rStyle w:val="a5"/>
                <w:b w:val="0"/>
                <w:i/>
                <w:iCs/>
              </w:rPr>
              <w:t xml:space="preserve"> </w:t>
            </w:r>
            <w:r w:rsidRPr="00814450">
              <w:t>Обеспечение у</w:t>
            </w:r>
            <w:r w:rsidRPr="00814450">
              <w:t>с</w:t>
            </w:r>
            <w:r w:rsidRPr="00814450">
              <w:t>тойчивости функцион</w:t>
            </w:r>
            <w:r w:rsidRPr="00814450">
              <w:t>и</w:t>
            </w:r>
            <w:r w:rsidRPr="00814450">
              <w:t>рования объектов экон</w:t>
            </w:r>
            <w:r w:rsidRPr="00814450">
              <w:t>о</w:t>
            </w:r>
            <w:r w:rsidRPr="00814450">
              <w:t>мики.</w:t>
            </w:r>
          </w:p>
        </w:tc>
        <w:tc>
          <w:tcPr>
            <w:tcW w:w="9594" w:type="dxa"/>
            <w:tcBorders>
              <w:top w:val="inset" w:sz="6" w:space="0" w:color="auto"/>
              <w:bottom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248" w:type="dxa"/>
            <w:vMerge w:val="restart"/>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200" w:type="dxa"/>
            <w:tcBorders>
              <w:top w:val="inset" w:sz="6" w:space="0" w:color="auto"/>
              <w:bottom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300"/>
          <w:tblCellSpacing w:w="20" w:type="dxa"/>
        </w:trPr>
        <w:tc>
          <w:tcPr>
            <w:tcW w:w="2861" w:type="dxa"/>
            <w:vMerge/>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bottom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Практическая работа                                                                                                                     1. </w:t>
            </w:r>
            <w:r w:rsidRPr="00C72CF7">
              <w:t>Общие понятия об устойчивости объектов экономики в ЧС. Основные мероприятия, обеспечивающие повышение устойчивости объектов экономики. Обеспечение надежной защиты рабочих и служащих, повышение надёжности инженерно-технического компле</w:t>
            </w:r>
            <w:r w:rsidRPr="00C72CF7">
              <w:t>к</w:t>
            </w:r>
            <w:r w:rsidRPr="00C72CF7">
              <w:t>са. Обеспечение надёжности и оперативности управления производством.  Подготовка объектов к переводу на аварийный режим работы, подготовка к восстановлению нар</w:t>
            </w:r>
            <w:r w:rsidRPr="00C72CF7">
              <w:t>у</w:t>
            </w:r>
            <w:r w:rsidRPr="00C72CF7">
              <w:lastRenderedPageBreak/>
              <w:t>шенного производства.</w:t>
            </w:r>
            <w:r>
              <w:t xml:space="preserve"> </w:t>
            </w:r>
            <w:r w:rsidRPr="008A7902">
              <w:t>АКС – 74, сборка – разборка.</w:t>
            </w:r>
            <w:r w:rsidRPr="008F540F">
              <w:rPr>
                <w:sz w:val="28"/>
                <w:szCs w:val="28"/>
              </w:rPr>
              <w:t xml:space="preserve"> </w:t>
            </w:r>
            <w:r w:rsidRPr="00F219A4">
              <w:t>ПМП</w:t>
            </w:r>
            <w:r w:rsidRPr="008F540F">
              <w:rPr>
                <w:sz w:val="28"/>
                <w:szCs w:val="28"/>
              </w:rPr>
              <w:t>.</w:t>
            </w:r>
            <w:r>
              <w:t xml:space="preserve">                                                                                                                  </w:t>
            </w:r>
          </w:p>
        </w:tc>
        <w:tc>
          <w:tcPr>
            <w:tcW w:w="1248" w:type="dxa"/>
            <w:vMerge/>
            <w:tcBorders>
              <w:bottom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678"/>
          <w:tblCellSpacing w:w="20" w:type="dxa"/>
        </w:trPr>
        <w:tc>
          <w:tcPr>
            <w:tcW w:w="2861" w:type="dxa"/>
            <w:vMerge/>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85F94">
              <w:rPr>
                <w:bCs/>
              </w:rPr>
              <w:t>Самостоятельная работа обучающихся</w:t>
            </w:r>
            <w:r>
              <w:t xml:space="preserve">                                                                                     </w:t>
            </w:r>
          </w:p>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72CF7">
              <w:t>Реферат «Системы непрерывного контроля функционирования технических объектов».</w:t>
            </w:r>
          </w:p>
        </w:tc>
        <w:tc>
          <w:tcPr>
            <w:tcW w:w="1248" w:type="dxa"/>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200" w:type="dxa"/>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
          <w:tblCellSpacing w:w="20" w:type="dxa"/>
        </w:trPr>
        <w:tc>
          <w:tcPr>
            <w:tcW w:w="2861"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72CF7">
              <w:rPr>
                <w:b/>
                <w:bCs/>
              </w:rPr>
              <w:t>Раздел</w:t>
            </w:r>
            <w:r w:rsidRPr="00C72CF7">
              <w:rPr>
                <w:bCs/>
              </w:rPr>
              <w:t xml:space="preserve"> </w:t>
            </w:r>
            <w:r w:rsidRPr="00C72CF7">
              <w:rPr>
                <w:b/>
                <w:bCs/>
              </w:rPr>
              <w:t>II</w:t>
            </w:r>
            <w:r w:rsidRPr="00EE0A50">
              <w:t>. Основы вое</w:t>
            </w:r>
            <w:r w:rsidRPr="00EE0A50">
              <w:t>н</w:t>
            </w:r>
            <w:r w:rsidRPr="00EE0A50">
              <w:t>ной службы.</w:t>
            </w:r>
          </w:p>
        </w:tc>
        <w:tc>
          <w:tcPr>
            <w:tcW w:w="9594" w:type="dxa"/>
            <w:shd w:val="clear" w:color="auto" w:fill="auto"/>
          </w:tcPr>
          <w:p w:rsidR="001A59C3" w:rsidRPr="00C72CF7" w:rsidRDefault="001A59C3" w:rsidP="00A868AB">
            <w:pPr>
              <w:pStyle w:val="a9"/>
              <w:spacing w:after="0"/>
              <w:jc w:val="both"/>
              <w:rPr>
                <w:b/>
              </w:rPr>
            </w:pPr>
          </w:p>
        </w:tc>
        <w:tc>
          <w:tcPr>
            <w:tcW w:w="1248" w:type="dxa"/>
            <w:shd w:val="clear" w:color="auto" w:fill="auto"/>
          </w:tcPr>
          <w:p w:rsidR="001A59C3" w:rsidRPr="00F55EA4"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7</w:t>
            </w:r>
            <w:r>
              <w:rPr>
                <w:b/>
                <w:bCs/>
                <w:lang w:val="en-US"/>
              </w:rPr>
              <w:t>4</w:t>
            </w:r>
          </w:p>
        </w:tc>
        <w:tc>
          <w:tcPr>
            <w:tcW w:w="1200"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18"/>
          <w:tblCellSpacing w:w="20" w:type="dxa"/>
        </w:trPr>
        <w:tc>
          <w:tcPr>
            <w:tcW w:w="2861" w:type="dxa"/>
            <w:vMerge w:val="restart"/>
            <w:shd w:val="clear" w:color="auto" w:fill="auto"/>
          </w:tcPr>
          <w:p w:rsidR="001A59C3" w:rsidRPr="00C72CF7" w:rsidRDefault="001A59C3" w:rsidP="00A868AB">
            <w:pPr>
              <w:pStyle w:val="35"/>
              <w:rPr>
                <w:sz w:val="24"/>
                <w:szCs w:val="24"/>
              </w:rPr>
            </w:pPr>
            <w:r w:rsidRPr="00C72CF7">
              <w:rPr>
                <w:b/>
                <w:bCs/>
                <w:sz w:val="24"/>
                <w:szCs w:val="24"/>
              </w:rPr>
              <w:t xml:space="preserve">Тема 5. </w:t>
            </w:r>
            <w:r w:rsidRPr="00C72CF7">
              <w:rPr>
                <w:sz w:val="24"/>
                <w:szCs w:val="24"/>
              </w:rPr>
              <w:t>Основы обороны государства.</w:t>
            </w:r>
          </w:p>
          <w:p w:rsidR="001A59C3" w:rsidRPr="00C72CF7" w:rsidRDefault="001A59C3" w:rsidP="00A868AB">
            <w:pPr>
              <w:pStyle w:val="a9"/>
              <w:spacing w:after="0"/>
              <w:jc w:val="both"/>
              <w:rPr>
                <w:b/>
              </w:rPr>
            </w:pPr>
          </w:p>
        </w:tc>
        <w:tc>
          <w:tcPr>
            <w:tcW w:w="9594" w:type="dxa"/>
            <w:tcBorders>
              <w:bottom w:val="inset" w:sz="6" w:space="0" w:color="auto"/>
            </w:tcBorders>
            <w:shd w:val="clear" w:color="auto" w:fill="auto"/>
          </w:tcPr>
          <w:p w:rsidR="001A59C3" w:rsidRPr="00D33090" w:rsidRDefault="001A59C3" w:rsidP="00A868AB">
            <w:pPr>
              <w:pStyle w:val="35"/>
              <w:rPr>
                <w:sz w:val="24"/>
                <w:szCs w:val="24"/>
              </w:rPr>
            </w:pPr>
            <w:r w:rsidRPr="00D33090">
              <w:rPr>
                <w:sz w:val="24"/>
                <w:szCs w:val="24"/>
              </w:rPr>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570"/>
          <w:tblCellSpacing w:w="20" w:type="dxa"/>
        </w:trPr>
        <w:tc>
          <w:tcPr>
            <w:tcW w:w="2861" w:type="dxa"/>
            <w:vMerge/>
            <w:shd w:val="clear" w:color="auto" w:fill="auto"/>
          </w:tcPr>
          <w:p w:rsidR="001A59C3" w:rsidRPr="00C72CF7" w:rsidRDefault="001A59C3" w:rsidP="00A868AB">
            <w:pPr>
              <w:pStyle w:val="35"/>
              <w:rPr>
                <w:b/>
                <w:bCs/>
                <w:sz w:val="24"/>
                <w:szCs w:val="24"/>
              </w:rPr>
            </w:pPr>
          </w:p>
        </w:tc>
        <w:tc>
          <w:tcPr>
            <w:tcW w:w="9594" w:type="dxa"/>
            <w:tcBorders>
              <w:top w:val="inset" w:sz="6" w:space="0" w:color="auto"/>
              <w:bottom w:val="inset" w:sz="6" w:space="0" w:color="auto"/>
            </w:tcBorders>
            <w:shd w:val="clear" w:color="auto" w:fill="auto"/>
          </w:tcPr>
          <w:p w:rsidR="001A59C3" w:rsidRDefault="001A59C3" w:rsidP="00A868AB">
            <w:pPr>
              <w:pStyle w:val="35"/>
              <w:rPr>
                <w:sz w:val="24"/>
                <w:szCs w:val="24"/>
              </w:rPr>
            </w:pPr>
            <w:r>
              <w:rPr>
                <w:sz w:val="24"/>
                <w:szCs w:val="24"/>
              </w:rPr>
              <w:t xml:space="preserve">1. </w:t>
            </w:r>
            <w:r w:rsidRPr="00C72CF7">
              <w:rPr>
                <w:sz w:val="24"/>
                <w:szCs w:val="24"/>
              </w:rPr>
              <w:t xml:space="preserve">Вооружённые Силы РФ – основа обороны Российской Федерации. Виды Вооружённых Сил, рода  войск и их предназначение. </w:t>
            </w:r>
          </w:p>
        </w:tc>
        <w:tc>
          <w:tcPr>
            <w:tcW w:w="1248" w:type="dxa"/>
            <w:vMerge/>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3340"/>
          <w:tblCellSpacing w:w="20" w:type="dxa"/>
        </w:trPr>
        <w:tc>
          <w:tcPr>
            <w:tcW w:w="2861" w:type="dxa"/>
            <w:vMerge/>
            <w:shd w:val="clear" w:color="auto" w:fill="auto"/>
          </w:tcPr>
          <w:p w:rsidR="001A59C3" w:rsidRPr="00C72CF7" w:rsidRDefault="001A59C3" w:rsidP="00A868AB">
            <w:pPr>
              <w:pStyle w:val="35"/>
              <w:rPr>
                <w:b/>
                <w:bCs/>
                <w:sz w:val="24"/>
                <w:szCs w:val="24"/>
              </w:rPr>
            </w:pPr>
          </w:p>
        </w:tc>
        <w:tc>
          <w:tcPr>
            <w:tcW w:w="9594" w:type="dxa"/>
            <w:tcBorders>
              <w:top w:val="inset" w:sz="6" w:space="0" w:color="auto"/>
              <w:bottom w:val="inset" w:sz="6" w:space="0" w:color="auto"/>
            </w:tcBorders>
            <w:shd w:val="clear" w:color="auto" w:fill="auto"/>
          </w:tcPr>
          <w:p w:rsidR="001A59C3" w:rsidRPr="00C72CF7" w:rsidRDefault="001A59C3" w:rsidP="00A868AB">
            <w:pPr>
              <w:pStyle w:val="35"/>
              <w:spacing w:after="0"/>
              <w:rPr>
                <w:sz w:val="24"/>
                <w:szCs w:val="24"/>
              </w:rPr>
            </w:pPr>
            <w:r>
              <w:rPr>
                <w:sz w:val="24"/>
                <w:szCs w:val="24"/>
              </w:rPr>
              <w:t xml:space="preserve">Практические работы </w:t>
            </w:r>
          </w:p>
          <w:p w:rsidR="001A59C3" w:rsidRDefault="001A59C3" w:rsidP="00A868AB">
            <w:pPr>
              <w:pStyle w:val="35"/>
              <w:rPr>
                <w:sz w:val="24"/>
                <w:szCs w:val="24"/>
              </w:rPr>
            </w:pPr>
            <w:r>
              <w:rPr>
                <w:sz w:val="24"/>
                <w:szCs w:val="24"/>
              </w:rPr>
              <w:t xml:space="preserve">1. </w:t>
            </w:r>
            <w:r w:rsidRPr="00C72CF7">
              <w:rPr>
                <w:sz w:val="24"/>
                <w:szCs w:val="24"/>
              </w:rPr>
              <w:t xml:space="preserve">Обеспечение национальной безопасности РФ. </w:t>
            </w:r>
            <w:r w:rsidRPr="008A7902">
              <w:rPr>
                <w:sz w:val="24"/>
                <w:szCs w:val="24"/>
              </w:rPr>
              <w:t>АКС – 74, сборка – разборка.</w:t>
            </w:r>
            <w:r w:rsidRPr="00F219A4">
              <w:rPr>
                <w:sz w:val="24"/>
                <w:szCs w:val="24"/>
              </w:rPr>
              <w:t xml:space="preserve"> ПМП</w:t>
            </w:r>
            <w:r>
              <w:rPr>
                <w:sz w:val="24"/>
                <w:szCs w:val="24"/>
              </w:rPr>
              <w:t xml:space="preserve">.                                                                      2. </w:t>
            </w:r>
            <w:r w:rsidRPr="00C72CF7">
              <w:rPr>
                <w:sz w:val="24"/>
                <w:szCs w:val="24"/>
              </w:rPr>
              <w:t>Национальные интересы РФ.</w:t>
            </w:r>
            <w:r w:rsidRPr="00D33090">
              <w:rPr>
                <w:sz w:val="24"/>
                <w:szCs w:val="24"/>
              </w:rPr>
              <w:t xml:space="preserve"> </w:t>
            </w:r>
            <w:r w:rsidRPr="008A7902">
              <w:rPr>
                <w:sz w:val="24"/>
                <w:szCs w:val="24"/>
              </w:rPr>
              <w:t>АКС – 74, сборка – разборка.</w:t>
            </w:r>
            <w:r w:rsidRPr="00F219A4">
              <w:rPr>
                <w:sz w:val="24"/>
                <w:szCs w:val="24"/>
              </w:rPr>
              <w:t xml:space="preserve"> ПМП</w:t>
            </w:r>
            <w:r>
              <w:rPr>
                <w:sz w:val="24"/>
                <w:szCs w:val="24"/>
              </w:rPr>
              <w:t xml:space="preserve">.                                                                                                   </w:t>
            </w:r>
            <w:r w:rsidRPr="00D33090">
              <w:rPr>
                <w:sz w:val="24"/>
                <w:szCs w:val="24"/>
              </w:rPr>
              <w:t>3. Основные угрозы национальной безопасности РФ. Терроризм как серьёзная угроза н</w:t>
            </w:r>
            <w:r w:rsidRPr="00D33090">
              <w:rPr>
                <w:sz w:val="24"/>
                <w:szCs w:val="24"/>
              </w:rPr>
              <w:t>а</w:t>
            </w:r>
            <w:r w:rsidRPr="00D33090">
              <w:rPr>
                <w:sz w:val="24"/>
                <w:szCs w:val="24"/>
              </w:rPr>
              <w:t xml:space="preserve">циональной безопасности РФ. </w:t>
            </w:r>
            <w:r w:rsidRPr="008A7902">
              <w:rPr>
                <w:sz w:val="24"/>
                <w:szCs w:val="24"/>
              </w:rPr>
              <w:t>АКС – 74, сборка – разборка</w:t>
            </w:r>
            <w:r>
              <w:rPr>
                <w:sz w:val="24"/>
                <w:szCs w:val="24"/>
              </w:rPr>
              <w:t>.</w:t>
            </w:r>
            <w:r w:rsidRPr="00F219A4">
              <w:rPr>
                <w:sz w:val="24"/>
                <w:szCs w:val="24"/>
              </w:rPr>
              <w:t xml:space="preserve"> ПМП</w:t>
            </w:r>
            <w:r>
              <w:rPr>
                <w:sz w:val="24"/>
                <w:szCs w:val="24"/>
              </w:rPr>
              <w:t>.</w:t>
            </w:r>
            <w:r w:rsidRPr="00D33090">
              <w:rPr>
                <w:sz w:val="24"/>
                <w:szCs w:val="24"/>
              </w:rPr>
              <w:t xml:space="preserve">                                                                                                     4. Военная доктрина РФ. Обеспечение военной безопасности РФ.</w:t>
            </w:r>
            <w:r w:rsidRPr="008A7902">
              <w:rPr>
                <w:sz w:val="24"/>
                <w:szCs w:val="24"/>
              </w:rPr>
              <w:t xml:space="preserve"> </w:t>
            </w:r>
            <w:r>
              <w:rPr>
                <w:sz w:val="24"/>
                <w:szCs w:val="24"/>
              </w:rPr>
              <w:t xml:space="preserve">                                         АКС – 74, сборка.</w:t>
            </w:r>
            <w:r w:rsidRPr="008A7902">
              <w:rPr>
                <w:sz w:val="24"/>
                <w:szCs w:val="24"/>
              </w:rPr>
              <w:t xml:space="preserve"> – раз</w:t>
            </w:r>
            <w:r>
              <w:rPr>
                <w:sz w:val="24"/>
                <w:szCs w:val="24"/>
              </w:rPr>
              <w:t>борка</w:t>
            </w:r>
            <w:r w:rsidRPr="008A7902">
              <w:rPr>
                <w:sz w:val="24"/>
                <w:szCs w:val="24"/>
              </w:rPr>
              <w:t>.</w:t>
            </w:r>
            <w:r w:rsidRPr="00F219A4">
              <w:rPr>
                <w:sz w:val="24"/>
                <w:szCs w:val="24"/>
              </w:rPr>
              <w:t xml:space="preserve"> ПМП</w:t>
            </w:r>
            <w:r>
              <w:rPr>
                <w:sz w:val="24"/>
                <w:szCs w:val="24"/>
              </w:rPr>
              <w:t>.</w:t>
            </w:r>
            <w:r w:rsidRPr="00D33090">
              <w:rPr>
                <w:sz w:val="24"/>
                <w:szCs w:val="24"/>
              </w:rPr>
              <w:t xml:space="preserve">                                        </w:t>
            </w:r>
            <w:r>
              <w:rPr>
                <w:sz w:val="24"/>
                <w:szCs w:val="24"/>
              </w:rPr>
              <w:t xml:space="preserve">                                                                                                        </w:t>
            </w:r>
            <w:r w:rsidRPr="00D33090">
              <w:rPr>
                <w:sz w:val="24"/>
                <w:szCs w:val="24"/>
              </w:rPr>
              <w:t>5. Военная организация государства. Руководство военной организацией государства.</w:t>
            </w:r>
            <w:r>
              <w:rPr>
                <w:sz w:val="28"/>
                <w:szCs w:val="28"/>
              </w:rPr>
              <w:t xml:space="preserve"> </w:t>
            </w:r>
            <w:r w:rsidRPr="003A0293">
              <w:rPr>
                <w:sz w:val="24"/>
                <w:szCs w:val="24"/>
              </w:rPr>
              <w:t>Тактическая подготовка.</w:t>
            </w:r>
            <w:r w:rsidRPr="00D33090">
              <w:rPr>
                <w:sz w:val="24"/>
                <w:szCs w:val="24"/>
              </w:rPr>
              <w:t xml:space="preserve"> </w:t>
            </w:r>
            <w:r w:rsidRPr="00F219A4">
              <w:rPr>
                <w:sz w:val="24"/>
                <w:szCs w:val="24"/>
              </w:rPr>
              <w:t>ПМП</w:t>
            </w:r>
            <w:r>
              <w:rPr>
                <w:sz w:val="24"/>
                <w:szCs w:val="24"/>
              </w:rPr>
              <w:t>.</w:t>
            </w:r>
            <w:r w:rsidRPr="00D33090">
              <w:rPr>
                <w:sz w:val="24"/>
                <w:szCs w:val="24"/>
              </w:rPr>
              <w:t xml:space="preserve">     </w:t>
            </w:r>
            <w:r>
              <w:rPr>
                <w:sz w:val="24"/>
                <w:szCs w:val="24"/>
              </w:rPr>
              <w:t xml:space="preserve">                                                                                                         </w:t>
            </w:r>
            <w:r w:rsidRPr="00D33090">
              <w:rPr>
                <w:sz w:val="24"/>
                <w:szCs w:val="24"/>
              </w:rPr>
              <w:t>6. Виды и рода Вооружённых Сил РФ, их предназнач</w:t>
            </w:r>
            <w:r>
              <w:rPr>
                <w:sz w:val="24"/>
                <w:szCs w:val="24"/>
              </w:rPr>
              <w:t xml:space="preserve">ение и особенности  прохождения военной службы. </w:t>
            </w:r>
            <w:r w:rsidRPr="00D33090">
              <w:rPr>
                <w:sz w:val="24"/>
                <w:szCs w:val="24"/>
              </w:rPr>
              <w:t xml:space="preserve">                                                                                                                                                                                                7.Функции и основные задачи современных Вооружённых Сил РФ. Их роль в системе обеспечения национальной безопасности страны.</w:t>
            </w:r>
            <w:r w:rsidRPr="003A0293">
              <w:rPr>
                <w:sz w:val="24"/>
                <w:szCs w:val="24"/>
              </w:rPr>
              <w:t xml:space="preserve"> Тактическая подготовка.</w:t>
            </w:r>
            <w:r w:rsidRPr="00D33090">
              <w:rPr>
                <w:sz w:val="24"/>
                <w:szCs w:val="24"/>
              </w:rPr>
              <w:t xml:space="preserve"> </w:t>
            </w:r>
            <w:r w:rsidRPr="00F219A4">
              <w:rPr>
                <w:sz w:val="24"/>
                <w:szCs w:val="24"/>
              </w:rPr>
              <w:t>ПМП</w:t>
            </w:r>
            <w:r>
              <w:rPr>
                <w:sz w:val="24"/>
                <w:szCs w:val="24"/>
              </w:rPr>
              <w:t xml:space="preserve">.                                                                    8. </w:t>
            </w:r>
            <w:r w:rsidRPr="00C72CF7">
              <w:rPr>
                <w:sz w:val="24"/>
                <w:szCs w:val="24"/>
              </w:rPr>
              <w:t>Другие войска, их состав и предназначение.</w:t>
            </w:r>
            <w:r>
              <w:rPr>
                <w:sz w:val="24"/>
                <w:szCs w:val="24"/>
              </w:rPr>
              <w:t xml:space="preserve"> </w:t>
            </w:r>
            <w:r w:rsidRPr="003A0293">
              <w:rPr>
                <w:sz w:val="24"/>
                <w:szCs w:val="24"/>
              </w:rPr>
              <w:t>Тактическая подготовка.</w:t>
            </w:r>
            <w:r>
              <w:rPr>
                <w:sz w:val="24"/>
                <w:szCs w:val="24"/>
              </w:rPr>
              <w:t xml:space="preserve"> </w:t>
            </w:r>
            <w:r w:rsidRPr="00F219A4">
              <w:rPr>
                <w:sz w:val="24"/>
                <w:szCs w:val="24"/>
              </w:rPr>
              <w:t>ПМП</w:t>
            </w:r>
            <w:r>
              <w:rPr>
                <w:sz w:val="24"/>
                <w:szCs w:val="24"/>
              </w:rPr>
              <w:t xml:space="preserve">.                                                                          </w:t>
            </w:r>
          </w:p>
        </w:tc>
        <w:tc>
          <w:tcPr>
            <w:tcW w:w="1248"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16</w:t>
            </w: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3</w:t>
            </w: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1991"/>
          <w:tblCellSpacing w:w="20" w:type="dxa"/>
        </w:trPr>
        <w:tc>
          <w:tcPr>
            <w:tcW w:w="2861" w:type="dxa"/>
            <w:vMerge/>
            <w:shd w:val="clear" w:color="auto" w:fill="auto"/>
          </w:tcPr>
          <w:p w:rsidR="001A59C3" w:rsidRPr="00C72CF7" w:rsidRDefault="001A59C3" w:rsidP="00A868AB">
            <w:pPr>
              <w:pStyle w:val="35"/>
              <w:rPr>
                <w:b/>
                <w:bCs/>
                <w:sz w:val="24"/>
                <w:szCs w:val="24"/>
              </w:rPr>
            </w:pPr>
          </w:p>
        </w:tc>
        <w:tc>
          <w:tcPr>
            <w:tcW w:w="9594" w:type="dxa"/>
            <w:tcBorders>
              <w:top w:val="inset" w:sz="6" w:space="0" w:color="auto"/>
            </w:tcBorders>
            <w:shd w:val="clear" w:color="auto" w:fill="auto"/>
          </w:tcPr>
          <w:p w:rsidR="001A59C3" w:rsidRDefault="001A59C3" w:rsidP="00A868AB">
            <w:pPr>
              <w:pStyle w:val="35"/>
              <w:rPr>
                <w:sz w:val="24"/>
                <w:szCs w:val="24"/>
              </w:rPr>
            </w:pPr>
            <w:r w:rsidRPr="00D33090">
              <w:rPr>
                <w:bCs/>
                <w:sz w:val="24"/>
                <w:szCs w:val="24"/>
              </w:rPr>
              <w:t>Самостоятельная работа обучающихся</w:t>
            </w:r>
            <w:r>
              <w:rPr>
                <w:bCs/>
                <w:sz w:val="24"/>
                <w:szCs w:val="24"/>
              </w:rPr>
              <w:t xml:space="preserve">                                                                                   </w:t>
            </w:r>
            <w:r w:rsidRPr="00C72CF7">
              <w:rPr>
                <w:sz w:val="24"/>
                <w:szCs w:val="24"/>
              </w:rPr>
              <w:t>Доклад «Военная доктрина РФ».</w:t>
            </w:r>
            <w:r>
              <w:rPr>
                <w:sz w:val="24"/>
                <w:szCs w:val="24"/>
              </w:rPr>
              <w:t xml:space="preserve">                                                                                                </w:t>
            </w:r>
            <w:r w:rsidRPr="00C72CF7">
              <w:rPr>
                <w:sz w:val="24"/>
                <w:szCs w:val="24"/>
              </w:rPr>
              <w:t xml:space="preserve">Доклад «Руководство военной организацией государства». </w:t>
            </w:r>
            <w:r>
              <w:rPr>
                <w:bCs/>
                <w:sz w:val="24"/>
                <w:szCs w:val="24"/>
              </w:rPr>
              <w:t xml:space="preserve">                                                 </w:t>
            </w:r>
            <w:r w:rsidRPr="00C72CF7">
              <w:rPr>
                <w:sz w:val="24"/>
                <w:szCs w:val="24"/>
              </w:rPr>
              <w:t>Доклад «Вооружённые Силы РФ».</w:t>
            </w:r>
            <w:r>
              <w:rPr>
                <w:bCs/>
                <w:sz w:val="24"/>
                <w:szCs w:val="24"/>
              </w:rPr>
              <w:t xml:space="preserve">                                                                                                          </w:t>
            </w:r>
            <w:r w:rsidRPr="00C72CF7">
              <w:rPr>
                <w:sz w:val="24"/>
                <w:szCs w:val="24"/>
              </w:rPr>
              <w:t>Доклад «</w:t>
            </w:r>
            <w:r w:rsidRPr="00C72CF7">
              <w:rPr>
                <w:color w:val="003366"/>
                <w:sz w:val="24"/>
                <w:szCs w:val="24"/>
              </w:rPr>
              <w:t>Особенности  прохождения военной службы».</w:t>
            </w:r>
            <w:r>
              <w:rPr>
                <w:bCs/>
                <w:sz w:val="24"/>
                <w:szCs w:val="24"/>
              </w:rPr>
              <w:t xml:space="preserve">                                                                   </w:t>
            </w:r>
            <w:r w:rsidRPr="00C72CF7">
              <w:rPr>
                <w:sz w:val="24"/>
                <w:szCs w:val="24"/>
              </w:rPr>
              <w:t>Доклад «</w:t>
            </w:r>
            <w:r w:rsidRPr="00C72CF7">
              <w:rPr>
                <w:color w:val="003366"/>
                <w:sz w:val="24"/>
                <w:szCs w:val="24"/>
              </w:rPr>
              <w:t>Функции Вооружённых Сил РФ».</w:t>
            </w:r>
            <w:r>
              <w:rPr>
                <w:bCs/>
                <w:sz w:val="24"/>
                <w:szCs w:val="24"/>
              </w:rPr>
              <w:t xml:space="preserve">                                                                                    </w:t>
            </w:r>
            <w:r w:rsidRPr="00C72CF7">
              <w:rPr>
                <w:sz w:val="24"/>
                <w:szCs w:val="24"/>
              </w:rPr>
              <w:t>Доклад «Другие войска».</w:t>
            </w:r>
          </w:p>
        </w:tc>
        <w:tc>
          <w:tcPr>
            <w:tcW w:w="1248"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40"/>
          <w:tblCellSpacing w:w="20" w:type="dxa"/>
        </w:trPr>
        <w:tc>
          <w:tcPr>
            <w:tcW w:w="2861" w:type="dxa"/>
            <w:vMerge w:val="restart"/>
            <w:shd w:val="clear" w:color="auto" w:fill="auto"/>
          </w:tcPr>
          <w:p w:rsidR="001A59C3" w:rsidRPr="00C9290F" w:rsidRDefault="001A59C3" w:rsidP="00A868AB">
            <w:r w:rsidRPr="00C72CF7">
              <w:rPr>
                <w:b/>
                <w:bCs/>
              </w:rPr>
              <w:t>Тема 6.</w:t>
            </w:r>
            <w:r w:rsidRPr="00C72CF7">
              <w:rPr>
                <w:bCs/>
              </w:rPr>
              <w:t xml:space="preserve"> </w:t>
            </w:r>
            <w:r w:rsidRPr="00C9290F">
              <w:t xml:space="preserve">Военная служба </w:t>
            </w:r>
            <w:r w:rsidRPr="00C9290F">
              <w:lastRenderedPageBreak/>
              <w:t>– особый вид федерал</w:t>
            </w:r>
            <w:r w:rsidRPr="00C9290F">
              <w:t>ь</w:t>
            </w:r>
            <w:r w:rsidRPr="00C9290F">
              <w:t>ной государственной службы.</w:t>
            </w:r>
          </w:p>
        </w:tc>
        <w:tc>
          <w:tcPr>
            <w:tcW w:w="9594" w:type="dxa"/>
            <w:tcBorders>
              <w:bottom w:val="inset" w:sz="6" w:space="0" w:color="auto"/>
            </w:tcBorders>
            <w:shd w:val="clear" w:color="auto" w:fill="auto"/>
          </w:tcPr>
          <w:p w:rsidR="001A59C3" w:rsidRPr="00C72CF7" w:rsidRDefault="001A59C3" w:rsidP="00A868AB">
            <w:pPr>
              <w:pStyle w:val="35"/>
              <w:rPr>
                <w:sz w:val="24"/>
                <w:szCs w:val="24"/>
              </w:rPr>
            </w:pPr>
            <w:r w:rsidRPr="00D33090">
              <w:rPr>
                <w:sz w:val="24"/>
                <w:szCs w:val="24"/>
              </w:rPr>
              <w:lastRenderedPageBreak/>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300"/>
          <w:tblCellSpacing w:w="20" w:type="dxa"/>
        </w:trPr>
        <w:tc>
          <w:tcPr>
            <w:tcW w:w="2861" w:type="dxa"/>
            <w:vMerge/>
            <w:shd w:val="clear" w:color="auto" w:fill="auto"/>
          </w:tcPr>
          <w:p w:rsidR="001A59C3" w:rsidRPr="00C72CF7" w:rsidRDefault="001A59C3" w:rsidP="00A868AB">
            <w:pPr>
              <w:rPr>
                <w:b/>
                <w:bCs/>
              </w:rPr>
            </w:pPr>
          </w:p>
        </w:tc>
        <w:tc>
          <w:tcPr>
            <w:tcW w:w="9594" w:type="dxa"/>
            <w:tcBorders>
              <w:top w:val="inset" w:sz="6" w:space="0" w:color="auto"/>
              <w:bottom w:val="inset" w:sz="6" w:space="0" w:color="auto"/>
            </w:tcBorders>
            <w:shd w:val="clear" w:color="auto" w:fill="auto"/>
          </w:tcPr>
          <w:p w:rsidR="001A59C3" w:rsidRPr="00D33090" w:rsidRDefault="001A59C3" w:rsidP="00A868AB">
            <w:pPr>
              <w:pStyle w:val="35"/>
              <w:rPr>
                <w:sz w:val="24"/>
                <w:szCs w:val="24"/>
              </w:rPr>
            </w:pPr>
            <w:r>
              <w:rPr>
                <w:sz w:val="24"/>
                <w:szCs w:val="24"/>
              </w:rPr>
              <w:t xml:space="preserve">1. </w:t>
            </w:r>
            <w:r w:rsidRPr="00C72CF7">
              <w:rPr>
                <w:sz w:val="24"/>
                <w:szCs w:val="24"/>
              </w:rPr>
              <w:t xml:space="preserve">Правовые основы военной службы. Воинская обязанность, её основные составляющие. </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228"/>
          <w:tblCellSpacing w:w="20" w:type="dxa"/>
        </w:trPr>
        <w:tc>
          <w:tcPr>
            <w:tcW w:w="2861" w:type="dxa"/>
            <w:vMerge/>
            <w:shd w:val="clear" w:color="auto" w:fill="auto"/>
          </w:tcPr>
          <w:p w:rsidR="001A59C3" w:rsidRPr="00C72CF7" w:rsidRDefault="001A59C3" w:rsidP="00A868AB">
            <w:pPr>
              <w:rPr>
                <w:b/>
                <w:bCs/>
              </w:rPr>
            </w:pPr>
          </w:p>
        </w:tc>
        <w:tc>
          <w:tcPr>
            <w:tcW w:w="9594" w:type="dxa"/>
            <w:tcBorders>
              <w:top w:val="inset" w:sz="6" w:space="0" w:color="auto"/>
            </w:tcBorders>
            <w:shd w:val="clear" w:color="auto" w:fill="auto"/>
          </w:tcPr>
          <w:p w:rsidR="001A59C3" w:rsidRDefault="001A59C3" w:rsidP="00A868AB">
            <w:pPr>
              <w:pStyle w:val="35"/>
              <w:rPr>
                <w:sz w:val="24"/>
                <w:szCs w:val="24"/>
              </w:rPr>
            </w:pPr>
            <w:r w:rsidRPr="000918EE">
              <w:rPr>
                <w:sz w:val="24"/>
                <w:szCs w:val="24"/>
              </w:rPr>
              <w:t>2</w:t>
            </w:r>
            <w:r w:rsidRPr="000918EE">
              <w:rPr>
                <w:sz w:val="28"/>
                <w:szCs w:val="28"/>
              </w:rPr>
              <w:t xml:space="preserve">. </w:t>
            </w:r>
            <w:hyperlink r:id="rId117" w:anchor="t53" w:history="1">
              <w:r w:rsidRPr="000918EE">
                <w:rPr>
                  <w:rStyle w:val="afa"/>
                  <w:color w:val="auto"/>
                  <w:sz w:val="24"/>
                  <w:szCs w:val="24"/>
                </w:rPr>
                <w:t>Военные образовательные учреждения Министерства обороны Российской Федерации.</w:t>
              </w:r>
              <w:r w:rsidRPr="00C72CF7">
                <w:rPr>
                  <w:rStyle w:val="afa"/>
                  <w:sz w:val="24"/>
                  <w:szCs w:val="24"/>
                </w:rPr>
                <w:t xml:space="preserve"> </w:t>
              </w:r>
            </w:hyperlink>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3900"/>
          <w:tblCellSpacing w:w="20" w:type="dxa"/>
        </w:trPr>
        <w:tc>
          <w:tcPr>
            <w:tcW w:w="2861" w:type="dxa"/>
            <w:vMerge/>
            <w:shd w:val="clear" w:color="auto" w:fill="auto"/>
          </w:tcPr>
          <w:p w:rsidR="001A59C3" w:rsidRPr="00C72CF7" w:rsidRDefault="001A59C3" w:rsidP="00A868AB">
            <w:pPr>
              <w:rPr>
                <w:b/>
                <w:bCs/>
              </w:rPr>
            </w:pPr>
          </w:p>
        </w:tc>
        <w:tc>
          <w:tcPr>
            <w:tcW w:w="9594" w:type="dxa"/>
            <w:tcBorders>
              <w:top w:val="inset" w:sz="6" w:space="0" w:color="auto"/>
              <w:bottom w:val="inset" w:sz="6" w:space="0" w:color="auto"/>
            </w:tcBorders>
            <w:shd w:val="clear" w:color="auto" w:fill="auto"/>
          </w:tcPr>
          <w:p w:rsidR="001A59C3" w:rsidRPr="000918EE" w:rsidRDefault="001A59C3" w:rsidP="00A868AB">
            <w:pPr>
              <w:pStyle w:val="35"/>
              <w:rPr>
                <w:bCs/>
                <w:sz w:val="24"/>
                <w:szCs w:val="24"/>
              </w:rPr>
            </w:pPr>
            <w:r w:rsidRPr="000918EE">
              <w:rPr>
                <w:sz w:val="24"/>
                <w:szCs w:val="24"/>
              </w:rPr>
              <w:t>Практические работы                                                                                                                                              1. Определение правовой основы военной службы в Конституции РФ, в федеральных з</w:t>
            </w:r>
            <w:r w:rsidRPr="000918EE">
              <w:rPr>
                <w:sz w:val="24"/>
                <w:szCs w:val="24"/>
              </w:rPr>
              <w:t>а</w:t>
            </w:r>
            <w:r w:rsidRPr="000918EE">
              <w:rPr>
                <w:sz w:val="24"/>
                <w:szCs w:val="24"/>
              </w:rPr>
              <w:t>конах «Об обороне», «О воинской обязанности и военной службе».                                         2. Прохождение военной службы по призыву. Тактическая подготовка. ПМП.                                                                                            3. Прохождение военной службы по контракту. Строевая подготовка. ПМП.                                                                                                 4. Обеспечение безопасности военной службы. Общие требования к безопасности военной службы. Строевая подготовка. ПМП.                                                                                                                                                          5. Требования воинской деятельности, предъявляемые к физическим, психологическим и профессиональным качествам военнослужащего.                                                                                 6. Общие, должностные и специальные обязанности военнослужащих.                         Строевая подготовка. ПМП.                                                                                                                                              7. Воинская дисциплина, её сущность и значение. Строевая подготовка. ПМП.                                                                                    8. Права и свободы военнослужащего. Льготы, предоставляемые военнослужащему.                    9. Правила приёма в военные образовательные учреждения профессионального образов</w:t>
            </w:r>
            <w:r w:rsidRPr="000918EE">
              <w:rPr>
                <w:sz w:val="24"/>
                <w:szCs w:val="24"/>
              </w:rPr>
              <w:t>а</w:t>
            </w:r>
            <w:r w:rsidRPr="000918EE">
              <w:rPr>
                <w:sz w:val="24"/>
                <w:szCs w:val="24"/>
              </w:rPr>
              <w:t>ния гражданской молодёжи.</w:t>
            </w:r>
            <w:r w:rsidRPr="000918EE">
              <w:rPr>
                <w:bCs/>
                <w:sz w:val="24"/>
                <w:szCs w:val="24"/>
              </w:rPr>
              <w:t xml:space="preserve"> </w:t>
            </w:r>
            <w:r w:rsidRPr="000918EE">
              <w:rPr>
                <w:sz w:val="24"/>
                <w:szCs w:val="24"/>
              </w:rPr>
              <w:t>АКС – 74, сборка – разборка.</w:t>
            </w:r>
            <w:r w:rsidRPr="000918EE">
              <w:rPr>
                <w:bCs/>
                <w:sz w:val="24"/>
                <w:szCs w:val="24"/>
              </w:rPr>
              <w:t xml:space="preserve"> </w:t>
            </w:r>
            <w:r w:rsidRPr="000918EE">
              <w:rPr>
                <w:sz w:val="24"/>
                <w:szCs w:val="24"/>
              </w:rPr>
              <w:t>ПМП.</w:t>
            </w:r>
            <w:r w:rsidRPr="000918EE">
              <w:rPr>
                <w:bCs/>
                <w:sz w:val="24"/>
                <w:szCs w:val="24"/>
              </w:rPr>
              <w:t xml:space="preserve">                                                                                                     10. Дисциплинарная,</w:t>
            </w:r>
            <w:r w:rsidRPr="000918EE">
              <w:rPr>
                <w:sz w:val="24"/>
                <w:szCs w:val="24"/>
              </w:rPr>
              <w:t xml:space="preserve"> </w:t>
            </w:r>
            <w:r w:rsidRPr="000918EE">
              <w:rPr>
                <w:bCs/>
                <w:sz w:val="24"/>
                <w:szCs w:val="24"/>
              </w:rPr>
              <w:t xml:space="preserve"> административная,</w:t>
            </w:r>
            <w:r w:rsidRPr="000918EE">
              <w:rPr>
                <w:sz w:val="24"/>
                <w:szCs w:val="24"/>
              </w:rPr>
              <w:t xml:space="preserve"> </w:t>
            </w:r>
            <w:r w:rsidRPr="000918EE">
              <w:rPr>
                <w:bCs/>
                <w:sz w:val="24"/>
                <w:szCs w:val="24"/>
              </w:rPr>
              <w:t xml:space="preserve"> материальная и</w:t>
            </w:r>
            <w:r w:rsidRPr="000918EE">
              <w:rPr>
                <w:sz w:val="24"/>
                <w:szCs w:val="24"/>
              </w:rPr>
              <w:t xml:space="preserve"> уголовная ответственность в</w:t>
            </w:r>
            <w:r w:rsidRPr="000918EE">
              <w:rPr>
                <w:sz w:val="24"/>
                <w:szCs w:val="24"/>
              </w:rPr>
              <w:t>о</w:t>
            </w:r>
            <w:r w:rsidRPr="000918EE">
              <w:rPr>
                <w:sz w:val="24"/>
                <w:szCs w:val="24"/>
              </w:rPr>
              <w:t>еннослужащих за преступления против военной службы. АКС – 74, сб. – разб. ПМП.</w:t>
            </w:r>
          </w:p>
        </w:tc>
        <w:tc>
          <w:tcPr>
            <w:tcW w:w="1248"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2015"/>
          <w:tblCellSpacing w:w="20" w:type="dxa"/>
        </w:trPr>
        <w:tc>
          <w:tcPr>
            <w:tcW w:w="2861" w:type="dxa"/>
            <w:vMerge/>
            <w:shd w:val="clear" w:color="auto" w:fill="auto"/>
          </w:tcPr>
          <w:p w:rsidR="001A59C3" w:rsidRPr="00C72CF7" w:rsidRDefault="001A59C3" w:rsidP="00A868AB">
            <w:pPr>
              <w:rPr>
                <w:b/>
                <w:bCs/>
              </w:rPr>
            </w:pPr>
          </w:p>
        </w:tc>
        <w:tc>
          <w:tcPr>
            <w:tcW w:w="9594" w:type="dxa"/>
            <w:tcBorders>
              <w:top w:val="inset" w:sz="6" w:space="0" w:color="auto"/>
              <w:bottom w:val="inset" w:sz="6" w:space="0" w:color="auto"/>
            </w:tcBorders>
            <w:shd w:val="clear" w:color="auto" w:fill="auto"/>
          </w:tcPr>
          <w:p w:rsidR="001A59C3" w:rsidRPr="000918EE" w:rsidRDefault="001A59C3" w:rsidP="00A868AB">
            <w:r w:rsidRPr="000918EE">
              <w:rPr>
                <w:bCs/>
              </w:rPr>
              <w:t xml:space="preserve">Самостоятельная работа обучающихся  </w:t>
            </w:r>
          </w:p>
          <w:p w:rsidR="001A59C3" w:rsidRPr="000918EE" w:rsidRDefault="001A59C3" w:rsidP="00A868AB">
            <w:pPr>
              <w:pStyle w:val="35"/>
              <w:spacing w:after="0"/>
              <w:rPr>
                <w:sz w:val="24"/>
                <w:szCs w:val="24"/>
              </w:rPr>
            </w:pPr>
            <w:r w:rsidRPr="000918EE">
              <w:rPr>
                <w:sz w:val="24"/>
                <w:szCs w:val="24"/>
              </w:rPr>
              <w:t>Реферат «Воинская обязанность, её основные составляющие».</w:t>
            </w:r>
          </w:p>
          <w:p w:rsidR="001A59C3" w:rsidRPr="000918EE" w:rsidRDefault="001A59C3" w:rsidP="00A868AB">
            <w:pPr>
              <w:pStyle w:val="35"/>
              <w:spacing w:after="0"/>
              <w:rPr>
                <w:sz w:val="24"/>
                <w:szCs w:val="24"/>
              </w:rPr>
            </w:pPr>
            <w:r w:rsidRPr="000918EE">
              <w:rPr>
                <w:sz w:val="24"/>
                <w:szCs w:val="24"/>
              </w:rPr>
              <w:t>Реферат «Прохождение военной службы по призыву».</w:t>
            </w:r>
          </w:p>
          <w:p w:rsidR="001A59C3" w:rsidRPr="000918EE" w:rsidRDefault="001A59C3" w:rsidP="00A868AB">
            <w:pPr>
              <w:pStyle w:val="35"/>
              <w:spacing w:after="0"/>
              <w:rPr>
                <w:sz w:val="24"/>
                <w:szCs w:val="24"/>
              </w:rPr>
            </w:pPr>
            <w:r w:rsidRPr="000918EE">
              <w:rPr>
                <w:sz w:val="24"/>
                <w:szCs w:val="24"/>
              </w:rPr>
              <w:t>Реферат «Прохождение военной службы по контракту».</w:t>
            </w:r>
          </w:p>
          <w:p w:rsidR="001A59C3" w:rsidRPr="000918EE" w:rsidRDefault="001A59C3" w:rsidP="00A868AB">
            <w:pPr>
              <w:pStyle w:val="35"/>
              <w:spacing w:after="0"/>
              <w:rPr>
                <w:sz w:val="24"/>
                <w:szCs w:val="24"/>
              </w:rPr>
            </w:pPr>
            <w:r w:rsidRPr="000918EE">
              <w:rPr>
                <w:sz w:val="24"/>
                <w:szCs w:val="24"/>
              </w:rPr>
              <w:t>Доклад «Требования к профессиональным качествам военнослужащего».</w:t>
            </w:r>
          </w:p>
          <w:p w:rsidR="001A59C3" w:rsidRPr="000918EE" w:rsidRDefault="001A59C3" w:rsidP="00A868AB">
            <w:pPr>
              <w:rPr>
                <w:bCs/>
              </w:rPr>
            </w:pPr>
            <w:r w:rsidRPr="000918EE">
              <w:t>Доклад «</w:t>
            </w:r>
            <w:r w:rsidRPr="000918EE">
              <w:rPr>
                <w:bCs/>
              </w:rPr>
              <w:t xml:space="preserve">Дисциплинарная и </w:t>
            </w:r>
            <w:r w:rsidRPr="000918EE">
              <w:t xml:space="preserve"> </w:t>
            </w:r>
            <w:r w:rsidRPr="000918EE">
              <w:rPr>
                <w:bCs/>
              </w:rPr>
              <w:t xml:space="preserve"> административная </w:t>
            </w:r>
            <w:r w:rsidRPr="000918EE">
              <w:t>ответственность военнослужащих».</w:t>
            </w:r>
          </w:p>
          <w:p w:rsidR="001A59C3" w:rsidRPr="000918EE" w:rsidRDefault="001A59C3" w:rsidP="00A868AB">
            <w:pPr>
              <w:pStyle w:val="35"/>
              <w:rPr>
                <w:sz w:val="24"/>
                <w:szCs w:val="24"/>
              </w:rPr>
            </w:pPr>
            <w:r w:rsidRPr="000918EE">
              <w:rPr>
                <w:sz w:val="24"/>
                <w:szCs w:val="24"/>
              </w:rPr>
              <w:t>Доклад «</w:t>
            </w:r>
            <w:hyperlink r:id="rId118" w:anchor="t53" w:history="1">
              <w:r w:rsidRPr="000918EE">
                <w:rPr>
                  <w:rStyle w:val="afa"/>
                  <w:color w:val="auto"/>
                  <w:sz w:val="24"/>
                  <w:szCs w:val="24"/>
                </w:rPr>
                <w:t>Военные образовательные учреждения МО РФ</w:t>
              </w:r>
              <w:r w:rsidRPr="000918EE">
                <w:rPr>
                  <w:sz w:val="24"/>
                  <w:szCs w:val="24"/>
                </w:rPr>
                <w:t xml:space="preserve">». </w:t>
              </w:r>
            </w:hyperlink>
          </w:p>
        </w:tc>
        <w:tc>
          <w:tcPr>
            <w:tcW w:w="1248"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C72CF7" w:rsidTr="00A868AB">
        <w:trPr>
          <w:trHeight w:val="276"/>
          <w:tblCellSpacing w:w="20" w:type="dxa"/>
        </w:trPr>
        <w:tc>
          <w:tcPr>
            <w:tcW w:w="2861" w:type="dxa"/>
            <w:vMerge w:val="restart"/>
            <w:tcBorders>
              <w:top w:val="nil"/>
            </w:tcBorders>
            <w:shd w:val="clear" w:color="auto" w:fill="auto"/>
          </w:tcPr>
          <w:p w:rsidR="001A59C3" w:rsidRPr="00EF7298"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72CF7">
              <w:rPr>
                <w:b/>
                <w:bCs/>
              </w:rPr>
              <w:t>Тема 7.</w:t>
            </w:r>
            <w:r w:rsidRPr="00C72CF7">
              <w:rPr>
                <w:bCs/>
              </w:rPr>
              <w:t xml:space="preserve"> </w:t>
            </w:r>
            <w:r w:rsidRPr="00EF7298">
              <w:t>Основы военно – патриотического восп</w:t>
            </w:r>
            <w:r w:rsidRPr="00EF7298">
              <w:t>и</w:t>
            </w:r>
            <w:r w:rsidRPr="00EF7298">
              <w:t>тания.</w:t>
            </w:r>
          </w:p>
        </w:tc>
        <w:tc>
          <w:tcPr>
            <w:tcW w:w="9594" w:type="dxa"/>
            <w:tcBorders>
              <w:top w:val="inset" w:sz="6" w:space="0" w:color="auto"/>
              <w:bottom w:val="inset" w:sz="6" w:space="0" w:color="auto"/>
            </w:tcBorders>
            <w:shd w:val="clear" w:color="auto" w:fill="auto"/>
          </w:tcPr>
          <w:p w:rsidR="001A59C3" w:rsidRPr="007B51A6" w:rsidRDefault="001A59C3" w:rsidP="00A868AB">
            <w:pPr>
              <w:pStyle w:val="35"/>
            </w:pPr>
            <w:r w:rsidRPr="00D33090">
              <w:rPr>
                <w:sz w:val="24"/>
                <w:szCs w:val="24"/>
              </w:rPr>
              <w:t>Содержание учебного материала</w:t>
            </w:r>
          </w:p>
        </w:tc>
        <w:tc>
          <w:tcPr>
            <w:tcW w:w="1248" w:type="dxa"/>
            <w:vMerge w:val="restart"/>
            <w:tcBorders>
              <w:top w:val="inset" w:sz="6" w:space="0" w:color="auto"/>
            </w:tcBorders>
            <w:shd w:val="clear" w:color="auto" w:fill="auto"/>
          </w:tcPr>
          <w:p w:rsidR="001A59C3" w:rsidRPr="00A919A5"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A59C3" w:rsidRPr="00C72CF7" w:rsidTr="00A868AB">
        <w:trPr>
          <w:trHeight w:val="278"/>
          <w:tblCellSpacing w:w="20" w:type="dxa"/>
        </w:trPr>
        <w:tc>
          <w:tcPr>
            <w:tcW w:w="2861" w:type="dxa"/>
            <w:vMerge/>
            <w:tcBorders>
              <w:bottom w:val="inset" w:sz="6" w:space="0" w:color="ECE9D8"/>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94" w:type="dxa"/>
            <w:vMerge w:val="restart"/>
            <w:tcBorders>
              <w:top w:val="inset" w:sz="6" w:space="0" w:color="auto"/>
            </w:tcBorders>
            <w:shd w:val="clear" w:color="auto" w:fill="auto"/>
          </w:tcPr>
          <w:p w:rsidR="001A59C3" w:rsidRPr="00D33090" w:rsidRDefault="001A59C3" w:rsidP="00A868AB">
            <w:pPr>
              <w:pStyle w:val="35"/>
              <w:rPr>
                <w:sz w:val="24"/>
                <w:szCs w:val="24"/>
              </w:rPr>
            </w:pPr>
            <w:r w:rsidRPr="006047FD">
              <w:rPr>
                <w:sz w:val="24"/>
                <w:szCs w:val="24"/>
              </w:rPr>
              <w:t>1</w:t>
            </w:r>
            <w:r>
              <w:rPr>
                <w:sz w:val="24"/>
                <w:szCs w:val="24"/>
              </w:rPr>
              <w:t xml:space="preserve">. </w:t>
            </w:r>
            <w:r w:rsidRPr="00C72CF7">
              <w:rPr>
                <w:sz w:val="24"/>
                <w:szCs w:val="24"/>
              </w:rPr>
              <w:t>Символы воинской чести. Боевое знамя воинской части. Ордена – почётные награды. Ритуалы ВС РФ.</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Pr="00E477A6"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rPr>
              <w:t>2</w:t>
            </w:r>
          </w:p>
        </w:tc>
      </w:tr>
      <w:tr w:rsidR="001A59C3" w:rsidRPr="00C72CF7" w:rsidTr="00A868AB">
        <w:trPr>
          <w:trHeight w:val="276"/>
          <w:tblCellSpacing w:w="20" w:type="dxa"/>
        </w:trPr>
        <w:tc>
          <w:tcPr>
            <w:tcW w:w="2861" w:type="dxa"/>
            <w:vMerge/>
            <w:tcBorders>
              <w:bottom w:val="inset" w:sz="6" w:space="0" w:color="ECE9D8"/>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94" w:type="dxa"/>
            <w:vMerge/>
            <w:tcBorders>
              <w:bottom w:val="inset" w:sz="6" w:space="0" w:color="auto"/>
            </w:tcBorders>
            <w:shd w:val="clear" w:color="auto" w:fill="auto"/>
          </w:tcPr>
          <w:p w:rsidR="001A59C3" w:rsidRPr="006047FD" w:rsidRDefault="001A59C3" w:rsidP="00A868AB">
            <w:pPr>
              <w:pStyle w:val="35"/>
              <w:rPr>
                <w:sz w:val="24"/>
                <w:szCs w:val="24"/>
              </w:rPr>
            </w:pP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vMerge w:val="restart"/>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C72CF7" w:rsidTr="00A868AB">
        <w:trPr>
          <w:trHeight w:val="320"/>
          <w:tblCellSpacing w:w="20" w:type="dxa"/>
        </w:trPr>
        <w:tc>
          <w:tcPr>
            <w:tcW w:w="2861" w:type="dxa"/>
            <w:vMerge/>
            <w:tcBorders>
              <w:bottom w:val="inset" w:sz="6" w:space="0" w:color="ECE9D8"/>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94" w:type="dxa"/>
            <w:tcBorders>
              <w:top w:val="inset" w:sz="6" w:space="0" w:color="auto"/>
              <w:bottom w:val="inset" w:sz="6" w:space="0" w:color="ECE9D8"/>
            </w:tcBorders>
            <w:shd w:val="clear" w:color="auto" w:fill="auto"/>
          </w:tcPr>
          <w:p w:rsidR="001A59C3" w:rsidRPr="00A919A5" w:rsidRDefault="001A59C3" w:rsidP="00A868AB">
            <w:pPr>
              <w:pStyle w:val="35"/>
              <w:rPr>
                <w:sz w:val="24"/>
                <w:szCs w:val="24"/>
              </w:rPr>
            </w:pPr>
            <w:r>
              <w:rPr>
                <w:sz w:val="24"/>
                <w:szCs w:val="24"/>
              </w:rPr>
              <w:t xml:space="preserve">2. </w:t>
            </w:r>
            <w:r w:rsidRPr="00A919A5">
              <w:rPr>
                <w:sz w:val="24"/>
                <w:szCs w:val="24"/>
              </w:rPr>
              <w:t>Дружба, войсковое товарищество – основы боевой готовности частей и подразделений.</w:t>
            </w:r>
          </w:p>
        </w:tc>
        <w:tc>
          <w:tcPr>
            <w:tcW w:w="1248" w:type="dxa"/>
            <w:vMerge/>
            <w:tcBorders>
              <w:bottom w:val="inset" w:sz="6" w:space="0" w:color="ECE9D8"/>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vMerge/>
            <w:tcBorders>
              <w:bottom w:val="inset" w:sz="6" w:space="0" w:color="ECE9D8"/>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C72CF7" w:rsidTr="00A868AB">
        <w:trPr>
          <w:trHeight w:val="840"/>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94" w:type="dxa"/>
            <w:tcBorders>
              <w:top w:val="inset" w:sz="6" w:space="0" w:color="auto"/>
              <w:bottom w:val="inset" w:sz="6" w:space="0" w:color="auto"/>
            </w:tcBorders>
            <w:shd w:val="clear" w:color="auto" w:fill="auto"/>
          </w:tcPr>
          <w:p w:rsidR="001A59C3" w:rsidRPr="008460AD" w:rsidRDefault="001A59C3" w:rsidP="00A868AB">
            <w:r>
              <w:t xml:space="preserve">Практическая работа </w:t>
            </w:r>
          </w:p>
          <w:p w:rsidR="001A59C3" w:rsidRPr="00C72CF7" w:rsidRDefault="001A59C3" w:rsidP="00A868AB">
            <w:pPr>
              <w:pStyle w:val="35"/>
              <w:rPr>
                <w:sz w:val="24"/>
                <w:szCs w:val="24"/>
              </w:rPr>
            </w:pPr>
            <w:r w:rsidRPr="00C72CF7">
              <w:rPr>
                <w:sz w:val="24"/>
                <w:szCs w:val="24"/>
              </w:rPr>
              <w:t>Боевые традиции ВС РФ. Патриотизм и верность воинскому долгу – основные качества защитника Отечества.</w:t>
            </w:r>
            <w:r w:rsidRPr="003A0293">
              <w:rPr>
                <w:sz w:val="24"/>
                <w:szCs w:val="24"/>
              </w:rPr>
              <w:t xml:space="preserve"> АКС – 74, сборка – разборка.</w:t>
            </w:r>
            <w:r w:rsidRPr="00F219A4">
              <w:rPr>
                <w:sz w:val="24"/>
                <w:szCs w:val="24"/>
              </w:rPr>
              <w:t xml:space="preserve"> ПМП</w:t>
            </w:r>
            <w:r>
              <w:rPr>
                <w:sz w:val="24"/>
                <w:szCs w:val="24"/>
              </w:rPr>
              <w:t>.</w:t>
            </w:r>
          </w:p>
        </w:tc>
        <w:tc>
          <w:tcPr>
            <w:tcW w:w="1248"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3</w:t>
            </w:r>
          </w:p>
        </w:tc>
      </w:tr>
      <w:tr w:rsidR="001A59C3" w:rsidRPr="00C72CF7" w:rsidTr="00A868AB">
        <w:trPr>
          <w:trHeight w:val="480"/>
          <w:tblCellSpacing w:w="20" w:type="dxa"/>
        </w:trPr>
        <w:tc>
          <w:tcPr>
            <w:tcW w:w="2861" w:type="dxa"/>
            <w:vMerge/>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94" w:type="dxa"/>
            <w:tcBorders>
              <w:top w:val="inset" w:sz="6" w:space="0" w:color="auto"/>
              <w:bottom w:val="inset" w:sz="6" w:space="0" w:color="auto"/>
            </w:tcBorders>
            <w:shd w:val="clear" w:color="auto" w:fill="auto"/>
          </w:tcPr>
          <w:p w:rsidR="001A59C3" w:rsidRPr="0082356B" w:rsidRDefault="001A59C3" w:rsidP="00A868AB">
            <w:pPr>
              <w:pStyle w:val="35"/>
              <w:rPr>
                <w:sz w:val="24"/>
                <w:szCs w:val="24"/>
              </w:rPr>
            </w:pPr>
            <w:r w:rsidRPr="0082356B">
              <w:rPr>
                <w:bCs/>
                <w:sz w:val="24"/>
                <w:szCs w:val="24"/>
              </w:rPr>
              <w:t xml:space="preserve">Самостоятельная работа обучающихся  </w:t>
            </w:r>
            <w:r>
              <w:rPr>
                <w:sz w:val="24"/>
                <w:szCs w:val="24"/>
              </w:rPr>
              <w:t xml:space="preserve">                                                                                             </w:t>
            </w:r>
            <w:r w:rsidRPr="00C72CF7">
              <w:rPr>
                <w:sz w:val="24"/>
                <w:szCs w:val="24"/>
              </w:rPr>
              <w:t xml:space="preserve">Реферат «Ритуалы ВС РФ». </w:t>
            </w:r>
          </w:p>
        </w:tc>
        <w:tc>
          <w:tcPr>
            <w:tcW w:w="1248" w:type="dxa"/>
            <w:tcBorders>
              <w:top w:val="inset" w:sz="6" w:space="0" w:color="auto"/>
              <w:bottom w:val="inset" w:sz="6" w:space="0" w:color="auto"/>
            </w:tcBorders>
            <w:shd w:val="clear" w:color="auto" w:fill="auto"/>
          </w:tcPr>
          <w:p w:rsidR="001A59C3" w:rsidRPr="00A868AB"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C72CF7" w:rsidTr="00A868AB">
        <w:trPr>
          <w:trHeight w:val="778"/>
          <w:tblCellSpacing w:w="20" w:type="dxa"/>
        </w:trPr>
        <w:tc>
          <w:tcPr>
            <w:tcW w:w="2861" w:type="dxa"/>
            <w:tcBorders>
              <w:top w:val="inset" w:sz="6" w:space="0" w:color="auto"/>
            </w:tcBorders>
            <w:shd w:val="clear" w:color="auto" w:fill="auto"/>
          </w:tcPr>
          <w:p w:rsidR="001A59C3" w:rsidRPr="00C72CF7" w:rsidRDefault="001A59C3" w:rsidP="00A868AB">
            <w:pPr>
              <w:pStyle w:val="a9"/>
              <w:jc w:val="both"/>
              <w:rPr>
                <w:b/>
                <w:bCs/>
              </w:rPr>
            </w:pPr>
            <w:r w:rsidRPr="00857A1F">
              <w:rPr>
                <w:rStyle w:val="a5"/>
              </w:rPr>
              <w:t>Раздел</w:t>
            </w:r>
            <w:r w:rsidRPr="00C72CF7">
              <w:rPr>
                <w:rStyle w:val="a5"/>
                <w:b w:val="0"/>
              </w:rPr>
              <w:t xml:space="preserve"> </w:t>
            </w:r>
            <w:r w:rsidRPr="00857A1F">
              <w:rPr>
                <w:rStyle w:val="a5"/>
              </w:rPr>
              <w:t>III</w:t>
            </w:r>
            <w:r w:rsidRPr="00C72CF7">
              <w:rPr>
                <w:rStyle w:val="a5"/>
                <w:b w:val="0"/>
              </w:rPr>
              <w:t xml:space="preserve">. </w:t>
            </w:r>
            <w:r w:rsidRPr="00D7305C">
              <w:t>Основы м</w:t>
            </w:r>
            <w:r w:rsidRPr="00D7305C">
              <w:t>е</w:t>
            </w:r>
            <w:r w:rsidRPr="00D7305C">
              <w:t>дицинских знаний и зд</w:t>
            </w:r>
            <w:r w:rsidRPr="00D7305C">
              <w:t>о</w:t>
            </w:r>
            <w:r w:rsidRPr="00D7305C">
              <w:t>рового образа жизни.</w:t>
            </w:r>
          </w:p>
        </w:tc>
        <w:tc>
          <w:tcPr>
            <w:tcW w:w="9594" w:type="dxa"/>
            <w:tcBorders>
              <w:top w:val="inset" w:sz="6" w:space="0" w:color="auto"/>
            </w:tcBorders>
            <w:shd w:val="clear" w:color="auto" w:fill="auto"/>
          </w:tcPr>
          <w:p w:rsidR="001A59C3" w:rsidRDefault="001A59C3" w:rsidP="00A868AB">
            <w:pPr>
              <w:pStyle w:val="35"/>
              <w:spacing w:after="0"/>
            </w:pPr>
          </w:p>
        </w:tc>
        <w:tc>
          <w:tcPr>
            <w:tcW w:w="1248"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
                <w:bCs/>
              </w:rPr>
              <w:t>2</w:t>
            </w: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340"/>
          <w:tblCellSpacing w:w="20" w:type="dxa"/>
        </w:trPr>
        <w:tc>
          <w:tcPr>
            <w:tcW w:w="2861" w:type="dxa"/>
            <w:vMerge w:val="restart"/>
            <w:shd w:val="clear" w:color="auto" w:fill="auto"/>
          </w:tcPr>
          <w:p w:rsidR="001A59C3" w:rsidRPr="00A868AB" w:rsidRDefault="001A59C3" w:rsidP="00A868AB">
            <w:pPr>
              <w:pStyle w:val="a9"/>
              <w:spacing w:after="0"/>
              <w:jc w:val="both"/>
              <w:rPr>
                <w:b/>
                <w:bCs/>
              </w:rPr>
            </w:pPr>
            <w:r w:rsidRPr="00C72CF7">
              <w:rPr>
                <w:rStyle w:val="a5"/>
                <w:iCs/>
              </w:rPr>
              <w:t>Тема 8.</w:t>
            </w:r>
            <w:r w:rsidRPr="00C72CF7">
              <w:rPr>
                <w:b/>
                <w:sz w:val="28"/>
                <w:szCs w:val="28"/>
              </w:rPr>
              <w:t xml:space="preserve"> </w:t>
            </w:r>
            <w:r w:rsidRPr="004201DA">
              <w:t>Первая мед</w:t>
            </w:r>
            <w:r w:rsidRPr="004201DA">
              <w:t>и</w:t>
            </w:r>
            <w:r w:rsidRPr="004201DA">
              <w:t>цинская помощь.</w:t>
            </w:r>
            <w:r w:rsidRPr="00C72CF7">
              <w:rPr>
                <w:b/>
                <w:sz w:val="28"/>
                <w:szCs w:val="28"/>
              </w:rPr>
              <w:t xml:space="preserve"> </w:t>
            </w:r>
            <w:r w:rsidRPr="00C72CF7">
              <w:rPr>
                <w:rStyle w:val="a5"/>
                <w:b w:val="0"/>
                <w:i/>
                <w:iCs/>
              </w:rPr>
              <w:t xml:space="preserve"> </w:t>
            </w:r>
            <w:r w:rsidRPr="004B20A1">
              <w:t>Здор</w:t>
            </w:r>
            <w:r w:rsidRPr="004B20A1">
              <w:t>о</w:t>
            </w:r>
            <w:r w:rsidRPr="004B20A1">
              <w:t>вый образ жизни как н</w:t>
            </w:r>
            <w:r w:rsidRPr="004B20A1">
              <w:t>е</w:t>
            </w:r>
            <w:r w:rsidRPr="004B20A1">
              <w:t>обходимое условие с</w:t>
            </w:r>
            <w:r w:rsidRPr="004B20A1">
              <w:t>о</w:t>
            </w:r>
            <w:r w:rsidRPr="004B20A1">
              <w:t>хранения и укрепления здоровья человека и о</w:t>
            </w:r>
            <w:r w:rsidRPr="004B20A1">
              <w:t>б</w:t>
            </w:r>
            <w:r w:rsidRPr="004B20A1">
              <w:t>щества.</w:t>
            </w:r>
          </w:p>
        </w:tc>
        <w:tc>
          <w:tcPr>
            <w:tcW w:w="9594" w:type="dxa"/>
            <w:tcBorders>
              <w:bottom w:val="inset" w:sz="6" w:space="0" w:color="auto"/>
            </w:tcBorders>
            <w:shd w:val="clear" w:color="auto" w:fill="auto"/>
          </w:tcPr>
          <w:p w:rsidR="001A59C3" w:rsidRPr="004B20A1" w:rsidRDefault="001A59C3" w:rsidP="00A868AB">
            <w:r w:rsidRPr="00D33090">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2</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820"/>
          <w:tblCellSpacing w:w="20" w:type="dxa"/>
        </w:trPr>
        <w:tc>
          <w:tcPr>
            <w:tcW w:w="2861" w:type="dxa"/>
            <w:vMerge/>
            <w:tcBorders>
              <w:bottom w:val="inset" w:sz="6" w:space="0" w:color="auto"/>
            </w:tcBorders>
            <w:shd w:val="clear" w:color="auto" w:fill="auto"/>
          </w:tcPr>
          <w:p w:rsidR="001A59C3" w:rsidRPr="00C72CF7" w:rsidRDefault="001A59C3" w:rsidP="00A868AB">
            <w:pPr>
              <w:pStyle w:val="a9"/>
              <w:spacing w:after="0"/>
              <w:jc w:val="both"/>
              <w:rPr>
                <w:rStyle w:val="a5"/>
                <w:iCs/>
              </w:rPr>
            </w:pPr>
          </w:p>
        </w:tc>
        <w:tc>
          <w:tcPr>
            <w:tcW w:w="9594" w:type="dxa"/>
            <w:tcBorders>
              <w:top w:val="inset" w:sz="6" w:space="0" w:color="auto"/>
              <w:bottom w:val="inset" w:sz="6" w:space="0" w:color="auto"/>
            </w:tcBorders>
            <w:shd w:val="clear" w:color="auto" w:fill="auto"/>
          </w:tcPr>
          <w:p w:rsidR="001A59C3" w:rsidRDefault="001A59C3" w:rsidP="00A868AB">
            <w:r>
              <w:t xml:space="preserve">1. </w:t>
            </w:r>
            <w:r w:rsidRPr="00E85238">
              <w:t>Правовые основы оказания первой медицинской помощи. Ситуации, при которых чел</w:t>
            </w:r>
            <w:r w:rsidRPr="00E85238">
              <w:t>о</w:t>
            </w:r>
            <w:r w:rsidRPr="00E85238">
              <w:t>век нуждается в оказании первой медицинской помощи.</w:t>
            </w:r>
          </w:p>
          <w:p w:rsidR="001A59C3" w:rsidRPr="00C72CF7" w:rsidRDefault="001A59C3" w:rsidP="00A868AB">
            <w:pPr>
              <w:rPr>
                <w:color w:val="003366"/>
              </w:rPr>
            </w:pPr>
            <w:r w:rsidRPr="00E85238">
              <w:t>Первая медицинская помощь при ранениях. Виды ран и общие правила оказания первой медицинской помощи. Первая медицинская помощь при травмах</w:t>
            </w:r>
            <w:r>
              <w:t xml:space="preserve"> и</w:t>
            </w:r>
            <w:r w:rsidRPr="00C72CF7">
              <w:rPr>
                <w:color w:val="003366"/>
              </w:rPr>
              <w:t xml:space="preserve"> при отравлении ав</w:t>
            </w:r>
            <w:r w:rsidRPr="00C72CF7">
              <w:rPr>
                <w:color w:val="003366"/>
              </w:rPr>
              <w:t>а</w:t>
            </w:r>
            <w:r w:rsidRPr="00C72CF7">
              <w:rPr>
                <w:color w:val="003366"/>
              </w:rPr>
              <w:t>рийно – химически опасными веществами (АХОВ).</w:t>
            </w:r>
          </w:p>
          <w:p w:rsidR="001A59C3" w:rsidRDefault="001A59C3" w:rsidP="00A868AB">
            <w:r>
              <w:t xml:space="preserve"> </w:t>
            </w:r>
            <w:r w:rsidRPr="004B20A1">
              <w:t>Здоровье человека и здоровый образ жизни. З</w:t>
            </w:r>
            <w:r>
              <w:t xml:space="preserve">доровье физическое и духовное. </w:t>
            </w:r>
            <w:r w:rsidRPr="004B20A1">
              <w:t>Факторы формирующие и разрушающие здоровье. Профилактика злоупотребления психоактивн</w:t>
            </w:r>
            <w:r w:rsidRPr="004B20A1">
              <w:t>ы</w:t>
            </w:r>
            <w:r w:rsidRPr="004B20A1">
              <w:t>ми веществами.</w:t>
            </w:r>
          </w:p>
          <w:p w:rsidR="001A59C3" w:rsidRPr="00D33090" w:rsidRDefault="001A59C3" w:rsidP="00A868AB">
            <w:r w:rsidRPr="00E85238">
              <w:t>Факторы формирующие и разрушающие здоровье. Профилактика злоупотребления пс</w:t>
            </w:r>
            <w:r w:rsidRPr="00E85238">
              <w:t>и</w:t>
            </w:r>
            <w:r w:rsidRPr="00E85238">
              <w:t>хоактивными веществам</w:t>
            </w:r>
            <w:r>
              <w:t>и.</w:t>
            </w:r>
          </w:p>
        </w:tc>
        <w:tc>
          <w:tcPr>
            <w:tcW w:w="1248" w:type="dxa"/>
            <w:vMerge/>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1A59C3" w:rsidRPr="009102BC" w:rsidTr="00A868AB">
        <w:trPr>
          <w:trHeight w:val="240"/>
          <w:tblCellSpacing w:w="20" w:type="dxa"/>
        </w:trPr>
        <w:tc>
          <w:tcPr>
            <w:tcW w:w="12495" w:type="dxa"/>
            <w:gridSpan w:val="2"/>
            <w:tcBorders>
              <w:top w:val="inset" w:sz="6" w:space="0" w:color="auto"/>
            </w:tcBorders>
            <w:shd w:val="clear" w:color="auto" w:fill="auto"/>
          </w:tcPr>
          <w:p w:rsidR="001A59C3" w:rsidRDefault="001A59C3" w:rsidP="00A868AB">
            <w:r w:rsidRPr="00C72CF7">
              <w:rPr>
                <w:b/>
                <w:bCs/>
              </w:rPr>
              <w:t>Всего</w:t>
            </w:r>
          </w:p>
        </w:tc>
        <w:tc>
          <w:tcPr>
            <w:tcW w:w="1248" w:type="dxa"/>
            <w:tcBorders>
              <w:top w:val="inset" w:sz="6" w:space="0" w:color="auto"/>
            </w:tcBorders>
            <w:shd w:val="clear" w:color="auto" w:fill="auto"/>
          </w:tcPr>
          <w:p w:rsidR="001A59C3" w:rsidRPr="00E477A6"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10</w:t>
            </w:r>
            <w:r>
              <w:rPr>
                <w:b/>
                <w:bCs/>
                <w:lang w:val="en-US"/>
              </w:rPr>
              <w:t>2</w:t>
            </w:r>
          </w:p>
        </w:tc>
        <w:tc>
          <w:tcPr>
            <w:tcW w:w="1200" w:type="dxa"/>
            <w:tcBorders>
              <w:top w:val="inset" w:sz="6" w:space="0" w:color="auto"/>
            </w:tcBorders>
            <w:shd w:val="clear" w:color="auto" w:fill="auto"/>
          </w:tcPr>
          <w:p w:rsidR="001A59C3"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339"/>
          <w:tblCellSpacing w:w="20" w:type="dxa"/>
        </w:trPr>
        <w:tc>
          <w:tcPr>
            <w:tcW w:w="2861" w:type="dxa"/>
            <w:tcBorders>
              <w:top w:val="nil"/>
            </w:tcBorders>
            <w:shd w:val="clear" w:color="auto" w:fill="auto"/>
          </w:tcPr>
          <w:p w:rsidR="001A59C3" w:rsidRPr="00C72CF7" w:rsidRDefault="001A59C3" w:rsidP="00A868AB">
            <w:pPr>
              <w:jc w:val="both"/>
              <w:rPr>
                <w:iCs/>
              </w:rPr>
            </w:pPr>
            <w:r w:rsidRPr="002974A7">
              <w:rPr>
                <w:rStyle w:val="a5"/>
              </w:rPr>
              <w:t>Раздел</w:t>
            </w:r>
            <w:r w:rsidRPr="00C72CF7">
              <w:rPr>
                <w:rStyle w:val="a5"/>
                <w:b w:val="0"/>
              </w:rPr>
              <w:t xml:space="preserve"> </w:t>
            </w:r>
            <w:r w:rsidRPr="002974A7">
              <w:rPr>
                <w:rStyle w:val="a5"/>
              </w:rPr>
              <w:t>IV</w:t>
            </w:r>
            <w:r w:rsidRPr="00C72CF7">
              <w:rPr>
                <w:rStyle w:val="a5"/>
                <w:b w:val="0"/>
              </w:rPr>
              <w:t xml:space="preserve">. </w:t>
            </w:r>
            <w:r w:rsidRPr="00227584">
              <w:t>Основы в</w:t>
            </w:r>
            <w:r w:rsidRPr="00227584">
              <w:t>о</w:t>
            </w:r>
            <w:r w:rsidRPr="00227584">
              <w:t>енной службы. (Практ</w:t>
            </w:r>
            <w:r w:rsidRPr="00227584">
              <w:t>и</w:t>
            </w:r>
            <w:r w:rsidRPr="00227584">
              <w:t>ческие занятия на базе военной части в период летних каникул).</w:t>
            </w:r>
          </w:p>
        </w:tc>
        <w:tc>
          <w:tcPr>
            <w:tcW w:w="9594" w:type="dxa"/>
            <w:tcBorders>
              <w:top w:val="inset" w:sz="6" w:space="0" w:color="auto"/>
            </w:tcBorders>
            <w:shd w:val="clear" w:color="auto" w:fill="auto"/>
          </w:tcPr>
          <w:p w:rsidR="001A59C3" w:rsidRPr="004B20A1" w:rsidRDefault="001A59C3" w:rsidP="00A868AB"/>
        </w:tc>
        <w:tc>
          <w:tcPr>
            <w:tcW w:w="1248"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72CF7">
              <w:rPr>
                <w:b/>
                <w:bCs/>
              </w:rPr>
              <w:t>35*</w:t>
            </w:r>
          </w:p>
        </w:tc>
        <w:tc>
          <w:tcPr>
            <w:tcW w:w="1200"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40"/>
          <w:tblCellSpacing w:w="20" w:type="dxa"/>
        </w:trPr>
        <w:tc>
          <w:tcPr>
            <w:tcW w:w="2861"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b w:val="0"/>
                <w:bCs w:val="0"/>
              </w:rPr>
            </w:pPr>
            <w:r w:rsidRPr="00C72CF7">
              <w:rPr>
                <w:rStyle w:val="a5"/>
                <w:iCs/>
              </w:rPr>
              <w:t>Тема 9</w:t>
            </w:r>
            <w:r w:rsidRPr="00C72CF7">
              <w:rPr>
                <w:b/>
                <w:bCs/>
              </w:rPr>
              <w:t>.</w:t>
            </w:r>
            <w:r w:rsidRPr="00C72CF7">
              <w:rPr>
                <w:bCs/>
              </w:rPr>
              <w:t xml:space="preserve"> </w:t>
            </w:r>
            <w:r w:rsidRPr="00227584">
              <w:t>Основы подг</w:t>
            </w:r>
            <w:r w:rsidRPr="00227584">
              <w:t>о</w:t>
            </w:r>
            <w:r w:rsidRPr="00227584">
              <w:t>товки гражданина к в</w:t>
            </w:r>
            <w:r w:rsidRPr="00227584">
              <w:t>о</w:t>
            </w:r>
            <w:r w:rsidRPr="00227584">
              <w:t>енной службе. Начальная военная подготовка в войсках. Размещение и быт военнослужащих.</w:t>
            </w:r>
          </w:p>
        </w:tc>
        <w:tc>
          <w:tcPr>
            <w:tcW w:w="9594" w:type="dxa"/>
            <w:tcBorders>
              <w:bottom w:val="inset" w:sz="6" w:space="0" w:color="auto"/>
            </w:tcBorders>
            <w:shd w:val="clear" w:color="auto" w:fill="auto"/>
          </w:tcPr>
          <w:p w:rsidR="001A59C3" w:rsidRPr="009102BC" w:rsidRDefault="001A59C3" w:rsidP="00A868AB">
            <w:pPr>
              <w:pStyle w:val="a9"/>
              <w:jc w:val="both"/>
            </w:pPr>
            <w:r w:rsidRPr="00D33090">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7</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A59C3" w:rsidRPr="009102BC" w:rsidTr="00A868AB">
        <w:trPr>
          <w:trHeight w:val="1184"/>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Default="001A59C3" w:rsidP="00A868AB">
            <w:pPr>
              <w:pStyle w:val="a9"/>
              <w:spacing w:after="0"/>
              <w:jc w:val="both"/>
            </w:pPr>
            <w:r>
              <w:t>Практическое занятие.</w:t>
            </w:r>
          </w:p>
          <w:p w:rsidR="001A59C3" w:rsidRPr="00D33090" w:rsidRDefault="001A59C3" w:rsidP="00A868AB">
            <w:pPr>
              <w:pStyle w:val="a9"/>
              <w:jc w:val="both"/>
            </w:pPr>
            <w:r w:rsidRPr="00227584">
              <w:t>Вводное занятие проводимое перед началом учебных сборов на территории воинской ча</w:t>
            </w:r>
            <w:r w:rsidRPr="00227584">
              <w:t>с</w:t>
            </w:r>
            <w:r w:rsidRPr="00227584">
              <w:t>ти. Инструктаж студентов. Ознакомление с воинской частью.  Размещение военнослуж</w:t>
            </w:r>
            <w:r w:rsidRPr="00227584">
              <w:t>а</w:t>
            </w:r>
            <w:r w:rsidRPr="00227584">
              <w:t>щих. Распорядок дня  военнослужащих.</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349"/>
          <w:tblCellSpacing w:w="20" w:type="dxa"/>
        </w:trPr>
        <w:tc>
          <w:tcPr>
            <w:tcW w:w="2861"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b w:val="0"/>
                <w:bCs w:val="0"/>
              </w:rPr>
            </w:pPr>
            <w:r w:rsidRPr="00C72CF7">
              <w:rPr>
                <w:rStyle w:val="a5"/>
                <w:iCs/>
              </w:rPr>
              <w:lastRenderedPageBreak/>
              <w:t>Тема 10.</w:t>
            </w:r>
            <w:r w:rsidRPr="00C72CF7">
              <w:rPr>
                <w:rStyle w:val="a5"/>
                <w:b w:val="0"/>
                <w:i/>
                <w:iCs/>
              </w:rPr>
              <w:t xml:space="preserve"> </w:t>
            </w:r>
            <w:r w:rsidRPr="00573400">
              <w:t>Суточный н</w:t>
            </w:r>
            <w:r w:rsidRPr="00573400">
              <w:t>а</w:t>
            </w:r>
            <w:r w:rsidRPr="00573400">
              <w:t>ряд, обязанности лиц с</w:t>
            </w:r>
            <w:r w:rsidRPr="00573400">
              <w:t>у</w:t>
            </w:r>
            <w:r w:rsidRPr="00573400">
              <w:t>точного наряда. Орган</w:t>
            </w:r>
            <w:r w:rsidRPr="00573400">
              <w:t>и</w:t>
            </w:r>
            <w:r w:rsidRPr="00573400">
              <w:t>зация караульной слу</w:t>
            </w:r>
            <w:r w:rsidRPr="00573400">
              <w:t>ж</w:t>
            </w:r>
            <w:r w:rsidRPr="00573400">
              <w:t>бы, обязанности часов</w:t>
            </w:r>
            <w:r w:rsidRPr="00573400">
              <w:t>о</w:t>
            </w:r>
            <w:r w:rsidRPr="00573400">
              <w:t>го. Тактическая подг</w:t>
            </w:r>
            <w:r w:rsidRPr="00573400">
              <w:t>о</w:t>
            </w:r>
            <w:r w:rsidRPr="00573400">
              <w:t>товка.</w:t>
            </w:r>
          </w:p>
        </w:tc>
        <w:tc>
          <w:tcPr>
            <w:tcW w:w="9594" w:type="dxa"/>
            <w:tcBorders>
              <w:bottom w:val="inset" w:sz="6" w:space="0" w:color="auto"/>
            </w:tcBorders>
            <w:shd w:val="clear" w:color="auto" w:fill="auto"/>
          </w:tcPr>
          <w:p w:rsidR="001A59C3" w:rsidRPr="009102BC" w:rsidRDefault="001A59C3" w:rsidP="00A868AB">
            <w:r w:rsidRPr="00D33090">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7</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1342"/>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5"/>
                <w:iCs/>
              </w:rPr>
            </w:pPr>
          </w:p>
        </w:tc>
        <w:tc>
          <w:tcPr>
            <w:tcW w:w="9594" w:type="dxa"/>
            <w:tcBorders>
              <w:top w:val="inset" w:sz="6" w:space="0" w:color="auto"/>
            </w:tcBorders>
            <w:shd w:val="clear" w:color="auto" w:fill="auto"/>
          </w:tcPr>
          <w:p w:rsidR="001A59C3" w:rsidRDefault="001A59C3" w:rsidP="00A868AB">
            <w:r>
              <w:t>Практическое занятие.</w:t>
            </w:r>
          </w:p>
          <w:p w:rsidR="001A59C3" w:rsidRPr="00D33090" w:rsidRDefault="001A59C3" w:rsidP="00A868AB">
            <w:r w:rsidRPr="00573400">
              <w:t>Назначение, состав и подготовка суточного наряда воинской части.</w:t>
            </w:r>
            <w:r>
              <w:t xml:space="preserve"> </w:t>
            </w:r>
            <w:r w:rsidRPr="00573400">
              <w:t>Караульная служба. Подготовка и наряд караулов. Часовой и его обязанности.</w:t>
            </w:r>
            <w:r>
              <w:t xml:space="preserve"> </w:t>
            </w:r>
            <w:r w:rsidRPr="00573400">
              <w:t>Основные виды боя. Действия, обязанности и передвижения солдата в бою. Команды, подаваемые на передвижение в бою и порядок их выполнения. Выбор места для стрельбы,</w:t>
            </w:r>
            <w:r>
              <w:t xml:space="preserve"> </w:t>
            </w:r>
            <w:r w:rsidRPr="00573400">
              <w:t>самоокапывания и маскировки.</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280"/>
          <w:tblCellSpacing w:w="20" w:type="dxa"/>
        </w:trPr>
        <w:tc>
          <w:tcPr>
            <w:tcW w:w="2861" w:type="dxa"/>
            <w:vMerge w:val="restart"/>
            <w:shd w:val="clear" w:color="auto" w:fill="auto"/>
          </w:tcPr>
          <w:p w:rsidR="001A59C3" w:rsidRPr="00573400" w:rsidRDefault="001A59C3" w:rsidP="00A868AB">
            <w:r w:rsidRPr="00C72CF7">
              <w:rPr>
                <w:b/>
              </w:rPr>
              <w:t>Тема 11.</w:t>
            </w:r>
            <w:r w:rsidRPr="00573400">
              <w:t xml:space="preserve"> Строевая по</w:t>
            </w:r>
            <w:r w:rsidRPr="00573400">
              <w:t>д</w:t>
            </w:r>
            <w:r w:rsidRPr="00573400">
              <w:t>готовка.</w:t>
            </w:r>
          </w:p>
        </w:tc>
        <w:tc>
          <w:tcPr>
            <w:tcW w:w="9594" w:type="dxa"/>
            <w:tcBorders>
              <w:bottom w:val="inset" w:sz="6" w:space="0" w:color="auto"/>
            </w:tcBorders>
            <w:shd w:val="clear" w:color="auto" w:fill="auto"/>
          </w:tcPr>
          <w:p w:rsidR="001A59C3" w:rsidRPr="009102BC" w:rsidRDefault="001A59C3" w:rsidP="00A868AB">
            <w:r w:rsidRPr="00D33090">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7</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1080"/>
          <w:tblCellSpacing w:w="20" w:type="dxa"/>
        </w:trPr>
        <w:tc>
          <w:tcPr>
            <w:tcW w:w="2861" w:type="dxa"/>
            <w:vMerge/>
            <w:shd w:val="clear" w:color="auto" w:fill="auto"/>
          </w:tcPr>
          <w:p w:rsidR="001A59C3" w:rsidRPr="00C72CF7" w:rsidRDefault="001A59C3" w:rsidP="00A868AB">
            <w:pPr>
              <w:rPr>
                <w:b/>
              </w:rPr>
            </w:pPr>
          </w:p>
        </w:tc>
        <w:tc>
          <w:tcPr>
            <w:tcW w:w="9594" w:type="dxa"/>
            <w:tcBorders>
              <w:top w:val="inset" w:sz="6" w:space="0" w:color="auto"/>
            </w:tcBorders>
            <w:shd w:val="clear" w:color="auto" w:fill="auto"/>
          </w:tcPr>
          <w:p w:rsidR="001A59C3" w:rsidRDefault="001A59C3" w:rsidP="00A868AB">
            <w:r>
              <w:t>Практическое занятие.</w:t>
            </w:r>
          </w:p>
          <w:p w:rsidR="001A59C3" w:rsidRPr="00D33090" w:rsidRDefault="001A59C3" w:rsidP="00A868AB">
            <w:pPr>
              <w:pStyle w:val="a9"/>
            </w:pPr>
            <w:r w:rsidRPr="00573400">
              <w:t>Строй отделения. Строй взвода. Выполнение воинского приветствия в строю на месте и в движении. Отработка строевых приёмов и движений без оружия. Отработка правил вои</w:t>
            </w:r>
            <w:r w:rsidRPr="00573400">
              <w:t>н</w:t>
            </w:r>
            <w:r w:rsidRPr="00573400">
              <w:t>ского приветствия, без оружия на месте и в движении</w:t>
            </w:r>
            <w:r w:rsidRPr="00E80749">
              <w:t>.</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240"/>
          <w:tblCellSpacing w:w="20" w:type="dxa"/>
        </w:trPr>
        <w:tc>
          <w:tcPr>
            <w:tcW w:w="2861" w:type="dxa"/>
            <w:vMerge w:val="restart"/>
            <w:shd w:val="clear" w:color="auto" w:fill="auto"/>
          </w:tcPr>
          <w:p w:rsidR="001A59C3" w:rsidRPr="00C72CF7" w:rsidRDefault="001A59C3" w:rsidP="00A868AB">
            <w:pPr>
              <w:pStyle w:val="a9"/>
              <w:spacing w:after="0"/>
              <w:rPr>
                <w:b/>
              </w:rPr>
            </w:pPr>
            <w:r w:rsidRPr="00C72CF7">
              <w:rPr>
                <w:b/>
                <w:bCs/>
              </w:rPr>
              <w:t>Тема 12.</w:t>
            </w:r>
            <w:r w:rsidRPr="00C72CF7">
              <w:rPr>
                <w:bCs/>
              </w:rPr>
              <w:t xml:space="preserve"> </w:t>
            </w:r>
            <w:r w:rsidRPr="00573400">
              <w:t>Огневая подг</w:t>
            </w:r>
            <w:r w:rsidRPr="00573400">
              <w:t>о</w:t>
            </w:r>
            <w:r w:rsidRPr="00573400">
              <w:t>товка.</w:t>
            </w:r>
          </w:p>
        </w:tc>
        <w:tc>
          <w:tcPr>
            <w:tcW w:w="9594" w:type="dxa"/>
            <w:tcBorders>
              <w:bottom w:val="inset" w:sz="6" w:space="0" w:color="auto"/>
            </w:tcBorders>
            <w:shd w:val="clear" w:color="auto" w:fill="auto"/>
          </w:tcPr>
          <w:p w:rsidR="001A59C3" w:rsidRPr="00573400" w:rsidRDefault="001A59C3" w:rsidP="00A868AB">
            <w:r w:rsidRPr="00D33090">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7</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1120"/>
          <w:tblCellSpacing w:w="20" w:type="dxa"/>
        </w:trPr>
        <w:tc>
          <w:tcPr>
            <w:tcW w:w="2861" w:type="dxa"/>
            <w:vMerge/>
            <w:shd w:val="clear" w:color="auto" w:fill="auto"/>
          </w:tcPr>
          <w:p w:rsidR="001A59C3" w:rsidRPr="00C72CF7" w:rsidRDefault="001A59C3" w:rsidP="00A868AB">
            <w:pPr>
              <w:pStyle w:val="a9"/>
              <w:spacing w:after="0"/>
              <w:rPr>
                <w:b/>
                <w:bCs/>
              </w:rPr>
            </w:pPr>
          </w:p>
        </w:tc>
        <w:tc>
          <w:tcPr>
            <w:tcW w:w="9594" w:type="dxa"/>
            <w:tcBorders>
              <w:top w:val="inset" w:sz="6" w:space="0" w:color="auto"/>
            </w:tcBorders>
            <w:shd w:val="clear" w:color="auto" w:fill="auto"/>
          </w:tcPr>
          <w:p w:rsidR="001A59C3" w:rsidRDefault="001A59C3" w:rsidP="00A868AB">
            <w:r>
              <w:t>Практическое занятие.</w:t>
            </w:r>
          </w:p>
          <w:p w:rsidR="001A59C3" w:rsidRPr="00D33090" w:rsidRDefault="001A59C3" w:rsidP="00A868AB">
            <w:pPr>
              <w:pStyle w:val="a9"/>
              <w:jc w:val="both"/>
            </w:pPr>
            <w:r w:rsidRPr="00573400">
              <w:t>Автомат Калашникова, работа частей и механизмов, смазка и хранение автомата. Меры безопасности при стрельбе. Подготовка автомата к стрельбе. Правила стрельбы. Практ</w:t>
            </w:r>
            <w:r w:rsidRPr="00573400">
              <w:t>и</w:t>
            </w:r>
            <w:r w:rsidRPr="00573400">
              <w:t>ческая стрельба из пневматической винтовки и пистолета</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280"/>
          <w:tblCellSpacing w:w="20" w:type="dxa"/>
        </w:trPr>
        <w:tc>
          <w:tcPr>
            <w:tcW w:w="2861" w:type="dxa"/>
            <w:vMerge w:val="restart"/>
            <w:shd w:val="clear" w:color="auto" w:fill="auto"/>
          </w:tcPr>
          <w:p w:rsidR="001A59C3" w:rsidRPr="002D27E8"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72CF7">
              <w:rPr>
                <w:b/>
                <w:bCs/>
              </w:rPr>
              <w:t>Тема 13.</w:t>
            </w:r>
            <w:r w:rsidRPr="002D27E8">
              <w:t xml:space="preserve"> Физическая подготовка.</w:t>
            </w:r>
          </w:p>
        </w:tc>
        <w:tc>
          <w:tcPr>
            <w:tcW w:w="9594" w:type="dxa"/>
            <w:tcBorders>
              <w:bottom w:val="inset" w:sz="6" w:space="0" w:color="auto"/>
            </w:tcBorders>
            <w:shd w:val="clear" w:color="auto" w:fill="auto"/>
          </w:tcPr>
          <w:p w:rsidR="001A59C3" w:rsidRPr="00C73CFD" w:rsidRDefault="001A59C3" w:rsidP="00A868AB">
            <w:r w:rsidRPr="00D33090">
              <w:t>Содержание учебного материала</w:t>
            </w:r>
          </w:p>
        </w:tc>
        <w:tc>
          <w:tcPr>
            <w:tcW w:w="1248" w:type="dxa"/>
            <w:vMerge w:val="restart"/>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72CF7">
              <w:rPr>
                <w:bCs/>
              </w:rPr>
              <w:t>7</w:t>
            </w:r>
          </w:p>
        </w:tc>
        <w:tc>
          <w:tcPr>
            <w:tcW w:w="1200" w:type="dxa"/>
            <w:tcBorders>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24"/>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594" w:type="dxa"/>
            <w:vMerge w:val="restart"/>
            <w:tcBorders>
              <w:top w:val="inset" w:sz="6" w:space="0" w:color="auto"/>
            </w:tcBorders>
            <w:shd w:val="clear" w:color="auto" w:fill="auto"/>
          </w:tcPr>
          <w:p w:rsidR="001A59C3" w:rsidRDefault="001A59C3" w:rsidP="00A868AB">
            <w:r>
              <w:t>Практическое занятие.</w:t>
            </w:r>
          </w:p>
          <w:p w:rsidR="001A59C3" w:rsidRPr="00D33090" w:rsidRDefault="001A59C3" w:rsidP="00A868AB">
            <w:r w:rsidRPr="002D27E8">
              <w:t>Разучивание упражнений утренней физической зарядки. Проведение занятий по физич</w:t>
            </w:r>
            <w:r w:rsidRPr="002D27E8">
              <w:t>е</w:t>
            </w:r>
            <w:r w:rsidRPr="002D27E8">
              <w:t>ской подготовке по программам пополнения.</w:t>
            </w: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bottom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p>
        </w:tc>
      </w:tr>
      <w:tr w:rsidR="001A59C3" w:rsidRPr="009102BC" w:rsidTr="00A868AB">
        <w:trPr>
          <w:trHeight w:val="584"/>
          <w:tblCellSpacing w:w="20" w:type="dxa"/>
        </w:trPr>
        <w:tc>
          <w:tcPr>
            <w:tcW w:w="2861"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594" w:type="dxa"/>
            <w:vMerge/>
            <w:shd w:val="clear" w:color="auto" w:fill="auto"/>
          </w:tcPr>
          <w:p w:rsidR="001A59C3" w:rsidRPr="00D33090"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248" w:type="dxa"/>
            <w:vMerge/>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0" w:type="dxa"/>
            <w:tcBorders>
              <w:top w:val="inset" w:sz="6" w:space="0" w:color="auto"/>
            </w:tcBorders>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59C3" w:rsidRPr="009102BC" w:rsidTr="00A868AB">
        <w:trPr>
          <w:trHeight w:val="2"/>
          <w:tblCellSpacing w:w="20" w:type="dxa"/>
        </w:trPr>
        <w:tc>
          <w:tcPr>
            <w:tcW w:w="12495" w:type="dxa"/>
            <w:gridSpan w:val="2"/>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72CF7">
              <w:rPr>
                <w:b/>
                <w:bCs/>
              </w:rPr>
              <w:t>Всего</w:t>
            </w:r>
          </w:p>
        </w:tc>
        <w:tc>
          <w:tcPr>
            <w:tcW w:w="1248"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72CF7">
              <w:rPr>
                <w:b/>
                <w:bCs/>
              </w:rPr>
              <w:t>35*</w:t>
            </w:r>
          </w:p>
        </w:tc>
        <w:tc>
          <w:tcPr>
            <w:tcW w:w="1200" w:type="dxa"/>
            <w:shd w:val="clear" w:color="auto" w:fill="auto"/>
          </w:tcPr>
          <w:p w:rsidR="001A59C3" w:rsidRPr="00C72CF7" w:rsidRDefault="001A59C3"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1A59C3" w:rsidRPr="000C232F" w:rsidRDefault="001A59C3" w:rsidP="001A59C3">
      <w:pPr>
        <w:tabs>
          <w:tab w:val="left" w:pos="2310"/>
        </w:tabs>
        <w:jc w:val="both"/>
        <w:rPr>
          <w:sz w:val="28"/>
          <w:szCs w:val="28"/>
        </w:rPr>
      </w:pPr>
      <w:r w:rsidRPr="000C232F">
        <w:rPr>
          <w:b/>
          <w:sz w:val="28"/>
          <w:szCs w:val="28"/>
        </w:rPr>
        <w:t>*</w:t>
      </w:r>
      <w:r w:rsidRPr="000C232F">
        <w:rPr>
          <w:sz w:val="28"/>
          <w:szCs w:val="28"/>
        </w:rPr>
        <w:t xml:space="preserve">- практические занятия только для юношей проводятся </w:t>
      </w:r>
      <w:r>
        <w:rPr>
          <w:sz w:val="28"/>
          <w:szCs w:val="28"/>
        </w:rPr>
        <w:t xml:space="preserve">на базе военных частей в </w:t>
      </w:r>
      <w:r w:rsidRPr="000C232F">
        <w:rPr>
          <w:sz w:val="28"/>
          <w:szCs w:val="28"/>
        </w:rPr>
        <w:t>период летних каникул.</w:t>
      </w:r>
    </w:p>
    <w:p w:rsidR="001A59C3" w:rsidRDefault="001A59C3" w:rsidP="001A59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sectPr w:rsidR="001A59C3" w:rsidSect="00A868AB">
          <w:pgSz w:w="16838" w:h="11906" w:orient="landscape"/>
          <w:pgMar w:top="719" w:right="1134" w:bottom="539" w:left="1134" w:header="709" w:footer="709" w:gutter="0"/>
          <w:cols w:space="708"/>
          <w:docGrid w:linePitch="360"/>
        </w:sectPr>
      </w:pPr>
    </w:p>
    <w:p w:rsidR="001A59C3" w:rsidRDefault="001A59C3" w:rsidP="00A868AB">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caps/>
          <w:sz w:val="28"/>
          <w:szCs w:val="28"/>
        </w:rPr>
      </w:pPr>
      <w:r w:rsidRPr="00A02223">
        <w:rPr>
          <w:b/>
          <w:caps/>
          <w:sz w:val="28"/>
          <w:szCs w:val="28"/>
        </w:rPr>
        <w:lastRenderedPageBreak/>
        <w:t>3. условия реализации программы дисциплины</w:t>
      </w:r>
    </w:p>
    <w:p w:rsidR="001A59C3" w:rsidRDefault="001A59C3" w:rsidP="00A868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bCs/>
          <w:sz w:val="28"/>
          <w:szCs w:val="28"/>
        </w:rPr>
      </w:pPr>
      <w:r w:rsidRPr="00A02223">
        <w:rPr>
          <w:b/>
          <w:bCs/>
          <w:sz w:val="28"/>
          <w:szCs w:val="28"/>
        </w:rPr>
        <w:t>3.1. Требования к минимальному материально-техническому обесп</w:t>
      </w:r>
      <w:r w:rsidRPr="00A02223">
        <w:rPr>
          <w:b/>
          <w:bCs/>
          <w:sz w:val="28"/>
          <w:szCs w:val="28"/>
        </w:rPr>
        <w:t>е</w:t>
      </w:r>
      <w:r w:rsidRPr="00A02223">
        <w:rPr>
          <w:b/>
          <w:bCs/>
          <w:sz w:val="28"/>
          <w:szCs w:val="28"/>
        </w:rPr>
        <w:t>чению</w:t>
      </w:r>
    </w:p>
    <w:p w:rsidR="001A59C3" w:rsidRDefault="001A59C3" w:rsidP="00A868AB">
      <w:pPr>
        <w:spacing w:line="276" w:lineRule="auto"/>
        <w:ind w:firstLine="567"/>
        <w:jc w:val="both"/>
        <w:rPr>
          <w:bCs/>
          <w:sz w:val="28"/>
          <w:szCs w:val="28"/>
        </w:rPr>
      </w:pPr>
      <w:r w:rsidRPr="00A02223">
        <w:rPr>
          <w:bCs/>
          <w:sz w:val="28"/>
          <w:szCs w:val="28"/>
        </w:rPr>
        <w:t>Реализация программы дисциплины требует наличия кабинета</w:t>
      </w:r>
      <w:r>
        <w:rPr>
          <w:bCs/>
          <w:sz w:val="28"/>
          <w:szCs w:val="28"/>
        </w:rPr>
        <w:t xml:space="preserve"> </w:t>
      </w:r>
      <w:r w:rsidRPr="002569D8">
        <w:rPr>
          <w:bCs/>
          <w:sz w:val="28"/>
          <w:szCs w:val="28"/>
        </w:rPr>
        <w:t>«Эк</w:t>
      </w:r>
      <w:r w:rsidRPr="002569D8">
        <w:rPr>
          <w:bCs/>
          <w:sz w:val="28"/>
          <w:szCs w:val="28"/>
        </w:rPr>
        <w:t>о</w:t>
      </w:r>
      <w:r w:rsidRPr="002569D8">
        <w:rPr>
          <w:bCs/>
          <w:sz w:val="28"/>
          <w:szCs w:val="28"/>
        </w:rPr>
        <w:t xml:space="preserve">логии, </w:t>
      </w:r>
      <w:r>
        <w:rPr>
          <w:bCs/>
          <w:sz w:val="28"/>
          <w:szCs w:val="28"/>
        </w:rPr>
        <w:t xml:space="preserve"> </w:t>
      </w:r>
      <w:r w:rsidRPr="002569D8">
        <w:rPr>
          <w:bCs/>
          <w:sz w:val="28"/>
          <w:szCs w:val="28"/>
        </w:rPr>
        <w:t>безопасности жизнедеятельности и охраны труда»</w:t>
      </w:r>
      <w:r>
        <w:rPr>
          <w:bCs/>
          <w:sz w:val="28"/>
          <w:szCs w:val="28"/>
        </w:rPr>
        <w:t>.</w:t>
      </w:r>
    </w:p>
    <w:p w:rsidR="001A59C3" w:rsidRPr="00A02223" w:rsidRDefault="001A59C3" w:rsidP="00A868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Cs/>
          <w:sz w:val="28"/>
          <w:szCs w:val="28"/>
        </w:rPr>
      </w:pPr>
      <w:r w:rsidRPr="00A02223">
        <w:rPr>
          <w:bCs/>
          <w:sz w:val="28"/>
          <w:szCs w:val="28"/>
        </w:rPr>
        <w:t xml:space="preserve">Оборудование </w:t>
      </w:r>
      <w:r w:rsidRPr="00967CE4">
        <w:rPr>
          <w:bCs/>
          <w:sz w:val="28"/>
          <w:szCs w:val="28"/>
        </w:rPr>
        <w:t>кабинета:</w:t>
      </w:r>
      <w:r w:rsidRPr="00A02223">
        <w:rPr>
          <w:bCs/>
          <w:sz w:val="28"/>
          <w:szCs w:val="28"/>
        </w:rPr>
        <w:t xml:space="preserve">  </w:t>
      </w:r>
    </w:p>
    <w:p w:rsidR="001A59C3" w:rsidRPr="00A02223" w:rsidRDefault="001A59C3" w:rsidP="00A868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Cs/>
          <w:sz w:val="28"/>
          <w:szCs w:val="28"/>
        </w:rPr>
      </w:pPr>
      <w:r w:rsidRPr="00A02223">
        <w:rPr>
          <w:bCs/>
          <w:sz w:val="28"/>
          <w:szCs w:val="28"/>
        </w:rPr>
        <w:t>- посадочные места по количеству студентов;</w:t>
      </w:r>
    </w:p>
    <w:p w:rsidR="001A59C3" w:rsidRPr="00A02223" w:rsidRDefault="001A59C3" w:rsidP="00A868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Cs/>
          <w:sz w:val="28"/>
          <w:szCs w:val="28"/>
        </w:rPr>
      </w:pPr>
      <w:r w:rsidRPr="00A02223">
        <w:rPr>
          <w:bCs/>
          <w:sz w:val="28"/>
          <w:szCs w:val="28"/>
        </w:rPr>
        <w:t>- рабочее место преподавателя;</w:t>
      </w:r>
    </w:p>
    <w:p w:rsidR="001A59C3" w:rsidRPr="00A02223" w:rsidRDefault="001A59C3" w:rsidP="00A868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Cs/>
          <w:sz w:val="28"/>
          <w:szCs w:val="28"/>
        </w:rPr>
      </w:pPr>
      <w:r w:rsidRPr="00A02223">
        <w:rPr>
          <w:bCs/>
          <w:sz w:val="28"/>
          <w:szCs w:val="28"/>
        </w:rPr>
        <w:t>- основная  учебная литература;</w:t>
      </w:r>
    </w:p>
    <w:p w:rsidR="001A59C3" w:rsidRPr="00A02223" w:rsidRDefault="001A59C3" w:rsidP="00A868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Cs/>
          <w:sz w:val="28"/>
          <w:szCs w:val="28"/>
        </w:rPr>
      </w:pPr>
      <w:r w:rsidRPr="00A02223">
        <w:rPr>
          <w:bCs/>
          <w:sz w:val="28"/>
          <w:szCs w:val="28"/>
        </w:rPr>
        <w:t>- нормативный материал;</w:t>
      </w:r>
    </w:p>
    <w:p w:rsidR="001A59C3" w:rsidRDefault="001A59C3" w:rsidP="00A868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Cs/>
          <w:sz w:val="28"/>
          <w:szCs w:val="28"/>
        </w:rPr>
      </w:pPr>
      <w:r w:rsidRPr="00A02223">
        <w:rPr>
          <w:bCs/>
          <w:sz w:val="28"/>
          <w:szCs w:val="28"/>
        </w:rPr>
        <w:t>- задания к урокам - семинарам.</w:t>
      </w:r>
    </w:p>
    <w:p w:rsidR="001A59C3" w:rsidRDefault="001A59C3" w:rsidP="00A868AB">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p>
    <w:p w:rsidR="001A59C3" w:rsidRDefault="001A59C3" w:rsidP="00A868AB">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r w:rsidRPr="00A02223">
        <w:rPr>
          <w:b/>
          <w:sz w:val="28"/>
          <w:szCs w:val="28"/>
        </w:rPr>
        <w:t>3.2. Информационное обеспечение обучения</w:t>
      </w:r>
    </w:p>
    <w:p w:rsidR="001A59C3" w:rsidRPr="00B42746" w:rsidRDefault="001A59C3" w:rsidP="00A868AB">
      <w:pPr>
        <w:spacing w:line="276" w:lineRule="auto"/>
        <w:ind w:firstLine="567"/>
        <w:jc w:val="both"/>
      </w:pPr>
      <w:r w:rsidRPr="00A20A8B">
        <w:rPr>
          <w:b/>
          <w:bCs/>
          <w:sz w:val="28"/>
          <w:szCs w:val="28"/>
        </w:rPr>
        <w:t>Перечень рекомендуемых учебных изданий, Интернет-ресурсов, д</w:t>
      </w:r>
      <w:r w:rsidRPr="00A20A8B">
        <w:rPr>
          <w:b/>
          <w:bCs/>
          <w:sz w:val="28"/>
          <w:szCs w:val="28"/>
        </w:rPr>
        <w:t>о</w:t>
      </w:r>
      <w:r w:rsidRPr="00A20A8B">
        <w:rPr>
          <w:b/>
          <w:bCs/>
          <w:sz w:val="28"/>
          <w:szCs w:val="28"/>
        </w:rPr>
        <w:t>полнительной литературы</w:t>
      </w:r>
      <w:r>
        <w:t xml:space="preserve"> </w:t>
      </w:r>
    </w:p>
    <w:p w:rsidR="001A59C3" w:rsidRPr="00B42746" w:rsidRDefault="001A59C3" w:rsidP="00A868AB">
      <w:pPr>
        <w:pStyle w:val="a9"/>
        <w:widowControl w:val="0"/>
        <w:spacing w:after="0" w:line="276" w:lineRule="auto"/>
        <w:ind w:firstLine="567"/>
        <w:jc w:val="both"/>
        <w:rPr>
          <w:bCs/>
          <w:sz w:val="28"/>
          <w:szCs w:val="28"/>
        </w:rPr>
      </w:pPr>
      <w:r w:rsidRPr="00B42746">
        <w:rPr>
          <w:bCs/>
          <w:sz w:val="28"/>
          <w:szCs w:val="28"/>
        </w:rPr>
        <w:t>Основные источники:</w:t>
      </w:r>
    </w:p>
    <w:p w:rsidR="001A59C3" w:rsidRDefault="001A59C3" w:rsidP="00A868AB">
      <w:pPr>
        <w:spacing w:line="276" w:lineRule="auto"/>
        <w:ind w:firstLine="567"/>
        <w:jc w:val="both"/>
        <w:rPr>
          <w:sz w:val="28"/>
          <w:szCs w:val="28"/>
        </w:rPr>
      </w:pPr>
      <w:r>
        <w:rPr>
          <w:bCs/>
          <w:sz w:val="28"/>
          <w:szCs w:val="28"/>
        </w:rPr>
        <w:t xml:space="preserve"> </w:t>
      </w:r>
      <w:r>
        <w:rPr>
          <w:b/>
          <w:bCs/>
          <w:sz w:val="28"/>
          <w:szCs w:val="28"/>
        </w:rPr>
        <w:t>1.</w:t>
      </w:r>
      <w:r>
        <w:rPr>
          <w:bCs/>
          <w:sz w:val="28"/>
          <w:szCs w:val="28"/>
        </w:rPr>
        <w:t xml:space="preserve"> </w:t>
      </w:r>
      <w:r>
        <w:rPr>
          <w:sz w:val="28"/>
          <w:szCs w:val="28"/>
        </w:rPr>
        <w:t>Конституция РФ 12.12.93г.</w:t>
      </w:r>
    </w:p>
    <w:p w:rsidR="001A59C3" w:rsidRDefault="001A59C3" w:rsidP="00A868AB">
      <w:pPr>
        <w:spacing w:line="276" w:lineRule="auto"/>
        <w:ind w:firstLine="567"/>
        <w:jc w:val="both"/>
        <w:rPr>
          <w:sz w:val="28"/>
          <w:szCs w:val="28"/>
        </w:rPr>
      </w:pPr>
      <w:r>
        <w:rPr>
          <w:b/>
          <w:sz w:val="28"/>
          <w:szCs w:val="28"/>
        </w:rPr>
        <w:t xml:space="preserve"> 2.</w:t>
      </w:r>
      <w:r>
        <w:rPr>
          <w:sz w:val="28"/>
          <w:szCs w:val="28"/>
        </w:rPr>
        <w:t xml:space="preserve"> «Основы военной службы». Учебное пособие для студентов учрежд</w:t>
      </w:r>
      <w:r>
        <w:rPr>
          <w:sz w:val="28"/>
          <w:szCs w:val="28"/>
        </w:rPr>
        <w:t>е</w:t>
      </w:r>
      <w:r>
        <w:rPr>
          <w:sz w:val="28"/>
          <w:szCs w:val="28"/>
        </w:rPr>
        <w:t>ний СПО под общей редакцией А.Т. Смирнова. – М.: Высшая школа, 2003г.</w:t>
      </w:r>
    </w:p>
    <w:p w:rsidR="001A59C3" w:rsidRDefault="001A59C3" w:rsidP="00A868AB">
      <w:pPr>
        <w:spacing w:line="276" w:lineRule="auto"/>
        <w:ind w:firstLine="567"/>
        <w:jc w:val="both"/>
        <w:rPr>
          <w:sz w:val="28"/>
          <w:szCs w:val="28"/>
        </w:rPr>
      </w:pPr>
      <w:r>
        <w:rPr>
          <w:sz w:val="28"/>
          <w:szCs w:val="28"/>
        </w:rPr>
        <w:t xml:space="preserve"> </w:t>
      </w:r>
      <w:r>
        <w:rPr>
          <w:b/>
          <w:sz w:val="28"/>
          <w:szCs w:val="28"/>
        </w:rPr>
        <w:t>3.</w:t>
      </w:r>
      <w:r>
        <w:rPr>
          <w:sz w:val="28"/>
          <w:szCs w:val="28"/>
        </w:rPr>
        <w:t>«Безопасность жизнедеятельности». Учебное пособие для студентов у</w:t>
      </w:r>
      <w:r>
        <w:rPr>
          <w:sz w:val="28"/>
          <w:szCs w:val="28"/>
        </w:rPr>
        <w:t>ч</w:t>
      </w:r>
      <w:r>
        <w:rPr>
          <w:sz w:val="28"/>
          <w:szCs w:val="28"/>
        </w:rPr>
        <w:t>реждений СПО под общей редакцией С.В. Белова. – М.:</w:t>
      </w:r>
      <w:r w:rsidRPr="00C93A32">
        <w:rPr>
          <w:sz w:val="28"/>
          <w:szCs w:val="28"/>
        </w:rPr>
        <w:t xml:space="preserve"> </w:t>
      </w:r>
      <w:r>
        <w:rPr>
          <w:sz w:val="28"/>
          <w:szCs w:val="28"/>
        </w:rPr>
        <w:t>Высшая школа, 2003г.</w:t>
      </w:r>
    </w:p>
    <w:p w:rsidR="001A59C3" w:rsidRDefault="001A59C3" w:rsidP="00A868AB">
      <w:pPr>
        <w:spacing w:line="276" w:lineRule="auto"/>
        <w:ind w:firstLine="567"/>
        <w:jc w:val="both"/>
        <w:rPr>
          <w:sz w:val="28"/>
          <w:szCs w:val="28"/>
        </w:rPr>
      </w:pPr>
      <w:r>
        <w:rPr>
          <w:sz w:val="28"/>
          <w:szCs w:val="28"/>
        </w:rPr>
        <w:t xml:space="preserve"> </w:t>
      </w:r>
      <w:r>
        <w:rPr>
          <w:b/>
          <w:sz w:val="28"/>
          <w:szCs w:val="28"/>
        </w:rPr>
        <w:t>4.</w:t>
      </w:r>
      <w:r>
        <w:rPr>
          <w:sz w:val="28"/>
          <w:szCs w:val="28"/>
        </w:rPr>
        <w:t xml:space="preserve"> «Гражданская оборона».</w:t>
      </w:r>
      <w:r w:rsidRPr="000A14F5">
        <w:rPr>
          <w:sz w:val="28"/>
          <w:szCs w:val="28"/>
        </w:rPr>
        <w:t xml:space="preserve"> </w:t>
      </w:r>
      <w:r>
        <w:rPr>
          <w:sz w:val="28"/>
          <w:szCs w:val="28"/>
        </w:rPr>
        <w:t>Учебное пособие под общей редакцией Е.П. Шубина. – М.: Просвещение, 1991г.</w:t>
      </w:r>
    </w:p>
    <w:p w:rsidR="001A59C3" w:rsidRDefault="001A59C3" w:rsidP="00A868AB">
      <w:pPr>
        <w:spacing w:line="276" w:lineRule="auto"/>
        <w:ind w:firstLine="567"/>
        <w:jc w:val="both"/>
        <w:rPr>
          <w:sz w:val="28"/>
          <w:szCs w:val="28"/>
        </w:rPr>
      </w:pPr>
      <w:r>
        <w:rPr>
          <w:b/>
          <w:sz w:val="28"/>
          <w:szCs w:val="28"/>
        </w:rPr>
        <w:t xml:space="preserve"> 5.</w:t>
      </w:r>
      <w:r>
        <w:rPr>
          <w:sz w:val="28"/>
          <w:szCs w:val="28"/>
        </w:rPr>
        <w:t xml:space="preserve"> «Основы безопасности жизнедеятельности». Учебник для учащи</w:t>
      </w:r>
      <w:r>
        <w:rPr>
          <w:sz w:val="28"/>
          <w:szCs w:val="28"/>
        </w:rPr>
        <w:t>х</w:t>
      </w:r>
      <w:r>
        <w:rPr>
          <w:sz w:val="28"/>
          <w:szCs w:val="28"/>
        </w:rPr>
        <w:t>ся 10 – 11 - го класса общеобразовательных учреждений под редакцией Ю.Л. В</w:t>
      </w:r>
      <w:r>
        <w:rPr>
          <w:sz w:val="28"/>
          <w:szCs w:val="28"/>
        </w:rPr>
        <w:t>о</w:t>
      </w:r>
      <w:r>
        <w:rPr>
          <w:sz w:val="28"/>
          <w:szCs w:val="28"/>
        </w:rPr>
        <w:t>робьёва. – М.: ООО «Издательство АСТ», 2003г.</w:t>
      </w:r>
    </w:p>
    <w:p w:rsidR="001A59C3" w:rsidRDefault="001A59C3" w:rsidP="00A868AB">
      <w:pPr>
        <w:spacing w:line="276" w:lineRule="auto"/>
        <w:ind w:firstLine="567"/>
        <w:jc w:val="both"/>
        <w:rPr>
          <w:sz w:val="28"/>
          <w:szCs w:val="28"/>
        </w:rPr>
      </w:pPr>
      <w:r>
        <w:rPr>
          <w:sz w:val="28"/>
          <w:szCs w:val="28"/>
        </w:rPr>
        <w:t xml:space="preserve"> </w:t>
      </w:r>
      <w:r>
        <w:rPr>
          <w:b/>
          <w:sz w:val="28"/>
          <w:szCs w:val="28"/>
        </w:rPr>
        <w:t>6.</w:t>
      </w:r>
      <w:r>
        <w:rPr>
          <w:sz w:val="28"/>
          <w:szCs w:val="28"/>
        </w:rPr>
        <w:t xml:space="preserve"> «Охрана безопасности жизнедеятельности».</w:t>
      </w:r>
      <w:r w:rsidRPr="005B4658">
        <w:rPr>
          <w:sz w:val="28"/>
          <w:szCs w:val="28"/>
        </w:rPr>
        <w:t xml:space="preserve"> </w:t>
      </w:r>
      <w:r>
        <w:rPr>
          <w:sz w:val="28"/>
          <w:szCs w:val="28"/>
        </w:rPr>
        <w:t>Учебное пособие под р</w:t>
      </w:r>
      <w:r>
        <w:rPr>
          <w:sz w:val="28"/>
          <w:szCs w:val="28"/>
        </w:rPr>
        <w:t>е</w:t>
      </w:r>
      <w:r>
        <w:rPr>
          <w:sz w:val="28"/>
          <w:szCs w:val="28"/>
        </w:rPr>
        <w:t>дакцией А.В. Наследухова. – М.: АСТ – Пресс 2001г.</w:t>
      </w:r>
    </w:p>
    <w:p w:rsidR="001A59C3" w:rsidRPr="00967CE4" w:rsidRDefault="001A59C3" w:rsidP="00A868AB">
      <w:pPr>
        <w:pStyle w:val="a9"/>
        <w:widowControl w:val="0"/>
        <w:spacing w:after="0" w:line="276" w:lineRule="auto"/>
        <w:ind w:firstLine="567"/>
        <w:jc w:val="both"/>
        <w:rPr>
          <w:bCs/>
          <w:sz w:val="28"/>
          <w:szCs w:val="28"/>
        </w:rPr>
      </w:pPr>
      <w:r w:rsidRPr="00967CE4">
        <w:rPr>
          <w:bCs/>
          <w:sz w:val="28"/>
          <w:szCs w:val="28"/>
        </w:rPr>
        <w:t>Дополнительные источники:</w:t>
      </w:r>
    </w:p>
    <w:p w:rsidR="001A59C3" w:rsidRDefault="001A59C3" w:rsidP="00A868AB">
      <w:pPr>
        <w:spacing w:line="276" w:lineRule="auto"/>
        <w:ind w:firstLine="567"/>
        <w:jc w:val="both"/>
        <w:rPr>
          <w:sz w:val="28"/>
          <w:szCs w:val="28"/>
        </w:rPr>
      </w:pPr>
      <w:r>
        <w:rPr>
          <w:b/>
          <w:sz w:val="28"/>
          <w:szCs w:val="28"/>
        </w:rPr>
        <w:t xml:space="preserve">1. </w:t>
      </w:r>
      <w:r>
        <w:rPr>
          <w:sz w:val="28"/>
          <w:szCs w:val="28"/>
        </w:rPr>
        <w:t>ФЗ РФ «Об обороне» 31.05.96г.</w:t>
      </w:r>
    </w:p>
    <w:p w:rsidR="001A59C3" w:rsidRDefault="001A59C3" w:rsidP="00A868AB">
      <w:pPr>
        <w:spacing w:line="276" w:lineRule="auto"/>
        <w:ind w:firstLine="567"/>
        <w:jc w:val="both"/>
        <w:rPr>
          <w:sz w:val="28"/>
          <w:szCs w:val="28"/>
        </w:rPr>
      </w:pPr>
      <w:r>
        <w:rPr>
          <w:b/>
          <w:sz w:val="28"/>
          <w:szCs w:val="28"/>
        </w:rPr>
        <w:t xml:space="preserve">2. </w:t>
      </w:r>
      <w:r>
        <w:rPr>
          <w:sz w:val="28"/>
          <w:szCs w:val="28"/>
        </w:rPr>
        <w:t>ФЗ РФ «О воинской обязанности и военной службе» 28.03.98г.</w:t>
      </w:r>
    </w:p>
    <w:p w:rsidR="001A59C3" w:rsidRDefault="001A59C3" w:rsidP="00A868AB">
      <w:pPr>
        <w:spacing w:line="276" w:lineRule="auto"/>
        <w:ind w:firstLine="567"/>
        <w:jc w:val="both"/>
        <w:rPr>
          <w:sz w:val="28"/>
          <w:szCs w:val="28"/>
        </w:rPr>
      </w:pPr>
      <w:r>
        <w:rPr>
          <w:b/>
          <w:sz w:val="28"/>
          <w:szCs w:val="28"/>
        </w:rPr>
        <w:t xml:space="preserve">3. </w:t>
      </w:r>
      <w:r>
        <w:rPr>
          <w:sz w:val="28"/>
          <w:szCs w:val="28"/>
        </w:rPr>
        <w:t>ФЗ РФ «О статусе военнослужащих» 27.05.98г.</w:t>
      </w:r>
    </w:p>
    <w:p w:rsidR="001A59C3" w:rsidRDefault="001A59C3" w:rsidP="00A868AB">
      <w:pPr>
        <w:spacing w:line="276" w:lineRule="auto"/>
        <w:ind w:firstLine="567"/>
        <w:jc w:val="both"/>
        <w:rPr>
          <w:sz w:val="28"/>
          <w:szCs w:val="28"/>
        </w:rPr>
      </w:pPr>
      <w:r>
        <w:rPr>
          <w:b/>
          <w:sz w:val="28"/>
          <w:szCs w:val="28"/>
        </w:rPr>
        <w:t xml:space="preserve">4. </w:t>
      </w:r>
      <w:r>
        <w:rPr>
          <w:sz w:val="28"/>
          <w:szCs w:val="28"/>
        </w:rPr>
        <w:t>Общевоинские уставы ВС РФ. – М.: Воениздат, 1994г.</w:t>
      </w:r>
    </w:p>
    <w:p w:rsidR="001A59C3" w:rsidRDefault="001A59C3" w:rsidP="00A868AB">
      <w:pPr>
        <w:spacing w:line="276" w:lineRule="auto"/>
        <w:ind w:firstLine="567"/>
        <w:jc w:val="both"/>
        <w:rPr>
          <w:sz w:val="28"/>
          <w:szCs w:val="28"/>
        </w:rPr>
      </w:pPr>
      <w:r>
        <w:rPr>
          <w:b/>
          <w:sz w:val="28"/>
          <w:szCs w:val="28"/>
        </w:rPr>
        <w:t xml:space="preserve">5. </w:t>
      </w:r>
      <w:r>
        <w:rPr>
          <w:sz w:val="28"/>
          <w:szCs w:val="28"/>
        </w:rPr>
        <w:t>«Безопасность жизнедеятельности. Производственная безопасность и охрана труда».</w:t>
      </w:r>
      <w:r w:rsidRPr="000A14F5">
        <w:rPr>
          <w:sz w:val="28"/>
          <w:szCs w:val="28"/>
        </w:rPr>
        <w:t xml:space="preserve"> </w:t>
      </w:r>
      <w:r>
        <w:rPr>
          <w:sz w:val="28"/>
          <w:szCs w:val="28"/>
        </w:rPr>
        <w:t>Учебное пособие для студентов учреждений СПО под общей редакцией П.П. Кукина. – М.:</w:t>
      </w:r>
      <w:r w:rsidRPr="00C93A32">
        <w:rPr>
          <w:sz w:val="28"/>
          <w:szCs w:val="28"/>
        </w:rPr>
        <w:t xml:space="preserve"> </w:t>
      </w:r>
      <w:r>
        <w:rPr>
          <w:sz w:val="28"/>
          <w:szCs w:val="28"/>
        </w:rPr>
        <w:t>Высшая школа, 2001г.</w:t>
      </w:r>
    </w:p>
    <w:p w:rsidR="001A59C3" w:rsidRDefault="001A59C3" w:rsidP="00A868AB">
      <w:pPr>
        <w:spacing w:line="276" w:lineRule="auto"/>
        <w:ind w:firstLine="567"/>
        <w:jc w:val="both"/>
        <w:rPr>
          <w:sz w:val="28"/>
          <w:szCs w:val="28"/>
        </w:rPr>
      </w:pPr>
      <w:r>
        <w:rPr>
          <w:b/>
          <w:sz w:val="28"/>
          <w:szCs w:val="28"/>
        </w:rPr>
        <w:t xml:space="preserve">6. </w:t>
      </w:r>
      <w:r>
        <w:rPr>
          <w:sz w:val="28"/>
          <w:szCs w:val="28"/>
        </w:rPr>
        <w:t>«Основы безопасности жизнедеятельности». Информационно – метод</w:t>
      </w:r>
      <w:r>
        <w:rPr>
          <w:sz w:val="28"/>
          <w:szCs w:val="28"/>
        </w:rPr>
        <w:t>и</w:t>
      </w:r>
      <w:r>
        <w:rPr>
          <w:sz w:val="28"/>
          <w:szCs w:val="28"/>
        </w:rPr>
        <w:t>ческое издание для преподавателей.</w:t>
      </w:r>
      <w:r w:rsidRPr="00C46879">
        <w:rPr>
          <w:sz w:val="28"/>
          <w:szCs w:val="28"/>
        </w:rPr>
        <w:t xml:space="preserve"> </w:t>
      </w:r>
      <w:r>
        <w:rPr>
          <w:sz w:val="28"/>
          <w:szCs w:val="28"/>
        </w:rPr>
        <w:t>– М., 2001г.</w:t>
      </w:r>
    </w:p>
    <w:p w:rsidR="001A59C3" w:rsidRDefault="001A59C3" w:rsidP="00A868AB">
      <w:pPr>
        <w:spacing w:line="276" w:lineRule="auto"/>
        <w:ind w:firstLine="567"/>
        <w:jc w:val="both"/>
        <w:rPr>
          <w:sz w:val="28"/>
          <w:szCs w:val="28"/>
        </w:rPr>
      </w:pPr>
      <w:r>
        <w:rPr>
          <w:b/>
          <w:sz w:val="28"/>
          <w:szCs w:val="28"/>
        </w:rPr>
        <w:lastRenderedPageBreak/>
        <w:t xml:space="preserve">7. </w:t>
      </w:r>
      <w:r>
        <w:rPr>
          <w:sz w:val="28"/>
          <w:szCs w:val="28"/>
        </w:rPr>
        <w:t>«Основы безопасности жизнедеятельности». Информационно – метод</w:t>
      </w:r>
      <w:r>
        <w:rPr>
          <w:sz w:val="28"/>
          <w:szCs w:val="28"/>
        </w:rPr>
        <w:t>и</w:t>
      </w:r>
      <w:r>
        <w:rPr>
          <w:sz w:val="28"/>
          <w:szCs w:val="28"/>
        </w:rPr>
        <w:t>ческое издание для преподавателей.</w:t>
      </w:r>
      <w:r w:rsidRPr="00C46879">
        <w:rPr>
          <w:sz w:val="28"/>
          <w:szCs w:val="28"/>
        </w:rPr>
        <w:t xml:space="preserve"> </w:t>
      </w:r>
      <w:r>
        <w:rPr>
          <w:sz w:val="28"/>
          <w:szCs w:val="28"/>
        </w:rPr>
        <w:t>– М., 2000г.</w:t>
      </w:r>
    </w:p>
    <w:p w:rsidR="001A59C3" w:rsidRDefault="001A59C3" w:rsidP="00A868AB">
      <w:pPr>
        <w:spacing w:line="276" w:lineRule="auto"/>
        <w:ind w:firstLine="567"/>
        <w:jc w:val="both"/>
        <w:rPr>
          <w:sz w:val="28"/>
          <w:szCs w:val="28"/>
        </w:rPr>
      </w:pPr>
      <w:r>
        <w:rPr>
          <w:b/>
          <w:sz w:val="28"/>
          <w:szCs w:val="28"/>
        </w:rPr>
        <w:t xml:space="preserve">8. </w:t>
      </w:r>
      <w:r>
        <w:rPr>
          <w:sz w:val="28"/>
          <w:szCs w:val="28"/>
        </w:rPr>
        <w:t>Сборник методических разработок по тематике ГО и ЧС.</w:t>
      </w:r>
      <w:r w:rsidRPr="005B4658">
        <w:rPr>
          <w:sz w:val="28"/>
          <w:szCs w:val="28"/>
        </w:rPr>
        <w:t xml:space="preserve"> </w:t>
      </w:r>
      <w:r>
        <w:rPr>
          <w:sz w:val="28"/>
          <w:szCs w:val="28"/>
        </w:rPr>
        <w:t>– М.: ТОО – библиотечка журнала «Военное знание», 1997г. гл. 4, стр. 8-24.</w:t>
      </w:r>
    </w:p>
    <w:p w:rsidR="001A59C3" w:rsidRDefault="001A59C3" w:rsidP="00A868AB">
      <w:pPr>
        <w:spacing w:line="276" w:lineRule="auto"/>
        <w:ind w:firstLine="567"/>
        <w:jc w:val="both"/>
        <w:rPr>
          <w:sz w:val="28"/>
          <w:szCs w:val="28"/>
        </w:rPr>
      </w:pPr>
      <w:r>
        <w:rPr>
          <w:b/>
          <w:sz w:val="28"/>
          <w:szCs w:val="28"/>
        </w:rPr>
        <w:t xml:space="preserve">9. </w:t>
      </w:r>
      <w:r>
        <w:rPr>
          <w:sz w:val="28"/>
          <w:szCs w:val="28"/>
        </w:rPr>
        <w:t>Сборник методических разработок по тематике ГО и ЧС.</w:t>
      </w:r>
      <w:r w:rsidRPr="005B4658">
        <w:rPr>
          <w:sz w:val="28"/>
          <w:szCs w:val="28"/>
        </w:rPr>
        <w:t xml:space="preserve"> </w:t>
      </w:r>
      <w:r>
        <w:rPr>
          <w:sz w:val="28"/>
          <w:szCs w:val="28"/>
        </w:rPr>
        <w:t>– М.: ТОО – библиотечка журнала «Военное знание», 1997г. тема 5, стр. 41-56.</w:t>
      </w:r>
    </w:p>
    <w:p w:rsidR="001A59C3" w:rsidRDefault="001A59C3" w:rsidP="00A868AB">
      <w:pPr>
        <w:spacing w:line="276" w:lineRule="auto"/>
        <w:ind w:firstLine="567"/>
        <w:jc w:val="both"/>
        <w:rPr>
          <w:sz w:val="28"/>
          <w:szCs w:val="28"/>
        </w:rPr>
      </w:pPr>
      <w:r>
        <w:rPr>
          <w:b/>
          <w:sz w:val="28"/>
          <w:szCs w:val="28"/>
        </w:rPr>
        <w:t xml:space="preserve">10. </w:t>
      </w:r>
      <w:r>
        <w:rPr>
          <w:sz w:val="28"/>
          <w:szCs w:val="28"/>
        </w:rPr>
        <w:t>Сборник методических разработок по тематике ГО и ЧС.</w:t>
      </w:r>
      <w:r w:rsidRPr="005B4658">
        <w:rPr>
          <w:sz w:val="28"/>
          <w:szCs w:val="28"/>
        </w:rPr>
        <w:t xml:space="preserve"> </w:t>
      </w:r>
      <w:r>
        <w:rPr>
          <w:sz w:val="28"/>
          <w:szCs w:val="28"/>
        </w:rPr>
        <w:t>– М.: ТОО – библиотечка журнала «Военное знание», 1997г. гл. 2-6, стр. 6-71.</w:t>
      </w:r>
    </w:p>
    <w:p w:rsidR="001A59C3" w:rsidRDefault="001A59C3" w:rsidP="00A868AB">
      <w:pPr>
        <w:spacing w:line="276" w:lineRule="auto"/>
        <w:ind w:firstLine="567"/>
        <w:jc w:val="both"/>
        <w:rPr>
          <w:sz w:val="28"/>
          <w:szCs w:val="28"/>
        </w:rPr>
      </w:pPr>
      <w:r>
        <w:rPr>
          <w:b/>
          <w:sz w:val="28"/>
          <w:szCs w:val="28"/>
        </w:rPr>
        <w:t xml:space="preserve">11. </w:t>
      </w:r>
      <w:r>
        <w:rPr>
          <w:sz w:val="28"/>
          <w:szCs w:val="28"/>
        </w:rPr>
        <w:t>Сборник методических разработок по тематике ГО и ЧС.</w:t>
      </w:r>
      <w:r w:rsidRPr="005B4658">
        <w:rPr>
          <w:sz w:val="28"/>
          <w:szCs w:val="28"/>
        </w:rPr>
        <w:t xml:space="preserve"> </w:t>
      </w:r>
      <w:r>
        <w:rPr>
          <w:sz w:val="28"/>
          <w:szCs w:val="28"/>
        </w:rPr>
        <w:t>– М.: ТОО – библиотечка журнала «Военное знание», 1997г. тема 6, стр. 3-24.</w:t>
      </w:r>
    </w:p>
    <w:p w:rsidR="001A59C3" w:rsidRDefault="001A59C3" w:rsidP="00A868AB">
      <w:pPr>
        <w:spacing w:line="276" w:lineRule="auto"/>
        <w:ind w:firstLine="567"/>
        <w:jc w:val="both"/>
        <w:rPr>
          <w:sz w:val="28"/>
          <w:szCs w:val="28"/>
        </w:rPr>
      </w:pPr>
      <w:r>
        <w:rPr>
          <w:b/>
          <w:sz w:val="28"/>
          <w:szCs w:val="28"/>
        </w:rPr>
        <w:t xml:space="preserve">12. </w:t>
      </w:r>
      <w:r>
        <w:rPr>
          <w:sz w:val="28"/>
          <w:szCs w:val="28"/>
        </w:rPr>
        <w:t>Сборник методических разработок по тематике ГО и ЧС.</w:t>
      </w:r>
      <w:r w:rsidRPr="005B4658">
        <w:rPr>
          <w:sz w:val="28"/>
          <w:szCs w:val="28"/>
        </w:rPr>
        <w:t xml:space="preserve"> </w:t>
      </w:r>
      <w:r>
        <w:rPr>
          <w:sz w:val="28"/>
          <w:szCs w:val="28"/>
        </w:rPr>
        <w:t>– М.: ТОО – библиотечка журнала «Военное знание», 1997г. гл. 2-4, стр. 3-6; 11-13.</w:t>
      </w:r>
    </w:p>
    <w:p w:rsidR="001A59C3" w:rsidRDefault="001A59C3" w:rsidP="001A59C3">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firstLine="567"/>
        <w:jc w:val="both"/>
        <w:rPr>
          <w:bCs/>
        </w:rPr>
      </w:pPr>
    </w:p>
    <w:p w:rsidR="001A59C3" w:rsidRPr="00F54AE7" w:rsidRDefault="001A59C3" w:rsidP="00A868AB">
      <w:pPr>
        <w:spacing w:line="276" w:lineRule="auto"/>
        <w:ind w:firstLine="567"/>
        <w:jc w:val="both"/>
        <w:rPr>
          <w:b/>
          <w:sz w:val="28"/>
          <w:szCs w:val="28"/>
        </w:rPr>
      </w:pPr>
      <w:r w:rsidRPr="00F54AE7">
        <w:rPr>
          <w:b/>
          <w:sz w:val="28"/>
          <w:szCs w:val="28"/>
        </w:rPr>
        <w:t xml:space="preserve">Интернет-ресурсы </w:t>
      </w:r>
    </w:p>
    <w:p w:rsidR="001A59C3" w:rsidRPr="00F54AE7" w:rsidRDefault="001A59C3" w:rsidP="00A868AB">
      <w:pPr>
        <w:rPr>
          <w:b/>
        </w:rPr>
      </w:pPr>
    </w:p>
    <w:tbl>
      <w:tblPr>
        <w:tblW w:w="0" w:type="auto"/>
        <w:tblInd w:w="250" w:type="dxa"/>
        <w:tblBorders>
          <w:insideH w:val="single" w:sz="4" w:space="0" w:color="auto"/>
        </w:tblBorders>
        <w:tblLook w:val="04A0"/>
      </w:tblPr>
      <w:tblGrid>
        <w:gridCol w:w="341"/>
        <w:gridCol w:w="8647"/>
      </w:tblGrid>
      <w:tr w:rsidR="001A59C3" w:rsidRPr="00A868AB" w:rsidTr="00A868AB">
        <w:tc>
          <w:tcPr>
            <w:tcW w:w="341" w:type="dxa"/>
          </w:tcPr>
          <w:p w:rsidR="001A59C3" w:rsidRPr="00A868AB" w:rsidRDefault="001A59C3" w:rsidP="00A868AB">
            <w:pPr>
              <w:spacing w:line="360" w:lineRule="auto"/>
              <w:jc w:val="both"/>
              <w:rPr>
                <w:sz w:val="25"/>
                <w:szCs w:val="25"/>
              </w:rPr>
            </w:pPr>
            <w:r w:rsidRPr="00A868AB">
              <w:rPr>
                <w:sz w:val="25"/>
                <w:szCs w:val="25"/>
              </w:rPr>
              <w:t>1</w:t>
            </w:r>
          </w:p>
        </w:tc>
        <w:tc>
          <w:tcPr>
            <w:tcW w:w="8647" w:type="dxa"/>
          </w:tcPr>
          <w:p w:rsidR="001A59C3" w:rsidRPr="00A868AB" w:rsidRDefault="008306E5" w:rsidP="00A868AB">
            <w:pPr>
              <w:spacing w:line="360" w:lineRule="auto"/>
              <w:jc w:val="both"/>
              <w:rPr>
                <w:sz w:val="25"/>
                <w:szCs w:val="25"/>
              </w:rPr>
            </w:pPr>
            <w:hyperlink r:id="rId119" w:history="1">
              <w:r w:rsidR="001A59C3" w:rsidRPr="00A868AB">
                <w:rPr>
                  <w:rStyle w:val="afa"/>
                  <w:color w:val="auto"/>
                  <w:sz w:val="25"/>
                  <w:szCs w:val="25"/>
                </w:rPr>
                <w:t>http://prezentacii.com/obzh/</w:t>
              </w:r>
            </w:hyperlink>
          </w:p>
        </w:tc>
      </w:tr>
      <w:tr w:rsidR="001A59C3" w:rsidRPr="00A868AB" w:rsidTr="00A868AB">
        <w:tc>
          <w:tcPr>
            <w:tcW w:w="341" w:type="dxa"/>
          </w:tcPr>
          <w:p w:rsidR="001A59C3" w:rsidRPr="00A868AB" w:rsidRDefault="001A59C3" w:rsidP="00A868AB">
            <w:pPr>
              <w:spacing w:line="360" w:lineRule="auto"/>
              <w:jc w:val="both"/>
              <w:rPr>
                <w:sz w:val="25"/>
                <w:szCs w:val="25"/>
              </w:rPr>
            </w:pPr>
            <w:r w:rsidRPr="00A868AB">
              <w:rPr>
                <w:sz w:val="25"/>
                <w:szCs w:val="25"/>
              </w:rPr>
              <w:t>2</w:t>
            </w:r>
          </w:p>
        </w:tc>
        <w:tc>
          <w:tcPr>
            <w:tcW w:w="8647" w:type="dxa"/>
          </w:tcPr>
          <w:p w:rsidR="001A59C3" w:rsidRPr="00A868AB" w:rsidRDefault="008306E5" w:rsidP="00A868AB">
            <w:pPr>
              <w:spacing w:line="360" w:lineRule="auto"/>
              <w:jc w:val="both"/>
              <w:rPr>
                <w:sz w:val="25"/>
                <w:szCs w:val="25"/>
              </w:rPr>
            </w:pPr>
            <w:hyperlink r:id="rId120" w:history="1">
              <w:r w:rsidR="001A59C3" w:rsidRPr="00A868AB">
                <w:rPr>
                  <w:rStyle w:val="afa"/>
                  <w:color w:val="auto"/>
                  <w:sz w:val="25"/>
                  <w:szCs w:val="25"/>
                </w:rPr>
                <w:t>http://bjd-online.ru/</w:t>
              </w:r>
            </w:hyperlink>
          </w:p>
        </w:tc>
      </w:tr>
      <w:tr w:rsidR="001A59C3" w:rsidRPr="00A868AB" w:rsidTr="00A868AB">
        <w:tc>
          <w:tcPr>
            <w:tcW w:w="341" w:type="dxa"/>
          </w:tcPr>
          <w:p w:rsidR="001A59C3" w:rsidRPr="00A868AB" w:rsidRDefault="001A59C3" w:rsidP="00A868AB">
            <w:pPr>
              <w:spacing w:line="360" w:lineRule="auto"/>
              <w:jc w:val="both"/>
              <w:rPr>
                <w:sz w:val="25"/>
                <w:szCs w:val="25"/>
              </w:rPr>
            </w:pPr>
            <w:r w:rsidRPr="00A868AB">
              <w:rPr>
                <w:sz w:val="25"/>
                <w:szCs w:val="25"/>
              </w:rPr>
              <w:t>3</w:t>
            </w:r>
          </w:p>
        </w:tc>
        <w:tc>
          <w:tcPr>
            <w:tcW w:w="8647" w:type="dxa"/>
          </w:tcPr>
          <w:p w:rsidR="001A59C3" w:rsidRPr="00A868AB" w:rsidRDefault="008306E5" w:rsidP="00A868AB">
            <w:pPr>
              <w:spacing w:line="360" w:lineRule="auto"/>
              <w:jc w:val="both"/>
              <w:rPr>
                <w:sz w:val="25"/>
                <w:szCs w:val="25"/>
              </w:rPr>
            </w:pPr>
            <w:hyperlink r:id="rId121" w:history="1">
              <w:r w:rsidR="001A59C3" w:rsidRPr="00A868AB">
                <w:rPr>
                  <w:rStyle w:val="afa"/>
                  <w:color w:val="auto"/>
                  <w:sz w:val="25"/>
                  <w:szCs w:val="25"/>
                </w:rPr>
                <w:t>http://armyrus.ru/index.php?option=com_content&amp;task=view&amp;id=30&amp;Itemid=1458</w:t>
              </w:r>
            </w:hyperlink>
          </w:p>
        </w:tc>
      </w:tr>
      <w:tr w:rsidR="001A59C3" w:rsidRPr="00A868AB" w:rsidTr="00A868AB">
        <w:tc>
          <w:tcPr>
            <w:tcW w:w="341" w:type="dxa"/>
          </w:tcPr>
          <w:p w:rsidR="001A59C3" w:rsidRPr="00A868AB" w:rsidRDefault="001A59C3" w:rsidP="00A868AB">
            <w:pPr>
              <w:spacing w:line="360" w:lineRule="auto"/>
              <w:jc w:val="both"/>
              <w:rPr>
                <w:sz w:val="25"/>
                <w:szCs w:val="25"/>
              </w:rPr>
            </w:pPr>
            <w:r w:rsidRPr="00A868AB">
              <w:rPr>
                <w:sz w:val="25"/>
                <w:szCs w:val="25"/>
              </w:rPr>
              <w:t>4</w:t>
            </w:r>
          </w:p>
        </w:tc>
        <w:tc>
          <w:tcPr>
            <w:tcW w:w="8647" w:type="dxa"/>
          </w:tcPr>
          <w:p w:rsidR="001A59C3" w:rsidRPr="00A868AB" w:rsidRDefault="008306E5" w:rsidP="00A868AB">
            <w:pPr>
              <w:spacing w:line="360" w:lineRule="auto"/>
              <w:jc w:val="both"/>
              <w:rPr>
                <w:sz w:val="25"/>
                <w:szCs w:val="25"/>
              </w:rPr>
            </w:pPr>
            <w:hyperlink r:id="rId122" w:history="1">
              <w:r w:rsidR="001A59C3" w:rsidRPr="00A868AB">
                <w:rPr>
                  <w:rStyle w:val="afa"/>
                  <w:color w:val="auto"/>
                  <w:sz w:val="25"/>
                  <w:szCs w:val="25"/>
                </w:rPr>
                <w:t>http://vk.bstu.ru/book11/list.htm</w:t>
              </w:r>
            </w:hyperlink>
          </w:p>
        </w:tc>
      </w:tr>
      <w:tr w:rsidR="001A59C3" w:rsidRPr="00A868AB" w:rsidTr="00A868AB">
        <w:tc>
          <w:tcPr>
            <w:tcW w:w="341" w:type="dxa"/>
          </w:tcPr>
          <w:p w:rsidR="001A59C3" w:rsidRPr="00A868AB" w:rsidRDefault="001A59C3" w:rsidP="00A868AB">
            <w:pPr>
              <w:spacing w:line="360" w:lineRule="auto"/>
              <w:jc w:val="both"/>
              <w:rPr>
                <w:sz w:val="25"/>
                <w:szCs w:val="25"/>
              </w:rPr>
            </w:pPr>
            <w:r w:rsidRPr="00A868AB">
              <w:rPr>
                <w:sz w:val="25"/>
                <w:szCs w:val="25"/>
              </w:rPr>
              <w:t>5</w:t>
            </w:r>
          </w:p>
        </w:tc>
        <w:tc>
          <w:tcPr>
            <w:tcW w:w="8647" w:type="dxa"/>
          </w:tcPr>
          <w:p w:rsidR="001A59C3" w:rsidRPr="00A868AB" w:rsidRDefault="008306E5" w:rsidP="00A868AB">
            <w:pPr>
              <w:spacing w:line="360" w:lineRule="auto"/>
              <w:jc w:val="both"/>
              <w:rPr>
                <w:sz w:val="25"/>
                <w:szCs w:val="25"/>
              </w:rPr>
            </w:pPr>
            <w:hyperlink r:id="rId123" w:history="1">
              <w:r w:rsidR="001A59C3" w:rsidRPr="00A868AB">
                <w:rPr>
                  <w:rStyle w:val="afa"/>
                  <w:color w:val="auto"/>
                  <w:sz w:val="25"/>
                  <w:szCs w:val="25"/>
                </w:rPr>
                <w:t>http://www.sigmamsk.ru/catalog/1/42.html</w:t>
              </w:r>
            </w:hyperlink>
          </w:p>
        </w:tc>
      </w:tr>
      <w:tr w:rsidR="001A59C3" w:rsidRPr="00A868AB" w:rsidTr="00A868AB">
        <w:tc>
          <w:tcPr>
            <w:tcW w:w="341" w:type="dxa"/>
          </w:tcPr>
          <w:p w:rsidR="001A59C3" w:rsidRPr="00A868AB" w:rsidRDefault="001A59C3" w:rsidP="00A868AB">
            <w:pPr>
              <w:spacing w:line="360" w:lineRule="auto"/>
              <w:jc w:val="both"/>
              <w:rPr>
                <w:sz w:val="25"/>
                <w:szCs w:val="25"/>
              </w:rPr>
            </w:pPr>
            <w:r w:rsidRPr="00A868AB">
              <w:rPr>
                <w:sz w:val="25"/>
                <w:szCs w:val="25"/>
              </w:rPr>
              <w:t>6</w:t>
            </w:r>
          </w:p>
        </w:tc>
        <w:tc>
          <w:tcPr>
            <w:tcW w:w="8647" w:type="dxa"/>
          </w:tcPr>
          <w:p w:rsidR="001A59C3" w:rsidRPr="00A868AB" w:rsidRDefault="008306E5" w:rsidP="00A868AB">
            <w:pPr>
              <w:spacing w:line="360" w:lineRule="auto"/>
              <w:jc w:val="both"/>
              <w:rPr>
                <w:sz w:val="25"/>
                <w:szCs w:val="25"/>
              </w:rPr>
            </w:pPr>
            <w:hyperlink r:id="rId124" w:history="1">
              <w:r w:rsidR="001A59C3" w:rsidRPr="00A868AB">
                <w:rPr>
                  <w:rStyle w:val="afa"/>
                  <w:color w:val="auto"/>
                  <w:sz w:val="25"/>
                  <w:szCs w:val="25"/>
                </w:rPr>
                <w:t>http://festival.1september.ru/articles/415115/</w:t>
              </w:r>
            </w:hyperlink>
          </w:p>
        </w:tc>
      </w:tr>
      <w:tr w:rsidR="001A59C3" w:rsidRPr="00A868AB" w:rsidTr="00A868AB">
        <w:tc>
          <w:tcPr>
            <w:tcW w:w="341" w:type="dxa"/>
          </w:tcPr>
          <w:p w:rsidR="001A59C3" w:rsidRPr="00A868AB" w:rsidRDefault="001A59C3" w:rsidP="00A868AB">
            <w:pPr>
              <w:spacing w:line="360" w:lineRule="auto"/>
              <w:jc w:val="both"/>
              <w:rPr>
                <w:sz w:val="25"/>
                <w:szCs w:val="25"/>
              </w:rPr>
            </w:pPr>
            <w:r w:rsidRPr="00A868AB">
              <w:rPr>
                <w:sz w:val="25"/>
                <w:szCs w:val="25"/>
              </w:rPr>
              <w:t>7</w:t>
            </w:r>
          </w:p>
        </w:tc>
        <w:tc>
          <w:tcPr>
            <w:tcW w:w="8647" w:type="dxa"/>
          </w:tcPr>
          <w:p w:rsidR="001A59C3" w:rsidRPr="00A868AB" w:rsidRDefault="008306E5" w:rsidP="00A868AB">
            <w:pPr>
              <w:spacing w:line="360" w:lineRule="auto"/>
              <w:jc w:val="both"/>
              <w:rPr>
                <w:sz w:val="25"/>
                <w:szCs w:val="25"/>
              </w:rPr>
            </w:pPr>
            <w:hyperlink r:id="rId125" w:history="1">
              <w:r w:rsidR="001A59C3" w:rsidRPr="00A868AB">
                <w:rPr>
                  <w:rStyle w:val="afa"/>
                  <w:color w:val="auto"/>
                  <w:sz w:val="25"/>
                  <w:szCs w:val="25"/>
                </w:rPr>
                <w:t>http://vts.hadson.cc/index.php?option=com_content&amp;task=view&amp;id=428&amp;Itemid=4</w:t>
              </w:r>
            </w:hyperlink>
          </w:p>
        </w:tc>
      </w:tr>
    </w:tbl>
    <w:p w:rsidR="001A59C3" w:rsidRPr="00341F81" w:rsidRDefault="001A59C3" w:rsidP="00A868AB">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Pr>
          <w:bCs/>
        </w:rPr>
        <w:br w:type="page"/>
      </w:r>
      <w:r w:rsidRPr="00341F81">
        <w:rPr>
          <w:b/>
          <w:caps/>
          <w:sz w:val="28"/>
          <w:szCs w:val="28"/>
        </w:rPr>
        <w:lastRenderedPageBreak/>
        <w:t>4. Контроль и оценка результатов освоения дисци</w:t>
      </w:r>
      <w:r w:rsidRPr="00341F81">
        <w:rPr>
          <w:b/>
          <w:caps/>
          <w:sz w:val="28"/>
          <w:szCs w:val="28"/>
        </w:rPr>
        <w:t>п</w:t>
      </w:r>
      <w:r w:rsidRPr="00341F81">
        <w:rPr>
          <w:b/>
          <w:caps/>
          <w:sz w:val="28"/>
          <w:szCs w:val="28"/>
        </w:rPr>
        <w:t>лины</w:t>
      </w:r>
    </w:p>
    <w:p w:rsidR="001A59C3" w:rsidRDefault="001A59C3" w:rsidP="00A868AB">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b/>
          <w:sz w:val="28"/>
          <w:szCs w:val="28"/>
        </w:rPr>
      </w:pPr>
    </w:p>
    <w:p w:rsidR="001A59C3" w:rsidRPr="004C4CB7" w:rsidRDefault="001A59C3" w:rsidP="00A868AB">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sz w:val="28"/>
          <w:szCs w:val="28"/>
        </w:rPr>
      </w:pPr>
      <w:r w:rsidRPr="00330420">
        <w:rPr>
          <w:b/>
          <w:sz w:val="28"/>
          <w:szCs w:val="28"/>
        </w:rPr>
        <w:t>Контроль</w:t>
      </w:r>
      <w:r w:rsidRPr="00330420">
        <w:rPr>
          <w:sz w:val="28"/>
          <w:szCs w:val="28"/>
        </w:rPr>
        <w:t xml:space="preserve"> </w:t>
      </w:r>
      <w:r w:rsidRPr="00330420">
        <w:rPr>
          <w:b/>
          <w:sz w:val="28"/>
          <w:szCs w:val="28"/>
        </w:rPr>
        <w:t>и оценка</w:t>
      </w:r>
      <w:r w:rsidRPr="00330420">
        <w:rPr>
          <w:sz w:val="28"/>
          <w:szCs w:val="28"/>
        </w:rPr>
        <w:t xml:space="preserve"> результатов освоения дисциплины осуществляется преп</w:t>
      </w:r>
      <w:r w:rsidRPr="00330420">
        <w:rPr>
          <w:sz w:val="28"/>
          <w:szCs w:val="28"/>
        </w:rPr>
        <w:t>о</w:t>
      </w:r>
      <w:r w:rsidRPr="00330420">
        <w:rPr>
          <w:sz w:val="28"/>
          <w:szCs w:val="28"/>
        </w:rPr>
        <w:t xml:space="preserve">давателем в процессе проведения </w:t>
      </w:r>
      <w:r>
        <w:rPr>
          <w:sz w:val="28"/>
          <w:szCs w:val="28"/>
        </w:rPr>
        <w:t>учебных и семинарских</w:t>
      </w:r>
      <w:r w:rsidRPr="00330420">
        <w:rPr>
          <w:sz w:val="28"/>
          <w:szCs w:val="28"/>
        </w:rPr>
        <w:t xml:space="preserve"> занятий</w:t>
      </w:r>
      <w:r>
        <w:rPr>
          <w:sz w:val="28"/>
          <w:szCs w:val="28"/>
        </w:rPr>
        <w:t>,</w:t>
      </w:r>
      <w:r w:rsidRPr="00330420">
        <w:rPr>
          <w:sz w:val="28"/>
          <w:szCs w:val="28"/>
        </w:rPr>
        <w:t xml:space="preserve"> тестиров</w:t>
      </w:r>
      <w:r w:rsidRPr="00330420">
        <w:rPr>
          <w:sz w:val="28"/>
          <w:szCs w:val="28"/>
        </w:rPr>
        <w:t>а</w:t>
      </w:r>
      <w:r w:rsidRPr="00330420">
        <w:rPr>
          <w:sz w:val="28"/>
          <w:szCs w:val="28"/>
        </w:rPr>
        <w:t>ния, а также выполнения обучающимися индивидуальных зад</w:t>
      </w:r>
      <w:r w:rsidRPr="00330420">
        <w:rPr>
          <w:sz w:val="28"/>
          <w:szCs w:val="28"/>
        </w:rPr>
        <w:t>а</w:t>
      </w:r>
      <w:r w:rsidRPr="00330420">
        <w:rPr>
          <w:sz w:val="28"/>
          <w:szCs w:val="28"/>
        </w:rPr>
        <w:t>ний, проектов, исследований.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2"/>
        <w:gridCol w:w="4315"/>
      </w:tblGrid>
      <w:tr w:rsidR="001A59C3" w:rsidRPr="00BC05FA" w:rsidTr="00A868AB">
        <w:tc>
          <w:tcPr>
            <w:tcW w:w="2811" w:type="pct"/>
            <w:tcBorders>
              <w:top w:val="single" w:sz="4" w:space="0" w:color="auto"/>
              <w:left w:val="single" w:sz="4" w:space="0" w:color="auto"/>
              <w:bottom w:val="single" w:sz="4" w:space="0" w:color="auto"/>
              <w:right w:val="single" w:sz="4" w:space="0" w:color="auto"/>
            </w:tcBorders>
            <w:shd w:val="clear" w:color="auto" w:fill="auto"/>
            <w:vAlign w:val="center"/>
          </w:tcPr>
          <w:p w:rsidR="001A59C3" w:rsidRPr="00BC05FA" w:rsidRDefault="001A59C3" w:rsidP="00A868AB">
            <w:pPr>
              <w:widowControl w:val="0"/>
              <w:jc w:val="center"/>
              <w:rPr>
                <w:b/>
                <w:bCs/>
              </w:rPr>
            </w:pPr>
            <w:r w:rsidRPr="00BC05FA">
              <w:rPr>
                <w:b/>
                <w:bCs/>
              </w:rPr>
              <w:t>Результаты обучения</w:t>
            </w:r>
          </w:p>
          <w:p w:rsidR="001A59C3" w:rsidRPr="00BC05FA" w:rsidRDefault="001A59C3" w:rsidP="00A868AB">
            <w:pPr>
              <w:widowControl w:val="0"/>
              <w:jc w:val="center"/>
              <w:rPr>
                <w:b/>
                <w:bCs/>
              </w:rPr>
            </w:pPr>
            <w:r w:rsidRPr="00BC05FA">
              <w:rPr>
                <w:b/>
                <w:bCs/>
              </w:rPr>
              <w:t>(освоенные умения, усвоенные знания)</w:t>
            </w:r>
          </w:p>
        </w:tc>
        <w:tc>
          <w:tcPr>
            <w:tcW w:w="2189" w:type="pct"/>
            <w:tcBorders>
              <w:top w:val="single" w:sz="4" w:space="0" w:color="auto"/>
              <w:left w:val="single" w:sz="4" w:space="0" w:color="auto"/>
              <w:bottom w:val="single" w:sz="4" w:space="0" w:color="auto"/>
              <w:right w:val="single" w:sz="4" w:space="0" w:color="auto"/>
            </w:tcBorders>
            <w:shd w:val="clear" w:color="auto" w:fill="auto"/>
            <w:vAlign w:val="center"/>
          </w:tcPr>
          <w:p w:rsidR="001A59C3" w:rsidRPr="00BC05FA" w:rsidRDefault="001A59C3" w:rsidP="00A868AB">
            <w:pPr>
              <w:widowControl w:val="0"/>
              <w:jc w:val="center"/>
              <w:rPr>
                <w:b/>
                <w:bCs/>
              </w:rPr>
            </w:pPr>
            <w:r w:rsidRPr="00BC05FA">
              <w:rPr>
                <w:b/>
              </w:rPr>
              <w:t xml:space="preserve">Формы и методы контроля и оценки результатов обучения </w:t>
            </w:r>
          </w:p>
        </w:tc>
      </w:tr>
      <w:tr w:rsidR="001A59C3" w:rsidRPr="00BC05FA" w:rsidTr="00A868AB">
        <w:trPr>
          <w:trHeight w:val="8974"/>
        </w:trPr>
        <w:tc>
          <w:tcPr>
            <w:tcW w:w="2811" w:type="pct"/>
            <w:tcBorders>
              <w:top w:val="single" w:sz="4" w:space="0" w:color="auto"/>
              <w:left w:val="single" w:sz="4" w:space="0" w:color="auto"/>
              <w:right w:val="single" w:sz="4" w:space="0" w:color="auto"/>
            </w:tcBorders>
            <w:shd w:val="clear" w:color="auto" w:fill="auto"/>
          </w:tcPr>
          <w:p w:rsidR="001A59C3" w:rsidRPr="004A29BC" w:rsidRDefault="001A59C3" w:rsidP="00A868AB">
            <w:pPr>
              <w:rPr>
                <w:b/>
                <w:sz w:val="28"/>
                <w:szCs w:val="28"/>
              </w:rPr>
            </w:pPr>
            <w:r>
              <w:rPr>
                <w:sz w:val="28"/>
                <w:szCs w:val="28"/>
              </w:rPr>
              <w:t>В результате</w:t>
            </w:r>
            <w:r w:rsidRPr="00045A37">
              <w:rPr>
                <w:sz w:val="28"/>
                <w:szCs w:val="28"/>
              </w:rPr>
              <w:t xml:space="preserve"> изучения дисциплины студе</w:t>
            </w:r>
            <w:r w:rsidRPr="00045A37">
              <w:rPr>
                <w:sz w:val="28"/>
                <w:szCs w:val="28"/>
              </w:rPr>
              <w:t>н</w:t>
            </w:r>
            <w:r w:rsidRPr="00045A37">
              <w:rPr>
                <w:sz w:val="28"/>
                <w:szCs w:val="28"/>
              </w:rPr>
              <w:t>ты должны</w:t>
            </w:r>
            <w:r>
              <w:rPr>
                <w:sz w:val="28"/>
                <w:szCs w:val="28"/>
              </w:rPr>
              <w:t xml:space="preserve"> </w:t>
            </w:r>
            <w:r w:rsidRPr="004A29BC">
              <w:rPr>
                <w:b/>
                <w:sz w:val="28"/>
                <w:szCs w:val="28"/>
              </w:rPr>
              <w:t>уметь:</w:t>
            </w:r>
          </w:p>
          <w:p w:rsidR="001A59C3" w:rsidRPr="00173ABA" w:rsidRDefault="001A59C3" w:rsidP="00A868AB">
            <w:pPr>
              <w:rPr>
                <w:sz w:val="28"/>
                <w:szCs w:val="28"/>
              </w:rPr>
            </w:pPr>
            <w:r>
              <w:rPr>
                <w:sz w:val="28"/>
                <w:szCs w:val="28"/>
              </w:rPr>
              <w:t xml:space="preserve">- </w:t>
            </w:r>
            <w:r w:rsidRPr="00173ABA">
              <w:rPr>
                <w:sz w:val="28"/>
                <w:szCs w:val="28"/>
              </w:rPr>
              <w:t>организовывать и проводить мероприятия по защите работающих и населения от н</w:t>
            </w:r>
            <w:r w:rsidRPr="00173ABA">
              <w:rPr>
                <w:sz w:val="28"/>
                <w:szCs w:val="28"/>
              </w:rPr>
              <w:t>е</w:t>
            </w:r>
            <w:r w:rsidRPr="00173ABA">
              <w:rPr>
                <w:sz w:val="28"/>
                <w:szCs w:val="28"/>
              </w:rPr>
              <w:t>гативных воздействий чрезвычайных с</w:t>
            </w:r>
            <w:r w:rsidRPr="00173ABA">
              <w:rPr>
                <w:sz w:val="28"/>
                <w:szCs w:val="28"/>
              </w:rPr>
              <w:t>и</w:t>
            </w:r>
            <w:r w:rsidRPr="00173ABA">
              <w:rPr>
                <w:sz w:val="28"/>
                <w:szCs w:val="28"/>
              </w:rPr>
              <w:t>туаций;</w:t>
            </w:r>
          </w:p>
          <w:p w:rsidR="001A59C3" w:rsidRPr="00173ABA" w:rsidRDefault="001A59C3" w:rsidP="00A868AB">
            <w:pPr>
              <w:rPr>
                <w:sz w:val="28"/>
                <w:szCs w:val="28"/>
              </w:rPr>
            </w:pPr>
            <w:r>
              <w:rPr>
                <w:sz w:val="28"/>
                <w:szCs w:val="28"/>
              </w:rPr>
              <w:t xml:space="preserve">- </w:t>
            </w:r>
            <w:r w:rsidRPr="00173ABA">
              <w:rPr>
                <w:sz w:val="28"/>
                <w:szCs w:val="28"/>
              </w:rPr>
              <w:t>предпринимать профилактические меры для снижения уровня опасностей различн</w:t>
            </w:r>
            <w:r w:rsidRPr="00173ABA">
              <w:rPr>
                <w:sz w:val="28"/>
                <w:szCs w:val="28"/>
              </w:rPr>
              <w:t>о</w:t>
            </w:r>
            <w:r w:rsidRPr="00173ABA">
              <w:rPr>
                <w:sz w:val="28"/>
                <w:szCs w:val="28"/>
              </w:rPr>
              <w:t>го вида и их последствий в профессионал</w:t>
            </w:r>
            <w:r w:rsidRPr="00173ABA">
              <w:rPr>
                <w:sz w:val="28"/>
                <w:szCs w:val="28"/>
              </w:rPr>
              <w:t>ь</w:t>
            </w:r>
            <w:r w:rsidRPr="00173ABA">
              <w:rPr>
                <w:sz w:val="28"/>
                <w:szCs w:val="28"/>
              </w:rPr>
              <w:t>ной деятельности и б</w:t>
            </w:r>
            <w:r w:rsidRPr="00173ABA">
              <w:rPr>
                <w:sz w:val="28"/>
                <w:szCs w:val="28"/>
              </w:rPr>
              <w:t>ы</w:t>
            </w:r>
            <w:r w:rsidRPr="00173ABA">
              <w:rPr>
                <w:sz w:val="28"/>
                <w:szCs w:val="28"/>
              </w:rPr>
              <w:t>ту;</w:t>
            </w:r>
          </w:p>
          <w:p w:rsidR="001A59C3" w:rsidRPr="00173ABA" w:rsidRDefault="001A59C3" w:rsidP="00A868AB">
            <w:pPr>
              <w:rPr>
                <w:sz w:val="28"/>
                <w:szCs w:val="28"/>
              </w:rPr>
            </w:pPr>
            <w:r>
              <w:rPr>
                <w:sz w:val="28"/>
                <w:szCs w:val="28"/>
              </w:rPr>
              <w:t xml:space="preserve">- </w:t>
            </w:r>
            <w:r w:rsidRPr="00173ABA">
              <w:rPr>
                <w:sz w:val="28"/>
                <w:szCs w:val="28"/>
              </w:rPr>
              <w:t>использовать средства индивидуальной и коллективной защиты от ор</w:t>
            </w:r>
            <w:r w:rsidRPr="00173ABA">
              <w:rPr>
                <w:sz w:val="28"/>
                <w:szCs w:val="28"/>
              </w:rPr>
              <w:t>у</w:t>
            </w:r>
            <w:r w:rsidRPr="00173ABA">
              <w:rPr>
                <w:sz w:val="28"/>
                <w:szCs w:val="28"/>
              </w:rPr>
              <w:t xml:space="preserve">жия массового поражения; </w:t>
            </w:r>
          </w:p>
          <w:p w:rsidR="001A59C3" w:rsidRPr="00173ABA" w:rsidRDefault="001A59C3" w:rsidP="00A868AB">
            <w:pPr>
              <w:rPr>
                <w:sz w:val="28"/>
                <w:szCs w:val="28"/>
              </w:rPr>
            </w:pPr>
            <w:r>
              <w:rPr>
                <w:sz w:val="28"/>
                <w:szCs w:val="28"/>
              </w:rPr>
              <w:t xml:space="preserve">- </w:t>
            </w:r>
            <w:r w:rsidRPr="00173ABA">
              <w:rPr>
                <w:sz w:val="28"/>
                <w:szCs w:val="28"/>
              </w:rPr>
              <w:t>применять первичные средства пожар</w:t>
            </w:r>
            <w:r w:rsidRPr="00173ABA">
              <w:rPr>
                <w:sz w:val="28"/>
                <w:szCs w:val="28"/>
              </w:rPr>
              <w:t>о</w:t>
            </w:r>
            <w:r w:rsidRPr="00173ABA">
              <w:rPr>
                <w:sz w:val="28"/>
                <w:szCs w:val="28"/>
              </w:rPr>
              <w:t>тушения;</w:t>
            </w:r>
          </w:p>
          <w:p w:rsidR="001A59C3" w:rsidRPr="00173ABA" w:rsidRDefault="001A59C3" w:rsidP="00A868AB">
            <w:pPr>
              <w:rPr>
                <w:sz w:val="28"/>
                <w:szCs w:val="28"/>
              </w:rPr>
            </w:pPr>
            <w:r>
              <w:rPr>
                <w:sz w:val="28"/>
                <w:szCs w:val="28"/>
              </w:rPr>
              <w:t xml:space="preserve">- </w:t>
            </w:r>
            <w:r w:rsidRPr="00173ABA">
              <w:rPr>
                <w:sz w:val="28"/>
                <w:szCs w:val="28"/>
              </w:rPr>
              <w:t>ориентироваться в перечне военно-учетных специальностей и самостоятельно определять среди них родственные пол</w:t>
            </w:r>
            <w:r w:rsidRPr="00173ABA">
              <w:rPr>
                <w:sz w:val="28"/>
                <w:szCs w:val="28"/>
              </w:rPr>
              <w:t>у</w:t>
            </w:r>
            <w:r w:rsidRPr="00173ABA">
              <w:rPr>
                <w:sz w:val="28"/>
                <w:szCs w:val="28"/>
              </w:rPr>
              <w:t>ченной специальности;</w:t>
            </w:r>
          </w:p>
          <w:p w:rsidR="001A59C3" w:rsidRPr="00173ABA" w:rsidRDefault="001A59C3" w:rsidP="00A868AB">
            <w:pPr>
              <w:rPr>
                <w:sz w:val="28"/>
                <w:szCs w:val="28"/>
              </w:rPr>
            </w:pPr>
            <w:r>
              <w:rPr>
                <w:sz w:val="28"/>
                <w:szCs w:val="28"/>
              </w:rPr>
              <w:t xml:space="preserve">- </w:t>
            </w:r>
            <w:r w:rsidRPr="00173ABA">
              <w:rPr>
                <w:sz w:val="28"/>
                <w:szCs w:val="28"/>
              </w:rPr>
              <w:t>применять профессиональные знания в ходе исполнения обязанностей военной службы на воинских должностях в соотве</w:t>
            </w:r>
            <w:r w:rsidRPr="00173ABA">
              <w:rPr>
                <w:sz w:val="28"/>
                <w:szCs w:val="28"/>
              </w:rPr>
              <w:t>т</w:t>
            </w:r>
            <w:r w:rsidRPr="00173ABA">
              <w:rPr>
                <w:sz w:val="28"/>
                <w:szCs w:val="28"/>
              </w:rPr>
              <w:t>ствии с полученной специальн</w:t>
            </w:r>
            <w:r w:rsidRPr="00173ABA">
              <w:rPr>
                <w:sz w:val="28"/>
                <w:szCs w:val="28"/>
              </w:rPr>
              <w:t>о</w:t>
            </w:r>
            <w:r w:rsidRPr="00173ABA">
              <w:rPr>
                <w:sz w:val="28"/>
                <w:szCs w:val="28"/>
              </w:rPr>
              <w:t>стью;</w:t>
            </w:r>
          </w:p>
          <w:p w:rsidR="001A59C3" w:rsidRDefault="001A59C3" w:rsidP="00A868AB">
            <w:pPr>
              <w:rPr>
                <w:sz w:val="28"/>
                <w:szCs w:val="28"/>
              </w:rPr>
            </w:pPr>
            <w:r>
              <w:rPr>
                <w:sz w:val="28"/>
                <w:szCs w:val="28"/>
              </w:rPr>
              <w:t xml:space="preserve">- </w:t>
            </w:r>
            <w:r w:rsidRPr="00173ABA">
              <w:rPr>
                <w:sz w:val="28"/>
                <w:szCs w:val="28"/>
              </w:rPr>
              <w:t>владеть способами бесконфликтного о</w:t>
            </w:r>
            <w:r w:rsidRPr="00173ABA">
              <w:rPr>
                <w:sz w:val="28"/>
                <w:szCs w:val="28"/>
              </w:rPr>
              <w:t>б</w:t>
            </w:r>
            <w:r w:rsidRPr="00173ABA">
              <w:rPr>
                <w:sz w:val="28"/>
                <w:szCs w:val="28"/>
              </w:rPr>
              <w:t>щения и саморегуляции в повседневной деятельности и экстремальных условиях военной службы;</w:t>
            </w:r>
          </w:p>
          <w:p w:rsidR="00A868AB" w:rsidRDefault="00A868AB" w:rsidP="00A868AB">
            <w:pPr>
              <w:rPr>
                <w:sz w:val="28"/>
                <w:szCs w:val="28"/>
              </w:rPr>
            </w:pPr>
          </w:p>
          <w:p w:rsidR="00A868AB" w:rsidRPr="004A29BC"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A20A8B">
              <w:rPr>
                <w:sz w:val="28"/>
                <w:szCs w:val="28"/>
              </w:rPr>
              <w:t>В результате освоения дисциплины об</w:t>
            </w:r>
            <w:r w:rsidRPr="00A20A8B">
              <w:rPr>
                <w:sz w:val="28"/>
                <w:szCs w:val="28"/>
              </w:rPr>
              <w:t>у</w:t>
            </w:r>
            <w:r w:rsidRPr="00A20A8B">
              <w:rPr>
                <w:sz w:val="28"/>
                <w:szCs w:val="28"/>
              </w:rPr>
              <w:t xml:space="preserve">чающийся должен </w:t>
            </w:r>
            <w:r w:rsidRPr="004A29BC">
              <w:rPr>
                <w:b/>
                <w:sz w:val="28"/>
                <w:szCs w:val="28"/>
              </w:rPr>
              <w:t>знать:</w:t>
            </w:r>
          </w:p>
          <w:p w:rsidR="00A868AB" w:rsidRPr="00173ABA" w:rsidRDefault="00A868AB" w:rsidP="00A868AB">
            <w:pPr>
              <w:jc w:val="both"/>
              <w:rPr>
                <w:sz w:val="28"/>
                <w:szCs w:val="28"/>
              </w:rPr>
            </w:pPr>
            <w:r>
              <w:rPr>
                <w:sz w:val="28"/>
                <w:szCs w:val="28"/>
              </w:rPr>
              <w:t xml:space="preserve">- </w:t>
            </w:r>
            <w:r w:rsidRPr="00173ABA">
              <w:rPr>
                <w:sz w:val="28"/>
                <w:szCs w:val="28"/>
              </w:rPr>
              <w:t>принципы обеспечения устойчивости об</w:t>
            </w:r>
            <w:r w:rsidRPr="00173ABA">
              <w:rPr>
                <w:sz w:val="28"/>
                <w:szCs w:val="28"/>
              </w:rPr>
              <w:t>ъ</w:t>
            </w:r>
            <w:r w:rsidRPr="00173ABA">
              <w:rPr>
                <w:sz w:val="28"/>
                <w:szCs w:val="28"/>
              </w:rPr>
              <w:t>ектов экономики, прогнозирования разв</w:t>
            </w:r>
            <w:r w:rsidRPr="00173ABA">
              <w:rPr>
                <w:sz w:val="28"/>
                <w:szCs w:val="28"/>
              </w:rPr>
              <w:t>и</w:t>
            </w:r>
            <w:r w:rsidRPr="00173ABA">
              <w:rPr>
                <w:sz w:val="28"/>
                <w:szCs w:val="28"/>
              </w:rPr>
              <w:t>тия событий и оценки последствий при те</w:t>
            </w:r>
            <w:r w:rsidRPr="00173ABA">
              <w:rPr>
                <w:sz w:val="28"/>
                <w:szCs w:val="28"/>
              </w:rPr>
              <w:t>х</w:t>
            </w:r>
            <w:r w:rsidRPr="00173ABA">
              <w:rPr>
                <w:sz w:val="28"/>
                <w:szCs w:val="28"/>
              </w:rPr>
              <w:t>ногенных чрезвычайных ситуациях и ст</w:t>
            </w:r>
            <w:r w:rsidRPr="00173ABA">
              <w:rPr>
                <w:sz w:val="28"/>
                <w:szCs w:val="28"/>
              </w:rPr>
              <w:t>и</w:t>
            </w:r>
            <w:r w:rsidRPr="00173ABA">
              <w:rPr>
                <w:sz w:val="28"/>
                <w:szCs w:val="28"/>
              </w:rPr>
              <w:t>хийных явлениях, в том числе в</w:t>
            </w:r>
            <w:r>
              <w:rPr>
                <w:sz w:val="28"/>
                <w:szCs w:val="28"/>
              </w:rPr>
              <w:t xml:space="preserve"> </w:t>
            </w:r>
            <w:r w:rsidRPr="00173ABA">
              <w:rPr>
                <w:sz w:val="28"/>
                <w:szCs w:val="28"/>
              </w:rPr>
              <w:t xml:space="preserve">условиях противодействия терроризму как серьезной </w:t>
            </w:r>
            <w:r w:rsidRPr="00173ABA">
              <w:rPr>
                <w:sz w:val="28"/>
                <w:szCs w:val="28"/>
              </w:rPr>
              <w:lastRenderedPageBreak/>
              <w:t>угрозе национал</w:t>
            </w:r>
            <w:r w:rsidRPr="00173ABA">
              <w:rPr>
                <w:sz w:val="28"/>
                <w:szCs w:val="28"/>
              </w:rPr>
              <w:t>ь</w:t>
            </w:r>
            <w:r w:rsidRPr="00173ABA">
              <w:rPr>
                <w:sz w:val="28"/>
                <w:szCs w:val="28"/>
              </w:rPr>
              <w:t>ной безопасности России;</w:t>
            </w:r>
          </w:p>
          <w:p w:rsidR="00A868AB" w:rsidRPr="00173ABA" w:rsidRDefault="00A868AB" w:rsidP="00A868AB">
            <w:pPr>
              <w:jc w:val="both"/>
              <w:rPr>
                <w:sz w:val="28"/>
                <w:szCs w:val="28"/>
              </w:rPr>
            </w:pPr>
            <w:r>
              <w:rPr>
                <w:sz w:val="28"/>
                <w:szCs w:val="28"/>
              </w:rPr>
              <w:t xml:space="preserve">- </w:t>
            </w:r>
            <w:r w:rsidRPr="00173ABA">
              <w:rPr>
                <w:sz w:val="28"/>
                <w:szCs w:val="28"/>
              </w:rPr>
              <w:t>основные виды потенциальных опасн</w:t>
            </w:r>
            <w:r w:rsidRPr="00173ABA">
              <w:rPr>
                <w:sz w:val="28"/>
                <w:szCs w:val="28"/>
              </w:rPr>
              <w:t>о</w:t>
            </w:r>
            <w:r w:rsidRPr="00173ABA">
              <w:rPr>
                <w:sz w:val="28"/>
                <w:szCs w:val="28"/>
              </w:rPr>
              <w:t>стей и их последствия в профессиональной деятельности и быту, принципы снижения вероятности их реализ</w:t>
            </w:r>
            <w:r w:rsidRPr="00173ABA">
              <w:rPr>
                <w:sz w:val="28"/>
                <w:szCs w:val="28"/>
              </w:rPr>
              <w:t>а</w:t>
            </w:r>
            <w:r w:rsidRPr="00173ABA">
              <w:rPr>
                <w:sz w:val="28"/>
                <w:szCs w:val="28"/>
              </w:rPr>
              <w:t>ции;</w:t>
            </w:r>
          </w:p>
          <w:p w:rsidR="00A868AB" w:rsidRPr="00173ABA" w:rsidRDefault="00A868AB" w:rsidP="00A868AB">
            <w:pPr>
              <w:jc w:val="both"/>
              <w:rPr>
                <w:sz w:val="28"/>
                <w:szCs w:val="28"/>
              </w:rPr>
            </w:pPr>
            <w:r>
              <w:rPr>
                <w:sz w:val="28"/>
                <w:szCs w:val="28"/>
              </w:rPr>
              <w:t xml:space="preserve">- </w:t>
            </w:r>
            <w:r w:rsidRPr="00173ABA">
              <w:rPr>
                <w:sz w:val="28"/>
                <w:szCs w:val="28"/>
              </w:rPr>
              <w:t>основы военной службы и обороны гос</w:t>
            </w:r>
            <w:r w:rsidRPr="00173ABA">
              <w:rPr>
                <w:sz w:val="28"/>
                <w:szCs w:val="28"/>
              </w:rPr>
              <w:t>у</w:t>
            </w:r>
            <w:r w:rsidRPr="00173ABA">
              <w:rPr>
                <w:sz w:val="28"/>
                <w:szCs w:val="28"/>
              </w:rPr>
              <w:t>дарства;</w:t>
            </w:r>
          </w:p>
          <w:p w:rsidR="00A868AB" w:rsidRPr="00173ABA" w:rsidRDefault="00A868AB" w:rsidP="00A868AB">
            <w:pPr>
              <w:jc w:val="both"/>
              <w:rPr>
                <w:sz w:val="28"/>
                <w:szCs w:val="28"/>
              </w:rPr>
            </w:pPr>
            <w:r>
              <w:rPr>
                <w:sz w:val="28"/>
                <w:szCs w:val="28"/>
              </w:rPr>
              <w:t xml:space="preserve">- </w:t>
            </w:r>
            <w:r w:rsidRPr="00173ABA">
              <w:rPr>
                <w:sz w:val="28"/>
                <w:szCs w:val="28"/>
              </w:rPr>
              <w:t>задачи и основные мероприятия гражда</w:t>
            </w:r>
            <w:r w:rsidRPr="00173ABA">
              <w:rPr>
                <w:sz w:val="28"/>
                <w:szCs w:val="28"/>
              </w:rPr>
              <w:t>н</w:t>
            </w:r>
            <w:r w:rsidRPr="00173ABA">
              <w:rPr>
                <w:sz w:val="28"/>
                <w:szCs w:val="28"/>
              </w:rPr>
              <w:t>ской обороны; способы защиты населения от оружия массового пораж</w:t>
            </w:r>
            <w:r w:rsidRPr="00173ABA">
              <w:rPr>
                <w:sz w:val="28"/>
                <w:szCs w:val="28"/>
              </w:rPr>
              <w:t>е</w:t>
            </w:r>
            <w:r w:rsidRPr="00173ABA">
              <w:rPr>
                <w:sz w:val="28"/>
                <w:szCs w:val="28"/>
              </w:rPr>
              <w:t>ния;</w:t>
            </w:r>
          </w:p>
          <w:p w:rsidR="00A868AB" w:rsidRPr="00173ABA" w:rsidRDefault="00A868AB" w:rsidP="00A868AB">
            <w:pPr>
              <w:jc w:val="both"/>
              <w:rPr>
                <w:sz w:val="28"/>
                <w:szCs w:val="28"/>
              </w:rPr>
            </w:pPr>
            <w:r>
              <w:rPr>
                <w:sz w:val="28"/>
                <w:szCs w:val="28"/>
              </w:rPr>
              <w:t xml:space="preserve">- </w:t>
            </w:r>
            <w:r w:rsidRPr="00173ABA">
              <w:rPr>
                <w:sz w:val="28"/>
                <w:szCs w:val="28"/>
              </w:rPr>
              <w:t>меры пожарной безопасности и правила безопасного поведения при пож</w:t>
            </w:r>
            <w:r w:rsidRPr="00173ABA">
              <w:rPr>
                <w:sz w:val="28"/>
                <w:szCs w:val="28"/>
              </w:rPr>
              <w:t>а</w:t>
            </w:r>
            <w:r w:rsidRPr="00173ABA">
              <w:rPr>
                <w:sz w:val="28"/>
                <w:szCs w:val="28"/>
              </w:rPr>
              <w:t>рах;</w:t>
            </w:r>
          </w:p>
          <w:p w:rsidR="00A868AB" w:rsidRPr="00173ABA" w:rsidRDefault="00A868AB" w:rsidP="00A868AB">
            <w:pPr>
              <w:jc w:val="both"/>
              <w:rPr>
                <w:sz w:val="28"/>
                <w:szCs w:val="28"/>
              </w:rPr>
            </w:pPr>
            <w:r>
              <w:rPr>
                <w:sz w:val="28"/>
                <w:szCs w:val="28"/>
              </w:rPr>
              <w:t xml:space="preserve">- </w:t>
            </w:r>
            <w:r w:rsidRPr="00173ABA">
              <w:rPr>
                <w:sz w:val="28"/>
                <w:szCs w:val="28"/>
              </w:rPr>
              <w:t>организацию и порядок призыва граждан на</w:t>
            </w:r>
            <w:r>
              <w:rPr>
                <w:sz w:val="28"/>
                <w:szCs w:val="28"/>
              </w:rPr>
              <w:t xml:space="preserve"> </w:t>
            </w:r>
            <w:r w:rsidRPr="00173ABA">
              <w:rPr>
                <w:sz w:val="28"/>
                <w:szCs w:val="28"/>
              </w:rPr>
              <w:t>военную службу и посту</w:t>
            </w:r>
            <w:r w:rsidRPr="00173ABA">
              <w:rPr>
                <w:sz w:val="28"/>
                <w:szCs w:val="28"/>
              </w:rPr>
              <w:t>п</w:t>
            </w:r>
            <w:r w:rsidRPr="00173ABA">
              <w:rPr>
                <w:sz w:val="28"/>
                <w:szCs w:val="28"/>
              </w:rPr>
              <w:t>ления на нее в добровольном порядке;</w:t>
            </w:r>
          </w:p>
          <w:p w:rsidR="00A868AB" w:rsidRPr="00173ABA" w:rsidRDefault="00A868AB" w:rsidP="00A868AB">
            <w:pPr>
              <w:jc w:val="both"/>
              <w:rPr>
                <w:sz w:val="28"/>
                <w:szCs w:val="28"/>
              </w:rPr>
            </w:pPr>
            <w:r>
              <w:rPr>
                <w:sz w:val="28"/>
                <w:szCs w:val="28"/>
              </w:rPr>
              <w:t xml:space="preserve">- </w:t>
            </w:r>
            <w:r w:rsidRPr="00173ABA">
              <w:rPr>
                <w:sz w:val="28"/>
                <w:szCs w:val="28"/>
              </w:rPr>
              <w:t>основные виды вооружения, военной те</w:t>
            </w:r>
            <w:r w:rsidRPr="00173ABA">
              <w:rPr>
                <w:sz w:val="28"/>
                <w:szCs w:val="28"/>
              </w:rPr>
              <w:t>х</w:t>
            </w:r>
            <w:r w:rsidRPr="00173ABA">
              <w:rPr>
                <w:sz w:val="28"/>
                <w:szCs w:val="28"/>
              </w:rPr>
              <w:t>ники и специального снаряжения, состо</w:t>
            </w:r>
            <w:r w:rsidRPr="00173ABA">
              <w:rPr>
                <w:sz w:val="28"/>
                <w:szCs w:val="28"/>
              </w:rPr>
              <w:t>я</w:t>
            </w:r>
            <w:r w:rsidRPr="00173ABA">
              <w:rPr>
                <w:sz w:val="28"/>
                <w:szCs w:val="28"/>
              </w:rPr>
              <w:t>щих на вооружении (оснащении) воинских подразделений, в которых имеются военно-учетные специальности, родственные сп</w:t>
            </w:r>
            <w:r w:rsidRPr="00173ABA">
              <w:rPr>
                <w:sz w:val="28"/>
                <w:szCs w:val="28"/>
              </w:rPr>
              <w:t>е</w:t>
            </w:r>
            <w:r w:rsidRPr="00173ABA">
              <w:rPr>
                <w:sz w:val="28"/>
                <w:szCs w:val="28"/>
              </w:rPr>
              <w:t>циальностям СПО;</w:t>
            </w:r>
          </w:p>
          <w:p w:rsidR="00A868AB" w:rsidRPr="00173ABA" w:rsidRDefault="00A868AB" w:rsidP="00A868AB">
            <w:pPr>
              <w:jc w:val="both"/>
              <w:rPr>
                <w:sz w:val="28"/>
                <w:szCs w:val="28"/>
              </w:rPr>
            </w:pPr>
            <w:r>
              <w:rPr>
                <w:sz w:val="28"/>
                <w:szCs w:val="28"/>
              </w:rPr>
              <w:t xml:space="preserve">- </w:t>
            </w:r>
            <w:r w:rsidRPr="00173ABA">
              <w:rPr>
                <w:sz w:val="28"/>
                <w:szCs w:val="28"/>
              </w:rPr>
              <w:t>область применения получаемых профе</w:t>
            </w:r>
            <w:r w:rsidRPr="00173ABA">
              <w:rPr>
                <w:sz w:val="28"/>
                <w:szCs w:val="28"/>
              </w:rPr>
              <w:t>с</w:t>
            </w:r>
            <w:r w:rsidRPr="00173ABA">
              <w:rPr>
                <w:sz w:val="28"/>
                <w:szCs w:val="28"/>
              </w:rPr>
              <w:t>сиональных знаний при исполнении об</w:t>
            </w:r>
            <w:r w:rsidRPr="00173ABA">
              <w:rPr>
                <w:sz w:val="28"/>
                <w:szCs w:val="28"/>
              </w:rPr>
              <w:t>я</w:t>
            </w:r>
            <w:r w:rsidRPr="00173ABA">
              <w:rPr>
                <w:sz w:val="28"/>
                <w:szCs w:val="28"/>
              </w:rPr>
              <w:t>занностей военной службы;</w:t>
            </w:r>
          </w:p>
          <w:p w:rsidR="00A868AB" w:rsidRPr="00173ABA" w:rsidRDefault="00A868AB" w:rsidP="00A868AB">
            <w:pPr>
              <w:rPr>
                <w:sz w:val="28"/>
                <w:szCs w:val="28"/>
              </w:rPr>
            </w:pPr>
            <w:r>
              <w:rPr>
                <w:sz w:val="28"/>
                <w:szCs w:val="28"/>
              </w:rPr>
              <w:t xml:space="preserve">- </w:t>
            </w:r>
            <w:r w:rsidRPr="00173ABA">
              <w:rPr>
                <w:sz w:val="28"/>
                <w:szCs w:val="28"/>
              </w:rPr>
              <w:t>порядок и правила оказания первой пом</w:t>
            </w:r>
            <w:r w:rsidRPr="00173ABA">
              <w:rPr>
                <w:sz w:val="28"/>
                <w:szCs w:val="28"/>
              </w:rPr>
              <w:t>о</w:t>
            </w:r>
            <w:r w:rsidRPr="00173ABA">
              <w:rPr>
                <w:sz w:val="28"/>
                <w:szCs w:val="28"/>
              </w:rPr>
              <w:t>щи пострадавшим</w:t>
            </w:r>
            <w:r>
              <w:rPr>
                <w:sz w:val="28"/>
                <w:szCs w:val="28"/>
              </w:rPr>
              <w:t>.</w:t>
            </w:r>
          </w:p>
          <w:p w:rsidR="001A59C3" w:rsidRDefault="001A59C3" w:rsidP="00A868AB">
            <w:pPr>
              <w:rPr>
                <w:sz w:val="28"/>
                <w:szCs w:val="28"/>
              </w:rPr>
            </w:pPr>
            <w:r>
              <w:rPr>
                <w:sz w:val="28"/>
                <w:szCs w:val="28"/>
              </w:rPr>
              <w:t xml:space="preserve">- </w:t>
            </w:r>
            <w:r w:rsidRPr="00173ABA">
              <w:rPr>
                <w:sz w:val="28"/>
                <w:szCs w:val="28"/>
              </w:rPr>
              <w:t>оказывать первую помощь пострада</w:t>
            </w:r>
            <w:r w:rsidRPr="00173ABA">
              <w:rPr>
                <w:sz w:val="28"/>
                <w:szCs w:val="28"/>
              </w:rPr>
              <w:t>в</w:t>
            </w:r>
            <w:r w:rsidRPr="00173ABA">
              <w:rPr>
                <w:sz w:val="28"/>
                <w:szCs w:val="28"/>
              </w:rPr>
              <w:t>шим;</w:t>
            </w:r>
          </w:p>
          <w:p w:rsidR="00A868AB" w:rsidRPr="00BC05FA" w:rsidRDefault="00A868AB" w:rsidP="00A868AB">
            <w:pPr>
              <w:rPr>
                <w:b/>
                <w:bCs/>
              </w:rPr>
            </w:pPr>
          </w:p>
        </w:tc>
        <w:tc>
          <w:tcPr>
            <w:tcW w:w="2189" w:type="pct"/>
            <w:tcBorders>
              <w:top w:val="single" w:sz="4" w:space="0" w:color="auto"/>
              <w:left w:val="single" w:sz="4" w:space="0" w:color="auto"/>
              <w:right w:val="single" w:sz="4" w:space="0" w:color="auto"/>
            </w:tcBorders>
            <w:shd w:val="clear" w:color="auto" w:fill="auto"/>
          </w:tcPr>
          <w:p w:rsidR="001A59C3" w:rsidRDefault="001A59C3" w:rsidP="00A868AB">
            <w:pPr>
              <w:widowControl w:val="0"/>
              <w:jc w:val="both"/>
              <w:rPr>
                <w:sz w:val="28"/>
                <w:szCs w:val="28"/>
              </w:rPr>
            </w:pPr>
            <w:r w:rsidRPr="00B36BB4">
              <w:rPr>
                <w:sz w:val="28"/>
                <w:szCs w:val="28"/>
              </w:rPr>
              <w:lastRenderedPageBreak/>
              <w:t>Оценка результатов</w:t>
            </w:r>
            <w:r>
              <w:rPr>
                <w:sz w:val="28"/>
                <w:szCs w:val="28"/>
              </w:rPr>
              <w:t xml:space="preserve"> деятельности входе проведения учебных и с</w:t>
            </w:r>
            <w:r>
              <w:rPr>
                <w:sz w:val="28"/>
                <w:szCs w:val="28"/>
              </w:rPr>
              <w:t>е</w:t>
            </w:r>
            <w:r>
              <w:rPr>
                <w:sz w:val="28"/>
                <w:szCs w:val="28"/>
              </w:rPr>
              <w:t>минарских занятий, тестиров</w:t>
            </w:r>
            <w:r>
              <w:rPr>
                <w:sz w:val="28"/>
                <w:szCs w:val="28"/>
              </w:rPr>
              <w:t>а</w:t>
            </w:r>
            <w:r>
              <w:rPr>
                <w:sz w:val="28"/>
                <w:szCs w:val="28"/>
              </w:rPr>
              <w:t>ния, выполнения индивидуал</w:t>
            </w:r>
            <w:r>
              <w:rPr>
                <w:sz w:val="28"/>
                <w:szCs w:val="28"/>
              </w:rPr>
              <w:t>ь</w:t>
            </w:r>
            <w:r>
              <w:rPr>
                <w:sz w:val="28"/>
                <w:szCs w:val="28"/>
              </w:rPr>
              <w:t>ных заданий, практических и других форм тек</w:t>
            </w:r>
            <w:r>
              <w:rPr>
                <w:sz w:val="28"/>
                <w:szCs w:val="28"/>
              </w:rPr>
              <w:t>у</w:t>
            </w:r>
            <w:r>
              <w:rPr>
                <w:sz w:val="28"/>
                <w:szCs w:val="28"/>
              </w:rPr>
              <w:t>щего контроля.</w:t>
            </w: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Default="00A868AB" w:rsidP="00A868AB">
            <w:pPr>
              <w:widowControl w:val="0"/>
              <w:jc w:val="both"/>
              <w:rPr>
                <w:sz w:val="28"/>
                <w:szCs w:val="28"/>
              </w:rPr>
            </w:pPr>
          </w:p>
          <w:p w:rsidR="00A868AB" w:rsidRPr="00B36BB4" w:rsidRDefault="00A868AB" w:rsidP="00A868AB">
            <w:pPr>
              <w:widowControl w:val="0"/>
              <w:jc w:val="both"/>
              <w:rPr>
                <w:sz w:val="28"/>
                <w:szCs w:val="28"/>
              </w:rPr>
            </w:pPr>
            <w:r w:rsidRPr="00B36BB4">
              <w:rPr>
                <w:sz w:val="28"/>
                <w:szCs w:val="28"/>
              </w:rPr>
              <w:t>Оценка результатов</w:t>
            </w:r>
            <w:r>
              <w:rPr>
                <w:sz w:val="28"/>
                <w:szCs w:val="28"/>
              </w:rPr>
              <w:t xml:space="preserve"> деятельности входе проведения учебных и с</w:t>
            </w:r>
            <w:r>
              <w:rPr>
                <w:sz w:val="28"/>
                <w:szCs w:val="28"/>
              </w:rPr>
              <w:t>е</w:t>
            </w:r>
            <w:r>
              <w:rPr>
                <w:sz w:val="28"/>
                <w:szCs w:val="28"/>
              </w:rPr>
              <w:t>минарских занятий, тестиров</w:t>
            </w:r>
            <w:r>
              <w:rPr>
                <w:sz w:val="28"/>
                <w:szCs w:val="28"/>
              </w:rPr>
              <w:t>а</w:t>
            </w:r>
            <w:r>
              <w:rPr>
                <w:sz w:val="28"/>
                <w:szCs w:val="28"/>
              </w:rPr>
              <w:t>ния, выполнения индивидуал</w:t>
            </w:r>
            <w:r>
              <w:rPr>
                <w:sz w:val="28"/>
                <w:szCs w:val="28"/>
              </w:rPr>
              <w:t>ь</w:t>
            </w:r>
            <w:r>
              <w:rPr>
                <w:sz w:val="28"/>
                <w:szCs w:val="28"/>
              </w:rPr>
              <w:t>ных заданий, практических и других форм тек</w:t>
            </w:r>
            <w:r>
              <w:rPr>
                <w:sz w:val="28"/>
                <w:szCs w:val="28"/>
              </w:rPr>
              <w:t>у</w:t>
            </w:r>
            <w:r>
              <w:rPr>
                <w:sz w:val="28"/>
                <w:szCs w:val="28"/>
              </w:rPr>
              <w:t>щего контроля.</w:t>
            </w:r>
          </w:p>
          <w:p w:rsidR="00A868AB" w:rsidRPr="00B36BB4" w:rsidRDefault="00A868AB" w:rsidP="00A868AB">
            <w:pPr>
              <w:widowControl w:val="0"/>
              <w:jc w:val="both"/>
              <w:rPr>
                <w:sz w:val="28"/>
                <w:szCs w:val="28"/>
              </w:rPr>
            </w:pPr>
          </w:p>
          <w:p w:rsidR="001A59C3" w:rsidRPr="002F2D12" w:rsidRDefault="001A59C3" w:rsidP="00A868AB">
            <w:pPr>
              <w:widowControl w:val="0"/>
              <w:jc w:val="both"/>
            </w:pPr>
          </w:p>
        </w:tc>
      </w:tr>
    </w:tbl>
    <w:p w:rsidR="001A59C3" w:rsidRPr="004C2BAB" w:rsidRDefault="001A59C3" w:rsidP="001A59C3"/>
    <w:p w:rsidR="00A868AB" w:rsidRPr="00D03191" w:rsidRDefault="006937A5" w:rsidP="00A868AB">
      <w:pPr>
        <w:suppressAutoHyphens/>
        <w:jc w:val="center"/>
        <w:rPr>
          <w:b/>
          <w:caps/>
          <w:sz w:val="32"/>
          <w:szCs w:val="32"/>
        </w:rPr>
      </w:pPr>
      <w:r>
        <w:rPr>
          <w:b/>
          <w:sz w:val="28"/>
          <w:szCs w:val="28"/>
          <w:lang w:bidi="ru-RU"/>
        </w:rPr>
        <w:br w:type="page"/>
      </w:r>
      <w:r w:rsidR="00A868AB" w:rsidRPr="00D03191">
        <w:rPr>
          <w:b/>
          <w:caps/>
          <w:sz w:val="32"/>
          <w:szCs w:val="32"/>
        </w:rPr>
        <w:lastRenderedPageBreak/>
        <w:t>тАМБОВСКОЕ ОБЛАСТНОЕ ГОСУДАРСТВЕННОЕ БЮДЖЕТНОЕ</w:t>
      </w:r>
    </w:p>
    <w:p w:rsidR="00A868AB" w:rsidRPr="00D03191" w:rsidRDefault="00A868AB" w:rsidP="00A868AB">
      <w:pPr>
        <w:suppressAutoHyphens/>
        <w:jc w:val="center"/>
        <w:rPr>
          <w:b/>
          <w:caps/>
          <w:sz w:val="32"/>
          <w:szCs w:val="32"/>
        </w:rPr>
      </w:pPr>
      <w:r w:rsidRPr="00D03191">
        <w:rPr>
          <w:b/>
          <w:caps/>
          <w:sz w:val="32"/>
          <w:szCs w:val="32"/>
        </w:rPr>
        <w:t>профессиональное ОБРАЗОВАТЕЛЬНОЕ УЧРЕЖДЕНИЕ</w:t>
      </w:r>
    </w:p>
    <w:p w:rsidR="00A868AB" w:rsidRPr="00D03191" w:rsidRDefault="00A868AB" w:rsidP="00A868AB">
      <w:pPr>
        <w:suppressAutoHyphens/>
        <w:jc w:val="center"/>
        <w:rPr>
          <w:b/>
          <w:caps/>
          <w:sz w:val="32"/>
          <w:szCs w:val="32"/>
        </w:rPr>
      </w:pPr>
      <w:r w:rsidRPr="00D03191">
        <w:rPr>
          <w:b/>
          <w:caps/>
          <w:sz w:val="32"/>
          <w:szCs w:val="32"/>
        </w:rPr>
        <w:t>СРЕДНЕГО ПРОФЕССИОНАЛЬНОГО ОБРАЗОВАНИЯ</w:t>
      </w:r>
    </w:p>
    <w:p w:rsidR="00A868AB" w:rsidRPr="00D03191" w:rsidRDefault="00A868AB" w:rsidP="00A868AB">
      <w:pPr>
        <w:suppressAutoHyphens/>
        <w:jc w:val="center"/>
        <w:rPr>
          <w:b/>
          <w:caps/>
          <w:sz w:val="32"/>
          <w:szCs w:val="32"/>
        </w:rPr>
      </w:pPr>
      <w:r w:rsidRPr="00D03191">
        <w:rPr>
          <w:b/>
          <w:caps/>
          <w:sz w:val="32"/>
          <w:szCs w:val="32"/>
        </w:rPr>
        <w:t>«МНОГООтРАСЛЕВОЙ колледж»</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r w:rsidRPr="00D03191">
        <w:rPr>
          <w:b/>
          <w:caps/>
          <w:sz w:val="32"/>
          <w:szCs w:val="32"/>
        </w:rPr>
        <w:t xml:space="preserve">пРОГРАММА ПРОФЕССИОНАЛЬНОГО МОДУЛЯ </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r w:rsidRPr="00D03191">
        <w:rPr>
          <w:b/>
          <w:caps/>
          <w:sz w:val="32"/>
          <w:szCs w:val="32"/>
        </w:rPr>
        <w:t xml:space="preserve">ПМ.01 Организация и управление </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2"/>
          <w:szCs w:val="32"/>
        </w:rPr>
      </w:pPr>
      <w:r w:rsidRPr="00D03191">
        <w:rPr>
          <w:b/>
          <w:caps/>
          <w:sz w:val="32"/>
          <w:szCs w:val="32"/>
        </w:rPr>
        <w:t>торгово-сбытовой деятельностью</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2"/>
          <w:szCs w:val="32"/>
        </w:rPr>
      </w:pPr>
    </w:p>
    <w:p w:rsidR="00A868AB" w:rsidRPr="005B543E"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A868AB" w:rsidRPr="005B543E"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mallCaps/>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32"/>
          <w:szCs w:val="32"/>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32"/>
          <w:szCs w:val="32"/>
        </w:rPr>
      </w:pPr>
    </w:p>
    <w:p w:rsidR="00A868AB"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D03191">
        <w:rPr>
          <w:sz w:val="28"/>
          <w:szCs w:val="28"/>
        </w:rPr>
        <w:t>Моршанск</w:t>
      </w:r>
      <w:r w:rsidRPr="00D03191">
        <w:rPr>
          <w:b/>
          <w:sz w:val="28"/>
          <w:szCs w:val="28"/>
        </w:rPr>
        <w:t xml:space="preserve"> </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Pr>
          <w:b/>
          <w:sz w:val="28"/>
          <w:szCs w:val="28"/>
        </w:rPr>
        <w:br w:type="page"/>
      </w:r>
    </w:p>
    <w:tbl>
      <w:tblPr>
        <w:tblW w:w="0" w:type="auto"/>
        <w:tblLook w:val="01E0"/>
      </w:tblPr>
      <w:tblGrid>
        <w:gridCol w:w="4631"/>
        <w:gridCol w:w="4940"/>
      </w:tblGrid>
      <w:tr w:rsidR="00A868AB" w:rsidTr="00A868AB">
        <w:tc>
          <w:tcPr>
            <w:tcW w:w="4631" w:type="dxa"/>
            <w:hideMark/>
          </w:tcPr>
          <w:p w:rsidR="00A868AB" w:rsidRPr="000068D2" w:rsidRDefault="00A868AB" w:rsidP="00A868AB">
            <w:pPr>
              <w:rPr>
                <w:b/>
              </w:rPr>
            </w:pPr>
            <w:r w:rsidRPr="000068D2">
              <w:rPr>
                <w:b/>
              </w:rPr>
              <w:t>ОДОБРЕНО</w:t>
            </w:r>
          </w:p>
          <w:p w:rsidR="00A868AB" w:rsidRPr="000068D2" w:rsidRDefault="00A868AB" w:rsidP="00A868AB">
            <w:r w:rsidRPr="000068D2">
              <w:t>Предметной (цикловой) комиссией</w:t>
            </w:r>
          </w:p>
          <w:p w:rsidR="00A868AB" w:rsidRPr="000068D2" w:rsidRDefault="00A868AB" w:rsidP="00A868AB">
            <w:r w:rsidRPr="000068D2">
              <w:t xml:space="preserve">общепрофессиональных и специальных социально-экономических  дисциплин </w:t>
            </w:r>
            <w:r w:rsidRPr="000068D2">
              <w:tab/>
            </w:r>
          </w:p>
          <w:p w:rsidR="00A868AB" w:rsidRPr="000068D2" w:rsidRDefault="00A868AB" w:rsidP="00A868AB">
            <w:pPr>
              <w:tabs>
                <w:tab w:val="center" w:pos="2207"/>
              </w:tabs>
            </w:pPr>
            <w:r w:rsidRPr="000068D2">
              <w:t>протокол № ____ «____»</w:t>
            </w:r>
            <w:r>
              <w:t xml:space="preserve"> </w:t>
            </w:r>
            <w:r w:rsidRPr="000068D2">
              <w:t>_______20</w:t>
            </w:r>
            <w:r>
              <w:t>__</w:t>
            </w:r>
            <w:r w:rsidRPr="000068D2">
              <w:t xml:space="preserve"> г.</w:t>
            </w:r>
            <w:r w:rsidRPr="000068D2">
              <w:tab/>
            </w:r>
          </w:p>
          <w:p w:rsidR="00A868AB" w:rsidRPr="000068D2" w:rsidRDefault="00A868AB" w:rsidP="00A868AB">
            <w:pPr>
              <w:tabs>
                <w:tab w:val="center" w:pos="2207"/>
              </w:tabs>
            </w:pPr>
            <w:r w:rsidRPr="000068D2">
              <w:t>Председатель предметной (цикловой) к</w:t>
            </w:r>
            <w:r w:rsidRPr="000068D2">
              <w:t>о</w:t>
            </w:r>
            <w:r w:rsidRPr="000068D2">
              <w:t>миссии</w:t>
            </w:r>
          </w:p>
          <w:p w:rsidR="00A868AB" w:rsidRDefault="00A868AB" w:rsidP="00A868AB">
            <w:pPr>
              <w:tabs>
                <w:tab w:val="left" w:pos="7232"/>
              </w:tabs>
            </w:pPr>
            <w:r w:rsidRPr="000068D2">
              <w:t>________________ Г.А. Катюхина</w:t>
            </w:r>
          </w:p>
        </w:tc>
        <w:tc>
          <w:tcPr>
            <w:tcW w:w="4940" w:type="dxa"/>
          </w:tcPr>
          <w:p w:rsidR="00A868AB" w:rsidRPr="000068D2" w:rsidRDefault="00A868AB" w:rsidP="00A868AB">
            <w:pPr>
              <w:spacing w:after="200" w:line="276" w:lineRule="auto"/>
              <w:jc w:val="right"/>
            </w:pPr>
            <w:r w:rsidRPr="000068D2">
              <w:t>«Утверждаю»</w:t>
            </w:r>
          </w:p>
          <w:p w:rsidR="00A868AB" w:rsidRPr="000068D2" w:rsidRDefault="00A868AB" w:rsidP="00A868AB">
            <w:pPr>
              <w:spacing w:after="200" w:line="276" w:lineRule="auto"/>
              <w:jc w:val="right"/>
            </w:pPr>
            <w:r w:rsidRPr="000068D2">
              <w:t>Заместитель директора УПР</w:t>
            </w:r>
          </w:p>
          <w:p w:rsidR="00A868AB" w:rsidRPr="000068D2" w:rsidRDefault="00A868AB" w:rsidP="00A868AB">
            <w:pPr>
              <w:spacing w:after="200" w:line="276" w:lineRule="auto"/>
              <w:jc w:val="right"/>
            </w:pPr>
            <w:r w:rsidRPr="000068D2">
              <w:t>«___» _____________ 20</w:t>
            </w:r>
            <w:r>
              <w:t xml:space="preserve">__ </w:t>
            </w:r>
            <w:r w:rsidRPr="000068D2">
              <w:t>г.</w:t>
            </w:r>
          </w:p>
          <w:p w:rsidR="00A868AB" w:rsidRPr="000068D2" w:rsidRDefault="00A868AB" w:rsidP="00A868AB">
            <w:pPr>
              <w:tabs>
                <w:tab w:val="left" w:pos="7232"/>
              </w:tabs>
              <w:jc w:val="right"/>
            </w:pPr>
            <w:r w:rsidRPr="000068D2">
              <w:t>___________ Т.Г. Парамзина</w:t>
            </w:r>
          </w:p>
          <w:p w:rsidR="00A868AB" w:rsidRDefault="00A868AB" w:rsidP="00A868AB"/>
        </w:tc>
      </w:tr>
    </w:tbl>
    <w:p w:rsidR="00A868AB"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A868AB"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A868AB" w:rsidRPr="00D03191" w:rsidRDefault="00A868AB" w:rsidP="00A868AB">
      <w:pPr>
        <w:spacing w:line="276" w:lineRule="auto"/>
        <w:jc w:val="center"/>
        <w:rPr>
          <w:sz w:val="28"/>
          <w:szCs w:val="28"/>
          <w:lang w:val="en-US"/>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8"/>
          <w:szCs w:val="28"/>
        </w:rPr>
      </w:pPr>
      <w:r w:rsidRPr="00D03191">
        <w:rPr>
          <w:sz w:val="28"/>
          <w:szCs w:val="28"/>
        </w:rPr>
        <w:t>Рабочая программа профессионального модуля</w:t>
      </w:r>
      <w:r w:rsidRPr="00D03191">
        <w:rPr>
          <w:caps/>
          <w:sz w:val="28"/>
          <w:szCs w:val="28"/>
        </w:rPr>
        <w:t xml:space="preserve"> </w:t>
      </w:r>
      <w:r w:rsidRPr="00D03191">
        <w:rPr>
          <w:sz w:val="28"/>
          <w:szCs w:val="28"/>
        </w:rPr>
        <w:t>разработана на основе Федерального государственного образовательного стандарта (далее – ФГОС) среднего профессионального образования по специальности 38.02.04 Коммерция (по отраслям) Квалификация: менеджер по продажам</w:t>
      </w:r>
      <w:r w:rsidRPr="00D03191">
        <w:rPr>
          <w:color w:val="FFFFFF"/>
          <w:sz w:val="28"/>
          <w:szCs w:val="28"/>
        </w:rPr>
        <w:t>_</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20"/>
        <w:rPr>
          <w:i/>
          <w:sz w:val="28"/>
          <w:szCs w:val="28"/>
          <w:vertAlign w:val="superscript"/>
        </w:rPr>
      </w:pPr>
    </w:p>
    <w:p w:rsidR="00A868AB" w:rsidRPr="00D03191" w:rsidRDefault="00A868AB" w:rsidP="00A868AB">
      <w:pPr>
        <w:suppressAutoHyphens/>
        <w:spacing w:line="276" w:lineRule="auto"/>
        <w:ind w:firstLine="709"/>
        <w:jc w:val="both"/>
        <w:rPr>
          <w:sz w:val="28"/>
          <w:szCs w:val="28"/>
        </w:rPr>
      </w:pPr>
      <w:r w:rsidRPr="00D03191">
        <w:rPr>
          <w:sz w:val="28"/>
          <w:szCs w:val="28"/>
        </w:rPr>
        <w:t>Организация-разработчик: ТОГБПОУ «Многоотраслевой колледж»</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rPr>
      </w:pPr>
      <w:r w:rsidRPr="00D03191">
        <w:rPr>
          <w:sz w:val="28"/>
          <w:szCs w:val="28"/>
        </w:rPr>
        <w:t>Разработчики: Матырская Н.В., Шумилина Н.В. – преподаватели специальных дисциплин</w:t>
      </w:r>
    </w:p>
    <w:tbl>
      <w:tblPr>
        <w:tblW w:w="0" w:type="auto"/>
        <w:tblLook w:val="04A0"/>
      </w:tblPr>
      <w:tblGrid>
        <w:gridCol w:w="3285"/>
        <w:gridCol w:w="2210"/>
        <w:gridCol w:w="4362"/>
      </w:tblGrid>
      <w:tr w:rsidR="00A868AB" w:rsidRPr="00D03191" w:rsidTr="00A868AB">
        <w:tc>
          <w:tcPr>
            <w:tcW w:w="3285" w:type="dxa"/>
            <w:shd w:val="clear" w:color="auto" w:fill="auto"/>
          </w:tcPr>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sz w:val="28"/>
                <w:szCs w:val="28"/>
              </w:rPr>
            </w:pPr>
            <w:r w:rsidRPr="00D03191">
              <w:rPr>
                <w:sz w:val="28"/>
                <w:szCs w:val="28"/>
              </w:rPr>
              <w:t>Эксперт от работодателя</w:t>
            </w:r>
          </w:p>
        </w:tc>
        <w:tc>
          <w:tcPr>
            <w:tcW w:w="2210" w:type="dxa"/>
            <w:shd w:val="clear" w:color="auto" w:fill="auto"/>
          </w:tcPr>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sz w:val="28"/>
                <w:szCs w:val="28"/>
              </w:rPr>
            </w:pPr>
          </w:p>
        </w:tc>
        <w:tc>
          <w:tcPr>
            <w:tcW w:w="4362" w:type="dxa"/>
            <w:shd w:val="clear" w:color="auto" w:fill="auto"/>
          </w:tcPr>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sz w:val="28"/>
                <w:szCs w:val="28"/>
              </w:rPr>
            </w:pPr>
            <w:r w:rsidRPr="00D03191">
              <w:rPr>
                <w:sz w:val="28"/>
                <w:szCs w:val="28"/>
              </w:rPr>
              <w:t>Г.В. Иночкина</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sz w:val="28"/>
                <w:szCs w:val="28"/>
              </w:rPr>
            </w:pPr>
            <w:r w:rsidRPr="00D03191">
              <w:rPr>
                <w:sz w:val="28"/>
                <w:szCs w:val="28"/>
              </w:rPr>
              <w:t xml:space="preserve">Начальник коммерческого отдела  </w:t>
            </w:r>
          </w:p>
          <w:p w:rsidR="00A868AB" w:rsidRPr="00D03191" w:rsidRDefault="00A868AB" w:rsidP="00A86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sz w:val="28"/>
                <w:szCs w:val="28"/>
              </w:rPr>
            </w:pPr>
            <w:r w:rsidRPr="00D03191">
              <w:rPr>
                <w:sz w:val="28"/>
                <w:szCs w:val="28"/>
              </w:rPr>
              <w:t xml:space="preserve">ООО «Моршанский текстильный комбинат </w:t>
            </w:r>
          </w:p>
        </w:tc>
      </w:tr>
    </w:tbl>
    <w:p w:rsidR="00A868AB" w:rsidRDefault="00A868AB" w:rsidP="00A868AB">
      <w:pPr>
        <w:tabs>
          <w:tab w:val="left" w:pos="0"/>
        </w:tabs>
        <w:suppressAutoHyphens/>
      </w:pPr>
    </w:p>
    <w:p w:rsidR="00A868AB" w:rsidRPr="00FA132C" w:rsidRDefault="00A868AB" w:rsidP="00A868AB">
      <w:pPr>
        <w:tabs>
          <w:tab w:val="left" w:pos="0"/>
        </w:tabs>
        <w:suppressAutoHyphens/>
        <w:rPr>
          <w:i/>
          <w:caps/>
          <w:sz w:val="28"/>
          <w:szCs w:val="28"/>
        </w:rPr>
      </w:pPr>
      <w:r>
        <w:br w:type="page"/>
      </w:r>
    </w:p>
    <w:p w:rsidR="00A868AB" w:rsidRDefault="00A868AB" w:rsidP="00A868AB">
      <w:pPr>
        <w:shd w:val="clear" w:color="auto" w:fill="FFFFFF"/>
        <w:jc w:val="center"/>
        <w:rPr>
          <w:b/>
          <w:bCs/>
          <w:sz w:val="28"/>
          <w:szCs w:val="28"/>
        </w:rPr>
      </w:pPr>
      <w:r w:rsidRPr="003464D9">
        <w:rPr>
          <w:b/>
          <w:bCs/>
          <w:sz w:val="28"/>
          <w:szCs w:val="28"/>
        </w:rPr>
        <w:t>СОДЕРЖАНИЕ</w:t>
      </w:r>
    </w:p>
    <w:tbl>
      <w:tblPr>
        <w:tblW w:w="0" w:type="auto"/>
        <w:tblLook w:val="04A0"/>
      </w:tblPr>
      <w:tblGrid>
        <w:gridCol w:w="8765"/>
        <w:gridCol w:w="1092"/>
      </w:tblGrid>
      <w:tr w:rsidR="00A868AB" w:rsidRPr="001F249F" w:rsidTr="00A868AB">
        <w:tc>
          <w:tcPr>
            <w:tcW w:w="8897" w:type="dxa"/>
          </w:tcPr>
          <w:p w:rsidR="00A868AB" w:rsidRPr="001F249F" w:rsidRDefault="00A868AB" w:rsidP="00A868AB">
            <w:pPr>
              <w:jc w:val="center"/>
              <w:rPr>
                <w:bCs/>
                <w:sz w:val="28"/>
                <w:szCs w:val="28"/>
              </w:rPr>
            </w:pPr>
          </w:p>
        </w:tc>
        <w:tc>
          <w:tcPr>
            <w:tcW w:w="1100" w:type="dxa"/>
          </w:tcPr>
          <w:p w:rsidR="00A868AB" w:rsidRDefault="00A868AB" w:rsidP="00A868AB">
            <w:pPr>
              <w:jc w:val="center"/>
              <w:rPr>
                <w:bCs/>
                <w:sz w:val="28"/>
                <w:szCs w:val="28"/>
              </w:rPr>
            </w:pPr>
            <w:r w:rsidRPr="001F249F">
              <w:rPr>
                <w:bCs/>
                <w:sz w:val="28"/>
                <w:szCs w:val="28"/>
              </w:rPr>
              <w:t>Стр.</w:t>
            </w:r>
          </w:p>
          <w:p w:rsidR="00A868AB" w:rsidRPr="001F249F" w:rsidRDefault="00A868AB" w:rsidP="00A868AB">
            <w:pPr>
              <w:jc w:val="center"/>
              <w:rPr>
                <w:bCs/>
                <w:sz w:val="28"/>
                <w:szCs w:val="28"/>
              </w:rPr>
            </w:pPr>
          </w:p>
        </w:tc>
      </w:tr>
      <w:tr w:rsidR="00A868AB" w:rsidRPr="001F249F" w:rsidTr="00A868AB">
        <w:trPr>
          <w:trHeight w:val="779"/>
        </w:trPr>
        <w:tc>
          <w:tcPr>
            <w:tcW w:w="8897" w:type="dxa"/>
          </w:tcPr>
          <w:p w:rsidR="00A868AB" w:rsidRPr="001F249F" w:rsidRDefault="00A868AB" w:rsidP="00A868AB">
            <w:pPr>
              <w:widowControl w:val="0"/>
              <w:numPr>
                <w:ilvl w:val="0"/>
                <w:numId w:val="74"/>
              </w:numPr>
              <w:autoSpaceDE w:val="0"/>
              <w:autoSpaceDN w:val="0"/>
              <w:adjustRightInd w:val="0"/>
              <w:ind w:left="284" w:hanging="284"/>
              <w:rPr>
                <w:bCs/>
                <w:sz w:val="28"/>
                <w:szCs w:val="28"/>
              </w:rPr>
            </w:pPr>
            <w:r w:rsidRPr="001F249F">
              <w:rPr>
                <w:b/>
                <w:bCs/>
                <w:spacing w:val="-7"/>
              </w:rPr>
              <w:t xml:space="preserve">ПАСПОРТ РАБОЧЕЙ ПРОГРАММЫ </w:t>
            </w:r>
            <w:r w:rsidRPr="001F249F">
              <w:rPr>
                <w:b/>
                <w:bCs/>
                <w:spacing w:val="-5"/>
              </w:rPr>
              <w:t>ПРОФЕССИОНАЛЬНОГО МОДУЛЯ</w:t>
            </w:r>
          </w:p>
        </w:tc>
        <w:tc>
          <w:tcPr>
            <w:tcW w:w="1100" w:type="dxa"/>
          </w:tcPr>
          <w:p w:rsidR="00A868AB" w:rsidRPr="001F249F" w:rsidRDefault="00A868AB" w:rsidP="00A868AB">
            <w:pPr>
              <w:jc w:val="center"/>
              <w:rPr>
                <w:bCs/>
                <w:sz w:val="28"/>
                <w:szCs w:val="28"/>
              </w:rPr>
            </w:pPr>
            <w:r>
              <w:rPr>
                <w:bCs/>
                <w:sz w:val="28"/>
                <w:szCs w:val="28"/>
              </w:rPr>
              <w:t>4</w:t>
            </w:r>
          </w:p>
        </w:tc>
      </w:tr>
      <w:tr w:rsidR="00A868AB" w:rsidRPr="001F249F" w:rsidTr="00A868AB">
        <w:trPr>
          <w:trHeight w:val="563"/>
        </w:trPr>
        <w:tc>
          <w:tcPr>
            <w:tcW w:w="8897" w:type="dxa"/>
          </w:tcPr>
          <w:p w:rsidR="00A868AB" w:rsidRPr="001F249F" w:rsidRDefault="00A868AB" w:rsidP="00A868AB">
            <w:pPr>
              <w:widowControl w:val="0"/>
              <w:numPr>
                <w:ilvl w:val="0"/>
                <w:numId w:val="74"/>
              </w:numPr>
              <w:autoSpaceDE w:val="0"/>
              <w:autoSpaceDN w:val="0"/>
              <w:adjustRightInd w:val="0"/>
              <w:ind w:left="284" w:hanging="284"/>
              <w:rPr>
                <w:bCs/>
                <w:sz w:val="28"/>
                <w:szCs w:val="28"/>
              </w:rPr>
            </w:pPr>
            <w:r w:rsidRPr="001F249F">
              <w:rPr>
                <w:b/>
                <w:bCs/>
                <w:spacing w:val="-5"/>
              </w:rPr>
              <w:t>РЕЗУЛЬТАТЫ ОСВОЕНИЯ ПРОФЕССИОНАЛЬНОГО МОДУЛЯ</w:t>
            </w:r>
          </w:p>
        </w:tc>
        <w:tc>
          <w:tcPr>
            <w:tcW w:w="1100" w:type="dxa"/>
          </w:tcPr>
          <w:p w:rsidR="00A868AB" w:rsidRPr="001F249F" w:rsidRDefault="00A868AB" w:rsidP="00A868AB">
            <w:pPr>
              <w:jc w:val="center"/>
              <w:rPr>
                <w:bCs/>
                <w:sz w:val="28"/>
                <w:szCs w:val="28"/>
              </w:rPr>
            </w:pPr>
            <w:r>
              <w:rPr>
                <w:bCs/>
                <w:sz w:val="28"/>
                <w:szCs w:val="28"/>
              </w:rPr>
              <w:t>6</w:t>
            </w:r>
          </w:p>
        </w:tc>
      </w:tr>
      <w:tr w:rsidR="00A868AB" w:rsidRPr="001F249F" w:rsidTr="00A868AB">
        <w:trPr>
          <w:trHeight w:val="699"/>
        </w:trPr>
        <w:tc>
          <w:tcPr>
            <w:tcW w:w="8897" w:type="dxa"/>
          </w:tcPr>
          <w:p w:rsidR="00A868AB" w:rsidRPr="001F249F" w:rsidRDefault="00A868AB" w:rsidP="00A868AB">
            <w:pPr>
              <w:widowControl w:val="0"/>
              <w:numPr>
                <w:ilvl w:val="0"/>
                <w:numId w:val="74"/>
              </w:numPr>
              <w:autoSpaceDE w:val="0"/>
              <w:autoSpaceDN w:val="0"/>
              <w:adjustRightInd w:val="0"/>
              <w:ind w:left="284" w:hanging="284"/>
              <w:rPr>
                <w:bCs/>
                <w:sz w:val="28"/>
                <w:szCs w:val="28"/>
              </w:rPr>
            </w:pPr>
            <w:r>
              <w:rPr>
                <w:b/>
                <w:bCs/>
                <w:spacing w:val="-6"/>
              </w:rPr>
              <w:t xml:space="preserve">СТРУКТУРА И </w:t>
            </w:r>
            <w:r w:rsidRPr="001F249F">
              <w:rPr>
                <w:b/>
                <w:bCs/>
                <w:spacing w:val="-6"/>
              </w:rPr>
              <w:t xml:space="preserve"> СОДЕРЖАНИЕ ПРОФЕССИОНАЛЬНОГО </w:t>
            </w:r>
            <w:r w:rsidRPr="001F249F">
              <w:rPr>
                <w:b/>
                <w:bCs/>
              </w:rPr>
              <w:t>МОДУЛЯ</w:t>
            </w:r>
          </w:p>
        </w:tc>
        <w:tc>
          <w:tcPr>
            <w:tcW w:w="1100" w:type="dxa"/>
          </w:tcPr>
          <w:p w:rsidR="00A868AB" w:rsidRPr="001F249F" w:rsidRDefault="00A868AB" w:rsidP="00A868AB">
            <w:pPr>
              <w:jc w:val="center"/>
              <w:rPr>
                <w:bCs/>
                <w:sz w:val="28"/>
                <w:szCs w:val="28"/>
              </w:rPr>
            </w:pPr>
            <w:r>
              <w:rPr>
                <w:bCs/>
                <w:sz w:val="28"/>
                <w:szCs w:val="28"/>
              </w:rPr>
              <w:t>7</w:t>
            </w:r>
          </w:p>
        </w:tc>
      </w:tr>
      <w:tr w:rsidR="00A868AB" w:rsidRPr="001F249F" w:rsidTr="00A868AB">
        <w:trPr>
          <w:trHeight w:val="581"/>
        </w:trPr>
        <w:tc>
          <w:tcPr>
            <w:tcW w:w="8897" w:type="dxa"/>
          </w:tcPr>
          <w:p w:rsidR="00A868AB" w:rsidRPr="001F249F" w:rsidRDefault="00A868AB" w:rsidP="00A868AB">
            <w:pPr>
              <w:widowControl w:val="0"/>
              <w:numPr>
                <w:ilvl w:val="0"/>
                <w:numId w:val="74"/>
              </w:numPr>
              <w:autoSpaceDE w:val="0"/>
              <w:autoSpaceDN w:val="0"/>
              <w:adjustRightInd w:val="0"/>
              <w:ind w:left="284" w:hanging="284"/>
              <w:rPr>
                <w:bCs/>
                <w:sz w:val="28"/>
                <w:szCs w:val="28"/>
              </w:rPr>
            </w:pPr>
            <w:r w:rsidRPr="001F249F">
              <w:rPr>
                <w:b/>
                <w:bCs/>
                <w:spacing w:val="-4"/>
              </w:rPr>
              <w:t>УСЛОВИЯ РЕАЛИЗАЦИИ ПРОФЕССИОНАЛЬНОГО МОДУЛЯ</w:t>
            </w:r>
          </w:p>
        </w:tc>
        <w:tc>
          <w:tcPr>
            <w:tcW w:w="1100" w:type="dxa"/>
          </w:tcPr>
          <w:p w:rsidR="00A868AB" w:rsidRPr="001F249F" w:rsidRDefault="00A868AB" w:rsidP="00A868AB">
            <w:pPr>
              <w:jc w:val="center"/>
              <w:rPr>
                <w:bCs/>
                <w:sz w:val="28"/>
                <w:szCs w:val="28"/>
              </w:rPr>
            </w:pPr>
            <w:r>
              <w:rPr>
                <w:bCs/>
                <w:sz w:val="28"/>
                <w:szCs w:val="28"/>
              </w:rPr>
              <w:t>58</w:t>
            </w:r>
          </w:p>
        </w:tc>
      </w:tr>
      <w:tr w:rsidR="00A868AB" w:rsidRPr="001F249F" w:rsidTr="00A868AB">
        <w:tc>
          <w:tcPr>
            <w:tcW w:w="8897" w:type="dxa"/>
          </w:tcPr>
          <w:p w:rsidR="00A868AB" w:rsidRPr="001F249F" w:rsidRDefault="00A868AB" w:rsidP="00A868AB">
            <w:pPr>
              <w:widowControl w:val="0"/>
              <w:numPr>
                <w:ilvl w:val="0"/>
                <w:numId w:val="74"/>
              </w:numPr>
              <w:autoSpaceDE w:val="0"/>
              <w:autoSpaceDN w:val="0"/>
              <w:adjustRightInd w:val="0"/>
              <w:ind w:left="284" w:hanging="284"/>
              <w:rPr>
                <w:bCs/>
                <w:sz w:val="28"/>
                <w:szCs w:val="28"/>
              </w:rPr>
            </w:pPr>
            <w:r w:rsidRPr="001F249F">
              <w:rPr>
                <w:b/>
                <w:bCs/>
                <w:spacing w:val="-4"/>
              </w:rPr>
              <w:t xml:space="preserve">КОНТРОЛЬ И ОЦЕНКА РЕЗУЛЬТАТОВ ОСВОЕНИЯ </w:t>
            </w:r>
            <w:r w:rsidRPr="001F249F">
              <w:rPr>
                <w:b/>
                <w:bCs/>
                <w:spacing w:val="-6"/>
              </w:rPr>
              <w:t>ПРОФЕССИ</w:t>
            </w:r>
            <w:r w:rsidRPr="001F249F">
              <w:rPr>
                <w:b/>
                <w:bCs/>
                <w:spacing w:val="-6"/>
              </w:rPr>
              <w:t>О</w:t>
            </w:r>
            <w:r w:rsidRPr="001F249F">
              <w:rPr>
                <w:b/>
                <w:bCs/>
                <w:spacing w:val="-6"/>
              </w:rPr>
              <w:t xml:space="preserve">НАЛЬНОГО МОДУЛЯ (ВИДА ПРОФЕССИОНАЛЬНОЙ </w:t>
            </w:r>
            <w:r w:rsidRPr="001F249F">
              <w:rPr>
                <w:b/>
                <w:bCs/>
              </w:rPr>
              <w:t>ДЕЯТЕЛЬН</w:t>
            </w:r>
            <w:r w:rsidRPr="001F249F">
              <w:rPr>
                <w:b/>
                <w:bCs/>
              </w:rPr>
              <w:t>О</w:t>
            </w:r>
            <w:r w:rsidRPr="001F249F">
              <w:rPr>
                <w:b/>
                <w:bCs/>
              </w:rPr>
              <w:t>СТИ)</w:t>
            </w:r>
          </w:p>
        </w:tc>
        <w:tc>
          <w:tcPr>
            <w:tcW w:w="1100" w:type="dxa"/>
          </w:tcPr>
          <w:p w:rsidR="00A868AB" w:rsidRPr="001F249F" w:rsidRDefault="00A868AB" w:rsidP="00A868AB">
            <w:pPr>
              <w:jc w:val="center"/>
              <w:rPr>
                <w:bCs/>
                <w:sz w:val="28"/>
                <w:szCs w:val="28"/>
              </w:rPr>
            </w:pPr>
            <w:r>
              <w:rPr>
                <w:bCs/>
                <w:sz w:val="28"/>
                <w:szCs w:val="28"/>
              </w:rPr>
              <w:t>64</w:t>
            </w:r>
          </w:p>
        </w:tc>
      </w:tr>
    </w:tbl>
    <w:p w:rsidR="00A868AB" w:rsidRDefault="00A868AB" w:rsidP="00A868AB">
      <w:pPr>
        <w:shd w:val="clear" w:color="auto" w:fill="FFFFFF"/>
        <w:rPr>
          <w:bCs/>
          <w:sz w:val="28"/>
          <w:szCs w:val="28"/>
        </w:rPr>
      </w:pPr>
    </w:p>
    <w:p w:rsidR="00A868AB" w:rsidRDefault="00A868AB" w:rsidP="00A868AB">
      <w:pPr>
        <w:numPr>
          <w:ilvl w:val="1"/>
          <w:numId w:val="9"/>
        </w:numPr>
        <w:shd w:val="clear" w:color="auto" w:fill="FFFFFF"/>
        <w:jc w:val="center"/>
        <w:rPr>
          <w:b/>
          <w:sz w:val="28"/>
          <w:szCs w:val="28"/>
        </w:rPr>
      </w:pPr>
      <w:r>
        <w:rPr>
          <w:bCs/>
          <w:sz w:val="28"/>
          <w:szCs w:val="28"/>
        </w:rPr>
        <w:br w:type="page"/>
      </w:r>
      <w:r w:rsidRPr="003464D9">
        <w:rPr>
          <w:b/>
          <w:sz w:val="28"/>
          <w:szCs w:val="28"/>
        </w:rPr>
        <w:lastRenderedPageBreak/>
        <w:t>ПАСПОРТ РАБОЧЕЙ ПРОГРАММЫ ПРОФЕССИОНАЛ</w:t>
      </w:r>
      <w:r w:rsidRPr="003464D9">
        <w:rPr>
          <w:b/>
          <w:sz w:val="28"/>
          <w:szCs w:val="28"/>
        </w:rPr>
        <w:t>Ь</w:t>
      </w:r>
      <w:r w:rsidRPr="003464D9">
        <w:rPr>
          <w:b/>
          <w:sz w:val="28"/>
          <w:szCs w:val="28"/>
        </w:rPr>
        <w:t xml:space="preserve">НОГО </w:t>
      </w:r>
    </w:p>
    <w:p w:rsidR="00A868AB" w:rsidRPr="003464D9" w:rsidRDefault="00A868AB" w:rsidP="00A868AB">
      <w:pPr>
        <w:numPr>
          <w:ilvl w:val="1"/>
          <w:numId w:val="9"/>
        </w:numPr>
        <w:shd w:val="clear" w:color="auto" w:fill="FFFFFF"/>
        <w:jc w:val="center"/>
        <w:rPr>
          <w:b/>
          <w:sz w:val="28"/>
          <w:szCs w:val="28"/>
        </w:rPr>
      </w:pPr>
      <w:r w:rsidRPr="003464D9">
        <w:rPr>
          <w:b/>
          <w:sz w:val="28"/>
          <w:szCs w:val="28"/>
        </w:rPr>
        <w:t>М</w:t>
      </w:r>
      <w:r w:rsidRPr="003464D9">
        <w:rPr>
          <w:b/>
          <w:sz w:val="28"/>
          <w:szCs w:val="28"/>
        </w:rPr>
        <w:t>О</w:t>
      </w:r>
      <w:r w:rsidRPr="003464D9">
        <w:rPr>
          <w:b/>
          <w:sz w:val="28"/>
          <w:szCs w:val="28"/>
        </w:rPr>
        <w:t>ДУЛЯ</w:t>
      </w:r>
    </w:p>
    <w:p w:rsidR="00A868AB" w:rsidRPr="003464D9" w:rsidRDefault="00A868AB" w:rsidP="00A868AB">
      <w:pPr>
        <w:shd w:val="clear" w:color="auto" w:fill="FFFFFF"/>
        <w:ind w:right="88"/>
        <w:rPr>
          <w:b/>
          <w:sz w:val="28"/>
          <w:szCs w:val="28"/>
        </w:rPr>
      </w:pPr>
      <w:r>
        <w:rPr>
          <w:b/>
          <w:sz w:val="28"/>
          <w:szCs w:val="28"/>
        </w:rPr>
        <w:t xml:space="preserve">ПМ.01 </w:t>
      </w:r>
      <w:r w:rsidRPr="003464D9">
        <w:rPr>
          <w:b/>
          <w:sz w:val="28"/>
          <w:szCs w:val="28"/>
        </w:rPr>
        <w:t xml:space="preserve">«Организация и управление торгово-сбытовой </w:t>
      </w:r>
      <w:r>
        <w:rPr>
          <w:b/>
          <w:sz w:val="28"/>
          <w:szCs w:val="28"/>
        </w:rPr>
        <w:t>д</w:t>
      </w:r>
      <w:r w:rsidRPr="003464D9">
        <w:rPr>
          <w:b/>
          <w:sz w:val="28"/>
          <w:szCs w:val="28"/>
        </w:rPr>
        <w:t>еятельностью»</w:t>
      </w:r>
    </w:p>
    <w:p w:rsidR="00A868AB" w:rsidRPr="00D03191" w:rsidRDefault="00A868AB" w:rsidP="00A868AB">
      <w:pPr>
        <w:shd w:val="clear" w:color="auto" w:fill="FFFFFF"/>
        <w:tabs>
          <w:tab w:val="left" w:pos="336"/>
        </w:tabs>
        <w:spacing w:line="276" w:lineRule="auto"/>
        <w:ind w:left="16" w:firstLine="410"/>
        <w:jc w:val="both"/>
        <w:rPr>
          <w:b/>
          <w:sz w:val="28"/>
          <w:szCs w:val="28"/>
        </w:rPr>
      </w:pPr>
      <w:r w:rsidRPr="00D03191">
        <w:rPr>
          <w:b/>
          <w:spacing w:val="-11"/>
          <w:sz w:val="28"/>
          <w:szCs w:val="28"/>
        </w:rPr>
        <w:t>1.1.</w:t>
      </w:r>
      <w:r w:rsidRPr="00D03191">
        <w:rPr>
          <w:b/>
          <w:sz w:val="28"/>
          <w:szCs w:val="28"/>
        </w:rPr>
        <w:tab/>
        <w:t>Область применения рабочей программы</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Рабочая программа профессионального модуля - является частью рабочей основной профессиональной образовательной программы в соответствии с ФГОС по специальности СПО 38.02.04 «Коммерция» (по отраслям) в части о</w:t>
      </w:r>
      <w:r w:rsidRPr="00D03191">
        <w:rPr>
          <w:sz w:val="28"/>
          <w:szCs w:val="28"/>
        </w:rPr>
        <w:t>с</w:t>
      </w:r>
      <w:r w:rsidRPr="00D03191">
        <w:rPr>
          <w:sz w:val="28"/>
          <w:szCs w:val="28"/>
        </w:rPr>
        <w:t xml:space="preserve">воения основного вида профессиональной деятельности (ВПД): </w:t>
      </w:r>
      <w:r w:rsidRPr="00D03191">
        <w:rPr>
          <w:i/>
          <w:iCs/>
          <w:sz w:val="28"/>
          <w:szCs w:val="28"/>
        </w:rPr>
        <w:t xml:space="preserve">Организация и управление торгово-сбытовой деятельностью </w:t>
      </w:r>
      <w:r w:rsidRPr="00D03191">
        <w:rPr>
          <w:sz w:val="28"/>
          <w:szCs w:val="28"/>
        </w:rPr>
        <w:t>и соответствующих професси</w:t>
      </w:r>
      <w:r w:rsidRPr="00D03191">
        <w:rPr>
          <w:sz w:val="28"/>
          <w:szCs w:val="28"/>
        </w:rPr>
        <w:t>о</w:t>
      </w:r>
      <w:r w:rsidRPr="00D03191">
        <w:rPr>
          <w:sz w:val="28"/>
          <w:szCs w:val="28"/>
        </w:rPr>
        <w:t>нальных компетенций (ПК):</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 xml:space="preserve">Участвовать в установлении контактов с деловыми партнерами, </w:t>
      </w:r>
      <w:r w:rsidRPr="00D03191">
        <w:rPr>
          <w:spacing w:val="-1"/>
          <w:sz w:val="28"/>
          <w:szCs w:val="28"/>
        </w:rPr>
        <w:t>закл</w:t>
      </w:r>
      <w:r w:rsidRPr="00D03191">
        <w:rPr>
          <w:spacing w:val="-1"/>
          <w:sz w:val="28"/>
          <w:szCs w:val="28"/>
        </w:rPr>
        <w:t>ю</w:t>
      </w:r>
      <w:r w:rsidRPr="00D03191">
        <w:rPr>
          <w:spacing w:val="-1"/>
          <w:sz w:val="28"/>
          <w:szCs w:val="28"/>
        </w:rPr>
        <w:t xml:space="preserve">чать договора и контролировать их выполнение, предъявлять претензии и </w:t>
      </w:r>
      <w:r w:rsidRPr="00D03191">
        <w:rPr>
          <w:sz w:val="28"/>
          <w:szCs w:val="28"/>
        </w:rPr>
        <w:t>сан</w:t>
      </w:r>
      <w:r w:rsidRPr="00D03191">
        <w:rPr>
          <w:sz w:val="28"/>
          <w:szCs w:val="28"/>
        </w:rPr>
        <w:t>к</w:t>
      </w:r>
      <w:r w:rsidRPr="00D03191">
        <w:rPr>
          <w:sz w:val="28"/>
          <w:szCs w:val="28"/>
        </w:rPr>
        <w:t>ции.</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На своем участке работы управлять товарными запасами и потоками, о</w:t>
      </w:r>
      <w:r w:rsidRPr="00D03191">
        <w:rPr>
          <w:sz w:val="28"/>
          <w:szCs w:val="28"/>
        </w:rPr>
        <w:t>р</w:t>
      </w:r>
      <w:r w:rsidRPr="00D03191">
        <w:rPr>
          <w:sz w:val="28"/>
          <w:szCs w:val="28"/>
        </w:rPr>
        <w:t>ганизовывать работу на складе, размещать товарные запасы на хранение.</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Принимать товары по количеству и качеству.</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Идентифицировать вид, класс и тип организаций розничной и оптовой торговли.</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Оказывать основные и дополнительные услуги оптовой и розничной то</w:t>
      </w:r>
      <w:r w:rsidRPr="00D03191">
        <w:rPr>
          <w:sz w:val="28"/>
          <w:szCs w:val="28"/>
        </w:rPr>
        <w:t>р</w:t>
      </w:r>
      <w:r w:rsidRPr="00D03191">
        <w:rPr>
          <w:sz w:val="28"/>
          <w:szCs w:val="28"/>
        </w:rPr>
        <w:t>говли.</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Участвовать в работе по подготовке организации к добровольной серт</w:t>
      </w:r>
      <w:r w:rsidRPr="00D03191">
        <w:rPr>
          <w:sz w:val="28"/>
          <w:szCs w:val="28"/>
        </w:rPr>
        <w:t>и</w:t>
      </w:r>
      <w:r w:rsidRPr="00D03191">
        <w:rPr>
          <w:sz w:val="28"/>
          <w:szCs w:val="28"/>
        </w:rPr>
        <w:t>фикации услуг.</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Применять в коммерческой деятельности методы, средства и приемы м</w:t>
      </w:r>
      <w:r w:rsidRPr="00D03191">
        <w:rPr>
          <w:sz w:val="28"/>
          <w:szCs w:val="28"/>
        </w:rPr>
        <w:t>е</w:t>
      </w:r>
      <w:r w:rsidRPr="00D03191">
        <w:rPr>
          <w:sz w:val="28"/>
          <w:szCs w:val="28"/>
        </w:rPr>
        <w:t>неджмента, делового и управленческого общения.</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Использовать основные методы и приемы статистики для решения пра</w:t>
      </w:r>
      <w:r w:rsidRPr="00D03191">
        <w:rPr>
          <w:sz w:val="28"/>
          <w:szCs w:val="28"/>
        </w:rPr>
        <w:t>к</w:t>
      </w:r>
      <w:r w:rsidRPr="00D03191">
        <w:rPr>
          <w:sz w:val="28"/>
          <w:szCs w:val="28"/>
        </w:rPr>
        <w:t>тических задач коммерческой деятельности, определять статистические вел</w:t>
      </w:r>
      <w:r w:rsidRPr="00D03191">
        <w:rPr>
          <w:sz w:val="28"/>
          <w:szCs w:val="28"/>
        </w:rPr>
        <w:t>и</w:t>
      </w:r>
      <w:r w:rsidRPr="00D03191">
        <w:rPr>
          <w:sz w:val="28"/>
          <w:szCs w:val="28"/>
        </w:rPr>
        <w:t>чины, показатели вариации и индексы.</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Применять логистические системы, а также приемы и методы закупочной и коммерческой логистики, обеспечивающие рациональное перемещение мат</w:t>
      </w:r>
      <w:r w:rsidRPr="00D03191">
        <w:rPr>
          <w:sz w:val="28"/>
          <w:szCs w:val="28"/>
        </w:rPr>
        <w:t>е</w:t>
      </w:r>
      <w:r w:rsidRPr="00D03191">
        <w:rPr>
          <w:sz w:val="28"/>
          <w:szCs w:val="28"/>
        </w:rPr>
        <w:t>риальных потоков.</w:t>
      </w:r>
    </w:p>
    <w:p w:rsidR="00A868AB" w:rsidRPr="00D03191" w:rsidRDefault="00A868AB" w:rsidP="00A868AB">
      <w:pPr>
        <w:widowControl w:val="0"/>
        <w:numPr>
          <w:ilvl w:val="0"/>
          <w:numId w:val="75"/>
        </w:numPr>
        <w:shd w:val="clear" w:color="auto" w:fill="FFFFFF"/>
        <w:tabs>
          <w:tab w:val="left" w:pos="724"/>
          <w:tab w:val="left" w:pos="1134"/>
        </w:tabs>
        <w:autoSpaceDE w:val="0"/>
        <w:autoSpaceDN w:val="0"/>
        <w:adjustRightInd w:val="0"/>
        <w:spacing w:line="276" w:lineRule="auto"/>
        <w:ind w:left="16" w:firstLine="410"/>
        <w:jc w:val="both"/>
        <w:rPr>
          <w:sz w:val="28"/>
          <w:szCs w:val="28"/>
        </w:rPr>
      </w:pPr>
      <w:r w:rsidRPr="00D03191">
        <w:rPr>
          <w:sz w:val="28"/>
          <w:szCs w:val="28"/>
        </w:rPr>
        <w:t>Эксплуатировать торгово-технологическое оборудование.</w:t>
      </w:r>
    </w:p>
    <w:p w:rsidR="00A868AB" w:rsidRPr="00D03191" w:rsidRDefault="00A868AB" w:rsidP="00A868AB">
      <w:pPr>
        <w:shd w:val="clear" w:color="auto" w:fill="FFFFFF"/>
        <w:tabs>
          <w:tab w:val="left" w:pos="396"/>
        </w:tabs>
        <w:spacing w:line="276" w:lineRule="auto"/>
        <w:ind w:left="16" w:firstLine="410"/>
        <w:jc w:val="both"/>
        <w:rPr>
          <w:b/>
          <w:sz w:val="28"/>
          <w:szCs w:val="28"/>
        </w:rPr>
      </w:pPr>
      <w:r w:rsidRPr="00D03191">
        <w:rPr>
          <w:b/>
          <w:spacing w:val="-9"/>
          <w:sz w:val="28"/>
          <w:szCs w:val="28"/>
        </w:rPr>
        <w:t>1.2.</w:t>
      </w:r>
      <w:r w:rsidRPr="00D03191">
        <w:rPr>
          <w:b/>
          <w:sz w:val="28"/>
          <w:szCs w:val="28"/>
        </w:rPr>
        <w:tab/>
        <w:t>Цели и задачи профессионального модуля - требования к р</w:t>
      </w:r>
      <w:r w:rsidRPr="00D03191">
        <w:rPr>
          <w:b/>
          <w:sz w:val="28"/>
          <w:szCs w:val="28"/>
        </w:rPr>
        <w:t>е</w:t>
      </w:r>
      <w:r w:rsidRPr="00D03191">
        <w:rPr>
          <w:b/>
          <w:sz w:val="28"/>
          <w:szCs w:val="28"/>
        </w:rPr>
        <w:t>зультатам освоения профессионального модуля</w:t>
      </w:r>
    </w:p>
    <w:p w:rsidR="00A868AB" w:rsidRPr="00D03191" w:rsidRDefault="00A868AB" w:rsidP="00A868AB">
      <w:pPr>
        <w:shd w:val="clear" w:color="auto" w:fill="FFFFFF"/>
        <w:spacing w:line="276" w:lineRule="auto"/>
        <w:ind w:left="16" w:firstLine="410"/>
        <w:jc w:val="both"/>
        <w:rPr>
          <w:sz w:val="28"/>
          <w:szCs w:val="28"/>
        </w:rPr>
      </w:pPr>
      <w:r w:rsidRPr="00D03191">
        <w:rPr>
          <w:b/>
          <w:sz w:val="28"/>
          <w:szCs w:val="28"/>
        </w:rPr>
        <w:t>Цель профессионального модуля (ПМ.01)</w:t>
      </w:r>
      <w:r w:rsidRPr="00D03191">
        <w:rPr>
          <w:sz w:val="28"/>
          <w:szCs w:val="28"/>
        </w:rPr>
        <w:t xml:space="preserve"> - освоение теоретических зн</w:t>
      </w:r>
      <w:r w:rsidRPr="00D03191">
        <w:rPr>
          <w:sz w:val="28"/>
          <w:szCs w:val="28"/>
        </w:rPr>
        <w:t>а</w:t>
      </w:r>
      <w:r w:rsidRPr="00D03191">
        <w:rPr>
          <w:sz w:val="28"/>
          <w:szCs w:val="28"/>
        </w:rPr>
        <w:t>ний в области организации и управления торгово-сбытовой деятельностью, приобретение умений использовать эти знания в профессиональной деятельн</w:t>
      </w:r>
      <w:r w:rsidRPr="00D03191">
        <w:rPr>
          <w:sz w:val="28"/>
          <w:szCs w:val="28"/>
        </w:rPr>
        <w:t>о</w:t>
      </w:r>
      <w:r w:rsidRPr="00D03191">
        <w:rPr>
          <w:sz w:val="28"/>
          <w:szCs w:val="28"/>
        </w:rPr>
        <w:t>сти и формирование необходимых компетенций.</w:t>
      </w:r>
    </w:p>
    <w:p w:rsidR="00A868AB" w:rsidRPr="00D03191" w:rsidRDefault="00A868AB" w:rsidP="00A868AB">
      <w:pPr>
        <w:shd w:val="clear" w:color="auto" w:fill="FFFFFF"/>
        <w:spacing w:line="276" w:lineRule="auto"/>
        <w:ind w:left="16" w:firstLine="410"/>
        <w:jc w:val="both"/>
        <w:rPr>
          <w:i/>
          <w:sz w:val="28"/>
          <w:szCs w:val="28"/>
        </w:rPr>
      </w:pPr>
      <w:r w:rsidRPr="00D03191">
        <w:rPr>
          <w:i/>
          <w:sz w:val="28"/>
          <w:szCs w:val="28"/>
        </w:rPr>
        <w:t>Задачи для достижения указанной цели:</w:t>
      </w:r>
    </w:p>
    <w:p w:rsidR="00A868AB" w:rsidRPr="00D03191" w:rsidRDefault="00A868AB" w:rsidP="00A868AB">
      <w:pPr>
        <w:widowControl w:val="0"/>
        <w:numPr>
          <w:ilvl w:val="0"/>
          <w:numId w:val="76"/>
        </w:numPr>
        <w:shd w:val="clear" w:color="auto" w:fill="FFFFFF"/>
        <w:tabs>
          <w:tab w:val="left" w:pos="851"/>
        </w:tabs>
        <w:autoSpaceDE w:val="0"/>
        <w:autoSpaceDN w:val="0"/>
        <w:adjustRightInd w:val="0"/>
        <w:spacing w:line="276" w:lineRule="auto"/>
        <w:ind w:left="16" w:firstLine="410"/>
        <w:jc w:val="both"/>
        <w:rPr>
          <w:sz w:val="28"/>
          <w:szCs w:val="28"/>
        </w:rPr>
      </w:pPr>
      <w:r w:rsidRPr="00D03191">
        <w:rPr>
          <w:sz w:val="28"/>
          <w:szCs w:val="28"/>
        </w:rPr>
        <w:t>усвоение основных понятий в области торгово-сбытовой деятельности;</w:t>
      </w:r>
    </w:p>
    <w:p w:rsidR="00A868AB" w:rsidRPr="00D03191" w:rsidRDefault="00A868AB" w:rsidP="00A868AB">
      <w:pPr>
        <w:widowControl w:val="0"/>
        <w:numPr>
          <w:ilvl w:val="0"/>
          <w:numId w:val="76"/>
        </w:numPr>
        <w:shd w:val="clear" w:color="auto" w:fill="FFFFFF"/>
        <w:tabs>
          <w:tab w:val="left" w:pos="600"/>
          <w:tab w:val="left" w:pos="851"/>
        </w:tabs>
        <w:autoSpaceDE w:val="0"/>
        <w:autoSpaceDN w:val="0"/>
        <w:adjustRightInd w:val="0"/>
        <w:spacing w:line="276" w:lineRule="auto"/>
        <w:ind w:left="16" w:firstLine="410"/>
        <w:jc w:val="both"/>
        <w:rPr>
          <w:sz w:val="28"/>
          <w:szCs w:val="28"/>
        </w:rPr>
      </w:pPr>
      <w:r w:rsidRPr="00D03191">
        <w:rPr>
          <w:sz w:val="28"/>
          <w:szCs w:val="28"/>
        </w:rPr>
        <w:lastRenderedPageBreak/>
        <w:t>изучение составных элементов коммерческой деятельности, правил пр</w:t>
      </w:r>
      <w:r w:rsidRPr="00D03191">
        <w:rPr>
          <w:sz w:val="28"/>
          <w:szCs w:val="28"/>
        </w:rPr>
        <w:t>и</w:t>
      </w:r>
      <w:r w:rsidRPr="00D03191">
        <w:rPr>
          <w:sz w:val="28"/>
          <w:szCs w:val="28"/>
        </w:rPr>
        <w:t>емки товаров по количеству и качеству, составления договоров, установления коммерческих связей, контроля за соблюдением правил торговли, охраны тр</w:t>
      </w:r>
      <w:r w:rsidRPr="00D03191">
        <w:rPr>
          <w:sz w:val="28"/>
          <w:szCs w:val="28"/>
        </w:rPr>
        <w:t>у</w:t>
      </w:r>
      <w:r w:rsidRPr="00D03191">
        <w:rPr>
          <w:sz w:val="28"/>
          <w:szCs w:val="28"/>
        </w:rPr>
        <w:t>да;</w:t>
      </w:r>
    </w:p>
    <w:p w:rsidR="00A868AB" w:rsidRPr="00D03191" w:rsidRDefault="00A868AB" w:rsidP="00A868AB">
      <w:pPr>
        <w:widowControl w:val="0"/>
        <w:numPr>
          <w:ilvl w:val="0"/>
          <w:numId w:val="76"/>
        </w:numPr>
        <w:shd w:val="clear" w:color="auto" w:fill="FFFFFF"/>
        <w:tabs>
          <w:tab w:val="left" w:pos="508"/>
          <w:tab w:val="left" w:pos="851"/>
        </w:tabs>
        <w:autoSpaceDE w:val="0"/>
        <w:autoSpaceDN w:val="0"/>
        <w:adjustRightInd w:val="0"/>
        <w:spacing w:line="276" w:lineRule="auto"/>
        <w:ind w:left="16" w:firstLine="410"/>
        <w:jc w:val="both"/>
        <w:rPr>
          <w:sz w:val="28"/>
          <w:szCs w:val="28"/>
        </w:rPr>
      </w:pPr>
      <w:r w:rsidRPr="00D03191">
        <w:rPr>
          <w:sz w:val="28"/>
          <w:szCs w:val="28"/>
        </w:rPr>
        <w:t>приобретение умений заключать договора, обеспечивать товародвиж</w:t>
      </w:r>
      <w:r w:rsidRPr="00D03191">
        <w:rPr>
          <w:sz w:val="28"/>
          <w:szCs w:val="28"/>
        </w:rPr>
        <w:t>е</w:t>
      </w:r>
      <w:r w:rsidRPr="00D03191">
        <w:rPr>
          <w:sz w:val="28"/>
          <w:szCs w:val="28"/>
        </w:rPr>
        <w:t>ние; оказывать услуги торговли;</w:t>
      </w:r>
    </w:p>
    <w:p w:rsidR="00A868AB" w:rsidRPr="00D03191" w:rsidRDefault="00A868AB" w:rsidP="00A868AB">
      <w:pPr>
        <w:widowControl w:val="0"/>
        <w:numPr>
          <w:ilvl w:val="0"/>
          <w:numId w:val="76"/>
        </w:numPr>
        <w:shd w:val="clear" w:color="auto" w:fill="FFFFFF"/>
        <w:tabs>
          <w:tab w:val="left" w:pos="508"/>
          <w:tab w:val="left" w:pos="851"/>
        </w:tabs>
        <w:autoSpaceDE w:val="0"/>
        <w:autoSpaceDN w:val="0"/>
        <w:adjustRightInd w:val="0"/>
        <w:spacing w:line="276" w:lineRule="auto"/>
        <w:ind w:left="16" w:firstLine="410"/>
        <w:jc w:val="both"/>
        <w:rPr>
          <w:sz w:val="28"/>
          <w:szCs w:val="28"/>
        </w:rPr>
      </w:pPr>
      <w:r w:rsidRPr="00D03191">
        <w:rPr>
          <w:sz w:val="28"/>
          <w:szCs w:val="28"/>
        </w:rPr>
        <w:t>эксплуатировать торгово-технологическое оборудование;</w:t>
      </w:r>
    </w:p>
    <w:p w:rsidR="00A868AB" w:rsidRPr="00D03191" w:rsidRDefault="00A868AB" w:rsidP="00A868AB">
      <w:pPr>
        <w:widowControl w:val="0"/>
        <w:numPr>
          <w:ilvl w:val="0"/>
          <w:numId w:val="76"/>
        </w:numPr>
        <w:shd w:val="clear" w:color="auto" w:fill="FFFFFF"/>
        <w:tabs>
          <w:tab w:val="left" w:pos="508"/>
          <w:tab w:val="left" w:pos="851"/>
        </w:tabs>
        <w:autoSpaceDE w:val="0"/>
        <w:autoSpaceDN w:val="0"/>
        <w:adjustRightInd w:val="0"/>
        <w:spacing w:line="276" w:lineRule="auto"/>
        <w:ind w:left="16" w:firstLine="410"/>
        <w:jc w:val="both"/>
        <w:rPr>
          <w:sz w:val="28"/>
          <w:szCs w:val="28"/>
        </w:rPr>
      </w:pPr>
      <w:r w:rsidRPr="00D03191">
        <w:rPr>
          <w:sz w:val="28"/>
          <w:szCs w:val="28"/>
        </w:rPr>
        <w:t>предупреждать нарушения правил торговли, эксплуатации оборудов</w:t>
      </w:r>
      <w:r w:rsidRPr="00D03191">
        <w:rPr>
          <w:sz w:val="28"/>
          <w:szCs w:val="28"/>
        </w:rPr>
        <w:t>а</w:t>
      </w:r>
      <w:r w:rsidRPr="00D03191">
        <w:rPr>
          <w:sz w:val="28"/>
          <w:szCs w:val="28"/>
        </w:rPr>
        <w:t>ния, охраны труда.</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Для овладения указанным видом профессиональной деятельности и соо</w:t>
      </w:r>
      <w:r w:rsidRPr="00D03191">
        <w:rPr>
          <w:sz w:val="28"/>
          <w:szCs w:val="28"/>
        </w:rPr>
        <w:t>т</w:t>
      </w:r>
      <w:r w:rsidRPr="00D03191">
        <w:rPr>
          <w:sz w:val="28"/>
          <w:szCs w:val="28"/>
        </w:rPr>
        <w:t>ветствующими профессиональными компетенциями обучающийся в ходе о</w:t>
      </w:r>
      <w:r w:rsidRPr="00D03191">
        <w:rPr>
          <w:sz w:val="28"/>
          <w:szCs w:val="28"/>
        </w:rPr>
        <w:t>с</w:t>
      </w:r>
      <w:r w:rsidRPr="00D03191">
        <w:rPr>
          <w:sz w:val="28"/>
          <w:szCs w:val="28"/>
        </w:rPr>
        <w:t xml:space="preserve">воения профессионального модуля должен: </w:t>
      </w:r>
    </w:p>
    <w:p w:rsidR="00A868AB" w:rsidRPr="00D03191" w:rsidRDefault="00A868AB" w:rsidP="00A868AB">
      <w:pPr>
        <w:shd w:val="clear" w:color="auto" w:fill="FFFFFF"/>
        <w:spacing w:line="276" w:lineRule="auto"/>
        <w:ind w:left="16" w:firstLine="410"/>
        <w:jc w:val="both"/>
        <w:rPr>
          <w:sz w:val="28"/>
          <w:szCs w:val="28"/>
        </w:rPr>
      </w:pPr>
      <w:r w:rsidRPr="00D03191">
        <w:rPr>
          <w:b/>
          <w:bCs/>
          <w:sz w:val="28"/>
          <w:szCs w:val="28"/>
        </w:rPr>
        <w:t>иметь практический опыт:</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приемки товаров по количеству и качеству;</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составления договоров;</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установления коммерческих связей;</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соблюдения правил торговли;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выполнения технологических операций по подготовке товаров к продаже, их выкладке и реализации;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эксплуатации оборудования в соответствии с назначением и соблюдение правил охраны труда;</w:t>
      </w:r>
    </w:p>
    <w:p w:rsidR="00A868AB" w:rsidRPr="00D03191" w:rsidRDefault="00A868AB" w:rsidP="00A868AB">
      <w:pPr>
        <w:shd w:val="clear" w:color="auto" w:fill="FFFFFF"/>
        <w:spacing w:line="276" w:lineRule="auto"/>
        <w:ind w:left="16" w:firstLine="410"/>
        <w:jc w:val="both"/>
        <w:rPr>
          <w:sz w:val="28"/>
          <w:szCs w:val="28"/>
        </w:rPr>
      </w:pPr>
      <w:r w:rsidRPr="00D03191">
        <w:rPr>
          <w:b/>
          <w:bCs/>
          <w:spacing w:val="-3"/>
          <w:sz w:val="28"/>
          <w:szCs w:val="28"/>
        </w:rPr>
        <w:t>уметь:</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устанавливать коммерческие связи, заключать договора и контролировать их выполнение;</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управлять товарными запасами и потоками;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обеспечивать товародвижение и принимать товары по количеству и качес</w:t>
      </w:r>
      <w:r w:rsidRPr="00D03191">
        <w:rPr>
          <w:sz w:val="28"/>
          <w:szCs w:val="28"/>
        </w:rPr>
        <w:t>т</w:t>
      </w:r>
      <w:r w:rsidRPr="00D03191">
        <w:rPr>
          <w:sz w:val="28"/>
          <w:szCs w:val="28"/>
        </w:rPr>
        <w:t>ву;</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оказывать услуги розничной торговли с соблюдением Правил торговли, действующего законодательства, санитарно-эпидемиологических требований к организациям розничной торговли;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устанавливать вид и тип организаций розничной и оптовой торговли;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эксплуатировать торгово-технологическое оборудование;</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применять правила охраны труда, экстренные способы оказания помощи пострадавшим, использовать противопожарную технику;</w:t>
      </w:r>
    </w:p>
    <w:p w:rsidR="00A868AB" w:rsidRPr="00D03191" w:rsidRDefault="00A868AB" w:rsidP="00A868AB">
      <w:pPr>
        <w:shd w:val="clear" w:color="auto" w:fill="FFFFFF"/>
        <w:spacing w:line="276" w:lineRule="auto"/>
        <w:ind w:left="16" w:firstLine="410"/>
        <w:jc w:val="both"/>
        <w:rPr>
          <w:sz w:val="28"/>
          <w:szCs w:val="28"/>
        </w:rPr>
      </w:pPr>
      <w:r w:rsidRPr="00D03191">
        <w:rPr>
          <w:b/>
          <w:bCs/>
          <w:spacing w:val="-2"/>
          <w:sz w:val="28"/>
          <w:szCs w:val="28"/>
        </w:rPr>
        <w:t>знать:</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составные элементы коммерческой деятельности: цели, задачи, принципы, объекты, субъекты, виды коммерческой деятельности;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государственное регулирование коммерческой деятельности;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инфраструктуру, средства, методы, инновации в коммерции;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lastRenderedPageBreak/>
        <w:t>организацию торговли в организациях оптовой и розничной торговли, их классификацию;</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услуги оптовой и розничной торговли: основные и дополнительные;</w:t>
      </w:r>
    </w:p>
    <w:p w:rsidR="00A868AB" w:rsidRPr="00D03191" w:rsidRDefault="00A868AB" w:rsidP="00A868AB">
      <w:pPr>
        <w:shd w:val="clear" w:color="auto" w:fill="FFFFFF"/>
        <w:spacing w:line="276" w:lineRule="auto"/>
        <w:ind w:left="16" w:firstLine="410"/>
        <w:jc w:val="both"/>
        <w:rPr>
          <w:sz w:val="28"/>
          <w:szCs w:val="28"/>
        </w:rPr>
      </w:pPr>
      <w:r w:rsidRPr="00D03191">
        <w:rPr>
          <w:spacing w:val="-2"/>
          <w:sz w:val="28"/>
          <w:szCs w:val="28"/>
        </w:rPr>
        <w:t>правила торговли;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классификацию торгово-технологического оборудования, правила его эк</w:t>
      </w:r>
      <w:r w:rsidRPr="00D03191">
        <w:rPr>
          <w:sz w:val="28"/>
          <w:szCs w:val="28"/>
        </w:rPr>
        <w:t>с</w:t>
      </w:r>
      <w:r w:rsidRPr="00D03191">
        <w:rPr>
          <w:sz w:val="28"/>
          <w:szCs w:val="28"/>
        </w:rPr>
        <w:t>плуатации;</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организационные и правовые нормы охраны труда;</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 xml:space="preserve">причины возникновения, способы предупреждения производственного </w:t>
      </w:r>
      <w:r w:rsidRPr="00D03191">
        <w:rPr>
          <w:spacing w:val="-1"/>
          <w:sz w:val="28"/>
          <w:szCs w:val="28"/>
        </w:rPr>
        <w:t xml:space="preserve">травматизма и профзаболеваемости, принимаемые меры при их возникновении; </w:t>
      </w:r>
      <w:r w:rsidRPr="00D03191">
        <w:rPr>
          <w:sz w:val="28"/>
          <w:szCs w:val="28"/>
        </w:rPr>
        <w:t>технику безопасности условий труда, пожарную безопасность.</w:t>
      </w:r>
    </w:p>
    <w:p w:rsidR="00A868AB" w:rsidRPr="00D03191" w:rsidRDefault="00A868AB" w:rsidP="00A868AB">
      <w:pPr>
        <w:shd w:val="clear" w:color="auto" w:fill="FFFFFF"/>
        <w:spacing w:line="276" w:lineRule="auto"/>
        <w:ind w:left="16" w:firstLine="410"/>
        <w:jc w:val="both"/>
        <w:rPr>
          <w:sz w:val="28"/>
          <w:szCs w:val="28"/>
        </w:rPr>
      </w:pPr>
    </w:p>
    <w:p w:rsidR="00A868AB" w:rsidRPr="00D03191" w:rsidRDefault="00A868AB" w:rsidP="00A868AB">
      <w:pPr>
        <w:shd w:val="clear" w:color="auto" w:fill="FFFFFF"/>
        <w:spacing w:line="276" w:lineRule="auto"/>
        <w:ind w:left="16" w:firstLine="410"/>
        <w:jc w:val="both"/>
        <w:rPr>
          <w:b/>
          <w:sz w:val="28"/>
          <w:szCs w:val="28"/>
        </w:rPr>
      </w:pPr>
      <w:r w:rsidRPr="00D03191">
        <w:rPr>
          <w:b/>
          <w:sz w:val="28"/>
          <w:szCs w:val="28"/>
        </w:rPr>
        <w:t xml:space="preserve">1.3. Количество часов на </w:t>
      </w:r>
      <w:r w:rsidRPr="00D03191">
        <w:rPr>
          <w:b/>
          <w:bCs/>
          <w:sz w:val="28"/>
          <w:szCs w:val="28"/>
        </w:rPr>
        <w:t xml:space="preserve">освоение программы </w:t>
      </w:r>
      <w:r w:rsidRPr="00D03191">
        <w:rPr>
          <w:b/>
          <w:sz w:val="28"/>
          <w:szCs w:val="28"/>
        </w:rPr>
        <w:t>профессионального м</w:t>
      </w:r>
      <w:r w:rsidRPr="00D03191">
        <w:rPr>
          <w:b/>
          <w:sz w:val="28"/>
          <w:szCs w:val="28"/>
        </w:rPr>
        <w:t>о</w:t>
      </w:r>
      <w:r w:rsidRPr="00D03191">
        <w:rPr>
          <w:b/>
          <w:sz w:val="28"/>
          <w:szCs w:val="28"/>
        </w:rPr>
        <w:t>дуля:</w:t>
      </w:r>
    </w:p>
    <w:p w:rsidR="00A868AB" w:rsidRPr="00D03191" w:rsidRDefault="00A868AB" w:rsidP="00A868AB">
      <w:pPr>
        <w:shd w:val="clear" w:color="auto" w:fill="FFFFFF"/>
        <w:spacing w:line="276" w:lineRule="auto"/>
        <w:ind w:left="16" w:firstLine="410"/>
        <w:jc w:val="both"/>
        <w:rPr>
          <w:sz w:val="28"/>
          <w:szCs w:val="28"/>
        </w:rPr>
      </w:pPr>
      <w:r w:rsidRPr="00D03191">
        <w:rPr>
          <w:sz w:val="28"/>
          <w:szCs w:val="28"/>
        </w:rPr>
        <w:t xml:space="preserve">всего – </w:t>
      </w:r>
      <w:r w:rsidRPr="00D03191">
        <w:rPr>
          <w:sz w:val="28"/>
          <w:szCs w:val="28"/>
          <w:u w:val="single"/>
        </w:rPr>
        <w:t xml:space="preserve">591 </w:t>
      </w:r>
      <w:r w:rsidRPr="00D03191">
        <w:rPr>
          <w:sz w:val="28"/>
          <w:szCs w:val="28"/>
        </w:rPr>
        <w:t xml:space="preserve"> часов, в том числе:</w:t>
      </w:r>
    </w:p>
    <w:p w:rsidR="00A868AB" w:rsidRPr="003E1940" w:rsidRDefault="00A868AB" w:rsidP="00A868AB">
      <w:pPr>
        <w:spacing w:line="276" w:lineRule="auto"/>
        <w:ind w:left="16" w:firstLine="410"/>
        <w:jc w:val="both"/>
        <w:rPr>
          <w:sz w:val="28"/>
          <w:szCs w:val="28"/>
        </w:rPr>
      </w:pPr>
      <w:r w:rsidRPr="003E1940">
        <w:rPr>
          <w:sz w:val="28"/>
          <w:szCs w:val="28"/>
        </w:rPr>
        <w:t xml:space="preserve">максимальной учебной нагрузки обучающегося – </w:t>
      </w:r>
      <w:r w:rsidRPr="003E1940">
        <w:rPr>
          <w:sz w:val="28"/>
          <w:szCs w:val="28"/>
          <w:u w:val="single"/>
        </w:rPr>
        <w:t xml:space="preserve">483 </w:t>
      </w:r>
      <w:r w:rsidRPr="003E1940">
        <w:rPr>
          <w:sz w:val="28"/>
          <w:szCs w:val="28"/>
        </w:rPr>
        <w:t>часов,   477   включая:</w:t>
      </w:r>
    </w:p>
    <w:p w:rsidR="00A868AB" w:rsidRPr="00D03191" w:rsidRDefault="00A868AB" w:rsidP="00A868AB">
      <w:pPr>
        <w:spacing w:line="276" w:lineRule="auto"/>
        <w:ind w:left="16" w:firstLine="410"/>
        <w:jc w:val="both"/>
        <w:rPr>
          <w:sz w:val="28"/>
          <w:szCs w:val="28"/>
          <w:highlight w:val="yellow"/>
        </w:rPr>
      </w:pPr>
      <w:r w:rsidRPr="003E1940">
        <w:rPr>
          <w:sz w:val="28"/>
          <w:szCs w:val="28"/>
        </w:rPr>
        <w:t xml:space="preserve">обязательной аудиторной учебной нагрузки обучающегося – </w:t>
      </w:r>
      <w:r w:rsidRPr="003E1940">
        <w:rPr>
          <w:sz w:val="28"/>
          <w:szCs w:val="28"/>
          <w:u w:val="single"/>
        </w:rPr>
        <w:t xml:space="preserve">323 </w:t>
      </w:r>
      <w:r w:rsidRPr="003E1940">
        <w:rPr>
          <w:sz w:val="28"/>
          <w:szCs w:val="28"/>
        </w:rPr>
        <w:t xml:space="preserve"> часов    317;</w:t>
      </w:r>
    </w:p>
    <w:p w:rsidR="00A868AB" w:rsidRPr="00D03191" w:rsidRDefault="00A868AB" w:rsidP="00A868AB">
      <w:pPr>
        <w:shd w:val="clear" w:color="auto" w:fill="FFFFFF"/>
        <w:tabs>
          <w:tab w:val="left" w:pos="10065"/>
        </w:tabs>
        <w:spacing w:line="276" w:lineRule="auto"/>
        <w:ind w:left="16" w:firstLine="410"/>
        <w:jc w:val="both"/>
        <w:rPr>
          <w:sz w:val="28"/>
          <w:szCs w:val="28"/>
        </w:rPr>
      </w:pPr>
      <w:r w:rsidRPr="00D03191">
        <w:rPr>
          <w:sz w:val="28"/>
          <w:szCs w:val="28"/>
        </w:rPr>
        <w:t xml:space="preserve">самостоятельной работы обучающегося – </w:t>
      </w:r>
      <w:r w:rsidRPr="00D03191">
        <w:rPr>
          <w:sz w:val="28"/>
          <w:szCs w:val="28"/>
          <w:u w:val="single"/>
        </w:rPr>
        <w:t xml:space="preserve">160 </w:t>
      </w:r>
      <w:r w:rsidRPr="00D03191">
        <w:rPr>
          <w:sz w:val="28"/>
          <w:szCs w:val="28"/>
        </w:rPr>
        <w:t xml:space="preserve"> часов; учебной и производс</w:t>
      </w:r>
      <w:r w:rsidRPr="00D03191">
        <w:rPr>
          <w:sz w:val="28"/>
          <w:szCs w:val="28"/>
        </w:rPr>
        <w:t>т</w:t>
      </w:r>
      <w:r w:rsidRPr="00D03191">
        <w:rPr>
          <w:sz w:val="28"/>
          <w:szCs w:val="28"/>
        </w:rPr>
        <w:t xml:space="preserve">венной практики – </w:t>
      </w:r>
      <w:r w:rsidRPr="00D03191">
        <w:rPr>
          <w:sz w:val="28"/>
          <w:szCs w:val="28"/>
          <w:u w:val="single"/>
        </w:rPr>
        <w:t xml:space="preserve">108 </w:t>
      </w:r>
      <w:r w:rsidRPr="00D03191">
        <w:rPr>
          <w:sz w:val="28"/>
          <w:szCs w:val="28"/>
        </w:rPr>
        <w:t xml:space="preserve"> часов.</w:t>
      </w:r>
    </w:p>
    <w:p w:rsidR="00A868AB" w:rsidRPr="00730A78" w:rsidRDefault="00A868AB" w:rsidP="00A868AB">
      <w:pPr>
        <w:shd w:val="clear" w:color="auto" w:fill="FFFFFF"/>
        <w:spacing w:before="96"/>
        <w:jc w:val="center"/>
        <w:rPr>
          <w:b/>
        </w:rPr>
      </w:pPr>
      <w:r>
        <w:rPr>
          <w:bCs/>
        </w:rPr>
        <w:br w:type="page"/>
      </w:r>
      <w:r w:rsidRPr="00730A78">
        <w:rPr>
          <w:b/>
          <w:spacing w:val="-2"/>
        </w:rPr>
        <w:lastRenderedPageBreak/>
        <w:t>2. РЕЗУЛЬТАТЫ ОСВОЕНИЯ ПРОФЕССИОНАЛЬНОГО МОДУЛЯ</w:t>
      </w:r>
    </w:p>
    <w:p w:rsidR="00A868AB" w:rsidRPr="00A868AB" w:rsidRDefault="00A868AB" w:rsidP="00A868AB">
      <w:pPr>
        <w:shd w:val="clear" w:color="auto" w:fill="FFFFFF"/>
        <w:spacing w:before="116"/>
        <w:ind w:right="-140" w:firstLine="567"/>
        <w:jc w:val="both"/>
        <w:rPr>
          <w:sz w:val="28"/>
          <w:szCs w:val="28"/>
        </w:rPr>
      </w:pPr>
      <w:r w:rsidRPr="00A868AB">
        <w:rPr>
          <w:spacing w:val="-6"/>
          <w:sz w:val="28"/>
          <w:szCs w:val="28"/>
        </w:rPr>
        <w:t xml:space="preserve">Результатом  освоения профессионального модуля является овладение </w:t>
      </w:r>
      <w:r w:rsidRPr="00A868AB">
        <w:rPr>
          <w:spacing w:val="-3"/>
          <w:sz w:val="28"/>
          <w:szCs w:val="28"/>
        </w:rPr>
        <w:t>об</w:t>
      </w:r>
      <w:r w:rsidRPr="00A868AB">
        <w:rPr>
          <w:spacing w:val="-3"/>
          <w:sz w:val="28"/>
          <w:szCs w:val="28"/>
        </w:rPr>
        <w:t>у</w:t>
      </w:r>
      <w:r w:rsidRPr="00A868AB">
        <w:rPr>
          <w:spacing w:val="-3"/>
          <w:sz w:val="28"/>
          <w:szCs w:val="28"/>
        </w:rPr>
        <w:t xml:space="preserve">чающимися видом профессиональной деятельности </w:t>
      </w:r>
      <w:r w:rsidRPr="00A868AB">
        <w:rPr>
          <w:i/>
          <w:iCs/>
          <w:spacing w:val="-3"/>
          <w:sz w:val="28"/>
          <w:szCs w:val="28"/>
        </w:rPr>
        <w:t xml:space="preserve">Организация и </w:t>
      </w:r>
      <w:r w:rsidRPr="00A868AB">
        <w:rPr>
          <w:i/>
          <w:iCs/>
          <w:sz w:val="28"/>
          <w:szCs w:val="28"/>
        </w:rPr>
        <w:t xml:space="preserve">управление торгово-сбытовой деятельностью, </w:t>
      </w:r>
      <w:r w:rsidRPr="00A868AB">
        <w:rPr>
          <w:sz w:val="28"/>
          <w:szCs w:val="28"/>
        </w:rPr>
        <w:t xml:space="preserve">в том числе </w:t>
      </w:r>
      <w:r w:rsidRPr="00A868AB">
        <w:rPr>
          <w:spacing w:val="-9"/>
          <w:sz w:val="28"/>
          <w:szCs w:val="28"/>
        </w:rPr>
        <w:t>профессиональными (ПК) и о</w:t>
      </w:r>
      <w:r w:rsidRPr="00A868AB">
        <w:rPr>
          <w:spacing w:val="-9"/>
          <w:sz w:val="28"/>
          <w:szCs w:val="28"/>
        </w:rPr>
        <w:t>б</w:t>
      </w:r>
      <w:r w:rsidRPr="00A868AB">
        <w:rPr>
          <w:spacing w:val="-9"/>
          <w:sz w:val="28"/>
          <w:szCs w:val="28"/>
        </w:rPr>
        <w:t>щими (ОК) компетенциями:</w:t>
      </w:r>
    </w:p>
    <w:tbl>
      <w:tblPr>
        <w:tblW w:w="9781" w:type="dxa"/>
        <w:tblInd w:w="40" w:type="dxa"/>
        <w:tblLayout w:type="fixed"/>
        <w:tblCellMar>
          <w:left w:w="40" w:type="dxa"/>
          <w:right w:w="40" w:type="dxa"/>
        </w:tblCellMar>
        <w:tblLook w:val="0000"/>
      </w:tblPr>
      <w:tblGrid>
        <w:gridCol w:w="1843"/>
        <w:gridCol w:w="7938"/>
      </w:tblGrid>
      <w:tr w:rsidR="00A868AB" w:rsidRPr="00D03191" w:rsidTr="00A868AB">
        <w:trPr>
          <w:trHeight w:hRule="exact" w:val="41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D03191" w:rsidRDefault="00A868AB" w:rsidP="00A868AB">
            <w:pPr>
              <w:shd w:val="clear" w:color="auto" w:fill="FFFFFF"/>
              <w:ind w:firstLine="567"/>
              <w:jc w:val="both"/>
              <w:rPr>
                <w:b/>
              </w:rPr>
            </w:pPr>
            <w:r w:rsidRPr="00D03191">
              <w:rPr>
                <w:b/>
              </w:rPr>
              <w:t>Код</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D03191" w:rsidRDefault="00A868AB" w:rsidP="00A868AB">
            <w:pPr>
              <w:shd w:val="clear" w:color="auto" w:fill="FFFFFF"/>
              <w:ind w:firstLine="567"/>
              <w:jc w:val="both"/>
              <w:rPr>
                <w:b/>
              </w:rPr>
            </w:pPr>
            <w:r w:rsidRPr="00D03191">
              <w:rPr>
                <w:b/>
              </w:rPr>
              <w:t>Наименование результата обучения</w:t>
            </w:r>
          </w:p>
        </w:tc>
      </w:tr>
      <w:tr w:rsidR="00A868AB" w:rsidRPr="00730A78" w:rsidTr="00A868AB">
        <w:trPr>
          <w:trHeight w:hRule="exact" w:val="60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1.1.</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132"/>
              <w:jc w:val="both"/>
            </w:pPr>
            <w:r w:rsidRPr="00730A78">
              <w:t>Участвовать в установлении контактов с деловыми партнерами, закл</w:t>
            </w:r>
            <w:r w:rsidRPr="00730A78">
              <w:t>ю</w:t>
            </w:r>
            <w:r w:rsidRPr="00730A78">
              <w:t>чать договора и контролировать их выполнение, предъявлять претензии и санкции.</w:t>
            </w:r>
          </w:p>
        </w:tc>
      </w:tr>
      <w:tr w:rsidR="00A868AB" w:rsidRPr="00730A78" w:rsidTr="00A868AB">
        <w:trPr>
          <w:trHeight w:hRule="exact" w:val="60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1.2.</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120"/>
              <w:jc w:val="both"/>
            </w:pPr>
            <w:r w:rsidRPr="00730A78">
              <w:t>На своем участке работы управлять товарными  запасами и потоками, организовывать работу на складе, размещать товарные запасы на хран</w:t>
            </w:r>
            <w:r w:rsidRPr="00730A78">
              <w:t>е</w:t>
            </w:r>
            <w:r w:rsidRPr="00730A78">
              <w:t>ние.</w:t>
            </w:r>
          </w:p>
        </w:tc>
      </w:tr>
      <w:tr w:rsidR="00A868AB" w:rsidRPr="00730A78" w:rsidTr="00A868AB">
        <w:trPr>
          <w:trHeight w:hRule="exact" w:val="43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1.3.</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jc w:val="both"/>
            </w:pPr>
            <w:r w:rsidRPr="00730A78">
              <w:t>Принимать товары по количеству и качеству.</w:t>
            </w:r>
          </w:p>
        </w:tc>
      </w:tr>
      <w:tr w:rsidR="00A868AB" w:rsidRPr="00730A78" w:rsidTr="00A868AB">
        <w:trPr>
          <w:trHeight w:hRule="exact" w:val="52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1.4.</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116"/>
              <w:jc w:val="both"/>
            </w:pPr>
            <w:r w:rsidRPr="00730A78">
              <w:t>Идентифицировать вид, класс и тип организаций розничной и оптовой торговли.</w:t>
            </w:r>
          </w:p>
        </w:tc>
      </w:tr>
      <w:tr w:rsidR="00A868AB" w:rsidRPr="00730A78" w:rsidTr="00A868AB">
        <w:trPr>
          <w:trHeight w:hRule="exact" w:val="54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1.5.</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96"/>
              <w:jc w:val="both"/>
            </w:pPr>
            <w:r w:rsidRPr="00730A78">
              <w:t>Оказывать основные и дополнительные услуги   оптовой и розничной торговли.</w:t>
            </w:r>
          </w:p>
        </w:tc>
      </w:tr>
      <w:tr w:rsidR="00A868AB" w:rsidRPr="00730A78" w:rsidTr="00A868AB">
        <w:trPr>
          <w:trHeight w:hRule="exact" w:val="56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1.6.</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jc w:val="both"/>
            </w:pPr>
            <w:r w:rsidRPr="00730A78">
              <w:t>Участвовать в работе по подготовке организации к добровольной серт</w:t>
            </w:r>
            <w:r w:rsidRPr="00730A78">
              <w:t>и</w:t>
            </w:r>
            <w:r w:rsidRPr="00730A78">
              <w:t>фикации услуг</w:t>
            </w:r>
          </w:p>
        </w:tc>
      </w:tr>
      <w:tr w:rsidR="00A868AB" w:rsidRPr="00730A78" w:rsidTr="00A868AB">
        <w:trPr>
          <w:trHeight w:hRule="exact" w:val="70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1.7.</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28"/>
              <w:jc w:val="both"/>
            </w:pPr>
            <w:r w:rsidRPr="00730A78">
              <w:t>Применять в коммерческой деятельности методы, средства и приемы м</w:t>
            </w:r>
            <w:r w:rsidRPr="00730A78">
              <w:t>е</w:t>
            </w:r>
            <w:r w:rsidRPr="00730A78">
              <w:t>неджмента, делового и управленческого общения.</w:t>
            </w:r>
          </w:p>
        </w:tc>
      </w:tr>
      <w:tr w:rsidR="00A868AB" w:rsidRPr="00730A78" w:rsidTr="00A868AB">
        <w:trPr>
          <w:trHeight w:hRule="exact" w:val="849"/>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1.8.</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20"/>
              <w:jc w:val="both"/>
            </w:pPr>
            <w:r w:rsidRPr="00730A78">
              <w:t>Использовать основные методы и приемы статистики для решения пра</w:t>
            </w:r>
            <w:r w:rsidRPr="00730A78">
              <w:t>к</w:t>
            </w:r>
            <w:r w:rsidRPr="00730A78">
              <w:t>тических задач коммерческой деятельности, определять статистические величины,  показатели вариации и индексы.</w:t>
            </w:r>
          </w:p>
        </w:tc>
      </w:tr>
      <w:tr w:rsidR="00A868AB" w:rsidRPr="00730A78" w:rsidTr="00A868AB">
        <w:trPr>
          <w:trHeight w:hRule="exact" w:val="821"/>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1.9.</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8"/>
              <w:jc w:val="both"/>
            </w:pPr>
            <w:r w:rsidRPr="00730A78">
              <w:t>Применять логистические системы, а также приемы и методы закупо</w:t>
            </w:r>
            <w:r w:rsidRPr="00730A78">
              <w:t>ч</w:t>
            </w:r>
            <w:r w:rsidRPr="00730A78">
              <w:t>ной и коммерческой логистики, обеспечивающие рациональное перем</w:t>
            </w:r>
            <w:r w:rsidRPr="00730A78">
              <w:t>е</w:t>
            </w:r>
            <w:r w:rsidRPr="00730A78">
              <w:t>щение материальных потоков.</w:t>
            </w:r>
          </w:p>
        </w:tc>
      </w:tr>
      <w:tr w:rsidR="00A868AB" w:rsidRPr="00730A78" w:rsidTr="00A868AB">
        <w:trPr>
          <w:trHeight w:hRule="exact" w:val="41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ПК 1.10.</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jc w:val="both"/>
            </w:pPr>
            <w:r w:rsidRPr="00730A78">
              <w:t>Эксплуатировать торгово-технологическое оборудование.</w:t>
            </w:r>
          </w:p>
        </w:tc>
      </w:tr>
      <w:tr w:rsidR="00A868AB" w:rsidRPr="00730A78" w:rsidTr="00A868AB">
        <w:trPr>
          <w:trHeight w:hRule="exact" w:val="70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rPr>
                <w:lang w:val="en-US"/>
              </w:rPr>
              <w:t>OK</w:t>
            </w:r>
            <w:r w:rsidRPr="00730A78">
              <w:t xml:space="preserve"> 1</w:t>
            </w:r>
            <w:r w:rsidRPr="00730A78">
              <w:rPr>
                <w:lang w:val="en-US"/>
              </w:rPr>
              <w:t>.</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20"/>
              <w:jc w:val="both"/>
            </w:pPr>
            <w:r w:rsidRPr="00730A78">
              <w:t>Понимать сущность и социальную значимость своей будущей профе</w:t>
            </w:r>
            <w:r w:rsidRPr="00730A78">
              <w:t>с</w:t>
            </w:r>
            <w:r w:rsidRPr="00730A78">
              <w:t>сии, проявлять к ней устойчивый интерес.</w:t>
            </w:r>
          </w:p>
        </w:tc>
      </w:tr>
      <w:tr w:rsidR="00A868AB" w:rsidRPr="00730A78" w:rsidTr="00A868AB">
        <w:trPr>
          <w:trHeight w:hRule="exact" w:val="89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rPr>
                <w:lang w:val="en-US"/>
              </w:rPr>
              <w:t xml:space="preserve">OK </w:t>
            </w:r>
            <w:r w:rsidRPr="00730A78">
              <w:t>2.</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8"/>
              <w:jc w:val="both"/>
            </w:pPr>
            <w:r w:rsidRPr="00730A78">
              <w:t>Организовывать собственную деятельность, выбирать типовые методы и способы выполнения профессиональных</w:t>
            </w:r>
            <w:r>
              <w:t xml:space="preserve"> </w:t>
            </w:r>
            <w:r w:rsidRPr="00730A78">
              <w:t>задач, оценивать их эффекти</w:t>
            </w:r>
            <w:r w:rsidRPr="00730A78">
              <w:t>в</w:t>
            </w:r>
            <w:r w:rsidRPr="00730A78">
              <w:t>ность и качество.</w:t>
            </w:r>
          </w:p>
        </w:tc>
      </w:tr>
      <w:tr w:rsidR="00A868AB" w:rsidRPr="00730A78" w:rsidTr="00A868AB">
        <w:trPr>
          <w:trHeight w:hRule="exact" w:val="69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t>ОК 3.</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4"/>
              <w:jc w:val="both"/>
            </w:pPr>
            <w:r w:rsidRPr="00730A78">
              <w:t>Принимать решения в стандартных и нестандартных ситуациях и нести за них ответственность.</w:t>
            </w:r>
          </w:p>
        </w:tc>
      </w:tr>
      <w:tr w:rsidR="00A868AB" w:rsidRPr="00730A78" w:rsidTr="00A868AB">
        <w:trPr>
          <w:trHeight w:hRule="exact" w:val="86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pPr>
            <w:r w:rsidRPr="00730A78">
              <w:rPr>
                <w:lang w:val="en-US"/>
              </w:rPr>
              <w:t xml:space="preserve">OK </w:t>
            </w:r>
            <w:r w:rsidRPr="00730A78">
              <w:t>4.</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4"/>
              <w:jc w:val="both"/>
            </w:pPr>
            <w:r w:rsidRPr="00730A78">
              <w:t>Осуществлять поиск и использование информации, необходимой для э</w:t>
            </w:r>
            <w:r w:rsidRPr="00730A78">
              <w:t>ф</w:t>
            </w:r>
            <w:r w:rsidRPr="00730A78">
              <w:t>фективного выполнения профессиональных задач, профессионального и личностного развития.</w:t>
            </w:r>
          </w:p>
        </w:tc>
      </w:tr>
      <w:tr w:rsidR="00A868AB" w:rsidRPr="00730A78" w:rsidTr="00A868AB">
        <w:trPr>
          <w:trHeight w:hRule="exact" w:val="67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firstLine="567"/>
              <w:jc w:val="both"/>
              <w:rPr>
                <w:lang w:val="en-US"/>
              </w:rPr>
            </w:pPr>
            <w:r w:rsidRPr="00730A78">
              <w:rPr>
                <w:lang w:val="en-US"/>
              </w:rPr>
              <w:t>OK 6.</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A868AB" w:rsidRPr="00730A78" w:rsidRDefault="00A868AB" w:rsidP="00A868AB">
            <w:pPr>
              <w:shd w:val="clear" w:color="auto" w:fill="FFFFFF"/>
              <w:ind w:left="244" w:right="4"/>
              <w:jc w:val="both"/>
            </w:pPr>
            <w:r w:rsidRPr="00730A78">
              <w:t>Работать в коллективе и в команде, эффективно общаться с коллегами, руководством, потребителями.</w:t>
            </w:r>
          </w:p>
        </w:tc>
      </w:tr>
      <w:tr w:rsidR="00A868AB" w:rsidRPr="00730A78" w:rsidTr="00A868AB">
        <w:trPr>
          <w:trHeight w:hRule="exact" w:val="614"/>
        </w:trPr>
        <w:tc>
          <w:tcPr>
            <w:tcW w:w="1843" w:type="dxa"/>
            <w:tcBorders>
              <w:top w:val="single" w:sz="6" w:space="0" w:color="auto"/>
              <w:left w:val="single" w:sz="6" w:space="0" w:color="auto"/>
              <w:bottom w:val="single" w:sz="4" w:space="0" w:color="auto"/>
              <w:right w:val="single" w:sz="6" w:space="0" w:color="auto"/>
            </w:tcBorders>
            <w:shd w:val="clear" w:color="auto" w:fill="FFFFFF"/>
          </w:tcPr>
          <w:p w:rsidR="00A868AB" w:rsidRPr="00730A78" w:rsidRDefault="00A868AB" w:rsidP="00A868AB">
            <w:pPr>
              <w:shd w:val="clear" w:color="auto" w:fill="FFFFFF"/>
              <w:ind w:firstLine="567"/>
              <w:jc w:val="both"/>
              <w:rPr>
                <w:lang w:val="en-US"/>
              </w:rPr>
            </w:pPr>
            <w:r w:rsidRPr="00730A78">
              <w:rPr>
                <w:lang w:val="en-US"/>
              </w:rPr>
              <w:t>OK 7.</w:t>
            </w:r>
          </w:p>
        </w:tc>
        <w:tc>
          <w:tcPr>
            <w:tcW w:w="7938" w:type="dxa"/>
            <w:tcBorders>
              <w:top w:val="single" w:sz="6" w:space="0" w:color="auto"/>
              <w:left w:val="single" w:sz="6" w:space="0" w:color="auto"/>
              <w:bottom w:val="single" w:sz="4" w:space="0" w:color="auto"/>
              <w:right w:val="single" w:sz="6" w:space="0" w:color="auto"/>
            </w:tcBorders>
            <w:shd w:val="clear" w:color="auto" w:fill="FFFFFF"/>
          </w:tcPr>
          <w:p w:rsidR="00A868AB" w:rsidRPr="00730A78" w:rsidRDefault="00A868AB" w:rsidP="00A868AB">
            <w:pPr>
              <w:shd w:val="clear" w:color="auto" w:fill="FFFFFF"/>
              <w:ind w:left="244" w:right="4"/>
              <w:jc w:val="both"/>
            </w:pPr>
            <w:r w:rsidRPr="00730A78">
              <w:t>Самостоятельно определять задачи профессионального и личностного развития, заниматься самообразованием, осознанно планировать пов</w:t>
            </w:r>
            <w:r w:rsidRPr="00730A78">
              <w:t>ы</w:t>
            </w:r>
            <w:r w:rsidRPr="00730A78">
              <w:t>шение квалификации.</w:t>
            </w:r>
          </w:p>
        </w:tc>
      </w:tr>
      <w:tr w:rsidR="00A868AB" w:rsidRPr="00730A78" w:rsidTr="00A868AB">
        <w:trPr>
          <w:trHeight w:hRule="exact" w:val="614"/>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A868AB" w:rsidRPr="00C8515E" w:rsidRDefault="00A868AB" w:rsidP="00A868AB">
            <w:pPr>
              <w:shd w:val="clear" w:color="auto" w:fill="FFFFFF"/>
              <w:ind w:firstLine="567"/>
              <w:jc w:val="both"/>
            </w:pPr>
            <w:r>
              <w:t>ОК 12</w:t>
            </w:r>
          </w:p>
        </w:tc>
        <w:tc>
          <w:tcPr>
            <w:tcW w:w="7938" w:type="dxa"/>
            <w:tcBorders>
              <w:top w:val="single" w:sz="4" w:space="0" w:color="auto"/>
              <w:left w:val="single" w:sz="4" w:space="0" w:color="auto"/>
              <w:bottom w:val="single" w:sz="4" w:space="0" w:color="auto"/>
              <w:right w:val="single" w:sz="4" w:space="0" w:color="auto"/>
            </w:tcBorders>
            <w:shd w:val="clear" w:color="auto" w:fill="FFFFFF"/>
          </w:tcPr>
          <w:p w:rsidR="00A868AB" w:rsidRPr="00730A78" w:rsidRDefault="00A868AB" w:rsidP="00A868AB">
            <w:pPr>
              <w:shd w:val="clear" w:color="auto" w:fill="FFFFFF"/>
              <w:ind w:left="244" w:right="4"/>
              <w:jc w:val="both"/>
            </w:pPr>
            <w:r>
              <w:t>Соблюдать действующее законодательство и обязательные требования нормативных документов, а также требования стандартов, технических условий</w:t>
            </w:r>
          </w:p>
        </w:tc>
      </w:tr>
    </w:tbl>
    <w:p w:rsidR="00A868AB" w:rsidRDefault="00A868AB" w:rsidP="00A868AB">
      <w:pPr>
        <w:shd w:val="clear" w:color="auto" w:fill="FFFFFF"/>
        <w:jc w:val="both"/>
        <w:rPr>
          <w:bCs/>
          <w:sz w:val="28"/>
          <w:szCs w:val="28"/>
        </w:rPr>
        <w:sectPr w:rsidR="00A868AB" w:rsidSect="00A868AB">
          <w:footerReference w:type="even" r:id="rId126"/>
          <w:footerReference w:type="default" r:id="rId127"/>
          <w:pgSz w:w="11909" w:h="16834"/>
          <w:pgMar w:top="1134" w:right="567" w:bottom="851" w:left="1701" w:header="720" w:footer="720" w:gutter="0"/>
          <w:cols w:space="60"/>
          <w:noEndnote/>
          <w:titlePg/>
        </w:sectPr>
      </w:pPr>
    </w:p>
    <w:p w:rsidR="00A868AB" w:rsidRPr="00C06BF8" w:rsidRDefault="00A868AB" w:rsidP="00A868AB">
      <w:pPr>
        <w:shd w:val="clear" w:color="auto" w:fill="FFFFFF"/>
        <w:ind w:firstLine="567"/>
        <w:jc w:val="center"/>
        <w:rPr>
          <w:b/>
          <w:sz w:val="28"/>
          <w:szCs w:val="28"/>
        </w:rPr>
      </w:pPr>
      <w:r w:rsidRPr="00C06BF8">
        <w:rPr>
          <w:b/>
          <w:bCs/>
          <w:spacing w:val="-6"/>
        </w:rPr>
        <w:lastRenderedPageBreak/>
        <w:t xml:space="preserve">3. СТРУКТУРА И  СОДЕРЖАНИЕ ПРОФЕССИОНАЛЬНОГО </w:t>
      </w:r>
      <w:r w:rsidRPr="00C06BF8">
        <w:rPr>
          <w:b/>
          <w:bCs/>
        </w:rPr>
        <w:t>МОДУЛЯ</w:t>
      </w:r>
    </w:p>
    <w:p w:rsidR="00A868AB" w:rsidRDefault="00A868AB" w:rsidP="00A868AB">
      <w:pPr>
        <w:shd w:val="clear" w:color="auto" w:fill="FFFFFF"/>
        <w:ind w:firstLine="567"/>
        <w:jc w:val="center"/>
        <w:rPr>
          <w:b/>
          <w:sz w:val="28"/>
          <w:szCs w:val="28"/>
        </w:rPr>
      </w:pPr>
      <w:r w:rsidRPr="003468C3">
        <w:rPr>
          <w:b/>
          <w:sz w:val="28"/>
          <w:szCs w:val="28"/>
        </w:rPr>
        <w:t>3.</w:t>
      </w:r>
      <w:r>
        <w:rPr>
          <w:b/>
          <w:sz w:val="28"/>
          <w:szCs w:val="28"/>
        </w:rPr>
        <w:t>1.</w:t>
      </w:r>
      <w:r w:rsidRPr="003468C3">
        <w:rPr>
          <w:b/>
          <w:sz w:val="28"/>
          <w:szCs w:val="28"/>
        </w:rPr>
        <w:t xml:space="preserve"> </w:t>
      </w:r>
      <w:r>
        <w:rPr>
          <w:b/>
          <w:sz w:val="28"/>
          <w:szCs w:val="28"/>
        </w:rPr>
        <w:t>Тематический план профессионального модуля</w:t>
      </w:r>
    </w:p>
    <w:p w:rsidR="00A868AB" w:rsidRPr="003468C3" w:rsidRDefault="00A868AB" w:rsidP="00A868AB">
      <w:pPr>
        <w:shd w:val="clear" w:color="auto" w:fill="FFFFFF"/>
        <w:ind w:firstLine="567"/>
        <w:jc w:val="center"/>
        <w:rPr>
          <w:b/>
          <w:sz w:val="28"/>
          <w:szCs w:val="28"/>
        </w:rPr>
      </w:pPr>
    </w:p>
    <w:tbl>
      <w:tblPr>
        <w:tblW w:w="0" w:type="auto"/>
        <w:tblLayout w:type="fixed"/>
        <w:tblCellMar>
          <w:left w:w="40" w:type="dxa"/>
          <w:right w:w="40" w:type="dxa"/>
        </w:tblCellMar>
        <w:tblLook w:val="0000"/>
      </w:tblPr>
      <w:tblGrid>
        <w:gridCol w:w="1600"/>
        <w:gridCol w:w="2892"/>
        <w:gridCol w:w="1151"/>
        <w:gridCol w:w="1553"/>
        <w:gridCol w:w="21"/>
        <w:gridCol w:w="1488"/>
        <w:gridCol w:w="21"/>
        <w:gridCol w:w="1237"/>
        <w:gridCol w:w="1476"/>
        <w:gridCol w:w="13"/>
        <w:gridCol w:w="1062"/>
        <w:gridCol w:w="1134"/>
        <w:gridCol w:w="1837"/>
      </w:tblGrid>
      <w:tr w:rsidR="00A868AB" w:rsidRPr="00C75AA2" w:rsidTr="00A868AB">
        <w:trPr>
          <w:trHeight w:hRule="exact" w:val="505"/>
        </w:trPr>
        <w:tc>
          <w:tcPr>
            <w:tcW w:w="1600" w:type="dxa"/>
            <w:vMerge w:val="restart"/>
            <w:tcBorders>
              <w:top w:val="single" w:sz="6" w:space="0" w:color="auto"/>
              <w:left w:val="single" w:sz="6" w:space="0" w:color="auto"/>
              <w:right w:val="single" w:sz="6" w:space="0" w:color="auto"/>
            </w:tcBorders>
            <w:shd w:val="clear" w:color="auto" w:fill="FFFFFF"/>
            <w:vAlign w:val="center"/>
          </w:tcPr>
          <w:p w:rsidR="00A868AB" w:rsidRPr="00C75AA2" w:rsidRDefault="00A868AB" w:rsidP="00A868AB">
            <w:pPr>
              <w:shd w:val="clear" w:color="auto" w:fill="FFFFFF"/>
              <w:ind w:left="4"/>
              <w:jc w:val="center"/>
            </w:pPr>
            <w:r w:rsidRPr="00C75AA2">
              <w:rPr>
                <w:bCs/>
              </w:rPr>
              <w:t xml:space="preserve">Коды </w:t>
            </w:r>
            <w:r w:rsidRPr="00C75AA2">
              <w:rPr>
                <w:bCs/>
                <w:spacing w:val="-15"/>
              </w:rPr>
              <w:t>профе</w:t>
            </w:r>
            <w:r w:rsidRPr="00C75AA2">
              <w:rPr>
                <w:bCs/>
                <w:spacing w:val="-15"/>
              </w:rPr>
              <w:t>с</w:t>
            </w:r>
            <w:r w:rsidRPr="00C75AA2">
              <w:rPr>
                <w:bCs/>
                <w:spacing w:val="-15"/>
              </w:rPr>
              <w:t>сиональных комп</w:t>
            </w:r>
            <w:r w:rsidRPr="00C75AA2">
              <w:rPr>
                <w:bCs/>
                <w:spacing w:val="-15"/>
              </w:rPr>
              <w:t>е</w:t>
            </w:r>
            <w:r w:rsidRPr="00C75AA2">
              <w:rPr>
                <w:bCs/>
                <w:spacing w:val="-15"/>
              </w:rPr>
              <w:t>тенций</w:t>
            </w:r>
          </w:p>
        </w:tc>
        <w:tc>
          <w:tcPr>
            <w:tcW w:w="2892" w:type="dxa"/>
            <w:vMerge w:val="restart"/>
            <w:tcBorders>
              <w:top w:val="single" w:sz="6" w:space="0" w:color="auto"/>
              <w:left w:val="single" w:sz="6" w:space="0" w:color="auto"/>
              <w:right w:val="single" w:sz="6" w:space="0" w:color="auto"/>
            </w:tcBorders>
            <w:shd w:val="clear" w:color="auto" w:fill="FFFFFF"/>
            <w:vAlign w:val="center"/>
          </w:tcPr>
          <w:p w:rsidR="00A868AB" w:rsidRPr="00C75AA2" w:rsidRDefault="00A868AB" w:rsidP="00A868AB">
            <w:pPr>
              <w:shd w:val="clear" w:color="auto" w:fill="FFFFFF"/>
              <w:ind w:left="280" w:right="264" w:firstLine="132"/>
              <w:jc w:val="center"/>
            </w:pPr>
            <w:r w:rsidRPr="00C75AA2">
              <w:rPr>
                <w:bCs/>
              </w:rPr>
              <w:t>Наименования ра</w:t>
            </w:r>
            <w:r w:rsidRPr="00C75AA2">
              <w:rPr>
                <w:bCs/>
              </w:rPr>
              <w:t>з</w:t>
            </w:r>
            <w:r w:rsidRPr="00C75AA2">
              <w:rPr>
                <w:bCs/>
              </w:rPr>
              <w:t>делов професси</w:t>
            </w:r>
            <w:r w:rsidRPr="00C75AA2">
              <w:rPr>
                <w:bCs/>
              </w:rPr>
              <w:t>о</w:t>
            </w:r>
            <w:r w:rsidRPr="00C75AA2">
              <w:rPr>
                <w:bCs/>
              </w:rPr>
              <w:t>нального мод</w:t>
            </w:r>
            <w:r w:rsidRPr="00C75AA2">
              <w:rPr>
                <w:bCs/>
              </w:rPr>
              <w:t>у</w:t>
            </w:r>
            <w:r w:rsidRPr="00C75AA2">
              <w:rPr>
                <w:bCs/>
              </w:rPr>
              <w:t>ля</w:t>
            </w:r>
          </w:p>
        </w:tc>
        <w:tc>
          <w:tcPr>
            <w:tcW w:w="1151" w:type="dxa"/>
            <w:vMerge w:val="restart"/>
            <w:tcBorders>
              <w:top w:val="single" w:sz="6" w:space="0" w:color="auto"/>
              <w:left w:val="single" w:sz="6" w:space="0" w:color="auto"/>
              <w:right w:val="single" w:sz="6" w:space="0" w:color="auto"/>
            </w:tcBorders>
            <w:shd w:val="clear" w:color="auto" w:fill="FFFFFF"/>
            <w:vAlign w:val="center"/>
          </w:tcPr>
          <w:p w:rsidR="00A868AB" w:rsidRPr="00C75AA2" w:rsidRDefault="00A868AB" w:rsidP="00A868AB">
            <w:pPr>
              <w:shd w:val="clear" w:color="auto" w:fill="FFFFFF"/>
              <w:ind w:firstLine="8"/>
              <w:jc w:val="center"/>
            </w:pPr>
            <w:r w:rsidRPr="00C75AA2">
              <w:rPr>
                <w:bCs/>
              </w:rPr>
              <w:t>Всего ч</w:t>
            </w:r>
            <w:r w:rsidRPr="00C75AA2">
              <w:rPr>
                <w:bCs/>
              </w:rPr>
              <w:t>а</w:t>
            </w:r>
            <w:r w:rsidRPr="00C75AA2">
              <w:rPr>
                <w:bCs/>
              </w:rPr>
              <w:t xml:space="preserve">сов </w:t>
            </w:r>
            <w:r w:rsidRPr="00C75AA2">
              <w:rPr>
                <w:bCs/>
                <w:i/>
                <w:iCs/>
              </w:rPr>
              <w:t xml:space="preserve">(макс. учебная нагрузка и </w:t>
            </w:r>
            <w:r w:rsidRPr="00C75AA2">
              <w:rPr>
                <w:bCs/>
                <w:i/>
                <w:iCs/>
                <w:spacing w:val="-2"/>
              </w:rPr>
              <w:t>практики</w:t>
            </w:r>
          </w:p>
        </w:tc>
        <w:tc>
          <w:tcPr>
            <w:tcW w:w="6871"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rPr>
                <w:bCs/>
              </w:rPr>
            </w:pPr>
            <w:r w:rsidRPr="00C75AA2">
              <w:rPr>
                <w:bCs/>
              </w:rPr>
              <w:t xml:space="preserve">Объем времени, отведенный на освоение </w:t>
            </w:r>
          </w:p>
          <w:p w:rsidR="00A868AB" w:rsidRPr="00C75AA2" w:rsidRDefault="00A868AB" w:rsidP="00A868AB">
            <w:pPr>
              <w:shd w:val="clear" w:color="auto" w:fill="FFFFFF"/>
              <w:jc w:val="center"/>
            </w:pPr>
            <w:r w:rsidRPr="00C75AA2">
              <w:rPr>
                <w:bCs/>
              </w:rPr>
              <w:t>междисциплинарного курса (курсов)</w:t>
            </w:r>
          </w:p>
        </w:tc>
        <w:tc>
          <w:tcPr>
            <w:tcW w:w="29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668"/>
              <w:jc w:val="center"/>
            </w:pPr>
            <w:r w:rsidRPr="00C75AA2">
              <w:rPr>
                <w:bCs/>
              </w:rPr>
              <w:t>Практика</w:t>
            </w:r>
          </w:p>
        </w:tc>
      </w:tr>
      <w:tr w:rsidR="00A868AB" w:rsidRPr="00C75AA2" w:rsidTr="00A868AB">
        <w:trPr>
          <w:trHeight w:hRule="exact" w:val="838"/>
        </w:trPr>
        <w:tc>
          <w:tcPr>
            <w:tcW w:w="1600" w:type="dxa"/>
            <w:vMerge/>
            <w:tcBorders>
              <w:left w:val="single" w:sz="6" w:space="0" w:color="auto"/>
              <w:right w:val="single" w:sz="6" w:space="0" w:color="auto"/>
            </w:tcBorders>
            <w:shd w:val="clear" w:color="auto" w:fill="FFFFFF"/>
            <w:vAlign w:val="center"/>
          </w:tcPr>
          <w:p w:rsidR="00A868AB" w:rsidRPr="00C75AA2" w:rsidRDefault="00A868AB" w:rsidP="00A868AB">
            <w:pPr>
              <w:jc w:val="center"/>
            </w:pPr>
          </w:p>
        </w:tc>
        <w:tc>
          <w:tcPr>
            <w:tcW w:w="2892" w:type="dxa"/>
            <w:vMerge/>
            <w:tcBorders>
              <w:left w:val="single" w:sz="6" w:space="0" w:color="auto"/>
              <w:right w:val="single" w:sz="6" w:space="0" w:color="auto"/>
            </w:tcBorders>
            <w:shd w:val="clear" w:color="auto" w:fill="FFFFFF"/>
            <w:vAlign w:val="center"/>
          </w:tcPr>
          <w:p w:rsidR="00A868AB" w:rsidRPr="00C75AA2" w:rsidRDefault="00A868AB" w:rsidP="00A868AB">
            <w:pPr>
              <w:jc w:val="center"/>
            </w:pPr>
          </w:p>
        </w:tc>
        <w:tc>
          <w:tcPr>
            <w:tcW w:w="1151" w:type="dxa"/>
            <w:vMerge/>
            <w:tcBorders>
              <w:left w:val="single" w:sz="6" w:space="0" w:color="auto"/>
              <w:right w:val="single" w:sz="6" w:space="0" w:color="auto"/>
            </w:tcBorders>
            <w:shd w:val="clear" w:color="auto" w:fill="FFFFFF"/>
            <w:vAlign w:val="center"/>
          </w:tcPr>
          <w:p w:rsidR="00A868AB" w:rsidRPr="00C75AA2" w:rsidRDefault="00A868AB" w:rsidP="00A868AB">
            <w:pPr>
              <w:jc w:val="center"/>
            </w:pPr>
          </w:p>
        </w:tc>
        <w:tc>
          <w:tcPr>
            <w:tcW w:w="43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32" w:right="16"/>
              <w:jc w:val="center"/>
            </w:pPr>
            <w:r w:rsidRPr="00C75AA2">
              <w:rPr>
                <w:bCs/>
              </w:rPr>
              <w:t>Обязательная аудиторная учебная н</w:t>
            </w:r>
            <w:r w:rsidRPr="00C75AA2">
              <w:rPr>
                <w:bCs/>
              </w:rPr>
              <w:t>а</w:t>
            </w:r>
            <w:r w:rsidRPr="00C75AA2">
              <w:rPr>
                <w:bCs/>
              </w:rPr>
              <w:t>грузка обучающегося</w:t>
            </w:r>
          </w:p>
        </w:tc>
        <w:tc>
          <w:tcPr>
            <w:tcW w:w="255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Самостоятельная раб</w:t>
            </w:r>
            <w:r w:rsidRPr="00C75AA2">
              <w:rPr>
                <w:bCs/>
              </w:rPr>
              <w:t>о</w:t>
            </w:r>
            <w:r w:rsidRPr="00C75AA2">
              <w:rPr>
                <w:bCs/>
              </w:rPr>
              <w:t>та обучающегося</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Учебная, часов</w:t>
            </w:r>
          </w:p>
        </w:tc>
        <w:tc>
          <w:tcPr>
            <w:tcW w:w="1837" w:type="dxa"/>
            <w:vMerge w:val="restart"/>
            <w:tcBorders>
              <w:top w:val="single" w:sz="6" w:space="0" w:color="auto"/>
              <w:left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Производстве</w:t>
            </w:r>
            <w:r w:rsidRPr="00C75AA2">
              <w:rPr>
                <w:bCs/>
              </w:rPr>
              <w:t>н</w:t>
            </w:r>
            <w:r w:rsidRPr="00C75AA2">
              <w:rPr>
                <w:bCs/>
              </w:rPr>
              <w:t xml:space="preserve">ная (по профилю специальности), часов </w:t>
            </w:r>
            <w:r w:rsidRPr="00C75AA2">
              <w:rPr>
                <w:bCs/>
                <w:i/>
                <w:iCs/>
                <w:spacing w:val="-1"/>
              </w:rPr>
              <w:t>гели пр</w:t>
            </w:r>
            <w:r w:rsidRPr="00C75AA2">
              <w:rPr>
                <w:bCs/>
                <w:i/>
                <w:iCs/>
                <w:spacing w:val="-1"/>
              </w:rPr>
              <w:t>е</w:t>
            </w:r>
            <w:r w:rsidRPr="00C75AA2">
              <w:rPr>
                <w:bCs/>
                <w:i/>
                <w:iCs/>
                <w:spacing w:val="-1"/>
              </w:rPr>
              <w:t xml:space="preserve">дусмотрена </w:t>
            </w:r>
            <w:r w:rsidRPr="00C75AA2">
              <w:rPr>
                <w:bCs/>
                <w:i/>
                <w:iCs/>
              </w:rPr>
              <w:t>ра</w:t>
            </w:r>
            <w:r w:rsidRPr="00C75AA2">
              <w:rPr>
                <w:bCs/>
                <w:i/>
                <w:iCs/>
              </w:rPr>
              <w:t>с</w:t>
            </w:r>
            <w:r w:rsidRPr="00C75AA2">
              <w:rPr>
                <w:bCs/>
                <w:i/>
                <w:iCs/>
              </w:rPr>
              <w:t>средоточенная практика)</w:t>
            </w:r>
          </w:p>
        </w:tc>
      </w:tr>
      <w:tr w:rsidR="00A868AB" w:rsidRPr="00C75AA2" w:rsidTr="00A868AB">
        <w:trPr>
          <w:trHeight w:hRule="exact" w:val="1417"/>
        </w:trPr>
        <w:tc>
          <w:tcPr>
            <w:tcW w:w="1600" w:type="dxa"/>
            <w:vMerge/>
            <w:tcBorders>
              <w:left w:val="single" w:sz="6" w:space="0" w:color="auto"/>
              <w:bottom w:val="single" w:sz="6" w:space="0" w:color="auto"/>
              <w:right w:val="single" w:sz="6" w:space="0" w:color="auto"/>
            </w:tcBorders>
            <w:shd w:val="clear" w:color="auto" w:fill="FFFFFF"/>
            <w:vAlign w:val="center"/>
          </w:tcPr>
          <w:p w:rsidR="00A868AB" w:rsidRPr="00C75AA2" w:rsidRDefault="00A868AB" w:rsidP="00A868AB">
            <w:pPr>
              <w:jc w:val="center"/>
            </w:pPr>
          </w:p>
        </w:tc>
        <w:tc>
          <w:tcPr>
            <w:tcW w:w="2892" w:type="dxa"/>
            <w:vMerge/>
            <w:tcBorders>
              <w:left w:val="single" w:sz="6" w:space="0" w:color="auto"/>
              <w:bottom w:val="single" w:sz="6" w:space="0" w:color="auto"/>
              <w:right w:val="single" w:sz="6" w:space="0" w:color="auto"/>
            </w:tcBorders>
            <w:shd w:val="clear" w:color="auto" w:fill="FFFFFF"/>
            <w:vAlign w:val="center"/>
          </w:tcPr>
          <w:p w:rsidR="00A868AB" w:rsidRPr="00C75AA2" w:rsidRDefault="00A868AB" w:rsidP="00A868AB">
            <w:pPr>
              <w:jc w:val="center"/>
            </w:pPr>
          </w:p>
        </w:tc>
        <w:tc>
          <w:tcPr>
            <w:tcW w:w="1151" w:type="dxa"/>
            <w:vMerge/>
            <w:tcBorders>
              <w:left w:val="single" w:sz="6" w:space="0" w:color="auto"/>
              <w:bottom w:val="single" w:sz="6" w:space="0" w:color="auto"/>
              <w:right w:val="single" w:sz="6" w:space="0" w:color="auto"/>
            </w:tcBorders>
            <w:shd w:val="clear" w:color="auto" w:fill="FFFFFF"/>
            <w:vAlign w:val="center"/>
          </w:tcPr>
          <w:p w:rsidR="00A868AB" w:rsidRPr="00C75AA2" w:rsidRDefault="00A868AB" w:rsidP="00A868AB">
            <w:pPr>
              <w:jc w:val="center"/>
            </w:pPr>
          </w:p>
        </w:tc>
        <w:tc>
          <w:tcPr>
            <w:tcW w:w="1553"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spacing w:val="-1"/>
              </w:rPr>
              <w:t xml:space="preserve">Всего, </w:t>
            </w:r>
            <w:r w:rsidRPr="00C75AA2">
              <w:rPr>
                <w:bCs/>
                <w:spacing w:val="-4"/>
              </w:rPr>
              <w:t>часов</w:t>
            </w:r>
          </w:p>
        </w:tc>
        <w:tc>
          <w:tcPr>
            <w:tcW w:w="15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т.ч. лабор</w:t>
            </w:r>
            <w:r w:rsidRPr="00C75AA2">
              <w:rPr>
                <w:bCs/>
              </w:rPr>
              <w:t>а</w:t>
            </w:r>
            <w:r w:rsidRPr="00C75AA2">
              <w:rPr>
                <w:bCs/>
              </w:rPr>
              <w:t>торные раб</w:t>
            </w:r>
            <w:r w:rsidRPr="00C75AA2">
              <w:rPr>
                <w:bCs/>
              </w:rPr>
              <w:t>о</w:t>
            </w:r>
            <w:r w:rsidRPr="00C75AA2">
              <w:rPr>
                <w:bCs/>
              </w:rPr>
              <w:t>ты и практ</w:t>
            </w:r>
            <w:r w:rsidRPr="00C75AA2">
              <w:rPr>
                <w:bCs/>
              </w:rPr>
              <w:t>и</w:t>
            </w:r>
            <w:r w:rsidRPr="00C75AA2">
              <w:rPr>
                <w:bCs/>
              </w:rPr>
              <w:t>ческие зан</w:t>
            </w:r>
            <w:r w:rsidRPr="00C75AA2">
              <w:rPr>
                <w:bCs/>
              </w:rPr>
              <w:t>я</w:t>
            </w:r>
            <w:r w:rsidRPr="00C75AA2">
              <w:rPr>
                <w:bCs/>
              </w:rPr>
              <w:t>тия, часов</w:t>
            </w:r>
          </w:p>
        </w:tc>
        <w:tc>
          <w:tcPr>
            <w:tcW w:w="1237"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8"/>
              <w:jc w:val="center"/>
            </w:pPr>
            <w:r w:rsidRPr="00C75AA2">
              <w:rPr>
                <w:bCs/>
              </w:rPr>
              <w:t>в т.ч., ку</w:t>
            </w:r>
            <w:r w:rsidRPr="00C75AA2">
              <w:rPr>
                <w:bCs/>
              </w:rPr>
              <w:t>р</w:t>
            </w:r>
            <w:r w:rsidRPr="00C75AA2">
              <w:rPr>
                <w:bCs/>
              </w:rPr>
              <w:t>совая р</w:t>
            </w:r>
            <w:r w:rsidRPr="00C75AA2">
              <w:rPr>
                <w:bCs/>
              </w:rPr>
              <w:t>а</w:t>
            </w:r>
            <w:r w:rsidRPr="00C75AA2">
              <w:rPr>
                <w:bCs/>
              </w:rPr>
              <w:t>бота (пр</w:t>
            </w:r>
            <w:r w:rsidRPr="00C75AA2">
              <w:rPr>
                <w:bCs/>
              </w:rPr>
              <w:t>о</w:t>
            </w:r>
            <w:r w:rsidRPr="00C75AA2">
              <w:rPr>
                <w:bCs/>
              </w:rPr>
              <w:t>ект), часов</w:t>
            </w:r>
          </w:p>
        </w:tc>
        <w:tc>
          <w:tcPr>
            <w:tcW w:w="1476"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Всего, часов</w:t>
            </w:r>
          </w:p>
        </w:tc>
        <w:tc>
          <w:tcPr>
            <w:tcW w:w="10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20" w:right="4"/>
              <w:jc w:val="center"/>
            </w:pPr>
            <w:r w:rsidRPr="00C75AA2">
              <w:rPr>
                <w:bCs/>
              </w:rPr>
              <w:t>в т.ч., курсовая работа (проект), часов</w:t>
            </w:r>
          </w:p>
        </w:tc>
        <w:tc>
          <w:tcPr>
            <w:tcW w:w="1134" w:type="dxa"/>
            <w:vMerge/>
            <w:tcBorders>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c>
          <w:tcPr>
            <w:tcW w:w="1837" w:type="dxa"/>
            <w:vMerge/>
            <w:tcBorders>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r>
      <w:tr w:rsidR="00A868AB" w:rsidRPr="00D03191" w:rsidTr="00A868AB">
        <w:trPr>
          <w:trHeight w:hRule="exact" w:val="300"/>
        </w:trPr>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sz w:val="16"/>
                <w:szCs w:val="16"/>
              </w:rPr>
              <w:t>1</w:t>
            </w:r>
          </w:p>
        </w:tc>
        <w:tc>
          <w:tcPr>
            <w:tcW w:w="2892"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ind w:left="1184"/>
              <w:jc w:val="center"/>
              <w:rPr>
                <w:sz w:val="16"/>
                <w:szCs w:val="16"/>
              </w:rPr>
            </w:pPr>
            <w:r w:rsidRPr="00D03191">
              <w:rPr>
                <w:bCs/>
                <w:sz w:val="16"/>
                <w:szCs w:val="16"/>
              </w:rPr>
              <w:t>2</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ind w:left="276"/>
              <w:jc w:val="center"/>
              <w:rPr>
                <w:sz w:val="16"/>
                <w:szCs w:val="16"/>
              </w:rPr>
            </w:pPr>
            <w:r w:rsidRPr="00D03191">
              <w:rPr>
                <w:bCs/>
                <w:sz w:val="16"/>
                <w:szCs w:val="16"/>
              </w:rPr>
              <w:t>3</w:t>
            </w:r>
          </w:p>
        </w:tc>
        <w:tc>
          <w:tcPr>
            <w:tcW w:w="1553"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iCs/>
                <w:sz w:val="16"/>
                <w:szCs w:val="16"/>
              </w:rPr>
              <w:t>4</w:t>
            </w:r>
          </w:p>
        </w:tc>
        <w:tc>
          <w:tcPr>
            <w:tcW w:w="15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sz w:val="16"/>
                <w:szCs w:val="16"/>
              </w:rPr>
              <w:t>5</w:t>
            </w:r>
          </w:p>
        </w:tc>
        <w:tc>
          <w:tcPr>
            <w:tcW w:w="1237"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i/>
                <w:iCs/>
                <w:sz w:val="16"/>
                <w:szCs w:val="16"/>
              </w:rPr>
              <w:t>6</w:t>
            </w:r>
          </w:p>
        </w:tc>
        <w:tc>
          <w:tcPr>
            <w:tcW w:w="1476"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sz w:val="16"/>
                <w:szCs w:val="16"/>
              </w:rPr>
              <w:t>7</w:t>
            </w:r>
          </w:p>
        </w:tc>
        <w:tc>
          <w:tcPr>
            <w:tcW w:w="10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sz w:val="16"/>
                <w:szCs w:val="16"/>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sz w:val="16"/>
                <w:szCs w:val="16"/>
              </w:rPr>
              <w:t>9</w:t>
            </w:r>
          </w:p>
        </w:tc>
        <w:tc>
          <w:tcPr>
            <w:tcW w:w="1837"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D03191" w:rsidRDefault="00A868AB" w:rsidP="00A868AB">
            <w:pPr>
              <w:shd w:val="clear" w:color="auto" w:fill="FFFFFF"/>
              <w:jc w:val="center"/>
              <w:rPr>
                <w:sz w:val="16"/>
                <w:szCs w:val="16"/>
              </w:rPr>
            </w:pPr>
            <w:r w:rsidRPr="00D03191">
              <w:rPr>
                <w:bCs/>
                <w:sz w:val="16"/>
                <w:szCs w:val="16"/>
              </w:rPr>
              <w:t>10</w:t>
            </w:r>
          </w:p>
        </w:tc>
      </w:tr>
      <w:tr w:rsidR="00A868AB" w:rsidRPr="00C75AA2" w:rsidTr="00A868AB">
        <w:trPr>
          <w:trHeight w:hRule="exact" w:val="908"/>
        </w:trPr>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t>ПК 1.1-1.3</w:t>
            </w:r>
          </w:p>
        </w:tc>
        <w:tc>
          <w:tcPr>
            <w:tcW w:w="2892"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right="324" w:firstLine="4"/>
              <w:jc w:val="center"/>
            </w:pPr>
            <w:r w:rsidRPr="00C75AA2">
              <w:rPr>
                <w:bCs/>
              </w:rPr>
              <w:t>Раздел 1. Организ</w:t>
            </w:r>
            <w:r w:rsidRPr="00C75AA2">
              <w:rPr>
                <w:bCs/>
              </w:rPr>
              <w:t>а</w:t>
            </w:r>
            <w:r w:rsidRPr="00C75AA2">
              <w:rPr>
                <w:bCs/>
              </w:rPr>
              <w:t xml:space="preserve">ция </w:t>
            </w:r>
            <w:r w:rsidRPr="00C75AA2">
              <w:rPr>
                <w:bCs/>
                <w:spacing w:val="-9"/>
              </w:rPr>
              <w:t>коммерческой деятельн</w:t>
            </w:r>
            <w:r w:rsidRPr="00C75AA2">
              <w:rPr>
                <w:bCs/>
                <w:spacing w:val="-9"/>
              </w:rPr>
              <w:t>о</w:t>
            </w:r>
            <w:r w:rsidRPr="00C75AA2">
              <w:rPr>
                <w:bCs/>
                <w:spacing w:val="-9"/>
              </w:rPr>
              <w:t>сти</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196"/>
              <w:jc w:val="center"/>
            </w:pPr>
            <w:r>
              <w:rPr>
                <w:bCs/>
              </w:rPr>
              <w:t>205</w:t>
            </w:r>
          </w:p>
        </w:tc>
        <w:tc>
          <w:tcPr>
            <w:tcW w:w="1553"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13</w:t>
            </w:r>
            <w:r>
              <w:rPr>
                <w:bCs/>
              </w:rPr>
              <w:t>5</w:t>
            </w:r>
          </w:p>
        </w:tc>
        <w:tc>
          <w:tcPr>
            <w:tcW w:w="15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40</w:t>
            </w:r>
          </w:p>
        </w:tc>
        <w:tc>
          <w:tcPr>
            <w:tcW w:w="1237" w:type="dxa"/>
            <w:tcBorders>
              <w:top w:val="single" w:sz="6" w:space="0" w:color="auto"/>
              <w:left w:val="single" w:sz="6" w:space="0" w:color="auto"/>
              <w:bottom w:val="nil"/>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20</w:t>
            </w:r>
          </w:p>
        </w:tc>
        <w:tc>
          <w:tcPr>
            <w:tcW w:w="1476"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Pr>
                <w:bCs/>
              </w:rPr>
              <w:t>70</w:t>
            </w:r>
          </w:p>
        </w:tc>
        <w:tc>
          <w:tcPr>
            <w:tcW w:w="1075" w:type="dxa"/>
            <w:gridSpan w:val="2"/>
            <w:tcBorders>
              <w:top w:val="single" w:sz="6" w:space="0" w:color="auto"/>
              <w:left w:val="single" w:sz="6" w:space="0" w:color="auto"/>
              <w:bottom w:val="nil"/>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c>
          <w:tcPr>
            <w:tcW w:w="1837"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r>
      <w:tr w:rsidR="00A868AB" w:rsidRPr="00C75AA2" w:rsidTr="00A868AB">
        <w:trPr>
          <w:trHeight w:hRule="exact" w:val="693"/>
        </w:trPr>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t>ПК 1.4-1.6</w:t>
            </w:r>
          </w:p>
        </w:tc>
        <w:tc>
          <w:tcPr>
            <w:tcW w:w="2892"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right="680" w:firstLine="8"/>
              <w:jc w:val="center"/>
            </w:pPr>
            <w:r w:rsidRPr="00C75AA2">
              <w:rPr>
                <w:bCs/>
              </w:rPr>
              <w:t>Раздел 2. Организ</w:t>
            </w:r>
            <w:r w:rsidRPr="00C75AA2">
              <w:rPr>
                <w:bCs/>
              </w:rPr>
              <w:t>а</w:t>
            </w:r>
            <w:r w:rsidRPr="00C75AA2">
              <w:rPr>
                <w:bCs/>
              </w:rPr>
              <w:t>ция торговли</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196"/>
              <w:jc w:val="center"/>
            </w:pPr>
            <w:r w:rsidRPr="00C75AA2">
              <w:rPr>
                <w:bCs/>
              </w:rPr>
              <w:t>13</w:t>
            </w:r>
            <w:r>
              <w:rPr>
                <w:bCs/>
              </w:rPr>
              <w:t>0</w:t>
            </w:r>
          </w:p>
        </w:tc>
        <w:tc>
          <w:tcPr>
            <w:tcW w:w="1553"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88</w:t>
            </w:r>
          </w:p>
        </w:tc>
        <w:tc>
          <w:tcPr>
            <w:tcW w:w="15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32</w:t>
            </w:r>
          </w:p>
        </w:tc>
        <w:tc>
          <w:tcPr>
            <w:tcW w:w="1237" w:type="dxa"/>
            <w:tcBorders>
              <w:top w:val="nil"/>
              <w:left w:val="single" w:sz="6" w:space="0" w:color="auto"/>
              <w:bottom w:val="nil"/>
              <w:right w:val="single" w:sz="6" w:space="0" w:color="auto"/>
            </w:tcBorders>
            <w:shd w:val="clear" w:color="auto" w:fill="FFFFFF"/>
            <w:vAlign w:val="center"/>
          </w:tcPr>
          <w:p w:rsidR="00A868AB" w:rsidRPr="00C75AA2" w:rsidRDefault="00A868AB" w:rsidP="00A868AB">
            <w:pPr>
              <w:shd w:val="clear" w:color="auto" w:fill="FFFFFF"/>
              <w:jc w:val="center"/>
            </w:pPr>
          </w:p>
        </w:tc>
        <w:tc>
          <w:tcPr>
            <w:tcW w:w="1476"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4</w:t>
            </w:r>
            <w:r>
              <w:rPr>
                <w:bCs/>
              </w:rPr>
              <w:t>2</w:t>
            </w:r>
          </w:p>
        </w:tc>
        <w:tc>
          <w:tcPr>
            <w:tcW w:w="1075" w:type="dxa"/>
            <w:gridSpan w:val="2"/>
            <w:tcBorders>
              <w:top w:val="nil"/>
              <w:left w:val="single" w:sz="6" w:space="0" w:color="auto"/>
              <w:bottom w:val="nil"/>
              <w:right w:val="single" w:sz="6" w:space="0" w:color="auto"/>
            </w:tcBorders>
            <w:shd w:val="clear" w:color="auto" w:fill="FFFFFF"/>
            <w:vAlign w:val="center"/>
          </w:tcPr>
          <w:p w:rsidR="00A868AB" w:rsidRPr="00C75AA2" w:rsidRDefault="00A868AB" w:rsidP="00A868AB">
            <w:pPr>
              <w:shd w:val="clear" w:color="auto" w:fill="FFFFFF"/>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c>
          <w:tcPr>
            <w:tcW w:w="1837"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r>
      <w:tr w:rsidR="00A868AB" w:rsidRPr="00C75AA2" w:rsidTr="00A868AB">
        <w:trPr>
          <w:trHeight w:hRule="exact" w:val="1147"/>
        </w:trPr>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t>ПК 1.7-1.10</w:t>
            </w:r>
          </w:p>
        </w:tc>
        <w:tc>
          <w:tcPr>
            <w:tcW w:w="2892"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right="344" w:firstLine="16"/>
              <w:jc w:val="center"/>
            </w:pPr>
            <w:r w:rsidRPr="00C75AA2">
              <w:rPr>
                <w:bCs/>
              </w:rPr>
              <w:t>Раздел 3. Технич</w:t>
            </w:r>
            <w:r w:rsidRPr="00C75AA2">
              <w:rPr>
                <w:bCs/>
              </w:rPr>
              <w:t>е</w:t>
            </w:r>
            <w:r w:rsidRPr="00C75AA2">
              <w:rPr>
                <w:bCs/>
              </w:rPr>
              <w:t>ское оснащение то</w:t>
            </w:r>
            <w:r w:rsidRPr="00C75AA2">
              <w:rPr>
                <w:bCs/>
              </w:rPr>
              <w:t>р</w:t>
            </w:r>
            <w:r w:rsidRPr="00C75AA2">
              <w:rPr>
                <w:bCs/>
              </w:rPr>
              <w:t xml:space="preserve">говых </w:t>
            </w:r>
            <w:r w:rsidRPr="00C75AA2">
              <w:rPr>
                <w:bCs/>
                <w:spacing w:val="-6"/>
              </w:rPr>
              <w:t xml:space="preserve">организаций и </w:t>
            </w:r>
            <w:r w:rsidRPr="00C75AA2">
              <w:rPr>
                <w:spacing w:val="-6"/>
              </w:rPr>
              <w:t>охрана труда</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188"/>
              <w:jc w:val="center"/>
            </w:pPr>
            <w:r w:rsidRPr="00C75AA2">
              <w:rPr>
                <w:bCs/>
              </w:rPr>
              <w:t>1</w:t>
            </w:r>
            <w:r>
              <w:rPr>
                <w:bCs/>
              </w:rPr>
              <w:t>48</w:t>
            </w:r>
          </w:p>
        </w:tc>
        <w:tc>
          <w:tcPr>
            <w:tcW w:w="1553"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100</w:t>
            </w:r>
          </w:p>
        </w:tc>
        <w:tc>
          <w:tcPr>
            <w:tcW w:w="15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46</w:t>
            </w:r>
          </w:p>
        </w:tc>
        <w:tc>
          <w:tcPr>
            <w:tcW w:w="1237" w:type="dxa"/>
            <w:tcBorders>
              <w:top w:val="nil"/>
              <w:left w:val="single" w:sz="6" w:space="0" w:color="auto"/>
              <w:bottom w:val="nil"/>
              <w:right w:val="single" w:sz="6" w:space="0" w:color="auto"/>
            </w:tcBorders>
            <w:shd w:val="clear" w:color="auto" w:fill="FFFFFF"/>
            <w:vAlign w:val="center"/>
          </w:tcPr>
          <w:p w:rsidR="00A868AB" w:rsidRPr="00C75AA2" w:rsidRDefault="00A868AB" w:rsidP="00A868AB">
            <w:pPr>
              <w:shd w:val="clear" w:color="auto" w:fill="FFFFFF"/>
              <w:jc w:val="center"/>
            </w:pPr>
          </w:p>
        </w:tc>
        <w:tc>
          <w:tcPr>
            <w:tcW w:w="1476"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Pr>
                <w:bCs/>
              </w:rPr>
              <w:t>48</w:t>
            </w:r>
          </w:p>
        </w:tc>
        <w:tc>
          <w:tcPr>
            <w:tcW w:w="1075" w:type="dxa"/>
            <w:gridSpan w:val="2"/>
            <w:tcBorders>
              <w:top w:val="nil"/>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p w:rsidR="00A868AB" w:rsidRPr="00C75AA2" w:rsidRDefault="00A868AB" w:rsidP="00A868AB">
            <w:pPr>
              <w:shd w:val="clear" w:color="auto" w:fill="FFFFFF"/>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c>
          <w:tcPr>
            <w:tcW w:w="1837"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r>
      <w:tr w:rsidR="00A868AB" w:rsidRPr="00C75AA2" w:rsidTr="000048EF">
        <w:trPr>
          <w:trHeight w:hRule="exact" w:val="1684"/>
        </w:trPr>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c>
          <w:tcPr>
            <w:tcW w:w="2892"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right="76" w:firstLine="4"/>
              <w:jc w:val="center"/>
            </w:pPr>
            <w:r>
              <w:rPr>
                <w:bCs/>
                <w:spacing w:val="-2"/>
              </w:rPr>
              <w:t>Учебная и п</w:t>
            </w:r>
            <w:r w:rsidRPr="00C75AA2">
              <w:rPr>
                <w:bCs/>
                <w:spacing w:val="-2"/>
              </w:rPr>
              <w:t>роизводстве</w:t>
            </w:r>
            <w:r w:rsidRPr="00C75AA2">
              <w:rPr>
                <w:bCs/>
                <w:spacing w:val="-2"/>
              </w:rPr>
              <w:t>н</w:t>
            </w:r>
            <w:r w:rsidRPr="00C75AA2">
              <w:rPr>
                <w:bCs/>
                <w:spacing w:val="-2"/>
              </w:rPr>
              <w:t xml:space="preserve">ная практика </w:t>
            </w:r>
            <w:r w:rsidRPr="00C75AA2">
              <w:rPr>
                <w:bCs/>
                <w:spacing w:val="-3"/>
              </w:rPr>
              <w:t xml:space="preserve">(по профилю специальности), </w:t>
            </w:r>
            <w:r w:rsidRPr="00C75AA2">
              <w:rPr>
                <w:spacing w:val="-2"/>
              </w:rPr>
              <w:t xml:space="preserve">часов </w:t>
            </w:r>
            <w:r w:rsidRPr="00C75AA2">
              <w:rPr>
                <w:i/>
                <w:iCs/>
                <w:spacing w:val="-2"/>
                <w:sz w:val="22"/>
                <w:szCs w:val="22"/>
              </w:rPr>
              <w:t>(е</w:t>
            </w:r>
            <w:r w:rsidRPr="00C75AA2">
              <w:rPr>
                <w:i/>
                <w:iCs/>
                <w:spacing w:val="-2"/>
                <w:sz w:val="22"/>
                <w:szCs w:val="22"/>
              </w:rPr>
              <w:t>с</w:t>
            </w:r>
            <w:r w:rsidRPr="00C75AA2">
              <w:rPr>
                <w:i/>
                <w:iCs/>
                <w:spacing w:val="-2"/>
                <w:sz w:val="22"/>
                <w:szCs w:val="22"/>
              </w:rPr>
              <w:t>ли пред</w:t>
            </w:r>
            <w:r w:rsidRPr="00C75AA2">
              <w:rPr>
                <w:i/>
                <w:iCs/>
                <w:spacing w:val="-2"/>
                <w:sz w:val="22"/>
                <w:szCs w:val="22"/>
              </w:rPr>
              <w:t>у</w:t>
            </w:r>
            <w:r w:rsidRPr="00C75AA2">
              <w:rPr>
                <w:i/>
                <w:iCs/>
                <w:spacing w:val="-2"/>
                <w:sz w:val="22"/>
                <w:szCs w:val="22"/>
              </w:rPr>
              <w:t xml:space="preserve">смотрена </w:t>
            </w:r>
            <w:r w:rsidRPr="00C75AA2">
              <w:rPr>
                <w:i/>
                <w:iCs/>
                <w:spacing w:val="-3"/>
                <w:sz w:val="22"/>
                <w:szCs w:val="22"/>
              </w:rPr>
              <w:t xml:space="preserve">итоговая (концентрированная) </w:t>
            </w:r>
            <w:r w:rsidRPr="00C75AA2">
              <w:rPr>
                <w:i/>
                <w:iCs/>
                <w:sz w:val="22"/>
                <w:szCs w:val="22"/>
              </w:rPr>
              <w:t>пра</w:t>
            </w:r>
            <w:r w:rsidRPr="00C75AA2">
              <w:rPr>
                <w:i/>
                <w:iCs/>
                <w:sz w:val="22"/>
                <w:szCs w:val="22"/>
              </w:rPr>
              <w:t>к</w:t>
            </w:r>
            <w:r w:rsidRPr="00C75AA2">
              <w:rPr>
                <w:i/>
                <w:iCs/>
                <w:sz w:val="22"/>
                <w:szCs w:val="22"/>
              </w:rPr>
              <w:t>тика)</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184"/>
              <w:jc w:val="center"/>
            </w:pPr>
            <w:r w:rsidRPr="00C75AA2">
              <w:rPr>
                <w:bCs/>
              </w:rPr>
              <w:t>108</w:t>
            </w:r>
          </w:p>
        </w:tc>
        <w:tc>
          <w:tcPr>
            <w:tcW w:w="6871"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right"/>
              <w:rPr>
                <w:color w:val="000000"/>
                <w:highlight w:val="black"/>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t>72</w:t>
            </w:r>
          </w:p>
        </w:tc>
        <w:tc>
          <w:tcPr>
            <w:tcW w:w="1837" w:type="dxa"/>
            <w:tcBorders>
              <w:top w:val="nil"/>
              <w:left w:val="single" w:sz="6" w:space="0" w:color="auto"/>
              <w:bottom w:val="nil"/>
              <w:right w:val="single" w:sz="6" w:space="0" w:color="auto"/>
            </w:tcBorders>
            <w:shd w:val="clear" w:color="auto" w:fill="FFFFFF"/>
            <w:vAlign w:val="center"/>
          </w:tcPr>
          <w:p w:rsidR="00A868AB" w:rsidRPr="00C75AA2" w:rsidRDefault="00A868AB" w:rsidP="00A868AB">
            <w:pPr>
              <w:shd w:val="clear" w:color="auto" w:fill="FFFFFF"/>
              <w:jc w:val="center"/>
            </w:pPr>
            <w:r w:rsidRPr="00C75AA2">
              <w:t>36</w:t>
            </w:r>
          </w:p>
        </w:tc>
      </w:tr>
      <w:tr w:rsidR="00A868AB" w:rsidRPr="00C75AA2" w:rsidTr="00A868AB">
        <w:trPr>
          <w:trHeight w:hRule="exact" w:val="276"/>
        </w:trPr>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p>
        </w:tc>
        <w:tc>
          <w:tcPr>
            <w:tcW w:w="2892"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Всего:</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164"/>
              <w:jc w:val="center"/>
            </w:pPr>
            <w:r w:rsidRPr="00C75AA2">
              <w:t>5</w:t>
            </w:r>
            <w:r>
              <w:t>91</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24"/>
              <w:jc w:val="center"/>
            </w:pPr>
            <w:r w:rsidRPr="00C75AA2">
              <w:t>32</w:t>
            </w:r>
            <w:r>
              <w:t>3</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24"/>
              <w:jc w:val="center"/>
            </w:pPr>
            <w:r w:rsidRPr="00C75AA2">
              <w:t>118</w:t>
            </w:r>
          </w:p>
        </w:tc>
        <w:tc>
          <w:tcPr>
            <w:tcW w:w="1258" w:type="dxa"/>
            <w:gridSpan w:val="2"/>
            <w:tcBorders>
              <w:top w:val="nil"/>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t>20</w:t>
            </w:r>
          </w:p>
          <w:p w:rsidR="00A868AB" w:rsidRPr="00C75AA2" w:rsidRDefault="00A868AB" w:rsidP="00A868AB">
            <w:pPr>
              <w:shd w:val="clear" w:color="auto" w:fill="FFFFFF"/>
              <w:jc w:val="center"/>
            </w:pPr>
          </w:p>
        </w:tc>
        <w:tc>
          <w:tcPr>
            <w:tcW w:w="1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24"/>
              <w:jc w:val="center"/>
            </w:pPr>
            <w:r w:rsidRPr="00C75AA2">
              <w:t>160</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24"/>
              <w:jc w:val="center"/>
            </w:pPr>
            <w:r w:rsidRPr="00C75AA2">
              <w:t>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ind w:left="24"/>
              <w:jc w:val="center"/>
            </w:pPr>
            <w:r w:rsidRPr="00C75AA2">
              <w:t>72</w:t>
            </w:r>
          </w:p>
        </w:tc>
        <w:tc>
          <w:tcPr>
            <w:tcW w:w="1837" w:type="dxa"/>
            <w:tcBorders>
              <w:top w:val="single" w:sz="6" w:space="0" w:color="auto"/>
              <w:left w:val="single" w:sz="6" w:space="0" w:color="auto"/>
              <w:bottom w:val="single" w:sz="6" w:space="0" w:color="auto"/>
              <w:right w:val="single" w:sz="6" w:space="0" w:color="auto"/>
            </w:tcBorders>
            <w:shd w:val="clear" w:color="auto" w:fill="FFFFFF"/>
            <w:vAlign w:val="center"/>
          </w:tcPr>
          <w:p w:rsidR="00A868AB" w:rsidRPr="00C75AA2" w:rsidRDefault="00A868AB" w:rsidP="00A868AB">
            <w:pPr>
              <w:shd w:val="clear" w:color="auto" w:fill="FFFFFF"/>
              <w:jc w:val="center"/>
            </w:pPr>
            <w:r w:rsidRPr="00C75AA2">
              <w:rPr>
                <w:bCs/>
              </w:rPr>
              <w:t>36</w:t>
            </w:r>
          </w:p>
        </w:tc>
      </w:tr>
    </w:tbl>
    <w:p w:rsidR="000048EF" w:rsidRDefault="000048EF" w:rsidP="00A868AB">
      <w:pPr>
        <w:shd w:val="clear" w:color="auto" w:fill="FFFFFF"/>
        <w:ind w:firstLine="567"/>
        <w:jc w:val="both"/>
        <w:rPr>
          <w:b/>
        </w:rPr>
      </w:pPr>
    </w:p>
    <w:p w:rsidR="00A868AB" w:rsidRPr="009F493A" w:rsidRDefault="000048EF" w:rsidP="00A868AB">
      <w:pPr>
        <w:shd w:val="clear" w:color="auto" w:fill="FFFFFF"/>
        <w:ind w:firstLine="567"/>
        <w:jc w:val="both"/>
        <w:rPr>
          <w:b/>
        </w:rPr>
      </w:pPr>
      <w:r>
        <w:rPr>
          <w:b/>
        </w:rPr>
        <w:br w:type="page"/>
      </w:r>
      <w:r w:rsidR="00A868AB" w:rsidRPr="009F493A">
        <w:rPr>
          <w:b/>
        </w:rPr>
        <w:lastRenderedPageBreak/>
        <w:t>3.2. Содержание обучения по профессиональному модулю (ПМ)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8"/>
        <w:gridCol w:w="229"/>
        <w:gridCol w:w="9249"/>
        <w:gridCol w:w="1273"/>
        <w:gridCol w:w="1362"/>
      </w:tblGrid>
      <w:tr w:rsidR="00A868AB" w:rsidRPr="000048EF" w:rsidTr="00A868AB">
        <w:tc>
          <w:tcPr>
            <w:tcW w:w="3740" w:type="dxa"/>
            <w:gridSpan w:val="2"/>
            <w:vAlign w:val="center"/>
          </w:tcPr>
          <w:p w:rsidR="00A868AB" w:rsidRPr="000048EF" w:rsidRDefault="00A868AB" w:rsidP="00A868AB">
            <w:pPr>
              <w:shd w:val="clear" w:color="auto" w:fill="FFFFFF"/>
              <w:ind w:left="100" w:right="88"/>
              <w:jc w:val="center"/>
              <w:rPr>
                <w:b/>
              </w:rPr>
            </w:pPr>
            <w:r w:rsidRPr="000048EF">
              <w:rPr>
                <w:b/>
                <w:spacing w:val="-1"/>
              </w:rPr>
              <w:t>Наименование разделов пр</w:t>
            </w:r>
            <w:r w:rsidRPr="000048EF">
              <w:rPr>
                <w:b/>
                <w:spacing w:val="-1"/>
              </w:rPr>
              <w:t>о</w:t>
            </w:r>
            <w:r w:rsidRPr="000048EF">
              <w:rPr>
                <w:b/>
                <w:spacing w:val="-1"/>
              </w:rPr>
              <w:t xml:space="preserve">фессионального </w:t>
            </w:r>
            <w:r w:rsidRPr="000048EF">
              <w:rPr>
                <w:b/>
              </w:rPr>
              <w:t xml:space="preserve">модуля (ПМ), </w:t>
            </w:r>
            <w:r w:rsidRPr="000048EF">
              <w:rPr>
                <w:b/>
                <w:spacing w:val="-1"/>
              </w:rPr>
              <w:t>междисциплинарных курсов (МДК) и тем</w:t>
            </w:r>
          </w:p>
        </w:tc>
        <w:tc>
          <w:tcPr>
            <w:tcW w:w="9268" w:type="dxa"/>
            <w:vAlign w:val="center"/>
          </w:tcPr>
          <w:p w:rsidR="00A868AB" w:rsidRPr="000048EF" w:rsidRDefault="00A868AB" w:rsidP="00A868AB">
            <w:pPr>
              <w:shd w:val="clear" w:color="auto" w:fill="FFFFFF"/>
              <w:ind w:left="72"/>
              <w:jc w:val="center"/>
              <w:rPr>
                <w:b/>
              </w:rPr>
            </w:pPr>
            <w:r w:rsidRPr="000048EF">
              <w:rPr>
                <w:b/>
              </w:rPr>
              <w:t>Содержание учебного материала, лабораторные работы и практические занятия, сам</w:t>
            </w:r>
            <w:r w:rsidRPr="000048EF">
              <w:rPr>
                <w:b/>
              </w:rPr>
              <w:t>о</w:t>
            </w:r>
            <w:r w:rsidRPr="000048EF">
              <w:rPr>
                <w:b/>
              </w:rPr>
              <w:t>стоятельная работа обучающихся, курсовая работа (проект)</w:t>
            </w:r>
          </w:p>
        </w:tc>
        <w:tc>
          <w:tcPr>
            <w:tcW w:w="1275" w:type="dxa"/>
            <w:vAlign w:val="center"/>
          </w:tcPr>
          <w:p w:rsidR="00A868AB" w:rsidRPr="000048EF" w:rsidRDefault="00A868AB" w:rsidP="00A868AB">
            <w:pPr>
              <w:shd w:val="clear" w:color="auto" w:fill="FFFFFF"/>
              <w:jc w:val="center"/>
              <w:rPr>
                <w:b/>
              </w:rPr>
            </w:pPr>
            <w:r w:rsidRPr="000048EF">
              <w:rPr>
                <w:b/>
              </w:rPr>
              <w:t>Объем часов</w:t>
            </w:r>
          </w:p>
        </w:tc>
        <w:tc>
          <w:tcPr>
            <w:tcW w:w="1338" w:type="dxa"/>
            <w:vAlign w:val="center"/>
          </w:tcPr>
          <w:p w:rsidR="00A868AB" w:rsidRPr="000048EF" w:rsidRDefault="00A868AB" w:rsidP="00A868AB">
            <w:pPr>
              <w:shd w:val="clear" w:color="auto" w:fill="FFFFFF"/>
              <w:ind w:left="60" w:right="96"/>
              <w:jc w:val="center"/>
              <w:rPr>
                <w:b/>
              </w:rPr>
            </w:pPr>
            <w:r w:rsidRPr="000048EF">
              <w:rPr>
                <w:b/>
              </w:rPr>
              <w:t>Уровень осво</w:t>
            </w:r>
            <w:r w:rsidRPr="000048EF">
              <w:rPr>
                <w:b/>
              </w:rPr>
              <w:t>е</w:t>
            </w:r>
            <w:r w:rsidRPr="000048EF">
              <w:rPr>
                <w:b/>
              </w:rPr>
              <w:t>ния</w:t>
            </w:r>
          </w:p>
        </w:tc>
      </w:tr>
      <w:tr w:rsidR="00A868AB" w:rsidRPr="000048EF" w:rsidTr="00A868AB">
        <w:tc>
          <w:tcPr>
            <w:tcW w:w="3740" w:type="dxa"/>
            <w:gridSpan w:val="2"/>
          </w:tcPr>
          <w:p w:rsidR="00A868AB" w:rsidRPr="000048EF" w:rsidRDefault="00A868AB" w:rsidP="00A868AB">
            <w:pPr>
              <w:shd w:val="clear" w:color="auto" w:fill="FFFFFF"/>
              <w:ind w:left="1004"/>
              <w:rPr>
                <w:sz w:val="16"/>
                <w:szCs w:val="16"/>
              </w:rPr>
            </w:pPr>
            <w:r w:rsidRPr="000048EF">
              <w:rPr>
                <w:sz w:val="16"/>
                <w:szCs w:val="16"/>
              </w:rPr>
              <w:t>1</w:t>
            </w:r>
          </w:p>
        </w:tc>
        <w:tc>
          <w:tcPr>
            <w:tcW w:w="9268" w:type="dxa"/>
          </w:tcPr>
          <w:p w:rsidR="00A868AB" w:rsidRPr="000048EF" w:rsidRDefault="00A868AB" w:rsidP="00A868AB">
            <w:pPr>
              <w:shd w:val="clear" w:color="auto" w:fill="FFFFFF"/>
              <w:ind w:left="2312"/>
              <w:rPr>
                <w:sz w:val="16"/>
                <w:szCs w:val="16"/>
              </w:rPr>
            </w:pPr>
            <w:r w:rsidRPr="000048EF">
              <w:rPr>
                <w:sz w:val="16"/>
                <w:szCs w:val="16"/>
              </w:rPr>
              <w:t>2</w:t>
            </w:r>
          </w:p>
        </w:tc>
        <w:tc>
          <w:tcPr>
            <w:tcW w:w="1275" w:type="dxa"/>
          </w:tcPr>
          <w:p w:rsidR="00A868AB" w:rsidRPr="000048EF" w:rsidRDefault="00A868AB" w:rsidP="00A868AB">
            <w:pPr>
              <w:shd w:val="clear" w:color="auto" w:fill="FFFFFF"/>
              <w:jc w:val="center"/>
              <w:rPr>
                <w:sz w:val="16"/>
                <w:szCs w:val="16"/>
              </w:rPr>
            </w:pPr>
            <w:r w:rsidRPr="000048EF">
              <w:rPr>
                <w:sz w:val="16"/>
                <w:szCs w:val="16"/>
              </w:rPr>
              <w:t>3</w:t>
            </w:r>
          </w:p>
        </w:tc>
        <w:tc>
          <w:tcPr>
            <w:tcW w:w="1338" w:type="dxa"/>
          </w:tcPr>
          <w:p w:rsidR="00A868AB" w:rsidRPr="000048EF" w:rsidRDefault="00A868AB" w:rsidP="00A868AB">
            <w:pPr>
              <w:shd w:val="clear" w:color="auto" w:fill="FFFFFF"/>
              <w:jc w:val="center"/>
              <w:rPr>
                <w:sz w:val="16"/>
                <w:szCs w:val="16"/>
              </w:rPr>
            </w:pPr>
            <w:r w:rsidRPr="000048EF">
              <w:rPr>
                <w:sz w:val="16"/>
                <w:szCs w:val="16"/>
              </w:rPr>
              <w:t>4</w:t>
            </w:r>
          </w:p>
        </w:tc>
      </w:tr>
      <w:tr w:rsidR="00A868AB" w:rsidRPr="000048EF" w:rsidTr="00A868AB">
        <w:tc>
          <w:tcPr>
            <w:tcW w:w="3740" w:type="dxa"/>
            <w:gridSpan w:val="2"/>
          </w:tcPr>
          <w:p w:rsidR="00A868AB" w:rsidRPr="000048EF" w:rsidRDefault="00A868AB" w:rsidP="00A868AB">
            <w:pPr>
              <w:shd w:val="clear" w:color="auto" w:fill="FFFFFF"/>
              <w:ind w:left="268"/>
              <w:jc w:val="center"/>
              <w:rPr>
                <w:b/>
              </w:rPr>
            </w:pPr>
            <w:r w:rsidRPr="000048EF">
              <w:rPr>
                <w:b/>
              </w:rPr>
              <w:t>Раздел ПМ 01.</w:t>
            </w:r>
          </w:p>
          <w:p w:rsidR="00A868AB" w:rsidRPr="000048EF" w:rsidRDefault="00A868AB" w:rsidP="00A868AB">
            <w:pPr>
              <w:shd w:val="clear" w:color="auto" w:fill="FFFFFF"/>
              <w:ind w:left="268"/>
              <w:jc w:val="center"/>
            </w:pPr>
            <w:r w:rsidRPr="000048EF">
              <w:t>ОРГАНИЗАЦИЯ КОММЕ</w:t>
            </w:r>
            <w:r w:rsidRPr="000048EF">
              <w:t>Р</w:t>
            </w:r>
            <w:r w:rsidRPr="000048EF">
              <w:t>ЧЕСКОЙ  ДЕЯТЕЛЬНОСТИ</w:t>
            </w:r>
          </w:p>
        </w:tc>
        <w:tc>
          <w:tcPr>
            <w:tcW w:w="9268" w:type="dxa"/>
          </w:tcPr>
          <w:p w:rsidR="00A868AB" w:rsidRPr="000048EF" w:rsidRDefault="00A868AB" w:rsidP="00A868AB">
            <w:pPr>
              <w:shd w:val="clear" w:color="auto" w:fill="FFFFFF"/>
            </w:pPr>
          </w:p>
        </w:tc>
        <w:tc>
          <w:tcPr>
            <w:tcW w:w="1275" w:type="dxa"/>
          </w:tcPr>
          <w:p w:rsidR="00A868AB" w:rsidRPr="000048EF" w:rsidRDefault="00A868AB" w:rsidP="00A868AB">
            <w:pPr>
              <w:shd w:val="clear" w:color="auto" w:fill="FFFFFF"/>
              <w:jc w:val="center"/>
            </w:pPr>
            <w:r w:rsidRPr="000048EF">
              <w:t>135</w:t>
            </w: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tcPr>
          <w:p w:rsidR="00A868AB" w:rsidRPr="000048EF" w:rsidRDefault="00A868AB" w:rsidP="00A868AB">
            <w:pPr>
              <w:shd w:val="clear" w:color="auto" w:fill="FFFFFF"/>
              <w:ind w:left="72" w:right="48"/>
              <w:jc w:val="center"/>
              <w:rPr>
                <w:b/>
              </w:rPr>
            </w:pPr>
            <w:r w:rsidRPr="000048EF">
              <w:rPr>
                <w:b/>
                <w:spacing w:val="-2"/>
              </w:rPr>
              <w:t xml:space="preserve">МДК 01.01. Организация </w:t>
            </w:r>
            <w:r w:rsidRPr="000048EF">
              <w:rPr>
                <w:b/>
              </w:rPr>
              <w:t>ко</w:t>
            </w:r>
            <w:r w:rsidRPr="000048EF">
              <w:rPr>
                <w:b/>
              </w:rPr>
              <w:t>м</w:t>
            </w:r>
            <w:r w:rsidRPr="000048EF">
              <w:rPr>
                <w:b/>
              </w:rPr>
              <w:t>мерческой деятельности</w:t>
            </w:r>
          </w:p>
        </w:tc>
        <w:tc>
          <w:tcPr>
            <w:tcW w:w="9268" w:type="dxa"/>
          </w:tcPr>
          <w:p w:rsidR="00A868AB" w:rsidRPr="000048EF" w:rsidRDefault="00A868AB" w:rsidP="00A868AB">
            <w:pPr>
              <w:shd w:val="clear" w:color="auto" w:fill="FFFFFF"/>
            </w:pPr>
          </w:p>
        </w:tc>
        <w:tc>
          <w:tcPr>
            <w:tcW w:w="1275" w:type="dxa"/>
          </w:tcPr>
          <w:p w:rsidR="00A868AB" w:rsidRPr="000048EF" w:rsidRDefault="00A868AB" w:rsidP="00A868AB">
            <w:pPr>
              <w:shd w:val="clear" w:color="auto" w:fill="FFFFFF"/>
              <w:jc w:val="center"/>
            </w:pPr>
            <w:r w:rsidRPr="000048EF">
              <w:t>135</w:t>
            </w: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left="72" w:right="48"/>
              <w:jc w:val="center"/>
              <w:rPr>
                <w:b/>
                <w:spacing w:val="-2"/>
              </w:rPr>
            </w:pPr>
            <w:r w:rsidRPr="000048EF">
              <w:rPr>
                <w:b/>
                <w:spacing w:val="-6"/>
              </w:rPr>
              <w:t>Введение.</w:t>
            </w:r>
            <w:r w:rsidRPr="000048EF">
              <w:rPr>
                <w:spacing w:val="-6"/>
              </w:rPr>
              <w:t xml:space="preserve"> Предмет, цели и </w:t>
            </w:r>
            <w:r w:rsidRPr="000048EF">
              <w:t>задачи МДК</w:t>
            </w:r>
          </w:p>
        </w:tc>
        <w:tc>
          <w:tcPr>
            <w:tcW w:w="9268" w:type="dxa"/>
          </w:tcPr>
          <w:p w:rsidR="00A868AB" w:rsidRPr="000048EF" w:rsidRDefault="00A868AB" w:rsidP="00A868AB">
            <w:pPr>
              <w:shd w:val="clear" w:color="auto" w:fill="FFFFFF"/>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left="72" w:right="48"/>
              <w:jc w:val="center"/>
              <w:rPr>
                <w:b/>
                <w:spacing w:val="-2"/>
              </w:rPr>
            </w:pPr>
          </w:p>
        </w:tc>
        <w:tc>
          <w:tcPr>
            <w:tcW w:w="9268" w:type="dxa"/>
          </w:tcPr>
          <w:p w:rsidR="00A868AB" w:rsidRPr="000048EF" w:rsidRDefault="00A868AB" w:rsidP="00A868AB">
            <w:pPr>
              <w:shd w:val="clear" w:color="auto" w:fill="FFFFFF"/>
              <w:ind w:right="102" w:firstLine="385"/>
              <w:jc w:val="both"/>
            </w:pPr>
            <w:r w:rsidRPr="000048EF">
              <w:t>Предмет, цели и задачи МДК 01.01, межпредметные связи. Основные понятия: коммерция, коммерческая, предпринима</w:t>
            </w:r>
            <w:r w:rsidRPr="000048EF">
              <w:rPr>
                <w:spacing w:val="-1"/>
              </w:rPr>
              <w:t>тельская, торговая деятельность, предприн</w:t>
            </w:r>
            <w:r w:rsidRPr="000048EF">
              <w:rPr>
                <w:spacing w:val="-1"/>
              </w:rPr>
              <w:t>и</w:t>
            </w:r>
            <w:r w:rsidRPr="000048EF">
              <w:rPr>
                <w:spacing w:val="-1"/>
              </w:rPr>
              <w:t xml:space="preserve">мательство. </w:t>
            </w:r>
            <w:r w:rsidRPr="000048EF">
              <w:t xml:space="preserve">Структура МДК. История развития коммерции и </w:t>
            </w:r>
            <w:r w:rsidRPr="000048EF">
              <w:rPr>
                <w:spacing w:val="-2"/>
              </w:rPr>
              <w:t xml:space="preserve">предпринимательства в России. Профессиональная значимость </w:t>
            </w:r>
            <w:r w:rsidRPr="000048EF">
              <w:t>знаний коммерческой деятельности в подг</w:t>
            </w:r>
            <w:r w:rsidRPr="000048EF">
              <w:t>о</w:t>
            </w:r>
            <w:r w:rsidRPr="000048EF">
              <w:t>товке менеджеров по продажам.</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tcPr>
          <w:p w:rsidR="00A868AB" w:rsidRPr="000048EF" w:rsidRDefault="00A868AB" w:rsidP="00A868AB">
            <w:pPr>
              <w:shd w:val="clear" w:color="auto" w:fill="FFFFFF"/>
              <w:ind w:left="412"/>
              <w:jc w:val="center"/>
              <w:rPr>
                <w:b/>
                <w:bCs/>
                <w:i/>
                <w:iCs/>
              </w:rPr>
            </w:pPr>
            <w:r w:rsidRPr="000048EF">
              <w:rPr>
                <w:b/>
                <w:bCs/>
                <w:i/>
                <w:iCs/>
              </w:rPr>
              <w:t>Глава 1. Основы коммерч</w:t>
            </w:r>
            <w:r w:rsidRPr="000048EF">
              <w:rPr>
                <w:b/>
                <w:bCs/>
                <w:i/>
                <w:iCs/>
              </w:rPr>
              <w:t>е</w:t>
            </w:r>
            <w:r w:rsidRPr="000048EF">
              <w:rPr>
                <w:b/>
                <w:bCs/>
                <w:i/>
                <w:iCs/>
              </w:rPr>
              <w:t>ской деятельности</w:t>
            </w:r>
          </w:p>
        </w:tc>
        <w:tc>
          <w:tcPr>
            <w:tcW w:w="9268" w:type="dxa"/>
          </w:tcPr>
          <w:p w:rsidR="00A868AB" w:rsidRPr="000048EF" w:rsidRDefault="00A868AB" w:rsidP="00A868AB">
            <w:pPr>
              <w:shd w:val="clear" w:color="auto" w:fill="FFFFFF"/>
            </w:pPr>
          </w:p>
        </w:tc>
        <w:tc>
          <w:tcPr>
            <w:tcW w:w="1275" w:type="dxa"/>
          </w:tcPr>
          <w:p w:rsidR="00A868AB" w:rsidRPr="000048EF" w:rsidRDefault="00A868AB" w:rsidP="00A868AB">
            <w:pPr>
              <w:shd w:val="clear" w:color="auto" w:fill="FFFFFF"/>
              <w:jc w:val="center"/>
            </w:pPr>
            <w:r w:rsidRPr="000048EF">
              <w:rPr>
                <w:b/>
                <w:bCs/>
                <w:i/>
                <w:iCs/>
              </w:rPr>
              <w:t>16</w:t>
            </w: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jc w:val="center"/>
              <w:rPr>
                <w:b/>
              </w:rPr>
            </w:pPr>
            <w:r w:rsidRPr="000048EF">
              <w:rPr>
                <w:b/>
              </w:rPr>
              <w:t>Тема 1.1.</w:t>
            </w:r>
          </w:p>
          <w:p w:rsidR="00A868AB" w:rsidRPr="000048EF" w:rsidRDefault="00A868AB" w:rsidP="00A868AB">
            <w:pPr>
              <w:shd w:val="clear" w:color="auto" w:fill="FFFFFF"/>
              <w:jc w:val="center"/>
            </w:pPr>
            <w:r w:rsidRPr="000048EF">
              <w:rPr>
                <w:spacing w:val="-5"/>
              </w:rPr>
              <w:t xml:space="preserve">Содержание коммерческой </w:t>
            </w:r>
            <w:r w:rsidRPr="000048EF">
              <w:t>де</w:t>
            </w:r>
            <w:r w:rsidRPr="000048EF">
              <w:t>я</w:t>
            </w:r>
            <w:r w:rsidRPr="000048EF">
              <w:t>тельности</w:t>
            </w:r>
          </w:p>
        </w:tc>
        <w:tc>
          <w:tcPr>
            <w:tcW w:w="9268" w:type="dxa"/>
          </w:tcPr>
          <w:p w:rsidR="00A868AB" w:rsidRPr="000048EF" w:rsidRDefault="00A868AB" w:rsidP="00A868AB">
            <w:pPr>
              <w:shd w:val="clear" w:color="auto" w:fill="FFFFFF"/>
            </w:pPr>
            <w:r w:rsidRPr="000048EF">
              <w:rPr>
                <w:b/>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pPr>
            <w:r w:rsidRPr="000048EF">
              <w:rPr>
                <w:spacing w:val="-2"/>
              </w:rPr>
              <w:t xml:space="preserve">Коммерческая деятельность: назначение, сфера применения, </w:t>
            </w:r>
            <w:r w:rsidRPr="000048EF">
              <w:rPr>
                <w:spacing w:val="-3"/>
              </w:rPr>
              <w:t xml:space="preserve">сущность, содержание. Составные элементы коммерческой </w:t>
            </w:r>
            <w:r w:rsidRPr="000048EF">
              <w:t xml:space="preserve">деятельности: цели, задачи, принципы, объекты, субъекты, </w:t>
            </w:r>
            <w:r w:rsidRPr="000048EF">
              <w:rPr>
                <w:spacing w:val="-2"/>
              </w:rPr>
              <w:t xml:space="preserve">средства, методы, нормативно-правовая база, управление. </w:t>
            </w:r>
            <w:r w:rsidRPr="000048EF">
              <w:t>Общность и разл</w:t>
            </w:r>
            <w:r w:rsidRPr="000048EF">
              <w:t>и</w:t>
            </w:r>
            <w:r w:rsidRPr="000048EF">
              <w:t>чия предпринимательской и коммерческой деятельности.</w:t>
            </w:r>
          </w:p>
          <w:p w:rsidR="00A868AB" w:rsidRPr="000048EF" w:rsidRDefault="00A868AB" w:rsidP="00A868AB">
            <w:pPr>
              <w:shd w:val="clear" w:color="auto" w:fill="FFFFFF"/>
              <w:ind w:firstLine="172"/>
              <w:jc w:val="both"/>
            </w:pPr>
            <w:r w:rsidRPr="000048EF">
              <w:rPr>
                <w:spacing w:val="-1"/>
              </w:rPr>
              <w:t xml:space="preserve">Цели, задачи коммерческой деятельности. Принципы </w:t>
            </w:r>
            <w:r w:rsidRPr="000048EF">
              <w:rPr>
                <w:spacing w:val="-2"/>
              </w:rPr>
              <w:t>коммерции: эффективность, взаимовыгодность для всех участников, соответствия обязательным требованиям и др.</w:t>
            </w:r>
          </w:p>
          <w:p w:rsidR="00A868AB" w:rsidRPr="000048EF" w:rsidRDefault="00A868AB" w:rsidP="00A868AB">
            <w:pPr>
              <w:shd w:val="clear" w:color="auto" w:fill="FFFFFF"/>
              <w:ind w:firstLine="172"/>
              <w:jc w:val="both"/>
            </w:pPr>
            <w:r w:rsidRPr="000048EF">
              <w:rPr>
                <w:spacing w:val="-2"/>
              </w:rPr>
              <w:t xml:space="preserve">Объекты коммерческой деятельности: материальные товары, </w:t>
            </w:r>
            <w:r w:rsidRPr="000048EF">
              <w:rPr>
                <w:spacing w:val="-1"/>
              </w:rPr>
              <w:t>услуги, работы, технол</w:t>
            </w:r>
            <w:r w:rsidRPr="000048EF">
              <w:rPr>
                <w:spacing w:val="-1"/>
              </w:rPr>
              <w:t>о</w:t>
            </w:r>
            <w:r w:rsidRPr="000048EF">
              <w:rPr>
                <w:spacing w:val="-1"/>
              </w:rPr>
              <w:t xml:space="preserve">гии, недвижимость, информация, </w:t>
            </w:r>
            <w:r w:rsidRPr="000048EF">
              <w:t xml:space="preserve">ценные бумаги, интеллектуальная собственность. Специфика </w:t>
            </w:r>
            <w:r w:rsidRPr="000048EF">
              <w:rPr>
                <w:spacing w:val="-1"/>
              </w:rPr>
              <w:t xml:space="preserve">объектов коммерческой деятельности (рассматривается </w:t>
            </w:r>
            <w:r w:rsidRPr="000048EF">
              <w:rPr>
                <w:spacing w:val="-3"/>
              </w:rPr>
              <w:t>применительно к конкретной отрасли): общие представления.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jc w:val="center"/>
              <w:rPr>
                <w:b/>
              </w:rPr>
            </w:pPr>
            <w:r w:rsidRPr="000048EF">
              <w:rPr>
                <w:b/>
              </w:rPr>
              <w:t>Тема 1.2.</w:t>
            </w:r>
          </w:p>
          <w:p w:rsidR="00A868AB" w:rsidRPr="000048EF" w:rsidRDefault="00A868AB" w:rsidP="00A868AB">
            <w:pPr>
              <w:jc w:val="center"/>
            </w:pPr>
            <w:r w:rsidRPr="000048EF">
              <w:t>Субъекты коммерческой деятел</w:t>
            </w:r>
            <w:r w:rsidRPr="000048EF">
              <w:t>ь</w:t>
            </w:r>
            <w:r w:rsidRPr="000048EF">
              <w:t>ности</w:t>
            </w:r>
          </w:p>
        </w:tc>
        <w:tc>
          <w:tcPr>
            <w:tcW w:w="9268" w:type="dxa"/>
          </w:tcPr>
          <w:p w:rsidR="00A868AB" w:rsidRPr="000048EF" w:rsidRDefault="00A868AB" w:rsidP="00A868AB">
            <w:pPr>
              <w:shd w:val="clear" w:color="auto" w:fill="FFFFFF"/>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102" w:firstLine="385"/>
              <w:jc w:val="both"/>
            </w:pPr>
            <w:r w:rsidRPr="000048EF">
              <w:t>Субъекты коммерческой деятельности: юридические лица -</w:t>
            </w:r>
            <w:r w:rsidRPr="000048EF">
              <w:rPr>
                <w:spacing w:val="-3"/>
              </w:rPr>
              <w:t>организации-изготовители, продавцы-посредники, индиви</w:t>
            </w:r>
            <w:r w:rsidRPr="000048EF">
              <w:t>дуальные предприниматели, их назнач</w:t>
            </w:r>
            <w:r w:rsidRPr="000048EF">
              <w:t>е</w:t>
            </w:r>
            <w:r w:rsidRPr="000048EF">
              <w:t xml:space="preserve">ние и место в организации доведения объектов деятельности до конечного </w:t>
            </w:r>
            <w:r w:rsidRPr="000048EF">
              <w:rPr>
                <w:spacing w:val="-2"/>
              </w:rPr>
              <w:t>потребит</w:t>
            </w:r>
            <w:r w:rsidRPr="000048EF">
              <w:rPr>
                <w:spacing w:val="-2"/>
              </w:rPr>
              <w:t>е</w:t>
            </w:r>
            <w:r w:rsidRPr="000048EF">
              <w:rPr>
                <w:spacing w:val="-2"/>
              </w:rPr>
              <w:t xml:space="preserve">ля. Физические лица - менеджеры по закупкам и/или </w:t>
            </w:r>
            <w:r w:rsidRPr="000048EF">
              <w:rPr>
                <w:spacing w:val="-1"/>
              </w:rPr>
              <w:t>продажам, торговые представит</w:t>
            </w:r>
            <w:r w:rsidRPr="000048EF">
              <w:rPr>
                <w:spacing w:val="-1"/>
              </w:rPr>
              <w:t>е</w:t>
            </w:r>
            <w:r w:rsidRPr="000048EF">
              <w:rPr>
                <w:spacing w:val="-1"/>
              </w:rPr>
              <w:lastRenderedPageBreak/>
              <w:t xml:space="preserve">ли, коммерческие и торговые </w:t>
            </w:r>
            <w:r w:rsidRPr="000048EF">
              <w:rPr>
                <w:spacing w:val="-2"/>
              </w:rPr>
              <w:t>агенты. Потребители: понятие, их права и защита.</w:t>
            </w:r>
          </w:p>
          <w:p w:rsidR="00A868AB" w:rsidRPr="000048EF" w:rsidRDefault="00A868AB" w:rsidP="00A868AB">
            <w:pPr>
              <w:shd w:val="clear" w:color="auto" w:fill="FFFFFF"/>
              <w:ind w:right="102" w:firstLine="385"/>
              <w:jc w:val="both"/>
            </w:pPr>
            <w:r w:rsidRPr="000048EF">
              <w:rPr>
                <w:spacing w:val="-3"/>
              </w:rPr>
              <w:t xml:space="preserve">Классификация субъектов - юридических лиц по следующим </w:t>
            </w:r>
            <w:r w:rsidRPr="000048EF">
              <w:rPr>
                <w:spacing w:val="-2"/>
              </w:rPr>
              <w:t>признакам: целям де</w:t>
            </w:r>
            <w:r w:rsidRPr="000048EF">
              <w:rPr>
                <w:spacing w:val="-2"/>
              </w:rPr>
              <w:t>я</w:t>
            </w:r>
            <w:r w:rsidRPr="000048EF">
              <w:rPr>
                <w:spacing w:val="-2"/>
              </w:rPr>
              <w:t>тельности, формам собственности, численности работающих. Специфика функцион</w:t>
            </w:r>
            <w:r w:rsidRPr="000048EF">
              <w:rPr>
                <w:spacing w:val="-2"/>
              </w:rPr>
              <w:t>и</w:t>
            </w:r>
            <w:r w:rsidRPr="000048EF">
              <w:rPr>
                <w:spacing w:val="-2"/>
              </w:rPr>
              <w:t xml:space="preserve">рования </w:t>
            </w:r>
            <w:r w:rsidRPr="000048EF">
              <w:t>предприятий малого и  среднего бизнеса, их характерные признаки.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left="224"/>
              <w:jc w:val="center"/>
              <w:rPr>
                <w:b/>
              </w:rPr>
            </w:pPr>
            <w:r w:rsidRPr="000048EF">
              <w:rPr>
                <w:b/>
              </w:rPr>
              <w:lastRenderedPageBreak/>
              <w:t>Тема 1.3.</w:t>
            </w:r>
          </w:p>
          <w:p w:rsidR="00A868AB" w:rsidRPr="000048EF" w:rsidRDefault="00A868AB" w:rsidP="00A868AB">
            <w:pPr>
              <w:shd w:val="clear" w:color="auto" w:fill="FFFFFF"/>
              <w:ind w:left="224"/>
              <w:jc w:val="center"/>
            </w:pPr>
            <w:r w:rsidRPr="000048EF">
              <w:rPr>
                <w:spacing w:val="-7"/>
              </w:rPr>
              <w:t xml:space="preserve">Коммерческие службы </w:t>
            </w:r>
            <w:r w:rsidRPr="000048EF">
              <w:t>орган</w:t>
            </w:r>
            <w:r w:rsidRPr="000048EF">
              <w:t>и</w:t>
            </w:r>
            <w:r w:rsidRPr="000048EF">
              <w:t>зации</w:t>
            </w:r>
          </w:p>
        </w:tc>
        <w:tc>
          <w:tcPr>
            <w:tcW w:w="9268" w:type="dxa"/>
          </w:tcPr>
          <w:p w:rsidR="00A868AB" w:rsidRPr="000048EF" w:rsidRDefault="00A868AB" w:rsidP="00A868AB">
            <w:pPr>
              <w:shd w:val="clear" w:color="auto" w:fill="FFFFFF"/>
            </w:pPr>
            <w:r w:rsidRPr="000048EF">
              <w:rPr>
                <w:b/>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102" w:firstLine="385"/>
              <w:jc w:val="both"/>
            </w:pPr>
            <w:r w:rsidRPr="000048EF">
              <w:t>Коммерческие службы организации (отделы сбыта, снабжения или закупок, ре</w:t>
            </w:r>
            <w:r w:rsidRPr="000048EF">
              <w:t>а</w:t>
            </w:r>
            <w:r w:rsidRPr="000048EF">
              <w:t xml:space="preserve">лизации и т.п.): их цели, задачи, структура, взаимодействие с другими структурными </w:t>
            </w:r>
            <w:r w:rsidRPr="000048EF">
              <w:rPr>
                <w:spacing w:val="-3"/>
              </w:rPr>
              <w:t>подразделениями организации. Квалификационные характерис</w:t>
            </w:r>
            <w:r w:rsidRPr="000048EF">
              <w:t>тики работников ко</w:t>
            </w:r>
            <w:r w:rsidRPr="000048EF">
              <w:t>м</w:t>
            </w:r>
            <w:r w:rsidRPr="000048EF">
              <w:t xml:space="preserve">мерческих служб и других структурных </w:t>
            </w:r>
            <w:r w:rsidRPr="000048EF">
              <w:rPr>
                <w:spacing w:val="-2"/>
              </w:rPr>
              <w:t>подразделений, выполняющих (лучше - ос</w:t>
            </w:r>
            <w:r w:rsidRPr="000048EF">
              <w:rPr>
                <w:spacing w:val="-2"/>
              </w:rPr>
              <w:t>у</w:t>
            </w:r>
            <w:r w:rsidRPr="000048EF">
              <w:rPr>
                <w:spacing w:val="-2"/>
              </w:rPr>
              <w:t xml:space="preserve">ществляющих) </w:t>
            </w:r>
            <w:r w:rsidRPr="000048EF">
              <w:t>коммерческую деятельность: агентов по снабжению, сбыту, коммерч</w:t>
            </w:r>
            <w:r w:rsidRPr="000048EF">
              <w:t>е</w:t>
            </w:r>
            <w:r w:rsidRPr="000048EF">
              <w:t>ских, торговых, менеджеров по закупкам, продажам (реализации), торговых предст</w:t>
            </w:r>
            <w:r w:rsidRPr="000048EF">
              <w:t>а</w:t>
            </w:r>
            <w:r w:rsidRPr="000048EF">
              <w:t>вителей и др.</w:t>
            </w:r>
          </w:p>
          <w:p w:rsidR="00A868AB" w:rsidRPr="000048EF" w:rsidRDefault="00A868AB" w:rsidP="00A868AB">
            <w:pPr>
              <w:shd w:val="clear" w:color="auto" w:fill="FFFFFF"/>
              <w:ind w:right="102" w:firstLine="385"/>
              <w:jc w:val="both"/>
            </w:pPr>
            <w:r w:rsidRPr="000048EF">
              <w:t xml:space="preserve">Положение об отделе снабжения (сбыта, реализации) или коммерческом отделе (службе) торговой организации (вопрос </w:t>
            </w:r>
            <w:r w:rsidRPr="000048EF">
              <w:rPr>
                <w:spacing w:val="-3"/>
              </w:rPr>
              <w:t>рассматривается с учетом отраслевой напра</w:t>
            </w:r>
            <w:r w:rsidRPr="000048EF">
              <w:rPr>
                <w:spacing w:val="-3"/>
              </w:rPr>
              <w:t>в</w:t>
            </w:r>
            <w:r w:rsidRPr="000048EF">
              <w:rPr>
                <w:spacing w:val="-3"/>
              </w:rPr>
              <w:t>ленности).</w:t>
            </w:r>
          </w:p>
          <w:p w:rsidR="00A868AB" w:rsidRPr="000048EF" w:rsidRDefault="00A868AB" w:rsidP="00A868AB">
            <w:pPr>
              <w:shd w:val="clear" w:color="auto" w:fill="FFFFFF"/>
              <w:ind w:right="102" w:firstLine="385"/>
              <w:jc w:val="both"/>
            </w:pPr>
            <w:r w:rsidRPr="000048EF">
              <w:rPr>
                <w:spacing w:val="-2"/>
              </w:rPr>
              <w:t xml:space="preserve">Предоставление дополнительных коммерческих услуг: </w:t>
            </w:r>
            <w:r w:rsidRPr="000048EF">
              <w:rPr>
                <w:spacing w:val="-3"/>
              </w:rPr>
              <w:t>информационных, консул</w:t>
            </w:r>
            <w:r w:rsidRPr="000048EF">
              <w:rPr>
                <w:spacing w:val="-3"/>
              </w:rPr>
              <w:t>ь</w:t>
            </w:r>
            <w:r w:rsidRPr="000048EF">
              <w:rPr>
                <w:spacing w:val="-3"/>
              </w:rPr>
              <w:t>тативных, посреднических и др.</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spacing w:before="40"/>
              <w:ind w:right="76"/>
              <w:jc w:val="center"/>
              <w:rPr>
                <w:b/>
              </w:rPr>
            </w:pPr>
            <w:r w:rsidRPr="000048EF">
              <w:rPr>
                <w:b/>
                <w:spacing w:val="-6"/>
              </w:rPr>
              <w:t>Тема 1.4.</w:t>
            </w:r>
          </w:p>
          <w:p w:rsidR="00A868AB" w:rsidRPr="000048EF" w:rsidRDefault="00A868AB" w:rsidP="00A868AB">
            <w:pPr>
              <w:shd w:val="clear" w:color="auto" w:fill="FFFFFF"/>
              <w:ind w:right="48"/>
              <w:jc w:val="center"/>
              <w:rPr>
                <w:spacing w:val="-7"/>
              </w:rPr>
            </w:pPr>
            <w:r w:rsidRPr="000048EF">
              <w:rPr>
                <w:spacing w:val="-6"/>
              </w:rPr>
              <w:t xml:space="preserve">Государственное регулирование </w:t>
            </w:r>
            <w:r w:rsidRPr="000048EF">
              <w:rPr>
                <w:spacing w:val="-7"/>
              </w:rPr>
              <w:t>коммерческой деятельности</w:t>
            </w:r>
          </w:p>
        </w:tc>
        <w:tc>
          <w:tcPr>
            <w:tcW w:w="9268" w:type="dxa"/>
          </w:tcPr>
          <w:p w:rsidR="00A868AB" w:rsidRPr="000048EF" w:rsidRDefault="00A868AB" w:rsidP="00A868AB">
            <w:pPr>
              <w:shd w:val="clear" w:color="auto" w:fill="FFFFFF"/>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0048EF">
        <w:trPr>
          <w:trHeight w:val="2711"/>
        </w:trPr>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tabs>
                <w:tab w:val="left" w:pos="2052"/>
                <w:tab w:val="left" w:pos="3788"/>
              </w:tabs>
              <w:ind w:left="101" w:right="16" w:firstLine="284"/>
              <w:jc w:val="both"/>
            </w:pPr>
            <w:r w:rsidRPr="000048EF">
              <w:rPr>
                <w:spacing w:val="-5"/>
              </w:rPr>
              <w:t xml:space="preserve">Государственное </w:t>
            </w:r>
            <w:r w:rsidRPr="000048EF">
              <w:rPr>
                <w:spacing w:val="-2"/>
              </w:rPr>
              <w:t xml:space="preserve">регулирование </w:t>
            </w:r>
            <w:r w:rsidRPr="000048EF">
              <w:rPr>
                <w:spacing w:val="-3"/>
              </w:rPr>
              <w:t xml:space="preserve">коммерческой </w:t>
            </w:r>
            <w:r w:rsidRPr="000048EF">
              <w:rPr>
                <w:spacing w:val="-2"/>
              </w:rPr>
              <w:t xml:space="preserve">деятельности: понятие, назначение, механизм. Направления государственного регулирования: защита прав потребителей, а </w:t>
            </w:r>
            <w:r w:rsidRPr="000048EF">
              <w:rPr>
                <w:spacing w:val="-3"/>
              </w:rPr>
              <w:t xml:space="preserve">также юридических лиц и индивидуальных предпринимателей, </w:t>
            </w:r>
            <w:r w:rsidRPr="000048EF">
              <w:rPr>
                <w:spacing w:val="-2"/>
              </w:rPr>
              <w:t>обеспечение безопасн</w:t>
            </w:r>
            <w:r w:rsidRPr="000048EF">
              <w:rPr>
                <w:spacing w:val="-2"/>
              </w:rPr>
              <w:t>о</w:t>
            </w:r>
            <w:r w:rsidRPr="000048EF">
              <w:rPr>
                <w:spacing w:val="-2"/>
              </w:rPr>
              <w:t>сти и взаимовыгодное™ коммерческих сделок, соблюдение выполнения договорных обязательств, ограниченное лицензирование отдельных видов коммерческой деятел</w:t>
            </w:r>
            <w:r w:rsidRPr="000048EF">
              <w:rPr>
                <w:spacing w:val="-2"/>
              </w:rPr>
              <w:t>ь</w:t>
            </w:r>
            <w:r w:rsidRPr="000048EF">
              <w:rPr>
                <w:spacing w:val="-2"/>
              </w:rPr>
              <w:t xml:space="preserve">ности, устранение административных барьеров </w:t>
            </w:r>
            <w:r w:rsidRPr="000048EF">
              <w:t>предпринимательской деятельности.</w:t>
            </w:r>
          </w:p>
          <w:p w:rsidR="00A868AB" w:rsidRPr="000048EF" w:rsidRDefault="00A868AB" w:rsidP="00A868AB">
            <w:pPr>
              <w:shd w:val="clear" w:color="auto" w:fill="FFFFFF"/>
              <w:ind w:left="101" w:right="40" w:firstLine="284"/>
              <w:jc w:val="both"/>
            </w:pPr>
            <w:r w:rsidRPr="000048EF">
              <w:t xml:space="preserve">Федеральные законы и нормативные акты по </w:t>
            </w:r>
            <w:r w:rsidRPr="000048EF">
              <w:rPr>
                <w:spacing w:val="-3"/>
              </w:rPr>
              <w:t>государственному регулированию коммерческой деятельности.</w:t>
            </w:r>
          </w:p>
          <w:p w:rsidR="00A868AB" w:rsidRPr="000048EF" w:rsidRDefault="00A868AB" w:rsidP="00A868AB">
            <w:pPr>
              <w:shd w:val="clear" w:color="auto" w:fill="FFFFFF"/>
              <w:ind w:left="101" w:firstLine="284"/>
              <w:jc w:val="both"/>
              <w:rPr>
                <w:spacing w:val="-2"/>
              </w:rPr>
            </w:pPr>
            <w:r w:rsidRPr="000048EF">
              <w:t xml:space="preserve">ФЗ «О государственном регулировании торговой </w:t>
            </w:r>
            <w:r w:rsidRPr="000048EF">
              <w:rPr>
                <w:spacing w:val="-3"/>
              </w:rPr>
              <w:t>деятельности»: объекты, основные положения.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rPr>
          <w:trHeight w:val="416"/>
        </w:trPr>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tabs>
                <w:tab w:val="left" w:pos="2052"/>
                <w:tab w:val="left" w:pos="3788"/>
              </w:tabs>
              <w:ind w:left="101" w:right="16" w:firstLine="284"/>
              <w:jc w:val="both"/>
              <w:rPr>
                <w:spacing w:val="-5"/>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rPr>
          <w:trHeight w:val="703"/>
        </w:trPr>
        <w:tc>
          <w:tcPr>
            <w:tcW w:w="3740" w:type="dxa"/>
            <w:gridSpan w:val="2"/>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tabs>
                <w:tab w:val="left" w:pos="2052"/>
                <w:tab w:val="left" w:pos="3788"/>
              </w:tabs>
              <w:ind w:left="101" w:right="16" w:firstLine="284"/>
              <w:jc w:val="both"/>
              <w:rPr>
                <w:spacing w:val="-5"/>
              </w:rPr>
            </w:pPr>
            <w:r w:rsidRPr="000048EF">
              <w:rPr>
                <w:spacing w:val="-5"/>
              </w:rPr>
              <w:t>Изучение ФЗ «О защите прав юридических лиц и индивидуальных предпринимателей при проведении государственного контроля (надзора).</w:t>
            </w:r>
          </w:p>
          <w:p w:rsidR="00A868AB" w:rsidRPr="000048EF" w:rsidRDefault="00A868AB" w:rsidP="00A868AB">
            <w:pPr>
              <w:shd w:val="clear" w:color="auto" w:fill="FFFFFF"/>
              <w:tabs>
                <w:tab w:val="left" w:pos="2052"/>
                <w:tab w:val="left" w:pos="3788"/>
              </w:tabs>
              <w:ind w:left="101" w:right="16" w:firstLine="284"/>
              <w:jc w:val="both"/>
              <w:rPr>
                <w:spacing w:val="-5"/>
              </w:rPr>
            </w:pPr>
            <w:r w:rsidRPr="000048EF">
              <w:rPr>
                <w:spacing w:val="-5"/>
              </w:rPr>
              <w:t>Изучение ФЗ «О лицензировании отдельных видов деятельности»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tcPr>
          <w:p w:rsidR="00A868AB" w:rsidRPr="000048EF" w:rsidRDefault="00A868AB" w:rsidP="00A868AB">
            <w:pPr>
              <w:jc w:val="center"/>
            </w:pPr>
            <w:r w:rsidRPr="000048EF">
              <w:rPr>
                <w:b/>
                <w:bCs/>
                <w:i/>
                <w:iCs/>
                <w:spacing w:val="-7"/>
              </w:rPr>
              <w:t xml:space="preserve">Глава 2. Технология </w:t>
            </w:r>
            <w:r w:rsidRPr="000048EF">
              <w:rPr>
                <w:b/>
                <w:bCs/>
                <w:i/>
                <w:iCs/>
                <w:spacing w:val="-6"/>
              </w:rPr>
              <w:t>коммерческой деятельности</w:t>
            </w:r>
          </w:p>
        </w:tc>
        <w:tc>
          <w:tcPr>
            <w:tcW w:w="9268" w:type="dxa"/>
          </w:tcPr>
          <w:p w:rsidR="00A868AB" w:rsidRPr="000048EF" w:rsidRDefault="00A868AB" w:rsidP="00A868AB">
            <w:pPr>
              <w:shd w:val="clear" w:color="auto" w:fill="FFFFFF"/>
              <w:ind w:left="101" w:firstLine="284"/>
              <w:jc w:val="both"/>
              <w:rPr>
                <w:spacing w:val="-2"/>
              </w:rPr>
            </w:pPr>
          </w:p>
        </w:tc>
        <w:tc>
          <w:tcPr>
            <w:tcW w:w="1275" w:type="dxa"/>
            <w:vAlign w:val="center"/>
          </w:tcPr>
          <w:p w:rsidR="00A868AB" w:rsidRPr="000048EF" w:rsidRDefault="00A868AB" w:rsidP="00A868AB">
            <w:pPr>
              <w:shd w:val="clear" w:color="auto" w:fill="FFFFFF"/>
              <w:jc w:val="center"/>
            </w:pPr>
            <w:r w:rsidRPr="000048EF">
              <w:t>60</w:t>
            </w: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right="8"/>
              <w:jc w:val="center"/>
              <w:rPr>
                <w:b/>
              </w:rPr>
            </w:pPr>
            <w:r w:rsidRPr="000048EF">
              <w:rPr>
                <w:b/>
                <w:spacing w:val="-5"/>
              </w:rPr>
              <w:lastRenderedPageBreak/>
              <w:t>Тема 2.1.</w:t>
            </w:r>
          </w:p>
          <w:p w:rsidR="00A868AB" w:rsidRPr="000048EF" w:rsidRDefault="00A868AB" w:rsidP="00A868AB">
            <w:pPr>
              <w:shd w:val="clear" w:color="auto" w:fill="FFFFFF"/>
              <w:ind w:right="48"/>
              <w:jc w:val="center"/>
              <w:rPr>
                <w:b/>
                <w:spacing w:val="-2"/>
              </w:rPr>
            </w:pPr>
            <w:r w:rsidRPr="000048EF">
              <w:rPr>
                <w:spacing w:val="-5"/>
              </w:rPr>
              <w:t xml:space="preserve">Виды и инфраструктура </w:t>
            </w:r>
            <w:r w:rsidRPr="000048EF">
              <w:rPr>
                <w:spacing w:val="-7"/>
              </w:rPr>
              <w:t>коммерч</w:t>
            </w:r>
            <w:r w:rsidRPr="000048EF">
              <w:rPr>
                <w:spacing w:val="-7"/>
              </w:rPr>
              <w:t>е</w:t>
            </w:r>
            <w:r w:rsidRPr="000048EF">
              <w:rPr>
                <w:spacing w:val="-7"/>
              </w:rPr>
              <w:t>ской деятельности</w:t>
            </w:r>
          </w:p>
        </w:tc>
        <w:tc>
          <w:tcPr>
            <w:tcW w:w="9268" w:type="dxa"/>
          </w:tcPr>
          <w:p w:rsidR="00A868AB" w:rsidRPr="000048EF" w:rsidRDefault="00A868AB" w:rsidP="00A868AB">
            <w:pPr>
              <w:shd w:val="clear" w:color="auto" w:fill="FFFFFF"/>
            </w:pPr>
            <w:r w:rsidRPr="000048EF">
              <w:rPr>
                <w:b/>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48" w:right="24" w:firstLine="337"/>
              <w:jc w:val="both"/>
            </w:pPr>
            <w:r w:rsidRPr="000048EF">
              <w:rPr>
                <w:spacing w:val="-2"/>
              </w:rPr>
              <w:t xml:space="preserve">Технологический цикл системы товародвижения: этапы, </w:t>
            </w:r>
            <w:r w:rsidRPr="000048EF">
              <w:t>составляющие элементы.</w:t>
            </w:r>
          </w:p>
          <w:p w:rsidR="00A868AB" w:rsidRPr="000048EF" w:rsidRDefault="00A868AB" w:rsidP="00A868AB">
            <w:pPr>
              <w:shd w:val="clear" w:color="auto" w:fill="FFFFFF"/>
              <w:ind w:left="48" w:right="12" w:firstLine="337"/>
              <w:jc w:val="both"/>
            </w:pPr>
            <w:r w:rsidRPr="000048EF">
              <w:rPr>
                <w:spacing w:val="-3"/>
              </w:rPr>
              <w:t xml:space="preserve">Виды коммерческой деятельности в зависимости от места в </w:t>
            </w:r>
            <w:r w:rsidRPr="000048EF">
              <w:rPr>
                <w:spacing w:val="-2"/>
              </w:rPr>
              <w:t xml:space="preserve">технологическом цикле товародвижения: сбытовая, торговая </w:t>
            </w:r>
            <w:r w:rsidRPr="000048EF">
              <w:rPr>
                <w:spacing w:val="-1"/>
              </w:rPr>
              <w:t xml:space="preserve">(оптовая и розничная) и в зависимости от объектов и сферы </w:t>
            </w:r>
            <w:r w:rsidRPr="000048EF">
              <w:rPr>
                <w:spacing w:val="-2"/>
              </w:rPr>
              <w:t xml:space="preserve">применения: товарная, сервисная (в сфере услуг), финансовая, </w:t>
            </w:r>
            <w:r w:rsidRPr="000048EF">
              <w:t>арендная и т.п. Краткая характеристика этих видов деятельности.</w:t>
            </w:r>
          </w:p>
          <w:p w:rsidR="00A868AB" w:rsidRPr="000048EF" w:rsidRDefault="00A868AB" w:rsidP="00A868AB">
            <w:pPr>
              <w:shd w:val="clear" w:color="auto" w:fill="FFFFFF"/>
              <w:ind w:left="60" w:right="12" w:firstLine="337"/>
              <w:jc w:val="both"/>
            </w:pPr>
            <w:r w:rsidRPr="000048EF">
              <w:rPr>
                <w:spacing w:val="-1"/>
              </w:rPr>
              <w:t xml:space="preserve">Инфраструктура коммерческой деятельности: понятие, </w:t>
            </w:r>
            <w:r w:rsidRPr="000048EF">
              <w:t>назначение, состав участн</w:t>
            </w:r>
            <w:r w:rsidRPr="000048EF">
              <w:t>и</w:t>
            </w:r>
            <w:r w:rsidRPr="000048EF">
              <w:t>ков, их роль в организации коммерческой деятельности.</w:t>
            </w:r>
          </w:p>
          <w:p w:rsidR="00A868AB" w:rsidRPr="000048EF" w:rsidRDefault="00A868AB" w:rsidP="00A868AB">
            <w:pPr>
              <w:shd w:val="clear" w:color="auto" w:fill="FFFFFF"/>
              <w:ind w:left="60" w:right="12" w:firstLine="337"/>
              <w:jc w:val="both"/>
            </w:pPr>
            <w:r w:rsidRPr="000048EF">
              <w:rPr>
                <w:spacing w:val="-3"/>
              </w:rPr>
              <w:t xml:space="preserve">Особенности коммерческой деятельности при участии на </w:t>
            </w:r>
            <w:r w:rsidRPr="000048EF">
              <w:t>выставках, ярмарках, ау</w:t>
            </w:r>
            <w:r w:rsidRPr="000048EF">
              <w:t>к</w:t>
            </w:r>
            <w:r w:rsidRPr="000048EF">
              <w:t>ционах, а также при биржевой торговле.</w:t>
            </w:r>
          </w:p>
          <w:p w:rsidR="00A868AB" w:rsidRPr="000048EF" w:rsidRDefault="00A868AB" w:rsidP="00A868AB">
            <w:pPr>
              <w:shd w:val="clear" w:color="auto" w:fill="FFFFFF"/>
              <w:ind w:firstLine="337"/>
              <w:jc w:val="both"/>
              <w:rPr>
                <w:spacing w:val="-4"/>
              </w:rPr>
            </w:pPr>
            <w:r w:rsidRPr="000048EF">
              <w:t xml:space="preserve">Особенности коммерческой деятельности предприятий </w:t>
            </w:r>
            <w:r w:rsidRPr="000048EF">
              <w:rPr>
                <w:spacing w:val="-4"/>
              </w:rPr>
              <w:t>малого бизнеса и индивид</w:t>
            </w:r>
            <w:r w:rsidRPr="000048EF">
              <w:rPr>
                <w:spacing w:val="-4"/>
              </w:rPr>
              <w:t>у</w:t>
            </w:r>
            <w:r w:rsidRPr="000048EF">
              <w:rPr>
                <w:spacing w:val="-4"/>
              </w:rPr>
              <w:t>альных предпринимателей.</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pPr>
            <w:r w:rsidRPr="000048EF">
              <w:t>Организация торговли на оптовых ярмарках</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right="40"/>
              <w:jc w:val="center"/>
              <w:rPr>
                <w:b/>
              </w:rPr>
            </w:pPr>
            <w:r w:rsidRPr="000048EF">
              <w:rPr>
                <w:b/>
              </w:rPr>
              <w:t>Тема 2.2.</w:t>
            </w:r>
          </w:p>
          <w:p w:rsidR="00A868AB" w:rsidRPr="000048EF" w:rsidRDefault="00A868AB" w:rsidP="00A868AB">
            <w:pPr>
              <w:shd w:val="clear" w:color="auto" w:fill="FFFFFF"/>
              <w:ind w:right="40"/>
              <w:jc w:val="center"/>
            </w:pPr>
            <w:r w:rsidRPr="000048EF">
              <w:rPr>
                <w:spacing w:val="-7"/>
              </w:rPr>
              <w:t>Технологический процесс комме</w:t>
            </w:r>
            <w:r w:rsidRPr="000048EF">
              <w:rPr>
                <w:spacing w:val="-7"/>
              </w:rPr>
              <w:t>р</w:t>
            </w:r>
            <w:r w:rsidRPr="000048EF">
              <w:rPr>
                <w:spacing w:val="-7"/>
              </w:rPr>
              <w:t>ческой деятельности</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6</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102" w:firstLine="385"/>
              <w:jc w:val="both"/>
            </w:pPr>
            <w:r w:rsidRPr="000048EF">
              <w:rPr>
                <w:spacing w:val="-2"/>
              </w:rPr>
              <w:t xml:space="preserve">Технологический процесс коммерческой деятельности: </w:t>
            </w:r>
            <w:r w:rsidRPr="000048EF">
              <w:t>назначение, этапы, их кра</w:t>
            </w:r>
            <w:r w:rsidRPr="000048EF">
              <w:t>т</w:t>
            </w:r>
            <w:r w:rsidRPr="000048EF">
              <w:t>кая характеристика.</w:t>
            </w:r>
          </w:p>
          <w:p w:rsidR="00A868AB" w:rsidRPr="000048EF" w:rsidRDefault="00A868AB" w:rsidP="00A868AB">
            <w:pPr>
              <w:shd w:val="clear" w:color="auto" w:fill="FFFFFF"/>
              <w:ind w:right="102" w:firstLine="385"/>
              <w:jc w:val="both"/>
            </w:pPr>
            <w:r w:rsidRPr="000048EF">
              <w:rPr>
                <w:spacing w:val="-1"/>
              </w:rPr>
              <w:t xml:space="preserve">Средства коммерческой деятельности: хозяйственные связи, </w:t>
            </w:r>
            <w:r w:rsidRPr="000048EF">
              <w:t>договора, транспор</w:t>
            </w:r>
            <w:r w:rsidRPr="000048EF">
              <w:t>т</w:t>
            </w:r>
            <w:r w:rsidRPr="000048EF">
              <w:t xml:space="preserve">ное обеспечение, нормативные и </w:t>
            </w:r>
            <w:r w:rsidRPr="000048EF">
              <w:rPr>
                <w:spacing w:val="-1"/>
              </w:rPr>
              <w:t>технические документы (информационное обеспеч</w:t>
            </w:r>
            <w:r w:rsidRPr="000048EF">
              <w:rPr>
                <w:spacing w:val="-1"/>
              </w:rPr>
              <w:t>е</w:t>
            </w:r>
            <w:r w:rsidRPr="000048EF">
              <w:rPr>
                <w:spacing w:val="-1"/>
              </w:rPr>
              <w:t xml:space="preserve">ние </w:t>
            </w:r>
            <w:r w:rsidRPr="000048EF">
              <w:t>процесса) и другие, общее представление (более подробная характеристика дается в последующих темах 2.3, 2.4, 2.5).</w:t>
            </w:r>
          </w:p>
          <w:p w:rsidR="00A868AB" w:rsidRPr="000048EF" w:rsidRDefault="00A868AB" w:rsidP="00A868AB">
            <w:pPr>
              <w:shd w:val="clear" w:color="auto" w:fill="FFFFFF"/>
              <w:ind w:right="102" w:firstLine="385"/>
              <w:jc w:val="both"/>
            </w:pPr>
            <w:r w:rsidRPr="000048EF">
              <w:rPr>
                <w:spacing w:val="-1"/>
              </w:rPr>
              <w:t xml:space="preserve">Особенности процессов коммерческой деятельности </w:t>
            </w:r>
            <w:r w:rsidRPr="000048EF">
              <w:rPr>
                <w:spacing w:val="-2"/>
              </w:rPr>
              <w:t>организаций (по отраслям и сферам применения).</w:t>
            </w:r>
          </w:p>
          <w:p w:rsidR="00A868AB" w:rsidRPr="000048EF" w:rsidRDefault="00A868AB" w:rsidP="00A868AB">
            <w:pPr>
              <w:shd w:val="clear" w:color="auto" w:fill="FFFFFF"/>
              <w:ind w:firstLine="385"/>
              <w:jc w:val="both"/>
            </w:pPr>
            <w:r w:rsidRPr="000048EF">
              <w:t xml:space="preserve">Приемка товаров по количеству и качеству: правовая база, </w:t>
            </w:r>
            <w:r w:rsidRPr="000048EF">
              <w:rPr>
                <w:spacing w:val="-2"/>
              </w:rPr>
              <w:t>порядок проведения приемки. Инструкции П-6 и П-7.</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tcPr>
          <w:p w:rsidR="00A868AB" w:rsidRPr="000048EF" w:rsidRDefault="00A868AB" w:rsidP="00A868AB">
            <w:pPr>
              <w:shd w:val="clear" w:color="auto" w:fill="FFFFFF"/>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8</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188" w:firstLine="197"/>
            </w:pPr>
            <w:r w:rsidRPr="000048EF">
              <w:t>Изучение Инструкции П-6 и П-7.</w:t>
            </w:r>
          </w:p>
          <w:p w:rsidR="00A868AB" w:rsidRPr="000048EF" w:rsidRDefault="00A868AB" w:rsidP="00A868AB">
            <w:pPr>
              <w:shd w:val="clear" w:color="auto" w:fill="FFFFFF"/>
              <w:ind w:firstLine="385"/>
              <w:jc w:val="both"/>
            </w:pPr>
            <w:r w:rsidRPr="000048EF">
              <w:t>Изучение правил сдачи-приемки товаров по количеству и качеству (решение с</w:t>
            </w:r>
            <w:r w:rsidRPr="000048EF">
              <w:t>и</w:t>
            </w:r>
            <w:r w:rsidRPr="000048EF">
              <w:t>туационных задач). Составление акта на установленное расхождение в количестве п</w:t>
            </w:r>
            <w:r w:rsidRPr="000048EF">
              <w:t>о</w:t>
            </w:r>
            <w:r w:rsidRPr="000048EF">
              <w:t>ступивших товаров.</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tabs>
                <w:tab w:val="left" w:pos="3932"/>
              </w:tabs>
              <w:jc w:val="center"/>
              <w:rPr>
                <w:b/>
              </w:rPr>
            </w:pPr>
            <w:r w:rsidRPr="000048EF">
              <w:rPr>
                <w:b/>
              </w:rPr>
              <w:t>Тема 2.3.</w:t>
            </w:r>
          </w:p>
          <w:p w:rsidR="00A868AB" w:rsidRPr="000048EF" w:rsidRDefault="00A868AB" w:rsidP="00A868AB">
            <w:pPr>
              <w:shd w:val="clear" w:color="auto" w:fill="FFFFFF"/>
              <w:tabs>
                <w:tab w:val="left" w:pos="3932"/>
              </w:tabs>
              <w:jc w:val="center"/>
            </w:pPr>
            <w:r w:rsidRPr="000048EF">
              <w:t xml:space="preserve">Установление </w:t>
            </w:r>
            <w:r w:rsidRPr="000048EF">
              <w:rPr>
                <w:spacing w:val="-7"/>
              </w:rPr>
              <w:t>хозяйственных св</w:t>
            </w:r>
            <w:r w:rsidRPr="000048EF">
              <w:rPr>
                <w:spacing w:val="-7"/>
              </w:rPr>
              <w:t>я</w:t>
            </w:r>
            <w:r w:rsidRPr="000048EF">
              <w:rPr>
                <w:spacing w:val="-7"/>
              </w:rPr>
              <w:t>зей</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Borders>
              <w:bottom w:val="nil"/>
            </w:tcBorders>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59" w:firstLine="142"/>
            </w:pPr>
            <w:r w:rsidRPr="000048EF">
              <w:rPr>
                <w:spacing w:val="-1"/>
              </w:rPr>
              <w:t xml:space="preserve">Хозяйственные связи: их роль в обеспечении коммерческой </w:t>
            </w:r>
            <w:r w:rsidRPr="000048EF">
              <w:rPr>
                <w:spacing w:val="-2"/>
              </w:rPr>
              <w:t>деятельности, сущность, порядок регулирования.</w:t>
            </w:r>
          </w:p>
          <w:p w:rsidR="00A868AB" w:rsidRPr="000048EF" w:rsidRDefault="00A868AB" w:rsidP="00A868AB">
            <w:pPr>
              <w:shd w:val="clear" w:color="auto" w:fill="FFFFFF"/>
              <w:ind w:left="59" w:right="53" w:firstLine="142"/>
              <w:jc w:val="both"/>
            </w:pPr>
            <w:r w:rsidRPr="000048EF">
              <w:rPr>
                <w:spacing w:val="-1"/>
              </w:rPr>
              <w:t>Коммерческие договоры: назначение, виды, содержание, порядок заключения и ко</w:t>
            </w:r>
            <w:r w:rsidRPr="000048EF">
              <w:rPr>
                <w:spacing w:val="-1"/>
              </w:rPr>
              <w:t>н</w:t>
            </w:r>
            <w:r w:rsidRPr="000048EF">
              <w:rPr>
                <w:spacing w:val="-1"/>
              </w:rPr>
              <w:lastRenderedPageBreak/>
              <w:t>троль за выполнением.</w:t>
            </w:r>
          </w:p>
          <w:p w:rsidR="00A868AB" w:rsidRPr="000048EF" w:rsidRDefault="00A868AB" w:rsidP="00A868AB">
            <w:pPr>
              <w:shd w:val="clear" w:color="auto" w:fill="FFFFFF"/>
              <w:ind w:left="59" w:right="53" w:firstLine="142"/>
              <w:jc w:val="both"/>
            </w:pPr>
            <w:r w:rsidRPr="000048EF">
              <w:rPr>
                <w:spacing w:val="-3"/>
              </w:rPr>
              <w:t xml:space="preserve">Работа с поставщиками и получателями товаров, а также </w:t>
            </w:r>
            <w:r w:rsidRPr="000048EF">
              <w:rPr>
                <w:spacing w:val="-2"/>
              </w:rPr>
              <w:t xml:space="preserve">организациями-исполнителями услуг (транспортных, </w:t>
            </w:r>
            <w:r w:rsidRPr="000048EF">
              <w:t>коммунальных, связи и др.).</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Borders>
              <w:top w:val="nil"/>
            </w:tcBorders>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8</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136" w:right="53"/>
              <w:jc w:val="both"/>
            </w:pPr>
            <w:r w:rsidRPr="000048EF">
              <w:rPr>
                <w:spacing w:val="-3"/>
              </w:rPr>
              <w:t>Ознакомление с типовыми договорами поставки товаров. Составление спецификации к договору поставки товаров. Составление протокола разногласий при заключении дог</w:t>
            </w:r>
            <w:r w:rsidRPr="000048EF">
              <w:rPr>
                <w:spacing w:val="-3"/>
              </w:rPr>
              <w:t>о</w:t>
            </w:r>
            <w:r w:rsidRPr="000048EF">
              <w:rPr>
                <w:spacing w:val="-3"/>
              </w:rPr>
              <w:t>вора поставки. Расчет штрафных санкций и составление претензионного письма по р</w:t>
            </w:r>
            <w:r w:rsidRPr="000048EF">
              <w:rPr>
                <w:spacing w:val="-3"/>
              </w:rPr>
              <w:t>е</w:t>
            </w:r>
            <w:r w:rsidRPr="000048EF">
              <w:rPr>
                <w:spacing w:val="-3"/>
              </w:rPr>
              <w:t xml:space="preserve">зультатам поставки товаров. </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left="64" w:right="36" w:firstLine="620"/>
              <w:jc w:val="center"/>
              <w:rPr>
                <w:b/>
              </w:rPr>
            </w:pPr>
            <w:r w:rsidRPr="000048EF">
              <w:rPr>
                <w:b/>
              </w:rPr>
              <w:t>Тема 2.4.</w:t>
            </w:r>
          </w:p>
          <w:p w:rsidR="00A868AB" w:rsidRPr="000048EF" w:rsidRDefault="00A868AB" w:rsidP="00A868AB">
            <w:pPr>
              <w:shd w:val="clear" w:color="auto" w:fill="FFFFFF"/>
              <w:ind w:left="64" w:right="36" w:firstLine="620"/>
              <w:jc w:val="center"/>
            </w:pPr>
            <w:r w:rsidRPr="000048EF">
              <w:rPr>
                <w:spacing w:val="-7"/>
              </w:rPr>
              <w:t>Транспортное обеспечение коммерческой деятельности</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59" w:firstLine="142"/>
              <w:jc w:val="both"/>
            </w:pPr>
            <w:r w:rsidRPr="000048EF">
              <w:t xml:space="preserve">Транспортное обеспечение: понятие, назначение, виды </w:t>
            </w:r>
            <w:r w:rsidRPr="000048EF">
              <w:rPr>
                <w:spacing w:val="-1"/>
              </w:rPr>
              <w:t>транспортных средств,   кр</w:t>
            </w:r>
            <w:r w:rsidRPr="000048EF">
              <w:rPr>
                <w:spacing w:val="-1"/>
              </w:rPr>
              <w:t>и</w:t>
            </w:r>
            <w:r w:rsidRPr="000048EF">
              <w:rPr>
                <w:spacing w:val="-1"/>
              </w:rPr>
              <w:t xml:space="preserve">терии их выбора, особенности </w:t>
            </w:r>
            <w:r w:rsidRPr="000048EF">
              <w:t xml:space="preserve">организации перевозок разными видами транспорта. Уставы и </w:t>
            </w:r>
            <w:r w:rsidRPr="000048EF">
              <w:rPr>
                <w:spacing w:val="-2"/>
              </w:rPr>
              <w:t xml:space="preserve">кодексы разных видов транспорта. Правила перевозки </w:t>
            </w:r>
            <w:r w:rsidRPr="000048EF">
              <w:t>скоропортящихся гр</w:t>
            </w:r>
            <w:r w:rsidRPr="000048EF">
              <w:t>у</w:t>
            </w:r>
            <w:r w:rsidRPr="000048EF">
              <w:t>зов.</w:t>
            </w:r>
          </w:p>
          <w:p w:rsidR="00A868AB" w:rsidRPr="000048EF" w:rsidRDefault="00A868AB" w:rsidP="00A868AB">
            <w:pPr>
              <w:shd w:val="clear" w:color="auto" w:fill="FFFFFF"/>
              <w:ind w:left="59" w:firstLine="142"/>
              <w:jc w:val="both"/>
            </w:pPr>
            <w:r w:rsidRPr="000048EF">
              <w:rPr>
                <w:spacing w:val="-1"/>
              </w:rPr>
              <w:t>Договора перевозки: общие положения, разновидности договоров. Подача транспор</w:t>
            </w:r>
            <w:r w:rsidRPr="000048EF">
              <w:rPr>
                <w:spacing w:val="-1"/>
              </w:rPr>
              <w:t>т</w:t>
            </w:r>
            <w:r w:rsidRPr="000048EF">
              <w:rPr>
                <w:spacing w:val="-1"/>
              </w:rPr>
              <w:t xml:space="preserve">ных средств, погрузка и выгрузка </w:t>
            </w:r>
            <w:r w:rsidRPr="000048EF">
              <w:t>грузов, сроки  их доставки,  ответственность за  н</w:t>
            </w:r>
            <w:r w:rsidRPr="000048EF">
              <w:t>а</w:t>
            </w:r>
            <w:r w:rsidRPr="000048EF">
              <w:t xml:space="preserve">рушение </w:t>
            </w:r>
            <w:r w:rsidRPr="000048EF">
              <w:rPr>
                <w:spacing w:val="-2"/>
              </w:rPr>
              <w:t>обязательств. Транспортные тарифы и правила их применения.</w:t>
            </w:r>
          </w:p>
          <w:p w:rsidR="00A868AB" w:rsidRPr="000048EF" w:rsidRDefault="00A868AB" w:rsidP="00A868AB">
            <w:pPr>
              <w:shd w:val="clear" w:color="auto" w:fill="FFFFFF"/>
              <w:ind w:left="59" w:firstLine="142"/>
              <w:jc w:val="both"/>
            </w:pPr>
            <w:r w:rsidRPr="000048EF">
              <w:rPr>
                <w:spacing w:val="-1"/>
              </w:rPr>
              <w:t>Централизованные и децентрализованные перевозки грузов. Централизация       тр</w:t>
            </w:r>
            <w:r w:rsidRPr="000048EF">
              <w:rPr>
                <w:spacing w:val="-1"/>
              </w:rPr>
              <w:t>а</w:t>
            </w:r>
            <w:r w:rsidRPr="000048EF">
              <w:rPr>
                <w:spacing w:val="-1"/>
              </w:rPr>
              <w:t xml:space="preserve">испортно-экспедиционных операций. </w:t>
            </w:r>
            <w:r w:rsidRPr="000048EF">
              <w:rPr>
                <w:spacing w:val="-2"/>
              </w:rPr>
              <w:t>Приемка товаров от транспортных организаций. Коммерческие акты: назначение, основания для составления, оформление.</w:t>
            </w:r>
          </w:p>
          <w:p w:rsidR="00A868AB" w:rsidRPr="000048EF" w:rsidRDefault="00A868AB" w:rsidP="00A868AB">
            <w:pPr>
              <w:shd w:val="clear" w:color="auto" w:fill="FFFFFF"/>
              <w:ind w:left="59" w:firstLine="142"/>
              <w:jc w:val="both"/>
            </w:pPr>
            <w:r w:rsidRPr="000048EF">
              <w:rPr>
                <w:spacing w:val="-2"/>
              </w:rPr>
              <w:t xml:space="preserve">Маркировка грузов: понятие, назначение, структура и </w:t>
            </w:r>
            <w:r w:rsidRPr="000048EF">
              <w:rPr>
                <w:spacing w:val="-3"/>
              </w:rPr>
              <w:t xml:space="preserve">содержание. Манипуляционные знаки на транспортной таре: </w:t>
            </w:r>
            <w:r w:rsidRPr="000048EF">
              <w:t>назначение, символика.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6</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201"/>
              <w:jc w:val="both"/>
            </w:pPr>
            <w:r w:rsidRPr="000048EF">
              <w:rPr>
                <w:spacing w:val="-2"/>
              </w:rPr>
              <w:t xml:space="preserve">Ознакомление с транспортным уставом железных дорог (или </w:t>
            </w:r>
            <w:r w:rsidRPr="000048EF">
              <w:t>кодексами других транспортных организаций).</w:t>
            </w:r>
          </w:p>
          <w:p w:rsidR="00A868AB" w:rsidRPr="000048EF" w:rsidRDefault="00A868AB" w:rsidP="00A868AB">
            <w:pPr>
              <w:shd w:val="clear" w:color="auto" w:fill="FFFFFF"/>
              <w:ind w:firstLine="201"/>
              <w:jc w:val="both"/>
            </w:pPr>
            <w:r w:rsidRPr="000048EF">
              <w:t>Составление  коммерческого акта на основании типовых образцов документов.</w:t>
            </w:r>
          </w:p>
          <w:p w:rsidR="00A868AB" w:rsidRPr="000048EF" w:rsidRDefault="00A868AB" w:rsidP="00A868AB">
            <w:pPr>
              <w:shd w:val="clear" w:color="auto" w:fill="FFFFFF"/>
              <w:ind w:firstLine="201"/>
              <w:jc w:val="both"/>
            </w:pPr>
            <w:r w:rsidRPr="000048EF">
              <w:t xml:space="preserve">Изучение маркировки на транспортной таре, расшифровка </w:t>
            </w:r>
            <w:r w:rsidRPr="000048EF">
              <w:rPr>
                <w:spacing w:val="-2"/>
              </w:rPr>
              <w:t>манипуляционных и др</w:t>
            </w:r>
            <w:r w:rsidRPr="000048EF">
              <w:rPr>
                <w:spacing w:val="-2"/>
              </w:rPr>
              <w:t>у</w:t>
            </w:r>
            <w:r w:rsidRPr="000048EF">
              <w:rPr>
                <w:spacing w:val="-2"/>
              </w:rPr>
              <w:t>гих информационных знаков на ней.</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jc w:val="center"/>
              <w:rPr>
                <w:b/>
              </w:rPr>
            </w:pPr>
            <w:r w:rsidRPr="000048EF">
              <w:rPr>
                <w:b/>
              </w:rPr>
              <w:t>Тема 2.5.</w:t>
            </w:r>
          </w:p>
          <w:p w:rsidR="00A868AB" w:rsidRPr="000048EF" w:rsidRDefault="00A868AB" w:rsidP="00A868AB">
            <w:pPr>
              <w:shd w:val="clear" w:color="auto" w:fill="FFFFFF"/>
              <w:jc w:val="center"/>
            </w:pPr>
            <w:r w:rsidRPr="000048EF">
              <w:t xml:space="preserve">Информационное </w:t>
            </w:r>
            <w:r w:rsidRPr="000048EF">
              <w:rPr>
                <w:spacing w:val="-5"/>
              </w:rPr>
              <w:t xml:space="preserve">обеспечение коммерческой </w:t>
            </w:r>
            <w:r w:rsidRPr="000048EF">
              <w:t>деятельности</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53" w:firstLine="216"/>
              <w:jc w:val="both"/>
            </w:pPr>
            <w:r w:rsidRPr="000048EF">
              <w:rPr>
                <w:spacing w:val="-4"/>
              </w:rPr>
              <w:t xml:space="preserve">Информационное обеспечение коммерческой деятельности: </w:t>
            </w:r>
            <w:r w:rsidRPr="000048EF">
              <w:t>основные понятия, (иде</w:t>
            </w:r>
            <w:r w:rsidRPr="000048EF">
              <w:t>н</w:t>
            </w:r>
            <w:r w:rsidRPr="000048EF">
              <w:t>тификация, прослеживаемость, учет), назначение, сущность, правовая база.</w:t>
            </w:r>
          </w:p>
          <w:p w:rsidR="00A868AB" w:rsidRPr="000048EF" w:rsidRDefault="00A868AB" w:rsidP="00A868AB">
            <w:pPr>
              <w:shd w:val="clear" w:color="auto" w:fill="FFFFFF"/>
              <w:ind w:right="53" w:firstLine="216"/>
              <w:jc w:val="both"/>
            </w:pPr>
            <w:r w:rsidRPr="000048EF">
              <w:t>Информационные процессы: сбор, обработка, накопление, хранение, передача и</w:t>
            </w:r>
            <w:r w:rsidRPr="000048EF">
              <w:t>н</w:t>
            </w:r>
            <w:r w:rsidRPr="000048EF">
              <w:t>формации другим участникам коммерческой деятельности.</w:t>
            </w:r>
          </w:p>
          <w:p w:rsidR="00A868AB" w:rsidRPr="000048EF" w:rsidRDefault="00A868AB" w:rsidP="00A868AB">
            <w:pPr>
              <w:shd w:val="clear" w:color="auto" w:fill="FFFFFF"/>
              <w:ind w:right="53" w:firstLine="216"/>
              <w:jc w:val="both"/>
            </w:pPr>
            <w:r w:rsidRPr="000048EF">
              <w:rPr>
                <w:spacing w:val="-3"/>
              </w:rPr>
              <w:t>Информационные ресурсы: товарно-сопроводительные доку</w:t>
            </w:r>
            <w:r w:rsidRPr="000048EF">
              <w:t>менты, товарная марк</w:t>
            </w:r>
            <w:r w:rsidRPr="000048EF">
              <w:t>и</w:t>
            </w:r>
            <w:r w:rsidRPr="000048EF">
              <w:t>ровка и ее значение для предприятий-изготовителей, продавцов, потребителей; рекл</w:t>
            </w:r>
            <w:r w:rsidRPr="000048EF">
              <w:t>а</w:t>
            </w:r>
            <w:r w:rsidRPr="000048EF">
              <w:lastRenderedPageBreak/>
              <w:t xml:space="preserve">ма, носители </w:t>
            </w:r>
            <w:r w:rsidRPr="000048EF">
              <w:rPr>
                <w:spacing w:val="-1"/>
              </w:rPr>
              <w:t>коммерческой информации об ассортиментных перечнях (прайсы, катал</w:t>
            </w:r>
            <w:r w:rsidRPr="000048EF">
              <w:rPr>
                <w:spacing w:val="-1"/>
              </w:rPr>
              <w:t>о</w:t>
            </w:r>
            <w:r w:rsidRPr="000048EF">
              <w:rPr>
                <w:spacing w:val="-1"/>
              </w:rPr>
              <w:t>ги и т.п.), предприятиях изготовителях, поставщиках и др. Основы правового регулир</w:t>
            </w:r>
            <w:r w:rsidRPr="000048EF">
              <w:rPr>
                <w:spacing w:val="-1"/>
              </w:rPr>
              <w:t>о</w:t>
            </w:r>
            <w:r w:rsidRPr="000048EF">
              <w:rPr>
                <w:spacing w:val="-1"/>
              </w:rPr>
              <w:t>вания информа</w:t>
            </w:r>
            <w:r w:rsidRPr="000048EF">
              <w:t>ционных ресурсов.</w:t>
            </w:r>
          </w:p>
          <w:p w:rsidR="00A868AB" w:rsidRPr="000048EF" w:rsidRDefault="00A868AB" w:rsidP="00A868AB">
            <w:pPr>
              <w:shd w:val="clear" w:color="auto" w:fill="FFFFFF"/>
              <w:ind w:right="53" w:firstLine="212"/>
              <w:jc w:val="both"/>
            </w:pPr>
            <w:r w:rsidRPr="000048EF">
              <w:t xml:space="preserve">Защита информации и прав субъектов коммерческой </w:t>
            </w:r>
            <w:r w:rsidRPr="000048EF">
              <w:rPr>
                <w:spacing w:val="-2"/>
              </w:rPr>
              <w:t>деятельности в области инфо</w:t>
            </w:r>
            <w:r w:rsidRPr="000048EF">
              <w:rPr>
                <w:spacing w:val="-2"/>
              </w:rPr>
              <w:t>р</w:t>
            </w:r>
            <w:r w:rsidRPr="000048EF">
              <w:rPr>
                <w:spacing w:val="-2"/>
              </w:rPr>
              <w:t xml:space="preserve">мационных процессов: объекты и </w:t>
            </w:r>
            <w:r w:rsidRPr="000048EF">
              <w:t>режим защиты, права и обязанности субъектов.</w:t>
            </w:r>
          </w:p>
          <w:p w:rsidR="00A868AB" w:rsidRPr="000048EF" w:rsidRDefault="00A868AB" w:rsidP="00A868AB">
            <w:pPr>
              <w:shd w:val="clear" w:color="auto" w:fill="FFFFFF"/>
              <w:ind w:right="53" w:firstLine="208"/>
              <w:jc w:val="both"/>
            </w:pPr>
            <w:r w:rsidRPr="000048EF">
              <w:t>Государственная и коммерческая тайна: понятие, объекты, отличия, защита. Патен</w:t>
            </w:r>
            <w:r w:rsidRPr="000048EF">
              <w:t>т</w:t>
            </w:r>
            <w:r w:rsidRPr="000048EF">
              <w:t>ная защита.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168" w:right="194"/>
              <w:jc w:val="both"/>
            </w:pPr>
            <w:r w:rsidRPr="000048EF">
              <w:rPr>
                <w:spacing w:val="-2"/>
              </w:rPr>
              <w:t xml:space="preserve">Ознакомление с товарно-сопроводительными документами и </w:t>
            </w:r>
            <w:r w:rsidRPr="000048EF">
              <w:t>их заполнение.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right="392"/>
              <w:jc w:val="center"/>
              <w:rPr>
                <w:b/>
              </w:rPr>
            </w:pPr>
            <w:r w:rsidRPr="000048EF">
              <w:rPr>
                <w:b/>
              </w:rPr>
              <w:t>Тема 2.6.</w:t>
            </w:r>
          </w:p>
          <w:p w:rsidR="00A868AB" w:rsidRPr="000048EF" w:rsidRDefault="00A868AB" w:rsidP="00A868AB">
            <w:pPr>
              <w:shd w:val="clear" w:color="auto" w:fill="FFFFFF"/>
              <w:ind w:right="392"/>
              <w:jc w:val="center"/>
            </w:pPr>
            <w:r w:rsidRPr="000048EF">
              <w:t>Формы и методы коммерч</w:t>
            </w:r>
            <w:r w:rsidRPr="000048EF">
              <w:t>е</w:t>
            </w:r>
            <w:r w:rsidRPr="000048EF">
              <w:t xml:space="preserve">ской </w:t>
            </w:r>
            <w:r w:rsidRPr="000048EF">
              <w:rPr>
                <w:spacing w:val="-6"/>
              </w:rPr>
              <w:t xml:space="preserve">деятельности. Инновации в </w:t>
            </w:r>
            <w:r w:rsidRPr="000048EF">
              <w:t>коммерции</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59" w:right="53" w:firstLine="142"/>
              <w:jc w:val="both"/>
            </w:pPr>
            <w:r w:rsidRPr="000048EF">
              <w:rPr>
                <w:spacing w:val="-2"/>
              </w:rPr>
              <w:t xml:space="preserve">Формы коммерческой деятельности: с сотрудничеством </w:t>
            </w:r>
            <w:r w:rsidRPr="000048EF">
              <w:t>(совместная), без сотрудн</w:t>
            </w:r>
            <w:r w:rsidRPr="000048EF">
              <w:t>и</w:t>
            </w:r>
            <w:r w:rsidRPr="000048EF">
              <w:t>чества (самостоятельная), индивидуальная и др., их использование различными орг</w:t>
            </w:r>
            <w:r w:rsidRPr="000048EF">
              <w:t>а</w:t>
            </w:r>
            <w:r w:rsidRPr="000048EF">
              <w:t xml:space="preserve">низациями </w:t>
            </w:r>
            <w:r w:rsidRPr="000048EF">
              <w:rPr>
                <w:spacing w:val="-1"/>
              </w:rPr>
              <w:t xml:space="preserve">(по отраслям). Отличия коммерческой деятельности от </w:t>
            </w:r>
            <w:r w:rsidRPr="000048EF">
              <w:t>некоммерческой.</w:t>
            </w:r>
          </w:p>
          <w:p w:rsidR="00A868AB" w:rsidRPr="000048EF" w:rsidRDefault="00A868AB" w:rsidP="00A868AB">
            <w:pPr>
              <w:shd w:val="clear" w:color="auto" w:fill="FFFFFF"/>
              <w:ind w:left="59" w:firstLine="142"/>
              <w:jc w:val="both"/>
            </w:pPr>
            <w:r w:rsidRPr="000048EF">
              <w:rPr>
                <w:spacing w:val="-3"/>
              </w:rPr>
              <w:t xml:space="preserve">Методы коммерческой деятельности: организационные, </w:t>
            </w:r>
            <w:r w:rsidRPr="000048EF">
              <w:t>экономические (материальн</w:t>
            </w:r>
            <w:r w:rsidRPr="000048EF">
              <w:t>о</w:t>
            </w:r>
            <w:r w:rsidRPr="000048EF">
              <w:t>го стимулирования, система скидок и т.п.), инновационные.</w:t>
            </w:r>
          </w:p>
          <w:p w:rsidR="00A868AB" w:rsidRPr="000048EF" w:rsidRDefault="00A868AB" w:rsidP="00A868AB">
            <w:pPr>
              <w:shd w:val="clear" w:color="auto" w:fill="FFFFFF"/>
              <w:ind w:left="59" w:firstLine="142"/>
              <w:jc w:val="both"/>
            </w:pPr>
            <w:r w:rsidRPr="000048EF">
              <w:t>Инновационные формы и методы сотрудничества в сфере производства: франча</w:t>
            </w:r>
            <w:r w:rsidRPr="000048EF">
              <w:t>й</w:t>
            </w:r>
            <w:r w:rsidRPr="000048EF">
              <w:t>зинг, лизинг и др.</w:t>
            </w:r>
          </w:p>
          <w:p w:rsidR="00A868AB" w:rsidRPr="000048EF" w:rsidRDefault="00A868AB" w:rsidP="00A868AB">
            <w:pPr>
              <w:shd w:val="clear" w:color="auto" w:fill="FFFFFF"/>
              <w:ind w:left="59" w:right="53" w:firstLine="142"/>
              <w:jc w:val="both"/>
            </w:pPr>
            <w:r w:rsidRPr="000048EF">
              <w:rPr>
                <w:spacing w:val="-1"/>
              </w:rPr>
              <w:t xml:space="preserve">Франчайзинг: понятие, объекты, субъекты (франчайзер, франчайзи), франшиза, их классификация. Характерные </w:t>
            </w:r>
            <w:r w:rsidRPr="000048EF">
              <w:t>признаки, организация, преимущества и      недостатки, направлении развития.</w:t>
            </w:r>
          </w:p>
          <w:p w:rsidR="00A868AB" w:rsidRPr="000048EF" w:rsidRDefault="00A868AB" w:rsidP="00A868AB">
            <w:pPr>
              <w:shd w:val="clear" w:color="auto" w:fill="FFFFFF"/>
              <w:ind w:left="59" w:firstLine="142"/>
              <w:jc w:val="both"/>
            </w:pPr>
            <w:r w:rsidRPr="000048EF">
              <w:rPr>
                <w:spacing w:val="-1"/>
              </w:rPr>
              <w:t xml:space="preserve">Лизинг: понятие, виды (оперативный, финансовый; прямой, </w:t>
            </w:r>
            <w:r w:rsidRPr="000048EF">
              <w:t xml:space="preserve">косвенный; чистый и полный; срочный, возобновляемый, с </w:t>
            </w:r>
            <w:r w:rsidRPr="000048EF">
              <w:rPr>
                <w:spacing w:val="-1"/>
              </w:rPr>
              <w:t xml:space="preserve">дополнительными привлечением средств и др.). Преимущества и недостатки лизинга. Лизинговый контракт: назначение, </w:t>
            </w:r>
            <w:r w:rsidRPr="000048EF">
              <w:t>основные элементы. Правовая база.</w:t>
            </w:r>
          </w:p>
          <w:p w:rsidR="00A868AB" w:rsidRPr="000048EF" w:rsidRDefault="00A868AB" w:rsidP="00A868AB">
            <w:pPr>
              <w:shd w:val="clear" w:color="auto" w:fill="FFFFFF"/>
              <w:ind w:left="59" w:firstLine="142"/>
            </w:pPr>
            <w:r w:rsidRPr="000048EF">
              <w:rPr>
                <w:spacing w:val="-3"/>
              </w:rPr>
              <w:t>Формы сотрудничества в финансовой сфере: факторинг, ком</w:t>
            </w:r>
            <w:r w:rsidRPr="000048EF">
              <w:rPr>
                <w:spacing w:val="-2"/>
              </w:rPr>
              <w:t>мерческий трансферт, их понятие, назначение, характеристика.</w:t>
            </w:r>
          </w:p>
          <w:p w:rsidR="00A868AB" w:rsidRPr="000048EF" w:rsidRDefault="00A868AB" w:rsidP="00A868AB">
            <w:pPr>
              <w:shd w:val="clear" w:color="auto" w:fill="FFFFFF"/>
              <w:ind w:left="59" w:firstLine="142"/>
            </w:pPr>
            <w:r w:rsidRPr="000048EF">
              <w:t>Формы и методы сотрудничества в области товарообмена: встречные поставки и др.</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right="164"/>
              <w:jc w:val="center"/>
              <w:rPr>
                <w:b/>
              </w:rPr>
            </w:pPr>
            <w:r w:rsidRPr="000048EF">
              <w:rPr>
                <w:b/>
              </w:rPr>
              <w:t>Тема 2.7.</w:t>
            </w:r>
          </w:p>
          <w:p w:rsidR="00A868AB" w:rsidRPr="000048EF" w:rsidRDefault="00A868AB" w:rsidP="00A868AB">
            <w:pPr>
              <w:shd w:val="clear" w:color="auto" w:fill="FFFFFF"/>
              <w:ind w:right="164"/>
              <w:jc w:val="center"/>
            </w:pPr>
            <w:r w:rsidRPr="000048EF">
              <w:rPr>
                <w:spacing w:val="-7"/>
              </w:rPr>
              <w:t xml:space="preserve">Управление товарными </w:t>
            </w:r>
            <w:r w:rsidRPr="000048EF">
              <w:rPr>
                <w:spacing w:val="-6"/>
              </w:rPr>
              <w:t>запасами и потоками</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201"/>
              <w:jc w:val="both"/>
            </w:pPr>
            <w:r w:rsidRPr="000048EF">
              <w:t xml:space="preserve">Материальные потоки: понятие, виды (сырьевые, средств </w:t>
            </w:r>
            <w:r w:rsidRPr="000048EF">
              <w:rPr>
                <w:spacing w:val="-1"/>
              </w:rPr>
              <w:t xml:space="preserve">производства, товарные и др.). Товарные потоки как </w:t>
            </w:r>
            <w:r w:rsidRPr="000048EF">
              <w:t>разновидности материальных потоков.</w:t>
            </w:r>
          </w:p>
          <w:p w:rsidR="00A868AB" w:rsidRPr="000048EF" w:rsidRDefault="00A868AB" w:rsidP="00A868AB">
            <w:pPr>
              <w:shd w:val="clear" w:color="auto" w:fill="FFFFFF"/>
              <w:ind w:firstLine="201"/>
              <w:jc w:val="both"/>
            </w:pPr>
            <w:r w:rsidRPr="000048EF">
              <w:rPr>
                <w:spacing w:val="-3"/>
              </w:rPr>
              <w:t xml:space="preserve">Товарные запасы: понятие, назначение, виды, необходимость </w:t>
            </w:r>
            <w:r w:rsidRPr="000048EF">
              <w:t xml:space="preserve">создания, поддержания и пополнения. Нормирование запасов, </w:t>
            </w:r>
            <w:r w:rsidRPr="000048EF">
              <w:rPr>
                <w:spacing w:val="-2"/>
              </w:rPr>
              <w:t xml:space="preserve">определение их оптимального размера. Критерии установления </w:t>
            </w:r>
            <w:r w:rsidRPr="000048EF">
              <w:t xml:space="preserve">оптимального размера товарных партий. Учет и контроль за </w:t>
            </w:r>
            <w:r w:rsidRPr="000048EF">
              <w:rPr>
                <w:spacing w:val="-3"/>
              </w:rPr>
              <w:t>состоянием товарных запасов в коммерческих организациях.</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spacing w:val="-2"/>
              </w:rPr>
            </w:pPr>
            <w:r w:rsidRPr="000048EF">
              <w:t xml:space="preserve">Установление оптимальных размеров товарных запасов и </w:t>
            </w:r>
            <w:r w:rsidRPr="000048EF">
              <w:rPr>
                <w:spacing w:val="-4"/>
              </w:rPr>
              <w:t>потоков (решение ситуац</w:t>
            </w:r>
            <w:r w:rsidRPr="000048EF">
              <w:rPr>
                <w:spacing w:val="-4"/>
              </w:rPr>
              <w:t>и</w:t>
            </w:r>
            <w:r w:rsidRPr="000048EF">
              <w:rPr>
                <w:spacing w:val="-4"/>
              </w:rPr>
              <w:t>онных задач).</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jc w:val="center"/>
              <w:rPr>
                <w:b/>
              </w:rPr>
            </w:pPr>
            <w:r w:rsidRPr="000048EF">
              <w:rPr>
                <w:b/>
              </w:rPr>
              <w:t>Тема 2.8.</w:t>
            </w:r>
          </w:p>
          <w:p w:rsidR="00A868AB" w:rsidRPr="000048EF" w:rsidRDefault="00A868AB" w:rsidP="00A868AB">
            <w:pPr>
              <w:jc w:val="center"/>
            </w:pPr>
            <w:r w:rsidRPr="000048EF">
              <w:t>Предпринимательские риски и успех</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left="8" w:right="24" w:firstLine="208"/>
              <w:jc w:val="both"/>
            </w:pPr>
            <w:r w:rsidRPr="000048EF">
              <w:t xml:space="preserve">Предпринимательские риски: понятие, классификация </w:t>
            </w:r>
            <w:r w:rsidRPr="000048EF">
              <w:rPr>
                <w:spacing w:val="-2"/>
              </w:rPr>
              <w:t>рисков, причины возникнов</w:t>
            </w:r>
            <w:r w:rsidRPr="000048EF">
              <w:rPr>
                <w:spacing w:val="-2"/>
              </w:rPr>
              <w:t>е</w:t>
            </w:r>
            <w:r w:rsidRPr="000048EF">
              <w:rPr>
                <w:spacing w:val="-2"/>
              </w:rPr>
              <w:t xml:space="preserve">ния, последствия. Вероятностный </w:t>
            </w:r>
            <w:r w:rsidRPr="000048EF">
              <w:t xml:space="preserve">характер рисков. Принятие решений в условиях </w:t>
            </w:r>
            <w:r w:rsidRPr="000048EF">
              <w:rPr>
                <w:spacing w:val="-2"/>
              </w:rPr>
              <w:t>н</w:t>
            </w:r>
            <w:r w:rsidRPr="000048EF">
              <w:rPr>
                <w:spacing w:val="-2"/>
              </w:rPr>
              <w:t>е</w:t>
            </w:r>
            <w:r w:rsidRPr="000048EF">
              <w:rPr>
                <w:spacing w:val="-2"/>
              </w:rPr>
              <w:t xml:space="preserve">определенности. Обнаружение причин возникновения, </w:t>
            </w:r>
            <w:r w:rsidRPr="000048EF">
              <w:t>предупреждение и смягчение последствий рисков в коммерческой деятельности. Методы количественной и качес</w:t>
            </w:r>
            <w:r w:rsidRPr="000048EF">
              <w:t>т</w:t>
            </w:r>
            <w:r w:rsidRPr="000048EF">
              <w:t xml:space="preserve">венной оценки уровня, риска, а также размера ущерба при их возникновении. Системы управления рисками: </w:t>
            </w:r>
            <w:r w:rsidRPr="000048EF">
              <w:rPr>
                <w:spacing w:val="-2"/>
              </w:rPr>
              <w:t xml:space="preserve">назначение. Фонд риска: понятие, назначение, источники </w:t>
            </w:r>
            <w:r w:rsidRPr="000048EF">
              <w:t>форм</w:t>
            </w:r>
            <w:r w:rsidRPr="000048EF">
              <w:t>и</w:t>
            </w:r>
            <w:r w:rsidRPr="000048EF">
              <w:t>рования.</w:t>
            </w:r>
          </w:p>
          <w:p w:rsidR="00A868AB" w:rsidRPr="000048EF" w:rsidRDefault="00A868AB" w:rsidP="00A868AB">
            <w:pPr>
              <w:shd w:val="clear" w:color="auto" w:fill="FFFFFF"/>
              <w:ind w:left="24" w:right="36" w:firstLine="208"/>
              <w:jc w:val="both"/>
            </w:pPr>
            <w:r w:rsidRPr="000048EF">
              <w:rPr>
                <w:spacing w:val="-2"/>
              </w:rPr>
              <w:t xml:space="preserve">Банкротство: понятие, причины, механизм, правовая база. </w:t>
            </w:r>
            <w:r w:rsidRPr="000048EF">
              <w:rPr>
                <w:spacing w:val="-3"/>
              </w:rPr>
              <w:t>Негативные явления, св</w:t>
            </w:r>
            <w:r w:rsidRPr="000048EF">
              <w:rPr>
                <w:spacing w:val="-3"/>
              </w:rPr>
              <w:t>я</w:t>
            </w:r>
            <w:r w:rsidRPr="000048EF">
              <w:rPr>
                <w:spacing w:val="-3"/>
              </w:rPr>
              <w:t>занные с банкротством.</w:t>
            </w:r>
          </w:p>
          <w:p w:rsidR="00A868AB" w:rsidRPr="000048EF" w:rsidRDefault="00A868AB" w:rsidP="00A868AB">
            <w:pPr>
              <w:shd w:val="clear" w:color="auto" w:fill="FFFFFF"/>
              <w:ind w:firstLine="192"/>
              <w:jc w:val="both"/>
              <w:rPr>
                <w:spacing w:val="-2"/>
              </w:rPr>
            </w:pPr>
            <w:r w:rsidRPr="000048EF">
              <w:t xml:space="preserve">Выгоды как результат успешной коммерческой </w:t>
            </w:r>
            <w:r w:rsidRPr="000048EF">
              <w:rPr>
                <w:spacing w:val="-1"/>
              </w:rPr>
              <w:t>деятельности. Критерии оценки в</w:t>
            </w:r>
            <w:r w:rsidRPr="000048EF">
              <w:rPr>
                <w:spacing w:val="-1"/>
              </w:rPr>
              <w:t>ы</w:t>
            </w:r>
            <w:r w:rsidRPr="000048EF">
              <w:rPr>
                <w:spacing w:val="-1"/>
              </w:rPr>
              <w:t xml:space="preserve">годы. Эффективность </w:t>
            </w:r>
            <w:r w:rsidRPr="000048EF">
              <w:rPr>
                <w:spacing w:val="-3"/>
              </w:rPr>
              <w:t>коммерческой деятельности: основные понятия (экономические э</w:t>
            </w:r>
            <w:r w:rsidRPr="000048EF">
              <w:rPr>
                <w:spacing w:val="-3"/>
              </w:rPr>
              <w:t>ф</w:t>
            </w:r>
            <w:r w:rsidRPr="000048EF">
              <w:rPr>
                <w:spacing w:val="-3"/>
              </w:rPr>
              <w:t>фект и эффективность), показатели оценки эффективности.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tcPr>
          <w:p w:rsidR="00A868AB" w:rsidRPr="000048EF" w:rsidRDefault="00A868AB" w:rsidP="00A868AB">
            <w:pPr>
              <w:jc w:val="center"/>
              <w:rPr>
                <w:b/>
                <w:i/>
              </w:rPr>
            </w:pPr>
            <w:r w:rsidRPr="000048EF">
              <w:rPr>
                <w:b/>
                <w:i/>
              </w:rPr>
              <w:t>Глава 3. Основы внешнеэкон</w:t>
            </w:r>
            <w:r w:rsidRPr="000048EF">
              <w:rPr>
                <w:b/>
                <w:i/>
              </w:rPr>
              <w:t>о</w:t>
            </w:r>
            <w:r w:rsidRPr="000048EF">
              <w:rPr>
                <w:b/>
                <w:i/>
              </w:rPr>
              <w:t>мической деятельности</w:t>
            </w:r>
          </w:p>
        </w:tc>
        <w:tc>
          <w:tcPr>
            <w:tcW w:w="9268" w:type="dxa"/>
          </w:tcPr>
          <w:p w:rsidR="00A868AB" w:rsidRPr="000048EF" w:rsidRDefault="00A868AB" w:rsidP="00A868AB">
            <w:pPr>
              <w:shd w:val="clear" w:color="auto" w:fill="FFFFFF"/>
              <w:ind w:right="102" w:firstLine="385"/>
              <w:jc w:val="both"/>
            </w:pPr>
          </w:p>
        </w:tc>
        <w:tc>
          <w:tcPr>
            <w:tcW w:w="1275" w:type="dxa"/>
            <w:vAlign w:val="center"/>
          </w:tcPr>
          <w:p w:rsidR="00A868AB" w:rsidRPr="000048EF" w:rsidRDefault="00A868AB" w:rsidP="00A868AB">
            <w:pPr>
              <w:shd w:val="clear" w:color="auto" w:fill="FFFFFF"/>
              <w:jc w:val="center"/>
            </w:pPr>
            <w:r w:rsidRPr="000048EF">
              <w:t>37</w:t>
            </w: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pStyle w:val="aff2"/>
              <w:jc w:val="center"/>
              <w:rPr>
                <w:rFonts w:ascii="Times New Roman" w:hAnsi="Times New Roman"/>
                <w:b/>
                <w:sz w:val="24"/>
                <w:szCs w:val="24"/>
              </w:rPr>
            </w:pPr>
            <w:r w:rsidRPr="000048EF">
              <w:rPr>
                <w:rFonts w:ascii="Times New Roman" w:hAnsi="Times New Roman"/>
                <w:b/>
                <w:sz w:val="24"/>
                <w:szCs w:val="24"/>
              </w:rPr>
              <w:t>Тема 3.1.</w:t>
            </w:r>
          </w:p>
          <w:p w:rsidR="00A868AB" w:rsidRPr="000048EF" w:rsidRDefault="00A868AB" w:rsidP="00A868AB">
            <w:pPr>
              <w:pStyle w:val="aff2"/>
              <w:jc w:val="center"/>
              <w:rPr>
                <w:rFonts w:ascii="Times New Roman" w:hAnsi="Times New Roman"/>
              </w:rPr>
            </w:pPr>
            <w:r w:rsidRPr="000048EF">
              <w:rPr>
                <w:rFonts w:ascii="Times New Roman" w:hAnsi="Times New Roman"/>
                <w:sz w:val="24"/>
                <w:szCs w:val="24"/>
              </w:rPr>
              <w:t>Внешнеэкономическая деятел</w:t>
            </w:r>
            <w:r w:rsidRPr="000048EF">
              <w:rPr>
                <w:rFonts w:ascii="Times New Roman" w:hAnsi="Times New Roman"/>
                <w:sz w:val="24"/>
                <w:szCs w:val="24"/>
              </w:rPr>
              <w:t>ь</w:t>
            </w:r>
            <w:r w:rsidRPr="000048EF">
              <w:rPr>
                <w:rFonts w:ascii="Times New Roman" w:hAnsi="Times New Roman"/>
                <w:sz w:val="24"/>
                <w:szCs w:val="24"/>
              </w:rPr>
              <w:t>ность (ВЭД) организаций и осн</w:t>
            </w:r>
            <w:r w:rsidRPr="000048EF">
              <w:rPr>
                <w:rFonts w:ascii="Times New Roman" w:hAnsi="Times New Roman"/>
                <w:sz w:val="24"/>
                <w:szCs w:val="24"/>
              </w:rPr>
              <w:t>о</w:t>
            </w:r>
            <w:r w:rsidRPr="000048EF">
              <w:rPr>
                <w:rFonts w:ascii="Times New Roman" w:hAnsi="Times New Roman"/>
                <w:sz w:val="24"/>
                <w:szCs w:val="24"/>
              </w:rPr>
              <w:t>вы ее осуществления</w:t>
            </w:r>
          </w:p>
        </w:tc>
        <w:tc>
          <w:tcPr>
            <w:tcW w:w="9268" w:type="dxa"/>
          </w:tcPr>
          <w:p w:rsidR="00A868AB" w:rsidRPr="000048EF" w:rsidRDefault="00A868AB" w:rsidP="00A868AB">
            <w:pPr>
              <w:pStyle w:val="aff2"/>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tabs>
                <w:tab w:val="left" w:pos="1632"/>
                <w:tab w:val="left" w:pos="2448"/>
                <w:tab w:val="left" w:pos="3000"/>
                <w:tab w:val="left" w:pos="4768"/>
              </w:tabs>
              <w:ind w:left="24" w:right="20" w:firstLine="220"/>
              <w:jc w:val="both"/>
            </w:pPr>
            <w:r w:rsidRPr="000048EF">
              <w:t xml:space="preserve">Внешнеэкономическая деятельность (ВЭД): понятие, </w:t>
            </w:r>
            <w:r w:rsidRPr="000048EF">
              <w:rPr>
                <w:spacing w:val="-3"/>
              </w:rPr>
              <w:t>сущность, предпосылки и усл</w:t>
            </w:r>
            <w:r w:rsidRPr="000048EF">
              <w:rPr>
                <w:spacing w:val="-3"/>
              </w:rPr>
              <w:t>о</w:t>
            </w:r>
            <w:r w:rsidRPr="000048EF">
              <w:rPr>
                <w:spacing w:val="-3"/>
              </w:rPr>
              <w:t xml:space="preserve">вия ее осуществления. Критерии отличия процессов: ВЭД, внешнеэкономических связей (ВЭС), </w:t>
            </w:r>
            <w:r w:rsidRPr="000048EF">
              <w:rPr>
                <w:spacing w:val="-2"/>
              </w:rPr>
              <w:t xml:space="preserve">внешнеторговой деятельности (ВТД). Объективная основа для </w:t>
            </w:r>
            <w:r w:rsidRPr="000048EF">
              <w:rPr>
                <w:spacing w:val="-5"/>
              </w:rPr>
              <w:t>осуществлени</w:t>
            </w:r>
            <w:r w:rsidRPr="000048EF">
              <w:rPr>
                <w:spacing w:val="-5"/>
              </w:rPr>
              <w:t>я</w:t>
            </w:r>
            <w:r w:rsidRPr="000048EF">
              <w:rPr>
                <w:spacing w:val="-8"/>
              </w:rPr>
              <w:t xml:space="preserve">ВЭД </w:t>
            </w:r>
            <w:r w:rsidRPr="000048EF">
              <w:t xml:space="preserve">в </w:t>
            </w:r>
            <w:r w:rsidRPr="000048EF">
              <w:rPr>
                <w:spacing w:val="-4"/>
              </w:rPr>
              <w:t xml:space="preserve">государственных </w:t>
            </w:r>
            <w:r w:rsidRPr="000048EF">
              <w:t xml:space="preserve">и </w:t>
            </w:r>
            <w:r w:rsidRPr="000048EF">
              <w:rPr>
                <w:spacing w:val="-3"/>
              </w:rPr>
              <w:t>предпринимательских структурах.</w:t>
            </w:r>
          </w:p>
          <w:p w:rsidR="00A868AB" w:rsidRPr="000048EF" w:rsidRDefault="00A868AB" w:rsidP="00A868AB">
            <w:pPr>
              <w:shd w:val="clear" w:color="auto" w:fill="FFFFFF"/>
              <w:tabs>
                <w:tab w:val="left" w:pos="1932"/>
                <w:tab w:val="left" w:pos="3512"/>
              </w:tabs>
              <w:ind w:left="28" w:right="20" w:firstLine="220"/>
              <w:rPr>
                <w:spacing w:val="-2"/>
              </w:rPr>
            </w:pPr>
            <w:r w:rsidRPr="000048EF">
              <w:rPr>
                <w:spacing w:val="-2"/>
              </w:rPr>
              <w:t xml:space="preserve">Внешнеэкономические функции </w:t>
            </w:r>
            <w:r w:rsidRPr="000048EF">
              <w:t xml:space="preserve">в </w:t>
            </w:r>
            <w:r w:rsidRPr="000048EF">
              <w:rPr>
                <w:spacing w:val="-1"/>
              </w:rPr>
              <w:t>составе экспорто-</w:t>
            </w:r>
            <w:r w:rsidRPr="000048EF">
              <w:rPr>
                <w:spacing w:val="-4"/>
              </w:rPr>
              <w:t>ориентированных</w:t>
            </w:r>
            <w:r w:rsidRPr="000048EF">
              <w:t xml:space="preserve"> </w:t>
            </w:r>
            <w:r w:rsidRPr="000048EF">
              <w:rPr>
                <w:spacing w:val="-5"/>
              </w:rPr>
              <w:t xml:space="preserve">предприятий: </w:t>
            </w:r>
            <w:r w:rsidRPr="000048EF">
              <w:rPr>
                <w:spacing w:val="-4"/>
              </w:rPr>
              <w:t>производственно-</w:t>
            </w:r>
            <w:r w:rsidRPr="000048EF">
              <w:rPr>
                <w:spacing w:val="-2"/>
              </w:rPr>
              <w:t>хозяйственные, организационно-экономические, оперативно-</w:t>
            </w:r>
            <w:r w:rsidRPr="000048EF">
              <w:t>коммерческие.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spacing w:before="180"/>
              <w:ind w:left="48"/>
              <w:jc w:val="center"/>
              <w:rPr>
                <w:b/>
              </w:rPr>
            </w:pPr>
            <w:r w:rsidRPr="000048EF">
              <w:rPr>
                <w:b/>
                <w:spacing w:val="-6"/>
              </w:rPr>
              <w:t>Тема 3.2.</w:t>
            </w:r>
          </w:p>
          <w:p w:rsidR="00A868AB" w:rsidRPr="000048EF" w:rsidRDefault="00A868AB" w:rsidP="00A868AB">
            <w:pPr>
              <w:shd w:val="clear" w:color="auto" w:fill="FFFFFF"/>
              <w:ind w:left="76"/>
              <w:jc w:val="center"/>
            </w:pPr>
            <w:r w:rsidRPr="000048EF">
              <w:rPr>
                <w:spacing w:val="-6"/>
              </w:rPr>
              <w:t xml:space="preserve">Формы и участники </w:t>
            </w:r>
            <w:r w:rsidRPr="000048EF">
              <w:rPr>
                <w:spacing w:val="-7"/>
              </w:rPr>
              <w:t>внешнеэкон</w:t>
            </w:r>
            <w:r w:rsidRPr="000048EF">
              <w:rPr>
                <w:spacing w:val="-7"/>
              </w:rPr>
              <w:t>о</w:t>
            </w:r>
            <w:r w:rsidRPr="000048EF">
              <w:rPr>
                <w:spacing w:val="-7"/>
              </w:rPr>
              <w:t xml:space="preserve">мической </w:t>
            </w:r>
            <w:r w:rsidRPr="000048EF">
              <w:rPr>
                <w:spacing w:val="-5"/>
              </w:rPr>
              <w:t>деятельности</w:t>
            </w:r>
          </w:p>
        </w:tc>
        <w:tc>
          <w:tcPr>
            <w:tcW w:w="9268" w:type="dxa"/>
          </w:tcPr>
          <w:p w:rsidR="00A868AB" w:rsidRPr="000048EF" w:rsidRDefault="00A868AB" w:rsidP="00A868AB">
            <w:pPr>
              <w:pStyle w:val="aff2"/>
              <w:jc w:val="both"/>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tabs>
                <w:tab w:val="left" w:pos="1212"/>
                <w:tab w:val="left" w:pos="2044"/>
                <w:tab w:val="left" w:pos="3688"/>
              </w:tabs>
              <w:spacing w:before="4"/>
              <w:ind w:left="59" w:right="53" w:firstLine="197"/>
              <w:jc w:val="both"/>
            </w:pPr>
            <w:r w:rsidRPr="000048EF">
              <w:rPr>
                <w:spacing w:val="-9"/>
              </w:rPr>
              <w:t xml:space="preserve">Формы </w:t>
            </w:r>
            <w:r w:rsidRPr="000048EF">
              <w:rPr>
                <w:spacing w:val="-8"/>
              </w:rPr>
              <w:t xml:space="preserve">ВЭД: </w:t>
            </w:r>
            <w:r w:rsidRPr="000048EF">
              <w:rPr>
                <w:spacing w:val="-3"/>
              </w:rPr>
              <w:t xml:space="preserve">международное </w:t>
            </w:r>
            <w:r w:rsidRPr="000048EF">
              <w:rPr>
                <w:spacing w:val="-4"/>
              </w:rPr>
              <w:t xml:space="preserve">инвестиционное </w:t>
            </w:r>
            <w:r w:rsidRPr="000048EF">
              <w:rPr>
                <w:spacing w:val="-3"/>
              </w:rPr>
              <w:t>сотрудничество, производственная ко</w:t>
            </w:r>
            <w:r w:rsidRPr="000048EF">
              <w:rPr>
                <w:spacing w:val="-3"/>
              </w:rPr>
              <w:t>о</w:t>
            </w:r>
            <w:r w:rsidRPr="000048EF">
              <w:rPr>
                <w:spacing w:val="-3"/>
              </w:rPr>
              <w:t xml:space="preserve">перация, внешнеторговая </w:t>
            </w:r>
            <w:r w:rsidRPr="000048EF">
              <w:rPr>
                <w:spacing w:val="-2"/>
              </w:rPr>
              <w:t>деятельность, валютные и финансово-кредитные операции.</w:t>
            </w:r>
          </w:p>
          <w:p w:rsidR="00A868AB" w:rsidRPr="000048EF" w:rsidRDefault="00A868AB" w:rsidP="00A868AB">
            <w:pPr>
              <w:shd w:val="clear" w:color="auto" w:fill="FFFFFF"/>
              <w:ind w:left="59" w:right="53" w:firstLine="197"/>
              <w:jc w:val="both"/>
            </w:pPr>
            <w:r w:rsidRPr="000048EF">
              <w:rPr>
                <w:spacing w:val="-2"/>
              </w:rPr>
              <w:t xml:space="preserve">Внешнеторговая деятельность предприятий, организаций и </w:t>
            </w:r>
            <w:r w:rsidRPr="000048EF">
              <w:t xml:space="preserve">фирм, как основной вид ВЭД экспортоориентированных </w:t>
            </w:r>
            <w:r w:rsidRPr="000048EF">
              <w:rPr>
                <w:spacing w:val="-2"/>
              </w:rPr>
              <w:t>предприятий, ее содержание. Возможности использ</w:t>
            </w:r>
            <w:r w:rsidRPr="000048EF">
              <w:rPr>
                <w:spacing w:val="-2"/>
              </w:rPr>
              <w:t>о</w:t>
            </w:r>
            <w:r w:rsidRPr="000048EF">
              <w:rPr>
                <w:spacing w:val="-2"/>
              </w:rPr>
              <w:t xml:space="preserve">вания преимуществ международного инвестиционного сотрудичества </w:t>
            </w:r>
            <w:r w:rsidRPr="000048EF">
              <w:t>и производс</w:t>
            </w:r>
            <w:r w:rsidRPr="000048EF">
              <w:t>т</w:t>
            </w:r>
            <w:r w:rsidRPr="000048EF">
              <w:t>венной кооперации на уровне экспортоориентированных предприятий.</w:t>
            </w:r>
          </w:p>
          <w:p w:rsidR="00A868AB" w:rsidRPr="000048EF" w:rsidRDefault="00A868AB" w:rsidP="00A868AB">
            <w:pPr>
              <w:shd w:val="clear" w:color="auto" w:fill="FFFFFF"/>
              <w:ind w:left="59" w:right="53" w:firstLine="197"/>
              <w:jc w:val="both"/>
            </w:pPr>
            <w:r w:rsidRPr="000048EF">
              <w:t>Состав участников сферы ВЭД в России: группы по профилю их деятельности, х</w:t>
            </w:r>
            <w:r w:rsidRPr="000048EF">
              <w:t>а</w:t>
            </w:r>
            <w:r w:rsidRPr="000048EF">
              <w:lastRenderedPageBreak/>
              <w:t>рактеру внешнеторговых операций, организационно-правовым формам; основные критерии их универсализации.</w:t>
            </w:r>
          </w:p>
          <w:p w:rsidR="00A868AB" w:rsidRPr="000048EF" w:rsidRDefault="00A868AB" w:rsidP="00A868AB">
            <w:pPr>
              <w:shd w:val="clear" w:color="auto" w:fill="FFFFFF"/>
              <w:spacing w:before="4"/>
              <w:ind w:left="59" w:right="53" w:firstLine="197"/>
              <w:jc w:val="both"/>
            </w:pPr>
            <w:r w:rsidRPr="000048EF">
              <w:rPr>
                <w:spacing w:val="-1"/>
              </w:rPr>
              <w:t xml:space="preserve">Основной состав российских экспортеров-производителей, </w:t>
            </w:r>
            <w:r w:rsidRPr="000048EF">
              <w:rPr>
                <w:spacing w:val="-2"/>
              </w:rPr>
              <w:t xml:space="preserve">работающих на внешнем рынке без посредников и их целевые </w:t>
            </w:r>
            <w:r w:rsidRPr="000048EF">
              <w:t>функции.</w:t>
            </w:r>
          </w:p>
          <w:p w:rsidR="00A868AB" w:rsidRPr="000048EF" w:rsidRDefault="00A868AB" w:rsidP="00A868AB">
            <w:pPr>
              <w:shd w:val="clear" w:color="auto" w:fill="FFFFFF"/>
              <w:ind w:left="59" w:right="53" w:firstLine="197"/>
              <w:jc w:val="both"/>
              <w:rPr>
                <w:spacing w:val="-2"/>
              </w:rPr>
            </w:pPr>
            <w:r w:rsidRPr="000048EF">
              <w:t xml:space="preserve">Представительство участников ВЭД, выполняющих </w:t>
            </w:r>
            <w:r w:rsidRPr="000048EF">
              <w:rPr>
                <w:spacing w:val="-1"/>
              </w:rPr>
              <w:t xml:space="preserve">посреднические функции. Роль организаций-посредников в </w:t>
            </w:r>
            <w:r w:rsidRPr="000048EF">
              <w:t xml:space="preserve">осуществлении внешнеторговой деятельности на внешних </w:t>
            </w:r>
            <w:r w:rsidRPr="000048EF">
              <w:rPr>
                <w:spacing w:val="-3"/>
              </w:rPr>
              <w:t xml:space="preserve">рынках; специфика и отличие их функциональной деятельности </w:t>
            </w:r>
            <w:r w:rsidRPr="000048EF">
              <w:rPr>
                <w:spacing w:val="-5"/>
              </w:rPr>
              <w:t>от других участников ВЭД.</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jc w:val="center"/>
              <w:rPr>
                <w:b/>
              </w:rPr>
            </w:pPr>
            <w:r w:rsidRPr="000048EF">
              <w:rPr>
                <w:b/>
              </w:rPr>
              <w:lastRenderedPageBreak/>
              <w:t>Тема 3.3.</w:t>
            </w:r>
          </w:p>
          <w:p w:rsidR="00A868AB" w:rsidRPr="000048EF" w:rsidRDefault="00A868AB" w:rsidP="00A868AB">
            <w:pPr>
              <w:jc w:val="center"/>
            </w:pPr>
            <w:r w:rsidRPr="000048EF">
              <w:t>Состав внешнеторговых опер</w:t>
            </w:r>
            <w:r w:rsidRPr="000048EF">
              <w:t>а</w:t>
            </w:r>
            <w:r w:rsidRPr="000048EF">
              <w:t>ций и сделок</w:t>
            </w:r>
          </w:p>
        </w:tc>
        <w:tc>
          <w:tcPr>
            <w:tcW w:w="9268" w:type="dxa"/>
          </w:tcPr>
          <w:p w:rsidR="00A868AB" w:rsidRPr="000048EF" w:rsidRDefault="00A868AB" w:rsidP="00A868AB">
            <w:pPr>
              <w:pStyle w:val="aff2"/>
              <w:jc w:val="both"/>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spacing w:before="8"/>
              <w:ind w:left="20" w:right="60" w:firstLine="200"/>
              <w:jc w:val="both"/>
            </w:pPr>
            <w:r w:rsidRPr="000048EF">
              <w:t xml:space="preserve">Классификация внешнеторговых операций и сделок. </w:t>
            </w:r>
            <w:r w:rsidRPr="000048EF">
              <w:rPr>
                <w:spacing w:val="-2"/>
              </w:rPr>
              <w:t>Основные и вспомогательные внешнеторговые операции, их характеристика. Экспортно-импортные операции по ТН ВЭД.</w:t>
            </w:r>
          </w:p>
          <w:p w:rsidR="00A868AB" w:rsidRPr="000048EF" w:rsidRDefault="00A868AB" w:rsidP="00A868AB">
            <w:pPr>
              <w:shd w:val="clear" w:color="auto" w:fill="FFFFFF"/>
              <w:spacing w:before="4"/>
              <w:ind w:left="12" w:right="60" w:firstLine="192"/>
              <w:jc w:val="both"/>
            </w:pPr>
            <w:r w:rsidRPr="000048EF">
              <w:rPr>
                <w:spacing w:val="-2"/>
              </w:rPr>
              <w:t xml:space="preserve">Дифференциация внешнеторговых сделок в зависимости от </w:t>
            </w:r>
            <w:r w:rsidRPr="000048EF">
              <w:rPr>
                <w:spacing w:val="-4"/>
              </w:rPr>
              <w:t>предмета сделки и орган</w:t>
            </w:r>
            <w:r w:rsidRPr="000048EF">
              <w:rPr>
                <w:spacing w:val="-4"/>
              </w:rPr>
              <w:t>и</w:t>
            </w:r>
            <w:r w:rsidRPr="000048EF">
              <w:rPr>
                <w:spacing w:val="-4"/>
              </w:rPr>
              <w:t xml:space="preserve">зационных форм продажи на внешнем </w:t>
            </w:r>
            <w:r w:rsidRPr="000048EF">
              <w:t>рынке. Краткая характеристика основных видов внешнеторговых сделок: купли-продажи, аренды, лизинга, подряда.</w:t>
            </w:r>
          </w:p>
          <w:p w:rsidR="00A868AB" w:rsidRPr="000048EF" w:rsidRDefault="00A868AB" w:rsidP="00A868AB">
            <w:pPr>
              <w:shd w:val="clear" w:color="auto" w:fill="FFFFFF"/>
              <w:ind w:firstLine="192"/>
              <w:jc w:val="both"/>
              <w:rPr>
                <w:spacing w:val="-2"/>
              </w:rPr>
            </w:pPr>
            <w:r w:rsidRPr="000048EF">
              <w:rPr>
                <w:spacing w:val="-3"/>
              </w:rPr>
              <w:t xml:space="preserve">Типовая сделка купли-продажи в международной торговле и </w:t>
            </w:r>
            <w:r w:rsidRPr="000048EF">
              <w:rPr>
                <w:spacing w:val="-2"/>
              </w:rPr>
              <w:t xml:space="preserve">ее оформление. Этапы подготовки внешнеторговой сделки, их </w:t>
            </w:r>
            <w:r w:rsidRPr="000048EF">
              <w:rPr>
                <w:spacing w:val="-3"/>
              </w:rPr>
              <w:t>последовательность и содержание. Состав док</w:t>
            </w:r>
            <w:r w:rsidRPr="000048EF">
              <w:rPr>
                <w:spacing w:val="-3"/>
              </w:rPr>
              <w:t>у</w:t>
            </w:r>
            <w:r w:rsidRPr="000048EF">
              <w:rPr>
                <w:spacing w:val="-3"/>
              </w:rPr>
              <w:t xml:space="preserve">ментов в рамках </w:t>
            </w:r>
            <w:r w:rsidRPr="000048EF">
              <w:rPr>
                <w:spacing w:val="-2"/>
              </w:rPr>
              <w:t>внешнеторговых операций, их группировка и назначение.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right="140"/>
              <w:jc w:val="center"/>
              <w:rPr>
                <w:b/>
              </w:rPr>
            </w:pPr>
            <w:r w:rsidRPr="000048EF">
              <w:rPr>
                <w:b/>
              </w:rPr>
              <w:t>Тема 3.4.</w:t>
            </w:r>
          </w:p>
          <w:p w:rsidR="00A868AB" w:rsidRPr="000048EF" w:rsidRDefault="00A868AB" w:rsidP="00A868AB">
            <w:pPr>
              <w:shd w:val="clear" w:color="auto" w:fill="FFFFFF"/>
              <w:ind w:right="140"/>
              <w:jc w:val="center"/>
            </w:pPr>
            <w:r w:rsidRPr="000048EF">
              <w:rPr>
                <w:spacing w:val="-6"/>
              </w:rPr>
              <w:t xml:space="preserve">Формы внешнеторговых </w:t>
            </w:r>
            <w:r w:rsidRPr="000048EF">
              <w:t xml:space="preserve">расчетов в составе </w:t>
            </w:r>
            <w:r w:rsidRPr="000048EF">
              <w:rPr>
                <w:spacing w:val="-6"/>
              </w:rPr>
              <w:t xml:space="preserve">внешнеэкономической </w:t>
            </w:r>
            <w:r w:rsidRPr="000048EF">
              <w:t>деятельности</w:t>
            </w:r>
          </w:p>
        </w:tc>
        <w:tc>
          <w:tcPr>
            <w:tcW w:w="9268" w:type="dxa"/>
          </w:tcPr>
          <w:p w:rsidR="00A868AB" w:rsidRPr="000048EF" w:rsidRDefault="00A868AB" w:rsidP="00A868AB">
            <w:pPr>
              <w:pStyle w:val="aff2"/>
              <w:jc w:val="both"/>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53" w:firstLine="216"/>
              <w:jc w:val="both"/>
            </w:pPr>
            <w:r w:rsidRPr="000048EF">
              <w:t xml:space="preserve">Внешнеторговые платежи: понятие, назначение. Условия и </w:t>
            </w:r>
            <w:r w:rsidRPr="000048EF">
              <w:rPr>
                <w:spacing w:val="-2"/>
              </w:rPr>
              <w:t xml:space="preserve">формы расчетов по внешнеторговым сделкам. Средства </w:t>
            </w:r>
            <w:r w:rsidRPr="000048EF">
              <w:t>платежа в составе форм расчетов.</w:t>
            </w:r>
          </w:p>
          <w:p w:rsidR="00A868AB" w:rsidRPr="000048EF" w:rsidRDefault="00A868AB" w:rsidP="00A868AB">
            <w:pPr>
              <w:shd w:val="clear" w:color="auto" w:fill="FFFFFF"/>
              <w:ind w:right="53" w:firstLine="204"/>
              <w:jc w:val="both"/>
            </w:pPr>
            <w:r w:rsidRPr="000048EF">
              <w:t xml:space="preserve">Формы внешнеторговых расчетов: аккредитивная, </w:t>
            </w:r>
            <w:r w:rsidRPr="000048EF">
              <w:rPr>
                <w:spacing w:val="-1"/>
              </w:rPr>
              <w:t xml:space="preserve">инкассовая, авансовая,   открытый счет, их характеристика. </w:t>
            </w:r>
            <w:r w:rsidRPr="000048EF">
              <w:rPr>
                <w:spacing w:val="-2"/>
              </w:rPr>
              <w:t xml:space="preserve">Международные унифицированные правила по аккредитивам и </w:t>
            </w:r>
            <w:r w:rsidRPr="000048EF">
              <w:t>инкассо. Выбор валюты платежа в составе формы внешнеторговых расчетов.</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jc w:val="center"/>
              <w:rPr>
                <w:b/>
              </w:rPr>
            </w:pPr>
            <w:r w:rsidRPr="000048EF">
              <w:rPr>
                <w:b/>
              </w:rPr>
              <w:t>Тема 3.5.</w:t>
            </w:r>
          </w:p>
          <w:p w:rsidR="00A868AB" w:rsidRPr="000048EF" w:rsidRDefault="00A868AB" w:rsidP="00A868AB">
            <w:pPr>
              <w:shd w:val="clear" w:color="auto" w:fill="FFFFFF"/>
              <w:jc w:val="center"/>
            </w:pPr>
            <w:r w:rsidRPr="000048EF">
              <w:rPr>
                <w:spacing w:val="-6"/>
              </w:rPr>
              <w:t xml:space="preserve">Внешнеторговый контракт и </w:t>
            </w:r>
            <w:r w:rsidRPr="000048EF">
              <w:t>его содержание</w:t>
            </w:r>
          </w:p>
        </w:tc>
        <w:tc>
          <w:tcPr>
            <w:tcW w:w="9268" w:type="dxa"/>
          </w:tcPr>
          <w:p w:rsidR="00A868AB" w:rsidRPr="000048EF" w:rsidRDefault="00A868AB" w:rsidP="00A868AB">
            <w:pPr>
              <w:pStyle w:val="aff2"/>
              <w:jc w:val="both"/>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6</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53" w:firstLine="212"/>
              <w:jc w:val="both"/>
            </w:pPr>
            <w:r w:rsidRPr="000048EF">
              <w:rPr>
                <w:spacing w:val="-1"/>
              </w:rPr>
              <w:t xml:space="preserve">Контракт купли-продажи и его основные разделы. Их </w:t>
            </w:r>
            <w:r w:rsidRPr="000048EF">
              <w:t>содержание. Виды внешнето</w:t>
            </w:r>
            <w:r w:rsidRPr="000048EF">
              <w:t>р</w:t>
            </w:r>
            <w:r w:rsidRPr="000048EF">
              <w:t>говых контрактов.</w:t>
            </w:r>
          </w:p>
          <w:p w:rsidR="00A868AB" w:rsidRPr="000048EF" w:rsidRDefault="00A868AB" w:rsidP="00A868AB">
            <w:pPr>
              <w:shd w:val="clear" w:color="auto" w:fill="FFFFFF"/>
              <w:ind w:right="53" w:firstLine="216"/>
              <w:jc w:val="both"/>
            </w:pPr>
            <w:r w:rsidRPr="000048EF">
              <w:rPr>
                <w:spacing w:val="-2"/>
              </w:rPr>
              <w:t xml:space="preserve">Базисные условия контракта. Отражение коммерческих условий внешнеторговой сделки в разделах контракта. </w:t>
            </w:r>
            <w:r w:rsidRPr="000048EF">
              <w:rPr>
                <w:spacing w:val="-1"/>
              </w:rPr>
              <w:t xml:space="preserve">Валютно- финансовые условия контракта и их позиции. </w:t>
            </w:r>
            <w:r w:rsidRPr="000048EF">
              <w:t xml:space="preserve">Порядок фиксации в контракте условий и форм расчета. </w:t>
            </w:r>
            <w:r w:rsidRPr="000048EF">
              <w:rPr>
                <w:spacing w:val="-3"/>
              </w:rPr>
              <w:t xml:space="preserve">Распределение функций между экспортером и импортером и их </w:t>
            </w:r>
            <w:r w:rsidRPr="000048EF">
              <w:t>фиксация в контракте.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spacing w:val="-4"/>
              </w:rPr>
            </w:pPr>
            <w:r w:rsidRPr="000048EF">
              <w:rPr>
                <w:spacing w:val="-4"/>
              </w:rPr>
              <w:t xml:space="preserve">Формулирование записей в отдельных разделах контракта: </w:t>
            </w:r>
          </w:p>
          <w:p w:rsidR="00A868AB" w:rsidRPr="000048EF" w:rsidRDefault="00A868AB" w:rsidP="00A868AB">
            <w:pPr>
              <w:shd w:val="clear" w:color="auto" w:fill="FFFFFF"/>
              <w:ind w:firstLine="192"/>
              <w:jc w:val="both"/>
            </w:pPr>
            <w:r w:rsidRPr="000048EF">
              <w:t xml:space="preserve">А) в преамбуле контракта </w:t>
            </w:r>
          </w:p>
          <w:p w:rsidR="00A868AB" w:rsidRPr="000048EF" w:rsidRDefault="00A868AB" w:rsidP="00A868AB">
            <w:pPr>
              <w:shd w:val="clear" w:color="auto" w:fill="FFFFFF"/>
              <w:ind w:firstLine="192"/>
              <w:jc w:val="both"/>
              <w:rPr>
                <w:spacing w:val="-2"/>
              </w:rPr>
            </w:pPr>
            <w:r w:rsidRPr="000048EF">
              <w:lastRenderedPageBreak/>
              <w:t>Б) в предмете контракта и др.</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val="restart"/>
          </w:tcPr>
          <w:p w:rsidR="00A868AB" w:rsidRPr="000048EF" w:rsidRDefault="00A868AB" w:rsidP="00A868AB">
            <w:pPr>
              <w:shd w:val="clear" w:color="auto" w:fill="FFFFFF"/>
              <w:ind w:left="60"/>
              <w:jc w:val="center"/>
              <w:rPr>
                <w:b/>
              </w:rPr>
            </w:pPr>
            <w:r w:rsidRPr="000048EF">
              <w:rPr>
                <w:b/>
              </w:rPr>
              <w:lastRenderedPageBreak/>
              <w:t>Тема 3.6.</w:t>
            </w:r>
          </w:p>
          <w:p w:rsidR="00A868AB" w:rsidRPr="000048EF" w:rsidRDefault="00A868AB" w:rsidP="00A868AB">
            <w:pPr>
              <w:shd w:val="clear" w:color="auto" w:fill="FFFFFF"/>
              <w:ind w:left="60"/>
              <w:jc w:val="center"/>
            </w:pPr>
            <w:r w:rsidRPr="000048EF">
              <w:rPr>
                <w:spacing w:val="-5"/>
              </w:rPr>
              <w:t>Система государственного регул</w:t>
            </w:r>
            <w:r w:rsidRPr="000048EF">
              <w:rPr>
                <w:spacing w:val="-5"/>
              </w:rPr>
              <w:t>и</w:t>
            </w:r>
            <w:r w:rsidRPr="000048EF">
              <w:rPr>
                <w:spacing w:val="-5"/>
              </w:rPr>
              <w:t xml:space="preserve">рования ВЭД в </w:t>
            </w:r>
            <w:r w:rsidRPr="000048EF">
              <w:t>России</w:t>
            </w:r>
          </w:p>
        </w:tc>
        <w:tc>
          <w:tcPr>
            <w:tcW w:w="9268" w:type="dxa"/>
          </w:tcPr>
          <w:p w:rsidR="00A868AB" w:rsidRPr="000048EF" w:rsidRDefault="00A868AB" w:rsidP="00A868AB">
            <w:pPr>
              <w:pStyle w:val="aff2"/>
              <w:jc w:val="both"/>
              <w:rPr>
                <w:rFonts w:ascii="Times New Roman" w:hAnsi="Times New Roman"/>
                <w:b/>
                <w:sz w:val="24"/>
                <w:szCs w:val="24"/>
              </w:rPr>
            </w:pPr>
            <w:r w:rsidRPr="000048EF">
              <w:rPr>
                <w:rFonts w:ascii="Times New Roman" w:hAnsi="Times New Roman"/>
                <w:b/>
                <w:sz w:val="24"/>
                <w:szCs w:val="24"/>
              </w:rPr>
              <w:t>Содержание</w:t>
            </w:r>
          </w:p>
        </w:tc>
        <w:tc>
          <w:tcPr>
            <w:tcW w:w="1275" w:type="dxa"/>
          </w:tcPr>
          <w:p w:rsidR="00A868AB" w:rsidRPr="000048EF" w:rsidRDefault="00A868AB" w:rsidP="00A868AB">
            <w:pPr>
              <w:shd w:val="clear" w:color="auto" w:fill="FFFFFF"/>
              <w:jc w:val="center"/>
            </w:pPr>
            <w:r w:rsidRPr="000048EF">
              <w:t>7</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53" w:firstLine="220"/>
              <w:jc w:val="both"/>
            </w:pPr>
            <w:r w:rsidRPr="000048EF">
              <w:rPr>
                <w:spacing w:val="-2"/>
              </w:rPr>
              <w:t xml:space="preserve">Содержание процессов государственного регулирования </w:t>
            </w:r>
            <w:r w:rsidRPr="000048EF">
              <w:t>ВЭД. Законодательная о</w:t>
            </w:r>
            <w:r w:rsidRPr="000048EF">
              <w:t>с</w:t>
            </w:r>
            <w:r w:rsidRPr="000048EF">
              <w:t xml:space="preserve">нова и нормативные документы по </w:t>
            </w:r>
            <w:r w:rsidRPr="000048EF">
              <w:rPr>
                <w:spacing w:val="-2"/>
              </w:rPr>
              <w:t xml:space="preserve">обеспечению государственного регулирования ВЭД. </w:t>
            </w:r>
            <w:r w:rsidRPr="000048EF">
              <w:rPr>
                <w:spacing w:val="-1"/>
              </w:rPr>
              <w:t xml:space="preserve">Характеристика положений Законов РФ: "О таможенном </w:t>
            </w:r>
            <w:r w:rsidRPr="000048EF">
              <w:t>тарифе", "О валютном рег</w:t>
            </w:r>
            <w:r w:rsidRPr="000048EF">
              <w:t>у</w:t>
            </w:r>
            <w:r w:rsidRPr="000048EF">
              <w:t xml:space="preserve">лировании и контроле", "О </w:t>
            </w:r>
            <w:r w:rsidRPr="000048EF">
              <w:rPr>
                <w:spacing w:val="-1"/>
              </w:rPr>
              <w:t xml:space="preserve">государственном регулировании внешнеторговой </w:t>
            </w:r>
            <w:r w:rsidRPr="000048EF">
              <w:t>деятел</w:t>
            </w:r>
            <w:r w:rsidRPr="000048EF">
              <w:t>ь</w:t>
            </w:r>
            <w:r w:rsidRPr="000048EF">
              <w:t>ности". Таможенного кодекса и др.</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firstLine="192"/>
              <w:jc w:val="both"/>
              <w:rPr>
                <w:b/>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740" w:type="dxa"/>
            <w:gridSpan w:val="2"/>
            <w:vMerge/>
          </w:tcPr>
          <w:p w:rsidR="00A868AB" w:rsidRPr="000048EF" w:rsidRDefault="00A868AB" w:rsidP="00A868AB">
            <w:pPr>
              <w:shd w:val="clear" w:color="auto" w:fill="FFFFFF"/>
              <w:ind w:right="48"/>
              <w:rPr>
                <w:b/>
                <w:spacing w:val="-2"/>
              </w:rPr>
            </w:pPr>
          </w:p>
        </w:tc>
        <w:tc>
          <w:tcPr>
            <w:tcW w:w="9268" w:type="dxa"/>
          </w:tcPr>
          <w:p w:rsidR="00A868AB" w:rsidRPr="000048EF" w:rsidRDefault="00A868AB" w:rsidP="00A868AB">
            <w:pPr>
              <w:shd w:val="clear" w:color="auto" w:fill="FFFFFF"/>
              <w:ind w:right="53" w:firstLine="212"/>
              <w:jc w:val="both"/>
            </w:pPr>
            <w:r w:rsidRPr="000048EF">
              <w:t>Изучение разделов Закона "О государственном регулировании внешнеторговой де</w:t>
            </w:r>
            <w:r w:rsidRPr="000048EF">
              <w:t>я</w:t>
            </w:r>
            <w:r w:rsidRPr="000048EF">
              <w:t>тельности".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shd w:val="clear" w:color="auto" w:fill="FFFFFF"/>
              <w:ind w:left="-40" w:firstLine="40"/>
              <w:jc w:val="center"/>
              <w:rPr>
                <w:b/>
              </w:rPr>
            </w:pPr>
            <w:r w:rsidRPr="000048EF">
              <w:rPr>
                <w:b/>
                <w:bCs/>
                <w:spacing w:val="-3"/>
              </w:rPr>
              <w:t xml:space="preserve">Самостоятельная работа при изучении </w:t>
            </w:r>
            <w:r w:rsidRPr="000048EF">
              <w:rPr>
                <w:b/>
                <w:spacing w:val="-3"/>
              </w:rPr>
              <w:t xml:space="preserve">раздела МДК </w:t>
            </w:r>
            <w:r w:rsidRPr="000048EF">
              <w:rPr>
                <w:b/>
                <w:bCs/>
                <w:spacing w:val="-3"/>
              </w:rPr>
              <w:t>01.01.</w:t>
            </w:r>
          </w:p>
        </w:tc>
        <w:tc>
          <w:tcPr>
            <w:tcW w:w="1275" w:type="dxa"/>
          </w:tcPr>
          <w:p w:rsidR="00A868AB" w:rsidRPr="000048EF" w:rsidRDefault="00A868AB" w:rsidP="00A868AB">
            <w:pPr>
              <w:shd w:val="clear" w:color="auto" w:fill="FFFFFF"/>
              <w:jc w:val="center"/>
            </w:pPr>
            <w:r w:rsidRPr="000048EF">
              <w:t>70</w:t>
            </w: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ind w:firstLine="386"/>
              <w:jc w:val="center"/>
              <w:rPr>
                <w:b/>
              </w:rPr>
            </w:pPr>
            <w:r w:rsidRPr="000048EF">
              <w:rPr>
                <w:b/>
              </w:rPr>
              <w:t>Тематика внеаудиторной самостоятельной работы</w:t>
            </w:r>
          </w:p>
          <w:p w:rsidR="00A868AB" w:rsidRPr="000048EF" w:rsidRDefault="00A868AB" w:rsidP="00A868AB">
            <w:pPr>
              <w:rPr>
                <w:b/>
              </w:rPr>
            </w:pPr>
            <w:r w:rsidRPr="000048EF">
              <w:rPr>
                <w:b/>
              </w:rPr>
              <w:t>К теме Введение.</w:t>
            </w:r>
          </w:p>
          <w:p w:rsidR="00A868AB" w:rsidRPr="000048EF" w:rsidRDefault="00A868AB" w:rsidP="000048EF">
            <w:pPr>
              <w:ind w:firstLine="386"/>
            </w:pPr>
            <w:r w:rsidRPr="000048EF">
              <w:t>1.</w:t>
            </w:r>
            <w:r w:rsidRPr="000048EF">
              <w:tab/>
              <w:t>Определите предмет, цели и задачи МДК 01.01.</w:t>
            </w:r>
          </w:p>
          <w:p w:rsidR="00A868AB" w:rsidRPr="000048EF" w:rsidRDefault="00A868AB" w:rsidP="000048EF">
            <w:pPr>
              <w:ind w:firstLine="386"/>
            </w:pPr>
            <w:r w:rsidRPr="000048EF">
              <w:t>2.</w:t>
            </w:r>
            <w:r w:rsidRPr="000048EF">
              <w:tab/>
              <w:t>Усвойте основные понятия в области коммерческой деятельности.</w:t>
            </w:r>
          </w:p>
          <w:p w:rsidR="00A868AB" w:rsidRPr="000048EF" w:rsidRDefault="00A868AB" w:rsidP="000048EF">
            <w:pPr>
              <w:ind w:firstLine="386"/>
            </w:pPr>
            <w:r w:rsidRPr="000048EF">
              <w:t>3.</w:t>
            </w:r>
            <w:r w:rsidRPr="000048EF">
              <w:tab/>
              <w:t>Изучите историю развития коммерции и предпринимательства в России.</w:t>
            </w:r>
          </w:p>
          <w:p w:rsidR="000048EF" w:rsidRDefault="00A868AB" w:rsidP="000048EF">
            <w:pPr>
              <w:ind w:right="53" w:firstLine="386"/>
            </w:pPr>
            <w:r w:rsidRPr="000048EF">
              <w:t>4.</w:t>
            </w:r>
            <w:r w:rsidRPr="000048EF">
              <w:tab/>
              <w:t>Разработайте структурно-логическую схему учебной дисциплины.</w:t>
            </w:r>
          </w:p>
          <w:p w:rsidR="00A868AB" w:rsidRPr="000048EF" w:rsidRDefault="00A868AB" w:rsidP="000048EF">
            <w:pPr>
              <w:ind w:right="53"/>
            </w:pPr>
            <w:r w:rsidRPr="000048EF">
              <w:rPr>
                <w:b/>
              </w:rPr>
              <w:t>К теме 1.1.</w:t>
            </w:r>
          </w:p>
          <w:p w:rsidR="00A868AB" w:rsidRPr="000048EF" w:rsidRDefault="00A868AB" w:rsidP="00A868AB">
            <w:pPr>
              <w:ind w:right="53" w:firstLine="386"/>
              <w:jc w:val="both"/>
            </w:pPr>
            <w:r w:rsidRPr="000048EF">
              <w:t>1.</w:t>
            </w:r>
            <w:r w:rsidRPr="000048EF">
              <w:tab/>
              <w:t>Выявите назначение и сферу применения коммерческой деятельности.</w:t>
            </w:r>
          </w:p>
          <w:p w:rsidR="00A868AB" w:rsidRPr="000048EF" w:rsidRDefault="00A868AB" w:rsidP="00A868AB">
            <w:pPr>
              <w:ind w:right="53" w:firstLine="386"/>
              <w:jc w:val="both"/>
            </w:pPr>
            <w:r w:rsidRPr="000048EF">
              <w:t>2.</w:t>
            </w:r>
            <w:r w:rsidRPr="000048EF">
              <w:tab/>
              <w:t>Укажите составные элементы коммерческой деятельности.</w:t>
            </w:r>
          </w:p>
          <w:p w:rsidR="00A868AB" w:rsidRPr="000048EF" w:rsidRDefault="00A868AB" w:rsidP="00A868AB">
            <w:pPr>
              <w:ind w:right="53" w:firstLine="386"/>
              <w:jc w:val="both"/>
            </w:pPr>
            <w:r w:rsidRPr="000048EF">
              <w:t>3.</w:t>
            </w:r>
            <w:r w:rsidRPr="000048EF">
              <w:tab/>
              <w:t>Что общего и в чем различия предпринимательской и коммерческой деятельности?</w:t>
            </w:r>
          </w:p>
          <w:p w:rsidR="00A868AB" w:rsidRPr="000048EF" w:rsidRDefault="00A868AB" w:rsidP="00A868AB">
            <w:pPr>
              <w:ind w:left="669" w:right="53" w:hanging="283"/>
              <w:jc w:val="both"/>
            </w:pPr>
            <w:r w:rsidRPr="000048EF">
              <w:t>4.</w:t>
            </w:r>
            <w:r w:rsidRPr="000048EF">
              <w:tab/>
              <w:t>Перечислите и дайте краткую характеристику принципов коммерческой деятельности. Какие из этих принципов применяются в организации, где Вы проходили практику или работаете (далее - Вашей организации). Если не пр</w:t>
            </w:r>
            <w:r w:rsidRPr="000048EF">
              <w:t>и</w:t>
            </w:r>
            <w:r w:rsidRPr="000048EF">
              <w:t>меняются, то объясните возможные последствия.</w:t>
            </w:r>
          </w:p>
          <w:p w:rsidR="00A868AB" w:rsidRPr="000048EF" w:rsidRDefault="00A868AB" w:rsidP="000048EF">
            <w:pPr>
              <w:ind w:right="53" w:firstLine="386"/>
            </w:pPr>
            <w:r w:rsidRPr="000048EF">
              <w:t>5.</w:t>
            </w:r>
            <w:r w:rsidRPr="000048EF">
              <w:tab/>
              <w:t>Составьте схему объектов коммерческой деятельности Вашей организации.</w:t>
            </w:r>
            <w:r w:rsidRPr="000048EF">
              <w:br/>
            </w:r>
            <w:r w:rsidRPr="000048EF">
              <w:rPr>
                <w:b/>
              </w:rPr>
              <w:t>К теме 1.2</w:t>
            </w:r>
            <w:r w:rsidRPr="000048EF">
              <w:t>.</w:t>
            </w:r>
          </w:p>
          <w:p w:rsidR="00A868AB" w:rsidRPr="000048EF" w:rsidRDefault="00A868AB" w:rsidP="00A868AB">
            <w:pPr>
              <w:ind w:right="53" w:firstLine="386"/>
              <w:jc w:val="both"/>
            </w:pPr>
            <w:r w:rsidRPr="000048EF">
              <w:t>1.</w:t>
            </w:r>
            <w:r w:rsidRPr="000048EF">
              <w:tab/>
              <w:t>Разработайте схему развернутой классификации субъектов коммерческой деятельности по разным признакам.</w:t>
            </w:r>
          </w:p>
          <w:p w:rsidR="00A868AB" w:rsidRPr="000048EF" w:rsidRDefault="00A868AB" w:rsidP="00A868AB">
            <w:pPr>
              <w:ind w:right="53" w:firstLine="386"/>
              <w:jc w:val="both"/>
            </w:pPr>
            <w:r w:rsidRPr="000048EF">
              <w:t>2.</w:t>
            </w:r>
            <w:r w:rsidRPr="000048EF">
              <w:tab/>
              <w:t>Дайте краткую характеристику субъектов коммерческой деятельности – юридических лиц.</w:t>
            </w:r>
          </w:p>
          <w:p w:rsidR="00A868AB" w:rsidRPr="000048EF" w:rsidRDefault="00A868AB" w:rsidP="00A868AB">
            <w:pPr>
              <w:ind w:right="53" w:firstLine="386"/>
              <w:jc w:val="both"/>
            </w:pPr>
            <w:r w:rsidRPr="000048EF">
              <w:t>3.</w:t>
            </w:r>
            <w:r w:rsidRPr="000048EF">
              <w:tab/>
              <w:t>Определите, к каким субъектам коммерческой деятельности относится Ваша организация.</w:t>
            </w:r>
          </w:p>
          <w:p w:rsidR="00A868AB" w:rsidRPr="000048EF" w:rsidRDefault="00A868AB" w:rsidP="00A868AB">
            <w:pPr>
              <w:ind w:right="53" w:firstLine="386"/>
              <w:jc w:val="both"/>
            </w:pPr>
            <w:r w:rsidRPr="000048EF">
              <w:t>4.</w:t>
            </w:r>
            <w:r w:rsidRPr="000048EF">
              <w:tab/>
              <w:t>Дайте определение понятий «потребитель» и «покупатель». В чем общность и различия между ними?</w:t>
            </w:r>
          </w:p>
          <w:p w:rsidR="00A868AB" w:rsidRPr="000048EF" w:rsidRDefault="00A868AB" w:rsidP="00A868AB">
            <w:pPr>
              <w:ind w:left="669" w:right="53" w:hanging="283"/>
              <w:jc w:val="both"/>
            </w:pPr>
            <w:r w:rsidRPr="000048EF">
              <w:t>5.</w:t>
            </w:r>
            <w:r w:rsidRPr="000048EF">
              <w:tab/>
              <w:t>Рассмотрите специфику функционирования предприятий малого и среднего бизнеса и укажите их характерные пр</w:t>
            </w:r>
            <w:r w:rsidRPr="000048EF">
              <w:t>и</w:t>
            </w:r>
            <w:r w:rsidRPr="000048EF">
              <w:t>знаки.</w:t>
            </w:r>
          </w:p>
          <w:p w:rsidR="00A868AB" w:rsidRPr="000048EF" w:rsidRDefault="00A868AB" w:rsidP="00A868AB">
            <w:pPr>
              <w:ind w:right="53"/>
              <w:jc w:val="both"/>
              <w:rPr>
                <w:b/>
              </w:rPr>
            </w:pPr>
            <w:r w:rsidRPr="000048EF">
              <w:rPr>
                <w:b/>
              </w:rPr>
              <w:t>К теме 1.3.</w:t>
            </w:r>
          </w:p>
          <w:p w:rsidR="00A868AB" w:rsidRPr="000048EF" w:rsidRDefault="00A868AB" w:rsidP="00A868AB">
            <w:pPr>
              <w:ind w:right="53" w:firstLine="386"/>
              <w:jc w:val="both"/>
            </w:pPr>
            <w:r w:rsidRPr="000048EF">
              <w:t>1. Изучите цели, задачи, структуру коммерческих служб.</w:t>
            </w:r>
          </w:p>
          <w:p w:rsidR="00A868AB" w:rsidRPr="000048EF" w:rsidRDefault="00A868AB" w:rsidP="00A868AB">
            <w:pPr>
              <w:ind w:left="669" w:right="53" w:hanging="283"/>
              <w:jc w:val="both"/>
            </w:pPr>
            <w:r w:rsidRPr="000048EF">
              <w:lastRenderedPageBreak/>
              <w:t>2.</w:t>
            </w:r>
            <w:r w:rsidRPr="000048EF">
              <w:tab/>
              <w:t>Проанализируйте запросы работодателей к менеджерам по продажам и торговым представителям на основании ре</w:t>
            </w:r>
            <w:r w:rsidRPr="000048EF">
              <w:t>к</w:t>
            </w:r>
            <w:r w:rsidRPr="000048EF">
              <w:t>ламных СМИ («Парад вакансий», «Работа» и др.).</w:t>
            </w:r>
          </w:p>
          <w:p w:rsidR="00A868AB" w:rsidRPr="000048EF" w:rsidRDefault="00A868AB" w:rsidP="00A868AB">
            <w:pPr>
              <w:ind w:right="53" w:firstLine="386"/>
              <w:jc w:val="both"/>
            </w:pPr>
            <w:r w:rsidRPr="000048EF">
              <w:t>3.</w:t>
            </w:r>
            <w:r w:rsidRPr="000048EF">
              <w:tab/>
              <w:t>Составьте должностные обязанности коммерческих и торговых агентов, менеджеров по продажам.</w:t>
            </w:r>
          </w:p>
          <w:p w:rsidR="00A868AB" w:rsidRPr="000048EF" w:rsidRDefault="00A868AB" w:rsidP="00A868AB">
            <w:pPr>
              <w:ind w:left="527" w:right="53" w:hanging="141"/>
              <w:jc w:val="both"/>
            </w:pPr>
            <w:r w:rsidRPr="000048EF">
              <w:t>4.</w:t>
            </w:r>
            <w:r w:rsidRPr="000048EF">
              <w:tab/>
              <w:t>Проанализируйте Положение об отделе снабжения (сбыта, реализации) или коммерческом отделе. Выявите вопр</w:t>
            </w:r>
            <w:r w:rsidRPr="000048EF">
              <w:t>о</w:t>
            </w:r>
            <w:r w:rsidRPr="000048EF">
              <w:t>сы  этого Положения, изучаемее в данной дисциплине.</w:t>
            </w:r>
          </w:p>
          <w:p w:rsidR="00A868AB" w:rsidRPr="000048EF" w:rsidRDefault="00A868AB" w:rsidP="00A868AB">
            <w:pPr>
              <w:shd w:val="clear" w:color="auto" w:fill="FFFFFF"/>
              <w:spacing w:before="20"/>
              <w:ind w:left="52"/>
              <w:rPr>
                <w:b/>
              </w:rPr>
            </w:pPr>
            <w:r w:rsidRPr="000048EF">
              <w:rPr>
                <w:b/>
                <w:spacing w:val="-5"/>
              </w:rPr>
              <w:t>К теме 1.4.</w:t>
            </w:r>
          </w:p>
          <w:p w:rsidR="00A868AB" w:rsidRPr="000048EF" w:rsidRDefault="00A868AB" w:rsidP="00A868AB">
            <w:pPr>
              <w:widowControl w:val="0"/>
              <w:numPr>
                <w:ilvl w:val="0"/>
                <w:numId w:val="77"/>
              </w:numPr>
              <w:shd w:val="clear" w:color="auto" w:fill="FFFFFF"/>
              <w:tabs>
                <w:tab w:val="left" w:pos="528"/>
              </w:tabs>
              <w:autoSpaceDE w:val="0"/>
              <w:autoSpaceDN w:val="0"/>
              <w:adjustRightInd w:val="0"/>
              <w:ind w:left="292"/>
              <w:rPr>
                <w:spacing w:val="-21"/>
              </w:rPr>
            </w:pPr>
            <w:r w:rsidRPr="000048EF">
              <w:rPr>
                <w:spacing w:val="-3"/>
              </w:rPr>
              <w:t>Составьте перечень важнейших ФЗ. регулирующих торговую деятельность.</w:t>
            </w:r>
          </w:p>
          <w:p w:rsidR="00A868AB" w:rsidRPr="000048EF" w:rsidRDefault="00A868AB" w:rsidP="00A868AB">
            <w:pPr>
              <w:widowControl w:val="0"/>
              <w:numPr>
                <w:ilvl w:val="0"/>
                <w:numId w:val="77"/>
              </w:numPr>
              <w:shd w:val="clear" w:color="auto" w:fill="FFFFFF"/>
              <w:tabs>
                <w:tab w:val="left" w:pos="528"/>
              </w:tabs>
              <w:autoSpaceDE w:val="0"/>
              <w:autoSpaceDN w:val="0"/>
              <w:adjustRightInd w:val="0"/>
              <w:ind w:left="528" w:hanging="236"/>
              <w:rPr>
                <w:spacing w:val="-14"/>
              </w:rPr>
            </w:pPr>
            <w:r w:rsidRPr="000048EF">
              <w:rPr>
                <w:spacing w:val="-3"/>
              </w:rPr>
              <w:t xml:space="preserve">Проработайте ФЗ «Об основах государственного регулирования торговой </w:t>
            </w:r>
            <w:r w:rsidRPr="000048EF">
              <w:t>деятельности».</w:t>
            </w:r>
          </w:p>
          <w:p w:rsidR="00A868AB" w:rsidRPr="000048EF" w:rsidRDefault="00A868AB" w:rsidP="00A868AB">
            <w:pPr>
              <w:widowControl w:val="0"/>
              <w:numPr>
                <w:ilvl w:val="0"/>
                <w:numId w:val="77"/>
              </w:numPr>
              <w:shd w:val="clear" w:color="auto" w:fill="FFFFFF"/>
              <w:tabs>
                <w:tab w:val="left" w:pos="528"/>
              </w:tabs>
              <w:autoSpaceDE w:val="0"/>
              <w:autoSpaceDN w:val="0"/>
              <w:adjustRightInd w:val="0"/>
              <w:ind w:left="292"/>
              <w:rPr>
                <w:spacing w:val="-14"/>
              </w:rPr>
            </w:pPr>
            <w:r w:rsidRPr="000048EF">
              <w:rPr>
                <w:spacing w:val="-3"/>
              </w:rPr>
              <w:t>Выявите направления государственного регулирования торговой деятельности.</w:t>
            </w:r>
          </w:p>
          <w:p w:rsidR="00A868AB" w:rsidRPr="000048EF" w:rsidRDefault="00A868AB" w:rsidP="00A868AB">
            <w:pPr>
              <w:shd w:val="clear" w:color="auto" w:fill="FFFFFF"/>
              <w:tabs>
                <w:tab w:val="left" w:pos="548"/>
              </w:tabs>
              <w:ind w:left="52" w:right="336" w:firstLine="236"/>
              <w:rPr>
                <w:b/>
              </w:rPr>
            </w:pPr>
            <w:r w:rsidRPr="000048EF">
              <w:rPr>
                <w:spacing w:val="-12"/>
              </w:rPr>
              <w:t>4.</w:t>
            </w:r>
            <w:r w:rsidRPr="000048EF">
              <w:tab/>
            </w:r>
            <w:r w:rsidRPr="000048EF">
              <w:rPr>
                <w:spacing w:val="-3"/>
              </w:rPr>
              <w:t>Какие еще нормативные документы, кроме ФЗ. регулируют торговую деятельность.</w:t>
            </w:r>
            <w:r w:rsidRPr="000048EF">
              <w:rPr>
                <w:spacing w:val="-3"/>
              </w:rPr>
              <w:br/>
            </w:r>
            <w:r w:rsidRPr="000048EF">
              <w:rPr>
                <w:b/>
              </w:rPr>
              <w:t>К теме 2.1.</w:t>
            </w:r>
          </w:p>
          <w:p w:rsidR="00A868AB" w:rsidRPr="000048EF" w:rsidRDefault="00A868AB" w:rsidP="00A868AB">
            <w:pPr>
              <w:widowControl w:val="0"/>
              <w:numPr>
                <w:ilvl w:val="0"/>
                <w:numId w:val="78"/>
              </w:numPr>
              <w:shd w:val="clear" w:color="auto" w:fill="FFFFFF"/>
              <w:tabs>
                <w:tab w:val="left" w:pos="532"/>
              </w:tabs>
              <w:autoSpaceDE w:val="0"/>
              <w:autoSpaceDN w:val="0"/>
              <w:adjustRightInd w:val="0"/>
              <w:ind w:left="284"/>
              <w:rPr>
                <w:spacing w:val="-19"/>
              </w:rPr>
            </w:pPr>
            <w:r w:rsidRPr="000048EF">
              <w:rPr>
                <w:spacing w:val="-3"/>
              </w:rPr>
              <w:t>Составьте схему технологического цикла системы товародвижения.</w:t>
            </w:r>
          </w:p>
          <w:p w:rsidR="00A868AB" w:rsidRPr="000048EF" w:rsidRDefault="00A868AB" w:rsidP="00A868AB">
            <w:pPr>
              <w:widowControl w:val="0"/>
              <w:numPr>
                <w:ilvl w:val="0"/>
                <w:numId w:val="78"/>
              </w:numPr>
              <w:shd w:val="clear" w:color="auto" w:fill="FFFFFF"/>
              <w:tabs>
                <w:tab w:val="left" w:pos="532"/>
              </w:tabs>
              <w:autoSpaceDE w:val="0"/>
              <w:autoSpaceDN w:val="0"/>
              <w:adjustRightInd w:val="0"/>
              <w:ind w:left="284"/>
              <w:rPr>
                <w:spacing w:val="-8"/>
              </w:rPr>
            </w:pPr>
            <w:r w:rsidRPr="000048EF">
              <w:rPr>
                <w:spacing w:val="-3"/>
              </w:rPr>
              <w:t>Составьте схему классификации коммерческой деятельности по разным признакам.</w:t>
            </w:r>
          </w:p>
          <w:p w:rsidR="00A868AB" w:rsidRPr="000048EF" w:rsidRDefault="00A868AB" w:rsidP="00A868AB">
            <w:pPr>
              <w:widowControl w:val="0"/>
              <w:numPr>
                <w:ilvl w:val="0"/>
                <w:numId w:val="78"/>
              </w:numPr>
              <w:shd w:val="clear" w:color="auto" w:fill="FFFFFF"/>
              <w:tabs>
                <w:tab w:val="left" w:pos="532"/>
              </w:tabs>
              <w:autoSpaceDE w:val="0"/>
              <w:autoSpaceDN w:val="0"/>
              <w:adjustRightInd w:val="0"/>
              <w:ind w:left="284"/>
              <w:rPr>
                <w:spacing w:val="-11"/>
              </w:rPr>
            </w:pPr>
            <w:r w:rsidRPr="000048EF">
              <w:rPr>
                <w:spacing w:val="-3"/>
              </w:rPr>
              <w:t>Изучите и нарисуйте схемы инфраструктуры коммерческой деятельности.</w:t>
            </w:r>
          </w:p>
          <w:p w:rsidR="00A868AB" w:rsidRPr="000048EF" w:rsidRDefault="00A868AB" w:rsidP="00A868AB">
            <w:pPr>
              <w:widowControl w:val="0"/>
              <w:numPr>
                <w:ilvl w:val="0"/>
                <w:numId w:val="78"/>
              </w:numPr>
              <w:shd w:val="clear" w:color="auto" w:fill="FFFFFF"/>
              <w:tabs>
                <w:tab w:val="left" w:pos="532"/>
              </w:tabs>
              <w:autoSpaceDE w:val="0"/>
              <w:autoSpaceDN w:val="0"/>
              <w:adjustRightInd w:val="0"/>
              <w:ind w:left="532" w:hanging="248"/>
              <w:rPr>
                <w:spacing w:val="-11"/>
              </w:rPr>
            </w:pPr>
            <w:r w:rsidRPr="000048EF">
              <w:rPr>
                <w:spacing w:val="-3"/>
              </w:rPr>
              <w:t xml:space="preserve">Выявите особенности коммерческой деятельности при биржевой торговле, а также при </w:t>
            </w:r>
            <w:r w:rsidRPr="000048EF">
              <w:t>участии на выставках, ярмарках и аукционах.</w:t>
            </w:r>
          </w:p>
          <w:p w:rsidR="00A868AB" w:rsidRPr="000048EF" w:rsidRDefault="00A868AB" w:rsidP="00A868AB">
            <w:pPr>
              <w:shd w:val="clear" w:color="auto" w:fill="FFFFFF"/>
              <w:ind w:left="52"/>
              <w:rPr>
                <w:b/>
              </w:rPr>
            </w:pPr>
            <w:r w:rsidRPr="000048EF">
              <w:rPr>
                <w:b/>
                <w:spacing w:val="-5"/>
              </w:rPr>
              <w:t>К теме 2.2.</w:t>
            </w:r>
          </w:p>
          <w:p w:rsidR="00A868AB" w:rsidRPr="000048EF" w:rsidRDefault="00A868AB" w:rsidP="00A868AB">
            <w:pPr>
              <w:widowControl w:val="0"/>
              <w:numPr>
                <w:ilvl w:val="0"/>
                <w:numId w:val="79"/>
              </w:numPr>
              <w:shd w:val="clear" w:color="auto" w:fill="FFFFFF"/>
              <w:tabs>
                <w:tab w:val="left" w:pos="540"/>
              </w:tabs>
              <w:autoSpaceDE w:val="0"/>
              <w:autoSpaceDN w:val="0"/>
              <w:adjustRightInd w:val="0"/>
              <w:ind w:left="540" w:hanging="252"/>
              <w:jc w:val="both"/>
              <w:rPr>
                <w:spacing w:val="-19"/>
              </w:rPr>
            </w:pPr>
            <w:r w:rsidRPr="000048EF">
              <w:rPr>
                <w:spacing w:val="-1"/>
              </w:rPr>
              <w:t xml:space="preserve">Изучите назначение и этапы технологического процесса коммерческой деятельности. </w:t>
            </w:r>
            <w:r w:rsidRPr="000048EF">
              <w:t>Составьте схему технологич</w:t>
            </w:r>
            <w:r w:rsidRPr="000048EF">
              <w:t>е</w:t>
            </w:r>
            <w:r w:rsidRPr="000048EF">
              <w:t>ского процесса.</w:t>
            </w:r>
          </w:p>
          <w:p w:rsidR="00A868AB" w:rsidRPr="000048EF" w:rsidRDefault="00A868AB" w:rsidP="00A868AB">
            <w:pPr>
              <w:widowControl w:val="0"/>
              <w:numPr>
                <w:ilvl w:val="0"/>
                <w:numId w:val="79"/>
              </w:numPr>
              <w:shd w:val="clear" w:color="auto" w:fill="FFFFFF"/>
              <w:tabs>
                <w:tab w:val="left" w:pos="540"/>
              </w:tabs>
              <w:autoSpaceDE w:val="0"/>
              <w:autoSpaceDN w:val="0"/>
              <w:adjustRightInd w:val="0"/>
              <w:ind w:left="540" w:hanging="252"/>
              <w:jc w:val="both"/>
              <w:rPr>
                <w:spacing w:val="-11"/>
              </w:rPr>
            </w:pPr>
            <w:r w:rsidRPr="000048EF">
              <w:rPr>
                <w:spacing w:val="-1"/>
              </w:rPr>
              <w:t xml:space="preserve">Изучите общую классификацию средств коммерческой деятельности. Усвоенную </w:t>
            </w:r>
            <w:r w:rsidRPr="000048EF">
              <w:t>информацию покажите в виде сх</w:t>
            </w:r>
            <w:r w:rsidRPr="000048EF">
              <w:t>е</w:t>
            </w:r>
            <w:r w:rsidRPr="000048EF">
              <w:t>мы.</w:t>
            </w:r>
          </w:p>
          <w:p w:rsidR="00A868AB" w:rsidRPr="000048EF" w:rsidRDefault="00A868AB" w:rsidP="00A868AB">
            <w:pPr>
              <w:widowControl w:val="0"/>
              <w:numPr>
                <w:ilvl w:val="0"/>
                <w:numId w:val="79"/>
              </w:numPr>
              <w:shd w:val="clear" w:color="auto" w:fill="FFFFFF"/>
              <w:tabs>
                <w:tab w:val="left" w:pos="540"/>
                <w:tab w:val="left" w:pos="3856"/>
              </w:tabs>
              <w:autoSpaceDE w:val="0"/>
              <w:autoSpaceDN w:val="0"/>
              <w:adjustRightInd w:val="0"/>
              <w:ind w:left="540" w:hanging="252"/>
              <w:jc w:val="both"/>
              <w:rPr>
                <w:spacing w:val="-13"/>
              </w:rPr>
            </w:pPr>
            <w:r w:rsidRPr="000048EF">
              <w:t>Выявите особенности коммерческой деятельности организации, характерные для Вашей отрасли.</w:t>
            </w:r>
          </w:p>
          <w:p w:rsidR="00A868AB" w:rsidRPr="000048EF" w:rsidRDefault="00A868AB" w:rsidP="00A868AB">
            <w:pPr>
              <w:widowControl w:val="0"/>
              <w:numPr>
                <w:ilvl w:val="0"/>
                <w:numId w:val="79"/>
              </w:numPr>
              <w:shd w:val="clear" w:color="auto" w:fill="FFFFFF"/>
              <w:tabs>
                <w:tab w:val="left" w:pos="540"/>
              </w:tabs>
              <w:autoSpaceDE w:val="0"/>
              <w:autoSpaceDN w:val="0"/>
              <w:adjustRightInd w:val="0"/>
              <w:ind w:left="288"/>
              <w:jc w:val="both"/>
              <w:rPr>
                <w:spacing w:val="-12"/>
              </w:rPr>
            </w:pPr>
            <w:r w:rsidRPr="000048EF">
              <w:rPr>
                <w:spacing w:val="-3"/>
              </w:rPr>
              <w:t>Изучите порядок приемки товаров по количеству и качеству.</w:t>
            </w:r>
          </w:p>
          <w:p w:rsidR="00A868AB" w:rsidRPr="000048EF" w:rsidRDefault="00A868AB" w:rsidP="00A868AB">
            <w:pPr>
              <w:widowControl w:val="0"/>
              <w:numPr>
                <w:ilvl w:val="0"/>
                <w:numId w:val="79"/>
              </w:numPr>
              <w:shd w:val="clear" w:color="auto" w:fill="FFFFFF"/>
              <w:tabs>
                <w:tab w:val="left" w:pos="540"/>
              </w:tabs>
              <w:autoSpaceDE w:val="0"/>
              <w:autoSpaceDN w:val="0"/>
              <w:adjustRightInd w:val="0"/>
              <w:ind w:left="540" w:hanging="252"/>
              <w:jc w:val="both"/>
              <w:rPr>
                <w:spacing w:val="-11"/>
              </w:rPr>
            </w:pPr>
            <w:r w:rsidRPr="000048EF">
              <w:rPr>
                <w:spacing w:val="-3"/>
              </w:rPr>
              <w:t xml:space="preserve">Проработайте инструкции П-6 и П-7. Сопоставьте правила приемки в этих инструкциях </w:t>
            </w:r>
            <w:r w:rsidRPr="000048EF">
              <w:t>и Гражданском кодексе РФ (ч.2).</w:t>
            </w:r>
          </w:p>
          <w:p w:rsidR="00A868AB" w:rsidRPr="000048EF" w:rsidRDefault="00A868AB" w:rsidP="00A868AB">
            <w:pPr>
              <w:shd w:val="clear" w:color="auto" w:fill="FFFFFF"/>
              <w:spacing w:before="8"/>
              <w:ind w:left="52"/>
              <w:jc w:val="both"/>
              <w:rPr>
                <w:b/>
              </w:rPr>
            </w:pPr>
            <w:r w:rsidRPr="000048EF">
              <w:rPr>
                <w:b/>
                <w:spacing w:val="-5"/>
              </w:rPr>
              <w:t>К теме 2.3.</w:t>
            </w:r>
          </w:p>
          <w:p w:rsidR="00A868AB" w:rsidRPr="000048EF" w:rsidRDefault="00A868AB" w:rsidP="00A868AB">
            <w:pPr>
              <w:widowControl w:val="0"/>
              <w:numPr>
                <w:ilvl w:val="0"/>
                <w:numId w:val="80"/>
              </w:numPr>
              <w:shd w:val="clear" w:color="auto" w:fill="FFFFFF"/>
              <w:tabs>
                <w:tab w:val="left" w:pos="536"/>
              </w:tabs>
              <w:autoSpaceDE w:val="0"/>
              <w:autoSpaceDN w:val="0"/>
              <w:adjustRightInd w:val="0"/>
              <w:ind w:left="284"/>
              <w:jc w:val="both"/>
              <w:rPr>
                <w:spacing w:val="-19"/>
              </w:rPr>
            </w:pPr>
            <w:r w:rsidRPr="000048EF">
              <w:rPr>
                <w:spacing w:val="-3"/>
              </w:rPr>
              <w:t>Выявите роль хозяйственных связей в обеспечении коммерческой деятельности.</w:t>
            </w:r>
          </w:p>
          <w:p w:rsidR="00A868AB" w:rsidRPr="000048EF" w:rsidRDefault="00A868AB" w:rsidP="00A868AB">
            <w:pPr>
              <w:widowControl w:val="0"/>
              <w:numPr>
                <w:ilvl w:val="0"/>
                <w:numId w:val="80"/>
              </w:numPr>
              <w:shd w:val="clear" w:color="auto" w:fill="FFFFFF"/>
              <w:tabs>
                <w:tab w:val="left" w:pos="536"/>
              </w:tabs>
              <w:autoSpaceDE w:val="0"/>
              <w:autoSpaceDN w:val="0"/>
              <w:adjustRightInd w:val="0"/>
              <w:ind w:left="284"/>
              <w:jc w:val="both"/>
              <w:rPr>
                <w:spacing w:val="-11"/>
              </w:rPr>
            </w:pPr>
            <w:r w:rsidRPr="000048EF">
              <w:rPr>
                <w:spacing w:val="-3"/>
              </w:rPr>
              <w:t>Изучите назначение и виды коммерческих договоров.</w:t>
            </w:r>
          </w:p>
          <w:p w:rsidR="00A868AB" w:rsidRPr="000048EF" w:rsidRDefault="00A868AB" w:rsidP="00A868AB">
            <w:pPr>
              <w:widowControl w:val="0"/>
              <w:numPr>
                <w:ilvl w:val="0"/>
                <w:numId w:val="80"/>
              </w:numPr>
              <w:shd w:val="clear" w:color="auto" w:fill="FFFFFF"/>
              <w:tabs>
                <w:tab w:val="left" w:pos="536"/>
              </w:tabs>
              <w:autoSpaceDE w:val="0"/>
              <w:autoSpaceDN w:val="0"/>
              <w:adjustRightInd w:val="0"/>
              <w:ind w:left="284"/>
              <w:jc w:val="both"/>
              <w:rPr>
                <w:spacing w:val="-9"/>
              </w:rPr>
            </w:pPr>
            <w:r w:rsidRPr="000048EF">
              <w:rPr>
                <w:spacing w:val="-3"/>
              </w:rPr>
              <w:t>Составьте последовательность операций при выполнении договорной работы.</w:t>
            </w:r>
          </w:p>
          <w:p w:rsidR="00A868AB" w:rsidRPr="000048EF" w:rsidRDefault="00A868AB" w:rsidP="00A868AB">
            <w:pPr>
              <w:widowControl w:val="0"/>
              <w:numPr>
                <w:ilvl w:val="0"/>
                <w:numId w:val="80"/>
              </w:numPr>
              <w:shd w:val="clear" w:color="auto" w:fill="FFFFFF"/>
              <w:tabs>
                <w:tab w:val="left" w:pos="536"/>
              </w:tabs>
              <w:autoSpaceDE w:val="0"/>
              <w:autoSpaceDN w:val="0"/>
              <w:adjustRightInd w:val="0"/>
              <w:spacing w:before="4"/>
              <w:ind w:left="284"/>
              <w:jc w:val="both"/>
              <w:rPr>
                <w:spacing w:val="-10"/>
              </w:rPr>
            </w:pPr>
            <w:r w:rsidRPr="000048EF">
              <w:rPr>
                <w:spacing w:val="-3"/>
              </w:rPr>
              <w:t>Заполните типовой договор поставки товаров.</w:t>
            </w:r>
          </w:p>
          <w:p w:rsidR="00A868AB" w:rsidRPr="000048EF" w:rsidRDefault="00A868AB" w:rsidP="00A868AB">
            <w:pPr>
              <w:widowControl w:val="0"/>
              <w:numPr>
                <w:ilvl w:val="0"/>
                <w:numId w:val="80"/>
              </w:numPr>
              <w:shd w:val="clear" w:color="auto" w:fill="FFFFFF"/>
              <w:tabs>
                <w:tab w:val="left" w:pos="536"/>
              </w:tabs>
              <w:autoSpaceDE w:val="0"/>
              <w:autoSpaceDN w:val="0"/>
              <w:adjustRightInd w:val="0"/>
              <w:ind w:left="48" w:right="2016" w:firstLine="236"/>
              <w:jc w:val="both"/>
              <w:rPr>
                <w:spacing w:val="-13"/>
              </w:rPr>
            </w:pPr>
            <w:r w:rsidRPr="000048EF">
              <w:rPr>
                <w:spacing w:val="-4"/>
              </w:rPr>
              <w:t>Составьте алгоритм работы с поставщиками и получателями.</w:t>
            </w:r>
          </w:p>
          <w:p w:rsidR="00A868AB" w:rsidRPr="000048EF" w:rsidRDefault="00A868AB" w:rsidP="00A868AB">
            <w:pPr>
              <w:shd w:val="clear" w:color="auto" w:fill="FFFFFF"/>
              <w:tabs>
                <w:tab w:val="left" w:pos="536"/>
              </w:tabs>
              <w:ind w:left="48" w:right="2016"/>
              <w:jc w:val="both"/>
              <w:rPr>
                <w:b/>
                <w:spacing w:val="-13"/>
              </w:rPr>
            </w:pPr>
            <w:r w:rsidRPr="000048EF">
              <w:rPr>
                <w:b/>
              </w:rPr>
              <w:t>К теме 2.4.</w:t>
            </w:r>
          </w:p>
          <w:p w:rsidR="00A868AB" w:rsidRPr="000048EF" w:rsidRDefault="00A868AB" w:rsidP="00A868AB">
            <w:pPr>
              <w:widowControl w:val="0"/>
              <w:numPr>
                <w:ilvl w:val="0"/>
                <w:numId w:val="81"/>
              </w:numPr>
              <w:shd w:val="clear" w:color="auto" w:fill="FFFFFF"/>
              <w:tabs>
                <w:tab w:val="left" w:pos="567"/>
              </w:tabs>
              <w:autoSpaceDE w:val="0"/>
              <w:autoSpaceDN w:val="0"/>
              <w:adjustRightInd w:val="0"/>
              <w:spacing w:before="8"/>
              <w:ind w:left="567" w:hanging="283"/>
              <w:jc w:val="both"/>
            </w:pPr>
            <w:r w:rsidRPr="000048EF">
              <w:rPr>
                <w:spacing w:val="-2"/>
              </w:rPr>
              <w:t xml:space="preserve">Изучите понятие, назначение, виды транспортных средств. Установите их </w:t>
            </w:r>
            <w:r w:rsidRPr="000048EF">
              <w:t>преимущества и недостатки.</w:t>
            </w:r>
          </w:p>
          <w:p w:rsidR="00A868AB" w:rsidRPr="000048EF" w:rsidRDefault="00A868AB" w:rsidP="00A868AB">
            <w:pPr>
              <w:widowControl w:val="0"/>
              <w:numPr>
                <w:ilvl w:val="0"/>
                <w:numId w:val="81"/>
              </w:numPr>
              <w:shd w:val="clear" w:color="auto" w:fill="FFFFFF"/>
              <w:tabs>
                <w:tab w:val="left" w:pos="567"/>
              </w:tabs>
              <w:autoSpaceDE w:val="0"/>
              <w:autoSpaceDN w:val="0"/>
              <w:adjustRightInd w:val="0"/>
              <w:spacing w:before="8"/>
              <w:ind w:left="567" w:hanging="283"/>
              <w:jc w:val="both"/>
            </w:pPr>
            <w:r w:rsidRPr="000048EF">
              <w:t>Выявите критерий выбора определенных транспортных средств и обоснуйте выбор транспортных средств в следу</w:t>
            </w:r>
            <w:r w:rsidRPr="000048EF">
              <w:t>ю</w:t>
            </w:r>
            <w:r w:rsidRPr="000048EF">
              <w:lastRenderedPageBreak/>
              <w:t>щих ситуациях при перевозке: садовой земляники и черешни в мае из Краснодарского края;</w:t>
            </w:r>
          </w:p>
          <w:p w:rsidR="00A868AB" w:rsidRPr="000048EF" w:rsidRDefault="00A868AB" w:rsidP="00A868AB">
            <w:pPr>
              <w:shd w:val="clear" w:color="auto" w:fill="FFFFFF"/>
              <w:tabs>
                <w:tab w:val="left" w:pos="567"/>
              </w:tabs>
              <w:spacing w:before="8"/>
              <w:ind w:left="567"/>
              <w:jc w:val="both"/>
            </w:pPr>
            <w:r w:rsidRPr="000048EF">
              <w:t>картофеля из Московской и Брянской областей в Москву и районы Крайнего Севера</w:t>
            </w:r>
            <w:r w:rsidRPr="000048EF">
              <w:rPr>
                <w:spacing w:val="-3"/>
              </w:rPr>
              <w:t xml:space="preserve"> Европейской части в начале се</w:t>
            </w:r>
            <w:r w:rsidRPr="000048EF">
              <w:rPr>
                <w:spacing w:val="-3"/>
              </w:rPr>
              <w:t>н</w:t>
            </w:r>
            <w:r w:rsidRPr="000048EF">
              <w:rPr>
                <w:spacing w:val="-3"/>
              </w:rPr>
              <w:t>тября;</w:t>
            </w:r>
          </w:p>
          <w:p w:rsidR="00A868AB" w:rsidRPr="000048EF" w:rsidRDefault="00A868AB" w:rsidP="00A868AB">
            <w:pPr>
              <w:shd w:val="clear" w:color="auto" w:fill="FFFFFF"/>
              <w:tabs>
                <w:tab w:val="left" w:pos="567"/>
              </w:tabs>
              <w:ind w:left="567"/>
              <w:jc w:val="both"/>
            </w:pPr>
            <w:r w:rsidRPr="000048EF">
              <w:rPr>
                <w:spacing w:val="-3"/>
              </w:rPr>
              <w:t>арбузов из Астраханской области в Москву и Санкт-Петербург.</w:t>
            </w:r>
          </w:p>
          <w:p w:rsidR="00A868AB" w:rsidRPr="000048EF" w:rsidRDefault="00A868AB" w:rsidP="00A868AB">
            <w:pPr>
              <w:widowControl w:val="0"/>
              <w:numPr>
                <w:ilvl w:val="0"/>
                <w:numId w:val="82"/>
              </w:numPr>
              <w:shd w:val="clear" w:color="auto" w:fill="FFFFFF"/>
              <w:tabs>
                <w:tab w:val="left" w:pos="567"/>
                <w:tab w:val="left" w:pos="608"/>
              </w:tabs>
              <w:autoSpaceDE w:val="0"/>
              <w:autoSpaceDN w:val="0"/>
              <w:adjustRightInd w:val="0"/>
              <w:ind w:left="567" w:right="24" w:hanging="283"/>
              <w:jc w:val="both"/>
              <w:rPr>
                <w:spacing w:val="-9"/>
              </w:rPr>
            </w:pPr>
            <w:r w:rsidRPr="000048EF">
              <w:rPr>
                <w:spacing w:val="-2"/>
              </w:rPr>
              <w:t xml:space="preserve">Изучите назначение, общие положения договоров перевозки. Выявить общность и </w:t>
            </w:r>
            <w:r w:rsidRPr="000048EF">
              <w:t>различия разновидностей договоров перевозки.</w:t>
            </w:r>
          </w:p>
          <w:p w:rsidR="00A868AB" w:rsidRPr="000048EF" w:rsidRDefault="00A868AB" w:rsidP="00A868AB">
            <w:pPr>
              <w:widowControl w:val="0"/>
              <w:numPr>
                <w:ilvl w:val="0"/>
                <w:numId w:val="82"/>
              </w:numPr>
              <w:shd w:val="clear" w:color="auto" w:fill="FFFFFF"/>
              <w:tabs>
                <w:tab w:val="left" w:pos="567"/>
                <w:tab w:val="left" w:pos="608"/>
              </w:tabs>
              <w:autoSpaceDE w:val="0"/>
              <w:autoSpaceDN w:val="0"/>
              <w:adjustRightInd w:val="0"/>
              <w:ind w:left="567" w:right="32" w:hanging="283"/>
              <w:jc w:val="both"/>
              <w:rPr>
                <w:spacing w:val="-11"/>
              </w:rPr>
            </w:pPr>
            <w:r w:rsidRPr="000048EF">
              <w:t>Выявите порядок подачи транспортных средств и погрузо-разгрузочных работ. Составьте схему последовательности процессов на этом этапе.</w:t>
            </w:r>
          </w:p>
          <w:p w:rsidR="00A868AB" w:rsidRPr="000048EF" w:rsidRDefault="00A868AB" w:rsidP="00A868AB">
            <w:pPr>
              <w:widowControl w:val="0"/>
              <w:numPr>
                <w:ilvl w:val="0"/>
                <w:numId w:val="82"/>
              </w:numPr>
              <w:shd w:val="clear" w:color="auto" w:fill="FFFFFF"/>
              <w:tabs>
                <w:tab w:val="left" w:pos="567"/>
                <w:tab w:val="left" w:pos="608"/>
              </w:tabs>
              <w:autoSpaceDE w:val="0"/>
              <w:autoSpaceDN w:val="0"/>
              <w:adjustRightInd w:val="0"/>
              <w:ind w:left="567" w:right="36" w:hanging="283"/>
              <w:jc w:val="both"/>
              <w:rPr>
                <w:spacing w:val="-11"/>
              </w:rPr>
            </w:pPr>
            <w:r w:rsidRPr="000048EF">
              <w:rPr>
                <w:spacing w:val="-2"/>
              </w:rPr>
              <w:t xml:space="preserve">Установите последовательность операций при приемке товаров от транспортных </w:t>
            </w:r>
            <w:r w:rsidRPr="000048EF">
              <w:t>организаций и составьте схему этих операций.</w:t>
            </w:r>
          </w:p>
          <w:p w:rsidR="00A868AB" w:rsidRPr="000048EF" w:rsidRDefault="00A868AB" w:rsidP="00A868AB">
            <w:pPr>
              <w:widowControl w:val="0"/>
              <w:numPr>
                <w:ilvl w:val="0"/>
                <w:numId w:val="82"/>
              </w:numPr>
              <w:shd w:val="clear" w:color="auto" w:fill="FFFFFF"/>
              <w:tabs>
                <w:tab w:val="left" w:pos="567"/>
                <w:tab w:val="left" w:pos="608"/>
              </w:tabs>
              <w:autoSpaceDE w:val="0"/>
              <w:autoSpaceDN w:val="0"/>
              <w:adjustRightInd w:val="0"/>
              <w:ind w:left="567" w:right="44" w:hanging="283"/>
              <w:jc w:val="both"/>
              <w:rPr>
                <w:spacing w:val="-8"/>
              </w:rPr>
            </w:pPr>
            <w:r w:rsidRPr="000048EF">
              <w:rPr>
                <w:spacing w:val="-3"/>
              </w:rPr>
              <w:t>Изучите понятие, назначение, структуру и содержание маркировки грузов. Выявите и расшифруйте манипуляционные знаки на транспортной маркировке товаров.</w:t>
            </w:r>
          </w:p>
          <w:p w:rsidR="00A868AB" w:rsidRPr="000048EF" w:rsidRDefault="00A868AB" w:rsidP="00A868AB">
            <w:pPr>
              <w:shd w:val="clear" w:color="auto" w:fill="FFFFFF"/>
              <w:ind w:left="284" w:hanging="284"/>
              <w:jc w:val="both"/>
              <w:rPr>
                <w:b/>
              </w:rPr>
            </w:pPr>
            <w:r w:rsidRPr="000048EF">
              <w:rPr>
                <w:b/>
                <w:spacing w:val="-3"/>
              </w:rPr>
              <w:t>К теме 2.5.</w:t>
            </w:r>
          </w:p>
          <w:p w:rsidR="00A868AB" w:rsidRPr="000048EF" w:rsidRDefault="00A868AB" w:rsidP="00A868AB">
            <w:pPr>
              <w:widowControl w:val="0"/>
              <w:numPr>
                <w:ilvl w:val="0"/>
                <w:numId w:val="83"/>
              </w:numPr>
              <w:shd w:val="clear" w:color="auto" w:fill="FFFFFF"/>
              <w:tabs>
                <w:tab w:val="left" w:pos="592"/>
              </w:tabs>
              <w:autoSpaceDE w:val="0"/>
              <w:autoSpaceDN w:val="0"/>
              <w:adjustRightInd w:val="0"/>
              <w:spacing w:before="16"/>
              <w:ind w:left="567" w:right="40" w:hanging="283"/>
              <w:jc w:val="both"/>
              <w:rPr>
                <w:spacing w:val="-17"/>
              </w:rPr>
            </w:pPr>
            <w:r w:rsidRPr="000048EF">
              <w:rPr>
                <w:spacing w:val="-2"/>
              </w:rPr>
              <w:t xml:space="preserve">Изучите основные понятия в области информационного обеспечения и его правовую </w:t>
            </w:r>
            <w:r w:rsidRPr="000048EF">
              <w:t>базу.</w:t>
            </w:r>
          </w:p>
          <w:p w:rsidR="00A868AB" w:rsidRPr="000048EF" w:rsidRDefault="00A868AB" w:rsidP="00A868AB">
            <w:pPr>
              <w:widowControl w:val="0"/>
              <w:numPr>
                <w:ilvl w:val="0"/>
                <w:numId w:val="83"/>
              </w:numPr>
              <w:shd w:val="clear" w:color="auto" w:fill="FFFFFF"/>
              <w:tabs>
                <w:tab w:val="left" w:pos="592"/>
              </w:tabs>
              <w:autoSpaceDE w:val="0"/>
              <w:autoSpaceDN w:val="0"/>
              <w:adjustRightInd w:val="0"/>
              <w:spacing w:before="20"/>
              <w:ind w:left="567" w:right="44" w:hanging="283"/>
              <w:jc w:val="both"/>
              <w:rPr>
                <w:spacing w:val="-9"/>
              </w:rPr>
            </w:pPr>
            <w:r w:rsidRPr="000048EF">
              <w:t>Перечислите и охарактеризуйте информационные процессы, проводимые при осуществлении коммерческой деятел</w:t>
            </w:r>
            <w:r w:rsidRPr="000048EF">
              <w:t>ь</w:t>
            </w:r>
            <w:r w:rsidRPr="000048EF">
              <w:t>ности.</w:t>
            </w:r>
          </w:p>
          <w:p w:rsidR="00A868AB" w:rsidRPr="000048EF" w:rsidRDefault="00A868AB" w:rsidP="00A868AB">
            <w:pPr>
              <w:widowControl w:val="0"/>
              <w:numPr>
                <w:ilvl w:val="0"/>
                <w:numId w:val="83"/>
              </w:numPr>
              <w:shd w:val="clear" w:color="auto" w:fill="FFFFFF"/>
              <w:tabs>
                <w:tab w:val="left" w:pos="592"/>
              </w:tabs>
              <w:autoSpaceDE w:val="0"/>
              <w:autoSpaceDN w:val="0"/>
              <w:adjustRightInd w:val="0"/>
              <w:ind w:left="567" w:right="48" w:hanging="283"/>
              <w:jc w:val="both"/>
              <w:rPr>
                <w:spacing w:val="-9"/>
              </w:rPr>
            </w:pPr>
            <w:r w:rsidRPr="000048EF">
              <w:t xml:space="preserve">Выявите информационные ресурсы коммерческой деятельности и укажите их </w:t>
            </w:r>
            <w:r w:rsidRPr="000048EF">
              <w:rPr>
                <w:spacing w:val="-4"/>
              </w:rPr>
              <w:t>назначение и требования к ним на осн</w:t>
            </w:r>
            <w:r w:rsidRPr="000048EF">
              <w:rPr>
                <w:spacing w:val="-4"/>
              </w:rPr>
              <w:t>о</w:t>
            </w:r>
            <w:r w:rsidRPr="000048EF">
              <w:rPr>
                <w:spacing w:val="-4"/>
              </w:rPr>
              <w:t>вании действующей нормативно-правовой базы.</w:t>
            </w:r>
          </w:p>
          <w:p w:rsidR="00A868AB" w:rsidRPr="000048EF" w:rsidRDefault="00A868AB" w:rsidP="00A868AB">
            <w:pPr>
              <w:widowControl w:val="0"/>
              <w:numPr>
                <w:ilvl w:val="0"/>
                <w:numId w:val="83"/>
              </w:numPr>
              <w:shd w:val="clear" w:color="auto" w:fill="FFFFFF"/>
              <w:tabs>
                <w:tab w:val="left" w:pos="592"/>
              </w:tabs>
              <w:autoSpaceDE w:val="0"/>
              <w:autoSpaceDN w:val="0"/>
              <w:adjustRightInd w:val="0"/>
              <w:ind w:left="567" w:hanging="283"/>
              <w:jc w:val="both"/>
              <w:rPr>
                <w:spacing w:val="-10"/>
              </w:rPr>
            </w:pPr>
            <w:r w:rsidRPr="000048EF">
              <w:rPr>
                <w:spacing w:val="-3"/>
              </w:rPr>
              <w:t>Изучите виды товарно-сопроводительных документов и порядок их заполнения.</w:t>
            </w:r>
          </w:p>
          <w:p w:rsidR="00A868AB" w:rsidRPr="000048EF" w:rsidRDefault="00A868AB" w:rsidP="00A868AB">
            <w:pPr>
              <w:widowControl w:val="0"/>
              <w:numPr>
                <w:ilvl w:val="0"/>
                <w:numId w:val="83"/>
              </w:numPr>
              <w:shd w:val="clear" w:color="auto" w:fill="FFFFFF"/>
              <w:tabs>
                <w:tab w:val="left" w:pos="592"/>
              </w:tabs>
              <w:autoSpaceDE w:val="0"/>
              <w:autoSpaceDN w:val="0"/>
              <w:adjustRightInd w:val="0"/>
              <w:ind w:left="567" w:right="48" w:hanging="283"/>
              <w:jc w:val="both"/>
              <w:rPr>
                <w:spacing w:val="-11"/>
              </w:rPr>
            </w:pPr>
            <w:r w:rsidRPr="000048EF">
              <w:rPr>
                <w:spacing w:val="-2"/>
              </w:rPr>
              <w:t xml:space="preserve">Самостоятельно проработайте нормативные документы, обеспечивающие защиту </w:t>
            </w:r>
            <w:r w:rsidRPr="000048EF">
              <w:rPr>
                <w:spacing w:val="-4"/>
              </w:rPr>
              <w:t>информации и прав субъектов ко</w:t>
            </w:r>
            <w:r w:rsidRPr="000048EF">
              <w:rPr>
                <w:spacing w:val="-4"/>
              </w:rPr>
              <w:t>м</w:t>
            </w:r>
            <w:r w:rsidRPr="000048EF">
              <w:rPr>
                <w:spacing w:val="-4"/>
              </w:rPr>
              <w:t xml:space="preserve">мерческой деятельности в области информационных </w:t>
            </w:r>
            <w:r w:rsidRPr="000048EF">
              <w:t>процессов.</w:t>
            </w:r>
          </w:p>
          <w:p w:rsidR="00A868AB" w:rsidRPr="000048EF" w:rsidRDefault="00A868AB" w:rsidP="00A868AB">
            <w:pPr>
              <w:shd w:val="clear" w:color="auto" w:fill="FFFFFF"/>
              <w:tabs>
                <w:tab w:val="left" w:pos="592"/>
              </w:tabs>
              <w:spacing w:before="20"/>
              <w:ind w:left="567" w:hanging="283"/>
              <w:jc w:val="both"/>
              <w:rPr>
                <w:spacing w:val="-4"/>
              </w:rPr>
            </w:pPr>
            <w:r w:rsidRPr="000048EF">
              <w:rPr>
                <w:spacing w:val="-10"/>
              </w:rPr>
              <w:t>6.</w:t>
            </w:r>
            <w:r w:rsidRPr="000048EF">
              <w:tab/>
            </w:r>
            <w:r w:rsidRPr="000048EF">
              <w:rPr>
                <w:spacing w:val="-4"/>
              </w:rPr>
              <w:t xml:space="preserve">Изучите понятие, объекты, отличия и защиту государственной и коммерческой тайны. </w:t>
            </w:r>
          </w:p>
          <w:p w:rsidR="00A868AB" w:rsidRPr="000048EF" w:rsidRDefault="00A868AB" w:rsidP="00A868AB">
            <w:pPr>
              <w:shd w:val="clear" w:color="auto" w:fill="FFFFFF"/>
              <w:tabs>
                <w:tab w:val="left" w:pos="592"/>
              </w:tabs>
              <w:spacing w:before="20"/>
              <w:ind w:left="567" w:hanging="567"/>
              <w:jc w:val="both"/>
              <w:rPr>
                <w:b/>
              </w:rPr>
            </w:pPr>
            <w:r w:rsidRPr="000048EF">
              <w:rPr>
                <w:b/>
              </w:rPr>
              <w:t>К теме 2.6.</w:t>
            </w:r>
          </w:p>
          <w:p w:rsidR="00A868AB" w:rsidRPr="000048EF" w:rsidRDefault="00A868AB" w:rsidP="00A868AB">
            <w:pPr>
              <w:widowControl w:val="0"/>
              <w:numPr>
                <w:ilvl w:val="0"/>
                <w:numId w:val="84"/>
              </w:numPr>
              <w:shd w:val="clear" w:color="auto" w:fill="FFFFFF"/>
              <w:tabs>
                <w:tab w:val="left" w:pos="576"/>
              </w:tabs>
              <w:autoSpaceDE w:val="0"/>
              <w:autoSpaceDN w:val="0"/>
              <w:adjustRightInd w:val="0"/>
              <w:spacing w:before="16"/>
              <w:ind w:left="567" w:right="64" w:hanging="283"/>
              <w:jc w:val="both"/>
              <w:rPr>
                <w:spacing w:val="-19"/>
              </w:rPr>
            </w:pPr>
            <w:r w:rsidRPr="000048EF">
              <w:rPr>
                <w:spacing w:val="-2"/>
              </w:rPr>
              <w:t xml:space="preserve">Охарактеризуйте разные формы коммерческой деятельности. Выявите их общность и </w:t>
            </w:r>
            <w:r w:rsidRPr="000048EF">
              <w:t>различия, достоинства и недо</w:t>
            </w:r>
            <w:r w:rsidRPr="000048EF">
              <w:t>с</w:t>
            </w:r>
            <w:r w:rsidRPr="000048EF">
              <w:t>татки.</w:t>
            </w:r>
          </w:p>
          <w:p w:rsidR="00A868AB" w:rsidRPr="000048EF" w:rsidRDefault="00A868AB" w:rsidP="00A868AB">
            <w:pPr>
              <w:widowControl w:val="0"/>
              <w:numPr>
                <w:ilvl w:val="0"/>
                <w:numId w:val="84"/>
              </w:numPr>
              <w:shd w:val="clear" w:color="auto" w:fill="FFFFFF"/>
              <w:tabs>
                <w:tab w:val="left" w:pos="576"/>
              </w:tabs>
              <w:autoSpaceDE w:val="0"/>
              <w:autoSpaceDN w:val="0"/>
              <w:adjustRightInd w:val="0"/>
              <w:spacing w:before="4"/>
              <w:ind w:left="567" w:right="64" w:hanging="283"/>
              <w:jc w:val="both"/>
              <w:rPr>
                <w:spacing w:val="-11"/>
              </w:rPr>
            </w:pPr>
            <w:r w:rsidRPr="000048EF">
              <w:rPr>
                <w:spacing w:val="-3"/>
              </w:rPr>
              <w:t xml:space="preserve">Изучите методы коммерческой деятельности и возможность их применения. Какие из </w:t>
            </w:r>
            <w:r w:rsidRPr="000048EF">
              <w:t>этих методов применяются в В</w:t>
            </w:r>
            <w:r w:rsidRPr="000048EF">
              <w:t>а</w:t>
            </w:r>
            <w:r w:rsidRPr="000048EF">
              <w:t>шей организации?</w:t>
            </w:r>
          </w:p>
          <w:p w:rsidR="00A868AB" w:rsidRPr="000048EF" w:rsidRDefault="00A868AB" w:rsidP="00A868AB">
            <w:pPr>
              <w:widowControl w:val="0"/>
              <w:numPr>
                <w:ilvl w:val="0"/>
                <w:numId w:val="84"/>
              </w:numPr>
              <w:shd w:val="clear" w:color="auto" w:fill="FFFFFF"/>
              <w:tabs>
                <w:tab w:val="left" w:pos="576"/>
              </w:tabs>
              <w:autoSpaceDE w:val="0"/>
              <w:autoSpaceDN w:val="0"/>
              <w:adjustRightInd w:val="0"/>
              <w:spacing w:before="4"/>
              <w:ind w:left="567" w:right="76" w:hanging="283"/>
              <w:jc w:val="both"/>
              <w:rPr>
                <w:spacing w:val="-15"/>
              </w:rPr>
            </w:pPr>
            <w:r w:rsidRPr="000048EF">
              <w:rPr>
                <w:spacing w:val="-3"/>
              </w:rPr>
              <w:t xml:space="preserve">Сопоставьте инновационные формы и методы сотрудничества в сфере производства и </w:t>
            </w:r>
            <w:r w:rsidRPr="000048EF">
              <w:t>торговли.</w:t>
            </w:r>
          </w:p>
          <w:p w:rsidR="00A868AB" w:rsidRPr="000048EF" w:rsidRDefault="00A868AB" w:rsidP="00A868AB">
            <w:pPr>
              <w:widowControl w:val="0"/>
              <w:numPr>
                <w:ilvl w:val="0"/>
                <w:numId w:val="84"/>
              </w:numPr>
              <w:shd w:val="clear" w:color="auto" w:fill="FFFFFF"/>
              <w:tabs>
                <w:tab w:val="left" w:pos="576"/>
              </w:tabs>
              <w:autoSpaceDE w:val="0"/>
              <w:autoSpaceDN w:val="0"/>
              <w:adjustRightInd w:val="0"/>
              <w:spacing w:before="28"/>
              <w:ind w:left="567" w:right="80" w:hanging="283"/>
              <w:jc w:val="both"/>
              <w:rPr>
                <w:spacing w:val="-12"/>
              </w:rPr>
            </w:pPr>
            <w:r w:rsidRPr="000048EF">
              <w:rPr>
                <w:spacing w:val="-4"/>
              </w:rPr>
              <w:t>Выявите назначение, характерные признаки, преимущества и недостатки франчайзинга. Ответ обоснуйте. Приведите примеры применения франчайзинга.</w:t>
            </w:r>
          </w:p>
          <w:p w:rsidR="00A868AB" w:rsidRPr="000048EF" w:rsidRDefault="00A868AB" w:rsidP="00A868AB">
            <w:pPr>
              <w:shd w:val="clear" w:color="auto" w:fill="FFFFFF"/>
              <w:tabs>
                <w:tab w:val="left" w:pos="568"/>
              </w:tabs>
              <w:spacing w:before="4"/>
              <w:ind w:left="567" w:right="1760" w:hanging="283"/>
              <w:jc w:val="both"/>
              <w:rPr>
                <w:spacing w:val="-4"/>
              </w:rPr>
            </w:pPr>
            <w:r w:rsidRPr="000048EF">
              <w:rPr>
                <w:spacing w:val="-14"/>
              </w:rPr>
              <w:t>5.</w:t>
            </w:r>
            <w:r w:rsidRPr="000048EF">
              <w:tab/>
            </w:r>
            <w:r w:rsidRPr="000048EF">
              <w:rPr>
                <w:spacing w:val="-4"/>
              </w:rPr>
              <w:t>Сравните разные виды лизинга, их преимущества и недостатки.</w:t>
            </w:r>
          </w:p>
          <w:p w:rsidR="00A868AB" w:rsidRPr="000048EF" w:rsidRDefault="00A868AB" w:rsidP="00A868AB">
            <w:pPr>
              <w:shd w:val="clear" w:color="auto" w:fill="FFFFFF"/>
              <w:tabs>
                <w:tab w:val="left" w:pos="568"/>
              </w:tabs>
              <w:spacing w:before="4"/>
              <w:ind w:left="567" w:right="1760" w:hanging="567"/>
              <w:jc w:val="both"/>
              <w:rPr>
                <w:b/>
              </w:rPr>
            </w:pPr>
            <w:r w:rsidRPr="000048EF">
              <w:rPr>
                <w:b/>
              </w:rPr>
              <w:t>К теме 2.7.</w:t>
            </w:r>
          </w:p>
          <w:p w:rsidR="00A868AB" w:rsidRPr="000048EF" w:rsidRDefault="00A868AB" w:rsidP="00A868AB">
            <w:pPr>
              <w:widowControl w:val="0"/>
              <w:numPr>
                <w:ilvl w:val="0"/>
                <w:numId w:val="85"/>
              </w:numPr>
              <w:shd w:val="clear" w:color="auto" w:fill="FFFFFF"/>
              <w:tabs>
                <w:tab w:val="left" w:pos="560"/>
              </w:tabs>
              <w:autoSpaceDE w:val="0"/>
              <w:autoSpaceDN w:val="0"/>
              <w:adjustRightInd w:val="0"/>
              <w:spacing w:before="28"/>
              <w:ind w:left="567" w:hanging="283"/>
              <w:jc w:val="both"/>
              <w:rPr>
                <w:spacing w:val="-21"/>
              </w:rPr>
            </w:pPr>
            <w:r w:rsidRPr="000048EF">
              <w:rPr>
                <w:spacing w:val="-3"/>
              </w:rPr>
              <w:t>Изучите понятие и виды материальных потоков. Дайте их характеристику.</w:t>
            </w:r>
          </w:p>
          <w:p w:rsidR="00A868AB" w:rsidRPr="000048EF" w:rsidRDefault="00A868AB" w:rsidP="00A868AB">
            <w:pPr>
              <w:widowControl w:val="0"/>
              <w:numPr>
                <w:ilvl w:val="0"/>
                <w:numId w:val="85"/>
              </w:numPr>
              <w:shd w:val="clear" w:color="auto" w:fill="FFFFFF"/>
              <w:tabs>
                <w:tab w:val="left" w:pos="560"/>
              </w:tabs>
              <w:autoSpaceDE w:val="0"/>
              <w:autoSpaceDN w:val="0"/>
              <w:adjustRightInd w:val="0"/>
              <w:ind w:left="567" w:right="92" w:hanging="283"/>
              <w:jc w:val="both"/>
              <w:rPr>
                <w:spacing w:val="-11"/>
              </w:rPr>
            </w:pPr>
            <w:r w:rsidRPr="000048EF">
              <w:rPr>
                <w:spacing w:val="-3"/>
              </w:rPr>
              <w:t xml:space="preserve">Охарактеризуйте понятие, назначение, виды товарных запасов. Дайте обоснование </w:t>
            </w:r>
            <w:r w:rsidRPr="000048EF">
              <w:t>необходимости их создания, по</w:t>
            </w:r>
            <w:r w:rsidRPr="000048EF">
              <w:t>д</w:t>
            </w:r>
            <w:r w:rsidRPr="000048EF">
              <w:lastRenderedPageBreak/>
              <w:t>держания и пополнения.</w:t>
            </w:r>
          </w:p>
          <w:p w:rsidR="00A868AB" w:rsidRPr="000048EF" w:rsidRDefault="00A868AB" w:rsidP="00A868AB">
            <w:pPr>
              <w:widowControl w:val="0"/>
              <w:numPr>
                <w:ilvl w:val="0"/>
                <w:numId w:val="85"/>
              </w:numPr>
              <w:shd w:val="clear" w:color="auto" w:fill="FFFFFF"/>
              <w:tabs>
                <w:tab w:val="left" w:pos="560"/>
              </w:tabs>
              <w:autoSpaceDE w:val="0"/>
              <w:autoSpaceDN w:val="0"/>
              <w:adjustRightInd w:val="0"/>
              <w:spacing w:before="36"/>
              <w:ind w:left="512" w:right="92" w:firstLine="252"/>
              <w:jc w:val="both"/>
            </w:pPr>
            <w:r w:rsidRPr="000048EF">
              <w:t xml:space="preserve">Выявите критерии установления оптимального размера товарных партий. Проведите </w:t>
            </w:r>
            <w:r w:rsidRPr="000048EF">
              <w:rPr>
                <w:spacing w:val="-3"/>
              </w:rPr>
              <w:t>расчет оптимальных разм</w:t>
            </w:r>
            <w:r w:rsidRPr="000048EF">
              <w:rPr>
                <w:spacing w:val="-3"/>
              </w:rPr>
              <w:t>е</w:t>
            </w:r>
            <w:r w:rsidRPr="000048EF">
              <w:rPr>
                <w:spacing w:val="-3"/>
              </w:rPr>
              <w:t xml:space="preserve">ров товарных запасов и потоков. </w:t>
            </w:r>
          </w:p>
          <w:p w:rsidR="00A868AB" w:rsidRPr="000048EF" w:rsidRDefault="00A868AB" w:rsidP="00A868AB">
            <w:pPr>
              <w:widowControl w:val="0"/>
              <w:numPr>
                <w:ilvl w:val="0"/>
                <w:numId w:val="85"/>
              </w:numPr>
              <w:shd w:val="clear" w:color="auto" w:fill="FFFFFF"/>
              <w:tabs>
                <w:tab w:val="left" w:pos="560"/>
              </w:tabs>
              <w:autoSpaceDE w:val="0"/>
              <w:autoSpaceDN w:val="0"/>
              <w:adjustRightInd w:val="0"/>
              <w:spacing w:before="36"/>
              <w:ind w:left="512" w:right="92" w:firstLine="252"/>
              <w:jc w:val="both"/>
            </w:pPr>
            <w:r w:rsidRPr="000048EF">
              <w:rPr>
                <w:spacing w:val="-3"/>
              </w:rPr>
              <w:t>Изучите порядок проведения учета и контроля за состоянием товарных запасов.</w:t>
            </w:r>
          </w:p>
          <w:p w:rsidR="00A868AB" w:rsidRPr="000048EF" w:rsidRDefault="00A868AB" w:rsidP="00A868AB">
            <w:pPr>
              <w:shd w:val="clear" w:color="auto" w:fill="FFFFFF"/>
              <w:ind w:left="272" w:hanging="272"/>
              <w:jc w:val="both"/>
              <w:rPr>
                <w:b/>
              </w:rPr>
            </w:pPr>
            <w:r w:rsidRPr="000048EF">
              <w:rPr>
                <w:b/>
                <w:spacing w:val="-4"/>
              </w:rPr>
              <w:t>К теме 2.8.</w:t>
            </w:r>
          </w:p>
          <w:p w:rsidR="00A868AB" w:rsidRPr="000048EF" w:rsidRDefault="00A868AB" w:rsidP="00A868AB">
            <w:pPr>
              <w:shd w:val="clear" w:color="auto" w:fill="FFFFFF"/>
              <w:tabs>
                <w:tab w:val="left" w:pos="772"/>
              </w:tabs>
              <w:ind w:left="524"/>
              <w:jc w:val="both"/>
            </w:pPr>
            <w:r w:rsidRPr="000048EF">
              <w:rPr>
                <w:spacing w:val="-19"/>
              </w:rPr>
              <w:t>1.</w:t>
            </w:r>
            <w:r w:rsidRPr="000048EF">
              <w:tab/>
            </w:r>
            <w:r w:rsidRPr="000048EF">
              <w:rPr>
                <w:spacing w:val="-1"/>
              </w:rPr>
              <w:t xml:space="preserve">Изучите понятие, классификацию, причины возникновения и последствия </w:t>
            </w:r>
            <w:r w:rsidRPr="000048EF">
              <w:rPr>
                <w:spacing w:val="-4"/>
              </w:rPr>
              <w:t>предпринимательских рисков.</w:t>
            </w:r>
          </w:p>
          <w:p w:rsidR="00A868AB" w:rsidRPr="000048EF" w:rsidRDefault="00A868AB" w:rsidP="00A868AB">
            <w:pPr>
              <w:widowControl w:val="0"/>
              <w:numPr>
                <w:ilvl w:val="0"/>
                <w:numId w:val="86"/>
              </w:numPr>
              <w:shd w:val="clear" w:color="auto" w:fill="FFFFFF"/>
              <w:tabs>
                <w:tab w:val="left" w:pos="772"/>
              </w:tabs>
              <w:autoSpaceDE w:val="0"/>
              <w:autoSpaceDN w:val="0"/>
              <w:adjustRightInd w:val="0"/>
              <w:ind w:left="772" w:hanging="248"/>
              <w:jc w:val="both"/>
              <w:rPr>
                <w:spacing w:val="-14"/>
              </w:rPr>
            </w:pPr>
            <w:r w:rsidRPr="000048EF">
              <w:rPr>
                <w:spacing w:val="-1"/>
              </w:rPr>
              <w:t xml:space="preserve">Выявите причины возникновения. предупреждения и смягчения последствий рисков в </w:t>
            </w:r>
            <w:r w:rsidRPr="000048EF">
              <w:t>коммерческой деятельности.</w:t>
            </w:r>
          </w:p>
          <w:p w:rsidR="00A868AB" w:rsidRPr="000048EF" w:rsidRDefault="00A868AB" w:rsidP="00A868AB">
            <w:pPr>
              <w:widowControl w:val="0"/>
              <w:numPr>
                <w:ilvl w:val="0"/>
                <w:numId w:val="86"/>
              </w:numPr>
              <w:shd w:val="clear" w:color="auto" w:fill="FFFFFF"/>
              <w:tabs>
                <w:tab w:val="left" w:pos="772"/>
              </w:tabs>
              <w:autoSpaceDE w:val="0"/>
              <w:autoSpaceDN w:val="0"/>
              <w:adjustRightInd w:val="0"/>
              <w:ind w:left="772" w:hanging="248"/>
              <w:jc w:val="both"/>
              <w:rPr>
                <w:spacing w:val="-13"/>
              </w:rPr>
            </w:pPr>
            <w:r w:rsidRPr="000048EF">
              <w:rPr>
                <w:spacing w:val="-1"/>
              </w:rPr>
              <w:t xml:space="preserve">Проведите количественную и качественную оценку уровня рисков на примере Вашей </w:t>
            </w:r>
            <w:r w:rsidRPr="000048EF">
              <w:t>организации.</w:t>
            </w:r>
          </w:p>
          <w:p w:rsidR="00A868AB" w:rsidRPr="000048EF" w:rsidRDefault="00A868AB" w:rsidP="00A868AB">
            <w:pPr>
              <w:widowControl w:val="0"/>
              <w:numPr>
                <w:ilvl w:val="0"/>
                <w:numId w:val="86"/>
              </w:numPr>
              <w:shd w:val="clear" w:color="auto" w:fill="FFFFFF"/>
              <w:tabs>
                <w:tab w:val="left" w:pos="772"/>
              </w:tabs>
              <w:autoSpaceDE w:val="0"/>
              <w:autoSpaceDN w:val="0"/>
              <w:adjustRightInd w:val="0"/>
              <w:ind w:left="524"/>
              <w:jc w:val="both"/>
              <w:rPr>
                <w:spacing w:val="-11"/>
              </w:rPr>
            </w:pPr>
            <w:r w:rsidRPr="000048EF">
              <w:rPr>
                <w:spacing w:val="-3"/>
              </w:rPr>
              <w:t>Изучите системы управления рисками в Вашей организации.</w:t>
            </w:r>
          </w:p>
          <w:p w:rsidR="00A868AB" w:rsidRPr="000048EF" w:rsidRDefault="00A868AB" w:rsidP="00A868AB">
            <w:pPr>
              <w:widowControl w:val="0"/>
              <w:numPr>
                <w:ilvl w:val="0"/>
                <w:numId w:val="86"/>
              </w:numPr>
              <w:shd w:val="clear" w:color="auto" w:fill="FFFFFF"/>
              <w:tabs>
                <w:tab w:val="left" w:pos="772"/>
              </w:tabs>
              <w:autoSpaceDE w:val="0"/>
              <w:autoSpaceDN w:val="0"/>
              <w:adjustRightInd w:val="0"/>
              <w:ind w:left="772" w:hanging="248"/>
              <w:jc w:val="both"/>
              <w:rPr>
                <w:spacing w:val="-13"/>
              </w:rPr>
            </w:pPr>
            <w:r w:rsidRPr="000048EF">
              <w:rPr>
                <w:spacing w:val="-3"/>
              </w:rPr>
              <w:t xml:space="preserve">Дайте определение понятия, причин, механизма банкротства. Найдите в СМИ примеры </w:t>
            </w:r>
            <w:r w:rsidRPr="000048EF">
              <w:t>преднамеренного банкротства.</w:t>
            </w:r>
          </w:p>
          <w:p w:rsidR="00A868AB" w:rsidRPr="000048EF" w:rsidRDefault="00A868AB" w:rsidP="00A868AB">
            <w:pPr>
              <w:shd w:val="clear" w:color="auto" w:fill="FFFFFF"/>
              <w:ind w:left="280" w:hanging="280"/>
              <w:jc w:val="both"/>
              <w:rPr>
                <w:b/>
              </w:rPr>
            </w:pPr>
            <w:r w:rsidRPr="000048EF">
              <w:rPr>
                <w:b/>
                <w:spacing w:val="-4"/>
              </w:rPr>
              <w:t>К теме 3.1.</w:t>
            </w:r>
          </w:p>
          <w:p w:rsidR="00A868AB" w:rsidRPr="000048EF" w:rsidRDefault="00A868AB" w:rsidP="00A868AB">
            <w:pPr>
              <w:widowControl w:val="0"/>
              <w:numPr>
                <w:ilvl w:val="0"/>
                <w:numId w:val="87"/>
              </w:numPr>
              <w:shd w:val="clear" w:color="auto" w:fill="FFFFFF"/>
              <w:tabs>
                <w:tab w:val="left" w:pos="780"/>
              </w:tabs>
              <w:autoSpaceDE w:val="0"/>
              <w:autoSpaceDN w:val="0"/>
              <w:adjustRightInd w:val="0"/>
              <w:ind w:left="528"/>
              <w:jc w:val="both"/>
              <w:rPr>
                <w:spacing w:val="-19"/>
              </w:rPr>
            </w:pPr>
            <w:r w:rsidRPr="000048EF">
              <w:rPr>
                <w:spacing w:val="-3"/>
              </w:rPr>
              <w:t>Определите понятие «внешнеэкономическая деятельность» (ВЭД) и её сущность.</w:t>
            </w:r>
          </w:p>
          <w:p w:rsidR="00A868AB" w:rsidRPr="000048EF" w:rsidRDefault="00A868AB" w:rsidP="00A868AB">
            <w:pPr>
              <w:widowControl w:val="0"/>
              <w:numPr>
                <w:ilvl w:val="0"/>
                <w:numId w:val="87"/>
              </w:numPr>
              <w:shd w:val="clear" w:color="auto" w:fill="FFFFFF"/>
              <w:tabs>
                <w:tab w:val="left" w:pos="780"/>
              </w:tabs>
              <w:autoSpaceDE w:val="0"/>
              <w:autoSpaceDN w:val="0"/>
              <w:adjustRightInd w:val="0"/>
              <w:ind w:left="528"/>
              <w:jc w:val="both"/>
              <w:rPr>
                <w:spacing w:val="-10"/>
              </w:rPr>
            </w:pPr>
            <w:r w:rsidRPr="000048EF">
              <w:rPr>
                <w:spacing w:val="-3"/>
              </w:rPr>
              <w:t>Выявите предпосылки и условия осуществления ВЭД.</w:t>
            </w:r>
          </w:p>
          <w:p w:rsidR="00A868AB" w:rsidRPr="000048EF" w:rsidRDefault="00A868AB" w:rsidP="00A868AB">
            <w:pPr>
              <w:widowControl w:val="0"/>
              <w:numPr>
                <w:ilvl w:val="0"/>
                <w:numId w:val="87"/>
              </w:numPr>
              <w:shd w:val="clear" w:color="auto" w:fill="FFFFFF"/>
              <w:tabs>
                <w:tab w:val="left" w:pos="780"/>
              </w:tabs>
              <w:autoSpaceDE w:val="0"/>
              <w:autoSpaceDN w:val="0"/>
              <w:adjustRightInd w:val="0"/>
              <w:ind w:left="780" w:hanging="252"/>
              <w:jc w:val="both"/>
              <w:rPr>
                <w:spacing w:val="-13"/>
              </w:rPr>
            </w:pPr>
            <w:r w:rsidRPr="000048EF">
              <w:rPr>
                <w:spacing w:val="-3"/>
              </w:rPr>
              <w:t xml:space="preserve">Установите отличия между понятиями ВЭД, ВЭС (внешнеэкономические связи) и ВТД </w:t>
            </w:r>
            <w:r w:rsidRPr="000048EF">
              <w:t>(внешнеторговая деятел</w:t>
            </w:r>
            <w:r w:rsidRPr="000048EF">
              <w:t>ь</w:t>
            </w:r>
            <w:r w:rsidRPr="000048EF">
              <w:t>ность).</w:t>
            </w:r>
          </w:p>
          <w:p w:rsidR="00A868AB" w:rsidRPr="000048EF" w:rsidRDefault="00A868AB" w:rsidP="00A868AB">
            <w:pPr>
              <w:widowControl w:val="0"/>
              <w:numPr>
                <w:ilvl w:val="0"/>
                <w:numId w:val="87"/>
              </w:numPr>
              <w:shd w:val="clear" w:color="auto" w:fill="FFFFFF"/>
              <w:tabs>
                <w:tab w:val="left" w:pos="780"/>
              </w:tabs>
              <w:autoSpaceDE w:val="0"/>
              <w:autoSpaceDN w:val="0"/>
              <w:adjustRightInd w:val="0"/>
              <w:ind w:left="780" w:hanging="252"/>
              <w:jc w:val="both"/>
              <w:rPr>
                <w:spacing w:val="-10"/>
              </w:rPr>
            </w:pPr>
            <w:r w:rsidRPr="000048EF">
              <w:t>Рассмотрите внешнеэкономические функции в составе экспортно-ориентированных предприятий.</w:t>
            </w:r>
          </w:p>
          <w:p w:rsidR="00A868AB" w:rsidRPr="000048EF" w:rsidRDefault="00A868AB" w:rsidP="00A868AB">
            <w:pPr>
              <w:shd w:val="clear" w:color="auto" w:fill="FFFFFF"/>
              <w:spacing w:before="4"/>
              <w:ind w:left="288" w:hanging="288"/>
              <w:jc w:val="both"/>
              <w:rPr>
                <w:b/>
              </w:rPr>
            </w:pPr>
            <w:r w:rsidRPr="000048EF">
              <w:rPr>
                <w:b/>
              </w:rPr>
              <w:t xml:space="preserve">К теме </w:t>
            </w:r>
            <w:r w:rsidRPr="000048EF">
              <w:rPr>
                <w:b/>
                <w:iCs/>
              </w:rPr>
              <w:t>3.2</w:t>
            </w:r>
            <w:r w:rsidRPr="000048EF">
              <w:rPr>
                <w:b/>
                <w:i/>
                <w:iCs/>
              </w:rPr>
              <w:t>.</w:t>
            </w:r>
          </w:p>
          <w:p w:rsidR="00A868AB" w:rsidRPr="000048EF" w:rsidRDefault="00A868AB" w:rsidP="00A868AB">
            <w:pPr>
              <w:widowControl w:val="0"/>
              <w:numPr>
                <w:ilvl w:val="0"/>
                <w:numId w:val="88"/>
              </w:numPr>
              <w:shd w:val="clear" w:color="auto" w:fill="FFFFFF"/>
              <w:tabs>
                <w:tab w:val="left" w:pos="788"/>
              </w:tabs>
              <w:autoSpaceDE w:val="0"/>
              <w:autoSpaceDN w:val="0"/>
              <w:adjustRightInd w:val="0"/>
              <w:ind w:left="536"/>
              <w:jc w:val="both"/>
              <w:rPr>
                <w:spacing w:val="-17"/>
              </w:rPr>
            </w:pPr>
            <w:r w:rsidRPr="000048EF">
              <w:rPr>
                <w:spacing w:val="-4"/>
              </w:rPr>
              <w:t>Рассмотрите формы ВЭД.</w:t>
            </w:r>
          </w:p>
          <w:p w:rsidR="00A868AB" w:rsidRPr="000048EF" w:rsidRDefault="00A868AB" w:rsidP="00A868AB">
            <w:pPr>
              <w:widowControl w:val="0"/>
              <w:numPr>
                <w:ilvl w:val="0"/>
                <w:numId w:val="88"/>
              </w:numPr>
              <w:shd w:val="clear" w:color="auto" w:fill="FFFFFF"/>
              <w:tabs>
                <w:tab w:val="left" w:pos="788"/>
              </w:tabs>
              <w:autoSpaceDE w:val="0"/>
              <w:autoSpaceDN w:val="0"/>
              <w:adjustRightInd w:val="0"/>
              <w:ind w:left="788" w:hanging="252"/>
              <w:jc w:val="both"/>
              <w:rPr>
                <w:spacing w:val="-10"/>
              </w:rPr>
            </w:pPr>
            <w:r w:rsidRPr="000048EF">
              <w:rPr>
                <w:spacing w:val="-3"/>
              </w:rPr>
              <w:t xml:space="preserve">Укажите возможности использования преимуществ международного инвестиционного </w:t>
            </w:r>
            <w:r w:rsidRPr="000048EF">
              <w:t>сотрудничества и производс</w:t>
            </w:r>
            <w:r w:rsidRPr="000048EF">
              <w:t>т</w:t>
            </w:r>
            <w:r w:rsidRPr="000048EF">
              <w:t>венной кооперации.</w:t>
            </w:r>
          </w:p>
          <w:p w:rsidR="00A868AB" w:rsidRPr="000048EF" w:rsidRDefault="00A868AB" w:rsidP="00A868AB">
            <w:pPr>
              <w:widowControl w:val="0"/>
              <w:numPr>
                <w:ilvl w:val="0"/>
                <w:numId w:val="88"/>
              </w:numPr>
              <w:shd w:val="clear" w:color="auto" w:fill="FFFFFF"/>
              <w:tabs>
                <w:tab w:val="left" w:pos="788"/>
              </w:tabs>
              <w:autoSpaceDE w:val="0"/>
              <w:autoSpaceDN w:val="0"/>
              <w:adjustRightInd w:val="0"/>
              <w:ind w:left="536"/>
              <w:jc w:val="both"/>
              <w:rPr>
                <w:spacing w:val="-13"/>
              </w:rPr>
            </w:pPr>
            <w:r w:rsidRPr="000048EF">
              <w:rPr>
                <w:spacing w:val="-3"/>
              </w:rPr>
              <w:t>Изучите состав участников ВЭД в России.</w:t>
            </w:r>
          </w:p>
          <w:p w:rsidR="00A868AB" w:rsidRPr="000048EF" w:rsidRDefault="00A868AB" w:rsidP="00A868AB">
            <w:pPr>
              <w:shd w:val="clear" w:color="auto" w:fill="FFFFFF"/>
              <w:tabs>
                <w:tab w:val="left" w:pos="796"/>
              </w:tabs>
              <w:ind w:left="296" w:firstLine="244"/>
              <w:jc w:val="both"/>
              <w:rPr>
                <w:spacing w:val="-4"/>
              </w:rPr>
            </w:pPr>
            <w:r w:rsidRPr="000048EF">
              <w:rPr>
                <w:spacing w:val="-12"/>
              </w:rPr>
              <w:t>4.</w:t>
            </w:r>
            <w:r w:rsidRPr="000048EF">
              <w:tab/>
            </w:r>
            <w:r w:rsidRPr="000048EF">
              <w:rPr>
                <w:spacing w:val="-4"/>
              </w:rPr>
              <w:t xml:space="preserve">Укажите функции и роль организаций-посредников при осуществлении ВЭД. </w:t>
            </w:r>
          </w:p>
          <w:p w:rsidR="00A868AB" w:rsidRPr="000048EF" w:rsidRDefault="00A868AB" w:rsidP="00A868AB">
            <w:pPr>
              <w:shd w:val="clear" w:color="auto" w:fill="FFFFFF"/>
              <w:tabs>
                <w:tab w:val="left" w:pos="796"/>
              </w:tabs>
              <w:ind w:left="296" w:hanging="296"/>
              <w:jc w:val="both"/>
            </w:pPr>
            <w:r w:rsidRPr="000048EF">
              <w:rPr>
                <w:b/>
              </w:rPr>
              <w:t>К теме 3.</w:t>
            </w:r>
            <w:r w:rsidRPr="000048EF">
              <w:rPr>
                <w:b/>
                <w:iCs/>
              </w:rPr>
              <w:t>3</w:t>
            </w:r>
            <w:r w:rsidRPr="000048EF">
              <w:rPr>
                <w:i/>
                <w:iCs/>
              </w:rPr>
              <w:t>.</w:t>
            </w:r>
          </w:p>
          <w:p w:rsidR="00A868AB" w:rsidRPr="000048EF" w:rsidRDefault="00A868AB" w:rsidP="00A868AB">
            <w:pPr>
              <w:widowControl w:val="0"/>
              <w:numPr>
                <w:ilvl w:val="0"/>
                <w:numId w:val="89"/>
              </w:numPr>
              <w:shd w:val="clear" w:color="auto" w:fill="FFFFFF"/>
              <w:tabs>
                <w:tab w:val="left" w:pos="788"/>
              </w:tabs>
              <w:autoSpaceDE w:val="0"/>
              <w:autoSpaceDN w:val="0"/>
              <w:adjustRightInd w:val="0"/>
              <w:ind w:left="540"/>
              <w:jc w:val="both"/>
              <w:rPr>
                <w:i/>
                <w:iCs/>
                <w:spacing w:val="-19"/>
              </w:rPr>
            </w:pPr>
            <w:r w:rsidRPr="000048EF">
              <w:rPr>
                <w:spacing w:val="-3"/>
              </w:rPr>
              <w:t>Составьте схему классификации внешнеторговых операций и сделок.</w:t>
            </w:r>
          </w:p>
          <w:p w:rsidR="00A868AB" w:rsidRPr="000048EF" w:rsidRDefault="00A868AB" w:rsidP="00A868AB">
            <w:pPr>
              <w:widowControl w:val="0"/>
              <w:numPr>
                <w:ilvl w:val="0"/>
                <w:numId w:val="89"/>
              </w:numPr>
              <w:shd w:val="clear" w:color="auto" w:fill="FFFFFF"/>
              <w:tabs>
                <w:tab w:val="left" w:pos="788"/>
              </w:tabs>
              <w:autoSpaceDE w:val="0"/>
              <w:autoSpaceDN w:val="0"/>
              <w:adjustRightInd w:val="0"/>
              <w:ind w:left="540"/>
              <w:jc w:val="both"/>
              <w:rPr>
                <w:spacing w:val="-9"/>
              </w:rPr>
            </w:pPr>
            <w:r w:rsidRPr="000048EF">
              <w:rPr>
                <w:spacing w:val="-3"/>
              </w:rPr>
              <w:t>Выявите основные и вспомогательные внешнеторговые операции.</w:t>
            </w:r>
          </w:p>
          <w:p w:rsidR="00A868AB" w:rsidRPr="000048EF" w:rsidRDefault="00A868AB" w:rsidP="00A868AB">
            <w:pPr>
              <w:widowControl w:val="0"/>
              <w:numPr>
                <w:ilvl w:val="0"/>
                <w:numId w:val="89"/>
              </w:numPr>
              <w:shd w:val="clear" w:color="auto" w:fill="FFFFFF"/>
              <w:tabs>
                <w:tab w:val="left" w:pos="788"/>
              </w:tabs>
              <w:autoSpaceDE w:val="0"/>
              <w:autoSpaceDN w:val="0"/>
              <w:adjustRightInd w:val="0"/>
              <w:ind w:left="540"/>
              <w:jc w:val="both"/>
              <w:rPr>
                <w:spacing w:val="-10"/>
              </w:rPr>
            </w:pPr>
            <w:r w:rsidRPr="000048EF">
              <w:rPr>
                <w:spacing w:val="-3"/>
              </w:rPr>
              <w:t>Рассмотрите экспортно-импортные операции по ТН ВЭД.</w:t>
            </w:r>
          </w:p>
          <w:p w:rsidR="00A868AB" w:rsidRPr="000048EF" w:rsidRDefault="00A868AB" w:rsidP="00A868AB">
            <w:pPr>
              <w:widowControl w:val="0"/>
              <w:numPr>
                <w:ilvl w:val="0"/>
                <w:numId w:val="89"/>
              </w:numPr>
              <w:shd w:val="clear" w:color="auto" w:fill="FFFFFF"/>
              <w:tabs>
                <w:tab w:val="left" w:pos="788"/>
              </w:tabs>
              <w:autoSpaceDE w:val="0"/>
              <w:autoSpaceDN w:val="0"/>
              <w:adjustRightInd w:val="0"/>
              <w:ind w:left="540"/>
              <w:jc w:val="both"/>
              <w:rPr>
                <w:spacing w:val="-11"/>
              </w:rPr>
            </w:pPr>
            <w:r w:rsidRPr="000048EF">
              <w:rPr>
                <w:spacing w:val="-3"/>
              </w:rPr>
              <w:t>Проведите дифференциацию внешнеторговых сделок.</w:t>
            </w:r>
          </w:p>
          <w:p w:rsidR="00A868AB" w:rsidRPr="000048EF" w:rsidRDefault="00A868AB" w:rsidP="00A868AB">
            <w:pPr>
              <w:widowControl w:val="0"/>
              <w:numPr>
                <w:ilvl w:val="0"/>
                <w:numId w:val="89"/>
              </w:numPr>
              <w:shd w:val="clear" w:color="auto" w:fill="FFFFFF"/>
              <w:tabs>
                <w:tab w:val="left" w:pos="788"/>
              </w:tabs>
              <w:autoSpaceDE w:val="0"/>
              <w:autoSpaceDN w:val="0"/>
              <w:adjustRightInd w:val="0"/>
              <w:ind w:left="540"/>
              <w:jc w:val="both"/>
              <w:rPr>
                <w:spacing w:val="-13"/>
              </w:rPr>
            </w:pPr>
            <w:r w:rsidRPr="000048EF">
              <w:rPr>
                <w:spacing w:val="-3"/>
              </w:rPr>
              <w:t>Дайте краткую характеристику основных видов внешнеторговых сделок.</w:t>
            </w:r>
          </w:p>
          <w:p w:rsidR="00A868AB" w:rsidRPr="000048EF" w:rsidRDefault="00A868AB" w:rsidP="00A868AB">
            <w:pPr>
              <w:widowControl w:val="0"/>
              <w:numPr>
                <w:ilvl w:val="0"/>
                <w:numId w:val="89"/>
              </w:numPr>
              <w:shd w:val="clear" w:color="auto" w:fill="FFFFFF"/>
              <w:tabs>
                <w:tab w:val="left" w:pos="788"/>
              </w:tabs>
              <w:autoSpaceDE w:val="0"/>
              <w:autoSpaceDN w:val="0"/>
              <w:adjustRightInd w:val="0"/>
              <w:ind w:left="788" w:hanging="248"/>
              <w:jc w:val="both"/>
              <w:rPr>
                <w:spacing w:val="-10"/>
              </w:rPr>
            </w:pPr>
            <w:r w:rsidRPr="000048EF">
              <w:rPr>
                <w:spacing w:val="-1"/>
              </w:rPr>
              <w:t xml:space="preserve">Выявите последовательность этапов подготовки внешнеторговой сделки и их </w:t>
            </w:r>
            <w:r w:rsidRPr="000048EF">
              <w:t>содержание.</w:t>
            </w:r>
          </w:p>
          <w:p w:rsidR="00A868AB" w:rsidRPr="000048EF" w:rsidRDefault="00A868AB" w:rsidP="00A868AB">
            <w:pPr>
              <w:widowControl w:val="0"/>
              <w:numPr>
                <w:ilvl w:val="0"/>
                <w:numId w:val="89"/>
              </w:numPr>
              <w:shd w:val="clear" w:color="auto" w:fill="FFFFFF"/>
              <w:tabs>
                <w:tab w:val="left" w:pos="788"/>
              </w:tabs>
              <w:autoSpaceDE w:val="0"/>
              <w:autoSpaceDN w:val="0"/>
              <w:adjustRightInd w:val="0"/>
              <w:ind w:left="788" w:hanging="248"/>
              <w:jc w:val="both"/>
              <w:rPr>
                <w:spacing w:val="-10"/>
              </w:rPr>
            </w:pPr>
            <w:r w:rsidRPr="000048EF">
              <w:rPr>
                <w:spacing w:val="-2"/>
              </w:rPr>
              <w:t xml:space="preserve">Определите состав документов в рамках внешнеторговых операций, их группировку и </w:t>
            </w:r>
            <w:r w:rsidRPr="000048EF">
              <w:t>назначение.</w:t>
            </w:r>
          </w:p>
          <w:p w:rsidR="00A868AB" w:rsidRPr="000048EF" w:rsidRDefault="00A868AB" w:rsidP="00A868AB">
            <w:pPr>
              <w:shd w:val="clear" w:color="auto" w:fill="FFFFFF"/>
              <w:ind w:left="16"/>
              <w:jc w:val="both"/>
              <w:rPr>
                <w:b/>
              </w:rPr>
            </w:pPr>
            <w:r w:rsidRPr="000048EF">
              <w:rPr>
                <w:b/>
              </w:rPr>
              <w:t>К теме 3.4.</w:t>
            </w:r>
          </w:p>
          <w:p w:rsidR="00A868AB" w:rsidRPr="000048EF" w:rsidRDefault="00A868AB" w:rsidP="00A868AB">
            <w:pPr>
              <w:shd w:val="clear" w:color="auto" w:fill="FFFFFF"/>
              <w:tabs>
                <w:tab w:val="left" w:pos="632"/>
                <w:tab w:val="left" w:pos="851"/>
              </w:tabs>
              <w:ind w:left="16" w:firstLine="551"/>
              <w:jc w:val="both"/>
            </w:pPr>
            <w:r w:rsidRPr="000048EF">
              <w:t>1.</w:t>
            </w:r>
            <w:r w:rsidRPr="000048EF">
              <w:tab/>
              <w:t>Определите понятие и назначение внешнеторговых платежей.</w:t>
            </w:r>
          </w:p>
          <w:p w:rsidR="00A868AB" w:rsidRPr="000048EF" w:rsidRDefault="00A868AB" w:rsidP="00A868AB">
            <w:pPr>
              <w:shd w:val="clear" w:color="auto" w:fill="FFFFFF"/>
              <w:tabs>
                <w:tab w:val="left" w:pos="632"/>
                <w:tab w:val="left" w:pos="851"/>
              </w:tabs>
              <w:ind w:left="16" w:firstLine="551"/>
              <w:jc w:val="both"/>
            </w:pPr>
            <w:r w:rsidRPr="000048EF">
              <w:rPr>
                <w:i/>
                <w:iCs/>
              </w:rPr>
              <w:t>2.</w:t>
            </w:r>
            <w:r w:rsidRPr="000048EF">
              <w:rPr>
                <w:i/>
                <w:iCs/>
              </w:rPr>
              <w:tab/>
            </w:r>
            <w:r w:rsidRPr="000048EF">
              <w:t>Изучите условия и формы расчетов по внешнеторговым сделкам.</w:t>
            </w:r>
          </w:p>
          <w:p w:rsidR="00A868AB" w:rsidRPr="000048EF" w:rsidRDefault="00A868AB" w:rsidP="00A868AB">
            <w:pPr>
              <w:shd w:val="clear" w:color="auto" w:fill="FFFFFF"/>
              <w:tabs>
                <w:tab w:val="left" w:pos="632"/>
                <w:tab w:val="left" w:pos="851"/>
              </w:tabs>
              <w:ind w:left="16" w:firstLine="551"/>
              <w:jc w:val="both"/>
            </w:pPr>
            <w:r w:rsidRPr="000048EF">
              <w:t>3.</w:t>
            </w:r>
            <w:r w:rsidRPr="000048EF">
              <w:tab/>
              <w:t>Рассмотрите формы внешнеторговых расчетов.</w:t>
            </w:r>
          </w:p>
          <w:p w:rsidR="00A868AB" w:rsidRPr="000048EF" w:rsidRDefault="00A868AB" w:rsidP="00A868AB">
            <w:pPr>
              <w:shd w:val="clear" w:color="auto" w:fill="FFFFFF"/>
              <w:tabs>
                <w:tab w:val="left" w:pos="632"/>
                <w:tab w:val="left" w:pos="851"/>
              </w:tabs>
              <w:ind w:left="16" w:firstLine="551"/>
              <w:jc w:val="both"/>
              <w:rPr>
                <w:spacing w:val="-4"/>
              </w:rPr>
            </w:pPr>
            <w:r w:rsidRPr="000048EF">
              <w:rPr>
                <w:spacing w:val="-10"/>
              </w:rPr>
              <w:lastRenderedPageBreak/>
              <w:t>4.</w:t>
            </w:r>
            <w:r w:rsidRPr="000048EF">
              <w:tab/>
            </w:r>
            <w:r w:rsidRPr="000048EF">
              <w:rPr>
                <w:spacing w:val="-4"/>
              </w:rPr>
              <w:t>Изучите международные унифицированные правила по аккредитивам и инкассо.</w:t>
            </w:r>
          </w:p>
          <w:p w:rsidR="00A868AB" w:rsidRPr="000048EF" w:rsidRDefault="00A868AB" w:rsidP="00A868AB">
            <w:pPr>
              <w:shd w:val="clear" w:color="auto" w:fill="FFFFFF"/>
              <w:tabs>
                <w:tab w:val="left" w:pos="632"/>
                <w:tab w:val="left" w:pos="851"/>
              </w:tabs>
              <w:ind w:left="16" w:hanging="16"/>
              <w:jc w:val="both"/>
              <w:rPr>
                <w:b/>
              </w:rPr>
            </w:pPr>
            <w:r w:rsidRPr="000048EF">
              <w:rPr>
                <w:b/>
              </w:rPr>
              <w:t>К теме 3.5.</w:t>
            </w:r>
          </w:p>
          <w:p w:rsidR="00A868AB" w:rsidRPr="000048EF" w:rsidRDefault="00A868AB" w:rsidP="00A868AB">
            <w:pPr>
              <w:shd w:val="clear" w:color="auto" w:fill="FFFFFF"/>
              <w:tabs>
                <w:tab w:val="left" w:pos="620"/>
                <w:tab w:val="left" w:pos="851"/>
              </w:tabs>
              <w:ind w:left="16" w:firstLine="551"/>
              <w:jc w:val="both"/>
            </w:pPr>
            <w:r w:rsidRPr="000048EF">
              <w:rPr>
                <w:spacing w:val="-22"/>
              </w:rPr>
              <w:t>1.</w:t>
            </w:r>
            <w:r w:rsidRPr="000048EF">
              <w:tab/>
            </w:r>
            <w:r w:rsidRPr="000048EF">
              <w:rPr>
                <w:spacing w:val="-3"/>
              </w:rPr>
              <w:t>Рассмотрите основные разделы контракта купли-продажи, их содержание.</w:t>
            </w:r>
          </w:p>
          <w:p w:rsidR="00A868AB" w:rsidRPr="000048EF" w:rsidRDefault="00A868AB" w:rsidP="00A868AB">
            <w:pPr>
              <w:shd w:val="clear" w:color="auto" w:fill="FFFFFF"/>
              <w:tabs>
                <w:tab w:val="left" w:pos="620"/>
                <w:tab w:val="left" w:pos="851"/>
              </w:tabs>
              <w:ind w:left="16" w:firstLine="551"/>
              <w:jc w:val="both"/>
            </w:pPr>
            <w:r w:rsidRPr="000048EF">
              <w:t>2.</w:t>
            </w:r>
            <w:r w:rsidRPr="000048EF">
              <w:tab/>
              <w:t>Изучите виды внешнеторговых контрактов.</w:t>
            </w:r>
          </w:p>
          <w:p w:rsidR="00A868AB" w:rsidRPr="000048EF" w:rsidRDefault="00A868AB" w:rsidP="00A868AB">
            <w:pPr>
              <w:shd w:val="clear" w:color="auto" w:fill="FFFFFF"/>
              <w:tabs>
                <w:tab w:val="left" w:pos="620"/>
                <w:tab w:val="left" w:pos="851"/>
              </w:tabs>
              <w:ind w:left="16" w:firstLine="551"/>
              <w:jc w:val="both"/>
            </w:pPr>
            <w:r w:rsidRPr="000048EF">
              <w:t>3.</w:t>
            </w:r>
            <w:r w:rsidRPr="000048EF">
              <w:tab/>
              <w:t>Разберите базисные условия контракта.</w:t>
            </w:r>
          </w:p>
          <w:p w:rsidR="00A868AB" w:rsidRPr="000048EF" w:rsidRDefault="00A868AB" w:rsidP="00A868AB">
            <w:pPr>
              <w:shd w:val="clear" w:color="auto" w:fill="FFFFFF"/>
              <w:tabs>
                <w:tab w:val="left" w:pos="620"/>
                <w:tab w:val="left" w:pos="851"/>
              </w:tabs>
              <w:ind w:left="16" w:firstLine="551"/>
              <w:jc w:val="both"/>
            </w:pPr>
            <w:r w:rsidRPr="000048EF">
              <w:rPr>
                <w:spacing w:val="-12"/>
              </w:rPr>
              <w:t>4.</w:t>
            </w:r>
            <w:r w:rsidRPr="000048EF">
              <w:tab/>
            </w:r>
            <w:r w:rsidRPr="000048EF">
              <w:rPr>
                <w:spacing w:val="-3"/>
              </w:rPr>
              <w:t>Рассмотрите валютно-финансовые условия контракта и их позиции.</w:t>
            </w:r>
          </w:p>
          <w:p w:rsidR="00A868AB" w:rsidRPr="000048EF" w:rsidRDefault="00A868AB" w:rsidP="00A868AB">
            <w:pPr>
              <w:shd w:val="clear" w:color="auto" w:fill="FFFFFF"/>
              <w:tabs>
                <w:tab w:val="left" w:pos="620"/>
                <w:tab w:val="left" w:pos="851"/>
              </w:tabs>
              <w:ind w:left="16" w:firstLine="551"/>
              <w:jc w:val="both"/>
            </w:pPr>
            <w:r w:rsidRPr="000048EF">
              <w:t>5.</w:t>
            </w:r>
            <w:r w:rsidRPr="000048EF">
              <w:tab/>
              <w:t>Выявите порядок фиксации в контракте условий и форм расчета.</w:t>
            </w:r>
          </w:p>
          <w:p w:rsidR="00A868AB" w:rsidRPr="000048EF" w:rsidRDefault="00A868AB" w:rsidP="00A868AB">
            <w:pPr>
              <w:shd w:val="clear" w:color="auto" w:fill="FFFFFF"/>
              <w:tabs>
                <w:tab w:val="left" w:pos="620"/>
                <w:tab w:val="left" w:pos="851"/>
              </w:tabs>
              <w:ind w:left="16" w:hanging="16"/>
              <w:jc w:val="both"/>
              <w:rPr>
                <w:b/>
              </w:rPr>
            </w:pPr>
            <w:r w:rsidRPr="000048EF">
              <w:rPr>
                <w:b/>
              </w:rPr>
              <w:t>К теме 3.6.</w:t>
            </w:r>
          </w:p>
          <w:p w:rsidR="00A868AB" w:rsidRPr="000048EF" w:rsidRDefault="00A868AB" w:rsidP="00A868AB">
            <w:pPr>
              <w:shd w:val="clear" w:color="auto" w:fill="FFFFFF"/>
              <w:tabs>
                <w:tab w:val="left" w:pos="612"/>
                <w:tab w:val="left" w:pos="851"/>
              </w:tabs>
              <w:ind w:left="16" w:firstLine="551"/>
              <w:jc w:val="both"/>
            </w:pPr>
            <w:r w:rsidRPr="000048EF">
              <w:rPr>
                <w:spacing w:val="-20"/>
              </w:rPr>
              <w:t>1.</w:t>
            </w:r>
            <w:r w:rsidRPr="000048EF">
              <w:tab/>
            </w:r>
            <w:r w:rsidRPr="000048EF">
              <w:rPr>
                <w:spacing w:val="-3"/>
              </w:rPr>
              <w:t>Рассмотрите содержание процессов государственного регулирования ВЭД.</w:t>
            </w:r>
          </w:p>
          <w:p w:rsidR="00A868AB" w:rsidRPr="000048EF" w:rsidRDefault="00A868AB" w:rsidP="00A868AB">
            <w:pPr>
              <w:shd w:val="clear" w:color="auto" w:fill="FFFFFF"/>
              <w:tabs>
                <w:tab w:val="left" w:pos="612"/>
                <w:tab w:val="left" w:pos="851"/>
              </w:tabs>
              <w:ind w:left="16" w:firstLine="551"/>
              <w:jc w:val="both"/>
            </w:pPr>
            <w:r w:rsidRPr="000048EF">
              <w:rPr>
                <w:spacing w:val="-14"/>
              </w:rPr>
              <w:t>2.</w:t>
            </w:r>
            <w:r w:rsidRPr="000048EF">
              <w:tab/>
            </w:r>
            <w:r w:rsidRPr="000048EF">
              <w:rPr>
                <w:spacing w:val="-4"/>
              </w:rPr>
              <w:t xml:space="preserve">Составьте перечень нормативных документов, регламентирующих государственное </w:t>
            </w:r>
            <w:r w:rsidRPr="000048EF">
              <w:t>регулирование ВЭД.</w:t>
            </w:r>
          </w:p>
          <w:p w:rsidR="00A868AB" w:rsidRPr="000048EF" w:rsidRDefault="00A868AB" w:rsidP="00A868AB">
            <w:pPr>
              <w:shd w:val="clear" w:color="auto" w:fill="FFFFFF"/>
              <w:tabs>
                <w:tab w:val="left" w:pos="851"/>
              </w:tabs>
              <w:spacing w:before="8"/>
              <w:ind w:left="567"/>
              <w:jc w:val="both"/>
            </w:pPr>
            <w:r w:rsidRPr="000048EF">
              <w:rPr>
                <w:spacing w:val="-10"/>
              </w:rPr>
              <w:t>3.</w:t>
            </w:r>
            <w:r w:rsidRPr="000048EF">
              <w:tab/>
            </w:r>
            <w:r w:rsidRPr="000048EF">
              <w:rPr>
                <w:spacing w:val="-3"/>
              </w:rPr>
              <w:t>Изучите ФЗ «О государственном регулировании внешнеторговой деятельности».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left="376"/>
              <w:jc w:val="center"/>
              <w:rPr>
                <w:b/>
              </w:rPr>
            </w:pPr>
            <w:r w:rsidRPr="000048EF">
              <w:rPr>
                <w:b/>
              </w:rPr>
              <w:lastRenderedPageBreak/>
              <w:t xml:space="preserve">Раздел ПМ </w:t>
            </w:r>
            <w:r w:rsidRPr="000048EF">
              <w:rPr>
                <w:b/>
                <w:bCs/>
              </w:rPr>
              <w:t>2.</w:t>
            </w:r>
          </w:p>
          <w:p w:rsidR="00A868AB" w:rsidRPr="000048EF" w:rsidRDefault="00A868AB" w:rsidP="00A868AB">
            <w:pPr>
              <w:shd w:val="clear" w:color="auto" w:fill="FFFFFF"/>
              <w:ind w:left="376"/>
              <w:jc w:val="center"/>
            </w:pPr>
            <w:r w:rsidRPr="000048EF">
              <w:rPr>
                <w:b/>
                <w:bCs/>
              </w:rPr>
              <w:t>ОРГАНИЗАЦИЯ</w:t>
            </w:r>
          </w:p>
          <w:p w:rsidR="00A868AB" w:rsidRPr="000048EF" w:rsidRDefault="00A868AB" w:rsidP="00A868AB">
            <w:pPr>
              <w:shd w:val="clear" w:color="auto" w:fill="FFFFFF"/>
              <w:ind w:left="376"/>
              <w:jc w:val="center"/>
            </w:pPr>
            <w:r w:rsidRPr="000048EF">
              <w:rPr>
                <w:b/>
                <w:bCs/>
              </w:rPr>
              <w:t>ТОРГОВЛИ</w:t>
            </w:r>
          </w:p>
        </w:tc>
        <w:tc>
          <w:tcPr>
            <w:tcW w:w="9498" w:type="dxa"/>
            <w:gridSpan w:val="2"/>
          </w:tcPr>
          <w:p w:rsidR="00A868AB" w:rsidRPr="000048EF" w:rsidRDefault="00A868AB" w:rsidP="00A868AB">
            <w:pPr>
              <w:ind w:firstLine="386"/>
              <w:rPr>
                <w:b/>
              </w:rPr>
            </w:pPr>
          </w:p>
        </w:tc>
        <w:tc>
          <w:tcPr>
            <w:tcW w:w="1275" w:type="dxa"/>
            <w:vAlign w:val="center"/>
          </w:tcPr>
          <w:p w:rsidR="00A868AB" w:rsidRPr="000048EF" w:rsidRDefault="00A868AB" w:rsidP="00A868AB">
            <w:pPr>
              <w:shd w:val="clear" w:color="auto" w:fill="FFFFFF"/>
              <w:jc w:val="center"/>
              <w:rPr>
                <w:b/>
              </w:rPr>
            </w:pPr>
            <w:r w:rsidRPr="000048EF">
              <w:rPr>
                <w:b/>
              </w:rPr>
              <w:t>88</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left="148" w:right="124" w:firstLine="452"/>
              <w:jc w:val="center"/>
              <w:rPr>
                <w:b/>
                <w:bCs/>
              </w:rPr>
            </w:pPr>
            <w:r w:rsidRPr="000048EF">
              <w:rPr>
                <w:b/>
                <w:bCs/>
              </w:rPr>
              <w:t xml:space="preserve">МДК 01.02. </w:t>
            </w:r>
          </w:p>
          <w:p w:rsidR="00A868AB" w:rsidRPr="000048EF" w:rsidRDefault="00A868AB" w:rsidP="00A868AB">
            <w:pPr>
              <w:shd w:val="clear" w:color="auto" w:fill="FFFFFF"/>
              <w:ind w:left="148" w:right="124" w:firstLine="452"/>
              <w:jc w:val="center"/>
            </w:pPr>
            <w:r w:rsidRPr="000048EF">
              <w:t>Организация торговли</w:t>
            </w:r>
          </w:p>
        </w:tc>
        <w:tc>
          <w:tcPr>
            <w:tcW w:w="9498" w:type="dxa"/>
            <w:gridSpan w:val="2"/>
          </w:tcPr>
          <w:p w:rsidR="00A868AB" w:rsidRPr="000048EF" w:rsidRDefault="00A868AB" w:rsidP="00A868AB">
            <w:pPr>
              <w:ind w:firstLine="386"/>
              <w:rPr>
                <w:b/>
              </w:rPr>
            </w:pPr>
          </w:p>
        </w:tc>
        <w:tc>
          <w:tcPr>
            <w:tcW w:w="1275" w:type="dxa"/>
            <w:vAlign w:val="center"/>
          </w:tcPr>
          <w:p w:rsidR="00A868AB" w:rsidRPr="000048EF" w:rsidRDefault="00A868AB" w:rsidP="00A868AB">
            <w:pPr>
              <w:shd w:val="clear" w:color="auto" w:fill="FFFFFF"/>
              <w:jc w:val="center"/>
              <w:rPr>
                <w:b/>
              </w:rPr>
            </w:pPr>
            <w:r w:rsidRPr="000048EF">
              <w:rPr>
                <w:b/>
              </w:rPr>
              <w:t>88</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pPr>
            <w:r w:rsidRPr="000048EF">
              <w:t>Введение</w:t>
            </w:r>
          </w:p>
        </w:tc>
        <w:tc>
          <w:tcPr>
            <w:tcW w:w="9498" w:type="dxa"/>
            <w:gridSpan w:val="2"/>
          </w:tcPr>
          <w:p w:rsidR="00A868AB" w:rsidRPr="000048EF" w:rsidRDefault="00A868AB" w:rsidP="00A868AB">
            <w:pPr>
              <w:shd w:val="clear" w:color="auto" w:fill="FFFFFF"/>
            </w:pPr>
            <w:r w:rsidRPr="000048EF">
              <w:rPr>
                <w:b/>
                <w:bCs/>
              </w:rPr>
              <w:t>Содержание</w:t>
            </w:r>
          </w:p>
        </w:tc>
        <w:tc>
          <w:tcPr>
            <w:tcW w:w="1275" w:type="dxa"/>
          </w:tcPr>
          <w:p w:rsidR="00A868AB" w:rsidRPr="000048EF" w:rsidRDefault="00A868AB" w:rsidP="00A868AB">
            <w:pPr>
              <w:shd w:val="clear" w:color="auto" w:fill="FFFFFF"/>
              <w:jc w:val="center"/>
            </w:pPr>
            <w:r w:rsidRPr="000048EF">
              <w:t>1</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tc>
        <w:tc>
          <w:tcPr>
            <w:tcW w:w="9498" w:type="dxa"/>
            <w:gridSpan w:val="2"/>
          </w:tcPr>
          <w:p w:rsidR="00A868AB" w:rsidRPr="000048EF" w:rsidRDefault="00A868AB" w:rsidP="00A868AB">
            <w:pPr>
              <w:shd w:val="clear" w:color="auto" w:fill="FFFFFF"/>
              <w:ind w:firstLine="188"/>
              <w:jc w:val="both"/>
            </w:pPr>
            <w:r w:rsidRPr="000048EF">
              <w:t xml:space="preserve">Цели, задачи и предмет МДК. Структура МДК, его </w:t>
            </w:r>
            <w:r w:rsidRPr="000048EF">
              <w:rPr>
                <w:spacing w:val="-2"/>
              </w:rPr>
              <w:t>профессиональная значимость, ме</w:t>
            </w:r>
            <w:r w:rsidRPr="000048EF">
              <w:rPr>
                <w:spacing w:val="-2"/>
              </w:rPr>
              <w:t>ж</w:t>
            </w:r>
            <w:r w:rsidRPr="000048EF">
              <w:rPr>
                <w:spacing w:val="-2"/>
              </w:rPr>
              <w:t>предметные связи.</w:t>
            </w:r>
          </w:p>
          <w:p w:rsidR="00A868AB" w:rsidRPr="000048EF" w:rsidRDefault="00A868AB" w:rsidP="00A868AB">
            <w:pPr>
              <w:shd w:val="clear" w:color="auto" w:fill="FFFFFF"/>
              <w:ind w:firstLine="188"/>
              <w:jc w:val="both"/>
            </w:pPr>
            <w:r w:rsidRPr="000048EF">
              <w:rPr>
                <w:spacing w:val="-2"/>
              </w:rPr>
              <w:t xml:space="preserve">Торговля: понятие, виды, роль, задачи и функции в условиях </w:t>
            </w:r>
            <w:r w:rsidRPr="000048EF">
              <w:rPr>
                <w:spacing w:val="-1"/>
              </w:rPr>
              <w:t>рыночной экономики. П</w:t>
            </w:r>
            <w:r w:rsidRPr="000048EF">
              <w:rPr>
                <w:spacing w:val="-1"/>
              </w:rPr>
              <w:t>о</w:t>
            </w:r>
            <w:r w:rsidRPr="000048EF">
              <w:rPr>
                <w:spacing w:val="-1"/>
              </w:rPr>
              <w:t xml:space="preserve">нятие розничной и оптовой торговли, </w:t>
            </w:r>
            <w:r w:rsidRPr="000048EF">
              <w:t xml:space="preserve">их функции и особенности. Основные понятия: технология </w:t>
            </w:r>
            <w:r w:rsidRPr="000048EF">
              <w:rPr>
                <w:spacing w:val="-2"/>
              </w:rPr>
              <w:t xml:space="preserve">торговли, технологические процессы, технологические </w:t>
            </w:r>
            <w:r w:rsidRPr="000048EF">
              <w:t>операции.</w:t>
            </w:r>
          </w:p>
          <w:p w:rsidR="00A868AB" w:rsidRPr="000048EF" w:rsidRDefault="00A868AB" w:rsidP="00A868AB">
            <w:pPr>
              <w:shd w:val="clear" w:color="auto" w:fill="FFFFFF"/>
            </w:pPr>
            <w:r w:rsidRPr="000048EF">
              <w:t>Состояние и перспективы развития торговли.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left="216" w:right="212"/>
              <w:jc w:val="center"/>
              <w:rPr>
                <w:b/>
                <w:bCs/>
                <w:i/>
                <w:iCs/>
                <w:spacing w:val="-6"/>
              </w:rPr>
            </w:pPr>
            <w:r w:rsidRPr="000048EF">
              <w:rPr>
                <w:b/>
                <w:bCs/>
                <w:i/>
                <w:iCs/>
                <w:spacing w:val="-6"/>
              </w:rPr>
              <w:t>Глава 1.</w:t>
            </w:r>
          </w:p>
          <w:p w:rsidR="00A868AB" w:rsidRPr="000048EF" w:rsidRDefault="00A868AB" w:rsidP="00A868AB">
            <w:pPr>
              <w:shd w:val="clear" w:color="auto" w:fill="FFFFFF"/>
              <w:ind w:left="216" w:right="212"/>
              <w:jc w:val="center"/>
            </w:pPr>
            <w:r w:rsidRPr="000048EF">
              <w:rPr>
                <w:b/>
                <w:bCs/>
                <w:i/>
                <w:iCs/>
                <w:spacing w:val="-6"/>
              </w:rPr>
              <w:t xml:space="preserve">Организация </w:t>
            </w:r>
            <w:r w:rsidRPr="000048EF">
              <w:rPr>
                <w:b/>
                <w:bCs/>
                <w:i/>
                <w:iCs/>
              </w:rPr>
              <w:t>торговли</w:t>
            </w:r>
          </w:p>
        </w:tc>
        <w:tc>
          <w:tcPr>
            <w:tcW w:w="9498" w:type="dxa"/>
            <w:gridSpan w:val="2"/>
          </w:tcPr>
          <w:p w:rsidR="00A868AB" w:rsidRPr="000048EF" w:rsidRDefault="00A868AB" w:rsidP="00A868AB">
            <w:pPr>
              <w:ind w:firstLine="386"/>
              <w:rPr>
                <w:b/>
              </w:rPr>
            </w:pPr>
          </w:p>
        </w:tc>
        <w:tc>
          <w:tcPr>
            <w:tcW w:w="1275" w:type="dxa"/>
            <w:vAlign w:val="center"/>
          </w:tcPr>
          <w:p w:rsidR="00A868AB" w:rsidRPr="000048EF" w:rsidRDefault="00A868AB" w:rsidP="00A868AB">
            <w:pPr>
              <w:shd w:val="clear" w:color="auto" w:fill="FFFFFF"/>
              <w:jc w:val="center"/>
              <w:rPr>
                <w:b/>
              </w:rPr>
            </w:pPr>
            <w:r w:rsidRPr="000048EF">
              <w:rPr>
                <w:b/>
              </w:rPr>
              <w:t>7</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44"/>
              <w:jc w:val="center"/>
            </w:pPr>
            <w:r w:rsidRPr="000048EF">
              <w:t>Тема 1.1.</w:t>
            </w:r>
          </w:p>
          <w:p w:rsidR="00A868AB" w:rsidRPr="000048EF" w:rsidRDefault="00A868AB" w:rsidP="00A868AB">
            <w:pPr>
              <w:shd w:val="clear" w:color="auto" w:fill="FFFFFF"/>
              <w:ind w:left="44"/>
              <w:jc w:val="center"/>
            </w:pPr>
            <w:r w:rsidRPr="000048EF">
              <w:rPr>
                <w:spacing w:val="-7"/>
              </w:rPr>
              <w:t>Организационно-правовые</w:t>
            </w:r>
          </w:p>
          <w:p w:rsidR="00A868AB" w:rsidRPr="000048EF" w:rsidRDefault="00A868AB" w:rsidP="00A868AB">
            <w:pPr>
              <w:shd w:val="clear" w:color="auto" w:fill="FFFFFF"/>
              <w:ind w:left="44"/>
              <w:jc w:val="center"/>
            </w:pPr>
            <w:r w:rsidRPr="000048EF">
              <w:rPr>
                <w:spacing w:val="-6"/>
              </w:rPr>
              <w:t>формы предприятий</w:t>
            </w:r>
          </w:p>
          <w:p w:rsidR="00A868AB" w:rsidRPr="000048EF" w:rsidRDefault="00A868AB" w:rsidP="00A868AB">
            <w:pPr>
              <w:shd w:val="clear" w:color="auto" w:fill="FFFFFF"/>
              <w:ind w:left="44"/>
              <w:jc w:val="center"/>
            </w:pPr>
            <w:r w:rsidRPr="000048EF">
              <w:t>торговли</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1</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ind w:firstLine="188"/>
              <w:jc w:val="both"/>
            </w:pPr>
            <w:r w:rsidRPr="000048EF">
              <w:rPr>
                <w:spacing w:val="-2"/>
              </w:rPr>
              <w:t xml:space="preserve">Торговые предприятия (организации): понятие, цели, задачи, </w:t>
            </w:r>
            <w:r w:rsidRPr="000048EF">
              <w:rPr>
                <w:spacing w:val="-1"/>
              </w:rPr>
              <w:t>функции.    Организацио</w:t>
            </w:r>
            <w:r w:rsidRPr="000048EF">
              <w:rPr>
                <w:spacing w:val="-1"/>
              </w:rPr>
              <w:t>н</w:t>
            </w:r>
            <w:r w:rsidRPr="000048EF">
              <w:rPr>
                <w:spacing w:val="-1"/>
              </w:rPr>
              <w:t xml:space="preserve">но-правовые формы предприятий </w:t>
            </w:r>
            <w:r w:rsidRPr="000048EF">
              <w:t>торговли, их особенности.</w:t>
            </w:r>
            <w:r w:rsidRPr="000048EF">
              <w:rPr>
                <w:spacing w:val="-2"/>
              </w:rPr>
              <w:t xml:space="preserve"> Индивидуальные частные предприниматели: понятие, их </w:t>
            </w:r>
            <w:r w:rsidRPr="000048EF">
              <w:t>статус, особенности торговой деятельности.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rPr>
          <w:trHeight w:val="286"/>
        </w:trPr>
        <w:tc>
          <w:tcPr>
            <w:tcW w:w="3510" w:type="dxa"/>
            <w:vMerge w:val="restart"/>
          </w:tcPr>
          <w:p w:rsidR="00A868AB" w:rsidRPr="000048EF" w:rsidRDefault="00A868AB" w:rsidP="00A868AB">
            <w:pPr>
              <w:shd w:val="clear" w:color="auto" w:fill="FFFFFF"/>
              <w:ind w:left="252"/>
              <w:jc w:val="center"/>
              <w:rPr>
                <w:b/>
              </w:rPr>
            </w:pPr>
            <w:r w:rsidRPr="000048EF">
              <w:rPr>
                <w:b/>
              </w:rPr>
              <w:t>Тема 1.2.</w:t>
            </w:r>
          </w:p>
          <w:p w:rsidR="00A868AB" w:rsidRPr="000048EF" w:rsidRDefault="00A868AB" w:rsidP="00A868AB">
            <w:pPr>
              <w:shd w:val="clear" w:color="auto" w:fill="FFFFFF"/>
              <w:jc w:val="center"/>
            </w:pPr>
            <w:r w:rsidRPr="000048EF">
              <w:rPr>
                <w:spacing w:val="-6"/>
              </w:rPr>
              <w:t xml:space="preserve">Организация оптовой </w:t>
            </w:r>
            <w:r w:rsidRPr="000048EF">
              <w:t>торговли</w:t>
            </w:r>
          </w:p>
        </w:tc>
        <w:tc>
          <w:tcPr>
            <w:tcW w:w="9498" w:type="dxa"/>
            <w:gridSpan w:val="2"/>
          </w:tcPr>
          <w:p w:rsidR="00A868AB" w:rsidRPr="000048EF" w:rsidRDefault="00A868AB" w:rsidP="00A868AB">
            <w:pPr>
              <w:shd w:val="clear" w:color="auto" w:fill="FFFFFF"/>
              <w:jc w:val="both"/>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rPr>
          <w:trHeight w:val="286"/>
        </w:trPr>
        <w:tc>
          <w:tcPr>
            <w:tcW w:w="3510" w:type="dxa"/>
            <w:vMerge/>
          </w:tcPr>
          <w:p w:rsidR="00A868AB" w:rsidRPr="000048EF" w:rsidRDefault="00A868AB" w:rsidP="00A868AB">
            <w:pPr>
              <w:shd w:val="clear" w:color="auto" w:fill="FFFFFF"/>
              <w:ind w:left="252"/>
              <w:jc w:val="center"/>
              <w:rPr>
                <w:b/>
              </w:rPr>
            </w:pPr>
          </w:p>
        </w:tc>
        <w:tc>
          <w:tcPr>
            <w:tcW w:w="9498" w:type="dxa"/>
            <w:gridSpan w:val="2"/>
          </w:tcPr>
          <w:p w:rsidR="00A868AB" w:rsidRPr="000048EF" w:rsidRDefault="00A868AB" w:rsidP="00A868AB">
            <w:pPr>
              <w:shd w:val="clear" w:color="auto" w:fill="FFFFFF"/>
              <w:ind w:firstLine="184"/>
              <w:jc w:val="both"/>
            </w:pPr>
            <w:r w:rsidRPr="000048EF">
              <w:t xml:space="preserve">Оптовая торговля: назначение, цели, виды. Место оптовой </w:t>
            </w:r>
            <w:r w:rsidRPr="000048EF">
              <w:rPr>
                <w:spacing w:val="-2"/>
              </w:rPr>
              <w:t xml:space="preserve">торговли в технологическом цикле товародвижения. Состояние </w:t>
            </w:r>
            <w:r w:rsidRPr="000048EF">
              <w:t>и перспективы развития оптовой торговли. Специфика работы коммерческих отделов оптовых организаций.</w:t>
            </w:r>
          </w:p>
          <w:p w:rsidR="00A868AB" w:rsidRPr="000048EF" w:rsidRDefault="00A868AB" w:rsidP="00A868AB">
            <w:pPr>
              <w:shd w:val="clear" w:color="auto" w:fill="FFFFFF"/>
              <w:ind w:firstLine="188"/>
              <w:jc w:val="both"/>
            </w:pPr>
            <w:r w:rsidRPr="000048EF">
              <w:t>Услуги оптовой торговли: основные и дополнительные, удовлетворяемые ими потре</w:t>
            </w:r>
            <w:r w:rsidRPr="000048EF">
              <w:t>б</w:t>
            </w:r>
            <w:r w:rsidRPr="000048EF">
              <w:lastRenderedPageBreak/>
              <w:t>ности.</w:t>
            </w:r>
          </w:p>
          <w:p w:rsidR="00A868AB" w:rsidRPr="000048EF" w:rsidRDefault="00A868AB" w:rsidP="00A868AB">
            <w:pPr>
              <w:shd w:val="clear" w:color="auto" w:fill="FFFFFF"/>
              <w:jc w:val="both"/>
              <w:rPr>
                <w:b/>
              </w:rPr>
            </w:pPr>
            <w:r w:rsidRPr="000048EF">
              <w:rPr>
                <w:spacing w:val="-1"/>
              </w:rPr>
              <w:t>Хозяйственные связи с поставщиками: предприятиями-</w:t>
            </w:r>
            <w:r w:rsidRPr="000048EF">
              <w:t>изготовителями, другими оптов</w:t>
            </w:r>
            <w:r w:rsidRPr="000048EF">
              <w:t>и</w:t>
            </w:r>
            <w:r w:rsidRPr="000048EF">
              <w:t>ками: назначение, сущность, порядок формирования и регулирования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160"/>
              <w:jc w:val="center"/>
              <w:rPr>
                <w:b/>
              </w:rPr>
            </w:pPr>
            <w:r w:rsidRPr="000048EF">
              <w:rPr>
                <w:b/>
              </w:rPr>
              <w:lastRenderedPageBreak/>
              <w:t>Тема 1.3.</w:t>
            </w:r>
          </w:p>
          <w:p w:rsidR="00A868AB" w:rsidRPr="000048EF" w:rsidRDefault="00A868AB" w:rsidP="00A868AB">
            <w:pPr>
              <w:shd w:val="clear" w:color="auto" w:fill="FFFFFF"/>
              <w:ind w:left="160"/>
              <w:jc w:val="center"/>
            </w:pPr>
            <w:r w:rsidRPr="000048EF">
              <w:rPr>
                <w:spacing w:val="-6"/>
              </w:rPr>
              <w:t xml:space="preserve">Организация розничной </w:t>
            </w:r>
            <w:r w:rsidRPr="000048EF">
              <w:t>то</w:t>
            </w:r>
            <w:r w:rsidRPr="000048EF">
              <w:t>р</w:t>
            </w:r>
            <w:r w:rsidRPr="000048EF">
              <w:t>говли</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8"/>
              <w:jc w:val="both"/>
            </w:pPr>
            <w:r w:rsidRPr="000048EF">
              <w:rPr>
                <w:spacing w:val="-3"/>
              </w:rPr>
              <w:t xml:space="preserve">Розничная торговля: понятие, назначение, цели, задачи, </w:t>
            </w:r>
            <w:r w:rsidRPr="000048EF">
              <w:rPr>
                <w:spacing w:val="-2"/>
              </w:rPr>
              <w:t>виды. Состояние и перспективы развития розничной торговли.</w:t>
            </w:r>
          </w:p>
          <w:p w:rsidR="00A868AB" w:rsidRPr="000048EF" w:rsidRDefault="00A868AB" w:rsidP="00A868AB">
            <w:pPr>
              <w:shd w:val="clear" w:color="auto" w:fill="FFFFFF"/>
              <w:ind w:firstLine="192"/>
              <w:jc w:val="both"/>
            </w:pPr>
            <w:r w:rsidRPr="000048EF">
              <w:t xml:space="preserve">Розничная торговая сеть: понятие, назначение, виды, их </w:t>
            </w:r>
            <w:r w:rsidRPr="000048EF">
              <w:rPr>
                <w:spacing w:val="-2"/>
              </w:rPr>
              <w:t xml:space="preserve">отличительные    признаки и характеристика, направления </w:t>
            </w:r>
            <w:r w:rsidRPr="000048EF">
              <w:t>развития. (ГОСТ  Р 51303-99    «Торговля. Термины и опр</w:t>
            </w:r>
            <w:r w:rsidRPr="000048EF">
              <w:t>е</w:t>
            </w:r>
            <w:r w:rsidRPr="000048EF">
              <w:t>деления»).</w:t>
            </w:r>
          </w:p>
          <w:p w:rsidR="00A868AB" w:rsidRPr="000048EF" w:rsidRDefault="00A868AB" w:rsidP="00A868AB">
            <w:pPr>
              <w:shd w:val="clear" w:color="auto" w:fill="FFFFFF"/>
              <w:ind w:firstLine="192"/>
              <w:jc w:val="both"/>
            </w:pPr>
            <w:r w:rsidRPr="000048EF">
              <w:rPr>
                <w:spacing w:val="-2"/>
              </w:rPr>
              <w:t xml:space="preserve">Классификация предприятий розничной торговли: виды, </w:t>
            </w:r>
            <w:r w:rsidRPr="000048EF">
              <w:t xml:space="preserve">типы, их идентифицирующие признаки. (ГОСТ Р 51773-01 </w:t>
            </w:r>
            <w:r w:rsidRPr="000048EF">
              <w:rPr>
                <w:spacing w:val="-1"/>
              </w:rPr>
              <w:t xml:space="preserve">«Розничная торговля.      Классификация предприятий»). Специализация и типизация магазинов.    Характеристика </w:t>
            </w:r>
            <w:r w:rsidRPr="000048EF">
              <w:t>магазинов различных типов в России и за рубежом. Современные форматы магазинов.</w:t>
            </w:r>
          </w:p>
          <w:p w:rsidR="00A868AB" w:rsidRPr="000048EF" w:rsidRDefault="00A868AB" w:rsidP="00A868AB">
            <w:pPr>
              <w:shd w:val="clear" w:color="auto" w:fill="FFFFFF"/>
              <w:ind w:firstLine="192"/>
              <w:jc w:val="both"/>
            </w:pPr>
            <w:r w:rsidRPr="000048EF">
              <w:rPr>
                <w:spacing w:val="-1"/>
              </w:rPr>
              <w:t xml:space="preserve">Структура предприятий розничной торговли. Специфика </w:t>
            </w:r>
            <w:r w:rsidRPr="000048EF">
              <w:t>работы торговых (коммерч</w:t>
            </w:r>
            <w:r w:rsidRPr="000048EF">
              <w:t>е</w:t>
            </w:r>
            <w:r w:rsidRPr="000048EF">
              <w:t xml:space="preserve">ских) отделов, их взаимосвязь с </w:t>
            </w:r>
            <w:r w:rsidRPr="000048EF">
              <w:rPr>
                <w:spacing w:val="-2"/>
              </w:rPr>
              <w:t>другими структурными подразделениями магазинов.</w:t>
            </w:r>
          </w:p>
          <w:p w:rsidR="00A868AB" w:rsidRPr="000048EF" w:rsidRDefault="00A868AB" w:rsidP="00A868AB">
            <w:pPr>
              <w:shd w:val="clear" w:color="auto" w:fill="FFFFFF"/>
              <w:ind w:firstLine="196"/>
              <w:jc w:val="both"/>
            </w:pPr>
            <w:r w:rsidRPr="000048EF">
              <w:t>Мелкорозничная торговая сеть: назначение, виды, характеристика.</w:t>
            </w:r>
          </w:p>
          <w:p w:rsidR="00A868AB" w:rsidRPr="000048EF" w:rsidRDefault="00A868AB" w:rsidP="00A868AB">
            <w:pPr>
              <w:shd w:val="clear" w:color="auto" w:fill="FFFFFF"/>
              <w:ind w:firstLine="192"/>
              <w:jc w:val="both"/>
            </w:pPr>
            <w:r w:rsidRPr="000048EF">
              <w:t xml:space="preserve">Размещение розничных торговых предприятий: принципы, </w:t>
            </w:r>
            <w:r w:rsidRPr="000048EF">
              <w:rPr>
                <w:spacing w:val="-2"/>
              </w:rPr>
              <w:t xml:space="preserve">правила, виды, факторы, влияющие на размещение магазинов в </w:t>
            </w:r>
            <w:r w:rsidRPr="000048EF">
              <w:t>городах.</w:t>
            </w:r>
          </w:p>
          <w:p w:rsidR="00A868AB" w:rsidRPr="000048EF" w:rsidRDefault="00A868AB" w:rsidP="00A868AB">
            <w:pPr>
              <w:shd w:val="clear" w:color="auto" w:fill="FFFFFF"/>
              <w:jc w:val="both"/>
            </w:pPr>
            <w:r w:rsidRPr="000048EF">
              <w:rPr>
                <w:spacing w:val="-3"/>
              </w:rPr>
              <w:t>Качественные показатели состояния торговой сети.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16" w:firstLine="676"/>
              <w:jc w:val="center"/>
              <w:rPr>
                <w:b/>
              </w:rPr>
            </w:pPr>
            <w:r w:rsidRPr="000048EF">
              <w:rPr>
                <w:b/>
              </w:rPr>
              <w:t>Тема 1.4.</w:t>
            </w:r>
          </w:p>
          <w:p w:rsidR="00A868AB" w:rsidRPr="000048EF" w:rsidRDefault="00A868AB" w:rsidP="00A868AB">
            <w:pPr>
              <w:shd w:val="clear" w:color="auto" w:fill="FFFFFF"/>
              <w:ind w:left="16" w:firstLine="676"/>
              <w:jc w:val="center"/>
            </w:pPr>
            <w:r w:rsidRPr="000048EF">
              <w:rPr>
                <w:spacing w:val="-6"/>
              </w:rPr>
              <w:t>Услуги розничной то</w:t>
            </w:r>
            <w:r w:rsidRPr="000048EF">
              <w:rPr>
                <w:spacing w:val="-6"/>
              </w:rPr>
              <w:t>р</w:t>
            </w:r>
            <w:r w:rsidRPr="000048EF">
              <w:rPr>
                <w:spacing w:val="-6"/>
              </w:rPr>
              <w:t>говли</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rPr>
          <w:trHeight w:val="273"/>
        </w:trPr>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4"/>
              <w:jc w:val="both"/>
            </w:pPr>
            <w:r w:rsidRPr="000048EF">
              <w:rPr>
                <w:spacing w:val="-1"/>
              </w:rPr>
              <w:t>Услуги розничной торговли: определение, основные и</w:t>
            </w:r>
            <w:r w:rsidRPr="000048EF">
              <w:rPr>
                <w:spacing w:val="-1"/>
                <w:sz w:val="18"/>
                <w:szCs w:val="18"/>
              </w:rPr>
              <w:t xml:space="preserve"> </w:t>
            </w:r>
            <w:r w:rsidRPr="000048EF">
              <w:rPr>
                <w:spacing w:val="-1"/>
              </w:rPr>
              <w:t>дополнительные услуги,      их н</w:t>
            </w:r>
            <w:r w:rsidRPr="000048EF">
              <w:rPr>
                <w:spacing w:val="-1"/>
              </w:rPr>
              <w:t>а</w:t>
            </w:r>
            <w:r w:rsidRPr="000048EF">
              <w:rPr>
                <w:spacing w:val="-1"/>
              </w:rPr>
              <w:t xml:space="preserve">значение, специфика </w:t>
            </w:r>
            <w:r w:rsidRPr="000048EF">
              <w:t xml:space="preserve">дополнительных услуг для предприятий розничной торговли. </w:t>
            </w:r>
            <w:r w:rsidRPr="000048EF">
              <w:rPr>
                <w:spacing w:val="-3"/>
              </w:rPr>
              <w:t>(«Классификация услуг розничной торговли» по ГОСТ Р 51304-</w:t>
            </w:r>
            <w:r w:rsidRPr="000048EF">
              <w:t>2009).</w:t>
            </w:r>
          </w:p>
          <w:p w:rsidR="00A868AB" w:rsidRPr="000048EF" w:rsidRDefault="00A868AB" w:rsidP="00A868AB">
            <w:pPr>
              <w:shd w:val="clear" w:color="auto" w:fill="FFFFFF"/>
              <w:ind w:firstLine="196"/>
              <w:jc w:val="both"/>
            </w:pPr>
            <w:r w:rsidRPr="000048EF">
              <w:t>Качество услуг розничной торговли: понятия, общие требования к качеству       (соц</w:t>
            </w:r>
            <w:r w:rsidRPr="000048EF">
              <w:t>и</w:t>
            </w:r>
            <w:r w:rsidRPr="000048EF">
              <w:t xml:space="preserve">альное назначение, </w:t>
            </w:r>
            <w:r w:rsidRPr="000048EF">
              <w:rPr>
                <w:spacing w:val="-3"/>
              </w:rPr>
              <w:t xml:space="preserve">функциональное назначение, эргономичность,   эстетичность, </w:t>
            </w:r>
            <w:r w:rsidRPr="000048EF">
              <w:t>безопа</w:t>
            </w:r>
            <w:r w:rsidRPr="000048EF">
              <w:t>с</w:t>
            </w:r>
            <w:r w:rsidRPr="000048EF">
              <w:t>ность, охрана окружающей среды и др.).</w:t>
            </w:r>
          </w:p>
          <w:p w:rsidR="00A868AB" w:rsidRPr="000048EF" w:rsidRDefault="00A868AB" w:rsidP="00A868AB">
            <w:pPr>
              <w:shd w:val="clear" w:color="auto" w:fill="FFFFFF"/>
              <w:ind w:left="77" w:firstLine="283"/>
              <w:jc w:val="both"/>
              <w:rPr>
                <w:spacing w:val="-2"/>
                <w:sz w:val="18"/>
                <w:szCs w:val="18"/>
              </w:rPr>
            </w:pPr>
            <w:r w:rsidRPr="000048EF">
              <w:rPr>
                <w:spacing w:val="-1"/>
              </w:rPr>
              <w:t xml:space="preserve">Методы контроля и определения показателей качества услуг розничной    торговли. Самоаттестация качества услуг в </w:t>
            </w:r>
            <w:r w:rsidRPr="000048EF">
              <w:rPr>
                <w:spacing w:val="-2"/>
              </w:rPr>
              <w:t xml:space="preserve">предприятиях розничной торговли. Нормативно-правовая база. </w:t>
            </w:r>
            <w:r w:rsidRPr="000048EF">
              <w:rPr>
                <w:spacing w:val="-1"/>
              </w:rPr>
              <w:t xml:space="preserve">Комплект стандартов, регламентирующих качество услуг </w:t>
            </w:r>
            <w:r w:rsidRPr="000048EF">
              <w:rPr>
                <w:spacing w:val="-2"/>
              </w:rPr>
              <w:t>розничной то</w:t>
            </w:r>
            <w:r w:rsidRPr="000048EF">
              <w:rPr>
                <w:spacing w:val="-2"/>
              </w:rPr>
              <w:t>р</w:t>
            </w:r>
            <w:r w:rsidRPr="000048EF">
              <w:rPr>
                <w:spacing w:val="-2"/>
              </w:rPr>
              <w:t>говли (ГОСТ Р 51304-2009, ОСТ 28-002-2000).</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right="264"/>
              <w:jc w:val="center"/>
              <w:rPr>
                <w:b/>
                <w:i/>
                <w:iCs/>
                <w:spacing w:val="-2"/>
              </w:rPr>
            </w:pPr>
            <w:r w:rsidRPr="000048EF">
              <w:rPr>
                <w:b/>
                <w:i/>
                <w:iCs/>
                <w:spacing w:val="-2"/>
              </w:rPr>
              <w:t>Глава 2.</w:t>
            </w:r>
          </w:p>
          <w:p w:rsidR="00A868AB" w:rsidRPr="000048EF" w:rsidRDefault="00A868AB" w:rsidP="00A868AB">
            <w:pPr>
              <w:shd w:val="clear" w:color="auto" w:fill="FFFFFF"/>
              <w:ind w:right="264"/>
              <w:jc w:val="center"/>
              <w:rPr>
                <w:b/>
              </w:rPr>
            </w:pPr>
            <w:r w:rsidRPr="000048EF">
              <w:rPr>
                <w:b/>
                <w:i/>
                <w:iCs/>
                <w:spacing w:val="-2"/>
              </w:rPr>
              <w:t xml:space="preserve">Технология </w:t>
            </w:r>
            <w:r w:rsidRPr="000048EF">
              <w:rPr>
                <w:b/>
                <w:i/>
                <w:iCs/>
              </w:rPr>
              <w:t>торговли</w:t>
            </w:r>
          </w:p>
        </w:tc>
        <w:tc>
          <w:tcPr>
            <w:tcW w:w="9498" w:type="dxa"/>
            <w:gridSpan w:val="2"/>
          </w:tcPr>
          <w:p w:rsidR="00A868AB" w:rsidRPr="000048EF" w:rsidRDefault="00A868AB" w:rsidP="00A868AB">
            <w:pPr>
              <w:shd w:val="clear" w:color="auto" w:fill="FFFFFF"/>
              <w:jc w:val="both"/>
            </w:pPr>
          </w:p>
        </w:tc>
        <w:tc>
          <w:tcPr>
            <w:tcW w:w="1275" w:type="dxa"/>
          </w:tcPr>
          <w:p w:rsidR="00A868AB" w:rsidRPr="000048EF" w:rsidRDefault="00A868AB" w:rsidP="00A868AB">
            <w:pPr>
              <w:shd w:val="clear" w:color="auto" w:fill="FFFFFF"/>
              <w:jc w:val="center"/>
              <w:rPr>
                <w:b/>
              </w:rPr>
            </w:pPr>
            <w:r w:rsidRPr="000048EF">
              <w:rPr>
                <w:b/>
              </w:rPr>
              <w:t>34</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80"/>
              <w:jc w:val="center"/>
              <w:rPr>
                <w:b/>
              </w:rPr>
            </w:pPr>
            <w:r w:rsidRPr="000048EF">
              <w:rPr>
                <w:b/>
              </w:rPr>
              <w:t>Тема 2.1.</w:t>
            </w:r>
          </w:p>
          <w:p w:rsidR="00A868AB" w:rsidRPr="000048EF" w:rsidRDefault="00A868AB" w:rsidP="00A868AB">
            <w:pPr>
              <w:shd w:val="clear" w:color="auto" w:fill="FFFFFF"/>
              <w:ind w:left="80"/>
              <w:jc w:val="center"/>
            </w:pPr>
            <w:r w:rsidRPr="000048EF">
              <w:rPr>
                <w:spacing w:val="-6"/>
              </w:rPr>
              <w:t xml:space="preserve">Технологические решения </w:t>
            </w:r>
            <w:r w:rsidRPr="000048EF">
              <w:t>маг</w:t>
            </w:r>
            <w:r w:rsidRPr="000048EF">
              <w:t>а</w:t>
            </w:r>
            <w:r w:rsidRPr="000048EF">
              <w:lastRenderedPageBreak/>
              <w:t>зинов</w:t>
            </w:r>
          </w:p>
        </w:tc>
        <w:tc>
          <w:tcPr>
            <w:tcW w:w="9498" w:type="dxa"/>
            <w:gridSpan w:val="2"/>
          </w:tcPr>
          <w:p w:rsidR="00A868AB" w:rsidRPr="000048EF" w:rsidRDefault="00A868AB" w:rsidP="00A868AB">
            <w:pPr>
              <w:shd w:val="clear" w:color="auto" w:fill="FFFFFF"/>
              <w:jc w:val="both"/>
              <w:rPr>
                <w:b/>
              </w:rPr>
            </w:pPr>
            <w:r w:rsidRPr="000048EF">
              <w:rPr>
                <w:b/>
              </w:rPr>
              <w:lastRenderedPageBreak/>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shd w:val="clear" w:color="auto" w:fill="FFFFFF"/>
              <w:jc w:val="both"/>
            </w:pPr>
          </w:p>
        </w:tc>
        <w:tc>
          <w:tcPr>
            <w:tcW w:w="9498" w:type="dxa"/>
            <w:gridSpan w:val="2"/>
          </w:tcPr>
          <w:p w:rsidR="00A868AB" w:rsidRPr="000048EF" w:rsidRDefault="00A868AB" w:rsidP="00A868AB">
            <w:pPr>
              <w:shd w:val="clear" w:color="auto" w:fill="FFFFFF"/>
              <w:ind w:firstLine="200"/>
              <w:jc w:val="both"/>
            </w:pPr>
            <w:r w:rsidRPr="000048EF">
              <w:rPr>
                <w:spacing w:val="-2"/>
              </w:rPr>
              <w:t>Виды торговых зданий, основные требования, предъяв</w:t>
            </w:r>
            <w:r w:rsidRPr="000048EF">
              <w:t>ляемые к ним</w:t>
            </w:r>
            <w:r w:rsidRPr="000048EF">
              <w:rPr>
                <w:i/>
                <w:iCs/>
              </w:rPr>
              <w:t xml:space="preserve"> </w:t>
            </w:r>
            <w:r w:rsidRPr="000048EF">
              <w:t xml:space="preserve">(архитектурные, </w:t>
            </w:r>
            <w:r w:rsidRPr="000048EF">
              <w:lastRenderedPageBreak/>
              <w:t>технологические, экономические, санитарно-гигиенические, эстетические).</w:t>
            </w:r>
          </w:p>
          <w:p w:rsidR="00A868AB" w:rsidRPr="000048EF" w:rsidRDefault="00A868AB" w:rsidP="00A868AB">
            <w:pPr>
              <w:shd w:val="clear" w:color="auto" w:fill="FFFFFF"/>
              <w:ind w:firstLine="188"/>
              <w:jc w:val="both"/>
            </w:pPr>
            <w:r w:rsidRPr="000048EF">
              <w:t xml:space="preserve">Помещения магазина: состав, их взаимосвязь, устройство, </w:t>
            </w:r>
            <w:r w:rsidRPr="000048EF">
              <w:rPr>
                <w:spacing w:val="-1"/>
              </w:rPr>
              <w:t>соответствие   требованиям организации торгово-технологического процесса. Требования к технологическому осн</w:t>
            </w:r>
            <w:r w:rsidRPr="000048EF">
              <w:rPr>
                <w:spacing w:val="-1"/>
              </w:rPr>
              <w:t>а</w:t>
            </w:r>
            <w:r w:rsidRPr="000048EF">
              <w:rPr>
                <w:spacing w:val="-1"/>
              </w:rPr>
              <w:t xml:space="preserve">щению </w:t>
            </w:r>
            <w:r w:rsidRPr="000048EF">
              <w:rPr>
                <w:spacing w:val="-3"/>
              </w:rPr>
              <w:t>торговых помещении: обязательные и на добровольной основе.</w:t>
            </w:r>
          </w:p>
          <w:p w:rsidR="00A868AB" w:rsidRPr="000048EF" w:rsidRDefault="00A868AB" w:rsidP="00A868AB">
            <w:pPr>
              <w:shd w:val="clear" w:color="auto" w:fill="FFFFFF"/>
              <w:ind w:firstLine="184"/>
              <w:jc w:val="both"/>
            </w:pPr>
            <w:r w:rsidRPr="000048EF">
              <w:rPr>
                <w:spacing w:val="-1"/>
              </w:rPr>
              <w:t xml:space="preserve">Планировка торгового зала: виды, принципы рационального </w:t>
            </w:r>
            <w:r w:rsidRPr="000048EF">
              <w:rPr>
                <w:spacing w:val="-3"/>
              </w:rPr>
              <w:t xml:space="preserve">размещения оборудования. Показатели использования площади </w:t>
            </w:r>
            <w:r w:rsidRPr="000048EF">
              <w:t>магазина.</w:t>
            </w:r>
          </w:p>
          <w:p w:rsidR="00A868AB" w:rsidRPr="000048EF" w:rsidRDefault="00A868AB" w:rsidP="00A868AB">
            <w:pPr>
              <w:shd w:val="clear" w:color="auto" w:fill="FFFFFF"/>
              <w:ind w:firstLine="188"/>
              <w:jc w:val="both"/>
            </w:pPr>
            <w:r w:rsidRPr="000048EF">
              <w:rPr>
                <w:spacing w:val="-1"/>
              </w:rPr>
              <w:t xml:space="preserve">Современный дизайн магазина: понятие, назначение, </w:t>
            </w:r>
            <w:r w:rsidRPr="000048EF">
              <w:rPr>
                <w:spacing w:val="-2"/>
              </w:rPr>
              <w:t xml:space="preserve">требования, факторы,   влияющие на оформление магазина </w:t>
            </w:r>
            <w:r w:rsidRPr="000048EF">
              <w:rPr>
                <w:spacing w:val="-1"/>
              </w:rPr>
              <w:t>(площадь и конфигурация торгового зала, цвет, освещенность, планировка, размещение торгового оборудования). Требования к эстетическим показат</w:t>
            </w:r>
            <w:r w:rsidRPr="000048EF">
              <w:rPr>
                <w:spacing w:val="-1"/>
              </w:rPr>
              <w:t>е</w:t>
            </w:r>
            <w:r w:rsidRPr="000048EF">
              <w:rPr>
                <w:spacing w:val="-1"/>
              </w:rPr>
              <w:t xml:space="preserve">лям торговых зданий и залов (ГОСТ Р </w:t>
            </w:r>
            <w:r w:rsidRPr="000048EF">
              <w:t>51304-2009).</w:t>
            </w:r>
          </w:p>
          <w:p w:rsidR="00A868AB" w:rsidRPr="000048EF" w:rsidRDefault="00A868AB" w:rsidP="00A868AB">
            <w:pPr>
              <w:shd w:val="clear" w:color="auto" w:fill="FFFFFF"/>
              <w:ind w:firstLine="184"/>
              <w:jc w:val="both"/>
            </w:pPr>
            <w:r w:rsidRPr="000048EF">
              <w:rPr>
                <w:spacing w:val="-1"/>
              </w:rPr>
              <w:t xml:space="preserve">Общетехническая оснащенность торгового предприятия. </w:t>
            </w:r>
            <w:r w:rsidRPr="000048EF">
              <w:t>Строительные и санитарные нормы и правила.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ind w:firstLine="386"/>
              <w:jc w:val="center"/>
              <w:rPr>
                <w:b/>
                <w:spacing w:val="-6"/>
              </w:rPr>
            </w:pPr>
            <w:r w:rsidRPr="000048EF">
              <w:rPr>
                <w:b/>
                <w:spacing w:val="-6"/>
              </w:rPr>
              <w:lastRenderedPageBreak/>
              <w:t>Тема 2.2.</w:t>
            </w:r>
          </w:p>
          <w:p w:rsidR="00A868AB" w:rsidRPr="000048EF" w:rsidRDefault="00A868AB" w:rsidP="00A868AB">
            <w:pPr>
              <w:ind w:firstLine="386"/>
              <w:jc w:val="center"/>
              <w:rPr>
                <w:b/>
              </w:rPr>
            </w:pPr>
            <w:r w:rsidRPr="000048EF">
              <w:rPr>
                <w:spacing w:val="-6"/>
              </w:rPr>
              <w:t xml:space="preserve">Технология товародвижения </w:t>
            </w:r>
            <w:r w:rsidRPr="000048EF">
              <w:rPr>
                <w:spacing w:val="-5"/>
              </w:rPr>
              <w:t>в розничной торговле</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left="16" w:right="24" w:firstLine="172"/>
              <w:jc w:val="both"/>
            </w:pPr>
            <w:r w:rsidRPr="000048EF">
              <w:t>Технология товародвижения в магазине: понятие, назначение.</w:t>
            </w:r>
          </w:p>
          <w:p w:rsidR="00A868AB" w:rsidRPr="000048EF" w:rsidRDefault="00A868AB" w:rsidP="00A868AB">
            <w:pPr>
              <w:shd w:val="clear" w:color="auto" w:fill="FFFFFF"/>
              <w:ind w:left="4" w:right="24" w:firstLine="184"/>
              <w:jc w:val="both"/>
            </w:pPr>
            <w:r w:rsidRPr="000048EF">
              <w:rPr>
                <w:spacing w:val="-3"/>
              </w:rPr>
              <w:t xml:space="preserve">Торгово-технологический процесс в предприятиях розничной </w:t>
            </w:r>
            <w:r w:rsidRPr="000048EF">
              <w:rPr>
                <w:spacing w:val="-1"/>
              </w:rPr>
              <w:t>торговли: понятие, назн</w:t>
            </w:r>
            <w:r w:rsidRPr="000048EF">
              <w:rPr>
                <w:spacing w:val="-1"/>
              </w:rPr>
              <w:t>а</w:t>
            </w:r>
            <w:r w:rsidRPr="000048EF">
              <w:rPr>
                <w:spacing w:val="-1"/>
              </w:rPr>
              <w:t xml:space="preserve">чение, структура, содержание, их специфика в магазинах разных типов. Основные пути </w:t>
            </w:r>
            <w:r w:rsidRPr="000048EF">
              <w:rPr>
                <w:spacing w:val="-2"/>
              </w:rPr>
              <w:t>совершенствования торгово-технологического процесса.</w:t>
            </w:r>
          </w:p>
          <w:p w:rsidR="00A868AB" w:rsidRPr="000048EF" w:rsidRDefault="00A868AB" w:rsidP="00A868AB">
            <w:pPr>
              <w:shd w:val="clear" w:color="auto" w:fill="FFFFFF"/>
              <w:ind w:left="12" w:right="28" w:firstLine="188"/>
              <w:jc w:val="both"/>
            </w:pPr>
            <w:r w:rsidRPr="000048EF">
              <w:rPr>
                <w:spacing w:val="-2"/>
              </w:rPr>
              <w:t xml:space="preserve">Приемка товаров и тары: нормативные документы, ее </w:t>
            </w:r>
            <w:r w:rsidRPr="000048EF">
              <w:rPr>
                <w:spacing w:val="-3"/>
              </w:rPr>
              <w:t xml:space="preserve">регламентирующие. Организация и порядок приемки товаров и </w:t>
            </w:r>
            <w:r w:rsidRPr="000048EF">
              <w:rPr>
                <w:spacing w:val="-2"/>
              </w:rPr>
              <w:t xml:space="preserve">тары по количеству и качеству, документальное оформление </w:t>
            </w:r>
            <w:r w:rsidRPr="000048EF">
              <w:t>приемки товаров.</w:t>
            </w:r>
          </w:p>
          <w:p w:rsidR="00A868AB" w:rsidRPr="000048EF" w:rsidRDefault="00A868AB" w:rsidP="00A868AB">
            <w:pPr>
              <w:shd w:val="clear" w:color="auto" w:fill="FFFFFF"/>
              <w:ind w:left="12" w:right="32" w:firstLine="184"/>
              <w:jc w:val="both"/>
            </w:pPr>
            <w:r w:rsidRPr="000048EF">
              <w:rPr>
                <w:spacing w:val="-2"/>
              </w:rPr>
              <w:t xml:space="preserve">Организация и технология хранения товаров в магазине. </w:t>
            </w:r>
            <w:r w:rsidRPr="000048EF">
              <w:rPr>
                <w:spacing w:val="-1"/>
              </w:rPr>
              <w:t xml:space="preserve">Особенности кратковременного хранения отдельных групп </w:t>
            </w:r>
            <w:r w:rsidRPr="000048EF">
              <w:t>товаров в магазине.</w:t>
            </w:r>
          </w:p>
          <w:p w:rsidR="00A868AB" w:rsidRPr="000048EF" w:rsidRDefault="00A868AB" w:rsidP="00A868AB">
            <w:pPr>
              <w:shd w:val="clear" w:color="auto" w:fill="FFFFFF"/>
              <w:ind w:left="12" w:right="32" w:firstLine="188"/>
              <w:jc w:val="both"/>
              <w:rPr>
                <w:b/>
              </w:rPr>
            </w:pPr>
            <w:r w:rsidRPr="000048EF">
              <w:t xml:space="preserve">Требования к подготовке товаров к продаже, </w:t>
            </w:r>
            <w:r w:rsidRPr="000048EF">
              <w:rPr>
                <w:spacing w:val="-2"/>
              </w:rPr>
              <w:t>регламентированные     Правилами то</w:t>
            </w:r>
            <w:r w:rsidRPr="000048EF">
              <w:rPr>
                <w:spacing w:val="-2"/>
              </w:rPr>
              <w:t>р</w:t>
            </w:r>
            <w:r w:rsidRPr="000048EF">
              <w:rPr>
                <w:spacing w:val="-2"/>
              </w:rPr>
              <w:t xml:space="preserve">говли. Особенности </w:t>
            </w:r>
            <w:r w:rsidRPr="000048EF">
              <w:rPr>
                <w:spacing w:val="-4"/>
              </w:rPr>
              <w:t>подготовки к продаже отдельных групп товаров.</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6</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left="16" w:right="32" w:firstLine="188"/>
              <w:jc w:val="both"/>
            </w:pPr>
            <w:r w:rsidRPr="000048EF">
              <w:t>Изучение Инструкций о порядке приемки товаров по количеству и качеству.</w:t>
            </w:r>
          </w:p>
          <w:p w:rsidR="00A868AB" w:rsidRPr="000048EF" w:rsidRDefault="00A868AB" w:rsidP="00A868AB">
            <w:pPr>
              <w:shd w:val="clear" w:color="auto" w:fill="FFFFFF"/>
              <w:ind w:left="12" w:right="32" w:firstLine="180"/>
              <w:jc w:val="both"/>
            </w:pPr>
            <w:r w:rsidRPr="000048EF">
              <w:rPr>
                <w:spacing w:val="-3"/>
              </w:rPr>
              <w:t xml:space="preserve">Решение ситуационных задач, связанных с приемкой товаров </w:t>
            </w:r>
            <w:r w:rsidRPr="000048EF">
              <w:rPr>
                <w:spacing w:val="-2"/>
              </w:rPr>
              <w:t xml:space="preserve">по количеству и качеству, документальным оформлением этих </w:t>
            </w:r>
            <w:r w:rsidRPr="000048EF">
              <w:t>операций.</w:t>
            </w:r>
          </w:p>
          <w:p w:rsidR="00A868AB" w:rsidRPr="000048EF" w:rsidRDefault="00A868AB" w:rsidP="00A868AB">
            <w:pPr>
              <w:ind w:firstLine="386"/>
              <w:jc w:val="both"/>
              <w:rPr>
                <w:b/>
              </w:rPr>
            </w:pPr>
            <w:r w:rsidRPr="000048EF">
              <w:t xml:space="preserve">Решение торговых ситуаций, связанных с подготовкой </w:t>
            </w:r>
            <w:r w:rsidRPr="000048EF">
              <w:rPr>
                <w:spacing w:val="-2"/>
              </w:rPr>
              <w:t>товаров к продаже.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5"/>
              </w:rPr>
            </w:pPr>
            <w:r w:rsidRPr="000048EF">
              <w:rPr>
                <w:b/>
                <w:spacing w:val="-5"/>
              </w:rPr>
              <w:t>Тема 2.3.</w:t>
            </w:r>
          </w:p>
          <w:p w:rsidR="00A868AB" w:rsidRPr="000048EF" w:rsidRDefault="00A868AB" w:rsidP="00A868AB">
            <w:pPr>
              <w:jc w:val="center"/>
              <w:rPr>
                <w:b/>
              </w:rPr>
            </w:pPr>
            <w:r w:rsidRPr="000048EF">
              <w:rPr>
                <w:spacing w:val="-4"/>
              </w:rPr>
              <w:t>Организация и технология то</w:t>
            </w:r>
            <w:r w:rsidRPr="000048EF">
              <w:rPr>
                <w:spacing w:val="-4"/>
              </w:rPr>
              <w:t>р</w:t>
            </w:r>
            <w:r w:rsidRPr="000048EF">
              <w:rPr>
                <w:spacing w:val="-4"/>
              </w:rPr>
              <w:t>гового обслуживания</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left="16" w:right="40" w:firstLine="176"/>
              <w:jc w:val="both"/>
            </w:pPr>
            <w:r w:rsidRPr="000048EF">
              <w:rPr>
                <w:spacing w:val="-2"/>
              </w:rPr>
              <w:t>Торговое обслуживание покупателей: основные понятия, назначение, формы, правовая база. Качество торгового обслу</w:t>
            </w:r>
            <w:r w:rsidRPr="000048EF">
              <w:rPr>
                <w:spacing w:val="-2"/>
              </w:rPr>
              <w:softHyphen/>
            </w:r>
            <w:r w:rsidRPr="000048EF">
              <w:rPr>
                <w:spacing w:val="-3"/>
              </w:rPr>
              <w:t>живания: понятие, показатели. Требования к обслужива</w:t>
            </w:r>
            <w:r w:rsidRPr="000048EF">
              <w:rPr>
                <w:spacing w:val="-3"/>
              </w:rPr>
              <w:t>ю</w:t>
            </w:r>
            <w:r w:rsidRPr="000048EF">
              <w:rPr>
                <w:spacing w:val="-3"/>
              </w:rPr>
              <w:t>щему персоналу в процессе продажи товаров: продавцов, продавцов-</w:t>
            </w:r>
            <w:r w:rsidRPr="000048EF">
              <w:t>консультантов, ко</w:t>
            </w:r>
            <w:r w:rsidRPr="000048EF">
              <w:t>н</w:t>
            </w:r>
            <w:r w:rsidRPr="000048EF">
              <w:t>тролеров-кассиров, торговых и коммер</w:t>
            </w:r>
            <w:r w:rsidRPr="000048EF">
              <w:softHyphen/>
              <w:t>ческих агентов, менеджеров по продажам.</w:t>
            </w:r>
          </w:p>
          <w:p w:rsidR="00A868AB" w:rsidRPr="000048EF" w:rsidRDefault="00A868AB" w:rsidP="00A868AB">
            <w:pPr>
              <w:shd w:val="clear" w:color="auto" w:fill="FFFFFF"/>
              <w:ind w:left="100"/>
              <w:jc w:val="both"/>
            </w:pPr>
            <w:r w:rsidRPr="000048EF">
              <w:rPr>
                <w:spacing w:val="-2"/>
              </w:rPr>
              <w:lastRenderedPageBreak/>
              <w:t>Технология продажи товаров при разных формах</w:t>
            </w:r>
            <w:r w:rsidRPr="000048EF">
              <w:rPr>
                <w:spacing w:val="-5"/>
              </w:rPr>
              <w:t xml:space="preserve"> обслуживания.</w:t>
            </w:r>
          </w:p>
          <w:p w:rsidR="00A868AB" w:rsidRPr="000048EF" w:rsidRDefault="00A868AB" w:rsidP="00A868AB">
            <w:pPr>
              <w:shd w:val="clear" w:color="auto" w:fill="FFFFFF"/>
              <w:spacing w:before="8"/>
              <w:ind w:left="84" w:right="20" w:firstLine="180"/>
              <w:jc w:val="both"/>
            </w:pPr>
            <w:r w:rsidRPr="000048EF">
              <w:rPr>
                <w:spacing w:val="-2"/>
              </w:rPr>
              <w:t xml:space="preserve">Магазинные формы розничной продажи товаров, их краткая </w:t>
            </w:r>
            <w:r w:rsidRPr="000048EF">
              <w:t xml:space="preserve">характеристика. Основные элементы процесса продажи: изучение и установление спроса, демонстрация товаров, </w:t>
            </w:r>
            <w:r w:rsidRPr="000048EF">
              <w:rPr>
                <w:spacing w:val="-2"/>
              </w:rPr>
              <w:t xml:space="preserve">оказание помощи потребителю в их выборе, консультации </w:t>
            </w:r>
            <w:r w:rsidRPr="000048EF">
              <w:t>продавцов, предложение с</w:t>
            </w:r>
            <w:r w:rsidRPr="000048EF">
              <w:t>о</w:t>
            </w:r>
            <w:r w:rsidRPr="000048EF">
              <w:t xml:space="preserve">путствующих товаров, отпуск </w:t>
            </w:r>
            <w:r w:rsidRPr="000048EF">
              <w:rPr>
                <w:spacing w:val="-3"/>
              </w:rPr>
              <w:t xml:space="preserve">товаров и расчеты с покупателями. Технология расчетов с </w:t>
            </w:r>
            <w:r w:rsidRPr="000048EF">
              <w:rPr>
                <w:spacing w:val="-2"/>
              </w:rPr>
              <w:t>покупателями, ее специфика при каждой форме продажи.</w:t>
            </w:r>
          </w:p>
          <w:p w:rsidR="00A868AB" w:rsidRPr="000048EF" w:rsidRDefault="00A868AB" w:rsidP="00A868AB">
            <w:pPr>
              <w:ind w:firstLine="386"/>
              <w:jc w:val="both"/>
              <w:rPr>
                <w:b/>
              </w:rPr>
            </w:pPr>
            <w:r w:rsidRPr="000048EF">
              <w:rPr>
                <w:spacing w:val="-2"/>
              </w:rPr>
              <w:t xml:space="preserve">Внемагазинные формы торгового обслуживания: понятие, </w:t>
            </w:r>
            <w:r w:rsidRPr="000048EF">
              <w:rPr>
                <w:spacing w:val="-4"/>
              </w:rPr>
              <w:t>назначения, их краткая х</w:t>
            </w:r>
            <w:r w:rsidRPr="000048EF">
              <w:rPr>
                <w:spacing w:val="-4"/>
              </w:rPr>
              <w:t>а</w:t>
            </w:r>
            <w:r w:rsidRPr="000048EF">
              <w:rPr>
                <w:spacing w:val="-4"/>
              </w:rPr>
              <w:t>рактеристика.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spacing w:before="8"/>
              <w:ind w:left="68" w:right="52" w:firstLine="188"/>
              <w:jc w:val="both"/>
            </w:pPr>
            <w:r w:rsidRPr="000048EF">
              <w:rPr>
                <w:spacing w:val="-3"/>
              </w:rPr>
              <w:t xml:space="preserve">Изучение технологий продаж товаров при разных формах </w:t>
            </w:r>
            <w:r w:rsidRPr="000048EF">
              <w:t>обслуживания.</w:t>
            </w:r>
          </w:p>
          <w:p w:rsidR="00A868AB" w:rsidRPr="000048EF" w:rsidRDefault="00A868AB" w:rsidP="00A868AB">
            <w:pPr>
              <w:shd w:val="clear" w:color="auto" w:fill="FFFFFF"/>
              <w:spacing w:before="16"/>
              <w:ind w:left="248"/>
              <w:jc w:val="both"/>
            </w:pPr>
            <w:r w:rsidRPr="000048EF">
              <w:rPr>
                <w:spacing w:val="-2"/>
              </w:rPr>
              <w:t>Решение ситуационных задач по технологии обслуживания.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ind w:firstLine="386"/>
              <w:jc w:val="center"/>
              <w:rPr>
                <w:b/>
                <w:spacing w:val="-5"/>
              </w:rPr>
            </w:pPr>
            <w:r w:rsidRPr="000048EF">
              <w:rPr>
                <w:b/>
                <w:spacing w:val="-5"/>
              </w:rPr>
              <w:t>Тема 2.4.</w:t>
            </w:r>
          </w:p>
          <w:p w:rsidR="00A868AB" w:rsidRPr="000048EF" w:rsidRDefault="00A868AB" w:rsidP="00A868AB">
            <w:pPr>
              <w:ind w:firstLine="386"/>
              <w:jc w:val="center"/>
              <w:rPr>
                <w:b/>
              </w:rPr>
            </w:pPr>
            <w:r w:rsidRPr="000048EF">
              <w:rPr>
                <w:spacing w:val="-6"/>
              </w:rPr>
              <w:t>Правила торговли</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spacing w:before="12"/>
              <w:ind w:left="40" w:right="68" w:hanging="6"/>
              <w:jc w:val="both"/>
            </w:pPr>
            <w:r w:rsidRPr="000048EF">
              <w:rPr>
                <w:spacing w:val="-1"/>
              </w:rPr>
              <w:t xml:space="preserve">Правила торговли: нормативная база, виды и структура </w:t>
            </w:r>
            <w:r w:rsidRPr="000048EF">
              <w:t xml:space="preserve">документов. Информационное обеспечение торговой </w:t>
            </w:r>
            <w:r w:rsidRPr="000048EF">
              <w:rPr>
                <w:spacing w:val="-1"/>
              </w:rPr>
              <w:t xml:space="preserve">деятельности, регламентируемое федеральными законами, </w:t>
            </w:r>
            <w:r w:rsidRPr="000048EF">
              <w:t>прав</w:t>
            </w:r>
            <w:r w:rsidRPr="000048EF">
              <w:t>и</w:t>
            </w:r>
            <w:r w:rsidRPr="000048EF">
              <w:t xml:space="preserve">лами продажи, в том числе федеральными и региональными. Требования к информации о продавце (к </w:t>
            </w:r>
            <w:r w:rsidRPr="000048EF">
              <w:rPr>
                <w:spacing w:val="-2"/>
              </w:rPr>
              <w:t>вывескам, упаковке, способам подтверждения соответствия и т.п.), реал</w:t>
            </w:r>
            <w:r w:rsidRPr="000048EF">
              <w:rPr>
                <w:spacing w:val="-2"/>
              </w:rPr>
              <w:t>и</w:t>
            </w:r>
            <w:r w:rsidRPr="000048EF">
              <w:rPr>
                <w:spacing w:val="-2"/>
              </w:rPr>
              <w:t>зуемых товарах и оказываемых услугах.</w:t>
            </w:r>
          </w:p>
          <w:p w:rsidR="00A868AB" w:rsidRPr="000048EF" w:rsidRDefault="00A868AB" w:rsidP="00A868AB">
            <w:pPr>
              <w:shd w:val="clear" w:color="auto" w:fill="FFFFFF"/>
              <w:spacing w:before="4"/>
              <w:ind w:left="40" w:hanging="6"/>
              <w:jc w:val="both"/>
            </w:pPr>
            <w:r w:rsidRPr="000048EF">
              <w:rPr>
                <w:spacing w:val="-2"/>
              </w:rPr>
              <w:t>Средства торговой информации: назначение, виды.</w:t>
            </w:r>
          </w:p>
          <w:p w:rsidR="00A868AB" w:rsidRPr="000048EF" w:rsidRDefault="00A868AB" w:rsidP="00A868AB">
            <w:pPr>
              <w:shd w:val="clear" w:color="auto" w:fill="FFFFFF"/>
              <w:ind w:left="40" w:right="96" w:hanging="6"/>
              <w:jc w:val="both"/>
            </w:pPr>
            <w:r w:rsidRPr="000048EF">
              <w:t xml:space="preserve">Ценники: понятие, назначение, виды, требования к ним, </w:t>
            </w:r>
            <w:r w:rsidRPr="000048EF">
              <w:rPr>
                <w:spacing w:val="-2"/>
              </w:rPr>
              <w:t>основная и дополнительная и</w:t>
            </w:r>
            <w:r w:rsidRPr="000048EF">
              <w:rPr>
                <w:spacing w:val="-2"/>
              </w:rPr>
              <w:t>н</w:t>
            </w:r>
            <w:r w:rsidRPr="000048EF">
              <w:rPr>
                <w:spacing w:val="-2"/>
              </w:rPr>
              <w:t xml:space="preserve">формация на них, возможности </w:t>
            </w:r>
            <w:r w:rsidRPr="000048EF">
              <w:rPr>
                <w:spacing w:val="-1"/>
              </w:rPr>
              <w:t>формирования потребительских предпочтений с пом</w:t>
            </w:r>
            <w:r w:rsidRPr="000048EF">
              <w:rPr>
                <w:spacing w:val="-1"/>
              </w:rPr>
              <w:t>о</w:t>
            </w:r>
            <w:r w:rsidRPr="000048EF">
              <w:rPr>
                <w:spacing w:val="-1"/>
              </w:rPr>
              <w:t xml:space="preserve">щью </w:t>
            </w:r>
            <w:r w:rsidRPr="000048EF">
              <w:t>ценников.</w:t>
            </w:r>
          </w:p>
          <w:p w:rsidR="00A868AB" w:rsidRPr="000048EF" w:rsidRDefault="00A868AB" w:rsidP="00A868AB">
            <w:pPr>
              <w:shd w:val="clear" w:color="auto" w:fill="FFFFFF"/>
              <w:spacing w:before="12"/>
              <w:ind w:left="40" w:right="104" w:hanging="6"/>
              <w:jc w:val="both"/>
            </w:pPr>
            <w:r w:rsidRPr="000048EF">
              <w:t>Товарные чеки: понятие, назначение, виды товаров, на которые они выписываются.</w:t>
            </w:r>
          </w:p>
          <w:p w:rsidR="00A868AB" w:rsidRPr="000048EF" w:rsidRDefault="00A868AB" w:rsidP="00A868AB">
            <w:pPr>
              <w:shd w:val="clear" w:color="auto" w:fill="FFFFFF"/>
              <w:spacing w:before="4"/>
              <w:ind w:left="40" w:right="112" w:hanging="6"/>
              <w:jc w:val="both"/>
            </w:pPr>
            <w:r w:rsidRPr="000048EF">
              <w:t>Особенности правил продажи отдельных видов товаров, в т.ч. и алкогольной проду</w:t>
            </w:r>
            <w:r w:rsidRPr="000048EF">
              <w:t>к</w:t>
            </w:r>
            <w:r w:rsidRPr="000048EF">
              <w:t>ции.</w:t>
            </w:r>
          </w:p>
          <w:p w:rsidR="00A868AB" w:rsidRPr="000048EF" w:rsidRDefault="00A868AB" w:rsidP="00A868AB">
            <w:pPr>
              <w:ind w:left="40" w:hanging="6"/>
              <w:jc w:val="both"/>
              <w:rPr>
                <w:spacing w:val="-3"/>
              </w:rPr>
            </w:pPr>
            <w:r w:rsidRPr="000048EF">
              <w:t xml:space="preserve">Правила продажи по образцам: назначение, сфера </w:t>
            </w:r>
            <w:r w:rsidRPr="000048EF">
              <w:rPr>
                <w:spacing w:val="-2"/>
              </w:rPr>
              <w:t xml:space="preserve">применения, особенности реализации товаров по образцам в </w:t>
            </w:r>
            <w:r w:rsidRPr="000048EF">
              <w:rPr>
                <w:spacing w:val="-3"/>
              </w:rPr>
              <w:t>торговом зале магазина и методом личных продаж.</w:t>
            </w:r>
          </w:p>
          <w:p w:rsidR="00A868AB" w:rsidRPr="000048EF" w:rsidRDefault="00A868AB" w:rsidP="00A868AB">
            <w:pPr>
              <w:shd w:val="clear" w:color="auto" w:fill="FFFFFF"/>
              <w:ind w:left="40" w:right="48" w:hanging="6"/>
              <w:jc w:val="both"/>
            </w:pPr>
            <w:r w:rsidRPr="000048EF">
              <w:rPr>
                <w:spacing w:val="-1"/>
              </w:rPr>
              <w:t xml:space="preserve">Особенности правил комиссионной торговли: назначение, </w:t>
            </w:r>
            <w:r w:rsidRPr="000048EF">
              <w:t>сфера применения; регламе</w:t>
            </w:r>
            <w:r w:rsidRPr="000048EF">
              <w:t>н</w:t>
            </w:r>
            <w:r w:rsidRPr="000048EF">
              <w:t>тирование отношений между клиентом и комиссионером.</w:t>
            </w:r>
          </w:p>
          <w:p w:rsidR="00A868AB" w:rsidRPr="000048EF" w:rsidRDefault="00A868AB" w:rsidP="00A868AB">
            <w:pPr>
              <w:shd w:val="clear" w:color="auto" w:fill="FFFFFF"/>
              <w:ind w:left="40" w:right="40" w:hanging="6"/>
              <w:jc w:val="both"/>
            </w:pPr>
            <w:r w:rsidRPr="000048EF">
              <w:t xml:space="preserve">Особенности правил продажи товаров в кредит: сфера </w:t>
            </w:r>
            <w:r w:rsidRPr="000048EF">
              <w:rPr>
                <w:spacing w:val="-3"/>
              </w:rPr>
              <w:t>применения, необходимость то</w:t>
            </w:r>
            <w:r w:rsidRPr="000048EF">
              <w:rPr>
                <w:spacing w:val="-3"/>
              </w:rPr>
              <w:t>р</w:t>
            </w:r>
            <w:r w:rsidRPr="000048EF">
              <w:rPr>
                <w:spacing w:val="-3"/>
              </w:rPr>
              <w:t>говли в кредит.</w:t>
            </w:r>
          </w:p>
          <w:p w:rsidR="00A868AB" w:rsidRPr="000048EF" w:rsidRDefault="00A868AB" w:rsidP="00A868AB">
            <w:pPr>
              <w:shd w:val="clear" w:color="auto" w:fill="FFFFFF"/>
              <w:ind w:left="40" w:right="36" w:hanging="6"/>
              <w:jc w:val="both"/>
            </w:pPr>
            <w:r w:rsidRPr="000048EF">
              <w:rPr>
                <w:spacing w:val="-3"/>
              </w:rPr>
              <w:t xml:space="preserve">Правила работы продовольственных, непродовольственных и </w:t>
            </w:r>
            <w:r w:rsidRPr="000048EF">
              <w:t>смешанных рынков: назн</w:t>
            </w:r>
            <w:r w:rsidRPr="000048EF">
              <w:t>а</w:t>
            </w:r>
            <w:r w:rsidRPr="000048EF">
              <w:t>чение, сфера применения, государственное регулирование работы, его нормативно-правовая база.</w:t>
            </w:r>
          </w:p>
          <w:p w:rsidR="00A868AB" w:rsidRPr="000048EF" w:rsidRDefault="00A868AB" w:rsidP="00A868AB">
            <w:pPr>
              <w:shd w:val="clear" w:color="auto" w:fill="FFFFFF"/>
              <w:ind w:left="40" w:hanging="6"/>
              <w:jc w:val="both"/>
            </w:pPr>
            <w:r w:rsidRPr="000048EF">
              <w:rPr>
                <w:spacing w:val="-3"/>
              </w:rPr>
              <w:t>Специфика услуг рынков.</w:t>
            </w:r>
          </w:p>
          <w:p w:rsidR="00A868AB" w:rsidRPr="000048EF" w:rsidRDefault="00A868AB" w:rsidP="00A868AB">
            <w:pPr>
              <w:ind w:left="40" w:hanging="6"/>
              <w:jc w:val="both"/>
              <w:rPr>
                <w:b/>
              </w:rPr>
            </w:pPr>
            <w:r w:rsidRPr="000048EF">
              <w:lastRenderedPageBreak/>
              <w:t xml:space="preserve">Контроль за выполнением правил торговли: виды </w:t>
            </w:r>
            <w:r w:rsidRPr="000048EF">
              <w:rPr>
                <w:spacing w:val="-2"/>
              </w:rPr>
              <w:t>(государственный, внутрипроизводс</w:t>
            </w:r>
            <w:r w:rsidRPr="000048EF">
              <w:rPr>
                <w:spacing w:val="-2"/>
              </w:rPr>
              <w:t>т</w:t>
            </w:r>
            <w:r w:rsidRPr="000048EF">
              <w:rPr>
                <w:spacing w:val="-2"/>
              </w:rPr>
              <w:t xml:space="preserve">венный, внутрифирменный), органы государственного контроля и управления, </w:t>
            </w:r>
            <w:r w:rsidRPr="000048EF">
              <w:t>уполном</w:t>
            </w:r>
            <w:r w:rsidRPr="000048EF">
              <w:t>о</w:t>
            </w:r>
            <w:r w:rsidRPr="000048EF">
              <w:t>ченные в проведении контрольных мероприятий в сфере своей деятельности. Предпис</w:t>
            </w:r>
            <w:r w:rsidRPr="000048EF">
              <w:t>а</w:t>
            </w:r>
            <w:r w:rsidRPr="000048EF">
              <w:t xml:space="preserve">ния и штрафы за нарушение правил торговли. Виды ответственности, </w:t>
            </w:r>
            <w:r w:rsidRPr="000048EF">
              <w:rPr>
                <w:spacing w:val="-4"/>
              </w:rPr>
              <w:t>возникающие при этих нарушениях.</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10</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ind w:left="52" w:right="20" w:firstLine="180"/>
              <w:jc w:val="both"/>
              <w:rPr>
                <w:spacing w:val="-1"/>
              </w:rPr>
            </w:pPr>
            <w:r w:rsidRPr="000048EF">
              <w:rPr>
                <w:spacing w:val="-1"/>
              </w:rPr>
              <w:t>Изучение Закона РФ «Защита прав потребителей при продаже товаров». Решение с</w:t>
            </w:r>
            <w:r w:rsidRPr="000048EF">
              <w:rPr>
                <w:spacing w:val="-1"/>
              </w:rPr>
              <w:t>и</w:t>
            </w:r>
            <w:r w:rsidRPr="000048EF">
              <w:rPr>
                <w:spacing w:val="-1"/>
              </w:rPr>
              <w:t>туационных задач по применению Закона РФ «О защите прав потребителей» в торговле. Изучение правил продажи отдельных видов товаров. Изучение правил комиссионной торговли непродовольственными товарами.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6"/>
              </w:rPr>
            </w:pPr>
            <w:r w:rsidRPr="000048EF">
              <w:rPr>
                <w:b/>
                <w:spacing w:val="-6"/>
              </w:rPr>
              <w:t>Тема 2.5.</w:t>
            </w:r>
          </w:p>
          <w:p w:rsidR="00A868AB" w:rsidRPr="000048EF" w:rsidRDefault="00A868AB" w:rsidP="00A868AB">
            <w:pPr>
              <w:jc w:val="center"/>
              <w:rPr>
                <w:b/>
              </w:rPr>
            </w:pPr>
            <w:r w:rsidRPr="000048EF">
              <w:rPr>
                <w:spacing w:val="-4"/>
              </w:rPr>
              <w:t xml:space="preserve">Товарные склады в </w:t>
            </w:r>
            <w:r w:rsidRPr="000048EF">
              <w:rPr>
                <w:spacing w:val="-5"/>
              </w:rPr>
              <w:t>торговле, их устройство и планировка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ind w:left="64" w:right="8" w:firstLine="112"/>
              <w:jc w:val="both"/>
            </w:pPr>
            <w:r w:rsidRPr="000048EF">
              <w:rPr>
                <w:spacing w:val="-2"/>
              </w:rPr>
              <w:t xml:space="preserve">Товарные склады: роль складов в процессе товародвижения, </w:t>
            </w:r>
            <w:r w:rsidRPr="000048EF">
              <w:t>назначение, функции. Кла</w:t>
            </w:r>
            <w:r w:rsidRPr="000048EF">
              <w:t>с</w:t>
            </w:r>
            <w:r w:rsidRPr="000048EF">
              <w:t xml:space="preserve">сификация складов, их </w:t>
            </w:r>
            <w:r w:rsidRPr="000048EF">
              <w:rPr>
                <w:spacing w:val="-2"/>
              </w:rPr>
              <w:t xml:space="preserve">характеристика. Размещение складов; факторы, влияющие на </w:t>
            </w:r>
            <w:r w:rsidRPr="000048EF">
              <w:rPr>
                <w:spacing w:val="-3"/>
              </w:rPr>
              <w:t>в</w:t>
            </w:r>
            <w:r w:rsidRPr="000048EF">
              <w:rPr>
                <w:spacing w:val="-3"/>
              </w:rPr>
              <w:t>ы</w:t>
            </w:r>
            <w:r w:rsidRPr="000048EF">
              <w:rPr>
                <w:spacing w:val="-3"/>
              </w:rPr>
              <w:t>бор места расположения склада. Складское хозяйство, план-</w:t>
            </w:r>
            <w:r w:rsidRPr="000048EF">
              <w:t>схема складского хозяйства.</w:t>
            </w:r>
          </w:p>
          <w:p w:rsidR="00A868AB" w:rsidRPr="000048EF" w:rsidRDefault="00A868AB" w:rsidP="00A868AB">
            <w:pPr>
              <w:ind w:firstLine="112"/>
              <w:jc w:val="both"/>
              <w:rPr>
                <w:b/>
              </w:rPr>
            </w:pPr>
            <w:r w:rsidRPr="000048EF">
              <w:rPr>
                <w:spacing w:val="-1"/>
              </w:rPr>
              <w:t xml:space="preserve">Складские здания и сооружения: виды, конструктивные </w:t>
            </w:r>
            <w:r w:rsidRPr="000048EF">
              <w:rPr>
                <w:spacing w:val="-2"/>
              </w:rPr>
              <w:t>элементы, требования, предъя</w:t>
            </w:r>
            <w:r w:rsidRPr="000048EF">
              <w:rPr>
                <w:spacing w:val="-2"/>
              </w:rPr>
              <w:t>в</w:t>
            </w:r>
            <w:r w:rsidRPr="000048EF">
              <w:rPr>
                <w:spacing w:val="-2"/>
              </w:rPr>
              <w:t xml:space="preserve">ляемые к ним. Виды складских </w:t>
            </w:r>
            <w:r w:rsidRPr="000048EF">
              <w:t xml:space="preserve">помещений, их взаимосвязь. Технологическая планировка </w:t>
            </w:r>
            <w:r w:rsidRPr="000048EF">
              <w:rPr>
                <w:spacing w:val="-3"/>
              </w:rPr>
              <w:t xml:space="preserve">склада. Особенности устройства и планировки специальных </w:t>
            </w:r>
            <w:r w:rsidRPr="000048EF">
              <w:t>складов. Определение потре</w:t>
            </w:r>
            <w:r w:rsidRPr="000048EF">
              <w:t>б</w:t>
            </w:r>
            <w:r w:rsidRPr="000048EF">
              <w:t xml:space="preserve">ности в складской площади и </w:t>
            </w:r>
            <w:r w:rsidRPr="000048EF">
              <w:rPr>
                <w:spacing w:val="-1"/>
              </w:rPr>
              <w:t xml:space="preserve">емкости склада, технико-экономические показатели работы </w:t>
            </w:r>
            <w:r w:rsidRPr="000048EF">
              <w:t xml:space="preserve">склада, эффективность использования складов. Современные </w:t>
            </w:r>
            <w:r w:rsidRPr="000048EF">
              <w:rPr>
                <w:spacing w:val="-6"/>
              </w:rPr>
              <w:t>тенденции</w:t>
            </w:r>
            <w:r w:rsidRPr="000048EF">
              <w:t xml:space="preserve"> в развитии и   совершенствовании складского</w:t>
            </w:r>
            <w:r w:rsidRPr="000048EF">
              <w:rPr>
                <w:spacing w:val="-4"/>
              </w:rPr>
              <w:t xml:space="preserve"> хозяйства.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5"/>
              </w:rPr>
            </w:pPr>
            <w:r w:rsidRPr="000048EF">
              <w:rPr>
                <w:b/>
                <w:spacing w:val="-5"/>
              </w:rPr>
              <w:t>Тема 2.6.</w:t>
            </w:r>
          </w:p>
          <w:p w:rsidR="00A868AB" w:rsidRPr="000048EF" w:rsidRDefault="00A868AB" w:rsidP="00A868AB">
            <w:pPr>
              <w:jc w:val="center"/>
              <w:rPr>
                <w:b/>
              </w:rPr>
            </w:pPr>
            <w:r w:rsidRPr="000048EF">
              <w:rPr>
                <w:spacing w:val="-4"/>
              </w:rPr>
              <w:t xml:space="preserve">Технология складского </w:t>
            </w:r>
            <w:r w:rsidRPr="000048EF">
              <w:rPr>
                <w:spacing w:val="-6"/>
              </w:rPr>
              <w:t>товар</w:t>
            </w:r>
            <w:r w:rsidRPr="000048EF">
              <w:rPr>
                <w:spacing w:val="-6"/>
              </w:rPr>
              <w:t>о</w:t>
            </w:r>
            <w:r w:rsidRPr="000048EF">
              <w:rPr>
                <w:spacing w:val="-6"/>
              </w:rPr>
              <w:t>движения в торговле</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spacing w:before="12"/>
              <w:ind w:left="77" w:right="16" w:firstLine="99"/>
              <w:jc w:val="both"/>
            </w:pPr>
            <w:r w:rsidRPr="000048EF">
              <w:rPr>
                <w:spacing w:val="-3"/>
              </w:rPr>
              <w:t xml:space="preserve">Технология товародвижения на складе: понятие, назначение, </w:t>
            </w:r>
            <w:r w:rsidRPr="000048EF">
              <w:t>основные операции.</w:t>
            </w:r>
          </w:p>
          <w:p w:rsidR="00A868AB" w:rsidRPr="000048EF" w:rsidRDefault="00A868AB" w:rsidP="00A868AB">
            <w:pPr>
              <w:shd w:val="clear" w:color="auto" w:fill="FFFFFF"/>
              <w:spacing w:before="8"/>
              <w:ind w:left="77" w:right="16" w:firstLine="99"/>
              <w:jc w:val="both"/>
            </w:pPr>
            <w:r w:rsidRPr="000048EF">
              <w:rPr>
                <w:spacing w:val="-2"/>
              </w:rPr>
              <w:t xml:space="preserve">Складской технологический процесс и его составные части. </w:t>
            </w:r>
            <w:r w:rsidRPr="000048EF">
              <w:t>Требования к организации складского технологического процесса.</w:t>
            </w:r>
          </w:p>
          <w:p w:rsidR="00A868AB" w:rsidRPr="000048EF" w:rsidRDefault="00A868AB" w:rsidP="00A868AB">
            <w:pPr>
              <w:shd w:val="clear" w:color="auto" w:fill="FFFFFF"/>
              <w:spacing w:before="8"/>
              <w:ind w:left="77" w:right="28" w:firstLine="99"/>
              <w:jc w:val="both"/>
            </w:pPr>
            <w:r w:rsidRPr="000048EF">
              <w:t>Организация и технология операций по поступлению и приемке товаров на склад: но</w:t>
            </w:r>
            <w:r w:rsidRPr="000048EF">
              <w:t>р</w:t>
            </w:r>
            <w:r w:rsidRPr="000048EF">
              <w:t xml:space="preserve">мативная база, </w:t>
            </w:r>
            <w:r w:rsidRPr="000048EF">
              <w:rPr>
                <w:spacing w:val="-3"/>
              </w:rPr>
              <w:t>последовательность операций, документальное оформление.</w:t>
            </w:r>
          </w:p>
          <w:p w:rsidR="00A868AB" w:rsidRPr="000048EF" w:rsidRDefault="00A868AB" w:rsidP="00A868AB">
            <w:pPr>
              <w:shd w:val="clear" w:color="auto" w:fill="FFFFFF"/>
              <w:ind w:left="77" w:right="36" w:firstLine="99"/>
              <w:jc w:val="both"/>
            </w:pPr>
            <w:r w:rsidRPr="000048EF">
              <w:t xml:space="preserve">Технология процесса складирования товаров на складе: </w:t>
            </w:r>
            <w:r w:rsidRPr="000048EF">
              <w:rPr>
                <w:spacing w:val="-3"/>
              </w:rPr>
              <w:t>общие принципы, правила и способы размещения.</w:t>
            </w:r>
          </w:p>
          <w:p w:rsidR="00A868AB" w:rsidRPr="000048EF" w:rsidRDefault="00A868AB" w:rsidP="00A868AB">
            <w:pPr>
              <w:shd w:val="clear" w:color="auto" w:fill="FFFFFF"/>
              <w:ind w:left="77" w:right="40" w:firstLine="99"/>
              <w:jc w:val="both"/>
            </w:pPr>
            <w:r w:rsidRPr="000048EF">
              <w:rPr>
                <w:spacing w:val="-2"/>
              </w:rPr>
              <w:t xml:space="preserve">Штрих-кодовая технология учета и идентификации товаров </w:t>
            </w:r>
            <w:r w:rsidRPr="000048EF">
              <w:rPr>
                <w:spacing w:val="-3"/>
              </w:rPr>
              <w:t xml:space="preserve">при хранении, приемке и реализации: понятие, назначение, </w:t>
            </w:r>
            <w:r w:rsidRPr="000048EF">
              <w:t>преимущества и недостатки.</w:t>
            </w:r>
          </w:p>
          <w:p w:rsidR="00A868AB" w:rsidRPr="000048EF" w:rsidRDefault="00A868AB" w:rsidP="00A868AB">
            <w:pPr>
              <w:ind w:left="77" w:firstLine="99"/>
              <w:jc w:val="both"/>
              <w:rPr>
                <w:b/>
              </w:rPr>
            </w:pPr>
            <w:r w:rsidRPr="000048EF">
              <w:rPr>
                <w:spacing w:val="-3"/>
              </w:rPr>
              <w:t xml:space="preserve">Технология процессов комплектации товаров и отправки их </w:t>
            </w:r>
            <w:r w:rsidRPr="000048EF">
              <w:t>потребителям: сущность, о</w:t>
            </w:r>
            <w:r w:rsidRPr="000048EF">
              <w:t>с</w:t>
            </w:r>
            <w:r w:rsidRPr="000048EF">
              <w:t xml:space="preserve">новные этапы процесса, их </w:t>
            </w:r>
            <w:r w:rsidRPr="000048EF">
              <w:rPr>
                <w:spacing w:val="-5"/>
              </w:rPr>
              <w:t>характеристика.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jc w:val="center"/>
              <w:rPr>
                <w:b/>
              </w:rPr>
            </w:pPr>
            <w:r w:rsidRPr="000048EF">
              <w:rPr>
                <w:b/>
                <w:bCs/>
                <w:i/>
                <w:iCs/>
                <w:spacing w:val="-8"/>
              </w:rPr>
              <w:t xml:space="preserve">Глава 3. Мерчандайзинг в </w:t>
            </w:r>
            <w:r w:rsidRPr="000048EF">
              <w:rPr>
                <w:b/>
                <w:bCs/>
                <w:i/>
                <w:iCs/>
                <w:spacing w:val="-4"/>
              </w:rPr>
              <w:t>ро</w:t>
            </w:r>
            <w:r w:rsidRPr="000048EF">
              <w:rPr>
                <w:b/>
                <w:bCs/>
                <w:i/>
                <w:iCs/>
                <w:spacing w:val="-4"/>
              </w:rPr>
              <w:t>з</w:t>
            </w:r>
            <w:r w:rsidRPr="000048EF">
              <w:rPr>
                <w:b/>
                <w:bCs/>
                <w:i/>
                <w:iCs/>
                <w:spacing w:val="-4"/>
              </w:rPr>
              <w:t>ничной торговле</w:t>
            </w:r>
          </w:p>
        </w:tc>
        <w:tc>
          <w:tcPr>
            <w:tcW w:w="9498" w:type="dxa"/>
            <w:gridSpan w:val="2"/>
          </w:tcPr>
          <w:p w:rsidR="00A868AB" w:rsidRPr="000048EF" w:rsidRDefault="00A868AB" w:rsidP="00A868AB">
            <w:pPr>
              <w:ind w:firstLine="386"/>
              <w:rPr>
                <w:b/>
              </w:rPr>
            </w:pPr>
          </w:p>
        </w:tc>
        <w:tc>
          <w:tcPr>
            <w:tcW w:w="1275" w:type="dxa"/>
          </w:tcPr>
          <w:p w:rsidR="00A868AB" w:rsidRPr="000048EF" w:rsidRDefault="00A868AB" w:rsidP="00A868AB">
            <w:pPr>
              <w:shd w:val="clear" w:color="auto" w:fill="FFFFFF"/>
              <w:jc w:val="center"/>
              <w:rPr>
                <w:b/>
              </w:rPr>
            </w:pPr>
            <w:r w:rsidRPr="000048EF">
              <w:rPr>
                <w:b/>
              </w:rPr>
              <w:t>46</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5"/>
              </w:rPr>
            </w:pPr>
            <w:r w:rsidRPr="000048EF">
              <w:rPr>
                <w:b/>
                <w:spacing w:val="-5"/>
              </w:rPr>
              <w:lastRenderedPageBreak/>
              <w:t>Тема 3.1.</w:t>
            </w:r>
          </w:p>
          <w:p w:rsidR="00A868AB" w:rsidRPr="000048EF" w:rsidRDefault="00A868AB" w:rsidP="00A868AB">
            <w:pPr>
              <w:jc w:val="center"/>
              <w:rPr>
                <w:b/>
              </w:rPr>
            </w:pPr>
            <w:r w:rsidRPr="000048EF">
              <w:rPr>
                <w:spacing w:val="-4"/>
              </w:rPr>
              <w:t xml:space="preserve">Сущность и значение </w:t>
            </w:r>
            <w:r w:rsidRPr="000048EF">
              <w:rPr>
                <w:spacing w:val="-3"/>
              </w:rPr>
              <w:t>мерча</w:t>
            </w:r>
            <w:r w:rsidRPr="000048EF">
              <w:rPr>
                <w:spacing w:val="-3"/>
              </w:rPr>
              <w:t>н</w:t>
            </w:r>
            <w:r w:rsidRPr="000048EF">
              <w:rPr>
                <w:spacing w:val="-3"/>
              </w:rPr>
              <w:t>дайзинга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spacing w:before="20"/>
              <w:ind w:left="28" w:right="64" w:firstLine="180"/>
              <w:jc w:val="both"/>
            </w:pPr>
            <w:r w:rsidRPr="000048EF">
              <w:t xml:space="preserve">Мерчандайэинг: понятие. Технологии мерчанлайзинга: </w:t>
            </w:r>
            <w:r w:rsidRPr="000048EF">
              <w:rPr>
                <w:spacing w:val="-4"/>
              </w:rPr>
              <w:t xml:space="preserve">понятие, сущность. Значение мерчандайзинга в обеспечении </w:t>
            </w:r>
            <w:r w:rsidRPr="000048EF">
              <w:rPr>
                <w:spacing w:val="-5"/>
              </w:rPr>
              <w:t xml:space="preserve">конкурентных преимуществ предприятию, в повышении уровня </w:t>
            </w:r>
            <w:r w:rsidRPr="000048EF">
              <w:t xml:space="preserve">обслуживания покупателей. Влияние мерчандайзинга на </w:t>
            </w:r>
            <w:r w:rsidRPr="000048EF">
              <w:rPr>
                <w:spacing w:val="-5"/>
              </w:rPr>
              <w:t>повышение роли и стат</w:t>
            </w:r>
            <w:r w:rsidRPr="000048EF">
              <w:rPr>
                <w:spacing w:val="-5"/>
              </w:rPr>
              <w:t>у</w:t>
            </w:r>
            <w:r w:rsidRPr="000048EF">
              <w:rPr>
                <w:spacing w:val="-5"/>
              </w:rPr>
              <w:t xml:space="preserve">са розничной торговли в цепочке </w:t>
            </w:r>
            <w:r w:rsidRPr="000048EF">
              <w:rPr>
                <w:spacing w:val="-2"/>
              </w:rPr>
              <w:t>«производитель-потребитель», а также на торгово-технологический процесс розничного торгового предприятия.</w:t>
            </w:r>
          </w:p>
          <w:p w:rsidR="00A868AB" w:rsidRPr="000048EF" w:rsidRDefault="00A868AB" w:rsidP="00A868AB">
            <w:pPr>
              <w:ind w:firstLine="386"/>
              <w:jc w:val="both"/>
              <w:rPr>
                <w:b/>
              </w:rPr>
            </w:pPr>
            <w:r w:rsidRPr="000048EF">
              <w:rPr>
                <w:spacing w:val="-6"/>
              </w:rPr>
              <w:t>Мерчандайзннг как фактор содействия продажам.</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5"/>
              </w:rPr>
            </w:pPr>
            <w:r w:rsidRPr="000048EF">
              <w:rPr>
                <w:b/>
                <w:spacing w:val="-5"/>
              </w:rPr>
              <w:t>Тема 3.2.</w:t>
            </w:r>
          </w:p>
          <w:p w:rsidR="00A868AB" w:rsidRPr="000048EF" w:rsidRDefault="00A868AB" w:rsidP="00A868AB">
            <w:pPr>
              <w:jc w:val="center"/>
              <w:rPr>
                <w:b/>
              </w:rPr>
            </w:pPr>
            <w:r w:rsidRPr="000048EF">
              <w:rPr>
                <w:spacing w:val="-5"/>
              </w:rPr>
              <w:t>Распределение ресурсов посет</w:t>
            </w:r>
            <w:r w:rsidRPr="000048EF">
              <w:rPr>
                <w:spacing w:val="-5"/>
              </w:rPr>
              <w:t>и</w:t>
            </w:r>
            <w:r w:rsidRPr="000048EF">
              <w:rPr>
                <w:spacing w:val="-5"/>
              </w:rPr>
              <w:t xml:space="preserve">теля и социально- </w:t>
            </w:r>
            <w:r w:rsidRPr="000048EF">
              <w:rPr>
                <w:spacing w:val="-6"/>
              </w:rPr>
              <w:t xml:space="preserve">экономическое значение </w:t>
            </w:r>
            <w:r w:rsidRPr="000048EF">
              <w:rPr>
                <w:spacing w:val="-5"/>
              </w:rPr>
              <w:t>технологий мерчанда</w:t>
            </w:r>
            <w:r w:rsidRPr="000048EF">
              <w:rPr>
                <w:spacing w:val="-5"/>
              </w:rPr>
              <w:t>й</w:t>
            </w:r>
            <w:r w:rsidRPr="000048EF">
              <w:rPr>
                <w:spacing w:val="-5"/>
              </w:rPr>
              <w:t>зинга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spacing w:before="24"/>
              <w:ind w:left="4" w:right="108" w:firstLine="184"/>
              <w:jc w:val="both"/>
            </w:pPr>
            <w:r w:rsidRPr="000048EF">
              <w:rPr>
                <w:spacing w:val="-3"/>
              </w:rPr>
              <w:t xml:space="preserve">Основные компоненты социально-экономических ресурсов </w:t>
            </w:r>
            <w:r w:rsidRPr="000048EF">
              <w:t>посетителей торгового предприятия и их влияние на формирование технологий мерчандайзинга.</w:t>
            </w:r>
          </w:p>
          <w:p w:rsidR="00A868AB" w:rsidRPr="000048EF" w:rsidRDefault="00A868AB" w:rsidP="00A868AB">
            <w:pPr>
              <w:shd w:val="clear" w:color="auto" w:fill="FFFFFF"/>
              <w:ind w:left="20"/>
              <w:jc w:val="both"/>
            </w:pPr>
            <w:r w:rsidRPr="000048EF">
              <w:t xml:space="preserve">Экономический ресурс понятие и содержание. </w:t>
            </w:r>
            <w:r w:rsidRPr="000048EF">
              <w:rPr>
                <w:spacing w:val="-3"/>
              </w:rPr>
              <w:t>Экономический ресурс как основа покуп</w:t>
            </w:r>
            <w:r w:rsidRPr="000048EF">
              <w:rPr>
                <w:spacing w:val="-3"/>
              </w:rPr>
              <w:t>а</w:t>
            </w:r>
            <w:r w:rsidRPr="000048EF">
              <w:rPr>
                <w:spacing w:val="-3"/>
              </w:rPr>
              <w:t xml:space="preserve">тельной способности </w:t>
            </w:r>
            <w:r w:rsidRPr="000048EF">
              <w:rPr>
                <w:spacing w:val="-1"/>
              </w:rPr>
              <w:t xml:space="preserve">уверенности покупателя и материальная основа   развития </w:t>
            </w:r>
            <w:r w:rsidRPr="000048EF">
              <w:t>технол</w:t>
            </w:r>
            <w:r w:rsidRPr="000048EF">
              <w:t>о</w:t>
            </w:r>
            <w:r w:rsidRPr="000048EF">
              <w:t>гий мерчандайзинга.</w:t>
            </w:r>
          </w:p>
          <w:p w:rsidR="00A868AB" w:rsidRPr="000048EF" w:rsidRDefault="00A868AB" w:rsidP="00A868AB">
            <w:pPr>
              <w:shd w:val="clear" w:color="auto" w:fill="FFFFFF"/>
              <w:ind w:left="24" w:right="16" w:firstLine="184"/>
              <w:jc w:val="both"/>
              <w:rPr>
                <w:b/>
              </w:rPr>
            </w:pPr>
            <w:r w:rsidRPr="000048EF">
              <w:t>Ресурсы времени потребителей и их распределение. Факторы, влияющие на экономию времени потребителя. Влияние технологий мерчандайзинга на</w:t>
            </w:r>
            <w:r w:rsidRPr="000048EF">
              <w:rPr>
                <w:i/>
                <w:iCs/>
              </w:rPr>
              <w:t xml:space="preserve"> </w:t>
            </w:r>
            <w:r w:rsidRPr="000048EF">
              <w:t xml:space="preserve">ресурс   времени </w:t>
            </w:r>
            <w:r w:rsidRPr="000048EF">
              <w:rPr>
                <w:spacing w:val="-4"/>
              </w:rPr>
              <w:t>покуп</w:t>
            </w:r>
            <w:r w:rsidRPr="000048EF">
              <w:rPr>
                <w:spacing w:val="-4"/>
              </w:rPr>
              <w:t>а</w:t>
            </w:r>
            <w:r w:rsidRPr="000048EF">
              <w:rPr>
                <w:spacing w:val="-4"/>
              </w:rPr>
              <w:t>теля.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6"/>
              </w:rPr>
            </w:pPr>
            <w:r w:rsidRPr="000048EF">
              <w:rPr>
                <w:b/>
                <w:spacing w:val="-6"/>
              </w:rPr>
              <w:t>Тема 3.3.</w:t>
            </w:r>
          </w:p>
          <w:p w:rsidR="00A868AB" w:rsidRPr="000048EF" w:rsidRDefault="00A868AB" w:rsidP="00A868AB">
            <w:pPr>
              <w:jc w:val="center"/>
              <w:rPr>
                <w:b/>
              </w:rPr>
            </w:pPr>
            <w:r w:rsidRPr="000048EF">
              <w:rPr>
                <w:spacing w:val="-7"/>
              </w:rPr>
              <w:t xml:space="preserve">Объекты и участники </w:t>
            </w:r>
            <w:r w:rsidRPr="000048EF">
              <w:rPr>
                <w:spacing w:val="-8"/>
              </w:rPr>
              <w:t>мерчанда</w:t>
            </w:r>
            <w:r w:rsidRPr="000048EF">
              <w:rPr>
                <w:spacing w:val="-8"/>
              </w:rPr>
              <w:t>й</w:t>
            </w:r>
            <w:r w:rsidRPr="000048EF">
              <w:rPr>
                <w:spacing w:val="-8"/>
              </w:rPr>
              <w:t xml:space="preserve">зинговой </w:t>
            </w:r>
            <w:r w:rsidRPr="000048EF">
              <w:rPr>
                <w:spacing w:val="-5"/>
              </w:rPr>
              <w:t>деятельности</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left="24" w:right="16" w:firstLine="184"/>
              <w:jc w:val="both"/>
            </w:pPr>
            <w:r w:rsidRPr="000048EF">
              <w:rPr>
                <w:spacing w:val="-1"/>
              </w:rPr>
              <w:t xml:space="preserve">Объекты мерчанддизинговой технологии: понятие, виды </w:t>
            </w:r>
            <w:r w:rsidRPr="000048EF">
              <w:rPr>
                <w:spacing w:val="-2"/>
              </w:rPr>
              <w:t xml:space="preserve">(товары, торгово-технологическое оборудование, потребности, </w:t>
            </w:r>
            <w:r w:rsidRPr="000048EF">
              <w:t xml:space="preserve">технологии продаж, методы обслуживания покупателей, </w:t>
            </w:r>
            <w:r w:rsidRPr="000048EF">
              <w:rPr>
                <w:spacing w:val="-2"/>
              </w:rPr>
              <w:t xml:space="preserve">торговые помещения и здания, типы торговых предприятий, </w:t>
            </w:r>
            <w:r w:rsidRPr="000048EF">
              <w:rPr>
                <w:spacing w:val="-1"/>
              </w:rPr>
              <w:t xml:space="preserve">инфраструктура торговой сети). Поведение потребителя и </w:t>
            </w:r>
            <w:r w:rsidRPr="000048EF">
              <w:rPr>
                <w:spacing w:val="-2"/>
              </w:rPr>
              <w:t>посетителя как особые объекты мерчандайзинга.</w:t>
            </w:r>
          </w:p>
          <w:p w:rsidR="00A868AB" w:rsidRPr="000048EF" w:rsidRDefault="00A868AB" w:rsidP="00A868AB">
            <w:pPr>
              <w:ind w:firstLine="386"/>
              <w:jc w:val="both"/>
              <w:rPr>
                <w:b/>
              </w:rPr>
            </w:pPr>
            <w:r w:rsidRPr="000048EF">
              <w:rPr>
                <w:spacing w:val="-2"/>
              </w:rPr>
              <w:t>Участники мерчандайзинговой деятельности: понятие, виды.</w:t>
            </w:r>
            <w:r w:rsidRPr="000048EF">
              <w:rPr>
                <w:spacing w:val="-2"/>
              </w:rPr>
              <w:br/>
            </w:r>
            <w:r w:rsidRPr="000048EF">
              <w:rPr>
                <w:spacing w:val="-1"/>
              </w:rPr>
              <w:t>Роль и место производителей (владельцев марок), промежуточных звеньев, розничных торговцев, покупателей и посетителей розничных торговых предприятий в осуществлении мерчандайзинговой деятельности. Посетители торгового пред</w:t>
            </w:r>
            <w:r w:rsidRPr="000048EF">
              <w:t>приятия: понятие, их отл</w:t>
            </w:r>
            <w:r w:rsidRPr="000048EF">
              <w:t>и</w:t>
            </w:r>
            <w:r w:rsidRPr="000048EF">
              <w:t>чия от потребителей и приобре</w:t>
            </w:r>
            <w:r w:rsidRPr="000048EF">
              <w:rPr>
                <w:spacing w:val="-2"/>
              </w:rPr>
              <w:t xml:space="preserve">тателей. Перераспределение функций в мерчандайзинговом </w:t>
            </w:r>
            <w:r w:rsidRPr="000048EF">
              <w:t xml:space="preserve">процессе по сравнению с традиционными технологиями </w:t>
            </w:r>
            <w:r w:rsidRPr="000048EF">
              <w:rPr>
                <w:spacing w:val="-1"/>
              </w:rPr>
              <w:t xml:space="preserve">продажи товаров в розничной торговой сети. Сферы и виды </w:t>
            </w:r>
            <w:r w:rsidRPr="000048EF">
              <w:rPr>
                <w:spacing w:val="-3"/>
              </w:rPr>
              <w:t>деятельности для внедрения технологий мерчандайзинга.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6"/>
              </w:rPr>
            </w:pPr>
            <w:r w:rsidRPr="000048EF">
              <w:rPr>
                <w:b/>
                <w:spacing w:val="-6"/>
              </w:rPr>
              <w:t>Тема 3.4.</w:t>
            </w:r>
          </w:p>
          <w:p w:rsidR="00A868AB" w:rsidRPr="000048EF" w:rsidRDefault="00A868AB" w:rsidP="00A868AB">
            <w:pPr>
              <w:jc w:val="both"/>
              <w:rPr>
                <w:b/>
              </w:rPr>
            </w:pPr>
            <w:r w:rsidRPr="000048EF">
              <w:rPr>
                <w:spacing w:val="-7"/>
              </w:rPr>
              <w:t xml:space="preserve">Основные предпосылки для </w:t>
            </w:r>
            <w:r w:rsidRPr="000048EF">
              <w:rPr>
                <w:spacing w:val="-6"/>
              </w:rPr>
              <w:t>вн</w:t>
            </w:r>
            <w:r w:rsidRPr="000048EF">
              <w:rPr>
                <w:spacing w:val="-6"/>
              </w:rPr>
              <w:t>е</w:t>
            </w:r>
            <w:r w:rsidRPr="000048EF">
              <w:rPr>
                <w:spacing w:val="-6"/>
              </w:rPr>
              <w:t>дрения технологий мерчанда</w:t>
            </w:r>
            <w:r w:rsidRPr="000048EF">
              <w:rPr>
                <w:spacing w:val="-6"/>
              </w:rPr>
              <w:t>й</w:t>
            </w:r>
            <w:r w:rsidRPr="000048EF">
              <w:rPr>
                <w:spacing w:val="-6"/>
              </w:rPr>
              <w:t>зинга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ind w:firstLine="386"/>
              <w:jc w:val="both"/>
              <w:rPr>
                <w:b/>
              </w:rPr>
            </w:pPr>
            <w:r w:rsidRPr="000048EF">
              <w:t xml:space="preserve">Основные предпосылки для внедрения технологий </w:t>
            </w:r>
            <w:r w:rsidRPr="000048EF">
              <w:rPr>
                <w:spacing w:val="-2"/>
              </w:rPr>
              <w:t>мерчандайзинга: макроэкономич</w:t>
            </w:r>
            <w:r w:rsidRPr="000048EF">
              <w:rPr>
                <w:spacing w:val="-2"/>
              </w:rPr>
              <w:t>е</w:t>
            </w:r>
            <w:r w:rsidRPr="000048EF">
              <w:rPr>
                <w:spacing w:val="-2"/>
              </w:rPr>
              <w:t xml:space="preserve">ская среда, инфраструктура </w:t>
            </w:r>
            <w:r w:rsidRPr="000048EF">
              <w:t>рынка и розничной торговли. Влияние отдельных сфер де</w:t>
            </w:r>
            <w:r w:rsidRPr="000048EF">
              <w:t>я</w:t>
            </w:r>
            <w:r w:rsidRPr="000048EF">
              <w:t xml:space="preserve">тельности на потенциал технологий мерчандайзинга. </w:t>
            </w:r>
            <w:r w:rsidRPr="000048EF">
              <w:rPr>
                <w:spacing w:val="-2"/>
              </w:rPr>
              <w:t xml:space="preserve">Влияние технологий электронной коммерции и глобализации </w:t>
            </w:r>
            <w:r w:rsidRPr="000048EF">
              <w:rPr>
                <w:spacing w:val="-4"/>
              </w:rPr>
              <w:t xml:space="preserve">рынка на применение мерчандаизинговых технологий. Влияние </w:t>
            </w:r>
            <w:r w:rsidRPr="000048EF">
              <w:rPr>
                <w:spacing w:val="-3"/>
              </w:rPr>
              <w:t xml:space="preserve">правовой среды и научно-технического прогресса на внедрение </w:t>
            </w:r>
            <w:r w:rsidRPr="000048EF">
              <w:rPr>
                <w:spacing w:val="-2"/>
              </w:rPr>
              <w:t>технологий мерчандайзи</w:t>
            </w:r>
            <w:r w:rsidRPr="000048EF">
              <w:rPr>
                <w:spacing w:val="-2"/>
              </w:rPr>
              <w:t>н</w:t>
            </w:r>
            <w:r w:rsidRPr="000048EF">
              <w:rPr>
                <w:spacing w:val="-2"/>
              </w:rPr>
              <w:lastRenderedPageBreak/>
              <w:t>га.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5"/>
              </w:rPr>
            </w:pPr>
            <w:r w:rsidRPr="000048EF">
              <w:rPr>
                <w:b/>
                <w:spacing w:val="-5"/>
              </w:rPr>
              <w:lastRenderedPageBreak/>
              <w:t>Тема 3.5.</w:t>
            </w:r>
          </w:p>
          <w:p w:rsidR="00A868AB" w:rsidRPr="000048EF" w:rsidRDefault="00A868AB" w:rsidP="00A868AB">
            <w:pPr>
              <w:jc w:val="center"/>
              <w:rPr>
                <w:b/>
              </w:rPr>
            </w:pPr>
            <w:r w:rsidRPr="000048EF">
              <w:rPr>
                <w:spacing w:val="-5"/>
              </w:rPr>
              <w:t xml:space="preserve">Психология познавательных процессов в </w:t>
            </w:r>
            <w:r w:rsidRPr="000048EF">
              <w:rPr>
                <w:spacing w:val="-3"/>
              </w:rPr>
              <w:t>изучении и упра</w:t>
            </w:r>
            <w:r w:rsidRPr="000048EF">
              <w:rPr>
                <w:spacing w:val="-3"/>
              </w:rPr>
              <w:t>в</w:t>
            </w:r>
            <w:r w:rsidRPr="000048EF">
              <w:rPr>
                <w:spacing w:val="-3"/>
              </w:rPr>
              <w:t xml:space="preserve">лении </w:t>
            </w:r>
            <w:r w:rsidRPr="000048EF">
              <w:rPr>
                <w:spacing w:val="-5"/>
              </w:rPr>
              <w:t>поведением посетителей</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spacing w:before="12"/>
              <w:ind w:firstLine="360"/>
              <w:jc w:val="both"/>
            </w:pPr>
            <w:r w:rsidRPr="000048EF">
              <w:t xml:space="preserve">Психология познавательных процессов как основа </w:t>
            </w:r>
            <w:r w:rsidRPr="000048EF">
              <w:rPr>
                <w:spacing w:val="-2"/>
              </w:rPr>
              <w:t>познавательного ресурса посетит</w:t>
            </w:r>
            <w:r w:rsidRPr="000048EF">
              <w:rPr>
                <w:spacing w:val="-2"/>
              </w:rPr>
              <w:t>е</w:t>
            </w:r>
            <w:r w:rsidRPr="000048EF">
              <w:rPr>
                <w:spacing w:val="-2"/>
              </w:rPr>
              <w:t xml:space="preserve">ля торгового предприятия. </w:t>
            </w:r>
            <w:r w:rsidRPr="000048EF">
              <w:rPr>
                <w:spacing w:val="-1"/>
              </w:rPr>
              <w:t>Формирование и управление    познавательными ресурсами п</w:t>
            </w:r>
            <w:r w:rsidRPr="000048EF">
              <w:rPr>
                <w:spacing w:val="-1"/>
              </w:rPr>
              <w:t>о</w:t>
            </w:r>
            <w:r w:rsidRPr="000048EF">
              <w:rPr>
                <w:spacing w:val="-1"/>
              </w:rPr>
              <w:t>сетителей торгового предприятия. Распределение позна</w:t>
            </w:r>
            <w:r w:rsidRPr="000048EF">
              <w:rPr>
                <w:spacing w:val="-2"/>
              </w:rPr>
              <w:t>вательных ресурсов во времени н пространстве торгового зала.</w:t>
            </w:r>
          </w:p>
          <w:p w:rsidR="00A868AB" w:rsidRPr="000048EF" w:rsidRDefault="00A868AB" w:rsidP="00A868AB">
            <w:pPr>
              <w:shd w:val="clear" w:color="auto" w:fill="FFFFFF"/>
              <w:ind w:right="16" w:firstLine="360"/>
              <w:jc w:val="both"/>
            </w:pPr>
            <w:r w:rsidRPr="000048EF">
              <w:t xml:space="preserve">Концепция когнитивного диссонанса и поведение </w:t>
            </w:r>
            <w:r w:rsidRPr="000048EF">
              <w:rPr>
                <w:spacing w:val="-2"/>
              </w:rPr>
              <w:t xml:space="preserve">потребителя в мерчандайзинге. Ощущение, восприятие и </w:t>
            </w:r>
            <w:r w:rsidRPr="000048EF">
              <w:rPr>
                <w:spacing w:val="-1"/>
              </w:rPr>
              <w:t xml:space="preserve">распознавание в технологиях мерчандайзинга. Управление, </w:t>
            </w:r>
            <w:r w:rsidRPr="000048EF">
              <w:rPr>
                <w:spacing w:val="-2"/>
              </w:rPr>
              <w:t>п</w:t>
            </w:r>
            <w:r w:rsidRPr="000048EF">
              <w:rPr>
                <w:spacing w:val="-2"/>
              </w:rPr>
              <w:t>о</w:t>
            </w:r>
            <w:r w:rsidRPr="000048EF">
              <w:rPr>
                <w:spacing w:val="-2"/>
              </w:rPr>
              <w:t>ведением посетителей на основе восприятий и ощущений.</w:t>
            </w:r>
          </w:p>
          <w:p w:rsidR="00A868AB" w:rsidRPr="000048EF" w:rsidRDefault="00A868AB" w:rsidP="00A868AB">
            <w:pPr>
              <w:shd w:val="clear" w:color="auto" w:fill="FFFFFF"/>
              <w:ind w:right="28" w:firstLine="360"/>
              <w:jc w:val="both"/>
            </w:pPr>
            <w:r w:rsidRPr="000048EF">
              <w:t xml:space="preserve">Иллюзии: понятие. Основные виды и источники </w:t>
            </w:r>
            <w:r w:rsidRPr="000048EF">
              <w:rPr>
                <w:spacing w:val="-1"/>
              </w:rPr>
              <w:t xml:space="preserve">иллюзорного восприятия товаров и ситуации в торговом зале. </w:t>
            </w:r>
            <w:r w:rsidRPr="000048EF">
              <w:rPr>
                <w:spacing w:val="-2"/>
              </w:rPr>
              <w:t xml:space="preserve">Морально-этические нормы применения и предупреждения </w:t>
            </w:r>
            <w:r w:rsidRPr="000048EF">
              <w:t>и</w:t>
            </w:r>
            <w:r w:rsidRPr="000048EF">
              <w:t>л</w:t>
            </w:r>
            <w:r w:rsidRPr="000048EF">
              <w:t>люзий в мерчандайзинге.</w:t>
            </w:r>
          </w:p>
          <w:p w:rsidR="00A868AB" w:rsidRPr="000048EF" w:rsidRDefault="00A868AB" w:rsidP="00A868AB">
            <w:pPr>
              <w:ind w:firstLine="360"/>
              <w:jc w:val="both"/>
              <w:rPr>
                <w:b/>
              </w:rPr>
            </w:pPr>
            <w:r w:rsidRPr="000048EF">
              <w:rPr>
                <w:spacing w:val="-2"/>
              </w:rPr>
              <w:t xml:space="preserve">Эмоционально-чувственные компоненты поведения человека </w:t>
            </w:r>
            <w:r w:rsidRPr="000048EF">
              <w:rPr>
                <w:spacing w:val="-1"/>
              </w:rPr>
              <w:t>в технологиях мерча</w:t>
            </w:r>
            <w:r w:rsidRPr="000048EF">
              <w:rPr>
                <w:spacing w:val="-1"/>
              </w:rPr>
              <w:t>н</w:t>
            </w:r>
            <w:r w:rsidRPr="000048EF">
              <w:rPr>
                <w:spacing w:val="-1"/>
              </w:rPr>
              <w:t xml:space="preserve">дайзинга. Факторы атмосферы магазина, </w:t>
            </w:r>
            <w:r w:rsidRPr="000048EF">
              <w:rPr>
                <w:spacing w:val="-2"/>
              </w:rPr>
              <w:t>влияющие на эмоционально-чувственное состо</w:t>
            </w:r>
            <w:r w:rsidRPr="000048EF">
              <w:rPr>
                <w:spacing w:val="-2"/>
              </w:rPr>
              <w:t>я</w:t>
            </w:r>
            <w:r w:rsidRPr="000048EF">
              <w:rPr>
                <w:spacing w:val="-2"/>
              </w:rPr>
              <w:t xml:space="preserve">ние посетителя </w:t>
            </w:r>
            <w:r w:rsidRPr="000048EF">
              <w:rPr>
                <w:spacing w:val="-4"/>
              </w:rPr>
              <w:t>торгового зала.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6"/>
              </w:rPr>
            </w:pPr>
            <w:r w:rsidRPr="000048EF">
              <w:rPr>
                <w:b/>
                <w:spacing w:val="-6"/>
              </w:rPr>
              <w:t>Тема 3.6.</w:t>
            </w:r>
          </w:p>
          <w:p w:rsidR="00A868AB" w:rsidRPr="000048EF" w:rsidRDefault="00A868AB" w:rsidP="00A868AB">
            <w:pPr>
              <w:jc w:val="center"/>
              <w:rPr>
                <w:b/>
              </w:rPr>
            </w:pPr>
            <w:r w:rsidRPr="000048EF">
              <w:rPr>
                <w:spacing w:val="-7"/>
              </w:rPr>
              <w:t xml:space="preserve">Модели поведения </w:t>
            </w:r>
            <w:r w:rsidRPr="000048EF">
              <w:rPr>
                <w:spacing w:val="-6"/>
              </w:rPr>
              <w:t>потребителей в технологиях мерчандайзинга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spacing w:before="16"/>
              <w:ind w:left="40" w:right="56" w:firstLine="320"/>
              <w:jc w:val="both"/>
            </w:pPr>
            <w:r w:rsidRPr="000048EF">
              <w:t xml:space="preserve">Поведение потребителя в процессе принятия решения о покупке. Типы процессов принятия решения о покупке. </w:t>
            </w:r>
            <w:r w:rsidRPr="000048EF">
              <w:rPr>
                <w:spacing w:val="-1"/>
              </w:rPr>
              <w:t>Влияние уровня вовлеченности в покупку на оценку вар</w:t>
            </w:r>
            <w:r w:rsidRPr="000048EF">
              <w:rPr>
                <w:spacing w:val="-1"/>
              </w:rPr>
              <w:t>и</w:t>
            </w:r>
            <w:r w:rsidRPr="000048EF">
              <w:rPr>
                <w:spacing w:val="-1"/>
              </w:rPr>
              <w:t xml:space="preserve">антов </w:t>
            </w:r>
            <w:r w:rsidRPr="000048EF">
              <w:rPr>
                <w:spacing w:val="-2"/>
              </w:rPr>
              <w:t>и покупку. Модель мотивированных действий «Фишбейна и Айзека» и модель п</w:t>
            </w:r>
            <w:r w:rsidRPr="000048EF">
              <w:rPr>
                <w:spacing w:val="-2"/>
              </w:rPr>
              <w:t>о</w:t>
            </w:r>
            <w:r w:rsidRPr="000048EF">
              <w:rPr>
                <w:spacing w:val="-2"/>
              </w:rPr>
              <w:t xml:space="preserve">вторной покупки «Эренберга и Гудхарта». </w:t>
            </w:r>
            <w:r w:rsidRPr="000048EF">
              <w:t>Использование моделей вовлеченности в п</w:t>
            </w:r>
            <w:r w:rsidRPr="000048EF">
              <w:t>о</w:t>
            </w:r>
            <w:r w:rsidRPr="000048EF">
              <w:t xml:space="preserve">купку для </w:t>
            </w:r>
            <w:r w:rsidRPr="000048EF">
              <w:rPr>
                <w:spacing w:val="-1"/>
              </w:rPr>
              <w:t xml:space="preserve">определения статуса и распределение ролей товаров (марок) в </w:t>
            </w:r>
            <w:r w:rsidRPr="000048EF">
              <w:rPr>
                <w:spacing w:val="-3"/>
              </w:rPr>
              <w:t>технологиях мерчандайзинга. Использование модели поведения потребителей для предсказания и фо</w:t>
            </w:r>
            <w:r w:rsidRPr="000048EF">
              <w:rPr>
                <w:spacing w:val="-3"/>
              </w:rPr>
              <w:t>р</w:t>
            </w:r>
            <w:r w:rsidRPr="000048EF">
              <w:rPr>
                <w:spacing w:val="-3"/>
              </w:rPr>
              <w:t xml:space="preserve">мирования их поведения в </w:t>
            </w:r>
            <w:r w:rsidRPr="000048EF">
              <w:t>торговом зале магазина.</w:t>
            </w:r>
          </w:p>
          <w:p w:rsidR="00A868AB" w:rsidRPr="000048EF" w:rsidRDefault="00A868AB" w:rsidP="00A868AB">
            <w:pPr>
              <w:ind w:firstLine="386"/>
              <w:jc w:val="both"/>
              <w:rPr>
                <w:b/>
              </w:rPr>
            </w:pPr>
            <w:r w:rsidRPr="000048EF">
              <w:t>Влияние мерчандайзинга на формирование поведения посетителя торгового предпр</w:t>
            </w:r>
            <w:r w:rsidRPr="000048EF">
              <w:t>и</w:t>
            </w:r>
            <w:r w:rsidRPr="000048EF">
              <w:t>ятия на отдельных этапах принятия решения о покупке. Поведение потребителя при в</w:t>
            </w:r>
            <w:r w:rsidRPr="000048EF">
              <w:t>ы</w:t>
            </w:r>
            <w:r w:rsidRPr="000048EF">
              <w:t>боре места покупки и определении предпосылок для посещения магазина.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5"/>
              </w:rPr>
            </w:pPr>
            <w:r w:rsidRPr="000048EF">
              <w:rPr>
                <w:b/>
                <w:spacing w:val="-5"/>
              </w:rPr>
              <w:t>Тема 3.7.</w:t>
            </w:r>
          </w:p>
          <w:p w:rsidR="00A868AB" w:rsidRPr="000048EF" w:rsidRDefault="00A868AB" w:rsidP="00A868AB">
            <w:pPr>
              <w:jc w:val="center"/>
              <w:rPr>
                <w:b/>
              </w:rPr>
            </w:pPr>
            <w:r w:rsidRPr="000048EF">
              <w:rPr>
                <w:spacing w:val="-7"/>
              </w:rPr>
              <w:t xml:space="preserve">Распределение площади </w:t>
            </w:r>
            <w:r w:rsidRPr="000048EF">
              <w:rPr>
                <w:spacing w:val="-5"/>
              </w:rPr>
              <w:t>торгов</w:t>
            </w:r>
            <w:r w:rsidRPr="000048EF">
              <w:rPr>
                <w:spacing w:val="-5"/>
              </w:rPr>
              <w:t>о</w:t>
            </w:r>
            <w:r w:rsidRPr="000048EF">
              <w:rPr>
                <w:spacing w:val="-5"/>
              </w:rPr>
              <w:t xml:space="preserve">го зала и </w:t>
            </w:r>
            <w:r w:rsidRPr="000048EF">
              <w:rPr>
                <w:spacing w:val="-6"/>
              </w:rPr>
              <w:t>регулирование покуп</w:t>
            </w:r>
            <w:r w:rsidRPr="000048EF">
              <w:rPr>
                <w:spacing w:val="-6"/>
              </w:rPr>
              <w:t>а</w:t>
            </w:r>
            <w:r w:rsidRPr="000048EF">
              <w:rPr>
                <w:spacing w:val="-6"/>
              </w:rPr>
              <w:t>тельских потоков</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left="77" w:firstLine="283"/>
              <w:jc w:val="both"/>
              <w:rPr>
                <w:spacing w:val="-1"/>
              </w:rPr>
            </w:pPr>
            <w:r w:rsidRPr="000048EF">
              <w:rPr>
                <w:spacing w:val="-7"/>
              </w:rPr>
              <w:t xml:space="preserve">Значение </w:t>
            </w:r>
            <w:r w:rsidRPr="000048EF">
              <w:rPr>
                <w:spacing w:val="-2"/>
              </w:rPr>
              <w:t>рационального распределения торгового зала и правильного размещения об</w:t>
            </w:r>
            <w:r w:rsidRPr="000048EF">
              <w:rPr>
                <w:spacing w:val="-2"/>
              </w:rPr>
              <w:t>о</w:t>
            </w:r>
            <w:r w:rsidRPr="000048EF">
              <w:rPr>
                <w:spacing w:val="-2"/>
              </w:rPr>
              <w:t xml:space="preserve">рудования, товаров, узлов расчета </w:t>
            </w:r>
            <w:r w:rsidRPr="000048EF">
              <w:rPr>
                <w:spacing w:val="-1"/>
              </w:rPr>
              <w:t xml:space="preserve">для формирования маршрутов движения. Основные факторы </w:t>
            </w:r>
            <w:r w:rsidRPr="000048EF">
              <w:rPr>
                <w:spacing w:val="-2"/>
              </w:rPr>
              <w:t xml:space="preserve">природной системы человека, влияющие на распределение </w:t>
            </w:r>
            <w:r w:rsidRPr="000048EF">
              <w:rPr>
                <w:spacing w:val="-1"/>
              </w:rPr>
              <w:t>торгового зала на з</w:t>
            </w:r>
            <w:r w:rsidRPr="000048EF">
              <w:rPr>
                <w:spacing w:val="-1"/>
              </w:rPr>
              <w:t>о</w:t>
            </w:r>
            <w:r w:rsidRPr="000048EF">
              <w:rPr>
                <w:spacing w:val="-1"/>
              </w:rPr>
              <w:t>ны по посещаемости посетителей.</w:t>
            </w:r>
          </w:p>
          <w:p w:rsidR="00A868AB" w:rsidRPr="000048EF" w:rsidRDefault="00A868AB" w:rsidP="00A868AB">
            <w:pPr>
              <w:shd w:val="clear" w:color="auto" w:fill="FFFFFF"/>
              <w:ind w:left="77" w:firstLine="283"/>
              <w:jc w:val="both"/>
            </w:pPr>
            <w:r w:rsidRPr="000048EF">
              <w:t xml:space="preserve">Зоны торгового зала: холодная, горячая, их краткая </w:t>
            </w:r>
            <w:r w:rsidRPr="000048EF">
              <w:rPr>
                <w:spacing w:val="-2"/>
              </w:rPr>
              <w:t>характеристика. Причины   во</w:t>
            </w:r>
            <w:r w:rsidRPr="000048EF">
              <w:rPr>
                <w:spacing w:val="-2"/>
              </w:rPr>
              <w:t>з</w:t>
            </w:r>
            <w:r w:rsidRPr="000048EF">
              <w:rPr>
                <w:spacing w:val="-2"/>
              </w:rPr>
              <w:t xml:space="preserve">никновения «холодных зон», </w:t>
            </w:r>
            <w:r w:rsidRPr="000048EF">
              <w:rPr>
                <w:spacing w:val="-1"/>
              </w:rPr>
              <w:t>методы предупреждения их образования. Изучение повед</w:t>
            </w:r>
            <w:r w:rsidRPr="000048EF">
              <w:rPr>
                <w:spacing w:val="-1"/>
              </w:rPr>
              <w:t>е</w:t>
            </w:r>
            <w:r w:rsidRPr="000048EF">
              <w:rPr>
                <w:spacing w:val="-1"/>
              </w:rPr>
              <w:t xml:space="preserve">ния </w:t>
            </w:r>
            <w:r w:rsidRPr="000048EF">
              <w:t xml:space="preserve">посетителей торгового зала и формирование маршрутов их движения   на основе </w:t>
            </w:r>
            <w:r w:rsidRPr="000048EF">
              <w:lastRenderedPageBreak/>
              <w:t>технологий мерчандайзинга. Методы превращения «холодных зон» в «горячие зоны».</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lastRenderedPageBreak/>
              <w:t>Тема 3.8</w:t>
            </w:r>
          </w:p>
          <w:p w:rsidR="00A868AB" w:rsidRPr="000048EF" w:rsidRDefault="00A868AB" w:rsidP="00A868AB">
            <w:pPr>
              <w:shd w:val="clear" w:color="auto" w:fill="FFFFFF"/>
              <w:jc w:val="center"/>
              <w:rPr>
                <w:b/>
              </w:rPr>
            </w:pPr>
            <w:r w:rsidRPr="000048EF">
              <w:rPr>
                <w:spacing w:val="-6"/>
              </w:rPr>
              <w:t xml:space="preserve">Распределение торгового </w:t>
            </w:r>
            <w:r w:rsidRPr="000048EF">
              <w:rPr>
                <w:spacing w:val="-5"/>
              </w:rPr>
              <w:t>зала магазина на зоны адекватно п</w:t>
            </w:r>
            <w:r w:rsidRPr="000048EF">
              <w:rPr>
                <w:spacing w:val="-5"/>
              </w:rPr>
              <w:t>о</w:t>
            </w:r>
            <w:r w:rsidRPr="000048EF">
              <w:rPr>
                <w:spacing w:val="-5"/>
              </w:rPr>
              <w:t xml:space="preserve">ведению </w:t>
            </w:r>
            <w:r w:rsidRPr="000048EF">
              <w:t>посетителя</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ind w:firstLine="188"/>
              <w:jc w:val="both"/>
            </w:pPr>
            <w:r w:rsidRPr="000048EF">
              <w:rPr>
                <w:spacing w:val="-1"/>
              </w:rPr>
              <w:t xml:space="preserve">Традиционный и мерчандайзинговый подходы к </w:t>
            </w:r>
            <w:r w:rsidRPr="000048EF">
              <w:rPr>
                <w:spacing w:val="-3"/>
              </w:rPr>
              <w:t xml:space="preserve">распределению торгового зала на зоны. Факторы, влияющие на </w:t>
            </w:r>
            <w:r w:rsidRPr="000048EF">
              <w:rPr>
                <w:spacing w:val="-1"/>
              </w:rPr>
              <w:t>поведение посетителей в торговом зале.   Характеристика осно</w:t>
            </w:r>
            <w:r w:rsidRPr="000048EF">
              <w:rPr>
                <w:spacing w:val="-1"/>
              </w:rPr>
              <w:t>в</w:t>
            </w:r>
            <w:r w:rsidRPr="000048EF">
              <w:rPr>
                <w:spacing w:val="-1"/>
              </w:rPr>
              <w:t xml:space="preserve">ных состояний поведения посетителей и </w:t>
            </w:r>
            <w:r w:rsidRPr="000048EF">
              <w:t xml:space="preserve">последовательность   их чередования во время движения </w:t>
            </w:r>
            <w:r w:rsidRPr="000048EF">
              <w:rPr>
                <w:spacing w:val="-1"/>
              </w:rPr>
              <w:t xml:space="preserve">посетителей по торговому залу. Распределение   площади </w:t>
            </w:r>
            <w:r w:rsidRPr="000048EF">
              <w:rPr>
                <w:spacing w:val="-3"/>
              </w:rPr>
              <w:t>торгового зала на з</w:t>
            </w:r>
            <w:r w:rsidRPr="000048EF">
              <w:rPr>
                <w:spacing w:val="-3"/>
              </w:rPr>
              <w:t>о</w:t>
            </w:r>
            <w:r w:rsidRPr="000048EF">
              <w:rPr>
                <w:spacing w:val="-3"/>
              </w:rPr>
              <w:t>ны адекватно поведению посетителя.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112"/>
              <w:jc w:val="center"/>
              <w:rPr>
                <w:b/>
              </w:rPr>
            </w:pPr>
            <w:r w:rsidRPr="000048EF">
              <w:rPr>
                <w:b/>
              </w:rPr>
              <w:t>Тема 3.9.</w:t>
            </w:r>
          </w:p>
          <w:p w:rsidR="00A868AB" w:rsidRPr="000048EF" w:rsidRDefault="00A868AB" w:rsidP="00A868AB">
            <w:pPr>
              <w:shd w:val="clear" w:color="auto" w:fill="FFFFFF"/>
              <w:jc w:val="center"/>
            </w:pPr>
            <w:r w:rsidRPr="000048EF">
              <w:rPr>
                <w:spacing w:val="-8"/>
              </w:rPr>
              <w:t xml:space="preserve">Мерчандайзинговая </w:t>
            </w:r>
            <w:r w:rsidRPr="000048EF">
              <w:rPr>
                <w:spacing w:val="-6"/>
              </w:rPr>
              <w:t>классифик</w:t>
            </w:r>
            <w:r w:rsidRPr="000048EF">
              <w:rPr>
                <w:spacing w:val="-6"/>
              </w:rPr>
              <w:t>а</w:t>
            </w:r>
            <w:r w:rsidRPr="000048EF">
              <w:rPr>
                <w:spacing w:val="-6"/>
              </w:rPr>
              <w:t xml:space="preserve">ция товаров и </w:t>
            </w:r>
            <w:r w:rsidRPr="000048EF">
              <w:rPr>
                <w:spacing w:val="-5"/>
              </w:rPr>
              <w:t>торговых предпр</w:t>
            </w:r>
            <w:r w:rsidRPr="000048EF">
              <w:rPr>
                <w:spacing w:val="-5"/>
              </w:rPr>
              <w:t>и</w:t>
            </w:r>
            <w:r w:rsidRPr="000048EF">
              <w:rPr>
                <w:spacing w:val="-5"/>
              </w:rPr>
              <w:t>ятий</w:t>
            </w:r>
          </w:p>
        </w:tc>
        <w:tc>
          <w:tcPr>
            <w:tcW w:w="9498" w:type="dxa"/>
            <w:gridSpan w:val="2"/>
          </w:tcPr>
          <w:p w:rsidR="00A868AB" w:rsidRPr="000048EF" w:rsidRDefault="00A868AB" w:rsidP="00A868AB">
            <w:pPr>
              <w:shd w:val="clear" w:color="auto" w:fill="FFFFFF"/>
              <w:jc w:val="both"/>
            </w:pPr>
            <w:r w:rsidRPr="000048EF">
              <w:rPr>
                <w:b/>
                <w:bCs/>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8"/>
              <w:jc w:val="both"/>
            </w:pPr>
            <w:r w:rsidRPr="000048EF">
              <w:rPr>
                <w:spacing w:val="-1"/>
              </w:rPr>
              <w:t xml:space="preserve">Традиционная маркетинговая классификация товаров и </w:t>
            </w:r>
            <w:r w:rsidRPr="000048EF">
              <w:rPr>
                <w:spacing w:val="-2"/>
              </w:rPr>
              <w:t>торговых предприятий. Треб</w:t>
            </w:r>
            <w:r w:rsidRPr="000048EF">
              <w:rPr>
                <w:spacing w:val="-2"/>
              </w:rPr>
              <w:t>о</w:t>
            </w:r>
            <w:r w:rsidRPr="000048EF">
              <w:rPr>
                <w:spacing w:val="-2"/>
              </w:rPr>
              <w:t xml:space="preserve">вания к мерчандайзинговой </w:t>
            </w:r>
            <w:r w:rsidRPr="000048EF">
              <w:rPr>
                <w:spacing w:val="-4"/>
              </w:rPr>
              <w:t xml:space="preserve">классификации товаров. Мерчандайзинговая классификация </w:t>
            </w:r>
            <w:r w:rsidRPr="000048EF">
              <w:rPr>
                <w:spacing w:val="-1"/>
              </w:rPr>
              <w:t xml:space="preserve">товаров по потребительским мотивам, статусу и роли товара в </w:t>
            </w:r>
            <w:r w:rsidRPr="000048EF">
              <w:t>мерчандайзинговом пр</w:t>
            </w:r>
            <w:r w:rsidRPr="000048EF">
              <w:t>о</w:t>
            </w:r>
            <w:r w:rsidRPr="000048EF">
              <w:t>цессе.</w:t>
            </w:r>
          </w:p>
          <w:p w:rsidR="00A868AB" w:rsidRPr="000048EF" w:rsidRDefault="00A868AB" w:rsidP="00A868AB">
            <w:pPr>
              <w:shd w:val="clear" w:color="auto" w:fill="FFFFFF"/>
              <w:ind w:firstLine="188"/>
              <w:jc w:val="both"/>
            </w:pPr>
            <w:r w:rsidRPr="000048EF">
              <w:rPr>
                <w:spacing w:val="-1"/>
              </w:rPr>
              <w:t xml:space="preserve">Традиционные классификации розничных торговых </w:t>
            </w:r>
            <w:r w:rsidRPr="000048EF">
              <w:rPr>
                <w:spacing w:val="-4"/>
              </w:rPr>
              <w:t>предприятий. Требования к мерча</w:t>
            </w:r>
            <w:r w:rsidRPr="000048EF">
              <w:rPr>
                <w:spacing w:val="-4"/>
              </w:rPr>
              <w:t>н</w:t>
            </w:r>
            <w:r w:rsidRPr="000048EF">
              <w:rPr>
                <w:spacing w:val="-4"/>
              </w:rPr>
              <w:t xml:space="preserve">дайзинговой классификации </w:t>
            </w:r>
            <w:r w:rsidRPr="000048EF">
              <w:t>розничных торговых предприятий. Классификация магазинов по потребительскому мотиву их посещения.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3.10.</w:t>
            </w:r>
          </w:p>
          <w:p w:rsidR="00A868AB" w:rsidRPr="000048EF" w:rsidRDefault="00A868AB" w:rsidP="00A868AB">
            <w:pPr>
              <w:shd w:val="clear" w:color="auto" w:fill="FFFFFF"/>
              <w:jc w:val="center"/>
            </w:pPr>
            <w:r w:rsidRPr="000048EF">
              <w:rPr>
                <w:spacing w:val="-6"/>
              </w:rPr>
              <w:t xml:space="preserve">Метод импульсивных </w:t>
            </w:r>
            <w:r w:rsidRPr="000048EF">
              <w:t>покупок</w:t>
            </w:r>
          </w:p>
        </w:tc>
        <w:tc>
          <w:tcPr>
            <w:tcW w:w="9498" w:type="dxa"/>
            <w:gridSpan w:val="2"/>
          </w:tcPr>
          <w:p w:rsidR="00A868AB" w:rsidRPr="000048EF" w:rsidRDefault="00A868AB" w:rsidP="00A868AB">
            <w:pPr>
              <w:shd w:val="clear" w:color="auto" w:fill="FFFFFF"/>
              <w:jc w:val="both"/>
            </w:pPr>
            <w:r w:rsidRPr="000048EF">
              <w:rPr>
                <w:b/>
                <w:bCs/>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pPr>
            <w:r w:rsidRPr="000048EF">
              <w:t xml:space="preserve">Поведенческие составляющие метода импульсивных </w:t>
            </w:r>
            <w:r w:rsidRPr="000048EF">
              <w:rPr>
                <w:spacing w:val="-1"/>
              </w:rPr>
              <w:t xml:space="preserve">покупок. Классификация товаров на основе потребительского </w:t>
            </w:r>
            <w:r w:rsidRPr="000048EF">
              <w:rPr>
                <w:spacing w:val="-2"/>
              </w:rPr>
              <w:t xml:space="preserve">мотива. Формирование секций (отделов) адекватно поведению </w:t>
            </w:r>
            <w:r w:rsidRPr="000048EF">
              <w:t xml:space="preserve">посетителя торгового зала.  Размещение товаров адекватно </w:t>
            </w:r>
            <w:r w:rsidRPr="000048EF">
              <w:rPr>
                <w:spacing w:val="-1"/>
              </w:rPr>
              <w:t xml:space="preserve">потребительскому мотиву и характеристик состояний </w:t>
            </w:r>
            <w:r w:rsidRPr="000048EF">
              <w:rPr>
                <w:spacing w:val="-2"/>
              </w:rPr>
              <w:t xml:space="preserve">поведения при движении по торговому залу. Оценка степени и </w:t>
            </w:r>
            <w:r w:rsidRPr="000048EF">
              <w:rPr>
                <w:spacing w:val="-1"/>
              </w:rPr>
              <w:t xml:space="preserve">динамики импульсивности товаров: коэффициент </w:t>
            </w:r>
            <w:r w:rsidRPr="000048EF">
              <w:t>импульсивности марки: сила импульса марки. Применение метода «До и после» при определении доли импульсивных покупок в общем объеме  продаж. Факторы, влияющие на</w:t>
            </w:r>
            <w:r w:rsidRPr="000048EF">
              <w:rPr>
                <w:spacing w:val="-1"/>
                <w:sz w:val="18"/>
                <w:szCs w:val="18"/>
              </w:rPr>
              <w:t xml:space="preserve"> </w:t>
            </w:r>
            <w:r w:rsidRPr="000048EF">
              <w:rPr>
                <w:spacing w:val="-1"/>
              </w:rPr>
              <w:t xml:space="preserve">импульсивность марки: покупательная способность, потребительские предпочтения, география продаж, стадия </w:t>
            </w:r>
            <w:r w:rsidRPr="000048EF">
              <w:t>жизненного ци</w:t>
            </w:r>
            <w:r w:rsidRPr="000048EF">
              <w:t>к</w:t>
            </w:r>
            <w:r w:rsidRPr="000048EF">
              <w:t>ла товара и другие.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firstLine="180"/>
              <w:jc w:val="both"/>
            </w:pPr>
            <w:r w:rsidRPr="000048EF">
              <w:rPr>
                <w:spacing w:val="-1"/>
              </w:rPr>
              <w:t xml:space="preserve">Изучение метода импульсивных покупок на основе </w:t>
            </w:r>
            <w:r w:rsidRPr="000048EF">
              <w:rPr>
                <w:spacing w:val="-2"/>
              </w:rPr>
              <w:t xml:space="preserve">принципов мерчандайзинга. Расчет показателей импульсивных </w:t>
            </w:r>
            <w:r w:rsidRPr="000048EF">
              <w:t>покупок.</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tabs>
                <w:tab w:val="left" w:pos="142"/>
              </w:tabs>
              <w:jc w:val="center"/>
              <w:rPr>
                <w:b/>
              </w:rPr>
            </w:pPr>
            <w:r w:rsidRPr="000048EF">
              <w:rPr>
                <w:b/>
              </w:rPr>
              <w:t>Тема 3.11.</w:t>
            </w:r>
          </w:p>
          <w:p w:rsidR="00A868AB" w:rsidRPr="000048EF" w:rsidRDefault="00A868AB" w:rsidP="00A868AB">
            <w:pPr>
              <w:shd w:val="clear" w:color="auto" w:fill="FFFFFF"/>
              <w:jc w:val="center"/>
            </w:pPr>
            <w:r w:rsidRPr="000048EF">
              <w:rPr>
                <w:spacing w:val="-7"/>
              </w:rPr>
              <w:t xml:space="preserve">Продажа товаров по </w:t>
            </w:r>
            <w:r w:rsidRPr="000048EF">
              <w:t xml:space="preserve">«Методу </w:t>
            </w:r>
            <w:r w:rsidRPr="000048EF">
              <w:rPr>
                <w:lang w:val="en-US"/>
              </w:rPr>
              <w:t>ABC</w:t>
            </w:r>
            <w:r w:rsidRPr="000048EF">
              <w:t>»</w:t>
            </w:r>
          </w:p>
        </w:tc>
        <w:tc>
          <w:tcPr>
            <w:tcW w:w="9498" w:type="dxa"/>
            <w:gridSpan w:val="2"/>
          </w:tcPr>
          <w:p w:rsidR="00A868AB" w:rsidRPr="000048EF" w:rsidRDefault="00A868AB" w:rsidP="00A868AB">
            <w:pPr>
              <w:shd w:val="clear" w:color="auto" w:fill="FFFFFF"/>
              <w:jc w:val="both"/>
            </w:pPr>
            <w:r w:rsidRPr="000048EF">
              <w:rPr>
                <w:b/>
                <w:bCs/>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4"/>
              <w:jc w:val="both"/>
            </w:pPr>
            <w:r w:rsidRPr="000048EF">
              <w:rPr>
                <w:spacing w:val="-1"/>
              </w:rPr>
              <w:t xml:space="preserve">Сущность и особенности продажи товаров по «Методу </w:t>
            </w:r>
            <w:r w:rsidRPr="000048EF">
              <w:rPr>
                <w:spacing w:val="-2"/>
                <w:lang w:val="en-US"/>
              </w:rPr>
              <w:t>ABC</w:t>
            </w:r>
            <w:r w:rsidRPr="000048EF">
              <w:rPr>
                <w:spacing w:val="-2"/>
              </w:rPr>
              <w:t>». Формирование групп т</w:t>
            </w:r>
            <w:r w:rsidRPr="000048EF">
              <w:rPr>
                <w:spacing w:val="-2"/>
              </w:rPr>
              <w:t>о</w:t>
            </w:r>
            <w:r w:rsidRPr="000048EF">
              <w:rPr>
                <w:spacing w:val="-2"/>
              </w:rPr>
              <w:t xml:space="preserve">варов «А», «В», и «С» по общим </w:t>
            </w:r>
            <w:r w:rsidRPr="000048EF">
              <w:t>признакам. Выделение потенциально   «холодных зон» и «горячих зон». Определение границ отделов и размещение товаров адекватно их статусу и роли выполняемой в мерчандайзинговом процессе.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pPr>
            <w:r w:rsidRPr="000048EF">
              <w:rPr>
                <w:b/>
                <w:bCs/>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0"/>
              <w:jc w:val="both"/>
            </w:pPr>
            <w:r w:rsidRPr="000048EF">
              <w:rPr>
                <w:spacing w:val="-2"/>
              </w:rPr>
              <w:t xml:space="preserve">Применение в технологиях мерчандайзинга продажи товаров </w:t>
            </w:r>
            <w:r w:rsidRPr="000048EF">
              <w:t xml:space="preserve">по «Методу </w:t>
            </w:r>
            <w:r w:rsidRPr="000048EF">
              <w:rPr>
                <w:lang w:val="en-US"/>
              </w:rPr>
              <w:t>ABC</w:t>
            </w:r>
            <w:r w:rsidRPr="000048EF">
              <w:t>».</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3.12.</w:t>
            </w:r>
          </w:p>
          <w:p w:rsidR="00A868AB" w:rsidRPr="000048EF" w:rsidRDefault="00A868AB" w:rsidP="00A868AB">
            <w:pPr>
              <w:shd w:val="clear" w:color="auto" w:fill="FFFFFF"/>
              <w:jc w:val="center"/>
            </w:pPr>
            <w:r w:rsidRPr="000048EF">
              <w:rPr>
                <w:spacing w:val="-7"/>
              </w:rPr>
              <w:t xml:space="preserve">Комбинированные методы </w:t>
            </w:r>
            <w:r w:rsidRPr="000048EF">
              <w:t>пр</w:t>
            </w:r>
            <w:r w:rsidRPr="000048EF">
              <w:t>о</w:t>
            </w:r>
            <w:r w:rsidRPr="000048EF">
              <w:t>дажи</w:t>
            </w:r>
          </w:p>
        </w:tc>
        <w:tc>
          <w:tcPr>
            <w:tcW w:w="9498" w:type="dxa"/>
            <w:gridSpan w:val="2"/>
          </w:tcPr>
          <w:p w:rsidR="00A868AB" w:rsidRPr="000048EF" w:rsidRDefault="00A868AB" w:rsidP="00A868AB">
            <w:pPr>
              <w:shd w:val="clear" w:color="auto" w:fill="FFFFFF"/>
              <w:jc w:val="both"/>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2"/>
              <w:jc w:val="both"/>
            </w:pPr>
            <w:r w:rsidRPr="000048EF">
              <w:rPr>
                <w:spacing w:val="-2"/>
              </w:rPr>
              <w:t xml:space="preserve">Сочетания «Метода импульсивных продаж» и «Метода </w:t>
            </w:r>
            <w:r w:rsidRPr="000048EF">
              <w:rPr>
                <w:spacing w:val="-1"/>
                <w:lang w:val="en-US"/>
              </w:rPr>
              <w:t>ABC</w:t>
            </w:r>
            <w:r w:rsidRPr="000048EF">
              <w:rPr>
                <w:spacing w:val="-1"/>
              </w:rPr>
              <w:t>» на торговых     предпр</w:t>
            </w:r>
            <w:r w:rsidRPr="000048EF">
              <w:rPr>
                <w:spacing w:val="-1"/>
              </w:rPr>
              <w:t>и</w:t>
            </w:r>
            <w:r w:rsidRPr="000048EF">
              <w:rPr>
                <w:spacing w:val="-1"/>
              </w:rPr>
              <w:t>ятиях с универсальным ассортиментом. Особенности применения методов  продажи тов</w:t>
            </w:r>
            <w:r w:rsidRPr="000048EF">
              <w:rPr>
                <w:spacing w:val="-1"/>
              </w:rPr>
              <w:t>а</w:t>
            </w:r>
            <w:r w:rsidRPr="000048EF">
              <w:rPr>
                <w:spacing w:val="-1"/>
              </w:rPr>
              <w:t xml:space="preserve">ров, основанных на технологиях мерчандайзинга в </w:t>
            </w:r>
            <w:r w:rsidRPr="000048EF">
              <w:rPr>
                <w:spacing w:val="-2"/>
              </w:rPr>
              <w:t xml:space="preserve">предприятиях  розничной торговли разных видов и типов (многоэтажных универсальных магазинах, торговых центрах, в </w:t>
            </w:r>
            <w:r w:rsidRPr="000048EF">
              <w:t>м</w:t>
            </w:r>
            <w:r w:rsidRPr="000048EF">
              <w:t>а</w:t>
            </w:r>
            <w:r w:rsidRPr="000048EF">
              <w:t xml:space="preserve">лых предприятиях и др.). Распределение функций между </w:t>
            </w:r>
            <w:r w:rsidRPr="000048EF">
              <w:rPr>
                <w:spacing w:val="-2"/>
              </w:rPr>
              <w:t xml:space="preserve">предприятиями при кустовом размещении магазинов. </w:t>
            </w:r>
            <w:r w:rsidRPr="000048EF">
              <w:rPr>
                <w:spacing w:val="-1"/>
              </w:rPr>
              <w:t xml:space="preserve">Особенности применения технологий мерчандайзинга в </w:t>
            </w:r>
            <w:r w:rsidRPr="000048EF">
              <w:t>павиль</w:t>
            </w:r>
            <w:r w:rsidRPr="000048EF">
              <w:t>о</w:t>
            </w:r>
            <w:r w:rsidRPr="000048EF">
              <w:t>нах, мелкорозничной торговли.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8"/>
              <w:jc w:val="both"/>
            </w:pPr>
            <w:r w:rsidRPr="000048EF">
              <w:t>Применение комбинированных методов продажи товаров в технологиях мерчандайзи</w:t>
            </w:r>
            <w:r w:rsidRPr="000048EF">
              <w:t>н</w:t>
            </w:r>
            <w:r w:rsidRPr="000048EF">
              <w:t>га.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44"/>
              <w:jc w:val="center"/>
              <w:rPr>
                <w:b/>
              </w:rPr>
            </w:pPr>
            <w:r w:rsidRPr="000048EF">
              <w:rPr>
                <w:b/>
              </w:rPr>
              <w:t>Тема 3.13.</w:t>
            </w:r>
          </w:p>
          <w:p w:rsidR="00A868AB" w:rsidRPr="000048EF" w:rsidRDefault="00A868AB" w:rsidP="00A868AB">
            <w:pPr>
              <w:shd w:val="clear" w:color="auto" w:fill="FFFFFF"/>
              <w:ind w:left="44"/>
              <w:jc w:val="center"/>
            </w:pPr>
            <w:r w:rsidRPr="000048EF">
              <w:rPr>
                <w:spacing w:val="-6"/>
              </w:rPr>
              <w:t xml:space="preserve">Анализ привлекательности </w:t>
            </w:r>
            <w:r w:rsidRPr="000048EF">
              <w:rPr>
                <w:spacing w:val="-5"/>
              </w:rPr>
              <w:t>и выбор оптимального варианта ра</w:t>
            </w:r>
            <w:r w:rsidRPr="000048EF">
              <w:rPr>
                <w:spacing w:val="-5"/>
              </w:rPr>
              <w:t>з</w:t>
            </w:r>
            <w:r w:rsidRPr="000048EF">
              <w:rPr>
                <w:spacing w:val="-5"/>
              </w:rPr>
              <w:t>мещения</w:t>
            </w:r>
            <w:r w:rsidRPr="000048EF">
              <w:rPr>
                <w:sz w:val="18"/>
                <w:szCs w:val="18"/>
              </w:rPr>
              <w:t xml:space="preserve"> </w:t>
            </w:r>
            <w:r w:rsidRPr="000048EF">
              <w:t>отдела</w:t>
            </w:r>
          </w:p>
        </w:tc>
        <w:tc>
          <w:tcPr>
            <w:tcW w:w="9498" w:type="dxa"/>
            <w:gridSpan w:val="2"/>
          </w:tcPr>
          <w:p w:rsidR="00A868AB" w:rsidRPr="000048EF" w:rsidRDefault="00A868AB" w:rsidP="00A868AB">
            <w:pPr>
              <w:shd w:val="clear" w:color="auto" w:fill="FFFFFF"/>
              <w:jc w:val="both"/>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right="4" w:firstLine="180"/>
              <w:jc w:val="both"/>
            </w:pPr>
            <w:r w:rsidRPr="000048EF">
              <w:t xml:space="preserve">Значение анализа привлекательности и места размещения </w:t>
            </w:r>
            <w:r w:rsidRPr="000048EF">
              <w:rPr>
                <w:spacing w:val="-3"/>
              </w:rPr>
              <w:t xml:space="preserve">отдела. Показатели анализа эффективности размещения отдела: </w:t>
            </w:r>
            <w:r w:rsidRPr="000048EF">
              <w:rPr>
                <w:spacing w:val="-2"/>
              </w:rPr>
              <w:t xml:space="preserve">коэффициент подхода к отделу; коэффициент покупки; </w:t>
            </w:r>
            <w:r w:rsidRPr="000048EF">
              <w:rPr>
                <w:spacing w:val="-1"/>
              </w:rPr>
              <w:t xml:space="preserve">коэффициент привлекательности. Выбор наиболее </w:t>
            </w:r>
            <w:r w:rsidRPr="000048EF">
              <w:t>оптимального размещения отдела.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ind w:firstLine="196"/>
              <w:jc w:val="both"/>
            </w:pPr>
            <w:r w:rsidRPr="000048EF">
              <w:rPr>
                <w:spacing w:val="-1"/>
              </w:rPr>
              <w:t>Анализ показателей деятельности отдела (секции) и оптимизация их   размещения в то</w:t>
            </w:r>
            <w:r w:rsidRPr="000048EF">
              <w:rPr>
                <w:spacing w:val="-1"/>
              </w:rPr>
              <w:t>р</w:t>
            </w:r>
            <w:r w:rsidRPr="000048EF">
              <w:rPr>
                <w:spacing w:val="-1"/>
              </w:rPr>
              <w:t xml:space="preserve">говом зале на основе </w:t>
            </w:r>
            <w:r w:rsidRPr="000048EF">
              <w:t>принципов мерчандайзинга.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3.14.</w:t>
            </w:r>
          </w:p>
          <w:p w:rsidR="00A868AB" w:rsidRPr="000048EF" w:rsidRDefault="00A868AB" w:rsidP="00A868AB">
            <w:pPr>
              <w:shd w:val="clear" w:color="auto" w:fill="FFFFFF"/>
              <w:jc w:val="center"/>
            </w:pPr>
            <w:r w:rsidRPr="000048EF">
              <w:rPr>
                <w:spacing w:val="-6"/>
              </w:rPr>
              <w:t xml:space="preserve">Установка оборудования и </w:t>
            </w:r>
            <w:r w:rsidRPr="000048EF">
              <w:rPr>
                <w:spacing w:val="-4"/>
              </w:rPr>
              <w:t>фо</w:t>
            </w:r>
            <w:r w:rsidRPr="000048EF">
              <w:rPr>
                <w:spacing w:val="-4"/>
              </w:rPr>
              <w:t>р</w:t>
            </w:r>
            <w:r w:rsidRPr="000048EF">
              <w:rPr>
                <w:spacing w:val="-4"/>
              </w:rPr>
              <w:t>мирование характера движения посетителей</w:t>
            </w:r>
          </w:p>
        </w:tc>
        <w:tc>
          <w:tcPr>
            <w:tcW w:w="9498" w:type="dxa"/>
            <w:gridSpan w:val="2"/>
          </w:tcPr>
          <w:p w:rsidR="00A868AB" w:rsidRPr="000048EF" w:rsidRDefault="00A868AB" w:rsidP="00A868AB">
            <w:pPr>
              <w:shd w:val="clear" w:color="auto" w:fill="FFFFFF"/>
              <w:jc w:val="both"/>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2"/>
              <w:jc w:val="both"/>
            </w:pPr>
            <w:r w:rsidRPr="000048EF">
              <w:t>Мерчандайзииговый подход к выбору оборудования для торгового зала.    Правила размещения оборудования в соответствии с технологиями мерчандайзиига. Сравнител</w:t>
            </w:r>
            <w:r w:rsidRPr="000048EF">
              <w:t>ь</w:t>
            </w:r>
            <w:r w:rsidRPr="000048EF">
              <w:t xml:space="preserve">ная </w:t>
            </w:r>
            <w:r w:rsidRPr="000048EF">
              <w:rPr>
                <w:spacing w:val="-1"/>
              </w:rPr>
              <w:t xml:space="preserve">характеристика традиционных и мерчандайзинговых типов </w:t>
            </w:r>
            <w:r w:rsidRPr="000048EF">
              <w:rPr>
                <w:spacing w:val="-2"/>
              </w:rPr>
              <w:t>планировки торгового зала и размещения оборудования.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12"/>
              <w:jc w:val="center"/>
              <w:rPr>
                <w:b/>
              </w:rPr>
            </w:pPr>
            <w:r w:rsidRPr="000048EF">
              <w:rPr>
                <w:b/>
              </w:rPr>
              <w:t>Тема 3.15.</w:t>
            </w:r>
          </w:p>
          <w:p w:rsidR="00A868AB" w:rsidRPr="000048EF" w:rsidRDefault="00A868AB" w:rsidP="00A868AB">
            <w:pPr>
              <w:shd w:val="clear" w:color="auto" w:fill="FFFFFF"/>
              <w:ind w:left="12"/>
              <w:jc w:val="center"/>
            </w:pPr>
            <w:r w:rsidRPr="000048EF">
              <w:rPr>
                <w:spacing w:val="-6"/>
              </w:rPr>
              <w:t xml:space="preserve">Мерчандайзинговый подход </w:t>
            </w:r>
            <w:r w:rsidRPr="000048EF">
              <w:rPr>
                <w:spacing w:val="-4"/>
              </w:rPr>
              <w:t xml:space="preserve">к выкладке товаров в </w:t>
            </w:r>
            <w:r w:rsidRPr="000048EF">
              <w:t>магазине</w:t>
            </w:r>
          </w:p>
        </w:tc>
        <w:tc>
          <w:tcPr>
            <w:tcW w:w="9498" w:type="dxa"/>
            <w:gridSpan w:val="2"/>
          </w:tcPr>
          <w:p w:rsidR="00A868AB" w:rsidRPr="000048EF" w:rsidRDefault="00A868AB" w:rsidP="00A868AB">
            <w:pPr>
              <w:shd w:val="clear" w:color="auto" w:fill="FFFFFF"/>
              <w:jc w:val="both"/>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200"/>
              <w:jc w:val="both"/>
            </w:pPr>
            <w:r w:rsidRPr="000048EF">
              <w:rPr>
                <w:spacing w:val="-1"/>
              </w:rPr>
              <w:t xml:space="preserve">Выкладка товаров в торговом зале магазина: понятие, </w:t>
            </w:r>
            <w:r w:rsidRPr="000048EF">
              <w:rPr>
                <w:spacing w:val="-2"/>
              </w:rPr>
              <w:t xml:space="preserve">назначение. Основные принципы и требования мерчандайзинга </w:t>
            </w:r>
            <w:r w:rsidRPr="000048EF">
              <w:t xml:space="preserve">к выкладке товаров в торговом зале.  Выкладка с учетом психологических особенностей посетителя торгового зала и </w:t>
            </w:r>
            <w:r w:rsidRPr="000048EF">
              <w:rPr>
                <w:spacing w:val="-2"/>
              </w:rPr>
              <w:t xml:space="preserve">адекватно распределению познавательного ресурса посетителя </w:t>
            </w:r>
            <w:r w:rsidRPr="000048EF">
              <w:t>по мере  движения по торговому залу и ознакомл</w:t>
            </w:r>
            <w:r w:rsidRPr="000048EF">
              <w:t>е</w:t>
            </w:r>
            <w:r w:rsidRPr="000048EF">
              <w:t>ния с товарами.</w:t>
            </w:r>
          </w:p>
          <w:p w:rsidR="00A868AB" w:rsidRPr="000048EF" w:rsidRDefault="00A868AB" w:rsidP="00A868AB">
            <w:pPr>
              <w:shd w:val="clear" w:color="auto" w:fill="FFFFFF"/>
              <w:ind w:firstLine="200"/>
              <w:jc w:val="both"/>
            </w:pPr>
            <w:r w:rsidRPr="000048EF">
              <w:rPr>
                <w:spacing w:val="-3"/>
              </w:rPr>
              <w:t>Влияние поведенческих, психофизиологических, антро</w:t>
            </w:r>
            <w:r w:rsidRPr="000048EF">
              <w:t xml:space="preserve">пологических и других свойств природной системы человека, на мерчандайзинговые подходы к выкладке Влияние </w:t>
            </w:r>
            <w:r w:rsidRPr="000048EF">
              <w:rPr>
                <w:spacing w:val="-1"/>
              </w:rPr>
              <w:t>функциональных, эргономических, эстетических свойств торгово-технологического об</w:t>
            </w:r>
            <w:r w:rsidRPr="000048EF">
              <w:rPr>
                <w:spacing w:val="-1"/>
              </w:rPr>
              <w:t>о</w:t>
            </w:r>
            <w:r w:rsidRPr="000048EF">
              <w:rPr>
                <w:spacing w:val="-1"/>
              </w:rPr>
              <w:t xml:space="preserve">рудования и товаров на </w:t>
            </w:r>
            <w:r w:rsidRPr="000048EF">
              <w:t>распределение познавательного ресурса посетителя торгового з</w:t>
            </w:r>
            <w:r w:rsidRPr="000048EF">
              <w:t>а</w:t>
            </w:r>
            <w:r w:rsidRPr="000048EF">
              <w:lastRenderedPageBreak/>
              <w:t>ла по горизонтали и вертикали прилавка. Разработка плана-карты для прилавков в зав</w:t>
            </w:r>
            <w:r w:rsidRPr="000048EF">
              <w:t>и</w:t>
            </w:r>
            <w:r w:rsidRPr="000048EF">
              <w:t xml:space="preserve">симости от их конфигурации и размеров. Влияние конфигурации и линейных размеров </w:t>
            </w:r>
            <w:r w:rsidRPr="000048EF">
              <w:rPr>
                <w:spacing w:val="-1"/>
              </w:rPr>
              <w:t xml:space="preserve">прилавков на распределение познавательных ресурсов </w:t>
            </w:r>
            <w:r w:rsidRPr="000048EF">
              <w:rPr>
                <w:spacing w:val="-3"/>
              </w:rPr>
              <w:t>посетителей. Оформление товара и места пр</w:t>
            </w:r>
            <w:r w:rsidRPr="000048EF">
              <w:rPr>
                <w:spacing w:val="-3"/>
              </w:rPr>
              <w:t>о</w:t>
            </w:r>
            <w:r w:rsidRPr="000048EF">
              <w:rPr>
                <w:spacing w:val="-3"/>
              </w:rPr>
              <w:t>дажи.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8"/>
              <w:jc w:val="both"/>
            </w:pPr>
            <w:r w:rsidRPr="000048EF">
              <w:t>Применение мерчандайзинговых технологий при выкладке товаров в торговом зале м</w:t>
            </w:r>
            <w:r w:rsidRPr="000048EF">
              <w:t>а</w:t>
            </w:r>
            <w:r w:rsidRPr="000048EF">
              <w:t>газина.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right="8"/>
              <w:jc w:val="center"/>
              <w:rPr>
                <w:b/>
              </w:rPr>
            </w:pPr>
            <w:r w:rsidRPr="000048EF">
              <w:rPr>
                <w:b/>
              </w:rPr>
              <w:t>Тема 3.16.</w:t>
            </w:r>
          </w:p>
          <w:p w:rsidR="00A868AB" w:rsidRPr="000048EF" w:rsidRDefault="00A868AB" w:rsidP="00A868AB">
            <w:pPr>
              <w:shd w:val="clear" w:color="auto" w:fill="FFFFFF"/>
              <w:ind w:right="8"/>
              <w:jc w:val="center"/>
            </w:pPr>
            <w:r w:rsidRPr="000048EF">
              <w:rPr>
                <w:spacing w:val="-6"/>
              </w:rPr>
              <w:t>Анализ влияния технологий</w:t>
            </w:r>
            <w:r w:rsidRPr="000048EF">
              <w:rPr>
                <w:spacing w:val="-3"/>
                <w:sz w:val="18"/>
                <w:szCs w:val="18"/>
              </w:rPr>
              <w:t xml:space="preserve"> </w:t>
            </w:r>
            <w:r w:rsidRPr="000048EF">
              <w:rPr>
                <w:spacing w:val="-3"/>
              </w:rPr>
              <w:t>ме</w:t>
            </w:r>
            <w:r w:rsidRPr="000048EF">
              <w:rPr>
                <w:spacing w:val="-3"/>
              </w:rPr>
              <w:t>р</w:t>
            </w:r>
            <w:r w:rsidRPr="000048EF">
              <w:rPr>
                <w:spacing w:val="-3"/>
              </w:rPr>
              <w:t xml:space="preserve">чандайзинга на </w:t>
            </w:r>
            <w:r w:rsidRPr="000048EF">
              <w:rPr>
                <w:spacing w:val="-5"/>
              </w:rPr>
              <w:t xml:space="preserve">эффективность работы </w:t>
            </w:r>
            <w:r w:rsidRPr="000048EF">
              <w:t>предприятия</w:t>
            </w:r>
          </w:p>
        </w:tc>
        <w:tc>
          <w:tcPr>
            <w:tcW w:w="9498" w:type="dxa"/>
            <w:gridSpan w:val="2"/>
          </w:tcPr>
          <w:p w:rsidR="00A868AB" w:rsidRPr="000048EF" w:rsidRDefault="00A868AB" w:rsidP="00A868AB">
            <w:pPr>
              <w:shd w:val="clear" w:color="auto" w:fill="FFFFFF"/>
              <w:jc w:val="both"/>
            </w:pPr>
            <w:r w:rsidRPr="000048EF">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left="152"/>
              <w:jc w:val="both"/>
            </w:pPr>
            <w:r w:rsidRPr="000048EF">
              <w:rPr>
                <w:spacing w:val="-2"/>
              </w:rPr>
              <w:t xml:space="preserve">Анализ влияния технологий мерчандайзинга на </w:t>
            </w:r>
            <w:r w:rsidRPr="000048EF">
              <w:rPr>
                <w:spacing w:val="-1"/>
              </w:rPr>
              <w:t>эффективность деятельности   предпр</w:t>
            </w:r>
            <w:r w:rsidRPr="000048EF">
              <w:rPr>
                <w:spacing w:val="-1"/>
              </w:rPr>
              <w:t>и</w:t>
            </w:r>
            <w:r w:rsidRPr="000048EF">
              <w:rPr>
                <w:spacing w:val="-1"/>
              </w:rPr>
              <w:t xml:space="preserve">ятия в целом, работы </w:t>
            </w:r>
            <w:r w:rsidRPr="000048EF">
              <w:t xml:space="preserve">товарного отдела, секции и иных подразделений, связанных с </w:t>
            </w:r>
            <w:r w:rsidRPr="000048EF">
              <w:rPr>
                <w:spacing w:val="-1"/>
              </w:rPr>
              <w:t>о</w:t>
            </w:r>
            <w:r w:rsidRPr="000048EF">
              <w:rPr>
                <w:spacing w:val="-1"/>
              </w:rPr>
              <w:t>б</w:t>
            </w:r>
            <w:r w:rsidRPr="000048EF">
              <w:rPr>
                <w:spacing w:val="-1"/>
              </w:rPr>
              <w:t xml:space="preserve">служиванием покупателей. Оценка влияния структуры </w:t>
            </w:r>
            <w:r w:rsidRPr="000048EF">
              <w:t>ассортимента на показатели э</w:t>
            </w:r>
            <w:r w:rsidRPr="000048EF">
              <w:t>ф</w:t>
            </w:r>
            <w:r w:rsidRPr="000048EF">
              <w:t>фективности внедрения мерчандайзинговых технологий в деятельность предприятия, товарного отдела и ряда.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shd w:val="clear" w:color="auto" w:fill="FFFFFF"/>
              <w:jc w:val="center"/>
              <w:rPr>
                <w:b/>
              </w:rPr>
            </w:pPr>
            <w:r w:rsidRPr="000048EF">
              <w:rPr>
                <w:b/>
              </w:rPr>
              <w:t>Самостоятельная работа при изучении раздела МДК 01.02.</w:t>
            </w:r>
          </w:p>
        </w:tc>
        <w:tc>
          <w:tcPr>
            <w:tcW w:w="1275" w:type="dxa"/>
          </w:tcPr>
          <w:p w:rsidR="00A868AB" w:rsidRPr="000048EF" w:rsidRDefault="00A868AB" w:rsidP="00A868AB">
            <w:pPr>
              <w:shd w:val="clear" w:color="auto" w:fill="FFFFFF"/>
              <w:jc w:val="center"/>
            </w:pPr>
            <w:r w:rsidRPr="000048EF">
              <w:t>42</w:t>
            </w: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shd w:val="clear" w:color="auto" w:fill="FFFFFF"/>
              <w:ind w:left="12"/>
              <w:jc w:val="center"/>
              <w:rPr>
                <w:b/>
              </w:rPr>
            </w:pPr>
            <w:r w:rsidRPr="000048EF">
              <w:rPr>
                <w:b/>
              </w:rPr>
              <w:t>Тематика внеаудиторной самостоятельной работы</w:t>
            </w:r>
          </w:p>
          <w:p w:rsidR="00A868AB" w:rsidRPr="000048EF" w:rsidRDefault="00A868AB" w:rsidP="00A868AB">
            <w:pPr>
              <w:shd w:val="clear" w:color="auto" w:fill="FFFFFF"/>
              <w:ind w:left="12"/>
              <w:jc w:val="both"/>
              <w:rPr>
                <w:b/>
              </w:rPr>
            </w:pPr>
            <w:r w:rsidRPr="000048EF">
              <w:rPr>
                <w:b/>
              </w:rPr>
              <w:t>К теме Введение</w:t>
            </w:r>
          </w:p>
          <w:p w:rsidR="00A868AB" w:rsidRPr="000048EF" w:rsidRDefault="00A868AB" w:rsidP="00A868AB">
            <w:pPr>
              <w:shd w:val="clear" w:color="auto" w:fill="FFFFFF"/>
              <w:tabs>
                <w:tab w:val="left" w:pos="628"/>
                <w:tab w:val="left" w:pos="993"/>
              </w:tabs>
              <w:ind w:left="12" w:firstLine="555"/>
              <w:jc w:val="both"/>
            </w:pPr>
            <w:r w:rsidRPr="000048EF">
              <w:t>1.</w:t>
            </w:r>
            <w:r w:rsidRPr="000048EF">
              <w:tab/>
              <w:t>Изучите цели, задачи и предмет учебной дисциплины.</w:t>
            </w:r>
          </w:p>
          <w:p w:rsidR="00A868AB" w:rsidRPr="000048EF" w:rsidRDefault="00A868AB" w:rsidP="00A868AB">
            <w:pPr>
              <w:shd w:val="clear" w:color="auto" w:fill="FFFFFF"/>
              <w:tabs>
                <w:tab w:val="left" w:pos="628"/>
                <w:tab w:val="left" w:pos="993"/>
              </w:tabs>
              <w:ind w:left="12" w:firstLine="555"/>
              <w:jc w:val="both"/>
            </w:pPr>
            <w:r w:rsidRPr="000048EF">
              <w:rPr>
                <w:spacing w:val="-10"/>
              </w:rPr>
              <w:t>2.</w:t>
            </w:r>
            <w:r w:rsidRPr="000048EF">
              <w:tab/>
            </w:r>
            <w:r w:rsidRPr="000048EF">
              <w:rPr>
                <w:spacing w:val="-3"/>
              </w:rPr>
              <w:t xml:space="preserve">Разработайте схему структуры дисциплины. Выявите её профессиональную значимость </w:t>
            </w:r>
            <w:r w:rsidRPr="000048EF">
              <w:t>и межпредметные связи.</w:t>
            </w:r>
          </w:p>
          <w:p w:rsidR="00A868AB" w:rsidRPr="000048EF" w:rsidRDefault="00A868AB" w:rsidP="00A868AB">
            <w:pPr>
              <w:shd w:val="clear" w:color="auto" w:fill="FFFFFF"/>
              <w:tabs>
                <w:tab w:val="left" w:pos="628"/>
                <w:tab w:val="left" w:pos="993"/>
              </w:tabs>
              <w:ind w:left="12" w:firstLine="555"/>
              <w:jc w:val="both"/>
            </w:pPr>
            <w:r w:rsidRPr="000048EF">
              <w:rPr>
                <w:spacing w:val="-10"/>
              </w:rPr>
              <w:t>3.</w:t>
            </w:r>
            <w:r w:rsidRPr="000048EF">
              <w:tab/>
            </w:r>
            <w:r w:rsidRPr="000048EF">
              <w:rPr>
                <w:spacing w:val="-3"/>
              </w:rPr>
              <w:t>Дайте основные понятия в области торговли и укажите её виды, задачи и функции.</w:t>
            </w:r>
          </w:p>
          <w:p w:rsidR="00A868AB" w:rsidRPr="000048EF" w:rsidRDefault="00A868AB" w:rsidP="00A868AB">
            <w:pPr>
              <w:shd w:val="clear" w:color="auto" w:fill="FFFFFF"/>
              <w:tabs>
                <w:tab w:val="left" w:pos="628"/>
                <w:tab w:val="left" w:pos="993"/>
              </w:tabs>
              <w:ind w:left="12" w:firstLine="555"/>
              <w:jc w:val="both"/>
            </w:pPr>
            <w:r w:rsidRPr="000048EF">
              <w:t>4.</w:t>
            </w:r>
            <w:r w:rsidRPr="000048EF">
              <w:tab/>
              <w:t>Рассмотрите состояние и перспективы развития торговли.</w:t>
            </w:r>
          </w:p>
          <w:p w:rsidR="00A868AB" w:rsidRPr="000048EF" w:rsidRDefault="00A868AB" w:rsidP="00A868AB">
            <w:pPr>
              <w:shd w:val="clear" w:color="auto" w:fill="FFFFFF"/>
              <w:tabs>
                <w:tab w:val="left" w:pos="628"/>
                <w:tab w:val="left" w:pos="993"/>
              </w:tabs>
              <w:ind w:left="12" w:firstLine="555"/>
              <w:jc w:val="both"/>
            </w:pPr>
            <w:r w:rsidRPr="000048EF">
              <w:rPr>
                <w:spacing w:val="-14"/>
              </w:rPr>
              <w:t>5.</w:t>
            </w:r>
            <w:r w:rsidRPr="000048EF">
              <w:tab/>
            </w:r>
            <w:r w:rsidRPr="000048EF">
              <w:rPr>
                <w:spacing w:val="-3"/>
              </w:rPr>
              <w:t>Овладение терминами по ГОСТ Р 51303-99 «Торговля. Термины и определения».</w:t>
            </w:r>
          </w:p>
          <w:p w:rsidR="00A868AB" w:rsidRPr="000048EF" w:rsidRDefault="00A868AB" w:rsidP="00A868AB">
            <w:pPr>
              <w:shd w:val="clear" w:color="auto" w:fill="FFFFFF"/>
              <w:tabs>
                <w:tab w:val="left" w:pos="628"/>
                <w:tab w:val="left" w:pos="993"/>
              </w:tabs>
              <w:ind w:left="993" w:hanging="426"/>
              <w:jc w:val="both"/>
            </w:pPr>
            <w:r w:rsidRPr="000048EF">
              <w:rPr>
                <w:spacing w:val="-8"/>
              </w:rPr>
              <w:t>6.</w:t>
            </w:r>
            <w:r w:rsidRPr="000048EF">
              <w:tab/>
            </w:r>
            <w:r w:rsidRPr="000048EF">
              <w:rPr>
                <w:spacing w:val="-2"/>
              </w:rPr>
              <w:t xml:space="preserve">Закрепление и систематизация знаний: подготовка рефератов на тему: </w:t>
            </w:r>
            <w:r w:rsidRPr="000048EF">
              <w:rPr>
                <w:spacing w:val="-3"/>
              </w:rPr>
              <w:t>«Совершенствование торговли на совреме</w:t>
            </w:r>
            <w:r w:rsidRPr="000048EF">
              <w:rPr>
                <w:spacing w:val="-3"/>
              </w:rPr>
              <w:t>н</w:t>
            </w:r>
            <w:r w:rsidRPr="000048EF">
              <w:rPr>
                <w:spacing w:val="-3"/>
              </w:rPr>
              <w:t>ном этапе в России и регионе».</w:t>
            </w:r>
          </w:p>
          <w:p w:rsidR="00A868AB" w:rsidRPr="000048EF" w:rsidRDefault="00A868AB" w:rsidP="00A868AB">
            <w:pPr>
              <w:shd w:val="clear" w:color="auto" w:fill="FFFFFF"/>
              <w:tabs>
                <w:tab w:val="left" w:pos="993"/>
              </w:tabs>
              <w:ind w:left="12" w:hanging="12"/>
              <w:jc w:val="both"/>
              <w:rPr>
                <w:b/>
              </w:rPr>
            </w:pPr>
            <w:r w:rsidRPr="000048EF">
              <w:rPr>
                <w:b/>
              </w:rPr>
              <w:t>К теме 1.1.</w:t>
            </w:r>
          </w:p>
          <w:p w:rsidR="00A868AB" w:rsidRPr="000048EF" w:rsidRDefault="00A868AB" w:rsidP="00A868AB">
            <w:pPr>
              <w:shd w:val="clear" w:color="auto" w:fill="FFFFFF"/>
              <w:tabs>
                <w:tab w:val="left" w:pos="616"/>
                <w:tab w:val="left" w:pos="993"/>
              </w:tabs>
              <w:ind w:left="12" w:firstLine="555"/>
              <w:jc w:val="both"/>
            </w:pPr>
            <w:r w:rsidRPr="000048EF">
              <w:t>1.</w:t>
            </w:r>
            <w:r w:rsidRPr="000048EF">
              <w:tab/>
              <w:t>Изучите понятие, цели, задачи и функции торговых организаций.</w:t>
            </w:r>
          </w:p>
          <w:p w:rsidR="00A868AB" w:rsidRPr="000048EF" w:rsidRDefault="00A868AB" w:rsidP="00A868AB">
            <w:pPr>
              <w:shd w:val="clear" w:color="auto" w:fill="FFFFFF"/>
              <w:tabs>
                <w:tab w:val="left" w:pos="616"/>
                <w:tab w:val="left" w:pos="993"/>
              </w:tabs>
              <w:ind w:left="12" w:firstLine="555"/>
              <w:jc w:val="both"/>
            </w:pPr>
            <w:r w:rsidRPr="000048EF">
              <w:rPr>
                <w:spacing w:val="-12"/>
              </w:rPr>
              <w:t>2.</w:t>
            </w:r>
            <w:r w:rsidRPr="000048EF">
              <w:tab/>
            </w:r>
            <w:r w:rsidRPr="000048EF">
              <w:rPr>
                <w:spacing w:val="-3"/>
              </w:rPr>
              <w:t xml:space="preserve">Перечислите организационно-правовые формы торговых организаций, дайте их </w:t>
            </w:r>
            <w:r w:rsidRPr="000048EF">
              <w:t>характеристику.</w:t>
            </w:r>
          </w:p>
          <w:p w:rsidR="00A868AB" w:rsidRPr="000048EF" w:rsidRDefault="00A868AB" w:rsidP="00A868AB">
            <w:pPr>
              <w:shd w:val="clear" w:color="auto" w:fill="FFFFFF"/>
              <w:tabs>
                <w:tab w:val="left" w:pos="616"/>
                <w:tab w:val="left" w:pos="993"/>
              </w:tabs>
              <w:ind w:left="12" w:firstLine="555"/>
              <w:jc w:val="both"/>
            </w:pPr>
            <w:r w:rsidRPr="000048EF">
              <w:rPr>
                <w:spacing w:val="-14"/>
              </w:rPr>
              <w:t>3.</w:t>
            </w:r>
            <w:r w:rsidRPr="000048EF">
              <w:tab/>
            </w:r>
            <w:r w:rsidRPr="000048EF">
              <w:rPr>
                <w:spacing w:val="-3"/>
              </w:rPr>
              <w:t>Изучите особенности организационно-правовых форм предприятий по ГК РФ часть 1.</w:t>
            </w:r>
          </w:p>
          <w:p w:rsidR="00A868AB" w:rsidRPr="000048EF" w:rsidRDefault="00A868AB" w:rsidP="00A868AB">
            <w:pPr>
              <w:shd w:val="clear" w:color="auto" w:fill="FFFFFF"/>
              <w:tabs>
                <w:tab w:val="left" w:pos="616"/>
                <w:tab w:val="left" w:pos="993"/>
              </w:tabs>
              <w:ind w:left="993" w:hanging="426"/>
              <w:jc w:val="both"/>
            </w:pPr>
            <w:r w:rsidRPr="000048EF">
              <w:rPr>
                <w:spacing w:val="-10"/>
              </w:rPr>
              <w:t>4.</w:t>
            </w:r>
            <w:r w:rsidRPr="000048EF">
              <w:tab/>
              <w:t>Определите понятие и статус индивидуальных частных предпринимателей. Выявите особенности их торговой деятельности.</w:t>
            </w:r>
          </w:p>
          <w:p w:rsidR="00A868AB" w:rsidRPr="000048EF" w:rsidRDefault="00A868AB" w:rsidP="00A868AB">
            <w:pPr>
              <w:shd w:val="clear" w:color="auto" w:fill="FFFFFF"/>
              <w:tabs>
                <w:tab w:val="left" w:pos="993"/>
              </w:tabs>
              <w:ind w:left="12" w:hanging="12"/>
              <w:jc w:val="both"/>
              <w:rPr>
                <w:b/>
              </w:rPr>
            </w:pPr>
            <w:r w:rsidRPr="000048EF">
              <w:rPr>
                <w:b/>
              </w:rPr>
              <w:t>К теме 1.2.</w:t>
            </w:r>
          </w:p>
          <w:p w:rsidR="00A868AB" w:rsidRPr="000048EF" w:rsidRDefault="00A868AB" w:rsidP="00A868AB">
            <w:pPr>
              <w:shd w:val="clear" w:color="auto" w:fill="FFFFFF"/>
              <w:tabs>
                <w:tab w:val="left" w:pos="604"/>
                <w:tab w:val="left" w:pos="993"/>
              </w:tabs>
              <w:ind w:left="12" w:firstLine="555"/>
              <w:jc w:val="both"/>
            </w:pPr>
            <w:r w:rsidRPr="000048EF">
              <w:rPr>
                <w:spacing w:val="-22"/>
              </w:rPr>
              <w:t>1.</w:t>
            </w:r>
            <w:r w:rsidRPr="000048EF">
              <w:tab/>
            </w:r>
            <w:r w:rsidRPr="000048EF">
              <w:rPr>
                <w:spacing w:val="-3"/>
              </w:rPr>
              <w:t xml:space="preserve">Дайте определение понятия «оптовая торговля». Укажите её назначение, цели, задачи и </w:t>
            </w:r>
            <w:r w:rsidRPr="000048EF">
              <w:t>виды.</w:t>
            </w:r>
          </w:p>
          <w:p w:rsidR="00A868AB" w:rsidRPr="000048EF" w:rsidRDefault="00A868AB" w:rsidP="00A868AB">
            <w:pPr>
              <w:shd w:val="clear" w:color="auto" w:fill="FFFFFF"/>
              <w:tabs>
                <w:tab w:val="left" w:pos="604"/>
                <w:tab w:val="left" w:pos="993"/>
              </w:tabs>
              <w:ind w:left="993" w:hanging="426"/>
              <w:jc w:val="both"/>
            </w:pPr>
            <w:r w:rsidRPr="000048EF">
              <w:rPr>
                <w:spacing w:val="-12"/>
              </w:rPr>
              <w:t>2.</w:t>
            </w:r>
            <w:r w:rsidRPr="000048EF">
              <w:tab/>
            </w:r>
            <w:r w:rsidRPr="000048EF">
              <w:rPr>
                <w:spacing w:val="-2"/>
              </w:rPr>
              <w:t xml:space="preserve">Выясните специфику работы коммерческих отделов оптовых организаций. Приведите пример, иллюстрирующий  специфику работы коммерческого отдела конкретной </w:t>
            </w:r>
            <w:r w:rsidRPr="000048EF">
              <w:t>организации.</w:t>
            </w:r>
          </w:p>
          <w:p w:rsidR="00A868AB" w:rsidRPr="000048EF" w:rsidRDefault="00A868AB" w:rsidP="00A868AB">
            <w:pPr>
              <w:shd w:val="clear" w:color="auto" w:fill="FFFFFF"/>
              <w:tabs>
                <w:tab w:val="left" w:pos="604"/>
                <w:tab w:val="left" w:pos="993"/>
              </w:tabs>
              <w:ind w:left="12" w:firstLine="555"/>
              <w:jc w:val="both"/>
            </w:pPr>
            <w:r w:rsidRPr="000048EF">
              <w:rPr>
                <w:spacing w:val="-10"/>
              </w:rPr>
              <w:t>3.</w:t>
            </w:r>
            <w:r w:rsidRPr="000048EF">
              <w:tab/>
            </w:r>
            <w:r w:rsidRPr="000048EF">
              <w:rPr>
                <w:spacing w:val="-3"/>
              </w:rPr>
              <w:t>Охарактеризуйте основные и дополнительные услуги оптовой торговли.</w:t>
            </w:r>
          </w:p>
          <w:p w:rsidR="00A868AB" w:rsidRPr="000048EF" w:rsidRDefault="00A868AB" w:rsidP="00A868AB">
            <w:pPr>
              <w:shd w:val="clear" w:color="auto" w:fill="FFFFFF"/>
              <w:tabs>
                <w:tab w:val="left" w:pos="604"/>
                <w:tab w:val="left" w:pos="993"/>
              </w:tabs>
              <w:ind w:left="993" w:hanging="426"/>
              <w:jc w:val="both"/>
            </w:pPr>
            <w:r w:rsidRPr="000048EF">
              <w:rPr>
                <w:spacing w:val="-10"/>
              </w:rPr>
              <w:lastRenderedPageBreak/>
              <w:t>4.</w:t>
            </w:r>
            <w:r w:rsidRPr="000048EF">
              <w:tab/>
              <w:t>Разберите хозяйственные связи с поставщиками, их назначение, сущность, порядок формирования и   регулир</w:t>
            </w:r>
            <w:r w:rsidRPr="000048EF">
              <w:t>о</w:t>
            </w:r>
            <w:r w:rsidRPr="000048EF">
              <w:t>вания. Приведите примеры хозяйственных связей с поставщиками конкретной торговой организации.</w:t>
            </w:r>
          </w:p>
          <w:p w:rsidR="00A868AB" w:rsidRPr="000048EF" w:rsidRDefault="00A868AB" w:rsidP="00A868AB">
            <w:pPr>
              <w:shd w:val="clear" w:color="auto" w:fill="FFFFFF"/>
              <w:tabs>
                <w:tab w:val="left" w:pos="993"/>
              </w:tabs>
              <w:spacing w:before="4"/>
              <w:ind w:left="993" w:hanging="993"/>
              <w:jc w:val="both"/>
              <w:rPr>
                <w:b/>
              </w:rPr>
            </w:pPr>
            <w:r w:rsidRPr="000048EF">
              <w:rPr>
                <w:b/>
              </w:rPr>
              <w:t>К теме 1.3.</w:t>
            </w:r>
          </w:p>
          <w:p w:rsidR="00A868AB" w:rsidRPr="000048EF" w:rsidRDefault="00A868AB" w:rsidP="00A868AB">
            <w:pPr>
              <w:shd w:val="clear" w:color="auto" w:fill="FFFFFF"/>
              <w:tabs>
                <w:tab w:val="left" w:pos="993"/>
              </w:tabs>
              <w:ind w:left="993" w:right="176" w:hanging="426"/>
              <w:jc w:val="both"/>
            </w:pPr>
            <w:r w:rsidRPr="000048EF">
              <w:t xml:space="preserve">1. Дайте понятие термина «розничная торговля». Укажите назначение, цели, задачи и </w:t>
            </w:r>
            <w:r w:rsidRPr="000048EF">
              <w:rPr>
                <w:spacing w:val="-3"/>
              </w:rPr>
              <w:t xml:space="preserve">виды розничной торговли. К какому виду розничной торговли относится супермаркет, </w:t>
            </w:r>
            <w:r w:rsidRPr="000048EF">
              <w:t>палатка, павильон, автолавка?</w:t>
            </w:r>
          </w:p>
          <w:p w:rsidR="00A868AB" w:rsidRPr="000048EF" w:rsidRDefault="00A868AB" w:rsidP="00A868AB">
            <w:pPr>
              <w:widowControl w:val="0"/>
              <w:numPr>
                <w:ilvl w:val="0"/>
                <w:numId w:val="90"/>
              </w:numPr>
              <w:shd w:val="clear" w:color="auto" w:fill="FFFFFF"/>
              <w:tabs>
                <w:tab w:val="left" w:pos="496"/>
                <w:tab w:val="left" w:pos="993"/>
              </w:tabs>
              <w:autoSpaceDE w:val="0"/>
              <w:autoSpaceDN w:val="0"/>
              <w:adjustRightInd w:val="0"/>
              <w:ind w:left="993" w:right="180" w:hanging="426"/>
              <w:jc w:val="both"/>
              <w:rPr>
                <w:spacing w:val="-14"/>
              </w:rPr>
            </w:pPr>
            <w:r w:rsidRPr="000048EF">
              <w:rPr>
                <w:spacing w:val="-3"/>
              </w:rPr>
              <w:t xml:space="preserve">Дайте определение понятия «розничная торговая сеть». Укажите ев назначение, виды и </w:t>
            </w:r>
            <w:r w:rsidRPr="000048EF">
              <w:t>направление развития.</w:t>
            </w:r>
          </w:p>
          <w:p w:rsidR="00A868AB" w:rsidRPr="000048EF" w:rsidRDefault="00A868AB" w:rsidP="00A868AB">
            <w:pPr>
              <w:widowControl w:val="0"/>
              <w:numPr>
                <w:ilvl w:val="0"/>
                <w:numId w:val="90"/>
              </w:numPr>
              <w:shd w:val="clear" w:color="auto" w:fill="FFFFFF"/>
              <w:tabs>
                <w:tab w:val="left" w:pos="993"/>
              </w:tabs>
              <w:autoSpaceDE w:val="0"/>
              <w:autoSpaceDN w:val="0"/>
              <w:adjustRightInd w:val="0"/>
              <w:ind w:left="993" w:right="172" w:hanging="426"/>
              <w:jc w:val="both"/>
              <w:rPr>
                <w:spacing w:val="-13"/>
              </w:rPr>
            </w:pPr>
            <w:r w:rsidRPr="000048EF">
              <w:rPr>
                <w:spacing w:val="-3"/>
              </w:rPr>
              <w:t xml:space="preserve">Овладение умениями работы с ГОСТ Р 51303-99 «Торговля. Термины и определения» и </w:t>
            </w:r>
            <w:r w:rsidRPr="000048EF">
              <w:rPr>
                <w:spacing w:val="-4"/>
              </w:rPr>
              <w:t xml:space="preserve">ГОСТ Р 5 </w:t>
            </w:r>
            <w:r w:rsidRPr="000048EF">
              <w:rPr>
                <w:spacing w:val="-4"/>
                <w:lang w:val="en-US"/>
              </w:rPr>
              <w:t>J</w:t>
            </w:r>
            <w:r w:rsidRPr="000048EF">
              <w:rPr>
                <w:spacing w:val="-4"/>
              </w:rPr>
              <w:t xml:space="preserve"> 773-01 «Ро</w:t>
            </w:r>
            <w:r w:rsidRPr="000048EF">
              <w:rPr>
                <w:spacing w:val="-4"/>
              </w:rPr>
              <w:t>з</w:t>
            </w:r>
            <w:r w:rsidRPr="000048EF">
              <w:rPr>
                <w:spacing w:val="-4"/>
              </w:rPr>
              <w:t>ничная торговля. Классификация предприятий».</w:t>
            </w:r>
          </w:p>
          <w:p w:rsidR="00A868AB" w:rsidRPr="000048EF" w:rsidRDefault="00A868AB" w:rsidP="00A868AB">
            <w:pPr>
              <w:widowControl w:val="0"/>
              <w:numPr>
                <w:ilvl w:val="0"/>
                <w:numId w:val="90"/>
              </w:numPr>
              <w:shd w:val="clear" w:color="auto" w:fill="FFFFFF"/>
              <w:tabs>
                <w:tab w:val="left" w:pos="851"/>
                <w:tab w:val="left" w:pos="993"/>
              </w:tabs>
              <w:autoSpaceDE w:val="0"/>
              <w:autoSpaceDN w:val="0"/>
              <w:adjustRightInd w:val="0"/>
              <w:ind w:left="851" w:right="172" w:hanging="284"/>
              <w:jc w:val="both"/>
              <w:rPr>
                <w:spacing w:val="-13"/>
              </w:rPr>
            </w:pPr>
            <w:r w:rsidRPr="000048EF">
              <w:rPr>
                <w:spacing w:val="-1"/>
              </w:rPr>
              <w:t xml:space="preserve">Разработайте схему «Классификация предприятий розничной торговли». Установите </w:t>
            </w:r>
            <w:r w:rsidRPr="000048EF">
              <w:t>место в этой классификации следующих предприятий розничной торговли: гипермаркет, супермаркет, магазин «Продукты» шаговой досту</w:t>
            </w:r>
            <w:r w:rsidRPr="000048EF">
              <w:t>п</w:t>
            </w:r>
            <w:r w:rsidRPr="000048EF">
              <w:t>ности с общей площадью 50 кв.м.; универмаг «Детский мир».</w:t>
            </w:r>
          </w:p>
          <w:p w:rsidR="00A868AB" w:rsidRPr="000048EF" w:rsidRDefault="00A868AB" w:rsidP="00A868AB">
            <w:pPr>
              <w:widowControl w:val="0"/>
              <w:numPr>
                <w:ilvl w:val="0"/>
                <w:numId w:val="91"/>
              </w:numPr>
              <w:shd w:val="clear" w:color="auto" w:fill="FFFFFF"/>
              <w:tabs>
                <w:tab w:val="left" w:pos="512"/>
                <w:tab w:val="left" w:pos="993"/>
              </w:tabs>
              <w:autoSpaceDE w:val="0"/>
              <w:autoSpaceDN w:val="0"/>
              <w:adjustRightInd w:val="0"/>
              <w:ind w:left="993" w:right="160" w:hanging="426"/>
              <w:jc w:val="both"/>
              <w:rPr>
                <w:spacing w:val="-15"/>
              </w:rPr>
            </w:pPr>
            <w:r w:rsidRPr="000048EF">
              <w:t>Рассмотрите структуру предприятия розничной торговли и составьте схему этой структуры.</w:t>
            </w:r>
          </w:p>
          <w:p w:rsidR="00A868AB" w:rsidRPr="000048EF" w:rsidRDefault="00A868AB" w:rsidP="00A868AB">
            <w:pPr>
              <w:widowControl w:val="0"/>
              <w:numPr>
                <w:ilvl w:val="0"/>
                <w:numId w:val="91"/>
              </w:numPr>
              <w:shd w:val="clear" w:color="auto" w:fill="FFFFFF"/>
              <w:tabs>
                <w:tab w:val="left" w:pos="512"/>
                <w:tab w:val="left" w:pos="851"/>
              </w:tabs>
              <w:autoSpaceDE w:val="0"/>
              <w:autoSpaceDN w:val="0"/>
              <w:adjustRightInd w:val="0"/>
              <w:ind w:left="851" w:right="160" w:hanging="284"/>
              <w:jc w:val="both"/>
              <w:rPr>
                <w:spacing w:val="-12"/>
              </w:rPr>
            </w:pPr>
            <w:r w:rsidRPr="000048EF">
              <w:t>Установите специфику работы торговых отделов и их взаимосвязь с другими структурными подразделениями магазина.</w:t>
            </w:r>
          </w:p>
          <w:p w:rsidR="00A868AB" w:rsidRPr="000048EF" w:rsidRDefault="00A868AB" w:rsidP="00A868AB">
            <w:pPr>
              <w:widowControl w:val="0"/>
              <w:numPr>
                <w:ilvl w:val="0"/>
                <w:numId w:val="91"/>
              </w:numPr>
              <w:shd w:val="clear" w:color="auto" w:fill="FFFFFF"/>
              <w:tabs>
                <w:tab w:val="left" w:pos="512"/>
                <w:tab w:val="left" w:pos="993"/>
              </w:tabs>
              <w:autoSpaceDE w:val="0"/>
              <w:autoSpaceDN w:val="0"/>
              <w:adjustRightInd w:val="0"/>
              <w:ind w:left="993" w:hanging="426"/>
              <w:jc w:val="both"/>
              <w:rPr>
                <w:spacing w:val="-11"/>
              </w:rPr>
            </w:pPr>
            <w:r w:rsidRPr="000048EF">
              <w:rPr>
                <w:spacing w:val="-3"/>
              </w:rPr>
              <w:t>Дайте характеристику назначения и видов мелкорозничной торговой сети.</w:t>
            </w:r>
          </w:p>
          <w:p w:rsidR="00A868AB" w:rsidRPr="000048EF" w:rsidRDefault="00A868AB" w:rsidP="00A868AB">
            <w:pPr>
              <w:widowControl w:val="0"/>
              <w:numPr>
                <w:ilvl w:val="0"/>
                <w:numId w:val="91"/>
              </w:numPr>
              <w:shd w:val="clear" w:color="auto" w:fill="FFFFFF"/>
              <w:tabs>
                <w:tab w:val="left" w:pos="512"/>
                <w:tab w:val="left" w:pos="993"/>
              </w:tabs>
              <w:autoSpaceDE w:val="0"/>
              <w:autoSpaceDN w:val="0"/>
              <w:adjustRightInd w:val="0"/>
              <w:ind w:left="993" w:right="152" w:hanging="426"/>
              <w:jc w:val="both"/>
              <w:rPr>
                <w:spacing w:val="-11"/>
              </w:rPr>
            </w:pPr>
            <w:r w:rsidRPr="000048EF">
              <w:rPr>
                <w:spacing w:val="-4"/>
              </w:rPr>
              <w:t xml:space="preserve">Изучите принципы, правила, виды размещения торговых предприятий. Как эти правила </w:t>
            </w:r>
            <w:r w:rsidRPr="000048EF">
              <w:t>соблюдаются в Вашем г</w:t>
            </w:r>
            <w:r w:rsidRPr="000048EF">
              <w:t>о</w:t>
            </w:r>
            <w:r w:rsidRPr="000048EF">
              <w:t>роде (или районе)?</w:t>
            </w:r>
          </w:p>
          <w:p w:rsidR="00A868AB" w:rsidRPr="000048EF" w:rsidRDefault="00A868AB" w:rsidP="00A868AB">
            <w:pPr>
              <w:widowControl w:val="0"/>
              <w:numPr>
                <w:ilvl w:val="0"/>
                <w:numId w:val="91"/>
              </w:numPr>
              <w:shd w:val="clear" w:color="auto" w:fill="FFFFFF"/>
              <w:tabs>
                <w:tab w:val="left" w:pos="512"/>
                <w:tab w:val="left" w:pos="993"/>
              </w:tabs>
              <w:autoSpaceDE w:val="0"/>
              <w:autoSpaceDN w:val="0"/>
              <w:adjustRightInd w:val="0"/>
              <w:ind w:left="993" w:hanging="426"/>
              <w:jc w:val="both"/>
              <w:rPr>
                <w:spacing w:val="-9"/>
              </w:rPr>
            </w:pPr>
            <w:r w:rsidRPr="000048EF">
              <w:rPr>
                <w:spacing w:val="-3"/>
              </w:rPr>
              <w:t>Рассмотрите факторы, влияющие на размещение магазинов в городах.</w:t>
            </w:r>
          </w:p>
          <w:p w:rsidR="00A868AB" w:rsidRPr="000048EF" w:rsidRDefault="00A868AB" w:rsidP="00A868AB">
            <w:pPr>
              <w:widowControl w:val="0"/>
              <w:numPr>
                <w:ilvl w:val="0"/>
                <w:numId w:val="91"/>
              </w:numPr>
              <w:shd w:val="clear" w:color="auto" w:fill="FFFFFF"/>
              <w:tabs>
                <w:tab w:val="left" w:pos="512"/>
                <w:tab w:val="left" w:pos="993"/>
              </w:tabs>
              <w:autoSpaceDE w:val="0"/>
              <w:autoSpaceDN w:val="0"/>
              <w:adjustRightInd w:val="0"/>
              <w:ind w:left="993" w:hanging="426"/>
              <w:jc w:val="both"/>
              <w:rPr>
                <w:spacing w:val="-16"/>
              </w:rPr>
            </w:pPr>
            <w:r w:rsidRPr="000048EF">
              <w:rPr>
                <w:spacing w:val="-3"/>
              </w:rPr>
              <w:t>Изучите качественные показатели состояния торговой сети.</w:t>
            </w:r>
          </w:p>
          <w:p w:rsidR="00A868AB" w:rsidRPr="000048EF" w:rsidRDefault="00A868AB" w:rsidP="00A868AB">
            <w:pPr>
              <w:shd w:val="clear" w:color="auto" w:fill="FFFFFF"/>
              <w:tabs>
                <w:tab w:val="left" w:pos="993"/>
                <w:tab w:val="left" w:pos="7024"/>
              </w:tabs>
              <w:ind w:left="993" w:hanging="851"/>
              <w:jc w:val="both"/>
            </w:pPr>
            <w:r w:rsidRPr="000048EF">
              <w:rPr>
                <w:b/>
                <w:spacing w:val="-5"/>
              </w:rPr>
              <w:t>К теме 1.4.</w:t>
            </w:r>
          </w:p>
          <w:p w:rsidR="00A868AB" w:rsidRPr="000048EF" w:rsidRDefault="00A868AB" w:rsidP="00A868AB">
            <w:pPr>
              <w:shd w:val="clear" w:color="auto" w:fill="FFFFFF"/>
              <w:tabs>
                <w:tab w:val="left" w:pos="532"/>
                <w:tab w:val="left" w:pos="993"/>
              </w:tabs>
              <w:ind w:left="993" w:hanging="426"/>
              <w:jc w:val="both"/>
            </w:pPr>
            <w:r w:rsidRPr="000048EF">
              <w:rPr>
                <w:spacing w:val="-19"/>
              </w:rPr>
              <w:t>1.</w:t>
            </w:r>
            <w:r w:rsidRPr="000048EF">
              <w:tab/>
            </w:r>
            <w:r w:rsidRPr="000048EF">
              <w:rPr>
                <w:spacing w:val="-3"/>
              </w:rPr>
              <w:t xml:space="preserve">Проработайте ГОСТ Р 51304-2009 «Классификация услуг розничной торговли», с ОСТ </w:t>
            </w:r>
            <w:r w:rsidRPr="000048EF">
              <w:rPr>
                <w:spacing w:val="-5"/>
              </w:rPr>
              <w:t>28-002-2000.</w:t>
            </w:r>
          </w:p>
          <w:p w:rsidR="00A868AB" w:rsidRPr="000048EF" w:rsidRDefault="00A868AB" w:rsidP="00A868AB">
            <w:pPr>
              <w:widowControl w:val="0"/>
              <w:numPr>
                <w:ilvl w:val="0"/>
                <w:numId w:val="92"/>
              </w:numPr>
              <w:shd w:val="clear" w:color="auto" w:fill="FFFFFF"/>
              <w:tabs>
                <w:tab w:val="left" w:pos="532"/>
                <w:tab w:val="left" w:pos="993"/>
              </w:tabs>
              <w:autoSpaceDE w:val="0"/>
              <w:autoSpaceDN w:val="0"/>
              <w:adjustRightInd w:val="0"/>
              <w:ind w:left="993" w:hanging="426"/>
              <w:jc w:val="both"/>
              <w:rPr>
                <w:spacing w:val="-10"/>
              </w:rPr>
            </w:pPr>
            <w:r w:rsidRPr="000048EF">
              <w:rPr>
                <w:spacing w:val="-3"/>
              </w:rPr>
              <w:t>Дайте определение термина «услуги розничной торговли».</w:t>
            </w:r>
          </w:p>
          <w:p w:rsidR="00A868AB" w:rsidRPr="000048EF" w:rsidRDefault="00A868AB" w:rsidP="00A868AB">
            <w:pPr>
              <w:widowControl w:val="0"/>
              <w:numPr>
                <w:ilvl w:val="0"/>
                <w:numId w:val="92"/>
              </w:numPr>
              <w:shd w:val="clear" w:color="auto" w:fill="FFFFFF"/>
              <w:tabs>
                <w:tab w:val="left" w:pos="532"/>
                <w:tab w:val="left" w:pos="993"/>
              </w:tabs>
              <w:autoSpaceDE w:val="0"/>
              <w:autoSpaceDN w:val="0"/>
              <w:adjustRightInd w:val="0"/>
              <w:ind w:left="993" w:right="140" w:hanging="426"/>
              <w:jc w:val="both"/>
              <w:rPr>
                <w:spacing w:val="-11"/>
              </w:rPr>
            </w:pPr>
            <w:r w:rsidRPr="000048EF">
              <w:rPr>
                <w:spacing w:val="-2"/>
              </w:rPr>
              <w:t xml:space="preserve">Выявите основные и дополнительные услуги розничной торговли. Укажите, какие </w:t>
            </w:r>
            <w:r w:rsidRPr="000048EF">
              <w:rPr>
                <w:spacing w:val="-3"/>
              </w:rPr>
              <w:t>основные и дополнительные услуги оказывает магазин, где Вы покупаете товары.</w:t>
            </w:r>
          </w:p>
          <w:p w:rsidR="00A868AB" w:rsidRPr="000048EF" w:rsidRDefault="00A868AB" w:rsidP="00A868AB">
            <w:pPr>
              <w:widowControl w:val="0"/>
              <w:numPr>
                <w:ilvl w:val="0"/>
                <w:numId w:val="92"/>
              </w:numPr>
              <w:shd w:val="clear" w:color="auto" w:fill="FFFFFF"/>
              <w:tabs>
                <w:tab w:val="left" w:pos="532"/>
                <w:tab w:val="left" w:pos="993"/>
              </w:tabs>
              <w:autoSpaceDE w:val="0"/>
              <w:autoSpaceDN w:val="0"/>
              <w:adjustRightInd w:val="0"/>
              <w:ind w:left="993" w:right="140" w:hanging="426"/>
              <w:jc w:val="both"/>
              <w:rPr>
                <w:spacing w:val="-9"/>
              </w:rPr>
            </w:pPr>
            <w:r w:rsidRPr="000048EF">
              <w:rPr>
                <w:spacing w:val="-3"/>
              </w:rPr>
              <w:t xml:space="preserve">Дайте понятие «качество услуг розничной торговли» и укажите общие требования к их </w:t>
            </w:r>
            <w:r w:rsidRPr="000048EF">
              <w:t>качеству.</w:t>
            </w:r>
          </w:p>
          <w:p w:rsidR="00A868AB" w:rsidRPr="000048EF" w:rsidRDefault="00A868AB" w:rsidP="00A868AB">
            <w:pPr>
              <w:widowControl w:val="0"/>
              <w:numPr>
                <w:ilvl w:val="0"/>
                <w:numId w:val="92"/>
              </w:numPr>
              <w:shd w:val="clear" w:color="auto" w:fill="FFFFFF"/>
              <w:tabs>
                <w:tab w:val="left" w:pos="532"/>
                <w:tab w:val="left" w:pos="993"/>
              </w:tabs>
              <w:autoSpaceDE w:val="0"/>
              <w:autoSpaceDN w:val="0"/>
              <w:adjustRightInd w:val="0"/>
              <w:ind w:left="993" w:hanging="426"/>
              <w:jc w:val="both"/>
            </w:pPr>
            <w:r w:rsidRPr="000048EF">
              <w:rPr>
                <w:spacing w:val="-2"/>
              </w:rPr>
              <w:t xml:space="preserve">Изучите методы контроля и определения показателей качества услуг розничной </w:t>
            </w:r>
            <w:r w:rsidRPr="000048EF">
              <w:rPr>
                <w:spacing w:val="-5"/>
              </w:rPr>
              <w:t>торговли.</w:t>
            </w:r>
          </w:p>
          <w:p w:rsidR="00A868AB" w:rsidRPr="000048EF" w:rsidRDefault="00A868AB" w:rsidP="00A868AB">
            <w:pPr>
              <w:widowControl w:val="0"/>
              <w:numPr>
                <w:ilvl w:val="0"/>
                <w:numId w:val="93"/>
              </w:numPr>
              <w:shd w:val="clear" w:color="auto" w:fill="FFFFFF"/>
              <w:tabs>
                <w:tab w:val="left" w:pos="532"/>
                <w:tab w:val="left" w:pos="993"/>
              </w:tabs>
              <w:autoSpaceDE w:val="0"/>
              <w:autoSpaceDN w:val="0"/>
              <w:adjustRightInd w:val="0"/>
              <w:ind w:left="993" w:right="144" w:hanging="426"/>
              <w:jc w:val="both"/>
              <w:rPr>
                <w:spacing w:val="-11"/>
              </w:rPr>
            </w:pPr>
            <w:r w:rsidRPr="000048EF">
              <w:t>Изучите нормативно-правовую базу, регламентирующую требования к услугам розничной торговли.</w:t>
            </w:r>
          </w:p>
          <w:p w:rsidR="00A868AB" w:rsidRPr="000048EF" w:rsidRDefault="00A868AB" w:rsidP="00A868AB">
            <w:pPr>
              <w:widowControl w:val="0"/>
              <w:numPr>
                <w:ilvl w:val="0"/>
                <w:numId w:val="93"/>
              </w:numPr>
              <w:shd w:val="clear" w:color="auto" w:fill="FFFFFF"/>
              <w:tabs>
                <w:tab w:val="left" w:pos="532"/>
                <w:tab w:val="left" w:pos="993"/>
              </w:tabs>
              <w:autoSpaceDE w:val="0"/>
              <w:autoSpaceDN w:val="0"/>
              <w:adjustRightInd w:val="0"/>
              <w:ind w:left="993" w:right="144" w:hanging="426"/>
              <w:jc w:val="both"/>
              <w:rPr>
                <w:spacing w:val="-11"/>
              </w:rPr>
            </w:pPr>
            <w:r w:rsidRPr="000048EF">
              <w:t>Для закрепления и систематизации знаний подготовьте сообщение о видах услуг розничной торговли в регионе, городе.</w:t>
            </w:r>
          </w:p>
          <w:p w:rsidR="00A868AB" w:rsidRPr="000048EF" w:rsidRDefault="00A868AB" w:rsidP="00A868AB">
            <w:pPr>
              <w:shd w:val="clear" w:color="auto" w:fill="FFFFFF"/>
              <w:tabs>
                <w:tab w:val="left" w:pos="993"/>
              </w:tabs>
              <w:ind w:left="993" w:hanging="851"/>
              <w:jc w:val="both"/>
              <w:rPr>
                <w:b/>
              </w:rPr>
            </w:pPr>
            <w:r w:rsidRPr="000048EF">
              <w:rPr>
                <w:b/>
                <w:spacing w:val="-4"/>
              </w:rPr>
              <w:t>К теме 2.1.</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ind w:left="993" w:hanging="426"/>
              <w:jc w:val="both"/>
              <w:rPr>
                <w:spacing w:val="-17"/>
              </w:rPr>
            </w:pPr>
            <w:r w:rsidRPr="000048EF">
              <w:rPr>
                <w:spacing w:val="-1"/>
              </w:rPr>
              <w:t xml:space="preserve">Изучите классификацию торговых зданий и основные требования, предъявляемые к </w:t>
            </w:r>
            <w:r w:rsidRPr="000048EF">
              <w:rPr>
                <w:spacing w:val="-3"/>
              </w:rPr>
              <w:t xml:space="preserve">ним. Укажите, соответствует ли этим требованиям конкретный магазин, в который Вы </w:t>
            </w:r>
            <w:r w:rsidRPr="000048EF">
              <w:t>ходите за покупками.</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spacing w:before="4"/>
              <w:ind w:left="993" w:hanging="426"/>
              <w:jc w:val="both"/>
              <w:rPr>
                <w:spacing w:val="-9"/>
              </w:rPr>
            </w:pPr>
            <w:r w:rsidRPr="000048EF">
              <w:rPr>
                <w:spacing w:val="-3"/>
              </w:rPr>
              <w:t>Рассмотрите состав помещений магазина, их взаимосвязь, устройство.</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ind w:left="993" w:right="8" w:hanging="426"/>
              <w:jc w:val="both"/>
              <w:rPr>
                <w:spacing w:val="-11"/>
              </w:rPr>
            </w:pPr>
            <w:r w:rsidRPr="000048EF">
              <w:t>Укажите требования к организации торгово-технологического процесса, и соответствует ли им магазин, в кот</w:t>
            </w:r>
            <w:r w:rsidRPr="000048EF">
              <w:t>о</w:t>
            </w:r>
            <w:r w:rsidRPr="000048EF">
              <w:t>ром Вы проходили практику или совершаете покупки.</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spacing w:before="20"/>
              <w:ind w:left="993" w:right="12" w:hanging="426"/>
              <w:jc w:val="both"/>
              <w:rPr>
                <w:spacing w:val="-7"/>
              </w:rPr>
            </w:pPr>
            <w:r w:rsidRPr="000048EF">
              <w:rPr>
                <w:spacing w:val="-3"/>
              </w:rPr>
              <w:lastRenderedPageBreak/>
              <w:t xml:space="preserve">Разберите обязательные и на добровольной основе требования к технологическому </w:t>
            </w:r>
            <w:r w:rsidRPr="000048EF">
              <w:t>оснащению торговых помещ</w:t>
            </w:r>
            <w:r w:rsidRPr="000048EF">
              <w:t>е</w:t>
            </w:r>
            <w:r w:rsidRPr="000048EF">
              <w:t>ний.</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spacing w:before="12"/>
              <w:ind w:left="993" w:right="16" w:hanging="426"/>
              <w:jc w:val="both"/>
              <w:rPr>
                <w:spacing w:val="-13"/>
              </w:rPr>
            </w:pPr>
            <w:r w:rsidRPr="000048EF">
              <w:rPr>
                <w:spacing w:val="-3"/>
              </w:rPr>
              <w:t>Изучите виды планировок торгового зала и принципы рационального размещения оборудования. Соблюдаются ли эти принципы размещения в конкретном магазине?</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ind w:left="993" w:hanging="426"/>
              <w:jc w:val="both"/>
              <w:rPr>
                <w:spacing w:val="-9"/>
              </w:rPr>
            </w:pPr>
            <w:r w:rsidRPr="000048EF">
              <w:rPr>
                <w:spacing w:val="-3"/>
              </w:rPr>
              <w:t>Рассмотрите и рассчитайте показатели использования площади магазина.</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ind w:left="993" w:right="32" w:hanging="426"/>
              <w:jc w:val="both"/>
              <w:rPr>
                <w:spacing w:val="-13"/>
              </w:rPr>
            </w:pPr>
            <w:r w:rsidRPr="000048EF">
              <w:rPr>
                <w:spacing w:val="-3"/>
              </w:rPr>
              <w:t xml:space="preserve">Укажите понятие и назначение дизайна магазина, требования к нему. Соблюдаются ли </w:t>
            </w:r>
            <w:r w:rsidRPr="000048EF">
              <w:t>эти требования в конкре</w:t>
            </w:r>
            <w:r w:rsidRPr="000048EF">
              <w:t>т</w:t>
            </w:r>
            <w:r w:rsidRPr="000048EF">
              <w:t>ном магазине.</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ind w:left="993" w:hanging="426"/>
              <w:jc w:val="both"/>
              <w:rPr>
                <w:spacing w:val="-12"/>
              </w:rPr>
            </w:pPr>
            <w:r w:rsidRPr="000048EF">
              <w:rPr>
                <w:spacing w:val="-4"/>
              </w:rPr>
              <w:t>Рассмотрите факторы, влияющие на оформление магазина.</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spacing w:before="4"/>
              <w:ind w:left="993" w:right="40" w:hanging="426"/>
              <w:jc w:val="both"/>
              <w:rPr>
                <w:spacing w:val="-14"/>
              </w:rPr>
            </w:pPr>
            <w:r w:rsidRPr="000048EF">
              <w:rPr>
                <w:spacing w:val="-1"/>
              </w:rPr>
              <w:t xml:space="preserve">Овладейте умениями работы с СанПиН и СНиП, в которых регламентируется </w:t>
            </w:r>
            <w:r w:rsidRPr="000048EF">
              <w:t>общетехническая оснащенность торгового предприятия.</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spacing w:before="8"/>
              <w:ind w:left="993" w:right="40" w:hanging="426"/>
              <w:jc w:val="both"/>
              <w:rPr>
                <w:spacing w:val="-15"/>
              </w:rPr>
            </w:pPr>
            <w:r w:rsidRPr="000048EF">
              <w:t>Для закрепления и систематизации знаний составьте схемы планировки функциональных групп помещений м</w:t>
            </w:r>
            <w:r w:rsidRPr="000048EF">
              <w:t>а</w:t>
            </w:r>
            <w:r w:rsidRPr="000048EF">
              <w:t>газина.</w:t>
            </w:r>
          </w:p>
          <w:p w:rsidR="00A868AB" w:rsidRPr="000048EF" w:rsidRDefault="00A868AB" w:rsidP="00A868AB">
            <w:pPr>
              <w:widowControl w:val="0"/>
              <w:numPr>
                <w:ilvl w:val="0"/>
                <w:numId w:val="94"/>
              </w:numPr>
              <w:shd w:val="clear" w:color="auto" w:fill="FFFFFF"/>
              <w:tabs>
                <w:tab w:val="left" w:pos="652"/>
                <w:tab w:val="left" w:pos="993"/>
              </w:tabs>
              <w:autoSpaceDE w:val="0"/>
              <w:autoSpaceDN w:val="0"/>
              <w:adjustRightInd w:val="0"/>
              <w:spacing w:before="12"/>
              <w:ind w:left="993" w:right="48" w:hanging="426"/>
              <w:jc w:val="both"/>
              <w:rPr>
                <w:spacing w:val="-15"/>
              </w:rPr>
            </w:pPr>
            <w:r w:rsidRPr="000048EF">
              <w:rPr>
                <w:spacing w:val="-4"/>
              </w:rPr>
              <w:t xml:space="preserve">Для формирования умений прорешайте ситуационные задачи, связанные с планировкой </w:t>
            </w:r>
            <w:r w:rsidRPr="000048EF">
              <w:t>предприятий розничной торговли.</w:t>
            </w:r>
          </w:p>
          <w:p w:rsidR="00A868AB" w:rsidRPr="000048EF" w:rsidRDefault="00A868AB" w:rsidP="00A868AB">
            <w:pPr>
              <w:shd w:val="clear" w:color="auto" w:fill="FFFFFF"/>
              <w:tabs>
                <w:tab w:val="left" w:pos="993"/>
              </w:tabs>
              <w:ind w:left="993" w:hanging="851"/>
              <w:jc w:val="both"/>
              <w:rPr>
                <w:b/>
              </w:rPr>
            </w:pPr>
            <w:r w:rsidRPr="000048EF">
              <w:rPr>
                <w:b/>
                <w:spacing w:val="-3"/>
              </w:rPr>
              <w:t>К теме 2.2.</w:t>
            </w:r>
          </w:p>
          <w:p w:rsidR="00A868AB" w:rsidRPr="000048EF" w:rsidRDefault="00A868AB" w:rsidP="00A868AB">
            <w:pPr>
              <w:widowControl w:val="0"/>
              <w:numPr>
                <w:ilvl w:val="0"/>
                <w:numId w:val="95"/>
              </w:numPr>
              <w:shd w:val="clear" w:color="auto" w:fill="FFFFFF"/>
              <w:tabs>
                <w:tab w:val="left" w:pos="632"/>
                <w:tab w:val="left" w:pos="993"/>
              </w:tabs>
              <w:autoSpaceDE w:val="0"/>
              <w:autoSpaceDN w:val="0"/>
              <w:adjustRightInd w:val="0"/>
              <w:spacing w:before="12"/>
              <w:ind w:left="993" w:hanging="426"/>
              <w:jc w:val="both"/>
              <w:rPr>
                <w:spacing w:val="-21"/>
              </w:rPr>
            </w:pPr>
            <w:r w:rsidRPr="000048EF">
              <w:rPr>
                <w:spacing w:val="-4"/>
              </w:rPr>
              <w:t>Изучите понятие и назначение технологии товародвижения.</w:t>
            </w:r>
          </w:p>
          <w:p w:rsidR="00A868AB" w:rsidRPr="000048EF" w:rsidRDefault="00A868AB" w:rsidP="00A868AB">
            <w:pPr>
              <w:widowControl w:val="0"/>
              <w:numPr>
                <w:ilvl w:val="0"/>
                <w:numId w:val="95"/>
              </w:numPr>
              <w:shd w:val="clear" w:color="auto" w:fill="FFFFFF"/>
              <w:tabs>
                <w:tab w:val="left" w:pos="632"/>
                <w:tab w:val="left" w:pos="993"/>
              </w:tabs>
              <w:autoSpaceDE w:val="0"/>
              <w:autoSpaceDN w:val="0"/>
              <w:adjustRightInd w:val="0"/>
              <w:ind w:left="993" w:hanging="426"/>
              <w:jc w:val="both"/>
              <w:rPr>
                <w:spacing w:val="-9"/>
              </w:rPr>
            </w:pPr>
            <w:r w:rsidRPr="000048EF">
              <w:rPr>
                <w:spacing w:val="-3"/>
              </w:rPr>
              <w:t>Рассмотрите понятие, назначение и структуру торгово-технологического процесса.</w:t>
            </w:r>
          </w:p>
          <w:p w:rsidR="00A868AB" w:rsidRPr="000048EF" w:rsidRDefault="00A868AB" w:rsidP="00A868AB">
            <w:pPr>
              <w:widowControl w:val="0"/>
              <w:numPr>
                <w:ilvl w:val="0"/>
                <w:numId w:val="95"/>
              </w:numPr>
              <w:shd w:val="clear" w:color="auto" w:fill="FFFFFF"/>
              <w:tabs>
                <w:tab w:val="left" w:pos="632"/>
                <w:tab w:val="left" w:pos="993"/>
              </w:tabs>
              <w:autoSpaceDE w:val="0"/>
              <w:autoSpaceDN w:val="0"/>
              <w:adjustRightInd w:val="0"/>
              <w:ind w:left="992" w:hanging="425"/>
              <w:jc w:val="both"/>
              <w:rPr>
                <w:spacing w:val="-11"/>
              </w:rPr>
            </w:pPr>
            <w:r w:rsidRPr="000048EF">
              <w:rPr>
                <w:spacing w:val="-3"/>
              </w:rPr>
              <w:t>Изучите инструкции о порядке приемки товаров по количеству (П-6) и по качеству (П-7)</w:t>
            </w:r>
          </w:p>
          <w:p w:rsidR="00A868AB" w:rsidRPr="000048EF" w:rsidRDefault="00A868AB" w:rsidP="00A868AB">
            <w:pPr>
              <w:widowControl w:val="0"/>
              <w:numPr>
                <w:ilvl w:val="0"/>
                <w:numId w:val="95"/>
              </w:numPr>
              <w:shd w:val="clear" w:color="auto" w:fill="FFFFFF"/>
              <w:tabs>
                <w:tab w:val="left" w:pos="632"/>
                <w:tab w:val="left" w:pos="993"/>
              </w:tabs>
              <w:autoSpaceDE w:val="0"/>
              <w:autoSpaceDN w:val="0"/>
              <w:adjustRightInd w:val="0"/>
              <w:ind w:left="992" w:right="68" w:hanging="425"/>
              <w:jc w:val="both"/>
              <w:rPr>
                <w:spacing w:val="-11"/>
              </w:rPr>
            </w:pPr>
            <w:r w:rsidRPr="000048EF">
              <w:rPr>
                <w:spacing w:val="-3"/>
              </w:rPr>
              <w:t xml:space="preserve">Для закрепления и систематизации знаний составьте схемы торгово-технологических </w:t>
            </w:r>
            <w:r w:rsidRPr="000048EF">
              <w:t>процессов различных типов магазинов.</w:t>
            </w:r>
          </w:p>
          <w:p w:rsidR="00A868AB" w:rsidRPr="000048EF" w:rsidRDefault="00A868AB" w:rsidP="00A868AB">
            <w:pPr>
              <w:widowControl w:val="0"/>
              <w:numPr>
                <w:ilvl w:val="0"/>
                <w:numId w:val="95"/>
              </w:numPr>
              <w:shd w:val="clear" w:color="auto" w:fill="FFFFFF"/>
              <w:tabs>
                <w:tab w:val="left" w:pos="632"/>
                <w:tab w:val="left" w:pos="993"/>
              </w:tabs>
              <w:autoSpaceDE w:val="0"/>
              <w:autoSpaceDN w:val="0"/>
              <w:adjustRightInd w:val="0"/>
              <w:ind w:left="992" w:right="76" w:hanging="425"/>
              <w:jc w:val="both"/>
              <w:rPr>
                <w:spacing w:val="-13"/>
              </w:rPr>
            </w:pPr>
            <w:r w:rsidRPr="000048EF">
              <w:rPr>
                <w:spacing w:val="-3"/>
              </w:rPr>
              <w:t xml:space="preserve">Дчя формирования умений прорешайте ситуационные задачи, связанные с приемкой </w:t>
            </w:r>
            <w:r w:rsidRPr="000048EF">
              <w:t>товаров по количеству и кач</w:t>
            </w:r>
            <w:r w:rsidRPr="000048EF">
              <w:t>е</w:t>
            </w:r>
            <w:r w:rsidRPr="000048EF">
              <w:t>ству.</w:t>
            </w:r>
          </w:p>
          <w:p w:rsidR="00A868AB" w:rsidRPr="000048EF" w:rsidRDefault="00A868AB" w:rsidP="00A868AB">
            <w:pPr>
              <w:widowControl w:val="0"/>
              <w:numPr>
                <w:ilvl w:val="0"/>
                <w:numId w:val="95"/>
              </w:numPr>
              <w:shd w:val="clear" w:color="auto" w:fill="FFFFFF"/>
              <w:tabs>
                <w:tab w:val="left" w:pos="632"/>
                <w:tab w:val="left" w:pos="993"/>
              </w:tabs>
              <w:autoSpaceDE w:val="0"/>
              <w:autoSpaceDN w:val="0"/>
              <w:adjustRightInd w:val="0"/>
              <w:ind w:left="992" w:hanging="425"/>
              <w:jc w:val="both"/>
              <w:rPr>
                <w:spacing w:val="-10"/>
              </w:rPr>
            </w:pPr>
            <w:r w:rsidRPr="000048EF">
              <w:rPr>
                <w:spacing w:val="-3"/>
              </w:rPr>
              <w:t>Проанализируйте размещение и выкладку товаров в магазинах региона, города.</w:t>
            </w:r>
          </w:p>
          <w:p w:rsidR="00A868AB" w:rsidRPr="000048EF" w:rsidRDefault="00A868AB" w:rsidP="00A868AB">
            <w:pPr>
              <w:widowControl w:val="0"/>
              <w:numPr>
                <w:ilvl w:val="0"/>
                <w:numId w:val="95"/>
              </w:numPr>
              <w:shd w:val="clear" w:color="auto" w:fill="FFFFFF"/>
              <w:tabs>
                <w:tab w:val="left" w:pos="632"/>
                <w:tab w:val="left" w:pos="993"/>
              </w:tabs>
              <w:autoSpaceDE w:val="0"/>
              <w:autoSpaceDN w:val="0"/>
              <w:adjustRightInd w:val="0"/>
              <w:ind w:left="992" w:hanging="425"/>
              <w:jc w:val="both"/>
              <w:rPr>
                <w:spacing w:val="-10"/>
              </w:rPr>
            </w:pPr>
            <w:r w:rsidRPr="000048EF">
              <w:t>Изучите требования к подготовке товаров к продаже. Выявите их соблюдение в магазине, где Вы покупаете тов</w:t>
            </w:r>
            <w:r w:rsidRPr="000048EF">
              <w:t>а</w:t>
            </w:r>
            <w:r w:rsidRPr="000048EF">
              <w:t>ры.</w:t>
            </w:r>
          </w:p>
          <w:p w:rsidR="00A868AB" w:rsidRPr="000048EF" w:rsidRDefault="00A868AB" w:rsidP="00A868AB">
            <w:pPr>
              <w:shd w:val="clear" w:color="auto" w:fill="FFFFFF"/>
              <w:spacing w:before="4"/>
              <w:ind w:left="993" w:hanging="851"/>
              <w:jc w:val="both"/>
              <w:rPr>
                <w:b/>
              </w:rPr>
            </w:pPr>
            <w:r w:rsidRPr="000048EF">
              <w:rPr>
                <w:b/>
                <w:spacing w:val="-3"/>
              </w:rPr>
              <w:t>К теме 2.3.</w:t>
            </w:r>
          </w:p>
          <w:p w:rsidR="00A868AB" w:rsidRPr="000048EF" w:rsidRDefault="00A868AB" w:rsidP="00A868AB">
            <w:pPr>
              <w:shd w:val="clear" w:color="auto" w:fill="FFFFFF"/>
              <w:ind w:left="993" w:hanging="426"/>
              <w:jc w:val="both"/>
            </w:pPr>
            <w:r w:rsidRPr="000048EF">
              <w:rPr>
                <w:spacing w:val="-2"/>
              </w:rPr>
              <w:t>1. Укажите основные понятия, назначение и формы торгового обслуживания. Установите, какие формы торгового о</w:t>
            </w:r>
            <w:r w:rsidRPr="000048EF">
              <w:rPr>
                <w:spacing w:val="-2"/>
              </w:rPr>
              <w:t>б</w:t>
            </w:r>
            <w:r w:rsidRPr="000048EF">
              <w:rPr>
                <w:spacing w:val="-2"/>
              </w:rPr>
              <w:t xml:space="preserve">служивания применяются в магазине, в котором Вы делаете </w:t>
            </w:r>
            <w:r w:rsidRPr="000048EF">
              <w:t>покупки.</w:t>
            </w:r>
          </w:p>
          <w:p w:rsidR="00A868AB" w:rsidRPr="000048EF" w:rsidRDefault="00A868AB" w:rsidP="00A868AB">
            <w:pPr>
              <w:widowControl w:val="0"/>
              <w:numPr>
                <w:ilvl w:val="0"/>
                <w:numId w:val="96"/>
              </w:numPr>
              <w:shd w:val="clear" w:color="auto" w:fill="FFFFFF"/>
              <w:tabs>
                <w:tab w:val="left" w:pos="624"/>
              </w:tabs>
              <w:autoSpaceDE w:val="0"/>
              <w:autoSpaceDN w:val="0"/>
              <w:adjustRightInd w:val="0"/>
              <w:ind w:left="993" w:right="4" w:hanging="426"/>
              <w:jc w:val="both"/>
              <w:rPr>
                <w:spacing w:val="-9"/>
              </w:rPr>
            </w:pPr>
            <w:r w:rsidRPr="000048EF">
              <w:t>Дайте определение термина «качество торгового обслуживания» и перечислите показатели качества.</w:t>
            </w:r>
          </w:p>
          <w:p w:rsidR="00A868AB" w:rsidRPr="000048EF" w:rsidRDefault="00A868AB" w:rsidP="00A868AB">
            <w:pPr>
              <w:widowControl w:val="0"/>
              <w:numPr>
                <w:ilvl w:val="0"/>
                <w:numId w:val="96"/>
              </w:numPr>
              <w:shd w:val="clear" w:color="auto" w:fill="FFFFFF"/>
              <w:tabs>
                <w:tab w:val="left" w:pos="624"/>
              </w:tabs>
              <w:autoSpaceDE w:val="0"/>
              <w:autoSpaceDN w:val="0"/>
              <w:adjustRightInd w:val="0"/>
              <w:ind w:left="993" w:right="8" w:hanging="426"/>
              <w:jc w:val="both"/>
              <w:rPr>
                <w:spacing w:val="-11"/>
              </w:rPr>
            </w:pPr>
            <w:r w:rsidRPr="000048EF">
              <w:t>Изучите требования к обслуживающему персоналу. При прохождении учебной практики выявите, соблюдаются ли эти требования.</w:t>
            </w:r>
          </w:p>
          <w:p w:rsidR="00A868AB" w:rsidRPr="000048EF" w:rsidRDefault="00A868AB" w:rsidP="00A868AB">
            <w:pPr>
              <w:widowControl w:val="0"/>
              <w:numPr>
                <w:ilvl w:val="0"/>
                <w:numId w:val="96"/>
              </w:numPr>
              <w:shd w:val="clear" w:color="auto" w:fill="FFFFFF"/>
              <w:tabs>
                <w:tab w:val="left" w:pos="624"/>
              </w:tabs>
              <w:autoSpaceDE w:val="0"/>
              <w:autoSpaceDN w:val="0"/>
              <w:adjustRightInd w:val="0"/>
              <w:ind w:left="993" w:hanging="426"/>
              <w:jc w:val="both"/>
              <w:rPr>
                <w:spacing w:val="-8"/>
              </w:rPr>
            </w:pPr>
            <w:r w:rsidRPr="000048EF">
              <w:rPr>
                <w:spacing w:val="-3"/>
              </w:rPr>
              <w:t>Рассмотрите технологии продажи товаров при разных формах обслуживания.</w:t>
            </w:r>
          </w:p>
          <w:p w:rsidR="00A868AB" w:rsidRPr="000048EF" w:rsidRDefault="00A868AB" w:rsidP="00A868AB">
            <w:pPr>
              <w:widowControl w:val="0"/>
              <w:numPr>
                <w:ilvl w:val="0"/>
                <w:numId w:val="96"/>
              </w:numPr>
              <w:shd w:val="clear" w:color="auto" w:fill="FFFFFF"/>
              <w:tabs>
                <w:tab w:val="left" w:pos="624"/>
              </w:tabs>
              <w:autoSpaceDE w:val="0"/>
              <w:autoSpaceDN w:val="0"/>
              <w:adjustRightInd w:val="0"/>
              <w:ind w:left="993" w:hanging="426"/>
              <w:jc w:val="both"/>
              <w:rPr>
                <w:spacing w:val="-11"/>
              </w:rPr>
            </w:pPr>
            <w:r w:rsidRPr="000048EF">
              <w:rPr>
                <w:spacing w:val="-3"/>
              </w:rPr>
              <w:t>Охарактеризуйте магазинные формы розничной формы продажи товаров.</w:t>
            </w:r>
          </w:p>
          <w:p w:rsidR="00A868AB" w:rsidRPr="000048EF" w:rsidRDefault="00A868AB" w:rsidP="00A868AB">
            <w:pPr>
              <w:widowControl w:val="0"/>
              <w:numPr>
                <w:ilvl w:val="0"/>
                <w:numId w:val="96"/>
              </w:numPr>
              <w:shd w:val="clear" w:color="auto" w:fill="FFFFFF"/>
              <w:tabs>
                <w:tab w:val="left" w:pos="624"/>
              </w:tabs>
              <w:autoSpaceDE w:val="0"/>
              <w:autoSpaceDN w:val="0"/>
              <w:adjustRightInd w:val="0"/>
              <w:ind w:left="993" w:right="16" w:hanging="426"/>
              <w:jc w:val="both"/>
              <w:rPr>
                <w:spacing w:val="-10"/>
              </w:rPr>
            </w:pPr>
            <w:r w:rsidRPr="000048EF">
              <w:rPr>
                <w:spacing w:val="-2"/>
              </w:rPr>
              <w:t xml:space="preserve">Изучите основные элементы процесса продажи и дайте им краткую характеристику. </w:t>
            </w:r>
            <w:r w:rsidRPr="000048EF">
              <w:t>Приведите примеры этих эл</w:t>
            </w:r>
            <w:r w:rsidRPr="000048EF">
              <w:t>е</w:t>
            </w:r>
            <w:r w:rsidRPr="000048EF">
              <w:lastRenderedPageBreak/>
              <w:t>ментов в конкретном магазине.</w:t>
            </w:r>
          </w:p>
          <w:p w:rsidR="00A868AB" w:rsidRPr="000048EF" w:rsidRDefault="00A868AB" w:rsidP="00A868AB">
            <w:pPr>
              <w:widowControl w:val="0"/>
              <w:numPr>
                <w:ilvl w:val="0"/>
                <w:numId w:val="96"/>
              </w:numPr>
              <w:shd w:val="clear" w:color="auto" w:fill="FFFFFF"/>
              <w:tabs>
                <w:tab w:val="left" w:pos="624"/>
              </w:tabs>
              <w:autoSpaceDE w:val="0"/>
              <w:autoSpaceDN w:val="0"/>
              <w:adjustRightInd w:val="0"/>
              <w:ind w:left="993" w:right="16" w:hanging="426"/>
              <w:jc w:val="both"/>
              <w:rPr>
                <w:spacing w:val="-11"/>
              </w:rPr>
            </w:pPr>
            <w:r w:rsidRPr="000048EF">
              <w:rPr>
                <w:spacing w:val="-3"/>
              </w:rPr>
              <w:t>Выявите специфику технологии расчетов с покупателями при разных формах продажи. Укажите перечень и посл</w:t>
            </w:r>
            <w:r w:rsidRPr="000048EF">
              <w:rPr>
                <w:spacing w:val="-3"/>
              </w:rPr>
              <w:t>е</w:t>
            </w:r>
            <w:r w:rsidRPr="000048EF">
              <w:rPr>
                <w:spacing w:val="-3"/>
              </w:rPr>
              <w:t xml:space="preserve">довательность элементов процесса продажи в супермаркете, </w:t>
            </w:r>
            <w:r w:rsidRPr="000048EF">
              <w:t>магазине около дома, универмаге.</w:t>
            </w:r>
          </w:p>
          <w:p w:rsidR="00A868AB" w:rsidRPr="000048EF" w:rsidRDefault="00A868AB" w:rsidP="00A868AB">
            <w:pPr>
              <w:shd w:val="clear" w:color="auto" w:fill="FFFFFF"/>
              <w:tabs>
                <w:tab w:val="left" w:pos="636"/>
              </w:tabs>
              <w:ind w:left="993" w:right="2016" w:hanging="426"/>
              <w:jc w:val="both"/>
              <w:rPr>
                <w:spacing w:val="-4"/>
              </w:rPr>
            </w:pPr>
            <w:r w:rsidRPr="000048EF">
              <w:rPr>
                <w:spacing w:val="-10"/>
              </w:rPr>
              <w:t>8.</w:t>
            </w:r>
            <w:r w:rsidRPr="000048EF">
              <w:tab/>
            </w:r>
            <w:r w:rsidRPr="000048EF">
              <w:rPr>
                <w:spacing w:val="-4"/>
              </w:rPr>
              <w:t>Рассмотрите внемагазинные формы торгового обслуживания.</w:t>
            </w:r>
          </w:p>
          <w:p w:rsidR="00A868AB" w:rsidRPr="000048EF" w:rsidRDefault="00A868AB" w:rsidP="00A868AB">
            <w:pPr>
              <w:shd w:val="clear" w:color="auto" w:fill="FFFFFF"/>
              <w:tabs>
                <w:tab w:val="left" w:pos="636"/>
              </w:tabs>
              <w:ind w:left="993" w:right="2016" w:hanging="851"/>
              <w:jc w:val="both"/>
              <w:rPr>
                <w:b/>
              </w:rPr>
            </w:pPr>
            <w:r w:rsidRPr="000048EF">
              <w:rPr>
                <w:b/>
              </w:rPr>
              <w:t>К теме 2.4.</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right="16" w:hanging="426"/>
              <w:jc w:val="both"/>
              <w:rPr>
                <w:spacing w:val="-19"/>
              </w:rPr>
            </w:pPr>
            <w:r w:rsidRPr="000048EF">
              <w:t>Установите и изучите нормативную базу, виды и структуру документов, устанавливающих требования к прав</w:t>
            </w:r>
            <w:r w:rsidRPr="000048EF">
              <w:t>и</w:t>
            </w:r>
            <w:r w:rsidRPr="000048EF">
              <w:t>лам торговли.</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right="12" w:hanging="426"/>
              <w:jc w:val="both"/>
              <w:rPr>
                <w:i/>
                <w:iCs/>
                <w:spacing w:val="-10"/>
              </w:rPr>
            </w:pPr>
            <w:r w:rsidRPr="000048EF">
              <w:rPr>
                <w:spacing w:val="-1"/>
              </w:rPr>
              <w:t xml:space="preserve">Выявите перечень нормативных документов, устанавливающих требования к </w:t>
            </w:r>
            <w:r w:rsidRPr="000048EF">
              <w:t>информационному обеспечению торговой деятельности.</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hanging="426"/>
              <w:jc w:val="both"/>
              <w:rPr>
                <w:spacing w:val="-9"/>
              </w:rPr>
            </w:pPr>
            <w:r w:rsidRPr="000048EF">
              <w:rPr>
                <w:spacing w:val="-3"/>
              </w:rPr>
              <w:t>Рассмотрите требования к торговой информации о продавце.</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right="20" w:hanging="426"/>
              <w:jc w:val="both"/>
              <w:rPr>
                <w:spacing w:val="-10"/>
              </w:rPr>
            </w:pPr>
            <w:r w:rsidRPr="000048EF">
              <w:t>Укажите назначение и виды средств торговой информации, требования к ним. Составьте ценник на определе</w:t>
            </w:r>
            <w:r w:rsidRPr="000048EF">
              <w:t>н</w:t>
            </w:r>
            <w:r w:rsidRPr="000048EF">
              <w:t>ный товар, в соответствии с Правилами продажи отдельных товаров (п.19).</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right="20" w:hanging="426"/>
              <w:jc w:val="both"/>
              <w:rPr>
                <w:spacing w:val="-11"/>
              </w:rPr>
            </w:pPr>
            <w:r w:rsidRPr="000048EF">
              <w:rPr>
                <w:spacing w:val="-1"/>
              </w:rPr>
              <w:t xml:space="preserve">Рассмотрите особенности правил продажи: отдельных видов товаров, по образцам, </w:t>
            </w:r>
            <w:r w:rsidRPr="000048EF">
              <w:rPr>
                <w:spacing w:val="-4"/>
              </w:rPr>
              <w:t xml:space="preserve">правил комиссионной торговли. Соблюдаются ли эти правила в магазине, в котором Вы </w:t>
            </w:r>
            <w:r w:rsidRPr="000048EF">
              <w:t>покупаете товары.</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hanging="426"/>
              <w:jc w:val="both"/>
              <w:rPr>
                <w:spacing w:val="-8"/>
              </w:rPr>
            </w:pPr>
            <w:r w:rsidRPr="000048EF">
              <w:rPr>
                <w:spacing w:val="-3"/>
              </w:rPr>
              <w:t>Охарактеризуйте особенности правил работы рынков и специфику их услуг.</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right="28" w:hanging="426"/>
              <w:jc w:val="both"/>
              <w:rPr>
                <w:spacing w:val="-11"/>
              </w:rPr>
            </w:pPr>
            <w:r w:rsidRPr="000048EF">
              <w:rPr>
                <w:spacing w:val="-3"/>
              </w:rPr>
              <w:t xml:space="preserve">Изучите виды контроля за выполнением правил торговли. Перечислите организации, </w:t>
            </w:r>
            <w:r w:rsidRPr="000048EF">
              <w:rPr>
                <w:spacing w:val="-4"/>
              </w:rPr>
              <w:t xml:space="preserve">имеющие право осуществлять государственный контроль в торговле, а также управлять </w:t>
            </w:r>
            <w:r w:rsidRPr="000048EF">
              <w:t>торговой деятельностью.</w:t>
            </w:r>
          </w:p>
          <w:p w:rsidR="00A868AB" w:rsidRPr="000048EF" w:rsidRDefault="00A868AB" w:rsidP="00A868AB">
            <w:pPr>
              <w:widowControl w:val="0"/>
              <w:numPr>
                <w:ilvl w:val="0"/>
                <w:numId w:val="97"/>
              </w:numPr>
              <w:shd w:val="clear" w:color="auto" w:fill="FFFFFF"/>
              <w:tabs>
                <w:tab w:val="left" w:pos="628"/>
              </w:tabs>
              <w:autoSpaceDE w:val="0"/>
              <w:autoSpaceDN w:val="0"/>
              <w:adjustRightInd w:val="0"/>
              <w:ind w:left="993" w:right="36" w:hanging="426"/>
              <w:jc w:val="both"/>
              <w:rPr>
                <w:spacing w:val="-12"/>
              </w:rPr>
            </w:pPr>
            <w:r w:rsidRPr="000048EF">
              <w:t>Установите виды ответственности, возникающие при нарушении обязательных требований к процессу продаж товаров.</w:t>
            </w:r>
          </w:p>
          <w:p w:rsidR="00A868AB" w:rsidRPr="000048EF" w:rsidRDefault="00A868AB" w:rsidP="00A868AB">
            <w:pPr>
              <w:shd w:val="clear" w:color="auto" w:fill="FFFFFF"/>
              <w:ind w:left="993" w:hanging="851"/>
              <w:jc w:val="both"/>
              <w:rPr>
                <w:b/>
              </w:rPr>
            </w:pPr>
            <w:r w:rsidRPr="000048EF">
              <w:rPr>
                <w:b/>
                <w:spacing w:val="-4"/>
              </w:rPr>
              <w:t>К теме 2.5.</w:t>
            </w:r>
          </w:p>
          <w:p w:rsidR="00A868AB" w:rsidRPr="000048EF" w:rsidRDefault="00A868AB" w:rsidP="00A868AB">
            <w:pPr>
              <w:shd w:val="clear" w:color="auto" w:fill="FFFFFF"/>
              <w:tabs>
                <w:tab w:val="left" w:pos="604"/>
                <w:tab w:val="left" w:pos="993"/>
              </w:tabs>
              <w:ind w:left="993" w:hanging="426"/>
              <w:jc w:val="both"/>
            </w:pPr>
            <w:r w:rsidRPr="000048EF">
              <w:rPr>
                <w:spacing w:val="-2"/>
              </w:rPr>
              <w:t xml:space="preserve">1.   Для закрепления и систематизации знаний подготовьте сообщение о видах складов, их </w:t>
            </w:r>
            <w:r w:rsidRPr="000048EF">
              <w:rPr>
                <w:spacing w:val="-3"/>
              </w:rPr>
              <w:t>устройстве и планировке.</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hanging="426"/>
              <w:jc w:val="both"/>
              <w:rPr>
                <w:spacing w:val="-11"/>
              </w:rPr>
            </w:pPr>
            <w:r w:rsidRPr="000048EF">
              <w:rPr>
                <w:spacing w:val="-3"/>
              </w:rPr>
              <w:t>Разработайте схему классификации складов и дайте их характеристику.</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hanging="426"/>
              <w:jc w:val="both"/>
              <w:rPr>
                <w:spacing w:val="-13"/>
              </w:rPr>
            </w:pPr>
            <w:r w:rsidRPr="000048EF">
              <w:rPr>
                <w:spacing w:val="-3"/>
              </w:rPr>
              <w:t>Изучите факторы, влияющие на размещение складов.</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hanging="426"/>
              <w:jc w:val="both"/>
              <w:rPr>
                <w:spacing w:val="-9"/>
              </w:rPr>
            </w:pPr>
            <w:r w:rsidRPr="000048EF">
              <w:rPr>
                <w:spacing w:val="-3"/>
              </w:rPr>
              <w:t>Разработайте план-схему складского хозяйства.</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right="100" w:hanging="426"/>
              <w:jc w:val="both"/>
              <w:rPr>
                <w:spacing w:val="-13"/>
              </w:rPr>
            </w:pPr>
            <w:r w:rsidRPr="000048EF">
              <w:t>Изучите виды и конструктивные элементы складских зданий и сооружений: требования, предъявляемые к ним.</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right="100" w:hanging="426"/>
              <w:jc w:val="both"/>
              <w:rPr>
                <w:spacing w:val="-9"/>
              </w:rPr>
            </w:pPr>
            <w:r w:rsidRPr="000048EF">
              <w:t xml:space="preserve">Выявите виды складских помещений и их взаимосвязь. Разработайте план-схему </w:t>
            </w:r>
            <w:r w:rsidRPr="000048EF">
              <w:rPr>
                <w:spacing w:val="-2"/>
              </w:rPr>
              <w:t xml:space="preserve">складских помещений склада продовольственных (или непродовольственных) товаров </w:t>
            </w:r>
            <w:r w:rsidRPr="000048EF">
              <w:t>(по заданию преподавателя).</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hanging="426"/>
              <w:jc w:val="both"/>
              <w:rPr>
                <w:spacing w:val="-13"/>
              </w:rPr>
            </w:pPr>
            <w:r w:rsidRPr="000048EF">
              <w:rPr>
                <w:spacing w:val="-3"/>
              </w:rPr>
              <w:t>Определите потребность в складской площади и емкости склада.</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right="112" w:hanging="426"/>
              <w:jc w:val="both"/>
              <w:rPr>
                <w:spacing w:val="-9"/>
              </w:rPr>
            </w:pPr>
            <w:r w:rsidRPr="000048EF">
              <w:t>Рассмотрите технологическую планировку склада, особенности устройства и планировки специальных складов.</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right="108" w:hanging="426"/>
              <w:jc w:val="both"/>
              <w:rPr>
                <w:spacing w:val="-10"/>
              </w:rPr>
            </w:pPr>
            <w:r w:rsidRPr="000048EF">
              <w:rPr>
                <w:spacing w:val="-3"/>
              </w:rPr>
              <w:t xml:space="preserve">Разберите технико-экономические показатели работы и эффективности использования </w:t>
            </w:r>
            <w:r w:rsidRPr="000048EF">
              <w:t>склада.</w:t>
            </w:r>
          </w:p>
          <w:p w:rsidR="00A868AB" w:rsidRPr="000048EF" w:rsidRDefault="00A868AB" w:rsidP="00A868AB">
            <w:pPr>
              <w:widowControl w:val="0"/>
              <w:numPr>
                <w:ilvl w:val="0"/>
                <w:numId w:val="98"/>
              </w:numPr>
              <w:shd w:val="clear" w:color="auto" w:fill="FFFFFF"/>
              <w:tabs>
                <w:tab w:val="left" w:pos="524"/>
              </w:tabs>
              <w:autoSpaceDE w:val="0"/>
              <w:autoSpaceDN w:val="0"/>
              <w:adjustRightInd w:val="0"/>
              <w:ind w:left="993" w:right="112" w:hanging="426"/>
              <w:jc w:val="both"/>
              <w:rPr>
                <w:spacing w:val="-16"/>
              </w:rPr>
            </w:pPr>
            <w:r w:rsidRPr="000048EF">
              <w:t>Выявите современные тенденции в развитии и совершенствовании складского хозяйства.</w:t>
            </w:r>
          </w:p>
          <w:p w:rsidR="00A868AB" w:rsidRPr="000048EF" w:rsidRDefault="00A868AB" w:rsidP="00A868AB">
            <w:pPr>
              <w:shd w:val="clear" w:color="auto" w:fill="FFFFFF"/>
              <w:ind w:left="993" w:hanging="851"/>
              <w:jc w:val="both"/>
              <w:rPr>
                <w:b/>
              </w:rPr>
            </w:pPr>
            <w:r w:rsidRPr="000048EF">
              <w:rPr>
                <w:b/>
                <w:spacing w:val="-4"/>
              </w:rPr>
              <w:t>К теме 2.6.</w:t>
            </w:r>
          </w:p>
          <w:p w:rsidR="00A868AB" w:rsidRPr="000048EF" w:rsidRDefault="00A868AB" w:rsidP="00A868AB">
            <w:pPr>
              <w:widowControl w:val="0"/>
              <w:numPr>
                <w:ilvl w:val="0"/>
                <w:numId w:val="99"/>
              </w:numPr>
              <w:shd w:val="clear" w:color="auto" w:fill="FFFFFF"/>
              <w:tabs>
                <w:tab w:val="left" w:pos="508"/>
              </w:tabs>
              <w:autoSpaceDE w:val="0"/>
              <w:autoSpaceDN w:val="0"/>
              <w:adjustRightInd w:val="0"/>
              <w:spacing w:before="4"/>
              <w:ind w:left="993" w:right="112" w:hanging="426"/>
              <w:jc w:val="both"/>
              <w:rPr>
                <w:spacing w:val="-19"/>
              </w:rPr>
            </w:pPr>
            <w:r w:rsidRPr="000048EF">
              <w:rPr>
                <w:spacing w:val="-1"/>
              </w:rPr>
              <w:t xml:space="preserve">Укажите понятие, назначение и основные операции технологии товародвижения на </w:t>
            </w:r>
            <w:r w:rsidRPr="000048EF">
              <w:t>складе.</w:t>
            </w:r>
          </w:p>
          <w:p w:rsidR="00A868AB" w:rsidRPr="000048EF" w:rsidRDefault="00A868AB" w:rsidP="00A868AB">
            <w:pPr>
              <w:widowControl w:val="0"/>
              <w:numPr>
                <w:ilvl w:val="0"/>
                <w:numId w:val="99"/>
              </w:numPr>
              <w:shd w:val="clear" w:color="auto" w:fill="FFFFFF"/>
              <w:tabs>
                <w:tab w:val="left" w:pos="508"/>
              </w:tabs>
              <w:autoSpaceDE w:val="0"/>
              <w:autoSpaceDN w:val="0"/>
              <w:adjustRightInd w:val="0"/>
              <w:spacing w:before="8"/>
              <w:ind w:left="993" w:right="120" w:hanging="426"/>
              <w:jc w:val="both"/>
              <w:rPr>
                <w:spacing w:val="-13"/>
              </w:rPr>
            </w:pPr>
            <w:r w:rsidRPr="000048EF">
              <w:rPr>
                <w:spacing w:val="-2"/>
              </w:rPr>
              <w:t>Разберите составные элементы складского технологического процесса и укажите их последовательность. Разраб</w:t>
            </w:r>
            <w:r w:rsidRPr="000048EF">
              <w:rPr>
                <w:spacing w:val="-2"/>
              </w:rPr>
              <w:t>о</w:t>
            </w:r>
            <w:r w:rsidRPr="000048EF">
              <w:rPr>
                <w:spacing w:val="-2"/>
              </w:rPr>
              <w:t>тайте схему «Складской технологический процесс».</w:t>
            </w:r>
          </w:p>
          <w:p w:rsidR="00A868AB" w:rsidRPr="000048EF" w:rsidRDefault="00A868AB" w:rsidP="00A868AB">
            <w:pPr>
              <w:widowControl w:val="0"/>
              <w:numPr>
                <w:ilvl w:val="0"/>
                <w:numId w:val="99"/>
              </w:numPr>
              <w:shd w:val="clear" w:color="auto" w:fill="FFFFFF"/>
              <w:tabs>
                <w:tab w:val="left" w:pos="508"/>
              </w:tabs>
              <w:autoSpaceDE w:val="0"/>
              <w:autoSpaceDN w:val="0"/>
              <w:adjustRightInd w:val="0"/>
              <w:spacing w:before="4"/>
              <w:ind w:left="993" w:hanging="426"/>
              <w:jc w:val="both"/>
              <w:rPr>
                <w:spacing w:val="-11"/>
              </w:rPr>
            </w:pPr>
            <w:r w:rsidRPr="000048EF">
              <w:rPr>
                <w:spacing w:val="-2"/>
              </w:rPr>
              <w:lastRenderedPageBreak/>
              <w:t>Изучите требования к организации складского технологического процесса.</w:t>
            </w:r>
          </w:p>
          <w:p w:rsidR="00A868AB" w:rsidRPr="000048EF" w:rsidRDefault="00A868AB" w:rsidP="00A868AB">
            <w:pPr>
              <w:widowControl w:val="0"/>
              <w:numPr>
                <w:ilvl w:val="0"/>
                <w:numId w:val="99"/>
              </w:numPr>
              <w:shd w:val="clear" w:color="auto" w:fill="FFFFFF"/>
              <w:tabs>
                <w:tab w:val="left" w:pos="508"/>
              </w:tabs>
              <w:autoSpaceDE w:val="0"/>
              <w:autoSpaceDN w:val="0"/>
              <w:adjustRightInd w:val="0"/>
              <w:spacing w:before="4"/>
              <w:ind w:left="993" w:right="124" w:hanging="426"/>
              <w:jc w:val="both"/>
              <w:rPr>
                <w:spacing w:val="-10"/>
              </w:rPr>
            </w:pPr>
            <w:r w:rsidRPr="000048EF">
              <w:rPr>
                <w:spacing w:val="-2"/>
              </w:rPr>
              <w:t xml:space="preserve">Рассмотрите организацию и технологию операций по поступлению и приемке товаров </w:t>
            </w:r>
            <w:r w:rsidRPr="000048EF">
              <w:rPr>
                <w:spacing w:val="-1"/>
              </w:rPr>
              <w:t>на складе. Изучите соо</w:t>
            </w:r>
            <w:r w:rsidRPr="000048EF">
              <w:rPr>
                <w:spacing w:val="-1"/>
              </w:rPr>
              <w:t>т</w:t>
            </w:r>
            <w:r w:rsidRPr="000048EF">
              <w:rPr>
                <w:spacing w:val="-1"/>
              </w:rPr>
              <w:t xml:space="preserve">ветствующие статьи Гражданского кодекса (ч.2), а также </w:t>
            </w:r>
            <w:r w:rsidRPr="000048EF">
              <w:t>инструкции П-6 и П-7. Выявите общность и различия пр</w:t>
            </w:r>
            <w:r w:rsidRPr="000048EF">
              <w:t>а</w:t>
            </w:r>
            <w:r w:rsidRPr="000048EF">
              <w:t>вил приемки товаров на складах организаций оптовой и розничной торговли.</w:t>
            </w:r>
          </w:p>
          <w:p w:rsidR="00A868AB" w:rsidRPr="000048EF" w:rsidRDefault="00A868AB" w:rsidP="00A868AB">
            <w:pPr>
              <w:widowControl w:val="0"/>
              <w:numPr>
                <w:ilvl w:val="0"/>
                <w:numId w:val="99"/>
              </w:numPr>
              <w:shd w:val="clear" w:color="auto" w:fill="FFFFFF"/>
              <w:tabs>
                <w:tab w:val="left" w:pos="508"/>
              </w:tabs>
              <w:autoSpaceDE w:val="0"/>
              <w:autoSpaceDN w:val="0"/>
              <w:adjustRightInd w:val="0"/>
              <w:spacing w:before="12"/>
              <w:ind w:left="993" w:right="132" w:hanging="426"/>
              <w:jc w:val="both"/>
              <w:rPr>
                <w:spacing w:val="-13"/>
              </w:rPr>
            </w:pPr>
            <w:r w:rsidRPr="000048EF">
              <w:rPr>
                <w:spacing w:val="-4"/>
              </w:rPr>
              <w:t xml:space="preserve">Разработайте схемы организации и технологии приемки, хранения и отпуска товаров на </w:t>
            </w:r>
            <w:r w:rsidRPr="000048EF">
              <w:t>складе.</w:t>
            </w:r>
          </w:p>
          <w:p w:rsidR="00A868AB" w:rsidRPr="000048EF" w:rsidRDefault="00A868AB" w:rsidP="00A868AB">
            <w:pPr>
              <w:widowControl w:val="0"/>
              <w:numPr>
                <w:ilvl w:val="0"/>
                <w:numId w:val="99"/>
              </w:numPr>
              <w:shd w:val="clear" w:color="auto" w:fill="FFFFFF"/>
              <w:tabs>
                <w:tab w:val="left" w:pos="508"/>
              </w:tabs>
              <w:autoSpaceDE w:val="0"/>
              <w:autoSpaceDN w:val="0"/>
              <w:adjustRightInd w:val="0"/>
              <w:spacing w:before="16"/>
              <w:ind w:left="993" w:hanging="426"/>
              <w:jc w:val="both"/>
              <w:rPr>
                <w:spacing w:val="-11"/>
              </w:rPr>
            </w:pPr>
            <w:r w:rsidRPr="000048EF">
              <w:rPr>
                <w:spacing w:val="-3"/>
              </w:rPr>
              <w:t>Изучите принципы, правила и способы размещения товаров на складе.</w:t>
            </w:r>
          </w:p>
          <w:p w:rsidR="00A868AB" w:rsidRPr="000048EF" w:rsidRDefault="00A868AB" w:rsidP="00A868AB">
            <w:pPr>
              <w:widowControl w:val="0"/>
              <w:numPr>
                <w:ilvl w:val="0"/>
                <w:numId w:val="99"/>
              </w:numPr>
              <w:shd w:val="clear" w:color="auto" w:fill="FFFFFF"/>
              <w:tabs>
                <w:tab w:val="left" w:pos="508"/>
              </w:tabs>
              <w:autoSpaceDE w:val="0"/>
              <w:autoSpaceDN w:val="0"/>
              <w:adjustRightInd w:val="0"/>
              <w:ind w:left="993" w:right="148" w:hanging="426"/>
              <w:jc w:val="both"/>
              <w:rPr>
                <w:spacing w:val="-17"/>
              </w:rPr>
            </w:pPr>
            <w:r w:rsidRPr="000048EF">
              <w:t>Изучите штрих-кодовую технологию учета и идентификации товаров на складе. Выявите её назначение, пр</w:t>
            </w:r>
            <w:r w:rsidRPr="000048EF">
              <w:t>е</w:t>
            </w:r>
            <w:r w:rsidRPr="000048EF">
              <w:t xml:space="preserve">имущества, недостатки применения этой технологии. </w:t>
            </w:r>
            <w:r w:rsidRPr="000048EF">
              <w:rPr>
                <w:spacing w:val="-3"/>
              </w:rPr>
              <w:t>Можно ли с помощью штрих-кода узнать страну-производителя товаров?</w:t>
            </w:r>
          </w:p>
          <w:p w:rsidR="00A868AB" w:rsidRPr="000048EF" w:rsidRDefault="00A868AB" w:rsidP="00A868AB">
            <w:pPr>
              <w:widowControl w:val="0"/>
              <w:numPr>
                <w:ilvl w:val="0"/>
                <w:numId w:val="99"/>
              </w:numPr>
              <w:shd w:val="clear" w:color="auto" w:fill="FFFFFF"/>
              <w:tabs>
                <w:tab w:val="left" w:pos="508"/>
              </w:tabs>
              <w:autoSpaceDE w:val="0"/>
              <w:autoSpaceDN w:val="0"/>
              <w:adjustRightInd w:val="0"/>
              <w:ind w:left="993" w:right="152" w:hanging="426"/>
              <w:jc w:val="both"/>
              <w:rPr>
                <w:spacing w:val="-15"/>
              </w:rPr>
            </w:pPr>
            <w:r w:rsidRPr="000048EF">
              <w:rPr>
                <w:spacing w:val="-4"/>
              </w:rPr>
              <w:t xml:space="preserve">Рассмотрите технологию процессов комплектации товаров и их отправки. Разработайте </w:t>
            </w:r>
            <w:r w:rsidRPr="000048EF">
              <w:rPr>
                <w:spacing w:val="-3"/>
              </w:rPr>
              <w:t>схему этой технологии с указанием основных этапов и операций.</w:t>
            </w:r>
          </w:p>
          <w:p w:rsidR="00A868AB" w:rsidRPr="000048EF" w:rsidRDefault="00A868AB" w:rsidP="00A868AB">
            <w:pPr>
              <w:widowControl w:val="0"/>
              <w:numPr>
                <w:ilvl w:val="0"/>
                <w:numId w:val="99"/>
              </w:numPr>
              <w:shd w:val="clear" w:color="auto" w:fill="FFFFFF"/>
              <w:tabs>
                <w:tab w:val="left" w:pos="508"/>
              </w:tabs>
              <w:autoSpaceDE w:val="0"/>
              <w:autoSpaceDN w:val="0"/>
              <w:adjustRightInd w:val="0"/>
              <w:ind w:left="993" w:hanging="426"/>
              <w:jc w:val="both"/>
              <w:rPr>
                <w:spacing w:val="-11"/>
              </w:rPr>
            </w:pPr>
            <w:r w:rsidRPr="000048EF">
              <w:rPr>
                <w:spacing w:val="-3"/>
              </w:rPr>
              <w:t>Разработайте схему размещения товаров на складе.</w:t>
            </w:r>
          </w:p>
          <w:p w:rsidR="00A868AB" w:rsidRPr="000048EF" w:rsidRDefault="00A868AB" w:rsidP="00A868AB">
            <w:pPr>
              <w:widowControl w:val="0"/>
              <w:numPr>
                <w:ilvl w:val="0"/>
                <w:numId w:val="99"/>
              </w:numPr>
              <w:shd w:val="clear" w:color="auto" w:fill="FFFFFF"/>
              <w:tabs>
                <w:tab w:val="left" w:pos="508"/>
              </w:tabs>
              <w:autoSpaceDE w:val="0"/>
              <w:autoSpaceDN w:val="0"/>
              <w:adjustRightInd w:val="0"/>
              <w:ind w:left="993" w:hanging="426"/>
              <w:jc w:val="both"/>
              <w:rPr>
                <w:spacing w:val="-11"/>
              </w:rPr>
            </w:pPr>
            <w:r w:rsidRPr="000048EF">
              <w:rPr>
                <w:spacing w:val="-5"/>
              </w:rPr>
              <w:t>Прорешайте ситуационные задачи по теме.</w:t>
            </w:r>
          </w:p>
          <w:p w:rsidR="00A868AB" w:rsidRPr="000048EF" w:rsidRDefault="00A868AB" w:rsidP="00A868AB">
            <w:pPr>
              <w:shd w:val="clear" w:color="auto" w:fill="FFFFFF"/>
              <w:spacing w:before="32"/>
              <w:ind w:left="851" w:hanging="709"/>
              <w:jc w:val="both"/>
              <w:rPr>
                <w:b/>
              </w:rPr>
            </w:pPr>
            <w:r w:rsidRPr="000048EF">
              <w:rPr>
                <w:b/>
                <w:spacing w:val="-3"/>
              </w:rPr>
              <w:t>К теме 3.1.</w:t>
            </w:r>
          </w:p>
          <w:p w:rsidR="00A868AB" w:rsidRPr="000048EF" w:rsidRDefault="00A868AB" w:rsidP="00A868AB">
            <w:pPr>
              <w:widowControl w:val="0"/>
              <w:numPr>
                <w:ilvl w:val="0"/>
                <w:numId w:val="100"/>
              </w:numPr>
              <w:shd w:val="clear" w:color="auto" w:fill="FFFFFF"/>
              <w:tabs>
                <w:tab w:val="left" w:pos="552"/>
              </w:tabs>
              <w:autoSpaceDE w:val="0"/>
              <w:autoSpaceDN w:val="0"/>
              <w:adjustRightInd w:val="0"/>
              <w:ind w:left="851" w:hanging="284"/>
              <w:jc w:val="both"/>
              <w:rPr>
                <w:spacing w:val="-21"/>
              </w:rPr>
            </w:pPr>
            <w:r w:rsidRPr="000048EF">
              <w:rPr>
                <w:spacing w:val="-5"/>
              </w:rPr>
              <w:t>Дайте определение понятий: мерчандайзинг и технология мерчандайзинга.</w:t>
            </w:r>
          </w:p>
          <w:p w:rsidR="00A868AB" w:rsidRPr="000048EF" w:rsidRDefault="00A868AB" w:rsidP="00A868AB">
            <w:pPr>
              <w:widowControl w:val="0"/>
              <w:numPr>
                <w:ilvl w:val="0"/>
                <w:numId w:val="100"/>
              </w:numPr>
              <w:shd w:val="clear" w:color="auto" w:fill="FFFFFF"/>
              <w:tabs>
                <w:tab w:val="left" w:pos="552"/>
              </w:tabs>
              <w:autoSpaceDE w:val="0"/>
              <w:autoSpaceDN w:val="0"/>
              <w:adjustRightInd w:val="0"/>
              <w:ind w:left="851" w:right="4" w:hanging="284"/>
              <w:jc w:val="both"/>
              <w:rPr>
                <w:spacing w:val="-11"/>
              </w:rPr>
            </w:pPr>
            <w:r w:rsidRPr="000048EF">
              <w:t>Выявите значение мерчандайзинга в обеспечение конкурентных преимуществ предприятия.</w:t>
            </w:r>
          </w:p>
          <w:p w:rsidR="00A868AB" w:rsidRPr="000048EF" w:rsidRDefault="00A868AB" w:rsidP="00A868AB">
            <w:pPr>
              <w:widowControl w:val="0"/>
              <w:numPr>
                <w:ilvl w:val="0"/>
                <w:numId w:val="100"/>
              </w:numPr>
              <w:shd w:val="clear" w:color="auto" w:fill="FFFFFF"/>
              <w:tabs>
                <w:tab w:val="left" w:pos="552"/>
              </w:tabs>
              <w:autoSpaceDE w:val="0"/>
              <w:autoSpaceDN w:val="0"/>
              <w:adjustRightInd w:val="0"/>
              <w:ind w:left="851" w:hanging="284"/>
              <w:jc w:val="both"/>
              <w:rPr>
                <w:spacing w:val="-13"/>
              </w:rPr>
            </w:pPr>
            <w:r w:rsidRPr="000048EF">
              <w:rPr>
                <w:spacing w:val="-5"/>
              </w:rPr>
              <w:t xml:space="preserve">Установите влияние мерчандайзинга на повышение роли и статуса розничной торговли в </w:t>
            </w:r>
            <w:r w:rsidRPr="000048EF">
              <w:t>канале распределения.</w:t>
            </w:r>
          </w:p>
          <w:p w:rsidR="00A868AB" w:rsidRPr="000048EF" w:rsidRDefault="00A868AB" w:rsidP="00A868AB">
            <w:pPr>
              <w:widowControl w:val="0"/>
              <w:numPr>
                <w:ilvl w:val="0"/>
                <w:numId w:val="100"/>
              </w:numPr>
              <w:shd w:val="clear" w:color="auto" w:fill="FFFFFF"/>
              <w:tabs>
                <w:tab w:val="left" w:pos="552"/>
              </w:tabs>
              <w:autoSpaceDE w:val="0"/>
              <w:autoSpaceDN w:val="0"/>
              <w:adjustRightInd w:val="0"/>
              <w:ind w:left="851" w:hanging="284"/>
              <w:jc w:val="both"/>
              <w:rPr>
                <w:spacing w:val="-10"/>
              </w:rPr>
            </w:pPr>
            <w:r w:rsidRPr="000048EF">
              <w:rPr>
                <w:spacing w:val="-5"/>
              </w:rPr>
              <w:t xml:space="preserve">Рассмотрите влияние мерчандайзинга на торгово-технологический процесс розничного </w:t>
            </w:r>
            <w:r w:rsidRPr="000048EF">
              <w:t>торгового предприятия и с</w:t>
            </w:r>
            <w:r w:rsidRPr="000048EF">
              <w:t>о</w:t>
            </w:r>
            <w:r w:rsidRPr="000048EF">
              <w:t>действие его продажам.</w:t>
            </w:r>
          </w:p>
          <w:p w:rsidR="00A868AB" w:rsidRPr="000048EF" w:rsidRDefault="00A868AB" w:rsidP="00A868AB">
            <w:pPr>
              <w:shd w:val="clear" w:color="auto" w:fill="FFFFFF"/>
              <w:ind w:left="851" w:hanging="709"/>
              <w:jc w:val="both"/>
              <w:rPr>
                <w:b/>
              </w:rPr>
            </w:pPr>
            <w:r w:rsidRPr="000048EF">
              <w:rPr>
                <w:b/>
                <w:spacing w:val="-5"/>
              </w:rPr>
              <w:t>К теме 3.2.</w:t>
            </w:r>
          </w:p>
          <w:p w:rsidR="00A868AB" w:rsidRPr="000048EF" w:rsidRDefault="00A868AB" w:rsidP="00A868AB">
            <w:pPr>
              <w:widowControl w:val="0"/>
              <w:numPr>
                <w:ilvl w:val="0"/>
                <w:numId w:val="101"/>
              </w:numPr>
              <w:shd w:val="clear" w:color="auto" w:fill="FFFFFF"/>
              <w:tabs>
                <w:tab w:val="left" w:pos="556"/>
              </w:tabs>
              <w:autoSpaceDE w:val="0"/>
              <w:autoSpaceDN w:val="0"/>
              <w:adjustRightInd w:val="0"/>
              <w:ind w:left="851" w:right="12" w:hanging="284"/>
              <w:jc w:val="both"/>
              <w:rPr>
                <w:spacing w:val="-17"/>
              </w:rPr>
            </w:pPr>
            <w:r w:rsidRPr="000048EF">
              <w:t>Выявите основные компоненты социально-экономических ресурсов посетителей торгового предприятия.</w:t>
            </w:r>
          </w:p>
          <w:p w:rsidR="00A868AB" w:rsidRPr="000048EF" w:rsidRDefault="00A868AB" w:rsidP="00A868AB">
            <w:pPr>
              <w:widowControl w:val="0"/>
              <w:numPr>
                <w:ilvl w:val="0"/>
                <w:numId w:val="101"/>
              </w:numPr>
              <w:shd w:val="clear" w:color="auto" w:fill="FFFFFF"/>
              <w:tabs>
                <w:tab w:val="left" w:pos="556"/>
              </w:tabs>
              <w:autoSpaceDE w:val="0"/>
              <w:autoSpaceDN w:val="0"/>
              <w:adjustRightInd w:val="0"/>
              <w:ind w:left="851" w:hanging="284"/>
              <w:jc w:val="both"/>
              <w:rPr>
                <w:spacing w:val="-10"/>
              </w:rPr>
            </w:pPr>
            <w:r w:rsidRPr="000048EF">
              <w:rPr>
                <w:spacing w:val="-3"/>
              </w:rPr>
              <w:t>Определите понятие и содержание экономических ресурсов посетителей.</w:t>
            </w:r>
          </w:p>
          <w:p w:rsidR="00A868AB" w:rsidRPr="000048EF" w:rsidRDefault="00A868AB" w:rsidP="00A868AB">
            <w:pPr>
              <w:widowControl w:val="0"/>
              <w:numPr>
                <w:ilvl w:val="0"/>
                <w:numId w:val="101"/>
              </w:numPr>
              <w:shd w:val="clear" w:color="auto" w:fill="FFFFFF"/>
              <w:tabs>
                <w:tab w:val="left" w:pos="556"/>
              </w:tabs>
              <w:autoSpaceDE w:val="0"/>
              <w:autoSpaceDN w:val="0"/>
              <w:adjustRightInd w:val="0"/>
              <w:ind w:left="851" w:hanging="284"/>
              <w:jc w:val="both"/>
              <w:rPr>
                <w:spacing w:val="-11"/>
              </w:rPr>
            </w:pPr>
            <w:r w:rsidRPr="000048EF">
              <w:rPr>
                <w:spacing w:val="-3"/>
              </w:rPr>
              <w:t>Выявите связи экономических ресурсов посетителей и с технологией мерчандайзинга.</w:t>
            </w:r>
          </w:p>
          <w:p w:rsidR="00A868AB" w:rsidRPr="000048EF" w:rsidRDefault="00A868AB" w:rsidP="00A868AB">
            <w:pPr>
              <w:widowControl w:val="0"/>
              <w:numPr>
                <w:ilvl w:val="0"/>
                <w:numId w:val="101"/>
              </w:numPr>
              <w:shd w:val="clear" w:color="auto" w:fill="FFFFFF"/>
              <w:tabs>
                <w:tab w:val="left" w:pos="556"/>
              </w:tabs>
              <w:autoSpaceDE w:val="0"/>
              <w:autoSpaceDN w:val="0"/>
              <w:adjustRightInd w:val="0"/>
              <w:spacing w:before="4"/>
              <w:ind w:left="851" w:hanging="284"/>
              <w:jc w:val="both"/>
              <w:rPr>
                <w:spacing w:val="-8"/>
              </w:rPr>
            </w:pPr>
            <w:r w:rsidRPr="000048EF">
              <w:rPr>
                <w:spacing w:val="-3"/>
              </w:rPr>
              <w:t>Рассмотрите ресурсы времени потребителей и их распределение.</w:t>
            </w:r>
          </w:p>
          <w:p w:rsidR="00A868AB" w:rsidRPr="000048EF" w:rsidRDefault="00A868AB" w:rsidP="00A868AB">
            <w:pPr>
              <w:widowControl w:val="0"/>
              <w:numPr>
                <w:ilvl w:val="0"/>
                <w:numId w:val="101"/>
              </w:numPr>
              <w:shd w:val="clear" w:color="auto" w:fill="FFFFFF"/>
              <w:tabs>
                <w:tab w:val="left" w:pos="556"/>
              </w:tabs>
              <w:autoSpaceDE w:val="0"/>
              <w:autoSpaceDN w:val="0"/>
              <w:adjustRightInd w:val="0"/>
              <w:ind w:left="851" w:hanging="284"/>
              <w:jc w:val="both"/>
              <w:rPr>
                <w:spacing w:val="-11"/>
              </w:rPr>
            </w:pPr>
            <w:r w:rsidRPr="000048EF">
              <w:rPr>
                <w:spacing w:val="-3"/>
              </w:rPr>
              <w:t>Составьте схему факторов, влияющих на экономию времени потребителя.</w:t>
            </w:r>
          </w:p>
          <w:p w:rsidR="00A868AB" w:rsidRPr="000048EF" w:rsidRDefault="00A868AB" w:rsidP="00A868AB">
            <w:pPr>
              <w:shd w:val="clear" w:color="auto" w:fill="FFFFFF"/>
              <w:tabs>
                <w:tab w:val="left" w:pos="560"/>
              </w:tabs>
              <w:ind w:left="851" w:hanging="284"/>
              <w:jc w:val="both"/>
              <w:rPr>
                <w:spacing w:val="-3"/>
              </w:rPr>
            </w:pPr>
            <w:r w:rsidRPr="000048EF">
              <w:rPr>
                <w:spacing w:val="-10"/>
              </w:rPr>
              <w:t>6.</w:t>
            </w:r>
            <w:r w:rsidRPr="000048EF">
              <w:tab/>
            </w:r>
            <w:r w:rsidRPr="000048EF">
              <w:rPr>
                <w:spacing w:val="-3"/>
              </w:rPr>
              <w:t>Объясните, как влияет технология мерчандайзинга на ресурс времени потребителя.</w:t>
            </w:r>
          </w:p>
          <w:p w:rsidR="00A868AB" w:rsidRPr="000048EF" w:rsidRDefault="00A868AB" w:rsidP="00A868AB">
            <w:pPr>
              <w:shd w:val="clear" w:color="auto" w:fill="FFFFFF"/>
              <w:tabs>
                <w:tab w:val="left" w:pos="560"/>
              </w:tabs>
              <w:ind w:left="851" w:hanging="709"/>
              <w:jc w:val="both"/>
              <w:rPr>
                <w:b/>
              </w:rPr>
            </w:pPr>
            <w:r w:rsidRPr="000048EF">
              <w:rPr>
                <w:b/>
              </w:rPr>
              <w:t>К теме 3.3.</w:t>
            </w:r>
          </w:p>
          <w:p w:rsidR="00A868AB" w:rsidRPr="000048EF" w:rsidRDefault="00A868AB" w:rsidP="00A868AB">
            <w:pPr>
              <w:widowControl w:val="0"/>
              <w:numPr>
                <w:ilvl w:val="0"/>
                <w:numId w:val="102"/>
              </w:numPr>
              <w:shd w:val="clear" w:color="auto" w:fill="FFFFFF"/>
              <w:tabs>
                <w:tab w:val="left" w:pos="552"/>
              </w:tabs>
              <w:autoSpaceDE w:val="0"/>
              <w:autoSpaceDN w:val="0"/>
              <w:adjustRightInd w:val="0"/>
              <w:ind w:left="851" w:hanging="284"/>
              <w:jc w:val="both"/>
              <w:rPr>
                <w:spacing w:val="-19"/>
              </w:rPr>
            </w:pPr>
            <w:r w:rsidRPr="000048EF">
              <w:rPr>
                <w:spacing w:val="-3"/>
              </w:rPr>
              <w:t>Выявите и охарактеризуйте объекты технологии мерчандайзинга.</w:t>
            </w:r>
          </w:p>
          <w:p w:rsidR="00A868AB" w:rsidRPr="000048EF" w:rsidRDefault="00A868AB" w:rsidP="00A868AB">
            <w:pPr>
              <w:widowControl w:val="0"/>
              <w:numPr>
                <w:ilvl w:val="0"/>
                <w:numId w:val="102"/>
              </w:numPr>
              <w:shd w:val="clear" w:color="auto" w:fill="FFFFFF"/>
              <w:tabs>
                <w:tab w:val="left" w:pos="552"/>
              </w:tabs>
              <w:autoSpaceDE w:val="0"/>
              <w:autoSpaceDN w:val="0"/>
              <w:adjustRightInd w:val="0"/>
              <w:ind w:left="851" w:right="8" w:hanging="284"/>
              <w:jc w:val="both"/>
              <w:rPr>
                <w:spacing w:val="-10"/>
              </w:rPr>
            </w:pPr>
            <w:r w:rsidRPr="000048EF">
              <w:rPr>
                <w:spacing w:val="-3"/>
              </w:rPr>
              <w:t>Рассмотрите понятие «участники мерчандайзинговой деятельности» и укажите их виды и роль. Составьте схему «Участники мерчандайзинговой деятельности».</w:t>
            </w:r>
          </w:p>
          <w:p w:rsidR="00A868AB" w:rsidRPr="000048EF" w:rsidRDefault="00A868AB" w:rsidP="00A868AB">
            <w:pPr>
              <w:widowControl w:val="0"/>
              <w:numPr>
                <w:ilvl w:val="0"/>
                <w:numId w:val="102"/>
              </w:numPr>
              <w:shd w:val="clear" w:color="auto" w:fill="FFFFFF"/>
              <w:tabs>
                <w:tab w:val="left" w:pos="552"/>
              </w:tabs>
              <w:autoSpaceDE w:val="0"/>
              <w:autoSpaceDN w:val="0"/>
              <w:adjustRightInd w:val="0"/>
              <w:ind w:left="851" w:right="16" w:hanging="284"/>
              <w:jc w:val="both"/>
              <w:rPr>
                <w:spacing w:val="-13"/>
              </w:rPr>
            </w:pPr>
            <w:r w:rsidRPr="000048EF">
              <w:t>Дайте определение понятия «посетители торгового предприятия» и объясните их отличие от потребителей и пр</w:t>
            </w:r>
            <w:r w:rsidRPr="000048EF">
              <w:t>и</w:t>
            </w:r>
            <w:r w:rsidRPr="000048EF">
              <w:t>обретателей.</w:t>
            </w:r>
          </w:p>
          <w:p w:rsidR="00A868AB" w:rsidRPr="000048EF" w:rsidRDefault="00A868AB" w:rsidP="00A868AB">
            <w:pPr>
              <w:widowControl w:val="0"/>
              <w:numPr>
                <w:ilvl w:val="0"/>
                <w:numId w:val="102"/>
              </w:numPr>
              <w:shd w:val="clear" w:color="auto" w:fill="FFFFFF"/>
              <w:tabs>
                <w:tab w:val="left" w:pos="552"/>
              </w:tabs>
              <w:autoSpaceDE w:val="0"/>
              <w:autoSpaceDN w:val="0"/>
              <w:adjustRightInd w:val="0"/>
              <w:ind w:left="851" w:right="8" w:hanging="284"/>
              <w:jc w:val="both"/>
              <w:rPr>
                <w:spacing w:val="-8"/>
              </w:rPr>
            </w:pPr>
            <w:r w:rsidRPr="000048EF">
              <w:rPr>
                <w:spacing w:val="-3"/>
              </w:rPr>
              <w:t xml:space="preserve">Укажите статус каждого участника в следующей ситуации: гр. Иванов по поручению </w:t>
            </w:r>
            <w:r w:rsidRPr="000048EF">
              <w:rPr>
                <w:spacing w:val="-1"/>
              </w:rPr>
              <w:t xml:space="preserve">жены зашел в Детский мир, чтобы выявить наличие в продаже велосипеда марки </w:t>
            </w:r>
            <w:r w:rsidRPr="000048EF">
              <w:rPr>
                <w:spacing w:val="-3"/>
              </w:rPr>
              <w:t>«Орлёнок». Выявив наличие, он позвонил жене, которая при</w:t>
            </w:r>
            <w:r w:rsidRPr="000048EF">
              <w:rPr>
                <w:spacing w:val="-3"/>
              </w:rPr>
              <w:t>е</w:t>
            </w:r>
            <w:r w:rsidRPr="000048EF">
              <w:rPr>
                <w:spacing w:val="-3"/>
              </w:rPr>
              <w:lastRenderedPageBreak/>
              <w:t xml:space="preserve">хала и купила велосипед </w:t>
            </w:r>
            <w:r w:rsidRPr="000048EF">
              <w:t>для их сына. Ответ обоснуйте.</w:t>
            </w:r>
          </w:p>
          <w:p w:rsidR="00A868AB" w:rsidRPr="000048EF" w:rsidRDefault="00A868AB" w:rsidP="00A868AB">
            <w:pPr>
              <w:widowControl w:val="0"/>
              <w:numPr>
                <w:ilvl w:val="0"/>
                <w:numId w:val="102"/>
              </w:numPr>
              <w:shd w:val="clear" w:color="auto" w:fill="FFFFFF"/>
              <w:tabs>
                <w:tab w:val="left" w:pos="552"/>
              </w:tabs>
              <w:autoSpaceDE w:val="0"/>
              <w:autoSpaceDN w:val="0"/>
              <w:adjustRightInd w:val="0"/>
              <w:ind w:left="851" w:right="16" w:hanging="284"/>
              <w:jc w:val="both"/>
              <w:rPr>
                <w:spacing w:val="-11"/>
              </w:rPr>
            </w:pPr>
            <w:r w:rsidRPr="000048EF">
              <w:rPr>
                <w:spacing w:val="-3"/>
              </w:rPr>
              <w:t xml:space="preserve">Сравните функции мерчандайзинга и традиционных технологий продаж. Выявите их </w:t>
            </w:r>
            <w:r w:rsidRPr="000048EF">
              <w:t>общность и различия.</w:t>
            </w:r>
          </w:p>
          <w:p w:rsidR="00A868AB" w:rsidRPr="000048EF" w:rsidRDefault="00A868AB" w:rsidP="00A868AB">
            <w:pPr>
              <w:shd w:val="clear" w:color="auto" w:fill="FFFFFF"/>
              <w:tabs>
                <w:tab w:val="left" w:pos="552"/>
              </w:tabs>
              <w:ind w:left="851" w:hanging="284"/>
              <w:jc w:val="both"/>
              <w:rPr>
                <w:spacing w:val="-3"/>
              </w:rPr>
            </w:pPr>
            <w:r w:rsidRPr="000048EF">
              <w:rPr>
                <w:spacing w:val="-8"/>
              </w:rPr>
              <w:t>6.</w:t>
            </w:r>
            <w:r w:rsidRPr="000048EF">
              <w:tab/>
            </w:r>
            <w:r w:rsidRPr="000048EF">
              <w:rPr>
                <w:spacing w:val="-3"/>
              </w:rPr>
              <w:t>Установите сферы и виды деятельности для внедрения технологий мерчандайзинга.</w:t>
            </w:r>
          </w:p>
          <w:p w:rsidR="00A868AB" w:rsidRPr="000048EF" w:rsidRDefault="00A868AB" w:rsidP="00A868AB">
            <w:pPr>
              <w:shd w:val="clear" w:color="auto" w:fill="FFFFFF"/>
              <w:tabs>
                <w:tab w:val="left" w:pos="552"/>
              </w:tabs>
              <w:ind w:left="851" w:hanging="709"/>
              <w:jc w:val="both"/>
              <w:rPr>
                <w:b/>
              </w:rPr>
            </w:pPr>
            <w:r w:rsidRPr="000048EF">
              <w:rPr>
                <w:b/>
              </w:rPr>
              <w:t>К теме 3.4.</w:t>
            </w:r>
          </w:p>
          <w:p w:rsidR="00A868AB" w:rsidRPr="000048EF" w:rsidRDefault="00A868AB" w:rsidP="00A868AB">
            <w:pPr>
              <w:widowControl w:val="0"/>
              <w:numPr>
                <w:ilvl w:val="0"/>
                <w:numId w:val="103"/>
              </w:numPr>
              <w:shd w:val="clear" w:color="auto" w:fill="FFFFFF"/>
              <w:tabs>
                <w:tab w:val="left" w:pos="552"/>
              </w:tabs>
              <w:autoSpaceDE w:val="0"/>
              <w:autoSpaceDN w:val="0"/>
              <w:adjustRightInd w:val="0"/>
              <w:ind w:left="851" w:hanging="284"/>
              <w:jc w:val="both"/>
              <w:rPr>
                <w:spacing w:val="-21"/>
              </w:rPr>
            </w:pPr>
            <w:r w:rsidRPr="000048EF">
              <w:rPr>
                <w:spacing w:val="-3"/>
              </w:rPr>
              <w:t>Выявите основные предпосылки для внедрения технологий мерчандайзинга.</w:t>
            </w:r>
          </w:p>
          <w:p w:rsidR="00A868AB" w:rsidRPr="000048EF" w:rsidRDefault="00A868AB" w:rsidP="00A868AB">
            <w:pPr>
              <w:widowControl w:val="0"/>
              <w:numPr>
                <w:ilvl w:val="0"/>
                <w:numId w:val="103"/>
              </w:numPr>
              <w:shd w:val="clear" w:color="auto" w:fill="FFFFFF"/>
              <w:tabs>
                <w:tab w:val="left" w:pos="552"/>
              </w:tabs>
              <w:autoSpaceDE w:val="0"/>
              <w:autoSpaceDN w:val="0"/>
              <w:adjustRightInd w:val="0"/>
              <w:ind w:left="851" w:right="16" w:hanging="284"/>
              <w:jc w:val="both"/>
              <w:rPr>
                <w:spacing w:val="-13"/>
              </w:rPr>
            </w:pPr>
            <w:r w:rsidRPr="000048EF">
              <w:rPr>
                <w:spacing w:val="-3"/>
              </w:rPr>
              <w:t xml:space="preserve">Установите влияние технологий электронной коммерции и глобализации рынка на </w:t>
            </w:r>
            <w:r w:rsidRPr="000048EF">
              <w:t>применение мерчандайзинга.</w:t>
            </w:r>
          </w:p>
          <w:p w:rsidR="00A868AB" w:rsidRPr="000048EF" w:rsidRDefault="00A868AB" w:rsidP="00A868AB">
            <w:pPr>
              <w:widowControl w:val="0"/>
              <w:numPr>
                <w:ilvl w:val="0"/>
                <w:numId w:val="103"/>
              </w:numPr>
              <w:shd w:val="clear" w:color="auto" w:fill="FFFFFF"/>
              <w:tabs>
                <w:tab w:val="left" w:pos="552"/>
              </w:tabs>
              <w:autoSpaceDE w:val="0"/>
              <w:autoSpaceDN w:val="0"/>
              <w:adjustRightInd w:val="0"/>
              <w:ind w:left="851" w:right="20" w:hanging="284"/>
              <w:jc w:val="both"/>
              <w:rPr>
                <w:spacing w:val="-11"/>
              </w:rPr>
            </w:pPr>
            <w:r w:rsidRPr="000048EF">
              <w:rPr>
                <w:spacing w:val="-3"/>
              </w:rPr>
              <w:t xml:space="preserve">Выясните влияние правовой среды и научно-технического прогресса на внедрение </w:t>
            </w:r>
            <w:r w:rsidRPr="000048EF">
              <w:t>мерчандайзинга.</w:t>
            </w:r>
          </w:p>
          <w:p w:rsidR="00A868AB" w:rsidRPr="000048EF" w:rsidRDefault="00A868AB" w:rsidP="00A868AB">
            <w:pPr>
              <w:widowControl w:val="0"/>
              <w:numPr>
                <w:ilvl w:val="0"/>
                <w:numId w:val="103"/>
              </w:numPr>
              <w:shd w:val="clear" w:color="auto" w:fill="FFFFFF"/>
              <w:tabs>
                <w:tab w:val="left" w:pos="552"/>
              </w:tabs>
              <w:autoSpaceDE w:val="0"/>
              <w:autoSpaceDN w:val="0"/>
              <w:adjustRightInd w:val="0"/>
              <w:ind w:left="851" w:hanging="284"/>
              <w:jc w:val="both"/>
            </w:pPr>
            <w:r w:rsidRPr="000048EF">
              <w:rPr>
                <w:spacing w:val="-4"/>
              </w:rPr>
              <w:t xml:space="preserve">Укажите, возникает ли необходимость во внедрении мерчандайзинга в условиях слабой </w:t>
            </w:r>
            <w:r w:rsidRPr="000048EF">
              <w:rPr>
                <w:spacing w:val="-7"/>
              </w:rPr>
              <w:t xml:space="preserve">конкурентной среды. </w:t>
            </w:r>
          </w:p>
          <w:p w:rsidR="00A868AB" w:rsidRPr="000048EF" w:rsidRDefault="00A868AB" w:rsidP="00A868AB">
            <w:pPr>
              <w:shd w:val="clear" w:color="auto" w:fill="FFFFFF"/>
              <w:tabs>
                <w:tab w:val="left" w:pos="552"/>
              </w:tabs>
              <w:ind w:left="851" w:hanging="709"/>
              <w:jc w:val="both"/>
              <w:rPr>
                <w:b/>
              </w:rPr>
            </w:pPr>
            <w:r w:rsidRPr="000048EF">
              <w:rPr>
                <w:b/>
              </w:rPr>
              <w:t>К теме 3.5.</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ind w:left="851" w:hanging="284"/>
              <w:jc w:val="both"/>
              <w:rPr>
                <w:spacing w:val="-17"/>
              </w:rPr>
            </w:pPr>
            <w:r w:rsidRPr="000048EF">
              <w:rPr>
                <w:spacing w:val="-2"/>
              </w:rPr>
              <w:t xml:space="preserve">Изучите психологические аспекты формирования познавательных ресурсов у </w:t>
            </w:r>
            <w:r w:rsidRPr="000048EF">
              <w:t>посетителя торгового предприятия.</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ind w:left="851" w:hanging="284"/>
              <w:jc w:val="both"/>
              <w:rPr>
                <w:spacing w:val="-9"/>
              </w:rPr>
            </w:pPr>
            <w:r w:rsidRPr="000048EF">
              <w:rPr>
                <w:spacing w:val="-2"/>
              </w:rPr>
              <w:t xml:space="preserve">Объясните, как осуществляется формирование и управление познавательными </w:t>
            </w:r>
            <w:r w:rsidRPr="000048EF">
              <w:t>ресурсами посетителей торгового з</w:t>
            </w:r>
            <w:r w:rsidRPr="000048EF">
              <w:t>а</w:t>
            </w:r>
            <w:r w:rsidRPr="000048EF">
              <w:t>ла.</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spacing w:before="8"/>
              <w:ind w:left="851" w:hanging="284"/>
              <w:jc w:val="both"/>
              <w:rPr>
                <w:spacing w:val="-9"/>
              </w:rPr>
            </w:pPr>
            <w:r w:rsidRPr="000048EF">
              <w:t>Рассмотрите распределение познавательных ресурсов во времени и пространстве торгового зала.</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spacing w:before="4"/>
              <w:ind w:left="851" w:hanging="284"/>
              <w:jc w:val="both"/>
              <w:rPr>
                <w:spacing w:val="-7"/>
              </w:rPr>
            </w:pPr>
            <w:r w:rsidRPr="000048EF">
              <w:rPr>
                <w:spacing w:val="-1"/>
              </w:rPr>
              <w:t xml:space="preserve">Изучите концепцию когнитивного диссонанса и поведение потребителей, </w:t>
            </w:r>
            <w:r w:rsidRPr="000048EF">
              <w:t>использование ее</w:t>
            </w:r>
            <w:r w:rsidRPr="000048EF">
              <w:rPr>
                <w:vertAlign w:val="superscript"/>
              </w:rPr>
              <w:t>-</w:t>
            </w:r>
            <w:r w:rsidRPr="000048EF">
              <w:t xml:space="preserve"> в мерчандайзинге.</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ind w:left="851" w:hanging="284"/>
              <w:jc w:val="both"/>
              <w:rPr>
                <w:spacing w:val="-11"/>
              </w:rPr>
            </w:pPr>
            <w:r w:rsidRPr="000048EF">
              <w:t>Выявите, как используется в технологиях мерчандайзинга ощущения, восприятия и распознавания.</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spacing w:before="4"/>
              <w:ind w:left="851" w:hanging="284"/>
              <w:jc w:val="both"/>
              <w:rPr>
                <w:spacing w:val="-11"/>
              </w:rPr>
            </w:pPr>
            <w:r w:rsidRPr="000048EF">
              <w:t>Объясните, как используется в мерчандайзинге иллюзорное восприятие товаров и ситуации в торговом зале.</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spacing w:before="4"/>
              <w:ind w:left="851" w:hanging="284"/>
              <w:jc w:val="both"/>
              <w:rPr>
                <w:spacing w:val="-13"/>
              </w:rPr>
            </w:pPr>
            <w:r w:rsidRPr="000048EF">
              <w:rPr>
                <w:spacing w:val="-3"/>
              </w:rPr>
              <w:t xml:space="preserve">Рассмотрите применение эмоционально-чувственных компонентов поведения человека </w:t>
            </w:r>
            <w:r w:rsidRPr="000048EF">
              <w:t>в мерчандайзинге.</w:t>
            </w:r>
          </w:p>
          <w:p w:rsidR="00A868AB" w:rsidRPr="000048EF" w:rsidRDefault="00A868AB" w:rsidP="00A868AB">
            <w:pPr>
              <w:widowControl w:val="0"/>
              <w:numPr>
                <w:ilvl w:val="0"/>
                <w:numId w:val="104"/>
              </w:numPr>
              <w:shd w:val="clear" w:color="auto" w:fill="FFFFFF"/>
              <w:tabs>
                <w:tab w:val="left" w:pos="524"/>
              </w:tabs>
              <w:autoSpaceDE w:val="0"/>
              <w:autoSpaceDN w:val="0"/>
              <w:adjustRightInd w:val="0"/>
              <w:ind w:left="851" w:hanging="284"/>
              <w:jc w:val="both"/>
              <w:rPr>
                <w:spacing w:val="-12"/>
              </w:rPr>
            </w:pPr>
            <w:r w:rsidRPr="000048EF">
              <w:t>Укажите, как влияет на эмоционально-чувственное состояние посетителя атмосфера торгового зала.</w:t>
            </w:r>
          </w:p>
          <w:p w:rsidR="00A868AB" w:rsidRPr="000048EF" w:rsidRDefault="00A868AB" w:rsidP="00A868AB">
            <w:pPr>
              <w:shd w:val="clear" w:color="auto" w:fill="FFFFFF"/>
              <w:tabs>
                <w:tab w:val="center" w:pos="3556"/>
              </w:tabs>
              <w:ind w:left="851" w:hanging="709"/>
              <w:jc w:val="both"/>
              <w:rPr>
                <w:b/>
              </w:rPr>
            </w:pPr>
            <w:r w:rsidRPr="000048EF">
              <w:rPr>
                <w:b/>
                <w:spacing w:val="-3"/>
              </w:rPr>
              <w:t>К теме 3.6.</w:t>
            </w:r>
          </w:p>
          <w:p w:rsidR="00A868AB" w:rsidRPr="000048EF" w:rsidRDefault="00A868AB" w:rsidP="00A868AB">
            <w:pPr>
              <w:widowControl w:val="0"/>
              <w:numPr>
                <w:ilvl w:val="0"/>
                <w:numId w:val="105"/>
              </w:numPr>
              <w:shd w:val="clear" w:color="auto" w:fill="FFFFFF"/>
              <w:tabs>
                <w:tab w:val="left" w:pos="516"/>
              </w:tabs>
              <w:autoSpaceDE w:val="0"/>
              <w:autoSpaceDN w:val="0"/>
              <w:adjustRightInd w:val="0"/>
              <w:spacing w:before="4"/>
              <w:ind w:left="851" w:hanging="284"/>
              <w:jc w:val="both"/>
              <w:rPr>
                <w:spacing w:val="-17"/>
              </w:rPr>
            </w:pPr>
            <w:r w:rsidRPr="000048EF">
              <w:rPr>
                <w:spacing w:val="-3"/>
              </w:rPr>
              <w:t>Проанализируйте поведение потребителя в процессе принятия решения о покупке.</w:t>
            </w:r>
          </w:p>
          <w:p w:rsidR="00A868AB" w:rsidRPr="000048EF" w:rsidRDefault="00A868AB" w:rsidP="00A868AB">
            <w:pPr>
              <w:widowControl w:val="0"/>
              <w:numPr>
                <w:ilvl w:val="0"/>
                <w:numId w:val="105"/>
              </w:numPr>
              <w:shd w:val="clear" w:color="auto" w:fill="FFFFFF"/>
              <w:tabs>
                <w:tab w:val="left" w:pos="516"/>
              </w:tabs>
              <w:autoSpaceDE w:val="0"/>
              <w:autoSpaceDN w:val="0"/>
              <w:adjustRightInd w:val="0"/>
              <w:ind w:left="851" w:hanging="284"/>
              <w:jc w:val="both"/>
              <w:rPr>
                <w:spacing w:val="-9"/>
              </w:rPr>
            </w:pPr>
            <w:r w:rsidRPr="000048EF">
              <w:rPr>
                <w:spacing w:val="-4"/>
              </w:rPr>
              <w:t>Изучите типы процессов принятия решения о покупке.</w:t>
            </w:r>
          </w:p>
          <w:p w:rsidR="00A868AB" w:rsidRPr="000048EF" w:rsidRDefault="00A868AB" w:rsidP="00A868AB">
            <w:pPr>
              <w:widowControl w:val="0"/>
              <w:numPr>
                <w:ilvl w:val="0"/>
                <w:numId w:val="105"/>
              </w:numPr>
              <w:shd w:val="clear" w:color="auto" w:fill="FFFFFF"/>
              <w:tabs>
                <w:tab w:val="left" w:pos="516"/>
              </w:tabs>
              <w:autoSpaceDE w:val="0"/>
              <w:autoSpaceDN w:val="0"/>
              <w:adjustRightInd w:val="0"/>
              <w:ind w:left="851" w:hanging="284"/>
              <w:jc w:val="both"/>
              <w:rPr>
                <w:spacing w:val="-11"/>
              </w:rPr>
            </w:pPr>
            <w:r w:rsidRPr="000048EF">
              <w:rPr>
                <w:spacing w:val="-3"/>
              </w:rPr>
              <w:t>Рассмотрите модели мотивированных действий и повторной покупки.</w:t>
            </w:r>
          </w:p>
          <w:p w:rsidR="00A868AB" w:rsidRPr="000048EF" w:rsidRDefault="00A868AB" w:rsidP="00A868AB">
            <w:pPr>
              <w:widowControl w:val="0"/>
              <w:numPr>
                <w:ilvl w:val="0"/>
                <w:numId w:val="105"/>
              </w:numPr>
              <w:shd w:val="clear" w:color="auto" w:fill="FFFFFF"/>
              <w:tabs>
                <w:tab w:val="left" w:pos="516"/>
              </w:tabs>
              <w:autoSpaceDE w:val="0"/>
              <w:autoSpaceDN w:val="0"/>
              <w:adjustRightInd w:val="0"/>
              <w:ind w:left="851" w:hanging="284"/>
              <w:jc w:val="both"/>
              <w:rPr>
                <w:spacing w:val="-12"/>
              </w:rPr>
            </w:pPr>
            <w:r w:rsidRPr="000048EF">
              <w:t>Объясните,  как можно использовать модель  поведения  потребителей  в  условиях конкретной розничной торг</w:t>
            </w:r>
            <w:r w:rsidRPr="000048EF">
              <w:t>о</w:t>
            </w:r>
            <w:r w:rsidRPr="000048EF">
              <w:t>вой организации.</w:t>
            </w:r>
          </w:p>
          <w:p w:rsidR="00A868AB" w:rsidRPr="000048EF" w:rsidRDefault="00A868AB" w:rsidP="00A868AB">
            <w:pPr>
              <w:widowControl w:val="0"/>
              <w:numPr>
                <w:ilvl w:val="0"/>
                <w:numId w:val="105"/>
              </w:numPr>
              <w:shd w:val="clear" w:color="auto" w:fill="FFFFFF"/>
              <w:tabs>
                <w:tab w:val="left" w:pos="516"/>
              </w:tabs>
              <w:autoSpaceDE w:val="0"/>
              <w:autoSpaceDN w:val="0"/>
              <w:adjustRightInd w:val="0"/>
              <w:ind w:left="851" w:hanging="284"/>
              <w:jc w:val="both"/>
              <w:rPr>
                <w:spacing w:val="-14"/>
              </w:rPr>
            </w:pPr>
            <w:r w:rsidRPr="000048EF">
              <w:rPr>
                <w:spacing w:val="-2"/>
              </w:rPr>
              <w:t xml:space="preserve">Выявите влияние технологий мерчандайзинга на формирование поведения посетителя </w:t>
            </w:r>
            <w:r w:rsidRPr="000048EF">
              <w:rPr>
                <w:spacing w:val="-3"/>
              </w:rPr>
              <w:t>торгового зала на отдельных этапах принятия решения о покупке товара.</w:t>
            </w:r>
          </w:p>
          <w:p w:rsidR="00A868AB" w:rsidRPr="000048EF" w:rsidRDefault="00A868AB" w:rsidP="00A868AB">
            <w:pPr>
              <w:shd w:val="clear" w:color="auto" w:fill="FFFFFF"/>
              <w:ind w:left="851" w:hanging="709"/>
              <w:jc w:val="both"/>
              <w:rPr>
                <w:b/>
              </w:rPr>
            </w:pPr>
            <w:r w:rsidRPr="000048EF">
              <w:rPr>
                <w:b/>
                <w:spacing w:val="-4"/>
              </w:rPr>
              <w:t>К теме 3.7.</w:t>
            </w:r>
          </w:p>
          <w:p w:rsidR="00A868AB" w:rsidRPr="000048EF" w:rsidRDefault="00A868AB" w:rsidP="00A868AB">
            <w:pPr>
              <w:widowControl w:val="0"/>
              <w:numPr>
                <w:ilvl w:val="0"/>
                <w:numId w:val="106"/>
              </w:numPr>
              <w:shd w:val="clear" w:color="auto" w:fill="FFFFFF"/>
              <w:tabs>
                <w:tab w:val="left" w:pos="504"/>
              </w:tabs>
              <w:autoSpaceDE w:val="0"/>
              <w:autoSpaceDN w:val="0"/>
              <w:adjustRightInd w:val="0"/>
              <w:spacing w:before="24"/>
              <w:ind w:left="851" w:hanging="284"/>
              <w:jc w:val="both"/>
              <w:rPr>
                <w:spacing w:val="-17"/>
              </w:rPr>
            </w:pPr>
            <w:r w:rsidRPr="000048EF">
              <w:t>Объясните, почему необходимо рационально распределять торговый зал и торговое оборудование в нём.</w:t>
            </w:r>
          </w:p>
          <w:p w:rsidR="00A868AB" w:rsidRPr="000048EF" w:rsidRDefault="00A868AB" w:rsidP="00A868AB">
            <w:pPr>
              <w:widowControl w:val="0"/>
              <w:numPr>
                <w:ilvl w:val="0"/>
                <w:numId w:val="106"/>
              </w:numPr>
              <w:shd w:val="clear" w:color="auto" w:fill="FFFFFF"/>
              <w:tabs>
                <w:tab w:val="left" w:pos="504"/>
              </w:tabs>
              <w:autoSpaceDE w:val="0"/>
              <w:autoSpaceDN w:val="0"/>
              <w:adjustRightInd w:val="0"/>
              <w:spacing w:before="8"/>
              <w:ind w:left="851" w:hanging="284"/>
              <w:jc w:val="both"/>
              <w:rPr>
                <w:spacing w:val="-9"/>
              </w:rPr>
            </w:pPr>
            <w:r w:rsidRPr="000048EF">
              <w:t xml:space="preserve">Составьте схему основных факторов природной системы человека,  влияющие на </w:t>
            </w:r>
            <w:r w:rsidRPr="000048EF">
              <w:rPr>
                <w:spacing w:val="-3"/>
              </w:rPr>
              <w:t>распределение торгового зала на зоны по посещаемости посетителей.</w:t>
            </w:r>
          </w:p>
          <w:p w:rsidR="00A868AB" w:rsidRPr="000048EF" w:rsidRDefault="00A868AB" w:rsidP="00A868AB">
            <w:pPr>
              <w:widowControl w:val="0"/>
              <w:numPr>
                <w:ilvl w:val="0"/>
                <w:numId w:val="106"/>
              </w:numPr>
              <w:shd w:val="clear" w:color="auto" w:fill="FFFFFF"/>
              <w:tabs>
                <w:tab w:val="left" w:pos="504"/>
              </w:tabs>
              <w:autoSpaceDE w:val="0"/>
              <w:autoSpaceDN w:val="0"/>
              <w:adjustRightInd w:val="0"/>
              <w:ind w:left="851" w:hanging="284"/>
              <w:jc w:val="both"/>
              <w:rPr>
                <w:spacing w:val="-13"/>
              </w:rPr>
            </w:pPr>
            <w:r w:rsidRPr="000048EF">
              <w:rPr>
                <w:spacing w:val="-3"/>
              </w:rPr>
              <w:t>Рассмотрите зоны торгового зала и дайте их краткую характеристику.</w:t>
            </w:r>
          </w:p>
          <w:p w:rsidR="00A868AB" w:rsidRPr="000048EF" w:rsidRDefault="00A868AB" w:rsidP="00A868AB">
            <w:pPr>
              <w:widowControl w:val="0"/>
              <w:numPr>
                <w:ilvl w:val="0"/>
                <w:numId w:val="106"/>
              </w:numPr>
              <w:shd w:val="clear" w:color="auto" w:fill="FFFFFF"/>
              <w:tabs>
                <w:tab w:val="left" w:pos="504"/>
              </w:tabs>
              <w:autoSpaceDE w:val="0"/>
              <w:autoSpaceDN w:val="0"/>
              <w:adjustRightInd w:val="0"/>
              <w:ind w:left="851" w:hanging="284"/>
              <w:jc w:val="both"/>
              <w:rPr>
                <w:spacing w:val="-8"/>
              </w:rPr>
            </w:pPr>
            <w:r w:rsidRPr="000048EF">
              <w:rPr>
                <w:spacing w:val="-2"/>
              </w:rPr>
              <w:t xml:space="preserve">Выявите причины возникновения холодных зон и методы предупреждения их </w:t>
            </w:r>
            <w:r w:rsidRPr="000048EF">
              <w:t>образования.</w:t>
            </w:r>
          </w:p>
          <w:p w:rsidR="00A868AB" w:rsidRPr="000048EF" w:rsidRDefault="00A868AB" w:rsidP="00A868AB">
            <w:pPr>
              <w:shd w:val="clear" w:color="auto" w:fill="FFFFFF"/>
              <w:tabs>
                <w:tab w:val="left" w:pos="604"/>
                <w:tab w:val="left" w:pos="993"/>
              </w:tabs>
              <w:ind w:left="851" w:hanging="284"/>
              <w:jc w:val="both"/>
              <w:rPr>
                <w:spacing w:val="-4"/>
              </w:rPr>
            </w:pPr>
            <w:r w:rsidRPr="000048EF">
              <w:rPr>
                <w:spacing w:val="-14"/>
              </w:rPr>
              <w:t>5.</w:t>
            </w:r>
            <w:r w:rsidRPr="000048EF">
              <w:tab/>
            </w:r>
            <w:r w:rsidRPr="000048EF">
              <w:rPr>
                <w:spacing w:val="-2"/>
              </w:rPr>
              <w:t xml:space="preserve">Изучите поведение посетителей торгового зала и формирование маршрутов их </w:t>
            </w:r>
            <w:r w:rsidRPr="000048EF">
              <w:rPr>
                <w:spacing w:val="-4"/>
              </w:rPr>
              <w:t>движения с использованием технол</w:t>
            </w:r>
            <w:r w:rsidRPr="000048EF">
              <w:rPr>
                <w:spacing w:val="-4"/>
              </w:rPr>
              <w:t>о</w:t>
            </w:r>
            <w:r w:rsidRPr="000048EF">
              <w:rPr>
                <w:spacing w:val="-4"/>
              </w:rPr>
              <w:t>гий мерчандайзинга.</w:t>
            </w:r>
          </w:p>
          <w:p w:rsidR="00A868AB" w:rsidRPr="000048EF" w:rsidRDefault="00A868AB" w:rsidP="00A868AB">
            <w:pPr>
              <w:widowControl w:val="0"/>
              <w:numPr>
                <w:ilvl w:val="0"/>
                <w:numId w:val="107"/>
              </w:numPr>
              <w:shd w:val="clear" w:color="auto" w:fill="FFFFFF"/>
              <w:tabs>
                <w:tab w:val="left" w:pos="488"/>
              </w:tabs>
              <w:autoSpaceDE w:val="0"/>
              <w:autoSpaceDN w:val="0"/>
              <w:adjustRightInd w:val="0"/>
              <w:spacing w:before="28"/>
              <w:ind w:left="851" w:hanging="284"/>
              <w:jc w:val="both"/>
              <w:rPr>
                <w:spacing w:val="-10"/>
              </w:rPr>
            </w:pPr>
            <w:r w:rsidRPr="000048EF">
              <w:rPr>
                <w:spacing w:val="-3"/>
              </w:rPr>
              <w:lastRenderedPageBreak/>
              <w:t>Выявите возможности превращения «холодных зон» в «горячие».</w:t>
            </w:r>
          </w:p>
          <w:p w:rsidR="00A868AB" w:rsidRPr="000048EF" w:rsidRDefault="00A868AB" w:rsidP="00A868AB">
            <w:pPr>
              <w:widowControl w:val="0"/>
              <w:numPr>
                <w:ilvl w:val="0"/>
                <w:numId w:val="107"/>
              </w:numPr>
              <w:shd w:val="clear" w:color="auto" w:fill="FFFFFF"/>
              <w:tabs>
                <w:tab w:val="left" w:pos="488"/>
              </w:tabs>
              <w:autoSpaceDE w:val="0"/>
              <w:autoSpaceDN w:val="0"/>
              <w:adjustRightInd w:val="0"/>
              <w:ind w:left="851" w:right="40" w:hanging="284"/>
              <w:jc w:val="both"/>
              <w:rPr>
                <w:spacing w:val="-13"/>
              </w:rPr>
            </w:pPr>
            <w:r w:rsidRPr="000048EF">
              <w:rPr>
                <w:spacing w:val="-2"/>
              </w:rPr>
              <w:t xml:space="preserve">Разработайте схему маршрутов движения посетителей торгового зала супермаркета </w:t>
            </w:r>
            <w:r w:rsidRPr="000048EF">
              <w:t>«Продукты».</w:t>
            </w:r>
          </w:p>
          <w:p w:rsidR="00A868AB" w:rsidRPr="000048EF" w:rsidRDefault="00A868AB" w:rsidP="00A868AB">
            <w:pPr>
              <w:shd w:val="clear" w:color="auto" w:fill="FFFFFF"/>
              <w:ind w:left="851" w:hanging="709"/>
              <w:jc w:val="both"/>
              <w:rPr>
                <w:b/>
              </w:rPr>
            </w:pPr>
            <w:r w:rsidRPr="000048EF">
              <w:rPr>
                <w:b/>
                <w:spacing w:val="-4"/>
              </w:rPr>
              <w:t>К теме 3.8.</w:t>
            </w:r>
          </w:p>
          <w:p w:rsidR="00A868AB" w:rsidRPr="000048EF" w:rsidRDefault="00A868AB" w:rsidP="00A868AB">
            <w:pPr>
              <w:shd w:val="clear" w:color="auto" w:fill="FFFFFF"/>
              <w:tabs>
                <w:tab w:val="left" w:pos="496"/>
              </w:tabs>
              <w:ind w:left="851" w:hanging="284"/>
              <w:jc w:val="both"/>
            </w:pPr>
            <w:r w:rsidRPr="000048EF">
              <w:rPr>
                <w:spacing w:val="-19"/>
              </w:rPr>
              <w:t>1.</w:t>
            </w:r>
            <w:r w:rsidRPr="000048EF">
              <w:tab/>
            </w:r>
            <w:r w:rsidRPr="000048EF">
              <w:rPr>
                <w:spacing w:val="-3"/>
              </w:rPr>
              <w:t xml:space="preserve">Изучите традиционный и мерчандайзинговый подходы к распределению торгового зала </w:t>
            </w:r>
            <w:r w:rsidRPr="000048EF">
              <w:rPr>
                <w:spacing w:val="-5"/>
              </w:rPr>
              <w:t>на зоны.</w:t>
            </w:r>
          </w:p>
          <w:p w:rsidR="00A868AB" w:rsidRPr="000048EF" w:rsidRDefault="00A868AB" w:rsidP="00A868AB">
            <w:pPr>
              <w:widowControl w:val="0"/>
              <w:numPr>
                <w:ilvl w:val="0"/>
                <w:numId w:val="108"/>
              </w:numPr>
              <w:shd w:val="clear" w:color="auto" w:fill="FFFFFF"/>
              <w:tabs>
                <w:tab w:val="left" w:pos="496"/>
              </w:tabs>
              <w:autoSpaceDE w:val="0"/>
              <w:autoSpaceDN w:val="0"/>
              <w:adjustRightInd w:val="0"/>
              <w:ind w:left="851" w:hanging="284"/>
              <w:jc w:val="both"/>
              <w:rPr>
                <w:spacing w:val="-8"/>
              </w:rPr>
            </w:pPr>
            <w:r w:rsidRPr="000048EF">
              <w:rPr>
                <w:spacing w:val="-2"/>
              </w:rPr>
              <w:t>Составьте схему «Факторы, влияющие на поведение посетителей в торговом зале».</w:t>
            </w:r>
          </w:p>
          <w:p w:rsidR="00A868AB" w:rsidRPr="000048EF" w:rsidRDefault="00A868AB" w:rsidP="00A868AB">
            <w:pPr>
              <w:widowControl w:val="0"/>
              <w:numPr>
                <w:ilvl w:val="0"/>
                <w:numId w:val="108"/>
              </w:numPr>
              <w:shd w:val="clear" w:color="auto" w:fill="FFFFFF"/>
              <w:tabs>
                <w:tab w:val="left" w:pos="496"/>
              </w:tabs>
              <w:autoSpaceDE w:val="0"/>
              <w:autoSpaceDN w:val="0"/>
              <w:adjustRightInd w:val="0"/>
              <w:ind w:left="851" w:right="32" w:hanging="284"/>
              <w:jc w:val="both"/>
              <w:rPr>
                <w:spacing w:val="-13"/>
              </w:rPr>
            </w:pPr>
            <w:r w:rsidRPr="000048EF">
              <w:rPr>
                <w:spacing w:val="-1"/>
              </w:rPr>
              <w:t xml:space="preserve">Охарактеризуйте основные состояния поведения посетителей при их движении по </w:t>
            </w:r>
            <w:r w:rsidRPr="000048EF">
              <w:t>торговому залу.</w:t>
            </w:r>
          </w:p>
          <w:p w:rsidR="00A868AB" w:rsidRPr="000048EF" w:rsidRDefault="00A868AB" w:rsidP="00A868AB">
            <w:pPr>
              <w:widowControl w:val="0"/>
              <w:numPr>
                <w:ilvl w:val="0"/>
                <w:numId w:val="108"/>
              </w:numPr>
              <w:shd w:val="clear" w:color="auto" w:fill="FFFFFF"/>
              <w:tabs>
                <w:tab w:val="left" w:pos="496"/>
              </w:tabs>
              <w:autoSpaceDE w:val="0"/>
              <w:autoSpaceDN w:val="0"/>
              <w:adjustRightInd w:val="0"/>
              <w:ind w:left="851" w:right="212" w:hanging="284"/>
              <w:jc w:val="both"/>
            </w:pPr>
            <w:r w:rsidRPr="000048EF">
              <w:t xml:space="preserve">Рассмотрите распределение площади торгового зала на зоны адекватно поведению </w:t>
            </w:r>
            <w:r w:rsidRPr="000048EF">
              <w:rPr>
                <w:spacing w:val="-5"/>
              </w:rPr>
              <w:t xml:space="preserve">посетителя. </w:t>
            </w:r>
          </w:p>
          <w:p w:rsidR="00A868AB" w:rsidRPr="000048EF" w:rsidRDefault="00A868AB" w:rsidP="00A868AB">
            <w:pPr>
              <w:shd w:val="clear" w:color="auto" w:fill="FFFFFF"/>
              <w:tabs>
                <w:tab w:val="left" w:pos="496"/>
              </w:tabs>
              <w:ind w:right="212" w:firstLine="142"/>
              <w:jc w:val="both"/>
              <w:rPr>
                <w:b/>
              </w:rPr>
            </w:pPr>
            <w:r w:rsidRPr="000048EF">
              <w:rPr>
                <w:b/>
              </w:rPr>
              <w:t>К теме 3.9.</w:t>
            </w:r>
          </w:p>
          <w:p w:rsidR="00A868AB" w:rsidRPr="000048EF" w:rsidRDefault="00A868AB" w:rsidP="00A868AB">
            <w:pPr>
              <w:widowControl w:val="0"/>
              <w:numPr>
                <w:ilvl w:val="0"/>
                <w:numId w:val="109"/>
              </w:numPr>
              <w:shd w:val="clear" w:color="auto" w:fill="FFFFFF"/>
              <w:tabs>
                <w:tab w:val="left" w:pos="508"/>
              </w:tabs>
              <w:autoSpaceDE w:val="0"/>
              <w:autoSpaceDN w:val="0"/>
              <w:adjustRightInd w:val="0"/>
              <w:ind w:left="851" w:hanging="284"/>
              <w:jc w:val="both"/>
              <w:rPr>
                <w:spacing w:val="-21"/>
              </w:rPr>
            </w:pPr>
            <w:r w:rsidRPr="000048EF">
              <w:rPr>
                <w:spacing w:val="-3"/>
              </w:rPr>
              <w:t>Сравните традиционную и маркетинговую классификацию товаров.</w:t>
            </w:r>
          </w:p>
          <w:p w:rsidR="00A868AB" w:rsidRPr="000048EF" w:rsidRDefault="00A868AB" w:rsidP="00A868AB">
            <w:pPr>
              <w:widowControl w:val="0"/>
              <w:numPr>
                <w:ilvl w:val="0"/>
                <w:numId w:val="109"/>
              </w:numPr>
              <w:shd w:val="clear" w:color="auto" w:fill="FFFFFF"/>
              <w:tabs>
                <w:tab w:val="left" w:pos="508"/>
              </w:tabs>
              <w:autoSpaceDE w:val="0"/>
              <w:autoSpaceDN w:val="0"/>
              <w:adjustRightInd w:val="0"/>
              <w:ind w:left="851" w:hanging="284"/>
              <w:jc w:val="both"/>
              <w:rPr>
                <w:spacing w:val="-11"/>
              </w:rPr>
            </w:pPr>
            <w:r w:rsidRPr="000048EF">
              <w:rPr>
                <w:spacing w:val="-3"/>
              </w:rPr>
              <w:t>Изучите требования к маркетинговой классификации товаров.</w:t>
            </w:r>
          </w:p>
          <w:p w:rsidR="00A868AB" w:rsidRPr="000048EF" w:rsidRDefault="00A868AB" w:rsidP="00A868AB">
            <w:pPr>
              <w:widowControl w:val="0"/>
              <w:numPr>
                <w:ilvl w:val="0"/>
                <w:numId w:val="109"/>
              </w:numPr>
              <w:shd w:val="clear" w:color="auto" w:fill="FFFFFF"/>
              <w:tabs>
                <w:tab w:val="left" w:pos="508"/>
              </w:tabs>
              <w:autoSpaceDE w:val="0"/>
              <w:autoSpaceDN w:val="0"/>
              <w:adjustRightInd w:val="0"/>
              <w:ind w:left="851" w:hanging="284"/>
              <w:jc w:val="both"/>
              <w:rPr>
                <w:spacing w:val="-9"/>
              </w:rPr>
            </w:pPr>
            <w:r w:rsidRPr="000048EF">
              <w:rPr>
                <w:spacing w:val="-3"/>
              </w:rPr>
              <w:t>Составьте схему «Мерчандайзинговая классификация товаров».</w:t>
            </w:r>
          </w:p>
          <w:p w:rsidR="00A868AB" w:rsidRPr="000048EF" w:rsidRDefault="00A868AB" w:rsidP="00A868AB">
            <w:pPr>
              <w:widowControl w:val="0"/>
              <w:numPr>
                <w:ilvl w:val="0"/>
                <w:numId w:val="109"/>
              </w:numPr>
              <w:shd w:val="clear" w:color="auto" w:fill="FFFFFF"/>
              <w:tabs>
                <w:tab w:val="left" w:pos="508"/>
              </w:tabs>
              <w:autoSpaceDE w:val="0"/>
              <w:autoSpaceDN w:val="0"/>
              <w:adjustRightInd w:val="0"/>
              <w:ind w:left="851" w:right="20" w:hanging="284"/>
              <w:jc w:val="both"/>
              <w:rPr>
                <w:spacing w:val="-10"/>
              </w:rPr>
            </w:pPr>
            <w:r w:rsidRPr="000048EF">
              <w:rPr>
                <w:spacing w:val="-2"/>
              </w:rPr>
              <w:t xml:space="preserve">Сравните традиционную и мерчандайзйнговую классификацию розничных торговых </w:t>
            </w:r>
            <w:r w:rsidRPr="000048EF">
              <w:t>организаций.</w:t>
            </w:r>
          </w:p>
          <w:p w:rsidR="00A868AB" w:rsidRPr="000048EF" w:rsidRDefault="00A868AB" w:rsidP="00A868AB">
            <w:pPr>
              <w:shd w:val="clear" w:color="auto" w:fill="FFFFFF"/>
              <w:ind w:left="851" w:hanging="709"/>
              <w:jc w:val="both"/>
              <w:rPr>
                <w:b/>
              </w:rPr>
            </w:pPr>
            <w:r w:rsidRPr="000048EF">
              <w:rPr>
                <w:b/>
                <w:spacing w:val="-6"/>
              </w:rPr>
              <w:t>К теме 3.10.</w:t>
            </w:r>
          </w:p>
          <w:p w:rsidR="00A868AB" w:rsidRPr="000048EF" w:rsidRDefault="00A868AB" w:rsidP="00A868AB">
            <w:pPr>
              <w:pStyle w:val="afb"/>
              <w:widowControl w:val="0"/>
              <w:numPr>
                <w:ilvl w:val="0"/>
                <w:numId w:val="117"/>
              </w:numPr>
              <w:shd w:val="clear" w:color="auto" w:fill="FFFFFF"/>
              <w:autoSpaceDE w:val="0"/>
              <w:autoSpaceDN w:val="0"/>
              <w:adjustRightInd w:val="0"/>
              <w:ind w:left="851" w:hanging="284"/>
              <w:jc w:val="both"/>
            </w:pPr>
            <w:r w:rsidRPr="000048EF">
              <w:rPr>
                <w:spacing w:val="-2"/>
              </w:rPr>
              <w:t xml:space="preserve">Изучите поведенческие составляющие метода импульсивных покупок. </w:t>
            </w:r>
          </w:p>
          <w:p w:rsidR="00A868AB" w:rsidRPr="000048EF" w:rsidRDefault="00A868AB" w:rsidP="00A868AB">
            <w:pPr>
              <w:pStyle w:val="afb"/>
              <w:widowControl w:val="0"/>
              <w:numPr>
                <w:ilvl w:val="0"/>
                <w:numId w:val="117"/>
              </w:numPr>
              <w:shd w:val="clear" w:color="auto" w:fill="FFFFFF"/>
              <w:autoSpaceDE w:val="0"/>
              <w:autoSpaceDN w:val="0"/>
              <w:adjustRightInd w:val="0"/>
              <w:ind w:left="851" w:hanging="284"/>
              <w:jc w:val="both"/>
            </w:pPr>
            <w:r w:rsidRPr="000048EF">
              <w:rPr>
                <w:spacing w:val="-2"/>
              </w:rPr>
              <w:t xml:space="preserve">Рассмотрите классификацию товаров на основе потребительского мотива. </w:t>
            </w:r>
          </w:p>
          <w:p w:rsidR="00A868AB" w:rsidRPr="000048EF" w:rsidRDefault="00A868AB" w:rsidP="00A868AB">
            <w:pPr>
              <w:pStyle w:val="afb"/>
              <w:widowControl w:val="0"/>
              <w:numPr>
                <w:ilvl w:val="0"/>
                <w:numId w:val="117"/>
              </w:numPr>
              <w:shd w:val="clear" w:color="auto" w:fill="FFFFFF"/>
              <w:autoSpaceDE w:val="0"/>
              <w:autoSpaceDN w:val="0"/>
              <w:adjustRightInd w:val="0"/>
              <w:ind w:left="851" w:hanging="284"/>
              <w:jc w:val="both"/>
            </w:pPr>
            <w:r w:rsidRPr="000048EF">
              <w:rPr>
                <w:spacing w:val="-2"/>
              </w:rPr>
              <w:t xml:space="preserve">Разберите формирование секций (отделов) адекватно поведению посетителя и </w:t>
            </w:r>
            <w:r w:rsidRPr="000048EF">
              <w:t>размещение в них товаров.</w:t>
            </w:r>
          </w:p>
          <w:p w:rsidR="00A868AB" w:rsidRPr="000048EF" w:rsidRDefault="00A868AB" w:rsidP="00A868AB">
            <w:pPr>
              <w:pStyle w:val="afb"/>
              <w:widowControl w:val="0"/>
              <w:numPr>
                <w:ilvl w:val="0"/>
                <w:numId w:val="117"/>
              </w:numPr>
              <w:shd w:val="clear" w:color="auto" w:fill="FFFFFF"/>
              <w:autoSpaceDE w:val="0"/>
              <w:autoSpaceDN w:val="0"/>
              <w:adjustRightInd w:val="0"/>
              <w:ind w:left="851" w:hanging="284"/>
              <w:jc w:val="both"/>
            </w:pPr>
            <w:r w:rsidRPr="000048EF">
              <w:rPr>
                <w:spacing w:val="-3"/>
              </w:rPr>
              <w:t>Оцените степень и динамику импульсивности товаров.</w:t>
            </w:r>
          </w:p>
          <w:p w:rsidR="00A868AB" w:rsidRPr="000048EF" w:rsidRDefault="00A868AB" w:rsidP="00A868AB">
            <w:pPr>
              <w:pStyle w:val="afb"/>
              <w:widowControl w:val="0"/>
              <w:numPr>
                <w:ilvl w:val="0"/>
                <w:numId w:val="117"/>
              </w:numPr>
              <w:shd w:val="clear" w:color="auto" w:fill="FFFFFF"/>
              <w:autoSpaceDE w:val="0"/>
              <w:autoSpaceDN w:val="0"/>
              <w:adjustRightInd w:val="0"/>
              <w:ind w:left="851" w:hanging="284"/>
              <w:jc w:val="both"/>
            </w:pPr>
            <w:r w:rsidRPr="000048EF">
              <w:t>Выявите возможность применения метода «До и после» при определении импульсивности покупок.</w:t>
            </w:r>
          </w:p>
          <w:p w:rsidR="00A868AB" w:rsidRPr="000048EF" w:rsidRDefault="00A868AB" w:rsidP="00A868AB">
            <w:pPr>
              <w:widowControl w:val="0"/>
              <w:numPr>
                <w:ilvl w:val="0"/>
                <w:numId w:val="110"/>
              </w:numPr>
              <w:shd w:val="clear" w:color="auto" w:fill="FFFFFF"/>
              <w:tabs>
                <w:tab w:val="left" w:pos="524"/>
              </w:tabs>
              <w:autoSpaceDE w:val="0"/>
              <w:autoSpaceDN w:val="0"/>
              <w:adjustRightInd w:val="0"/>
              <w:ind w:left="851" w:hanging="284"/>
              <w:jc w:val="both"/>
              <w:rPr>
                <w:spacing w:val="-10"/>
              </w:rPr>
            </w:pPr>
            <w:r w:rsidRPr="000048EF">
              <w:rPr>
                <w:spacing w:val="-2"/>
              </w:rPr>
              <w:t>Составьте схему «Факторы, влияющие на импульсивность марки товара».</w:t>
            </w:r>
          </w:p>
          <w:p w:rsidR="00A868AB" w:rsidRPr="000048EF" w:rsidRDefault="00A868AB" w:rsidP="00A868AB">
            <w:pPr>
              <w:widowControl w:val="0"/>
              <w:numPr>
                <w:ilvl w:val="0"/>
                <w:numId w:val="110"/>
              </w:numPr>
              <w:shd w:val="clear" w:color="auto" w:fill="FFFFFF"/>
              <w:tabs>
                <w:tab w:val="left" w:pos="524"/>
              </w:tabs>
              <w:autoSpaceDE w:val="0"/>
              <w:autoSpaceDN w:val="0"/>
              <w:adjustRightInd w:val="0"/>
              <w:ind w:left="851" w:right="4" w:hanging="284"/>
              <w:jc w:val="both"/>
              <w:rPr>
                <w:spacing w:val="-13"/>
              </w:rPr>
            </w:pPr>
            <w:r w:rsidRPr="000048EF">
              <w:rPr>
                <w:spacing w:val="-2"/>
              </w:rPr>
              <w:t xml:space="preserve">Рассчитайте долю импульсивных покупок, если до размещения жевательной резинки </w:t>
            </w:r>
            <w:r w:rsidRPr="000048EF">
              <w:rPr>
                <w:spacing w:val="-1"/>
              </w:rPr>
              <w:t xml:space="preserve">около касс объем её продаж составлял ежедневно 500 штук, а после перемещения к </w:t>
            </w:r>
            <w:r w:rsidRPr="000048EF">
              <w:t>кассам - 750 штук. Укажите, какие еще товары целесообра</w:t>
            </w:r>
            <w:r w:rsidRPr="000048EF">
              <w:t>з</w:t>
            </w:r>
            <w:r w:rsidRPr="000048EF">
              <w:t>но разместить в прикассовой зоне. Ответ аргументируйте.</w:t>
            </w:r>
          </w:p>
          <w:p w:rsidR="00A868AB" w:rsidRPr="000048EF" w:rsidRDefault="00A868AB" w:rsidP="00A868AB">
            <w:pPr>
              <w:shd w:val="clear" w:color="auto" w:fill="FFFFFF"/>
              <w:ind w:left="851" w:hanging="709"/>
              <w:jc w:val="both"/>
              <w:rPr>
                <w:b/>
              </w:rPr>
            </w:pPr>
            <w:r w:rsidRPr="000048EF">
              <w:rPr>
                <w:b/>
                <w:spacing w:val="-3"/>
              </w:rPr>
              <w:t>К теме 3.11.</w:t>
            </w:r>
          </w:p>
          <w:p w:rsidR="00A868AB" w:rsidRPr="000048EF" w:rsidRDefault="00A868AB" w:rsidP="00A868AB">
            <w:pPr>
              <w:widowControl w:val="0"/>
              <w:numPr>
                <w:ilvl w:val="0"/>
                <w:numId w:val="111"/>
              </w:numPr>
              <w:shd w:val="clear" w:color="auto" w:fill="FFFFFF"/>
              <w:tabs>
                <w:tab w:val="left" w:pos="540"/>
              </w:tabs>
              <w:autoSpaceDE w:val="0"/>
              <w:autoSpaceDN w:val="0"/>
              <w:adjustRightInd w:val="0"/>
              <w:ind w:left="851" w:hanging="284"/>
              <w:jc w:val="both"/>
              <w:rPr>
                <w:spacing w:val="-19"/>
              </w:rPr>
            </w:pPr>
            <w:r w:rsidRPr="000048EF">
              <w:rPr>
                <w:spacing w:val="-3"/>
              </w:rPr>
              <w:t>Изучите сущность и особенности продажи товаров по методу «</w:t>
            </w:r>
            <w:r w:rsidRPr="000048EF">
              <w:rPr>
                <w:spacing w:val="-3"/>
                <w:lang w:val="en-US"/>
              </w:rPr>
              <w:t>ABC</w:t>
            </w:r>
            <w:r w:rsidRPr="000048EF">
              <w:rPr>
                <w:spacing w:val="-3"/>
              </w:rPr>
              <w:t>».</w:t>
            </w:r>
          </w:p>
          <w:p w:rsidR="00A868AB" w:rsidRPr="000048EF" w:rsidRDefault="00A868AB" w:rsidP="00A868AB">
            <w:pPr>
              <w:widowControl w:val="0"/>
              <w:numPr>
                <w:ilvl w:val="0"/>
                <w:numId w:val="111"/>
              </w:numPr>
              <w:shd w:val="clear" w:color="auto" w:fill="FFFFFF"/>
              <w:tabs>
                <w:tab w:val="left" w:pos="540"/>
              </w:tabs>
              <w:autoSpaceDE w:val="0"/>
              <w:autoSpaceDN w:val="0"/>
              <w:adjustRightInd w:val="0"/>
              <w:spacing w:before="12"/>
              <w:ind w:left="851" w:hanging="284"/>
              <w:jc w:val="both"/>
            </w:pPr>
            <w:r w:rsidRPr="000048EF">
              <w:rPr>
                <w:spacing w:val="-1"/>
              </w:rPr>
              <w:t xml:space="preserve">Определите признаки, по которым нужно формулировать группы товаров «А», «В» и </w:t>
            </w:r>
            <w:r w:rsidRPr="000048EF">
              <w:rPr>
                <w:bCs/>
                <w:spacing w:val="-6"/>
              </w:rPr>
              <w:t>«С».</w:t>
            </w:r>
          </w:p>
          <w:p w:rsidR="00A868AB" w:rsidRPr="000048EF" w:rsidRDefault="00A868AB" w:rsidP="00A868AB">
            <w:pPr>
              <w:widowControl w:val="0"/>
              <w:numPr>
                <w:ilvl w:val="0"/>
                <w:numId w:val="112"/>
              </w:numPr>
              <w:shd w:val="clear" w:color="auto" w:fill="FFFFFF"/>
              <w:tabs>
                <w:tab w:val="left" w:pos="540"/>
              </w:tabs>
              <w:autoSpaceDE w:val="0"/>
              <w:autoSpaceDN w:val="0"/>
              <w:adjustRightInd w:val="0"/>
              <w:ind w:left="851" w:hanging="284"/>
              <w:jc w:val="both"/>
              <w:rPr>
                <w:spacing w:val="-11"/>
              </w:rPr>
            </w:pPr>
            <w:r w:rsidRPr="000048EF">
              <w:rPr>
                <w:spacing w:val="-3"/>
              </w:rPr>
              <w:t>Выделите потенциально «холодные» и «горячие» зоны в торговом зале магазина.</w:t>
            </w:r>
          </w:p>
          <w:p w:rsidR="00A868AB" w:rsidRPr="000048EF" w:rsidRDefault="00A868AB" w:rsidP="00A868AB">
            <w:pPr>
              <w:widowControl w:val="0"/>
              <w:numPr>
                <w:ilvl w:val="0"/>
                <w:numId w:val="112"/>
              </w:numPr>
              <w:shd w:val="clear" w:color="auto" w:fill="FFFFFF"/>
              <w:tabs>
                <w:tab w:val="left" w:pos="540"/>
              </w:tabs>
              <w:autoSpaceDE w:val="0"/>
              <w:autoSpaceDN w:val="0"/>
              <w:adjustRightInd w:val="0"/>
              <w:ind w:left="851" w:hanging="284"/>
              <w:jc w:val="both"/>
              <w:rPr>
                <w:spacing w:val="-11"/>
              </w:rPr>
            </w:pPr>
            <w:r w:rsidRPr="000048EF">
              <w:t xml:space="preserve">Определите границы отделов и размещения товаров адекватно их статусу и роли в </w:t>
            </w:r>
            <w:r w:rsidRPr="000048EF">
              <w:rPr>
                <w:spacing w:val="-6"/>
              </w:rPr>
              <w:t>мерчандайзинге.</w:t>
            </w:r>
          </w:p>
          <w:p w:rsidR="00A868AB" w:rsidRPr="000048EF" w:rsidRDefault="00A868AB" w:rsidP="00A868AB">
            <w:pPr>
              <w:shd w:val="clear" w:color="auto" w:fill="FFFFFF"/>
              <w:tabs>
                <w:tab w:val="left" w:pos="604"/>
                <w:tab w:val="left" w:pos="993"/>
              </w:tabs>
              <w:ind w:left="851" w:hanging="709"/>
              <w:jc w:val="both"/>
              <w:rPr>
                <w:b/>
              </w:rPr>
            </w:pPr>
            <w:r w:rsidRPr="000048EF">
              <w:rPr>
                <w:b/>
              </w:rPr>
              <w:t>К теме 3.12.</w:t>
            </w:r>
          </w:p>
          <w:p w:rsidR="00A868AB" w:rsidRPr="000048EF" w:rsidRDefault="00A868AB" w:rsidP="00A868AB">
            <w:pPr>
              <w:widowControl w:val="0"/>
              <w:numPr>
                <w:ilvl w:val="0"/>
                <w:numId w:val="113"/>
              </w:numPr>
              <w:shd w:val="clear" w:color="auto" w:fill="FFFFFF"/>
              <w:tabs>
                <w:tab w:val="left" w:pos="528"/>
              </w:tabs>
              <w:autoSpaceDE w:val="0"/>
              <w:autoSpaceDN w:val="0"/>
              <w:adjustRightInd w:val="0"/>
              <w:spacing w:before="24"/>
              <w:ind w:left="851" w:hanging="284"/>
              <w:jc w:val="both"/>
              <w:rPr>
                <w:spacing w:val="-17"/>
              </w:rPr>
            </w:pPr>
            <w:r w:rsidRPr="000048EF">
              <w:rPr>
                <w:spacing w:val="-3"/>
              </w:rPr>
              <w:t xml:space="preserve">Рассмотрите возможность комплексного применения методов импульсивных продаж и </w:t>
            </w:r>
            <w:r w:rsidRPr="000048EF">
              <w:rPr>
                <w:spacing w:val="-2"/>
                <w:lang w:val="en-US"/>
              </w:rPr>
              <w:t>ABC</w:t>
            </w:r>
            <w:r w:rsidRPr="000048EF">
              <w:rPr>
                <w:spacing w:val="-2"/>
              </w:rPr>
              <w:t>. Укажите в каких пре</w:t>
            </w:r>
            <w:r w:rsidRPr="000048EF">
              <w:rPr>
                <w:spacing w:val="-2"/>
              </w:rPr>
              <w:t>д</w:t>
            </w:r>
            <w:r w:rsidRPr="000048EF">
              <w:rPr>
                <w:spacing w:val="-2"/>
              </w:rPr>
              <w:t xml:space="preserve">приятиях розничной торговли этот метод целесообразно </w:t>
            </w:r>
            <w:r w:rsidRPr="000048EF">
              <w:t>применять.</w:t>
            </w:r>
          </w:p>
          <w:p w:rsidR="00A868AB" w:rsidRPr="000048EF" w:rsidRDefault="00A868AB" w:rsidP="00A868AB">
            <w:pPr>
              <w:widowControl w:val="0"/>
              <w:numPr>
                <w:ilvl w:val="0"/>
                <w:numId w:val="113"/>
              </w:numPr>
              <w:shd w:val="clear" w:color="auto" w:fill="FFFFFF"/>
              <w:tabs>
                <w:tab w:val="left" w:pos="528"/>
              </w:tabs>
              <w:autoSpaceDE w:val="0"/>
              <w:autoSpaceDN w:val="0"/>
              <w:adjustRightInd w:val="0"/>
              <w:spacing w:before="20"/>
              <w:ind w:left="851" w:hanging="284"/>
              <w:jc w:val="both"/>
              <w:rPr>
                <w:spacing w:val="-7"/>
              </w:rPr>
            </w:pPr>
            <w:r w:rsidRPr="000048EF">
              <w:t xml:space="preserve">Изучите особенности применения методов продажи товаров, основанных на </w:t>
            </w:r>
            <w:r w:rsidRPr="000048EF">
              <w:rPr>
                <w:spacing w:val="-3"/>
              </w:rPr>
              <w:t>применении технологий, в предприят</w:t>
            </w:r>
            <w:r w:rsidRPr="000048EF">
              <w:rPr>
                <w:spacing w:val="-3"/>
              </w:rPr>
              <w:t>и</w:t>
            </w:r>
            <w:r w:rsidRPr="000048EF">
              <w:rPr>
                <w:spacing w:val="-3"/>
              </w:rPr>
              <w:t>ях розничной торговли разных видов и типов.</w:t>
            </w:r>
          </w:p>
          <w:p w:rsidR="00A868AB" w:rsidRPr="000048EF" w:rsidRDefault="00A868AB" w:rsidP="00A868AB">
            <w:pPr>
              <w:widowControl w:val="0"/>
              <w:numPr>
                <w:ilvl w:val="0"/>
                <w:numId w:val="113"/>
              </w:numPr>
              <w:shd w:val="clear" w:color="auto" w:fill="FFFFFF"/>
              <w:tabs>
                <w:tab w:val="left" w:pos="528"/>
              </w:tabs>
              <w:autoSpaceDE w:val="0"/>
              <w:autoSpaceDN w:val="0"/>
              <w:adjustRightInd w:val="0"/>
              <w:ind w:left="851" w:right="16" w:hanging="284"/>
              <w:jc w:val="both"/>
              <w:rPr>
                <w:spacing w:val="-10"/>
              </w:rPr>
            </w:pPr>
            <w:r w:rsidRPr="000048EF">
              <w:rPr>
                <w:spacing w:val="-3"/>
              </w:rPr>
              <w:t xml:space="preserve">Выявите распределение функций между предприятиями при кустовом размещении </w:t>
            </w:r>
            <w:r w:rsidRPr="000048EF">
              <w:t>магазинов.</w:t>
            </w:r>
          </w:p>
          <w:p w:rsidR="00A868AB" w:rsidRPr="000048EF" w:rsidRDefault="00A868AB" w:rsidP="00A868AB">
            <w:pPr>
              <w:widowControl w:val="0"/>
              <w:numPr>
                <w:ilvl w:val="0"/>
                <w:numId w:val="113"/>
              </w:numPr>
              <w:shd w:val="clear" w:color="auto" w:fill="FFFFFF"/>
              <w:tabs>
                <w:tab w:val="left" w:pos="528"/>
              </w:tabs>
              <w:autoSpaceDE w:val="0"/>
              <w:autoSpaceDN w:val="0"/>
              <w:adjustRightInd w:val="0"/>
              <w:spacing w:before="20"/>
              <w:ind w:left="851" w:right="16" w:hanging="284"/>
              <w:jc w:val="both"/>
              <w:rPr>
                <w:spacing w:val="-6"/>
              </w:rPr>
            </w:pPr>
            <w:r w:rsidRPr="000048EF">
              <w:t>Изучите особенности применения технологий мерчандайзинга в павильонах мелкорозничной торговли.</w:t>
            </w:r>
          </w:p>
          <w:p w:rsidR="00A868AB" w:rsidRPr="000048EF" w:rsidRDefault="00A868AB" w:rsidP="00A868AB">
            <w:pPr>
              <w:shd w:val="clear" w:color="auto" w:fill="FFFFFF"/>
              <w:ind w:left="851" w:hanging="709"/>
              <w:jc w:val="both"/>
              <w:rPr>
                <w:b/>
              </w:rPr>
            </w:pPr>
            <w:r w:rsidRPr="000048EF">
              <w:rPr>
                <w:b/>
                <w:spacing w:val="-2"/>
              </w:rPr>
              <w:lastRenderedPageBreak/>
              <w:t>К теме 3.13.</w:t>
            </w:r>
          </w:p>
          <w:p w:rsidR="00A868AB" w:rsidRPr="000048EF" w:rsidRDefault="00A868AB" w:rsidP="00A868AB">
            <w:pPr>
              <w:widowControl w:val="0"/>
              <w:numPr>
                <w:ilvl w:val="0"/>
                <w:numId w:val="114"/>
              </w:numPr>
              <w:shd w:val="clear" w:color="auto" w:fill="FFFFFF"/>
              <w:tabs>
                <w:tab w:val="left" w:pos="508"/>
              </w:tabs>
              <w:autoSpaceDE w:val="0"/>
              <w:autoSpaceDN w:val="0"/>
              <w:adjustRightInd w:val="0"/>
              <w:spacing w:before="24"/>
              <w:ind w:left="851" w:hanging="284"/>
              <w:jc w:val="both"/>
              <w:rPr>
                <w:spacing w:val="-17"/>
              </w:rPr>
            </w:pPr>
            <w:r w:rsidRPr="000048EF">
              <w:rPr>
                <w:spacing w:val="-3"/>
              </w:rPr>
              <w:t>Выявите показатели анализа эффективности размещения отделов.</w:t>
            </w:r>
          </w:p>
          <w:p w:rsidR="00A868AB" w:rsidRPr="000048EF" w:rsidRDefault="00A868AB" w:rsidP="00A868AB">
            <w:pPr>
              <w:widowControl w:val="0"/>
              <w:numPr>
                <w:ilvl w:val="0"/>
                <w:numId w:val="114"/>
              </w:numPr>
              <w:shd w:val="clear" w:color="auto" w:fill="FFFFFF"/>
              <w:tabs>
                <w:tab w:val="left" w:pos="508"/>
              </w:tabs>
              <w:autoSpaceDE w:val="0"/>
              <w:autoSpaceDN w:val="0"/>
              <w:adjustRightInd w:val="0"/>
              <w:ind w:left="851" w:right="32" w:hanging="284"/>
              <w:jc w:val="both"/>
              <w:rPr>
                <w:spacing w:val="-10"/>
              </w:rPr>
            </w:pPr>
            <w:r w:rsidRPr="000048EF">
              <w:rPr>
                <w:spacing w:val="-1"/>
              </w:rPr>
              <w:t xml:space="preserve">Проанализируйте эффективность отделов в магазине, в котором Вы делаете покупки </w:t>
            </w:r>
            <w:r w:rsidRPr="000048EF">
              <w:t>или проходили практику.</w:t>
            </w:r>
          </w:p>
          <w:p w:rsidR="00A868AB" w:rsidRPr="000048EF" w:rsidRDefault="00A868AB" w:rsidP="00A868AB">
            <w:pPr>
              <w:widowControl w:val="0"/>
              <w:numPr>
                <w:ilvl w:val="0"/>
                <w:numId w:val="114"/>
              </w:numPr>
              <w:shd w:val="clear" w:color="auto" w:fill="FFFFFF"/>
              <w:tabs>
                <w:tab w:val="left" w:pos="508"/>
              </w:tabs>
              <w:autoSpaceDE w:val="0"/>
              <w:autoSpaceDN w:val="0"/>
              <w:adjustRightInd w:val="0"/>
              <w:spacing w:before="12"/>
              <w:ind w:left="851" w:right="40" w:hanging="284"/>
              <w:jc w:val="both"/>
              <w:rPr>
                <w:spacing w:val="-10"/>
              </w:rPr>
            </w:pPr>
            <w:r w:rsidRPr="000048EF">
              <w:rPr>
                <w:spacing w:val="-2"/>
              </w:rPr>
              <w:t xml:space="preserve">Выберите наиболее оптимальное размещение в продовольственном магазине отделов: </w:t>
            </w:r>
            <w:r w:rsidRPr="000048EF">
              <w:t>плоды и овощи; хлеб; мясная гастрономия; молочные товары; алкогольные и слабоалкогольные напитки. Ответ аргументируйте.</w:t>
            </w:r>
          </w:p>
          <w:p w:rsidR="00A868AB" w:rsidRPr="000048EF" w:rsidRDefault="00A868AB" w:rsidP="00A868AB">
            <w:pPr>
              <w:shd w:val="clear" w:color="auto" w:fill="FFFFFF"/>
              <w:ind w:left="851" w:hanging="709"/>
              <w:jc w:val="both"/>
              <w:rPr>
                <w:b/>
              </w:rPr>
            </w:pPr>
            <w:r w:rsidRPr="000048EF">
              <w:rPr>
                <w:b/>
                <w:spacing w:val="-3"/>
              </w:rPr>
              <w:t>К теме 3.14.</w:t>
            </w:r>
          </w:p>
          <w:p w:rsidR="00A868AB" w:rsidRPr="000048EF" w:rsidRDefault="00A868AB" w:rsidP="00A868AB">
            <w:pPr>
              <w:widowControl w:val="0"/>
              <w:numPr>
                <w:ilvl w:val="0"/>
                <w:numId w:val="115"/>
              </w:numPr>
              <w:shd w:val="clear" w:color="auto" w:fill="FFFFFF"/>
              <w:tabs>
                <w:tab w:val="left" w:pos="512"/>
              </w:tabs>
              <w:autoSpaceDE w:val="0"/>
              <w:autoSpaceDN w:val="0"/>
              <w:adjustRightInd w:val="0"/>
              <w:ind w:left="851" w:hanging="284"/>
              <w:jc w:val="both"/>
              <w:rPr>
                <w:spacing w:val="-19"/>
              </w:rPr>
            </w:pPr>
            <w:r w:rsidRPr="000048EF">
              <w:rPr>
                <w:spacing w:val="-3"/>
              </w:rPr>
              <w:t>Изучите мерчандайзинговый подход к выбору оборудования для торгового зала.</w:t>
            </w:r>
          </w:p>
          <w:p w:rsidR="00A868AB" w:rsidRPr="000048EF" w:rsidRDefault="00A868AB" w:rsidP="00A868AB">
            <w:pPr>
              <w:widowControl w:val="0"/>
              <w:numPr>
                <w:ilvl w:val="0"/>
                <w:numId w:val="115"/>
              </w:numPr>
              <w:shd w:val="clear" w:color="auto" w:fill="FFFFFF"/>
              <w:tabs>
                <w:tab w:val="left" w:pos="512"/>
              </w:tabs>
              <w:autoSpaceDE w:val="0"/>
              <w:autoSpaceDN w:val="0"/>
              <w:adjustRightInd w:val="0"/>
              <w:ind w:left="851" w:hanging="284"/>
              <w:jc w:val="both"/>
              <w:rPr>
                <w:spacing w:val="-9"/>
              </w:rPr>
            </w:pPr>
            <w:r w:rsidRPr="000048EF">
              <w:rPr>
                <w:spacing w:val="-3"/>
              </w:rPr>
              <w:t>Рассмотрите правила размещения оборудования на основе принципов мерчандайзинга.</w:t>
            </w:r>
          </w:p>
          <w:p w:rsidR="00A868AB" w:rsidRPr="000048EF" w:rsidRDefault="00A868AB" w:rsidP="00A868AB">
            <w:pPr>
              <w:widowControl w:val="0"/>
              <w:numPr>
                <w:ilvl w:val="0"/>
                <w:numId w:val="115"/>
              </w:numPr>
              <w:shd w:val="clear" w:color="auto" w:fill="FFFFFF"/>
              <w:tabs>
                <w:tab w:val="left" w:pos="512"/>
              </w:tabs>
              <w:autoSpaceDE w:val="0"/>
              <w:autoSpaceDN w:val="0"/>
              <w:adjustRightInd w:val="0"/>
              <w:ind w:left="851" w:hanging="284"/>
              <w:jc w:val="both"/>
              <w:rPr>
                <w:spacing w:val="-9"/>
              </w:rPr>
            </w:pPr>
            <w:r w:rsidRPr="000048EF">
              <w:t>Сравните традиционные и мерчандайзинговые типы планировки торгового зала и размещения оборудования.</w:t>
            </w:r>
          </w:p>
          <w:p w:rsidR="00A868AB" w:rsidRPr="000048EF" w:rsidRDefault="00A868AB" w:rsidP="00A868AB">
            <w:pPr>
              <w:widowControl w:val="0"/>
              <w:numPr>
                <w:ilvl w:val="0"/>
                <w:numId w:val="115"/>
              </w:numPr>
              <w:shd w:val="clear" w:color="auto" w:fill="FFFFFF"/>
              <w:tabs>
                <w:tab w:val="left" w:pos="512"/>
              </w:tabs>
              <w:autoSpaceDE w:val="0"/>
              <w:autoSpaceDN w:val="0"/>
              <w:adjustRightInd w:val="0"/>
              <w:spacing w:before="16"/>
              <w:ind w:left="851" w:hanging="284"/>
              <w:jc w:val="both"/>
              <w:rPr>
                <w:spacing w:val="-8"/>
              </w:rPr>
            </w:pPr>
            <w:r w:rsidRPr="000048EF">
              <w:rPr>
                <w:spacing w:val="-2"/>
              </w:rPr>
              <w:t xml:space="preserve">Сравните мерчандайзинговые типы планировки оборудования в торговом зале </w:t>
            </w:r>
            <w:r w:rsidRPr="000048EF">
              <w:rPr>
                <w:spacing w:val="-3"/>
              </w:rPr>
              <w:t>(«решетка», «петля», «произвольная» и др.). Выявите их преимущества и недостатки.</w:t>
            </w:r>
          </w:p>
          <w:p w:rsidR="00A868AB" w:rsidRPr="000048EF" w:rsidRDefault="00A868AB" w:rsidP="00A868AB">
            <w:pPr>
              <w:shd w:val="clear" w:color="auto" w:fill="FFFFFF"/>
              <w:ind w:left="851" w:hanging="709"/>
              <w:jc w:val="both"/>
              <w:rPr>
                <w:b/>
              </w:rPr>
            </w:pPr>
            <w:r w:rsidRPr="000048EF">
              <w:rPr>
                <w:b/>
                <w:spacing w:val="-3"/>
              </w:rPr>
              <w:t>К теме 3.15.</w:t>
            </w:r>
          </w:p>
          <w:p w:rsidR="00A868AB" w:rsidRPr="000048EF" w:rsidRDefault="00A868AB" w:rsidP="00A868AB">
            <w:pPr>
              <w:widowControl w:val="0"/>
              <w:numPr>
                <w:ilvl w:val="0"/>
                <w:numId w:val="116"/>
              </w:numPr>
              <w:shd w:val="clear" w:color="auto" w:fill="FFFFFF"/>
              <w:tabs>
                <w:tab w:val="left" w:pos="484"/>
              </w:tabs>
              <w:autoSpaceDE w:val="0"/>
              <w:autoSpaceDN w:val="0"/>
              <w:adjustRightInd w:val="0"/>
              <w:spacing w:before="12"/>
              <w:ind w:left="851" w:hanging="284"/>
              <w:jc w:val="both"/>
              <w:rPr>
                <w:spacing w:val="-19"/>
              </w:rPr>
            </w:pPr>
            <w:r w:rsidRPr="000048EF">
              <w:rPr>
                <w:spacing w:val="-2"/>
              </w:rPr>
              <w:t>Дайте понятие «Выкладка товаров» в торговом зале магазина и укажите её назначение.</w:t>
            </w:r>
          </w:p>
          <w:p w:rsidR="00A868AB" w:rsidRPr="000048EF" w:rsidRDefault="00A868AB" w:rsidP="00A868AB">
            <w:pPr>
              <w:widowControl w:val="0"/>
              <w:numPr>
                <w:ilvl w:val="0"/>
                <w:numId w:val="116"/>
              </w:numPr>
              <w:shd w:val="clear" w:color="auto" w:fill="FFFFFF"/>
              <w:tabs>
                <w:tab w:val="left" w:pos="484"/>
              </w:tabs>
              <w:autoSpaceDE w:val="0"/>
              <w:autoSpaceDN w:val="0"/>
              <w:adjustRightInd w:val="0"/>
              <w:ind w:left="851" w:hanging="284"/>
              <w:jc w:val="both"/>
              <w:rPr>
                <w:spacing w:val="-9"/>
              </w:rPr>
            </w:pPr>
            <w:r w:rsidRPr="000048EF">
              <w:rPr>
                <w:spacing w:val="-3"/>
              </w:rPr>
              <w:t>Рассмотрите основные принципы и правила выкладки товаров.</w:t>
            </w:r>
          </w:p>
          <w:p w:rsidR="00A868AB" w:rsidRPr="000048EF" w:rsidRDefault="00A868AB" w:rsidP="00A868AB">
            <w:pPr>
              <w:widowControl w:val="0"/>
              <w:numPr>
                <w:ilvl w:val="0"/>
                <w:numId w:val="116"/>
              </w:numPr>
              <w:shd w:val="clear" w:color="auto" w:fill="FFFFFF"/>
              <w:tabs>
                <w:tab w:val="left" w:pos="484"/>
              </w:tabs>
              <w:autoSpaceDE w:val="0"/>
              <w:autoSpaceDN w:val="0"/>
              <w:adjustRightInd w:val="0"/>
              <w:ind w:left="851" w:hanging="284"/>
              <w:jc w:val="both"/>
              <w:rPr>
                <w:spacing w:val="-11"/>
              </w:rPr>
            </w:pPr>
            <w:r w:rsidRPr="000048EF">
              <w:t>Изучите особенности выкладки с учетом психологических особенностей посетителя торгового зала.</w:t>
            </w:r>
          </w:p>
          <w:p w:rsidR="00A868AB" w:rsidRPr="000048EF" w:rsidRDefault="00A868AB" w:rsidP="00A868AB">
            <w:pPr>
              <w:widowControl w:val="0"/>
              <w:numPr>
                <w:ilvl w:val="0"/>
                <w:numId w:val="116"/>
              </w:numPr>
              <w:shd w:val="clear" w:color="auto" w:fill="FFFFFF"/>
              <w:tabs>
                <w:tab w:val="left" w:pos="484"/>
              </w:tabs>
              <w:autoSpaceDE w:val="0"/>
              <w:autoSpaceDN w:val="0"/>
              <w:adjustRightInd w:val="0"/>
              <w:spacing w:before="28"/>
              <w:ind w:left="851" w:hanging="284"/>
              <w:jc w:val="both"/>
              <w:rPr>
                <w:spacing w:val="-8"/>
              </w:rPr>
            </w:pPr>
            <w:r w:rsidRPr="000048EF">
              <w:rPr>
                <w:spacing w:val="-2"/>
              </w:rPr>
              <w:t xml:space="preserve">Выявите влияние поведенческих, психофизиологических, антрополических свойств на </w:t>
            </w:r>
            <w:r w:rsidRPr="000048EF">
              <w:t>мерчандайзинговые подходы к выкладке.</w:t>
            </w:r>
          </w:p>
          <w:p w:rsidR="00A868AB" w:rsidRPr="000048EF" w:rsidRDefault="00A868AB" w:rsidP="00A868AB">
            <w:pPr>
              <w:widowControl w:val="0"/>
              <w:numPr>
                <w:ilvl w:val="0"/>
                <w:numId w:val="116"/>
              </w:numPr>
              <w:shd w:val="clear" w:color="auto" w:fill="FFFFFF"/>
              <w:tabs>
                <w:tab w:val="left" w:pos="484"/>
              </w:tabs>
              <w:autoSpaceDE w:val="0"/>
              <w:autoSpaceDN w:val="0"/>
              <w:adjustRightInd w:val="0"/>
              <w:spacing w:before="28"/>
              <w:ind w:left="851" w:hanging="284"/>
              <w:jc w:val="both"/>
              <w:rPr>
                <w:spacing w:val="-8"/>
              </w:rPr>
            </w:pPr>
            <w:r w:rsidRPr="000048EF">
              <w:rPr>
                <w:spacing w:val="-3"/>
              </w:rPr>
              <w:t xml:space="preserve">Установите влияние функциональных, эргономических и эстетических свойств товаров </w:t>
            </w:r>
            <w:r w:rsidRPr="000048EF">
              <w:rPr>
                <w:spacing w:val="-1"/>
              </w:rPr>
              <w:t>и оборудования на распред</w:t>
            </w:r>
            <w:r w:rsidRPr="000048EF">
              <w:rPr>
                <w:spacing w:val="-1"/>
              </w:rPr>
              <w:t>е</w:t>
            </w:r>
            <w:r w:rsidRPr="000048EF">
              <w:rPr>
                <w:spacing w:val="-1"/>
              </w:rPr>
              <w:t xml:space="preserve">ление познавательного ресурса посетителя торгового зала </w:t>
            </w:r>
            <w:r w:rsidRPr="000048EF">
              <w:t>по горизонтали и вертикали.</w:t>
            </w:r>
          </w:p>
          <w:p w:rsidR="00A868AB" w:rsidRPr="000048EF" w:rsidRDefault="00A868AB" w:rsidP="00A868AB">
            <w:pPr>
              <w:widowControl w:val="0"/>
              <w:numPr>
                <w:ilvl w:val="0"/>
                <w:numId w:val="116"/>
              </w:numPr>
              <w:shd w:val="clear" w:color="auto" w:fill="FFFFFF"/>
              <w:tabs>
                <w:tab w:val="left" w:pos="484"/>
              </w:tabs>
              <w:autoSpaceDE w:val="0"/>
              <w:autoSpaceDN w:val="0"/>
              <w:adjustRightInd w:val="0"/>
              <w:spacing w:before="28"/>
              <w:ind w:left="851" w:hanging="284"/>
              <w:jc w:val="both"/>
            </w:pPr>
            <w:r w:rsidRPr="000048EF">
              <w:t>Разработайте план - карту для прилавков в зависимости от их конфигурации и размеров.</w:t>
            </w:r>
          </w:p>
          <w:p w:rsidR="00A868AB" w:rsidRPr="000048EF" w:rsidRDefault="00A868AB" w:rsidP="00A868AB">
            <w:pPr>
              <w:shd w:val="clear" w:color="auto" w:fill="FFFFFF"/>
              <w:tabs>
                <w:tab w:val="left" w:pos="680"/>
              </w:tabs>
              <w:ind w:left="851" w:hanging="284"/>
              <w:jc w:val="both"/>
            </w:pPr>
            <w:r w:rsidRPr="000048EF">
              <w:rPr>
                <w:spacing w:val="-16"/>
              </w:rPr>
              <w:t>7.</w:t>
            </w:r>
            <w:r w:rsidRPr="000048EF">
              <w:tab/>
              <w:t>Выявите влияние конфигурации и линейных размеров прилавков на распределение познавательных ресурсов пос</w:t>
            </w:r>
            <w:r w:rsidRPr="000048EF">
              <w:t>е</w:t>
            </w:r>
            <w:r w:rsidRPr="000048EF">
              <w:t>тителей.</w:t>
            </w:r>
          </w:p>
          <w:p w:rsidR="00A868AB" w:rsidRPr="000048EF" w:rsidRDefault="00A868AB" w:rsidP="00A868AB">
            <w:pPr>
              <w:shd w:val="clear" w:color="auto" w:fill="FFFFFF"/>
              <w:tabs>
                <w:tab w:val="left" w:pos="680"/>
              </w:tabs>
              <w:ind w:left="851" w:hanging="284"/>
              <w:jc w:val="both"/>
              <w:rPr>
                <w:spacing w:val="-3"/>
              </w:rPr>
            </w:pPr>
            <w:r w:rsidRPr="000048EF">
              <w:rPr>
                <w:spacing w:val="-12"/>
              </w:rPr>
              <w:t>8.</w:t>
            </w:r>
            <w:r w:rsidRPr="000048EF">
              <w:tab/>
            </w:r>
            <w:r w:rsidRPr="000048EF">
              <w:rPr>
                <w:spacing w:val="-3"/>
              </w:rPr>
              <w:t>Разработайте планы выкладки кондитерских товаров для минимаркета и супермаркета.</w:t>
            </w:r>
          </w:p>
          <w:p w:rsidR="00A868AB" w:rsidRPr="000048EF" w:rsidRDefault="00A868AB" w:rsidP="00A868AB">
            <w:pPr>
              <w:shd w:val="clear" w:color="auto" w:fill="FFFFFF"/>
              <w:tabs>
                <w:tab w:val="left" w:pos="680"/>
              </w:tabs>
              <w:ind w:left="851" w:hanging="709"/>
              <w:jc w:val="both"/>
              <w:rPr>
                <w:b/>
              </w:rPr>
            </w:pPr>
            <w:r w:rsidRPr="000048EF">
              <w:rPr>
                <w:b/>
              </w:rPr>
              <w:t>К теме 3.16.</w:t>
            </w:r>
          </w:p>
          <w:p w:rsidR="00A868AB" w:rsidRPr="000048EF" w:rsidRDefault="00A868AB" w:rsidP="00A868AB">
            <w:pPr>
              <w:shd w:val="clear" w:color="auto" w:fill="FFFFFF"/>
              <w:tabs>
                <w:tab w:val="left" w:pos="660"/>
              </w:tabs>
              <w:ind w:left="851" w:hanging="284"/>
              <w:jc w:val="both"/>
            </w:pPr>
            <w:r w:rsidRPr="000048EF">
              <w:rPr>
                <w:spacing w:val="-24"/>
              </w:rPr>
              <w:t>1.</w:t>
            </w:r>
            <w:r w:rsidRPr="000048EF">
              <w:tab/>
            </w:r>
            <w:r w:rsidRPr="000048EF">
              <w:rPr>
                <w:spacing w:val="-5"/>
              </w:rPr>
              <w:t>Проанализируйте влияние технологий мерчандайзинга на эффективность работы:</w:t>
            </w:r>
            <w:r w:rsidRPr="000048EF">
              <w:rPr>
                <w:spacing w:val="-5"/>
              </w:rPr>
              <w:br/>
            </w:r>
            <w:r w:rsidRPr="000048EF">
              <w:t>торгового предприятия в целом;</w:t>
            </w:r>
          </w:p>
          <w:p w:rsidR="00A868AB" w:rsidRPr="000048EF" w:rsidRDefault="00A868AB" w:rsidP="00A868AB">
            <w:pPr>
              <w:shd w:val="clear" w:color="auto" w:fill="FFFFFF"/>
              <w:ind w:left="851"/>
              <w:jc w:val="both"/>
            </w:pPr>
            <w:r w:rsidRPr="000048EF">
              <w:t>товарного отдела (секций).</w:t>
            </w:r>
          </w:p>
          <w:p w:rsidR="00A868AB" w:rsidRPr="000048EF" w:rsidRDefault="00A868AB" w:rsidP="00A868AB">
            <w:pPr>
              <w:shd w:val="clear" w:color="auto" w:fill="FFFFFF"/>
              <w:tabs>
                <w:tab w:val="left" w:pos="604"/>
                <w:tab w:val="left" w:pos="993"/>
              </w:tabs>
              <w:ind w:left="851" w:hanging="284"/>
              <w:jc w:val="both"/>
            </w:pPr>
            <w:r w:rsidRPr="000048EF">
              <w:rPr>
                <w:spacing w:val="-12"/>
              </w:rPr>
              <w:t>2.</w:t>
            </w:r>
            <w:r w:rsidRPr="000048EF">
              <w:tab/>
            </w:r>
            <w:r w:rsidRPr="000048EF">
              <w:rPr>
                <w:spacing w:val="-3"/>
              </w:rPr>
              <w:t>Оцените влияние на эффективность внедрения технологий мерчандайзинга.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jc w:val="center"/>
              <w:rPr>
                <w:b/>
              </w:rPr>
            </w:pPr>
            <w:r w:rsidRPr="000048EF">
              <w:rPr>
                <w:b/>
              </w:rPr>
              <w:lastRenderedPageBreak/>
              <w:t>Раздел ПМ 03.</w:t>
            </w:r>
          </w:p>
          <w:p w:rsidR="00A868AB" w:rsidRPr="000048EF" w:rsidRDefault="00A868AB" w:rsidP="00A868AB">
            <w:pPr>
              <w:shd w:val="clear" w:color="auto" w:fill="FFFFFF"/>
              <w:jc w:val="center"/>
              <w:rPr>
                <w:b/>
              </w:rPr>
            </w:pPr>
            <w:r w:rsidRPr="000048EF">
              <w:rPr>
                <w:b/>
              </w:rPr>
              <w:t>ТЕХНИЧЕСКОЕ ОСНАЩ</w:t>
            </w:r>
            <w:r w:rsidRPr="000048EF">
              <w:rPr>
                <w:b/>
              </w:rPr>
              <w:t>Е</w:t>
            </w:r>
            <w:r w:rsidRPr="000048EF">
              <w:rPr>
                <w:b/>
              </w:rPr>
              <w:t xml:space="preserve">НИЕ ТОРГОВЫХ </w:t>
            </w:r>
            <w:r w:rsidRPr="000048EF">
              <w:rPr>
                <w:b/>
                <w:spacing w:val="-2"/>
              </w:rPr>
              <w:t>ОРГАН</w:t>
            </w:r>
            <w:r w:rsidRPr="000048EF">
              <w:rPr>
                <w:b/>
                <w:spacing w:val="-2"/>
              </w:rPr>
              <w:t>И</w:t>
            </w:r>
            <w:r w:rsidRPr="000048EF">
              <w:rPr>
                <w:b/>
                <w:spacing w:val="-2"/>
              </w:rPr>
              <w:t xml:space="preserve">ЗАЦИЙ И </w:t>
            </w:r>
            <w:r w:rsidRPr="000048EF">
              <w:rPr>
                <w:b/>
                <w:spacing w:val="-3"/>
              </w:rPr>
              <w:t>ОХРАНА ТРУДА</w:t>
            </w:r>
          </w:p>
        </w:tc>
        <w:tc>
          <w:tcPr>
            <w:tcW w:w="9498" w:type="dxa"/>
            <w:gridSpan w:val="2"/>
          </w:tcPr>
          <w:p w:rsidR="00A868AB" w:rsidRPr="000048EF" w:rsidRDefault="00A868AB" w:rsidP="00A868AB">
            <w:pPr>
              <w:shd w:val="clear" w:color="auto" w:fill="FFFFFF"/>
              <w:ind w:left="4860"/>
              <w:jc w:val="both"/>
            </w:pPr>
          </w:p>
        </w:tc>
        <w:tc>
          <w:tcPr>
            <w:tcW w:w="1275" w:type="dxa"/>
            <w:vAlign w:val="center"/>
          </w:tcPr>
          <w:p w:rsidR="00A868AB" w:rsidRPr="000048EF" w:rsidRDefault="00A868AB" w:rsidP="00A868AB">
            <w:pPr>
              <w:shd w:val="clear" w:color="auto" w:fill="FFFFFF"/>
              <w:jc w:val="center"/>
              <w:rPr>
                <w:b/>
              </w:rPr>
            </w:pPr>
            <w:r w:rsidRPr="000048EF">
              <w:rPr>
                <w:b/>
              </w:rPr>
              <w:t>100</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jc w:val="center"/>
              <w:rPr>
                <w:b/>
              </w:rPr>
            </w:pPr>
            <w:r w:rsidRPr="000048EF">
              <w:rPr>
                <w:b/>
                <w:spacing w:val="-3"/>
              </w:rPr>
              <w:t xml:space="preserve">МДК 01.03. Техническое </w:t>
            </w:r>
            <w:r w:rsidRPr="000048EF">
              <w:rPr>
                <w:b/>
              </w:rPr>
              <w:t>о</w:t>
            </w:r>
            <w:r w:rsidRPr="000048EF">
              <w:rPr>
                <w:b/>
              </w:rPr>
              <w:t>с</w:t>
            </w:r>
            <w:r w:rsidRPr="000048EF">
              <w:rPr>
                <w:b/>
              </w:rPr>
              <w:t>нащение торговых организ</w:t>
            </w:r>
            <w:r w:rsidRPr="000048EF">
              <w:rPr>
                <w:b/>
              </w:rPr>
              <w:t>а</w:t>
            </w:r>
            <w:r w:rsidRPr="000048EF">
              <w:rPr>
                <w:b/>
              </w:rPr>
              <w:lastRenderedPageBreak/>
              <w:t>ций и охрана труда</w:t>
            </w:r>
          </w:p>
        </w:tc>
        <w:tc>
          <w:tcPr>
            <w:tcW w:w="9498" w:type="dxa"/>
            <w:gridSpan w:val="2"/>
          </w:tcPr>
          <w:p w:rsidR="00A868AB" w:rsidRPr="000048EF" w:rsidRDefault="00A868AB" w:rsidP="00A868AB">
            <w:pPr>
              <w:shd w:val="clear" w:color="auto" w:fill="FFFFFF"/>
              <w:ind w:left="1500"/>
              <w:jc w:val="both"/>
            </w:pPr>
          </w:p>
        </w:tc>
        <w:tc>
          <w:tcPr>
            <w:tcW w:w="1275" w:type="dxa"/>
            <w:vAlign w:val="center"/>
          </w:tcPr>
          <w:p w:rsidR="00A868AB" w:rsidRPr="000048EF" w:rsidRDefault="00A868AB" w:rsidP="00A868AB">
            <w:pPr>
              <w:shd w:val="clear" w:color="auto" w:fill="FFFFFF"/>
              <w:jc w:val="center"/>
              <w:rPr>
                <w:b/>
              </w:rPr>
            </w:pPr>
            <w:r w:rsidRPr="000048EF">
              <w:rPr>
                <w:b/>
              </w:rPr>
              <w:t>100</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right="32"/>
              <w:jc w:val="center"/>
            </w:pPr>
            <w:r w:rsidRPr="000048EF">
              <w:rPr>
                <w:spacing w:val="-6"/>
              </w:rPr>
              <w:lastRenderedPageBreak/>
              <w:t xml:space="preserve">Введение. Предмет, цели и </w:t>
            </w:r>
            <w:r w:rsidRPr="000048EF">
              <w:t>зад</w:t>
            </w:r>
            <w:r w:rsidRPr="000048EF">
              <w:t>а</w:t>
            </w:r>
            <w:r w:rsidRPr="000048EF">
              <w:t>чи МДК</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6"/>
              <w:jc w:val="both"/>
            </w:pPr>
            <w:r w:rsidRPr="000048EF">
              <w:t>Цели, задачи и предмет МДК 01.03., его значение для подготовки специалистов торго</w:t>
            </w:r>
            <w:r w:rsidRPr="000048EF">
              <w:t>в</w:t>
            </w:r>
            <w:r w:rsidRPr="000048EF">
              <w:t>ли, порядок изучения МДК, связь с другими дисциплинами и МДК.</w:t>
            </w:r>
          </w:p>
          <w:p w:rsidR="00A868AB" w:rsidRPr="000048EF" w:rsidRDefault="00A868AB" w:rsidP="00A868AB">
            <w:pPr>
              <w:shd w:val="clear" w:color="auto" w:fill="FFFFFF"/>
              <w:ind w:firstLine="196"/>
              <w:jc w:val="both"/>
            </w:pPr>
            <w:r w:rsidRPr="000048EF">
              <w:rPr>
                <w:spacing w:val="-3"/>
              </w:rPr>
              <w:t xml:space="preserve">Основные направления научно-технического прогресса в </w:t>
            </w:r>
            <w:r w:rsidRPr="000048EF">
              <w:rPr>
                <w:spacing w:val="-1"/>
              </w:rPr>
              <w:t>современной торговле. Обесп</w:t>
            </w:r>
            <w:r w:rsidRPr="000048EF">
              <w:rPr>
                <w:spacing w:val="-1"/>
              </w:rPr>
              <w:t>е</w:t>
            </w:r>
            <w:r w:rsidRPr="000048EF">
              <w:rPr>
                <w:spacing w:val="-1"/>
              </w:rPr>
              <w:t xml:space="preserve">чение безопасности </w:t>
            </w:r>
            <w:r w:rsidRPr="000048EF">
              <w:t>оборудования, в том числе экологической (снижение уровня шума, загрязненности и др.), комплексность автоматизации торгово-технологического процесса.</w:t>
            </w:r>
          </w:p>
          <w:p w:rsidR="00A868AB" w:rsidRPr="000048EF" w:rsidRDefault="00A868AB" w:rsidP="00A868AB">
            <w:pPr>
              <w:shd w:val="clear" w:color="auto" w:fill="FFFFFF"/>
              <w:ind w:firstLine="192"/>
              <w:jc w:val="both"/>
            </w:pPr>
            <w:r w:rsidRPr="000048EF">
              <w:t xml:space="preserve">Роль технического оснащения в улучшении культуры </w:t>
            </w:r>
            <w:r w:rsidRPr="000048EF">
              <w:rPr>
                <w:spacing w:val="-1"/>
              </w:rPr>
              <w:t xml:space="preserve">обслуживания,      повышении производительности труда </w:t>
            </w:r>
            <w:r w:rsidRPr="000048EF">
              <w:t>работников торговых организаций и увеличении прибыли при экономии трудовых и материальных затрат.</w:t>
            </w:r>
          </w:p>
          <w:p w:rsidR="00A868AB" w:rsidRPr="000048EF" w:rsidRDefault="00A868AB" w:rsidP="00A868AB">
            <w:pPr>
              <w:shd w:val="clear" w:color="auto" w:fill="FFFFFF"/>
              <w:ind w:firstLine="180"/>
              <w:jc w:val="both"/>
            </w:pPr>
            <w:r w:rsidRPr="000048EF">
              <w:rPr>
                <w:spacing w:val="-3"/>
              </w:rPr>
              <w:t xml:space="preserve">Классификация торгового оборудования по обобщающим </w:t>
            </w:r>
            <w:r w:rsidRPr="000048EF">
              <w:t>признакам и функциональному назначению.</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left="92"/>
              <w:jc w:val="center"/>
            </w:pPr>
            <w:r w:rsidRPr="000048EF">
              <w:rPr>
                <w:b/>
                <w:bCs/>
                <w:i/>
                <w:iCs/>
                <w:spacing w:val="-4"/>
              </w:rPr>
              <w:t>Глава 1. Немеханическое об</w:t>
            </w:r>
            <w:r w:rsidRPr="000048EF">
              <w:rPr>
                <w:b/>
                <w:bCs/>
                <w:i/>
                <w:iCs/>
                <w:spacing w:val="-4"/>
              </w:rPr>
              <w:t>о</w:t>
            </w:r>
            <w:r w:rsidRPr="000048EF">
              <w:rPr>
                <w:b/>
                <w:bCs/>
                <w:i/>
                <w:iCs/>
                <w:spacing w:val="-4"/>
              </w:rPr>
              <w:t xml:space="preserve">рудование торговых </w:t>
            </w:r>
            <w:r w:rsidRPr="000048EF">
              <w:rPr>
                <w:b/>
                <w:bCs/>
                <w:i/>
                <w:iCs/>
              </w:rPr>
              <w:t>орган</w:t>
            </w:r>
            <w:r w:rsidRPr="000048EF">
              <w:rPr>
                <w:b/>
                <w:bCs/>
                <w:i/>
                <w:iCs/>
              </w:rPr>
              <w:t>и</w:t>
            </w:r>
            <w:r w:rsidRPr="000048EF">
              <w:rPr>
                <w:b/>
                <w:bCs/>
                <w:i/>
                <w:iCs/>
              </w:rPr>
              <w:t>заций</w:t>
            </w:r>
          </w:p>
        </w:tc>
        <w:tc>
          <w:tcPr>
            <w:tcW w:w="9498" w:type="dxa"/>
            <w:gridSpan w:val="2"/>
          </w:tcPr>
          <w:p w:rsidR="00A868AB" w:rsidRPr="000048EF" w:rsidRDefault="00A868AB" w:rsidP="00A868AB">
            <w:pPr>
              <w:shd w:val="clear" w:color="auto" w:fill="FFFFFF"/>
              <w:jc w:val="both"/>
            </w:pPr>
          </w:p>
        </w:tc>
        <w:tc>
          <w:tcPr>
            <w:tcW w:w="1275" w:type="dxa"/>
          </w:tcPr>
          <w:p w:rsidR="00A868AB" w:rsidRPr="000048EF" w:rsidRDefault="00A868AB" w:rsidP="00A868AB">
            <w:pPr>
              <w:shd w:val="clear" w:color="auto" w:fill="FFFFFF"/>
              <w:jc w:val="center"/>
            </w:pPr>
            <w:r w:rsidRPr="000048EF">
              <w:t>10</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1.1.</w:t>
            </w:r>
          </w:p>
          <w:p w:rsidR="00A868AB" w:rsidRPr="000048EF" w:rsidRDefault="00A868AB" w:rsidP="00A868AB">
            <w:pPr>
              <w:shd w:val="clear" w:color="auto" w:fill="FFFFFF"/>
              <w:jc w:val="center"/>
            </w:pPr>
            <w:r w:rsidRPr="000048EF">
              <w:rPr>
                <w:spacing w:val="-5"/>
              </w:rPr>
              <w:t xml:space="preserve">Мебель для торговых </w:t>
            </w:r>
            <w:r w:rsidRPr="000048EF">
              <w:t>организ</w:t>
            </w:r>
            <w:r w:rsidRPr="000048EF">
              <w:t>а</w:t>
            </w:r>
            <w:r w:rsidRPr="000048EF">
              <w:t>ций</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208"/>
              <w:jc w:val="both"/>
            </w:pPr>
            <w:r w:rsidRPr="000048EF">
              <w:t xml:space="preserve">Мебель для торговых организаций: назначение и </w:t>
            </w:r>
            <w:r w:rsidRPr="000048EF">
              <w:rPr>
                <w:spacing w:val="-1"/>
              </w:rPr>
              <w:t>классификация. Типизация и униф</w:t>
            </w:r>
            <w:r w:rsidRPr="000048EF">
              <w:rPr>
                <w:spacing w:val="-1"/>
              </w:rPr>
              <w:t>и</w:t>
            </w:r>
            <w:r w:rsidRPr="000048EF">
              <w:rPr>
                <w:spacing w:val="-1"/>
              </w:rPr>
              <w:t xml:space="preserve">кация мебели. Требования, </w:t>
            </w:r>
            <w:r w:rsidRPr="000048EF">
              <w:t xml:space="preserve">предъявляемые к мебели для торговых организаций. Мебель </w:t>
            </w:r>
            <w:r w:rsidRPr="000048EF">
              <w:rPr>
                <w:spacing w:val="-2"/>
              </w:rPr>
              <w:t xml:space="preserve">торговых залов магазинов, административно-бытовых и </w:t>
            </w:r>
            <w:r w:rsidRPr="000048EF">
              <w:t xml:space="preserve">подсобных помещений, складов торговых организаций: типы, </w:t>
            </w:r>
            <w:r w:rsidRPr="000048EF">
              <w:rPr>
                <w:spacing w:val="-1"/>
              </w:rPr>
              <w:t xml:space="preserve">назначение,  особенности устройства и применения. Новые </w:t>
            </w:r>
            <w:r w:rsidRPr="000048EF">
              <w:rPr>
                <w:spacing w:val="-2"/>
              </w:rPr>
              <w:t xml:space="preserve">перспективные направления совершенствования торговой </w:t>
            </w:r>
            <w:r w:rsidRPr="000048EF">
              <w:t>мебели по конструкции, диза</w:t>
            </w:r>
            <w:r w:rsidRPr="000048EF">
              <w:t>й</w:t>
            </w:r>
            <w:r w:rsidRPr="000048EF">
              <w:t>ну, функциональному назначению.</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left="156"/>
              <w:jc w:val="both"/>
            </w:pPr>
            <w:r w:rsidRPr="000048EF">
              <w:t>Изучение основных видов торговой мебели и торгового инвентаря. Выбор, расчет п</w:t>
            </w:r>
            <w:r w:rsidRPr="000048EF">
              <w:t>о</w:t>
            </w:r>
            <w:r w:rsidRPr="000048EF">
              <w:t>требности в торговой мебели.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280" w:right="272" w:firstLine="412"/>
              <w:jc w:val="center"/>
              <w:rPr>
                <w:b/>
              </w:rPr>
            </w:pPr>
            <w:r w:rsidRPr="000048EF">
              <w:rPr>
                <w:b/>
              </w:rPr>
              <w:t>Тема 1.2.</w:t>
            </w:r>
          </w:p>
          <w:p w:rsidR="00A868AB" w:rsidRPr="000048EF" w:rsidRDefault="00A868AB" w:rsidP="00A868AB">
            <w:pPr>
              <w:shd w:val="clear" w:color="auto" w:fill="FFFFFF"/>
              <w:ind w:left="280" w:right="272" w:firstLine="412"/>
              <w:jc w:val="center"/>
            </w:pPr>
            <w:r w:rsidRPr="000048EF">
              <w:rPr>
                <w:spacing w:val="-5"/>
              </w:rPr>
              <w:t>Торговый инвентарь</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4"/>
              <w:jc w:val="both"/>
            </w:pPr>
            <w:r w:rsidRPr="000048EF">
              <w:rPr>
                <w:spacing w:val="-1"/>
              </w:rPr>
              <w:t xml:space="preserve">Торговый инвентарь: понятие, назначение и классификация. </w:t>
            </w:r>
            <w:r w:rsidRPr="000048EF">
              <w:t>Требования,  предъявля</w:t>
            </w:r>
            <w:r w:rsidRPr="000048EF">
              <w:t>е</w:t>
            </w:r>
            <w:r w:rsidRPr="000048EF">
              <w:t xml:space="preserve">мые к торговому инвентарю. Виды, </w:t>
            </w:r>
            <w:r w:rsidRPr="000048EF">
              <w:rPr>
                <w:spacing w:val="-2"/>
              </w:rPr>
              <w:t>назначение и особенности    устройства отдельных в</w:t>
            </w:r>
            <w:r w:rsidRPr="000048EF">
              <w:rPr>
                <w:spacing w:val="-2"/>
              </w:rPr>
              <w:t>и</w:t>
            </w:r>
            <w:r w:rsidRPr="000048EF">
              <w:rPr>
                <w:spacing w:val="-2"/>
              </w:rPr>
              <w:t xml:space="preserve">дов </w:t>
            </w:r>
            <w:r w:rsidRPr="000048EF">
              <w:t>инвентаря для торговых организаций.</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right="100"/>
              <w:jc w:val="center"/>
            </w:pPr>
            <w:r w:rsidRPr="000048EF">
              <w:rPr>
                <w:b/>
                <w:bCs/>
                <w:i/>
                <w:iCs/>
                <w:spacing w:val="-5"/>
              </w:rPr>
              <w:t xml:space="preserve">Глава 2. Измерительное </w:t>
            </w:r>
            <w:r w:rsidRPr="000048EF">
              <w:rPr>
                <w:b/>
                <w:bCs/>
                <w:i/>
                <w:iCs/>
              </w:rPr>
              <w:t>об</w:t>
            </w:r>
            <w:r w:rsidRPr="000048EF">
              <w:rPr>
                <w:b/>
                <w:bCs/>
                <w:i/>
                <w:iCs/>
              </w:rPr>
              <w:t>о</w:t>
            </w:r>
            <w:r w:rsidRPr="000048EF">
              <w:rPr>
                <w:b/>
                <w:bCs/>
                <w:i/>
                <w:iCs/>
              </w:rPr>
              <w:t>рудование</w:t>
            </w:r>
          </w:p>
        </w:tc>
        <w:tc>
          <w:tcPr>
            <w:tcW w:w="9498" w:type="dxa"/>
            <w:gridSpan w:val="2"/>
          </w:tcPr>
          <w:p w:rsidR="00A868AB" w:rsidRPr="000048EF" w:rsidRDefault="00A868AB" w:rsidP="00A868AB">
            <w:pPr>
              <w:shd w:val="clear" w:color="auto" w:fill="FFFFFF"/>
              <w:jc w:val="both"/>
            </w:pPr>
          </w:p>
        </w:tc>
        <w:tc>
          <w:tcPr>
            <w:tcW w:w="1275" w:type="dxa"/>
          </w:tcPr>
          <w:p w:rsidR="00A868AB" w:rsidRPr="000048EF" w:rsidRDefault="00A868AB" w:rsidP="00A868AB">
            <w:pPr>
              <w:shd w:val="clear" w:color="auto" w:fill="FFFFFF"/>
              <w:jc w:val="center"/>
            </w:pPr>
            <w:r w:rsidRPr="000048EF">
              <w:t>20</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2.1.</w:t>
            </w:r>
          </w:p>
          <w:p w:rsidR="00A868AB" w:rsidRPr="000048EF" w:rsidRDefault="00A868AB" w:rsidP="00A868AB">
            <w:pPr>
              <w:shd w:val="clear" w:color="auto" w:fill="FFFFFF"/>
              <w:jc w:val="center"/>
            </w:pPr>
            <w:r w:rsidRPr="000048EF">
              <w:t>Классификация измерительн</w:t>
            </w:r>
            <w:r w:rsidRPr="000048EF">
              <w:t>о</w:t>
            </w:r>
            <w:r w:rsidRPr="000048EF">
              <w:t>го оборудования</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4"/>
              <w:jc w:val="both"/>
            </w:pPr>
            <w:r w:rsidRPr="000048EF">
              <w:rPr>
                <w:spacing w:val="-2"/>
              </w:rPr>
              <w:t xml:space="preserve">Измерительное оборудование: понятие, назначение. </w:t>
            </w:r>
            <w:r w:rsidRPr="000048EF">
              <w:rPr>
                <w:spacing w:val="-1"/>
              </w:rPr>
              <w:t>Измерительное оборудование: кла</w:t>
            </w:r>
            <w:r w:rsidRPr="000048EF">
              <w:rPr>
                <w:spacing w:val="-1"/>
              </w:rPr>
              <w:t>с</w:t>
            </w:r>
            <w:r w:rsidRPr="000048EF">
              <w:rPr>
                <w:spacing w:val="-1"/>
              </w:rPr>
              <w:t xml:space="preserve">сификация, требования, </w:t>
            </w:r>
            <w:r w:rsidRPr="000048EF">
              <w:t xml:space="preserve">предъявляемые к нему и другим средствам измерения. </w:t>
            </w:r>
            <w:r w:rsidRPr="000048EF">
              <w:rPr>
                <w:spacing w:val="-1"/>
              </w:rPr>
              <w:t>Перспе</w:t>
            </w:r>
            <w:r w:rsidRPr="000048EF">
              <w:rPr>
                <w:spacing w:val="-1"/>
              </w:rPr>
              <w:t>к</w:t>
            </w:r>
            <w:r w:rsidRPr="000048EF">
              <w:rPr>
                <w:spacing w:val="-1"/>
              </w:rPr>
              <w:lastRenderedPageBreak/>
              <w:t xml:space="preserve">тивные направления совершенствования </w:t>
            </w:r>
            <w:r w:rsidRPr="000048EF">
              <w:rPr>
                <w:spacing w:val="-3"/>
              </w:rPr>
              <w:t>измерительного оборудования. Правила эксплу</w:t>
            </w:r>
            <w:r w:rsidRPr="000048EF">
              <w:rPr>
                <w:spacing w:val="-3"/>
              </w:rPr>
              <w:t>а</w:t>
            </w:r>
            <w:r w:rsidRPr="000048EF">
              <w:rPr>
                <w:spacing w:val="-3"/>
              </w:rPr>
              <w:t>тации.</w:t>
            </w:r>
          </w:p>
          <w:p w:rsidR="00A868AB" w:rsidRPr="000048EF" w:rsidRDefault="00A868AB" w:rsidP="00A868AB">
            <w:pPr>
              <w:shd w:val="clear" w:color="auto" w:fill="FFFFFF"/>
              <w:ind w:firstLine="180"/>
              <w:jc w:val="both"/>
            </w:pPr>
            <w:r w:rsidRPr="000048EF">
              <w:rPr>
                <w:spacing w:val="-1"/>
              </w:rPr>
              <w:t xml:space="preserve">Меры массы, длины и объема: виды, их назначение, </w:t>
            </w:r>
            <w:r w:rsidRPr="000048EF">
              <w:t>эксплуатация, уход за ними.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232" w:right="220" w:firstLine="468"/>
              <w:jc w:val="center"/>
              <w:rPr>
                <w:b/>
              </w:rPr>
            </w:pPr>
            <w:r w:rsidRPr="000048EF">
              <w:rPr>
                <w:b/>
              </w:rPr>
              <w:lastRenderedPageBreak/>
              <w:t>Тема 2.2.</w:t>
            </w:r>
          </w:p>
          <w:p w:rsidR="00A868AB" w:rsidRPr="000048EF" w:rsidRDefault="00A868AB" w:rsidP="00A868AB">
            <w:pPr>
              <w:shd w:val="clear" w:color="auto" w:fill="FFFFFF"/>
              <w:ind w:right="220"/>
              <w:jc w:val="center"/>
            </w:pPr>
            <w:r w:rsidRPr="000048EF">
              <w:rPr>
                <w:spacing w:val="-5"/>
              </w:rPr>
              <w:t xml:space="preserve">Устройство и правила </w:t>
            </w:r>
            <w:r w:rsidRPr="000048EF">
              <w:t>эк</w:t>
            </w:r>
            <w:r w:rsidRPr="000048EF">
              <w:t>с</w:t>
            </w:r>
            <w:r w:rsidRPr="000048EF">
              <w:t xml:space="preserve">плуатации </w:t>
            </w:r>
            <w:r w:rsidRPr="000048EF">
              <w:rPr>
                <w:spacing w:val="-5"/>
              </w:rPr>
              <w:t>весоизмерительн</w:t>
            </w:r>
            <w:r w:rsidRPr="000048EF">
              <w:rPr>
                <w:spacing w:val="-5"/>
              </w:rPr>
              <w:t>о</w:t>
            </w:r>
            <w:r w:rsidRPr="000048EF">
              <w:rPr>
                <w:spacing w:val="-5"/>
              </w:rPr>
              <w:t xml:space="preserve">го </w:t>
            </w:r>
            <w:r w:rsidRPr="000048EF">
              <w:t>оборудования</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8</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pPr>
            <w:r w:rsidRPr="000048EF">
              <w:rPr>
                <w:spacing w:val="-2"/>
              </w:rPr>
              <w:t xml:space="preserve">Электронные настольные и платформенные (товарные), </w:t>
            </w:r>
            <w:r w:rsidRPr="000048EF">
              <w:t>механические настольные и пла</w:t>
            </w:r>
            <w:r w:rsidRPr="000048EF">
              <w:t>т</w:t>
            </w:r>
            <w:r w:rsidRPr="000048EF">
              <w:t xml:space="preserve">форменные (товарные) весы: </w:t>
            </w:r>
            <w:r w:rsidRPr="000048EF">
              <w:rPr>
                <w:spacing w:val="-3"/>
              </w:rPr>
              <w:t xml:space="preserve">типы, назначение, их сравнительная характеристика по </w:t>
            </w:r>
            <w:r w:rsidRPr="000048EF">
              <w:rPr>
                <w:spacing w:val="-2"/>
              </w:rPr>
              <w:t>ус</w:t>
            </w:r>
            <w:r w:rsidRPr="000048EF">
              <w:rPr>
                <w:spacing w:val="-2"/>
              </w:rPr>
              <w:t>т</w:t>
            </w:r>
            <w:r w:rsidRPr="000048EF">
              <w:rPr>
                <w:spacing w:val="-2"/>
              </w:rPr>
              <w:t xml:space="preserve">ройству, техническим характеристикам и правилам </w:t>
            </w:r>
            <w:r w:rsidRPr="000048EF">
              <w:rPr>
                <w:spacing w:val="-1"/>
              </w:rPr>
              <w:t>эксплуатации. Выбор типов и рек</w:t>
            </w:r>
            <w:r w:rsidRPr="000048EF">
              <w:rPr>
                <w:spacing w:val="-1"/>
              </w:rPr>
              <w:t>о</w:t>
            </w:r>
            <w:r w:rsidRPr="000048EF">
              <w:rPr>
                <w:spacing w:val="-1"/>
              </w:rPr>
              <w:t>мендованные нормы</w:t>
            </w:r>
            <w:r w:rsidRPr="000048EF">
              <w:rPr>
                <w:spacing w:val="-1"/>
                <w:sz w:val="18"/>
                <w:szCs w:val="18"/>
              </w:rPr>
              <w:t xml:space="preserve"> </w:t>
            </w:r>
            <w:r w:rsidRPr="000048EF">
              <w:rPr>
                <w:spacing w:val="-1"/>
              </w:rPr>
              <w:t xml:space="preserve">оснащения торговых организаций весоизмерительным </w:t>
            </w:r>
            <w:r w:rsidRPr="000048EF">
              <w:t>оборудован</w:t>
            </w:r>
            <w:r w:rsidRPr="000048EF">
              <w:t>и</w:t>
            </w:r>
            <w:r w:rsidRPr="000048EF">
              <w:t>ем.</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jc w:val="both"/>
              <w:rPr>
                <w:b/>
              </w:rPr>
            </w:pPr>
            <w:r w:rsidRPr="000048EF">
              <w:rPr>
                <w:b/>
              </w:rPr>
              <w:t>Лабораторные занятия</w:t>
            </w:r>
          </w:p>
        </w:tc>
        <w:tc>
          <w:tcPr>
            <w:tcW w:w="1275" w:type="dxa"/>
          </w:tcPr>
          <w:p w:rsidR="00A868AB" w:rsidRPr="000048EF" w:rsidRDefault="00A868AB" w:rsidP="00A868AB">
            <w:pPr>
              <w:shd w:val="clear" w:color="auto" w:fill="FFFFFF"/>
              <w:jc w:val="center"/>
            </w:pPr>
            <w:r w:rsidRPr="000048EF">
              <w:t>6</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firstLine="180"/>
              <w:jc w:val="both"/>
            </w:pPr>
            <w:r w:rsidRPr="000048EF">
              <w:rPr>
                <w:spacing w:val="-1"/>
              </w:rPr>
              <w:t>Освоение методики приемов эксплуатации весов настольных циферблатных РН-ЗЦ1ЗУ, настольных электронных, НПВ 200</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0048EF">
            <w:pPr>
              <w:shd w:val="clear" w:color="auto" w:fill="FFFFFF"/>
              <w:ind w:firstLine="36"/>
              <w:jc w:val="both"/>
            </w:pPr>
            <w:r w:rsidRPr="000048EF">
              <w:t xml:space="preserve">Выбор типов и расчет необходимого количества весов для </w:t>
            </w:r>
            <w:r w:rsidRPr="000048EF">
              <w:rPr>
                <w:spacing w:val="-2"/>
              </w:rPr>
              <w:t>торговых организаций (по з</w:t>
            </w:r>
            <w:r w:rsidRPr="000048EF">
              <w:rPr>
                <w:spacing w:val="-2"/>
              </w:rPr>
              <w:t>а</w:t>
            </w:r>
            <w:r w:rsidRPr="000048EF">
              <w:rPr>
                <w:spacing w:val="-2"/>
              </w:rPr>
              <w:t>данию преподавателя).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24"/>
              <w:jc w:val="center"/>
              <w:rPr>
                <w:b/>
              </w:rPr>
            </w:pPr>
            <w:r w:rsidRPr="000048EF">
              <w:rPr>
                <w:b/>
              </w:rPr>
              <w:t>Тема 2.3.</w:t>
            </w:r>
          </w:p>
          <w:p w:rsidR="00A868AB" w:rsidRPr="000048EF" w:rsidRDefault="00A868AB" w:rsidP="00A868AB">
            <w:pPr>
              <w:shd w:val="clear" w:color="auto" w:fill="FFFFFF"/>
              <w:ind w:left="24"/>
              <w:jc w:val="center"/>
            </w:pPr>
            <w:r w:rsidRPr="000048EF">
              <w:t xml:space="preserve">Государственный </w:t>
            </w:r>
            <w:r w:rsidRPr="000048EF">
              <w:rPr>
                <w:spacing w:val="-6"/>
              </w:rPr>
              <w:t>метрологич</w:t>
            </w:r>
            <w:r w:rsidRPr="000048EF">
              <w:rPr>
                <w:spacing w:val="-6"/>
              </w:rPr>
              <w:t>е</w:t>
            </w:r>
            <w:r w:rsidRPr="000048EF">
              <w:rPr>
                <w:spacing w:val="-6"/>
              </w:rPr>
              <w:t xml:space="preserve">ский контроль </w:t>
            </w:r>
            <w:r w:rsidRPr="000048EF">
              <w:rPr>
                <w:spacing w:val="-5"/>
              </w:rPr>
              <w:t>за средствами и</w:t>
            </w:r>
            <w:r w:rsidRPr="000048EF">
              <w:rPr>
                <w:spacing w:val="-5"/>
              </w:rPr>
              <w:t>з</w:t>
            </w:r>
            <w:r w:rsidRPr="000048EF">
              <w:rPr>
                <w:spacing w:val="-5"/>
              </w:rPr>
              <w:t xml:space="preserve">мерений. </w:t>
            </w:r>
            <w:r w:rsidRPr="000048EF">
              <w:rPr>
                <w:spacing w:val="-6"/>
              </w:rPr>
              <w:t>Техническое обслуж</w:t>
            </w:r>
            <w:r w:rsidRPr="000048EF">
              <w:rPr>
                <w:spacing w:val="-6"/>
              </w:rPr>
              <w:t>и</w:t>
            </w:r>
            <w:r w:rsidRPr="000048EF">
              <w:rPr>
                <w:spacing w:val="-6"/>
              </w:rPr>
              <w:t xml:space="preserve">вание </w:t>
            </w:r>
            <w:r w:rsidRPr="000048EF">
              <w:t>измерительного оборуд</w:t>
            </w:r>
            <w:r w:rsidRPr="000048EF">
              <w:t>о</w:t>
            </w:r>
            <w:r w:rsidRPr="000048EF">
              <w:t>вания</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0"/>
              <w:jc w:val="both"/>
            </w:pPr>
            <w:r w:rsidRPr="000048EF">
              <w:rPr>
                <w:spacing w:val="-1"/>
              </w:rPr>
              <w:t>Правовая база метрологического обеспечения измери</w:t>
            </w:r>
            <w:r w:rsidRPr="000048EF">
              <w:t>тельного оборудования.</w:t>
            </w:r>
          </w:p>
          <w:p w:rsidR="00A868AB" w:rsidRPr="000048EF" w:rsidRDefault="00A868AB" w:rsidP="00A868AB">
            <w:pPr>
              <w:shd w:val="clear" w:color="auto" w:fill="FFFFFF"/>
              <w:ind w:firstLine="180"/>
              <w:jc w:val="both"/>
            </w:pPr>
            <w:r w:rsidRPr="000048EF">
              <w:t xml:space="preserve">Государственный метрологический контроль за средствами </w:t>
            </w:r>
            <w:r w:rsidRPr="000048EF">
              <w:rPr>
                <w:spacing w:val="-1"/>
              </w:rPr>
              <w:t>измерений: сфера примен</w:t>
            </w:r>
            <w:r w:rsidRPr="000048EF">
              <w:rPr>
                <w:spacing w:val="-1"/>
              </w:rPr>
              <w:t>е</w:t>
            </w:r>
            <w:r w:rsidRPr="000048EF">
              <w:rPr>
                <w:spacing w:val="-1"/>
              </w:rPr>
              <w:t xml:space="preserve">ния, правовая база, порядок </w:t>
            </w:r>
            <w:r w:rsidRPr="000048EF">
              <w:t>проведения. Поверка измерительного оборудования: способы подтверждения соответствия.</w:t>
            </w:r>
          </w:p>
          <w:p w:rsidR="00A868AB" w:rsidRPr="000048EF" w:rsidRDefault="00A868AB" w:rsidP="00A868AB">
            <w:pPr>
              <w:shd w:val="clear" w:color="auto" w:fill="FFFFFF"/>
              <w:ind w:firstLine="172"/>
              <w:jc w:val="both"/>
            </w:pPr>
            <w:r w:rsidRPr="000048EF">
              <w:rPr>
                <w:spacing w:val="-2"/>
              </w:rPr>
              <w:t>Техническое обслуживание весоизмерительного оборудо</w:t>
            </w:r>
            <w:r w:rsidRPr="000048EF">
              <w:t>вания: назначение, порядок.</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left="164" w:right="152"/>
              <w:jc w:val="both"/>
            </w:pPr>
            <w:r w:rsidRPr="000048EF">
              <w:rPr>
                <w:b/>
                <w:bCs/>
                <w:i/>
                <w:iCs/>
                <w:spacing w:val="-5"/>
              </w:rPr>
              <w:t xml:space="preserve">Глава 3. Механическое </w:t>
            </w:r>
            <w:r w:rsidRPr="000048EF">
              <w:rPr>
                <w:b/>
                <w:bCs/>
                <w:i/>
                <w:iCs/>
              </w:rPr>
              <w:t>об</w:t>
            </w:r>
            <w:r w:rsidRPr="000048EF">
              <w:rPr>
                <w:b/>
                <w:bCs/>
                <w:i/>
                <w:iCs/>
              </w:rPr>
              <w:t>о</w:t>
            </w:r>
            <w:r w:rsidRPr="000048EF">
              <w:rPr>
                <w:b/>
                <w:bCs/>
                <w:i/>
                <w:iCs/>
              </w:rPr>
              <w:t>рудование</w:t>
            </w:r>
          </w:p>
        </w:tc>
        <w:tc>
          <w:tcPr>
            <w:tcW w:w="9498" w:type="dxa"/>
            <w:gridSpan w:val="2"/>
          </w:tcPr>
          <w:p w:rsidR="00A868AB" w:rsidRPr="000048EF" w:rsidRDefault="00A868AB" w:rsidP="00A868AB">
            <w:pPr>
              <w:shd w:val="clear" w:color="auto" w:fill="FFFFFF"/>
              <w:jc w:val="both"/>
            </w:pPr>
          </w:p>
        </w:tc>
        <w:tc>
          <w:tcPr>
            <w:tcW w:w="1275" w:type="dxa"/>
          </w:tcPr>
          <w:p w:rsidR="00A868AB" w:rsidRPr="000048EF" w:rsidRDefault="00A868AB" w:rsidP="00A868AB">
            <w:pPr>
              <w:shd w:val="clear" w:color="auto" w:fill="FFFFFF"/>
              <w:jc w:val="center"/>
            </w:pPr>
            <w:r w:rsidRPr="000048EF">
              <w:t>12</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3.1.</w:t>
            </w:r>
          </w:p>
          <w:p w:rsidR="00A868AB" w:rsidRPr="000048EF" w:rsidRDefault="00A868AB" w:rsidP="00A868AB">
            <w:pPr>
              <w:shd w:val="clear" w:color="auto" w:fill="FFFFFF"/>
              <w:jc w:val="center"/>
            </w:pPr>
            <w:r w:rsidRPr="000048EF">
              <w:rPr>
                <w:spacing w:val="-6"/>
              </w:rPr>
              <w:t xml:space="preserve">Фасовочно-упаковочное </w:t>
            </w:r>
            <w:r w:rsidRPr="000048EF">
              <w:t>обор</w:t>
            </w:r>
            <w:r w:rsidRPr="000048EF">
              <w:t>у</w:t>
            </w:r>
            <w:r w:rsidRPr="000048EF">
              <w:t>дование</w:t>
            </w:r>
          </w:p>
        </w:tc>
        <w:tc>
          <w:tcPr>
            <w:tcW w:w="9498" w:type="dxa"/>
            <w:gridSpan w:val="2"/>
          </w:tcPr>
          <w:p w:rsidR="00A868AB" w:rsidRPr="000048EF" w:rsidRDefault="00A868AB" w:rsidP="00A868AB">
            <w:pPr>
              <w:shd w:val="clear" w:color="auto" w:fill="FFFFFF"/>
              <w:jc w:val="both"/>
              <w:rPr>
                <w:b/>
              </w:rPr>
            </w:pPr>
            <w:r w:rsidRPr="000048EF">
              <w:rPr>
                <w:b/>
                <w:spacing w:val="-1"/>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0048EF">
            <w:pPr>
              <w:shd w:val="clear" w:color="auto" w:fill="FFFFFF"/>
              <w:jc w:val="both"/>
            </w:pPr>
            <w:r w:rsidRPr="000048EF">
              <w:rPr>
                <w:spacing w:val="-2"/>
              </w:rPr>
              <w:t>Фасовочно-упаковочное оборудование: понятие, назначение, классификация,    устройс</w:t>
            </w:r>
            <w:r w:rsidRPr="000048EF">
              <w:rPr>
                <w:spacing w:val="-2"/>
              </w:rPr>
              <w:t>т</w:t>
            </w:r>
            <w:r w:rsidRPr="000048EF">
              <w:rPr>
                <w:spacing w:val="-2"/>
              </w:rPr>
              <w:t xml:space="preserve">во, техническая характеристика, </w:t>
            </w:r>
            <w:r w:rsidRPr="000048EF">
              <w:t>правила эксплуатации.</w:t>
            </w:r>
          </w:p>
          <w:p w:rsidR="00A868AB" w:rsidRPr="000048EF" w:rsidRDefault="00A868AB" w:rsidP="000048EF">
            <w:pPr>
              <w:shd w:val="clear" w:color="auto" w:fill="FFFFFF"/>
              <w:jc w:val="both"/>
            </w:pPr>
            <w:r w:rsidRPr="000048EF">
              <w:t>Оборудование для маркирования упакованных товаров и печати этикеток со штрих</w:t>
            </w:r>
            <w:r w:rsidRPr="000048EF">
              <w:t>о</w:t>
            </w:r>
            <w:r w:rsidRPr="000048EF">
              <w:t>вым кодом.</w:t>
            </w:r>
          </w:p>
          <w:p w:rsidR="00A868AB" w:rsidRPr="000048EF" w:rsidRDefault="00A868AB" w:rsidP="000048EF">
            <w:pPr>
              <w:shd w:val="clear" w:color="auto" w:fill="FFFFFF"/>
              <w:jc w:val="both"/>
            </w:pPr>
            <w:r w:rsidRPr="000048EF">
              <w:t xml:space="preserve">Выбор типов и рекомендательные нормы оснащения </w:t>
            </w:r>
            <w:r w:rsidRPr="000048EF">
              <w:rPr>
                <w:spacing w:val="-3"/>
              </w:rPr>
              <w:t>фасовочно-упаковочным оборудов</w:t>
            </w:r>
            <w:r w:rsidRPr="000048EF">
              <w:rPr>
                <w:spacing w:val="-3"/>
              </w:rPr>
              <w:t>а</w:t>
            </w:r>
            <w:r w:rsidRPr="000048EF">
              <w:rPr>
                <w:spacing w:val="-3"/>
              </w:rPr>
              <w:t>нием торговых организаций.</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6"/>
              <w:jc w:val="both"/>
              <w:rPr>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6"/>
              <w:jc w:val="both"/>
              <w:rPr>
                <w:spacing w:val="-2"/>
              </w:rPr>
            </w:pPr>
            <w:r w:rsidRPr="000048EF">
              <w:rPr>
                <w:spacing w:val="-2"/>
              </w:rPr>
              <w:t>Изучение оборудования для фасовки и упаковки товаров</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3.2.</w:t>
            </w:r>
          </w:p>
          <w:p w:rsidR="00A868AB" w:rsidRPr="000048EF" w:rsidRDefault="00A868AB" w:rsidP="00A868AB">
            <w:pPr>
              <w:shd w:val="clear" w:color="auto" w:fill="FFFFFF"/>
              <w:jc w:val="center"/>
            </w:pPr>
            <w:r w:rsidRPr="000048EF">
              <w:rPr>
                <w:spacing w:val="-6"/>
              </w:rPr>
              <w:lastRenderedPageBreak/>
              <w:t xml:space="preserve">Измельчительно-режущее </w:t>
            </w:r>
            <w:r w:rsidRPr="000048EF">
              <w:t>об</w:t>
            </w:r>
            <w:r w:rsidRPr="000048EF">
              <w:t>о</w:t>
            </w:r>
            <w:r w:rsidRPr="000048EF">
              <w:t>рудование</w:t>
            </w:r>
          </w:p>
        </w:tc>
        <w:tc>
          <w:tcPr>
            <w:tcW w:w="9498" w:type="dxa"/>
            <w:gridSpan w:val="2"/>
          </w:tcPr>
          <w:p w:rsidR="00A868AB" w:rsidRPr="000048EF" w:rsidRDefault="00A868AB" w:rsidP="00A868AB">
            <w:pPr>
              <w:shd w:val="clear" w:color="auto" w:fill="FFFFFF"/>
              <w:jc w:val="both"/>
              <w:rPr>
                <w:b/>
              </w:rPr>
            </w:pPr>
            <w:r w:rsidRPr="000048EF">
              <w:rPr>
                <w:b/>
              </w:rPr>
              <w:lastRenderedPageBreak/>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rPr>
          <w:trHeight w:val="1104"/>
        </w:trPr>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200"/>
              <w:jc w:val="both"/>
            </w:pPr>
            <w:r w:rsidRPr="000048EF">
              <w:rPr>
                <w:spacing w:val="-2"/>
              </w:rPr>
              <w:t xml:space="preserve">Измельчительно-режущее оборудование: назначение, классификация, требования, предъявляемые к нему. Режущие и </w:t>
            </w:r>
            <w:r w:rsidRPr="000048EF">
              <w:rPr>
                <w:spacing w:val="-1"/>
              </w:rPr>
              <w:t>измельчительные машины: типы, назначение, устро</w:t>
            </w:r>
            <w:r w:rsidRPr="000048EF">
              <w:rPr>
                <w:spacing w:val="-1"/>
              </w:rPr>
              <w:t>й</w:t>
            </w:r>
            <w:r w:rsidRPr="000048EF">
              <w:rPr>
                <w:spacing w:val="-1"/>
              </w:rPr>
              <w:t xml:space="preserve">ство, </w:t>
            </w:r>
            <w:r w:rsidRPr="000048EF">
              <w:rPr>
                <w:spacing w:val="-3"/>
              </w:rPr>
              <w:t xml:space="preserve">техническая характеристика, правила эксплуатации. </w:t>
            </w:r>
            <w:r w:rsidRPr="000048EF">
              <w:t>Опасные зоны и узлы этих м</w:t>
            </w:r>
            <w:r w:rsidRPr="000048EF">
              <w:t>а</w:t>
            </w:r>
            <w:r w:rsidRPr="000048EF">
              <w:t>шин.</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rPr>
          <w:trHeight w:val="291"/>
        </w:trPr>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6"/>
              <w:jc w:val="both"/>
              <w:rPr>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rPr>
          <w:trHeight w:val="410"/>
        </w:trPr>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6"/>
              <w:jc w:val="both"/>
              <w:rPr>
                <w:spacing w:val="-2"/>
              </w:rPr>
            </w:pPr>
            <w:r w:rsidRPr="000048EF">
              <w:rPr>
                <w:spacing w:val="-2"/>
              </w:rPr>
              <w:t xml:space="preserve">Изучение измельчительно-режущего оборудования </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3.3.</w:t>
            </w:r>
          </w:p>
          <w:p w:rsidR="00A868AB" w:rsidRPr="000048EF" w:rsidRDefault="00A868AB" w:rsidP="00A868AB">
            <w:pPr>
              <w:shd w:val="clear" w:color="auto" w:fill="FFFFFF"/>
              <w:ind w:right="16"/>
              <w:jc w:val="center"/>
            </w:pPr>
            <w:r w:rsidRPr="000048EF">
              <w:rPr>
                <w:spacing w:val="-6"/>
              </w:rPr>
              <w:t xml:space="preserve">Подъемно-транспортное и </w:t>
            </w:r>
            <w:r w:rsidRPr="000048EF">
              <w:rPr>
                <w:spacing w:val="-4"/>
              </w:rPr>
              <w:t>уб</w:t>
            </w:r>
            <w:r w:rsidRPr="000048EF">
              <w:rPr>
                <w:spacing w:val="-4"/>
              </w:rPr>
              <w:t>о</w:t>
            </w:r>
            <w:r w:rsidRPr="000048EF">
              <w:rPr>
                <w:spacing w:val="-4"/>
              </w:rPr>
              <w:t>рочное оборудование</w:t>
            </w:r>
          </w:p>
        </w:tc>
        <w:tc>
          <w:tcPr>
            <w:tcW w:w="9498" w:type="dxa"/>
            <w:gridSpan w:val="2"/>
          </w:tcPr>
          <w:p w:rsidR="00A868AB" w:rsidRPr="000048EF" w:rsidRDefault="00A868AB" w:rsidP="00A868AB">
            <w:pPr>
              <w:ind w:firstLine="11"/>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shd w:val="clear" w:color="auto" w:fill="FFFFFF"/>
              <w:ind w:left="144" w:right="16"/>
              <w:jc w:val="both"/>
            </w:pPr>
          </w:p>
        </w:tc>
        <w:tc>
          <w:tcPr>
            <w:tcW w:w="9498" w:type="dxa"/>
            <w:gridSpan w:val="2"/>
          </w:tcPr>
          <w:p w:rsidR="00A868AB" w:rsidRPr="000048EF" w:rsidRDefault="00A868AB" w:rsidP="00A868AB">
            <w:pPr>
              <w:shd w:val="clear" w:color="auto" w:fill="FFFFFF"/>
              <w:ind w:firstLine="208"/>
              <w:jc w:val="both"/>
            </w:pPr>
            <w:r w:rsidRPr="000048EF">
              <w:rPr>
                <w:spacing w:val="-3"/>
              </w:rPr>
              <w:t xml:space="preserve">Подъемно-транспортное оборудование: назначение, </w:t>
            </w:r>
            <w:r w:rsidRPr="000048EF">
              <w:rPr>
                <w:spacing w:val="-2"/>
              </w:rPr>
              <w:t xml:space="preserve">классификация. Грузоподъемные машины и механизмы, </w:t>
            </w:r>
            <w:r w:rsidRPr="000048EF">
              <w:rPr>
                <w:spacing w:val="-1"/>
              </w:rPr>
              <w:t>транспортирующие машины и механизмы, погрузочно-</w:t>
            </w:r>
            <w:r w:rsidRPr="000048EF">
              <w:rPr>
                <w:spacing w:val="-2"/>
              </w:rPr>
              <w:t xml:space="preserve">разгрузочные и штабелирующие машины, автоматические </w:t>
            </w:r>
            <w:r w:rsidRPr="000048EF">
              <w:rPr>
                <w:spacing w:val="-1"/>
              </w:rPr>
              <w:t>подъемно-транспортные ко</w:t>
            </w:r>
            <w:r w:rsidRPr="000048EF">
              <w:rPr>
                <w:spacing w:val="-1"/>
              </w:rPr>
              <w:t>м</w:t>
            </w:r>
            <w:r w:rsidRPr="000048EF">
              <w:rPr>
                <w:spacing w:val="-1"/>
              </w:rPr>
              <w:t xml:space="preserve">плексы: типы, техническая </w:t>
            </w:r>
            <w:r w:rsidRPr="000048EF">
              <w:t>характеристика и правила эксплуатации.</w:t>
            </w:r>
          </w:p>
          <w:p w:rsidR="00A868AB" w:rsidRPr="000048EF" w:rsidRDefault="00A868AB" w:rsidP="00A868AB">
            <w:pPr>
              <w:shd w:val="clear" w:color="auto" w:fill="FFFFFF"/>
              <w:ind w:firstLine="196"/>
              <w:jc w:val="both"/>
            </w:pPr>
            <w:r w:rsidRPr="000048EF">
              <w:rPr>
                <w:spacing w:val="-1"/>
              </w:rPr>
              <w:t xml:space="preserve">Опасности и риски, возникающие при работе с этим </w:t>
            </w:r>
            <w:r w:rsidRPr="000048EF">
              <w:t>оборудованием.</w:t>
            </w:r>
          </w:p>
          <w:p w:rsidR="00A868AB" w:rsidRPr="000048EF" w:rsidRDefault="00A868AB" w:rsidP="00A868AB">
            <w:pPr>
              <w:shd w:val="clear" w:color="auto" w:fill="FFFFFF"/>
              <w:ind w:firstLine="188"/>
              <w:jc w:val="both"/>
            </w:pPr>
            <w:r w:rsidRPr="000048EF">
              <w:rPr>
                <w:spacing w:val="-1"/>
              </w:rPr>
              <w:t>Уборочная техника: назначение, виды (поломоечные маши</w:t>
            </w:r>
            <w:r w:rsidRPr="000048EF">
              <w:rPr>
                <w:spacing w:val="-2"/>
              </w:rPr>
              <w:t>ны, пылесосы и т.п.), краткая характеристика, эксплуатация.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shd w:val="clear" w:color="auto" w:fill="FFFFFF"/>
              <w:ind w:left="144" w:right="16"/>
              <w:jc w:val="both"/>
            </w:pPr>
          </w:p>
        </w:tc>
        <w:tc>
          <w:tcPr>
            <w:tcW w:w="9498" w:type="dxa"/>
            <w:gridSpan w:val="2"/>
          </w:tcPr>
          <w:p w:rsidR="00A868AB" w:rsidRPr="000048EF" w:rsidRDefault="00A868AB" w:rsidP="00A868AB">
            <w:pPr>
              <w:shd w:val="clear" w:color="auto" w:fill="FFFFFF"/>
              <w:ind w:firstLine="196"/>
              <w:jc w:val="both"/>
              <w:rPr>
                <w:spacing w:val="-2"/>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shd w:val="clear" w:color="auto" w:fill="FFFFFF"/>
              <w:ind w:left="144" w:right="16"/>
              <w:jc w:val="both"/>
            </w:pPr>
          </w:p>
        </w:tc>
        <w:tc>
          <w:tcPr>
            <w:tcW w:w="9498" w:type="dxa"/>
            <w:gridSpan w:val="2"/>
          </w:tcPr>
          <w:p w:rsidR="00A868AB" w:rsidRPr="000048EF" w:rsidRDefault="00A868AB" w:rsidP="00A868AB">
            <w:pPr>
              <w:shd w:val="clear" w:color="auto" w:fill="FFFFFF"/>
              <w:ind w:firstLine="196"/>
              <w:jc w:val="both"/>
              <w:rPr>
                <w:spacing w:val="-2"/>
              </w:rPr>
            </w:pPr>
            <w:r w:rsidRPr="000048EF">
              <w:rPr>
                <w:spacing w:val="-2"/>
              </w:rPr>
              <w:t xml:space="preserve">Изучение устройства и правил эксплуатации </w:t>
            </w:r>
            <w:r w:rsidRPr="000048EF">
              <w:rPr>
                <w:spacing w:val="-6"/>
              </w:rPr>
              <w:t>подъемно-транспортного</w:t>
            </w:r>
            <w:r w:rsidRPr="000048EF">
              <w:rPr>
                <w:spacing w:val="-2"/>
              </w:rPr>
              <w:t xml:space="preserve"> оборудования </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left="92" w:right="16"/>
              <w:jc w:val="center"/>
              <w:rPr>
                <w:b/>
                <w:bCs/>
                <w:i/>
                <w:iCs/>
                <w:spacing w:val="-3"/>
              </w:rPr>
            </w:pPr>
            <w:r w:rsidRPr="000048EF">
              <w:rPr>
                <w:b/>
                <w:bCs/>
                <w:i/>
                <w:iCs/>
                <w:spacing w:val="-3"/>
              </w:rPr>
              <w:t>Глава 4.</w:t>
            </w:r>
          </w:p>
          <w:p w:rsidR="00A868AB" w:rsidRPr="000048EF" w:rsidRDefault="00A868AB" w:rsidP="00A868AB">
            <w:pPr>
              <w:shd w:val="clear" w:color="auto" w:fill="FFFFFF"/>
              <w:ind w:left="92" w:right="16"/>
              <w:jc w:val="center"/>
            </w:pPr>
            <w:r w:rsidRPr="000048EF">
              <w:rPr>
                <w:b/>
                <w:bCs/>
                <w:i/>
                <w:iCs/>
                <w:spacing w:val="-3"/>
              </w:rPr>
              <w:t xml:space="preserve">Технологическое </w:t>
            </w:r>
            <w:r w:rsidRPr="000048EF">
              <w:rPr>
                <w:b/>
                <w:bCs/>
                <w:i/>
                <w:iCs/>
              </w:rPr>
              <w:t>оборудов</w:t>
            </w:r>
            <w:r w:rsidRPr="000048EF">
              <w:rPr>
                <w:b/>
                <w:bCs/>
                <w:i/>
                <w:iCs/>
              </w:rPr>
              <w:t>а</w:t>
            </w:r>
            <w:r w:rsidRPr="000048EF">
              <w:rPr>
                <w:b/>
                <w:bCs/>
                <w:i/>
                <w:iCs/>
              </w:rPr>
              <w:t>ние</w:t>
            </w:r>
          </w:p>
        </w:tc>
        <w:tc>
          <w:tcPr>
            <w:tcW w:w="9498" w:type="dxa"/>
            <w:gridSpan w:val="2"/>
          </w:tcPr>
          <w:p w:rsidR="00A868AB" w:rsidRPr="000048EF" w:rsidRDefault="00A868AB" w:rsidP="00A868AB">
            <w:pPr>
              <w:shd w:val="clear" w:color="auto" w:fill="FFFFFF"/>
              <w:jc w:val="both"/>
            </w:pPr>
          </w:p>
        </w:tc>
        <w:tc>
          <w:tcPr>
            <w:tcW w:w="1275" w:type="dxa"/>
          </w:tcPr>
          <w:p w:rsidR="00A868AB" w:rsidRPr="000048EF" w:rsidRDefault="00A868AB" w:rsidP="00A868AB">
            <w:pPr>
              <w:shd w:val="clear" w:color="auto" w:fill="FFFFFF"/>
              <w:jc w:val="center"/>
            </w:pPr>
            <w:r w:rsidRPr="000048EF">
              <w:t>12</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4.1.</w:t>
            </w:r>
          </w:p>
          <w:p w:rsidR="00A868AB" w:rsidRPr="000048EF" w:rsidRDefault="00A868AB" w:rsidP="00A868AB">
            <w:pPr>
              <w:shd w:val="clear" w:color="auto" w:fill="FFFFFF"/>
              <w:jc w:val="center"/>
            </w:pPr>
            <w:r w:rsidRPr="000048EF">
              <w:rPr>
                <w:spacing w:val="-5"/>
              </w:rPr>
              <w:t>Холодильное оборудование</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208"/>
              <w:jc w:val="both"/>
            </w:pPr>
            <w:r w:rsidRPr="000048EF">
              <w:rPr>
                <w:spacing w:val="-2"/>
              </w:rPr>
              <w:t xml:space="preserve">Торговое холодильное оборудование: назначение и </w:t>
            </w:r>
            <w:r w:rsidRPr="000048EF">
              <w:rPr>
                <w:spacing w:val="-1"/>
              </w:rPr>
              <w:t>классификация. Виды охлаждения: безмашинное и машинное. Машинное охлаждение, его сущность,    преимущества и н</w:t>
            </w:r>
            <w:r w:rsidRPr="000048EF">
              <w:rPr>
                <w:spacing w:val="-1"/>
              </w:rPr>
              <w:t>е</w:t>
            </w:r>
            <w:r w:rsidRPr="000048EF">
              <w:rPr>
                <w:spacing w:val="-1"/>
              </w:rPr>
              <w:t>достатки (повышенные затраты) по сравнению с безмашинным охлаждением. Холодил</w:t>
            </w:r>
            <w:r w:rsidRPr="000048EF">
              <w:rPr>
                <w:spacing w:val="-1"/>
              </w:rPr>
              <w:t>ь</w:t>
            </w:r>
            <w:r w:rsidRPr="000048EF">
              <w:rPr>
                <w:spacing w:val="-1"/>
              </w:rPr>
              <w:t xml:space="preserve">ные агенты: виды, </w:t>
            </w:r>
            <w:r w:rsidRPr="000048EF">
              <w:rPr>
                <w:spacing w:val="-3"/>
              </w:rPr>
              <w:t xml:space="preserve">свойства, применение. Озонобезопасные хладагенты и их виды. </w:t>
            </w:r>
            <w:r w:rsidRPr="000048EF">
              <w:t>Хол</w:t>
            </w:r>
            <w:r w:rsidRPr="000048EF">
              <w:t>о</w:t>
            </w:r>
            <w:r w:rsidRPr="000048EF">
              <w:t xml:space="preserve">дильные машины и агрегаты:    типы, устройство, </w:t>
            </w:r>
            <w:r w:rsidRPr="000048EF">
              <w:rPr>
                <w:spacing w:val="-3"/>
              </w:rPr>
              <w:t>техническая характеристика, правила эксплуатации.</w:t>
            </w:r>
          </w:p>
          <w:p w:rsidR="00A868AB" w:rsidRPr="000048EF" w:rsidRDefault="00A868AB" w:rsidP="00A868AB">
            <w:pPr>
              <w:shd w:val="clear" w:color="auto" w:fill="FFFFFF"/>
              <w:ind w:firstLine="196"/>
              <w:jc w:val="both"/>
            </w:pPr>
            <w:r w:rsidRPr="000048EF">
              <w:t xml:space="preserve">Торговое холодильное оборудование: типы, сравнительная </w:t>
            </w:r>
            <w:r w:rsidRPr="000048EF">
              <w:rPr>
                <w:spacing w:val="-1"/>
              </w:rPr>
              <w:t>характеристика по устро</w:t>
            </w:r>
            <w:r w:rsidRPr="000048EF">
              <w:rPr>
                <w:spacing w:val="-1"/>
              </w:rPr>
              <w:t>й</w:t>
            </w:r>
            <w:r w:rsidRPr="000048EF">
              <w:rPr>
                <w:spacing w:val="-1"/>
              </w:rPr>
              <w:t>ству, техническим характеристикам, правилам эксплуатации, их   преимущества и недо</w:t>
            </w:r>
            <w:r w:rsidRPr="000048EF">
              <w:rPr>
                <w:spacing w:val="-1"/>
              </w:rPr>
              <w:t>с</w:t>
            </w:r>
            <w:r w:rsidRPr="000048EF">
              <w:rPr>
                <w:spacing w:val="-1"/>
              </w:rPr>
              <w:t xml:space="preserve">татки. </w:t>
            </w:r>
            <w:r w:rsidRPr="000048EF">
              <w:t xml:space="preserve">Перспективные типы торгового холодильного оборудования. </w:t>
            </w:r>
            <w:r w:rsidRPr="000048EF">
              <w:rPr>
                <w:spacing w:val="-1"/>
              </w:rPr>
              <w:t>Выбор типов и рек</w:t>
            </w:r>
            <w:r w:rsidRPr="000048EF">
              <w:rPr>
                <w:spacing w:val="-1"/>
              </w:rPr>
              <w:t>о</w:t>
            </w:r>
            <w:r w:rsidRPr="000048EF">
              <w:rPr>
                <w:spacing w:val="-1"/>
              </w:rPr>
              <w:t>ме</w:t>
            </w:r>
            <w:r w:rsidRPr="000048EF">
              <w:rPr>
                <w:spacing w:val="-1"/>
              </w:rPr>
              <w:t>н</w:t>
            </w:r>
            <w:r w:rsidRPr="000048EF">
              <w:rPr>
                <w:spacing w:val="-1"/>
              </w:rPr>
              <w:t xml:space="preserve">дательные нормы оснащения торговых </w:t>
            </w:r>
            <w:r w:rsidRPr="000048EF">
              <w:t>организаций холодильным оборудованием.</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6"/>
              <w:jc w:val="both"/>
            </w:pPr>
            <w:r w:rsidRPr="000048EF">
              <w:rPr>
                <w:spacing w:val="-1"/>
              </w:rPr>
              <w:t xml:space="preserve">Выбор типов и расчет необходимого количества </w:t>
            </w:r>
            <w:r w:rsidRPr="000048EF">
              <w:rPr>
                <w:spacing w:val="-3"/>
              </w:rPr>
              <w:t>холодильного оборудования для торг</w:t>
            </w:r>
            <w:r w:rsidRPr="000048EF">
              <w:rPr>
                <w:spacing w:val="-3"/>
              </w:rPr>
              <w:t>о</w:t>
            </w:r>
            <w:r w:rsidRPr="000048EF">
              <w:rPr>
                <w:spacing w:val="-3"/>
              </w:rPr>
              <w:t>вых организаций. Изучение устройства и правил эксплуатации торгового холодильного оборудования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lastRenderedPageBreak/>
              <w:t>Тема 4.2.</w:t>
            </w:r>
          </w:p>
          <w:p w:rsidR="00A868AB" w:rsidRPr="000048EF" w:rsidRDefault="00A868AB" w:rsidP="00A868AB">
            <w:pPr>
              <w:shd w:val="clear" w:color="auto" w:fill="FFFFFF"/>
              <w:jc w:val="center"/>
            </w:pPr>
            <w:r w:rsidRPr="000048EF">
              <w:t xml:space="preserve">Оборудование для </w:t>
            </w:r>
            <w:r w:rsidRPr="000048EF">
              <w:rPr>
                <w:spacing w:val="-6"/>
              </w:rPr>
              <w:t>приготовл</w:t>
            </w:r>
            <w:r w:rsidRPr="000048EF">
              <w:rPr>
                <w:spacing w:val="-6"/>
              </w:rPr>
              <w:t>е</w:t>
            </w:r>
            <w:r w:rsidRPr="000048EF">
              <w:rPr>
                <w:spacing w:val="-6"/>
              </w:rPr>
              <w:t xml:space="preserve">ния и продажи </w:t>
            </w:r>
            <w:r w:rsidRPr="000048EF">
              <w:t>напитков</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right="12" w:firstLine="196"/>
              <w:jc w:val="both"/>
              <w:rPr>
                <w:spacing w:val="-1"/>
              </w:rPr>
            </w:pPr>
            <w:r w:rsidRPr="000048EF">
              <w:rPr>
                <w:spacing w:val="-1"/>
              </w:rPr>
              <w:t>Оборудование для приготовления и продажи напитков: назначение, классификация, т</w:t>
            </w:r>
            <w:r w:rsidRPr="000048EF">
              <w:rPr>
                <w:spacing w:val="-1"/>
              </w:rPr>
              <w:t>и</w:t>
            </w:r>
            <w:r w:rsidRPr="000048EF">
              <w:rPr>
                <w:spacing w:val="-1"/>
              </w:rPr>
              <w:t>пы, устройство, техническая характеристика, правила эксплуатации.</w:t>
            </w:r>
          </w:p>
          <w:p w:rsidR="00A868AB" w:rsidRPr="000048EF" w:rsidRDefault="00A868AB" w:rsidP="00A868AB">
            <w:pPr>
              <w:shd w:val="clear" w:color="auto" w:fill="FFFFFF"/>
              <w:jc w:val="both"/>
              <w:rPr>
                <w:spacing w:val="-1"/>
              </w:rPr>
            </w:pPr>
            <w:r w:rsidRPr="000048EF">
              <w:rPr>
                <w:spacing w:val="-1"/>
              </w:rPr>
              <w:t>Оборудование для продажи напитков в алюминиевых банках: типы, устройство, технич</w:t>
            </w:r>
            <w:r w:rsidRPr="000048EF">
              <w:rPr>
                <w:spacing w:val="-1"/>
              </w:rPr>
              <w:t>е</w:t>
            </w:r>
            <w:r w:rsidRPr="000048EF">
              <w:rPr>
                <w:spacing w:val="-1"/>
              </w:rPr>
              <w:t>ская характеристика, правила эксплуатации.</w:t>
            </w:r>
          </w:p>
          <w:p w:rsidR="00A868AB" w:rsidRPr="000048EF" w:rsidRDefault="00A868AB" w:rsidP="00A868AB">
            <w:pPr>
              <w:shd w:val="clear" w:color="auto" w:fill="FFFFFF"/>
              <w:jc w:val="both"/>
            </w:pPr>
            <w:r w:rsidRPr="000048EF">
              <w:rPr>
                <w:spacing w:val="-1"/>
              </w:rPr>
              <w:t>Критерии выбора типов оборудования для приготовления и продажи напитков при осн</w:t>
            </w:r>
            <w:r w:rsidRPr="000048EF">
              <w:rPr>
                <w:spacing w:val="-1"/>
              </w:rPr>
              <w:t>а</w:t>
            </w:r>
            <w:r w:rsidRPr="000048EF">
              <w:rPr>
                <w:spacing w:val="-1"/>
              </w:rPr>
              <w:t>щении торговых организаций.</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right="100"/>
              <w:jc w:val="center"/>
              <w:rPr>
                <w:b/>
              </w:rPr>
            </w:pPr>
            <w:r w:rsidRPr="000048EF">
              <w:rPr>
                <w:b/>
              </w:rPr>
              <w:t>Тема 4.3.</w:t>
            </w:r>
          </w:p>
          <w:p w:rsidR="00A868AB" w:rsidRPr="000048EF" w:rsidRDefault="00A868AB" w:rsidP="00A868AB">
            <w:pPr>
              <w:shd w:val="clear" w:color="auto" w:fill="FFFFFF"/>
              <w:ind w:right="100"/>
              <w:jc w:val="center"/>
            </w:pPr>
            <w:r w:rsidRPr="000048EF">
              <w:rPr>
                <w:spacing w:val="-6"/>
              </w:rPr>
              <w:t>Система защиты товаров</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0048EF">
            <w:pPr>
              <w:shd w:val="clear" w:color="auto" w:fill="FFFFFF"/>
              <w:jc w:val="both"/>
            </w:pPr>
            <w:r w:rsidRPr="000048EF">
              <w:t xml:space="preserve">Система защиты товаров в торговых организациях: </w:t>
            </w:r>
            <w:r w:rsidRPr="000048EF">
              <w:rPr>
                <w:spacing w:val="-2"/>
              </w:rPr>
              <w:t>назначение и классификация, их в</w:t>
            </w:r>
            <w:r w:rsidRPr="000048EF">
              <w:rPr>
                <w:spacing w:val="-2"/>
              </w:rPr>
              <w:t>и</w:t>
            </w:r>
            <w:r w:rsidRPr="000048EF">
              <w:rPr>
                <w:spacing w:val="-2"/>
              </w:rPr>
              <w:t xml:space="preserve">ды, устройство, технические </w:t>
            </w:r>
            <w:r w:rsidRPr="000048EF">
              <w:t>характеристики, эксплуатация.</w:t>
            </w:r>
          </w:p>
          <w:p w:rsidR="00A868AB" w:rsidRPr="000048EF" w:rsidRDefault="00A868AB" w:rsidP="000048EF">
            <w:pPr>
              <w:shd w:val="clear" w:color="auto" w:fill="FFFFFF"/>
              <w:jc w:val="both"/>
            </w:pPr>
            <w:r w:rsidRPr="000048EF">
              <w:t>Деактиваторы и магнитные съемники: виды и назначение. Теленаблюдение, мониторы, системы видеонаблюдения для крупных торговых организаций.</w:t>
            </w:r>
          </w:p>
          <w:p w:rsidR="00A868AB" w:rsidRPr="000048EF" w:rsidRDefault="00A868AB" w:rsidP="000048EF">
            <w:pPr>
              <w:shd w:val="clear" w:color="auto" w:fill="FFFFFF"/>
              <w:jc w:val="both"/>
            </w:pPr>
            <w:r w:rsidRPr="000048EF">
              <w:rPr>
                <w:spacing w:val="-1"/>
              </w:rPr>
              <w:t xml:space="preserve">Оборудование для штрих-кодовых технологий: сканеры (складские, для   ККМ и т.п.), принтеры для штрих-кодов, </w:t>
            </w:r>
            <w:r w:rsidRPr="000048EF">
              <w:t>назначение, типы, эксплуатация.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right="100"/>
              <w:jc w:val="center"/>
              <w:rPr>
                <w:b/>
                <w:bCs/>
                <w:i/>
                <w:iCs/>
                <w:spacing w:val="-5"/>
              </w:rPr>
            </w:pPr>
            <w:r w:rsidRPr="000048EF">
              <w:rPr>
                <w:b/>
                <w:bCs/>
                <w:i/>
                <w:iCs/>
                <w:spacing w:val="-5"/>
              </w:rPr>
              <w:t>Глава 5.</w:t>
            </w:r>
          </w:p>
          <w:p w:rsidR="00A868AB" w:rsidRPr="000048EF" w:rsidRDefault="00A868AB" w:rsidP="00A868AB">
            <w:pPr>
              <w:shd w:val="clear" w:color="auto" w:fill="FFFFFF"/>
              <w:ind w:right="100"/>
              <w:jc w:val="center"/>
            </w:pPr>
            <w:r w:rsidRPr="000048EF">
              <w:rPr>
                <w:b/>
                <w:bCs/>
                <w:i/>
                <w:iCs/>
                <w:spacing w:val="-5"/>
              </w:rPr>
              <w:t>Контрольно-</w:t>
            </w:r>
            <w:r w:rsidRPr="000048EF">
              <w:rPr>
                <w:b/>
                <w:bCs/>
                <w:i/>
                <w:iCs/>
                <w:spacing w:val="-6"/>
              </w:rPr>
              <w:t>кассовая техника (ККТ)</w:t>
            </w:r>
          </w:p>
        </w:tc>
        <w:tc>
          <w:tcPr>
            <w:tcW w:w="9498" w:type="dxa"/>
            <w:gridSpan w:val="2"/>
          </w:tcPr>
          <w:p w:rsidR="00A868AB" w:rsidRPr="000048EF" w:rsidRDefault="00A868AB" w:rsidP="00A868AB">
            <w:pPr>
              <w:shd w:val="clear" w:color="auto" w:fill="FFFFFF"/>
              <w:jc w:val="both"/>
            </w:pPr>
          </w:p>
        </w:tc>
        <w:tc>
          <w:tcPr>
            <w:tcW w:w="1275" w:type="dxa"/>
          </w:tcPr>
          <w:p w:rsidR="00A868AB" w:rsidRPr="000048EF" w:rsidRDefault="00A868AB" w:rsidP="00A868AB">
            <w:pPr>
              <w:shd w:val="clear" w:color="auto" w:fill="FFFFFF"/>
              <w:jc w:val="center"/>
            </w:pPr>
            <w:r w:rsidRPr="000048EF">
              <w:t>14</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280" w:right="260" w:firstLine="416"/>
              <w:jc w:val="center"/>
              <w:rPr>
                <w:spacing w:val="-6"/>
              </w:rPr>
            </w:pPr>
            <w:r w:rsidRPr="000048EF">
              <w:rPr>
                <w:b/>
              </w:rPr>
              <w:t>Тема 5.1.</w:t>
            </w:r>
          </w:p>
          <w:p w:rsidR="00A868AB" w:rsidRPr="000048EF" w:rsidRDefault="00A868AB" w:rsidP="00A868AB">
            <w:pPr>
              <w:shd w:val="clear" w:color="auto" w:fill="FFFFFF"/>
              <w:ind w:left="280" w:right="260" w:firstLine="416"/>
              <w:jc w:val="center"/>
            </w:pPr>
            <w:r w:rsidRPr="000048EF">
              <w:rPr>
                <w:spacing w:val="-6"/>
              </w:rPr>
              <w:t>Классификация, хара</w:t>
            </w:r>
            <w:r w:rsidRPr="000048EF">
              <w:rPr>
                <w:spacing w:val="-6"/>
              </w:rPr>
              <w:t>к</w:t>
            </w:r>
            <w:r w:rsidRPr="000048EF">
              <w:rPr>
                <w:spacing w:val="-6"/>
              </w:rPr>
              <w:t>теристика и правила эк</w:t>
            </w:r>
            <w:r w:rsidRPr="000048EF">
              <w:rPr>
                <w:spacing w:val="-6"/>
              </w:rPr>
              <w:t>с</w:t>
            </w:r>
            <w:r w:rsidRPr="000048EF">
              <w:rPr>
                <w:spacing w:val="-6"/>
              </w:rPr>
              <w:t>плуатации ККТ</w:t>
            </w:r>
          </w:p>
          <w:p w:rsidR="00A868AB" w:rsidRPr="000048EF" w:rsidRDefault="00A868AB" w:rsidP="00A868AB">
            <w:pPr>
              <w:jc w:val="center"/>
            </w:pPr>
          </w:p>
          <w:p w:rsidR="00A868AB" w:rsidRPr="000048EF" w:rsidRDefault="00A868AB" w:rsidP="00A868AB">
            <w:pPr>
              <w:jc w:val="center"/>
            </w:pP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0048EF">
            <w:pPr>
              <w:shd w:val="clear" w:color="auto" w:fill="FFFFFF"/>
              <w:ind w:firstLine="36"/>
              <w:jc w:val="both"/>
            </w:pPr>
            <w:r w:rsidRPr="000048EF">
              <w:rPr>
                <w:spacing w:val="-3"/>
              </w:rPr>
              <w:t xml:space="preserve">Контрольно-кассовая техника: понятие, назначение, правовое </w:t>
            </w:r>
            <w:r w:rsidRPr="000048EF">
              <w:t xml:space="preserve">регулирование порядка их эксплуатации. Классификация  и требования, предъявляемые к ККТ. Государственный реестр </w:t>
            </w:r>
            <w:r w:rsidRPr="000048EF">
              <w:rPr>
                <w:spacing w:val="-2"/>
              </w:rPr>
              <w:t>ККТ: назначение. Типовые правила эксплуатации ККТ.</w:t>
            </w:r>
            <w:r w:rsidRPr="000048EF">
              <w:t xml:space="preserve"> Электронная ККТ: принцип устройства, типы, назначение, </w:t>
            </w:r>
            <w:r w:rsidRPr="000048EF">
              <w:rPr>
                <w:spacing w:val="-2"/>
              </w:rPr>
              <w:t xml:space="preserve">техническая характеристика, правила эксплуатации. </w:t>
            </w:r>
            <w:r w:rsidRPr="000048EF">
              <w:t>Те</w:t>
            </w:r>
            <w:r w:rsidRPr="000048EF">
              <w:t>р</w:t>
            </w:r>
            <w:r w:rsidRPr="000048EF">
              <w:t>мопринтеры, сканеры, терминалы   для сбора данных: назначение, типы, устройство, те</w:t>
            </w:r>
            <w:r w:rsidRPr="000048EF">
              <w:t>х</w:t>
            </w:r>
            <w:r w:rsidRPr="000048EF">
              <w:t>ническая  характеристика, правила эксплуатации.</w:t>
            </w:r>
          </w:p>
          <w:p w:rsidR="00A868AB" w:rsidRPr="000048EF" w:rsidRDefault="00A868AB" w:rsidP="000048EF">
            <w:pPr>
              <w:shd w:val="clear" w:color="auto" w:fill="FFFFFF"/>
              <w:ind w:firstLine="36"/>
              <w:jc w:val="both"/>
            </w:pPr>
            <w:r w:rsidRPr="000048EF">
              <w:t xml:space="preserve">Кассовые </w:t>
            </w:r>
            <w:r w:rsidRPr="000048EF">
              <w:rPr>
                <w:lang w:val="en-US"/>
              </w:rPr>
              <w:t>POS</w:t>
            </w:r>
            <w:r w:rsidRPr="000048EF">
              <w:t>-терминалы: типы, назначение, техническая характеристика, правила эк</w:t>
            </w:r>
            <w:r w:rsidRPr="000048EF">
              <w:t>с</w:t>
            </w:r>
            <w:r w:rsidRPr="000048EF">
              <w:t>плуатации.</w:t>
            </w:r>
          </w:p>
          <w:p w:rsidR="00A868AB" w:rsidRPr="000048EF" w:rsidRDefault="00A868AB" w:rsidP="000048EF">
            <w:pPr>
              <w:shd w:val="clear" w:color="auto" w:fill="FFFFFF"/>
              <w:ind w:firstLine="36"/>
              <w:jc w:val="both"/>
            </w:pPr>
            <w:r w:rsidRPr="000048EF">
              <w:rPr>
                <w:spacing w:val="-2"/>
              </w:rPr>
              <w:t xml:space="preserve">Программы, обеспечивающие сопряжение электронных </w:t>
            </w:r>
            <w:r w:rsidRPr="000048EF">
              <w:t xml:space="preserve">кассовых машин с различными АСУ торговли. </w:t>
            </w:r>
          </w:p>
          <w:p w:rsidR="00A868AB" w:rsidRPr="000048EF" w:rsidRDefault="00A868AB" w:rsidP="000048EF">
            <w:pPr>
              <w:shd w:val="clear" w:color="auto" w:fill="FFFFFF"/>
              <w:ind w:firstLine="36"/>
              <w:jc w:val="both"/>
              <w:rPr>
                <w:spacing w:val="-2"/>
              </w:rPr>
            </w:pPr>
            <w:r w:rsidRPr="000048EF">
              <w:t xml:space="preserve">Выбор типов и рекомендательные нормы оснащения </w:t>
            </w:r>
            <w:r w:rsidRPr="000048EF">
              <w:rPr>
                <w:spacing w:val="-2"/>
              </w:rPr>
              <w:t>торговых организаций ККТ и др</w:t>
            </w:r>
            <w:r w:rsidRPr="000048EF">
              <w:rPr>
                <w:spacing w:val="-2"/>
              </w:rPr>
              <w:t>у</w:t>
            </w:r>
            <w:r w:rsidRPr="000048EF">
              <w:rPr>
                <w:spacing w:val="-2"/>
              </w:rPr>
              <w:t>гой электронной техникой.</w:t>
            </w:r>
          </w:p>
          <w:p w:rsidR="00A868AB" w:rsidRPr="000048EF" w:rsidRDefault="00A868AB" w:rsidP="000048EF">
            <w:pPr>
              <w:shd w:val="clear" w:color="auto" w:fill="FFFFFF"/>
              <w:ind w:firstLine="36"/>
              <w:jc w:val="both"/>
            </w:pPr>
            <w:r w:rsidRPr="000048EF">
              <w:rPr>
                <w:spacing w:val="-2"/>
              </w:rPr>
              <w:t xml:space="preserve">Основные этапы эксплуатации ККТ: подготовительный, </w:t>
            </w:r>
            <w:r w:rsidRPr="000048EF">
              <w:t>основной и заключительный.</w:t>
            </w:r>
          </w:p>
          <w:p w:rsidR="00A868AB" w:rsidRDefault="00A868AB" w:rsidP="000048EF">
            <w:pPr>
              <w:shd w:val="clear" w:color="auto" w:fill="FFFFFF"/>
              <w:ind w:firstLine="36"/>
              <w:jc w:val="both"/>
            </w:pPr>
            <w:r w:rsidRPr="000048EF">
              <w:rPr>
                <w:spacing w:val="-3"/>
              </w:rPr>
              <w:t xml:space="preserve">Подготовка ККТ к работе. Основные правила работы на ККТ. </w:t>
            </w:r>
            <w:r w:rsidRPr="000048EF">
              <w:t>Порядок окончания работы на ККТ. Оформление кассовой документации. Учет кассовых операций.</w:t>
            </w:r>
          </w:p>
          <w:p w:rsidR="000048EF" w:rsidRPr="000048EF" w:rsidRDefault="000048EF" w:rsidP="000048EF">
            <w:pPr>
              <w:shd w:val="clear" w:color="auto" w:fill="FFFFFF"/>
              <w:ind w:firstLine="36"/>
              <w:jc w:val="both"/>
            </w:pP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shd w:val="clear" w:color="auto" w:fill="FFFFFF"/>
              <w:jc w:val="center"/>
              <w:rPr>
                <w:b/>
              </w:rPr>
            </w:pPr>
          </w:p>
        </w:tc>
        <w:tc>
          <w:tcPr>
            <w:tcW w:w="9498" w:type="dxa"/>
            <w:gridSpan w:val="2"/>
          </w:tcPr>
          <w:p w:rsidR="00A868AB" w:rsidRPr="000048EF" w:rsidRDefault="00A868AB" w:rsidP="00A868AB">
            <w:pPr>
              <w:shd w:val="clear" w:color="auto" w:fill="FFFFFF"/>
              <w:jc w:val="both"/>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shd w:val="clear" w:color="auto" w:fill="FFFFFF"/>
              <w:jc w:val="center"/>
              <w:rPr>
                <w:b/>
              </w:rPr>
            </w:pPr>
          </w:p>
        </w:tc>
        <w:tc>
          <w:tcPr>
            <w:tcW w:w="9498" w:type="dxa"/>
            <w:gridSpan w:val="2"/>
          </w:tcPr>
          <w:p w:rsidR="00A868AB" w:rsidRPr="000048EF" w:rsidRDefault="00A868AB" w:rsidP="00A868AB">
            <w:pPr>
              <w:shd w:val="clear" w:color="auto" w:fill="FFFFFF"/>
              <w:jc w:val="both"/>
            </w:pPr>
            <w:r w:rsidRPr="000048EF">
              <w:t>Изучение нормативно – правовые документы о применении и эксплуатации ККТ. Выбор типов и расчетов потребности ККТ для торговой организации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shd w:val="clear" w:color="auto" w:fill="FFFFFF"/>
              <w:jc w:val="center"/>
              <w:rPr>
                <w:b/>
              </w:rPr>
            </w:pPr>
          </w:p>
        </w:tc>
        <w:tc>
          <w:tcPr>
            <w:tcW w:w="9498" w:type="dxa"/>
            <w:gridSpan w:val="2"/>
          </w:tcPr>
          <w:p w:rsidR="00A868AB" w:rsidRPr="000048EF" w:rsidRDefault="00A868AB" w:rsidP="00A868AB">
            <w:pPr>
              <w:shd w:val="clear" w:color="auto" w:fill="FFFFFF"/>
              <w:jc w:val="both"/>
              <w:rPr>
                <w:b/>
              </w:rPr>
            </w:pPr>
            <w:r w:rsidRPr="000048EF">
              <w:rPr>
                <w:b/>
              </w:rPr>
              <w:t>Лабораторные занятия</w:t>
            </w:r>
          </w:p>
        </w:tc>
        <w:tc>
          <w:tcPr>
            <w:tcW w:w="1275" w:type="dxa"/>
          </w:tcPr>
          <w:p w:rsidR="00A868AB" w:rsidRPr="000048EF" w:rsidRDefault="00A868AB" w:rsidP="00A868AB">
            <w:pPr>
              <w:shd w:val="clear" w:color="auto" w:fill="FFFFFF"/>
              <w:jc w:val="center"/>
            </w:pPr>
            <w:r w:rsidRPr="000048EF">
              <w:t>6</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shd w:val="clear" w:color="auto" w:fill="FFFFFF"/>
              <w:jc w:val="center"/>
              <w:rPr>
                <w:b/>
              </w:rPr>
            </w:pPr>
          </w:p>
        </w:tc>
        <w:tc>
          <w:tcPr>
            <w:tcW w:w="9498" w:type="dxa"/>
            <w:gridSpan w:val="2"/>
          </w:tcPr>
          <w:p w:rsidR="00A868AB" w:rsidRPr="000048EF" w:rsidRDefault="00A868AB" w:rsidP="00A868AB">
            <w:pPr>
              <w:shd w:val="clear" w:color="auto" w:fill="FFFFFF"/>
              <w:jc w:val="both"/>
            </w:pPr>
            <w:r w:rsidRPr="000048EF">
              <w:t>Изучение приемов получения чеков на ККМ «ОКА-12Ф». Приобретение умений эк</w:t>
            </w:r>
            <w:r w:rsidRPr="000048EF">
              <w:t>с</w:t>
            </w:r>
            <w:r w:rsidRPr="000048EF">
              <w:t>плуатации ККТ. Определение результатов работы кассира за смену. Оформление журн</w:t>
            </w:r>
            <w:r w:rsidRPr="000048EF">
              <w:t>а</w:t>
            </w:r>
            <w:r w:rsidRPr="000048EF">
              <w:t>ла кассира -операциониста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84"/>
              <w:jc w:val="center"/>
              <w:rPr>
                <w:b/>
              </w:rPr>
            </w:pPr>
            <w:r w:rsidRPr="000048EF">
              <w:rPr>
                <w:b/>
              </w:rPr>
              <w:t>Тема 5.2.</w:t>
            </w:r>
          </w:p>
          <w:p w:rsidR="00A868AB" w:rsidRPr="000048EF" w:rsidRDefault="00A868AB" w:rsidP="00A868AB">
            <w:pPr>
              <w:shd w:val="clear" w:color="auto" w:fill="FFFFFF"/>
              <w:jc w:val="center"/>
              <w:rPr>
                <w:b/>
              </w:rPr>
            </w:pPr>
            <w:r w:rsidRPr="000048EF">
              <w:rPr>
                <w:spacing w:val="-5"/>
              </w:rPr>
              <w:t xml:space="preserve">Организация технического </w:t>
            </w:r>
            <w:r w:rsidRPr="000048EF">
              <w:rPr>
                <w:spacing w:val="-4"/>
              </w:rPr>
              <w:t>о</w:t>
            </w:r>
            <w:r w:rsidRPr="000048EF">
              <w:rPr>
                <w:spacing w:val="-4"/>
              </w:rPr>
              <w:t>б</w:t>
            </w:r>
            <w:r w:rsidRPr="000048EF">
              <w:rPr>
                <w:spacing w:val="-4"/>
              </w:rPr>
              <w:t xml:space="preserve">служивания торгового </w:t>
            </w:r>
            <w:r w:rsidRPr="000048EF">
              <w:t>оборуд</w:t>
            </w:r>
            <w:r w:rsidRPr="000048EF">
              <w:t>о</w:t>
            </w:r>
            <w:r w:rsidRPr="000048EF">
              <w:t>вания</w:t>
            </w:r>
          </w:p>
        </w:tc>
        <w:tc>
          <w:tcPr>
            <w:tcW w:w="9498" w:type="dxa"/>
            <w:gridSpan w:val="2"/>
          </w:tcPr>
          <w:p w:rsidR="00A868AB" w:rsidRPr="000048EF" w:rsidRDefault="00A868AB" w:rsidP="00A868AB">
            <w:pPr>
              <w:shd w:val="clear" w:color="auto" w:fill="FFFFFF"/>
              <w:jc w:val="both"/>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shd w:val="clear" w:color="auto" w:fill="FFFFFF"/>
              <w:jc w:val="center"/>
              <w:rPr>
                <w:b/>
              </w:rPr>
            </w:pPr>
          </w:p>
        </w:tc>
        <w:tc>
          <w:tcPr>
            <w:tcW w:w="9498" w:type="dxa"/>
            <w:gridSpan w:val="2"/>
          </w:tcPr>
          <w:p w:rsidR="00A868AB" w:rsidRPr="000048EF" w:rsidRDefault="00A868AB" w:rsidP="00A868AB">
            <w:pPr>
              <w:shd w:val="clear" w:color="auto" w:fill="FFFFFF"/>
              <w:ind w:firstLine="192"/>
              <w:jc w:val="both"/>
            </w:pPr>
            <w:r w:rsidRPr="000048EF">
              <w:rPr>
                <w:spacing w:val="-3"/>
              </w:rPr>
              <w:t xml:space="preserve">Организация оснащения торговым оборудованием </w:t>
            </w:r>
            <w:r w:rsidRPr="000048EF">
              <w:rPr>
                <w:spacing w:val="-2"/>
              </w:rPr>
              <w:t xml:space="preserve">предприятий торговли. Планирование технического оснащения </w:t>
            </w:r>
            <w:r w:rsidRPr="000048EF">
              <w:rPr>
                <w:spacing w:val="-1"/>
              </w:rPr>
              <w:t xml:space="preserve">в торговых организациях. Услуги по    техническому </w:t>
            </w:r>
            <w:r w:rsidRPr="000048EF">
              <w:rPr>
                <w:spacing w:val="-3"/>
              </w:rPr>
              <w:t>обслужив</w:t>
            </w:r>
            <w:r w:rsidRPr="000048EF">
              <w:rPr>
                <w:spacing w:val="-3"/>
              </w:rPr>
              <w:t>а</w:t>
            </w:r>
            <w:r w:rsidRPr="000048EF">
              <w:rPr>
                <w:spacing w:val="-3"/>
              </w:rPr>
              <w:t>нию и ремонту оборудования: общее представление.</w:t>
            </w:r>
          </w:p>
          <w:p w:rsidR="00A868AB" w:rsidRPr="000048EF" w:rsidRDefault="00A868AB" w:rsidP="00A868AB">
            <w:pPr>
              <w:shd w:val="clear" w:color="auto" w:fill="FFFFFF"/>
              <w:jc w:val="both"/>
            </w:pPr>
            <w:r w:rsidRPr="000048EF">
              <w:rPr>
                <w:spacing w:val="-1"/>
              </w:rPr>
              <w:t>Организация технического обслуживания и ремонта торгового оборудования. Гаранти</w:t>
            </w:r>
            <w:r w:rsidRPr="000048EF">
              <w:rPr>
                <w:spacing w:val="-1"/>
              </w:rPr>
              <w:t>й</w:t>
            </w:r>
            <w:r w:rsidRPr="000048EF">
              <w:rPr>
                <w:spacing w:val="-1"/>
              </w:rPr>
              <w:t xml:space="preserve">ные сроки на </w:t>
            </w:r>
            <w:r w:rsidRPr="000048EF">
              <w:rPr>
                <w:spacing w:val="-3"/>
              </w:rPr>
              <w:t>отремонтированное оборудование: понятие, назначение.</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tcPr>
          <w:p w:rsidR="00A868AB" w:rsidRPr="000048EF" w:rsidRDefault="00A868AB" w:rsidP="00A868AB">
            <w:pPr>
              <w:shd w:val="clear" w:color="auto" w:fill="FFFFFF"/>
              <w:ind w:left="200"/>
              <w:jc w:val="center"/>
            </w:pPr>
            <w:r w:rsidRPr="000048EF">
              <w:rPr>
                <w:b/>
                <w:bCs/>
                <w:i/>
                <w:iCs/>
                <w:spacing w:val="-5"/>
              </w:rPr>
              <w:t>Глава 6. Охрана труда</w:t>
            </w:r>
          </w:p>
        </w:tc>
        <w:tc>
          <w:tcPr>
            <w:tcW w:w="9498" w:type="dxa"/>
            <w:gridSpan w:val="2"/>
          </w:tcPr>
          <w:p w:rsidR="00A868AB" w:rsidRPr="000048EF" w:rsidRDefault="00A868AB" w:rsidP="00A868AB">
            <w:pPr>
              <w:shd w:val="clear" w:color="auto" w:fill="FFFFFF"/>
              <w:jc w:val="both"/>
            </w:pPr>
          </w:p>
        </w:tc>
        <w:tc>
          <w:tcPr>
            <w:tcW w:w="1275" w:type="dxa"/>
          </w:tcPr>
          <w:p w:rsidR="00A868AB" w:rsidRPr="000048EF" w:rsidRDefault="00A868AB" w:rsidP="00A868AB">
            <w:pPr>
              <w:shd w:val="clear" w:color="auto" w:fill="FFFFFF"/>
              <w:jc w:val="center"/>
            </w:pPr>
            <w:r w:rsidRPr="000048EF">
              <w:t>30</w:t>
            </w: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104"/>
              <w:jc w:val="center"/>
              <w:rPr>
                <w:b/>
              </w:rPr>
            </w:pPr>
            <w:r w:rsidRPr="000048EF">
              <w:rPr>
                <w:b/>
              </w:rPr>
              <w:t>Тема 6.1.</w:t>
            </w:r>
          </w:p>
          <w:p w:rsidR="00A868AB" w:rsidRPr="000048EF" w:rsidRDefault="00A868AB" w:rsidP="00A868AB">
            <w:pPr>
              <w:shd w:val="clear" w:color="auto" w:fill="FFFFFF"/>
              <w:ind w:left="104"/>
              <w:jc w:val="both"/>
            </w:pPr>
            <w:r w:rsidRPr="000048EF">
              <w:rPr>
                <w:spacing w:val="-5"/>
              </w:rPr>
              <w:t xml:space="preserve">Нормативно-правовая база </w:t>
            </w:r>
            <w:r w:rsidRPr="000048EF">
              <w:t>о</w:t>
            </w:r>
            <w:r w:rsidRPr="000048EF">
              <w:t>х</w:t>
            </w:r>
            <w:r w:rsidRPr="000048EF">
              <w:t>раны труда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0048EF">
            <w:pPr>
              <w:shd w:val="clear" w:color="auto" w:fill="FFFFFF"/>
              <w:jc w:val="both"/>
            </w:pPr>
            <w:r w:rsidRPr="000048EF">
              <w:t>Основные понятия в области охраны труда. Роль знаний по охране труда в професси</w:t>
            </w:r>
            <w:r w:rsidRPr="000048EF">
              <w:t>о</w:t>
            </w:r>
            <w:r w:rsidRPr="000048EF">
              <w:t>нальной деятельности.</w:t>
            </w:r>
          </w:p>
          <w:p w:rsidR="00A868AB" w:rsidRPr="000048EF" w:rsidRDefault="00A868AB" w:rsidP="000048EF">
            <w:pPr>
              <w:shd w:val="clear" w:color="auto" w:fill="FFFFFF"/>
              <w:jc w:val="both"/>
            </w:pPr>
            <w:r w:rsidRPr="000048EF">
              <w:rPr>
                <w:spacing w:val="-1"/>
              </w:rPr>
              <w:t xml:space="preserve">Нормативно-правовая база охраны труда: понятия, </w:t>
            </w:r>
            <w:r w:rsidRPr="000048EF">
              <w:t xml:space="preserve">назначение.   Федеральные законы в области охраны труда: </w:t>
            </w:r>
            <w:r w:rsidRPr="000048EF">
              <w:rPr>
                <w:spacing w:val="-2"/>
              </w:rPr>
              <w:t xml:space="preserve">Конституция Российской  Федерации, Трудовой Кодекс </w:t>
            </w:r>
            <w:r w:rsidRPr="000048EF">
              <w:rPr>
                <w:spacing w:val="-3"/>
              </w:rPr>
              <w:t xml:space="preserve">Российской Федерации (гл. 33-36). Основные нормы, </w:t>
            </w:r>
            <w:r w:rsidRPr="000048EF">
              <w:rPr>
                <w:spacing w:val="-1"/>
              </w:rPr>
              <w:t xml:space="preserve">регламентируемые  этими законами, сфера их применения. </w:t>
            </w:r>
            <w:r w:rsidRPr="000048EF">
              <w:rPr>
                <w:spacing w:val="-3"/>
              </w:rPr>
              <w:t>Ответственность юридических и физических лиц за нарушение действующего законодательства в области охраны труда.</w:t>
            </w:r>
          </w:p>
          <w:p w:rsidR="00A868AB" w:rsidRPr="000048EF" w:rsidRDefault="00A868AB" w:rsidP="000048EF">
            <w:pPr>
              <w:shd w:val="clear" w:color="auto" w:fill="FFFFFF"/>
              <w:jc w:val="both"/>
            </w:pPr>
            <w:r w:rsidRPr="000048EF">
              <w:rPr>
                <w:spacing w:val="-2"/>
              </w:rPr>
              <w:t xml:space="preserve">Основные направления государственной политики в области </w:t>
            </w:r>
            <w:r w:rsidRPr="000048EF">
              <w:t>охраны труда. Полномочия органов государственной власти России и субъектов РФ, а также местного самоуправл</w:t>
            </w:r>
            <w:r w:rsidRPr="000048EF">
              <w:t>е</w:t>
            </w:r>
            <w:r w:rsidRPr="000048EF">
              <w:t xml:space="preserve">ния в </w:t>
            </w:r>
            <w:r w:rsidRPr="000048EF">
              <w:rPr>
                <w:spacing w:val="-1"/>
              </w:rPr>
              <w:t xml:space="preserve">области охраны труда. Государственные    нормативные </w:t>
            </w:r>
            <w:r w:rsidRPr="000048EF">
              <w:rPr>
                <w:spacing w:val="-2"/>
              </w:rPr>
              <w:t xml:space="preserve">требования охраны труда (Трудовой Кодекс Российской </w:t>
            </w:r>
            <w:r w:rsidRPr="000048EF">
              <w:t>Федерации, ст. 211).</w:t>
            </w:r>
          </w:p>
          <w:p w:rsidR="00A868AB" w:rsidRPr="000048EF" w:rsidRDefault="00A868AB" w:rsidP="000048EF">
            <w:pPr>
              <w:shd w:val="clear" w:color="auto" w:fill="FFFFFF"/>
              <w:jc w:val="both"/>
            </w:pPr>
            <w:r w:rsidRPr="000048EF">
              <w:t>Система стандартов по технике безопасности: назначение,</w:t>
            </w:r>
            <w:r w:rsidRPr="000048EF">
              <w:rPr>
                <w:spacing w:val="-2"/>
                <w:sz w:val="18"/>
                <w:szCs w:val="18"/>
              </w:rPr>
              <w:t xml:space="preserve"> </w:t>
            </w:r>
            <w:r w:rsidRPr="000048EF">
              <w:rPr>
                <w:spacing w:val="-2"/>
              </w:rPr>
              <w:t>объекты. Межотраслевые пр</w:t>
            </w:r>
            <w:r w:rsidRPr="000048EF">
              <w:rPr>
                <w:spacing w:val="-2"/>
              </w:rPr>
              <w:t>а</w:t>
            </w:r>
            <w:r w:rsidRPr="000048EF">
              <w:rPr>
                <w:spacing w:val="-2"/>
              </w:rPr>
              <w:t xml:space="preserve">вила по охране труда, назначение, </w:t>
            </w:r>
            <w:r w:rsidRPr="000048EF">
              <w:t>содержание, порядок действия.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4</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rPr>
                <w:b/>
              </w:rPr>
            </w:pPr>
          </w:p>
        </w:tc>
        <w:tc>
          <w:tcPr>
            <w:tcW w:w="9498" w:type="dxa"/>
            <w:gridSpan w:val="2"/>
          </w:tcPr>
          <w:p w:rsidR="00A868AB" w:rsidRPr="000048EF" w:rsidRDefault="00A868AB" w:rsidP="00A868AB">
            <w:pPr>
              <w:shd w:val="clear" w:color="auto" w:fill="FFFFFF"/>
            </w:pPr>
            <w:r w:rsidRPr="000048EF">
              <w:rPr>
                <w:spacing w:val="-2"/>
              </w:rPr>
              <w:t>Изучение федеральных законов в области охраны труда.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right="12"/>
              <w:jc w:val="center"/>
              <w:rPr>
                <w:b/>
              </w:rPr>
            </w:pPr>
            <w:r w:rsidRPr="000048EF">
              <w:rPr>
                <w:b/>
              </w:rPr>
              <w:t>Тема 6.2.</w:t>
            </w:r>
          </w:p>
          <w:p w:rsidR="00A868AB" w:rsidRPr="000048EF" w:rsidRDefault="00A868AB" w:rsidP="00A868AB">
            <w:pPr>
              <w:shd w:val="clear" w:color="auto" w:fill="FFFFFF"/>
              <w:ind w:right="12"/>
              <w:jc w:val="center"/>
            </w:pPr>
            <w:r w:rsidRPr="000048EF">
              <w:rPr>
                <w:spacing w:val="-6"/>
              </w:rPr>
              <w:t>Обеспечение охраны труда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4"/>
              <w:jc w:val="both"/>
            </w:pPr>
            <w:r w:rsidRPr="000048EF">
              <w:t>Обеспечение охраны труда: понятие, назначение. Государственное управление охраной труда.</w:t>
            </w:r>
          </w:p>
          <w:p w:rsidR="00A868AB" w:rsidRPr="000048EF" w:rsidRDefault="00A868AB" w:rsidP="00A868AB">
            <w:pPr>
              <w:shd w:val="clear" w:color="auto" w:fill="FFFFFF"/>
              <w:ind w:firstLine="184"/>
              <w:jc w:val="both"/>
            </w:pPr>
            <w:r w:rsidRPr="000048EF">
              <w:t xml:space="preserve">Государственный надзор и контроль за соблюдением законодательства об охране труда. </w:t>
            </w:r>
            <w:r w:rsidRPr="000048EF">
              <w:lastRenderedPageBreak/>
              <w:t xml:space="preserve">Федеральная инспекция </w:t>
            </w:r>
            <w:r w:rsidRPr="000048EF">
              <w:rPr>
                <w:spacing w:val="-1"/>
              </w:rPr>
              <w:t xml:space="preserve">труда: назначение. Права государственных инспекторов труда. </w:t>
            </w:r>
            <w:r w:rsidRPr="000048EF">
              <w:t>Государственные технические    инспекции (Ростехнадзор, Государственная пожарная инспекция и др.), их назначение, функции и компетенция.</w:t>
            </w:r>
          </w:p>
          <w:p w:rsidR="00A868AB" w:rsidRPr="000048EF" w:rsidRDefault="00A868AB" w:rsidP="00A868AB">
            <w:pPr>
              <w:shd w:val="clear" w:color="auto" w:fill="FFFFFF"/>
              <w:ind w:firstLine="192"/>
              <w:jc w:val="both"/>
            </w:pPr>
            <w:r w:rsidRPr="000048EF">
              <w:rPr>
                <w:spacing w:val="-1"/>
              </w:rPr>
              <w:t xml:space="preserve">Административный, общественный контроль за охраной </w:t>
            </w:r>
            <w:r w:rsidRPr="000048EF">
              <w:t>труда.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left="24"/>
              <w:jc w:val="center"/>
              <w:rPr>
                <w:b/>
              </w:rPr>
            </w:pPr>
            <w:r w:rsidRPr="000048EF">
              <w:rPr>
                <w:b/>
              </w:rPr>
              <w:lastRenderedPageBreak/>
              <w:t>Тема 6.3.</w:t>
            </w:r>
          </w:p>
          <w:p w:rsidR="00A868AB" w:rsidRPr="000048EF" w:rsidRDefault="00A868AB" w:rsidP="00A868AB">
            <w:pPr>
              <w:shd w:val="clear" w:color="auto" w:fill="FFFFFF"/>
              <w:ind w:left="24"/>
              <w:jc w:val="center"/>
            </w:pPr>
            <w:r w:rsidRPr="000048EF">
              <w:rPr>
                <w:spacing w:val="-6"/>
              </w:rPr>
              <w:t xml:space="preserve">Организация охраны труда в </w:t>
            </w:r>
            <w:r w:rsidRPr="000048EF">
              <w:t>о</w:t>
            </w:r>
            <w:r w:rsidRPr="000048EF">
              <w:t>р</w:t>
            </w:r>
            <w:r w:rsidRPr="000048EF">
              <w:t>ганизациях</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96"/>
              <w:jc w:val="both"/>
            </w:pPr>
            <w:r w:rsidRPr="000048EF">
              <w:rPr>
                <w:spacing w:val="-2"/>
              </w:rPr>
              <w:t xml:space="preserve">Служба охраны труда в организациях: назначение, основание </w:t>
            </w:r>
            <w:r w:rsidRPr="000048EF">
              <w:rPr>
                <w:spacing w:val="-1"/>
              </w:rPr>
              <w:t>для создания или заключ</w:t>
            </w:r>
            <w:r w:rsidRPr="000048EF">
              <w:rPr>
                <w:spacing w:val="-1"/>
              </w:rPr>
              <w:t>е</w:t>
            </w:r>
            <w:r w:rsidRPr="000048EF">
              <w:rPr>
                <w:spacing w:val="-1"/>
              </w:rPr>
              <w:t xml:space="preserve">ния договоров со специалистами или </w:t>
            </w:r>
            <w:r w:rsidRPr="000048EF">
              <w:t>организациями, оказывающими услуги по охране труда. Комитеты (комиссии) по охране труда: состав, назначение. Особенности организ</w:t>
            </w:r>
            <w:r w:rsidRPr="000048EF">
              <w:t>а</w:t>
            </w:r>
            <w:r w:rsidRPr="000048EF">
              <w:t>ции охраны труда в предприятиях торговли.</w:t>
            </w:r>
          </w:p>
          <w:p w:rsidR="00A868AB" w:rsidRPr="000048EF" w:rsidRDefault="00A868AB" w:rsidP="00A868AB">
            <w:pPr>
              <w:shd w:val="clear" w:color="auto" w:fill="FFFFFF"/>
              <w:ind w:firstLine="196"/>
              <w:jc w:val="both"/>
            </w:pPr>
            <w:r w:rsidRPr="000048EF">
              <w:rPr>
                <w:spacing w:val="-1"/>
              </w:rPr>
              <w:t xml:space="preserve">Обязанности работодателя по обеспечению безопасных </w:t>
            </w:r>
            <w:r w:rsidRPr="000048EF">
              <w:t>условий и охраны труда. Об</w:t>
            </w:r>
            <w:r w:rsidRPr="000048EF">
              <w:t>я</w:t>
            </w:r>
            <w:r w:rsidRPr="000048EF">
              <w:t>занности работника по соблюдению норм и правил по охране труда. Санитарно-</w:t>
            </w:r>
            <w:r w:rsidRPr="000048EF">
              <w:rPr>
                <w:spacing w:val="-1"/>
              </w:rPr>
              <w:t xml:space="preserve">гигиеническое и лечебно-профилактическое обслуживание работников. Дополнительные гарантии охраны труда </w:t>
            </w:r>
            <w:r w:rsidRPr="000048EF">
              <w:t>отдельным категориям работников.</w:t>
            </w:r>
          </w:p>
          <w:p w:rsidR="00A868AB" w:rsidRPr="000048EF" w:rsidRDefault="00A868AB" w:rsidP="00A868AB">
            <w:pPr>
              <w:shd w:val="clear" w:color="auto" w:fill="FFFFFF"/>
              <w:ind w:firstLine="192"/>
              <w:jc w:val="both"/>
            </w:pPr>
            <w:r w:rsidRPr="000048EF">
              <w:rPr>
                <w:spacing w:val="-1"/>
              </w:rPr>
              <w:t xml:space="preserve">Обучение и профессиональная подготовка в области охраны </w:t>
            </w:r>
            <w:r w:rsidRPr="000048EF">
              <w:t xml:space="preserve">труда. Аттестация рабочих мест по условиям труда: задачи и порядок проведения. Виды  инструктажей по охране труда: </w:t>
            </w:r>
            <w:r w:rsidRPr="000048EF">
              <w:rPr>
                <w:spacing w:val="-2"/>
              </w:rPr>
              <w:t xml:space="preserve">вводный, первичный, повторный, внеплановый, целевой. </w:t>
            </w:r>
            <w:r w:rsidRPr="000048EF">
              <w:t>Требования к их провед</w:t>
            </w:r>
            <w:r w:rsidRPr="000048EF">
              <w:t>е</w:t>
            </w:r>
            <w:r w:rsidRPr="000048EF">
              <w:t>нию и оформлению.</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shd w:val="clear" w:color="auto" w:fill="FFFFFF"/>
              <w:jc w:val="center"/>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shd w:val="clear" w:color="auto" w:fill="FFFFFF"/>
              <w:jc w:val="center"/>
              <w:rPr>
                <w:b/>
              </w:rPr>
            </w:pPr>
          </w:p>
        </w:tc>
        <w:tc>
          <w:tcPr>
            <w:tcW w:w="9498" w:type="dxa"/>
            <w:gridSpan w:val="2"/>
          </w:tcPr>
          <w:p w:rsidR="00A868AB" w:rsidRPr="000048EF" w:rsidRDefault="00A868AB" w:rsidP="00A868AB">
            <w:pPr>
              <w:shd w:val="clear" w:color="auto" w:fill="FFFFFF"/>
              <w:jc w:val="both"/>
            </w:pPr>
            <w:r w:rsidRPr="000048EF">
              <w:t>Условия труда и производственная санатария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6.4.</w:t>
            </w:r>
          </w:p>
          <w:p w:rsidR="00A868AB" w:rsidRPr="000048EF" w:rsidRDefault="00A868AB" w:rsidP="00A868AB">
            <w:pPr>
              <w:shd w:val="clear" w:color="auto" w:fill="FFFFFF"/>
              <w:jc w:val="center"/>
            </w:pPr>
            <w:r w:rsidRPr="000048EF">
              <w:t>Производственный травматизм и</w:t>
            </w:r>
            <w:r w:rsidRPr="000048EF">
              <w:rPr>
                <w:spacing w:val="-8"/>
                <w:sz w:val="18"/>
                <w:szCs w:val="18"/>
              </w:rPr>
              <w:t xml:space="preserve"> </w:t>
            </w:r>
            <w:r w:rsidRPr="000048EF">
              <w:rPr>
                <w:spacing w:val="-8"/>
              </w:rPr>
              <w:t xml:space="preserve">профессиональные </w:t>
            </w:r>
            <w:r w:rsidRPr="000048EF">
              <w:rPr>
                <w:spacing w:val="-7"/>
              </w:rPr>
              <w:t>заболевания</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left="20" w:right="12"/>
              <w:jc w:val="both"/>
            </w:pPr>
            <w:r w:rsidRPr="000048EF">
              <w:rPr>
                <w:spacing w:val="-2"/>
              </w:rPr>
              <w:t xml:space="preserve">Производственный травматизм и профессиональные </w:t>
            </w:r>
            <w:r w:rsidRPr="000048EF">
              <w:t>заболевания: понятие, причины и их анализ. Первая помощь</w:t>
            </w:r>
            <w:r w:rsidRPr="000048EF">
              <w:rPr>
                <w:spacing w:val="-3"/>
                <w:sz w:val="18"/>
                <w:szCs w:val="18"/>
              </w:rPr>
              <w:t xml:space="preserve"> </w:t>
            </w:r>
            <w:r w:rsidRPr="000048EF">
              <w:rPr>
                <w:spacing w:val="-3"/>
              </w:rPr>
              <w:t xml:space="preserve">при механических травмах (переломах, вывихах, ушибах и т.д.), </w:t>
            </w:r>
            <w:r w:rsidRPr="000048EF">
              <w:t xml:space="preserve">при термических поражениях (холодильными агентами, </w:t>
            </w:r>
            <w:r w:rsidRPr="000048EF">
              <w:rPr>
                <w:spacing w:val="-1"/>
              </w:rPr>
              <w:t>ожогах) и др. Основные мер</w:t>
            </w:r>
            <w:r w:rsidRPr="000048EF">
              <w:rPr>
                <w:spacing w:val="-1"/>
              </w:rPr>
              <w:t>о</w:t>
            </w:r>
            <w:r w:rsidRPr="000048EF">
              <w:rPr>
                <w:spacing w:val="-1"/>
              </w:rPr>
              <w:t xml:space="preserve">приятия по предупреждению </w:t>
            </w:r>
            <w:r w:rsidRPr="000048EF">
              <w:rPr>
                <w:spacing w:val="-2"/>
              </w:rPr>
              <w:t>травматизма и профессиональных заболеваний.</w:t>
            </w:r>
          </w:p>
          <w:p w:rsidR="00A868AB" w:rsidRPr="000048EF" w:rsidRDefault="00A868AB" w:rsidP="00A868AB">
            <w:pPr>
              <w:shd w:val="clear" w:color="auto" w:fill="FFFFFF"/>
              <w:ind w:right="20" w:firstLine="192"/>
              <w:jc w:val="both"/>
              <w:rPr>
                <w:spacing w:val="-3"/>
              </w:rPr>
            </w:pPr>
            <w:r w:rsidRPr="000048EF">
              <w:t xml:space="preserve">Несчастные случаи на производстве: понятие, </w:t>
            </w:r>
            <w:r w:rsidRPr="000048EF">
              <w:rPr>
                <w:spacing w:val="-2"/>
              </w:rPr>
              <w:t xml:space="preserve">классификация. Порядок расследования, документального </w:t>
            </w:r>
            <w:r w:rsidRPr="000048EF">
              <w:t>оформления и учета несчастных случаев в организациях. Порядок во</w:t>
            </w:r>
            <w:r w:rsidRPr="000048EF">
              <w:t>з</w:t>
            </w:r>
            <w:r w:rsidRPr="000048EF">
              <w:t xml:space="preserve">мещения работодателем вреда, причиненного </w:t>
            </w:r>
            <w:r w:rsidRPr="000048EF">
              <w:rPr>
                <w:spacing w:val="-3"/>
              </w:rPr>
              <w:t>здоровью работника, в связи с несчастным случаем.</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center"/>
              <w:rPr>
                <w:b/>
                <w:spacing w:val="-6"/>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center"/>
              <w:rPr>
                <w:b/>
                <w:spacing w:val="-6"/>
              </w:rPr>
            </w:pPr>
          </w:p>
        </w:tc>
        <w:tc>
          <w:tcPr>
            <w:tcW w:w="9498" w:type="dxa"/>
            <w:gridSpan w:val="2"/>
          </w:tcPr>
          <w:p w:rsidR="00A868AB" w:rsidRPr="000048EF" w:rsidRDefault="00A868AB" w:rsidP="00A868AB">
            <w:pPr>
              <w:shd w:val="clear" w:color="auto" w:fill="FFFFFF"/>
              <w:jc w:val="both"/>
            </w:pPr>
            <w:r w:rsidRPr="000048EF">
              <w:t>Производственный травматизм и заболеваемость</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6"/>
              </w:rPr>
            </w:pPr>
            <w:r w:rsidRPr="000048EF">
              <w:rPr>
                <w:b/>
                <w:spacing w:val="-6"/>
              </w:rPr>
              <w:t>Тема 6.5.</w:t>
            </w:r>
          </w:p>
          <w:p w:rsidR="00A868AB" w:rsidRPr="000048EF" w:rsidRDefault="00A868AB" w:rsidP="00A868AB">
            <w:pPr>
              <w:jc w:val="center"/>
              <w:rPr>
                <w:b/>
              </w:rPr>
            </w:pPr>
            <w:r w:rsidRPr="000048EF">
              <w:rPr>
                <w:spacing w:val="-6"/>
              </w:rPr>
              <w:t xml:space="preserve">Условия труда и их влияние </w:t>
            </w:r>
            <w:r w:rsidRPr="000048EF">
              <w:rPr>
                <w:spacing w:val="-5"/>
              </w:rPr>
              <w:t>на организм человека</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left="20" w:right="24" w:firstLine="180"/>
              <w:jc w:val="both"/>
            </w:pPr>
            <w:r w:rsidRPr="000048EF">
              <w:t>Основные понятия: условия труда, производственная санитария.</w:t>
            </w:r>
          </w:p>
          <w:p w:rsidR="00A868AB" w:rsidRPr="000048EF" w:rsidRDefault="00A868AB" w:rsidP="00A868AB">
            <w:pPr>
              <w:shd w:val="clear" w:color="auto" w:fill="FFFFFF"/>
              <w:ind w:left="16" w:right="36" w:firstLine="192"/>
              <w:jc w:val="both"/>
            </w:pPr>
            <w:r w:rsidRPr="000048EF">
              <w:rPr>
                <w:spacing w:val="-1"/>
              </w:rPr>
              <w:t xml:space="preserve">Правовая база: ФЗ "О санитарно-эпидемиологическом </w:t>
            </w:r>
            <w:r w:rsidRPr="000048EF">
              <w:rPr>
                <w:spacing w:val="-2"/>
              </w:rPr>
              <w:t>благополучии населения" (ст. 14, 20. 22, 24-27).</w:t>
            </w:r>
          </w:p>
          <w:p w:rsidR="00A868AB" w:rsidRPr="000048EF" w:rsidRDefault="00A868AB" w:rsidP="00A868AB">
            <w:pPr>
              <w:shd w:val="clear" w:color="auto" w:fill="FFFFFF"/>
              <w:ind w:left="16" w:right="24" w:firstLine="180"/>
              <w:jc w:val="both"/>
            </w:pPr>
            <w:r w:rsidRPr="000048EF">
              <w:lastRenderedPageBreak/>
              <w:t xml:space="preserve">Факторы, влияющие на условия труда в предприятиях. </w:t>
            </w:r>
            <w:r w:rsidRPr="000048EF">
              <w:rPr>
                <w:spacing w:val="-2"/>
              </w:rPr>
              <w:t xml:space="preserve">Санитарные нормы условий труда. Влияние условий труда на </w:t>
            </w:r>
            <w:r w:rsidRPr="000048EF">
              <w:t>организм человека. Мероприятия по поддержанию у</w:t>
            </w:r>
            <w:r w:rsidRPr="000048EF">
              <w:t>с</w:t>
            </w:r>
            <w:r w:rsidRPr="000048EF">
              <w:t>тановленных норм.</w:t>
            </w:r>
          </w:p>
          <w:p w:rsidR="00A868AB" w:rsidRPr="000048EF" w:rsidRDefault="00A868AB" w:rsidP="00A868AB">
            <w:pPr>
              <w:shd w:val="clear" w:color="auto" w:fill="FFFFFF"/>
              <w:ind w:left="12" w:right="20" w:firstLine="184"/>
              <w:jc w:val="both"/>
            </w:pPr>
            <w:r w:rsidRPr="000048EF">
              <w:rPr>
                <w:spacing w:val="-2"/>
              </w:rPr>
              <w:t xml:space="preserve">Требования производственной санитарии, предъявляемые к </w:t>
            </w:r>
            <w:r w:rsidRPr="000048EF">
              <w:t xml:space="preserve">устройству, содержанию территории и к помещениям </w:t>
            </w:r>
            <w:r w:rsidRPr="000048EF">
              <w:rPr>
                <w:spacing w:val="-1"/>
              </w:rPr>
              <w:t xml:space="preserve">предприятия. Требования производственной санитарии, </w:t>
            </w:r>
            <w:r w:rsidRPr="000048EF">
              <w:rPr>
                <w:spacing w:val="-2"/>
              </w:rPr>
              <w:t xml:space="preserve">предъявляемые к микроклимату (отоплению, вентиляции, </w:t>
            </w:r>
            <w:r w:rsidRPr="000048EF">
              <w:t>водоснабжению, канализации и освещению) помещений предприятий.</w:t>
            </w:r>
          </w:p>
          <w:p w:rsidR="00A868AB" w:rsidRPr="000048EF" w:rsidRDefault="00A868AB" w:rsidP="00A868AB">
            <w:pPr>
              <w:ind w:firstLine="386"/>
              <w:jc w:val="both"/>
              <w:rPr>
                <w:b/>
              </w:rPr>
            </w:pPr>
            <w:r w:rsidRPr="000048EF">
              <w:rPr>
                <w:spacing w:val="-2"/>
              </w:rPr>
              <w:t xml:space="preserve">Санитарно-гигиенические условия и особенности труда </w:t>
            </w:r>
            <w:r w:rsidRPr="000048EF">
              <w:t>работников. Средства индив</w:t>
            </w:r>
            <w:r w:rsidRPr="000048EF">
              <w:t>и</w:t>
            </w:r>
            <w:r w:rsidRPr="000048EF">
              <w:t>дуальной и коллективной защиты: виды, нормы, порядок выдачи, хранения и пользов</w:t>
            </w:r>
            <w:r w:rsidRPr="000048EF">
              <w:t>а</w:t>
            </w:r>
            <w:r w:rsidRPr="000048EF">
              <w:t>ния.</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spacing w:val="-6"/>
              </w:rPr>
            </w:pPr>
            <w:r w:rsidRPr="000048EF">
              <w:rPr>
                <w:b/>
                <w:spacing w:val="-6"/>
              </w:rPr>
              <w:lastRenderedPageBreak/>
              <w:t>Тема 6.6.</w:t>
            </w:r>
          </w:p>
          <w:p w:rsidR="00A868AB" w:rsidRPr="000048EF" w:rsidRDefault="00A868AB" w:rsidP="00A868AB">
            <w:pPr>
              <w:jc w:val="center"/>
              <w:rPr>
                <w:b/>
                <w:spacing w:val="-6"/>
              </w:rPr>
            </w:pPr>
            <w:r w:rsidRPr="000048EF">
              <w:rPr>
                <w:spacing w:val="-6"/>
              </w:rPr>
              <w:t xml:space="preserve">Вредные производственные </w:t>
            </w:r>
            <w:r w:rsidRPr="000048EF">
              <w:t>фа</w:t>
            </w:r>
            <w:r w:rsidRPr="000048EF">
              <w:t>к</w:t>
            </w:r>
            <w:r w:rsidRPr="000048EF">
              <w:t>торы</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center"/>
              <w:rPr>
                <w:b/>
              </w:rPr>
            </w:pPr>
          </w:p>
        </w:tc>
        <w:tc>
          <w:tcPr>
            <w:tcW w:w="9498" w:type="dxa"/>
            <w:gridSpan w:val="2"/>
          </w:tcPr>
          <w:p w:rsidR="00A868AB" w:rsidRPr="000048EF" w:rsidRDefault="00A868AB" w:rsidP="00A868AB">
            <w:pPr>
              <w:shd w:val="clear" w:color="auto" w:fill="FFFFFF"/>
              <w:spacing w:before="52"/>
              <w:ind w:right="36" w:firstLine="180"/>
              <w:jc w:val="both"/>
            </w:pPr>
            <w:r w:rsidRPr="000048EF">
              <w:rPr>
                <w:spacing w:val="-1"/>
              </w:rPr>
              <w:t xml:space="preserve">Основные понятия: вредный производственный фактор, </w:t>
            </w:r>
            <w:r w:rsidRPr="000048EF">
              <w:rPr>
                <w:spacing w:val="-2"/>
              </w:rPr>
              <w:t xml:space="preserve">предельно допустимый уровень вредного производственного </w:t>
            </w:r>
            <w:r w:rsidRPr="000048EF">
              <w:t>фактора.</w:t>
            </w:r>
          </w:p>
          <w:p w:rsidR="00A868AB" w:rsidRPr="000048EF" w:rsidRDefault="00A868AB" w:rsidP="00A868AB">
            <w:pPr>
              <w:shd w:val="clear" w:color="auto" w:fill="FFFFFF"/>
              <w:spacing w:before="8"/>
              <w:ind w:left="188"/>
              <w:jc w:val="both"/>
            </w:pPr>
            <w:r w:rsidRPr="000048EF">
              <w:rPr>
                <w:spacing w:val="-2"/>
              </w:rPr>
              <w:t>Классификация вредных производственных факторов.</w:t>
            </w:r>
          </w:p>
          <w:p w:rsidR="00A868AB" w:rsidRPr="000048EF" w:rsidRDefault="00A868AB" w:rsidP="00A868AB">
            <w:pPr>
              <w:shd w:val="clear" w:color="auto" w:fill="FFFFFF"/>
              <w:ind w:firstLine="4"/>
              <w:jc w:val="both"/>
            </w:pPr>
            <w:r w:rsidRPr="000048EF">
              <w:t xml:space="preserve">Краткая характеристика отдельных видов вредных </w:t>
            </w:r>
            <w:r w:rsidRPr="000048EF">
              <w:rPr>
                <w:spacing w:val="-5"/>
              </w:rPr>
              <w:t>производственных</w:t>
            </w:r>
            <w:r w:rsidRPr="000048EF">
              <w:t xml:space="preserve"> факторов </w:t>
            </w:r>
            <w:r w:rsidRPr="000048EF">
              <w:rPr>
                <w:spacing w:val="-4"/>
              </w:rPr>
              <w:t xml:space="preserve">(шум, вибрация, </w:t>
            </w:r>
            <w:r w:rsidRPr="000048EF">
              <w:rPr>
                <w:spacing w:val="-3"/>
              </w:rPr>
              <w:t>электромагнитные излучения), их влияние на организм человека, требования с</w:t>
            </w:r>
            <w:r w:rsidRPr="000048EF">
              <w:rPr>
                <w:spacing w:val="-3"/>
              </w:rPr>
              <w:t>а</w:t>
            </w:r>
            <w:r w:rsidRPr="000048EF">
              <w:rPr>
                <w:spacing w:val="-3"/>
              </w:rPr>
              <w:t>нитарных правил и норм.</w:t>
            </w:r>
          </w:p>
          <w:p w:rsidR="00A868AB" w:rsidRPr="000048EF" w:rsidRDefault="00A868AB" w:rsidP="00A868AB">
            <w:pPr>
              <w:shd w:val="clear" w:color="auto" w:fill="FFFFFF"/>
              <w:ind w:firstLine="180"/>
              <w:jc w:val="both"/>
            </w:pPr>
            <w:r w:rsidRPr="000048EF">
              <w:rPr>
                <w:spacing w:val="-1"/>
              </w:rPr>
              <w:t xml:space="preserve">Приборы для контроля и средства защиты (индивидуальный </w:t>
            </w:r>
            <w:r w:rsidRPr="000048EF">
              <w:t>и коллективные) от вре</w:t>
            </w:r>
            <w:r w:rsidRPr="000048EF">
              <w:t>д</w:t>
            </w:r>
            <w:r w:rsidRPr="000048EF">
              <w:t>ных производственных факторов, их виды.</w:t>
            </w:r>
          </w:p>
          <w:p w:rsidR="00A868AB" w:rsidRPr="000048EF" w:rsidRDefault="00A868AB" w:rsidP="00A868AB">
            <w:pPr>
              <w:shd w:val="clear" w:color="auto" w:fill="FFFFFF"/>
              <w:ind w:firstLine="172"/>
              <w:jc w:val="both"/>
            </w:pPr>
            <w:r w:rsidRPr="000048EF">
              <w:t>Требования к охране окружающей среды и мероприятия по их выполнению.</w:t>
            </w:r>
          </w:p>
          <w:p w:rsidR="00A868AB" w:rsidRPr="000048EF" w:rsidRDefault="00A868AB" w:rsidP="00A868AB">
            <w:pPr>
              <w:ind w:firstLine="153"/>
              <w:jc w:val="both"/>
              <w:rPr>
                <w:b/>
              </w:rPr>
            </w:pPr>
            <w:r w:rsidRPr="000048EF">
              <w:t>Требования к организации рабочих мест на предприятиях торговли.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ind w:right="228"/>
              <w:jc w:val="center"/>
              <w:rPr>
                <w:b/>
              </w:rPr>
            </w:pPr>
            <w:r w:rsidRPr="000048EF">
              <w:rPr>
                <w:b/>
              </w:rPr>
              <w:t>Тема 6.7.</w:t>
            </w:r>
          </w:p>
          <w:p w:rsidR="00A868AB" w:rsidRPr="000048EF" w:rsidRDefault="00A868AB" w:rsidP="00A868AB">
            <w:pPr>
              <w:shd w:val="clear" w:color="auto" w:fill="FFFFFF"/>
              <w:ind w:right="228"/>
              <w:jc w:val="center"/>
            </w:pPr>
            <w:r w:rsidRPr="000048EF">
              <w:rPr>
                <w:spacing w:val="-11"/>
              </w:rPr>
              <w:t>Электробезопасность</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firstLine="188"/>
              <w:jc w:val="both"/>
            </w:pPr>
            <w:r w:rsidRPr="000048EF">
              <w:rPr>
                <w:spacing w:val="-2"/>
              </w:rPr>
              <w:t xml:space="preserve">Электробезопасность: понятие, последствия поражения </w:t>
            </w:r>
            <w:r w:rsidRPr="000048EF">
              <w:t xml:space="preserve">электрическим током. Общие требования и номенклатура </w:t>
            </w:r>
            <w:r w:rsidRPr="000048EF">
              <w:rPr>
                <w:spacing w:val="-1"/>
              </w:rPr>
              <w:t>видов защиты (ГОСТ 12.1.010-78). Классификация помещ</w:t>
            </w:r>
            <w:r w:rsidRPr="000048EF">
              <w:rPr>
                <w:spacing w:val="-1"/>
              </w:rPr>
              <w:t>е</w:t>
            </w:r>
            <w:r w:rsidRPr="000048EF">
              <w:rPr>
                <w:spacing w:val="-1"/>
              </w:rPr>
              <w:t xml:space="preserve">ний </w:t>
            </w:r>
            <w:r w:rsidRPr="000048EF">
              <w:t xml:space="preserve">предприятий по степени электроопасности. Организационные </w:t>
            </w:r>
            <w:r w:rsidRPr="000048EF">
              <w:rPr>
                <w:spacing w:val="-3"/>
              </w:rPr>
              <w:t>мероприятия по обе</w:t>
            </w:r>
            <w:r w:rsidRPr="000048EF">
              <w:rPr>
                <w:spacing w:val="-3"/>
              </w:rPr>
              <w:t>с</w:t>
            </w:r>
            <w:r w:rsidRPr="000048EF">
              <w:rPr>
                <w:spacing w:val="-3"/>
              </w:rPr>
              <w:t>печению электробезопасности.</w:t>
            </w:r>
          </w:p>
          <w:p w:rsidR="00A868AB" w:rsidRPr="000048EF" w:rsidRDefault="00A868AB" w:rsidP="00A868AB">
            <w:pPr>
              <w:shd w:val="clear" w:color="auto" w:fill="FFFFFF"/>
              <w:ind w:firstLine="188"/>
              <w:jc w:val="both"/>
            </w:pPr>
            <w:r w:rsidRPr="000048EF">
              <w:t xml:space="preserve">Технические средства защиты человека от поражения </w:t>
            </w:r>
            <w:r w:rsidRPr="000048EF">
              <w:rPr>
                <w:spacing w:val="-1"/>
              </w:rPr>
              <w:t xml:space="preserve">электрическим током:   защитное заземление и зануление, </w:t>
            </w:r>
            <w:r w:rsidRPr="000048EF">
              <w:t xml:space="preserve">защитное отключение, изоляция и ограждение токоведущих </w:t>
            </w:r>
            <w:r w:rsidRPr="000048EF">
              <w:rPr>
                <w:spacing w:val="-1"/>
              </w:rPr>
              <w:t>ча</w:t>
            </w:r>
            <w:r w:rsidRPr="000048EF">
              <w:rPr>
                <w:spacing w:val="-1"/>
              </w:rPr>
              <w:t>с</w:t>
            </w:r>
            <w:r w:rsidRPr="000048EF">
              <w:rPr>
                <w:spacing w:val="-1"/>
              </w:rPr>
              <w:t>тей, понятие. Назначение. Порядок и сроки проверки заземляющих устройств и сопроти</w:t>
            </w:r>
            <w:r w:rsidRPr="000048EF">
              <w:rPr>
                <w:spacing w:val="-1"/>
              </w:rPr>
              <w:t>в</w:t>
            </w:r>
            <w:r w:rsidRPr="000048EF">
              <w:rPr>
                <w:spacing w:val="-1"/>
              </w:rPr>
              <w:t xml:space="preserve">ления изоляции. </w:t>
            </w:r>
            <w:r w:rsidRPr="000048EF">
              <w:rPr>
                <w:spacing w:val="-3"/>
              </w:rPr>
              <w:t>Особенности заземления переносных токоприемников.</w:t>
            </w:r>
          </w:p>
          <w:p w:rsidR="00A868AB" w:rsidRPr="000048EF" w:rsidRDefault="00A868AB" w:rsidP="00A868AB">
            <w:pPr>
              <w:shd w:val="clear" w:color="auto" w:fill="FFFFFF"/>
              <w:ind w:firstLine="184"/>
              <w:jc w:val="both"/>
            </w:pPr>
            <w:r w:rsidRPr="000048EF">
              <w:t>Индивидуальные и коллективные средства защиты от поражения электрическим током, их виды, назначение, сроки проверки, правила хранения и эксплуатации.</w:t>
            </w:r>
          </w:p>
          <w:p w:rsidR="00A868AB" w:rsidRPr="000048EF" w:rsidRDefault="00A868AB" w:rsidP="00A868AB">
            <w:pPr>
              <w:shd w:val="clear" w:color="auto" w:fill="FFFFFF"/>
              <w:ind w:firstLine="184"/>
              <w:jc w:val="both"/>
            </w:pPr>
            <w:r w:rsidRPr="000048EF">
              <w:t xml:space="preserve">Статическое электричество и способы защиты от его </w:t>
            </w:r>
            <w:r w:rsidRPr="000048EF">
              <w:rPr>
                <w:spacing w:val="-1"/>
              </w:rPr>
              <w:t xml:space="preserve">воздействия. Правила техники безопасности при эксплуатации </w:t>
            </w:r>
            <w:r w:rsidRPr="000048EF">
              <w:t>электрооборудования.</w:t>
            </w:r>
          </w:p>
          <w:p w:rsidR="00A868AB" w:rsidRPr="000048EF" w:rsidRDefault="00A868AB" w:rsidP="00A868AB">
            <w:pPr>
              <w:shd w:val="clear" w:color="auto" w:fill="FFFFFF"/>
              <w:ind w:firstLine="180"/>
              <w:jc w:val="both"/>
            </w:pPr>
            <w:r w:rsidRPr="000048EF">
              <w:lastRenderedPageBreak/>
              <w:t>Оказания первой помощи при поражении человека электрическим током.</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jc w:val="both"/>
            </w:pPr>
          </w:p>
        </w:tc>
        <w:tc>
          <w:tcPr>
            <w:tcW w:w="9498" w:type="dxa"/>
            <w:gridSpan w:val="2"/>
          </w:tcPr>
          <w:p w:rsidR="00A868AB" w:rsidRPr="000048EF" w:rsidRDefault="00A868AB" w:rsidP="00A868AB">
            <w:pPr>
              <w:shd w:val="clear" w:color="auto" w:fill="FFFFFF"/>
              <w:ind w:right="4" w:firstLine="184"/>
              <w:jc w:val="both"/>
            </w:pPr>
            <w:r w:rsidRPr="000048EF">
              <w:t>Электробезопасность</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jc w:val="center"/>
              <w:rPr>
                <w:b/>
              </w:rPr>
            </w:pPr>
            <w:r w:rsidRPr="000048EF">
              <w:rPr>
                <w:b/>
              </w:rPr>
              <w:t>Тема 6.8.</w:t>
            </w:r>
          </w:p>
          <w:p w:rsidR="00A868AB" w:rsidRPr="000048EF" w:rsidRDefault="00A868AB" w:rsidP="00A868AB">
            <w:pPr>
              <w:jc w:val="center"/>
              <w:rPr>
                <w:b/>
              </w:rPr>
            </w:pPr>
            <w:r w:rsidRPr="000048EF">
              <w:rPr>
                <w:spacing w:val="-5"/>
              </w:rPr>
              <w:t>Пожарная безопасность</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firstLine="204"/>
              <w:jc w:val="both"/>
            </w:pPr>
            <w:r w:rsidRPr="000048EF">
              <w:rPr>
                <w:spacing w:val="-2"/>
              </w:rPr>
              <w:t xml:space="preserve">Пожарная безопасность: понятие, последствия ее несоблюдения. Правовая база: ФЗ "О пожарной безопасности". </w:t>
            </w:r>
            <w:r w:rsidRPr="000048EF">
              <w:t xml:space="preserve">Технический регламент о пожарной безопасности, стандарты </w:t>
            </w:r>
            <w:r w:rsidRPr="000048EF">
              <w:rPr>
                <w:spacing w:val="-1"/>
              </w:rPr>
              <w:t xml:space="preserve">ССБТ, правила и инструкции по пожарной  безопасности. </w:t>
            </w:r>
            <w:r w:rsidRPr="000048EF">
              <w:t>Организация пожарной охраны на предприятиях. Пожарная безопасность зданий и сооружений СНиП 21-01-97). Обяза</w:t>
            </w:r>
            <w:r w:rsidRPr="000048EF">
              <w:t>н</w:t>
            </w:r>
            <w:r w:rsidRPr="000048EF">
              <w:t xml:space="preserve">ности и ответственность должностных лиц за </w:t>
            </w:r>
            <w:r w:rsidRPr="000048EF">
              <w:rPr>
                <w:spacing w:val="-2"/>
              </w:rPr>
              <w:t>обеспечение пожарной безопасности в предприятиях торговли.</w:t>
            </w:r>
          </w:p>
          <w:p w:rsidR="00A868AB" w:rsidRPr="000048EF" w:rsidRDefault="00A868AB" w:rsidP="00A868AB">
            <w:pPr>
              <w:shd w:val="clear" w:color="auto" w:fill="FFFFFF"/>
              <w:ind w:firstLine="196"/>
              <w:jc w:val="both"/>
            </w:pPr>
            <w:r w:rsidRPr="000048EF">
              <w:t xml:space="preserve">Противопожарный инструктаж: понятие, назначение, виды, порядок, сроки  проведения и документальное оформление. </w:t>
            </w:r>
            <w:r w:rsidRPr="000048EF">
              <w:rPr>
                <w:spacing w:val="-3"/>
              </w:rPr>
              <w:t>Противопожарный режим содержания территории пре</w:t>
            </w:r>
            <w:r w:rsidRPr="000048EF">
              <w:rPr>
                <w:spacing w:val="-3"/>
              </w:rPr>
              <w:t>д</w:t>
            </w:r>
            <w:r w:rsidRPr="000048EF">
              <w:rPr>
                <w:spacing w:val="-3"/>
              </w:rPr>
              <w:t xml:space="preserve">приятия, </w:t>
            </w:r>
            <w:r w:rsidRPr="000048EF">
              <w:t xml:space="preserve">его помещений и оборудования. Действия администрации и </w:t>
            </w:r>
            <w:r w:rsidRPr="000048EF">
              <w:rPr>
                <w:spacing w:val="-3"/>
              </w:rPr>
              <w:t>работников пре</w:t>
            </w:r>
            <w:r w:rsidRPr="000048EF">
              <w:rPr>
                <w:spacing w:val="-3"/>
              </w:rPr>
              <w:t>д</w:t>
            </w:r>
            <w:r w:rsidRPr="000048EF">
              <w:rPr>
                <w:spacing w:val="-3"/>
              </w:rPr>
              <w:t>приятия при возникновении пожаров.</w:t>
            </w:r>
          </w:p>
          <w:p w:rsidR="00A868AB" w:rsidRPr="000048EF" w:rsidRDefault="00A868AB" w:rsidP="00A868AB">
            <w:pPr>
              <w:shd w:val="clear" w:color="auto" w:fill="FFFFFF"/>
              <w:ind w:firstLine="188"/>
              <w:jc w:val="both"/>
            </w:pPr>
            <w:r w:rsidRPr="000048EF">
              <w:rPr>
                <w:spacing w:val="-1"/>
              </w:rPr>
              <w:t>Основные причины возникновения пожаров в предприятиях торговли.   Способы туш</w:t>
            </w:r>
            <w:r w:rsidRPr="000048EF">
              <w:rPr>
                <w:spacing w:val="-1"/>
              </w:rPr>
              <w:t>е</w:t>
            </w:r>
            <w:r w:rsidRPr="000048EF">
              <w:rPr>
                <w:spacing w:val="-1"/>
              </w:rPr>
              <w:t xml:space="preserve">ния пожаров. Средства тушения </w:t>
            </w:r>
            <w:r w:rsidRPr="000048EF">
              <w:rPr>
                <w:spacing w:val="-3"/>
              </w:rPr>
              <w:t xml:space="preserve">пожара. Огнетушители: назначение, типы, устройство, принцип </w:t>
            </w:r>
            <w:r w:rsidRPr="000048EF">
              <w:rPr>
                <w:spacing w:val="-1"/>
              </w:rPr>
              <w:t xml:space="preserve">действия, правила хранения и    применения. Пожарный </w:t>
            </w:r>
            <w:r w:rsidRPr="000048EF">
              <w:t>инвентарь: понятие, в</w:t>
            </w:r>
            <w:r w:rsidRPr="000048EF">
              <w:t>и</w:t>
            </w:r>
            <w:r w:rsidRPr="000048EF">
              <w:t>ды. Противопожарное водоснабжение, его виды, особенности устройства и применения. Средства предупреждения пожаров: пожарная сигнализация и связь, их типы,  назнач</w:t>
            </w:r>
            <w:r w:rsidRPr="000048EF">
              <w:t>е</w:t>
            </w:r>
            <w:r w:rsidRPr="000048EF">
              <w:t xml:space="preserve">ние. Установка этих средств в предприятиях </w:t>
            </w:r>
            <w:r w:rsidRPr="000048EF">
              <w:rPr>
                <w:spacing w:val="-3"/>
              </w:rPr>
              <w:t>торговли, способы оповещения пожара: н</w:t>
            </w:r>
            <w:r w:rsidRPr="000048EF">
              <w:rPr>
                <w:spacing w:val="-3"/>
              </w:rPr>
              <w:t>а</w:t>
            </w:r>
            <w:r w:rsidRPr="000048EF">
              <w:rPr>
                <w:spacing w:val="-3"/>
              </w:rPr>
              <w:t>значение, виды.</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jc w:val="both"/>
              <w:rPr>
                <w:b/>
              </w:rPr>
            </w:pPr>
            <w:r w:rsidRPr="000048EF">
              <w:rPr>
                <w:b/>
              </w:rPr>
              <w:t>Практические занятия</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2</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firstLine="200"/>
              <w:jc w:val="both"/>
            </w:pPr>
            <w:r w:rsidRPr="000048EF">
              <w:t xml:space="preserve">Изучение устройства и овладения приемами эксплуатации </w:t>
            </w:r>
            <w:r w:rsidRPr="000048EF">
              <w:rPr>
                <w:spacing w:val="-3"/>
              </w:rPr>
              <w:t>средств тушения пожаров, пожарной сигнализации и связи.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3510" w:type="dxa"/>
            <w:vMerge w:val="restart"/>
          </w:tcPr>
          <w:p w:rsidR="00A868AB" w:rsidRPr="000048EF" w:rsidRDefault="00A868AB" w:rsidP="00A868AB">
            <w:pPr>
              <w:shd w:val="clear" w:color="auto" w:fill="FFFFFF"/>
              <w:jc w:val="center"/>
              <w:rPr>
                <w:b/>
              </w:rPr>
            </w:pPr>
            <w:r w:rsidRPr="000048EF">
              <w:rPr>
                <w:b/>
              </w:rPr>
              <w:t>Тема 6.9.</w:t>
            </w:r>
          </w:p>
          <w:p w:rsidR="00A868AB" w:rsidRPr="000048EF" w:rsidRDefault="00A868AB" w:rsidP="00A868AB">
            <w:pPr>
              <w:shd w:val="clear" w:color="auto" w:fill="FFFFFF"/>
              <w:jc w:val="center"/>
            </w:pPr>
            <w:r w:rsidRPr="000048EF">
              <w:rPr>
                <w:spacing w:val="-5"/>
              </w:rPr>
              <w:t xml:space="preserve">Требования безопасности </w:t>
            </w:r>
            <w:r w:rsidRPr="000048EF">
              <w:t>при эксплуатации оборудования</w:t>
            </w:r>
          </w:p>
        </w:tc>
        <w:tc>
          <w:tcPr>
            <w:tcW w:w="9498" w:type="dxa"/>
            <w:gridSpan w:val="2"/>
          </w:tcPr>
          <w:p w:rsidR="00A868AB" w:rsidRPr="000048EF" w:rsidRDefault="00A868AB" w:rsidP="00A868AB">
            <w:pPr>
              <w:shd w:val="clear" w:color="auto" w:fill="FFFFFF"/>
              <w:jc w:val="both"/>
              <w:rPr>
                <w:b/>
              </w:rPr>
            </w:pPr>
            <w:r w:rsidRPr="000048EF">
              <w:rPr>
                <w:b/>
              </w:rPr>
              <w:t>Содержание</w:t>
            </w:r>
          </w:p>
        </w:tc>
        <w:tc>
          <w:tcPr>
            <w:tcW w:w="1275" w:type="dxa"/>
          </w:tcPr>
          <w:p w:rsidR="00A868AB" w:rsidRPr="000048EF" w:rsidRDefault="00A868AB" w:rsidP="00A868AB">
            <w:pPr>
              <w:shd w:val="clear" w:color="auto" w:fill="FFFFFF"/>
              <w:jc w:val="center"/>
            </w:pPr>
            <w:r w:rsidRPr="000048EF">
              <w:t>2</w:t>
            </w:r>
          </w:p>
        </w:tc>
        <w:tc>
          <w:tcPr>
            <w:tcW w:w="1338" w:type="dxa"/>
          </w:tcPr>
          <w:p w:rsidR="00A868AB" w:rsidRPr="000048EF" w:rsidRDefault="00A868AB" w:rsidP="00A868AB">
            <w:pPr>
              <w:shd w:val="clear" w:color="auto" w:fill="FFFFFF"/>
              <w:jc w:val="center"/>
            </w:pPr>
            <w:r w:rsidRPr="000048EF">
              <w:t>1</w:t>
            </w:r>
          </w:p>
        </w:tc>
      </w:tr>
      <w:tr w:rsidR="00A868AB" w:rsidRPr="000048EF" w:rsidTr="00A868AB">
        <w:tc>
          <w:tcPr>
            <w:tcW w:w="3510" w:type="dxa"/>
            <w:vMerge/>
          </w:tcPr>
          <w:p w:rsidR="00A868AB" w:rsidRPr="000048EF" w:rsidRDefault="00A868AB" w:rsidP="00A868AB">
            <w:pPr>
              <w:ind w:firstLine="386"/>
              <w:jc w:val="both"/>
              <w:rPr>
                <w:b/>
              </w:rPr>
            </w:pPr>
          </w:p>
        </w:tc>
        <w:tc>
          <w:tcPr>
            <w:tcW w:w="9498" w:type="dxa"/>
            <w:gridSpan w:val="2"/>
          </w:tcPr>
          <w:p w:rsidR="00A868AB" w:rsidRPr="000048EF" w:rsidRDefault="00A868AB" w:rsidP="00A868AB">
            <w:pPr>
              <w:shd w:val="clear" w:color="auto" w:fill="FFFFFF"/>
              <w:ind w:firstLine="188"/>
              <w:jc w:val="both"/>
            </w:pPr>
            <w:r w:rsidRPr="000048EF">
              <w:rPr>
                <w:spacing w:val="-1"/>
              </w:rPr>
              <w:t>Общие требования безопасности, предъявляемые к торгово-технологическому  оборуд</w:t>
            </w:r>
            <w:r w:rsidRPr="000048EF">
              <w:rPr>
                <w:spacing w:val="-1"/>
              </w:rPr>
              <w:t>о</w:t>
            </w:r>
            <w:r w:rsidRPr="000048EF">
              <w:rPr>
                <w:spacing w:val="-1"/>
              </w:rPr>
              <w:t xml:space="preserve">ванию. Опасные зоны торгового оборудования: понятие, средства индивидуальной и </w:t>
            </w:r>
            <w:r w:rsidRPr="000048EF">
              <w:t>ко</w:t>
            </w:r>
            <w:r w:rsidRPr="000048EF">
              <w:t>л</w:t>
            </w:r>
            <w:r w:rsidRPr="000048EF">
              <w:t>лективной защиты.</w:t>
            </w:r>
          </w:p>
          <w:p w:rsidR="00A868AB" w:rsidRDefault="00A868AB" w:rsidP="00A868AB">
            <w:pPr>
              <w:shd w:val="clear" w:color="auto" w:fill="FFFFFF"/>
              <w:ind w:firstLine="192"/>
              <w:jc w:val="both"/>
            </w:pPr>
            <w:r w:rsidRPr="000048EF">
              <w:rPr>
                <w:spacing w:val="-1"/>
              </w:rPr>
              <w:t xml:space="preserve">Специфические требования безопасности при эксплуатации </w:t>
            </w:r>
            <w:r w:rsidRPr="000048EF">
              <w:rPr>
                <w:spacing w:val="-2"/>
              </w:rPr>
              <w:t>различных типов торгово-технологического оборудования: измерительного, механического, холодильного, фасово</w:t>
            </w:r>
            <w:r w:rsidRPr="000048EF">
              <w:rPr>
                <w:spacing w:val="-2"/>
              </w:rPr>
              <w:t>ч</w:t>
            </w:r>
            <w:r w:rsidRPr="000048EF">
              <w:rPr>
                <w:spacing w:val="-2"/>
              </w:rPr>
              <w:t>но-</w:t>
            </w:r>
            <w:r w:rsidRPr="000048EF">
              <w:rPr>
                <w:spacing w:val="-3"/>
              </w:rPr>
              <w:t xml:space="preserve">упаковочного, подъемно-транспортного, контрольно-кассовой </w:t>
            </w:r>
            <w:r w:rsidRPr="000048EF">
              <w:rPr>
                <w:spacing w:val="-2"/>
              </w:rPr>
              <w:t>техники и др. в предпр</w:t>
            </w:r>
            <w:r w:rsidRPr="000048EF">
              <w:rPr>
                <w:spacing w:val="-2"/>
              </w:rPr>
              <w:t>и</w:t>
            </w:r>
            <w:r w:rsidRPr="000048EF">
              <w:rPr>
                <w:spacing w:val="-2"/>
              </w:rPr>
              <w:t>ятиях торговли. Инструкции по охране</w:t>
            </w:r>
            <w:r w:rsidRPr="000048EF">
              <w:rPr>
                <w:spacing w:val="-2"/>
                <w:sz w:val="18"/>
                <w:szCs w:val="18"/>
              </w:rPr>
              <w:t xml:space="preserve"> </w:t>
            </w:r>
            <w:r w:rsidRPr="000048EF">
              <w:rPr>
                <w:spacing w:val="-2"/>
              </w:rPr>
              <w:t>труда при работе с различными видами технолог</w:t>
            </w:r>
            <w:r w:rsidRPr="000048EF">
              <w:rPr>
                <w:spacing w:val="-2"/>
              </w:rPr>
              <w:t>и</w:t>
            </w:r>
            <w:r w:rsidRPr="000048EF">
              <w:rPr>
                <w:spacing w:val="-2"/>
              </w:rPr>
              <w:t xml:space="preserve">ческого </w:t>
            </w:r>
            <w:r w:rsidRPr="000048EF">
              <w:t>оборудования: регламентируемые ими требования к безопасности оборудования.</w:t>
            </w:r>
          </w:p>
          <w:p w:rsidR="000048EF" w:rsidRPr="000048EF" w:rsidRDefault="000048EF" w:rsidP="00A868AB">
            <w:pPr>
              <w:shd w:val="clear" w:color="auto" w:fill="FFFFFF"/>
              <w:ind w:firstLine="192"/>
              <w:jc w:val="both"/>
            </w:pP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ind w:firstLine="386"/>
              <w:jc w:val="center"/>
              <w:rPr>
                <w:b/>
              </w:rPr>
            </w:pPr>
            <w:r w:rsidRPr="000048EF">
              <w:rPr>
                <w:b/>
              </w:rPr>
              <w:lastRenderedPageBreak/>
              <w:t>Самостоятельная работа при изучении раздела МДК 01.03.</w:t>
            </w:r>
          </w:p>
        </w:tc>
        <w:tc>
          <w:tcPr>
            <w:tcW w:w="1275" w:type="dxa"/>
          </w:tcPr>
          <w:p w:rsidR="00A868AB" w:rsidRPr="000048EF" w:rsidRDefault="00A868AB" w:rsidP="00A868AB">
            <w:pPr>
              <w:shd w:val="clear" w:color="auto" w:fill="FFFFFF"/>
              <w:jc w:val="center"/>
            </w:pPr>
            <w:r w:rsidRPr="000048EF">
              <w:t>46</w:t>
            </w: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shd w:val="clear" w:color="auto" w:fill="FFFFFF"/>
              <w:jc w:val="center"/>
              <w:rPr>
                <w:b/>
              </w:rPr>
            </w:pPr>
            <w:r w:rsidRPr="000048EF">
              <w:rPr>
                <w:b/>
              </w:rPr>
              <w:t>Тематика внеаудиторной самостоятельной работы</w:t>
            </w:r>
          </w:p>
          <w:p w:rsidR="00A868AB" w:rsidRPr="000048EF" w:rsidRDefault="00A868AB" w:rsidP="00A868AB">
            <w:pPr>
              <w:shd w:val="clear" w:color="auto" w:fill="FFFFFF"/>
              <w:ind w:left="32"/>
              <w:rPr>
                <w:b/>
              </w:rPr>
            </w:pPr>
            <w:r w:rsidRPr="000048EF">
              <w:rPr>
                <w:b/>
                <w:spacing w:val="-2"/>
              </w:rPr>
              <w:t>К теме Введение</w:t>
            </w:r>
          </w:p>
          <w:p w:rsidR="00A868AB" w:rsidRPr="000048EF" w:rsidRDefault="00A868AB" w:rsidP="00A868AB">
            <w:pPr>
              <w:widowControl w:val="0"/>
              <w:numPr>
                <w:ilvl w:val="0"/>
                <w:numId w:val="118"/>
              </w:numPr>
              <w:shd w:val="clear" w:color="auto" w:fill="FFFFFF"/>
              <w:tabs>
                <w:tab w:val="left" w:pos="524"/>
              </w:tabs>
              <w:autoSpaceDE w:val="0"/>
              <w:autoSpaceDN w:val="0"/>
              <w:adjustRightInd w:val="0"/>
              <w:ind w:left="524" w:right="16" w:hanging="252"/>
              <w:jc w:val="both"/>
              <w:rPr>
                <w:spacing w:val="-19"/>
              </w:rPr>
            </w:pPr>
            <w:r w:rsidRPr="000048EF">
              <w:t xml:space="preserve">Изучите цели, задачи и предмет учебной дисциплины. Для чего менеджерам по </w:t>
            </w:r>
            <w:r w:rsidRPr="000048EF">
              <w:rPr>
                <w:spacing w:val="-3"/>
              </w:rPr>
              <w:t>продаже необходимо знать технолог</w:t>
            </w:r>
            <w:r w:rsidRPr="000048EF">
              <w:rPr>
                <w:spacing w:val="-3"/>
              </w:rPr>
              <w:t>и</w:t>
            </w:r>
            <w:r w:rsidRPr="000048EF">
              <w:rPr>
                <w:spacing w:val="-3"/>
              </w:rPr>
              <w:t>ческое оборудование торговых организаций?</w:t>
            </w:r>
          </w:p>
          <w:p w:rsidR="00A868AB" w:rsidRPr="000048EF" w:rsidRDefault="00A868AB" w:rsidP="00A868AB">
            <w:pPr>
              <w:widowControl w:val="0"/>
              <w:numPr>
                <w:ilvl w:val="0"/>
                <w:numId w:val="118"/>
              </w:numPr>
              <w:shd w:val="clear" w:color="auto" w:fill="FFFFFF"/>
              <w:tabs>
                <w:tab w:val="left" w:pos="524"/>
              </w:tabs>
              <w:autoSpaceDE w:val="0"/>
              <w:autoSpaceDN w:val="0"/>
              <w:adjustRightInd w:val="0"/>
              <w:ind w:left="524" w:right="28" w:hanging="252"/>
              <w:jc w:val="both"/>
              <w:rPr>
                <w:spacing w:val="-9"/>
              </w:rPr>
            </w:pPr>
            <w:r w:rsidRPr="000048EF">
              <w:t>Рассмотрите основные направления научно-технического прогресса в области технического оснащения торговых о</w:t>
            </w:r>
            <w:r w:rsidRPr="000048EF">
              <w:t>р</w:t>
            </w:r>
            <w:r w:rsidRPr="000048EF">
              <w:t>ганизаций.</w:t>
            </w:r>
          </w:p>
          <w:p w:rsidR="00A868AB" w:rsidRPr="000048EF" w:rsidRDefault="00A868AB" w:rsidP="00A868AB">
            <w:pPr>
              <w:widowControl w:val="0"/>
              <w:numPr>
                <w:ilvl w:val="0"/>
                <w:numId w:val="118"/>
              </w:numPr>
              <w:shd w:val="clear" w:color="auto" w:fill="FFFFFF"/>
              <w:tabs>
                <w:tab w:val="left" w:pos="524"/>
              </w:tabs>
              <w:autoSpaceDE w:val="0"/>
              <w:autoSpaceDN w:val="0"/>
              <w:adjustRightInd w:val="0"/>
              <w:ind w:left="524" w:right="24" w:hanging="252"/>
              <w:jc w:val="both"/>
              <w:rPr>
                <w:spacing w:val="-11"/>
              </w:rPr>
            </w:pPr>
            <w:r w:rsidRPr="000048EF">
              <w:t>Какова роль технического оснащения в улучшении культуры обслуживания, повышении производительности труда работников торговли и рентабельности организации?</w:t>
            </w:r>
          </w:p>
          <w:p w:rsidR="00A868AB" w:rsidRPr="000048EF" w:rsidRDefault="00A868AB" w:rsidP="00A868AB">
            <w:pPr>
              <w:widowControl w:val="0"/>
              <w:numPr>
                <w:ilvl w:val="0"/>
                <w:numId w:val="118"/>
              </w:numPr>
              <w:shd w:val="clear" w:color="auto" w:fill="FFFFFF"/>
              <w:tabs>
                <w:tab w:val="left" w:pos="524"/>
              </w:tabs>
              <w:autoSpaceDE w:val="0"/>
              <w:autoSpaceDN w:val="0"/>
              <w:adjustRightInd w:val="0"/>
              <w:ind w:left="524" w:right="28" w:hanging="252"/>
              <w:jc w:val="both"/>
              <w:rPr>
                <w:spacing w:val="-10"/>
              </w:rPr>
            </w:pPr>
            <w:r w:rsidRPr="000048EF">
              <w:t>Разработайте схему классификации торгового оборудования по обобщающим признакам и функциональному назн</w:t>
            </w:r>
            <w:r w:rsidRPr="000048EF">
              <w:t>а</w:t>
            </w:r>
            <w:r w:rsidRPr="000048EF">
              <w:t>чению.</w:t>
            </w:r>
          </w:p>
          <w:p w:rsidR="00A868AB" w:rsidRPr="000048EF" w:rsidRDefault="00A868AB" w:rsidP="00A868AB">
            <w:pPr>
              <w:shd w:val="clear" w:color="auto" w:fill="FFFFFF"/>
              <w:ind w:left="20"/>
              <w:rPr>
                <w:b/>
              </w:rPr>
            </w:pPr>
            <w:r w:rsidRPr="000048EF">
              <w:rPr>
                <w:b/>
                <w:spacing w:val="-3"/>
              </w:rPr>
              <w:t>К теме 1.1.</w:t>
            </w:r>
          </w:p>
          <w:p w:rsidR="00A868AB" w:rsidRPr="000048EF" w:rsidRDefault="00A868AB" w:rsidP="00A868AB">
            <w:pPr>
              <w:widowControl w:val="0"/>
              <w:numPr>
                <w:ilvl w:val="0"/>
                <w:numId w:val="119"/>
              </w:numPr>
              <w:shd w:val="clear" w:color="auto" w:fill="FFFFFF"/>
              <w:tabs>
                <w:tab w:val="left" w:pos="508"/>
              </w:tabs>
              <w:autoSpaceDE w:val="0"/>
              <w:autoSpaceDN w:val="0"/>
              <w:adjustRightInd w:val="0"/>
              <w:ind w:left="264"/>
              <w:rPr>
                <w:spacing w:val="-19"/>
              </w:rPr>
            </w:pPr>
            <w:r w:rsidRPr="000048EF">
              <w:rPr>
                <w:spacing w:val="-4"/>
              </w:rPr>
              <w:t>Укажите назначение торговой мебели.</w:t>
            </w:r>
          </w:p>
          <w:p w:rsidR="00A868AB" w:rsidRPr="000048EF" w:rsidRDefault="00A868AB" w:rsidP="00A868AB">
            <w:pPr>
              <w:widowControl w:val="0"/>
              <w:numPr>
                <w:ilvl w:val="0"/>
                <w:numId w:val="119"/>
              </w:numPr>
              <w:shd w:val="clear" w:color="auto" w:fill="FFFFFF"/>
              <w:tabs>
                <w:tab w:val="left" w:pos="508"/>
              </w:tabs>
              <w:autoSpaceDE w:val="0"/>
              <w:autoSpaceDN w:val="0"/>
              <w:adjustRightInd w:val="0"/>
              <w:ind w:left="264"/>
              <w:rPr>
                <w:spacing w:val="-9"/>
              </w:rPr>
            </w:pPr>
            <w:r w:rsidRPr="000048EF">
              <w:rPr>
                <w:spacing w:val="-5"/>
              </w:rPr>
              <w:t>Разработайте схему классификации торговой*мебели.</w:t>
            </w:r>
          </w:p>
          <w:p w:rsidR="00A868AB" w:rsidRPr="000048EF" w:rsidRDefault="00A868AB" w:rsidP="00A868AB">
            <w:pPr>
              <w:widowControl w:val="0"/>
              <w:numPr>
                <w:ilvl w:val="0"/>
                <w:numId w:val="119"/>
              </w:numPr>
              <w:shd w:val="clear" w:color="auto" w:fill="FFFFFF"/>
              <w:tabs>
                <w:tab w:val="left" w:pos="508"/>
              </w:tabs>
              <w:autoSpaceDE w:val="0"/>
              <w:autoSpaceDN w:val="0"/>
              <w:adjustRightInd w:val="0"/>
              <w:ind w:left="508" w:right="44" w:hanging="244"/>
              <w:jc w:val="both"/>
              <w:rPr>
                <w:spacing w:val="-11"/>
              </w:rPr>
            </w:pPr>
            <w:r w:rsidRPr="000048EF">
              <w:rPr>
                <w:spacing w:val="-4"/>
              </w:rPr>
              <w:t xml:space="preserve">Дайте определение понятии «типизация» и «унификация мебели». В чем их общность и </w:t>
            </w:r>
            <w:r w:rsidRPr="000048EF">
              <w:t>различия?</w:t>
            </w:r>
          </w:p>
          <w:p w:rsidR="00A868AB" w:rsidRPr="000048EF" w:rsidRDefault="00A868AB" w:rsidP="00A868AB">
            <w:pPr>
              <w:widowControl w:val="0"/>
              <w:numPr>
                <w:ilvl w:val="0"/>
                <w:numId w:val="119"/>
              </w:numPr>
              <w:shd w:val="clear" w:color="auto" w:fill="FFFFFF"/>
              <w:tabs>
                <w:tab w:val="left" w:pos="508"/>
              </w:tabs>
              <w:autoSpaceDE w:val="0"/>
              <w:autoSpaceDN w:val="0"/>
              <w:adjustRightInd w:val="0"/>
              <w:ind w:left="264"/>
              <w:rPr>
                <w:spacing w:val="-12"/>
              </w:rPr>
            </w:pPr>
            <w:r w:rsidRPr="000048EF">
              <w:rPr>
                <w:spacing w:val="-4"/>
              </w:rPr>
              <w:t>Рассмотрите требования, предъявляемые к мебели.</w:t>
            </w:r>
          </w:p>
          <w:p w:rsidR="00A868AB" w:rsidRPr="000048EF" w:rsidRDefault="00A868AB" w:rsidP="00A868AB">
            <w:pPr>
              <w:widowControl w:val="0"/>
              <w:numPr>
                <w:ilvl w:val="0"/>
                <w:numId w:val="119"/>
              </w:numPr>
              <w:shd w:val="clear" w:color="auto" w:fill="FFFFFF"/>
              <w:tabs>
                <w:tab w:val="left" w:pos="508"/>
              </w:tabs>
              <w:autoSpaceDE w:val="0"/>
              <w:autoSpaceDN w:val="0"/>
              <w:adjustRightInd w:val="0"/>
              <w:ind w:left="508" w:right="44" w:hanging="244"/>
              <w:jc w:val="both"/>
              <w:rPr>
                <w:spacing w:val="-13"/>
              </w:rPr>
            </w:pPr>
            <w:r w:rsidRPr="000048EF">
              <w:t>Дайте характеристику торговой мебели разных видов и типов по назначению, особенностям устройства и примен</w:t>
            </w:r>
            <w:r w:rsidRPr="000048EF">
              <w:t>е</w:t>
            </w:r>
            <w:r w:rsidRPr="000048EF">
              <w:t>ния.</w:t>
            </w:r>
          </w:p>
          <w:p w:rsidR="00A868AB" w:rsidRPr="000048EF" w:rsidRDefault="00A868AB" w:rsidP="00A868AB">
            <w:pPr>
              <w:shd w:val="clear" w:color="auto" w:fill="FFFFFF"/>
              <w:tabs>
                <w:tab w:val="left" w:pos="516"/>
              </w:tabs>
              <w:ind w:left="12" w:firstLine="244"/>
              <w:rPr>
                <w:spacing w:val="-3"/>
              </w:rPr>
            </w:pPr>
            <w:r w:rsidRPr="000048EF">
              <w:rPr>
                <w:spacing w:val="-10"/>
              </w:rPr>
              <w:t>6.</w:t>
            </w:r>
            <w:r w:rsidRPr="000048EF">
              <w:tab/>
            </w:r>
            <w:r w:rsidRPr="000048EF">
              <w:rPr>
                <w:spacing w:val="-3"/>
              </w:rPr>
              <w:t>Укажите основные перспективные направления совершенствования торговой мебели.</w:t>
            </w:r>
          </w:p>
          <w:p w:rsidR="00A868AB" w:rsidRPr="000048EF" w:rsidRDefault="00A868AB" w:rsidP="00A868AB">
            <w:pPr>
              <w:shd w:val="clear" w:color="auto" w:fill="FFFFFF"/>
              <w:tabs>
                <w:tab w:val="left" w:pos="516"/>
              </w:tabs>
              <w:rPr>
                <w:b/>
              </w:rPr>
            </w:pPr>
            <w:r w:rsidRPr="000048EF">
              <w:rPr>
                <w:b/>
              </w:rPr>
              <w:t>К теме 1.2.</w:t>
            </w:r>
          </w:p>
          <w:p w:rsidR="00A868AB" w:rsidRPr="000048EF" w:rsidRDefault="00A868AB" w:rsidP="00A868AB">
            <w:pPr>
              <w:widowControl w:val="0"/>
              <w:numPr>
                <w:ilvl w:val="0"/>
                <w:numId w:val="120"/>
              </w:numPr>
              <w:shd w:val="clear" w:color="auto" w:fill="FFFFFF"/>
              <w:tabs>
                <w:tab w:val="left" w:pos="500"/>
              </w:tabs>
              <w:autoSpaceDE w:val="0"/>
              <w:autoSpaceDN w:val="0"/>
              <w:adjustRightInd w:val="0"/>
              <w:ind w:left="248"/>
              <w:rPr>
                <w:spacing w:val="-19"/>
              </w:rPr>
            </w:pPr>
            <w:r w:rsidRPr="000048EF">
              <w:rPr>
                <w:spacing w:val="-3"/>
              </w:rPr>
              <w:t>Дайте определение понятия «торговый инвентарь» и укажите его назначение.</w:t>
            </w:r>
          </w:p>
          <w:p w:rsidR="00A868AB" w:rsidRPr="000048EF" w:rsidRDefault="00A868AB" w:rsidP="00A868AB">
            <w:pPr>
              <w:widowControl w:val="0"/>
              <w:numPr>
                <w:ilvl w:val="0"/>
                <w:numId w:val="120"/>
              </w:numPr>
              <w:shd w:val="clear" w:color="auto" w:fill="FFFFFF"/>
              <w:tabs>
                <w:tab w:val="left" w:pos="500"/>
              </w:tabs>
              <w:autoSpaceDE w:val="0"/>
              <w:autoSpaceDN w:val="0"/>
              <w:adjustRightInd w:val="0"/>
              <w:ind w:left="248"/>
              <w:rPr>
                <w:spacing w:val="-11"/>
              </w:rPr>
            </w:pPr>
            <w:r w:rsidRPr="000048EF">
              <w:rPr>
                <w:spacing w:val="-4"/>
              </w:rPr>
              <w:t>Разработайте схему классификации инвентаря</w:t>
            </w:r>
          </w:p>
          <w:p w:rsidR="00A868AB" w:rsidRPr="000048EF" w:rsidRDefault="00A868AB" w:rsidP="00A868AB">
            <w:pPr>
              <w:widowControl w:val="0"/>
              <w:numPr>
                <w:ilvl w:val="0"/>
                <w:numId w:val="120"/>
              </w:numPr>
              <w:shd w:val="clear" w:color="auto" w:fill="FFFFFF"/>
              <w:tabs>
                <w:tab w:val="left" w:pos="500"/>
              </w:tabs>
              <w:autoSpaceDE w:val="0"/>
              <w:autoSpaceDN w:val="0"/>
              <w:adjustRightInd w:val="0"/>
              <w:ind w:left="248"/>
              <w:rPr>
                <w:spacing w:val="-11"/>
              </w:rPr>
            </w:pPr>
            <w:r w:rsidRPr="000048EF">
              <w:rPr>
                <w:spacing w:val="-3"/>
              </w:rPr>
              <w:t>Разберите требования, предъявляемые к торговому инвентарю.</w:t>
            </w:r>
          </w:p>
          <w:p w:rsidR="00A868AB" w:rsidRPr="000048EF" w:rsidRDefault="00A868AB" w:rsidP="00A868AB">
            <w:pPr>
              <w:widowControl w:val="0"/>
              <w:numPr>
                <w:ilvl w:val="0"/>
                <w:numId w:val="120"/>
              </w:numPr>
              <w:shd w:val="clear" w:color="auto" w:fill="FFFFFF"/>
              <w:tabs>
                <w:tab w:val="left" w:pos="500"/>
              </w:tabs>
              <w:autoSpaceDE w:val="0"/>
              <w:autoSpaceDN w:val="0"/>
              <w:adjustRightInd w:val="0"/>
              <w:ind w:right="672" w:firstLine="248"/>
              <w:rPr>
                <w:spacing w:val="-14"/>
              </w:rPr>
            </w:pPr>
            <w:r w:rsidRPr="000048EF">
              <w:rPr>
                <w:spacing w:val="-4"/>
              </w:rPr>
              <w:t xml:space="preserve">Сравните разные виды инвентаря по назначению и особенностям устройства. </w:t>
            </w:r>
          </w:p>
          <w:p w:rsidR="00A868AB" w:rsidRPr="000048EF" w:rsidRDefault="00A868AB" w:rsidP="00A868AB">
            <w:pPr>
              <w:shd w:val="clear" w:color="auto" w:fill="FFFFFF"/>
              <w:tabs>
                <w:tab w:val="left" w:pos="500"/>
              </w:tabs>
              <w:ind w:right="672"/>
              <w:rPr>
                <w:b/>
                <w:spacing w:val="-14"/>
              </w:rPr>
            </w:pPr>
            <w:r w:rsidRPr="000048EF">
              <w:rPr>
                <w:b/>
              </w:rPr>
              <w:t>К теме 2.1.</w:t>
            </w:r>
          </w:p>
          <w:p w:rsidR="00A868AB" w:rsidRPr="000048EF" w:rsidRDefault="00A868AB" w:rsidP="00A868AB">
            <w:pPr>
              <w:widowControl w:val="0"/>
              <w:numPr>
                <w:ilvl w:val="0"/>
                <w:numId w:val="121"/>
              </w:numPr>
              <w:shd w:val="clear" w:color="auto" w:fill="FFFFFF"/>
              <w:tabs>
                <w:tab w:val="left" w:pos="484"/>
              </w:tabs>
              <w:autoSpaceDE w:val="0"/>
              <w:autoSpaceDN w:val="0"/>
              <w:adjustRightInd w:val="0"/>
              <w:spacing w:before="4"/>
              <w:ind w:left="240"/>
              <w:rPr>
                <w:spacing w:val="-19"/>
              </w:rPr>
            </w:pPr>
            <w:r w:rsidRPr="000048EF">
              <w:rPr>
                <w:spacing w:val="-3"/>
              </w:rPr>
              <w:t>Рассмотрите понятие и назначение измерительного оборудования.</w:t>
            </w:r>
          </w:p>
          <w:p w:rsidR="00A868AB" w:rsidRPr="000048EF" w:rsidRDefault="00A868AB" w:rsidP="00A868AB">
            <w:pPr>
              <w:widowControl w:val="0"/>
              <w:numPr>
                <w:ilvl w:val="0"/>
                <w:numId w:val="121"/>
              </w:numPr>
              <w:shd w:val="clear" w:color="auto" w:fill="FFFFFF"/>
              <w:tabs>
                <w:tab w:val="left" w:pos="484"/>
              </w:tabs>
              <w:autoSpaceDE w:val="0"/>
              <w:autoSpaceDN w:val="0"/>
              <w:adjustRightInd w:val="0"/>
              <w:ind w:left="240"/>
              <w:rPr>
                <w:spacing w:val="-9"/>
              </w:rPr>
            </w:pPr>
            <w:r w:rsidRPr="000048EF">
              <w:rPr>
                <w:spacing w:val="-3"/>
              </w:rPr>
              <w:t>Разработайте схему классификации измерительного оборудования.</w:t>
            </w:r>
          </w:p>
          <w:p w:rsidR="00A868AB" w:rsidRPr="000048EF" w:rsidRDefault="00A868AB" w:rsidP="00A868AB">
            <w:pPr>
              <w:widowControl w:val="0"/>
              <w:numPr>
                <w:ilvl w:val="0"/>
                <w:numId w:val="121"/>
              </w:numPr>
              <w:shd w:val="clear" w:color="auto" w:fill="FFFFFF"/>
              <w:tabs>
                <w:tab w:val="left" w:pos="484"/>
              </w:tabs>
              <w:autoSpaceDE w:val="0"/>
              <w:autoSpaceDN w:val="0"/>
              <w:adjustRightInd w:val="0"/>
              <w:ind w:left="240"/>
              <w:rPr>
                <w:spacing w:val="-11"/>
              </w:rPr>
            </w:pPr>
            <w:r w:rsidRPr="000048EF">
              <w:rPr>
                <w:spacing w:val="-3"/>
              </w:rPr>
              <w:t>Разберите требования, предъявляемые к измерительному оборудованию.</w:t>
            </w:r>
          </w:p>
          <w:p w:rsidR="00A868AB" w:rsidRPr="000048EF" w:rsidRDefault="00A868AB" w:rsidP="00A868AB">
            <w:pPr>
              <w:widowControl w:val="0"/>
              <w:numPr>
                <w:ilvl w:val="0"/>
                <w:numId w:val="121"/>
              </w:numPr>
              <w:shd w:val="clear" w:color="auto" w:fill="FFFFFF"/>
              <w:tabs>
                <w:tab w:val="left" w:pos="484"/>
              </w:tabs>
              <w:autoSpaceDE w:val="0"/>
              <w:autoSpaceDN w:val="0"/>
              <w:adjustRightInd w:val="0"/>
              <w:ind w:left="240"/>
              <w:rPr>
                <w:spacing w:val="-10"/>
              </w:rPr>
            </w:pPr>
            <w:r w:rsidRPr="000048EF">
              <w:rPr>
                <w:spacing w:val="-3"/>
              </w:rPr>
              <w:t>Укажите правила эксплуатации измерительного оборудования.</w:t>
            </w:r>
          </w:p>
          <w:p w:rsidR="00A868AB" w:rsidRPr="000048EF" w:rsidRDefault="00A868AB" w:rsidP="00A868AB">
            <w:pPr>
              <w:widowControl w:val="0"/>
              <w:numPr>
                <w:ilvl w:val="0"/>
                <w:numId w:val="121"/>
              </w:numPr>
              <w:shd w:val="clear" w:color="auto" w:fill="FFFFFF"/>
              <w:tabs>
                <w:tab w:val="left" w:pos="484"/>
              </w:tabs>
              <w:autoSpaceDE w:val="0"/>
              <w:autoSpaceDN w:val="0"/>
              <w:adjustRightInd w:val="0"/>
              <w:ind w:left="240"/>
              <w:rPr>
                <w:spacing w:val="-10"/>
              </w:rPr>
            </w:pPr>
            <w:r w:rsidRPr="000048EF">
              <w:rPr>
                <w:spacing w:val="-3"/>
              </w:rPr>
              <w:t>Для каких видов измерительного оборудования проводится поверка и для чего?</w:t>
            </w:r>
          </w:p>
          <w:p w:rsidR="00A868AB" w:rsidRPr="000048EF" w:rsidRDefault="00A868AB" w:rsidP="00A868AB">
            <w:pPr>
              <w:widowControl w:val="0"/>
              <w:numPr>
                <w:ilvl w:val="0"/>
                <w:numId w:val="121"/>
              </w:numPr>
              <w:shd w:val="clear" w:color="auto" w:fill="FFFFFF"/>
              <w:tabs>
                <w:tab w:val="left" w:pos="484"/>
              </w:tabs>
              <w:autoSpaceDE w:val="0"/>
              <w:autoSpaceDN w:val="0"/>
              <w:adjustRightInd w:val="0"/>
              <w:ind w:left="240"/>
              <w:rPr>
                <w:spacing w:val="-10"/>
              </w:rPr>
            </w:pPr>
            <w:r w:rsidRPr="000048EF">
              <w:rPr>
                <w:spacing w:val="-2"/>
              </w:rPr>
              <w:t>Проверьте с использованием простейших приемов правильность диапазона показаний</w:t>
            </w:r>
            <w:r w:rsidRPr="000048EF">
              <w:rPr>
                <w:spacing w:val="-5"/>
              </w:rPr>
              <w:t xml:space="preserve"> весов, мер длины и объема.</w:t>
            </w:r>
          </w:p>
          <w:p w:rsidR="00A868AB" w:rsidRPr="000048EF" w:rsidRDefault="00A868AB" w:rsidP="00A868AB">
            <w:pPr>
              <w:shd w:val="clear" w:color="auto" w:fill="FFFFFF"/>
              <w:ind w:left="56" w:right="4368" w:hanging="56"/>
              <w:jc w:val="both"/>
              <w:rPr>
                <w:b/>
              </w:rPr>
            </w:pPr>
            <w:r w:rsidRPr="000048EF">
              <w:rPr>
                <w:b/>
              </w:rPr>
              <w:t>К теме 2.2.</w:t>
            </w:r>
          </w:p>
          <w:p w:rsidR="00A868AB" w:rsidRPr="000048EF" w:rsidRDefault="00A868AB" w:rsidP="00A868AB">
            <w:pPr>
              <w:widowControl w:val="0"/>
              <w:numPr>
                <w:ilvl w:val="0"/>
                <w:numId w:val="122"/>
              </w:numPr>
              <w:shd w:val="clear" w:color="auto" w:fill="FFFFFF"/>
              <w:tabs>
                <w:tab w:val="left" w:pos="532"/>
              </w:tabs>
              <w:autoSpaceDE w:val="0"/>
              <w:autoSpaceDN w:val="0"/>
              <w:adjustRightInd w:val="0"/>
              <w:ind w:left="532" w:right="4" w:hanging="252"/>
              <w:jc w:val="both"/>
              <w:rPr>
                <w:spacing w:val="-19"/>
              </w:rPr>
            </w:pPr>
            <w:r w:rsidRPr="000048EF">
              <w:rPr>
                <w:spacing w:val="-3"/>
              </w:rPr>
              <w:t xml:space="preserve">Сравните электронные и механические весы по назначению, устройству, техническим </w:t>
            </w:r>
            <w:r w:rsidRPr="000048EF">
              <w:t>характеристикам и правилам эк</w:t>
            </w:r>
            <w:r w:rsidRPr="000048EF">
              <w:t>с</w:t>
            </w:r>
            <w:r w:rsidRPr="000048EF">
              <w:t>плуатации.</w:t>
            </w:r>
          </w:p>
          <w:p w:rsidR="00A868AB" w:rsidRPr="000048EF" w:rsidRDefault="00A868AB" w:rsidP="00A868AB">
            <w:pPr>
              <w:widowControl w:val="0"/>
              <w:numPr>
                <w:ilvl w:val="0"/>
                <w:numId w:val="122"/>
              </w:numPr>
              <w:shd w:val="clear" w:color="auto" w:fill="FFFFFF"/>
              <w:tabs>
                <w:tab w:val="left" w:pos="532"/>
              </w:tabs>
              <w:autoSpaceDE w:val="0"/>
              <w:autoSpaceDN w:val="0"/>
              <w:adjustRightInd w:val="0"/>
              <w:ind w:left="532" w:hanging="252"/>
              <w:jc w:val="both"/>
              <w:rPr>
                <w:spacing w:val="-11"/>
              </w:rPr>
            </w:pPr>
            <w:r w:rsidRPr="000048EF">
              <w:rPr>
                <w:spacing w:val="-3"/>
              </w:rPr>
              <w:t xml:space="preserve">Сравните настольные и платформенные весы по назначению, устройству, техническим </w:t>
            </w:r>
            <w:r w:rsidRPr="000048EF">
              <w:t xml:space="preserve">характеристикам и правилам </w:t>
            </w:r>
            <w:r w:rsidRPr="000048EF">
              <w:lastRenderedPageBreak/>
              <w:t>эксплуатации.</w:t>
            </w:r>
          </w:p>
          <w:p w:rsidR="00A868AB" w:rsidRPr="000048EF" w:rsidRDefault="00A868AB" w:rsidP="00A868AB">
            <w:pPr>
              <w:widowControl w:val="0"/>
              <w:numPr>
                <w:ilvl w:val="0"/>
                <w:numId w:val="122"/>
              </w:numPr>
              <w:shd w:val="clear" w:color="auto" w:fill="FFFFFF"/>
              <w:tabs>
                <w:tab w:val="left" w:pos="532"/>
              </w:tabs>
              <w:autoSpaceDE w:val="0"/>
              <w:autoSpaceDN w:val="0"/>
              <w:adjustRightInd w:val="0"/>
              <w:ind w:left="532" w:hanging="252"/>
              <w:jc w:val="both"/>
              <w:rPr>
                <w:spacing w:val="-11"/>
              </w:rPr>
            </w:pPr>
            <w:r w:rsidRPr="000048EF">
              <w:t xml:space="preserve">Осуществите выбор весов определенного типа для: а) минимаркета с площадью </w:t>
            </w:r>
            <w:r w:rsidRPr="000048EF">
              <w:rPr>
                <w:spacing w:val="-2"/>
              </w:rPr>
              <w:t xml:space="preserve">торгового зала </w:t>
            </w:r>
            <w:smartTag w:uri="urn:schemas-microsoft-com:office:smarttags" w:element="metricconverter">
              <w:smartTagPr>
                <w:attr w:name="ProductID" w:val="50 м2"/>
              </w:smartTagPr>
              <w:r w:rsidRPr="000048EF">
                <w:rPr>
                  <w:spacing w:val="-2"/>
                </w:rPr>
                <w:t>50 м</w:t>
              </w:r>
              <w:r w:rsidRPr="000048EF">
                <w:rPr>
                  <w:spacing w:val="-2"/>
                  <w:vertAlign w:val="superscript"/>
                </w:rPr>
                <w:t>2</w:t>
              </w:r>
            </w:smartTag>
            <w:r w:rsidRPr="000048EF">
              <w:rPr>
                <w:spacing w:val="-2"/>
              </w:rPr>
              <w:t xml:space="preserve">; б) супермаркета с площадью торгового зала </w:t>
            </w:r>
            <w:smartTag w:uri="urn:schemas-microsoft-com:office:smarttags" w:element="metricconverter">
              <w:smartTagPr>
                <w:attr w:name="ProductID" w:val="600 м2"/>
              </w:smartTagPr>
              <w:r w:rsidRPr="000048EF">
                <w:rPr>
                  <w:spacing w:val="-2"/>
                </w:rPr>
                <w:t>600 м</w:t>
              </w:r>
              <w:r w:rsidRPr="000048EF">
                <w:rPr>
                  <w:spacing w:val="-2"/>
                  <w:vertAlign w:val="superscript"/>
                </w:rPr>
                <w:t>2</w:t>
              </w:r>
            </w:smartTag>
            <w:r w:rsidRPr="000048EF">
              <w:rPr>
                <w:spacing w:val="-2"/>
              </w:rPr>
              <w:t xml:space="preserve">. Обоснуйте </w:t>
            </w:r>
            <w:r w:rsidRPr="000048EF">
              <w:t>выбор с учетом рекомендованных норм оснащения торговых организ</w:t>
            </w:r>
            <w:r w:rsidRPr="000048EF">
              <w:t>а</w:t>
            </w:r>
            <w:r w:rsidRPr="000048EF">
              <w:t>ций весоизмерительным оборудованием.</w:t>
            </w:r>
          </w:p>
          <w:p w:rsidR="00A868AB" w:rsidRPr="000048EF" w:rsidRDefault="00A868AB" w:rsidP="00A868AB">
            <w:pPr>
              <w:widowControl w:val="0"/>
              <w:numPr>
                <w:ilvl w:val="0"/>
                <w:numId w:val="122"/>
              </w:numPr>
              <w:shd w:val="clear" w:color="auto" w:fill="FFFFFF"/>
              <w:tabs>
                <w:tab w:val="left" w:pos="532"/>
              </w:tabs>
              <w:autoSpaceDE w:val="0"/>
              <w:autoSpaceDN w:val="0"/>
              <w:adjustRightInd w:val="0"/>
              <w:ind w:left="532" w:right="4" w:hanging="252"/>
              <w:jc w:val="both"/>
              <w:rPr>
                <w:spacing w:val="-8"/>
              </w:rPr>
            </w:pPr>
            <w:r w:rsidRPr="000048EF">
              <w:t>Проверьте наличие поверочных клейм на весах в магазине, где Вы проходили практику.</w:t>
            </w:r>
          </w:p>
          <w:p w:rsidR="00A868AB" w:rsidRPr="000048EF" w:rsidRDefault="00A868AB" w:rsidP="00A868AB">
            <w:pPr>
              <w:shd w:val="clear" w:color="auto" w:fill="FFFFFF"/>
              <w:ind w:left="36"/>
              <w:jc w:val="both"/>
              <w:rPr>
                <w:b/>
              </w:rPr>
            </w:pPr>
            <w:r w:rsidRPr="000048EF">
              <w:rPr>
                <w:b/>
                <w:spacing w:val="-3"/>
              </w:rPr>
              <w:t>К теме 2.3.</w:t>
            </w:r>
          </w:p>
          <w:p w:rsidR="00A868AB" w:rsidRPr="000048EF" w:rsidRDefault="00A868AB" w:rsidP="00A868AB">
            <w:pPr>
              <w:widowControl w:val="0"/>
              <w:numPr>
                <w:ilvl w:val="0"/>
                <w:numId w:val="123"/>
              </w:numPr>
              <w:shd w:val="clear" w:color="auto" w:fill="FFFFFF"/>
              <w:tabs>
                <w:tab w:val="left" w:pos="528"/>
              </w:tabs>
              <w:autoSpaceDE w:val="0"/>
              <w:autoSpaceDN w:val="0"/>
              <w:adjustRightInd w:val="0"/>
              <w:ind w:left="276"/>
              <w:jc w:val="both"/>
              <w:rPr>
                <w:spacing w:val="-17"/>
              </w:rPr>
            </w:pPr>
            <w:r w:rsidRPr="000048EF">
              <w:rPr>
                <w:spacing w:val="-3"/>
              </w:rPr>
              <w:t>Изучите правовую базу метрологического обеспечения измерительного оборудования.</w:t>
            </w:r>
          </w:p>
          <w:p w:rsidR="00A868AB" w:rsidRPr="000048EF" w:rsidRDefault="00A868AB" w:rsidP="00A868AB">
            <w:pPr>
              <w:widowControl w:val="0"/>
              <w:numPr>
                <w:ilvl w:val="0"/>
                <w:numId w:val="123"/>
              </w:numPr>
              <w:shd w:val="clear" w:color="auto" w:fill="FFFFFF"/>
              <w:tabs>
                <w:tab w:val="left" w:pos="528"/>
              </w:tabs>
              <w:autoSpaceDE w:val="0"/>
              <w:autoSpaceDN w:val="0"/>
              <w:adjustRightInd w:val="0"/>
              <w:spacing w:before="4"/>
              <w:ind w:left="276"/>
              <w:jc w:val="both"/>
              <w:rPr>
                <w:spacing w:val="-11"/>
              </w:rPr>
            </w:pPr>
            <w:r w:rsidRPr="000048EF">
              <w:rPr>
                <w:spacing w:val="-3"/>
              </w:rPr>
              <w:t>Выявите, какое измерительное оборудование подлежит поверке.</w:t>
            </w:r>
          </w:p>
          <w:p w:rsidR="00A868AB" w:rsidRPr="000048EF" w:rsidRDefault="00A868AB" w:rsidP="00A868AB">
            <w:pPr>
              <w:widowControl w:val="0"/>
              <w:numPr>
                <w:ilvl w:val="0"/>
                <w:numId w:val="123"/>
              </w:numPr>
              <w:shd w:val="clear" w:color="auto" w:fill="FFFFFF"/>
              <w:tabs>
                <w:tab w:val="left" w:pos="528"/>
              </w:tabs>
              <w:autoSpaceDE w:val="0"/>
              <w:autoSpaceDN w:val="0"/>
              <w:adjustRightInd w:val="0"/>
              <w:ind w:left="528" w:hanging="252"/>
              <w:jc w:val="both"/>
              <w:rPr>
                <w:spacing w:val="-11"/>
              </w:rPr>
            </w:pPr>
            <w:r w:rsidRPr="000048EF">
              <w:t>Укажите способы подтверждения соответствия, применяемые при поверке оборудования.</w:t>
            </w:r>
          </w:p>
          <w:p w:rsidR="00A868AB" w:rsidRPr="000048EF" w:rsidRDefault="00A868AB" w:rsidP="00A868AB">
            <w:pPr>
              <w:widowControl w:val="0"/>
              <w:numPr>
                <w:ilvl w:val="0"/>
                <w:numId w:val="123"/>
              </w:numPr>
              <w:shd w:val="clear" w:color="auto" w:fill="FFFFFF"/>
              <w:tabs>
                <w:tab w:val="left" w:pos="528"/>
              </w:tabs>
              <w:autoSpaceDE w:val="0"/>
              <w:autoSpaceDN w:val="0"/>
              <w:adjustRightInd w:val="0"/>
              <w:ind w:left="528" w:right="16" w:hanging="252"/>
              <w:jc w:val="both"/>
              <w:rPr>
                <w:spacing w:val="-8"/>
              </w:rPr>
            </w:pPr>
            <w:r w:rsidRPr="000048EF">
              <w:rPr>
                <w:spacing w:val="-3"/>
              </w:rPr>
              <w:t xml:space="preserve">Рассмотрите порядок технического обслуживания весоизмерительного оборудования и </w:t>
            </w:r>
            <w:r w:rsidRPr="000048EF">
              <w:t>отразите последовательность операций в виде схемы.</w:t>
            </w:r>
          </w:p>
          <w:p w:rsidR="00A868AB" w:rsidRPr="000048EF" w:rsidRDefault="00A868AB" w:rsidP="00A868AB">
            <w:pPr>
              <w:shd w:val="clear" w:color="auto" w:fill="FFFFFF"/>
              <w:ind w:left="40"/>
              <w:jc w:val="both"/>
              <w:rPr>
                <w:b/>
              </w:rPr>
            </w:pPr>
            <w:r w:rsidRPr="000048EF">
              <w:rPr>
                <w:b/>
                <w:spacing w:val="-4"/>
              </w:rPr>
              <w:t>К теме 3.1.</w:t>
            </w:r>
          </w:p>
          <w:p w:rsidR="00A868AB" w:rsidRPr="000048EF" w:rsidRDefault="00A868AB" w:rsidP="00A868AB">
            <w:pPr>
              <w:widowControl w:val="0"/>
              <w:numPr>
                <w:ilvl w:val="0"/>
                <w:numId w:val="124"/>
              </w:numPr>
              <w:shd w:val="clear" w:color="auto" w:fill="FFFFFF"/>
              <w:tabs>
                <w:tab w:val="left" w:pos="524"/>
              </w:tabs>
              <w:autoSpaceDE w:val="0"/>
              <w:autoSpaceDN w:val="0"/>
              <w:adjustRightInd w:val="0"/>
              <w:ind w:left="524" w:right="16" w:hanging="248"/>
              <w:jc w:val="both"/>
              <w:rPr>
                <w:spacing w:val="-19"/>
              </w:rPr>
            </w:pPr>
            <w:r w:rsidRPr="000048EF">
              <w:rPr>
                <w:spacing w:val="-3"/>
              </w:rPr>
              <w:t xml:space="preserve">Дайте определение понятия «фасовочно-упаковочное оборудование» и укажите его </w:t>
            </w:r>
            <w:r w:rsidRPr="000048EF">
              <w:t>назначение.</w:t>
            </w:r>
          </w:p>
          <w:p w:rsidR="00A868AB" w:rsidRPr="000048EF" w:rsidRDefault="00A868AB" w:rsidP="00A868AB">
            <w:pPr>
              <w:widowControl w:val="0"/>
              <w:numPr>
                <w:ilvl w:val="0"/>
                <w:numId w:val="124"/>
              </w:numPr>
              <w:shd w:val="clear" w:color="auto" w:fill="FFFFFF"/>
              <w:tabs>
                <w:tab w:val="left" w:pos="524"/>
              </w:tabs>
              <w:autoSpaceDE w:val="0"/>
              <w:autoSpaceDN w:val="0"/>
              <w:adjustRightInd w:val="0"/>
              <w:ind w:left="276"/>
              <w:jc w:val="both"/>
              <w:rPr>
                <w:spacing w:val="-13"/>
              </w:rPr>
            </w:pPr>
            <w:r w:rsidRPr="000048EF">
              <w:rPr>
                <w:spacing w:val="-3"/>
              </w:rPr>
              <w:t>Разработайте схему классификации фасовочно-упаковочного оборудования.</w:t>
            </w:r>
          </w:p>
          <w:p w:rsidR="00A868AB" w:rsidRPr="000048EF" w:rsidRDefault="00A868AB" w:rsidP="00A868AB">
            <w:pPr>
              <w:widowControl w:val="0"/>
              <w:numPr>
                <w:ilvl w:val="0"/>
                <w:numId w:val="124"/>
              </w:numPr>
              <w:shd w:val="clear" w:color="auto" w:fill="FFFFFF"/>
              <w:tabs>
                <w:tab w:val="left" w:pos="524"/>
              </w:tabs>
              <w:autoSpaceDE w:val="0"/>
              <w:autoSpaceDN w:val="0"/>
              <w:adjustRightInd w:val="0"/>
              <w:ind w:left="524" w:right="20" w:hanging="248"/>
              <w:jc w:val="both"/>
              <w:rPr>
                <w:spacing w:val="-13"/>
              </w:rPr>
            </w:pPr>
            <w:r w:rsidRPr="000048EF">
              <w:rPr>
                <w:spacing w:val="-2"/>
              </w:rPr>
              <w:t xml:space="preserve">Сравните разные виды оборудования по назначению, устройству, техническим </w:t>
            </w:r>
            <w:r w:rsidRPr="000048EF">
              <w:t>характеристикам и правилам эксплуат</w:t>
            </w:r>
            <w:r w:rsidRPr="000048EF">
              <w:t>а</w:t>
            </w:r>
            <w:r w:rsidRPr="000048EF">
              <w:t>ции.</w:t>
            </w:r>
          </w:p>
          <w:p w:rsidR="00A868AB" w:rsidRPr="000048EF" w:rsidRDefault="00A868AB" w:rsidP="00A868AB">
            <w:pPr>
              <w:widowControl w:val="0"/>
              <w:numPr>
                <w:ilvl w:val="0"/>
                <w:numId w:val="124"/>
              </w:numPr>
              <w:shd w:val="clear" w:color="auto" w:fill="FFFFFF"/>
              <w:tabs>
                <w:tab w:val="left" w:pos="524"/>
              </w:tabs>
              <w:autoSpaceDE w:val="0"/>
              <w:autoSpaceDN w:val="0"/>
              <w:adjustRightInd w:val="0"/>
              <w:ind w:left="276"/>
              <w:jc w:val="both"/>
              <w:rPr>
                <w:spacing w:val="-12"/>
              </w:rPr>
            </w:pPr>
            <w:r w:rsidRPr="000048EF">
              <w:rPr>
                <w:spacing w:val="-3"/>
              </w:rPr>
              <w:t>Рассмотрите оборудование для маркирования и считывания штрих-кодов.</w:t>
            </w:r>
          </w:p>
          <w:p w:rsidR="00A868AB" w:rsidRPr="000048EF" w:rsidRDefault="00A868AB" w:rsidP="00A868AB">
            <w:pPr>
              <w:widowControl w:val="0"/>
              <w:numPr>
                <w:ilvl w:val="0"/>
                <w:numId w:val="124"/>
              </w:numPr>
              <w:shd w:val="clear" w:color="auto" w:fill="FFFFFF"/>
              <w:tabs>
                <w:tab w:val="left" w:pos="524"/>
              </w:tabs>
              <w:autoSpaceDE w:val="0"/>
              <w:autoSpaceDN w:val="0"/>
              <w:adjustRightInd w:val="0"/>
              <w:ind w:left="524" w:right="28" w:hanging="248"/>
              <w:jc w:val="both"/>
              <w:rPr>
                <w:spacing w:val="-13"/>
              </w:rPr>
            </w:pPr>
            <w:r w:rsidRPr="000048EF">
              <w:rPr>
                <w:spacing w:val="-3"/>
              </w:rPr>
              <w:t xml:space="preserve">Выберите типы фасовочно-упаковочного оборудования для: а) супермаркета торговой </w:t>
            </w:r>
            <w:r w:rsidRPr="000048EF">
              <w:rPr>
                <w:spacing w:val="-1"/>
              </w:rPr>
              <w:t xml:space="preserve">площадью </w:t>
            </w:r>
            <w:smartTag w:uri="urn:schemas-microsoft-com:office:smarttags" w:element="metricconverter">
              <w:smartTagPr>
                <w:attr w:name="ProductID" w:val="700 м2"/>
              </w:smartTagPr>
              <w:r w:rsidRPr="000048EF">
                <w:rPr>
                  <w:spacing w:val="-1"/>
                </w:rPr>
                <w:t>700 м</w:t>
              </w:r>
              <w:r w:rsidRPr="000048EF">
                <w:rPr>
                  <w:spacing w:val="-1"/>
                  <w:vertAlign w:val="superscript"/>
                </w:rPr>
                <w:t>2</w:t>
              </w:r>
            </w:smartTag>
            <w:r w:rsidRPr="000048EF">
              <w:rPr>
                <w:spacing w:val="-1"/>
              </w:rPr>
              <w:t>; б) гипермарк</w:t>
            </w:r>
            <w:r w:rsidRPr="000048EF">
              <w:rPr>
                <w:spacing w:val="-1"/>
              </w:rPr>
              <w:t>е</w:t>
            </w:r>
            <w:r w:rsidRPr="000048EF">
              <w:rPr>
                <w:spacing w:val="-1"/>
              </w:rPr>
              <w:t xml:space="preserve">та торговой площадью </w:t>
            </w:r>
            <w:smartTag w:uri="urn:schemas-microsoft-com:office:smarttags" w:element="metricconverter">
              <w:smartTagPr>
                <w:attr w:name="ProductID" w:val="5000 м2"/>
              </w:smartTagPr>
              <w:r w:rsidRPr="000048EF">
                <w:rPr>
                  <w:spacing w:val="-1"/>
                </w:rPr>
                <w:t>5000 м</w:t>
              </w:r>
              <w:r w:rsidRPr="000048EF">
                <w:rPr>
                  <w:spacing w:val="-1"/>
                  <w:vertAlign w:val="superscript"/>
                </w:rPr>
                <w:t>2</w:t>
              </w:r>
            </w:smartTag>
            <w:r w:rsidRPr="000048EF">
              <w:rPr>
                <w:spacing w:val="-1"/>
              </w:rPr>
              <w:t xml:space="preserve">. Ответ обоснуйте с </w:t>
            </w:r>
            <w:r w:rsidRPr="000048EF">
              <w:t>учетом рекомендательных норм.</w:t>
            </w:r>
          </w:p>
          <w:p w:rsidR="00A868AB" w:rsidRPr="000048EF" w:rsidRDefault="00A868AB" w:rsidP="00A868AB">
            <w:pPr>
              <w:shd w:val="clear" w:color="auto" w:fill="FFFFFF"/>
              <w:ind w:left="36"/>
              <w:jc w:val="both"/>
              <w:rPr>
                <w:b/>
              </w:rPr>
            </w:pPr>
            <w:r w:rsidRPr="000048EF">
              <w:rPr>
                <w:b/>
                <w:spacing w:val="-4"/>
              </w:rPr>
              <w:t>К теме 3.2.</w:t>
            </w:r>
          </w:p>
          <w:p w:rsidR="00A868AB" w:rsidRPr="000048EF" w:rsidRDefault="00A868AB" w:rsidP="00A868AB">
            <w:pPr>
              <w:widowControl w:val="0"/>
              <w:numPr>
                <w:ilvl w:val="0"/>
                <w:numId w:val="125"/>
              </w:numPr>
              <w:shd w:val="clear" w:color="auto" w:fill="FFFFFF"/>
              <w:tabs>
                <w:tab w:val="left" w:pos="528"/>
              </w:tabs>
              <w:autoSpaceDE w:val="0"/>
              <w:autoSpaceDN w:val="0"/>
              <w:adjustRightInd w:val="0"/>
              <w:spacing w:before="4"/>
              <w:ind w:left="280"/>
              <w:jc w:val="both"/>
              <w:rPr>
                <w:spacing w:val="-19"/>
              </w:rPr>
            </w:pPr>
            <w:r w:rsidRPr="000048EF">
              <w:rPr>
                <w:spacing w:val="-3"/>
              </w:rPr>
              <w:t>Укажите назначение измерительно-режущего оборудования.</w:t>
            </w:r>
          </w:p>
          <w:p w:rsidR="00A868AB" w:rsidRPr="000048EF" w:rsidRDefault="00A868AB" w:rsidP="00A868AB">
            <w:pPr>
              <w:widowControl w:val="0"/>
              <w:numPr>
                <w:ilvl w:val="0"/>
                <w:numId w:val="125"/>
              </w:numPr>
              <w:shd w:val="clear" w:color="auto" w:fill="FFFFFF"/>
              <w:tabs>
                <w:tab w:val="left" w:pos="528"/>
              </w:tabs>
              <w:autoSpaceDE w:val="0"/>
              <w:autoSpaceDN w:val="0"/>
              <w:adjustRightInd w:val="0"/>
              <w:ind w:left="280"/>
              <w:jc w:val="both"/>
              <w:rPr>
                <w:spacing w:val="-12"/>
              </w:rPr>
            </w:pPr>
            <w:r w:rsidRPr="000048EF">
              <w:rPr>
                <w:spacing w:val="-3"/>
              </w:rPr>
              <w:t>Разработайте схему классификации этого оборудования.</w:t>
            </w:r>
          </w:p>
          <w:p w:rsidR="00A868AB" w:rsidRPr="000048EF" w:rsidRDefault="00A868AB" w:rsidP="00A868AB">
            <w:pPr>
              <w:widowControl w:val="0"/>
              <w:numPr>
                <w:ilvl w:val="0"/>
                <w:numId w:val="125"/>
              </w:numPr>
              <w:shd w:val="clear" w:color="auto" w:fill="FFFFFF"/>
              <w:tabs>
                <w:tab w:val="left" w:pos="528"/>
              </w:tabs>
              <w:autoSpaceDE w:val="0"/>
              <w:autoSpaceDN w:val="0"/>
              <w:adjustRightInd w:val="0"/>
              <w:ind w:left="528" w:right="40" w:hanging="248"/>
              <w:jc w:val="both"/>
              <w:rPr>
                <w:spacing w:val="-11"/>
              </w:rPr>
            </w:pPr>
            <w:r w:rsidRPr="000048EF">
              <w:t>Сравните разные типы режущих и измельчительных машин по назначению, устройству, техническим характерист</w:t>
            </w:r>
            <w:r w:rsidRPr="000048EF">
              <w:t>и</w:t>
            </w:r>
            <w:r w:rsidRPr="000048EF">
              <w:t>кам.</w:t>
            </w:r>
          </w:p>
          <w:p w:rsidR="00A868AB" w:rsidRPr="000048EF" w:rsidRDefault="00A868AB" w:rsidP="00A868AB">
            <w:pPr>
              <w:widowControl w:val="0"/>
              <w:numPr>
                <w:ilvl w:val="0"/>
                <w:numId w:val="125"/>
              </w:numPr>
              <w:shd w:val="clear" w:color="auto" w:fill="FFFFFF"/>
              <w:tabs>
                <w:tab w:val="left" w:pos="528"/>
              </w:tabs>
              <w:autoSpaceDE w:val="0"/>
              <w:autoSpaceDN w:val="0"/>
              <w:adjustRightInd w:val="0"/>
              <w:ind w:left="528" w:right="40" w:hanging="248"/>
              <w:jc w:val="both"/>
              <w:rPr>
                <w:spacing w:val="-11"/>
              </w:rPr>
            </w:pPr>
            <w:r w:rsidRPr="000048EF">
              <w:rPr>
                <w:spacing w:val="-3"/>
              </w:rPr>
              <w:t>Составьте схему операций при эксплуатации измерительно-режущего оборудования.</w:t>
            </w:r>
          </w:p>
          <w:p w:rsidR="00A868AB" w:rsidRPr="000048EF" w:rsidRDefault="00A868AB" w:rsidP="00A868AB">
            <w:pPr>
              <w:widowControl w:val="0"/>
              <w:numPr>
                <w:ilvl w:val="0"/>
                <w:numId w:val="125"/>
              </w:numPr>
              <w:shd w:val="clear" w:color="auto" w:fill="FFFFFF"/>
              <w:tabs>
                <w:tab w:val="left" w:pos="528"/>
              </w:tabs>
              <w:autoSpaceDE w:val="0"/>
              <w:autoSpaceDN w:val="0"/>
              <w:adjustRightInd w:val="0"/>
              <w:ind w:left="528" w:right="40" w:hanging="248"/>
              <w:jc w:val="both"/>
              <w:rPr>
                <w:spacing w:val="-11"/>
              </w:rPr>
            </w:pPr>
            <w:r w:rsidRPr="000048EF">
              <w:t>Установите опасности и риски, возникающие при работе с измерительно-режущим оборудованием.</w:t>
            </w:r>
          </w:p>
          <w:p w:rsidR="00A868AB" w:rsidRPr="000048EF" w:rsidRDefault="00A868AB" w:rsidP="00A868AB">
            <w:pPr>
              <w:shd w:val="clear" w:color="auto" w:fill="FFFFFF"/>
              <w:ind w:left="36"/>
              <w:jc w:val="both"/>
              <w:rPr>
                <w:b/>
              </w:rPr>
            </w:pPr>
            <w:r w:rsidRPr="000048EF">
              <w:rPr>
                <w:b/>
              </w:rPr>
              <w:t>К теме 3.3.</w:t>
            </w:r>
          </w:p>
          <w:p w:rsidR="00A868AB" w:rsidRPr="000048EF" w:rsidRDefault="00A868AB" w:rsidP="00A868AB">
            <w:pPr>
              <w:widowControl w:val="0"/>
              <w:numPr>
                <w:ilvl w:val="0"/>
                <w:numId w:val="126"/>
              </w:numPr>
              <w:shd w:val="clear" w:color="auto" w:fill="FFFFFF"/>
              <w:tabs>
                <w:tab w:val="left" w:pos="532"/>
              </w:tabs>
              <w:autoSpaceDE w:val="0"/>
              <w:autoSpaceDN w:val="0"/>
              <w:adjustRightInd w:val="0"/>
              <w:ind w:left="276"/>
              <w:jc w:val="both"/>
              <w:rPr>
                <w:spacing w:val="-21"/>
              </w:rPr>
            </w:pPr>
            <w:r w:rsidRPr="000048EF">
              <w:rPr>
                <w:spacing w:val="-3"/>
              </w:rPr>
              <w:t>Укажите назначение подъемно-транспортного и уборочного оборудования.</w:t>
            </w:r>
          </w:p>
          <w:p w:rsidR="00A868AB" w:rsidRPr="000048EF" w:rsidRDefault="00A868AB" w:rsidP="00A868AB">
            <w:pPr>
              <w:widowControl w:val="0"/>
              <w:numPr>
                <w:ilvl w:val="0"/>
                <w:numId w:val="126"/>
              </w:numPr>
              <w:shd w:val="clear" w:color="auto" w:fill="FFFFFF"/>
              <w:tabs>
                <w:tab w:val="left" w:pos="532"/>
              </w:tabs>
              <w:autoSpaceDE w:val="0"/>
              <w:autoSpaceDN w:val="0"/>
              <w:adjustRightInd w:val="0"/>
              <w:ind w:left="276"/>
              <w:jc w:val="both"/>
              <w:rPr>
                <w:spacing w:val="-10"/>
              </w:rPr>
            </w:pPr>
            <w:r w:rsidRPr="000048EF">
              <w:rPr>
                <w:spacing w:val="-4"/>
              </w:rPr>
              <w:t>Разработайте схему классификации этого оборудования.</w:t>
            </w:r>
          </w:p>
          <w:p w:rsidR="00A868AB" w:rsidRPr="000048EF" w:rsidRDefault="00A868AB" w:rsidP="00A868AB">
            <w:pPr>
              <w:widowControl w:val="0"/>
              <w:numPr>
                <w:ilvl w:val="0"/>
                <w:numId w:val="126"/>
              </w:numPr>
              <w:shd w:val="clear" w:color="auto" w:fill="FFFFFF"/>
              <w:tabs>
                <w:tab w:val="left" w:pos="532"/>
              </w:tabs>
              <w:autoSpaceDE w:val="0"/>
              <w:autoSpaceDN w:val="0"/>
              <w:adjustRightInd w:val="0"/>
              <w:ind w:left="532" w:right="16" w:hanging="256"/>
              <w:jc w:val="both"/>
              <w:rPr>
                <w:spacing w:val="-9"/>
              </w:rPr>
            </w:pPr>
            <w:r w:rsidRPr="000048EF">
              <w:rPr>
                <w:spacing w:val="-3"/>
              </w:rPr>
              <w:t xml:space="preserve">Сравните разные типы подъемно-транспортных и уборочных машин по назначению, </w:t>
            </w:r>
            <w:r w:rsidRPr="000048EF">
              <w:t>устройству, техническим характ</w:t>
            </w:r>
            <w:r w:rsidRPr="000048EF">
              <w:t>е</w:t>
            </w:r>
            <w:r w:rsidRPr="000048EF">
              <w:t>ристикам.</w:t>
            </w:r>
          </w:p>
          <w:p w:rsidR="00A868AB" w:rsidRPr="000048EF" w:rsidRDefault="00A868AB" w:rsidP="00A868AB">
            <w:pPr>
              <w:widowControl w:val="0"/>
              <w:numPr>
                <w:ilvl w:val="0"/>
                <w:numId w:val="126"/>
              </w:numPr>
              <w:shd w:val="clear" w:color="auto" w:fill="FFFFFF"/>
              <w:tabs>
                <w:tab w:val="left" w:pos="532"/>
              </w:tabs>
              <w:autoSpaceDE w:val="0"/>
              <w:autoSpaceDN w:val="0"/>
              <w:adjustRightInd w:val="0"/>
              <w:ind w:left="532" w:right="16" w:hanging="256"/>
              <w:jc w:val="both"/>
              <w:rPr>
                <w:spacing w:val="-10"/>
              </w:rPr>
            </w:pPr>
            <w:r w:rsidRPr="000048EF">
              <w:rPr>
                <w:spacing w:val="-2"/>
              </w:rPr>
              <w:t xml:space="preserve">Составьте схему операций при эксплуатации подъемно-транспортного и уборочного </w:t>
            </w:r>
            <w:r w:rsidRPr="000048EF">
              <w:t>оборудования.</w:t>
            </w:r>
          </w:p>
          <w:p w:rsidR="00A868AB" w:rsidRPr="000048EF" w:rsidRDefault="00A868AB" w:rsidP="00A868AB">
            <w:pPr>
              <w:widowControl w:val="0"/>
              <w:numPr>
                <w:ilvl w:val="0"/>
                <w:numId w:val="126"/>
              </w:numPr>
              <w:shd w:val="clear" w:color="auto" w:fill="FFFFFF"/>
              <w:tabs>
                <w:tab w:val="left" w:pos="532"/>
              </w:tabs>
              <w:autoSpaceDE w:val="0"/>
              <w:autoSpaceDN w:val="0"/>
              <w:adjustRightInd w:val="0"/>
              <w:ind w:left="532" w:right="20" w:hanging="256"/>
              <w:jc w:val="both"/>
              <w:rPr>
                <w:spacing w:val="-11"/>
              </w:rPr>
            </w:pPr>
            <w:r w:rsidRPr="000048EF">
              <w:rPr>
                <w:spacing w:val="-3"/>
              </w:rPr>
              <w:t xml:space="preserve">Установите опасности и риски, возникающие при работе с подъемно-транспортным и </w:t>
            </w:r>
            <w:r w:rsidRPr="000048EF">
              <w:t>уборочным оборудованием.</w:t>
            </w:r>
          </w:p>
          <w:p w:rsidR="00A868AB" w:rsidRPr="000048EF" w:rsidRDefault="00A868AB" w:rsidP="00A868AB">
            <w:pPr>
              <w:widowControl w:val="0"/>
              <w:numPr>
                <w:ilvl w:val="0"/>
                <w:numId w:val="126"/>
              </w:numPr>
              <w:shd w:val="clear" w:color="auto" w:fill="FFFFFF"/>
              <w:tabs>
                <w:tab w:val="left" w:pos="532"/>
              </w:tabs>
              <w:autoSpaceDE w:val="0"/>
              <w:autoSpaceDN w:val="0"/>
              <w:adjustRightInd w:val="0"/>
              <w:ind w:left="532" w:right="20" w:hanging="256"/>
              <w:jc w:val="both"/>
              <w:rPr>
                <w:spacing w:val="-9"/>
              </w:rPr>
            </w:pPr>
            <w:r w:rsidRPr="000048EF">
              <w:t>Сравните разные виды уборочной техники по назначению, техническим характеристикам и правилам эксплуатации.</w:t>
            </w:r>
          </w:p>
          <w:p w:rsidR="000048EF" w:rsidRPr="000048EF" w:rsidRDefault="000048EF" w:rsidP="00A868AB">
            <w:pPr>
              <w:widowControl w:val="0"/>
              <w:numPr>
                <w:ilvl w:val="0"/>
                <w:numId w:val="126"/>
              </w:numPr>
              <w:shd w:val="clear" w:color="auto" w:fill="FFFFFF"/>
              <w:tabs>
                <w:tab w:val="left" w:pos="532"/>
              </w:tabs>
              <w:autoSpaceDE w:val="0"/>
              <w:autoSpaceDN w:val="0"/>
              <w:adjustRightInd w:val="0"/>
              <w:ind w:left="532" w:right="20" w:hanging="256"/>
              <w:jc w:val="both"/>
              <w:rPr>
                <w:spacing w:val="-9"/>
              </w:rPr>
            </w:pPr>
          </w:p>
          <w:p w:rsidR="00A868AB" w:rsidRPr="000048EF" w:rsidRDefault="00A868AB" w:rsidP="00A868AB">
            <w:pPr>
              <w:shd w:val="clear" w:color="auto" w:fill="FFFFFF"/>
              <w:ind w:left="40"/>
              <w:jc w:val="both"/>
            </w:pPr>
            <w:r w:rsidRPr="000048EF">
              <w:rPr>
                <w:b/>
                <w:bCs/>
                <w:spacing w:val="-4"/>
              </w:rPr>
              <w:lastRenderedPageBreak/>
              <w:t>К теме 4.1.</w:t>
            </w:r>
          </w:p>
          <w:p w:rsidR="00A868AB" w:rsidRPr="000048EF" w:rsidRDefault="00A868AB" w:rsidP="00A868AB">
            <w:pPr>
              <w:widowControl w:val="0"/>
              <w:numPr>
                <w:ilvl w:val="0"/>
                <w:numId w:val="127"/>
              </w:numPr>
              <w:shd w:val="clear" w:color="auto" w:fill="FFFFFF"/>
              <w:tabs>
                <w:tab w:val="left" w:pos="532"/>
              </w:tabs>
              <w:autoSpaceDE w:val="0"/>
              <w:autoSpaceDN w:val="0"/>
              <w:adjustRightInd w:val="0"/>
              <w:ind w:left="272"/>
              <w:jc w:val="both"/>
              <w:rPr>
                <w:spacing w:val="-21"/>
              </w:rPr>
            </w:pPr>
            <w:r w:rsidRPr="000048EF">
              <w:rPr>
                <w:spacing w:val="-3"/>
              </w:rPr>
              <w:t>Укажите назначение торгового холодильного оборудования (ТХО).</w:t>
            </w:r>
          </w:p>
          <w:p w:rsidR="00A868AB" w:rsidRPr="000048EF" w:rsidRDefault="00A868AB" w:rsidP="00A868AB">
            <w:pPr>
              <w:widowControl w:val="0"/>
              <w:numPr>
                <w:ilvl w:val="0"/>
                <w:numId w:val="127"/>
              </w:numPr>
              <w:shd w:val="clear" w:color="auto" w:fill="FFFFFF"/>
              <w:tabs>
                <w:tab w:val="left" w:pos="532"/>
              </w:tabs>
              <w:autoSpaceDE w:val="0"/>
              <w:autoSpaceDN w:val="0"/>
              <w:adjustRightInd w:val="0"/>
              <w:ind w:left="272"/>
              <w:jc w:val="both"/>
              <w:rPr>
                <w:spacing w:val="-9"/>
              </w:rPr>
            </w:pPr>
            <w:r w:rsidRPr="000048EF">
              <w:rPr>
                <w:spacing w:val="-4"/>
              </w:rPr>
              <w:t>Составьте схему классификации ТХО.</w:t>
            </w:r>
          </w:p>
          <w:p w:rsidR="00A868AB" w:rsidRPr="000048EF" w:rsidRDefault="00A868AB" w:rsidP="00A868AB">
            <w:pPr>
              <w:widowControl w:val="0"/>
              <w:numPr>
                <w:ilvl w:val="0"/>
                <w:numId w:val="127"/>
              </w:numPr>
              <w:shd w:val="clear" w:color="auto" w:fill="FFFFFF"/>
              <w:tabs>
                <w:tab w:val="left" w:pos="532"/>
              </w:tabs>
              <w:autoSpaceDE w:val="0"/>
              <w:autoSpaceDN w:val="0"/>
              <w:adjustRightInd w:val="0"/>
              <w:ind w:left="272"/>
              <w:jc w:val="both"/>
              <w:rPr>
                <w:spacing w:val="-13"/>
              </w:rPr>
            </w:pPr>
            <w:r w:rsidRPr="000048EF">
              <w:rPr>
                <w:spacing w:val="-4"/>
              </w:rPr>
              <w:t>Сравните виды машинного и безмашинного охлаждения.</w:t>
            </w:r>
          </w:p>
          <w:p w:rsidR="00A868AB" w:rsidRPr="000048EF" w:rsidRDefault="00A868AB" w:rsidP="00A868AB">
            <w:pPr>
              <w:widowControl w:val="0"/>
              <w:numPr>
                <w:ilvl w:val="0"/>
                <w:numId w:val="127"/>
              </w:numPr>
              <w:shd w:val="clear" w:color="auto" w:fill="FFFFFF"/>
              <w:tabs>
                <w:tab w:val="left" w:pos="532"/>
              </w:tabs>
              <w:autoSpaceDE w:val="0"/>
              <w:autoSpaceDN w:val="0"/>
              <w:adjustRightInd w:val="0"/>
              <w:ind w:left="272"/>
              <w:jc w:val="both"/>
              <w:rPr>
                <w:spacing w:val="-6"/>
              </w:rPr>
            </w:pPr>
            <w:r w:rsidRPr="000048EF">
              <w:rPr>
                <w:spacing w:val="-3"/>
              </w:rPr>
              <w:t>Рассмотрите виды, свойства и применение холодильных агентов.</w:t>
            </w:r>
          </w:p>
          <w:p w:rsidR="00A868AB" w:rsidRPr="000048EF" w:rsidRDefault="00A868AB" w:rsidP="00A868AB">
            <w:pPr>
              <w:widowControl w:val="0"/>
              <w:numPr>
                <w:ilvl w:val="0"/>
                <w:numId w:val="127"/>
              </w:numPr>
              <w:shd w:val="clear" w:color="auto" w:fill="FFFFFF"/>
              <w:tabs>
                <w:tab w:val="left" w:pos="532"/>
              </w:tabs>
              <w:autoSpaceDE w:val="0"/>
              <w:autoSpaceDN w:val="0"/>
              <w:adjustRightInd w:val="0"/>
              <w:ind w:left="272"/>
              <w:jc w:val="both"/>
              <w:rPr>
                <w:spacing w:val="-11"/>
              </w:rPr>
            </w:pPr>
            <w:r w:rsidRPr="000048EF">
              <w:rPr>
                <w:spacing w:val="-4"/>
              </w:rPr>
              <w:t>Рассмотрите перспективные типы торгового Оборудования.</w:t>
            </w:r>
          </w:p>
          <w:p w:rsidR="00A868AB" w:rsidRPr="000048EF" w:rsidRDefault="00A868AB" w:rsidP="00A868AB">
            <w:pPr>
              <w:widowControl w:val="0"/>
              <w:numPr>
                <w:ilvl w:val="0"/>
                <w:numId w:val="127"/>
              </w:numPr>
              <w:shd w:val="clear" w:color="auto" w:fill="FFFFFF"/>
              <w:tabs>
                <w:tab w:val="left" w:pos="532"/>
              </w:tabs>
              <w:autoSpaceDE w:val="0"/>
              <w:autoSpaceDN w:val="0"/>
              <w:adjustRightInd w:val="0"/>
              <w:ind w:left="532" w:right="24" w:hanging="260"/>
              <w:jc w:val="both"/>
              <w:rPr>
                <w:spacing w:val="-9"/>
              </w:rPr>
            </w:pPr>
            <w:r w:rsidRPr="000048EF">
              <w:t xml:space="preserve">Выберите типы холодильного оборудования для: а) продовольственного рыбного </w:t>
            </w:r>
            <w:r w:rsidRPr="000048EF">
              <w:rPr>
                <w:spacing w:val="-2"/>
              </w:rPr>
              <w:t xml:space="preserve">магазина с торговой площадью </w:t>
            </w:r>
            <w:smartTag w:uri="urn:schemas-microsoft-com:office:smarttags" w:element="metricconverter">
              <w:smartTagPr>
                <w:attr w:name="ProductID" w:val="300 м2"/>
              </w:smartTagPr>
              <w:r w:rsidRPr="000048EF">
                <w:rPr>
                  <w:spacing w:val="-2"/>
                </w:rPr>
                <w:t>300 м</w:t>
              </w:r>
              <w:r w:rsidRPr="000048EF">
                <w:rPr>
                  <w:spacing w:val="-2"/>
                  <w:vertAlign w:val="superscript"/>
                </w:rPr>
                <w:t>2</w:t>
              </w:r>
            </w:smartTag>
            <w:r w:rsidRPr="000048EF">
              <w:rPr>
                <w:spacing w:val="-2"/>
              </w:rPr>
              <w:t xml:space="preserve">; б) для магазина «Молоко» - площадью </w:t>
            </w:r>
            <w:smartTag w:uri="urn:schemas-microsoft-com:office:smarttags" w:element="metricconverter">
              <w:smartTagPr>
                <w:attr w:name="ProductID" w:val="100 м2"/>
              </w:smartTagPr>
              <w:r w:rsidRPr="000048EF">
                <w:rPr>
                  <w:spacing w:val="-2"/>
                </w:rPr>
                <w:t>100 м</w:t>
              </w:r>
              <w:r w:rsidRPr="000048EF">
                <w:rPr>
                  <w:spacing w:val="-2"/>
                  <w:vertAlign w:val="superscript"/>
                </w:rPr>
                <w:t>2</w:t>
              </w:r>
            </w:smartTag>
            <w:r w:rsidRPr="000048EF">
              <w:rPr>
                <w:spacing w:val="-2"/>
              </w:rPr>
              <w:t xml:space="preserve">. </w:t>
            </w:r>
            <w:r w:rsidRPr="000048EF">
              <w:t>Ответ обоснуйте.</w:t>
            </w:r>
          </w:p>
          <w:p w:rsidR="00A868AB" w:rsidRPr="000048EF" w:rsidRDefault="00A868AB" w:rsidP="00A868AB">
            <w:pPr>
              <w:shd w:val="clear" w:color="auto" w:fill="FFFFFF"/>
              <w:ind w:left="28"/>
              <w:jc w:val="both"/>
              <w:rPr>
                <w:b/>
              </w:rPr>
            </w:pPr>
            <w:r w:rsidRPr="000048EF">
              <w:rPr>
                <w:b/>
                <w:spacing w:val="-3"/>
              </w:rPr>
              <w:t>К теме 4.2.</w:t>
            </w:r>
          </w:p>
          <w:p w:rsidR="00A868AB" w:rsidRPr="000048EF" w:rsidRDefault="00A868AB" w:rsidP="00A868AB">
            <w:pPr>
              <w:widowControl w:val="0"/>
              <w:numPr>
                <w:ilvl w:val="0"/>
                <w:numId w:val="128"/>
              </w:numPr>
              <w:shd w:val="clear" w:color="auto" w:fill="FFFFFF"/>
              <w:tabs>
                <w:tab w:val="left" w:pos="528"/>
              </w:tabs>
              <w:autoSpaceDE w:val="0"/>
              <w:autoSpaceDN w:val="0"/>
              <w:adjustRightInd w:val="0"/>
              <w:ind w:left="272"/>
              <w:jc w:val="both"/>
              <w:rPr>
                <w:spacing w:val="-21"/>
              </w:rPr>
            </w:pPr>
            <w:r w:rsidRPr="000048EF">
              <w:rPr>
                <w:spacing w:val="-3"/>
              </w:rPr>
              <w:t>Укажите назначение оборудования для приготовления и продажи напитков.</w:t>
            </w:r>
          </w:p>
          <w:p w:rsidR="00A868AB" w:rsidRPr="000048EF" w:rsidRDefault="00A868AB" w:rsidP="00A868AB">
            <w:pPr>
              <w:widowControl w:val="0"/>
              <w:numPr>
                <w:ilvl w:val="0"/>
                <w:numId w:val="128"/>
              </w:numPr>
              <w:shd w:val="clear" w:color="auto" w:fill="FFFFFF"/>
              <w:tabs>
                <w:tab w:val="left" w:pos="528"/>
              </w:tabs>
              <w:autoSpaceDE w:val="0"/>
              <w:autoSpaceDN w:val="0"/>
              <w:adjustRightInd w:val="0"/>
              <w:ind w:left="272"/>
              <w:jc w:val="both"/>
              <w:rPr>
                <w:spacing w:val="-11"/>
              </w:rPr>
            </w:pPr>
            <w:r w:rsidRPr="000048EF">
              <w:rPr>
                <w:spacing w:val="-4"/>
              </w:rPr>
              <w:t>Разработайте схему классификации этого оборудования.</w:t>
            </w:r>
          </w:p>
          <w:p w:rsidR="00A868AB" w:rsidRPr="000048EF" w:rsidRDefault="00A868AB" w:rsidP="00A868AB">
            <w:pPr>
              <w:widowControl w:val="0"/>
              <w:numPr>
                <w:ilvl w:val="0"/>
                <w:numId w:val="128"/>
              </w:numPr>
              <w:shd w:val="clear" w:color="auto" w:fill="FFFFFF"/>
              <w:tabs>
                <w:tab w:val="left" w:pos="528"/>
              </w:tabs>
              <w:autoSpaceDE w:val="0"/>
              <w:autoSpaceDN w:val="0"/>
              <w:adjustRightInd w:val="0"/>
              <w:ind w:left="528" w:right="24" w:hanging="256"/>
              <w:jc w:val="both"/>
              <w:rPr>
                <w:spacing w:val="-13"/>
              </w:rPr>
            </w:pPr>
            <w:r w:rsidRPr="000048EF">
              <w:rPr>
                <w:spacing w:val="-1"/>
              </w:rPr>
              <w:t xml:space="preserve">Сравните разные типы оборудования для приготовления и продажи напитков по </w:t>
            </w:r>
            <w:r w:rsidRPr="000048EF">
              <w:t>назначению, устройству, техническим характеристикам.</w:t>
            </w:r>
          </w:p>
          <w:p w:rsidR="00A868AB" w:rsidRPr="000048EF" w:rsidRDefault="00A868AB" w:rsidP="00A868AB">
            <w:pPr>
              <w:widowControl w:val="0"/>
              <w:numPr>
                <w:ilvl w:val="0"/>
                <w:numId w:val="128"/>
              </w:numPr>
              <w:shd w:val="clear" w:color="auto" w:fill="FFFFFF"/>
              <w:tabs>
                <w:tab w:val="left" w:pos="528"/>
              </w:tabs>
              <w:autoSpaceDE w:val="0"/>
              <w:autoSpaceDN w:val="0"/>
              <w:adjustRightInd w:val="0"/>
              <w:ind w:left="528" w:right="32" w:hanging="256"/>
              <w:jc w:val="both"/>
              <w:rPr>
                <w:spacing w:val="-10"/>
              </w:rPr>
            </w:pPr>
            <w:r w:rsidRPr="000048EF">
              <w:t>Установите критерии выбора типов оборудования для приготовления и продажи напитков.</w:t>
            </w:r>
          </w:p>
          <w:p w:rsidR="00A868AB" w:rsidRPr="000048EF" w:rsidRDefault="00A868AB" w:rsidP="00A868AB">
            <w:pPr>
              <w:shd w:val="clear" w:color="auto" w:fill="FFFFFF"/>
              <w:ind w:left="28"/>
              <w:jc w:val="both"/>
              <w:rPr>
                <w:b/>
              </w:rPr>
            </w:pPr>
            <w:r w:rsidRPr="000048EF">
              <w:rPr>
                <w:b/>
                <w:spacing w:val="-4"/>
              </w:rPr>
              <w:t>К теме 4.3.</w:t>
            </w:r>
          </w:p>
          <w:p w:rsidR="00A868AB" w:rsidRPr="000048EF" w:rsidRDefault="00A868AB" w:rsidP="00A868AB">
            <w:pPr>
              <w:widowControl w:val="0"/>
              <w:numPr>
                <w:ilvl w:val="0"/>
                <w:numId w:val="129"/>
              </w:numPr>
              <w:shd w:val="clear" w:color="auto" w:fill="FFFFFF"/>
              <w:tabs>
                <w:tab w:val="left" w:pos="524"/>
              </w:tabs>
              <w:autoSpaceDE w:val="0"/>
              <w:autoSpaceDN w:val="0"/>
              <w:adjustRightInd w:val="0"/>
              <w:ind w:left="268"/>
              <w:jc w:val="both"/>
              <w:rPr>
                <w:spacing w:val="-19"/>
              </w:rPr>
            </w:pPr>
            <w:r w:rsidRPr="000048EF">
              <w:rPr>
                <w:spacing w:val="-3"/>
              </w:rPr>
              <w:t>Составьте развернутую схему классификации систем защиты товаров.</w:t>
            </w:r>
          </w:p>
          <w:p w:rsidR="00A868AB" w:rsidRPr="000048EF" w:rsidRDefault="00A868AB" w:rsidP="00A868AB">
            <w:pPr>
              <w:widowControl w:val="0"/>
              <w:numPr>
                <w:ilvl w:val="0"/>
                <w:numId w:val="129"/>
              </w:numPr>
              <w:shd w:val="clear" w:color="auto" w:fill="FFFFFF"/>
              <w:tabs>
                <w:tab w:val="left" w:pos="524"/>
              </w:tabs>
              <w:autoSpaceDE w:val="0"/>
              <w:autoSpaceDN w:val="0"/>
              <w:adjustRightInd w:val="0"/>
              <w:ind w:left="524" w:right="36" w:hanging="256"/>
              <w:jc w:val="both"/>
              <w:rPr>
                <w:spacing w:val="-8"/>
              </w:rPr>
            </w:pPr>
            <w:r w:rsidRPr="000048EF">
              <w:t xml:space="preserve">Сравните разные виды оборудования и приспособлений по защите товаров в </w:t>
            </w:r>
            <w:r w:rsidRPr="000048EF">
              <w:rPr>
                <w:spacing w:val="-3"/>
              </w:rPr>
              <w:t>зависимости от назначения, технических характеристик, эксплуатации.</w:t>
            </w:r>
          </w:p>
          <w:p w:rsidR="00A868AB" w:rsidRPr="000048EF" w:rsidRDefault="00A868AB" w:rsidP="00A868AB">
            <w:pPr>
              <w:shd w:val="clear" w:color="auto" w:fill="FFFFFF"/>
              <w:tabs>
                <w:tab w:val="left" w:pos="524"/>
              </w:tabs>
              <w:ind w:left="24" w:firstLine="248"/>
              <w:jc w:val="both"/>
              <w:rPr>
                <w:spacing w:val="-3"/>
              </w:rPr>
            </w:pPr>
            <w:r w:rsidRPr="000048EF">
              <w:rPr>
                <w:spacing w:val="-12"/>
              </w:rPr>
              <w:t>3.</w:t>
            </w:r>
            <w:r w:rsidRPr="000048EF">
              <w:tab/>
            </w:r>
            <w:r w:rsidRPr="000048EF">
              <w:rPr>
                <w:spacing w:val="-3"/>
              </w:rPr>
              <w:t>Дайте сравнительную характеристику оборудования для штрих-кодовых технологий.</w:t>
            </w:r>
          </w:p>
          <w:p w:rsidR="00A868AB" w:rsidRPr="000048EF" w:rsidRDefault="00A868AB" w:rsidP="00A868AB">
            <w:pPr>
              <w:shd w:val="clear" w:color="auto" w:fill="FFFFFF"/>
              <w:tabs>
                <w:tab w:val="left" w:pos="524"/>
              </w:tabs>
              <w:ind w:left="24" w:hanging="24"/>
              <w:jc w:val="both"/>
              <w:rPr>
                <w:b/>
              </w:rPr>
            </w:pPr>
            <w:r w:rsidRPr="000048EF">
              <w:rPr>
                <w:b/>
              </w:rPr>
              <w:t>К теме 5.1.</w:t>
            </w:r>
          </w:p>
          <w:p w:rsidR="00A868AB" w:rsidRPr="000048EF" w:rsidRDefault="00A868AB" w:rsidP="00A868AB">
            <w:pPr>
              <w:pStyle w:val="afb"/>
              <w:widowControl w:val="0"/>
              <w:numPr>
                <w:ilvl w:val="0"/>
                <w:numId w:val="130"/>
              </w:numPr>
              <w:autoSpaceDE w:val="0"/>
              <w:autoSpaceDN w:val="0"/>
              <w:adjustRightInd w:val="0"/>
              <w:ind w:left="567" w:hanging="283"/>
              <w:jc w:val="both"/>
              <w:rPr>
                <w:b/>
              </w:rPr>
            </w:pPr>
            <w:r w:rsidRPr="000048EF">
              <w:rPr>
                <w:spacing w:val="-4"/>
              </w:rPr>
              <w:t>Дайте определение понятия «контрольно-кассовой техники» (ККТ).</w:t>
            </w:r>
          </w:p>
          <w:p w:rsidR="00A868AB" w:rsidRPr="000048EF" w:rsidRDefault="00A868AB" w:rsidP="00A868AB">
            <w:pPr>
              <w:widowControl w:val="0"/>
              <w:numPr>
                <w:ilvl w:val="0"/>
                <w:numId w:val="131"/>
              </w:numPr>
              <w:shd w:val="clear" w:color="auto" w:fill="FFFFFF"/>
              <w:tabs>
                <w:tab w:val="left" w:pos="512"/>
              </w:tabs>
              <w:autoSpaceDE w:val="0"/>
              <w:autoSpaceDN w:val="0"/>
              <w:adjustRightInd w:val="0"/>
              <w:ind w:left="260"/>
              <w:jc w:val="both"/>
              <w:rPr>
                <w:i/>
                <w:iCs/>
                <w:spacing w:val="-9"/>
              </w:rPr>
            </w:pPr>
            <w:r w:rsidRPr="000048EF">
              <w:rPr>
                <w:spacing w:val="-4"/>
              </w:rPr>
              <w:t>Составьте схему классификации ККТ.</w:t>
            </w:r>
          </w:p>
          <w:p w:rsidR="00A868AB" w:rsidRPr="000048EF" w:rsidRDefault="00A868AB" w:rsidP="00A868AB">
            <w:pPr>
              <w:widowControl w:val="0"/>
              <w:numPr>
                <w:ilvl w:val="0"/>
                <w:numId w:val="131"/>
              </w:numPr>
              <w:shd w:val="clear" w:color="auto" w:fill="FFFFFF"/>
              <w:tabs>
                <w:tab w:val="left" w:pos="512"/>
              </w:tabs>
              <w:autoSpaceDE w:val="0"/>
              <w:autoSpaceDN w:val="0"/>
              <w:adjustRightInd w:val="0"/>
              <w:ind w:left="260"/>
              <w:jc w:val="both"/>
              <w:rPr>
                <w:spacing w:val="-11"/>
              </w:rPr>
            </w:pPr>
            <w:r w:rsidRPr="000048EF">
              <w:rPr>
                <w:spacing w:val="-4"/>
              </w:rPr>
              <w:t>Изучите правовое регулирование эксплуатации ККТ.</w:t>
            </w:r>
          </w:p>
          <w:p w:rsidR="00A868AB" w:rsidRPr="000048EF" w:rsidRDefault="00A868AB" w:rsidP="00A868AB">
            <w:pPr>
              <w:widowControl w:val="0"/>
              <w:numPr>
                <w:ilvl w:val="0"/>
                <w:numId w:val="131"/>
              </w:numPr>
              <w:shd w:val="clear" w:color="auto" w:fill="FFFFFF"/>
              <w:tabs>
                <w:tab w:val="left" w:pos="512"/>
              </w:tabs>
              <w:autoSpaceDE w:val="0"/>
              <w:autoSpaceDN w:val="0"/>
              <w:adjustRightInd w:val="0"/>
              <w:ind w:left="260"/>
              <w:jc w:val="both"/>
              <w:rPr>
                <w:spacing w:val="-8"/>
              </w:rPr>
            </w:pPr>
            <w:r w:rsidRPr="000048EF">
              <w:rPr>
                <w:spacing w:val="-4"/>
              </w:rPr>
              <w:t>Укажите требования, предъявляемые к ККТ.</w:t>
            </w:r>
          </w:p>
          <w:p w:rsidR="00A868AB" w:rsidRPr="000048EF" w:rsidRDefault="00A868AB" w:rsidP="00A868AB">
            <w:pPr>
              <w:widowControl w:val="0"/>
              <w:numPr>
                <w:ilvl w:val="0"/>
                <w:numId w:val="131"/>
              </w:numPr>
              <w:shd w:val="clear" w:color="auto" w:fill="FFFFFF"/>
              <w:tabs>
                <w:tab w:val="left" w:pos="512"/>
              </w:tabs>
              <w:autoSpaceDE w:val="0"/>
              <w:autoSpaceDN w:val="0"/>
              <w:adjustRightInd w:val="0"/>
              <w:ind w:right="2944" w:firstLine="260"/>
              <w:jc w:val="both"/>
              <w:rPr>
                <w:spacing w:val="-12"/>
              </w:rPr>
            </w:pPr>
            <w:r w:rsidRPr="000048EF">
              <w:rPr>
                <w:spacing w:val="-4"/>
              </w:rPr>
              <w:t xml:space="preserve">Изучите типовые правила эксплуатации ККТ. </w:t>
            </w:r>
          </w:p>
          <w:p w:rsidR="00A868AB" w:rsidRPr="000048EF" w:rsidRDefault="00A868AB" w:rsidP="00A868AB">
            <w:pPr>
              <w:shd w:val="clear" w:color="auto" w:fill="FFFFFF"/>
              <w:tabs>
                <w:tab w:val="left" w:pos="512"/>
              </w:tabs>
              <w:ind w:right="2944"/>
              <w:jc w:val="both"/>
              <w:rPr>
                <w:b/>
                <w:spacing w:val="-12"/>
              </w:rPr>
            </w:pPr>
            <w:r w:rsidRPr="000048EF">
              <w:rPr>
                <w:b/>
              </w:rPr>
              <w:t>К теме 5</w:t>
            </w:r>
            <w:r w:rsidRPr="000048EF">
              <w:rPr>
                <w:b/>
                <w:lang w:val="en-US"/>
              </w:rPr>
              <w:t>.2.</w:t>
            </w:r>
          </w:p>
          <w:p w:rsidR="00A868AB" w:rsidRPr="000048EF" w:rsidRDefault="00A868AB" w:rsidP="00A868AB">
            <w:pPr>
              <w:widowControl w:val="0"/>
              <w:numPr>
                <w:ilvl w:val="0"/>
                <w:numId w:val="132"/>
              </w:numPr>
              <w:shd w:val="clear" w:color="auto" w:fill="FFFFFF"/>
              <w:tabs>
                <w:tab w:val="left" w:pos="484"/>
              </w:tabs>
              <w:autoSpaceDE w:val="0"/>
              <w:autoSpaceDN w:val="0"/>
              <w:adjustRightInd w:val="0"/>
              <w:ind w:left="484" w:hanging="252"/>
              <w:jc w:val="both"/>
              <w:rPr>
                <w:spacing w:val="-17"/>
              </w:rPr>
            </w:pPr>
            <w:r w:rsidRPr="000048EF">
              <w:rPr>
                <w:spacing w:val="-2"/>
              </w:rPr>
              <w:t xml:space="preserve">Дайте сравнительную характеристику электронной ККТ разных типов по назначению, </w:t>
            </w:r>
            <w:r w:rsidRPr="000048EF">
              <w:rPr>
                <w:spacing w:val="-3"/>
              </w:rPr>
              <w:t>техническим характеристикам, правилам эксплуатации (в виде таблицы).</w:t>
            </w:r>
          </w:p>
          <w:p w:rsidR="00A868AB" w:rsidRPr="000048EF" w:rsidRDefault="00A868AB" w:rsidP="00A868AB">
            <w:pPr>
              <w:widowControl w:val="0"/>
              <w:numPr>
                <w:ilvl w:val="0"/>
                <w:numId w:val="132"/>
              </w:numPr>
              <w:shd w:val="clear" w:color="auto" w:fill="FFFFFF"/>
              <w:tabs>
                <w:tab w:val="left" w:pos="484"/>
              </w:tabs>
              <w:autoSpaceDE w:val="0"/>
              <w:autoSpaceDN w:val="0"/>
              <w:adjustRightInd w:val="0"/>
              <w:ind w:left="484" w:hanging="252"/>
              <w:jc w:val="both"/>
              <w:rPr>
                <w:spacing w:val="-9"/>
              </w:rPr>
            </w:pPr>
            <w:r w:rsidRPr="000048EF">
              <w:t>Сравните термопринтеры, сканеры и терминалы для сбора данных по назначению, техническим характеристикам, пр</w:t>
            </w:r>
            <w:r w:rsidRPr="000048EF">
              <w:t>а</w:t>
            </w:r>
            <w:r w:rsidRPr="000048EF">
              <w:t>вилам эксплуатации.</w:t>
            </w:r>
          </w:p>
          <w:p w:rsidR="00A868AB" w:rsidRPr="000048EF" w:rsidRDefault="00A868AB" w:rsidP="00A868AB">
            <w:pPr>
              <w:widowControl w:val="0"/>
              <w:numPr>
                <w:ilvl w:val="0"/>
                <w:numId w:val="132"/>
              </w:numPr>
              <w:shd w:val="clear" w:color="auto" w:fill="FFFFFF"/>
              <w:tabs>
                <w:tab w:val="left" w:pos="484"/>
              </w:tabs>
              <w:autoSpaceDE w:val="0"/>
              <w:autoSpaceDN w:val="0"/>
              <w:adjustRightInd w:val="0"/>
              <w:spacing w:before="4"/>
              <w:ind w:left="484" w:hanging="252"/>
              <w:jc w:val="both"/>
              <w:rPr>
                <w:spacing w:val="-11"/>
              </w:rPr>
            </w:pPr>
            <w:r w:rsidRPr="000048EF">
              <w:t xml:space="preserve">Сравните кассовые </w:t>
            </w:r>
            <w:r w:rsidRPr="000048EF">
              <w:rPr>
                <w:lang w:val="en-US"/>
              </w:rPr>
              <w:t>POS</w:t>
            </w:r>
            <w:r w:rsidRPr="000048EF">
              <w:t>-терминалы по назначению, техническим характеристикам, правилам эксплуатации.</w:t>
            </w:r>
          </w:p>
          <w:p w:rsidR="00A868AB" w:rsidRPr="000048EF" w:rsidRDefault="00A868AB" w:rsidP="00A868AB">
            <w:pPr>
              <w:widowControl w:val="0"/>
              <w:numPr>
                <w:ilvl w:val="0"/>
                <w:numId w:val="132"/>
              </w:numPr>
              <w:shd w:val="clear" w:color="auto" w:fill="FFFFFF"/>
              <w:tabs>
                <w:tab w:val="left" w:pos="484"/>
              </w:tabs>
              <w:autoSpaceDE w:val="0"/>
              <w:autoSpaceDN w:val="0"/>
              <w:adjustRightInd w:val="0"/>
              <w:spacing w:before="4"/>
              <w:ind w:left="484" w:hanging="252"/>
              <w:jc w:val="both"/>
              <w:rPr>
                <w:spacing w:val="-6"/>
              </w:rPr>
            </w:pPr>
            <w:r w:rsidRPr="000048EF">
              <w:rPr>
                <w:spacing w:val="-3"/>
              </w:rPr>
              <w:t xml:space="preserve">Рассмотрите программы, обеспечивающие сопряжение электронной ККТ с различными </w:t>
            </w:r>
            <w:r w:rsidRPr="000048EF">
              <w:t>АСУ торговли.</w:t>
            </w:r>
          </w:p>
          <w:p w:rsidR="00A868AB" w:rsidRPr="000048EF" w:rsidRDefault="00A868AB" w:rsidP="00A868AB">
            <w:pPr>
              <w:widowControl w:val="0"/>
              <w:numPr>
                <w:ilvl w:val="0"/>
                <w:numId w:val="132"/>
              </w:numPr>
              <w:shd w:val="clear" w:color="auto" w:fill="FFFFFF"/>
              <w:tabs>
                <w:tab w:val="left" w:pos="484"/>
              </w:tabs>
              <w:autoSpaceDE w:val="0"/>
              <w:autoSpaceDN w:val="0"/>
              <w:adjustRightInd w:val="0"/>
              <w:ind w:left="232"/>
              <w:jc w:val="both"/>
              <w:rPr>
                <w:spacing w:val="-7"/>
              </w:rPr>
            </w:pPr>
            <w:r w:rsidRPr="000048EF">
              <w:rPr>
                <w:spacing w:val="-3"/>
              </w:rPr>
              <w:t>Выберите типы и количество ККТ для:</w:t>
            </w:r>
          </w:p>
          <w:p w:rsidR="00A868AB" w:rsidRPr="000048EF" w:rsidRDefault="00A868AB" w:rsidP="00A868AB">
            <w:pPr>
              <w:shd w:val="clear" w:color="auto" w:fill="FFFFFF"/>
              <w:tabs>
                <w:tab w:val="left" w:pos="856"/>
              </w:tabs>
              <w:ind w:left="688"/>
              <w:jc w:val="both"/>
            </w:pPr>
            <w:r w:rsidRPr="000048EF">
              <w:rPr>
                <w:spacing w:val="-4"/>
              </w:rPr>
              <w:t>а)</w:t>
            </w:r>
            <w:r w:rsidRPr="000048EF">
              <w:tab/>
            </w:r>
            <w:r w:rsidRPr="000048EF">
              <w:rPr>
                <w:spacing w:val="-3"/>
              </w:rPr>
              <w:t xml:space="preserve">минимагазина «Продукты» торговой площадью </w:t>
            </w:r>
            <w:smartTag w:uri="urn:schemas-microsoft-com:office:smarttags" w:element="metricconverter">
              <w:smartTagPr>
                <w:attr w:name="ProductID" w:val="50 м2"/>
              </w:smartTagPr>
              <w:r w:rsidRPr="000048EF">
                <w:rPr>
                  <w:spacing w:val="-3"/>
                </w:rPr>
                <w:t>50 м</w:t>
              </w:r>
              <w:r w:rsidRPr="000048EF">
                <w:rPr>
                  <w:spacing w:val="-3"/>
                  <w:vertAlign w:val="superscript"/>
                </w:rPr>
                <w:t>2</w:t>
              </w:r>
            </w:smartTag>
            <w:r w:rsidRPr="000048EF">
              <w:rPr>
                <w:spacing w:val="-3"/>
              </w:rPr>
              <w:t>;</w:t>
            </w:r>
          </w:p>
          <w:p w:rsidR="00A868AB" w:rsidRPr="000048EF" w:rsidRDefault="00A868AB" w:rsidP="00A868AB">
            <w:pPr>
              <w:shd w:val="clear" w:color="auto" w:fill="FFFFFF"/>
              <w:tabs>
                <w:tab w:val="left" w:pos="856"/>
              </w:tabs>
              <w:ind w:left="688"/>
              <w:jc w:val="both"/>
            </w:pPr>
            <w:r w:rsidRPr="000048EF">
              <w:rPr>
                <w:spacing w:val="-4"/>
              </w:rPr>
              <w:t>б)</w:t>
            </w:r>
            <w:r w:rsidRPr="000048EF">
              <w:tab/>
            </w:r>
            <w:r w:rsidRPr="000048EF">
              <w:rPr>
                <w:spacing w:val="-2"/>
              </w:rPr>
              <w:t xml:space="preserve">продовольственного магазина - торговой площадью </w:t>
            </w:r>
            <w:smartTag w:uri="urn:schemas-microsoft-com:office:smarttags" w:element="metricconverter">
              <w:smartTagPr>
                <w:attr w:name="ProductID" w:val="300 м2"/>
              </w:smartTagPr>
              <w:r w:rsidRPr="000048EF">
                <w:rPr>
                  <w:spacing w:val="-2"/>
                </w:rPr>
                <w:t>300 м</w:t>
              </w:r>
              <w:r w:rsidRPr="000048EF">
                <w:rPr>
                  <w:spacing w:val="-2"/>
                  <w:vertAlign w:val="superscript"/>
                </w:rPr>
                <w:t>2</w:t>
              </w:r>
            </w:smartTag>
            <w:r w:rsidRPr="000048EF">
              <w:rPr>
                <w:spacing w:val="-2"/>
              </w:rPr>
              <w:t>;</w:t>
            </w:r>
          </w:p>
          <w:p w:rsidR="00A868AB" w:rsidRPr="000048EF" w:rsidRDefault="00A868AB" w:rsidP="00A868AB">
            <w:pPr>
              <w:shd w:val="clear" w:color="auto" w:fill="FFFFFF"/>
              <w:tabs>
                <w:tab w:val="left" w:pos="856"/>
              </w:tabs>
              <w:ind w:left="688"/>
              <w:jc w:val="both"/>
            </w:pPr>
            <w:r w:rsidRPr="000048EF">
              <w:rPr>
                <w:spacing w:val="-10"/>
              </w:rPr>
              <w:lastRenderedPageBreak/>
              <w:t>в)</w:t>
            </w:r>
            <w:r w:rsidRPr="000048EF">
              <w:tab/>
            </w:r>
            <w:r w:rsidRPr="000048EF">
              <w:rPr>
                <w:spacing w:val="-2"/>
              </w:rPr>
              <w:t xml:space="preserve">супермаркета - торговой площадью </w:t>
            </w:r>
            <w:smartTag w:uri="urn:schemas-microsoft-com:office:smarttags" w:element="metricconverter">
              <w:smartTagPr>
                <w:attr w:name="ProductID" w:val="800 м2"/>
              </w:smartTagPr>
              <w:r w:rsidRPr="000048EF">
                <w:rPr>
                  <w:spacing w:val="-2"/>
                </w:rPr>
                <w:t>800 м</w:t>
              </w:r>
              <w:r w:rsidRPr="000048EF">
                <w:rPr>
                  <w:spacing w:val="-2"/>
                  <w:vertAlign w:val="superscript"/>
                </w:rPr>
                <w:t>2</w:t>
              </w:r>
            </w:smartTag>
            <w:r w:rsidRPr="000048EF">
              <w:rPr>
                <w:spacing w:val="-2"/>
              </w:rPr>
              <w:t>;</w:t>
            </w:r>
          </w:p>
          <w:p w:rsidR="00A868AB" w:rsidRPr="000048EF" w:rsidRDefault="00A868AB" w:rsidP="00A868AB">
            <w:pPr>
              <w:ind w:firstLine="709"/>
              <w:jc w:val="both"/>
              <w:rPr>
                <w:spacing w:val="-3"/>
              </w:rPr>
            </w:pPr>
            <w:r w:rsidRPr="000048EF">
              <w:rPr>
                <w:spacing w:val="-6"/>
              </w:rPr>
              <w:t>г)</w:t>
            </w:r>
            <w:r w:rsidRPr="000048EF">
              <w:tab/>
            </w:r>
            <w:r w:rsidRPr="000048EF">
              <w:rPr>
                <w:spacing w:val="-3"/>
              </w:rPr>
              <w:t xml:space="preserve">гипермаркета - торговой площадью </w:t>
            </w:r>
            <w:smartTag w:uri="urn:schemas-microsoft-com:office:smarttags" w:element="metricconverter">
              <w:smartTagPr>
                <w:attr w:name="ProductID" w:val="6000 м2"/>
              </w:smartTagPr>
              <w:r w:rsidRPr="000048EF">
                <w:rPr>
                  <w:spacing w:val="-3"/>
                </w:rPr>
                <w:t>6000 м</w:t>
              </w:r>
              <w:r w:rsidRPr="000048EF">
                <w:rPr>
                  <w:spacing w:val="-3"/>
                  <w:vertAlign w:val="superscript"/>
                </w:rPr>
                <w:t>2</w:t>
              </w:r>
            </w:smartTag>
            <w:r w:rsidRPr="000048EF">
              <w:rPr>
                <w:spacing w:val="-3"/>
              </w:rPr>
              <w:t>. Ответ обоснуйте.</w:t>
            </w:r>
          </w:p>
          <w:p w:rsidR="00A868AB" w:rsidRPr="000048EF" w:rsidRDefault="00A868AB" w:rsidP="00A868AB">
            <w:pPr>
              <w:shd w:val="clear" w:color="auto" w:fill="FFFFFF"/>
              <w:ind w:left="4"/>
              <w:jc w:val="both"/>
              <w:rPr>
                <w:b/>
              </w:rPr>
            </w:pPr>
            <w:r w:rsidRPr="000048EF">
              <w:rPr>
                <w:b/>
                <w:spacing w:val="-6"/>
              </w:rPr>
              <w:t>К теме 5.3.</w:t>
            </w:r>
          </w:p>
          <w:p w:rsidR="00A868AB" w:rsidRPr="000048EF" w:rsidRDefault="00A868AB" w:rsidP="00A868AB">
            <w:pPr>
              <w:widowControl w:val="0"/>
              <w:numPr>
                <w:ilvl w:val="0"/>
                <w:numId w:val="133"/>
              </w:numPr>
              <w:shd w:val="clear" w:color="auto" w:fill="FFFFFF"/>
              <w:tabs>
                <w:tab w:val="left" w:pos="492"/>
              </w:tabs>
              <w:autoSpaceDE w:val="0"/>
              <w:autoSpaceDN w:val="0"/>
              <w:adjustRightInd w:val="0"/>
              <w:ind w:left="492" w:right="3872" w:hanging="252"/>
              <w:jc w:val="both"/>
              <w:rPr>
                <w:spacing w:val="-19"/>
              </w:rPr>
            </w:pPr>
            <w:r w:rsidRPr="000048EF">
              <w:rPr>
                <w:spacing w:val="-2"/>
              </w:rPr>
              <w:t xml:space="preserve">Разработайте схему основных </w:t>
            </w:r>
            <w:r w:rsidRPr="000048EF">
              <w:rPr>
                <w:spacing w:val="-3"/>
              </w:rPr>
              <w:t>последовательности операций.</w:t>
            </w:r>
          </w:p>
          <w:p w:rsidR="00A868AB" w:rsidRPr="000048EF" w:rsidRDefault="00A868AB" w:rsidP="00A868AB">
            <w:pPr>
              <w:widowControl w:val="0"/>
              <w:numPr>
                <w:ilvl w:val="0"/>
                <w:numId w:val="133"/>
              </w:numPr>
              <w:shd w:val="clear" w:color="auto" w:fill="FFFFFF"/>
              <w:tabs>
                <w:tab w:val="left" w:pos="492"/>
              </w:tabs>
              <w:autoSpaceDE w:val="0"/>
              <w:autoSpaceDN w:val="0"/>
              <w:adjustRightInd w:val="0"/>
              <w:ind w:left="240"/>
              <w:jc w:val="both"/>
              <w:rPr>
                <w:spacing w:val="-9"/>
              </w:rPr>
            </w:pPr>
            <w:r w:rsidRPr="000048EF">
              <w:rPr>
                <w:spacing w:val="-3"/>
              </w:rPr>
              <w:t>Укажите основные операции по подготовке ККТ к работе.</w:t>
            </w:r>
          </w:p>
          <w:p w:rsidR="00A868AB" w:rsidRPr="000048EF" w:rsidRDefault="00A868AB" w:rsidP="00A868AB">
            <w:pPr>
              <w:widowControl w:val="0"/>
              <w:numPr>
                <w:ilvl w:val="0"/>
                <w:numId w:val="133"/>
              </w:numPr>
              <w:shd w:val="clear" w:color="auto" w:fill="FFFFFF"/>
              <w:tabs>
                <w:tab w:val="left" w:pos="492"/>
              </w:tabs>
              <w:autoSpaceDE w:val="0"/>
              <w:autoSpaceDN w:val="0"/>
              <w:adjustRightInd w:val="0"/>
              <w:ind w:left="240"/>
              <w:jc w:val="both"/>
              <w:rPr>
                <w:spacing w:val="-13"/>
              </w:rPr>
            </w:pPr>
            <w:r w:rsidRPr="000048EF">
              <w:rPr>
                <w:spacing w:val="-3"/>
              </w:rPr>
              <w:t>Изучите основные правила работы на ККТ и составьте схему.</w:t>
            </w:r>
          </w:p>
          <w:p w:rsidR="00A868AB" w:rsidRPr="000048EF" w:rsidRDefault="00A868AB" w:rsidP="00A868AB">
            <w:pPr>
              <w:widowControl w:val="0"/>
              <w:numPr>
                <w:ilvl w:val="0"/>
                <w:numId w:val="133"/>
              </w:numPr>
              <w:shd w:val="clear" w:color="auto" w:fill="FFFFFF"/>
              <w:tabs>
                <w:tab w:val="left" w:pos="492"/>
              </w:tabs>
              <w:autoSpaceDE w:val="0"/>
              <w:autoSpaceDN w:val="0"/>
              <w:adjustRightInd w:val="0"/>
              <w:ind w:left="240"/>
              <w:jc w:val="both"/>
              <w:rPr>
                <w:spacing w:val="-10"/>
              </w:rPr>
            </w:pPr>
            <w:r w:rsidRPr="000048EF">
              <w:rPr>
                <w:spacing w:val="-3"/>
              </w:rPr>
              <w:t>Изучите порядок окончания работы на ККТ и составьте схему.</w:t>
            </w:r>
          </w:p>
          <w:p w:rsidR="00A868AB" w:rsidRPr="000048EF" w:rsidRDefault="00A868AB" w:rsidP="00A868AB">
            <w:pPr>
              <w:widowControl w:val="0"/>
              <w:numPr>
                <w:ilvl w:val="0"/>
                <w:numId w:val="133"/>
              </w:numPr>
              <w:shd w:val="clear" w:color="auto" w:fill="FFFFFF"/>
              <w:tabs>
                <w:tab w:val="left" w:pos="492"/>
              </w:tabs>
              <w:autoSpaceDE w:val="0"/>
              <w:autoSpaceDN w:val="0"/>
              <w:adjustRightInd w:val="0"/>
              <w:ind w:left="240"/>
              <w:jc w:val="both"/>
              <w:rPr>
                <w:spacing w:val="-13"/>
              </w:rPr>
            </w:pPr>
            <w:r w:rsidRPr="000048EF">
              <w:rPr>
                <w:spacing w:val="-3"/>
              </w:rPr>
              <w:t>Оформите кассовую документацию.</w:t>
            </w:r>
          </w:p>
          <w:p w:rsidR="00A868AB" w:rsidRPr="000048EF" w:rsidRDefault="00A868AB" w:rsidP="00A868AB">
            <w:pPr>
              <w:shd w:val="clear" w:color="auto" w:fill="FFFFFF"/>
              <w:tabs>
                <w:tab w:val="left" w:pos="496"/>
              </w:tabs>
              <w:ind w:left="4" w:right="3520" w:firstLine="240"/>
              <w:jc w:val="both"/>
              <w:rPr>
                <w:spacing w:val="-4"/>
              </w:rPr>
            </w:pPr>
            <w:r w:rsidRPr="000048EF">
              <w:rPr>
                <w:spacing w:val="-14"/>
              </w:rPr>
              <w:t>6.</w:t>
            </w:r>
            <w:r w:rsidRPr="000048EF">
              <w:tab/>
            </w:r>
            <w:r w:rsidRPr="000048EF">
              <w:rPr>
                <w:spacing w:val="-4"/>
              </w:rPr>
              <w:t>Произведите учет кассовых операций.</w:t>
            </w:r>
          </w:p>
          <w:p w:rsidR="00A868AB" w:rsidRPr="000048EF" w:rsidRDefault="00A868AB" w:rsidP="00A868AB">
            <w:pPr>
              <w:shd w:val="clear" w:color="auto" w:fill="FFFFFF"/>
              <w:tabs>
                <w:tab w:val="left" w:pos="496"/>
              </w:tabs>
              <w:ind w:left="4" w:right="3520" w:hanging="4"/>
              <w:jc w:val="both"/>
              <w:rPr>
                <w:b/>
              </w:rPr>
            </w:pPr>
            <w:r w:rsidRPr="000048EF">
              <w:rPr>
                <w:b/>
              </w:rPr>
              <w:t>К теме 5.4.</w:t>
            </w:r>
          </w:p>
          <w:p w:rsidR="00A868AB" w:rsidRPr="000048EF" w:rsidRDefault="00A868AB" w:rsidP="00A868AB">
            <w:pPr>
              <w:widowControl w:val="0"/>
              <w:numPr>
                <w:ilvl w:val="0"/>
                <w:numId w:val="134"/>
              </w:numPr>
              <w:shd w:val="clear" w:color="auto" w:fill="FFFFFF"/>
              <w:tabs>
                <w:tab w:val="left" w:pos="484"/>
              </w:tabs>
              <w:autoSpaceDE w:val="0"/>
              <w:autoSpaceDN w:val="0"/>
              <w:adjustRightInd w:val="0"/>
              <w:spacing w:before="12"/>
              <w:ind w:left="240"/>
              <w:jc w:val="both"/>
              <w:rPr>
                <w:spacing w:val="-17"/>
              </w:rPr>
            </w:pPr>
            <w:r w:rsidRPr="000048EF">
              <w:rPr>
                <w:spacing w:val="-3"/>
              </w:rPr>
              <w:t>Изучите организацию оснащения торговым оборудованием предприятий торговли.</w:t>
            </w:r>
          </w:p>
          <w:p w:rsidR="00A868AB" w:rsidRPr="000048EF" w:rsidRDefault="00A868AB" w:rsidP="00A868AB">
            <w:pPr>
              <w:widowControl w:val="0"/>
              <w:numPr>
                <w:ilvl w:val="0"/>
                <w:numId w:val="134"/>
              </w:numPr>
              <w:shd w:val="clear" w:color="auto" w:fill="FFFFFF"/>
              <w:tabs>
                <w:tab w:val="left" w:pos="484"/>
              </w:tabs>
              <w:autoSpaceDE w:val="0"/>
              <w:autoSpaceDN w:val="0"/>
              <w:adjustRightInd w:val="0"/>
              <w:ind w:left="240"/>
              <w:jc w:val="both"/>
              <w:rPr>
                <w:spacing w:val="-11"/>
              </w:rPr>
            </w:pPr>
            <w:r w:rsidRPr="000048EF">
              <w:rPr>
                <w:spacing w:val="-4"/>
              </w:rPr>
              <w:t>Рассмотрите вопросы планирования технического оснащения в торговых организациях.</w:t>
            </w:r>
          </w:p>
          <w:p w:rsidR="00A868AB" w:rsidRPr="000048EF" w:rsidRDefault="00A868AB" w:rsidP="00A868AB">
            <w:pPr>
              <w:widowControl w:val="0"/>
              <w:numPr>
                <w:ilvl w:val="0"/>
                <w:numId w:val="134"/>
              </w:numPr>
              <w:shd w:val="clear" w:color="auto" w:fill="FFFFFF"/>
              <w:tabs>
                <w:tab w:val="left" w:pos="484"/>
              </w:tabs>
              <w:autoSpaceDE w:val="0"/>
              <w:autoSpaceDN w:val="0"/>
              <w:adjustRightInd w:val="0"/>
              <w:ind w:left="240"/>
              <w:jc w:val="both"/>
              <w:rPr>
                <w:spacing w:val="-9"/>
              </w:rPr>
            </w:pPr>
            <w:r w:rsidRPr="000048EF">
              <w:rPr>
                <w:spacing w:val="-3"/>
              </w:rPr>
              <w:t>Дайте перечень услуг по техническому обслуживанию и ремонту оборудования.</w:t>
            </w:r>
          </w:p>
          <w:p w:rsidR="00A868AB" w:rsidRPr="000048EF" w:rsidRDefault="00A868AB" w:rsidP="00A868AB">
            <w:pPr>
              <w:widowControl w:val="0"/>
              <w:numPr>
                <w:ilvl w:val="0"/>
                <w:numId w:val="134"/>
              </w:numPr>
              <w:shd w:val="clear" w:color="auto" w:fill="FFFFFF"/>
              <w:tabs>
                <w:tab w:val="left" w:pos="484"/>
              </w:tabs>
              <w:autoSpaceDE w:val="0"/>
              <w:autoSpaceDN w:val="0"/>
              <w:adjustRightInd w:val="0"/>
              <w:ind w:left="484" w:hanging="244"/>
              <w:jc w:val="both"/>
              <w:rPr>
                <w:spacing w:val="-10"/>
              </w:rPr>
            </w:pPr>
            <w:r w:rsidRPr="000048EF">
              <w:rPr>
                <w:spacing w:val="-2"/>
              </w:rPr>
              <w:t xml:space="preserve">Рассмотрите организацию технического обслуживания и ремонта торгового </w:t>
            </w:r>
            <w:r w:rsidRPr="000048EF">
              <w:t>оборудования.</w:t>
            </w:r>
          </w:p>
          <w:p w:rsidR="00A868AB" w:rsidRPr="000048EF" w:rsidRDefault="00A868AB" w:rsidP="00A868AB">
            <w:pPr>
              <w:widowControl w:val="0"/>
              <w:numPr>
                <w:ilvl w:val="0"/>
                <w:numId w:val="134"/>
              </w:numPr>
              <w:shd w:val="clear" w:color="auto" w:fill="FFFFFF"/>
              <w:tabs>
                <w:tab w:val="left" w:pos="484"/>
              </w:tabs>
              <w:autoSpaceDE w:val="0"/>
              <w:autoSpaceDN w:val="0"/>
              <w:adjustRightInd w:val="0"/>
              <w:spacing w:before="12"/>
              <w:ind w:left="484" w:hanging="244"/>
              <w:jc w:val="both"/>
              <w:rPr>
                <w:spacing w:val="-11"/>
              </w:rPr>
            </w:pPr>
            <w:r w:rsidRPr="000048EF">
              <w:rPr>
                <w:spacing w:val="-3"/>
              </w:rPr>
              <w:t xml:space="preserve">Дайте определение понятия «гарантийные сроки на отремонтированное оборудование» </w:t>
            </w:r>
            <w:r w:rsidRPr="000048EF">
              <w:t>и укажите их назначение.</w:t>
            </w:r>
          </w:p>
          <w:p w:rsidR="00A868AB" w:rsidRPr="000048EF" w:rsidRDefault="00A868AB" w:rsidP="00A868AB">
            <w:pPr>
              <w:shd w:val="clear" w:color="auto" w:fill="FFFFFF"/>
              <w:spacing w:before="4"/>
              <w:jc w:val="both"/>
              <w:rPr>
                <w:b/>
              </w:rPr>
            </w:pPr>
            <w:r w:rsidRPr="000048EF">
              <w:rPr>
                <w:b/>
                <w:spacing w:val="-4"/>
              </w:rPr>
              <w:t>К теме 6.1.</w:t>
            </w:r>
          </w:p>
          <w:p w:rsidR="00A868AB" w:rsidRPr="000048EF" w:rsidRDefault="00A868AB" w:rsidP="00A868AB">
            <w:pPr>
              <w:pStyle w:val="afb"/>
              <w:widowControl w:val="0"/>
              <w:numPr>
                <w:ilvl w:val="0"/>
                <w:numId w:val="135"/>
              </w:numPr>
              <w:autoSpaceDE w:val="0"/>
              <w:autoSpaceDN w:val="0"/>
              <w:adjustRightInd w:val="0"/>
              <w:ind w:left="567" w:hanging="283"/>
              <w:jc w:val="both"/>
              <w:rPr>
                <w:b/>
              </w:rPr>
            </w:pPr>
            <w:r w:rsidRPr="000048EF">
              <w:rPr>
                <w:spacing w:val="-4"/>
              </w:rPr>
              <w:t>Усвойте основные понятия в области охраны труда.</w:t>
            </w:r>
          </w:p>
          <w:p w:rsidR="00A868AB" w:rsidRPr="000048EF" w:rsidRDefault="00A868AB" w:rsidP="00A868AB">
            <w:pPr>
              <w:widowControl w:val="0"/>
              <w:numPr>
                <w:ilvl w:val="0"/>
                <w:numId w:val="136"/>
              </w:numPr>
              <w:shd w:val="clear" w:color="auto" w:fill="FFFFFF"/>
              <w:tabs>
                <w:tab w:val="left" w:pos="640"/>
              </w:tabs>
              <w:autoSpaceDE w:val="0"/>
              <w:autoSpaceDN w:val="0"/>
              <w:adjustRightInd w:val="0"/>
              <w:ind w:left="567" w:hanging="283"/>
              <w:jc w:val="both"/>
              <w:rPr>
                <w:spacing w:val="-11"/>
              </w:rPr>
            </w:pPr>
            <w:r w:rsidRPr="000048EF">
              <w:rPr>
                <w:spacing w:val="-4"/>
              </w:rPr>
              <w:t>Изучите нормативно-правовую базу охраны труда.</w:t>
            </w:r>
          </w:p>
          <w:p w:rsidR="00A868AB" w:rsidRPr="000048EF" w:rsidRDefault="00A868AB" w:rsidP="00A868AB">
            <w:pPr>
              <w:widowControl w:val="0"/>
              <w:numPr>
                <w:ilvl w:val="0"/>
                <w:numId w:val="136"/>
              </w:numPr>
              <w:shd w:val="clear" w:color="auto" w:fill="FFFFFF"/>
              <w:tabs>
                <w:tab w:val="left" w:pos="640"/>
                <w:tab w:val="left" w:pos="13012"/>
              </w:tabs>
              <w:autoSpaceDE w:val="0"/>
              <w:autoSpaceDN w:val="0"/>
              <w:adjustRightInd w:val="0"/>
              <w:ind w:left="567" w:hanging="283"/>
              <w:jc w:val="both"/>
              <w:rPr>
                <w:spacing w:val="-11"/>
              </w:rPr>
            </w:pPr>
            <w:r w:rsidRPr="000048EF">
              <w:rPr>
                <w:spacing w:val="-2"/>
              </w:rPr>
              <w:t xml:space="preserve">Установите ответственность юридических и физических лиц за    нарушение </w:t>
            </w:r>
            <w:r w:rsidRPr="000048EF">
              <w:t>действующего законодательства в области охраны труда.</w:t>
            </w:r>
          </w:p>
          <w:p w:rsidR="00A868AB" w:rsidRPr="000048EF" w:rsidRDefault="00A868AB" w:rsidP="00A868AB">
            <w:pPr>
              <w:widowControl w:val="0"/>
              <w:numPr>
                <w:ilvl w:val="0"/>
                <w:numId w:val="136"/>
              </w:numPr>
              <w:shd w:val="clear" w:color="auto" w:fill="FFFFFF"/>
              <w:tabs>
                <w:tab w:val="left" w:pos="640"/>
                <w:tab w:val="left" w:pos="13012"/>
              </w:tabs>
              <w:autoSpaceDE w:val="0"/>
              <w:autoSpaceDN w:val="0"/>
              <w:adjustRightInd w:val="0"/>
              <w:ind w:left="567" w:hanging="283"/>
              <w:jc w:val="both"/>
              <w:rPr>
                <w:spacing w:val="-10"/>
              </w:rPr>
            </w:pPr>
            <w:r w:rsidRPr="000048EF">
              <w:rPr>
                <w:spacing w:val="-2"/>
              </w:rPr>
              <w:t xml:space="preserve">Выявите основные полномочия органов государственной власти России, субъектов РФ </w:t>
            </w:r>
            <w:r w:rsidRPr="000048EF">
              <w:t>и местного самоуправления в области охраны труда.</w:t>
            </w:r>
          </w:p>
          <w:p w:rsidR="00A868AB" w:rsidRPr="000048EF" w:rsidRDefault="00A868AB" w:rsidP="00A868AB">
            <w:pPr>
              <w:shd w:val="clear" w:color="auto" w:fill="FFFFFF"/>
              <w:tabs>
                <w:tab w:val="left" w:pos="648"/>
                <w:tab w:val="left" w:pos="13012"/>
              </w:tabs>
              <w:ind w:left="567" w:right="6720" w:hanging="283"/>
              <w:jc w:val="both"/>
              <w:rPr>
                <w:spacing w:val="-5"/>
              </w:rPr>
            </w:pPr>
            <w:r w:rsidRPr="000048EF">
              <w:rPr>
                <w:spacing w:val="-12"/>
              </w:rPr>
              <w:t>5.</w:t>
            </w:r>
            <w:r w:rsidRPr="000048EF">
              <w:tab/>
            </w:r>
            <w:r w:rsidRPr="000048EF">
              <w:rPr>
                <w:spacing w:val="-5"/>
              </w:rPr>
              <w:t>Изучите межотраслевые правила по охране труда.</w:t>
            </w:r>
          </w:p>
          <w:p w:rsidR="00A868AB" w:rsidRPr="000048EF" w:rsidRDefault="00A868AB" w:rsidP="00A868AB">
            <w:pPr>
              <w:shd w:val="clear" w:color="auto" w:fill="FFFFFF"/>
              <w:tabs>
                <w:tab w:val="left" w:pos="648"/>
                <w:tab w:val="left" w:pos="13012"/>
              </w:tabs>
              <w:ind w:right="6720"/>
              <w:jc w:val="both"/>
              <w:rPr>
                <w:b/>
              </w:rPr>
            </w:pPr>
            <w:r w:rsidRPr="000048EF">
              <w:rPr>
                <w:b/>
              </w:rPr>
              <w:t>К теме 6.2.</w:t>
            </w:r>
          </w:p>
          <w:p w:rsidR="00A868AB" w:rsidRPr="000048EF" w:rsidRDefault="00A868AB" w:rsidP="00A868AB">
            <w:pPr>
              <w:widowControl w:val="0"/>
              <w:numPr>
                <w:ilvl w:val="0"/>
                <w:numId w:val="137"/>
              </w:numPr>
              <w:shd w:val="clear" w:color="auto" w:fill="FFFFFF"/>
              <w:tabs>
                <w:tab w:val="left" w:pos="636"/>
                <w:tab w:val="left" w:pos="13012"/>
              </w:tabs>
              <w:autoSpaceDE w:val="0"/>
              <w:autoSpaceDN w:val="0"/>
              <w:adjustRightInd w:val="0"/>
              <w:ind w:left="567" w:hanging="283"/>
              <w:jc w:val="both"/>
              <w:rPr>
                <w:spacing w:val="-19"/>
              </w:rPr>
            </w:pPr>
            <w:r w:rsidRPr="000048EF">
              <w:rPr>
                <w:spacing w:val="-3"/>
              </w:rPr>
              <w:t>Изучите понятие, назначение обеспечения охраны труда.</w:t>
            </w:r>
          </w:p>
          <w:p w:rsidR="00A868AB" w:rsidRPr="000048EF" w:rsidRDefault="00A868AB" w:rsidP="00A868AB">
            <w:pPr>
              <w:widowControl w:val="0"/>
              <w:numPr>
                <w:ilvl w:val="0"/>
                <w:numId w:val="137"/>
              </w:numPr>
              <w:shd w:val="clear" w:color="auto" w:fill="FFFFFF"/>
              <w:tabs>
                <w:tab w:val="left" w:pos="636"/>
                <w:tab w:val="left" w:pos="13012"/>
              </w:tabs>
              <w:autoSpaceDE w:val="0"/>
              <w:autoSpaceDN w:val="0"/>
              <w:adjustRightInd w:val="0"/>
              <w:ind w:left="567" w:hanging="283"/>
              <w:jc w:val="both"/>
              <w:rPr>
                <w:spacing w:val="-11"/>
              </w:rPr>
            </w:pPr>
            <w:r w:rsidRPr="000048EF">
              <w:t>Рассмотрите вопросы государственного надзора и контроля за соблюдением законодательства об охране труда.</w:t>
            </w:r>
          </w:p>
          <w:p w:rsidR="00A868AB" w:rsidRPr="000048EF" w:rsidRDefault="00A868AB" w:rsidP="00A868AB">
            <w:pPr>
              <w:widowControl w:val="0"/>
              <w:numPr>
                <w:ilvl w:val="0"/>
                <w:numId w:val="137"/>
              </w:numPr>
              <w:shd w:val="clear" w:color="auto" w:fill="FFFFFF"/>
              <w:tabs>
                <w:tab w:val="left" w:pos="636"/>
                <w:tab w:val="left" w:pos="13012"/>
              </w:tabs>
              <w:autoSpaceDE w:val="0"/>
              <w:autoSpaceDN w:val="0"/>
              <w:adjustRightInd w:val="0"/>
              <w:ind w:left="567" w:hanging="283"/>
              <w:jc w:val="both"/>
              <w:rPr>
                <w:spacing w:val="-11"/>
              </w:rPr>
            </w:pPr>
            <w:r w:rsidRPr="000048EF">
              <w:rPr>
                <w:spacing w:val="-1"/>
              </w:rPr>
              <w:t xml:space="preserve">Установите права государственных инспекторов труда. Решите ситуационные задачи </w:t>
            </w:r>
            <w:r w:rsidRPr="000048EF">
              <w:t>(по заданию преподавателя).</w:t>
            </w:r>
          </w:p>
          <w:p w:rsidR="00A868AB" w:rsidRPr="000048EF" w:rsidRDefault="00A868AB" w:rsidP="00A868AB">
            <w:pPr>
              <w:widowControl w:val="0"/>
              <w:numPr>
                <w:ilvl w:val="0"/>
                <w:numId w:val="137"/>
              </w:numPr>
              <w:shd w:val="clear" w:color="auto" w:fill="FFFFFF"/>
              <w:tabs>
                <w:tab w:val="left" w:pos="636"/>
              </w:tabs>
              <w:autoSpaceDE w:val="0"/>
              <w:autoSpaceDN w:val="0"/>
              <w:adjustRightInd w:val="0"/>
              <w:ind w:left="567" w:right="112" w:hanging="283"/>
              <w:jc w:val="both"/>
              <w:rPr>
                <w:spacing w:val="-10"/>
              </w:rPr>
            </w:pPr>
            <w:r w:rsidRPr="000048EF">
              <w:rPr>
                <w:spacing w:val="-2"/>
              </w:rPr>
              <w:t xml:space="preserve">Составьте в виде схемы перечень государственных технических инспекций, указав их </w:t>
            </w:r>
            <w:r w:rsidRPr="000048EF">
              <w:t>назначение, функции и комп</w:t>
            </w:r>
            <w:r w:rsidRPr="000048EF">
              <w:t>е</w:t>
            </w:r>
            <w:r w:rsidRPr="000048EF">
              <w:t>тенции.</w:t>
            </w:r>
          </w:p>
          <w:p w:rsidR="00A868AB" w:rsidRPr="000048EF" w:rsidRDefault="00A868AB" w:rsidP="00A868AB">
            <w:pPr>
              <w:widowControl w:val="0"/>
              <w:numPr>
                <w:ilvl w:val="0"/>
                <w:numId w:val="137"/>
              </w:numPr>
              <w:shd w:val="clear" w:color="auto" w:fill="FFFFFF"/>
              <w:tabs>
                <w:tab w:val="left" w:pos="636"/>
              </w:tabs>
              <w:autoSpaceDE w:val="0"/>
              <w:autoSpaceDN w:val="0"/>
              <w:adjustRightInd w:val="0"/>
              <w:ind w:left="567" w:hanging="283"/>
              <w:jc w:val="both"/>
              <w:rPr>
                <w:spacing w:val="-13"/>
              </w:rPr>
            </w:pPr>
            <w:r w:rsidRPr="000048EF">
              <w:rPr>
                <w:spacing w:val="-3"/>
              </w:rPr>
              <w:t xml:space="preserve">Изучите, как осуществляется административный и общественный контроль за охраной </w:t>
            </w:r>
            <w:r w:rsidRPr="000048EF">
              <w:t>труда.</w:t>
            </w:r>
          </w:p>
          <w:p w:rsidR="00A868AB" w:rsidRPr="000048EF" w:rsidRDefault="00A868AB" w:rsidP="00A868AB">
            <w:pPr>
              <w:shd w:val="clear" w:color="auto" w:fill="FFFFFF"/>
              <w:ind w:left="567" w:hanging="567"/>
              <w:jc w:val="both"/>
              <w:rPr>
                <w:b/>
              </w:rPr>
            </w:pPr>
            <w:r w:rsidRPr="000048EF">
              <w:rPr>
                <w:b/>
                <w:spacing w:val="-4"/>
              </w:rPr>
              <w:t>К теме 6.3.</w:t>
            </w:r>
          </w:p>
          <w:p w:rsidR="00A868AB" w:rsidRPr="000048EF" w:rsidRDefault="00A868AB" w:rsidP="00A868AB">
            <w:pPr>
              <w:widowControl w:val="0"/>
              <w:numPr>
                <w:ilvl w:val="0"/>
                <w:numId w:val="138"/>
              </w:numPr>
              <w:shd w:val="clear" w:color="auto" w:fill="FFFFFF"/>
              <w:tabs>
                <w:tab w:val="left" w:pos="636"/>
              </w:tabs>
              <w:autoSpaceDE w:val="0"/>
              <w:autoSpaceDN w:val="0"/>
              <w:adjustRightInd w:val="0"/>
              <w:ind w:left="567" w:hanging="283"/>
              <w:jc w:val="both"/>
              <w:rPr>
                <w:spacing w:val="-19"/>
              </w:rPr>
            </w:pPr>
            <w:r w:rsidRPr="000048EF">
              <w:rPr>
                <w:spacing w:val="-3"/>
              </w:rPr>
              <w:t>Изучите службы охраны труда в организациях, в том числе торговых.</w:t>
            </w:r>
          </w:p>
          <w:p w:rsidR="00A868AB" w:rsidRPr="000048EF" w:rsidRDefault="00A868AB" w:rsidP="00A868AB">
            <w:pPr>
              <w:widowControl w:val="0"/>
              <w:numPr>
                <w:ilvl w:val="0"/>
                <w:numId w:val="138"/>
              </w:numPr>
              <w:shd w:val="clear" w:color="auto" w:fill="FFFFFF"/>
              <w:tabs>
                <w:tab w:val="left" w:pos="636"/>
              </w:tabs>
              <w:autoSpaceDE w:val="0"/>
              <w:autoSpaceDN w:val="0"/>
              <w:adjustRightInd w:val="0"/>
              <w:ind w:left="567" w:right="112" w:hanging="283"/>
              <w:jc w:val="both"/>
              <w:rPr>
                <w:spacing w:val="-9"/>
              </w:rPr>
            </w:pPr>
            <w:r w:rsidRPr="000048EF">
              <w:rPr>
                <w:spacing w:val="-2"/>
              </w:rPr>
              <w:t xml:space="preserve">Выявите основания для создания и заключения договоров со сторонними </w:t>
            </w:r>
            <w:r w:rsidRPr="000048EF">
              <w:rPr>
                <w:spacing w:val="-3"/>
              </w:rPr>
              <w:t>организациями и специалистами, оказыва</w:t>
            </w:r>
            <w:r w:rsidRPr="000048EF">
              <w:rPr>
                <w:spacing w:val="-3"/>
              </w:rPr>
              <w:t>ю</w:t>
            </w:r>
            <w:r w:rsidRPr="000048EF">
              <w:rPr>
                <w:spacing w:val="-3"/>
              </w:rPr>
              <w:t>щими услуги по охране труда.</w:t>
            </w:r>
          </w:p>
          <w:p w:rsidR="00A868AB" w:rsidRPr="000048EF" w:rsidRDefault="00A868AB" w:rsidP="00A868AB">
            <w:pPr>
              <w:widowControl w:val="0"/>
              <w:numPr>
                <w:ilvl w:val="0"/>
                <w:numId w:val="138"/>
              </w:numPr>
              <w:shd w:val="clear" w:color="auto" w:fill="FFFFFF"/>
              <w:tabs>
                <w:tab w:val="left" w:pos="636"/>
              </w:tabs>
              <w:autoSpaceDE w:val="0"/>
              <w:autoSpaceDN w:val="0"/>
              <w:adjustRightInd w:val="0"/>
              <w:ind w:left="567" w:right="112" w:hanging="283"/>
              <w:jc w:val="both"/>
              <w:rPr>
                <w:spacing w:val="-13"/>
              </w:rPr>
            </w:pPr>
            <w:r w:rsidRPr="000048EF">
              <w:rPr>
                <w:spacing w:val="-2"/>
              </w:rPr>
              <w:t xml:space="preserve">Изучите обязанности работодателя по обеспечению безопасности условий труда и его </w:t>
            </w:r>
            <w:r w:rsidRPr="000048EF">
              <w:t>охраны.</w:t>
            </w:r>
          </w:p>
          <w:p w:rsidR="00A868AB" w:rsidRPr="000048EF" w:rsidRDefault="00A868AB" w:rsidP="00A868AB">
            <w:pPr>
              <w:widowControl w:val="0"/>
              <w:numPr>
                <w:ilvl w:val="0"/>
                <w:numId w:val="138"/>
              </w:numPr>
              <w:shd w:val="clear" w:color="auto" w:fill="FFFFFF"/>
              <w:tabs>
                <w:tab w:val="left" w:pos="636"/>
              </w:tabs>
              <w:autoSpaceDE w:val="0"/>
              <w:autoSpaceDN w:val="0"/>
              <w:adjustRightInd w:val="0"/>
              <w:ind w:left="567" w:hanging="283"/>
              <w:jc w:val="both"/>
              <w:rPr>
                <w:spacing w:val="-8"/>
              </w:rPr>
            </w:pPr>
            <w:r w:rsidRPr="000048EF">
              <w:rPr>
                <w:spacing w:val="-3"/>
              </w:rPr>
              <w:lastRenderedPageBreak/>
              <w:t>Изучите обязанности работников по соблюдению норм и правил по охране труда.</w:t>
            </w:r>
          </w:p>
          <w:p w:rsidR="00A868AB" w:rsidRPr="000048EF" w:rsidRDefault="00A868AB" w:rsidP="00A868AB">
            <w:pPr>
              <w:widowControl w:val="0"/>
              <w:numPr>
                <w:ilvl w:val="0"/>
                <w:numId w:val="138"/>
              </w:numPr>
              <w:shd w:val="clear" w:color="auto" w:fill="FFFFFF"/>
              <w:tabs>
                <w:tab w:val="left" w:pos="636"/>
              </w:tabs>
              <w:autoSpaceDE w:val="0"/>
              <w:autoSpaceDN w:val="0"/>
              <w:adjustRightInd w:val="0"/>
              <w:ind w:left="567" w:right="112" w:hanging="283"/>
              <w:jc w:val="both"/>
              <w:rPr>
                <w:spacing w:val="-11"/>
              </w:rPr>
            </w:pPr>
            <w:r w:rsidRPr="000048EF">
              <w:t>Укажите, как осуществляется обучение и профессиональная подготовка персонала в области охраны труда.</w:t>
            </w:r>
          </w:p>
          <w:p w:rsidR="00A868AB" w:rsidRPr="000048EF" w:rsidRDefault="00A868AB" w:rsidP="00A868AB">
            <w:pPr>
              <w:widowControl w:val="0"/>
              <w:numPr>
                <w:ilvl w:val="0"/>
                <w:numId w:val="138"/>
              </w:numPr>
              <w:shd w:val="clear" w:color="auto" w:fill="FFFFFF"/>
              <w:tabs>
                <w:tab w:val="left" w:pos="636"/>
              </w:tabs>
              <w:autoSpaceDE w:val="0"/>
              <w:autoSpaceDN w:val="0"/>
              <w:adjustRightInd w:val="0"/>
              <w:ind w:left="567" w:hanging="283"/>
              <w:jc w:val="both"/>
              <w:rPr>
                <w:spacing w:val="-8"/>
              </w:rPr>
            </w:pPr>
            <w:r w:rsidRPr="000048EF">
              <w:t>Составьте планы проведения вводного, первичного, повторного, внепланового  и целевого инструктажа по охране труда.</w:t>
            </w:r>
          </w:p>
          <w:p w:rsidR="00A868AB" w:rsidRPr="000048EF" w:rsidRDefault="00A868AB" w:rsidP="00A868AB">
            <w:pPr>
              <w:shd w:val="clear" w:color="auto" w:fill="FFFFFF"/>
              <w:ind w:left="567" w:hanging="567"/>
              <w:jc w:val="both"/>
              <w:rPr>
                <w:b/>
              </w:rPr>
            </w:pPr>
            <w:r w:rsidRPr="000048EF">
              <w:rPr>
                <w:b/>
                <w:spacing w:val="-3"/>
              </w:rPr>
              <w:t>К теме 6.4.</w:t>
            </w:r>
          </w:p>
          <w:p w:rsidR="00A868AB" w:rsidRPr="000048EF" w:rsidRDefault="00A868AB" w:rsidP="00A868AB">
            <w:pPr>
              <w:widowControl w:val="0"/>
              <w:numPr>
                <w:ilvl w:val="0"/>
                <w:numId w:val="139"/>
              </w:numPr>
              <w:shd w:val="clear" w:color="auto" w:fill="FFFFFF"/>
              <w:tabs>
                <w:tab w:val="left" w:pos="620"/>
              </w:tabs>
              <w:autoSpaceDE w:val="0"/>
              <w:autoSpaceDN w:val="0"/>
              <w:adjustRightInd w:val="0"/>
              <w:ind w:left="567" w:right="112" w:hanging="283"/>
              <w:jc w:val="both"/>
              <w:rPr>
                <w:spacing w:val="-21"/>
              </w:rPr>
            </w:pPr>
            <w:r w:rsidRPr="000048EF">
              <w:t>Дайте определение понятий «производственный травматизм» и «профессиональное заболевание».</w:t>
            </w:r>
          </w:p>
          <w:p w:rsidR="00A868AB" w:rsidRPr="000048EF" w:rsidRDefault="00A868AB" w:rsidP="00A868AB">
            <w:pPr>
              <w:widowControl w:val="0"/>
              <w:numPr>
                <w:ilvl w:val="0"/>
                <w:numId w:val="139"/>
              </w:numPr>
              <w:shd w:val="clear" w:color="auto" w:fill="FFFFFF"/>
              <w:tabs>
                <w:tab w:val="left" w:pos="620"/>
              </w:tabs>
              <w:autoSpaceDE w:val="0"/>
              <w:autoSpaceDN w:val="0"/>
              <w:adjustRightInd w:val="0"/>
              <w:ind w:left="567" w:right="-29" w:hanging="283"/>
              <w:jc w:val="both"/>
              <w:rPr>
                <w:spacing w:val="-12"/>
              </w:rPr>
            </w:pPr>
            <w:r w:rsidRPr="000048EF">
              <w:rPr>
                <w:spacing w:val="-2"/>
              </w:rPr>
              <w:t xml:space="preserve">Проанализируйте причины их возникновения и основные мероприятия по </w:t>
            </w:r>
            <w:r w:rsidRPr="000048EF">
              <w:t>предупреждению.</w:t>
            </w:r>
          </w:p>
          <w:p w:rsidR="00A868AB" w:rsidRPr="000048EF" w:rsidRDefault="00A868AB" w:rsidP="00A868AB">
            <w:pPr>
              <w:widowControl w:val="0"/>
              <w:numPr>
                <w:ilvl w:val="0"/>
                <w:numId w:val="139"/>
              </w:numPr>
              <w:shd w:val="clear" w:color="auto" w:fill="FFFFFF"/>
              <w:tabs>
                <w:tab w:val="left" w:pos="620"/>
              </w:tabs>
              <w:autoSpaceDE w:val="0"/>
              <w:autoSpaceDN w:val="0"/>
              <w:adjustRightInd w:val="0"/>
              <w:ind w:left="567" w:right="112" w:hanging="283"/>
              <w:jc w:val="both"/>
              <w:rPr>
                <w:spacing w:val="-14"/>
              </w:rPr>
            </w:pPr>
            <w:r w:rsidRPr="000048EF">
              <w:rPr>
                <w:spacing w:val="-1"/>
              </w:rPr>
              <w:t xml:space="preserve">Составьте схему последовательности операций оказания первой помощи при </w:t>
            </w:r>
            <w:r w:rsidRPr="000048EF">
              <w:t>механических и термических травмах.</w:t>
            </w:r>
          </w:p>
          <w:p w:rsidR="00A868AB" w:rsidRPr="000048EF" w:rsidRDefault="00A868AB" w:rsidP="00A868AB">
            <w:pPr>
              <w:widowControl w:val="0"/>
              <w:numPr>
                <w:ilvl w:val="0"/>
                <w:numId w:val="139"/>
              </w:numPr>
              <w:shd w:val="clear" w:color="auto" w:fill="FFFFFF"/>
              <w:tabs>
                <w:tab w:val="left" w:pos="620"/>
              </w:tabs>
              <w:autoSpaceDE w:val="0"/>
              <w:autoSpaceDN w:val="0"/>
              <w:adjustRightInd w:val="0"/>
              <w:ind w:left="567" w:hanging="283"/>
              <w:jc w:val="both"/>
              <w:rPr>
                <w:spacing w:val="-10"/>
              </w:rPr>
            </w:pPr>
            <w:r w:rsidRPr="000048EF">
              <w:rPr>
                <w:spacing w:val="-3"/>
              </w:rPr>
              <w:t>Дайте определение понятия «несчастный случай» и укажите примеры этих случаев.</w:t>
            </w:r>
          </w:p>
          <w:p w:rsidR="00A868AB" w:rsidRPr="000048EF" w:rsidRDefault="00A868AB" w:rsidP="00A868AB">
            <w:pPr>
              <w:widowControl w:val="0"/>
              <w:numPr>
                <w:ilvl w:val="0"/>
                <w:numId w:val="139"/>
              </w:numPr>
              <w:shd w:val="clear" w:color="auto" w:fill="FFFFFF"/>
              <w:tabs>
                <w:tab w:val="left" w:pos="620"/>
              </w:tabs>
              <w:autoSpaceDE w:val="0"/>
              <w:autoSpaceDN w:val="0"/>
              <w:adjustRightInd w:val="0"/>
              <w:ind w:left="567" w:hanging="283"/>
              <w:jc w:val="both"/>
              <w:rPr>
                <w:spacing w:val="-10"/>
              </w:rPr>
            </w:pPr>
            <w:r w:rsidRPr="000048EF">
              <w:rPr>
                <w:spacing w:val="-5"/>
              </w:rPr>
              <w:t>Разработайте схему классификации несчастных случаев.</w:t>
            </w:r>
          </w:p>
          <w:p w:rsidR="00A868AB" w:rsidRPr="000048EF" w:rsidRDefault="00A868AB" w:rsidP="00A868AB">
            <w:pPr>
              <w:widowControl w:val="0"/>
              <w:numPr>
                <w:ilvl w:val="0"/>
                <w:numId w:val="140"/>
              </w:numPr>
              <w:shd w:val="clear" w:color="auto" w:fill="FFFFFF"/>
              <w:tabs>
                <w:tab w:val="left" w:pos="512"/>
              </w:tabs>
              <w:autoSpaceDE w:val="0"/>
              <w:autoSpaceDN w:val="0"/>
              <w:adjustRightInd w:val="0"/>
              <w:ind w:left="512" w:right="112" w:hanging="248"/>
              <w:jc w:val="both"/>
              <w:rPr>
                <w:i/>
                <w:iCs/>
                <w:spacing w:val="-9"/>
              </w:rPr>
            </w:pPr>
            <w:r w:rsidRPr="000048EF">
              <w:rPr>
                <w:iCs/>
                <w:spacing w:val="-4"/>
              </w:rPr>
              <w:t>Изучите</w:t>
            </w:r>
            <w:r w:rsidRPr="000048EF">
              <w:rPr>
                <w:i/>
                <w:iCs/>
                <w:spacing w:val="-4"/>
              </w:rPr>
              <w:t xml:space="preserve"> </w:t>
            </w:r>
            <w:r w:rsidRPr="000048EF">
              <w:rPr>
                <w:spacing w:val="-4"/>
              </w:rPr>
              <w:t xml:space="preserve">порядок расследования, документационного оформления и учета несчастных </w:t>
            </w:r>
            <w:r w:rsidRPr="000048EF">
              <w:t>случаев в организациях.</w:t>
            </w:r>
          </w:p>
          <w:p w:rsidR="00A868AB" w:rsidRPr="000048EF" w:rsidRDefault="00A868AB" w:rsidP="00A868AB">
            <w:pPr>
              <w:widowControl w:val="0"/>
              <w:numPr>
                <w:ilvl w:val="0"/>
                <w:numId w:val="140"/>
              </w:numPr>
              <w:shd w:val="clear" w:color="auto" w:fill="FFFFFF"/>
              <w:tabs>
                <w:tab w:val="left" w:pos="512"/>
              </w:tabs>
              <w:autoSpaceDE w:val="0"/>
              <w:autoSpaceDN w:val="0"/>
              <w:adjustRightInd w:val="0"/>
              <w:ind w:left="512" w:right="112" w:hanging="248"/>
              <w:jc w:val="both"/>
              <w:rPr>
                <w:spacing w:val="-14"/>
              </w:rPr>
            </w:pPr>
            <w:r w:rsidRPr="000048EF">
              <w:rPr>
                <w:spacing w:val="-4"/>
              </w:rPr>
              <w:t xml:space="preserve">Выявите порядок возмещения работодателем вреда, причиненного несчастным случаем </w:t>
            </w:r>
            <w:r w:rsidRPr="000048EF">
              <w:t>здоровью работника.</w:t>
            </w:r>
          </w:p>
          <w:p w:rsidR="00A868AB" w:rsidRPr="000048EF" w:rsidRDefault="00A868AB" w:rsidP="00A868AB">
            <w:pPr>
              <w:shd w:val="clear" w:color="auto" w:fill="FFFFFF"/>
              <w:ind w:left="8" w:right="112"/>
              <w:jc w:val="both"/>
              <w:rPr>
                <w:b/>
              </w:rPr>
            </w:pPr>
            <w:r w:rsidRPr="000048EF">
              <w:rPr>
                <w:b/>
                <w:spacing w:val="-3"/>
              </w:rPr>
              <w:t>К теме 6.5.</w:t>
            </w:r>
          </w:p>
          <w:p w:rsidR="00A868AB" w:rsidRPr="000048EF" w:rsidRDefault="00A868AB" w:rsidP="00A868AB">
            <w:pPr>
              <w:widowControl w:val="0"/>
              <w:numPr>
                <w:ilvl w:val="0"/>
                <w:numId w:val="141"/>
              </w:numPr>
              <w:shd w:val="clear" w:color="auto" w:fill="FFFFFF"/>
              <w:tabs>
                <w:tab w:val="left" w:pos="504"/>
              </w:tabs>
              <w:autoSpaceDE w:val="0"/>
              <w:autoSpaceDN w:val="0"/>
              <w:adjustRightInd w:val="0"/>
              <w:ind w:left="244" w:right="112"/>
              <w:jc w:val="both"/>
              <w:rPr>
                <w:spacing w:val="-17"/>
              </w:rPr>
            </w:pPr>
            <w:r w:rsidRPr="000048EF">
              <w:rPr>
                <w:spacing w:val="-3"/>
              </w:rPr>
              <w:t>Дайте определение понятий «условия труда», «производственная санитария».</w:t>
            </w:r>
          </w:p>
          <w:p w:rsidR="00A868AB" w:rsidRPr="000048EF" w:rsidRDefault="00A868AB" w:rsidP="00A868AB">
            <w:pPr>
              <w:widowControl w:val="0"/>
              <w:numPr>
                <w:ilvl w:val="0"/>
                <w:numId w:val="141"/>
              </w:numPr>
              <w:shd w:val="clear" w:color="auto" w:fill="FFFFFF"/>
              <w:tabs>
                <w:tab w:val="left" w:pos="504"/>
              </w:tabs>
              <w:autoSpaceDE w:val="0"/>
              <w:autoSpaceDN w:val="0"/>
              <w:adjustRightInd w:val="0"/>
              <w:ind w:left="244" w:right="112"/>
              <w:jc w:val="both"/>
              <w:rPr>
                <w:spacing w:val="-10"/>
              </w:rPr>
            </w:pPr>
            <w:r w:rsidRPr="000048EF">
              <w:rPr>
                <w:spacing w:val="-3"/>
              </w:rPr>
              <w:t>Изучите правовую базу, регламентирующую условия труда.</w:t>
            </w:r>
          </w:p>
          <w:p w:rsidR="00A868AB" w:rsidRPr="000048EF" w:rsidRDefault="00A868AB" w:rsidP="00A868AB">
            <w:pPr>
              <w:widowControl w:val="0"/>
              <w:numPr>
                <w:ilvl w:val="0"/>
                <w:numId w:val="141"/>
              </w:numPr>
              <w:shd w:val="clear" w:color="auto" w:fill="FFFFFF"/>
              <w:tabs>
                <w:tab w:val="left" w:pos="504"/>
              </w:tabs>
              <w:autoSpaceDE w:val="0"/>
              <w:autoSpaceDN w:val="0"/>
              <w:adjustRightInd w:val="0"/>
              <w:ind w:left="244" w:right="112"/>
              <w:jc w:val="both"/>
              <w:rPr>
                <w:spacing w:val="-13"/>
              </w:rPr>
            </w:pPr>
            <w:r w:rsidRPr="000048EF">
              <w:rPr>
                <w:spacing w:val="-3"/>
              </w:rPr>
              <w:t>Разберите факторы, влияющие на условия труда.</w:t>
            </w:r>
          </w:p>
          <w:p w:rsidR="00A868AB" w:rsidRPr="000048EF" w:rsidRDefault="00A868AB" w:rsidP="00A868AB">
            <w:pPr>
              <w:widowControl w:val="0"/>
              <w:numPr>
                <w:ilvl w:val="0"/>
                <w:numId w:val="141"/>
              </w:numPr>
              <w:shd w:val="clear" w:color="auto" w:fill="FFFFFF"/>
              <w:tabs>
                <w:tab w:val="left" w:pos="504"/>
              </w:tabs>
              <w:autoSpaceDE w:val="0"/>
              <w:autoSpaceDN w:val="0"/>
              <w:adjustRightInd w:val="0"/>
              <w:spacing w:before="4"/>
              <w:ind w:left="244" w:right="112"/>
              <w:jc w:val="both"/>
              <w:rPr>
                <w:spacing w:val="-8"/>
              </w:rPr>
            </w:pPr>
            <w:r w:rsidRPr="000048EF">
              <w:rPr>
                <w:spacing w:val="-3"/>
              </w:rPr>
              <w:t>Выявите влияние условий труда на организм человека.</w:t>
            </w:r>
          </w:p>
          <w:p w:rsidR="00A868AB" w:rsidRPr="000048EF" w:rsidRDefault="00A868AB" w:rsidP="00A868AB">
            <w:pPr>
              <w:widowControl w:val="0"/>
              <w:numPr>
                <w:ilvl w:val="0"/>
                <w:numId w:val="141"/>
              </w:numPr>
              <w:shd w:val="clear" w:color="auto" w:fill="FFFFFF"/>
              <w:tabs>
                <w:tab w:val="left" w:pos="504"/>
              </w:tabs>
              <w:autoSpaceDE w:val="0"/>
              <w:autoSpaceDN w:val="0"/>
              <w:adjustRightInd w:val="0"/>
              <w:ind w:left="504" w:right="112" w:hanging="260"/>
              <w:jc w:val="both"/>
              <w:rPr>
                <w:spacing w:val="-11"/>
              </w:rPr>
            </w:pPr>
            <w:r w:rsidRPr="000048EF">
              <w:rPr>
                <w:spacing w:val="-2"/>
              </w:rPr>
              <w:t xml:space="preserve">Изучите требования к производственной санитарии. Установите виды и назначение </w:t>
            </w:r>
            <w:r w:rsidRPr="000048EF">
              <w:rPr>
                <w:spacing w:val="-3"/>
              </w:rPr>
              <w:t>средств индивидуальной и колле</w:t>
            </w:r>
            <w:r w:rsidRPr="000048EF">
              <w:rPr>
                <w:spacing w:val="-3"/>
              </w:rPr>
              <w:t>к</w:t>
            </w:r>
            <w:r w:rsidRPr="000048EF">
              <w:rPr>
                <w:spacing w:val="-3"/>
              </w:rPr>
              <w:t xml:space="preserve">тивной защиты, нормы, порядок выдачи, хранения, </w:t>
            </w:r>
            <w:r w:rsidRPr="000048EF">
              <w:t>пользования.</w:t>
            </w:r>
          </w:p>
          <w:p w:rsidR="00A868AB" w:rsidRPr="000048EF" w:rsidRDefault="00A868AB" w:rsidP="00A868AB">
            <w:pPr>
              <w:shd w:val="clear" w:color="auto" w:fill="FFFFFF"/>
              <w:spacing w:before="4"/>
              <w:ind w:left="12" w:right="112"/>
              <w:jc w:val="both"/>
              <w:rPr>
                <w:b/>
              </w:rPr>
            </w:pPr>
            <w:r w:rsidRPr="000048EF">
              <w:rPr>
                <w:b/>
                <w:spacing w:val="-4"/>
              </w:rPr>
              <w:t>К теме 6.6.</w:t>
            </w:r>
          </w:p>
          <w:p w:rsidR="00A868AB" w:rsidRPr="000048EF" w:rsidRDefault="00A868AB" w:rsidP="00A868AB">
            <w:pPr>
              <w:widowControl w:val="0"/>
              <w:numPr>
                <w:ilvl w:val="0"/>
                <w:numId w:val="142"/>
              </w:numPr>
              <w:shd w:val="clear" w:color="auto" w:fill="FFFFFF"/>
              <w:tabs>
                <w:tab w:val="left" w:pos="500"/>
              </w:tabs>
              <w:autoSpaceDE w:val="0"/>
              <w:autoSpaceDN w:val="0"/>
              <w:adjustRightInd w:val="0"/>
              <w:ind w:left="500" w:right="112" w:hanging="260"/>
              <w:jc w:val="both"/>
              <w:rPr>
                <w:spacing w:val="-17"/>
              </w:rPr>
            </w:pPr>
            <w:r w:rsidRPr="000048EF">
              <w:rPr>
                <w:spacing w:val="-2"/>
              </w:rPr>
              <w:t xml:space="preserve">Дайте определение понятий «вредный производственный фактор», «предельно </w:t>
            </w:r>
            <w:r w:rsidRPr="000048EF">
              <w:rPr>
                <w:spacing w:val="-3"/>
              </w:rPr>
              <w:t>дополнительный уровень вредного пр</w:t>
            </w:r>
            <w:r w:rsidRPr="000048EF">
              <w:rPr>
                <w:spacing w:val="-3"/>
              </w:rPr>
              <w:t>о</w:t>
            </w:r>
            <w:r w:rsidRPr="000048EF">
              <w:rPr>
                <w:spacing w:val="-3"/>
              </w:rPr>
              <w:t>изводственного фактора».</w:t>
            </w:r>
          </w:p>
          <w:p w:rsidR="00A868AB" w:rsidRPr="000048EF" w:rsidRDefault="00A868AB" w:rsidP="00A868AB">
            <w:pPr>
              <w:widowControl w:val="0"/>
              <w:numPr>
                <w:ilvl w:val="0"/>
                <w:numId w:val="142"/>
              </w:numPr>
              <w:shd w:val="clear" w:color="auto" w:fill="FFFFFF"/>
              <w:tabs>
                <w:tab w:val="left" w:pos="500"/>
              </w:tabs>
              <w:autoSpaceDE w:val="0"/>
              <w:autoSpaceDN w:val="0"/>
              <w:adjustRightInd w:val="0"/>
              <w:ind w:left="240" w:right="112"/>
              <w:jc w:val="both"/>
              <w:rPr>
                <w:spacing w:val="-13"/>
              </w:rPr>
            </w:pPr>
            <w:r w:rsidRPr="000048EF">
              <w:rPr>
                <w:spacing w:val="-3"/>
              </w:rPr>
              <w:t>Разработайте схему классификации вредных производственных факторов.</w:t>
            </w:r>
          </w:p>
          <w:p w:rsidR="00A868AB" w:rsidRPr="000048EF" w:rsidRDefault="00A868AB" w:rsidP="00A868AB">
            <w:pPr>
              <w:widowControl w:val="0"/>
              <w:numPr>
                <w:ilvl w:val="0"/>
                <w:numId w:val="142"/>
              </w:numPr>
              <w:shd w:val="clear" w:color="auto" w:fill="FFFFFF"/>
              <w:tabs>
                <w:tab w:val="left" w:pos="500"/>
              </w:tabs>
              <w:autoSpaceDE w:val="0"/>
              <w:autoSpaceDN w:val="0"/>
              <w:adjustRightInd w:val="0"/>
              <w:spacing w:before="4"/>
              <w:ind w:left="500" w:right="112" w:hanging="260"/>
              <w:jc w:val="both"/>
              <w:rPr>
                <w:spacing w:val="-11"/>
              </w:rPr>
            </w:pPr>
            <w:r w:rsidRPr="000048EF">
              <w:rPr>
                <w:spacing w:val="-1"/>
              </w:rPr>
              <w:t xml:space="preserve">Сравните отдельные виды вредных производственных факторов по их влиянию на </w:t>
            </w:r>
            <w:r w:rsidRPr="000048EF">
              <w:t>организм человека и требованиям СанПиН.</w:t>
            </w:r>
          </w:p>
          <w:p w:rsidR="00A868AB" w:rsidRPr="000048EF" w:rsidRDefault="00A868AB" w:rsidP="00A868AB">
            <w:pPr>
              <w:widowControl w:val="0"/>
              <w:numPr>
                <w:ilvl w:val="0"/>
                <w:numId w:val="142"/>
              </w:numPr>
              <w:shd w:val="clear" w:color="auto" w:fill="FFFFFF"/>
              <w:tabs>
                <w:tab w:val="left" w:pos="500"/>
              </w:tabs>
              <w:autoSpaceDE w:val="0"/>
              <w:autoSpaceDN w:val="0"/>
              <w:adjustRightInd w:val="0"/>
              <w:spacing w:before="4"/>
              <w:ind w:left="500" w:right="112" w:hanging="260"/>
              <w:jc w:val="both"/>
              <w:rPr>
                <w:spacing w:val="-10"/>
              </w:rPr>
            </w:pPr>
            <w:r w:rsidRPr="000048EF">
              <w:t>Составьте перечень приборов для контроля и средств защиты от вредных производственных факторов.</w:t>
            </w:r>
          </w:p>
          <w:p w:rsidR="00A868AB" w:rsidRPr="000048EF" w:rsidRDefault="00A868AB" w:rsidP="00A868AB">
            <w:pPr>
              <w:shd w:val="clear" w:color="auto" w:fill="FFFFFF"/>
              <w:tabs>
                <w:tab w:val="left" w:pos="508"/>
              </w:tabs>
              <w:ind w:right="112" w:firstLine="248"/>
              <w:jc w:val="both"/>
              <w:rPr>
                <w:spacing w:val="-4"/>
              </w:rPr>
            </w:pPr>
            <w:r w:rsidRPr="000048EF">
              <w:rPr>
                <w:spacing w:val="-16"/>
              </w:rPr>
              <w:t>5.</w:t>
            </w:r>
            <w:r w:rsidRPr="000048EF">
              <w:tab/>
            </w:r>
            <w:r w:rsidRPr="000048EF">
              <w:rPr>
                <w:spacing w:val="-4"/>
              </w:rPr>
              <w:t>Изучите требования к организации рабочих мест на предприятиях торговли.</w:t>
            </w:r>
          </w:p>
          <w:p w:rsidR="00A868AB" w:rsidRPr="000048EF" w:rsidRDefault="00A868AB" w:rsidP="00A868AB">
            <w:pPr>
              <w:shd w:val="clear" w:color="auto" w:fill="FFFFFF"/>
              <w:tabs>
                <w:tab w:val="left" w:pos="508"/>
              </w:tabs>
              <w:ind w:right="112"/>
              <w:jc w:val="both"/>
              <w:rPr>
                <w:b/>
              </w:rPr>
            </w:pPr>
            <w:r w:rsidRPr="000048EF">
              <w:rPr>
                <w:b/>
              </w:rPr>
              <w:t>К теме 6.7.</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ind w:left="492" w:right="112" w:hanging="260"/>
              <w:jc w:val="both"/>
              <w:rPr>
                <w:spacing w:val="-17"/>
              </w:rPr>
            </w:pPr>
            <w:r w:rsidRPr="000048EF">
              <w:rPr>
                <w:spacing w:val="-3"/>
              </w:rPr>
              <w:t xml:space="preserve">Дайте определение понятия «электробезопасность» и укажите последствия нарушения </w:t>
            </w:r>
            <w:r w:rsidRPr="000048EF">
              <w:t>требований к ней.</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spacing w:before="4"/>
              <w:ind w:left="232"/>
              <w:jc w:val="both"/>
              <w:rPr>
                <w:spacing w:val="-9"/>
              </w:rPr>
            </w:pPr>
            <w:r w:rsidRPr="000048EF">
              <w:rPr>
                <w:spacing w:val="-3"/>
              </w:rPr>
              <w:t>Выявите общие требования и номенклатуру видов защиты.</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ind w:left="232"/>
              <w:jc w:val="both"/>
              <w:rPr>
                <w:spacing w:val="-13"/>
              </w:rPr>
            </w:pPr>
            <w:r w:rsidRPr="000048EF">
              <w:rPr>
                <w:spacing w:val="-3"/>
              </w:rPr>
              <w:t>Составьте классификацию помещений предприятий по степени электроопасности.</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ind w:left="232"/>
              <w:jc w:val="both"/>
              <w:rPr>
                <w:spacing w:val="-9"/>
              </w:rPr>
            </w:pPr>
            <w:r w:rsidRPr="000048EF">
              <w:rPr>
                <w:spacing w:val="-3"/>
              </w:rPr>
              <w:t>Укажите организационные мероприятия по обеспечению электробезопасности.</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ind w:left="492" w:right="112" w:hanging="260"/>
              <w:jc w:val="both"/>
              <w:rPr>
                <w:spacing w:val="-11"/>
              </w:rPr>
            </w:pPr>
            <w:r w:rsidRPr="000048EF">
              <w:t>Рассмотрите технические средства защиты человека от поражения электрическим током, порядок и сроки их прове</w:t>
            </w:r>
            <w:r w:rsidRPr="000048EF">
              <w:t>р</w:t>
            </w:r>
            <w:r w:rsidRPr="000048EF">
              <w:t>ки.</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ind w:left="492" w:right="112" w:hanging="260"/>
              <w:jc w:val="both"/>
              <w:rPr>
                <w:spacing w:val="-10"/>
              </w:rPr>
            </w:pPr>
            <w:r w:rsidRPr="000048EF">
              <w:rPr>
                <w:spacing w:val="-4"/>
              </w:rPr>
              <w:t xml:space="preserve">Сравните разные виды индивидуальных и коллективных средств защиты от поражения </w:t>
            </w:r>
            <w:r w:rsidRPr="000048EF">
              <w:t>электрическим током по назн</w:t>
            </w:r>
            <w:r w:rsidRPr="000048EF">
              <w:t>а</w:t>
            </w:r>
            <w:r w:rsidRPr="000048EF">
              <w:lastRenderedPageBreak/>
              <w:t>чению, срокам проверки, правилам хранения и эксплуатации.</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spacing w:before="4"/>
              <w:ind w:left="232"/>
              <w:jc w:val="both"/>
              <w:rPr>
                <w:spacing w:val="-13"/>
              </w:rPr>
            </w:pPr>
            <w:r w:rsidRPr="000048EF">
              <w:rPr>
                <w:spacing w:val="-3"/>
              </w:rPr>
              <w:t>Изучите правила техники безопасности при эксплуатации электрооборудования.</w:t>
            </w:r>
          </w:p>
          <w:p w:rsidR="00A868AB" w:rsidRPr="000048EF" w:rsidRDefault="00A868AB" w:rsidP="00A868AB">
            <w:pPr>
              <w:widowControl w:val="0"/>
              <w:numPr>
                <w:ilvl w:val="0"/>
                <w:numId w:val="143"/>
              </w:numPr>
              <w:shd w:val="clear" w:color="auto" w:fill="FFFFFF"/>
              <w:tabs>
                <w:tab w:val="left" w:pos="492"/>
              </w:tabs>
              <w:autoSpaceDE w:val="0"/>
              <w:autoSpaceDN w:val="0"/>
              <w:adjustRightInd w:val="0"/>
              <w:spacing w:before="4"/>
              <w:ind w:left="232"/>
              <w:jc w:val="both"/>
              <w:rPr>
                <w:spacing w:val="-13"/>
              </w:rPr>
            </w:pPr>
            <w:r w:rsidRPr="000048EF">
              <w:t>Составьте схему последовательности операций оказания первой помощи при поражении человека электрическим т</w:t>
            </w:r>
            <w:r w:rsidRPr="000048EF">
              <w:t>о</w:t>
            </w:r>
            <w:r w:rsidRPr="000048EF">
              <w:t>ком.</w:t>
            </w:r>
          </w:p>
          <w:p w:rsidR="00A868AB" w:rsidRPr="000048EF" w:rsidRDefault="00A868AB" w:rsidP="00A868AB">
            <w:pPr>
              <w:shd w:val="clear" w:color="auto" w:fill="FFFFFF"/>
              <w:ind w:left="567" w:hanging="567"/>
              <w:jc w:val="both"/>
              <w:rPr>
                <w:b/>
              </w:rPr>
            </w:pPr>
            <w:r w:rsidRPr="000048EF">
              <w:rPr>
                <w:b/>
              </w:rPr>
              <w:t>К теме 6.8.</w:t>
            </w:r>
          </w:p>
          <w:p w:rsidR="00A868AB" w:rsidRPr="000048EF" w:rsidRDefault="00A868AB" w:rsidP="00A868AB">
            <w:pPr>
              <w:shd w:val="clear" w:color="auto" w:fill="FFFFFF"/>
              <w:tabs>
                <w:tab w:val="left" w:pos="644"/>
              </w:tabs>
              <w:ind w:left="567" w:hanging="283"/>
              <w:jc w:val="both"/>
            </w:pPr>
            <w:r w:rsidRPr="000048EF">
              <w:rPr>
                <w:spacing w:val="-16"/>
              </w:rPr>
              <w:t>1.</w:t>
            </w:r>
            <w:r w:rsidRPr="000048EF">
              <w:tab/>
              <w:t>Дайте определение понятия «пожарная безопасность» и укажите последствия её несоблюдения.</w:t>
            </w:r>
          </w:p>
          <w:p w:rsidR="00A868AB" w:rsidRPr="000048EF" w:rsidRDefault="00A868AB" w:rsidP="00A868AB">
            <w:pPr>
              <w:shd w:val="clear" w:color="auto" w:fill="FFFFFF"/>
              <w:tabs>
                <w:tab w:val="left" w:pos="644"/>
              </w:tabs>
              <w:ind w:left="567" w:hanging="283"/>
              <w:jc w:val="both"/>
            </w:pPr>
            <w:r w:rsidRPr="000048EF">
              <w:rPr>
                <w:spacing w:val="-8"/>
              </w:rPr>
              <w:t>2.</w:t>
            </w:r>
            <w:r w:rsidRPr="000048EF">
              <w:tab/>
            </w:r>
            <w:r w:rsidRPr="000048EF">
              <w:rPr>
                <w:spacing w:val="-3"/>
              </w:rPr>
              <w:t>Изучите правовую базу в области обеспечения пожарной безопасности.</w:t>
            </w:r>
          </w:p>
          <w:p w:rsidR="00A868AB" w:rsidRPr="000048EF" w:rsidRDefault="00A868AB" w:rsidP="00A868AB">
            <w:pPr>
              <w:shd w:val="clear" w:color="auto" w:fill="FFFFFF"/>
              <w:tabs>
                <w:tab w:val="left" w:pos="644"/>
              </w:tabs>
              <w:ind w:left="567" w:hanging="283"/>
              <w:jc w:val="both"/>
            </w:pPr>
            <w:r w:rsidRPr="000048EF">
              <w:rPr>
                <w:spacing w:val="-12"/>
              </w:rPr>
              <w:t>3.</w:t>
            </w:r>
            <w:r w:rsidRPr="000048EF">
              <w:tab/>
            </w:r>
            <w:r w:rsidRPr="000048EF">
              <w:rPr>
                <w:spacing w:val="-1"/>
              </w:rPr>
              <w:t xml:space="preserve">Рассмотрите назначение, виды, порядок, сроки проведения и документальное </w:t>
            </w:r>
            <w:r w:rsidRPr="000048EF">
              <w:t>оформление противопожарного инс</w:t>
            </w:r>
            <w:r w:rsidRPr="000048EF">
              <w:t>т</w:t>
            </w:r>
            <w:r w:rsidRPr="000048EF">
              <w:t>руктажа.</w:t>
            </w:r>
          </w:p>
          <w:p w:rsidR="00A868AB" w:rsidRPr="000048EF" w:rsidRDefault="00A868AB" w:rsidP="00A868AB">
            <w:pPr>
              <w:shd w:val="clear" w:color="auto" w:fill="FFFFFF"/>
              <w:tabs>
                <w:tab w:val="left" w:pos="644"/>
              </w:tabs>
              <w:ind w:left="567" w:hanging="283"/>
              <w:jc w:val="both"/>
            </w:pPr>
            <w:r w:rsidRPr="000048EF">
              <w:rPr>
                <w:spacing w:val="-8"/>
              </w:rPr>
              <w:t>4.</w:t>
            </w:r>
            <w:r w:rsidRPr="000048EF">
              <w:tab/>
              <w:t>Разработайте план действий администрации и работников предприятий при возникновении пожаров.</w:t>
            </w:r>
          </w:p>
          <w:p w:rsidR="00A868AB" w:rsidRPr="000048EF" w:rsidRDefault="00A868AB" w:rsidP="00A868AB">
            <w:pPr>
              <w:shd w:val="clear" w:color="auto" w:fill="FFFFFF"/>
              <w:tabs>
                <w:tab w:val="left" w:pos="644"/>
              </w:tabs>
              <w:ind w:left="567" w:hanging="283"/>
              <w:jc w:val="both"/>
            </w:pPr>
            <w:r w:rsidRPr="000048EF">
              <w:rPr>
                <w:spacing w:val="-8"/>
              </w:rPr>
              <w:t>5.</w:t>
            </w:r>
            <w:r w:rsidRPr="000048EF">
              <w:tab/>
            </w:r>
            <w:r w:rsidRPr="000048EF">
              <w:rPr>
                <w:spacing w:val="-3"/>
              </w:rPr>
              <w:t>Изучите основные причины возникновения пожаров и их последствий.</w:t>
            </w:r>
          </w:p>
          <w:p w:rsidR="00A868AB" w:rsidRPr="000048EF" w:rsidRDefault="00A868AB" w:rsidP="00A868AB">
            <w:pPr>
              <w:shd w:val="clear" w:color="auto" w:fill="FFFFFF"/>
              <w:tabs>
                <w:tab w:val="left" w:pos="644"/>
              </w:tabs>
              <w:ind w:left="567" w:hanging="283"/>
              <w:jc w:val="both"/>
            </w:pPr>
            <w:r w:rsidRPr="000048EF">
              <w:t>6.</w:t>
            </w:r>
            <w:r w:rsidRPr="000048EF">
              <w:tab/>
              <w:t>Составьте схему средств и способов тушения пожаров.</w:t>
            </w:r>
          </w:p>
          <w:p w:rsidR="00A868AB" w:rsidRPr="000048EF" w:rsidRDefault="00A868AB" w:rsidP="00A868AB">
            <w:pPr>
              <w:shd w:val="clear" w:color="auto" w:fill="FFFFFF"/>
              <w:tabs>
                <w:tab w:val="left" w:pos="644"/>
              </w:tabs>
              <w:ind w:left="567" w:hanging="283"/>
              <w:jc w:val="both"/>
            </w:pPr>
            <w:r w:rsidRPr="000048EF">
              <w:rPr>
                <w:spacing w:val="-12"/>
              </w:rPr>
              <w:t>7.</w:t>
            </w:r>
            <w:r w:rsidRPr="000048EF">
              <w:tab/>
              <w:t>Сравните разные типы огнетушителей и видов пожарного инвентаря по назначению, принципам действия, правилам хранения и применения.</w:t>
            </w:r>
          </w:p>
          <w:p w:rsidR="00A868AB" w:rsidRPr="000048EF" w:rsidRDefault="00A868AB" w:rsidP="00A868AB">
            <w:pPr>
              <w:shd w:val="clear" w:color="auto" w:fill="FFFFFF"/>
              <w:tabs>
                <w:tab w:val="left" w:pos="644"/>
              </w:tabs>
              <w:ind w:left="567" w:hanging="283"/>
              <w:jc w:val="both"/>
            </w:pPr>
            <w:r w:rsidRPr="000048EF">
              <w:rPr>
                <w:spacing w:val="-12"/>
              </w:rPr>
              <w:t>8.</w:t>
            </w:r>
            <w:r w:rsidRPr="000048EF">
              <w:tab/>
              <w:t>Изучите средства предупреждения товаров разных типов по назначению, способам оповещения о пожаре.</w:t>
            </w:r>
          </w:p>
          <w:p w:rsidR="00A868AB" w:rsidRPr="000048EF" w:rsidRDefault="00A868AB" w:rsidP="00A868AB">
            <w:pPr>
              <w:shd w:val="clear" w:color="auto" w:fill="FFFFFF"/>
              <w:ind w:left="567" w:hanging="567"/>
              <w:jc w:val="both"/>
              <w:rPr>
                <w:b/>
              </w:rPr>
            </w:pPr>
            <w:r w:rsidRPr="000048EF">
              <w:rPr>
                <w:b/>
              </w:rPr>
              <w:t>К теме 6.9.</w:t>
            </w:r>
          </w:p>
          <w:p w:rsidR="00A868AB" w:rsidRPr="000048EF" w:rsidRDefault="00A868AB" w:rsidP="00A868AB">
            <w:pPr>
              <w:shd w:val="clear" w:color="auto" w:fill="FFFFFF"/>
              <w:tabs>
                <w:tab w:val="left" w:pos="628"/>
              </w:tabs>
              <w:ind w:left="567" w:hanging="283"/>
              <w:jc w:val="both"/>
            </w:pPr>
            <w:r w:rsidRPr="000048EF">
              <w:rPr>
                <w:spacing w:val="-18"/>
              </w:rPr>
              <w:t>1.</w:t>
            </w:r>
            <w:r w:rsidRPr="000048EF">
              <w:tab/>
            </w:r>
            <w:r w:rsidRPr="000048EF">
              <w:rPr>
                <w:spacing w:val="-2"/>
              </w:rPr>
              <w:t xml:space="preserve">Изучите общие требования безопасности, предъявляемые к торгово-технологическому </w:t>
            </w:r>
            <w:r w:rsidRPr="000048EF">
              <w:t>оборудованию.</w:t>
            </w:r>
          </w:p>
          <w:p w:rsidR="00A868AB" w:rsidRPr="000048EF" w:rsidRDefault="00A868AB" w:rsidP="00A868AB">
            <w:pPr>
              <w:shd w:val="clear" w:color="auto" w:fill="FFFFFF"/>
              <w:tabs>
                <w:tab w:val="left" w:pos="628"/>
              </w:tabs>
              <w:ind w:left="567" w:hanging="283"/>
              <w:jc w:val="both"/>
            </w:pPr>
            <w:r w:rsidRPr="000048EF">
              <w:rPr>
                <w:spacing w:val="-10"/>
              </w:rPr>
              <w:t>2.</w:t>
            </w:r>
            <w:r w:rsidRPr="000048EF">
              <w:tab/>
            </w:r>
            <w:r w:rsidRPr="000048EF">
              <w:rPr>
                <w:spacing w:val="-2"/>
              </w:rPr>
              <w:t xml:space="preserve">Составьте схему с указанием опасных зон торгового оборудования и средств </w:t>
            </w:r>
            <w:r w:rsidRPr="000048EF">
              <w:t>индивидуальной и коллективной защиты.</w:t>
            </w:r>
          </w:p>
          <w:p w:rsidR="00A868AB" w:rsidRPr="000048EF" w:rsidRDefault="00A868AB" w:rsidP="00A868AB">
            <w:pPr>
              <w:shd w:val="clear" w:color="auto" w:fill="FFFFFF"/>
              <w:tabs>
                <w:tab w:val="left" w:pos="628"/>
              </w:tabs>
              <w:ind w:left="567" w:hanging="283"/>
              <w:jc w:val="both"/>
            </w:pPr>
            <w:r w:rsidRPr="000048EF">
              <w:rPr>
                <w:spacing w:val="-10"/>
              </w:rPr>
              <w:t>3.</w:t>
            </w:r>
            <w:r w:rsidRPr="000048EF">
              <w:tab/>
              <w:t>Выявите специфические требования безопасности при эксплуатации разных типов торгово-технологического обор</w:t>
            </w:r>
            <w:r w:rsidRPr="000048EF">
              <w:t>у</w:t>
            </w:r>
            <w:r w:rsidRPr="000048EF">
              <w:t>дования.</w:t>
            </w:r>
          </w:p>
          <w:p w:rsidR="00A868AB" w:rsidRPr="000048EF" w:rsidRDefault="00A868AB" w:rsidP="00A868AB">
            <w:pPr>
              <w:pStyle w:val="afb"/>
              <w:ind w:left="567" w:hanging="283"/>
              <w:jc w:val="both"/>
              <w:rPr>
                <w:b/>
              </w:rPr>
            </w:pPr>
            <w:r w:rsidRPr="000048EF">
              <w:rPr>
                <w:spacing w:val="-8"/>
              </w:rPr>
              <w:t>4.</w:t>
            </w:r>
            <w:r w:rsidRPr="000048EF">
              <w:tab/>
            </w:r>
            <w:r w:rsidRPr="000048EF">
              <w:rPr>
                <w:spacing w:val="-2"/>
              </w:rPr>
              <w:t xml:space="preserve">Изучите инструкции по охране труда при работе с торгово-технологическим </w:t>
            </w:r>
            <w:r w:rsidRPr="000048EF">
              <w:rPr>
                <w:spacing w:val="-3"/>
              </w:rPr>
              <w:t>оборудованием и выявите устанавливаемые ими требования к безопасности.</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shd w:val="clear" w:color="auto" w:fill="FFFFFF"/>
              <w:jc w:val="both"/>
              <w:rPr>
                <w:b/>
              </w:rPr>
            </w:pPr>
            <w:r w:rsidRPr="000048EF">
              <w:rPr>
                <w:b/>
              </w:rPr>
              <w:lastRenderedPageBreak/>
              <w:t>Учебная практика</w:t>
            </w:r>
          </w:p>
          <w:p w:rsidR="00A868AB" w:rsidRPr="000048EF" w:rsidRDefault="00A868AB" w:rsidP="00A868AB">
            <w:pPr>
              <w:shd w:val="clear" w:color="auto" w:fill="FFFFFF"/>
              <w:jc w:val="both"/>
              <w:rPr>
                <w:b/>
              </w:rPr>
            </w:pPr>
            <w:r w:rsidRPr="000048EF">
              <w:rPr>
                <w:b/>
              </w:rPr>
              <w:t>Виды работ</w:t>
            </w:r>
          </w:p>
          <w:p w:rsidR="00A868AB" w:rsidRPr="000048EF" w:rsidRDefault="00A868AB" w:rsidP="00A868AB">
            <w:pPr>
              <w:shd w:val="clear" w:color="auto" w:fill="FFFFFF"/>
              <w:jc w:val="both"/>
              <w:rPr>
                <w:b/>
              </w:rPr>
            </w:pPr>
            <w:r w:rsidRPr="000048EF">
              <w:rPr>
                <w:b/>
                <w:i/>
                <w:iCs/>
              </w:rPr>
              <w:t>Тема 1.</w:t>
            </w:r>
            <w:r w:rsidRPr="000048EF">
              <w:rPr>
                <w:b/>
              </w:rPr>
              <w:t xml:space="preserve"> </w:t>
            </w:r>
            <w:r w:rsidRPr="000048EF">
              <w:rPr>
                <w:b/>
                <w:i/>
                <w:iCs/>
              </w:rPr>
              <w:t>Ознакомление с торговой организацией</w:t>
            </w:r>
          </w:p>
          <w:p w:rsidR="00A868AB" w:rsidRPr="000048EF" w:rsidRDefault="00A868AB" w:rsidP="00A868AB">
            <w:pPr>
              <w:shd w:val="clear" w:color="auto" w:fill="FFFFFF"/>
              <w:ind w:firstLine="272"/>
              <w:jc w:val="both"/>
            </w:pPr>
            <w:r w:rsidRPr="000048EF">
              <w:rPr>
                <w:spacing w:val="-3"/>
              </w:rPr>
              <w:t xml:space="preserve">Инструктаж о прохождении учебной практики. Ознакомление с предприятием: его типом, </w:t>
            </w:r>
            <w:r w:rsidRPr="000048EF">
              <w:t>специализацией, профилем, м</w:t>
            </w:r>
            <w:r w:rsidRPr="000048EF">
              <w:t>е</w:t>
            </w:r>
            <w:r w:rsidRPr="000048EF">
              <w:t xml:space="preserve">стом расположения, контингентом обслуживания, режимом </w:t>
            </w:r>
            <w:r w:rsidRPr="000048EF">
              <w:rPr>
                <w:spacing w:val="-3"/>
              </w:rPr>
              <w:t>работы, перечнем основных и дополнительных услуг розничной торговли.</w:t>
            </w:r>
          </w:p>
          <w:p w:rsidR="00A868AB" w:rsidRPr="000048EF" w:rsidRDefault="00A868AB" w:rsidP="00A868AB">
            <w:pPr>
              <w:shd w:val="clear" w:color="auto" w:fill="FFFFFF"/>
              <w:ind w:firstLine="260"/>
              <w:jc w:val="both"/>
            </w:pPr>
            <w:r w:rsidRPr="000048EF">
              <w:t>Знакомство с материально-технической базой предприятия: плакировкой, основными группами помещений. Ознакомл</w:t>
            </w:r>
            <w:r w:rsidRPr="000048EF">
              <w:t>е</w:t>
            </w:r>
            <w:r w:rsidRPr="000048EF">
              <w:t>ние с порядком открытия и закрытия магазина, сдача магазина на охрану, хранения пломбира и ключей.</w:t>
            </w:r>
          </w:p>
          <w:p w:rsidR="00A868AB" w:rsidRPr="000048EF" w:rsidRDefault="00A868AB" w:rsidP="00A868AB">
            <w:pPr>
              <w:ind w:firstLine="386"/>
              <w:jc w:val="both"/>
            </w:pPr>
            <w:r w:rsidRPr="000048EF">
              <w:rPr>
                <w:spacing w:val="-2"/>
              </w:rPr>
              <w:t>Ознакомление с обязанностями работников магазина, в том числе по сохранению товаром</w:t>
            </w:r>
            <w:r w:rsidRPr="000048EF">
              <w:rPr>
                <w:spacing w:val="-3"/>
              </w:rPr>
              <w:t>атериальных ценностей и д</w:t>
            </w:r>
            <w:r w:rsidRPr="000048EF">
              <w:rPr>
                <w:spacing w:val="-3"/>
              </w:rPr>
              <w:t>е</w:t>
            </w:r>
            <w:r w:rsidRPr="000048EF">
              <w:rPr>
                <w:spacing w:val="-3"/>
              </w:rPr>
              <w:t xml:space="preserve">нежных средств. Изучение видов материальной ответственности </w:t>
            </w:r>
            <w:r w:rsidRPr="000048EF">
              <w:rPr>
                <w:spacing w:val="-1"/>
              </w:rPr>
              <w:t xml:space="preserve">работников магазина. Ознакомление с квалификационными требованиями к профессии продавца (кассира) различных разрядов. Идентификация вида, класса и типа торговой </w:t>
            </w:r>
            <w:r w:rsidRPr="000048EF">
              <w:t>организ</w:t>
            </w:r>
            <w:r w:rsidRPr="000048EF">
              <w:t>а</w:t>
            </w:r>
            <w:r w:rsidRPr="000048EF">
              <w:t>ции.</w:t>
            </w:r>
          </w:p>
          <w:p w:rsidR="00A868AB" w:rsidRPr="000048EF" w:rsidRDefault="00A868AB" w:rsidP="00A868AB">
            <w:pPr>
              <w:shd w:val="clear" w:color="auto" w:fill="FFFFFF"/>
              <w:spacing w:before="172"/>
              <w:ind w:left="304" w:right="112"/>
              <w:jc w:val="both"/>
              <w:rPr>
                <w:b/>
              </w:rPr>
            </w:pPr>
            <w:r w:rsidRPr="000048EF">
              <w:rPr>
                <w:b/>
                <w:bCs/>
                <w:i/>
                <w:iCs/>
              </w:rPr>
              <w:lastRenderedPageBreak/>
              <w:t xml:space="preserve">Тема </w:t>
            </w:r>
            <w:r w:rsidRPr="000048EF">
              <w:rPr>
                <w:b/>
                <w:i/>
                <w:iCs/>
              </w:rPr>
              <w:t>2. Ознакомление и соблюдение правил торговли и правил внутреннего распорядка</w:t>
            </w:r>
          </w:p>
          <w:p w:rsidR="00A868AB" w:rsidRPr="000048EF" w:rsidRDefault="00A868AB" w:rsidP="00A868AB">
            <w:pPr>
              <w:shd w:val="clear" w:color="auto" w:fill="FFFFFF"/>
              <w:ind w:left="44" w:right="112" w:firstLine="252"/>
              <w:jc w:val="both"/>
            </w:pPr>
            <w:r w:rsidRPr="000048EF">
              <w:rPr>
                <w:spacing w:val="-3"/>
              </w:rPr>
              <w:t xml:space="preserve">Изучение Правил продажи отдельных видов товаров, Правил реализации алкогольной продукции (при наличии в магазине продажи этой продукции), Правил продажи по образцам. </w:t>
            </w:r>
            <w:r w:rsidRPr="000048EF">
              <w:t>Применение этих правил на рабочем месте продавца (кассира).</w:t>
            </w:r>
          </w:p>
          <w:p w:rsidR="00A868AB" w:rsidRPr="000048EF" w:rsidRDefault="00A868AB" w:rsidP="00A868AB">
            <w:pPr>
              <w:shd w:val="clear" w:color="auto" w:fill="FFFFFF"/>
              <w:ind w:left="44" w:right="112" w:firstLine="248"/>
              <w:jc w:val="both"/>
            </w:pPr>
            <w:r w:rsidRPr="000048EF">
              <w:rPr>
                <w:spacing w:val="-2"/>
              </w:rPr>
              <w:t xml:space="preserve">Изучение требований к качеству услуги розничной торговли (магазина), установленных </w:t>
            </w:r>
            <w:r w:rsidRPr="000048EF">
              <w:t xml:space="preserve">государственными стандартами, санитарными, противопожарными правилами с учетом </w:t>
            </w:r>
            <w:r w:rsidRPr="000048EF">
              <w:rPr>
                <w:spacing w:val="-3"/>
              </w:rPr>
              <w:t>профиля и специализации торгового предприятия. Изучение правил торговли.</w:t>
            </w:r>
          </w:p>
          <w:p w:rsidR="00A868AB" w:rsidRPr="000048EF" w:rsidRDefault="00A868AB" w:rsidP="00A868AB">
            <w:pPr>
              <w:shd w:val="clear" w:color="auto" w:fill="FFFFFF"/>
              <w:ind w:left="44" w:right="112" w:firstLine="244"/>
              <w:jc w:val="both"/>
            </w:pPr>
            <w:r w:rsidRPr="000048EF">
              <w:t>Оценка соответствия помещений магазина требованиям обеспечения качества и безопасности реализуемых товаров и оказываемых услуг, создания условий для рационального выбора товаров потребителями.</w:t>
            </w:r>
          </w:p>
          <w:p w:rsidR="00A868AB" w:rsidRPr="000048EF" w:rsidRDefault="00A868AB" w:rsidP="00A868AB">
            <w:pPr>
              <w:shd w:val="clear" w:color="auto" w:fill="FFFFFF"/>
              <w:ind w:left="56" w:right="112" w:firstLine="236"/>
              <w:jc w:val="both"/>
            </w:pPr>
            <w:r w:rsidRPr="000048EF">
              <w:rPr>
                <w:spacing w:val="-3"/>
              </w:rPr>
              <w:t xml:space="preserve">Ознакомление с правилами внутреннего распорядка. Соблюдение этих правил в процессе </w:t>
            </w:r>
            <w:r w:rsidRPr="000048EF">
              <w:t>прохождения учебной практ</w:t>
            </w:r>
            <w:r w:rsidRPr="000048EF">
              <w:t>и</w:t>
            </w:r>
            <w:r w:rsidRPr="000048EF">
              <w:t>ки.</w:t>
            </w:r>
          </w:p>
          <w:p w:rsidR="00A868AB" w:rsidRPr="000048EF" w:rsidRDefault="00A868AB" w:rsidP="00A868AB">
            <w:pPr>
              <w:shd w:val="clear" w:color="auto" w:fill="FFFFFF"/>
              <w:spacing w:before="172"/>
              <w:ind w:left="308" w:right="112"/>
              <w:jc w:val="both"/>
              <w:rPr>
                <w:b/>
              </w:rPr>
            </w:pPr>
            <w:r w:rsidRPr="000048EF">
              <w:rPr>
                <w:b/>
                <w:i/>
                <w:iCs/>
              </w:rPr>
              <w:t>Тема 3. Приемка товаров по количеству и качеству</w:t>
            </w:r>
          </w:p>
          <w:p w:rsidR="00A868AB" w:rsidRPr="000048EF" w:rsidRDefault="00A868AB" w:rsidP="00A868AB">
            <w:pPr>
              <w:shd w:val="clear" w:color="auto" w:fill="FFFFFF"/>
              <w:ind w:left="44" w:right="112" w:firstLine="232"/>
              <w:jc w:val="both"/>
            </w:pPr>
            <w:r w:rsidRPr="000048EF">
              <w:t xml:space="preserve">Ознакомление с товарно-сопроводительными документами по приемке товаров по </w:t>
            </w:r>
            <w:r w:rsidRPr="000048EF">
              <w:rPr>
                <w:spacing w:val="-4"/>
              </w:rPr>
              <w:t xml:space="preserve">количеству и качеству: накладными, отвесами, удостоверениями о качестве (для пищевых </w:t>
            </w:r>
            <w:r w:rsidRPr="000048EF">
              <w:rPr>
                <w:spacing w:val="-3"/>
              </w:rPr>
              <w:t xml:space="preserve">продуктов), сертификатами соответствия и декларациями соответствия, в отдельных случаях </w:t>
            </w:r>
            <w:r w:rsidRPr="000048EF">
              <w:t>санитарно-эпидемиологическими заключениями. ветеринарными свидетельствами (сертификатами) и др.</w:t>
            </w:r>
          </w:p>
          <w:p w:rsidR="00A868AB" w:rsidRPr="000048EF" w:rsidRDefault="00A868AB" w:rsidP="00A868AB">
            <w:pPr>
              <w:shd w:val="clear" w:color="auto" w:fill="FFFFFF"/>
              <w:ind w:left="52" w:right="112" w:firstLine="252"/>
              <w:jc w:val="both"/>
            </w:pPr>
            <w:r w:rsidRPr="000048EF">
              <w:rPr>
                <w:spacing w:val="-3"/>
              </w:rPr>
              <w:t xml:space="preserve">Проверка соответствия принимаемого товара товарно-сопроводительным документам по </w:t>
            </w:r>
            <w:r w:rsidRPr="000048EF">
              <w:rPr>
                <w:spacing w:val="-4"/>
              </w:rPr>
              <w:t xml:space="preserve">основным идентифицирующим признакам: наименование товара, сорт, класс, артикул, марка и </w:t>
            </w:r>
            <w:r w:rsidRPr="000048EF">
              <w:rPr>
                <w:spacing w:val="-2"/>
              </w:rPr>
              <w:t xml:space="preserve">другие градации, а также наименование изготовителя, даты выпуска (изготовления) и т.п. </w:t>
            </w:r>
            <w:r w:rsidRPr="000048EF">
              <w:t>Проверка сведений, указанных на маркировке товара и в товарно-сопроводительных док</w:t>
            </w:r>
            <w:r w:rsidRPr="000048EF">
              <w:t>у</w:t>
            </w:r>
            <w:r w:rsidRPr="000048EF">
              <w:t>ментах.</w:t>
            </w:r>
          </w:p>
          <w:p w:rsidR="00A868AB" w:rsidRPr="000048EF" w:rsidRDefault="00A868AB" w:rsidP="00A868AB">
            <w:pPr>
              <w:shd w:val="clear" w:color="auto" w:fill="FFFFFF"/>
              <w:ind w:left="48" w:right="112" w:firstLine="248"/>
              <w:jc w:val="both"/>
            </w:pPr>
            <w:r w:rsidRPr="000048EF">
              <w:rPr>
                <w:spacing w:val="-3"/>
              </w:rPr>
              <w:t xml:space="preserve">Ознакомление с особенностями приемки товаров разных групп продовольственных или </w:t>
            </w:r>
            <w:r w:rsidRPr="000048EF">
              <w:rPr>
                <w:spacing w:val="-1"/>
              </w:rPr>
              <w:t xml:space="preserve">непродовольственных товаров по количеству и качеству на рабочем месте продавца. </w:t>
            </w:r>
            <w:r w:rsidRPr="000048EF">
              <w:t>Осуществление приемки товаров по количеству.</w:t>
            </w:r>
          </w:p>
          <w:p w:rsidR="00A868AB" w:rsidRPr="000048EF" w:rsidRDefault="00A868AB" w:rsidP="00A868AB">
            <w:pPr>
              <w:shd w:val="clear" w:color="auto" w:fill="FFFFFF"/>
              <w:spacing w:before="88"/>
              <w:ind w:left="40" w:right="112" w:firstLine="268"/>
              <w:jc w:val="both"/>
              <w:rPr>
                <w:b/>
              </w:rPr>
            </w:pPr>
            <w:r w:rsidRPr="000048EF">
              <w:rPr>
                <w:b/>
                <w:i/>
                <w:iCs/>
              </w:rPr>
              <w:t>Тема 4. Выполнение технологических операций по подготовке товаров к продаже, их выкладка и реализация</w:t>
            </w:r>
          </w:p>
          <w:p w:rsidR="00A868AB" w:rsidRPr="000048EF" w:rsidRDefault="00A868AB" w:rsidP="00A868AB">
            <w:pPr>
              <w:shd w:val="clear" w:color="auto" w:fill="FFFFFF"/>
              <w:ind w:left="296" w:right="112"/>
              <w:jc w:val="both"/>
              <w:rPr>
                <w:b/>
              </w:rPr>
            </w:pPr>
            <w:r w:rsidRPr="000048EF">
              <w:rPr>
                <w:b/>
                <w:i/>
                <w:iCs/>
                <w:spacing w:val="-3"/>
              </w:rPr>
              <w:t>4.1. Продовольственный магазин</w:t>
            </w:r>
          </w:p>
          <w:p w:rsidR="00A868AB" w:rsidRPr="000048EF" w:rsidRDefault="00A868AB" w:rsidP="00A868AB">
            <w:pPr>
              <w:shd w:val="clear" w:color="auto" w:fill="FFFFFF"/>
              <w:ind w:left="142" w:firstLine="186"/>
              <w:jc w:val="both"/>
            </w:pPr>
            <w:r w:rsidRPr="000048EF">
              <w:rPr>
                <w:spacing w:val="-2"/>
              </w:rPr>
              <w:t xml:space="preserve">Ознакомление с видами инвентаря и инструментов, имеющихся в магазине, их </w:t>
            </w:r>
            <w:r w:rsidRPr="000048EF">
              <w:rPr>
                <w:spacing w:val="-4"/>
              </w:rPr>
              <w:t>назначением, правилами пользования и ухода за ними.</w:t>
            </w:r>
          </w:p>
          <w:p w:rsidR="00A868AB" w:rsidRPr="000048EF" w:rsidRDefault="00A868AB" w:rsidP="00A868AB">
            <w:pPr>
              <w:shd w:val="clear" w:color="auto" w:fill="FFFFFF"/>
              <w:ind w:left="142" w:firstLine="186"/>
              <w:jc w:val="both"/>
            </w:pPr>
            <w:r w:rsidRPr="000048EF">
              <w:rPr>
                <w:spacing w:val="-3"/>
              </w:rPr>
              <w:t>Овладение основными операциями предреализационной подготовки товаров с учетом их особенностей: проверка наимен</w:t>
            </w:r>
            <w:r w:rsidRPr="000048EF">
              <w:rPr>
                <w:spacing w:val="-3"/>
              </w:rPr>
              <w:t>о</w:t>
            </w:r>
            <w:r w:rsidRPr="000048EF">
              <w:rPr>
                <w:spacing w:val="-3"/>
              </w:rPr>
              <w:t xml:space="preserve">вания, количества, сортировка товаров на градации качества </w:t>
            </w:r>
            <w:r w:rsidRPr="000048EF">
              <w:t xml:space="preserve">(сорта, классы качества, типы, марки и т.п.), разупаковывание товаров, их фасование, </w:t>
            </w:r>
            <w:r w:rsidRPr="000048EF">
              <w:rPr>
                <w:spacing w:val="-3"/>
              </w:rPr>
              <w:t xml:space="preserve">установление цены, состояния упаковки и правильности маркировки; овладение техникой </w:t>
            </w:r>
            <w:r w:rsidRPr="000048EF">
              <w:rPr>
                <w:spacing w:val="-4"/>
              </w:rPr>
              <w:t xml:space="preserve">фасования, упаковывания товаров, оформления ценников. Маркирование фасованных товаров. </w:t>
            </w:r>
            <w:r w:rsidRPr="000048EF">
              <w:rPr>
                <w:spacing w:val="-3"/>
              </w:rPr>
              <w:t>Овладение навыками комплектования и оформления наборов товаров. Оценка соответствия подготовки товаров к продаже в магазине требованиям нормативных д</w:t>
            </w:r>
            <w:r w:rsidRPr="000048EF">
              <w:rPr>
                <w:spacing w:val="-3"/>
              </w:rPr>
              <w:t>о</w:t>
            </w:r>
            <w:r w:rsidRPr="000048EF">
              <w:rPr>
                <w:spacing w:val="-3"/>
              </w:rPr>
              <w:t>кументов (1).</w:t>
            </w:r>
          </w:p>
          <w:p w:rsidR="00A868AB" w:rsidRPr="000048EF" w:rsidRDefault="00A868AB" w:rsidP="00A868AB">
            <w:pPr>
              <w:shd w:val="clear" w:color="auto" w:fill="FFFFFF"/>
              <w:ind w:left="142" w:firstLine="186"/>
              <w:jc w:val="both"/>
            </w:pPr>
            <w:r w:rsidRPr="000048EF">
              <w:rPr>
                <w:spacing w:val="-2"/>
              </w:rPr>
              <w:t xml:space="preserve">Подготовка рабочего места продавца к работе: проверка наличия необходимого запаса </w:t>
            </w:r>
            <w:r w:rsidRPr="000048EF">
              <w:t>товаров, проверка весов, подг</w:t>
            </w:r>
            <w:r w:rsidRPr="000048EF">
              <w:t>о</w:t>
            </w:r>
            <w:r w:rsidRPr="000048EF">
              <w:t>товка упаковочных материалов. Уход за рабочим местом продавца и содержание его в надлежащем порядке.</w:t>
            </w:r>
          </w:p>
          <w:p w:rsidR="00A868AB" w:rsidRPr="000048EF" w:rsidRDefault="00A868AB" w:rsidP="00A868AB">
            <w:pPr>
              <w:shd w:val="clear" w:color="auto" w:fill="FFFFFF"/>
              <w:ind w:left="142" w:firstLine="186"/>
              <w:jc w:val="both"/>
            </w:pPr>
            <w:r w:rsidRPr="000048EF">
              <w:rPr>
                <w:spacing w:val="-3"/>
              </w:rPr>
              <w:lastRenderedPageBreak/>
              <w:t>Выкладка товаров на рабочем месте или в торговом зале (при самообслуживании).</w:t>
            </w:r>
          </w:p>
          <w:p w:rsidR="00A868AB" w:rsidRPr="000048EF" w:rsidRDefault="00A868AB" w:rsidP="00A868AB">
            <w:pPr>
              <w:shd w:val="clear" w:color="auto" w:fill="FFFFFF"/>
              <w:spacing w:before="4"/>
              <w:ind w:left="142" w:firstLine="186"/>
              <w:jc w:val="both"/>
            </w:pPr>
            <w:r w:rsidRPr="000048EF">
              <w:t xml:space="preserve">Овладение навыками реализации товаров различных групп и видов с учетом их </w:t>
            </w:r>
            <w:r w:rsidRPr="000048EF">
              <w:rPr>
                <w:spacing w:val="-3"/>
              </w:rPr>
              <w:t>особенностей, а также профиля, специ</w:t>
            </w:r>
            <w:r w:rsidRPr="000048EF">
              <w:rPr>
                <w:spacing w:val="-3"/>
              </w:rPr>
              <w:t>а</w:t>
            </w:r>
            <w:r w:rsidRPr="000048EF">
              <w:rPr>
                <w:spacing w:val="-3"/>
              </w:rPr>
              <w:t>лизации магазина и форм обслуживания.</w:t>
            </w:r>
          </w:p>
          <w:p w:rsidR="00A868AB" w:rsidRPr="000048EF" w:rsidRDefault="00A868AB" w:rsidP="00A868AB">
            <w:pPr>
              <w:shd w:val="clear" w:color="auto" w:fill="FFFFFF"/>
              <w:ind w:left="142" w:firstLine="186"/>
              <w:jc w:val="both"/>
            </w:pPr>
            <w:r w:rsidRPr="000048EF">
              <w:t xml:space="preserve">Отработка навыков обслуживания покупателей: встреча, выявление потребностей, </w:t>
            </w:r>
            <w:r w:rsidRPr="000048EF">
              <w:rPr>
                <w:spacing w:val="-3"/>
              </w:rPr>
              <w:t>предложение и показ товаров, инфо</w:t>
            </w:r>
            <w:r w:rsidRPr="000048EF">
              <w:rPr>
                <w:spacing w:val="-3"/>
              </w:rPr>
              <w:t>р</w:t>
            </w:r>
            <w:r w:rsidRPr="000048EF">
              <w:rPr>
                <w:spacing w:val="-3"/>
              </w:rPr>
              <w:t xml:space="preserve">мирование покупателей о пищевой ценности, способах и </w:t>
            </w:r>
            <w:r w:rsidRPr="000048EF">
              <w:t>условиях использования продовольственных товаров; предлож</w:t>
            </w:r>
            <w:r w:rsidRPr="000048EF">
              <w:t>е</w:t>
            </w:r>
            <w:r w:rsidRPr="000048EF">
              <w:t xml:space="preserve">ние новых и </w:t>
            </w:r>
            <w:r w:rsidRPr="000048EF">
              <w:rPr>
                <w:spacing w:val="-2"/>
              </w:rPr>
              <w:t xml:space="preserve">взаимозаменяемых товаров, а также сопутствующего ассортимента. Для отдельных групп </w:t>
            </w:r>
            <w:r w:rsidRPr="000048EF">
              <w:t>товаров предоста</w:t>
            </w:r>
            <w:r w:rsidRPr="000048EF">
              <w:t>в</w:t>
            </w:r>
            <w:r w:rsidRPr="000048EF">
              <w:t>ление дополнительной информации об области применения, противопоказаниях для употребления.</w:t>
            </w:r>
          </w:p>
          <w:p w:rsidR="00A868AB" w:rsidRPr="000048EF" w:rsidRDefault="00A868AB" w:rsidP="00A868AB">
            <w:pPr>
              <w:shd w:val="clear" w:color="auto" w:fill="FFFFFF"/>
              <w:spacing w:before="4"/>
              <w:ind w:left="142" w:firstLine="186"/>
              <w:jc w:val="both"/>
            </w:pPr>
            <w:r w:rsidRPr="000048EF">
              <w:rPr>
                <w:spacing w:val="-3"/>
              </w:rPr>
              <w:t>Осуществление продажи товаров с соблюдением установленных требований (оказание основной услуги). Определение ц</w:t>
            </w:r>
            <w:r w:rsidRPr="000048EF">
              <w:rPr>
                <w:spacing w:val="-3"/>
              </w:rPr>
              <w:t>е</w:t>
            </w:r>
            <w:r w:rsidRPr="000048EF">
              <w:rPr>
                <w:spacing w:val="-3"/>
              </w:rPr>
              <w:t xml:space="preserve">ны развесных и фасованных товаров. Овладение навыками </w:t>
            </w:r>
            <w:r w:rsidRPr="000048EF">
              <w:rPr>
                <w:spacing w:val="-4"/>
              </w:rPr>
              <w:t xml:space="preserve">нарезки гастрономических товаров, резки хлеба и хлебобулочных изделий, другими навыками </w:t>
            </w:r>
            <w:r w:rsidRPr="000048EF">
              <w:rPr>
                <w:spacing w:val="-3"/>
              </w:rPr>
              <w:t>отпуска пищевых продуктов. Оказание дополнительных услуг торговли.</w:t>
            </w:r>
          </w:p>
          <w:p w:rsidR="00A868AB" w:rsidRPr="000048EF" w:rsidRDefault="00A868AB" w:rsidP="00A868AB">
            <w:pPr>
              <w:shd w:val="clear" w:color="auto" w:fill="FFFFFF"/>
              <w:ind w:left="142" w:firstLine="186"/>
              <w:jc w:val="both"/>
            </w:pPr>
            <w:r w:rsidRPr="000048EF">
              <w:rPr>
                <w:b/>
                <w:bCs/>
                <w:i/>
                <w:iCs/>
                <w:spacing w:val="-8"/>
              </w:rPr>
              <w:t>4.2. Непродовольственный магазин</w:t>
            </w:r>
          </w:p>
          <w:p w:rsidR="00A868AB" w:rsidRPr="000048EF" w:rsidRDefault="00A868AB" w:rsidP="00A868AB">
            <w:pPr>
              <w:shd w:val="clear" w:color="auto" w:fill="FFFFFF"/>
              <w:spacing w:before="4"/>
              <w:ind w:left="142" w:firstLine="186"/>
              <w:jc w:val="both"/>
            </w:pPr>
            <w:r w:rsidRPr="000048EF">
              <w:t>Ознакомление с видами инвентаря и инструментов, имеющихся в магазине, их назначением, правилами пользования и ухода за ними.</w:t>
            </w:r>
          </w:p>
          <w:p w:rsidR="00A868AB" w:rsidRPr="000048EF" w:rsidRDefault="00A868AB" w:rsidP="00A868AB">
            <w:pPr>
              <w:shd w:val="clear" w:color="auto" w:fill="FFFFFF"/>
              <w:ind w:left="142" w:firstLine="186"/>
              <w:jc w:val="both"/>
            </w:pPr>
            <w:r w:rsidRPr="000048EF">
              <w:rPr>
                <w:spacing w:val="-2"/>
              </w:rPr>
              <w:t xml:space="preserve">Овладение основными операциями подготовки к продаже товаров: разупаковывание, </w:t>
            </w:r>
            <w:r w:rsidRPr="000048EF">
              <w:rPr>
                <w:spacing w:val="-3"/>
              </w:rPr>
              <w:t xml:space="preserve">сортировки, проверки качества, в том числе осмотр внешнего вида, маркировки, сверки цен с </w:t>
            </w:r>
            <w:r w:rsidRPr="000048EF">
              <w:rPr>
                <w:spacing w:val="-2"/>
              </w:rPr>
              <w:t xml:space="preserve">документами и других операций с учетом особенностей товаров. Приобретение навыков </w:t>
            </w:r>
            <w:r w:rsidRPr="000048EF">
              <w:t xml:space="preserve">размещения и выкладки в торговом зале разных групп товаров. Овладение навыками </w:t>
            </w:r>
            <w:r w:rsidRPr="000048EF">
              <w:rPr>
                <w:spacing w:val="-1"/>
              </w:rPr>
              <w:t>упаковыв</w:t>
            </w:r>
            <w:r w:rsidRPr="000048EF">
              <w:rPr>
                <w:spacing w:val="-1"/>
              </w:rPr>
              <w:t>а</w:t>
            </w:r>
            <w:r w:rsidRPr="000048EF">
              <w:rPr>
                <w:spacing w:val="-1"/>
              </w:rPr>
              <w:t xml:space="preserve">ния разных групп товаров. Оформление ценников на товары и проверка наличия </w:t>
            </w:r>
            <w:r w:rsidRPr="000048EF">
              <w:rPr>
                <w:spacing w:val="-3"/>
              </w:rPr>
              <w:t>всех необходимых реквизитов. Оценка с</w:t>
            </w:r>
            <w:r w:rsidRPr="000048EF">
              <w:rPr>
                <w:spacing w:val="-3"/>
              </w:rPr>
              <w:t>о</w:t>
            </w:r>
            <w:r w:rsidRPr="000048EF">
              <w:rPr>
                <w:spacing w:val="-3"/>
              </w:rPr>
              <w:t xml:space="preserve">ответствия правил подготовки товаров однородных </w:t>
            </w:r>
            <w:r w:rsidRPr="000048EF">
              <w:t>групп к продаже требованиям нормативных документов.</w:t>
            </w:r>
          </w:p>
          <w:p w:rsidR="00A868AB" w:rsidRPr="000048EF" w:rsidRDefault="00A868AB" w:rsidP="00A868AB">
            <w:pPr>
              <w:shd w:val="clear" w:color="auto" w:fill="FFFFFF"/>
              <w:ind w:left="142" w:firstLine="246"/>
              <w:jc w:val="both"/>
            </w:pPr>
            <w:r w:rsidRPr="000048EF">
              <w:t xml:space="preserve">Организация рабочего места продавца. Подготовка упаковочного материала, инвентаря, </w:t>
            </w:r>
            <w:r w:rsidRPr="000048EF">
              <w:rPr>
                <w:u w:val="single"/>
              </w:rPr>
              <w:t xml:space="preserve">весоизмерительного </w:t>
            </w:r>
            <w:r w:rsidRPr="000048EF">
              <w:t>оборуд</w:t>
            </w:r>
            <w:r w:rsidRPr="000048EF">
              <w:t>о</w:t>
            </w:r>
            <w:r w:rsidRPr="000048EF">
              <w:t>вания. Ознакомление с безопасными приемами труда. Оценка</w:t>
            </w:r>
            <w:r w:rsidRPr="000048EF">
              <w:rPr>
                <w:sz w:val="18"/>
                <w:szCs w:val="18"/>
              </w:rPr>
              <w:t xml:space="preserve"> </w:t>
            </w:r>
            <w:r w:rsidRPr="000048EF">
              <w:t xml:space="preserve">достаточности количества и ассортимента товаров для обеспечения их бесперебойной </w:t>
            </w:r>
            <w:r w:rsidRPr="000048EF">
              <w:rPr>
                <w:spacing w:val="-3"/>
              </w:rPr>
              <w:t xml:space="preserve">продажи. Уход за рабочим местом и содержание его в надлежащем состоянии. Подготовка </w:t>
            </w:r>
            <w:r w:rsidRPr="000048EF">
              <w:t>торгового зала магазина к работе.</w:t>
            </w:r>
          </w:p>
          <w:p w:rsidR="00A868AB" w:rsidRPr="000048EF" w:rsidRDefault="00A868AB" w:rsidP="00A868AB">
            <w:pPr>
              <w:shd w:val="clear" w:color="auto" w:fill="FFFFFF"/>
              <w:ind w:left="142" w:firstLine="246"/>
              <w:jc w:val="both"/>
            </w:pPr>
            <w:r w:rsidRPr="000048EF">
              <w:t>Отработка навыков обслуживания покупателей: встреча, выявление потребностей, предложение и показ товаров, ко</w:t>
            </w:r>
            <w:r w:rsidRPr="000048EF">
              <w:t>н</w:t>
            </w:r>
            <w:r w:rsidRPr="000048EF">
              <w:t xml:space="preserve">сультирование покупателей о свойствах товаров, </w:t>
            </w:r>
            <w:r w:rsidRPr="000048EF">
              <w:rPr>
                <w:spacing w:val="-2"/>
              </w:rPr>
              <w:t>предложение новых и взаимозаменяемых товаров, товаров сопутству</w:t>
            </w:r>
            <w:r w:rsidRPr="000048EF">
              <w:rPr>
                <w:spacing w:val="-2"/>
              </w:rPr>
              <w:t>ю</w:t>
            </w:r>
            <w:r w:rsidRPr="000048EF">
              <w:rPr>
                <w:spacing w:val="-2"/>
              </w:rPr>
              <w:t xml:space="preserve">щего ассортимента </w:t>
            </w:r>
            <w:r w:rsidRPr="000048EF">
              <w:t>(оказание дополнительных услуг).</w:t>
            </w:r>
          </w:p>
          <w:p w:rsidR="00A868AB" w:rsidRPr="000048EF" w:rsidRDefault="00A868AB" w:rsidP="00A868AB">
            <w:pPr>
              <w:shd w:val="clear" w:color="auto" w:fill="FFFFFF"/>
              <w:ind w:left="142" w:firstLine="246"/>
              <w:jc w:val="both"/>
            </w:pPr>
            <w:r w:rsidRPr="000048EF">
              <w:rPr>
                <w:spacing w:val="-3"/>
              </w:rPr>
              <w:t xml:space="preserve">Осуществление продажи непродовольственных товаров с учетом их особенностей, а также </w:t>
            </w:r>
            <w:r w:rsidRPr="000048EF">
              <w:rPr>
                <w:spacing w:val="-2"/>
              </w:rPr>
              <w:t>профиля, специализации и а</w:t>
            </w:r>
            <w:r w:rsidRPr="000048EF">
              <w:rPr>
                <w:spacing w:val="-2"/>
              </w:rPr>
              <w:t>с</w:t>
            </w:r>
            <w:r w:rsidRPr="000048EF">
              <w:rPr>
                <w:spacing w:val="-2"/>
              </w:rPr>
              <w:t xml:space="preserve">сортиментного перечня магазина (оказание основной услуги). </w:t>
            </w:r>
            <w:r w:rsidRPr="000048EF">
              <w:rPr>
                <w:spacing w:val="-3"/>
              </w:rPr>
              <w:t xml:space="preserve">Проверка качества товаров, точности измерения количества товаров. Правильности подсчета </w:t>
            </w:r>
            <w:r w:rsidRPr="000048EF">
              <w:rPr>
                <w:spacing w:val="-2"/>
              </w:rPr>
              <w:t xml:space="preserve">стоимости покупки в присутствии потребителя. Оформление товарного чека в случаях, </w:t>
            </w:r>
            <w:r w:rsidRPr="000048EF">
              <w:t>предусмотренных Правилами.</w:t>
            </w:r>
          </w:p>
          <w:p w:rsidR="00A868AB" w:rsidRPr="000048EF" w:rsidRDefault="00A868AB" w:rsidP="00A868AB">
            <w:pPr>
              <w:shd w:val="clear" w:color="auto" w:fill="FFFFFF"/>
              <w:ind w:left="142" w:firstLine="246"/>
              <w:jc w:val="both"/>
            </w:pPr>
            <w:r w:rsidRPr="000048EF">
              <w:rPr>
                <w:spacing w:val="-4"/>
              </w:rPr>
              <w:t xml:space="preserve">Приобретение умений обеспечения качества и безопасности непродовольственных товаров </w:t>
            </w:r>
            <w:r w:rsidRPr="000048EF">
              <w:t>при размещении в торговом з</w:t>
            </w:r>
            <w:r w:rsidRPr="000048EF">
              <w:t>а</w:t>
            </w:r>
            <w:r w:rsidRPr="000048EF">
              <w:t>ле.</w:t>
            </w:r>
          </w:p>
          <w:p w:rsidR="00A868AB" w:rsidRPr="000048EF" w:rsidRDefault="00A868AB" w:rsidP="00A868AB">
            <w:pPr>
              <w:shd w:val="clear" w:color="auto" w:fill="FFFFFF"/>
              <w:ind w:left="142" w:firstLine="246"/>
              <w:jc w:val="both"/>
              <w:rPr>
                <w:spacing w:val="-3"/>
              </w:rPr>
            </w:pPr>
            <w:r w:rsidRPr="000048EF">
              <w:rPr>
                <w:spacing w:val="-3"/>
              </w:rPr>
              <w:t xml:space="preserve">Ознакомление с правилами продажи товаров по образцам (проводится в магазинах </w:t>
            </w:r>
            <w:r w:rsidRPr="000048EF">
              <w:rPr>
                <w:spacing w:val="-1"/>
              </w:rPr>
              <w:t xml:space="preserve">соответствующего профиля или при наличии соответствующих отделов). Определение </w:t>
            </w:r>
            <w:r w:rsidRPr="000048EF">
              <w:rPr>
                <w:spacing w:val="-3"/>
              </w:rPr>
              <w:t>соответствия качества услуги продажи товаров по образцам, установле</w:t>
            </w:r>
            <w:r w:rsidRPr="000048EF">
              <w:rPr>
                <w:spacing w:val="-3"/>
              </w:rPr>
              <w:t>н</w:t>
            </w:r>
            <w:r w:rsidRPr="000048EF">
              <w:rPr>
                <w:spacing w:val="-3"/>
              </w:rPr>
              <w:t>ным требованиям.</w:t>
            </w:r>
          </w:p>
          <w:p w:rsidR="00A868AB" w:rsidRPr="000048EF" w:rsidRDefault="00A868AB" w:rsidP="00A868AB">
            <w:pPr>
              <w:shd w:val="clear" w:color="auto" w:fill="FFFFFF"/>
              <w:spacing w:before="180"/>
              <w:ind w:left="416" w:right="512" w:firstLine="246"/>
              <w:jc w:val="both"/>
            </w:pPr>
            <w:r w:rsidRPr="000048EF">
              <w:rPr>
                <w:b/>
                <w:bCs/>
                <w:i/>
                <w:iCs/>
              </w:rPr>
              <w:lastRenderedPageBreak/>
              <w:t xml:space="preserve">Тема </w:t>
            </w:r>
            <w:r w:rsidRPr="000048EF">
              <w:rPr>
                <w:b/>
                <w:bCs/>
              </w:rPr>
              <w:t xml:space="preserve">5. </w:t>
            </w:r>
            <w:r w:rsidRPr="000048EF">
              <w:rPr>
                <w:b/>
                <w:bCs/>
                <w:i/>
                <w:iCs/>
              </w:rPr>
              <w:t>Эксплуатация оборудования в соответствие с назначением и соблюдение правил охраны труда</w:t>
            </w:r>
          </w:p>
          <w:p w:rsidR="00A868AB" w:rsidRPr="000048EF" w:rsidRDefault="00A868AB" w:rsidP="00A868AB">
            <w:pPr>
              <w:shd w:val="clear" w:color="auto" w:fill="FFFFFF"/>
              <w:ind w:left="142" w:firstLine="284"/>
              <w:jc w:val="both"/>
            </w:pPr>
            <w:r w:rsidRPr="000048EF">
              <w:t xml:space="preserve">Вводный инструктаж по технике безопасности труда и пожарной безопасности. </w:t>
            </w:r>
            <w:r w:rsidRPr="000048EF">
              <w:rPr>
                <w:spacing w:val="-3"/>
              </w:rPr>
              <w:t>Ознакомление с нормативной докуме</w:t>
            </w:r>
            <w:r w:rsidRPr="000048EF">
              <w:rPr>
                <w:spacing w:val="-3"/>
              </w:rPr>
              <w:t>н</w:t>
            </w:r>
            <w:r w:rsidRPr="000048EF">
              <w:rPr>
                <w:spacing w:val="-3"/>
              </w:rPr>
              <w:t xml:space="preserve">тацией, устанавливающей правила безопасности труда </w:t>
            </w:r>
            <w:r w:rsidRPr="000048EF">
              <w:rPr>
                <w:spacing w:val="-4"/>
              </w:rPr>
              <w:t xml:space="preserve">при эксплуатации торгового оборудования (общие и специфичные для каждого вида торгового </w:t>
            </w:r>
            <w:r w:rsidRPr="000048EF">
              <w:t>оборудования).</w:t>
            </w:r>
          </w:p>
          <w:p w:rsidR="00A868AB" w:rsidRPr="000048EF" w:rsidRDefault="00A868AB" w:rsidP="00A868AB">
            <w:pPr>
              <w:shd w:val="clear" w:color="auto" w:fill="FFFFFF"/>
              <w:ind w:left="142" w:firstLine="284"/>
              <w:jc w:val="both"/>
            </w:pPr>
            <w:r w:rsidRPr="000048EF">
              <w:t xml:space="preserve">Ознакомление с торговой мебелью, принципами ее размещения и правилами ухода. </w:t>
            </w:r>
            <w:r w:rsidRPr="000048EF">
              <w:rPr>
                <w:spacing w:val="-4"/>
              </w:rPr>
              <w:t>Оценка рациональности использ</w:t>
            </w:r>
            <w:r w:rsidRPr="000048EF">
              <w:rPr>
                <w:spacing w:val="-4"/>
              </w:rPr>
              <w:t>о</w:t>
            </w:r>
            <w:r w:rsidRPr="000048EF">
              <w:rPr>
                <w:spacing w:val="-4"/>
              </w:rPr>
              <w:t xml:space="preserve">вания торговой мебели, ее достаточности с учетом профиля </w:t>
            </w:r>
            <w:r w:rsidRPr="000048EF">
              <w:t>магазина.</w:t>
            </w:r>
          </w:p>
          <w:p w:rsidR="00A868AB" w:rsidRPr="000048EF" w:rsidRDefault="00A868AB" w:rsidP="00A868AB">
            <w:pPr>
              <w:shd w:val="clear" w:color="auto" w:fill="FFFFFF"/>
              <w:ind w:left="142" w:firstLine="284"/>
              <w:jc w:val="both"/>
            </w:pPr>
            <w:r w:rsidRPr="000048EF">
              <w:rPr>
                <w:spacing w:val="-3"/>
              </w:rPr>
              <w:t>Ознакомление с устройством и овладение навыками эксплуатации различных средств измерений: весов товарных, н</w:t>
            </w:r>
            <w:r w:rsidRPr="000048EF">
              <w:rPr>
                <w:spacing w:val="-3"/>
              </w:rPr>
              <w:t>а</w:t>
            </w:r>
            <w:r w:rsidRPr="000048EF">
              <w:rPr>
                <w:spacing w:val="-3"/>
              </w:rPr>
              <w:t xml:space="preserve">стольных циферблатных, электронных; мер длины, объема; </w:t>
            </w:r>
            <w:r w:rsidRPr="000048EF">
              <w:rPr>
                <w:spacing w:val="-4"/>
              </w:rPr>
              <w:t>контрольных приборов за режимом хранения (термометров, пс</w:t>
            </w:r>
            <w:r w:rsidRPr="000048EF">
              <w:rPr>
                <w:spacing w:val="-4"/>
              </w:rPr>
              <w:t>и</w:t>
            </w:r>
            <w:r w:rsidRPr="000048EF">
              <w:rPr>
                <w:spacing w:val="-4"/>
              </w:rPr>
              <w:t>хрометров и др.).</w:t>
            </w:r>
          </w:p>
          <w:p w:rsidR="00A868AB" w:rsidRPr="000048EF" w:rsidRDefault="00A868AB" w:rsidP="00A868AB">
            <w:pPr>
              <w:ind w:left="142" w:right="112" w:firstLine="284"/>
              <w:jc w:val="both"/>
              <w:rPr>
                <w:spacing w:val="-5"/>
              </w:rPr>
            </w:pPr>
            <w:r w:rsidRPr="000048EF">
              <w:t xml:space="preserve">Приобретение умений эксплуатации различных типов торгового холодильного </w:t>
            </w:r>
            <w:r w:rsidRPr="000048EF">
              <w:rPr>
                <w:spacing w:val="-4"/>
              </w:rPr>
              <w:t xml:space="preserve">оборудования. Овладение навыками эксплуатации оборудования: подъемно-транспортного, </w:t>
            </w:r>
            <w:r w:rsidRPr="000048EF">
              <w:rPr>
                <w:spacing w:val="-3"/>
              </w:rPr>
              <w:t>механического, фасовочно-упаковочного и др. Уход за оборудован</w:t>
            </w:r>
            <w:r w:rsidRPr="000048EF">
              <w:rPr>
                <w:spacing w:val="-3"/>
              </w:rPr>
              <w:t>и</w:t>
            </w:r>
            <w:r w:rsidRPr="000048EF">
              <w:rPr>
                <w:spacing w:val="-3"/>
              </w:rPr>
              <w:t xml:space="preserve">ем в процессе и после окончания эксплуатации. Определите соответствие перечня имеющегося оборудования и </w:t>
            </w:r>
            <w:r w:rsidRPr="000048EF">
              <w:rPr>
                <w:spacing w:val="-1"/>
              </w:rPr>
              <w:t xml:space="preserve">инвентаря, применяемого в магазине, его профилю и специализации. Участие в составлении </w:t>
            </w:r>
            <w:r w:rsidRPr="000048EF">
              <w:rPr>
                <w:spacing w:val="-5"/>
              </w:rPr>
              <w:t>заявок на ремонт торгово-технологического оборудования (при возможности).</w:t>
            </w:r>
          </w:p>
          <w:p w:rsidR="00A868AB" w:rsidRPr="000048EF" w:rsidRDefault="00A868AB" w:rsidP="00A868AB">
            <w:pPr>
              <w:ind w:left="142" w:right="112" w:firstLine="284"/>
              <w:jc w:val="both"/>
              <w:rPr>
                <w:b/>
              </w:rPr>
            </w:pPr>
            <w:r w:rsidRPr="000048EF">
              <w:rPr>
                <w:spacing w:val="-2"/>
              </w:rPr>
              <w:t xml:space="preserve">Ознакомление с типами контрольно-кассовых машин (ККМ), имеющихся в магазине, </w:t>
            </w:r>
            <w:r w:rsidRPr="000048EF">
              <w:rPr>
                <w:spacing w:val="-1"/>
              </w:rPr>
              <w:t>правилами эксплуатации и техн</w:t>
            </w:r>
            <w:r w:rsidRPr="000048EF">
              <w:rPr>
                <w:spacing w:val="-1"/>
              </w:rPr>
              <w:t>и</w:t>
            </w:r>
            <w:r w:rsidRPr="000048EF">
              <w:rPr>
                <w:spacing w:val="-1"/>
              </w:rPr>
              <w:t xml:space="preserve">ки безопасности работы на них. Приобретение умений </w:t>
            </w:r>
            <w:r w:rsidRPr="000048EF">
              <w:t xml:space="preserve">организации рабочего места кассира, подготовки контрольно-кассовой машины к </w:t>
            </w:r>
            <w:r w:rsidRPr="000048EF">
              <w:rPr>
                <w:spacing w:val="-3"/>
              </w:rPr>
              <w:t xml:space="preserve">эксплуатации, самостоятельной работы на них. Ознакомление с реквизитами кассового чека, </w:t>
            </w:r>
            <w:r w:rsidRPr="000048EF">
              <w:t xml:space="preserve">порядком хранения использованных чеков и контрольной ленты. Отработка скорости </w:t>
            </w:r>
            <w:r w:rsidRPr="000048EF">
              <w:rPr>
                <w:spacing w:val="-4"/>
              </w:rPr>
              <w:t xml:space="preserve">печатания чеков. Оформление книги кассира-операциониста; снятие показаний суммирующих </w:t>
            </w:r>
            <w:r w:rsidRPr="000048EF">
              <w:rPr>
                <w:spacing w:val="-1"/>
              </w:rPr>
              <w:t xml:space="preserve">счетчиков на начало и конец дня; заполнение книги кассира-операциониста, контрольной </w:t>
            </w:r>
            <w:r w:rsidRPr="000048EF">
              <w:rPr>
                <w:spacing w:val="-4"/>
              </w:rPr>
              <w:t xml:space="preserve">ленты, ее оформление на начало и конец дня. Овладение умениями обнаружения и устранения </w:t>
            </w:r>
            <w:r w:rsidRPr="000048EF">
              <w:t>простейших неисправностей в работе контрольно-кассовых машин.</w:t>
            </w:r>
          </w:p>
        </w:tc>
        <w:tc>
          <w:tcPr>
            <w:tcW w:w="1275" w:type="dxa"/>
          </w:tcPr>
          <w:p w:rsidR="00A868AB" w:rsidRPr="000048EF" w:rsidRDefault="00A868AB" w:rsidP="00A868AB">
            <w:pPr>
              <w:shd w:val="clear" w:color="auto" w:fill="FFFFFF"/>
              <w:jc w:val="center"/>
              <w:rPr>
                <w:b/>
              </w:rPr>
            </w:pPr>
            <w:r w:rsidRPr="000048EF">
              <w:rPr>
                <w:b/>
              </w:rPr>
              <w:lastRenderedPageBreak/>
              <w:t>72</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3</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lastRenderedPageBreak/>
              <w:t>3</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3</w:t>
            </w:r>
          </w:p>
          <w:p w:rsidR="00A868AB" w:rsidRDefault="00A868AB" w:rsidP="00A868AB">
            <w:pPr>
              <w:shd w:val="clear" w:color="auto" w:fill="FFFFFF"/>
              <w:jc w:val="center"/>
            </w:pPr>
          </w:p>
          <w:p w:rsidR="000048EF" w:rsidRPr="000048EF" w:rsidRDefault="000048EF"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10</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17</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shd w:val="clear" w:color="auto" w:fill="FFFFFF"/>
              <w:ind w:left="48"/>
              <w:jc w:val="both"/>
              <w:rPr>
                <w:b/>
              </w:rPr>
            </w:pPr>
            <w:r w:rsidRPr="000048EF">
              <w:rPr>
                <w:b/>
              </w:rPr>
              <w:lastRenderedPageBreak/>
              <w:t xml:space="preserve">Производственная практика </w:t>
            </w:r>
            <w:r w:rsidRPr="000048EF">
              <w:rPr>
                <w:b/>
                <w:i/>
                <w:iCs/>
              </w:rPr>
              <w:t xml:space="preserve">(для СПО </w:t>
            </w:r>
            <w:r w:rsidRPr="000048EF">
              <w:rPr>
                <w:b/>
              </w:rPr>
              <w:t>- (по профилю специальности)</w:t>
            </w:r>
          </w:p>
          <w:p w:rsidR="00A868AB" w:rsidRPr="000048EF" w:rsidRDefault="00A868AB" w:rsidP="00A868AB">
            <w:pPr>
              <w:shd w:val="clear" w:color="auto" w:fill="FFFFFF"/>
              <w:spacing w:before="188"/>
              <w:ind w:left="56"/>
              <w:jc w:val="both"/>
              <w:rPr>
                <w:b/>
              </w:rPr>
            </w:pPr>
            <w:r w:rsidRPr="000048EF">
              <w:rPr>
                <w:b/>
              </w:rPr>
              <w:t>Виды работ</w:t>
            </w:r>
          </w:p>
          <w:p w:rsidR="00A868AB" w:rsidRPr="000048EF" w:rsidRDefault="00A868AB" w:rsidP="00A868AB">
            <w:pPr>
              <w:shd w:val="clear" w:color="auto" w:fill="FFFFFF"/>
              <w:ind w:left="312"/>
              <w:jc w:val="both"/>
            </w:pPr>
            <w:r w:rsidRPr="000048EF">
              <w:rPr>
                <w:b/>
                <w:bCs/>
                <w:i/>
                <w:iCs/>
                <w:spacing w:val="-3"/>
              </w:rPr>
              <w:t>Тема 1. Ознакомление с коммерческой службой торговой (сбытовой) организации</w:t>
            </w:r>
          </w:p>
          <w:p w:rsidR="00A868AB" w:rsidRPr="000048EF" w:rsidRDefault="00A868AB" w:rsidP="00A868AB">
            <w:pPr>
              <w:shd w:val="clear" w:color="auto" w:fill="FFFFFF"/>
              <w:ind w:left="300"/>
              <w:jc w:val="both"/>
            </w:pPr>
            <w:r w:rsidRPr="000048EF">
              <w:rPr>
                <w:spacing w:val="-4"/>
              </w:rPr>
              <w:t>Инструктаж о прохождении практики (месте, сроках и др.).</w:t>
            </w:r>
          </w:p>
          <w:p w:rsidR="00A868AB" w:rsidRPr="000048EF" w:rsidRDefault="00A868AB" w:rsidP="00A868AB">
            <w:pPr>
              <w:shd w:val="clear" w:color="auto" w:fill="FFFFFF"/>
              <w:ind w:left="28" w:firstLine="260"/>
              <w:jc w:val="both"/>
            </w:pPr>
            <w:r w:rsidRPr="000048EF">
              <w:rPr>
                <w:spacing w:val="-2"/>
              </w:rPr>
              <w:t xml:space="preserve">Изучение деятельности коммерческой службы организации (отделов сбыта, закупок, </w:t>
            </w:r>
            <w:r w:rsidRPr="000048EF">
              <w:rPr>
                <w:spacing w:val="-3"/>
              </w:rPr>
              <w:t>маркетинга и др.): их целей, задач, структуры, должностных характеристик (инструкций), организации взаимодействия с другими структурными подразделени</w:t>
            </w:r>
            <w:r w:rsidRPr="000048EF">
              <w:rPr>
                <w:spacing w:val="-3"/>
              </w:rPr>
              <w:t>я</w:t>
            </w:r>
            <w:r w:rsidRPr="000048EF">
              <w:rPr>
                <w:spacing w:val="-3"/>
              </w:rPr>
              <w:t>ми.</w:t>
            </w:r>
          </w:p>
          <w:p w:rsidR="00A868AB" w:rsidRPr="000048EF" w:rsidRDefault="00A868AB" w:rsidP="00A868AB">
            <w:pPr>
              <w:shd w:val="clear" w:color="auto" w:fill="FFFFFF"/>
              <w:ind w:left="40" w:right="8" w:firstLine="248"/>
              <w:jc w:val="both"/>
            </w:pPr>
            <w:r w:rsidRPr="000048EF">
              <w:t>Ознакомление с дополнительными коммерческими услугами организации: информационными, консультативными, п</w:t>
            </w:r>
            <w:r w:rsidRPr="000048EF">
              <w:t>о</w:t>
            </w:r>
            <w:r w:rsidRPr="000048EF">
              <w:t>средническими.</w:t>
            </w:r>
          </w:p>
          <w:p w:rsidR="00A868AB" w:rsidRPr="000048EF" w:rsidRDefault="00A868AB" w:rsidP="00A868AB">
            <w:pPr>
              <w:shd w:val="clear" w:color="auto" w:fill="FFFFFF"/>
              <w:ind w:left="28" w:right="8" w:firstLine="256"/>
              <w:jc w:val="both"/>
            </w:pPr>
            <w:r w:rsidRPr="000048EF">
              <w:t xml:space="preserve">Анализ состояния культуры обслуживания покупателей, характера записей в Книге </w:t>
            </w:r>
            <w:r w:rsidRPr="000048EF">
              <w:rPr>
                <w:spacing w:val="-3"/>
              </w:rPr>
              <w:t>отзывов и предложений, действенн</w:t>
            </w:r>
            <w:r w:rsidRPr="000048EF">
              <w:rPr>
                <w:spacing w:val="-3"/>
              </w:rPr>
              <w:t>о</w:t>
            </w:r>
            <w:r w:rsidRPr="000048EF">
              <w:rPr>
                <w:spacing w:val="-3"/>
              </w:rPr>
              <w:t>сти применяемых мер по заявлениям покупателей.</w:t>
            </w:r>
          </w:p>
          <w:p w:rsidR="00A868AB" w:rsidRPr="000048EF" w:rsidRDefault="00A868AB" w:rsidP="00A868AB">
            <w:pPr>
              <w:ind w:firstLine="284"/>
              <w:jc w:val="both"/>
              <w:rPr>
                <w:b/>
                <w:i/>
              </w:rPr>
            </w:pPr>
            <w:r w:rsidRPr="000048EF">
              <w:rPr>
                <w:b/>
                <w:i/>
              </w:rPr>
              <w:t xml:space="preserve">Тема 2. Установление коммерческих связей </w:t>
            </w:r>
          </w:p>
          <w:p w:rsidR="00A868AB" w:rsidRPr="000048EF" w:rsidRDefault="00A868AB" w:rsidP="00A868AB">
            <w:pPr>
              <w:ind w:firstLine="284"/>
              <w:jc w:val="both"/>
              <w:rPr>
                <w:spacing w:val="-4"/>
              </w:rPr>
            </w:pPr>
            <w:r w:rsidRPr="000048EF">
              <w:lastRenderedPageBreak/>
              <w:t>Выя</w:t>
            </w:r>
            <w:r w:rsidRPr="000048EF">
              <w:rPr>
                <w:spacing w:val="-4"/>
              </w:rPr>
              <w:t xml:space="preserve">вление перечня основных поставщиков организации. </w:t>
            </w:r>
          </w:p>
          <w:p w:rsidR="00A868AB" w:rsidRPr="000048EF" w:rsidRDefault="00A868AB" w:rsidP="00A868AB">
            <w:pPr>
              <w:ind w:firstLine="284"/>
              <w:jc w:val="both"/>
              <w:rPr>
                <w:spacing w:val="-4"/>
              </w:rPr>
            </w:pPr>
            <w:r w:rsidRPr="000048EF">
              <w:rPr>
                <w:spacing w:val="-4"/>
              </w:rPr>
              <w:t xml:space="preserve">Определение характера коммерческих связей с поставщиками. </w:t>
            </w:r>
          </w:p>
          <w:p w:rsidR="00A868AB" w:rsidRPr="000048EF" w:rsidRDefault="00A868AB" w:rsidP="00A868AB">
            <w:pPr>
              <w:ind w:firstLine="284"/>
              <w:jc w:val="both"/>
              <w:rPr>
                <w:spacing w:val="-4"/>
              </w:rPr>
            </w:pPr>
            <w:r w:rsidRPr="000048EF">
              <w:rPr>
                <w:spacing w:val="-4"/>
              </w:rPr>
              <w:t xml:space="preserve">Установление фактического порядка поставки товаров и характера оплаты. </w:t>
            </w:r>
          </w:p>
          <w:p w:rsidR="00A868AB" w:rsidRPr="000048EF" w:rsidRDefault="00A868AB" w:rsidP="00A868AB">
            <w:pPr>
              <w:ind w:firstLine="284"/>
              <w:jc w:val="both"/>
            </w:pPr>
            <w:r w:rsidRPr="000048EF">
              <w:rPr>
                <w:spacing w:val="-4"/>
              </w:rPr>
              <w:t>Выявление методов стимулирования торговой организации поставщиками.</w:t>
            </w:r>
          </w:p>
          <w:p w:rsidR="00A868AB" w:rsidRPr="000048EF" w:rsidRDefault="00A868AB" w:rsidP="00A868AB">
            <w:pPr>
              <w:shd w:val="clear" w:color="auto" w:fill="FFFFFF"/>
              <w:spacing w:before="196"/>
              <w:ind w:left="12" w:right="20" w:firstLine="260"/>
              <w:jc w:val="both"/>
            </w:pPr>
            <w:r w:rsidRPr="000048EF">
              <w:rPr>
                <w:b/>
                <w:bCs/>
                <w:i/>
                <w:iCs/>
                <w:spacing w:val="-3"/>
              </w:rPr>
              <w:t xml:space="preserve">Тема 3. Ознакомление с порядком заключения хозяйственных договоров и участие в их </w:t>
            </w:r>
            <w:r w:rsidRPr="000048EF">
              <w:rPr>
                <w:b/>
                <w:bCs/>
                <w:i/>
                <w:iCs/>
              </w:rPr>
              <w:t>составлении</w:t>
            </w:r>
          </w:p>
          <w:p w:rsidR="00A868AB" w:rsidRPr="000048EF" w:rsidRDefault="00A868AB" w:rsidP="00A868AB">
            <w:pPr>
              <w:ind w:firstLine="386"/>
              <w:jc w:val="both"/>
            </w:pPr>
            <w:r w:rsidRPr="000048EF">
              <w:rPr>
                <w:spacing w:val="-3"/>
              </w:rPr>
              <w:t xml:space="preserve">Ознакомление с порядком заключения хозяйственных договоров. Выявление количества заключенных договоров купли-продажи или поставки товаров, суммы закупки в целом и по </w:t>
            </w:r>
            <w:r w:rsidRPr="000048EF">
              <w:t>отдельным поставщикам. Изучение порядка работы с поставщ</w:t>
            </w:r>
            <w:r w:rsidRPr="000048EF">
              <w:t>и</w:t>
            </w:r>
            <w:r w:rsidRPr="000048EF">
              <w:t xml:space="preserve">ками товаров, </w:t>
            </w:r>
            <w:r w:rsidRPr="000048EF">
              <w:rPr>
                <w:spacing w:val="-1"/>
              </w:rPr>
              <w:t xml:space="preserve">документального оформления договорных отношений. Установление зависимости между </w:t>
            </w:r>
            <w:r w:rsidRPr="000048EF">
              <w:t xml:space="preserve">ценой, качеством, спросом и конкурентоспособностью товаров, гибкости цен и рыночной </w:t>
            </w:r>
            <w:r w:rsidRPr="000048EF">
              <w:rPr>
                <w:iCs/>
                <w:spacing w:val="-4"/>
              </w:rPr>
              <w:t xml:space="preserve">конъюнктуры. </w:t>
            </w:r>
            <w:r w:rsidRPr="000048EF">
              <w:rPr>
                <w:spacing w:val="-4"/>
              </w:rPr>
              <w:t>Выявление возможных критериев в</w:t>
            </w:r>
            <w:r w:rsidRPr="000048EF">
              <w:rPr>
                <w:spacing w:val="-4"/>
              </w:rPr>
              <w:t>ы</w:t>
            </w:r>
            <w:r w:rsidRPr="000048EF">
              <w:rPr>
                <w:spacing w:val="-4"/>
              </w:rPr>
              <w:t xml:space="preserve">бора поставщиков. Участие в заключении </w:t>
            </w:r>
            <w:r w:rsidRPr="000048EF">
              <w:t>договоров. Анализ заключенных договоров.</w:t>
            </w:r>
          </w:p>
          <w:p w:rsidR="00A868AB" w:rsidRPr="000048EF" w:rsidRDefault="00A868AB" w:rsidP="00A868AB">
            <w:pPr>
              <w:shd w:val="clear" w:color="auto" w:fill="FFFFFF"/>
              <w:ind w:left="56" w:right="4" w:firstLine="260"/>
              <w:jc w:val="both"/>
            </w:pPr>
            <w:r w:rsidRPr="000048EF">
              <w:t xml:space="preserve">Изучение договорной переписки. Анализ и выводы о соответствии ее содержания </w:t>
            </w:r>
            <w:r w:rsidRPr="000048EF">
              <w:rPr>
                <w:spacing w:val="-4"/>
              </w:rPr>
              <w:t>требованиям законодательных и норм</w:t>
            </w:r>
            <w:r w:rsidRPr="000048EF">
              <w:rPr>
                <w:spacing w:val="-4"/>
              </w:rPr>
              <w:t>а</w:t>
            </w:r>
            <w:r w:rsidRPr="000048EF">
              <w:rPr>
                <w:spacing w:val="-4"/>
              </w:rPr>
              <w:t>тивных актов. Изучение организации, порядка и сроков заключения договоров-поставки, купли-продажи (контрактов, сделок, закупочных актов и др.).</w:t>
            </w:r>
          </w:p>
          <w:p w:rsidR="00A868AB" w:rsidRPr="000048EF" w:rsidRDefault="00A868AB" w:rsidP="00A868AB">
            <w:pPr>
              <w:shd w:val="clear" w:color="auto" w:fill="FFFFFF"/>
              <w:ind w:left="60" w:right="8" w:firstLine="248"/>
              <w:jc w:val="both"/>
            </w:pPr>
            <w:r w:rsidRPr="000048EF">
              <w:t>Изучение организации заключения договоров на посреднические услуги и информационно-справочные услуги. Озн</w:t>
            </w:r>
            <w:r w:rsidRPr="000048EF">
              <w:t>а</w:t>
            </w:r>
            <w:r w:rsidRPr="000048EF">
              <w:t>комление с основными и дополнительными услугами оптовой организации.</w:t>
            </w:r>
          </w:p>
          <w:p w:rsidR="00A868AB" w:rsidRPr="000048EF" w:rsidRDefault="00A868AB" w:rsidP="00A868AB">
            <w:pPr>
              <w:shd w:val="clear" w:color="auto" w:fill="FFFFFF"/>
              <w:ind w:left="64" w:right="4" w:firstLine="252"/>
              <w:jc w:val="both"/>
            </w:pPr>
            <w:r w:rsidRPr="000048EF">
              <w:rPr>
                <w:spacing w:val="-3"/>
              </w:rPr>
              <w:t xml:space="preserve">Выявление количества заключенных договоров. Установление их удельного веса в общем </w:t>
            </w:r>
            <w:r w:rsidRPr="000048EF">
              <w:t>объеме товарооборота. Резул</w:t>
            </w:r>
            <w:r w:rsidRPr="000048EF">
              <w:t>ь</w:t>
            </w:r>
            <w:r w:rsidRPr="000048EF">
              <w:t>тат оформить в таблицу. Проанализировать состояние оперативного учета и контроля выполнения договоров-поставки.</w:t>
            </w:r>
          </w:p>
          <w:p w:rsidR="00A868AB" w:rsidRPr="000048EF" w:rsidRDefault="00A868AB" w:rsidP="00A868AB">
            <w:pPr>
              <w:shd w:val="clear" w:color="auto" w:fill="FFFFFF"/>
              <w:ind w:left="76" w:firstLine="240"/>
              <w:jc w:val="both"/>
            </w:pPr>
            <w:r w:rsidRPr="000048EF">
              <w:t xml:space="preserve">Ознакомление с порядком заключения договоров на ярмарках, выставках (по </w:t>
            </w:r>
            <w:r w:rsidRPr="000048EF">
              <w:rPr>
                <w:spacing w:val="-3"/>
              </w:rPr>
              <w:t>возможности). Изучение организации з</w:t>
            </w:r>
            <w:r w:rsidRPr="000048EF">
              <w:rPr>
                <w:spacing w:val="-3"/>
              </w:rPr>
              <w:t>а</w:t>
            </w:r>
            <w:r w:rsidRPr="000048EF">
              <w:rPr>
                <w:spacing w:val="-3"/>
              </w:rPr>
              <w:t xml:space="preserve">ключения договоров на посреднические и </w:t>
            </w:r>
            <w:r w:rsidRPr="000048EF">
              <w:t>информационно-справочные услуги.</w:t>
            </w:r>
          </w:p>
          <w:p w:rsidR="00A868AB" w:rsidRPr="000048EF" w:rsidRDefault="00A868AB" w:rsidP="00A868AB">
            <w:pPr>
              <w:shd w:val="clear" w:color="auto" w:fill="FFFFFF"/>
              <w:ind w:left="80" w:right="4" w:firstLine="236"/>
              <w:jc w:val="both"/>
            </w:pPr>
            <w:r w:rsidRPr="000048EF">
              <w:t>Анализ состояния оперативного учета и контроля выполнения договоров-поставки. Проведение выборочного контроля объемов поступления товаров в соответствии с заключенными договорами, а также соблюдение обязательств по качеству, количеству товаров, срокам поставки.</w:t>
            </w:r>
          </w:p>
          <w:p w:rsidR="00A868AB" w:rsidRPr="000048EF" w:rsidRDefault="00A868AB" w:rsidP="00A868AB">
            <w:pPr>
              <w:shd w:val="clear" w:color="auto" w:fill="FFFFFF"/>
              <w:ind w:left="100" w:right="8" w:firstLine="236"/>
              <w:jc w:val="both"/>
            </w:pPr>
            <w:r w:rsidRPr="000048EF">
              <w:rPr>
                <w:spacing w:val="-2"/>
              </w:rPr>
              <w:t xml:space="preserve">Установление соответствия заключенных договоров требованиям Гражданского кодекса </w:t>
            </w:r>
            <w:r w:rsidRPr="000048EF">
              <w:t>РФ.</w:t>
            </w:r>
          </w:p>
          <w:p w:rsidR="00A868AB" w:rsidRPr="000048EF" w:rsidRDefault="00A868AB" w:rsidP="00A868AB">
            <w:pPr>
              <w:shd w:val="clear" w:color="auto" w:fill="FFFFFF"/>
              <w:ind w:left="116" w:right="16" w:firstLine="232"/>
              <w:jc w:val="both"/>
            </w:pPr>
            <w:r w:rsidRPr="000048EF">
              <w:rPr>
                <w:spacing w:val="-3"/>
              </w:rPr>
              <w:t xml:space="preserve">Участие в оформлении торговых договоров (сделок, контрактов, договоров поставки, </w:t>
            </w:r>
            <w:r w:rsidRPr="000048EF">
              <w:t>купли-продажи).</w:t>
            </w:r>
          </w:p>
          <w:p w:rsidR="00A868AB" w:rsidRPr="000048EF" w:rsidRDefault="00A868AB" w:rsidP="00A868AB">
            <w:pPr>
              <w:shd w:val="clear" w:color="auto" w:fill="FFFFFF"/>
              <w:spacing w:before="168"/>
              <w:ind w:left="124" w:right="8" w:firstLine="256"/>
              <w:jc w:val="both"/>
              <w:rPr>
                <w:i/>
              </w:rPr>
            </w:pPr>
            <w:r w:rsidRPr="000048EF">
              <w:rPr>
                <w:b/>
                <w:bCs/>
                <w:i/>
                <w:iCs/>
                <w:spacing w:val="-4"/>
              </w:rPr>
              <w:t xml:space="preserve">Тема 4. Приобретение умений осуществления технологических процессов на складе </w:t>
            </w:r>
            <w:r w:rsidRPr="000048EF">
              <w:rPr>
                <w:b/>
                <w:bCs/>
                <w:i/>
                <w:iCs/>
              </w:rPr>
              <w:t>оптовой (сбытовой или розни</w:t>
            </w:r>
            <w:r w:rsidRPr="000048EF">
              <w:rPr>
                <w:b/>
                <w:bCs/>
                <w:i/>
                <w:iCs/>
              </w:rPr>
              <w:t>ч</w:t>
            </w:r>
            <w:r w:rsidRPr="000048EF">
              <w:rPr>
                <w:b/>
                <w:bCs/>
                <w:i/>
                <w:iCs/>
              </w:rPr>
              <w:t>ной) торговой организации</w:t>
            </w:r>
          </w:p>
          <w:p w:rsidR="00A868AB" w:rsidRPr="000048EF" w:rsidRDefault="00A868AB" w:rsidP="00A868AB">
            <w:pPr>
              <w:shd w:val="clear" w:color="auto" w:fill="FFFFFF"/>
              <w:ind w:left="132" w:right="12" w:firstLine="244"/>
              <w:jc w:val="both"/>
            </w:pPr>
            <w:r w:rsidRPr="000048EF">
              <w:rPr>
                <w:spacing w:val="-3"/>
              </w:rPr>
              <w:t xml:space="preserve">Изучение характеристик сбытовой, оптовой или розничной торговой организации: вид и </w:t>
            </w:r>
            <w:r w:rsidRPr="000048EF">
              <w:rPr>
                <w:spacing w:val="-4"/>
              </w:rPr>
              <w:t xml:space="preserve">сферу деятельности, тип здания и склада, организационно-правовую форму собственности, </w:t>
            </w:r>
            <w:r w:rsidRPr="000048EF">
              <w:t>специализацию.</w:t>
            </w:r>
          </w:p>
          <w:p w:rsidR="00A868AB" w:rsidRPr="000048EF" w:rsidRDefault="00A868AB" w:rsidP="00A868AB">
            <w:pPr>
              <w:shd w:val="clear" w:color="auto" w:fill="FFFFFF"/>
              <w:ind w:left="140" w:right="12" w:firstLine="240"/>
              <w:jc w:val="both"/>
            </w:pPr>
            <w:r w:rsidRPr="000048EF">
              <w:rPr>
                <w:spacing w:val="-4"/>
              </w:rPr>
              <w:t xml:space="preserve">Ознакомление с устройством склада: составом помещений, общей и полезной складской </w:t>
            </w:r>
            <w:r w:rsidRPr="000048EF">
              <w:rPr>
                <w:spacing w:val="-5"/>
              </w:rPr>
              <w:t xml:space="preserve">площадью, емкостью, технической оснащенностью, соблюдением правил размещения товаров, </w:t>
            </w:r>
            <w:r w:rsidRPr="000048EF">
              <w:rPr>
                <w:spacing w:val="-1"/>
              </w:rPr>
              <w:t>охраной склада, охраной труда, противопожарной безопасн</w:t>
            </w:r>
            <w:r w:rsidRPr="000048EF">
              <w:rPr>
                <w:spacing w:val="-1"/>
              </w:rPr>
              <w:t>о</w:t>
            </w:r>
            <w:r w:rsidRPr="000048EF">
              <w:rPr>
                <w:spacing w:val="-1"/>
              </w:rPr>
              <w:t xml:space="preserve">стью. Составление схемы </w:t>
            </w:r>
            <w:r w:rsidRPr="000048EF">
              <w:t>планировки предприятия. Дать заключение об эффективности использования полезной площади и емкости предприятия.</w:t>
            </w:r>
          </w:p>
          <w:p w:rsidR="00A868AB" w:rsidRPr="000048EF" w:rsidRDefault="00A868AB" w:rsidP="00A868AB">
            <w:r w:rsidRPr="000048EF">
              <w:rPr>
                <w:spacing w:val="-4"/>
              </w:rPr>
              <w:t>Изучение технологического процесса работы склада, составление схемы технологического процесса. Принять участие в осущ</w:t>
            </w:r>
            <w:r w:rsidRPr="000048EF">
              <w:rPr>
                <w:spacing w:val="-4"/>
              </w:rPr>
              <w:t>е</w:t>
            </w:r>
            <w:r w:rsidRPr="000048EF">
              <w:rPr>
                <w:spacing w:val="-4"/>
              </w:rPr>
              <w:lastRenderedPageBreak/>
              <w:t xml:space="preserve">ствлении технологических процессов на складе. Анализ </w:t>
            </w:r>
            <w:r w:rsidRPr="000048EF">
              <w:rPr>
                <w:spacing w:val="-2"/>
              </w:rPr>
              <w:t xml:space="preserve">состояния технического оснащения и эффективности   использования оборудования </w:t>
            </w:r>
            <w:r w:rsidRPr="000048EF">
              <w:t>инвентаря. Сделать вывод о соблюдении правил охраны труда и техники безопасности.</w:t>
            </w:r>
          </w:p>
          <w:p w:rsidR="00A868AB" w:rsidRPr="000048EF" w:rsidRDefault="00A868AB" w:rsidP="00A868AB">
            <w:pPr>
              <w:ind w:firstLine="426"/>
              <w:rPr>
                <w:b/>
                <w:i/>
              </w:rPr>
            </w:pPr>
            <w:r w:rsidRPr="000048EF">
              <w:rPr>
                <w:b/>
                <w:i/>
              </w:rPr>
              <w:t>Тема 5. Приобретение умений приемки товаров по количеству и качеству и документального оформления пр</w:t>
            </w:r>
            <w:r w:rsidRPr="000048EF">
              <w:rPr>
                <w:b/>
                <w:i/>
              </w:rPr>
              <w:t>и</w:t>
            </w:r>
            <w:r w:rsidRPr="000048EF">
              <w:rPr>
                <w:b/>
                <w:i/>
              </w:rPr>
              <w:t>емки</w:t>
            </w:r>
          </w:p>
          <w:p w:rsidR="00A868AB" w:rsidRPr="000048EF" w:rsidRDefault="00A868AB" w:rsidP="00A868AB">
            <w:pPr>
              <w:ind w:firstLine="284"/>
              <w:jc w:val="both"/>
            </w:pPr>
            <w:r w:rsidRPr="000048EF">
              <w:t>Ознакомление с формами товароснабжения торгового предприятия.</w:t>
            </w:r>
          </w:p>
          <w:p w:rsidR="00A868AB" w:rsidRPr="000048EF" w:rsidRDefault="00A868AB" w:rsidP="00A868AB">
            <w:pPr>
              <w:ind w:firstLine="284"/>
              <w:jc w:val="both"/>
            </w:pPr>
            <w:r w:rsidRPr="000048EF">
              <w:t>Ознакомление с транспортным обеспечением предприятия, формами перевозки, договорами, критериями выбора тран</w:t>
            </w:r>
            <w:r w:rsidRPr="000048EF">
              <w:t>с</w:t>
            </w:r>
            <w:r w:rsidRPr="000048EF">
              <w:t>портных средств, их санитарным состоянием. Ознакомление с порядком приемки товаров от органов транспорта, его с</w:t>
            </w:r>
            <w:r w:rsidRPr="000048EF">
              <w:t>о</w:t>
            </w:r>
            <w:r w:rsidRPr="000048EF">
              <w:t>блюдением, а также наличием претензий к органам транспорта от торговых организаций.</w:t>
            </w:r>
          </w:p>
          <w:p w:rsidR="00A868AB" w:rsidRPr="000048EF" w:rsidRDefault="00A868AB" w:rsidP="00A868AB">
            <w:pPr>
              <w:ind w:firstLine="284"/>
              <w:jc w:val="both"/>
            </w:pPr>
            <w:r w:rsidRPr="000048EF">
              <w:t>Ознакомление с порядком составления и согласования графиков завоза товаров (проследить за их соблюдением, выявить причины несоблюдения).</w:t>
            </w:r>
          </w:p>
          <w:p w:rsidR="00A868AB" w:rsidRPr="000048EF" w:rsidRDefault="00A868AB" w:rsidP="00A868AB">
            <w:pPr>
              <w:ind w:firstLine="284"/>
              <w:jc w:val="both"/>
            </w:pPr>
            <w:r w:rsidRPr="000048EF">
              <w:t>Участие в приемке товаров, тары по количеству и качеству от различных поставщиков (в том числе от индивидуальных предпринимателей) и ее документальном оформлении. Установление соответствия фактически проводимых проверок тр</w:t>
            </w:r>
            <w:r w:rsidRPr="000048EF">
              <w:t>е</w:t>
            </w:r>
            <w:r w:rsidRPr="000048EF">
              <w:t>бованиям инструкции по приемке и Гражданскому кодексу РФ.</w:t>
            </w:r>
          </w:p>
          <w:p w:rsidR="00A868AB" w:rsidRPr="000048EF" w:rsidRDefault="00A868AB" w:rsidP="00A868AB">
            <w:pPr>
              <w:ind w:firstLine="284"/>
              <w:jc w:val="both"/>
            </w:pPr>
            <w:r w:rsidRPr="000048EF">
              <w:t>Ознакомление с товарно-сопроводительными документами, правильностью их заполнения. Составление телефоногра</w:t>
            </w:r>
            <w:r w:rsidRPr="000048EF">
              <w:t>м</w:t>
            </w:r>
            <w:r w:rsidRPr="000048EF">
              <w:t>мы (телеграммы) поставщику при расхождении в количестве и качестве товаров и тары; заявки в организации, осущест</w:t>
            </w:r>
            <w:r w:rsidRPr="000048EF">
              <w:t>в</w:t>
            </w:r>
            <w:r w:rsidRPr="000048EF">
              <w:t>ляющие проведение товарных экспертиз (по возможности), двустороннего акта приемки товаров; акта отбора образцов; а</w:t>
            </w:r>
            <w:r w:rsidRPr="000048EF">
              <w:t>к</w:t>
            </w:r>
            <w:r w:rsidRPr="000048EF">
              <w:t>та закупки товаров от частных лиц. Проанализировать правильность заполнения документов.</w:t>
            </w:r>
          </w:p>
          <w:p w:rsidR="00A868AB" w:rsidRPr="000048EF" w:rsidRDefault="00A868AB" w:rsidP="00A868AB">
            <w:pPr>
              <w:ind w:firstLine="284"/>
              <w:jc w:val="both"/>
            </w:pPr>
            <w:r w:rsidRPr="000048EF">
              <w:t>Участие в сдаче-приемке тары и оформлении на нее соответствующей документации.</w:t>
            </w:r>
          </w:p>
          <w:p w:rsidR="00A868AB" w:rsidRPr="000048EF" w:rsidRDefault="00A868AB" w:rsidP="00A868AB">
            <w:pPr>
              <w:ind w:firstLine="284"/>
              <w:jc w:val="both"/>
            </w:pPr>
            <w:r w:rsidRPr="000048EF">
              <w:t>Ознакомление с мероприятиями по обеспечению товарооборота и сделать вывод о них.</w:t>
            </w:r>
          </w:p>
          <w:p w:rsidR="00A868AB" w:rsidRPr="000048EF" w:rsidRDefault="00A868AB" w:rsidP="00A868AB">
            <w:pPr>
              <w:rPr>
                <w:b/>
                <w:i/>
              </w:rPr>
            </w:pPr>
            <w:r w:rsidRPr="000048EF">
              <w:rPr>
                <w:b/>
                <w:i/>
              </w:rPr>
              <w:t>Тема 6. Приобретение опыта работы по размещению товаров на складе и подготовке их к продаже</w:t>
            </w:r>
          </w:p>
          <w:p w:rsidR="00A868AB" w:rsidRPr="000048EF" w:rsidRDefault="00A868AB" w:rsidP="00A868AB">
            <w:pPr>
              <w:ind w:firstLine="284"/>
              <w:jc w:val="both"/>
            </w:pPr>
            <w:r w:rsidRPr="000048EF">
              <w:t>Ознакомление с расстановкой товарных партий в складе, их идентификацией. Заполнение технических документов на товарную партию (паспорта, марки и др.) для внутрискладского учета.</w:t>
            </w:r>
          </w:p>
          <w:p w:rsidR="00A868AB" w:rsidRPr="000048EF" w:rsidRDefault="00A868AB" w:rsidP="00A868AB">
            <w:pPr>
              <w:ind w:firstLine="284"/>
              <w:jc w:val="both"/>
            </w:pPr>
            <w:r w:rsidRPr="000048EF">
              <w:t>Участие в размещении товаров на хранение. Проверка соблюдения принципов (безопасности, эффективности, совме</w:t>
            </w:r>
            <w:r w:rsidRPr="000048EF">
              <w:t>с</w:t>
            </w:r>
            <w:r w:rsidRPr="000048EF">
              <w:t>тимости) и правил (товарного соседства, рационального использования складских площадей и др.) при размещении тов</w:t>
            </w:r>
            <w:r w:rsidRPr="000048EF">
              <w:t>а</w:t>
            </w:r>
            <w:r w:rsidRPr="000048EF">
              <w:t>ров.</w:t>
            </w:r>
          </w:p>
          <w:p w:rsidR="00A868AB" w:rsidRPr="000048EF" w:rsidRDefault="00A868AB" w:rsidP="00A868AB">
            <w:pPr>
              <w:ind w:firstLine="284"/>
              <w:jc w:val="both"/>
            </w:pPr>
            <w:r w:rsidRPr="000048EF">
              <w:t>Ознакомление с операциями предреализационной товарной обработки перед отпуском товаров (сортировка, комплект</w:t>
            </w:r>
            <w:r w:rsidRPr="000048EF">
              <w:t>а</w:t>
            </w:r>
            <w:r w:rsidRPr="000048EF">
              <w:t>ция, формирование товарной партии, упаковывание и др.). Участие в сортировке, комплектации и упаковывании товаров.</w:t>
            </w:r>
          </w:p>
          <w:p w:rsidR="00A868AB" w:rsidRPr="000048EF" w:rsidRDefault="00A868AB" w:rsidP="00A868AB">
            <w:pPr>
              <w:shd w:val="clear" w:color="auto" w:fill="FFFFFF"/>
              <w:jc w:val="both"/>
            </w:pPr>
            <w:r w:rsidRPr="000048EF">
              <w:t>Ознакомление с организацией работ по отпуску и отгрузке товаров со склада, порядком отпуска товаров по телефонным и письменным заявкам (копии документов приложить к</w:t>
            </w:r>
            <w:r w:rsidRPr="000048EF">
              <w:rPr>
                <w:b/>
                <w:bCs/>
                <w:i/>
                <w:iCs/>
                <w:w w:val="90"/>
                <w:sz w:val="16"/>
                <w:szCs w:val="16"/>
              </w:rPr>
              <w:t xml:space="preserve"> </w:t>
            </w:r>
            <w:r w:rsidRPr="000048EF">
              <w:t>отчету).</w:t>
            </w:r>
          </w:p>
          <w:p w:rsidR="00A868AB" w:rsidRPr="000048EF" w:rsidRDefault="00A868AB" w:rsidP="00A868AB">
            <w:pPr>
              <w:shd w:val="clear" w:color="auto" w:fill="FFFFFF"/>
              <w:ind w:firstLine="284"/>
              <w:jc w:val="both"/>
            </w:pPr>
            <w:r w:rsidRPr="000048EF">
              <w:rPr>
                <w:iCs/>
                <w:spacing w:val="-3"/>
              </w:rPr>
              <w:t xml:space="preserve">Знакомство с </w:t>
            </w:r>
            <w:r w:rsidRPr="000048EF">
              <w:rPr>
                <w:spacing w:val="-3"/>
              </w:rPr>
              <w:t xml:space="preserve">организацией подготовки товаров к отпуску в розничное торговое </w:t>
            </w:r>
            <w:r w:rsidRPr="000048EF">
              <w:t>предприятие.</w:t>
            </w:r>
          </w:p>
          <w:p w:rsidR="00A868AB" w:rsidRPr="000048EF" w:rsidRDefault="00A868AB" w:rsidP="00A868AB">
            <w:pPr>
              <w:shd w:val="clear" w:color="auto" w:fill="FFFFFF"/>
              <w:ind w:firstLine="272"/>
              <w:jc w:val="both"/>
              <w:rPr>
                <w:bCs/>
                <w:iCs/>
                <w:spacing w:val="-1"/>
              </w:rPr>
            </w:pPr>
          </w:p>
          <w:p w:rsidR="00A868AB" w:rsidRPr="000048EF" w:rsidRDefault="00A868AB" w:rsidP="00A868AB">
            <w:pPr>
              <w:shd w:val="clear" w:color="auto" w:fill="FFFFFF"/>
              <w:ind w:firstLine="272"/>
              <w:jc w:val="both"/>
            </w:pPr>
            <w:r w:rsidRPr="000048EF">
              <w:rPr>
                <w:b/>
                <w:bCs/>
                <w:i/>
                <w:iCs/>
                <w:spacing w:val="-1"/>
              </w:rPr>
              <w:t xml:space="preserve">Тема 7. Изучение состояния государственного, производственного и </w:t>
            </w:r>
            <w:r w:rsidRPr="000048EF">
              <w:rPr>
                <w:b/>
                <w:bCs/>
                <w:i/>
                <w:iCs/>
              </w:rPr>
              <w:t>внутрифирменного контроля</w:t>
            </w:r>
          </w:p>
          <w:p w:rsidR="00A868AB" w:rsidRPr="000048EF" w:rsidRDefault="00A868AB" w:rsidP="00A868AB">
            <w:pPr>
              <w:shd w:val="clear" w:color="auto" w:fill="FFFFFF"/>
              <w:ind w:firstLine="268"/>
              <w:jc w:val="both"/>
            </w:pPr>
            <w:r w:rsidRPr="000048EF">
              <w:rPr>
                <w:spacing w:val="-2"/>
              </w:rPr>
              <w:t xml:space="preserve">Ознакомление с порядком проведения государственного контроля (надзора) за </w:t>
            </w:r>
            <w:r w:rsidRPr="000048EF">
              <w:rPr>
                <w:spacing w:val="-1"/>
              </w:rPr>
              <w:t xml:space="preserve">соблюдением обязательных требований,   технических регламентов, Правил торговли, </w:t>
            </w:r>
            <w:r w:rsidRPr="000048EF">
              <w:t>Федеральных законов «О защите прав потребителей», «О техническом регул</w:t>
            </w:r>
            <w:r w:rsidRPr="000048EF">
              <w:t>и</w:t>
            </w:r>
            <w:r w:rsidRPr="000048EF">
              <w:t xml:space="preserve">ровании». Ознакомление с актами проверки и работой по выполнению предписаний инспекторов, </w:t>
            </w:r>
            <w:r w:rsidRPr="000048EF">
              <w:rPr>
                <w:spacing w:val="-2"/>
              </w:rPr>
              <w:t>соблюдением   требов</w:t>
            </w:r>
            <w:r w:rsidRPr="000048EF">
              <w:rPr>
                <w:spacing w:val="-2"/>
              </w:rPr>
              <w:t>а</w:t>
            </w:r>
            <w:r w:rsidRPr="000048EF">
              <w:rPr>
                <w:spacing w:val="-2"/>
              </w:rPr>
              <w:lastRenderedPageBreak/>
              <w:t>ний ФЗ «О защите прав юридических лиц и индивидуальных предпринимателей при проведении государственного и мун</w:t>
            </w:r>
            <w:r w:rsidRPr="000048EF">
              <w:rPr>
                <w:spacing w:val="-2"/>
              </w:rPr>
              <w:t>и</w:t>
            </w:r>
            <w:r w:rsidRPr="000048EF">
              <w:rPr>
                <w:spacing w:val="-2"/>
              </w:rPr>
              <w:t xml:space="preserve">ципального контроля (надзора)» </w:t>
            </w:r>
            <w:r w:rsidRPr="000048EF">
              <w:t xml:space="preserve">(от 29.12.2008 № 296-ФЗ). Обратите внимание, какие требования нормативных документов </w:t>
            </w:r>
            <w:r w:rsidRPr="000048EF">
              <w:rPr>
                <w:spacing w:val="-2"/>
              </w:rPr>
              <w:t xml:space="preserve">проверялись и указаны в акте государственным инспектором: обязательные или на </w:t>
            </w:r>
            <w:r w:rsidRPr="000048EF">
              <w:t>добровольной основе.</w:t>
            </w:r>
          </w:p>
          <w:p w:rsidR="00A868AB" w:rsidRPr="000048EF" w:rsidRDefault="00A868AB" w:rsidP="00A868AB">
            <w:pPr>
              <w:shd w:val="clear" w:color="auto" w:fill="FFFFFF"/>
              <w:ind w:firstLine="252"/>
              <w:jc w:val="both"/>
            </w:pPr>
            <w:r w:rsidRPr="000048EF">
              <w:rPr>
                <w:spacing w:val="-2"/>
              </w:rPr>
              <w:t xml:space="preserve">Ознакомление с порядком проведения производственного и внутрифирменного контроля </w:t>
            </w:r>
            <w:r w:rsidRPr="000048EF">
              <w:rPr>
                <w:spacing w:val="-1"/>
              </w:rPr>
              <w:t xml:space="preserve">за формированием ассортимента,  обеспечением надлежащего качества и сохраняемости </w:t>
            </w:r>
            <w:r w:rsidRPr="000048EF">
              <w:rPr>
                <w:spacing w:val="-2"/>
              </w:rPr>
              <w:t xml:space="preserve">товаров, бесперебойного снабжения предприятия товарами, за работой    персонала. </w:t>
            </w:r>
            <w:r w:rsidRPr="000048EF">
              <w:rPr>
                <w:spacing w:val="-3"/>
              </w:rPr>
              <w:t>Ознакомление с порядком ведения журнала производственного контроля и записями в нем.</w:t>
            </w:r>
          </w:p>
          <w:p w:rsidR="00A868AB" w:rsidRPr="000048EF" w:rsidRDefault="00A868AB" w:rsidP="00A868AB">
            <w:pPr>
              <w:shd w:val="clear" w:color="auto" w:fill="FFFFFF"/>
              <w:ind w:firstLine="252"/>
              <w:jc w:val="both"/>
            </w:pPr>
            <w:r w:rsidRPr="000048EF">
              <w:rPr>
                <w:spacing w:val="-3"/>
              </w:rPr>
              <w:t xml:space="preserve">Выявление лиц, уполномоченных на проведение производственного и  внутрифирменного </w:t>
            </w:r>
            <w:r w:rsidRPr="000048EF">
              <w:t>контроля, и документов, уст</w:t>
            </w:r>
            <w:r w:rsidRPr="000048EF">
              <w:t>а</w:t>
            </w:r>
            <w:r w:rsidRPr="000048EF">
              <w:t>навливающих их полномочия.</w:t>
            </w:r>
          </w:p>
          <w:p w:rsidR="00A868AB" w:rsidRPr="000048EF" w:rsidRDefault="00A868AB" w:rsidP="00A868AB">
            <w:pPr>
              <w:ind w:firstLine="284"/>
              <w:jc w:val="both"/>
              <w:rPr>
                <w:spacing w:val="-4"/>
              </w:rPr>
            </w:pPr>
            <w:r w:rsidRPr="000048EF">
              <w:t xml:space="preserve">Ознакомление с нормативными документами, определяющими порядок организации и проведения производственного контроля («Организация и проведение производственного </w:t>
            </w:r>
            <w:r w:rsidRPr="000048EF">
              <w:rPr>
                <w:spacing w:val="-2"/>
              </w:rPr>
              <w:t>контроля за соблюдением санитарных правил и выполнением      санитарно-</w:t>
            </w:r>
            <w:r w:rsidRPr="000048EF">
              <w:rPr>
                <w:spacing w:val="-4"/>
              </w:rPr>
              <w:t>противоэпидемических (профилактических) мероприятий. СП. 1.1.1058-01»).</w:t>
            </w:r>
          </w:p>
        </w:tc>
        <w:tc>
          <w:tcPr>
            <w:tcW w:w="1275" w:type="dxa"/>
          </w:tcPr>
          <w:p w:rsidR="00A868AB" w:rsidRPr="000048EF" w:rsidRDefault="00A868AB" w:rsidP="00A868AB">
            <w:pPr>
              <w:shd w:val="clear" w:color="auto" w:fill="FFFFFF"/>
              <w:jc w:val="center"/>
            </w:pPr>
            <w:r w:rsidRPr="000048EF">
              <w:lastRenderedPageBreak/>
              <w:t>36</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6</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8</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12</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12</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Default="00A868AB" w:rsidP="00A868AB">
            <w:pPr>
              <w:shd w:val="clear" w:color="auto" w:fill="FFFFFF"/>
              <w:jc w:val="center"/>
            </w:pPr>
          </w:p>
          <w:p w:rsidR="000048EF" w:rsidRPr="000048EF" w:rsidRDefault="000048EF"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12</w:t>
            </w: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Default="00A868AB" w:rsidP="00A868AB">
            <w:pPr>
              <w:shd w:val="clear" w:color="auto" w:fill="FFFFFF"/>
              <w:jc w:val="center"/>
            </w:pPr>
          </w:p>
          <w:p w:rsidR="000048EF" w:rsidRDefault="000048EF" w:rsidP="00A868AB">
            <w:pPr>
              <w:shd w:val="clear" w:color="auto" w:fill="FFFFFF"/>
              <w:jc w:val="center"/>
            </w:pPr>
          </w:p>
          <w:p w:rsidR="000048EF" w:rsidRDefault="000048EF" w:rsidP="00A868AB">
            <w:pPr>
              <w:shd w:val="clear" w:color="auto" w:fill="FFFFFF"/>
              <w:jc w:val="center"/>
            </w:pPr>
          </w:p>
          <w:p w:rsidR="000048EF" w:rsidRPr="000048EF" w:rsidRDefault="000048EF"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p>
          <w:p w:rsidR="00A868AB" w:rsidRPr="000048EF" w:rsidRDefault="00A868AB" w:rsidP="00A868AB">
            <w:pPr>
              <w:shd w:val="clear" w:color="auto" w:fill="FFFFFF"/>
              <w:jc w:val="center"/>
            </w:pPr>
            <w:r w:rsidRPr="000048EF">
              <w:t>10</w:t>
            </w: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rPr>
                <w:b/>
              </w:rPr>
            </w:pPr>
            <w:r w:rsidRPr="000048EF">
              <w:rPr>
                <w:b/>
              </w:rPr>
              <w:lastRenderedPageBreak/>
              <w:t>Примерная тематика курсовых работ (проектов)</w:t>
            </w:r>
          </w:p>
          <w:p w:rsidR="00A868AB" w:rsidRPr="000048EF" w:rsidRDefault="00A868AB" w:rsidP="00A868AB">
            <w:pPr>
              <w:pStyle w:val="afb"/>
              <w:widowControl w:val="0"/>
              <w:numPr>
                <w:ilvl w:val="0"/>
                <w:numId w:val="144"/>
              </w:numPr>
              <w:autoSpaceDE w:val="0"/>
              <w:autoSpaceDN w:val="0"/>
              <w:adjustRightInd w:val="0"/>
              <w:jc w:val="both"/>
            </w:pPr>
            <w:r w:rsidRPr="000048EF">
              <w:t>Состояние и перспективы развития коммерции в условиях рынка.</w:t>
            </w:r>
          </w:p>
          <w:p w:rsidR="00A868AB" w:rsidRPr="000048EF" w:rsidRDefault="00A868AB" w:rsidP="00A868AB">
            <w:pPr>
              <w:pStyle w:val="afb"/>
              <w:widowControl w:val="0"/>
              <w:numPr>
                <w:ilvl w:val="0"/>
                <w:numId w:val="144"/>
              </w:numPr>
              <w:autoSpaceDE w:val="0"/>
              <w:autoSpaceDN w:val="0"/>
              <w:adjustRightInd w:val="0"/>
              <w:jc w:val="both"/>
            </w:pPr>
            <w:r w:rsidRPr="000048EF">
              <w:t>Организация коммерческой деятельности предприятия.</w:t>
            </w:r>
          </w:p>
          <w:p w:rsidR="00A868AB" w:rsidRPr="000048EF" w:rsidRDefault="00A868AB" w:rsidP="00A868AB">
            <w:pPr>
              <w:pStyle w:val="afb"/>
              <w:widowControl w:val="0"/>
              <w:numPr>
                <w:ilvl w:val="0"/>
                <w:numId w:val="144"/>
              </w:numPr>
              <w:autoSpaceDE w:val="0"/>
              <w:autoSpaceDN w:val="0"/>
              <w:adjustRightInd w:val="0"/>
              <w:jc w:val="both"/>
            </w:pPr>
            <w:r w:rsidRPr="000048EF">
              <w:t>Государственное регулирование коммерческой деятельности.</w:t>
            </w:r>
          </w:p>
          <w:p w:rsidR="00A868AB" w:rsidRPr="000048EF" w:rsidRDefault="00A868AB" w:rsidP="00A868AB">
            <w:pPr>
              <w:pStyle w:val="afb"/>
              <w:widowControl w:val="0"/>
              <w:numPr>
                <w:ilvl w:val="0"/>
                <w:numId w:val="144"/>
              </w:numPr>
              <w:autoSpaceDE w:val="0"/>
              <w:autoSpaceDN w:val="0"/>
              <w:adjustRightInd w:val="0"/>
              <w:jc w:val="both"/>
            </w:pPr>
            <w:r w:rsidRPr="000048EF">
              <w:t>Организация работы коммерческих служб.</w:t>
            </w:r>
          </w:p>
          <w:p w:rsidR="00A868AB" w:rsidRPr="000048EF" w:rsidRDefault="00A868AB" w:rsidP="00A868AB">
            <w:pPr>
              <w:pStyle w:val="afb"/>
              <w:widowControl w:val="0"/>
              <w:numPr>
                <w:ilvl w:val="0"/>
                <w:numId w:val="144"/>
              </w:numPr>
              <w:autoSpaceDE w:val="0"/>
              <w:autoSpaceDN w:val="0"/>
              <w:adjustRightInd w:val="0"/>
              <w:jc w:val="both"/>
            </w:pPr>
            <w:r w:rsidRPr="000048EF">
              <w:t>Зашита прав потребителей.</w:t>
            </w:r>
          </w:p>
          <w:p w:rsidR="00A868AB" w:rsidRPr="000048EF" w:rsidRDefault="00A868AB" w:rsidP="00A868AB">
            <w:pPr>
              <w:pStyle w:val="afb"/>
              <w:widowControl w:val="0"/>
              <w:numPr>
                <w:ilvl w:val="0"/>
                <w:numId w:val="144"/>
              </w:numPr>
              <w:autoSpaceDE w:val="0"/>
              <w:autoSpaceDN w:val="0"/>
              <w:adjustRightInd w:val="0"/>
              <w:jc w:val="both"/>
            </w:pPr>
            <w:r w:rsidRPr="000048EF">
              <w:t>Организация приемки товаров по количеству (на примере конкретной организации).</w:t>
            </w:r>
          </w:p>
          <w:p w:rsidR="00A868AB" w:rsidRPr="000048EF" w:rsidRDefault="00A868AB" w:rsidP="00A868AB">
            <w:pPr>
              <w:pStyle w:val="afb"/>
              <w:widowControl w:val="0"/>
              <w:numPr>
                <w:ilvl w:val="0"/>
                <w:numId w:val="144"/>
              </w:numPr>
              <w:autoSpaceDE w:val="0"/>
              <w:autoSpaceDN w:val="0"/>
              <w:adjustRightInd w:val="0"/>
              <w:jc w:val="both"/>
            </w:pPr>
            <w:r w:rsidRPr="000048EF">
              <w:t>Организация приемки товаров по качеству (на примере конкретной организации).</w:t>
            </w:r>
          </w:p>
          <w:p w:rsidR="00A868AB" w:rsidRPr="000048EF" w:rsidRDefault="00A868AB" w:rsidP="00A868AB">
            <w:pPr>
              <w:pStyle w:val="afb"/>
              <w:widowControl w:val="0"/>
              <w:numPr>
                <w:ilvl w:val="0"/>
                <w:numId w:val="144"/>
              </w:numPr>
              <w:autoSpaceDE w:val="0"/>
              <w:autoSpaceDN w:val="0"/>
              <w:adjustRightInd w:val="0"/>
              <w:jc w:val="both"/>
            </w:pPr>
            <w:r w:rsidRPr="000048EF">
              <w:t>Организация складского хозяйства предприятий.</w:t>
            </w:r>
          </w:p>
          <w:p w:rsidR="00A868AB" w:rsidRPr="000048EF" w:rsidRDefault="00A868AB" w:rsidP="00A868AB">
            <w:pPr>
              <w:pStyle w:val="afb"/>
              <w:widowControl w:val="0"/>
              <w:numPr>
                <w:ilvl w:val="0"/>
                <w:numId w:val="144"/>
              </w:numPr>
              <w:autoSpaceDE w:val="0"/>
              <w:autoSpaceDN w:val="0"/>
              <w:adjustRightInd w:val="0"/>
              <w:jc w:val="both"/>
            </w:pPr>
            <w:r w:rsidRPr="000048EF">
              <w:t>Права юридических лиц при проведении государственного контроля предприятий.</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Выставочная деятельность.</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Аукционы, конкурсы (тендеры), их проведение.</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Виды коммерческой деятельности.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Организация хозяйственных связей.</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Организация сбыта товаров предприятиями-изготовителями.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Биржевая торговля.</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1 б. Технологический цикл товародвижения.</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Инновационные методы коммерческой деятельности.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Инфраструктура коммерческой деятельности.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Культура предпринимательства и деловой этикет коммерсанта.</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Управление коммерческими сделками.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Субъекты и объекты коммерческой деятельности.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Содержание коммерческой деятельности предприятий.</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Средства коммерческой деятельности.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lastRenderedPageBreak/>
              <w:t>Организационно-правовые формы предприятий.</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Формы партнерских связей в коммерции.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Коммерческие договоры.</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Условия осуществления коммерческой деятельности.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Арендная коммерческая деятельность.</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rPr>
                <w:spacing w:val="-4"/>
              </w:rPr>
              <w:t>Инновационная деятельность коммерческих организаций (формы и методы).</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Транспортное обеспечение коммерческой деятельности.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Управление товарными запасами.</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Предпринимательские риски и успех.</w:t>
            </w:r>
          </w:p>
          <w:p w:rsidR="00A868AB" w:rsidRPr="000048EF" w:rsidRDefault="00A868AB" w:rsidP="00A868AB">
            <w:pPr>
              <w:pStyle w:val="afb"/>
              <w:widowControl w:val="0"/>
              <w:numPr>
                <w:ilvl w:val="0"/>
                <w:numId w:val="144"/>
              </w:numPr>
              <w:shd w:val="clear" w:color="auto" w:fill="FFFFFF"/>
              <w:autoSpaceDE w:val="0"/>
              <w:autoSpaceDN w:val="0"/>
              <w:adjustRightInd w:val="0"/>
              <w:jc w:val="both"/>
            </w:pPr>
            <w:r w:rsidRPr="000048EF">
              <w:t>Организация работы коммерческих служб.</w:t>
            </w:r>
          </w:p>
          <w:p w:rsidR="00A868AB" w:rsidRPr="000048EF" w:rsidRDefault="00A868AB" w:rsidP="00A868AB">
            <w:pPr>
              <w:pStyle w:val="afb"/>
              <w:widowControl w:val="0"/>
              <w:numPr>
                <w:ilvl w:val="0"/>
                <w:numId w:val="144"/>
              </w:numPr>
              <w:autoSpaceDE w:val="0"/>
              <w:autoSpaceDN w:val="0"/>
              <w:adjustRightInd w:val="0"/>
              <w:jc w:val="both"/>
            </w:pPr>
            <w:r w:rsidRPr="000048EF">
              <w:t>Коммерческая информация и ее защита.</w:t>
            </w:r>
          </w:p>
        </w:tc>
        <w:tc>
          <w:tcPr>
            <w:tcW w:w="1275" w:type="dxa"/>
          </w:tcPr>
          <w:p w:rsidR="00A868AB" w:rsidRPr="000048EF" w:rsidRDefault="00A868AB" w:rsidP="00A868AB">
            <w:pPr>
              <w:shd w:val="clear" w:color="auto" w:fill="FFFFFF"/>
              <w:jc w:val="center"/>
            </w:pP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shd w:val="clear" w:color="auto" w:fill="FFFFFF"/>
              <w:ind w:left="588"/>
              <w:jc w:val="center"/>
              <w:rPr>
                <w:b/>
              </w:rPr>
            </w:pPr>
            <w:r w:rsidRPr="000048EF">
              <w:rPr>
                <w:b/>
              </w:rPr>
              <w:lastRenderedPageBreak/>
              <w:t>Обязательная аудиторная учебная нагрузка по курсовой работе (проекту)</w:t>
            </w:r>
          </w:p>
        </w:tc>
        <w:tc>
          <w:tcPr>
            <w:tcW w:w="1275" w:type="dxa"/>
          </w:tcPr>
          <w:p w:rsidR="00A868AB" w:rsidRPr="000048EF" w:rsidRDefault="00A868AB" w:rsidP="00A868AB">
            <w:pPr>
              <w:shd w:val="clear" w:color="auto" w:fill="FFFFFF"/>
              <w:jc w:val="center"/>
            </w:pPr>
            <w:r w:rsidRPr="000048EF">
              <w:t>20</w:t>
            </w:r>
          </w:p>
        </w:tc>
        <w:tc>
          <w:tcPr>
            <w:tcW w:w="1338" w:type="dxa"/>
          </w:tcPr>
          <w:p w:rsidR="00A868AB" w:rsidRPr="000048EF" w:rsidRDefault="00A868AB" w:rsidP="00A868AB">
            <w:pPr>
              <w:shd w:val="clear" w:color="auto" w:fill="FFFFFF"/>
              <w:jc w:val="center"/>
            </w:pPr>
          </w:p>
        </w:tc>
      </w:tr>
      <w:tr w:rsidR="00A868AB" w:rsidRPr="000048EF" w:rsidTr="00A868AB">
        <w:tc>
          <w:tcPr>
            <w:tcW w:w="13008" w:type="dxa"/>
            <w:gridSpan w:val="3"/>
          </w:tcPr>
          <w:p w:rsidR="00A868AB" w:rsidRPr="000048EF" w:rsidRDefault="00A868AB" w:rsidP="00A868AB">
            <w:pPr>
              <w:ind w:firstLine="386"/>
              <w:jc w:val="right"/>
              <w:rPr>
                <w:b/>
              </w:rPr>
            </w:pPr>
            <w:r w:rsidRPr="000048EF">
              <w:rPr>
                <w:b/>
                <w:spacing w:val="-6"/>
              </w:rPr>
              <w:t>Всего</w:t>
            </w:r>
          </w:p>
        </w:tc>
        <w:tc>
          <w:tcPr>
            <w:tcW w:w="1275" w:type="dxa"/>
          </w:tcPr>
          <w:p w:rsidR="00A868AB" w:rsidRPr="000048EF" w:rsidRDefault="00A868AB" w:rsidP="00A868AB">
            <w:pPr>
              <w:shd w:val="clear" w:color="auto" w:fill="FFFFFF"/>
              <w:jc w:val="center"/>
              <w:rPr>
                <w:b/>
              </w:rPr>
            </w:pPr>
            <w:r w:rsidRPr="000048EF">
              <w:rPr>
                <w:b/>
              </w:rPr>
              <w:t>591</w:t>
            </w:r>
          </w:p>
        </w:tc>
        <w:tc>
          <w:tcPr>
            <w:tcW w:w="1338" w:type="dxa"/>
          </w:tcPr>
          <w:p w:rsidR="00A868AB" w:rsidRPr="000048EF" w:rsidRDefault="00A868AB" w:rsidP="00A868AB">
            <w:pPr>
              <w:shd w:val="clear" w:color="auto" w:fill="FFFFFF"/>
              <w:jc w:val="center"/>
            </w:pPr>
          </w:p>
        </w:tc>
      </w:tr>
    </w:tbl>
    <w:p w:rsidR="00A868AB" w:rsidRDefault="00A868AB" w:rsidP="00A868AB">
      <w:pPr>
        <w:shd w:val="clear" w:color="auto" w:fill="FFFFFF"/>
        <w:ind w:firstLine="567"/>
        <w:jc w:val="both"/>
      </w:pPr>
    </w:p>
    <w:p w:rsidR="00A868AB" w:rsidRPr="00D14AFE" w:rsidRDefault="00A868AB" w:rsidP="00A868AB">
      <w:r w:rsidRPr="00D14AFE">
        <w:t>Для характеристики уровня освоения учебного материала используются следующие обозначения:</w:t>
      </w:r>
    </w:p>
    <w:p w:rsidR="00A868AB" w:rsidRPr="00D14AFE" w:rsidRDefault="00A868AB" w:rsidP="004D7D11">
      <w:pPr>
        <w:pStyle w:val="afb"/>
        <w:widowControl w:val="0"/>
        <w:numPr>
          <w:ilvl w:val="0"/>
          <w:numId w:val="145"/>
        </w:numPr>
        <w:autoSpaceDE w:val="0"/>
        <w:autoSpaceDN w:val="0"/>
        <w:adjustRightInd w:val="0"/>
      </w:pPr>
      <w:r w:rsidRPr="00D14AFE">
        <w:t>ознакомительный (узнавание ранее изученных объектов, свойств);</w:t>
      </w:r>
    </w:p>
    <w:p w:rsidR="00A868AB" w:rsidRPr="00D14AFE" w:rsidRDefault="00A868AB" w:rsidP="004D7D11">
      <w:pPr>
        <w:pStyle w:val="afb"/>
        <w:widowControl w:val="0"/>
        <w:numPr>
          <w:ilvl w:val="0"/>
          <w:numId w:val="145"/>
        </w:numPr>
        <w:autoSpaceDE w:val="0"/>
        <w:autoSpaceDN w:val="0"/>
        <w:adjustRightInd w:val="0"/>
      </w:pPr>
      <w:r w:rsidRPr="00D14AFE">
        <w:t>репродуктивный (выполнение деятельности по образцу, инструкции или под руководством);</w:t>
      </w:r>
    </w:p>
    <w:p w:rsidR="00A868AB" w:rsidRPr="00CB240E" w:rsidRDefault="00A868AB" w:rsidP="004D7D11">
      <w:pPr>
        <w:pStyle w:val="afb"/>
        <w:widowControl w:val="0"/>
        <w:numPr>
          <w:ilvl w:val="0"/>
          <w:numId w:val="145"/>
        </w:numPr>
        <w:shd w:val="clear" w:color="auto" w:fill="FFFFFF"/>
        <w:autoSpaceDE w:val="0"/>
        <w:autoSpaceDN w:val="0"/>
        <w:adjustRightInd w:val="0"/>
        <w:jc w:val="both"/>
        <w:rPr>
          <w:bCs/>
        </w:rPr>
      </w:pPr>
      <w:r w:rsidRPr="00CB240E">
        <w:t>продуктивный (планирование и самостоятельное выполнение деятельности, решение проблемных задач).</w:t>
      </w:r>
    </w:p>
    <w:p w:rsidR="00A868AB" w:rsidRDefault="00A868AB" w:rsidP="00A868AB">
      <w:pPr>
        <w:shd w:val="clear" w:color="auto" w:fill="FFFFFF"/>
        <w:jc w:val="both"/>
        <w:rPr>
          <w:bCs/>
        </w:rPr>
        <w:sectPr w:rsidR="00A868AB" w:rsidSect="00A868AB">
          <w:pgSz w:w="16834" w:h="11909" w:orient="landscape"/>
          <w:pgMar w:top="1134" w:right="709" w:bottom="851" w:left="720" w:header="720" w:footer="720" w:gutter="0"/>
          <w:cols w:space="60"/>
          <w:noEndnote/>
        </w:sectPr>
      </w:pPr>
    </w:p>
    <w:p w:rsidR="00A868AB" w:rsidRPr="008E237F" w:rsidRDefault="00A868AB" w:rsidP="00A868AB">
      <w:pPr>
        <w:shd w:val="clear" w:color="auto" w:fill="FFFFFF"/>
        <w:spacing w:before="120"/>
        <w:ind w:firstLine="567"/>
        <w:jc w:val="both"/>
        <w:rPr>
          <w:sz w:val="28"/>
          <w:szCs w:val="28"/>
        </w:rPr>
      </w:pPr>
      <w:r w:rsidRPr="008E237F">
        <w:rPr>
          <w:b/>
          <w:bCs/>
          <w:sz w:val="28"/>
          <w:szCs w:val="28"/>
        </w:rPr>
        <w:lastRenderedPageBreak/>
        <w:t>4. УСЛОВИЯ РЕАЛИЗАЦИИ ПРОФЕССИОНАЛЬНОГО МОДУЛЯ</w:t>
      </w:r>
    </w:p>
    <w:p w:rsidR="00A868AB" w:rsidRPr="008E237F" w:rsidRDefault="00A868AB" w:rsidP="00A868AB">
      <w:pPr>
        <w:shd w:val="clear" w:color="auto" w:fill="FFFFFF"/>
        <w:tabs>
          <w:tab w:val="left" w:pos="316"/>
        </w:tabs>
        <w:spacing w:before="192"/>
        <w:ind w:firstLine="567"/>
        <w:jc w:val="both"/>
        <w:rPr>
          <w:sz w:val="28"/>
          <w:szCs w:val="28"/>
        </w:rPr>
      </w:pPr>
      <w:r w:rsidRPr="008E237F">
        <w:rPr>
          <w:b/>
          <w:bCs/>
          <w:spacing w:val="-11"/>
          <w:sz w:val="28"/>
          <w:szCs w:val="28"/>
        </w:rPr>
        <w:t>4.1.</w:t>
      </w:r>
      <w:r w:rsidRPr="008E237F">
        <w:rPr>
          <w:b/>
          <w:bCs/>
          <w:sz w:val="28"/>
          <w:szCs w:val="28"/>
        </w:rPr>
        <w:tab/>
      </w:r>
      <w:r w:rsidRPr="008E237F">
        <w:rPr>
          <w:b/>
          <w:bCs/>
          <w:spacing w:val="-1"/>
          <w:sz w:val="28"/>
          <w:szCs w:val="28"/>
        </w:rPr>
        <w:t>Требования к минимальному материально-техническому</w:t>
      </w:r>
      <w:r>
        <w:rPr>
          <w:b/>
          <w:bCs/>
          <w:spacing w:val="-1"/>
          <w:sz w:val="28"/>
          <w:szCs w:val="28"/>
        </w:rPr>
        <w:t xml:space="preserve"> </w:t>
      </w:r>
      <w:r w:rsidRPr="008E237F">
        <w:rPr>
          <w:b/>
          <w:bCs/>
          <w:sz w:val="28"/>
          <w:szCs w:val="28"/>
        </w:rPr>
        <w:t>обе</w:t>
      </w:r>
      <w:r w:rsidRPr="008E237F">
        <w:rPr>
          <w:b/>
          <w:bCs/>
          <w:sz w:val="28"/>
          <w:szCs w:val="28"/>
        </w:rPr>
        <w:t>с</w:t>
      </w:r>
      <w:r w:rsidRPr="008E237F">
        <w:rPr>
          <w:b/>
          <w:bCs/>
          <w:sz w:val="28"/>
          <w:szCs w:val="28"/>
        </w:rPr>
        <w:t>печению</w:t>
      </w:r>
    </w:p>
    <w:p w:rsidR="00A868AB" w:rsidRPr="008E237F" w:rsidRDefault="00A868AB" w:rsidP="00A868AB">
      <w:pPr>
        <w:shd w:val="clear" w:color="auto" w:fill="FFFFFF"/>
        <w:ind w:right="68" w:firstLine="567"/>
        <w:jc w:val="both"/>
        <w:rPr>
          <w:sz w:val="28"/>
          <w:szCs w:val="28"/>
        </w:rPr>
      </w:pPr>
      <w:r w:rsidRPr="008E237F">
        <w:rPr>
          <w:b/>
          <w:bCs/>
          <w:spacing w:val="-4"/>
          <w:sz w:val="28"/>
          <w:szCs w:val="28"/>
        </w:rPr>
        <w:t xml:space="preserve">Реализация профессионального </w:t>
      </w:r>
      <w:r w:rsidRPr="008E237F">
        <w:rPr>
          <w:spacing w:val="-4"/>
          <w:sz w:val="28"/>
          <w:szCs w:val="28"/>
        </w:rPr>
        <w:t xml:space="preserve">модуля предполагает </w:t>
      </w:r>
      <w:r w:rsidRPr="008E237F">
        <w:rPr>
          <w:b/>
          <w:bCs/>
          <w:spacing w:val="-4"/>
          <w:sz w:val="28"/>
          <w:szCs w:val="28"/>
        </w:rPr>
        <w:t xml:space="preserve">наличие </w:t>
      </w:r>
      <w:r w:rsidRPr="008E237F">
        <w:rPr>
          <w:spacing w:val="-4"/>
          <w:sz w:val="28"/>
          <w:szCs w:val="28"/>
        </w:rPr>
        <w:t xml:space="preserve">учебных </w:t>
      </w:r>
      <w:r w:rsidRPr="008E237F">
        <w:rPr>
          <w:sz w:val="28"/>
          <w:szCs w:val="28"/>
        </w:rPr>
        <w:t xml:space="preserve">кабинета </w:t>
      </w:r>
      <w:r w:rsidRPr="008E237F">
        <w:rPr>
          <w:i/>
          <w:iCs/>
          <w:sz w:val="28"/>
          <w:szCs w:val="28"/>
        </w:rPr>
        <w:t xml:space="preserve">Организации коммерческой деятельности; </w:t>
      </w:r>
      <w:r w:rsidRPr="008E237F">
        <w:rPr>
          <w:sz w:val="28"/>
          <w:szCs w:val="28"/>
        </w:rPr>
        <w:t xml:space="preserve">лабораторий </w:t>
      </w:r>
      <w:r w:rsidRPr="008E237F">
        <w:rPr>
          <w:i/>
          <w:iCs/>
          <w:spacing w:val="-1"/>
          <w:sz w:val="28"/>
          <w:szCs w:val="28"/>
        </w:rPr>
        <w:t>Технического оснащения торговых организаций и охраны труда.</w:t>
      </w:r>
    </w:p>
    <w:p w:rsidR="00A868AB" w:rsidRDefault="00A868AB" w:rsidP="00A868AB">
      <w:pPr>
        <w:shd w:val="clear" w:color="auto" w:fill="FFFFFF"/>
        <w:spacing w:before="164"/>
        <w:ind w:firstLine="567"/>
        <w:jc w:val="both"/>
        <w:rPr>
          <w:i/>
          <w:iCs/>
          <w:sz w:val="28"/>
          <w:szCs w:val="28"/>
        </w:rPr>
      </w:pPr>
      <w:r w:rsidRPr="008E237F">
        <w:rPr>
          <w:sz w:val="28"/>
          <w:szCs w:val="28"/>
        </w:rPr>
        <w:t xml:space="preserve">Оборудование учебного кабинета и рабочих мест кабинета: </w:t>
      </w:r>
      <w:r w:rsidRPr="008E237F">
        <w:rPr>
          <w:i/>
          <w:iCs/>
          <w:sz w:val="28"/>
          <w:szCs w:val="28"/>
        </w:rPr>
        <w:t xml:space="preserve">настенные стенды, компьютеры, счетно-вычислительная техника </w:t>
      </w:r>
    </w:p>
    <w:p w:rsidR="00A868AB" w:rsidRPr="008E237F" w:rsidRDefault="00A868AB" w:rsidP="00A868AB">
      <w:pPr>
        <w:shd w:val="clear" w:color="auto" w:fill="FFFFFF"/>
        <w:spacing w:before="164"/>
        <w:ind w:firstLine="567"/>
        <w:jc w:val="both"/>
        <w:rPr>
          <w:sz w:val="28"/>
          <w:szCs w:val="28"/>
        </w:rPr>
      </w:pPr>
      <w:r w:rsidRPr="008E237F">
        <w:rPr>
          <w:sz w:val="28"/>
          <w:szCs w:val="28"/>
        </w:rPr>
        <w:t xml:space="preserve">Технические средства обучения: </w:t>
      </w:r>
      <w:r w:rsidRPr="008E237F">
        <w:rPr>
          <w:i/>
          <w:iCs/>
          <w:sz w:val="28"/>
          <w:szCs w:val="28"/>
        </w:rPr>
        <w:t>проекторы,</w:t>
      </w:r>
      <w:r>
        <w:rPr>
          <w:i/>
          <w:iCs/>
          <w:sz w:val="28"/>
          <w:szCs w:val="28"/>
        </w:rPr>
        <w:t xml:space="preserve"> </w:t>
      </w:r>
      <w:r w:rsidRPr="008E237F">
        <w:rPr>
          <w:i/>
          <w:iCs/>
          <w:sz w:val="28"/>
          <w:szCs w:val="28"/>
        </w:rPr>
        <w:t>комплекты слайдов, виде</w:t>
      </w:r>
      <w:r w:rsidRPr="008E237F">
        <w:rPr>
          <w:i/>
          <w:iCs/>
          <w:sz w:val="28"/>
          <w:szCs w:val="28"/>
        </w:rPr>
        <w:t>о</w:t>
      </w:r>
      <w:r w:rsidRPr="008E237F">
        <w:rPr>
          <w:i/>
          <w:iCs/>
          <w:sz w:val="28"/>
          <w:szCs w:val="28"/>
        </w:rPr>
        <w:t>фильмы, фонд нормативных документов</w:t>
      </w:r>
    </w:p>
    <w:p w:rsidR="00A868AB" w:rsidRPr="008E237F" w:rsidRDefault="00A868AB" w:rsidP="00A868AB">
      <w:pPr>
        <w:shd w:val="clear" w:color="auto" w:fill="FFFFFF"/>
        <w:spacing w:before="212"/>
        <w:ind w:firstLine="567"/>
        <w:jc w:val="both"/>
        <w:rPr>
          <w:sz w:val="28"/>
          <w:szCs w:val="28"/>
        </w:rPr>
      </w:pPr>
      <w:r w:rsidRPr="008E237F">
        <w:rPr>
          <w:sz w:val="28"/>
          <w:szCs w:val="28"/>
        </w:rPr>
        <w:t xml:space="preserve">Оборудование лаборатории и рабочих мест лаборатории: </w:t>
      </w:r>
      <w:r w:rsidRPr="008E237F">
        <w:rPr>
          <w:i/>
          <w:iCs/>
          <w:sz w:val="28"/>
          <w:szCs w:val="28"/>
        </w:rPr>
        <w:t>торгово-технологическое оборудование торговых организаций</w:t>
      </w:r>
    </w:p>
    <w:p w:rsidR="00A868AB" w:rsidRPr="008E237F" w:rsidRDefault="00A868AB" w:rsidP="00A868AB">
      <w:pPr>
        <w:shd w:val="clear" w:color="auto" w:fill="FFFFFF"/>
        <w:spacing w:before="224"/>
        <w:ind w:firstLine="567"/>
        <w:jc w:val="both"/>
        <w:rPr>
          <w:sz w:val="28"/>
          <w:szCs w:val="28"/>
        </w:rPr>
      </w:pPr>
      <w:r w:rsidRPr="008E237F">
        <w:rPr>
          <w:sz w:val="28"/>
          <w:szCs w:val="28"/>
        </w:rPr>
        <w:t>Реализация профессионального модуля предполагает обязательную уче</w:t>
      </w:r>
      <w:r w:rsidRPr="008E237F">
        <w:rPr>
          <w:sz w:val="28"/>
          <w:szCs w:val="28"/>
        </w:rPr>
        <w:t>б</w:t>
      </w:r>
      <w:r w:rsidRPr="008E237F">
        <w:rPr>
          <w:sz w:val="28"/>
          <w:szCs w:val="28"/>
        </w:rPr>
        <w:t>ную и производственную практику.</w:t>
      </w:r>
    </w:p>
    <w:p w:rsidR="00A868AB" w:rsidRPr="008E237F" w:rsidRDefault="00A868AB" w:rsidP="00A868AB">
      <w:pPr>
        <w:shd w:val="clear" w:color="auto" w:fill="FFFFFF"/>
        <w:tabs>
          <w:tab w:val="left" w:pos="316"/>
        </w:tabs>
        <w:spacing w:before="228"/>
        <w:ind w:firstLine="567"/>
        <w:jc w:val="both"/>
        <w:rPr>
          <w:sz w:val="28"/>
          <w:szCs w:val="28"/>
        </w:rPr>
      </w:pPr>
      <w:r w:rsidRPr="008E237F">
        <w:rPr>
          <w:b/>
          <w:bCs/>
          <w:spacing w:val="-6"/>
          <w:sz w:val="28"/>
          <w:szCs w:val="28"/>
        </w:rPr>
        <w:t>4.2.</w:t>
      </w:r>
      <w:r w:rsidRPr="008E237F">
        <w:rPr>
          <w:b/>
          <w:bCs/>
          <w:sz w:val="28"/>
          <w:szCs w:val="28"/>
        </w:rPr>
        <w:tab/>
        <w:t>Информационное обеспечение обучения</w:t>
      </w:r>
    </w:p>
    <w:p w:rsidR="00A868AB" w:rsidRPr="008E237F" w:rsidRDefault="00A868AB" w:rsidP="00A868AB">
      <w:pPr>
        <w:shd w:val="clear" w:color="auto" w:fill="FFFFFF"/>
        <w:ind w:firstLine="567"/>
        <w:jc w:val="both"/>
        <w:rPr>
          <w:sz w:val="28"/>
          <w:szCs w:val="28"/>
        </w:rPr>
      </w:pPr>
      <w:r w:rsidRPr="008E237F">
        <w:rPr>
          <w:b/>
          <w:bCs/>
          <w:sz w:val="28"/>
          <w:szCs w:val="28"/>
        </w:rPr>
        <w:t>Перечень рекомендуемых учебных изданий, Интернет-ресурсов, д</w:t>
      </w:r>
      <w:r w:rsidRPr="008E237F">
        <w:rPr>
          <w:b/>
          <w:bCs/>
          <w:sz w:val="28"/>
          <w:szCs w:val="28"/>
        </w:rPr>
        <w:t>о</w:t>
      </w:r>
      <w:r w:rsidRPr="008E237F">
        <w:rPr>
          <w:b/>
          <w:bCs/>
          <w:sz w:val="28"/>
          <w:szCs w:val="28"/>
        </w:rPr>
        <w:t>полнительной литературы</w:t>
      </w:r>
    </w:p>
    <w:p w:rsidR="00A868AB" w:rsidRPr="008E237F" w:rsidRDefault="00A868AB" w:rsidP="00A868AB">
      <w:pPr>
        <w:shd w:val="clear" w:color="auto" w:fill="FFFFFF"/>
        <w:spacing w:before="232"/>
        <w:ind w:firstLine="567"/>
        <w:jc w:val="both"/>
        <w:rPr>
          <w:sz w:val="28"/>
          <w:szCs w:val="28"/>
        </w:rPr>
      </w:pPr>
      <w:r w:rsidRPr="008E237F">
        <w:rPr>
          <w:b/>
          <w:bCs/>
          <w:spacing w:val="-1"/>
          <w:sz w:val="28"/>
          <w:szCs w:val="28"/>
        </w:rPr>
        <w:t>Основные источники</w:t>
      </w:r>
      <w:r>
        <w:rPr>
          <w:b/>
          <w:bCs/>
          <w:spacing w:val="-1"/>
          <w:sz w:val="28"/>
          <w:szCs w:val="28"/>
        </w:rPr>
        <w:t>:</w:t>
      </w:r>
    </w:p>
    <w:p w:rsidR="00A868AB" w:rsidRPr="008E237F" w:rsidRDefault="00A868AB" w:rsidP="00A868AB">
      <w:pPr>
        <w:shd w:val="clear" w:color="auto" w:fill="FFFFFF"/>
        <w:spacing w:before="4"/>
        <w:ind w:firstLine="567"/>
        <w:jc w:val="center"/>
        <w:rPr>
          <w:sz w:val="28"/>
          <w:szCs w:val="28"/>
        </w:rPr>
      </w:pPr>
      <w:r w:rsidRPr="008E237F">
        <w:rPr>
          <w:b/>
          <w:bCs/>
          <w:i/>
          <w:iCs/>
          <w:sz w:val="28"/>
          <w:szCs w:val="28"/>
        </w:rPr>
        <w:t>Федеральные законы и постановления Правительства</w:t>
      </w:r>
    </w:p>
    <w:p w:rsidR="00A868AB" w:rsidRPr="008D3C88" w:rsidRDefault="00A868AB" w:rsidP="00A868AB">
      <w:pPr>
        <w:shd w:val="clear" w:color="auto" w:fill="FFFFFF"/>
        <w:spacing w:before="84"/>
        <w:ind w:firstLine="567"/>
        <w:jc w:val="both"/>
        <w:rPr>
          <w:sz w:val="28"/>
          <w:szCs w:val="28"/>
        </w:rPr>
      </w:pPr>
      <w:r w:rsidRPr="008D3C88">
        <w:rPr>
          <w:bCs/>
          <w:spacing w:val="-5"/>
          <w:sz w:val="28"/>
          <w:szCs w:val="28"/>
        </w:rPr>
        <w:t xml:space="preserve">Конституция Российской Федерации (основной закон) </w:t>
      </w:r>
      <w:r w:rsidRPr="008D3C88">
        <w:rPr>
          <w:bCs/>
          <w:sz w:val="28"/>
          <w:szCs w:val="28"/>
        </w:rPr>
        <w:t>Трудовой Кодекс Ро</w:t>
      </w:r>
      <w:r w:rsidRPr="008D3C88">
        <w:rPr>
          <w:bCs/>
          <w:sz w:val="28"/>
          <w:szCs w:val="28"/>
        </w:rPr>
        <w:t>с</w:t>
      </w:r>
      <w:r w:rsidRPr="008D3C88">
        <w:rPr>
          <w:bCs/>
          <w:sz w:val="28"/>
          <w:szCs w:val="28"/>
        </w:rPr>
        <w:t xml:space="preserve">сийской Федерации Гражданский кодекс Российской Федерации ч.1 и 2 </w:t>
      </w:r>
      <w:r w:rsidRPr="008D3C88">
        <w:rPr>
          <w:bCs/>
          <w:spacing w:val="-1"/>
          <w:sz w:val="28"/>
          <w:szCs w:val="28"/>
        </w:rPr>
        <w:t xml:space="preserve">Кодекс Российской Федерации об административных </w:t>
      </w:r>
      <w:r w:rsidRPr="008D3C88">
        <w:rPr>
          <w:bCs/>
          <w:sz w:val="28"/>
          <w:szCs w:val="28"/>
        </w:rPr>
        <w:t>правонарушениях</w:t>
      </w:r>
      <w:r>
        <w:rPr>
          <w:bCs/>
          <w:sz w:val="28"/>
          <w:szCs w:val="28"/>
        </w:rPr>
        <w:t>.</w:t>
      </w:r>
    </w:p>
    <w:p w:rsidR="00A868AB" w:rsidRPr="008D3C88" w:rsidRDefault="00A868AB" w:rsidP="00A868AB">
      <w:pPr>
        <w:shd w:val="clear" w:color="auto" w:fill="FFFFFF"/>
        <w:ind w:right="4" w:firstLine="567"/>
        <w:jc w:val="both"/>
        <w:rPr>
          <w:sz w:val="28"/>
          <w:szCs w:val="28"/>
        </w:rPr>
      </w:pPr>
      <w:r w:rsidRPr="008D3C88">
        <w:rPr>
          <w:bCs/>
          <w:sz w:val="28"/>
          <w:szCs w:val="28"/>
        </w:rPr>
        <w:t xml:space="preserve">«О защите прав потребителей» от 7 февраля </w:t>
      </w:r>
      <w:smartTag w:uri="urn:schemas-microsoft-com:office:smarttags" w:element="metricconverter">
        <w:smartTagPr>
          <w:attr w:name="ProductID" w:val="1992 г"/>
        </w:smartTagPr>
        <w:r w:rsidRPr="008D3C88">
          <w:rPr>
            <w:bCs/>
            <w:sz w:val="28"/>
            <w:szCs w:val="28"/>
          </w:rPr>
          <w:t>1992 г</w:t>
        </w:r>
      </w:smartTag>
      <w:r w:rsidRPr="008D3C88">
        <w:rPr>
          <w:bCs/>
          <w:sz w:val="28"/>
          <w:szCs w:val="28"/>
        </w:rPr>
        <w:t xml:space="preserve">. № 2300-1 (в редакции Федерального закона от 17 декабря </w:t>
      </w:r>
      <w:smartTag w:uri="urn:schemas-microsoft-com:office:smarttags" w:element="metricconverter">
        <w:smartTagPr>
          <w:attr w:name="ProductID" w:val="1999 г"/>
        </w:smartTagPr>
        <w:r w:rsidRPr="008D3C88">
          <w:rPr>
            <w:bCs/>
            <w:sz w:val="28"/>
            <w:szCs w:val="28"/>
          </w:rPr>
          <w:t>1999 г</w:t>
        </w:r>
      </w:smartTag>
      <w:r w:rsidRPr="008D3C88">
        <w:rPr>
          <w:bCs/>
          <w:sz w:val="28"/>
          <w:szCs w:val="28"/>
        </w:rPr>
        <w:t xml:space="preserve">., ФЗ-212, </w:t>
      </w:r>
      <w:r w:rsidRPr="008D3C88">
        <w:rPr>
          <w:sz w:val="28"/>
          <w:szCs w:val="28"/>
        </w:rPr>
        <w:t xml:space="preserve">с </w:t>
      </w:r>
      <w:r w:rsidRPr="008D3C88">
        <w:rPr>
          <w:bCs/>
          <w:sz w:val="28"/>
          <w:szCs w:val="28"/>
        </w:rPr>
        <w:t xml:space="preserve">измен, </w:t>
      </w:r>
      <w:r w:rsidRPr="008D3C88">
        <w:rPr>
          <w:sz w:val="28"/>
          <w:szCs w:val="28"/>
        </w:rPr>
        <w:t xml:space="preserve">и </w:t>
      </w:r>
      <w:r w:rsidRPr="008D3C88">
        <w:rPr>
          <w:bCs/>
          <w:sz w:val="28"/>
          <w:szCs w:val="28"/>
        </w:rPr>
        <w:t>доп. 2000, 2002, 2004, 2005,2007,2009 гг.).</w:t>
      </w:r>
    </w:p>
    <w:p w:rsidR="00A868AB" w:rsidRPr="008D3C88" w:rsidRDefault="00A868AB" w:rsidP="00A868AB">
      <w:pPr>
        <w:shd w:val="clear" w:color="auto" w:fill="FFFFFF"/>
        <w:ind w:firstLine="567"/>
        <w:jc w:val="both"/>
        <w:rPr>
          <w:sz w:val="28"/>
          <w:szCs w:val="28"/>
        </w:rPr>
      </w:pPr>
      <w:r w:rsidRPr="008D3C88">
        <w:rPr>
          <w:bCs/>
          <w:spacing w:val="-5"/>
          <w:sz w:val="28"/>
          <w:szCs w:val="28"/>
        </w:rPr>
        <w:t xml:space="preserve">«Об основах государственного регулирования торговой деятельности </w:t>
      </w:r>
      <w:r w:rsidRPr="008D3C88">
        <w:rPr>
          <w:spacing w:val="-5"/>
          <w:sz w:val="28"/>
          <w:szCs w:val="28"/>
        </w:rPr>
        <w:t xml:space="preserve">в </w:t>
      </w:r>
      <w:r w:rsidRPr="008D3C88">
        <w:rPr>
          <w:bCs/>
          <w:spacing w:val="-5"/>
          <w:sz w:val="28"/>
          <w:szCs w:val="28"/>
        </w:rPr>
        <w:t>Ро</w:t>
      </w:r>
      <w:r w:rsidRPr="008D3C88">
        <w:rPr>
          <w:bCs/>
          <w:spacing w:val="-5"/>
          <w:sz w:val="28"/>
          <w:szCs w:val="28"/>
        </w:rPr>
        <w:t>с</w:t>
      </w:r>
      <w:r w:rsidRPr="008D3C88">
        <w:rPr>
          <w:bCs/>
          <w:spacing w:val="-5"/>
          <w:sz w:val="28"/>
          <w:szCs w:val="28"/>
        </w:rPr>
        <w:t xml:space="preserve">сийской Федерации» от 28 декабря </w:t>
      </w:r>
      <w:smartTag w:uri="urn:schemas-microsoft-com:office:smarttags" w:element="metricconverter">
        <w:smartTagPr>
          <w:attr w:name="ProductID" w:val="2009 г"/>
        </w:smartTagPr>
        <w:r w:rsidRPr="008D3C88">
          <w:rPr>
            <w:bCs/>
            <w:spacing w:val="-5"/>
            <w:sz w:val="28"/>
            <w:szCs w:val="28"/>
          </w:rPr>
          <w:t>2009 г</w:t>
        </w:r>
      </w:smartTag>
      <w:r w:rsidRPr="008D3C88">
        <w:rPr>
          <w:bCs/>
          <w:spacing w:val="-5"/>
          <w:sz w:val="28"/>
          <w:szCs w:val="28"/>
        </w:rPr>
        <w:t xml:space="preserve">., ФЗ-№ </w:t>
      </w:r>
      <w:r w:rsidRPr="008D3C88">
        <w:rPr>
          <w:bCs/>
          <w:sz w:val="28"/>
          <w:szCs w:val="28"/>
        </w:rPr>
        <w:t>381.</w:t>
      </w:r>
    </w:p>
    <w:p w:rsidR="00A868AB" w:rsidRPr="008D3C88" w:rsidRDefault="00A868AB" w:rsidP="00A868AB">
      <w:pPr>
        <w:shd w:val="clear" w:color="auto" w:fill="FFFFFF"/>
        <w:ind w:right="4" w:firstLine="567"/>
        <w:jc w:val="both"/>
        <w:rPr>
          <w:sz w:val="28"/>
          <w:szCs w:val="28"/>
        </w:rPr>
      </w:pPr>
      <w:r w:rsidRPr="008D3C88">
        <w:rPr>
          <w:bCs/>
          <w:sz w:val="28"/>
          <w:szCs w:val="28"/>
        </w:rPr>
        <w:t xml:space="preserve">«О размещении заказов на поставки товаров, выполнение работ, </w:t>
      </w:r>
      <w:r w:rsidRPr="008D3C88">
        <w:rPr>
          <w:bCs/>
          <w:spacing w:val="-2"/>
          <w:sz w:val="28"/>
          <w:szCs w:val="28"/>
        </w:rPr>
        <w:t xml:space="preserve">оказания услуг для государственных и муниципальных нужд» от </w:t>
      </w:r>
      <w:r w:rsidRPr="008D3C88">
        <w:rPr>
          <w:bCs/>
          <w:sz w:val="28"/>
          <w:szCs w:val="28"/>
        </w:rPr>
        <w:t>21.07. 2005г., ФЗ-№ 94 (с изм. и допол. от 2005,2007, 2008,2009, 2010гг.).</w:t>
      </w:r>
    </w:p>
    <w:p w:rsidR="00A868AB" w:rsidRPr="008D3C88" w:rsidRDefault="00A868AB" w:rsidP="00A868AB">
      <w:pPr>
        <w:shd w:val="clear" w:color="auto" w:fill="FFFFFF"/>
        <w:ind w:right="4" w:firstLine="567"/>
        <w:jc w:val="both"/>
        <w:rPr>
          <w:sz w:val="28"/>
          <w:szCs w:val="28"/>
        </w:rPr>
      </w:pPr>
      <w:r w:rsidRPr="008D3C88">
        <w:rPr>
          <w:bCs/>
          <w:spacing w:val="-5"/>
          <w:sz w:val="28"/>
          <w:szCs w:val="28"/>
        </w:rPr>
        <w:t>ФЗ "О санитарно-эпидемиологическом благополучии населения" № 52-</w:t>
      </w:r>
      <w:r w:rsidRPr="008D3C88">
        <w:rPr>
          <w:bCs/>
          <w:sz w:val="28"/>
          <w:szCs w:val="28"/>
        </w:rPr>
        <w:t>ФЗ от 30.03.1999 (с измен, от 2001, 2003, 2005,2006,2007, 2008гг.)</w:t>
      </w:r>
    </w:p>
    <w:p w:rsidR="00A868AB" w:rsidRPr="008D3C88" w:rsidRDefault="00A868AB" w:rsidP="00A868AB">
      <w:pPr>
        <w:shd w:val="clear" w:color="auto" w:fill="FFFFFF"/>
        <w:ind w:right="12" w:firstLine="567"/>
        <w:jc w:val="both"/>
        <w:rPr>
          <w:sz w:val="28"/>
          <w:szCs w:val="28"/>
        </w:rPr>
      </w:pPr>
      <w:r w:rsidRPr="008D3C88">
        <w:rPr>
          <w:bCs/>
          <w:spacing w:val="-4"/>
          <w:sz w:val="28"/>
          <w:szCs w:val="28"/>
        </w:rPr>
        <w:t xml:space="preserve">ФЗ "О пожарной безопасности" № 69-ФЗ от </w:t>
      </w:r>
      <w:r w:rsidRPr="008D3C88">
        <w:rPr>
          <w:bCs/>
          <w:sz w:val="28"/>
          <w:szCs w:val="28"/>
        </w:rPr>
        <w:t>21.12.94</w:t>
      </w:r>
      <w:r w:rsidRPr="008D3C88">
        <w:rPr>
          <w:bCs/>
          <w:spacing w:val="-4"/>
          <w:sz w:val="28"/>
          <w:szCs w:val="28"/>
        </w:rPr>
        <w:t xml:space="preserve"> (с измен, от 1995, </w:t>
      </w:r>
      <w:r w:rsidRPr="008D3C88">
        <w:rPr>
          <w:bCs/>
          <w:sz w:val="28"/>
          <w:szCs w:val="28"/>
        </w:rPr>
        <w:t>1996, 1998,2000-2010гг.)</w:t>
      </w:r>
    </w:p>
    <w:p w:rsidR="00A868AB" w:rsidRPr="00840A4A" w:rsidRDefault="00A868AB" w:rsidP="00A868AB">
      <w:pPr>
        <w:shd w:val="clear" w:color="auto" w:fill="FFFFFF"/>
        <w:ind w:right="28" w:firstLine="567"/>
        <w:jc w:val="both"/>
        <w:rPr>
          <w:sz w:val="28"/>
          <w:szCs w:val="28"/>
        </w:rPr>
      </w:pPr>
      <w:r w:rsidRPr="008D3C88">
        <w:rPr>
          <w:bCs/>
          <w:spacing w:val="-7"/>
          <w:sz w:val="28"/>
          <w:szCs w:val="28"/>
        </w:rPr>
        <w:t xml:space="preserve">ФЗ «О применении контрольно-кассовой техники при осуществлении </w:t>
      </w:r>
      <w:r w:rsidRPr="008D3C88">
        <w:rPr>
          <w:bCs/>
          <w:spacing w:val="-6"/>
          <w:sz w:val="28"/>
          <w:szCs w:val="28"/>
        </w:rPr>
        <w:t>нали</w:t>
      </w:r>
      <w:r w:rsidRPr="008D3C88">
        <w:rPr>
          <w:bCs/>
          <w:spacing w:val="-6"/>
          <w:sz w:val="28"/>
          <w:szCs w:val="28"/>
        </w:rPr>
        <w:t>ч</w:t>
      </w:r>
      <w:r w:rsidRPr="008D3C88">
        <w:rPr>
          <w:bCs/>
          <w:spacing w:val="-6"/>
          <w:sz w:val="28"/>
          <w:szCs w:val="28"/>
        </w:rPr>
        <w:t>ных денежных расчетов и (или) расчетов с использованием платежных</w:t>
      </w:r>
      <w:r>
        <w:rPr>
          <w:bCs/>
          <w:spacing w:val="-6"/>
          <w:sz w:val="28"/>
          <w:szCs w:val="28"/>
        </w:rPr>
        <w:t xml:space="preserve"> </w:t>
      </w:r>
      <w:r w:rsidRPr="00840A4A">
        <w:rPr>
          <w:sz w:val="28"/>
          <w:szCs w:val="28"/>
        </w:rPr>
        <w:t xml:space="preserve">карт», № 54-ФЗ от 22.05.2003 (с измен, от 3 июня, 17 июля </w:t>
      </w:r>
      <w:smartTag w:uri="urn:schemas-microsoft-com:office:smarttags" w:element="metricconverter">
        <w:smartTagPr>
          <w:attr w:name="ProductID" w:val="2009 г"/>
        </w:smartTagPr>
        <w:r w:rsidRPr="00840A4A">
          <w:rPr>
            <w:sz w:val="28"/>
            <w:szCs w:val="28"/>
          </w:rPr>
          <w:t>2009 г</w:t>
        </w:r>
      </w:smartTag>
      <w:r w:rsidRPr="00840A4A">
        <w:rPr>
          <w:sz w:val="28"/>
          <w:szCs w:val="28"/>
        </w:rPr>
        <w:t xml:space="preserve">., 27 июля </w:t>
      </w:r>
      <w:smartTag w:uri="urn:schemas-microsoft-com:office:smarttags" w:element="metricconverter">
        <w:smartTagPr>
          <w:attr w:name="ProductID" w:val="2010 г"/>
        </w:smartTagPr>
        <w:r w:rsidRPr="00840A4A">
          <w:rPr>
            <w:sz w:val="28"/>
            <w:szCs w:val="28"/>
          </w:rPr>
          <w:t>2010 г</w:t>
        </w:r>
      </w:smartTag>
      <w:r w:rsidRPr="00840A4A">
        <w:rPr>
          <w:sz w:val="28"/>
          <w:szCs w:val="28"/>
        </w:rPr>
        <w:t>.)</w:t>
      </w:r>
    </w:p>
    <w:p w:rsidR="00A868AB" w:rsidRPr="00840A4A" w:rsidRDefault="00A868AB" w:rsidP="00A868AB">
      <w:pPr>
        <w:shd w:val="clear" w:color="auto" w:fill="FFFFFF"/>
        <w:spacing w:before="88"/>
        <w:ind w:left="8" w:firstLine="567"/>
        <w:jc w:val="both"/>
        <w:rPr>
          <w:sz w:val="28"/>
          <w:szCs w:val="28"/>
        </w:rPr>
      </w:pPr>
      <w:r w:rsidRPr="00840A4A">
        <w:rPr>
          <w:spacing w:val="-1"/>
          <w:sz w:val="28"/>
          <w:szCs w:val="28"/>
        </w:rPr>
        <w:lastRenderedPageBreak/>
        <w:t xml:space="preserve">«О защите прав юридических лиц и индивидуальных предпринимателей </w:t>
      </w:r>
      <w:r w:rsidRPr="00840A4A">
        <w:rPr>
          <w:sz w:val="28"/>
          <w:szCs w:val="28"/>
        </w:rPr>
        <w:t>при осуществлении государственного контроля (надзора) и муниципального контр</w:t>
      </w:r>
      <w:r w:rsidRPr="00840A4A">
        <w:rPr>
          <w:sz w:val="28"/>
          <w:szCs w:val="28"/>
        </w:rPr>
        <w:t>о</w:t>
      </w:r>
      <w:r w:rsidRPr="00840A4A">
        <w:rPr>
          <w:sz w:val="28"/>
          <w:szCs w:val="28"/>
        </w:rPr>
        <w:t xml:space="preserve">ля от 26 декабря </w:t>
      </w:r>
      <w:smartTag w:uri="urn:schemas-microsoft-com:office:smarttags" w:element="metricconverter">
        <w:smartTagPr>
          <w:attr w:name="ProductID" w:val="2008 г"/>
        </w:smartTagPr>
        <w:r w:rsidRPr="00840A4A">
          <w:rPr>
            <w:sz w:val="28"/>
            <w:szCs w:val="28"/>
          </w:rPr>
          <w:t>2008 г</w:t>
        </w:r>
      </w:smartTag>
      <w:r w:rsidRPr="00840A4A">
        <w:rPr>
          <w:sz w:val="28"/>
          <w:szCs w:val="28"/>
        </w:rPr>
        <w:t>., ФЗ-№ 294 (с изм. от 2009г.).</w:t>
      </w:r>
    </w:p>
    <w:p w:rsidR="00A868AB" w:rsidRPr="00840A4A" w:rsidRDefault="00A868AB" w:rsidP="00A868AB">
      <w:pPr>
        <w:shd w:val="clear" w:color="auto" w:fill="FFFFFF"/>
        <w:ind w:left="20" w:firstLine="567"/>
        <w:jc w:val="both"/>
        <w:rPr>
          <w:sz w:val="28"/>
          <w:szCs w:val="28"/>
        </w:rPr>
      </w:pPr>
      <w:r w:rsidRPr="00840A4A">
        <w:rPr>
          <w:sz w:val="28"/>
          <w:szCs w:val="28"/>
        </w:rPr>
        <w:t xml:space="preserve">«О саморегулируемых организация» от 1 декабря </w:t>
      </w:r>
      <w:smartTag w:uri="urn:schemas-microsoft-com:office:smarttags" w:element="metricconverter">
        <w:smartTagPr>
          <w:attr w:name="ProductID" w:val="2007 г"/>
        </w:smartTagPr>
        <w:r w:rsidRPr="00840A4A">
          <w:rPr>
            <w:sz w:val="28"/>
            <w:szCs w:val="28"/>
          </w:rPr>
          <w:t>2007 г</w:t>
        </w:r>
      </w:smartTag>
      <w:r w:rsidRPr="00840A4A">
        <w:rPr>
          <w:sz w:val="28"/>
          <w:szCs w:val="28"/>
        </w:rPr>
        <w:t>., ФЗ- № 315 (с и</w:t>
      </w:r>
      <w:r w:rsidRPr="00840A4A">
        <w:rPr>
          <w:sz w:val="28"/>
          <w:szCs w:val="28"/>
        </w:rPr>
        <w:t>з</w:t>
      </w:r>
      <w:r w:rsidRPr="00840A4A">
        <w:rPr>
          <w:sz w:val="28"/>
          <w:szCs w:val="28"/>
        </w:rPr>
        <w:t xml:space="preserve">мен, от 22, 23 июля </w:t>
      </w:r>
      <w:smartTag w:uri="urn:schemas-microsoft-com:office:smarttags" w:element="metricconverter">
        <w:smartTagPr>
          <w:attr w:name="ProductID" w:val="2008 г"/>
        </w:smartTagPr>
        <w:r w:rsidRPr="00840A4A">
          <w:rPr>
            <w:sz w:val="28"/>
            <w:szCs w:val="28"/>
          </w:rPr>
          <w:t>2008 г</w:t>
        </w:r>
      </w:smartTag>
      <w:r w:rsidRPr="00840A4A">
        <w:rPr>
          <w:sz w:val="28"/>
          <w:szCs w:val="28"/>
        </w:rPr>
        <w:t>.).</w:t>
      </w:r>
    </w:p>
    <w:p w:rsidR="00A868AB" w:rsidRPr="00840A4A" w:rsidRDefault="00A868AB" w:rsidP="00A868AB">
      <w:pPr>
        <w:shd w:val="clear" w:color="auto" w:fill="FFFFFF"/>
        <w:spacing w:before="8"/>
        <w:ind w:left="12" w:firstLine="567"/>
        <w:jc w:val="both"/>
        <w:rPr>
          <w:sz w:val="28"/>
          <w:szCs w:val="28"/>
        </w:rPr>
      </w:pPr>
      <w:r w:rsidRPr="00840A4A">
        <w:rPr>
          <w:sz w:val="28"/>
          <w:szCs w:val="28"/>
        </w:rPr>
        <w:t xml:space="preserve">«Об акционерных обществах» от 26 декабря </w:t>
      </w:r>
      <w:smartTag w:uri="urn:schemas-microsoft-com:office:smarttags" w:element="metricconverter">
        <w:smartTagPr>
          <w:attr w:name="ProductID" w:val="1995 г"/>
        </w:smartTagPr>
        <w:r w:rsidRPr="00840A4A">
          <w:rPr>
            <w:sz w:val="28"/>
            <w:szCs w:val="28"/>
          </w:rPr>
          <w:t>1995 г</w:t>
        </w:r>
      </w:smartTag>
      <w:r w:rsidRPr="00840A4A">
        <w:rPr>
          <w:sz w:val="28"/>
          <w:szCs w:val="28"/>
        </w:rPr>
        <w:t>., ФЗ- № 208 (с измен</w:t>
      </w:r>
      <w:r w:rsidRPr="00840A4A">
        <w:rPr>
          <w:sz w:val="28"/>
          <w:szCs w:val="28"/>
        </w:rPr>
        <w:t>е</w:t>
      </w:r>
      <w:r w:rsidRPr="00840A4A">
        <w:rPr>
          <w:sz w:val="28"/>
          <w:szCs w:val="28"/>
        </w:rPr>
        <w:t xml:space="preserve">ниями от 13 июня </w:t>
      </w:r>
      <w:smartTag w:uri="urn:schemas-microsoft-com:office:smarttags" w:element="metricconverter">
        <w:smartTagPr>
          <w:attr w:name="ProductID" w:val="1996 г"/>
        </w:smartTagPr>
        <w:r w:rsidRPr="00840A4A">
          <w:rPr>
            <w:sz w:val="28"/>
            <w:szCs w:val="28"/>
          </w:rPr>
          <w:t>1996 г</w:t>
        </w:r>
      </w:smartTag>
      <w:r w:rsidRPr="00840A4A">
        <w:rPr>
          <w:sz w:val="28"/>
          <w:szCs w:val="28"/>
        </w:rPr>
        <w:t xml:space="preserve">., 24 мая </w:t>
      </w:r>
      <w:smartTag w:uri="urn:schemas-microsoft-com:office:smarttags" w:element="metricconverter">
        <w:smartTagPr>
          <w:attr w:name="ProductID" w:val="1999 г"/>
        </w:smartTagPr>
        <w:r w:rsidRPr="00840A4A">
          <w:rPr>
            <w:sz w:val="28"/>
            <w:szCs w:val="28"/>
          </w:rPr>
          <w:t>1999 г</w:t>
        </w:r>
      </w:smartTag>
      <w:r w:rsidRPr="00840A4A">
        <w:rPr>
          <w:sz w:val="28"/>
          <w:szCs w:val="28"/>
        </w:rPr>
        <w:t xml:space="preserve">., 7 августа </w:t>
      </w:r>
      <w:smartTag w:uri="urn:schemas-microsoft-com:office:smarttags" w:element="metricconverter">
        <w:smartTagPr>
          <w:attr w:name="ProductID" w:val="2001 г"/>
        </w:smartTagPr>
        <w:r w:rsidRPr="00840A4A">
          <w:rPr>
            <w:sz w:val="28"/>
            <w:szCs w:val="28"/>
          </w:rPr>
          <w:t>2001 г</w:t>
        </w:r>
      </w:smartTag>
      <w:r w:rsidRPr="00840A4A">
        <w:rPr>
          <w:sz w:val="28"/>
          <w:szCs w:val="28"/>
        </w:rPr>
        <w:t xml:space="preserve">., 21 марта, 31 октября </w:t>
      </w:r>
      <w:smartTag w:uri="urn:schemas-microsoft-com:office:smarttags" w:element="metricconverter">
        <w:smartTagPr>
          <w:attr w:name="ProductID" w:val="2002 г"/>
        </w:smartTagPr>
        <w:r w:rsidRPr="00840A4A">
          <w:rPr>
            <w:sz w:val="28"/>
            <w:szCs w:val="28"/>
          </w:rPr>
          <w:t>2002 г</w:t>
        </w:r>
      </w:smartTag>
      <w:r w:rsidRPr="00840A4A">
        <w:rPr>
          <w:sz w:val="28"/>
          <w:szCs w:val="28"/>
        </w:rPr>
        <w:t xml:space="preserve">., 27 февраля </w:t>
      </w:r>
      <w:smartTag w:uri="urn:schemas-microsoft-com:office:smarttags" w:element="metricconverter">
        <w:smartTagPr>
          <w:attr w:name="ProductID" w:val="2003 г"/>
        </w:smartTagPr>
        <w:r w:rsidRPr="00840A4A">
          <w:rPr>
            <w:sz w:val="28"/>
            <w:szCs w:val="28"/>
          </w:rPr>
          <w:t>2003 г</w:t>
        </w:r>
      </w:smartTag>
      <w:r w:rsidRPr="00840A4A">
        <w:rPr>
          <w:sz w:val="28"/>
          <w:szCs w:val="28"/>
        </w:rPr>
        <w:t xml:space="preserve">., 24 февраля, 6 апреля, 2, 29 декабря </w:t>
      </w:r>
      <w:smartTag w:uri="urn:schemas-microsoft-com:office:smarttags" w:element="metricconverter">
        <w:smartTagPr>
          <w:attr w:name="ProductID" w:val="2004 г"/>
        </w:smartTagPr>
        <w:r w:rsidRPr="00840A4A">
          <w:rPr>
            <w:sz w:val="28"/>
            <w:szCs w:val="28"/>
          </w:rPr>
          <w:t>2004 г</w:t>
        </w:r>
      </w:smartTag>
      <w:r w:rsidRPr="00840A4A">
        <w:rPr>
          <w:sz w:val="28"/>
          <w:szCs w:val="28"/>
        </w:rPr>
        <w:t>., 31 д</w:t>
      </w:r>
      <w:r w:rsidRPr="00840A4A">
        <w:rPr>
          <w:sz w:val="28"/>
          <w:szCs w:val="28"/>
        </w:rPr>
        <w:t>е</w:t>
      </w:r>
      <w:r w:rsidRPr="00840A4A">
        <w:rPr>
          <w:sz w:val="28"/>
          <w:szCs w:val="28"/>
        </w:rPr>
        <w:t xml:space="preserve">кабря </w:t>
      </w:r>
      <w:smartTag w:uri="urn:schemas-microsoft-com:office:smarttags" w:element="metricconverter">
        <w:smartTagPr>
          <w:attr w:name="ProductID" w:val="2005 г"/>
        </w:smartTagPr>
        <w:r w:rsidRPr="00840A4A">
          <w:rPr>
            <w:sz w:val="28"/>
            <w:szCs w:val="28"/>
          </w:rPr>
          <w:t>2005 г</w:t>
        </w:r>
      </w:smartTag>
      <w:r w:rsidRPr="00840A4A">
        <w:rPr>
          <w:sz w:val="28"/>
          <w:szCs w:val="28"/>
        </w:rPr>
        <w:t xml:space="preserve">., 5 января, 27 июля, 18 декабря </w:t>
      </w:r>
      <w:smartTag w:uri="urn:schemas-microsoft-com:office:smarttags" w:element="metricconverter">
        <w:smartTagPr>
          <w:attr w:name="ProductID" w:val="2006 г"/>
        </w:smartTagPr>
        <w:r w:rsidRPr="00840A4A">
          <w:rPr>
            <w:sz w:val="28"/>
            <w:szCs w:val="28"/>
          </w:rPr>
          <w:t>2006 г</w:t>
        </w:r>
      </w:smartTag>
      <w:r w:rsidRPr="00840A4A">
        <w:rPr>
          <w:sz w:val="28"/>
          <w:szCs w:val="28"/>
        </w:rPr>
        <w:t xml:space="preserve">., 5 февраля, </w:t>
      </w:r>
      <w:r w:rsidRPr="00840A4A">
        <w:rPr>
          <w:spacing w:val="-1"/>
          <w:sz w:val="28"/>
          <w:szCs w:val="28"/>
        </w:rPr>
        <w:t xml:space="preserve">24 июля </w:t>
      </w:r>
      <w:smartTag w:uri="urn:schemas-microsoft-com:office:smarttags" w:element="metricconverter">
        <w:smartTagPr>
          <w:attr w:name="ProductID" w:val="2007 г"/>
        </w:smartTagPr>
        <w:r w:rsidRPr="00840A4A">
          <w:rPr>
            <w:spacing w:val="-1"/>
            <w:sz w:val="28"/>
            <w:szCs w:val="28"/>
          </w:rPr>
          <w:t>2007 г</w:t>
        </w:r>
      </w:smartTag>
      <w:r w:rsidRPr="00840A4A">
        <w:rPr>
          <w:spacing w:val="-1"/>
          <w:sz w:val="28"/>
          <w:szCs w:val="28"/>
        </w:rPr>
        <w:t xml:space="preserve">., 1 декабря 2007г., 29 апреля, 30 декабря </w:t>
      </w:r>
      <w:smartTag w:uri="urn:schemas-microsoft-com:office:smarttags" w:element="metricconverter">
        <w:smartTagPr>
          <w:attr w:name="ProductID" w:val="2008 г"/>
        </w:smartTagPr>
        <w:r w:rsidRPr="00840A4A">
          <w:rPr>
            <w:spacing w:val="-1"/>
            <w:sz w:val="28"/>
            <w:szCs w:val="28"/>
          </w:rPr>
          <w:t>2008 г</w:t>
        </w:r>
      </w:smartTag>
      <w:r w:rsidRPr="00840A4A">
        <w:rPr>
          <w:spacing w:val="-1"/>
          <w:sz w:val="28"/>
          <w:szCs w:val="28"/>
        </w:rPr>
        <w:t xml:space="preserve">., 7 мая, 3 июня </w:t>
      </w:r>
      <w:smartTag w:uri="urn:schemas-microsoft-com:office:smarttags" w:element="metricconverter">
        <w:smartTagPr>
          <w:attr w:name="ProductID" w:val="2009 г"/>
        </w:smartTagPr>
        <w:r w:rsidRPr="00840A4A">
          <w:rPr>
            <w:sz w:val="28"/>
            <w:szCs w:val="28"/>
          </w:rPr>
          <w:t>2009 г</w:t>
        </w:r>
      </w:smartTag>
      <w:r w:rsidRPr="00840A4A">
        <w:rPr>
          <w:sz w:val="28"/>
          <w:szCs w:val="28"/>
        </w:rPr>
        <w:t>.)</w:t>
      </w:r>
    </w:p>
    <w:p w:rsidR="00A868AB" w:rsidRPr="00840A4A" w:rsidRDefault="00A868AB" w:rsidP="00A868AB">
      <w:pPr>
        <w:shd w:val="clear" w:color="auto" w:fill="FFFFFF"/>
        <w:spacing w:before="16"/>
        <w:ind w:left="24" w:firstLine="567"/>
        <w:jc w:val="both"/>
        <w:rPr>
          <w:sz w:val="28"/>
          <w:szCs w:val="28"/>
        </w:rPr>
      </w:pPr>
      <w:r w:rsidRPr="00840A4A">
        <w:rPr>
          <w:sz w:val="28"/>
          <w:szCs w:val="28"/>
        </w:rPr>
        <w:t>«О развитии малого и среднего предпринимательства в Российской Фед</w:t>
      </w:r>
      <w:r w:rsidRPr="00840A4A">
        <w:rPr>
          <w:sz w:val="28"/>
          <w:szCs w:val="28"/>
        </w:rPr>
        <w:t>е</w:t>
      </w:r>
      <w:r w:rsidRPr="00840A4A">
        <w:rPr>
          <w:sz w:val="28"/>
          <w:szCs w:val="28"/>
        </w:rPr>
        <w:t xml:space="preserve">рации» от 24 июля </w:t>
      </w:r>
      <w:smartTag w:uri="urn:schemas-microsoft-com:office:smarttags" w:element="metricconverter">
        <w:smartTagPr>
          <w:attr w:name="ProductID" w:val="2007 г"/>
        </w:smartTagPr>
        <w:r w:rsidRPr="00840A4A">
          <w:rPr>
            <w:sz w:val="28"/>
            <w:szCs w:val="28"/>
          </w:rPr>
          <w:t>2007 г</w:t>
        </w:r>
      </w:smartTag>
      <w:r w:rsidRPr="00840A4A">
        <w:rPr>
          <w:sz w:val="28"/>
          <w:szCs w:val="28"/>
        </w:rPr>
        <w:t>., ФЗ- №209 (в ред. Федеральных законов от 18.10.2007 N 230-ФЗ, от 22.07.2008 N 159-ФЗ)</w:t>
      </w:r>
    </w:p>
    <w:p w:rsidR="00A868AB" w:rsidRPr="00840A4A" w:rsidRDefault="00A868AB" w:rsidP="00A868AB">
      <w:pPr>
        <w:shd w:val="clear" w:color="auto" w:fill="FFFFFF"/>
        <w:ind w:left="28" w:firstLine="567"/>
        <w:jc w:val="both"/>
        <w:rPr>
          <w:sz w:val="28"/>
          <w:szCs w:val="28"/>
        </w:rPr>
      </w:pPr>
      <w:r w:rsidRPr="00840A4A">
        <w:rPr>
          <w:sz w:val="28"/>
          <w:szCs w:val="28"/>
        </w:rPr>
        <w:t>«О внесении изменений в отдельные законодательные акты Российской Федерации в части формирования благоприятных налоговых условий для ф</w:t>
      </w:r>
      <w:r w:rsidRPr="00840A4A">
        <w:rPr>
          <w:sz w:val="28"/>
          <w:szCs w:val="28"/>
        </w:rPr>
        <w:t>и</w:t>
      </w:r>
      <w:r w:rsidRPr="00840A4A">
        <w:rPr>
          <w:sz w:val="28"/>
          <w:szCs w:val="28"/>
        </w:rPr>
        <w:t>нанс</w:t>
      </w:r>
      <w:r w:rsidRPr="00840A4A">
        <w:rPr>
          <w:sz w:val="28"/>
          <w:szCs w:val="28"/>
        </w:rPr>
        <w:t>и</w:t>
      </w:r>
      <w:r w:rsidRPr="00840A4A">
        <w:rPr>
          <w:sz w:val="28"/>
          <w:szCs w:val="28"/>
        </w:rPr>
        <w:t xml:space="preserve">рования инновационной деятельности» от 19 июля </w:t>
      </w:r>
      <w:smartTag w:uri="urn:schemas-microsoft-com:office:smarttags" w:element="metricconverter">
        <w:smartTagPr>
          <w:attr w:name="ProductID" w:val="2007 г"/>
        </w:smartTagPr>
        <w:r w:rsidRPr="00840A4A">
          <w:rPr>
            <w:sz w:val="28"/>
            <w:szCs w:val="28"/>
          </w:rPr>
          <w:t>2007 г</w:t>
        </w:r>
      </w:smartTag>
      <w:r w:rsidRPr="00840A4A">
        <w:rPr>
          <w:sz w:val="28"/>
          <w:szCs w:val="28"/>
        </w:rPr>
        <w:t>.</w:t>
      </w:r>
    </w:p>
    <w:p w:rsidR="00A868AB" w:rsidRPr="00840A4A" w:rsidRDefault="00A868AB" w:rsidP="00A868AB">
      <w:pPr>
        <w:shd w:val="clear" w:color="auto" w:fill="FFFFFF"/>
        <w:ind w:left="28" w:firstLine="567"/>
        <w:jc w:val="both"/>
        <w:rPr>
          <w:sz w:val="28"/>
          <w:szCs w:val="28"/>
        </w:rPr>
      </w:pPr>
      <w:r w:rsidRPr="00840A4A">
        <w:rPr>
          <w:sz w:val="28"/>
          <w:szCs w:val="28"/>
        </w:rPr>
        <w:t xml:space="preserve">«О техническом регулировании» от 27 декабря </w:t>
      </w:r>
      <w:smartTag w:uri="urn:schemas-microsoft-com:office:smarttags" w:element="metricconverter">
        <w:smartTagPr>
          <w:attr w:name="ProductID" w:val="2002 г"/>
        </w:smartTagPr>
        <w:r w:rsidRPr="00840A4A">
          <w:rPr>
            <w:sz w:val="28"/>
            <w:szCs w:val="28"/>
          </w:rPr>
          <w:t>2002 г</w:t>
        </w:r>
      </w:smartTag>
      <w:r w:rsidRPr="00840A4A">
        <w:rPr>
          <w:sz w:val="28"/>
          <w:szCs w:val="28"/>
        </w:rPr>
        <w:t>., ФЗ- № 184 (с изм. от 2005,2007-2010гг.).</w:t>
      </w:r>
    </w:p>
    <w:p w:rsidR="00A868AB" w:rsidRPr="00840A4A" w:rsidRDefault="00A868AB" w:rsidP="00A868AB">
      <w:pPr>
        <w:shd w:val="clear" w:color="auto" w:fill="FFFFFF"/>
        <w:spacing w:before="4"/>
        <w:ind w:left="32" w:firstLine="567"/>
        <w:jc w:val="both"/>
        <w:rPr>
          <w:sz w:val="28"/>
          <w:szCs w:val="28"/>
        </w:rPr>
      </w:pPr>
      <w:r w:rsidRPr="00840A4A">
        <w:rPr>
          <w:sz w:val="28"/>
          <w:szCs w:val="28"/>
        </w:rPr>
        <w:t xml:space="preserve">«О защите конкуренции» от 26 июля </w:t>
      </w:r>
      <w:smartTag w:uri="urn:schemas-microsoft-com:office:smarttags" w:element="metricconverter">
        <w:smartTagPr>
          <w:attr w:name="ProductID" w:val="2006 г"/>
        </w:smartTagPr>
        <w:r w:rsidRPr="00840A4A">
          <w:rPr>
            <w:sz w:val="28"/>
            <w:szCs w:val="28"/>
          </w:rPr>
          <w:t>2006 г</w:t>
        </w:r>
      </w:smartTag>
      <w:r w:rsidRPr="00840A4A">
        <w:rPr>
          <w:sz w:val="28"/>
          <w:szCs w:val="28"/>
        </w:rPr>
        <w:t xml:space="preserve">., ФЗ-№ 135 (с изм. 18 июля </w:t>
      </w:r>
      <w:smartTag w:uri="urn:schemas-microsoft-com:office:smarttags" w:element="metricconverter">
        <w:smartTagPr>
          <w:attr w:name="ProductID" w:val="2009 г"/>
        </w:smartTagPr>
        <w:r w:rsidRPr="00840A4A">
          <w:rPr>
            <w:sz w:val="28"/>
            <w:szCs w:val="28"/>
          </w:rPr>
          <w:t>2009 г</w:t>
        </w:r>
      </w:smartTag>
      <w:r w:rsidRPr="00840A4A">
        <w:rPr>
          <w:sz w:val="28"/>
          <w:szCs w:val="28"/>
        </w:rPr>
        <w:t>.).</w:t>
      </w:r>
    </w:p>
    <w:p w:rsidR="00A868AB" w:rsidRPr="00840A4A" w:rsidRDefault="00A868AB" w:rsidP="00A868AB">
      <w:pPr>
        <w:shd w:val="clear" w:color="auto" w:fill="FFFFFF"/>
        <w:ind w:left="56" w:firstLine="567"/>
        <w:jc w:val="both"/>
        <w:rPr>
          <w:sz w:val="28"/>
          <w:szCs w:val="28"/>
        </w:rPr>
      </w:pPr>
      <w:r w:rsidRPr="00840A4A">
        <w:rPr>
          <w:sz w:val="28"/>
          <w:szCs w:val="28"/>
        </w:rPr>
        <w:t xml:space="preserve">«О некоммерческих организациях» от 12.01.1996 г., ФЗ-№ 7 (с изм. от 17 июля </w:t>
      </w:r>
      <w:smartTag w:uri="urn:schemas-microsoft-com:office:smarttags" w:element="metricconverter">
        <w:smartTagPr>
          <w:attr w:name="ProductID" w:val="2009 г"/>
        </w:smartTagPr>
        <w:r w:rsidRPr="00840A4A">
          <w:rPr>
            <w:sz w:val="28"/>
            <w:szCs w:val="28"/>
          </w:rPr>
          <w:t>2009 г</w:t>
        </w:r>
      </w:smartTag>
      <w:r w:rsidRPr="00840A4A">
        <w:rPr>
          <w:sz w:val="28"/>
          <w:szCs w:val="28"/>
        </w:rPr>
        <w:t>.).</w:t>
      </w:r>
    </w:p>
    <w:p w:rsidR="00A868AB" w:rsidRPr="00840A4A" w:rsidRDefault="00A868AB" w:rsidP="00A868AB">
      <w:pPr>
        <w:shd w:val="clear" w:color="auto" w:fill="FFFFFF"/>
        <w:ind w:left="36" w:firstLine="567"/>
        <w:jc w:val="both"/>
        <w:rPr>
          <w:sz w:val="28"/>
          <w:szCs w:val="28"/>
        </w:rPr>
      </w:pPr>
      <w:r w:rsidRPr="00840A4A">
        <w:rPr>
          <w:sz w:val="28"/>
          <w:szCs w:val="28"/>
        </w:rPr>
        <w:t>«Технический регламент о требованиях пожарной безопасности» № 123 от 22.07.2008</w:t>
      </w:r>
    </w:p>
    <w:p w:rsidR="00A868AB" w:rsidRPr="00840A4A" w:rsidRDefault="00A868AB" w:rsidP="00A868AB">
      <w:pPr>
        <w:shd w:val="clear" w:color="auto" w:fill="FFFFFF"/>
        <w:ind w:left="40" w:firstLine="567"/>
        <w:jc w:val="both"/>
        <w:rPr>
          <w:sz w:val="28"/>
          <w:szCs w:val="28"/>
        </w:rPr>
      </w:pPr>
      <w:r w:rsidRPr="00840A4A">
        <w:rPr>
          <w:sz w:val="28"/>
          <w:szCs w:val="28"/>
        </w:rPr>
        <w:t xml:space="preserve">Постановление Правительства Российской Федерации от 19 августа </w:t>
      </w:r>
      <w:smartTag w:uri="urn:schemas-microsoft-com:office:smarttags" w:element="metricconverter">
        <w:smartTagPr>
          <w:attr w:name="ProductID" w:val="1996 г"/>
        </w:smartTagPr>
        <w:r w:rsidRPr="00840A4A">
          <w:rPr>
            <w:sz w:val="28"/>
            <w:szCs w:val="28"/>
          </w:rPr>
          <w:t>1996 г</w:t>
        </w:r>
      </w:smartTag>
      <w:r w:rsidRPr="00840A4A">
        <w:rPr>
          <w:sz w:val="28"/>
          <w:szCs w:val="28"/>
        </w:rPr>
        <w:t>. N 987 «О мерах по ужесточению порядка торговли алкогольной продукцией» (в ред. Постановлений Правительства РФ от 16.11.1996 N 1364, от 14.07.1997 N 867, от 13.10.1999 N 1150, от 02.11.2000 N 840)</w:t>
      </w:r>
    </w:p>
    <w:p w:rsidR="00A868AB" w:rsidRPr="00840A4A" w:rsidRDefault="00A868AB" w:rsidP="00A868AB">
      <w:pPr>
        <w:shd w:val="clear" w:color="auto" w:fill="FFFFFF"/>
        <w:ind w:left="44" w:firstLine="567"/>
        <w:jc w:val="both"/>
        <w:rPr>
          <w:sz w:val="28"/>
          <w:szCs w:val="28"/>
        </w:rPr>
      </w:pPr>
      <w:r w:rsidRPr="00840A4A">
        <w:rPr>
          <w:sz w:val="28"/>
          <w:szCs w:val="28"/>
        </w:rPr>
        <w:t xml:space="preserve">«Об утверждении Правил продажи по образцам» от 21 июля </w:t>
      </w:r>
      <w:smartTag w:uri="urn:schemas-microsoft-com:office:smarttags" w:element="metricconverter">
        <w:smartTagPr>
          <w:attr w:name="ProductID" w:val="1997 г"/>
        </w:smartTagPr>
        <w:r w:rsidRPr="00840A4A">
          <w:rPr>
            <w:sz w:val="28"/>
            <w:szCs w:val="28"/>
          </w:rPr>
          <w:t>1997 г</w:t>
        </w:r>
      </w:smartTag>
      <w:r w:rsidRPr="00840A4A">
        <w:rPr>
          <w:sz w:val="28"/>
          <w:szCs w:val="28"/>
        </w:rPr>
        <w:t>. № 918 (с изм. и доп. от 02.10.1999 № 1104 и 07.12. 2000 № 929);</w:t>
      </w:r>
    </w:p>
    <w:p w:rsidR="00A868AB" w:rsidRPr="00840A4A" w:rsidRDefault="00A868AB" w:rsidP="00A868AB">
      <w:pPr>
        <w:shd w:val="clear" w:color="auto" w:fill="FFFFFF"/>
        <w:ind w:left="48" w:firstLine="567"/>
        <w:jc w:val="both"/>
        <w:rPr>
          <w:sz w:val="28"/>
          <w:szCs w:val="28"/>
        </w:rPr>
      </w:pPr>
      <w:r w:rsidRPr="00840A4A">
        <w:rPr>
          <w:sz w:val="28"/>
          <w:szCs w:val="28"/>
        </w:rPr>
        <w:t>"Об утверждении Правил продажи отдельных видов товаров, перечня т</w:t>
      </w:r>
      <w:r w:rsidRPr="00840A4A">
        <w:rPr>
          <w:sz w:val="28"/>
          <w:szCs w:val="28"/>
        </w:rPr>
        <w:t>о</w:t>
      </w:r>
      <w:r w:rsidRPr="00840A4A">
        <w:rPr>
          <w:sz w:val="28"/>
          <w:szCs w:val="28"/>
        </w:rPr>
        <w:t>варов длительного пользования, на которые не распространяется требование покупателя о безвозмездном предоставлении ему на период ремонта или зам</w:t>
      </w:r>
      <w:r w:rsidRPr="00840A4A">
        <w:rPr>
          <w:sz w:val="28"/>
          <w:szCs w:val="28"/>
        </w:rPr>
        <w:t>е</w:t>
      </w:r>
      <w:r w:rsidRPr="00840A4A">
        <w:rPr>
          <w:sz w:val="28"/>
          <w:szCs w:val="28"/>
        </w:rPr>
        <w:t>ны аналогичного товара, и перечня непродовольственных товаров надлежащ</w:t>
      </w:r>
      <w:r w:rsidRPr="00840A4A">
        <w:rPr>
          <w:sz w:val="28"/>
          <w:szCs w:val="28"/>
        </w:rPr>
        <w:t>е</w:t>
      </w:r>
      <w:r w:rsidRPr="00840A4A">
        <w:rPr>
          <w:sz w:val="28"/>
          <w:szCs w:val="28"/>
        </w:rPr>
        <w:t>го к</w:t>
      </w:r>
      <w:r w:rsidRPr="00840A4A">
        <w:rPr>
          <w:sz w:val="28"/>
          <w:szCs w:val="28"/>
        </w:rPr>
        <w:t>а</w:t>
      </w:r>
      <w:r w:rsidRPr="00840A4A">
        <w:rPr>
          <w:sz w:val="28"/>
          <w:szCs w:val="28"/>
        </w:rPr>
        <w:t>чества, не подлежащих возврату или обмену на аналогичный товар других ра</w:t>
      </w:r>
      <w:r w:rsidRPr="00840A4A">
        <w:rPr>
          <w:sz w:val="28"/>
          <w:szCs w:val="28"/>
        </w:rPr>
        <w:t>з</w:t>
      </w:r>
      <w:r w:rsidRPr="00840A4A">
        <w:rPr>
          <w:sz w:val="28"/>
          <w:szCs w:val="28"/>
        </w:rPr>
        <w:t xml:space="preserve">мера, формы, габарита, фасона, расцветки или комплектации" от 19 января </w:t>
      </w:r>
      <w:smartTag w:uri="urn:schemas-microsoft-com:office:smarttags" w:element="metricconverter">
        <w:smartTagPr>
          <w:attr w:name="ProductID" w:val="1998 г"/>
        </w:smartTagPr>
        <w:r w:rsidRPr="00840A4A">
          <w:rPr>
            <w:sz w:val="28"/>
            <w:szCs w:val="28"/>
          </w:rPr>
          <w:t>1998 г</w:t>
        </w:r>
      </w:smartTag>
      <w:r w:rsidRPr="00840A4A">
        <w:rPr>
          <w:sz w:val="28"/>
          <w:szCs w:val="28"/>
        </w:rPr>
        <w:t>. № 55 (в ред. Постановлений Правительства РФ от 20.10.1998 N 1222, от 02.10.1999 N 1104, от 06.02.2002 N 81 (ред. 23.05.2006), от 12.07.2003 N 421, от 01.02.2005 N 49, от 08.02.2006 N 80, от 27.03.2007 № 185, от 27.01.2009);</w:t>
      </w:r>
    </w:p>
    <w:p w:rsidR="00A868AB" w:rsidRPr="00AC43EE" w:rsidRDefault="00A868AB" w:rsidP="00A868AB">
      <w:pPr>
        <w:shd w:val="clear" w:color="auto" w:fill="FFFFFF"/>
        <w:spacing w:before="120"/>
        <w:ind w:right="92" w:firstLine="384"/>
        <w:jc w:val="both"/>
        <w:rPr>
          <w:sz w:val="28"/>
          <w:szCs w:val="28"/>
        </w:rPr>
      </w:pPr>
      <w:r w:rsidRPr="00AC43EE">
        <w:rPr>
          <w:sz w:val="28"/>
          <w:szCs w:val="28"/>
        </w:rPr>
        <w:t>Инструкция о порядке приемки продукции производственно-технического назначения и товаров народного потребления по количеству. Утв. Постановл</w:t>
      </w:r>
      <w:r w:rsidRPr="00AC43EE">
        <w:rPr>
          <w:sz w:val="28"/>
          <w:szCs w:val="28"/>
        </w:rPr>
        <w:t>е</w:t>
      </w:r>
      <w:r w:rsidRPr="00AC43EE">
        <w:rPr>
          <w:sz w:val="28"/>
          <w:szCs w:val="28"/>
        </w:rPr>
        <w:t>нием Государственного арбитража при Совета Министров СССРот15,06.65г№П-6</w:t>
      </w:r>
    </w:p>
    <w:p w:rsidR="00A868AB" w:rsidRPr="00AC43EE" w:rsidRDefault="00A868AB" w:rsidP="00A868AB">
      <w:pPr>
        <w:shd w:val="clear" w:color="auto" w:fill="FFFFFF"/>
        <w:ind w:left="8" w:right="88" w:firstLine="384"/>
        <w:jc w:val="both"/>
        <w:rPr>
          <w:sz w:val="28"/>
          <w:szCs w:val="28"/>
        </w:rPr>
      </w:pPr>
      <w:r w:rsidRPr="00AC43EE">
        <w:rPr>
          <w:sz w:val="28"/>
          <w:szCs w:val="28"/>
        </w:rPr>
        <w:lastRenderedPageBreak/>
        <w:t xml:space="preserve">Инструкция о порядке приемки продукции производственно-технического назначения и товаров народного потребления по качеству (с дополнениями и изменениями, снесенными постановлениями Госарбитража СССР от 29.12.73г. № 8! и от </w:t>
      </w:r>
      <w:hyperlink r:id="rId128" w:history="1">
        <w:r w:rsidRPr="00AC43EE">
          <w:rPr>
            <w:sz w:val="28"/>
            <w:szCs w:val="28"/>
            <w:u w:val="single"/>
          </w:rPr>
          <w:t>14.</w:t>
        </w:r>
        <w:r w:rsidRPr="00AC43EE">
          <w:rPr>
            <w:sz w:val="28"/>
            <w:szCs w:val="28"/>
            <w:u w:val="single"/>
            <w:lang w:val="en-US"/>
          </w:rPr>
          <w:t>ll</w:t>
        </w:r>
        <w:r w:rsidRPr="00AC43EE">
          <w:rPr>
            <w:sz w:val="28"/>
            <w:szCs w:val="28"/>
            <w:u w:val="single"/>
          </w:rPr>
          <w:t>.74</w:t>
        </w:r>
        <w:r w:rsidRPr="00AC43EE">
          <w:rPr>
            <w:sz w:val="28"/>
            <w:szCs w:val="28"/>
            <w:u w:val="single"/>
            <w:lang w:val="en-US"/>
          </w:rPr>
          <w:t>r</w:t>
        </w:r>
        <w:r w:rsidRPr="00AC43EE">
          <w:rPr>
            <w:sz w:val="28"/>
            <w:szCs w:val="28"/>
            <w:u w:val="single"/>
          </w:rPr>
          <w:t>8</w:t>
        </w:r>
      </w:hyperlink>
      <w:r w:rsidRPr="00AC43EE">
        <w:rPr>
          <w:sz w:val="28"/>
          <w:szCs w:val="28"/>
        </w:rPr>
        <w:t xml:space="preserve"> № 98.) Утв. Постановлением Госарбитража при Совета Министров СССР от 25.04.66г. № П-7</w:t>
      </w:r>
    </w:p>
    <w:p w:rsidR="00A868AB" w:rsidRPr="00AC43EE" w:rsidRDefault="00A868AB" w:rsidP="00A868AB">
      <w:pPr>
        <w:shd w:val="clear" w:color="auto" w:fill="FFFFFF"/>
        <w:ind w:left="24" w:right="84" w:firstLine="372"/>
        <w:jc w:val="both"/>
        <w:rPr>
          <w:sz w:val="28"/>
          <w:szCs w:val="28"/>
        </w:rPr>
      </w:pPr>
      <w:r w:rsidRPr="00AC43EE">
        <w:rPr>
          <w:sz w:val="28"/>
          <w:szCs w:val="28"/>
        </w:rPr>
        <w:t>Транспортный устав железных дорог Российской Федерации от 08.01.98 № 2-ФЗ (с измен, от 06.07.2001)</w:t>
      </w:r>
    </w:p>
    <w:p w:rsidR="00A868AB" w:rsidRPr="00AC43EE" w:rsidRDefault="00A868AB" w:rsidP="00A868AB">
      <w:pPr>
        <w:shd w:val="clear" w:color="auto" w:fill="FFFFFF"/>
        <w:ind w:left="28" w:right="60" w:firstLine="384"/>
        <w:jc w:val="both"/>
        <w:rPr>
          <w:sz w:val="28"/>
          <w:szCs w:val="28"/>
        </w:rPr>
      </w:pPr>
      <w:r w:rsidRPr="00AC43EE">
        <w:rPr>
          <w:sz w:val="28"/>
          <w:szCs w:val="28"/>
        </w:rPr>
        <w:t>Кодекс внутреннего водного транспорта Российской Федерации от 07.03.2001 № 24-ФЗ (в ред. Федеральных законов от 05.04.2003 N 43-ФЗ, от 30.06.2003 N 86-ФЗ, от 29.06.2004 N 58-ФЗ, от 04.12.2006 N 201-ФЗ, от 18.12.2006 N 232-ФЗ, от 26.06.2007 N П8-ФЗ)</w:t>
      </w:r>
    </w:p>
    <w:p w:rsidR="00A868AB" w:rsidRPr="00AC43EE" w:rsidRDefault="00A868AB" w:rsidP="00A868AB">
      <w:pPr>
        <w:shd w:val="clear" w:color="auto" w:fill="FFFFFF"/>
        <w:ind w:left="36" w:right="64" w:firstLine="388"/>
        <w:jc w:val="both"/>
        <w:rPr>
          <w:sz w:val="28"/>
          <w:szCs w:val="28"/>
        </w:rPr>
      </w:pPr>
      <w:r w:rsidRPr="00AC43EE">
        <w:rPr>
          <w:sz w:val="28"/>
          <w:szCs w:val="28"/>
        </w:rPr>
        <w:t>Воздушный кодекс Российской Федерации от 19.03.97 ЛЬ 60-ФЗ (в ред. 07.02.2011)</w:t>
      </w:r>
    </w:p>
    <w:p w:rsidR="00A868AB" w:rsidRPr="00AC43EE" w:rsidRDefault="00A868AB" w:rsidP="00A868AB">
      <w:pPr>
        <w:shd w:val="clear" w:color="auto" w:fill="FFFFFF"/>
        <w:ind w:left="44" w:right="52" w:firstLine="384"/>
        <w:jc w:val="both"/>
        <w:rPr>
          <w:sz w:val="28"/>
          <w:szCs w:val="28"/>
        </w:rPr>
      </w:pPr>
      <w:r w:rsidRPr="00AC43EE">
        <w:rPr>
          <w:sz w:val="28"/>
          <w:szCs w:val="28"/>
        </w:rPr>
        <w:t>Кодекс торгового мореплавания Российской Федерации от 30.04.1999 № 81 -ФЗ (с измен, на 22Л1.2010)</w:t>
      </w:r>
    </w:p>
    <w:p w:rsidR="00A868AB" w:rsidRPr="00AC43EE" w:rsidRDefault="00A868AB" w:rsidP="00A868AB">
      <w:pPr>
        <w:shd w:val="clear" w:color="auto" w:fill="FFFFFF"/>
        <w:spacing w:before="4"/>
        <w:ind w:left="52" w:right="44" w:firstLine="380"/>
        <w:jc w:val="both"/>
        <w:rPr>
          <w:sz w:val="28"/>
          <w:szCs w:val="28"/>
        </w:rPr>
      </w:pPr>
      <w:r w:rsidRPr="00AC43EE">
        <w:rPr>
          <w:sz w:val="28"/>
          <w:szCs w:val="28"/>
        </w:rPr>
        <w:t>Конвенция МОТ № 155 «О безопасности и гигиене труда в производстве</w:t>
      </w:r>
      <w:r w:rsidRPr="00AC43EE">
        <w:rPr>
          <w:sz w:val="28"/>
          <w:szCs w:val="28"/>
        </w:rPr>
        <w:t>н</w:t>
      </w:r>
      <w:r w:rsidRPr="00AC43EE">
        <w:rPr>
          <w:sz w:val="28"/>
          <w:szCs w:val="28"/>
        </w:rPr>
        <w:t>ной среде»</w:t>
      </w:r>
    </w:p>
    <w:p w:rsidR="00A868AB" w:rsidRPr="00AC43EE" w:rsidRDefault="00A868AB" w:rsidP="00A868AB">
      <w:pPr>
        <w:shd w:val="clear" w:color="auto" w:fill="FFFFFF"/>
        <w:spacing w:before="8"/>
        <w:ind w:left="52" w:right="40" w:firstLine="388"/>
        <w:jc w:val="both"/>
        <w:rPr>
          <w:sz w:val="28"/>
          <w:szCs w:val="28"/>
        </w:rPr>
      </w:pPr>
      <w:r w:rsidRPr="00AC43EE">
        <w:rPr>
          <w:sz w:val="28"/>
          <w:szCs w:val="28"/>
        </w:rPr>
        <w:t>Постановление Правительства Российской Федерации от 07.08. 1998 № 904 «Положение по применению контрольно-кассовых машин при осуществлении денежных расчетов с населением»</w:t>
      </w:r>
    </w:p>
    <w:p w:rsidR="00A868AB" w:rsidRPr="00AC43EE" w:rsidRDefault="00A868AB" w:rsidP="00A868AB">
      <w:pPr>
        <w:shd w:val="clear" w:color="auto" w:fill="FFFFFF"/>
        <w:ind w:left="64" w:right="32" w:firstLine="384"/>
        <w:jc w:val="both"/>
        <w:rPr>
          <w:sz w:val="28"/>
          <w:szCs w:val="28"/>
        </w:rPr>
      </w:pPr>
      <w:r w:rsidRPr="00AC43EE">
        <w:rPr>
          <w:sz w:val="28"/>
          <w:szCs w:val="28"/>
        </w:rPr>
        <w:t>Сборник нормативных документов для руководителя предприятия розни</w:t>
      </w:r>
      <w:r w:rsidRPr="00AC43EE">
        <w:rPr>
          <w:sz w:val="28"/>
          <w:szCs w:val="28"/>
        </w:rPr>
        <w:t>ч</w:t>
      </w:r>
      <w:r w:rsidRPr="00AC43EE">
        <w:rPr>
          <w:sz w:val="28"/>
          <w:szCs w:val="28"/>
        </w:rPr>
        <w:t>ной торговли. - М.: ОЦПКРТ, Эко-Новости, 2002</w:t>
      </w:r>
    </w:p>
    <w:p w:rsidR="00A868AB" w:rsidRPr="00AC43EE" w:rsidRDefault="00A868AB" w:rsidP="00A868AB">
      <w:pPr>
        <w:shd w:val="clear" w:color="auto" w:fill="FFFFFF"/>
        <w:ind w:left="76" w:right="24" w:firstLine="376"/>
        <w:jc w:val="both"/>
        <w:rPr>
          <w:sz w:val="28"/>
          <w:szCs w:val="28"/>
        </w:rPr>
      </w:pPr>
      <w:r w:rsidRPr="00AC43EE">
        <w:rPr>
          <w:sz w:val="28"/>
          <w:szCs w:val="28"/>
        </w:rPr>
        <w:t>Межотраслевые правила по охране труда в розничной торговле. ПОТ Р М 014-2000. - М.: ИНФРА-М, 2000</w:t>
      </w:r>
    </w:p>
    <w:p w:rsidR="00A868AB" w:rsidRPr="00AC43EE" w:rsidRDefault="00A868AB" w:rsidP="00A868AB">
      <w:pPr>
        <w:shd w:val="clear" w:color="auto" w:fill="FFFFFF"/>
        <w:ind w:left="68" w:right="24" w:firstLine="396"/>
        <w:jc w:val="both"/>
        <w:rPr>
          <w:sz w:val="28"/>
          <w:szCs w:val="28"/>
        </w:rPr>
      </w:pPr>
      <w:r w:rsidRPr="00AC43EE">
        <w:rPr>
          <w:sz w:val="28"/>
          <w:szCs w:val="28"/>
        </w:rPr>
        <w:t>Межотраслевые типовые инструкции по охране труда в розничной торго</w:t>
      </w:r>
      <w:r w:rsidRPr="00AC43EE">
        <w:rPr>
          <w:sz w:val="28"/>
          <w:szCs w:val="28"/>
        </w:rPr>
        <w:t>в</w:t>
      </w:r>
      <w:r w:rsidRPr="00AC43EE">
        <w:rPr>
          <w:sz w:val="28"/>
          <w:szCs w:val="28"/>
        </w:rPr>
        <w:t>ле. - 5/2002. - М.: ИНФРА-М, 2002</w:t>
      </w:r>
    </w:p>
    <w:p w:rsidR="00A868AB" w:rsidRPr="00AC43EE" w:rsidRDefault="00A868AB" w:rsidP="00A868AB">
      <w:pPr>
        <w:shd w:val="clear" w:color="auto" w:fill="FFFFFF"/>
        <w:ind w:left="76" w:right="20" w:firstLine="392"/>
        <w:jc w:val="both"/>
        <w:rPr>
          <w:sz w:val="28"/>
          <w:szCs w:val="28"/>
        </w:rPr>
      </w:pPr>
      <w:r w:rsidRPr="00AC43EE">
        <w:rPr>
          <w:sz w:val="28"/>
          <w:szCs w:val="28"/>
        </w:rPr>
        <w:t>Правила технической эксплуатации электроустановок потребителей (ПТ</w:t>
      </w:r>
      <w:r w:rsidRPr="00AC43EE">
        <w:rPr>
          <w:sz w:val="28"/>
          <w:szCs w:val="28"/>
        </w:rPr>
        <w:t>Э</w:t>
      </w:r>
      <w:r w:rsidRPr="00AC43EE">
        <w:rPr>
          <w:sz w:val="28"/>
          <w:szCs w:val="28"/>
        </w:rPr>
        <w:t>ЭП) / Утв. Приказом Министерства энергетики РФ № 6 от 13.01.2003</w:t>
      </w:r>
    </w:p>
    <w:p w:rsidR="00A868AB" w:rsidRPr="00AC43EE" w:rsidRDefault="00A868AB" w:rsidP="00A868AB">
      <w:pPr>
        <w:shd w:val="clear" w:color="auto" w:fill="FFFFFF"/>
        <w:ind w:left="88" w:right="12" w:firstLine="380"/>
        <w:jc w:val="both"/>
        <w:rPr>
          <w:sz w:val="28"/>
          <w:szCs w:val="28"/>
        </w:rPr>
      </w:pPr>
      <w:r w:rsidRPr="00AC43EE">
        <w:rPr>
          <w:sz w:val="28"/>
          <w:szCs w:val="28"/>
        </w:rPr>
        <w:t>Межотраслевые правила при эксплуатации электроустановок потребителей (ПОТР-М-016-2001-РД-153 -34.0-03.150.00)</w:t>
      </w:r>
    </w:p>
    <w:p w:rsidR="00A868AB" w:rsidRPr="00AC43EE" w:rsidRDefault="00A868AB" w:rsidP="00A868AB">
      <w:pPr>
        <w:shd w:val="clear" w:color="auto" w:fill="FFFFFF"/>
        <w:ind w:left="88" w:right="8" w:firstLine="396"/>
        <w:jc w:val="both"/>
        <w:rPr>
          <w:sz w:val="28"/>
          <w:szCs w:val="28"/>
        </w:rPr>
      </w:pPr>
      <w:r w:rsidRPr="00AC43EE">
        <w:rPr>
          <w:sz w:val="28"/>
          <w:szCs w:val="28"/>
        </w:rPr>
        <w:t>Правила пожарной безопасности в Российской Федерации (ППБ01-03) 30.06.2003</w:t>
      </w:r>
    </w:p>
    <w:p w:rsidR="00A868AB" w:rsidRPr="00AC43EE" w:rsidRDefault="00A868AB" w:rsidP="00A868AB">
      <w:pPr>
        <w:shd w:val="clear" w:color="auto" w:fill="FFFFFF"/>
        <w:ind w:firstLine="567"/>
        <w:jc w:val="both"/>
        <w:rPr>
          <w:sz w:val="28"/>
          <w:szCs w:val="28"/>
        </w:rPr>
      </w:pPr>
      <w:r w:rsidRPr="00AC43EE">
        <w:rPr>
          <w:sz w:val="28"/>
          <w:szCs w:val="28"/>
        </w:rPr>
        <w:t>Инструкция по организации и осуществлению государственного пожарн</w:t>
      </w:r>
      <w:r w:rsidRPr="00AC43EE">
        <w:rPr>
          <w:sz w:val="28"/>
          <w:szCs w:val="28"/>
        </w:rPr>
        <w:t>о</w:t>
      </w:r>
      <w:r w:rsidRPr="00AC43EE">
        <w:rPr>
          <w:sz w:val="28"/>
          <w:szCs w:val="28"/>
        </w:rPr>
        <w:t>го надзора в Российской Федерации № 132 от 17.03.2003</w:t>
      </w:r>
    </w:p>
    <w:p w:rsidR="00A868AB" w:rsidRPr="00AC43EE" w:rsidRDefault="00A868AB" w:rsidP="00A868AB">
      <w:pPr>
        <w:shd w:val="clear" w:color="auto" w:fill="FFFFFF"/>
        <w:ind w:left="96"/>
        <w:jc w:val="both"/>
        <w:rPr>
          <w:sz w:val="28"/>
          <w:szCs w:val="28"/>
        </w:rPr>
      </w:pPr>
      <w:r w:rsidRPr="00AC43EE">
        <w:rPr>
          <w:sz w:val="28"/>
          <w:szCs w:val="28"/>
        </w:rPr>
        <w:t>Типовые инструкции по охране труда при проведении  погрузочно-разгрузочных работ и размещении грузов. ТИОТ М Р 001-2000 Система ста</w:t>
      </w:r>
      <w:r w:rsidRPr="00AC43EE">
        <w:rPr>
          <w:sz w:val="28"/>
          <w:szCs w:val="28"/>
        </w:rPr>
        <w:t>н</w:t>
      </w:r>
      <w:r w:rsidRPr="00AC43EE">
        <w:rPr>
          <w:sz w:val="28"/>
          <w:szCs w:val="28"/>
        </w:rPr>
        <w:t>дартов безопасности труда (ССБТ)</w:t>
      </w:r>
    </w:p>
    <w:p w:rsidR="00A868AB" w:rsidRPr="00AC43EE" w:rsidRDefault="00A868AB" w:rsidP="00A868AB">
      <w:pPr>
        <w:shd w:val="clear" w:color="auto" w:fill="FFFFFF"/>
        <w:ind w:left="104" w:firstLine="384"/>
        <w:jc w:val="both"/>
        <w:rPr>
          <w:sz w:val="28"/>
          <w:szCs w:val="28"/>
        </w:rPr>
      </w:pPr>
      <w:r w:rsidRPr="00AC43EE">
        <w:rPr>
          <w:sz w:val="28"/>
          <w:szCs w:val="28"/>
        </w:rPr>
        <w:t>Постановление Правительства Российской Федерации "Об утверждении Положения «Об особенностях расследования несчастных случаев на произво</w:t>
      </w:r>
      <w:r w:rsidRPr="00AC43EE">
        <w:rPr>
          <w:sz w:val="28"/>
          <w:szCs w:val="28"/>
        </w:rPr>
        <w:t>д</w:t>
      </w:r>
      <w:r w:rsidRPr="00AC43EE">
        <w:rPr>
          <w:sz w:val="28"/>
          <w:szCs w:val="28"/>
        </w:rPr>
        <w:t>стве в отдельных отраслях и организациях» № 73 от 24.10.2002</w:t>
      </w:r>
    </w:p>
    <w:p w:rsidR="00A868AB" w:rsidRPr="005B16AA" w:rsidRDefault="00A868AB" w:rsidP="00A868AB">
      <w:pPr>
        <w:shd w:val="clear" w:color="auto" w:fill="FFFFFF"/>
        <w:spacing w:before="92"/>
        <w:ind w:right="60" w:firstLine="384"/>
        <w:jc w:val="both"/>
        <w:rPr>
          <w:sz w:val="28"/>
          <w:szCs w:val="28"/>
        </w:rPr>
      </w:pPr>
      <w:r w:rsidRPr="005B16AA">
        <w:rPr>
          <w:spacing w:val="-1"/>
          <w:sz w:val="28"/>
          <w:szCs w:val="28"/>
        </w:rPr>
        <w:t xml:space="preserve">Постановление № 28 от 24.04.2002 «О создании Системы сертификации </w:t>
      </w:r>
      <w:r w:rsidRPr="005B16AA">
        <w:rPr>
          <w:sz w:val="28"/>
          <w:szCs w:val="28"/>
        </w:rPr>
        <w:t>р</w:t>
      </w:r>
      <w:r w:rsidRPr="005B16AA">
        <w:rPr>
          <w:sz w:val="28"/>
          <w:szCs w:val="28"/>
        </w:rPr>
        <w:t>а</w:t>
      </w:r>
      <w:r w:rsidRPr="005B16AA">
        <w:rPr>
          <w:sz w:val="28"/>
          <w:szCs w:val="28"/>
        </w:rPr>
        <w:t>бот по охране труда в организациях»</w:t>
      </w:r>
    </w:p>
    <w:p w:rsidR="00A868AB" w:rsidRPr="005B16AA" w:rsidRDefault="00A868AB" w:rsidP="00A868AB">
      <w:pPr>
        <w:shd w:val="clear" w:color="auto" w:fill="FFFFFF"/>
        <w:spacing w:before="4"/>
        <w:ind w:left="8" w:right="52" w:firstLine="384"/>
        <w:jc w:val="both"/>
        <w:rPr>
          <w:sz w:val="28"/>
          <w:szCs w:val="28"/>
        </w:rPr>
      </w:pPr>
      <w:r w:rsidRPr="005B16AA">
        <w:rPr>
          <w:sz w:val="28"/>
          <w:szCs w:val="28"/>
        </w:rPr>
        <w:t>Постановление «Об аттестации рабочих мест по условиям труда» № 12 от 14.03.1997</w:t>
      </w:r>
    </w:p>
    <w:p w:rsidR="00A868AB" w:rsidRPr="005B16AA" w:rsidRDefault="00A868AB" w:rsidP="00A868AB">
      <w:pPr>
        <w:shd w:val="clear" w:color="auto" w:fill="FFFFFF"/>
        <w:spacing w:before="4"/>
        <w:ind w:left="16" w:right="52" w:firstLine="380"/>
        <w:jc w:val="both"/>
        <w:rPr>
          <w:sz w:val="28"/>
          <w:szCs w:val="28"/>
        </w:rPr>
      </w:pPr>
      <w:r w:rsidRPr="005B16AA">
        <w:rPr>
          <w:sz w:val="28"/>
          <w:szCs w:val="28"/>
        </w:rPr>
        <w:lastRenderedPageBreak/>
        <w:t>Постановление Правительства Российской Федерации «Об утверждении положения о проведении государственной экспертизы условий труда в Росси</w:t>
      </w:r>
      <w:r w:rsidRPr="005B16AA">
        <w:rPr>
          <w:sz w:val="28"/>
          <w:szCs w:val="28"/>
        </w:rPr>
        <w:t>й</w:t>
      </w:r>
      <w:r w:rsidRPr="005B16AA">
        <w:rPr>
          <w:sz w:val="28"/>
          <w:szCs w:val="28"/>
        </w:rPr>
        <w:t>ской Федерации» № 244 от 25.04.2003</w:t>
      </w:r>
    </w:p>
    <w:p w:rsidR="00A868AB" w:rsidRPr="005B16AA" w:rsidRDefault="00A868AB" w:rsidP="00A868AB">
      <w:pPr>
        <w:shd w:val="clear" w:color="auto" w:fill="FFFFFF"/>
        <w:ind w:left="8" w:right="52" w:firstLine="388"/>
        <w:jc w:val="both"/>
        <w:rPr>
          <w:sz w:val="28"/>
          <w:szCs w:val="28"/>
        </w:rPr>
      </w:pPr>
      <w:r w:rsidRPr="005B16AA">
        <w:rPr>
          <w:sz w:val="28"/>
          <w:szCs w:val="28"/>
        </w:rPr>
        <w:t>Постановление Министерства труда и социального развития Российской Федерации «Правила обеспечения работников специальной одеждой, спец</w:t>
      </w:r>
      <w:r w:rsidRPr="005B16AA">
        <w:rPr>
          <w:sz w:val="28"/>
          <w:szCs w:val="28"/>
        </w:rPr>
        <w:t>и</w:t>
      </w:r>
      <w:r w:rsidRPr="005B16AA">
        <w:rPr>
          <w:sz w:val="28"/>
          <w:szCs w:val="28"/>
        </w:rPr>
        <w:t>альной обувью и другими средствами индивидуальной защиты» № 51 от 18.12.1998</w:t>
      </w:r>
    </w:p>
    <w:p w:rsidR="00A868AB" w:rsidRPr="005B16AA" w:rsidRDefault="00A868AB" w:rsidP="00A868AB">
      <w:pPr>
        <w:shd w:val="clear" w:color="auto" w:fill="FFFFFF"/>
        <w:spacing w:before="8"/>
        <w:ind w:left="20" w:right="48" w:firstLine="388"/>
        <w:jc w:val="both"/>
        <w:rPr>
          <w:sz w:val="28"/>
          <w:szCs w:val="28"/>
        </w:rPr>
      </w:pPr>
      <w:r w:rsidRPr="005B16AA">
        <w:rPr>
          <w:sz w:val="28"/>
          <w:szCs w:val="28"/>
        </w:rPr>
        <w:t>Постановление Министерства труда и социального развития Российской Федерации «Об утверждении рекомендаций по организации работы службы охр</w:t>
      </w:r>
      <w:r w:rsidRPr="005B16AA">
        <w:rPr>
          <w:sz w:val="28"/>
          <w:szCs w:val="28"/>
        </w:rPr>
        <w:t>а</w:t>
      </w:r>
      <w:r w:rsidRPr="005B16AA">
        <w:rPr>
          <w:sz w:val="28"/>
          <w:szCs w:val="28"/>
        </w:rPr>
        <w:t>ны труда в организации»  № 14 от 08.02.2000</w:t>
      </w:r>
    </w:p>
    <w:p w:rsidR="00A868AB" w:rsidRPr="005B16AA" w:rsidRDefault="00A868AB" w:rsidP="00A868AB">
      <w:pPr>
        <w:shd w:val="clear" w:color="auto" w:fill="FFFFFF"/>
        <w:spacing w:before="4"/>
        <w:ind w:left="28" w:right="40" w:firstLine="392"/>
        <w:jc w:val="both"/>
        <w:rPr>
          <w:sz w:val="28"/>
          <w:szCs w:val="28"/>
        </w:rPr>
      </w:pPr>
      <w:r w:rsidRPr="005B16AA">
        <w:rPr>
          <w:sz w:val="28"/>
          <w:szCs w:val="28"/>
        </w:rPr>
        <w:t>Постановление Министерства труда и социального развития Российской Федерации «Методические рекомендации по разработке государственных норм</w:t>
      </w:r>
      <w:r w:rsidRPr="005B16AA">
        <w:rPr>
          <w:sz w:val="28"/>
          <w:szCs w:val="28"/>
        </w:rPr>
        <w:t>а</w:t>
      </w:r>
      <w:r w:rsidRPr="005B16AA">
        <w:rPr>
          <w:sz w:val="28"/>
          <w:szCs w:val="28"/>
        </w:rPr>
        <w:t>тивных требований охраны труда» № 80 от 17.12.2002</w:t>
      </w:r>
    </w:p>
    <w:p w:rsidR="00A868AB" w:rsidRPr="005B16AA" w:rsidRDefault="00A868AB" w:rsidP="00A868AB">
      <w:pPr>
        <w:shd w:val="clear" w:color="auto" w:fill="FFFFFF"/>
        <w:ind w:left="36" w:right="24" w:firstLine="388"/>
        <w:jc w:val="both"/>
        <w:rPr>
          <w:sz w:val="28"/>
          <w:szCs w:val="28"/>
        </w:rPr>
      </w:pPr>
      <w:r w:rsidRPr="005B16AA">
        <w:rPr>
          <w:sz w:val="28"/>
          <w:szCs w:val="28"/>
        </w:rPr>
        <w:t>Постановление Министерства труда и социального развития и Минобраз</w:t>
      </w:r>
      <w:r w:rsidRPr="005B16AA">
        <w:rPr>
          <w:sz w:val="28"/>
          <w:szCs w:val="28"/>
        </w:rPr>
        <w:t>о</w:t>
      </w:r>
      <w:r w:rsidRPr="005B16AA">
        <w:rPr>
          <w:sz w:val="28"/>
          <w:szCs w:val="28"/>
        </w:rPr>
        <w:t>вания Российской Федерации «Порядок обучения по охране труда и проверке знаний требований охраны труда работников организаций» № 1/29 от 13.01.2003</w:t>
      </w:r>
    </w:p>
    <w:p w:rsidR="00A868AB" w:rsidRPr="005B16AA" w:rsidRDefault="00A868AB" w:rsidP="00A868AB">
      <w:pPr>
        <w:shd w:val="clear" w:color="auto" w:fill="FFFFFF"/>
        <w:ind w:left="32" w:right="24" w:firstLine="392"/>
        <w:jc w:val="both"/>
        <w:rPr>
          <w:sz w:val="28"/>
          <w:szCs w:val="28"/>
        </w:rPr>
      </w:pPr>
      <w:r w:rsidRPr="005B16AA">
        <w:rPr>
          <w:sz w:val="28"/>
          <w:szCs w:val="28"/>
        </w:rPr>
        <w:t>Постановление Министерства труда и социального развития Российской Федерации «Об утверждении методических рекомендаций по проведению г</w:t>
      </w:r>
      <w:r w:rsidRPr="005B16AA">
        <w:rPr>
          <w:sz w:val="28"/>
          <w:szCs w:val="28"/>
        </w:rPr>
        <w:t>о</w:t>
      </w:r>
      <w:r w:rsidRPr="005B16AA">
        <w:rPr>
          <w:sz w:val="28"/>
          <w:szCs w:val="28"/>
        </w:rPr>
        <w:t>сударственной экспертизы условий труда при лицензировании отдельных в</w:t>
      </w:r>
      <w:r w:rsidRPr="005B16AA">
        <w:rPr>
          <w:sz w:val="28"/>
          <w:szCs w:val="28"/>
        </w:rPr>
        <w:t>и</w:t>
      </w:r>
      <w:r w:rsidRPr="005B16AA">
        <w:rPr>
          <w:sz w:val="28"/>
          <w:szCs w:val="28"/>
        </w:rPr>
        <w:t>дов де</w:t>
      </w:r>
      <w:r w:rsidRPr="005B16AA">
        <w:rPr>
          <w:sz w:val="28"/>
          <w:szCs w:val="28"/>
        </w:rPr>
        <w:t>я</w:t>
      </w:r>
      <w:r w:rsidRPr="005B16AA">
        <w:rPr>
          <w:sz w:val="28"/>
          <w:szCs w:val="28"/>
        </w:rPr>
        <w:t>тельности» № 53 от 02.07.2001</w:t>
      </w:r>
    </w:p>
    <w:p w:rsidR="00A868AB" w:rsidRPr="005B16AA" w:rsidRDefault="00A868AB" w:rsidP="00A868AB">
      <w:pPr>
        <w:shd w:val="clear" w:color="auto" w:fill="FFFFFF"/>
        <w:ind w:left="44" w:right="16" w:firstLine="380"/>
        <w:jc w:val="both"/>
        <w:rPr>
          <w:sz w:val="28"/>
          <w:szCs w:val="28"/>
        </w:rPr>
      </w:pPr>
      <w:r w:rsidRPr="005B16AA">
        <w:rPr>
          <w:sz w:val="28"/>
          <w:szCs w:val="28"/>
        </w:rPr>
        <w:t>Постановление Правительства Российской Федерации «О государственном надзоре и контроле за соблюдением законодательства РФ о труде и охране труда» № 1035 от 09.09.1999</w:t>
      </w:r>
    </w:p>
    <w:p w:rsidR="00A868AB" w:rsidRPr="005B16AA" w:rsidRDefault="00A868AB" w:rsidP="00A868AB">
      <w:pPr>
        <w:shd w:val="clear" w:color="auto" w:fill="FFFFFF"/>
        <w:ind w:left="52" w:right="8" w:firstLine="384"/>
        <w:jc w:val="both"/>
        <w:rPr>
          <w:sz w:val="28"/>
          <w:szCs w:val="28"/>
        </w:rPr>
      </w:pPr>
      <w:r w:rsidRPr="005B16AA">
        <w:rPr>
          <w:sz w:val="28"/>
          <w:szCs w:val="28"/>
        </w:rPr>
        <w:t>Письмо Минфина «Типовые правила эксплуатации контрольно-кассовых машин при осуществлении денежных расчетов с населением» № 104 от 30.08.1993</w:t>
      </w:r>
    </w:p>
    <w:p w:rsidR="00A868AB" w:rsidRPr="005B16AA" w:rsidRDefault="00A868AB" w:rsidP="00A868AB">
      <w:pPr>
        <w:shd w:val="clear" w:color="auto" w:fill="FFFFFF"/>
        <w:ind w:left="56" w:right="12" w:firstLine="376"/>
        <w:jc w:val="both"/>
        <w:rPr>
          <w:sz w:val="28"/>
          <w:szCs w:val="28"/>
        </w:rPr>
      </w:pPr>
      <w:r w:rsidRPr="005B16AA">
        <w:rPr>
          <w:sz w:val="28"/>
          <w:szCs w:val="28"/>
        </w:rPr>
        <w:t>СП 2.3.6.-1066-01 Санитарно-эпидемиологические требования к организ</w:t>
      </w:r>
      <w:r w:rsidRPr="005B16AA">
        <w:rPr>
          <w:sz w:val="28"/>
          <w:szCs w:val="28"/>
        </w:rPr>
        <w:t>а</w:t>
      </w:r>
      <w:r w:rsidRPr="005B16AA">
        <w:rPr>
          <w:sz w:val="28"/>
          <w:szCs w:val="28"/>
        </w:rPr>
        <w:t>циям торговли и обороту в них продовольственного сырья и пищевых проду</w:t>
      </w:r>
      <w:r w:rsidRPr="005B16AA">
        <w:rPr>
          <w:sz w:val="28"/>
          <w:szCs w:val="28"/>
        </w:rPr>
        <w:t>к</w:t>
      </w:r>
      <w:r w:rsidRPr="005B16AA">
        <w:rPr>
          <w:sz w:val="28"/>
          <w:szCs w:val="28"/>
        </w:rPr>
        <w:t>тов</w:t>
      </w:r>
    </w:p>
    <w:p w:rsidR="00A868AB" w:rsidRPr="005B16AA" w:rsidRDefault="00A868AB" w:rsidP="00A868AB">
      <w:pPr>
        <w:shd w:val="clear" w:color="auto" w:fill="FFFFFF"/>
        <w:spacing w:before="240"/>
        <w:ind w:left="448"/>
        <w:jc w:val="both"/>
        <w:rPr>
          <w:sz w:val="28"/>
          <w:szCs w:val="28"/>
        </w:rPr>
      </w:pPr>
      <w:r w:rsidRPr="005B16AA">
        <w:rPr>
          <w:sz w:val="28"/>
          <w:szCs w:val="28"/>
        </w:rPr>
        <w:t>Стандарты</w:t>
      </w:r>
    </w:p>
    <w:p w:rsidR="00A868AB" w:rsidRPr="005B16AA" w:rsidRDefault="00A868AB" w:rsidP="00A868AB">
      <w:pPr>
        <w:shd w:val="clear" w:color="auto" w:fill="FFFFFF"/>
        <w:tabs>
          <w:tab w:val="left" w:pos="3172"/>
        </w:tabs>
        <w:ind w:left="456"/>
        <w:jc w:val="both"/>
        <w:rPr>
          <w:sz w:val="28"/>
          <w:szCs w:val="28"/>
        </w:rPr>
      </w:pPr>
      <w:r w:rsidRPr="005B16AA">
        <w:rPr>
          <w:sz w:val="28"/>
          <w:szCs w:val="28"/>
        </w:rPr>
        <w:t>ГОСТ Р51303-99. Т</w:t>
      </w:r>
      <w:r>
        <w:rPr>
          <w:sz w:val="28"/>
          <w:szCs w:val="28"/>
        </w:rPr>
        <w:t>орговля: термины и определения.</w:t>
      </w:r>
      <w:r w:rsidRPr="005B16AA">
        <w:rPr>
          <w:sz w:val="28"/>
          <w:szCs w:val="28"/>
        </w:rPr>
        <w:br/>
        <w:t>ГОСТ Р 51304-2009. Услуги розничной торговли: Общие требования.</w:t>
      </w:r>
      <w:r w:rsidRPr="005B16AA">
        <w:rPr>
          <w:sz w:val="28"/>
          <w:szCs w:val="28"/>
        </w:rPr>
        <w:br/>
        <w:t>ГОСТ Р 51305-2009.</w:t>
      </w:r>
      <w:r>
        <w:rPr>
          <w:rFonts w:ascii="Arial" w:cs="Arial"/>
          <w:sz w:val="28"/>
          <w:szCs w:val="28"/>
        </w:rPr>
        <w:t xml:space="preserve"> </w:t>
      </w:r>
      <w:r w:rsidRPr="005B16AA">
        <w:rPr>
          <w:sz w:val="28"/>
          <w:szCs w:val="28"/>
        </w:rPr>
        <w:t>Розничная торговля: Требования к</w:t>
      </w:r>
      <w:r>
        <w:rPr>
          <w:sz w:val="28"/>
          <w:szCs w:val="28"/>
        </w:rPr>
        <w:t xml:space="preserve"> </w:t>
      </w:r>
      <w:r w:rsidRPr="005B16AA">
        <w:rPr>
          <w:sz w:val="28"/>
          <w:szCs w:val="28"/>
        </w:rPr>
        <w:t>обслуживающему персоналу.</w:t>
      </w:r>
    </w:p>
    <w:p w:rsidR="00A868AB" w:rsidRPr="005B16AA" w:rsidRDefault="00A868AB" w:rsidP="00A868AB">
      <w:pPr>
        <w:shd w:val="clear" w:color="auto" w:fill="FFFFFF"/>
        <w:ind w:left="468"/>
        <w:jc w:val="both"/>
        <w:rPr>
          <w:sz w:val="28"/>
          <w:szCs w:val="28"/>
        </w:rPr>
      </w:pPr>
      <w:r w:rsidRPr="005B16AA">
        <w:rPr>
          <w:sz w:val="28"/>
          <w:szCs w:val="28"/>
        </w:rPr>
        <w:t>ГОСТ Р 51773-2001. Розничная торговля: Классификация предприятий.</w:t>
      </w:r>
    </w:p>
    <w:p w:rsidR="00A868AB" w:rsidRPr="00C34911" w:rsidRDefault="00A868AB" w:rsidP="004D7D11">
      <w:pPr>
        <w:pStyle w:val="afb"/>
        <w:widowControl w:val="0"/>
        <w:numPr>
          <w:ilvl w:val="0"/>
          <w:numId w:val="149"/>
        </w:numPr>
        <w:shd w:val="clear" w:color="auto" w:fill="FFFFFF"/>
        <w:autoSpaceDE w:val="0"/>
        <w:autoSpaceDN w:val="0"/>
        <w:adjustRightInd w:val="0"/>
        <w:ind w:left="426" w:hanging="426"/>
        <w:jc w:val="both"/>
        <w:rPr>
          <w:sz w:val="28"/>
          <w:szCs w:val="28"/>
        </w:rPr>
      </w:pPr>
      <w:r w:rsidRPr="00C34911">
        <w:rPr>
          <w:sz w:val="28"/>
          <w:szCs w:val="28"/>
        </w:rPr>
        <w:t>Памбухчиянц О.В. Организация и технология коммерческой деятельности. Учебник для ссузов. 5 изд., перераб. и д</w:t>
      </w:r>
      <w:r>
        <w:rPr>
          <w:sz w:val="28"/>
          <w:szCs w:val="28"/>
        </w:rPr>
        <w:t>оп. - М.: ИТК «Дашков и К», 2016</w:t>
      </w:r>
    </w:p>
    <w:p w:rsidR="00A868AB" w:rsidRPr="00C34911" w:rsidRDefault="00A868AB" w:rsidP="004D7D11">
      <w:pPr>
        <w:widowControl w:val="0"/>
        <w:numPr>
          <w:ilvl w:val="0"/>
          <w:numId w:val="146"/>
        </w:numPr>
        <w:shd w:val="clear" w:color="auto" w:fill="FFFFFF"/>
        <w:tabs>
          <w:tab w:val="left" w:pos="368"/>
        </w:tabs>
        <w:autoSpaceDE w:val="0"/>
        <w:autoSpaceDN w:val="0"/>
        <w:adjustRightInd w:val="0"/>
        <w:spacing w:before="124"/>
        <w:ind w:left="368" w:right="80" w:hanging="368"/>
        <w:jc w:val="both"/>
        <w:rPr>
          <w:spacing w:val="-14"/>
          <w:sz w:val="28"/>
          <w:szCs w:val="28"/>
        </w:rPr>
      </w:pPr>
      <w:r w:rsidRPr="00C34911">
        <w:rPr>
          <w:sz w:val="28"/>
          <w:szCs w:val="28"/>
        </w:rPr>
        <w:t>Памбухчиянц О.В. Организация коммерческой деятельности. Учебник для ссузов.. - М.: ИТК «Дашков и К», 201</w:t>
      </w:r>
      <w:r>
        <w:rPr>
          <w:sz w:val="28"/>
          <w:szCs w:val="28"/>
        </w:rPr>
        <w:t>6</w:t>
      </w:r>
    </w:p>
    <w:p w:rsidR="00A868AB" w:rsidRPr="00C34911" w:rsidRDefault="00A868AB" w:rsidP="004D7D11">
      <w:pPr>
        <w:widowControl w:val="0"/>
        <w:numPr>
          <w:ilvl w:val="0"/>
          <w:numId w:val="146"/>
        </w:numPr>
        <w:shd w:val="clear" w:color="auto" w:fill="FFFFFF"/>
        <w:tabs>
          <w:tab w:val="left" w:pos="368"/>
        </w:tabs>
        <w:autoSpaceDE w:val="0"/>
        <w:autoSpaceDN w:val="0"/>
        <w:adjustRightInd w:val="0"/>
        <w:ind w:left="368" w:right="76" w:hanging="368"/>
        <w:jc w:val="both"/>
        <w:rPr>
          <w:spacing w:val="-13"/>
          <w:sz w:val="28"/>
          <w:szCs w:val="28"/>
        </w:rPr>
      </w:pPr>
      <w:r w:rsidRPr="00C34911">
        <w:rPr>
          <w:sz w:val="28"/>
          <w:szCs w:val="28"/>
        </w:rPr>
        <w:t>Панкратов Ф.Г., Солдатова Н.Ф. Коммерческая деятельность: Учебник, 12-е изд., перераб. и доп. - М: ИТК «Дашков и К», 201</w:t>
      </w:r>
      <w:r>
        <w:rPr>
          <w:sz w:val="28"/>
          <w:szCs w:val="28"/>
        </w:rPr>
        <w:t>6</w:t>
      </w:r>
    </w:p>
    <w:p w:rsidR="00A868AB" w:rsidRPr="00C34911" w:rsidRDefault="00A868AB" w:rsidP="004D7D11">
      <w:pPr>
        <w:widowControl w:val="0"/>
        <w:numPr>
          <w:ilvl w:val="0"/>
          <w:numId w:val="146"/>
        </w:numPr>
        <w:shd w:val="clear" w:color="auto" w:fill="FFFFFF"/>
        <w:tabs>
          <w:tab w:val="left" w:pos="368"/>
        </w:tabs>
        <w:autoSpaceDE w:val="0"/>
        <w:autoSpaceDN w:val="0"/>
        <w:adjustRightInd w:val="0"/>
        <w:spacing w:before="4"/>
        <w:ind w:left="368" w:right="60" w:hanging="368"/>
        <w:jc w:val="both"/>
        <w:rPr>
          <w:spacing w:val="-12"/>
          <w:sz w:val="28"/>
          <w:szCs w:val="28"/>
        </w:rPr>
      </w:pPr>
      <w:r w:rsidRPr="00C34911">
        <w:rPr>
          <w:sz w:val="28"/>
          <w:szCs w:val="28"/>
        </w:rPr>
        <w:t>Панкратов Ф.Г. Практикум по коммерческой деятельности . - М.: ИД «Да</w:t>
      </w:r>
      <w:r w:rsidRPr="00C34911">
        <w:rPr>
          <w:sz w:val="28"/>
          <w:szCs w:val="28"/>
        </w:rPr>
        <w:t>ш</w:t>
      </w:r>
      <w:r w:rsidRPr="00C34911">
        <w:rPr>
          <w:sz w:val="28"/>
          <w:szCs w:val="28"/>
        </w:rPr>
        <w:lastRenderedPageBreak/>
        <w:t>ков и К», 20</w:t>
      </w:r>
      <w:r>
        <w:rPr>
          <w:sz w:val="28"/>
          <w:szCs w:val="28"/>
        </w:rPr>
        <w:t>15</w:t>
      </w:r>
    </w:p>
    <w:p w:rsidR="00A868AB" w:rsidRPr="00C34911" w:rsidRDefault="00A868AB" w:rsidP="004D7D11">
      <w:pPr>
        <w:widowControl w:val="0"/>
        <w:numPr>
          <w:ilvl w:val="0"/>
          <w:numId w:val="146"/>
        </w:numPr>
        <w:shd w:val="clear" w:color="auto" w:fill="FFFFFF"/>
        <w:tabs>
          <w:tab w:val="left" w:pos="368"/>
        </w:tabs>
        <w:autoSpaceDE w:val="0"/>
        <w:autoSpaceDN w:val="0"/>
        <w:adjustRightInd w:val="0"/>
        <w:ind w:left="368" w:right="60" w:hanging="368"/>
        <w:jc w:val="both"/>
        <w:rPr>
          <w:spacing w:val="-13"/>
          <w:sz w:val="28"/>
          <w:szCs w:val="28"/>
        </w:rPr>
      </w:pPr>
      <w:r w:rsidRPr="00C34911">
        <w:rPr>
          <w:sz w:val="28"/>
          <w:szCs w:val="28"/>
        </w:rPr>
        <w:t>Баринов В.А. Внешнеэкономическая деятельность: Учебник - 2-е изд.,испр. - ("Профессиональное образование") - М.: Инфра-М, 201</w:t>
      </w:r>
      <w:r>
        <w:rPr>
          <w:sz w:val="28"/>
          <w:szCs w:val="28"/>
        </w:rPr>
        <w:t>6</w:t>
      </w:r>
    </w:p>
    <w:p w:rsidR="00A868AB" w:rsidRPr="00C34911" w:rsidRDefault="00A868AB" w:rsidP="004D7D11">
      <w:pPr>
        <w:widowControl w:val="0"/>
        <w:numPr>
          <w:ilvl w:val="0"/>
          <w:numId w:val="146"/>
        </w:numPr>
        <w:shd w:val="clear" w:color="auto" w:fill="FFFFFF"/>
        <w:tabs>
          <w:tab w:val="left" w:pos="368"/>
        </w:tabs>
        <w:autoSpaceDE w:val="0"/>
        <w:autoSpaceDN w:val="0"/>
        <w:adjustRightInd w:val="0"/>
        <w:ind w:left="368" w:right="56" w:hanging="368"/>
        <w:jc w:val="both"/>
        <w:rPr>
          <w:spacing w:val="-11"/>
          <w:sz w:val="28"/>
          <w:szCs w:val="28"/>
        </w:rPr>
      </w:pPr>
      <w:r w:rsidRPr="00C34911">
        <w:rPr>
          <w:sz w:val="28"/>
          <w:szCs w:val="28"/>
        </w:rPr>
        <w:t>Сайткулов Н.Н. Техническое оснащение торговых организаций. Учебное пособие. - М.: Деловая литература, 20</w:t>
      </w:r>
      <w:r>
        <w:rPr>
          <w:sz w:val="28"/>
          <w:szCs w:val="28"/>
        </w:rPr>
        <w:t>18</w:t>
      </w:r>
    </w:p>
    <w:p w:rsidR="00A868AB" w:rsidRPr="00C34911" w:rsidRDefault="00A868AB" w:rsidP="004D7D11">
      <w:pPr>
        <w:widowControl w:val="0"/>
        <w:numPr>
          <w:ilvl w:val="0"/>
          <w:numId w:val="146"/>
        </w:numPr>
        <w:shd w:val="clear" w:color="auto" w:fill="FFFFFF"/>
        <w:tabs>
          <w:tab w:val="left" w:pos="368"/>
        </w:tabs>
        <w:autoSpaceDE w:val="0"/>
        <w:autoSpaceDN w:val="0"/>
        <w:adjustRightInd w:val="0"/>
        <w:ind w:left="368" w:right="44" w:hanging="368"/>
        <w:jc w:val="both"/>
        <w:rPr>
          <w:spacing w:val="-15"/>
          <w:sz w:val="28"/>
          <w:szCs w:val="28"/>
        </w:rPr>
      </w:pPr>
      <w:r w:rsidRPr="00C34911">
        <w:rPr>
          <w:sz w:val="28"/>
          <w:szCs w:val="28"/>
        </w:rPr>
        <w:t>Владимирова Л.П. Организация, нормирование и оплата труда на предпр</w:t>
      </w:r>
      <w:r w:rsidRPr="00C34911">
        <w:rPr>
          <w:sz w:val="28"/>
          <w:szCs w:val="28"/>
        </w:rPr>
        <w:t>и</w:t>
      </w:r>
      <w:r w:rsidRPr="00C34911">
        <w:rPr>
          <w:sz w:val="28"/>
          <w:szCs w:val="28"/>
        </w:rPr>
        <w:t>ятиях отрасли. Торговля: Учебник, 3-е изд. - М.: ИТД «Дашков и К», 20</w:t>
      </w:r>
      <w:r>
        <w:rPr>
          <w:sz w:val="28"/>
          <w:szCs w:val="28"/>
        </w:rPr>
        <w:t>16</w:t>
      </w:r>
    </w:p>
    <w:p w:rsidR="00A868AB" w:rsidRPr="00C34911" w:rsidRDefault="00A868AB" w:rsidP="004D7D11">
      <w:pPr>
        <w:widowControl w:val="0"/>
        <w:numPr>
          <w:ilvl w:val="0"/>
          <w:numId w:val="146"/>
        </w:numPr>
        <w:shd w:val="clear" w:color="auto" w:fill="FFFFFF"/>
        <w:tabs>
          <w:tab w:val="left" w:pos="368"/>
        </w:tabs>
        <w:autoSpaceDE w:val="0"/>
        <w:autoSpaceDN w:val="0"/>
        <w:adjustRightInd w:val="0"/>
        <w:spacing w:before="8"/>
        <w:ind w:left="368" w:right="44" w:hanging="368"/>
        <w:jc w:val="both"/>
        <w:rPr>
          <w:spacing w:val="-11"/>
          <w:sz w:val="28"/>
          <w:szCs w:val="28"/>
        </w:rPr>
      </w:pPr>
      <w:r w:rsidRPr="00C34911">
        <w:rPr>
          <w:sz w:val="28"/>
          <w:szCs w:val="28"/>
        </w:rPr>
        <w:t>Девисилов В.А. Охрана труда: Учебник - 5-е изд., перераб. и доп. -("Профессиональное образование"). - М.: Форум, 201</w:t>
      </w:r>
      <w:r>
        <w:rPr>
          <w:sz w:val="28"/>
          <w:szCs w:val="28"/>
        </w:rPr>
        <w:t>8</w:t>
      </w:r>
    </w:p>
    <w:p w:rsidR="00A868AB" w:rsidRPr="00C34911" w:rsidRDefault="00A868AB" w:rsidP="00A868AB">
      <w:pPr>
        <w:shd w:val="clear" w:color="auto" w:fill="FFFFFF"/>
        <w:spacing w:before="224"/>
        <w:ind w:left="4"/>
        <w:jc w:val="both"/>
        <w:rPr>
          <w:b/>
          <w:sz w:val="28"/>
          <w:szCs w:val="28"/>
        </w:rPr>
      </w:pPr>
      <w:r w:rsidRPr="00C34911">
        <w:rPr>
          <w:b/>
          <w:sz w:val="28"/>
          <w:szCs w:val="28"/>
        </w:rPr>
        <w:t>Дополнительные источники:</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ind w:left="400" w:right="24" w:hanging="380"/>
        <w:jc w:val="both"/>
        <w:rPr>
          <w:spacing w:val="-19"/>
          <w:sz w:val="28"/>
          <w:szCs w:val="28"/>
        </w:rPr>
      </w:pPr>
      <w:r w:rsidRPr="00C34911">
        <w:rPr>
          <w:sz w:val="28"/>
          <w:szCs w:val="28"/>
        </w:rPr>
        <w:t>Дашков Л.П., Памбухчиянц В.К. Коммерция и технология торговли. -М.: ИТК «Дашков и К», 201</w:t>
      </w:r>
      <w:r>
        <w:rPr>
          <w:sz w:val="28"/>
          <w:szCs w:val="28"/>
        </w:rPr>
        <w:t>6</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spacing w:before="4"/>
        <w:ind w:left="400" w:right="12" w:hanging="380"/>
        <w:jc w:val="both"/>
        <w:rPr>
          <w:spacing w:val="-10"/>
          <w:sz w:val="28"/>
          <w:szCs w:val="28"/>
        </w:rPr>
      </w:pPr>
      <w:r w:rsidRPr="00C34911">
        <w:rPr>
          <w:sz w:val="28"/>
          <w:szCs w:val="28"/>
        </w:rPr>
        <w:t xml:space="preserve">Денисова И.Н. Организация и технология коммерческой деятельности. -М.: Инфра-М, </w:t>
      </w:r>
      <w:r>
        <w:rPr>
          <w:sz w:val="28"/>
          <w:szCs w:val="28"/>
        </w:rPr>
        <w:t>2018</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spacing w:before="4"/>
        <w:ind w:left="400" w:right="16" w:hanging="380"/>
        <w:jc w:val="both"/>
        <w:rPr>
          <w:spacing w:val="-9"/>
          <w:sz w:val="28"/>
          <w:szCs w:val="28"/>
        </w:rPr>
      </w:pPr>
      <w:r w:rsidRPr="00C34911">
        <w:rPr>
          <w:sz w:val="28"/>
          <w:szCs w:val="28"/>
        </w:rPr>
        <w:t>Жулидов СИ. Организация и технология коммерческой деятельности. Сх</w:t>
      </w:r>
      <w:r w:rsidRPr="00C34911">
        <w:rPr>
          <w:sz w:val="28"/>
          <w:szCs w:val="28"/>
        </w:rPr>
        <w:t>е</w:t>
      </w:r>
      <w:r w:rsidRPr="00C34911">
        <w:rPr>
          <w:sz w:val="28"/>
          <w:szCs w:val="28"/>
        </w:rPr>
        <w:t>мы и таблицы. Учебное пособие. - М.: ОЦПКРТ, 2009</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ind w:left="400" w:hanging="380"/>
        <w:jc w:val="both"/>
        <w:rPr>
          <w:spacing w:val="-7"/>
          <w:sz w:val="28"/>
          <w:szCs w:val="28"/>
        </w:rPr>
      </w:pPr>
      <w:r w:rsidRPr="00C34911">
        <w:rPr>
          <w:sz w:val="28"/>
          <w:szCs w:val="28"/>
        </w:rPr>
        <w:t>Внешнеэкономическая деятельность: учеб. Для студ. ССУЗов / Б.М.Смитиенко, В.К.Поспелов, С.В.Карпова и др./ под. Ред. Б.М.Смитиенко - М.: Издательский центр «Академия», 20</w:t>
      </w:r>
      <w:r>
        <w:rPr>
          <w:sz w:val="28"/>
          <w:szCs w:val="28"/>
        </w:rPr>
        <w:t>17</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spacing w:before="4"/>
        <w:ind w:left="400" w:right="4" w:hanging="380"/>
        <w:jc w:val="both"/>
        <w:rPr>
          <w:spacing w:val="-9"/>
          <w:sz w:val="28"/>
          <w:szCs w:val="28"/>
        </w:rPr>
      </w:pPr>
      <w:r w:rsidRPr="00C34911">
        <w:rPr>
          <w:sz w:val="28"/>
          <w:szCs w:val="28"/>
        </w:rPr>
        <w:t>Должности руководителей и служащих, квалификационные характеристики, тарифные разряды. - М.: Инфра-М, 20</w:t>
      </w:r>
      <w:r>
        <w:rPr>
          <w:sz w:val="28"/>
          <w:szCs w:val="28"/>
        </w:rPr>
        <w:t>1</w:t>
      </w:r>
      <w:r w:rsidRPr="00C34911">
        <w:rPr>
          <w:sz w:val="28"/>
          <w:szCs w:val="28"/>
        </w:rPr>
        <w:t>7</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ind w:left="400" w:hanging="380"/>
        <w:jc w:val="both"/>
        <w:rPr>
          <w:spacing w:val="-9"/>
          <w:sz w:val="28"/>
          <w:szCs w:val="28"/>
        </w:rPr>
      </w:pPr>
      <w:r w:rsidRPr="00C34911">
        <w:rPr>
          <w:sz w:val="28"/>
          <w:szCs w:val="28"/>
        </w:rPr>
        <w:t>Бондаренко Л.В. Сборник практических работ по дисциплине «Организация и технология коммерческой деятельности». М.: ОЦПКРТ, 20</w:t>
      </w:r>
      <w:r>
        <w:rPr>
          <w:sz w:val="28"/>
          <w:szCs w:val="28"/>
        </w:rPr>
        <w:t>16</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ind w:left="400" w:hanging="380"/>
        <w:jc w:val="both"/>
        <w:rPr>
          <w:spacing w:val="-9"/>
          <w:sz w:val="28"/>
          <w:szCs w:val="28"/>
        </w:rPr>
      </w:pPr>
      <w:r w:rsidRPr="00C34911">
        <w:rPr>
          <w:sz w:val="28"/>
          <w:szCs w:val="28"/>
        </w:rPr>
        <w:t xml:space="preserve">Маренов Б.И. Планирование и эксплуатация оборудования на предприятиях торговли. - М.: ЮНИТИ, </w:t>
      </w:r>
      <w:r>
        <w:rPr>
          <w:sz w:val="28"/>
          <w:szCs w:val="28"/>
        </w:rPr>
        <w:t>2017</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ind w:left="400" w:right="8" w:hanging="380"/>
        <w:jc w:val="both"/>
        <w:rPr>
          <w:spacing w:val="-7"/>
          <w:sz w:val="28"/>
          <w:szCs w:val="28"/>
        </w:rPr>
      </w:pPr>
      <w:r w:rsidRPr="00C34911">
        <w:rPr>
          <w:sz w:val="28"/>
          <w:szCs w:val="28"/>
        </w:rPr>
        <w:t>Шуляков Л.В. Торгово-технологическое оборудование. Учеб. пособие для ССУЗов. - М.: Высшая школа, 20</w:t>
      </w:r>
      <w:r>
        <w:rPr>
          <w:sz w:val="28"/>
          <w:szCs w:val="28"/>
        </w:rPr>
        <w:t>18</w:t>
      </w:r>
    </w:p>
    <w:p w:rsidR="00A868AB" w:rsidRPr="00C34911" w:rsidRDefault="00A868AB" w:rsidP="004D7D11">
      <w:pPr>
        <w:widowControl w:val="0"/>
        <w:numPr>
          <w:ilvl w:val="0"/>
          <w:numId w:val="147"/>
        </w:numPr>
        <w:shd w:val="clear" w:color="auto" w:fill="FFFFFF"/>
        <w:tabs>
          <w:tab w:val="left" w:pos="400"/>
        </w:tabs>
        <w:autoSpaceDE w:val="0"/>
        <w:autoSpaceDN w:val="0"/>
        <w:adjustRightInd w:val="0"/>
        <w:ind w:left="400" w:right="16" w:hanging="380"/>
        <w:jc w:val="both"/>
        <w:rPr>
          <w:spacing w:val="-5"/>
          <w:sz w:val="28"/>
          <w:szCs w:val="28"/>
        </w:rPr>
      </w:pPr>
      <w:r w:rsidRPr="00C34911">
        <w:rPr>
          <w:sz w:val="28"/>
          <w:szCs w:val="28"/>
        </w:rPr>
        <w:t>Л.П.Дашков, В.К.Памбухчиянц. Организация, технология и проектирование торговых предприятий: Учебник, 9-е изд., перераб. и доп. - М.: ИТК «Да</w:t>
      </w:r>
      <w:r w:rsidRPr="00C34911">
        <w:rPr>
          <w:sz w:val="28"/>
          <w:szCs w:val="28"/>
        </w:rPr>
        <w:t>ш</w:t>
      </w:r>
      <w:r w:rsidRPr="00C34911">
        <w:rPr>
          <w:sz w:val="28"/>
          <w:szCs w:val="28"/>
        </w:rPr>
        <w:t>ков и К», 201</w:t>
      </w:r>
      <w:r>
        <w:rPr>
          <w:sz w:val="28"/>
          <w:szCs w:val="28"/>
        </w:rPr>
        <w:t>6</w:t>
      </w:r>
    </w:p>
    <w:p w:rsidR="00A868AB" w:rsidRPr="00C34911" w:rsidRDefault="00A868AB" w:rsidP="004D7D11">
      <w:pPr>
        <w:widowControl w:val="0"/>
        <w:numPr>
          <w:ilvl w:val="0"/>
          <w:numId w:val="148"/>
        </w:numPr>
        <w:shd w:val="clear" w:color="auto" w:fill="FFFFFF"/>
        <w:tabs>
          <w:tab w:val="left" w:pos="460"/>
        </w:tabs>
        <w:autoSpaceDE w:val="0"/>
        <w:autoSpaceDN w:val="0"/>
        <w:adjustRightInd w:val="0"/>
        <w:ind w:left="460" w:right="28" w:hanging="460"/>
        <w:jc w:val="both"/>
        <w:rPr>
          <w:spacing w:val="-12"/>
          <w:sz w:val="28"/>
          <w:szCs w:val="28"/>
        </w:rPr>
      </w:pPr>
      <w:r w:rsidRPr="00C34911">
        <w:rPr>
          <w:spacing w:val="-1"/>
          <w:sz w:val="28"/>
          <w:szCs w:val="28"/>
        </w:rPr>
        <w:t xml:space="preserve">Вредные условия труда: бесплатное питание/ Сост. Верховцев А.В. - М.: </w:t>
      </w:r>
      <w:r w:rsidRPr="00C34911">
        <w:rPr>
          <w:sz w:val="28"/>
          <w:szCs w:val="28"/>
        </w:rPr>
        <w:t>ИНФРА-М, 20</w:t>
      </w:r>
      <w:r>
        <w:rPr>
          <w:sz w:val="28"/>
          <w:szCs w:val="28"/>
        </w:rPr>
        <w:t>16</w:t>
      </w:r>
    </w:p>
    <w:p w:rsidR="00A868AB" w:rsidRPr="001D6BA1" w:rsidRDefault="00A868AB" w:rsidP="004D7D11">
      <w:pPr>
        <w:widowControl w:val="0"/>
        <w:numPr>
          <w:ilvl w:val="0"/>
          <w:numId w:val="148"/>
        </w:numPr>
        <w:shd w:val="clear" w:color="auto" w:fill="FFFFFF"/>
        <w:tabs>
          <w:tab w:val="left" w:pos="460"/>
        </w:tabs>
        <w:autoSpaceDE w:val="0"/>
        <w:autoSpaceDN w:val="0"/>
        <w:adjustRightInd w:val="0"/>
        <w:ind w:left="460" w:right="32" w:hanging="460"/>
        <w:jc w:val="both"/>
        <w:rPr>
          <w:spacing w:val="-12"/>
          <w:sz w:val="28"/>
          <w:szCs w:val="28"/>
        </w:rPr>
      </w:pPr>
      <w:r w:rsidRPr="00C34911">
        <w:rPr>
          <w:sz w:val="28"/>
          <w:szCs w:val="28"/>
        </w:rPr>
        <w:t>Спецодежда: нормы бесплатной выдачи по сквозным профессиям всех о</w:t>
      </w:r>
      <w:r w:rsidRPr="00C34911">
        <w:rPr>
          <w:sz w:val="28"/>
          <w:szCs w:val="28"/>
        </w:rPr>
        <w:t>т</w:t>
      </w:r>
      <w:r w:rsidRPr="00C34911">
        <w:rPr>
          <w:sz w:val="28"/>
          <w:szCs w:val="28"/>
        </w:rPr>
        <w:t>раслей экономики. - М.: ИНФРА-М, 20</w:t>
      </w:r>
      <w:r>
        <w:rPr>
          <w:sz w:val="28"/>
          <w:szCs w:val="28"/>
        </w:rPr>
        <w:t>18</w:t>
      </w:r>
    </w:p>
    <w:p w:rsidR="00A868AB" w:rsidRPr="00C34911" w:rsidRDefault="00A868AB" w:rsidP="004D7D11">
      <w:pPr>
        <w:widowControl w:val="0"/>
        <w:numPr>
          <w:ilvl w:val="0"/>
          <w:numId w:val="148"/>
        </w:numPr>
        <w:shd w:val="clear" w:color="auto" w:fill="FFFFFF"/>
        <w:tabs>
          <w:tab w:val="left" w:pos="460"/>
        </w:tabs>
        <w:autoSpaceDE w:val="0"/>
        <w:autoSpaceDN w:val="0"/>
        <w:adjustRightInd w:val="0"/>
        <w:ind w:left="460" w:right="32" w:hanging="460"/>
        <w:jc w:val="both"/>
        <w:rPr>
          <w:spacing w:val="-12"/>
          <w:sz w:val="28"/>
          <w:szCs w:val="28"/>
        </w:rPr>
      </w:pPr>
      <w:r w:rsidRPr="00C34911">
        <w:rPr>
          <w:spacing w:val="-1"/>
          <w:sz w:val="28"/>
          <w:szCs w:val="28"/>
        </w:rPr>
        <w:t>Проспекты, каталоги, заводские инструк</w:t>
      </w:r>
      <w:r>
        <w:rPr>
          <w:spacing w:val="-1"/>
          <w:sz w:val="28"/>
          <w:szCs w:val="28"/>
        </w:rPr>
        <w:t>ции на торговое оборудование и др.</w:t>
      </w:r>
    </w:p>
    <w:p w:rsidR="00A868AB" w:rsidRPr="009534C5" w:rsidRDefault="00A868AB" w:rsidP="00A868AB">
      <w:pPr>
        <w:shd w:val="clear" w:color="auto" w:fill="FFFFFF"/>
        <w:spacing w:before="116"/>
        <w:ind w:left="400" w:hanging="400"/>
        <w:jc w:val="both"/>
        <w:rPr>
          <w:sz w:val="28"/>
          <w:szCs w:val="28"/>
        </w:rPr>
      </w:pPr>
      <w:r w:rsidRPr="009534C5">
        <w:rPr>
          <w:b/>
          <w:i/>
          <w:iCs/>
          <w:sz w:val="28"/>
          <w:szCs w:val="28"/>
        </w:rPr>
        <w:t>Журналы</w:t>
      </w:r>
      <w:r w:rsidRPr="009534C5">
        <w:rPr>
          <w:i/>
          <w:iCs/>
          <w:sz w:val="28"/>
          <w:szCs w:val="28"/>
        </w:rPr>
        <w:t xml:space="preserve">: </w:t>
      </w:r>
      <w:r w:rsidRPr="009534C5">
        <w:rPr>
          <w:sz w:val="28"/>
          <w:szCs w:val="28"/>
        </w:rPr>
        <w:t>Современная торговля, Российская торговля, Коммерческий вестник, Управление сбытом, Управление продажами.</w:t>
      </w:r>
    </w:p>
    <w:p w:rsidR="00A868AB" w:rsidRPr="009534C5" w:rsidRDefault="00A868AB" w:rsidP="00A868AB">
      <w:pPr>
        <w:shd w:val="clear" w:color="auto" w:fill="FFFFFF"/>
        <w:spacing w:before="80"/>
        <w:ind w:left="4"/>
        <w:jc w:val="both"/>
        <w:rPr>
          <w:b/>
          <w:sz w:val="28"/>
          <w:szCs w:val="28"/>
        </w:rPr>
      </w:pPr>
      <w:r w:rsidRPr="009534C5">
        <w:rPr>
          <w:b/>
          <w:sz w:val="28"/>
          <w:szCs w:val="28"/>
        </w:rPr>
        <w:t>Дополнительные источники:</w:t>
      </w:r>
    </w:p>
    <w:p w:rsidR="00A868AB" w:rsidRPr="009534C5" w:rsidRDefault="00A868AB" w:rsidP="004D7D11">
      <w:pPr>
        <w:widowControl w:val="0"/>
        <w:numPr>
          <w:ilvl w:val="0"/>
          <w:numId w:val="150"/>
        </w:numPr>
        <w:shd w:val="clear" w:color="auto" w:fill="FFFFFF"/>
        <w:tabs>
          <w:tab w:val="left" w:pos="564"/>
        </w:tabs>
        <w:autoSpaceDE w:val="0"/>
        <w:autoSpaceDN w:val="0"/>
        <w:adjustRightInd w:val="0"/>
        <w:spacing w:before="76"/>
        <w:ind w:left="20" w:firstLine="380"/>
        <w:jc w:val="both"/>
        <w:rPr>
          <w:sz w:val="28"/>
          <w:szCs w:val="28"/>
        </w:rPr>
      </w:pPr>
      <w:r w:rsidRPr="009534C5">
        <w:rPr>
          <w:sz w:val="28"/>
          <w:szCs w:val="28"/>
        </w:rPr>
        <w:t xml:space="preserve">Программные средства офисного назначения: Операционная система </w:t>
      </w:r>
      <w:r w:rsidRPr="009534C5">
        <w:rPr>
          <w:sz w:val="28"/>
          <w:szCs w:val="28"/>
          <w:lang w:val="en-US"/>
        </w:rPr>
        <w:t>M</w:t>
      </w:r>
      <w:r w:rsidRPr="009534C5">
        <w:rPr>
          <w:sz w:val="28"/>
          <w:szCs w:val="28"/>
          <w:lang w:val="en-US"/>
        </w:rPr>
        <w:t>i</w:t>
      </w:r>
      <w:r w:rsidRPr="009534C5">
        <w:rPr>
          <w:sz w:val="28"/>
          <w:szCs w:val="28"/>
          <w:lang w:val="en-US"/>
        </w:rPr>
        <w:t>crosoft</w:t>
      </w:r>
      <w:r w:rsidRPr="009534C5">
        <w:rPr>
          <w:sz w:val="28"/>
          <w:szCs w:val="28"/>
        </w:rPr>
        <w:t xml:space="preserve"> </w:t>
      </w:r>
      <w:r w:rsidRPr="009534C5">
        <w:rPr>
          <w:sz w:val="28"/>
          <w:szCs w:val="28"/>
          <w:lang w:val="en-US"/>
        </w:rPr>
        <w:t>Windows</w:t>
      </w:r>
      <w:r w:rsidRPr="009534C5">
        <w:rPr>
          <w:sz w:val="28"/>
          <w:szCs w:val="28"/>
        </w:rPr>
        <w:t xml:space="preserve"> 2007; </w:t>
      </w:r>
      <w:r w:rsidRPr="009534C5">
        <w:rPr>
          <w:sz w:val="28"/>
          <w:szCs w:val="28"/>
          <w:lang w:val="en-US"/>
        </w:rPr>
        <w:t>Microsoft</w:t>
      </w:r>
      <w:r w:rsidRPr="009534C5">
        <w:rPr>
          <w:sz w:val="28"/>
          <w:szCs w:val="28"/>
        </w:rPr>
        <w:t xml:space="preserve"> </w:t>
      </w:r>
      <w:r w:rsidRPr="009534C5">
        <w:rPr>
          <w:sz w:val="28"/>
          <w:szCs w:val="28"/>
          <w:lang w:val="en-US"/>
        </w:rPr>
        <w:t>Office</w:t>
      </w:r>
      <w:r w:rsidRPr="009534C5">
        <w:rPr>
          <w:sz w:val="28"/>
          <w:szCs w:val="28"/>
        </w:rPr>
        <w:t xml:space="preserve"> </w:t>
      </w:r>
      <w:r w:rsidRPr="009534C5">
        <w:rPr>
          <w:sz w:val="28"/>
          <w:szCs w:val="28"/>
          <w:lang w:val="en-US"/>
        </w:rPr>
        <w:t>Prof</w:t>
      </w:r>
      <w:r w:rsidRPr="009534C5">
        <w:rPr>
          <w:sz w:val="28"/>
          <w:szCs w:val="28"/>
        </w:rPr>
        <w:t xml:space="preserve"> </w:t>
      </w:r>
      <w:r w:rsidRPr="009534C5">
        <w:rPr>
          <w:sz w:val="28"/>
          <w:szCs w:val="28"/>
          <w:lang w:val="en-US"/>
        </w:rPr>
        <w:t>Plus</w:t>
      </w:r>
      <w:r w:rsidRPr="009534C5">
        <w:rPr>
          <w:sz w:val="28"/>
          <w:szCs w:val="28"/>
        </w:rPr>
        <w:t xml:space="preserve"> 2007 </w:t>
      </w:r>
      <w:r w:rsidRPr="009534C5">
        <w:rPr>
          <w:sz w:val="28"/>
          <w:szCs w:val="28"/>
          <w:lang w:val="en-US"/>
        </w:rPr>
        <w:t>Rus</w:t>
      </w:r>
      <w:r w:rsidRPr="009534C5">
        <w:rPr>
          <w:sz w:val="28"/>
          <w:szCs w:val="28"/>
        </w:rPr>
        <w:t>; Программа распозн</w:t>
      </w:r>
      <w:r w:rsidRPr="009534C5">
        <w:rPr>
          <w:sz w:val="28"/>
          <w:szCs w:val="28"/>
        </w:rPr>
        <w:t>а</w:t>
      </w:r>
      <w:r w:rsidRPr="009534C5">
        <w:rPr>
          <w:sz w:val="28"/>
          <w:szCs w:val="28"/>
        </w:rPr>
        <w:t xml:space="preserve">вания текста </w:t>
      </w:r>
      <w:r w:rsidRPr="009534C5">
        <w:rPr>
          <w:sz w:val="28"/>
          <w:szCs w:val="28"/>
          <w:lang w:val="en-US"/>
        </w:rPr>
        <w:t>ABBYY</w:t>
      </w:r>
      <w:r w:rsidRPr="009534C5">
        <w:rPr>
          <w:sz w:val="28"/>
          <w:szCs w:val="28"/>
        </w:rPr>
        <w:t xml:space="preserve"> </w:t>
      </w:r>
      <w:r w:rsidRPr="009534C5">
        <w:rPr>
          <w:sz w:val="28"/>
          <w:szCs w:val="28"/>
          <w:lang w:val="en-US"/>
        </w:rPr>
        <w:t>FineReader</w:t>
      </w:r>
      <w:r w:rsidRPr="009534C5">
        <w:rPr>
          <w:sz w:val="28"/>
          <w:szCs w:val="28"/>
        </w:rPr>
        <w:t xml:space="preserve"> 5.0; </w:t>
      </w:r>
      <w:r w:rsidRPr="009534C5">
        <w:rPr>
          <w:sz w:val="28"/>
          <w:szCs w:val="28"/>
          <w:lang w:val="en-US"/>
        </w:rPr>
        <w:t>Microsoft</w:t>
      </w:r>
      <w:r w:rsidRPr="009534C5">
        <w:rPr>
          <w:sz w:val="28"/>
          <w:szCs w:val="28"/>
        </w:rPr>
        <w:t xml:space="preserve"> </w:t>
      </w:r>
      <w:r w:rsidRPr="009534C5">
        <w:rPr>
          <w:sz w:val="28"/>
          <w:szCs w:val="28"/>
          <w:lang w:val="en-US"/>
        </w:rPr>
        <w:t>Office</w:t>
      </w:r>
      <w:r w:rsidRPr="009534C5">
        <w:rPr>
          <w:sz w:val="28"/>
          <w:szCs w:val="28"/>
        </w:rPr>
        <w:t xml:space="preserve"> </w:t>
      </w:r>
      <w:r w:rsidRPr="009534C5">
        <w:rPr>
          <w:sz w:val="28"/>
          <w:szCs w:val="28"/>
          <w:lang w:val="en-US"/>
        </w:rPr>
        <w:t>SharePoint</w:t>
      </w:r>
      <w:r w:rsidRPr="009534C5">
        <w:rPr>
          <w:sz w:val="28"/>
          <w:szCs w:val="28"/>
        </w:rPr>
        <w:t xml:space="preserve"> 2007 </w:t>
      </w:r>
      <w:r w:rsidRPr="009534C5">
        <w:rPr>
          <w:sz w:val="28"/>
          <w:szCs w:val="28"/>
          <w:lang w:val="en-US"/>
        </w:rPr>
        <w:t>Rus</w:t>
      </w:r>
      <w:r w:rsidRPr="009534C5">
        <w:rPr>
          <w:sz w:val="28"/>
          <w:szCs w:val="28"/>
        </w:rPr>
        <w:t>;</w:t>
      </w:r>
    </w:p>
    <w:p w:rsidR="00A868AB" w:rsidRPr="009534C5" w:rsidRDefault="00A868AB" w:rsidP="004D7D11">
      <w:pPr>
        <w:widowControl w:val="0"/>
        <w:numPr>
          <w:ilvl w:val="0"/>
          <w:numId w:val="150"/>
        </w:numPr>
        <w:shd w:val="clear" w:color="auto" w:fill="FFFFFF"/>
        <w:tabs>
          <w:tab w:val="left" w:pos="564"/>
        </w:tabs>
        <w:autoSpaceDE w:val="0"/>
        <w:autoSpaceDN w:val="0"/>
        <w:adjustRightInd w:val="0"/>
        <w:spacing w:before="4"/>
        <w:ind w:left="400"/>
        <w:jc w:val="both"/>
        <w:rPr>
          <w:sz w:val="28"/>
          <w:szCs w:val="28"/>
        </w:rPr>
      </w:pPr>
      <w:r w:rsidRPr="009534C5">
        <w:rPr>
          <w:sz w:val="28"/>
          <w:szCs w:val="28"/>
        </w:rPr>
        <w:t>Прикладная программа: «1С - Предприятие», вер. по торговле - 8.0; ;</w:t>
      </w:r>
    </w:p>
    <w:p w:rsidR="00A868AB" w:rsidRPr="009534C5" w:rsidRDefault="00A868AB" w:rsidP="00A868AB">
      <w:pPr>
        <w:shd w:val="clear" w:color="auto" w:fill="FFFFFF"/>
        <w:tabs>
          <w:tab w:val="left" w:pos="700"/>
        </w:tabs>
        <w:ind w:left="44" w:firstLine="364"/>
        <w:jc w:val="both"/>
        <w:rPr>
          <w:sz w:val="28"/>
          <w:szCs w:val="28"/>
        </w:rPr>
      </w:pPr>
      <w:r w:rsidRPr="009534C5">
        <w:rPr>
          <w:sz w:val="28"/>
          <w:szCs w:val="28"/>
        </w:rPr>
        <w:lastRenderedPageBreak/>
        <w:t>-</w:t>
      </w:r>
      <w:r w:rsidRPr="009534C5">
        <w:rPr>
          <w:sz w:val="28"/>
          <w:szCs w:val="28"/>
        </w:rPr>
        <w:tab/>
        <w:t xml:space="preserve">Программы верстки (печатных публикаций и </w:t>
      </w:r>
      <w:r w:rsidRPr="009534C5">
        <w:rPr>
          <w:sz w:val="28"/>
          <w:szCs w:val="28"/>
          <w:lang w:val="en-US"/>
        </w:rPr>
        <w:t>web</w:t>
      </w:r>
      <w:r w:rsidRPr="009534C5">
        <w:rPr>
          <w:sz w:val="28"/>
          <w:szCs w:val="28"/>
        </w:rPr>
        <w:t>-страниц):</w:t>
      </w:r>
      <w:r w:rsidRPr="009534C5">
        <w:rPr>
          <w:sz w:val="28"/>
          <w:szCs w:val="28"/>
        </w:rPr>
        <w:br/>
        <w:t xml:space="preserve">Настольная издательская система </w:t>
      </w:r>
      <w:r w:rsidRPr="009534C5">
        <w:rPr>
          <w:sz w:val="28"/>
          <w:szCs w:val="28"/>
          <w:lang w:val="en-US"/>
        </w:rPr>
        <w:t>PageMaker</w:t>
      </w:r>
      <w:r w:rsidRPr="009534C5">
        <w:rPr>
          <w:sz w:val="28"/>
          <w:szCs w:val="28"/>
        </w:rPr>
        <w:t xml:space="preserve">; </w:t>
      </w:r>
      <w:r w:rsidRPr="009534C5">
        <w:rPr>
          <w:sz w:val="28"/>
          <w:szCs w:val="28"/>
          <w:lang w:val="en-US"/>
        </w:rPr>
        <w:t>Microsoft</w:t>
      </w:r>
      <w:r w:rsidRPr="009534C5">
        <w:rPr>
          <w:sz w:val="28"/>
          <w:szCs w:val="28"/>
        </w:rPr>
        <w:t xml:space="preserve"> </w:t>
      </w:r>
      <w:r w:rsidRPr="009534C5">
        <w:rPr>
          <w:sz w:val="28"/>
          <w:szCs w:val="28"/>
          <w:lang w:val="en-US"/>
        </w:rPr>
        <w:t>Front</w:t>
      </w:r>
      <w:r w:rsidRPr="009534C5">
        <w:rPr>
          <w:sz w:val="28"/>
          <w:szCs w:val="28"/>
        </w:rPr>
        <w:t xml:space="preserve"> </w:t>
      </w:r>
      <w:r w:rsidRPr="009534C5">
        <w:rPr>
          <w:sz w:val="28"/>
          <w:szCs w:val="28"/>
          <w:lang w:val="en-US"/>
        </w:rPr>
        <w:t>Page</w:t>
      </w:r>
      <w:r w:rsidRPr="009534C5">
        <w:rPr>
          <w:sz w:val="28"/>
          <w:szCs w:val="28"/>
        </w:rPr>
        <w:t>.</w:t>
      </w:r>
    </w:p>
    <w:p w:rsidR="00A868AB" w:rsidRPr="009534C5" w:rsidRDefault="00A868AB" w:rsidP="00A868AB">
      <w:pPr>
        <w:shd w:val="clear" w:color="auto" w:fill="FFFFFF"/>
        <w:spacing w:before="236"/>
        <w:ind w:left="32"/>
        <w:jc w:val="both"/>
        <w:rPr>
          <w:sz w:val="28"/>
          <w:szCs w:val="28"/>
        </w:rPr>
      </w:pPr>
      <w:r w:rsidRPr="009534C5">
        <w:rPr>
          <w:sz w:val="28"/>
          <w:szCs w:val="28"/>
        </w:rPr>
        <w:t>базы данных, информационно-справочные и поисковые системы:</w:t>
      </w:r>
    </w:p>
    <w:p w:rsidR="00A868AB" w:rsidRPr="009534C5" w:rsidRDefault="00A868AB" w:rsidP="00A868AB">
      <w:pPr>
        <w:shd w:val="clear" w:color="auto" w:fill="FFFFFF"/>
        <w:ind w:left="420"/>
        <w:jc w:val="both"/>
        <w:rPr>
          <w:sz w:val="28"/>
          <w:szCs w:val="28"/>
        </w:rPr>
      </w:pPr>
      <w:r w:rsidRPr="009534C5">
        <w:rPr>
          <w:sz w:val="28"/>
          <w:szCs w:val="28"/>
          <w:lang w:val="en-US"/>
        </w:rPr>
        <w:t>http</w:t>
      </w:r>
      <w:r w:rsidRPr="009534C5">
        <w:rPr>
          <w:sz w:val="28"/>
          <w:szCs w:val="28"/>
        </w:rPr>
        <w:t xml:space="preserve">:/ </w:t>
      </w:r>
      <w:r w:rsidRPr="009534C5">
        <w:rPr>
          <w:sz w:val="28"/>
          <w:szCs w:val="28"/>
          <w:lang w:val="en-US"/>
        </w:rPr>
        <w:t>www</w:t>
      </w:r>
      <w:r w:rsidRPr="009534C5">
        <w:rPr>
          <w:sz w:val="28"/>
          <w:szCs w:val="28"/>
        </w:rPr>
        <w:t xml:space="preserve">. </w:t>
      </w:r>
      <w:r w:rsidRPr="009534C5">
        <w:rPr>
          <w:sz w:val="28"/>
          <w:szCs w:val="28"/>
          <w:lang w:val="en-US"/>
        </w:rPr>
        <w:t>budgetrf</w:t>
      </w:r>
      <w:r w:rsidRPr="009534C5">
        <w:rPr>
          <w:sz w:val="28"/>
          <w:szCs w:val="28"/>
        </w:rPr>
        <w:t xml:space="preserve">. </w:t>
      </w:r>
      <w:r w:rsidRPr="009534C5">
        <w:rPr>
          <w:sz w:val="28"/>
          <w:szCs w:val="28"/>
          <w:lang w:val="en-US"/>
        </w:rPr>
        <w:t>ru</w:t>
      </w:r>
      <w:r w:rsidRPr="009534C5">
        <w:rPr>
          <w:sz w:val="28"/>
          <w:szCs w:val="28"/>
        </w:rPr>
        <w:t xml:space="preserve"> - Мониторинг экономических показателей;</w:t>
      </w:r>
    </w:p>
    <w:p w:rsidR="00A868AB" w:rsidRPr="009534C5" w:rsidRDefault="00A868AB" w:rsidP="00A868AB">
      <w:pPr>
        <w:shd w:val="clear" w:color="auto" w:fill="FFFFFF"/>
        <w:ind w:left="420"/>
        <w:jc w:val="both"/>
        <w:rPr>
          <w:sz w:val="28"/>
          <w:szCs w:val="28"/>
        </w:rPr>
      </w:pPr>
      <w:r w:rsidRPr="009534C5">
        <w:rPr>
          <w:sz w:val="28"/>
          <w:szCs w:val="28"/>
          <w:lang w:val="en-US"/>
        </w:rPr>
        <w:t>http</w:t>
      </w:r>
      <w:r w:rsidRPr="009534C5">
        <w:rPr>
          <w:sz w:val="28"/>
          <w:szCs w:val="28"/>
        </w:rPr>
        <w:t xml:space="preserve">:/ </w:t>
      </w:r>
      <w:r w:rsidRPr="009534C5">
        <w:rPr>
          <w:sz w:val="28"/>
          <w:szCs w:val="28"/>
          <w:lang w:val="en-US"/>
        </w:rPr>
        <w:t>www</w:t>
      </w:r>
      <w:r w:rsidRPr="009534C5">
        <w:rPr>
          <w:sz w:val="28"/>
          <w:szCs w:val="28"/>
        </w:rPr>
        <w:t xml:space="preserve">. </w:t>
      </w:r>
      <w:hyperlink r:id="rId129" w:history="1">
        <w:r w:rsidRPr="009534C5">
          <w:rPr>
            <w:sz w:val="28"/>
            <w:szCs w:val="28"/>
            <w:u w:val="single"/>
            <w:lang w:val="en-US"/>
          </w:rPr>
          <w:t>businesspress</w:t>
        </w:r>
        <w:r w:rsidRPr="009534C5">
          <w:rPr>
            <w:sz w:val="28"/>
            <w:szCs w:val="28"/>
            <w:u w:val="single"/>
          </w:rPr>
          <w:t>.</w:t>
        </w:r>
        <w:r w:rsidRPr="009534C5">
          <w:rPr>
            <w:sz w:val="28"/>
            <w:szCs w:val="28"/>
            <w:u w:val="single"/>
            <w:lang w:val="en-US"/>
          </w:rPr>
          <w:t>ru</w:t>
        </w:r>
      </w:hyperlink>
      <w:r w:rsidRPr="009534C5">
        <w:rPr>
          <w:sz w:val="28"/>
          <w:szCs w:val="28"/>
        </w:rPr>
        <w:t xml:space="preserve"> - Деловая пресса;</w:t>
      </w:r>
    </w:p>
    <w:p w:rsidR="00A868AB" w:rsidRPr="009534C5" w:rsidRDefault="00A868AB" w:rsidP="00A868AB">
      <w:pPr>
        <w:shd w:val="clear" w:color="auto" w:fill="FFFFFF"/>
        <w:ind w:left="424"/>
        <w:jc w:val="both"/>
        <w:rPr>
          <w:sz w:val="28"/>
          <w:szCs w:val="28"/>
        </w:rPr>
      </w:pPr>
      <w:r w:rsidRPr="009534C5">
        <w:rPr>
          <w:sz w:val="28"/>
          <w:szCs w:val="28"/>
          <w:lang w:val="en-US"/>
        </w:rPr>
        <w:t>http</w:t>
      </w:r>
      <w:r w:rsidRPr="009534C5">
        <w:rPr>
          <w:sz w:val="28"/>
          <w:szCs w:val="28"/>
        </w:rPr>
        <w:t xml:space="preserve">:/ </w:t>
      </w:r>
      <w:r w:rsidRPr="009534C5">
        <w:rPr>
          <w:sz w:val="28"/>
          <w:szCs w:val="28"/>
          <w:lang w:val="en-US"/>
        </w:rPr>
        <w:t>www</w:t>
      </w:r>
      <w:r w:rsidRPr="009534C5">
        <w:rPr>
          <w:sz w:val="28"/>
          <w:szCs w:val="28"/>
        </w:rPr>
        <w:t xml:space="preserve">. </w:t>
      </w:r>
      <w:hyperlink r:id="rId130" w:history="1">
        <w:r w:rsidRPr="009534C5">
          <w:rPr>
            <w:sz w:val="28"/>
            <w:szCs w:val="28"/>
            <w:u w:val="single"/>
            <w:lang w:val="en-US"/>
          </w:rPr>
          <w:t>garant</w:t>
        </w:r>
        <w:r w:rsidRPr="009534C5">
          <w:rPr>
            <w:sz w:val="28"/>
            <w:szCs w:val="28"/>
            <w:u w:val="single"/>
          </w:rPr>
          <w:t>.</w:t>
        </w:r>
        <w:r w:rsidRPr="009534C5">
          <w:rPr>
            <w:sz w:val="28"/>
            <w:szCs w:val="28"/>
            <w:u w:val="single"/>
            <w:lang w:val="en-US"/>
          </w:rPr>
          <w:t>ru</w:t>
        </w:r>
      </w:hyperlink>
      <w:r w:rsidRPr="009534C5">
        <w:rPr>
          <w:sz w:val="28"/>
          <w:szCs w:val="28"/>
        </w:rPr>
        <w:t xml:space="preserve"> - Гарант;</w:t>
      </w:r>
    </w:p>
    <w:p w:rsidR="00A868AB" w:rsidRPr="009534C5" w:rsidRDefault="00A868AB" w:rsidP="00A868AB">
      <w:pPr>
        <w:shd w:val="clear" w:color="auto" w:fill="FFFFFF"/>
        <w:ind w:left="424"/>
        <w:jc w:val="both"/>
        <w:rPr>
          <w:sz w:val="28"/>
          <w:szCs w:val="28"/>
        </w:rPr>
      </w:pPr>
      <w:r w:rsidRPr="009534C5">
        <w:rPr>
          <w:sz w:val="28"/>
          <w:szCs w:val="28"/>
        </w:rPr>
        <w:t>Справочно-правовая система «Кодекс» «Эксперт-Торговля»;</w:t>
      </w:r>
    </w:p>
    <w:p w:rsidR="00A868AB" w:rsidRPr="009534C5" w:rsidRDefault="00A868AB" w:rsidP="00A868AB">
      <w:pPr>
        <w:shd w:val="clear" w:color="auto" w:fill="FFFFFF"/>
        <w:ind w:left="436"/>
        <w:jc w:val="both"/>
        <w:rPr>
          <w:sz w:val="28"/>
          <w:szCs w:val="28"/>
        </w:rPr>
      </w:pPr>
      <w:r w:rsidRPr="009534C5">
        <w:rPr>
          <w:sz w:val="28"/>
          <w:szCs w:val="28"/>
        </w:rPr>
        <w:t>Информационно-справочная система «Консультант Плюс»;</w:t>
      </w:r>
    </w:p>
    <w:p w:rsidR="00A868AB" w:rsidRPr="009534C5" w:rsidRDefault="00A868AB" w:rsidP="00A868AB">
      <w:pPr>
        <w:shd w:val="clear" w:color="auto" w:fill="FFFFFF"/>
        <w:ind w:left="432"/>
        <w:jc w:val="both"/>
        <w:rPr>
          <w:sz w:val="28"/>
          <w:szCs w:val="28"/>
        </w:rPr>
      </w:pPr>
      <w:r w:rsidRPr="009534C5">
        <w:rPr>
          <w:sz w:val="28"/>
          <w:szCs w:val="28"/>
          <w:lang w:val="en-US"/>
        </w:rPr>
        <w:t>http</w:t>
      </w:r>
      <w:r w:rsidRPr="009534C5">
        <w:rPr>
          <w:sz w:val="28"/>
          <w:szCs w:val="28"/>
        </w:rPr>
        <w:t xml:space="preserve">:/ </w:t>
      </w:r>
      <w:r w:rsidRPr="009534C5">
        <w:rPr>
          <w:sz w:val="28"/>
          <w:szCs w:val="28"/>
          <w:lang w:val="en-US"/>
        </w:rPr>
        <w:t>www</w:t>
      </w:r>
      <w:r w:rsidRPr="009534C5">
        <w:rPr>
          <w:sz w:val="28"/>
          <w:szCs w:val="28"/>
        </w:rPr>
        <w:t xml:space="preserve">. </w:t>
      </w:r>
      <w:r w:rsidRPr="009534C5">
        <w:rPr>
          <w:sz w:val="28"/>
          <w:szCs w:val="28"/>
          <w:lang w:val="en-US"/>
        </w:rPr>
        <w:t>nta</w:t>
      </w:r>
      <w:r w:rsidRPr="009534C5">
        <w:rPr>
          <w:sz w:val="28"/>
          <w:szCs w:val="28"/>
        </w:rPr>
        <w:t xml:space="preserve"> -</w:t>
      </w:r>
      <w:r w:rsidRPr="009534C5">
        <w:rPr>
          <w:sz w:val="28"/>
          <w:szCs w:val="28"/>
          <w:lang w:val="en-US"/>
        </w:rPr>
        <w:t>rus</w:t>
      </w:r>
      <w:r w:rsidRPr="009534C5">
        <w:rPr>
          <w:sz w:val="28"/>
          <w:szCs w:val="28"/>
        </w:rPr>
        <w:t xml:space="preserve">. </w:t>
      </w:r>
      <w:r w:rsidRPr="009534C5">
        <w:rPr>
          <w:sz w:val="28"/>
          <w:szCs w:val="28"/>
          <w:lang w:val="en-US"/>
        </w:rPr>
        <w:t>ru</w:t>
      </w:r>
      <w:r w:rsidRPr="009534C5">
        <w:rPr>
          <w:sz w:val="28"/>
          <w:szCs w:val="28"/>
        </w:rPr>
        <w:t xml:space="preserve"> - Национальная торговая ассоциация;</w:t>
      </w:r>
    </w:p>
    <w:p w:rsidR="00A868AB" w:rsidRPr="009534C5" w:rsidRDefault="00A868AB" w:rsidP="00A868AB">
      <w:pPr>
        <w:shd w:val="clear" w:color="auto" w:fill="FFFFFF"/>
        <w:ind w:left="52" w:firstLine="384"/>
        <w:jc w:val="both"/>
        <w:rPr>
          <w:sz w:val="28"/>
          <w:szCs w:val="28"/>
        </w:rPr>
      </w:pPr>
      <w:r w:rsidRPr="009534C5">
        <w:rPr>
          <w:sz w:val="28"/>
          <w:szCs w:val="28"/>
          <w:lang w:val="en-US"/>
        </w:rPr>
        <w:t>http</w:t>
      </w:r>
      <w:r w:rsidRPr="009534C5">
        <w:rPr>
          <w:sz w:val="28"/>
          <w:szCs w:val="28"/>
        </w:rPr>
        <w:t xml:space="preserve">:/ </w:t>
      </w:r>
      <w:r w:rsidRPr="009534C5">
        <w:rPr>
          <w:sz w:val="28"/>
          <w:szCs w:val="28"/>
          <w:lang w:val="en-US"/>
        </w:rPr>
        <w:t>www</w:t>
      </w:r>
      <w:r w:rsidRPr="009534C5">
        <w:rPr>
          <w:sz w:val="28"/>
          <w:szCs w:val="28"/>
        </w:rPr>
        <w:t xml:space="preserve">. </w:t>
      </w:r>
      <w:r w:rsidRPr="009534C5">
        <w:rPr>
          <w:sz w:val="28"/>
          <w:szCs w:val="28"/>
          <w:lang w:val="en-US"/>
        </w:rPr>
        <w:t>rbc</w:t>
      </w:r>
      <w:r w:rsidRPr="009534C5">
        <w:rPr>
          <w:sz w:val="28"/>
          <w:szCs w:val="28"/>
        </w:rPr>
        <w:t xml:space="preserve">. </w:t>
      </w:r>
      <w:r w:rsidRPr="009534C5">
        <w:rPr>
          <w:sz w:val="28"/>
          <w:szCs w:val="28"/>
          <w:lang w:val="en-US"/>
        </w:rPr>
        <w:t>ru</w:t>
      </w:r>
      <w:r w:rsidRPr="009534C5">
        <w:rPr>
          <w:sz w:val="28"/>
          <w:szCs w:val="28"/>
        </w:rPr>
        <w:t xml:space="preserve"> - РосБизнесКонсалтинг (материалы аналитического и о</w:t>
      </w:r>
      <w:r w:rsidRPr="009534C5">
        <w:rPr>
          <w:sz w:val="28"/>
          <w:szCs w:val="28"/>
        </w:rPr>
        <w:t>б</w:t>
      </w:r>
      <w:r w:rsidRPr="009534C5">
        <w:rPr>
          <w:sz w:val="28"/>
          <w:szCs w:val="28"/>
        </w:rPr>
        <w:t>зорного характера);</w:t>
      </w:r>
    </w:p>
    <w:p w:rsidR="00A868AB" w:rsidRPr="009534C5" w:rsidRDefault="00A868AB" w:rsidP="00A868AB">
      <w:pPr>
        <w:shd w:val="clear" w:color="auto" w:fill="FFFFFF"/>
        <w:ind w:left="444"/>
        <w:jc w:val="both"/>
        <w:rPr>
          <w:sz w:val="28"/>
          <w:szCs w:val="28"/>
        </w:rPr>
      </w:pPr>
      <w:r w:rsidRPr="009534C5">
        <w:rPr>
          <w:sz w:val="28"/>
          <w:szCs w:val="28"/>
          <w:lang w:val="en-US"/>
        </w:rPr>
        <w:t>http</w:t>
      </w:r>
      <w:r w:rsidRPr="009534C5">
        <w:rPr>
          <w:sz w:val="28"/>
          <w:szCs w:val="28"/>
        </w:rPr>
        <w:t xml:space="preserve">:/ </w:t>
      </w:r>
      <w:r w:rsidRPr="009534C5">
        <w:rPr>
          <w:sz w:val="28"/>
          <w:szCs w:val="28"/>
          <w:lang w:val="en-US"/>
        </w:rPr>
        <w:t>www</w:t>
      </w:r>
      <w:r w:rsidRPr="009534C5">
        <w:rPr>
          <w:sz w:val="28"/>
          <w:szCs w:val="28"/>
        </w:rPr>
        <w:t xml:space="preserve">. </w:t>
      </w:r>
      <w:r w:rsidRPr="009534C5">
        <w:rPr>
          <w:sz w:val="28"/>
          <w:szCs w:val="28"/>
          <w:lang w:val="en-US"/>
        </w:rPr>
        <w:t>rtpress</w:t>
      </w:r>
      <w:r w:rsidRPr="009534C5">
        <w:rPr>
          <w:sz w:val="28"/>
          <w:szCs w:val="28"/>
        </w:rPr>
        <w:t xml:space="preserve">. </w:t>
      </w:r>
      <w:r w:rsidRPr="009534C5">
        <w:rPr>
          <w:sz w:val="28"/>
          <w:szCs w:val="28"/>
          <w:lang w:val="en-US"/>
        </w:rPr>
        <w:t>ru</w:t>
      </w:r>
      <w:r w:rsidRPr="009534C5">
        <w:rPr>
          <w:sz w:val="28"/>
          <w:szCs w:val="28"/>
        </w:rPr>
        <w:t xml:space="preserve"> - Российская торговля;</w:t>
      </w:r>
    </w:p>
    <w:p w:rsidR="00A868AB" w:rsidRDefault="00A868AB" w:rsidP="00A868AB">
      <w:pPr>
        <w:shd w:val="clear" w:color="auto" w:fill="FFFFFF"/>
        <w:ind w:left="116"/>
        <w:jc w:val="both"/>
        <w:rPr>
          <w:sz w:val="28"/>
          <w:szCs w:val="28"/>
        </w:rPr>
      </w:pPr>
      <w:r w:rsidRPr="009534C5">
        <w:rPr>
          <w:sz w:val="28"/>
          <w:szCs w:val="28"/>
          <w:lang w:val="en-US"/>
        </w:rPr>
        <w:t>http</w:t>
      </w:r>
      <w:r w:rsidRPr="009534C5">
        <w:rPr>
          <w:sz w:val="28"/>
          <w:szCs w:val="28"/>
        </w:rPr>
        <w:t xml:space="preserve">:/ </w:t>
      </w:r>
      <w:r w:rsidRPr="009534C5">
        <w:rPr>
          <w:sz w:val="28"/>
          <w:szCs w:val="28"/>
          <w:lang w:val="en-US"/>
        </w:rPr>
        <w:t>www</w:t>
      </w:r>
      <w:r w:rsidRPr="009534C5">
        <w:rPr>
          <w:sz w:val="28"/>
          <w:szCs w:val="28"/>
        </w:rPr>
        <w:t xml:space="preserve">. </w:t>
      </w:r>
      <w:r w:rsidRPr="009534C5">
        <w:rPr>
          <w:sz w:val="28"/>
          <w:szCs w:val="28"/>
          <w:lang w:val="en-US"/>
        </w:rPr>
        <w:t>torgrus</w:t>
      </w:r>
      <w:r w:rsidRPr="009534C5">
        <w:rPr>
          <w:sz w:val="28"/>
          <w:szCs w:val="28"/>
        </w:rPr>
        <w:t>.</w:t>
      </w:r>
      <w:r w:rsidRPr="009534C5">
        <w:rPr>
          <w:sz w:val="28"/>
          <w:szCs w:val="28"/>
          <w:lang w:val="en-US"/>
        </w:rPr>
        <w:t>ru</w:t>
      </w:r>
      <w:r w:rsidRPr="009534C5">
        <w:rPr>
          <w:sz w:val="28"/>
          <w:szCs w:val="28"/>
        </w:rPr>
        <w:t xml:space="preserve"> - Новости и  технологии торгового бизнеса. </w:t>
      </w:r>
      <w:hyperlink r:id="rId131" w:history="1">
        <w:r w:rsidRPr="009534C5">
          <w:rPr>
            <w:sz w:val="28"/>
            <w:szCs w:val="28"/>
            <w:u w:val="single"/>
            <w:lang w:val="en-US"/>
          </w:rPr>
          <w:t>http</w:t>
        </w:r>
        <w:r w:rsidRPr="009534C5">
          <w:rPr>
            <w:sz w:val="28"/>
            <w:szCs w:val="28"/>
            <w:u w:val="single"/>
          </w:rPr>
          <w:t>://</w:t>
        </w:r>
        <w:r w:rsidRPr="009534C5">
          <w:rPr>
            <w:sz w:val="28"/>
            <w:szCs w:val="28"/>
            <w:u w:val="single"/>
            <w:lang w:val="en-US"/>
          </w:rPr>
          <w:t>www</w:t>
        </w:r>
        <w:r w:rsidRPr="009534C5">
          <w:rPr>
            <w:sz w:val="28"/>
            <w:szCs w:val="28"/>
            <w:u w:val="single"/>
          </w:rPr>
          <w:t>.</w:t>
        </w:r>
        <w:r w:rsidRPr="009534C5">
          <w:rPr>
            <w:sz w:val="28"/>
            <w:szCs w:val="28"/>
            <w:u w:val="single"/>
            <w:lang w:val="en-US"/>
          </w:rPr>
          <w:t>ohr</w:t>
        </w:r>
        <w:r w:rsidRPr="009534C5">
          <w:rPr>
            <w:sz w:val="28"/>
            <w:szCs w:val="28"/>
            <w:u w:val="single"/>
          </w:rPr>
          <w:t>.</w:t>
        </w:r>
        <w:r w:rsidRPr="009534C5">
          <w:rPr>
            <w:sz w:val="28"/>
            <w:szCs w:val="28"/>
            <w:u w:val="single"/>
            <w:lang w:val="en-US"/>
          </w:rPr>
          <w:t>econavt</w:t>
        </w:r>
        <w:r w:rsidRPr="009534C5">
          <w:rPr>
            <w:sz w:val="28"/>
            <w:szCs w:val="28"/>
            <w:u w:val="single"/>
          </w:rPr>
          <w:t>.</w:t>
        </w:r>
        <w:r w:rsidRPr="009534C5">
          <w:rPr>
            <w:sz w:val="28"/>
            <w:szCs w:val="28"/>
            <w:u w:val="single"/>
            <w:lang w:val="en-US"/>
          </w:rPr>
          <w:t>ru</w:t>
        </w:r>
      </w:hyperlink>
      <w:r w:rsidRPr="009534C5">
        <w:rPr>
          <w:sz w:val="28"/>
          <w:szCs w:val="28"/>
        </w:rPr>
        <w:t xml:space="preserve"> - Инструкции и учебные фильмы по охране труда</w:t>
      </w:r>
    </w:p>
    <w:p w:rsidR="00A868AB" w:rsidRPr="009534C5" w:rsidRDefault="00A868AB" w:rsidP="00A868AB">
      <w:pPr>
        <w:shd w:val="clear" w:color="auto" w:fill="FFFFFF"/>
        <w:ind w:left="116"/>
        <w:jc w:val="both"/>
        <w:rPr>
          <w:sz w:val="28"/>
          <w:szCs w:val="28"/>
        </w:rPr>
      </w:pPr>
    </w:p>
    <w:p w:rsidR="00A868AB" w:rsidRPr="009534C5" w:rsidRDefault="00A868AB" w:rsidP="00A868AB">
      <w:pPr>
        <w:shd w:val="clear" w:color="auto" w:fill="FFFFFF"/>
        <w:spacing w:before="292"/>
        <w:ind w:left="116"/>
        <w:jc w:val="both"/>
        <w:rPr>
          <w:b/>
          <w:sz w:val="28"/>
          <w:szCs w:val="28"/>
        </w:rPr>
      </w:pPr>
      <w:r w:rsidRPr="009534C5">
        <w:rPr>
          <w:b/>
          <w:sz w:val="28"/>
          <w:szCs w:val="28"/>
        </w:rPr>
        <w:t>4</w:t>
      </w:r>
      <w:r>
        <w:rPr>
          <w:b/>
          <w:sz w:val="28"/>
          <w:szCs w:val="28"/>
        </w:rPr>
        <w:t>.</w:t>
      </w:r>
      <w:r w:rsidRPr="009534C5">
        <w:rPr>
          <w:b/>
          <w:sz w:val="28"/>
          <w:szCs w:val="28"/>
        </w:rPr>
        <w:t>3. Общие требования к организации образовательного процесса</w:t>
      </w:r>
    </w:p>
    <w:p w:rsidR="00A868AB" w:rsidRPr="009534C5" w:rsidRDefault="00A868AB" w:rsidP="00A868AB">
      <w:pPr>
        <w:shd w:val="clear" w:color="auto" w:fill="FFFFFF"/>
        <w:spacing w:before="220"/>
        <w:ind w:left="120" w:firstLine="392"/>
        <w:jc w:val="both"/>
        <w:rPr>
          <w:sz w:val="28"/>
          <w:szCs w:val="28"/>
        </w:rPr>
      </w:pPr>
      <w:r w:rsidRPr="009534C5">
        <w:rPr>
          <w:sz w:val="28"/>
          <w:szCs w:val="28"/>
        </w:rPr>
        <w:t>Максимальный объем учебной нагрузки обучающегося составляет 54 ак</w:t>
      </w:r>
      <w:r w:rsidRPr="009534C5">
        <w:rPr>
          <w:sz w:val="28"/>
          <w:szCs w:val="28"/>
        </w:rPr>
        <w:t>а</w:t>
      </w:r>
      <w:r w:rsidRPr="009534C5">
        <w:rPr>
          <w:sz w:val="28"/>
          <w:szCs w:val="28"/>
        </w:rPr>
        <w:t>демических часа в неделю, включая все виды аудиторной и внеаудиторной (сам</w:t>
      </w:r>
      <w:r w:rsidRPr="009534C5">
        <w:rPr>
          <w:sz w:val="28"/>
          <w:szCs w:val="28"/>
        </w:rPr>
        <w:t>о</w:t>
      </w:r>
      <w:r w:rsidRPr="009534C5">
        <w:rPr>
          <w:sz w:val="28"/>
          <w:szCs w:val="28"/>
        </w:rPr>
        <w:t>стоятельной) учебной работы по освоению основной профессиональной обр</w:t>
      </w:r>
      <w:r w:rsidRPr="009534C5">
        <w:rPr>
          <w:sz w:val="28"/>
          <w:szCs w:val="28"/>
        </w:rPr>
        <w:t>а</w:t>
      </w:r>
      <w:r w:rsidRPr="009534C5">
        <w:rPr>
          <w:sz w:val="28"/>
          <w:szCs w:val="28"/>
        </w:rPr>
        <w:t>зовательной программы.</w:t>
      </w:r>
    </w:p>
    <w:p w:rsidR="00A868AB" w:rsidRPr="009534C5" w:rsidRDefault="00A868AB" w:rsidP="00A868AB">
      <w:pPr>
        <w:shd w:val="clear" w:color="auto" w:fill="FFFFFF"/>
        <w:ind w:left="136" w:firstLine="380"/>
        <w:jc w:val="both"/>
        <w:rPr>
          <w:sz w:val="28"/>
          <w:szCs w:val="28"/>
        </w:rPr>
      </w:pPr>
      <w:r w:rsidRPr="009534C5">
        <w:rPr>
          <w:sz w:val="28"/>
          <w:szCs w:val="28"/>
        </w:rPr>
        <w:t>Максимальный объем аудиторной учебной нагрузки при очной форме п</w:t>
      </w:r>
      <w:r w:rsidRPr="009534C5">
        <w:rPr>
          <w:sz w:val="28"/>
          <w:szCs w:val="28"/>
        </w:rPr>
        <w:t>о</w:t>
      </w:r>
      <w:r w:rsidRPr="009534C5">
        <w:rPr>
          <w:sz w:val="28"/>
          <w:szCs w:val="28"/>
        </w:rPr>
        <w:t>лучения образования составляет 36 академических часов в неделю.</w:t>
      </w:r>
    </w:p>
    <w:p w:rsidR="00A868AB" w:rsidRPr="009534C5" w:rsidRDefault="00A868AB" w:rsidP="00A868AB">
      <w:pPr>
        <w:shd w:val="clear" w:color="auto" w:fill="FFFFFF"/>
        <w:ind w:left="136" w:firstLine="384"/>
        <w:jc w:val="both"/>
        <w:rPr>
          <w:sz w:val="28"/>
          <w:szCs w:val="28"/>
        </w:rPr>
      </w:pPr>
      <w:r w:rsidRPr="009534C5">
        <w:rPr>
          <w:sz w:val="28"/>
          <w:szCs w:val="28"/>
        </w:rPr>
        <w:t>Максимальный объем аудиторной учебной нагрузки при очно-заочной (в</w:t>
      </w:r>
      <w:r w:rsidRPr="009534C5">
        <w:rPr>
          <w:sz w:val="28"/>
          <w:szCs w:val="28"/>
        </w:rPr>
        <w:t>е</w:t>
      </w:r>
      <w:r w:rsidRPr="009534C5">
        <w:rPr>
          <w:sz w:val="28"/>
          <w:szCs w:val="28"/>
        </w:rPr>
        <w:t>черней) форме получения образования составляет 16 академических часов в неделю.</w:t>
      </w:r>
    </w:p>
    <w:p w:rsidR="00A868AB" w:rsidRPr="009534C5" w:rsidRDefault="00A868AB" w:rsidP="00A868AB">
      <w:pPr>
        <w:shd w:val="clear" w:color="auto" w:fill="FFFFFF"/>
        <w:ind w:left="140" w:firstLine="380"/>
        <w:jc w:val="both"/>
        <w:rPr>
          <w:sz w:val="28"/>
          <w:szCs w:val="28"/>
        </w:rPr>
      </w:pPr>
      <w:r w:rsidRPr="009534C5">
        <w:rPr>
          <w:sz w:val="28"/>
          <w:szCs w:val="28"/>
        </w:rPr>
        <w:t>Организация учебной и производственной практики осуществляется обр</w:t>
      </w:r>
      <w:r w:rsidRPr="009534C5">
        <w:rPr>
          <w:sz w:val="28"/>
          <w:szCs w:val="28"/>
        </w:rPr>
        <w:t>а</w:t>
      </w:r>
      <w:r w:rsidRPr="009534C5">
        <w:rPr>
          <w:sz w:val="28"/>
          <w:szCs w:val="28"/>
        </w:rPr>
        <w:t>зовательным учреждением в сроки, установленные рабочим учебным планом. Практику (учебную и производственную) студенты проходят в предприятиях розничной и оптовой торговли, а также в отделах сбыта производственных о</w:t>
      </w:r>
      <w:r w:rsidRPr="009534C5">
        <w:rPr>
          <w:sz w:val="28"/>
          <w:szCs w:val="28"/>
        </w:rPr>
        <w:t>р</w:t>
      </w:r>
      <w:r w:rsidRPr="009534C5">
        <w:rPr>
          <w:sz w:val="28"/>
          <w:szCs w:val="28"/>
        </w:rPr>
        <w:t>ганизаций или в сфере услуг.</w:t>
      </w:r>
    </w:p>
    <w:p w:rsidR="00A868AB" w:rsidRPr="009534C5" w:rsidRDefault="00A868AB" w:rsidP="00A868AB">
      <w:pPr>
        <w:shd w:val="clear" w:color="auto" w:fill="FFFFFF"/>
        <w:ind w:left="152" w:firstLine="384"/>
        <w:jc w:val="both"/>
        <w:rPr>
          <w:sz w:val="28"/>
          <w:szCs w:val="28"/>
        </w:rPr>
      </w:pPr>
      <w:r w:rsidRPr="009534C5">
        <w:rPr>
          <w:sz w:val="28"/>
          <w:szCs w:val="28"/>
        </w:rPr>
        <w:t>Практика является обязательным разделом ПМ 01. Она представляет собой вид учебных занятий, обеспечивающих практико-ориентированную</w:t>
      </w:r>
    </w:p>
    <w:p w:rsidR="00A868AB" w:rsidRPr="009534C5" w:rsidRDefault="00A868AB" w:rsidP="00A868AB">
      <w:pPr>
        <w:shd w:val="clear" w:color="auto" w:fill="FFFFFF"/>
        <w:ind w:right="80"/>
        <w:jc w:val="both"/>
        <w:rPr>
          <w:sz w:val="28"/>
          <w:szCs w:val="28"/>
        </w:rPr>
      </w:pPr>
      <w:r w:rsidRPr="009534C5">
        <w:rPr>
          <w:sz w:val="28"/>
          <w:szCs w:val="28"/>
        </w:rPr>
        <w:t>подготовку обучающихся. При реализации ОПОП СПО предусматриваются следующие виды практик: учебная и производственная.</w:t>
      </w:r>
    </w:p>
    <w:p w:rsidR="00A868AB" w:rsidRPr="009534C5" w:rsidRDefault="00A868AB" w:rsidP="00A868AB">
      <w:pPr>
        <w:shd w:val="clear" w:color="auto" w:fill="FFFFFF"/>
        <w:ind w:left="8" w:right="80" w:firstLine="388"/>
        <w:jc w:val="both"/>
        <w:rPr>
          <w:sz w:val="28"/>
          <w:szCs w:val="28"/>
        </w:rPr>
      </w:pPr>
      <w:r w:rsidRPr="009534C5">
        <w:rPr>
          <w:sz w:val="28"/>
          <w:szCs w:val="28"/>
        </w:rPr>
        <w:t>Производственная практика состоит из двух этапов: практики по профилю специальности и преддипломной практики.</w:t>
      </w:r>
    </w:p>
    <w:p w:rsidR="00A868AB" w:rsidRPr="009534C5" w:rsidRDefault="00A868AB" w:rsidP="00A868AB">
      <w:pPr>
        <w:shd w:val="clear" w:color="auto" w:fill="FFFFFF"/>
        <w:ind w:left="4" w:right="76" w:firstLine="392"/>
        <w:jc w:val="both"/>
        <w:rPr>
          <w:sz w:val="28"/>
          <w:szCs w:val="28"/>
        </w:rPr>
      </w:pPr>
      <w:r w:rsidRPr="009534C5">
        <w:rPr>
          <w:sz w:val="28"/>
          <w:szCs w:val="28"/>
        </w:rPr>
        <w:t>Учебная практика и производственная практика (по профилю специальн</w:t>
      </w:r>
      <w:r w:rsidRPr="009534C5">
        <w:rPr>
          <w:sz w:val="28"/>
          <w:szCs w:val="28"/>
        </w:rPr>
        <w:t>о</w:t>
      </w:r>
      <w:r w:rsidRPr="009534C5">
        <w:rPr>
          <w:sz w:val="28"/>
          <w:szCs w:val="28"/>
        </w:rPr>
        <w:t>сти) проводятся образовательным учреждением при освоении студентами пр</w:t>
      </w:r>
      <w:r w:rsidRPr="009534C5">
        <w:rPr>
          <w:sz w:val="28"/>
          <w:szCs w:val="28"/>
        </w:rPr>
        <w:t>о</w:t>
      </w:r>
      <w:r w:rsidRPr="009534C5">
        <w:rPr>
          <w:sz w:val="28"/>
          <w:szCs w:val="28"/>
        </w:rPr>
        <w:t>фессиональных компетенций в рамках профессиональных модулей и могут реализовываться как концентрированно в несколько периодов, так и рассред</w:t>
      </w:r>
      <w:r w:rsidRPr="009534C5">
        <w:rPr>
          <w:sz w:val="28"/>
          <w:szCs w:val="28"/>
        </w:rPr>
        <w:t>о</w:t>
      </w:r>
      <w:r w:rsidRPr="009534C5">
        <w:rPr>
          <w:sz w:val="28"/>
          <w:szCs w:val="28"/>
        </w:rPr>
        <w:t>точ</w:t>
      </w:r>
      <w:r w:rsidRPr="009534C5">
        <w:rPr>
          <w:sz w:val="28"/>
          <w:szCs w:val="28"/>
        </w:rPr>
        <w:t>е</w:t>
      </w:r>
      <w:r w:rsidRPr="009534C5">
        <w:rPr>
          <w:sz w:val="28"/>
          <w:szCs w:val="28"/>
        </w:rPr>
        <w:t>ние, чередуясь с теоретическими занятиями в рамках профессиональных мод</w:t>
      </w:r>
      <w:r w:rsidRPr="009534C5">
        <w:rPr>
          <w:sz w:val="28"/>
          <w:szCs w:val="28"/>
        </w:rPr>
        <w:t>у</w:t>
      </w:r>
      <w:r w:rsidRPr="009534C5">
        <w:rPr>
          <w:sz w:val="28"/>
          <w:szCs w:val="28"/>
        </w:rPr>
        <w:t>лей.</w:t>
      </w:r>
    </w:p>
    <w:p w:rsidR="00A868AB" w:rsidRPr="009534C5" w:rsidRDefault="00A868AB" w:rsidP="00A868AB">
      <w:pPr>
        <w:shd w:val="clear" w:color="auto" w:fill="FFFFFF"/>
        <w:ind w:left="16" w:right="88" w:firstLine="396"/>
        <w:jc w:val="both"/>
        <w:rPr>
          <w:sz w:val="28"/>
          <w:szCs w:val="28"/>
        </w:rPr>
      </w:pPr>
      <w:r w:rsidRPr="009534C5">
        <w:rPr>
          <w:sz w:val="28"/>
          <w:szCs w:val="28"/>
        </w:rPr>
        <w:lastRenderedPageBreak/>
        <w:t>Цели и задачи, программы и формы отчетности определяются образов</w:t>
      </w:r>
      <w:r w:rsidRPr="009534C5">
        <w:rPr>
          <w:sz w:val="28"/>
          <w:szCs w:val="28"/>
        </w:rPr>
        <w:t>а</w:t>
      </w:r>
      <w:r w:rsidRPr="009534C5">
        <w:rPr>
          <w:sz w:val="28"/>
          <w:szCs w:val="28"/>
        </w:rPr>
        <w:t>тельным учреждением по каждому виду практики.</w:t>
      </w:r>
    </w:p>
    <w:p w:rsidR="00A868AB" w:rsidRPr="009534C5" w:rsidRDefault="00A868AB" w:rsidP="00A868AB">
      <w:pPr>
        <w:shd w:val="clear" w:color="auto" w:fill="FFFFFF"/>
        <w:ind w:left="20" w:right="76" w:firstLine="392"/>
        <w:jc w:val="both"/>
        <w:rPr>
          <w:sz w:val="28"/>
          <w:szCs w:val="28"/>
        </w:rPr>
      </w:pPr>
      <w:r w:rsidRPr="009534C5">
        <w:rPr>
          <w:sz w:val="28"/>
          <w:szCs w:val="28"/>
        </w:rPr>
        <w:t>Производственная практика должна проводиться в организациях, напра</w:t>
      </w:r>
      <w:r w:rsidRPr="009534C5">
        <w:rPr>
          <w:sz w:val="28"/>
          <w:szCs w:val="28"/>
        </w:rPr>
        <w:t>в</w:t>
      </w:r>
      <w:r w:rsidRPr="009534C5">
        <w:rPr>
          <w:sz w:val="28"/>
          <w:szCs w:val="28"/>
        </w:rPr>
        <w:t>ление деятельности которых соответствует профилю подготовки обучающи</w:t>
      </w:r>
      <w:r w:rsidRPr="009534C5">
        <w:rPr>
          <w:sz w:val="28"/>
          <w:szCs w:val="28"/>
        </w:rPr>
        <w:t>х</w:t>
      </w:r>
      <w:r w:rsidRPr="009534C5">
        <w:rPr>
          <w:sz w:val="28"/>
          <w:szCs w:val="28"/>
        </w:rPr>
        <w:t>ся.</w:t>
      </w:r>
    </w:p>
    <w:p w:rsidR="00A868AB" w:rsidRPr="009534C5" w:rsidRDefault="00A868AB" w:rsidP="00A868AB">
      <w:pPr>
        <w:shd w:val="clear" w:color="auto" w:fill="FFFFFF"/>
        <w:ind w:left="20" w:right="64" w:firstLine="396"/>
        <w:jc w:val="both"/>
        <w:rPr>
          <w:sz w:val="28"/>
          <w:szCs w:val="28"/>
        </w:rPr>
      </w:pPr>
      <w:r w:rsidRPr="009534C5">
        <w:rPr>
          <w:sz w:val="28"/>
          <w:szCs w:val="28"/>
        </w:rPr>
        <w:t>Аттестация по итогам производственной практики проводится с учетом (или на основании) результатов, подтвержденных документами соответству</w:t>
      </w:r>
      <w:r w:rsidRPr="009534C5">
        <w:rPr>
          <w:sz w:val="28"/>
          <w:szCs w:val="28"/>
        </w:rPr>
        <w:t>ю</w:t>
      </w:r>
      <w:r w:rsidRPr="009534C5">
        <w:rPr>
          <w:sz w:val="28"/>
          <w:szCs w:val="28"/>
        </w:rPr>
        <w:t>щих организаций.</w:t>
      </w:r>
    </w:p>
    <w:p w:rsidR="00A868AB" w:rsidRPr="009534C5" w:rsidRDefault="00A868AB" w:rsidP="00A868AB">
      <w:pPr>
        <w:shd w:val="clear" w:color="auto" w:fill="FFFFFF"/>
        <w:ind w:left="24" w:right="32" w:firstLine="440"/>
        <w:jc w:val="both"/>
        <w:rPr>
          <w:sz w:val="28"/>
          <w:szCs w:val="28"/>
        </w:rPr>
      </w:pPr>
      <w:r w:rsidRPr="009534C5">
        <w:rPr>
          <w:sz w:val="28"/>
          <w:szCs w:val="28"/>
        </w:rPr>
        <w:t>Учебные дисциплины, изучение которых должно предшествовать осво</w:t>
      </w:r>
      <w:r w:rsidRPr="009534C5">
        <w:rPr>
          <w:sz w:val="28"/>
          <w:szCs w:val="28"/>
        </w:rPr>
        <w:t>е</w:t>
      </w:r>
      <w:r w:rsidRPr="009534C5">
        <w:rPr>
          <w:sz w:val="28"/>
          <w:szCs w:val="28"/>
        </w:rPr>
        <w:t>нию данного профессионального модуля: «Экономика организации», «Бухга</w:t>
      </w:r>
      <w:r w:rsidRPr="009534C5">
        <w:rPr>
          <w:sz w:val="28"/>
          <w:szCs w:val="28"/>
        </w:rPr>
        <w:t>л</w:t>
      </w:r>
      <w:r w:rsidRPr="009534C5">
        <w:rPr>
          <w:sz w:val="28"/>
          <w:szCs w:val="28"/>
        </w:rPr>
        <w:t>терский учет», «Статистика», «Менеджмент», «Документационное обеспеч</w:t>
      </w:r>
      <w:r w:rsidRPr="009534C5">
        <w:rPr>
          <w:sz w:val="28"/>
          <w:szCs w:val="28"/>
        </w:rPr>
        <w:t>е</w:t>
      </w:r>
      <w:r w:rsidRPr="009534C5">
        <w:rPr>
          <w:sz w:val="28"/>
          <w:szCs w:val="28"/>
        </w:rPr>
        <w:t>ние упра</w:t>
      </w:r>
      <w:r w:rsidRPr="009534C5">
        <w:rPr>
          <w:sz w:val="28"/>
          <w:szCs w:val="28"/>
        </w:rPr>
        <w:t>в</w:t>
      </w:r>
      <w:r w:rsidRPr="009534C5">
        <w:rPr>
          <w:sz w:val="28"/>
          <w:szCs w:val="28"/>
        </w:rPr>
        <w:t>ления», «Правовое обеспечение профессиональной деятельности».</w:t>
      </w:r>
    </w:p>
    <w:p w:rsidR="00A868AB" w:rsidRPr="009534C5" w:rsidRDefault="00A868AB" w:rsidP="00A868AB">
      <w:pPr>
        <w:shd w:val="clear" w:color="auto" w:fill="FFFFFF"/>
        <w:spacing w:before="232"/>
        <w:ind w:left="28"/>
        <w:jc w:val="both"/>
        <w:rPr>
          <w:sz w:val="28"/>
          <w:szCs w:val="28"/>
        </w:rPr>
      </w:pPr>
      <w:r w:rsidRPr="009534C5">
        <w:rPr>
          <w:b/>
          <w:bCs/>
          <w:sz w:val="28"/>
          <w:szCs w:val="28"/>
        </w:rPr>
        <w:t>4.4. Кадровое обеспечение образовательного процесса</w:t>
      </w:r>
    </w:p>
    <w:p w:rsidR="00A868AB" w:rsidRPr="009534C5" w:rsidRDefault="00A868AB" w:rsidP="00A868AB">
      <w:pPr>
        <w:shd w:val="clear" w:color="auto" w:fill="FFFFFF"/>
        <w:ind w:left="28" w:right="4"/>
        <w:jc w:val="both"/>
        <w:rPr>
          <w:sz w:val="28"/>
          <w:szCs w:val="28"/>
        </w:rPr>
      </w:pPr>
      <w:r w:rsidRPr="009534C5">
        <w:rPr>
          <w:sz w:val="28"/>
          <w:szCs w:val="28"/>
        </w:rPr>
        <w:t>Требования к квалификации педагогических кадров, обеспечивающих обуч</w:t>
      </w:r>
      <w:r w:rsidRPr="009534C5">
        <w:rPr>
          <w:sz w:val="28"/>
          <w:szCs w:val="28"/>
        </w:rPr>
        <w:t>е</w:t>
      </w:r>
      <w:r w:rsidRPr="009534C5">
        <w:rPr>
          <w:sz w:val="28"/>
          <w:szCs w:val="28"/>
        </w:rPr>
        <w:t xml:space="preserve">ние по междисциплинарному курсу (курсам): </w:t>
      </w:r>
      <w:r w:rsidRPr="009534C5">
        <w:rPr>
          <w:i/>
          <w:iCs/>
          <w:sz w:val="28"/>
          <w:szCs w:val="28"/>
        </w:rPr>
        <w:t>наличие ВПО по специальности «Коммерция» и «Товароведение». Желательно наличие опыта работы в то</w:t>
      </w:r>
      <w:r w:rsidRPr="009534C5">
        <w:rPr>
          <w:i/>
          <w:iCs/>
          <w:sz w:val="28"/>
          <w:szCs w:val="28"/>
        </w:rPr>
        <w:t>р</w:t>
      </w:r>
      <w:r w:rsidRPr="009534C5">
        <w:rPr>
          <w:i/>
          <w:iCs/>
          <w:sz w:val="28"/>
          <w:szCs w:val="28"/>
        </w:rPr>
        <w:t>говых о</w:t>
      </w:r>
      <w:r w:rsidRPr="009534C5">
        <w:rPr>
          <w:i/>
          <w:iCs/>
          <w:sz w:val="28"/>
          <w:szCs w:val="28"/>
        </w:rPr>
        <w:t>р</w:t>
      </w:r>
      <w:r w:rsidRPr="009534C5">
        <w:rPr>
          <w:i/>
          <w:iCs/>
          <w:sz w:val="28"/>
          <w:szCs w:val="28"/>
        </w:rPr>
        <w:t>ганизациях.</w:t>
      </w:r>
    </w:p>
    <w:p w:rsidR="00A868AB" w:rsidRPr="009534C5" w:rsidRDefault="00A868AB" w:rsidP="00A868AB">
      <w:pPr>
        <w:shd w:val="clear" w:color="auto" w:fill="FFFFFF"/>
        <w:spacing w:before="216"/>
        <w:ind w:left="44"/>
        <w:jc w:val="both"/>
        <w:rPr>
          <w:sz w:val="28"/>
          <w:szCs w:val="28"/>
        </w:rPr>
      </w:pPr>
      <w:r w:rsidRPr="009534C5">
        <w:rPr>
          <w:sz w:val="28"/>
          <w:szCs w:val="28"/>
        </w:rPr>
        <w:t>Требования к квалификации педагогических кадров, осуществляющих</w:t>
      </w:r>
      <w:r>
        <w:rPr>
          <w:sz w:val="28"/>
          <w:szCs w:val="28"/>
        </w:rPr>
        <w:t xml:space="preserve"> </w:t>
      </w:r>
      <w:r w:rsidRPr="009534C5">
        <w:rPr>
          <w:sz w:val="28"/>
          <w:szCs w:val="28"/>
        </w:rPr>
        <w:t>руков</w:t>
      </w:r>
      <w:r w:rsidRPr="009534C5">
        <w:rPr>
          <w:sz w:val="28"/>
          <w:szCs w:val="28"/>
        </w:rPr>
        <w:t>о</w:t>
      </w:r>
      <w:r w:rsidRPr="009534C5">
        <w:rPr>
          <w:sz w:val="28"/>
          <w:szCs w:val="28"/>
        </w:rPr>
        <w:t>дство практикой</w:t>
      </w:r>
    </w:p>
    <w:p w:rsidR="00A868AB" w:rsidRDefault="00A868AB" w:rsidP="00A868AB">
      <w:pPr>
        <w:shd w:val="clear" w:color="auto" w:fill="FFFFFF"/>
        <w:ind w:left="56"/>
        <w:jc w:val="both"/>
        <w:rPr>
          <w:i/>
          <w:iCs/>
          <w:sz w:val="28"/>
          <w:szCs w:val="28"/>
        </w:rPr>
      </w:pPr>
      <w:r w:rsidRPr="009534C5">
        <w:rPr>
          <w:sz w:val="28"/>
          <w:szCs w:val="28"/>
        </w:rPr>
        <w:t xml:space="preserve">Мастера производственного обучения: </w:t>
      </w:r>
      <w:r w:rsidRPr="009534C5">
        <w:rPr>
          <w:i/>
          <w:iCs/>
          <w:sz w:val="28"/>
          <w:szCs w:val="28"/>
        </w:rPr>
        <w:t>наличие СПО по указанным</w:t>
      </w:r>
      <w:r>
        <w:rPr>
          <w:i/>
          <w:iCs/>
          <w:sz w:val="28"/>
          <w:szCs w:val="28"/>
        </w:rPr>
        <w:t xml:space="preserve"> </w:t>
      </w:r>
      <w:r w:rsidRPr="009534C5">
        <w:rPr>
          <w:i/>
          <w:iCs/>
          <w:sz w:val="28"/>
          <w:szCs w:val="28"/>
        </w:rPr>
        <w:t>специальн</w:t>
      </w:r>
      <w:r w:rsidRPr="009534C5">
        <w:rPr>
          <w:i/>
          <w:iCs/>
          <w:sz w:val="28"/>
          <w:szCs w:val="28"/>
        </w:rPr>
        <w:t>о</w:t>
      </w:r>
      <w:r w:rsidRPr="009534C5">
        <w:rPr>
          <w:i/>
          <w:iCs/>
          <w:sz w:val="28"/>
          <w:szCs w:val="28"/>
        </w:rPr>
        <w:t>стям.</w:t>
      </w:r>
    </w:p>
    <w:p w:rsidR="00A868AB" w:rsidRPr="009534C5" w:rsidRDefault="00A868AB" w:rsidP="00A868AB">
      <w:pPr>
        <w:shd w:val="clear" w:color="auto" w:fill="FFFFFF"/>
        <w:ind w:left="56"/>
        <w:jc w:val="both"/>
        <w:rPr>
          <w:sz w:val="28"/>
          <w:szCs w:val="28"/>
        </w:rPr>
      </w:pPr>
    </w:p>
    <w:p w:rsidR="00A868AB" w:rsidRPr="00994291" w:rsidRDefault="00A868AB" w:rsidP="00A868AB">
      <w:pPr>
        <w:shd w:val="clear" w:color="auto" w:fill="FFFFFF"/>
        <w:spacing w:before="104"/>
        <w:ind w:left="140" w:firstLine="652"/>
        <w:jc w:val="center"/>
        <w:rPr>
          <w:b/>
          <w:sz w:val="28"/>
          <w:szCs w:val="28"/>
        </w:rPr>
      </w:pPr>
      <w:r w:rsidRPr="00994291">
        <w:rPr>
          <w:b/>
          <w:spacing w:val="-2"/>
          <w:sz w:val="28"/>
          <w:szCs w:val="28"/>
        </w:rPr>
        <w:t xml:space="preserve">5. КОНТРОЛЬ И ОЦЕНКА РЕЗУЛЬТАТОВ ОСВОЕНИЯ </w:t>
      </w:r>
      <w:r w:rsidRPr="00994291">
        <w:rPr>
          <w:b/>
          <w:spacing w:val="-5"/>
          <w:sz w:val="28"/>
          <w:szCs w:val="28"/>
        </w:rPr>
        <w:t>ПРОФЕ</w:t>
      </w:r>
      <w:r w:rsidRPr="00994291">
        <w:rPr>
          <w:b/>
          <w:spacing w:val="-5"/>
          <w:sz w:val="28"/>
          <w:szCs w:val="28"/>
        </w:rPr>
        <w:t>С</w:t>
      </w:r>
      <w:r w:rsidRPr="00994291">
        <w:rPr>
          <w:b/>
          <w:spacing w:val="-5"/>
          <w:sz w:val="28"/>
          <w:szCs w:val="28"/>
        </w:rPr>
        <w:t xml:space="preserve">СИОНАЛЬНОГО МОДУЛЯ (ВИДА ПРОФЕССИОНАЛЬНОЙ </w:t>
      </w:r>
      <w:r w:rsidRPr="00994291">
        <w:rPr>
          <w:b/>
          <w:spacing w:val="-2"/>
          <w:sz w:val="28"/>
          <w:szCs w:val="28"/>
        </w:rPr>
        <w:t>ДЕЯТЕЛ</w:t>
      </w:r>
      <w:r w:rsidRPr="00994291">
        <w:rPr>
          <w:b/>
          <w:spacing w:val="-2"/>
          <w:sz w:val="28"/>
          <w:szCs w:val="28"/>
        </w:rPr>
        <w:t>Ь</w:t>
      </w:r>
      <w:r w:rsidRPr="00994291">
        <w:rPr>
          <w:b/>
          <w:spacing w:val="-2"/>
          <w:sz w:val="28"/>
          <w:szCs w:val="28"/>
        </w:rPr>
        <w:t>НОСТИ)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5"/>
        <w:gridCol w:w="3639"/>
        <w:gridCol w:w="3119"/>
      </w:tblGrid>
      <w:tr w:rsidR="00A868AB" w:rsidRPr="001F249F" w:rsidTr="00A868AB">
        <w:tc>
          <w:tcPr>
            <w:tcW w:w="0" w:type="auto"/>
          </w:tcPr>
          <w:p w:rsidR="00A868AB" w:rsidRPr="001F249F" w:rsidRDefault="00A868AB" w:rsidP="00A868AB">
            <w:pPr>
              <w:shd w:val="clear" w:color="auto" w:fill="FFFFFF"/>
              <w:ind w:left="28"/>
              <w:jc w:val="both"/>
              <w:rPr>
                <w:sz w:val="28"/>
                <w:szCs w:val="28"/>
              </w:rPr>
            </w:pPr>
            <w:r w:rsidRPr="001F249F">
              <w:rPr>
                <w:sz w:val="28"/>
                <w:szCs w:val="28"/>
              </w:rPr>
              <w:t>Результаты (освоенные профессиональные ко</w:t>
            </w:r>
            <w:r w:rsidRPr="001F249F">
              <w:rPr>
                <w:sz w:val="28"/>
                <w:szCs w:val="28"/>
              </w:rPr>
              <w:t>м</w:t>
            </w:r>
            <w:r w:rsidRPr="001F249F">
              <w:rPr>
                <w:sz w:val="28"/>
                <w:szCs w:val="28"/>
              </w:rPr>
              <w:t>петенции)</w:t>
            </w:r>
          </w:p>
        </w:tc>
        <w:tc>
          <w:tcPr>
            <w:tcW w:w="3639" w:type="dxa"/>
          </w:tcPr>
          <w:p w:rsidR="00A868AB" w:rsidRPr="001F249F" w:rsidRDefault="00A868AB" w:rsidP="00A868AB">
            <w:pPr>
              <w:shd w:val="clear" w:color="auto" w:fill="FFFFFF"/>
              <w:ind w:left="36" w:right="124"/>
              <w:jc w:val="both"/>
              <w:rPr>
                <w:sz w:val="28"/>
                <w:szCs w:val="28"/>
              </w:rPr>
            </w:pPr>
            <w:r w:rsidRPr="001F249F">
              <w:rPr>
                <w:sz w:val="28"/>
                <w:szCs w:val="28"/>
              </w:rPr>
              <w:t>Основные показатели оценки результата</w:t>
            </w:r>
          </w:p>
        </w:tc>
        <w:tc>
          <w:tcPr>
            <w:tcW w:w="3119" w:type="dxa"/>
          </w:tcPr>
          <w:p w:rsidR="00A868AB" w:rsidRPr="001F249F" w:rsidRDefault="00A868AB" w:rsidP="00A868AB">
            <w:pPr>
              <w:shd w:val="clear" w:color="auto" w:fill="FFFFFF"/>
              <w:ind w:left="192"/>
              <w:jc w:val="both"/>
              <w:rPr>
                <w:sz w:val="28"/>
                <w:szCs w:val="28"/>
              </w:rPr>
            </w:pPr>
            <w:r w:rsidRPr="001F249F">
              <w:rPr>
                <w:sz w:val="28"/>
                <w:szCs w:val="28"/>
              </w:rPr>
              <w:t>Формы и методы ко</w:t>
            </w:r>
            <w:r w:rsidRPr="001F249F">
              <w:rPr>
                <w:sz w:val="28"/>
                <w:szCs w:val="28"/>
              </w:rPr>
              <w:t>н</w:t>
            </w:r>
            <w:r w:rsidRPr="001F249F">
              <w:rPr>
                <w:sz w:val="28"/>
                <w:szCs w:val="28"/>
              </w:rPr>
              <w:t>троля и оценки</w:t>
            </w:r>
          </w:p>
        </w:tc>
      </w:tr>
      <w:tr w:rsidR="00A868AB" w:rsidRPr="001F249F" w:rsidTr="00A868AB">
        <w:tc>
          <w:tcPr>
            <w:tcW w:w="0" w:type="auto"/>
          </w:tcPr>
          <w:p w:rsidR="00A868AB" w:rsidRPr="001F249F" w:rsidRDefault="00A868AB" w:rsidP="00A868AB">
            <w:pPr>
              <w:shd w:val="clear" w:color="auto" w:fill="FFFFFF"/>
              <w:ind w:firstLine="567"/>
              <w:jc w:val="both"/>
              <w:rPr>
                <w:sz w:val="28"/>
                <w:szCs w:val="28"/>
              </w:rPr>
            </w:pPr>
            <w:r w:rsidRPr="001F249F">
              <w:rPr>
                <w:spacing w:val="-3"/>
                <w:sz w:val="28"/>
                <w:szCs w:val="28"/>
              </w:rPr>
              <w:t>Участвовать в уст</w:t>
            </w:r>
            <w:r w:rsidRPr="001F249F">
              <w:rPr>
                <w:spacing w:val="-3"/>
                <w:sz w:val="28"/>
                <w:szCs w:val="28"/>
              </w:rPr>
              <w:t>а</w:t>
            </w:r>
            <w:r w:rsidRPr="001F249F">
              <w:rPr>
                <w:spacing w:val="-3"/>
                <w:sz w:val="28"/>
                <w:szCs w:val="28"/>
              </w:rPr>
              <w:t xml:space="preserve">новлении </w:t>
            </w:r>
            <w:r w:rsidRPr="001F249F">
              <w:rPr>
                <w:spacing w:val="-2"/>
                <w:sz w:val="28"/>
                <w:szCs w:val="28"/>
              </w:rPr>
              <w:t>контактов с д</w:t>
            </w:r>
            <w:r w:rsidRPr="001F249F">
              <w:rPr>
                <w:spacing w:val="-2"/>
                <w:sz w:val="28"/>
                <w:szCs w:val="28"/>
              </w:rPr>
              <w:t>е</w:t>
            </w:r>
            <w:r w:rsidRPr="001F249F">
              <w:rPr>
                <w:spacing w:val="-2"/>
                <w:sz w:val="28"/>
                <w:szCs w:val="28"/>
              </w:rPr>
              <w:t>ловыми партне</w:t>
            </w:r>
            <w:r w:rsidRPr="001F249F">
              <w:rPr>
                <w:spacing w:val="-3"/>
                <w:sz w:val="28"/>
                <w:szCs w:val="28"/>
              </w:rPr>
              <w:t>рами, з</w:t>
            </w:r>
            <w:r w:rsidRPr="001F249F">
              <w:rPr>
                <w:spacing w:val="-3"/>
                <w:sz w:val="28"/>
                <w:szCs w:val="28"/>
              </w:rPr>
              <w:t>а</w:t>
            </w:r>
            <w:r w:rsidRPr="001F249F">
              <w:rPr>
                <w:spacing w:val="-3"/>
                <w:sz w:val="28"/>
                <w:szCs w:val="28"/>
              </w:rPr>
              <w:t xml:space="preserve">ключать договора и </w:t>
            </w:r>
            <w:r w:rsidRPr="001F249F">
              <w:rPr>
                <w:spacing w:val="-4"/>
                <w:sz w:val="28"/>
                <w:szCs w:val="28"/>
              </w:rPr>
              <w:t>ко</w:t>
            </w:r>
            <w:r w:rsidRPr="001F249F">
              <w:rPr>
                <w:spacing w:val="-4"/>
                <w:sz w:val="28"/>
                <w:szCs w:val="28"/>
              </w:rPr>
              <w:t>н</w:t>
            </w:r>
            <w:r w:rsidRPr="001F249F">
              <w:rPr>
                <w:spacing w:val="-4"/>
                <w:sz w:val="28"/>
                <w:szCs w:val="28"/>
              </w:rPr>
              <w:t>тролировать их выполн</w:t>
            </w:r>
            <w:r w:rsidRPr="001F249F">
              <w:rPr>
                <w:spacing w:val="-4"/>
                <w:sz w:val="28"/>
                <w:szCs w:val="28"/>
              </w:rPr>
              <w:t>е</w:t>
            </w:r>
            <w:r w:rsidRPr="001F249F">
              <w:rPr>
                <w:spacing w:val="-4"/>
                <w:sz w:val="28"/>
                <w:szCs w:val="28"/>
              </w:rPr>
              <w:t xml:space="preserve">ние, </w:t>
            </w:r>
            <w:r w:rsidRPr="001F249F">
              <w:rPr>
                <w:spacing w:val="-3"/>
                <w:sz w:val="28"/>
                <w:szCs w:val="28"/>
              </w:rPr>
              <w:t>предъявлять прете</w:t>
            </w:r>
            <w:r w:rsidRPr="001F249F">
              <w:rPr>
                <w:spacing w:val="-3"/>
                <w:sz w:val="28"/>
                <w:szCs w:val="28"/>
              </w:rPr>
              <w:t>н</w:t>
            </w:r>
            <w:r w:rsidRPr="001F249F">
              <w:rPr>
                <w:spacing w:val="-3"/>
                <w:sz w:val="28"/>
                <w:szCs w:val="28"/>
              </w:rPr>
              <w:t xml:space="preserve">зии и </w:t>
            </w:r>
            <w:r w:rsidRPr="001F249F">
              <w:rPr>
                <w:sz w:val="28"/>
                <w:szCs w:val="28"/>
              </w:rPr>
              <w:t>санкции.</w:t>
            </w:r>
          </w:p>
        </w:tc>
        <w:tc>
          <w:tcPr>
            <w:tcW w:w="3639" w:type="dxa"/>
          </w:tcPr>
          <w:p w:rsidR="00A868AB" w:rsidRPr="001F249F" w:rsidRDefault="00A868AB" w:rsidP="00A868AB">
            <w:pPr>
              <w:shd w:val="clear" w:color="auto" w:fill="FFFFFF"/>
              <w:ind w:right="4" w:firstLine="4"/>
              <w:jc w:val="both"/>
              <w:rPr>
                <w:sz w:val="28"/>
                <w:szCs w:val="28"/>
              </w:rPr>
            </w:pPr>
            <w:r w:rsidRPr="001F249F">
              <w:rPr>
                <w:spacing w:val="-3"/>
                <w:sz w:val="28"/>
                <w:szCs w:val="28"/>
              </w:rPr>
              <w:t>Количество заключенных дого</w:t>
            </w:r>
            <w:r w:rsidRPr="001F249F">
              <w:rPr>
                <w:spacing w:val="-1"/>
                <w:sz w:val="28"/>
                <w:szCs w:val="28"/>
              </w:rPr>
              <w:t>воров с участием ст</w:t>
            </w:r>
            <w:r w:rsidRPr="001F249F">
              <w:rPr>
                <w:spacing w:val="-1"/>
                <w:sz w:val="28"/>
                <w:szCs w:val="28"/>
              </w:rPr>
              <w:t>у</w:t>
            </w:r>
            <w:r w:rsidRPr="001F249F">
              <w:rPr>
                <w:spacing w:val="-1"/>
                <w:sz w:val="28"/>
                <w:szCs w:val="28"/>
              </w:rPr>
              <w:t xml:space="preserve">дента, </w:t>
            </w:r>
            <w:r w:rsidRPr="001F249F">
              <w:rPr>
                <w:spacing w:val="-3"/>
                <w:sz w:val="28"/>
                <w:szCs w:val="28"/>
              </w:rPr>
              <w:t>предъявляемые пр</w:t>
            </w:r>
            <w:r w:rsidRPr="001F249F">
              <w:rPr>
                <w:spacing w:val="-3"/>
                <w:sz w:val="28"/>
                <w:szCs w:val="28"/>
              </w:rPr>
              <w:t>е</w:t>
            </w:r>
            <w:r w:rsidRPr="001F249F">
              <w:rPr>
                <w:spacing w:val="-3"/>
                <w:sz w:val="28"/>
                <w:szCs w:val="28"/>
              </w:rPr>
              <w:t xml:space="preserve">тензии и </w:t>
            </w:r>
            <w:r w:rsidRPr="001F249F">
              <w:rPr>
                <w:sz w:val="28"/>
                <w:szCs w:val="28"/>
              </w:rPr>
              <w:t>санкции</w:t>
            </w:r>
          </w:p>
        </w:tc>
        <w:tc>
          <w:tcPr>
            <w:tcW w:w="3119" w:type="dxa"/>
          </w:tcPr>
          <w:p w:rsidR="00A868AB" w:rsidRPr="001F249F" w:rsidRDefault="00A868AB" w:rsidP="00A868AB">
            <w:pPr>
              <w:shd w:val="clear" w:color="auto" w:fill="FFFFFF"/>
              <w:ind w:right="48" w:hanging="40"/>
              <w:jc w:val="both"/>
              <w:rPr>
                <w:sz w:val="28"/>
                <w:szCs w:val="28"/>
              </w:rPr>
            </w:pPr>
            <w:r w:rsidRPr="001F249F">
              <w:rPr>
                <w:spacing w:val="-3"/>
                <w:sz w:val="28"/>
                <w:szCs w:val="28"/>
              </w:rPr>
              <w:t>Текущий контр</w:t>
            </w:r>
            <w:r w:rsidRPr="001F249F">
              <w:rPr>
                <w:sz w:val="28"/>
                <w:szCs w:val="28"/>
              </w:rPr>
              <w:t>оль за выполне</w:t>
            </w:r>
            <w:r w:rsidRPr="001F249F">
              <w:rPr>
                <w:spacing w:val="-2"/>
                <w:sz w:val="28"/>
                <w:szCs w:val="28"/>
              </w:rPr>
              <w:t>нием практ</w:t>
            </w:r>
            <w:r w:rsidRPr="001F249F">
              <w:rPr>
                <w:spacing w:val="-2"/>
                <w:sz w:val="28"/>
                <w:szCs w:val="28"/>
              </w:rPr>
              <w:t>и</w:t>
            </w:r>
            <w:r w:rsidRPr="001F249F">
              <w:rPr>
                <w:spacing w:val="-2"/>
                <w:sz w:val="28"/>
                <w:szCs w:val="28"/>
              </w:rPr>
              <w:t>чес</w:t>
            </w:r>
            <w:r w:rsidRPr="001F249F">
              <w:rPr>
                <w:spacing w:val="-1"/>
                <w:sz w:val="28"/>
                <w:szCs w:val="28"/>
              </w:rPr>
              <w:t>ких заданий, дог</w:t>
            </w:r>
            <w:r w:rsidRPr="001F249F">
              <w:rPr>
                <w:spacing w:val="-1"/>
                <w:sz w:val="28"/>
                <w:szCs w:val="28"/>
              </w:rPr>
              <w:t>о</w:t>
            </w:r>
            <w:r w:rsidRPr="001F249F">
              <w:rPr>
                <w:spacing w:val="-1"/>
                <w:sz w:val="28"/>
                <w:szCs w:val="28"/>
              </w:rPr>
              <w:t>воров, заклю</w:t>
            </w:r>
            <w:r w:rsidRPr="001F249F">
              <w:rPr>
                <w:sz w:val="28"/>
                <w:szCs w:val="28"/>
              </w:rPr>
              <w:t>ченных на прак</w:t>
            </w:r>
            <w:r w:rsidRPr="001F249F">
              <w:rPr>
                <w:spacing w:val="-2"/>
                <w:sz w:val="28"/>
                <w:szCs w:val="28"/>
              </w:rPr>
              <w:t>тике и проконтр</w:t>
            </w:r>
            <w:r w:rsidRPr="001F249F">
              <w:rPr>
                <w:spacing w:val="-2"/>
                <w:sz w:val="28"/>
                <w:szCs w:val="28"/>
              </w:rPr>
              <w:t>о</w:t>
            </w:r>
            <w:r w:rsidRPr="001F249F">
              <w:rPr>
                <w:sz w:val="28"/>
                <w:szCs w:val="28"/>
              </w:rPr>
              <w:t>лированных на выпо</w:t>
            </w:r>
            <w:r w:rsidRPr="001F249F">
              <w:rPr>
                <w:sz w:val="28"/>
                <w:szCs w:val="28"/>
              </w:rPr>
              <w:t>л</w:t>
            </w:r>
            <w:r w:rsidRPr="001F249F">
              <w:rPr>
                <w:sz w:val="28"/>
                <w:szCs w:val="28"/>
              </w:rPr>
              <w:t>нение. Тесты</w:t>
            </w:r>
          </w:p>
        </w:tc>
      </w:tr>
      <w:tr w:rsidR="00A868AB" w:rsidRPr="001F249F" w:rsidTr="00A868AB">
        <w:tc>
          <w:tcPr>
            <w:tcW w:w="0" w:type="auto"/>
          </w:tcPr>
          <w:p w:rsidR="00A868AB" w:rsidRPr="001F249F" w:rsidRDefault="00A868AB" w:rsidP="00A868AB">
            <w:pPr>
              <w:shd w:val="clear" w:color="auto" w:fill="FFFFFF"/>
              <w:ind w:left="12" w:firstLine="8"/>
              <w:rPr>
                <w:sz w:val="28"/>
                <w:szCs w:val="28"/>
              </w:rPr>
            </w:pPr>
            <w:r w:rsidRPr="001F249F">
              <w:rPr>
                <w:spacing w:val="-1"/>
                <w:sz w:val="28"/>
                <w:szCs w:val="28"/>
              </w:rPr>
              <w:t xml:space="preserve">На своем участке работы </w:t>
            </w:r>
            <w:r w:rsidRPr="001F249F">
              <w:rPr>
                <w:spacing w:val="-3"/>
                <w:sz w:val="28"/>
                <w:szCs w:val="28"/>
              </w:rPr>
              <w:t>управлять товарными з</w:t>
            </w:r>
            <w:r w:rsidRPr="001F249F">
              <w:rPr>
                <w:spacing w:val="-3"/>
                <w:sz w:val="28"/>
                <w:szCs w:val="28"/>
              </w:rPr>
              <w:t>а</w:t>
            </w:r>
            <w:r w:rsidRPr="001F249F">
              <w:rPr>
                <w:spacing w:val="-3"/>
                <w:sz w:val="28"/>
                <w:szCs w:val="28"/>
              </w:rPr>
              <w:t xml:space="preserve">пасами и </w:t>
            </w:r>
            <w:r w:rsidRPr="001F249F">
              <w:rPr>
                <w:spacing w:val="-5"/>
                <w:sz w:val="28"/>
                <w:szCs w:val="28"/>
              </w:rPr>
              <w:t>потоками, орг</w:t>
            </w:r>
            <w:r w:rsidRPr="001F249F">
              <w:rPr>
                <w:spacing w:val="-5"/>
                <w:sz w:val="28"/>
                <w:szCs w:val="28"/>
              </w:rPr>
              <w:t>а</w:t>
            </w:r>
            <w:r w:rsidRPr="001F249F">
              <w:rPr>
                <w:spacing w:val="-5"/>
                <w:sz w:val="28"/>
                <w:szCs w:val="28"/>
              </w:rPr>
              <w:t xml:space="preserve">низовывать работу </w:t>
            </w:r>
            <w:r w:rsidRPr="001F249F">
              <w:rPr>
                <w:sz w:val="28"/>
                <w:szCs w:val="28"/>
              </w:rPr>
              <w:t>на складе, размещать това</w:t>
            </w:r>
            <w:r w:rsidRPr="001F249F">
              <w:rPr>
                <w:sz w:val="28"/>
                <w:szCs w:val="28"/>
              </w:rPr>
              <w:t>р</w:t>
            </w:r>
            <w:r w:rsidRPr="001F249F">
              <w:rPr>
                <w:sz w:val="28"/>
                <w:szCs w:val="28"/>
              </w:rPr>
              <w:t>ные запасы на хранение.</w:t>
            </w:r>
          </w:p>
        </w:tc>
        <w:tc>
          <w:tcPr>
            <w:tcW w:w="3639" w:type="dxa"/>
          </w:tcPr>
          <w:p w:rsidR="00A868AB" w:rsidRPr="001F249F" w:rsidRDefault="00A868AB" w:rsidP="00A868AB">
            <w:pPr>
              <w:shd w:val="clear" w:color="auto" w:fill="FFFFFF"/>
              <w:ind w:firstLine="4"/>
              <w:rPr>
                <w:sz w:val="28"/>
                <w:szCs w:val="28"/>
              </w:rPr>
            </w:pPr>
            <w:r w:rsidRPr="001F249F">
              <w:rPr>
                <w:spacing w:val="-3"/>
                <w:sz w:val="28"/>
                <w:szCs w:val="28"/>
              </w:rPr>
              <w:t xml:space="preserve">Показатели эффективности </w:t>
            </w:r>
            <w:r w:rsidRPr="001F249F">
              <w:rPr>
                <w:sz w:val="28"/>
                <w:szCs w:val="28"/>
              </w:rPr>
              <w:t>управления товарными з</w:t>
            </w:r>
            <w:r w:rsidRPr="001F249F">
              <w:rPr>
                <w:sz w:val="28"/>
                <w:szCs w:val="28"/>
              </w:rPr>
              <w:t>а</w:t>
            </w:r>
            <w:r w:rsidRPr="001F249F">
              <w:rPr>
                <w:sz w:val="28"/>
                <w:szCs w:val="28"/>
              </w:rPr>
              <w:t>пасами и потоками, разм</w:t>
            </w:r>
            <w:r w:rsidRPr="001F249F">
              <w:rPr>
                <w:sz w:val="28"/>
                <w:szCs w:val="28"/>
              </w:rPr>
              <w:t>е</w:t>
            </w:r>
            <w:r w:rsidRPr="001F249F">
              <w:rPr>
                <w:sz w:val="28"/>
                <w:szCs w:val="28"/>
              </w:rPr>
              <w:t xml:space="preserve">щения </w:t>
            </w:r>
            <w:r w:rsidRPr="001F249F">
              <w:rPr>
                <w:spacing w:val="-3"/>
                <w:sz w:val="28"/>
                <w:szCs w:val="28"/>
              </w:rPr>
              <w:t>товарных запасов на хранение</w:t>
            </w:r>
          </w:p>
        </w:tc>
        <w:tc>
          <w:tcPr>
            <w:tcW w:w="3119" w:type="dxa"/>
          </w:tcPr>
          <w:p w:rsidR="00A868AB" w:rsidRPr="001F249F" w:rsidRDefault="00A868AB" w:rsidP="00A868AB">
            <w:pPr>
              <w:shd w:val="clear" w:color="auto" w:fill="FFFFFF"/>
              <w:ind w:right="28" w:hanging="24"/>
              <w:rPr>
                <w:sz w:val="28"/>
                <w:szCs w:val="28"/>
              </w:rPr>
            </w:pPr>
            <w:r w:rsidRPr="001F249F">
              <w:rPr>
                <w:sz w:val="28"/>
                <w:szCs w:val="28"/>
              </w:rPr>
              <w:t>Оценка эффективности управления товарными запасами. Текущий контроль за выполн</w:t>
            </w:r>
            <w:r w:rsidRPr="001F249F">
              <w:rPr>
                <w:sz w:val="28"/>
                <w:szCs w:val="28"/>
              </w:rPr>
              <w:t>е</w:t>
            </w:r>
            <w:r w:rsidRPr="001F249F">
              <w:rPr>
                <w:spacing w:val="-2"/>
                <w:sz w:val="28"/>
                <w:szCs w:val="28"/>
              </w:rPr>
              <w:t>нием практичес</w:t>
            </w:r>
            <w:r w:rsidRPr="001F249F">
              <w:rPr>
                <w:sz w:val="28"/>
                <w:szCs w:val="28"/>
              </w:rPr>
              <w:t>ких з</w:t>
            </w:r>
            <w:r w:rsidRPr="001F249F">
              <w:rPr>
                <w:sz w:val="28"/>
                <w:szCs w:val="28"/>
              </w:rPr>
              <w:t>а</w:t>
            </w:r>
            <w:r w:rsidRPr="001F249F">
              <w:rPr>
                <w:sz w:val="28"/>
                <w:szCs w:val="28"/>
              </w:rPr>
              <w:t xml:space="preserve">даний и </w:t>
            </w:r>
            <w:r w:rsidRPr="001F249F">
              <w:rPr>
                <w:spacing w:val="-1"/>
                <w:sz w:val="28"/>
                <w:szCs w:val="28"/>
              </w:rPr>
              <w:t>решением с</w:t>
            </w:r>
            <w:r w:rsidRPr="001F249F">
              <w:rPr>
                <w:spacing w:val="-1"/>
                <w:sz w:val="28"/>
                <w:szCs w:val="28"/>
              </w:rPr>
              <w:t>и</w:t>
            </w:r>
            <w:r w:rsidRPr="001F249F">
              <w:rPr>
                <w:spacing w:val="-1"/>
                <w:sz w:val="28"/>
                <w:szCs w:val="28"/>
              </w:rPr>
              <w:t>туа</w:t>
            </w:r>
            <w:r w:rsidRPr="001F249F">
              <w:rPr>
                <w:sz w:val="28"/>
                <w:szCs w:val="28"/>
              </w:rPr>
              <w:t>ционных задач</w:t>
            </w:r>
          </w:p>
        </w:tc>
      </w:tr>
      <w:tr w:rsidR="00A868AB" w:rsidRPr="001F249F" w:rsidTr="00A868AB">
        <w:tc>
          <w:tcPr>
            <w:tcW w:w="0" w:type="auto"/>
          </w:tcPr>
          <w:p w:rsidR="00A868AB" w:rsidRPr="001F249F" w:rsidRDefault="00A868AB" w:rsidP="00A868AB">
            <w:pPr>
              <w:shd w:val="clear" w:color="auto" w:fill="FFFFFF"/>
              <w:ind w:left="24"/>
              <w:jc w:val="both"/>
              <w:rPr>
                <w:sz w:val="28"/>
                <w:szCs w:val="28"/>
              </w:rPr>
            </w:pPr>
            <w:r w:rsidRPr="001F249F">
              <w:rPr>
                <w:spacing w:val="-5"/>
                <w:sz w:val="28"/>
                <w:szCs w:val="28"/>
              </w:rPr>
              <w:t>Принимать товары по к</w:t>
            </w:r>
            <w:r w:rsidRPr="001F249F">
              <w:rPr>
                <w:spacing w:val="-5"/>
                <w:sz w:val="28"/>
                <w:szCs w:val="28"/>
              </w:rPr>
              <w:t>о</w:t>
            </w:r>
            <w:r w:rsidRPr="001F249F">
              <w:rPr>
                <w:spacing w:val="-5"/>
                <w:sz w:val="28"/>
                <w:szCs w:val="28"/>
              </w:rPr>
              <w:lastRenderedPageBreak/>
              <w:t xml:space="preserve">личеству </w:t>
            </w:r>
            <w:r w:rsidRPr="001F249F">
              <w:rPr>
                <w:sz w:val="28"/>
                <w:szCs w:val="28"/>
              </w:rPr>
              <w:t>и качеству.</w:t>
            </w:r>
          </w:p>
        </w:tc>
        <w:tc>
          <w:tcPr>
            <w:tcW w:w="3639" w:type="dxa"/>
          </w:tcPr>
          <w:p w:rsidR="00A868AB" w:rsidRPr="001F249F" w:rsidRDefault="00A868AB" w:rsidP="00A868AB">
            <w:pPr>
              <w:shd w:val="clear" w:color="auto" w:fill="FFFFFF"/>
              <w:ind w:firstLine="4"/>
              <w:rPr>
                <w:sz w:val="28"/>
                <w:szCs w:val="28"/>
              </w:rPr>
            </w:pPr>
            <w:r w:rsidRPr="001F249F">
              <w:rPr>
                <w:spacing w:val="-1"/>
                <w:sz w:val="28"/>
                <w:szCs w:val="28"/>
              </w:rPr>
              <w:lastRenderedPageBreak/>
              <w:t>Количество и качество пр</w:t>
            </w:r>
            <w:r w:rsidRPr="001F249F">
              <w:rPr>
                <w:spacing w:val="-1"/>
                <w:sz w:val="28"/>
                <w:szCs w:val="28"/>
              </w:rPr>
              <w:t>и</w:t>
            </w:r>
            <w:r w:rsidRPr="001F249F">
              <w:rPr>
                <w:spacing w:val="-1"/>
                <w:sz w:val="28"/>
                <w:szCs w:val="28"/>
              </w:rPr>
              <w:lastRenderedPageBreak/>
              <w:t xml:space="preserve">нятых </w:t>
            </w:r>
            <w:r w:rsidRPr="001F249F">
              <w:rPr>
                <w:spacing w:val="-3"/>
                <w:sz w:val="28"/>
                <w:szCs w:val="28"/>
              </w:rPr>
              <w:t xml:space="preserve">товаров (количество стандартной, нестандартной продукции, отхода </w:t>
            </w:r>
            <w:r w:rsidRPr="001F249F">
              <w:rPr>
                <w:sz w:val="28"/>
                <w:szCs w:val="28"/>
              </w:rPr>
              <w:t>и брака)</w:t>
            </w:r>
          </w:p>
        </w:tc>
        <w:tc>
          <w:tcPr>
            <w:tcW w:w="3119" w:type="dxa"/>
          </w:tcPr>
          <w:p w:rsidR="00A868AB" w:rsidRPr="001F249F" w:rsidRDefault="00A868AB" w:rsidP="00A868AB">
            <w:pPr>
              <w:shd w:val="clear" w:color="auto" w:fill="FFFFFF"/>
              <w:ind w:right="8" w:hanging="8"/>
              <w:rPr>
                <w:sz w:val="28"/>
                <w:szCs w:val="28"/>
              </w:rPr>
            </w:pPr>
            <w:r w:rsidRPr="001F249F">
              <w:rPr>
                <w:sz w:val="28"/>
                <w:szCs w:val="28"/>
              </w:rPr>
              <w:lastRenderedPageBreak/>
              <w:t xml:space="preserve">Текущий контроль за </w:t>
            </w:r>
            <w:r w:rsidRPr="001F249F">
              <w:rPr>
                <w:sz w:val="28"/>
                <w:szCs w:val="28"/>
              </w:rPr>
              <w:lastRenderedPageBreak/>
              <w:t>результатами приемки по количеству и кач</w:t>
            </w:r>
            <w:r w:rsidRPr="001F249F">
              <w:rPr>
                <w:sz w:val="28"/>
                <w:szCs w:val="28"/>
              </w:rPr>
              <w:t>е</w:t>
            </w:r>
            <w:r w:rsidRPr="001F249F">
              <w:rPr>
                <w:sz w:val="28"/>
                <w:szCs w:val="28"/>
              </w:rPr>
              <w:t>ству. Тесты. Проверка отчетов по практике</w:t>
            </w:r>
          </w:p>
        </w:tc>
      </w:tr>
      <w:tr w:rsidR="00A868AB" w:rsidRPr="001F249F" w:rsidTr="00A868AB">
        <w:tc>
          <w:tcPr>
            <w:tcW w:w="0" w:type="auto"/>
          </w:tcPr>
          <w:p w:rsidR="00A868AB" w:rsidRPr="001F249F" w:rsidRDefault="00A868AB" w:rsidP="00A868AB">
            <w:pPr>
              <w:shd w:val="clear" w:color="auto" w:fill="FFFFFF"/>
              <w:ind w:left="36" w:firstLine="8"/>
              <w:jc w:val="both"/>
              <w:rPr>
                <w:sz w:val="28"/>
                <w:szCs w:val="28"/>
              </w:rPr>
            </w:pPr>
            <w:r w:rsidRPr="001F249F">
              <w:rPr>
                <w:sz w:val="28"/>
                <w:szCs w:val="28"/>
              </w:rPr>
              <w:lastRenderedPageBreak/>
              <w:t xml:space="preserve">Идентифицировать вид, класс и </w:t>
            </w:r>
            <w:r w:rsidRPr="001F249F">
              <w:rPr>
                <w:spacing w:val="-3"/>
                <w:sz w:val="28"/>
                <w:szCs w:val="28"/>
              </w:rPr>
              <w:t xml:space="preserve">тип   организаций розничной   и </w:t>
            </w:r>
            <w:r w:rsidRPr="001F249F">
              <w:rPr>
                <w:sz w:val="28"/>
                <w:szCs w:val="28"/>
              </w:rPr>
              <w:t>оптовой торговли.</w:t>
            </w:r>
          </w:p>
        </w:tc>
        <w:tc>
          <w:tcPr>
            <w:tcW w:w="3639" w:type="dxa"/>
          </w:tcPr>
          <w:p w:rsidR="00A868AB" w:rsidRPr="001F249F" w:rsidRDefault="00A868AB" w:rsidP="00A868AB">
            <w:pPr>
              <w:shd w:val="clear" w:color="auto" w:fill="FFFFFF"/>
              <w:rPr>
                <w:sz w:val="28"/>
                <w:szCs w:val="28"/>
              </w:rPr>
            </w:pPr>
            <w:r w:rsidRPr="001F249F">
              <w:rPr>
                <w:spacing w:val="-4"/>
                <w:sz w:val="28"/>
                <w:szCs w:val="28"/>
              </w:rPr>
              <w:t>Идентифицирующие показ</w:t>
            </w:r>
            <w:r w:rsidRPr="001F249F">
              <w:rPr>
                <w:spacing w:val="-4"/>
                <w:sz w:val="28"/>
                <w:szCs w:val="28"/>
              </w:rPr>
              <w:t>а</w:t>
            </w:r>
            <w:r w:rsidRPr="001F249F">
              <w:rPr>
                <w:spacing w:val="-4"/>
                <w:sz w:val="28"/>
                <w:szCs w:val="28"/>
              </w:rPr>
              <w:t xml:space="preserve">тели </w:t>
            </w:r>
            <w:r w:rsidRPr="001F249F">
              <w:rPr>
                <w:sz w:val="28"/>
                <w:szCs w:val="28"/>
              </w:rPr>
              <w:t>вида, класса и типа о</w:t>
            </w:r>
            <w:r w:rsidRPr="001F249F">
              <w:rPr>
                <w:sz w:val="28"/>
                <w:szCs w:val="28"/>
              </w:rPr>
              <w:t>р</w:t>
            </w:r>
            <w:r w:rsidRPr="001F249F">
              <w:rPr>
                <w:sz w:val="28"/>
                <w:szCs w:val="28"/>
              </w:rPr>
              <w:t xml:space="preserve">ганизаций </w:t>
            </w:r>
            <w:r w:rsidRPr="001F249F">
              <w:rPr>
                <w:spacing w:val="-4"/>
                <w:sz w:val="28"/>
                <w:szCs w:val="28"/>
              </w:rPr>
              <w:t>розничной и о</w:t>
            </w:r>
            <w:r w:rsidRPr="001F249F">
              <w:rPr>
                <w:spacing w:val="-4"/>
                <w:sz w:val="28"/>
                <w:szCs w:val="28"/>
              </w:rPr>
              <w:t>п</w:t>
            </w:r>
            <w:r w:rsidRPr="001F249F">
              <w:rPr>
                <w:spacing w:val="-4"/>
                <w:sz w:val="28"/>
                <w:szCs w:val="28"/>
              </w:rPr>
              <w:t>товой торговли</w:t>
            </w:r>
          </w:p>
        </w:tc>
        <w:tc>
          <w:tcPr>
            <w:tcW w:w="3119" w:type="dxa"/>
          </w:tcPr>
          <w:p w:rsidR="00A868AB" w:rsidRPr="001F249F" w:rsidRDefault="00A868AB" w:rsidP="00A868AB">
            <w:pPr>
              <w:shd w:val="clear" w:color="auto" w:fill="FFFFFF"/>
              <w:ind w:firstLine="12"/>
              <w:rPr>
                <w:sz w:val="28"/>
                <w:szCs w:val="28"/>
              </w:rPr>
            </w:pPr>
            <w:r w:rsidRPr="001F249F">
              <w:rPr>
                <w:sz w:val="28"/>
                <w:szCs w:val="28"/>
              </w:rPr>
              <w:t>Текущий контроль за выполне</w:t>
            </w:r>
            <w:r w:rsidRPr="001F249F">
              <w:rPr>
                <w:spacing w:val="-2"/>
                <w:sz w:val="28"/>
                <w:szCs w:val="28"/>
              </w:rPr>
              <w:t>нием практич</w:t>
            </w:r>
            <w:r w:rsidRPr="001F249F">
              <w:rPr>
                <w:spacing w:val="-2"/>
                <w:sz w:val="28"/>
                <w:szCs w:val="28"/>
              </w:rPr>
              <w:t>е</w:t>
            </w:r>
            <w:r w:rsidRPr="001F249F">
              <w:rPr>
                <w:spacing w:val="-2"/>
                <w:sz w:val="28"/>
                <w:szCs w:val="28"/>
              </w:rPr>
              <w:t>с</w:t>
            </w:r>
            <w:r w:rsidRPr="001F249F">
              <w:rPr>
                <w:spacing w:val="-1"/>
                <w:sz w:val="28"/>
                <w:szCs w:val="28"/>
              </w:rPr>
              <w:t xml:space="preserve">ких заданий. </w:t>
            </w:r>
            <w:r w:rsidRPr="001F249F">
              <w:rPr>
                <w:sz w:val="28"/>
                <w:szCs w:val="28"/>
              </w:rPr>
              <w:t>Тесты.</w:t>
            </w:r>
          </w:p>
          <w:p w:rsidR="00A868AB" w:rsidRPr="001F249F" w:rsidRDefault="00A868AB" w:rsidP="00A868AB">
            <w:pPr>
              <w:shd w:val="clear" w:color="auto" w:fill="FFFFFF"/>
              <w:ind w:firstLine="16"/>
              <w:rPr>
                <w:sz w:val="28"/>
                <w:szCs w:val="28"/>
              </w:rPr>
            </w:pPr>
            <w:r w:rsidRPr="001F249F">
              <w:rPr>
                <w:sz w:val="28"/>
                <w:szCs w:val="28"/>
              </w:rPr>
              <w:t>Оценка правильности решения ситуационных задач.</w:t>
            </w:r>
          </w:p>
          <w:p w:rsidR="00A868AB" w:rsidRPr="001F249F" w:rsidRDefault="00A868AB" w:rsidP="00A868AB">
            <w:pPr>
              <w:shd w:val="clear" w:color="auto" w:fill="FFFFFF"/>
              <w:ind w:firstLine="32"/>
              <w:rPr>
                <w:sz w:val="28"/>
                <w:szCs w:val="28"/>
              </w:rPr>
            </w:pPr>
            <w:r w:rsidRPr="001F249F">
              <w:rPr>
                <w:sz w:val="28"/>
                <w:szCs w:val="28"/>
              </w:rPr>
              <w:t>Проверка отчета по практике</w:t>
            </w:r>
          </w:p>
        </w:tc>
      </w:tr>
      <w:tr w:rsidR="00A868AB" w:rsidRPr="001F249F" w:rsidTr="00A868AB">
        <w:tc>
          <w:tcPr>
            <w:tcW w:w="0" w:type="auto"/>
          </w:tcPr>
          <w:p w:rsidR="00A868AB" w:rsidRPr="001F249F" w:rsidRDefault="00A868AB" w:rsidP="00A868AB">
            <w:pPr>
              <w:shd w:val="clear" w:color="auto" w:fill="FFFFFF"/>
              <w:ind w:left="56"/>
              <w:jc w:val="both"/>
              <w:rPr>
                <w:sz w:val="28"/>
                <w:szCs w:val="28"/>
              </w:rPr>
            </w:pPr>
            <w:r w:rsidRPr="001F249F">
              <w:rPr>
                <w:spacing w:val="-3"/>
                <w:sz w:val="28"/>
                <w:szCs w:val="28"/>
              </w:rPr>
              <w:t xml:space="preserve">Оказывать основные          и </w:t>
            </w:r>
            <w:r w:rsidRPr="001F249F">
              <w:rPr>
                <w:spacing w:val="-2"/>
                <w:sz w:val="28"/>
                <w:szCs w:val="28"/>
              </w:rPr>
              <w:t xml:space="preserve">дополнительные услуги оптовой </w:t>
            </w:r>
            <w:r w:rsidRPr="001F249F">
              <w:rPr>
                <w:sz w:val="28"/>
                <w:szCs w:val="28"/>
              </w:rPr>
              <w:t>и розничной то</w:t>
            </w:r>
            <w:r w:rsidRPr="001F249F">
              <w:rPr>
                <w:sz w:val="28"/>
                <w:szCs w:val="28"/>
              </w:rPr>
              <w:t>р</w:t>
            </w:r>
            <w:r w:rsidRPr="001F249F">
              <w:rPr>
                <w:sz w:val="28"/>
                <w:szCs w:val="28"/>
              </w:rPr>
              <w:t>говли.</w:t>
            </w:r>
          </w:p>
          <w:p w:rsidR="00A868AB" w:rsidRPr="001F249F" w:rsidRDefault="00A868AB" w:rsidP="00A868AB">
            <w:pPr>
              <w:shd w:val="clear" w:color="auto" w:fill="FFFFFF"/>
              <w:jc w:val="both"/>
              <w:rPr>
                <w:sz w:val="28"/>
                <w:szCs w:val="28"/>
              </w:rPr>
            </w:pPr>
          </w:p>
        </w:tc>
        <w:tc>
          <w:tcPr>
            <w:tcW w:w="3639" w:type="dxa"/>
          </w:tcPr>
          <w:p w:rsidR="00A868AB" w:rsidRPr="001F249F" w:rsidRDefault="00A868AB" w:rsidP="00A868AB">
            <w:pPr>
              <w:shd w:val="clear" w:color="auto" w:fill="FFFFFF"/>
              <w:jc w:val="both"/>
              <w:rPr>
                <w:sz w:val="28"/>
                <w:szCs w:val="28"/>
              </w:rPr>
            </w:pPr>
            <w:r w:rsidRPr="001F249F">
              <w:rPr>
                <w:spacing w:val="-1"/>
                <w:sz w:val="28"/>
                <w:szCs w:val="28"/>
              </w:rPr>
              <w:t>Требования к качеству о</w:t>
            </w:r>
            <w:r w:rsidRPr="001F249F">
              <w:rPr>
                <w:spacing w:val="-1"/>
                <w:sz w:val="28"/>
                <w:szCs w:val="28"/>
              </w:rPr>
              <w:t>с</w:t>
            </w:r>
            <w:r w:rsidRPr="001F249F">
              <w:rPr>
                <w:spacing w:val="-1"/>
                <w:sz w:val="28"/>
                <w:szCs w:val="28"/>
              </w:rPr>
              <w:t xml:space="preserve">новных </w:t>
            </w:r>
            <w:r w:rsidRPr="001F249F">
              <w:rPr>
                <w:spacing w:val="-2"/>
                <w:sz w:val="28"/>
                <w:szCs w:val="28"/>
              </w:rPr>
              <w:t xml:space="preserve">и дополнительных услуг оптовой </w:t>
            </w:r>
            <w:r w:rsidRPr="001F249F">
              <w:rPr>
                <w:sz w:val="28"/>
                <w:szCs w:val="28"/>
              </w:rPr>
              <w:t>и розничной торговли</w:t>
            </w:r>
          </w:p>
        </w:tc>
        <w:tc>
          <w:tcPr>
            <w:tcW w:w="3119" w:type="dxa"/>
          </w:tcPr>
          <w:p w:rsidR="00A868AB" w:rsidRPr="001F249F" w:rsidRDefault="00A868AB" w:rsidP="00A868AB">
            <w:pPr>
              <w:shd w:val="clear" w:color="auto" w:fill="FFFFFF"/>
              <w:ind w:left="4" w:firstLine="24"/>
              <w:rPr>
                <w:sz w:val="28"/>
                <w:szCs w:val="28"/>
              </w:rPr>
            </w:pPr>
            <w:r w:rsidRPr="001F249F">
              <w:rPr>
                <w:spacing w:val="-2"/>
                <w:sz w:val="28"/>
                <w:szCs w:val="28"/>
              </w:rPr>
              <w:t>Текущий конт</w:t>
            </w:r>
            <w:r w:rsidRPr="001F249F">
              <w:rPr>
                <w:sz w:val="28"/>
                <w:szCs w:val="28"/>
              </w:rPr>
              <w:t>роль за   работой при прохожд</w:t>
            </w:r>
            <w:r w:rsidRPr="001F249F">
              <w:rPr>
                <w:sz w:val="28"/>
                <w:szCs w:val="28"/>
              </w:rPr>
              <w:t>е</w:t>
            </w:r>
            <w:r w:rsidRPr="001F249F">
              <w:rPr>
                <w:sz w:val="28"/>
                <w:szCs w:val="28"/>
              </w:rPr>
              <w:t xml:space="preserve">нии </w:t>
            </w:r>
            <w:r w:rsidRPr="001F249F">
              <w:rPr>
                <w:spacing w:val="-1"/>
                <w:sz w:val="28"/>
                <w:szCs w:val="28"/>
              </w:rPr>
              <w:t xml:space="preserve">практики. Тесты </w:t>
            </w:r>
            <w:r w:rsidRPr="001F249F">
              <w:rPr>
                <w:sz w:val="28"/>
                <w:szCs w:val="28"/>
              </w:rPr>
              <w:t>Проверка и защита о</w:t>
            </w:r>
            <w:r w:rsidRPr="001F249F">
              <w:rPr>
                <w:sz w:val="28"/>
                <w:szCs w:val="28"/>
              </w:rPr>
              <w:t>т</w:t>
            </w:r>
            <w:r w:rsidRPr="001F249F">
              <w:rPr>
                <w:sz w:val="28"/>
                <w:szCs w:val="28"/>
              </w:rPr>
              <w:t>чета по практике</w:t>
            </w:r>
          </w:p>
        </w:tc>
      </w:tr>
      <w:tr w:rsidR="00A868AB" w:rsidRPr="001F249F" w:rsidTr="00A868AB">
        <w:tc>
          <w:tcPr>
            <w:tcW w:w="0" w:type="auto"/>
          </w:tcPr>
          <w:p w:rsidR="00A868AB" w:rsidRPr="001F249F" w:rsidRDefault="00A868AB" w:rsidP="00A868AB">
            <w:pPr>
              <w:shd w:val="clear" w:color="auto" w:fill="FFFFFF"/>
              <w:rPr>
                <w:sz w:val="28"/>
                <w:szCs w:val="28"/>
              </w:rPr>
            </w:pPr>
            <w:r w:rsidRPr="001F249F">
              <w:rPr>
                <w:sz w:val="28"/>
                <w:szCs w:val="28"/>
              </w:rPr>
              <w:t xml:space="preserve">Участвовать в работе по </w:t>
            </w:r>
            <w:r w:rsidRPr="001F249F">
              <w:rPr>
                <w:spacing w:val="-2"/>
                <w:sz w:val="28"/>
                <w:szCs w:val="28"/>
              </w:rPr>
              <w:t xml:space="preserve">подготовке организации к </w:t>
            </w:r>
            <w:r w:rsidRPr="001F249F">
              <w:rPr>
                <w:spacing w:val="-5"/>
                <w:sz w:val="28"/>
                <w:szCs w:val="28"/>
              </w:rPr>
              <w:t>добровольной сертифик</w:t>
            </w:r>
            <w:r w:rsidRPr="001F249F">
              <w:rPr>
                <w:spacing w:val="-5"/>
                <w:sz w:val="28"/>
                <w:szCs w:val="28"/>
              </w:rPr>
              <w:t>а</w:t>
            </w:r>
            <w:r w:rsidRPr="001F249F">
              <w:rPr>
                <w:spacing w:val="-5"/>
                <w:sz w:val="28"/>
                <w:szCs w:val="28"/>
              </w:rPr>
              <w:t xml:space="preserve">ции </w:t>
            </w:r>
            <w:r w:rsidRPr="001F249F">
              <w:rPr>
                <w:sz w:val="28"/>
                <w:szCs w:val="28"/>
              </w:rPr>
              <w:t>услуг.</w:t>
            </w:r>
          </w:p>
        </w:tc>
        <w:tc>
          <w:tcPr>
            <w:tcW w:w="3639" w:type="dxa"/>
          </w:tcPr>
          <w:p w:rsidR="00A868AB" w:rsidRPr="001F249F" w:rsidRDefault="00A868AB" w:rsidP="00A868AB">
            <w:pPr>
              <w:shd w:val="clear" w:color="auto" w:fill="FFFFFF"/>
              <w:ind w:right="8"/>
              <w:rPr>
                <w:sz w:val="28"/>
                <w:szCs w:val="28"/>
              </w:rPr>
            </w:pPr>
            <w:r w:rsidRPr="001F249F">
              <w:rPr>
                <w:spacing w:val="-3"/>
                <w:sz w:val="28"/>
                <w:szCs w:val="28"/>
              </w:rPr>
              <w:t xml:space="preserve">Требования к качеству услуг </w:t>
            </w:r>
            <w:r w:rsidRPr="001F249F">
              <w:rPr>
                <w:spacing w:val="-2"/>
                <w:sz w:val="28"/>
                <w:szCs w:val="28"/>
              </w:rPr>
              <w:t>торговли, подтверждаемые при прохождении добр</w:t>
            </w:r>
            <w:r w:rsidRPr="001F249F">
              <w:rPr>
                <w:spacing w:val="-2"/>
                <w:sz w:val="28"/>
                <w:szCs w:val="28"/>
              </w:rPr>
              <w:t>о</w:t>
            </w:r>
            <w:r w:rsidRPr="001F249F">
              <w:rPr>
                <w:spacing w:val="-2"/>
                <w:sz w:val="28"/>
                <w:szCs w:val="28"/>
              </w:rPr>
              <w:t xml:space="preserve">вольной </w:t>
            </w:r>
            <w:r w:rsidRPr="001F249F">
              <w:rPr>
                <w:sz w:val="28"/>
                <w:szCs w:val="28"/>
              </w:rPr>
              <w:t>сертификации</w:t>
            </w:r>
          </w:p>
        </w:tc>
        <w:tc>
          <w:tcPr>
            <w:tcW w:w="3119" w:type="dxa"/>
          </w:tcPr>
          <w:p w:rsidR="00A868AB" w:rsidRPr="001F249F" w:rsidRDefault="00A868AB" w:rsidP="000048EF">
            <w:pPr>
              <w:shd w:val="clear" w:color="auto" w:fill="FFFFFF"/>
              <w:ind w:left="34"/>
              <w:rPr>
                <w:sz w:val="28"/>
                <w:szCs w:val="28"/>
              </w:rPr>
            </w:pPr>
            <w:r w:rsidRPr="001F249F">
              <w:rPr>
                <w:sz w:val="28"/>
                <w:szCs w:val="28"/>
              </w:rPr>
              <w:t>Тоже</w:t>
            </w:r>
          </w:p>
        </w:tc>
      </w:tr>
      <w:tr w:rsidR="00A868AB" w:rsidRPr="001F249F" w:rsidTr="00A868AB">
        <w:tc>
          <w:tcPr>
            <w:tcW w:w="0" w:type="auto"/>
          </w:tcPr>
          <w:p w:rsidR="00A868AB" w:rsidRPr="001F249F" w:rsidRDefault="00A868AB" w:rsidP="00A868AB">
            <w:pPr>
              <w:shd w:val="clear" w:color="auto" w:fill="FFFFFF"/>
              <w:ind w:firstLine="12"/>
              <w:rPr>
                <w:sz w:val="28"/>
                <w:szCs w:val="28"/>
              </w:rPr>
            </w:pPr>
            <w:r w:rsidRPr="001F249F">
              <w:rPr>
                <w:spacing w:val="-3"/>
                <w:sz w:val="28"/>
                <w:szCs w:val="28"/>
              </w:rPr>
              <w:t>Применять в коммерч</w:t>
            </w:r>
            <w:r w:rsidRPr="001F249F">
              <w:rPr>
                <w:spacing w:val="-3"/>
                <w:sz w:val="28"/>
                <w:szCs w:val="28"/>
              </w:rPr>
              <w:t>е</w:t>
            </w:r>
            <w:r w:rsidRPr="001F249F">
              <w:rPr>
                <w:spacing w:val="-3"/>
                <w:sz w:val="28"/>
                <w:szCs w:val="28"/>
              </w:rPr>
              <w:t xml:space="preserve">ской деятельности методы, средства и </w:t>
            </w:r>
            <w:r w:rsidRPr="001F249F">
              <w:rPr>
                <w:spacing w:val="-6"/>
                <w:sz w:val="28"/>
                <w:szCs w:val="28"/>
              </w:rPr>
              <w:t>приемы м</w:t>
            </w:r>
            <w:r w:rsidRPr="001F249F">
              <w:rPr>
                <w:spacing w:val="-6"/>
                <w:sz w:val="28"/>
                <w:szCs w:val="28"/>
              </w:rPr>
              <w:t>е</w:t>
            </w:r>
            <w:r w:rsidRPr="001F249F">
              <w:rPr>
                <w:spacing w:val="-6"/>
                <w:sz w:val="28"/>
                <w:szCs w:val="28"/>
              </w:rPr>
              <w:t>неджмента, делового и управленческого общения.</w:t>
            </w:r>
          </w:p>
        </w:tc>
        <w:tc>
          <w:tcPr>
            <w:tcW w:w="3639" w:type="dxa"/>
          </w:tcPr>
          <w:p w:rsidR="00A868AB" w:rsidRPr="001F249F" w:rsidRDefault="00A868AB" w:rsidP="00A868AB">
            <w:pPr>
              <w:shd w:val="clear" w:color="auto" w:fill="FFFFFF"/>
              <w:rPr>
                <w:sz w:val="28"/>
                <w:szCs w:val="28"/>
              </w:rPr>
            </w:pPr>
            <w:r w:rsidRPr="001F249F">
              <w:rPr>
                <w:spacing w:val="-2"/>
                <w:sz w:val="28"/>
                <w:szCs w:val="28"/>
              </w:rPr>
              <w:t xml:space="preserve">Показатели эффективного использования методов средств и </w:t>
            </w:r>
            <w:r w:rsidRPr="001F249F">
              <w:rPr>
                <w:sz w:val="28"/>
                <w:szCs w:val="28"/>
              </w:rPr>
              <w:t>приемов менед</w:t>
            </w:r>
            <w:r w:rsidRPr="001F249F">
              <w:rPr>
                <w:sz w:val="28"/>
                <w:szCs w:val="28"/>
              </w:rPr>
              <w:t>ж</w:t>
            </w:r>
            <w:r w:rsidRPr="001F249F">
              <w:rPr>
                <w:sz w:val="28"/>
                <w:szCs w:val="28"/>
              </w:rPr>
              <w:t>мента</w:t>
            </w:r>
          </w:p>
        </w:tc>
        <w:tc>
          <w:tcPr>
            <w:tcW w:w="3119" w:type="dxa"/>
          </w:tcPr>
          <w:p w:rsidR="00A868AB" w:rsidRPr="001F249F" w:rsidRDefault="00A868AB" w:rsidP="00A868AB">
            <w:pPr>
              <w:shd w:val="clear" w:color="auto" w:fill="FFFFFF"/>
              <w:ind w:hanging="36"/>
              <w:rPr>
                <w:sz w:val="28"/>
                <w:szCs w:val="28"/>
              </w:rPr>
            </w:pPr>
            <w:r w:rsidRPr="001F249F">
              <w:rPr>
                <w:spacing w:val="-5"/>
                <w:sz w:val="28"/>
                <w:szCs w:val="28"/>
              </w:rPr>
              <w:t>Текущий конт</w:t>
            </w:r>
            <w:r w:rsidRPr="001F249F">
              <w:rPr>
                <w:sz w:val="28"/>
                <w:szCs w:val="28"/>
              </w:rPr>
              <w:t>роль. Те</w:t>
            </w:r>
            <w:r w:rsidRPr="001F249F">
              <w:rPr>
                <w:sz w:val="28"/>
                <w:szCs w:val="28"/>
              </w:rPr>
              <w:t>с</w:t>
            </w:r>
            <w:r w:rsidRPr="001F249F">
              <w:rPr>
                <w:sz w:val="28"/>
                <w:szCs w:val="28"/>
              </w:rPr>
              <w:t>ты</w:t>
            </w:r>
          </w:p>
          <w:p w:rsidR="00A868AB" w:rsidRPr="001F249F" w:rsidRDefault="00A868AB" w:rsidP="00A868AB">
            <w:pPr>
              <w:shd w:val="clear" w:color="auto" w:fill="FFFFFF"/>
              <w:ind w:hanging="24"/>
              <w:rPr>
                <w:sz w:val="28"/>
                <w:szCs w:val="28"/>
              </w:rPr>
            </w:pPr>
            <w:r w:rsidRPr="001F249F">
              <w:rPr>
                <w:spacing w:val="-4"/>
                <w:sz w:val="28"/>
                <w:szCs w:val="28"/>
              </w:rPr>
              <w:t>Оценка правиль</w:t>
            </w:r>
            <w:r w:rsidRPr="001F249F">
              <w:rPr>
                <w:spacing w:val="-5"/>
                <w:sz w:val="28"/>
                <w:szCs w:val="28"/>
              </w:rPr>
              <w:t>ности выполне</w:t>
            </w:r>
            <w:r w:rsidRPr="001F249F">
              <w:rPr>
                <w:spacing w:val="-4"/>
                <w:sz w:val="28"/>
                <w:szCs w:val="28"/>
              </w:rPr>
              <w:t>ния заданий</w:t>
            </w:r>
          </w:p>
        </w:tc>
      </w:tr>
      <w:tr w:rsidR="00A868AB" w:rsidRPr="001F249F" w:rsidTr="00A868AB">
        <w:tc>
          <w:tcPr>
            <w:tcW w:w="0" w:type="auto"/>
          </w:tcPr>
          <w:p w:rsidR="00A868AB" w:rsidRPr="001F249F" w:rsidRDefault="00A868AB" w:rsidP="00A868AB">
            <w:pPr>
              <w:shd w:val="clear" w:color="auto" w:fill="FFFFFF"/>
              <w:ind w:firstLine="8"/>
              <w:rPr>
                <w:sz w:val="28"/>
                <w:szCs w:val="28"/>
              </w:rPr>
            </w:pPr>
            <w:r w:rsidRPr="001F249F">
              <w:rPr>
                <w:spacing w:val="-6"/>
                <w:sz w:val="28"/>
                <w:szCs w:val="28"/>
              </w:rPr>
              <w:t xml:space="preserve">Использовать основные методы и </w:t>
            </w:r>
            <w:r w:rsidRPr="001F249F">
              <w:rPr>
                <w:spacing w:val="-2"/>
                <w:sz w:val="28"/>
                <w:szCs w:val="28"/>
              </w:rPr>
              <w:t>приемы стат</w:t>
            </w:r>
            <w:r w:rsidRPr="001F249F">
              <w:rPr>
                <w:spacing w:val="-2"/>
                <w:sz w:val="28"/>
                <w:szCs w:val="28"/>
              </w:rPr>
              <w:t>и</w:t>
            </w:r>
            <w:r w:rsidRPr="001F249F">
              <w:rPr>
                <w:spacing w:val="-2"/>
                <w:sz w:val="28"/>
                <w:szCs w:val="28"/>
              </w:rPr>
              <w:t xml:space="preserve">стики для решения </w:t>
            </w:r>
            <w:r w:rsidRPr="001F249F">
              <w:rPr>
                <w:spacing w:val="-3"/>
                <w:sz w:val="28"/>
                <w:szCs w:val="28"/>
              </w:rPr>
              <w:t>пра</w:t>
            </w:r>
            <w:r w:rsidRPr="001F249F">
              <w:rPr>
                <w:spacing w:val="-3"/>
                <w:sz w:val="28"/>
                <w:szCs w:val="28"/>
              </w:rPr>
              <w:t>к</w:t>
            </w:r>
            <w:r w:rsidRPr="001F249F">
              <w:rPr>
                <w:spacing w:val="-3"/>
                <w:sz w:val="28"/>
                <w:szCs w:val="28"/>
              </w:rPr>
              <w:t>тических задач коммерч</w:t>
            </w:r>
            <w:r w:rsidRPr="001F249F">
              <w:rPr>
                <w:spacing w:val="-3"/>
                <w:sz w:val="28"/>
                <w:szCs w:val="28"/>
              </w:rPr>
              <w:t>е</w:t>
            </w:r>
            <w:r w:rsidRPr="001F249F">
              <w:rPr>
                <w:spacing w:val="-3"/>
                <w:sz w:val="28"/>
                <w:szCs w:val="28"/>
              </w:rPr>
              <w:t>ской деятельности, опр</w:t>
            </w:r>
            <w:r w:rsidRPr="001F249F">
              <w:rPr>
                <w:spacing w:val="-3"/>
                <w:sz w:val="28"/>
                <w:szCs w:val="28"/>
              </w:rPr>
              <w:t>е</w:t>
            </w:r>
            <w:r w:rsidRPr="001F249F">
              <w:rPr>
                <w:spacing w:val="-3"/>
                <w:sz w:val="28"/>
                <w:szCs w:val="28"/>
              </w:rPr>
              <w:t xml:space="preserve">делять </w:t>
            </w:r>
            <w:r w:rsidRPr="001F249F">
              <w:rPr>
                <w:spacing w:val="-2"/>
                <w:sz w:val="28"/>
                <w:szCs w:val="28"/>
              </w:rPr>
              <w:t>статистические в</w:t>
            </w:r>
            <w:r w:rsidRPr="001F249F">
              <w:rPr>
                <w:spacing w:val="-2"/>
                <w:sz w:val="28"/>
                <w:szCs w:val="28"/>
              </w:rPr>
              <w:t>е</w:t>
            </w:r>
            <w:r w:rsidRPr="001F249F">
              <w:rPr>
                <w:spacing w:val="-2"/>
                <w:sz w:val="28"/>
                <w:szCs w:val="28"/>
              </w:rPr>
              <w:t xml:space="preserve">личины, </w:t>
            </w:r>
            <w:r w:rsidRPr="001F249F">
              <w:rPr>
                <w:spacing w:val="-5"/>
                <w:sz w:val="28"/>
                <w:szCs w:val="28"/>
              </w:rPr>
              <w:t>показатели вари</w:t>
            </w:r>
            <w:r w:rsidRPr="001F249F">
              <w:rPr>
                <w:spacing w:val="-5"/>
                <w:sz w:val="28"/>
                <w:szCs w:val="28"/>
              </w:rPr>
              <w:t>а</w:t>
            </w:r>
            <w:r w:rsidRPr="001F249F">
              <w:rPr>
                <w:spacing w:val="-5"/>
                <w:sz w:val="28"/>
                <w:szCs w:val="28"/>
              </w:rPr>
              <w:t>ции и индексы.</w:t>
            </w:r>
          </w:p>
        </w:tc>
        <w:tc>
          <w:tcPr>
            <w:tcW w:w="3639" w:type="dxa"/>
          </w:tcPr>
          <w:p w:rsidR="00A868AB" w:rsidRPr="001F249F" w:rsidRDefault="00A868AB" w:rsidP="00A868AB">
            <w:pPr>
              <w:shd w:val="clear" w:color="auto" w:fill="FFFFFF"/>
              <w:ind w:firstLine="8"/>
              <w:rPr>
                <w:sz w:val="28"/>
                <w:szCs w:val="28"/>
              </w:rPr>
            </w:pPr>
            <w:r w:rsidRPr="001F249F">
              <w:rPr>
                <w:spacing w:val="-3"/>
                <w:sz w:val="28"/>
                <w:szCs w:val="28"/>
              </w:rPr>
              <w:t>Расчет статистических пок</w:t>
            </w:r>
            <w:r w:rsidRPr="001F249F">
              <w:rPr>
                <w:spacing w:val="-3"/>
                <w:sz w:val="28"/>
                <w:szCs w:val="28"/>
              </w:rPr>
              <w:t>а</w:t>
            </w:r>
            <w:r w:rsidRPr="001F249F">
              <w:rPr>
                <w:spacing w:val="-3"/>
                <w:sz w:val="28"/>
                <w:szCs w:val="28"/>
              </w:rPr>
              <w:t>зателей (среднеарифметич</w:t>
            </w:r>
            <w:r w:rsidRPr="001F249F">
              <w:rPr>
                <w:spacing w:val="-3"/>
                <w:sz w:val="28"/>
                <w:szCs w:val="28"/>
              </w:rPr>
              <w:t>е</w:t>
            </w:r>
            <w:r w:rsidRPr="001F249F">
              <w:rPr>
                <w:spacing w:val="-3"/>
                <w:sz w:val="28"/>
                <w:szCs w:val="28"/>
              </w:rPr>
              <w:t xml:space="preserve">ской, </w:t>
            </w:r>
            <w:r w:rsidRPr="001F249F">
              <w:rPr>
                <w:sz w:val="28"/>
                <w:szCs w:val="28"/>
              </w:rPr>
              <w:t>средневзвешенной и др.)</w:t>
            </w:r>
          </w:p>
        </w:tc>
        <w:tc>
          <w:tcPr>
            <w:tcW w:w="3119" w:type="dxa"/>
          </w:tcPr>
          <w:p w:rsidR="00A868AB" w:rsidRPr="001F249F" w:rsidRDefault="00A868AB" w:rsidP="00A868AB">
            <w:pPr>
              <w:shd w:val="clear" w:color="auto" w:fill="FFFFFF"/>
              <w:ind w:right="32" w:hanging="16"/>
              <w:rPr>
                <w:sz w:val="28"/>
                <w:szCs w:val="28"/>
              </w:rPr>
            </w:pPr>
            <w:r w:rsidRPr="001F249F">
              <w:rPr>
                <w:spacing w:val="-5"/>
                <w:sz w:val="28"/>
                <w:szCs w:val="28"/>
              </w:rPr>
              <w:t>Оценка правильности выполне</w:t>
            </w:r>
            <w:r w:rsidRPr="001F249F">
              <w:rPr>
                <w:spacing w:val="-3"/>
                <w:sz w:val="28"/>
                <w:szCs w:val="28"/>
              </w:rPr>
              <w:t xml:space="preserve">ния заданий и </w:t>
            </w:r>
            <w:r w:rsidRPr="001F249F">
              <w:rPr>
                <w:spacing w:val="-5"/>
                <w:sz w:val="28"/>
                <w:szCs w:val="28"/>
              </w:rPr>
              <w:t>решения ситуаци</w:t>
            </w:r>
            <w:r w:rsidRPr="001F249F">
              <w:rPr>
                <w:sz w:val="28"/>
                <w:szCs w:val="28"/>
              </w:rPr>
              <w:t>онных задач</w:t>
            </w:r>
          </w:p>
        </w:tc>
      </w:tr>
      <w:tr w:rsidR="00A868AB" w:rsidRPr="001F249F" w:rsidTr="00A868AB">
        <w:tc>
          <w:tcPr>
            <w:tcW w:w="0" w:type="auto"/>
          </w:tcPr>
          <w:p w:rsidR="00A868AB" w:rsidRPr="001F249F" w:rsidRDefault="00A868AB" w:rsidP="00A868AB">
            <w:pPr>
              <w:shd w:val="clear" w:color="auto" w:fill="FFFFFF"/>
              <w:ind w:firstLine="12"/>
              <w:rPr>
                <w:sz w:val="28"/>
                <w:szCs w:val="28"/>
              </w:rPr>
            </w:pPr>
            <w:r w:rsidRPr="001F249F">
              <w:rPr>
                <w:spacing w:val="-3"/>
                <w:sz w:val="28"/>
                <w:szCs w:val="28"/>
              </w:rPr>
              <w:t>Применять логистические   сис</w:t>
            </w:r>
            <w:r w:rsidRPr="001F249F">
              <w:rPr>
                <w:sz w:val="28"/>
                <w:szCs w:val="28"/>
              </w:rPr>
              <w:t xml:space="preserve">темы, а также приемы и методы </w:t>
            </w:r>
            <w:r w:rsidRPr="001F249F">
              <w:rPr>
                <w:spacing w:val="-2"/>
                <w:sz w:val="28"/>
                <w:szCs w:val="28"/>
              </w:rPr>
              <w:t xml:space="preserve">закупочной и коммерческой </w:t>
            </w:r>
            <w:r w:rsidRPr="001F249F">
              <w:rPr>
                <w:spacing w:val="-1"/>
                <w:sz w:val="28"/>
                <w:szCs w:val="28"/>
              </w:rPr>
              <w:t>логистики, обеспечивающие Ра</w:t>
            </w:r>
            <w:r w:rsidRPr="001F249F">
              <w:rPr>
                <w:spacing w:val="-3"/>
                <w:sz w:val="28"/>
                <w:szCs w:val="28"/>
              </w:rPr>
              <w:t>ци</w:t>
            </w:r>
            <w:r w:rsidRPr="001F249F">
              <w:rPr>
                <w:spacing w:val="-3"/>
                <w:sz w:val="28"/>
                <w:szCs w:val="28"/>
              </w:rPr>
              <w:t>о</w:t>
            </w:r>
            <w:r w:rsidRPr="001F249F">
              <w:rPr>
                <w:spacing w:val="-3"/>
                <w:sz w:val="28"/>
                <w:szCs w:val="28"/>
              </w:rPr>
              <w:t>нальное  перемещение м</w:t>
            </w:r>
            <w:r w:rsidRPr="001F249F">
              <w:rPr>
                <w:spacing w:val="-3"/>
                <w:sz w:val="28"/>
                <w:szCs w:val="28"/>
              </w:rPr>
              <w:t>а</w:t>
            </w:r>
            <w:r w:rsidRPr="001F249F">
              <w:rPr>
                <w:spacing w:val="-3"/>
                <w:sz w:val="28"/>
                <w:szCs w:val="28"/>
              </w:rPr>
              <w:t>те</w:t>
            </w:r>
            <w:r w:rsidRPr="001F249F">
              <w:rPr>
                <w:sz w:val="28"/>
                <w:szCs w:val="28"/>
              </w:rPr>
              <w:t>риальных потоков.</w:t>
            </w:r>
          </w:p>
        </w:tc>
        <w:tc>
          <w:tcPr>
            <w:tcW w:w="3639" w:type="dxa"/>
          </w:tcPr>
          <w:p w:rsidR="00A868AB" w:rsidRPr="001F249F" w:rsidRDefault="00A868AB" w:rsidP="00A868AB">
            <w:pPr>
              <w:shd w:val="clear" w:color="auto" w:fill="FFFFFF"/>
              <w:rPr>
                <w:sz w:val="28"/>
                <w:szCs w:val="28"/>
              </w:rPr>
            </w:pPr>
            <w:r w:rsidRPr="001F249F">
              <w:rPr>
                <w:spacing w:val="-2"/>
                <w:sz w:val="28"/>
                <w:szCs w:val="28"/>
              </w:rPr>
              <w:t>Показатели эффективности функ</w:t>
            </w:r>
            <w:r w:rsidRPr="001F249F">
              <w:rPr>
                <w:sz w:val="28"/>
                <w:szCs w:val="28"/>
              </w:rPr>
              <w:t>ционирования лог</w:t>
            </w:r>
            <w:r w:rsidRPr="001F249F">
              <w:rPr>
                <w:sz w:val="28"/>
                <w:szCs w:val="28"/>
              </w:rPr>
              <w:t>и</w:t>
            </w:r>
            <w:r w:rsidRPr="001F249F">
              <w:rPr>
                <w:sz w:val="28"/>
                <w:szCs w:val="28"/>
              </w:rPr>
              <w:t>стических цепей</w:t>
            </w:r>
          </w:p>
        </w:tc>
        <w:tc>
          <w:tcPr>
            <w:tcW w:w="3119" w:type="dxa"/>
          </w:tcPr>
          <w:p w:rsidR="00A868AB" w:rsidRPr="001F249F" w:rsidRDefault="00A868AB" w:rsidP="00A868AB">
            <w:pPr>
              <w:shd w:val="clear" w:color="auto" w:fill="FFFFFF"/>
              <w:ind w:right="8"/>
              <w:rPr>
                <w:sz w:val="28"/>
                <w:szCs w:val="28"/>
              </w:rPr>
            </w:pPr>
            <w:r w:rsidRPr="001F249F">
              <w:rPr>
                <w:spacing w:val="-3"/>
                <w:sz w:val="28"/>
                <w:szCs w:val="28"/>
              </w:rPr>
              <w:t>Текущий конт</w:t>
            </w:r>
            <w:r w:rsidRPr="001F249F">
              <w:rPr>
                <w:sz w:val="28"/>
                <w:szCs w:val="28"/>
              </w:rPr>
              <w:t>роль</w:t>
            </w:r>
          </w:p>
          <w:p w:rsidR="00A868AB" w:rsidRPr="001F249F" w:rsidRDefault="00A868AB" w:rsidP="00A868AB">
            <w:pPr>
              <w:shd w:val="clear" w:color="auto" w:fill="FFFFFF"/>
              <w:ind w:right="8" w:firstLine="8"/>
              <w:rPr>
                <w:sz w:val="28"/>
                <w:szCs w:val="28"/>
              </w:rPr>
            </w:pPr>
            <w:r w:rsidRPr="001F249F">
              <w:rPr>
                <w:spacing w:val="-1"/>
                <w:sz w:val="28"/>
                <w:szCs w:val="28"/>
              </w:rPr>
              <w:t>Оценка выполне</w:t>
            </w:r>
            <w:r w:rsidRPr="001F249F">
              <w:rPr>
                <w:spacing w:val="-4"/>
                <w:sz w:val="28"/>
                <w:szCs w:val="28"/>
              </w:rPr>
              <w:t xml:space="preserve">ния практических </w:t>
            </w:r>
            <w:r w:rsidRPr="001F249F">
              <w:rPr>
                <w:sz w:val="28"/>
                <w:szCs w:val="28"/>
              </w:rPr>
              <w:t>заданий</w:t>
            </w:r>
          </w:p>
        </w:tc>
      </w:tr>
      <w:tr w:rsidR="00A868AB" w:rsidRPr="001F249F" w:rsidTr="00A868AB">
        <w:tc>
          <w:tcPr>
            <w:tcW w:w="0" w:type="auto"/>
          </w:tcPr>
          <w:p w:rsidR="00A868AB" w:rsidRPr="001F249F" w:rsidRDefault="00A868AB" w:rsidP="00A868AB">
            <w:pPr>
              <w:shd w:val="clear" w:color="auto" w:fill="FFFFFF"/>
              <w:jc w:val="both"/>
              <w:rPr>
                <w:sz w:val="28"/>
                <w:szCs w:val="28"/>
              </w:rPr>
            </w:pPr>
            <w:r w:rsidRPr="001F249F">
              <w:rPr>
                <w:spacing w:val="-2"/>
                <w:sz w:val="28"/>
                <w:szCs w:val="28"/>
              </w:rPr>
              <w:t>Эксплуатировать торгово-</w:t>
            </w:r>
            <w:r w:rsidRPr="001F249F">
              <w:rPr>
                <w:spacing w:val="-4"/>
                <w:sz w:val="28"/>
                <w:szCs w:val="28"/>
              </w:rPr>
              <w:t>технологическое оборуд</w:t>
            </w:r>
            <w:r w:rsidRPr="001F249F">
              <w:rPr>
                <w:spacing w:val="-4"/>
                <w:sz w:val="28"/>
                <w:szCs w:val="28"/>
              </w:rPr>
              <w:t>о</w:t>
            </w:r>
            <w:r w:rsidRPr="001F249F">
              <w:rPr>
                <w:spacing w:val="-4"/>
                <w:sz w:val="28"/>
                <w:szCs w:val="28"/>
              </w:rPr>
              <w:t>вание.</w:t>
            </w:r>
          </w:p>
        </w:tc>
        <w:tc>
          <w:tcPr>
            <w:tcW w:w="3639" w:type="dxa"/>
          </w:tcPr>
          <w:p w:rsidR="00A868AB" w:rsidRPr="001F249F" w:rsidRDefault="00A868AB" w:rsidP="00A868AB">
            <w:pPr>
              <w:shd w:val="clear" w:color="auto" w:fill="FFFFFF"/>
              <w:jc w:val="both"/>
              <w:rPr>
                <w:sz w:val="28"/>
                <w:szCs w:val="28"/>
              </w:rPr>
            </w:pPr>
            <w:r w:rsidRPr="001F249F">
              <w:rPr>
                <w:spacing w:val="-1"/>
                <w:sz w:val="28"/>
                <w:szCs w:val="28"/>
              </w:rPr>
              <w:t>Умения эксплуатации   то</w:t>
            </w:r>
            <w:r w:rsidRPr="001F249F">
              <w:rPr>
                <w:spacing w:val="-1"/>
                <w:sz w:val="28"/>
                <w:szCs w:val="28"/>
              </w:rPr>
              <w:t>р</w:t>
            </w:r>
            <w:r w:rsidRPr="001F249F">
              <w:rPr>
                <w:spacing w:val="-1"/>
                <w:sz w:val="28"/>
                <w:szCs w:val="28"/>
              </w:rPr>
              <w:t>гово-</w:t>
            </w:r>
            <w:r w:rsidRPr="001F249F">
              <w:rPr>
                <w:spacing w:val="-3"/>
                <w:sz w:val="28"/>
                <w:szCs w:val="28"/>
              </w:rPr>
              <w:t>технологического об</w:t>
            </w:r>
            <w:r w:rsidRPr="001F249F">
              <w:rPr>
                <w:spacing w:val="-3"/>
                <w:sz w:val="28"/>
                <w:szCs w:val="28"/>
              </w:rPr>
              <w:t>о</w:t>
            </w:r>
            <w:r w:rsidRPr="001F249F">
              <w:rPr>
                <w:spacing w:val="-3"/>
                <w:sz w:val="28"/>
                <w:szCs w:val="28"/>
              </w:rPr>
              <w:t>рудования</w:t>
            </w:r>
          </w:p>
        </w:tc>
        <w:tc>
          <w:tcPr>
            <w:tcW w:w="3119" w:type="dxa"/>
          </w:tcPr>
          <w:p w:rsidR="00A868AB" w:rsidRPr="001F249F" w:rsidRDefault="00A868AB" w:rsidP="00A868AB">
            <w:pPr>
              <w:shd w:val="clear" w:color="auto" w:fill="FFFFFF"/>
              <w:ind w:firstLine="12"/>
              <w:jc w:val="both"/>
              <w:rPr>
                <w:sz w:val="28"/>
                <w:szCs w:val="28"/>
              </w:rPr>
            </w:pPr>
            <w:r w:rsidRPr="001F249F">
              <w:rPr>
                <w:spacing w:val="-3"/>
                <w:sz w:val="28"/>
                <w:szCs w:val="28"/>
              </w:rPr>
              <w:t>Текущий конт</w:t>
            </w:r>
            <w:r w:rsidRPr="001F249F">
              <w:rPr>
                <w:sz w:val="28"/>
                <w:szCs w:val="28"/>
              </w:rPr>
              <w:t xml:space="preserve">роль за  работой </w:t>
            </w:r>
            <w:r w:rsidRPr="001F249F">
              <w:rPr>
                <w:spacing w:val="-2"/>
                <w:sz w:val="28"/>
                <w:szCs w:val="28"/>
              </w:rPr>
              <w:t xml:space="preserve">студентов         на </w:t>
            </w:r>
            <w:r w:rsidRPr="001F249F">
              <w:rPr>
                <w:sz w:val="28"/>
                <w:szCs w:val="28"/>
              </w:rPr>
              <w:t>оборудовании</w:t>
            </w:r>
          </w:p>
        </w:tc>
      </w:tr>
      <w:tr w:rsidR="00A868AB" w:rsidRPr="001F249F" w:rsidTr="00A868AB">
        <w:tc>
          <w:tcPr>
            <w:tcW w:w="0" w:type="auto"/>
          </w:tcPr>
          <w:p w:rsidR="00A868AB" w:rsidRPr="001F249F" w:rsidRDefault="00A868AB" w:rsidP="00A868AB">
            <w:pPr>
              <w:shd w:val="clear" w:color="auto" w:fill="FFFFFF"/>
              <w:jc w:val="both"/>
              <w:rPr>
                <w:sz w:val="28"/>
                <w:szCs w:val="28"/>
              </w:rPr>
            </w:pPr>
          </w:p>
        </w:tc>
        <w:tc>
          <w:tcPr>
            <w:tcW w:w="3639" w:type="dxa"/>
          </w:tcPr>
          <w:p w:rsidR="00A868AB" w:rsidRPr="001F249F" w:rsidRDefault="00A868AB" w:rsidP="00A868AB">
            <w:pPr>
              <w:shd w:val="clear" w:color="auto" w:fill="FFFFFF"/>
              <w:jc w:val="both"/>
              <w:rPr>
                <w:sz w:val="28"/>
                <w:szCs w:val="28"/>
              </w:rPr>
            </w:pPr>
          </w:p>
        </w:tc>
        <w:tc>
          <w:tcPr>
            <w:tcW w:w="3119" w:type="dxa"/>
          </w:tcPr>
          <w:p w:rsidR="00A868AB" w:rsidRPr="001F249F" w:rsidRDefault="00A868AB" w:rsidP="00A868AB">
            <w:pPr>
              <w:shd w:val="clear" w:color="auto" w:fill="FFFFFF"/>
              <w:ind w:left="16" w:right="4" w:firstLine="28"/>
              <w:jc w:val="both"/>
              <w:rPr>
                <w:sz w:val="28"/>
                <w:szCs w:val="28"/>
              </w:rPr>
            </w:pPr>
            <w:r w:rsidRPr="001F249F">
              <w:rPr>
                <w:spacing w:val="-6"/>
                <w:sz w:val="28"/>
                <w:szCs w:val="28"/>
              </w:rPr>
              <w:t xml:space="preserve">Промежуточная </w:t>
            </w:r>
            <w:r w:rsidRPr="001F249F">
              <w:rPr>
                <w:sz w:val="28"/>
                <w:szCs w:val="28"/>
              </w:rPr>
              <w:t>атт</w:t>
            </w:r>
            <w:r w:rsidRPr="001F249F">
              <w:rPr>
                <w:sz w:val="28"/>
                <w:szCs w:val="28"/>
              </w:rPr>
              <w:t>е</w:t>
            </w:r>
            <w:r w:rsidRPr="001F249F">
              <w:rPr>
                <w:sz w:val="28"/>
                <w:szCs w:val="28"/>
              </w:rPr>
              <w:t xml:space="preserve">стация в </w:t>
            </w:r>
            <w:r w:rsidRPr="001F249F">
              <w:rPr>
                <w:spacing w:val="-5"/>
                <w:sz w:val="28"/>
                <w:szCs w:val="28"/>
              </w:rPr>
              <w:t>форме экзам</w:t>
            </w:r>
            <w:r w:rsidRPr="001F249F">
              <w:rPr>
                <w:spacing w:val="-5"/>
                <w:sz w:val="28"/>
                <w:szCs w:val="28"/>
              </w:rPr>
              <w:t>е</w:t>
            </w:r>
            <w:r w:rsidRPr="001F249F">
              <w:rPr>
                <w:spacing w:val="-5"/>
                <w:sz w:val="28"/>
                <w:szCs w:val="28"/>
              </w:rPr>
              <w:t>на</w:t>
            </w:r>
          </w:p>
        </w:tc>
      </w:tr>
    </w:tbl>
    <w:p w:rsidR="00A868AB" w:rsidRPr="00994291" w:rsidRDefault="00A868AB" w:rsidP="00A868AB">
      <w:pPr>
        <w:spacing w:after="212"/>
        <w:jc w:val="both"/>
        <w:rPr>
          <w:rFonts w:ascii="Arial" w:hAnsi="Arial" w:cs="Arial"/>
          <w:sz w:val="28"/>
          <w:szCs w:val="28"/>
        </w:rPr>
      </w:pPr>
    </w:p>
    <w:p w:rsidR="000048EF" w:rsidRDefault="000048EF" w:rsidP="000048EF">
      <w:pPr>
        <w:shd w:val="clear" w:color="auto" w:fill="FFFFFF"/>
        <w:spacing w:line="276" w:lineRule="auto"/>
        <w:ind w:left="120" w:right="128" w:firstLine="512"/>
        <w:jc w:val="both"/>
        <w:rPr>
          <w:spacing w:val="-10"/>
          <w:sz w:val="28"/>
          <w:szCs w:val="28"/>
        </w:rPr>
      </w:pPr>
    </w:p>
    <w:p w:rsidR="00A868AB" w:rsidRDefault="00A868AB" w:rsidP="000048EF">
      <w:pPr>
        <w:shd w:val="clear" w:color="auto" w:fill="FFFFFF"/>
        <w:spacing w:line="276" w:lineRule="auto"/>
        <w:ind w:left="120" w:right="128" w:firstLine="512"/>
        <w:jc w:val="both"/>
        <w:rPr>
          <w:sz w:val="28"/>
          <w:szCs w:val="28"/>
        </w:rPr>
      </w:pPr>
      <w:r w:rsidRPr="00093F7B">
        <w:rPr>
          <w:spacing w:val="-10"/>
          <w:sz w:val="28"/>
          <w:szCs w:val="28"/>
        </w:rPr>
        <w:t xml:space="preserve">Формы и методы контроля и оценки результатов обучения должны </w:t>
      </w:r>
      <w:r w:rsidRPr="00093F7B">
        <w:rPr>
          <w:spacing w:val="-6"/>
          <w:sz w:val="28"/>
          <w:szCs w:val="28"/>
        </w:rPr>
        <w:t xml:space="preserve">позволять проверять у обучающихся не только сформированность </w:t>
      </w:r>
      <w:r w:rsidRPr="00093F7B">
        <w:rPr>
          <w:spacing w:val="-10"/>
          <w:sz w:val="28"/>
          <w:szCs w:val="28"/>
        </w:rPr>
        <w:t>профессиональных ко</w:t>
      </w:r>
      <w:r w:rsidRPr="00093F7B">
        <w:rPr>
          <w:spacing w:val="-10"/>
          <w:sz w:val="28"/>
          <w:szCs w:val="28"/>
        </w:rPr>
        <w:t>м</w:t>
      </w:r>
      <w:r w:rsidRPr="00093F7B">
        <w:rPr>
          <w:spacing w:val="-10"/>
          <w:sz w:val="28"/>
          <w:szCs w:val="28"/>
        </w:rPr>
        <w:t xml:space="preserve">петенций, но и развитие общих компетенций и </w:t>
      </w:r>
      <w:r w:rsidRPr="00093F7B">
        <w:rPr>
          <w:sz w:val="28"/>
          <w:szCs w:val="28"/>
        </w:rPr>
        <w:t>обеспечивающих их умений.</w:t>
      </w:r>
    </w:p>
    <w:p w:rsidR="00A868AB" w:rsidRPr="00093F7B" w:rsidRDefault="00A868AB" w:rsidP="000048EF">
      <w:pPr>
        <w:shd w:val="clear" w:color="auto" w:fill="FFFFFF"/>
        <w:spacing w:line="276" w:lineRule="auto"/>
        <w:ind w:left="120" w:right="128" w:firstLine="512"/>
        <w:jc w:val="both"/>
        <w:rPr>
          <w:sz w:val="28"/>
          <w:szCs w:val="28"/>
        </w:rPr>
      </w:pP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3402"/>
        <w:gridCol w:w="3084"/>
      </w:tblGrid>
      <w:tr w:rsidR="00A868AB" w:rsidRPr="001F249F" w:rsidTr="000048EF">
        <w:tc>
          <w:tcPr>
            <w:tcW w:w="3510" w:type="dxa"/>
          </w:tcPr>
          <w:p w:rsidR="00A868AB" w:rsidRPr="001F249F" w:rsidRDefault="00A868AB" w:rsidP="000048EF">
            <w:pPr>
              <w:shd w:val="clear" w:color="auto" w:fill="FFFFFF"/>
              <w:ind w:right="-3"/>
              <w:jc w:val="center"/>
              <w:rPr>
                <w:sz w:val="28"/>
                <w:szCs w:val="28"/>
              </w:rPr>
            </w:pPr>
            <w:r w:rsidRPr="001F249F">
              <w:rPr>
                <w:b/>
                <w:bCs/>
                <w:sz w:val="28"/>
                <w:szCs w:val="28"/>
              </w:rPr>
              <w:t>Результаты (освоенные общие компетенции)</w:t>
            </w:r>
          </w:p>
        </w:tc>
        <w:tc>
          <w:tcPr>
            <w:tcW w:w="3402" w:type="dxa"/>
          </w:tcPr>
          <w:p w:rsidR="00A868AB" w:rsidRPr="001F249F" w:rsidRDefault="00A868AB" w:rsidP="000048EF">
            <w:pPr>
              <w:shd w:val="clear" w:color="auto" w:fill="FFFFFF"/>
              <w:ind w:right="-73"/>
              <w:jc w:val="center"/>
              <w:rPr>
                <w:sz w:val="28"/>
                <w:szCs w:val="28"/>
              </w:rPr>
            </w:pPr>
            <w:r w:rsidRPr="001F249F">
              <w:rPr>
                <w:b/>
                <w:bCs/>
                <w:spacing w:val="-4"/>
                <w:sz w:val="28"/>
                <w:szCs w:val="28"/>
              </w:rPr>
              <w:t xml:space="preserve">Основные показатели оценки </w:t>
            </w:r>
            <w:r w:rsidRPr="001F249F">
              <w:rPr>
                <w:b/>
                <w:bCs/>
                <w:sz w:val="28"/>
                <w:szCs w:val="28"/>
              </w:rPr>
              <w:t>результата</w:t>
            </w:r>
          </w:p>
        </w:tc>
        <w:tc>
          <w:tcPr>
            <w:tcW w:w="3084" w:type="dxa"/>
          </w:tcPr>
          <w:p w:rsidR="00A868AB" w:rsidRPr="001F249F" w:rsidRDefault="00A868AB" w:rsidP="00A868AB">
            <w:pPr>
              <w:shd w:val="clear" w:color="auto" w:fill="FFFFFF"/>
              <w:jc w:val="center"/>
              <w:rPr>
                <w:sz w:val="28"/>
                <w:szCs w:val="28"/>
              </w:rPr>
            </w:pPr>
            <w:r w:rsidRPr="001F249F">
              <w:rPr>
                <w:b/>
                <w:bCs/>
                <w:sz w:val="28"/>
                <w:szCs w:val="28"/>
              </w:rPr>
              <w:t>Формы и методы контроля и оценки</w:t>
            </w:r>
          </w:p>
        </w:tc>
      </w:tr>
      <w:tr w:rsidR="00A868AB" w:rsidRPr="001F249F" w:rsidTr="000048EF">
        <w:tc>
          <w:tcPr>
            <w:tcW w:w="3510" w:type="dxa"/>
          </w:tcPr>
          <w:p w:rsidR="00A868AB" w:rsidRPr="001F249F" w:rsidRDefault="00A868AB" w:rsidP="000048EF">
            <w:pPr>
              <w:shd w:val="clear" w:color="auto" w:fill="FFFFFF"/>
              <w:ind w:right="-3"/>
              <w:jc w:val="both"/>
              <w:rPr>
                <w:sz w:val="28"/>
                <w:szCs w:val="28"/>
              </w:rPr>
            </w:pPr>
            <w:r w:rsidRPr="001F249F">
              <w:rPr>
                <w:spacing w:val="-2"/>
                <w:sz w:val="28"/>
                <w:szCs w:val="28"/>
              </w:rPr>
              <w:t xml:space="preserve">Понимать сущность и </w:t>
            </w:r>
            <w:r w:rsidRPr="001F249F">
              <w:rPr>
                <w:spacing w:val="-1"/>
                <w:sz w:val="28"/>
                <w:szCs w:val="28"/>
              </w:rPr>
              <w:t>с</w:t>
            </w:r>
            <w:r w:rsidRPr="001F249F">
              <w:rPr>
                <w:spacing w:val="-1"/>
                <w:sz w:val="28"/>
                <w:szCs w:val="28"/>
              </w:rPr>
              <w:t>о</w:t>
            </w:r>
            <w:r w:rsidRPr="001F249F">
              <w:rPr>
                <w:spacing w:val="-1"/>
                <w:sz w:val="28"/>
                <w:szCs w:val="28"/>
              </w:rPr>
              <w:t>циальную значимость св</w:t>
            </w:r>
            <w:r w:rsidRPr="001F249F">
              <w:rPr>
                <w:spacing w:val="-1"/>
                <w:sz w:val="28"/>
                <w:szCs w:val="28"/>
              </w:rPr>
              <w:t>о</w:t>
            </w:r>
            <w:r w:rsidRPr="001F249F">
              <w:rPr>
                <w:spacing w:val="-1"/>
                <w:sz w:val="28"/>
                <w:szCs w:val="28"/>
              </w:rPr>
              <w:t xml:space="preserve">ей </w:t>
            </w:r>
            <w:r w:rsidRPr="001F249F">
              <w:rPr>
                <w:spacing w:val="-2"/>
                <w:sz w:val="28"/>
                <w:szCs w:val="28"/>
              </w:rPr>
              <w:t xml:space="preserve">будущей профессии, проявлять к </w:t>
            </w:r>
            <w:r w:rsidRPr="001F249F">
              <w:rPr>
                <w:sz w:val="28"/>
                <w:szCs w:val="28"/>
              </w:rPr>
              <w:t>ней устойч</w:t>
            </w:r>
            <w:r w:rsidRPr="001F249F">
              <w:rPr>
                <w:sz w:val="28"/>
                <w:szCs w:val="28"/>
              </w:rPr>
              <w:t>и</w:t>
            </w:r>
            <w:r w:rsidRPr="001F249F">
              <w:rPr>
                <w:sz w:val="28"/>
                <w:szCs w:val="28"/>
              </w:rPr>
              <w:t>вый интерес.</w:t>
            </w:r>
          </w:p>
        </w:tc>
        <w:tc>
          <w:tcPr>
            <w:tcW w:w="3402" w:type="dxa"/>
          </w:tcPr>
          <w:p w:rsidR="00A868AB" w:rsidRPr="001F249F" w:rsidRDefault="00A868AB" w:rsidP="000048EF">
            <w:pPr>
              <w:shd w:val="clear" w:color="auto" w:fill="FFFFFF"/>
              <w:ind w:right="-73"/>
              <w:jc w:val="both"/>
              <w:rPr>
                <w:sz w:val="28"/>
                <w:szCs w:val="28"/>
              </w:rPr>
            </w:pPr>
            <w:r w:rsidRPr="001F249F">
              <w:rPr>
                <w:spacing w:val="-3"/>
                <w:sz w:val="28"/>
                <w:szCs w:val="28"/>
              </w:rPr>
              <w:t>Усвоенные знания сущн</w:t>
            </w:r>
            <w:r w:rsidRPr="001F249F">
              <w:rPr>
                <w:spacing w:val="-3"/>
                <w:sz w:val="28"/>
                <w:szCs w:val="28"/>
              </w:rPr>
              <w:t>о</w:t>
            </w:r>
            <w:r w:rsidRPr="001F249F">
              <w:rPr>
                <w:spacing w:val="-3"/>
                <w:sz w:val="28"/>
                <w:szCs w:val="28"/>
              </w:rPr>
              <w:t xml:space="preserve">сти и </w:t>
            </w:r>
            <w:r w:rsidRPr="001F249F">
              <w:rPr>
                <w:spacing w:val="-1"/>
                <w:sz w:val="28"/>
                <w:szCs w:val="28"/>
              </w:rPr>
              <w:t>социальной значим</w:t>
            </w:r>
            <w:r w:rsidRPr="001F249F">
              <w:rPr>
                <w:spacing w:val="-1"/>
                <w:sz w:val="28"/>
                <w:szCs w:val="28"/>
              </w:rPr>
              <w:t>о</w:t>
            </w:r>
            <w:r w:rsidRPr="001F249F">
              <w:rPr>
                <w:spacing w:val="-1"/>
                <w:sz w:val="28"/>
                <w:szCs w:val="28"/>
              </w:rPr>
              <w:t xml:space="preserve">сти </w:t>
            </w:r>
            <w:r w:rsidRPr="001F249F">
              <w:rPr>
                <w:sz w:val="28"/>
                <w:szCs w:val="28"/>
              </w:rPr>
              <w:t>профессии мене</w:t>
            </w:r>
            <w:r w:rsidRPr="001F249F">
              <w:rPr>
                <w:sz w:val="28"/>
                <w:szCs w:val="28"/>
              </w:rPr>
              <w:t>д</w:t>
            </w:r>
            <w:r w:rsidRPr="001F249F">
              <w:rPr>
                <w:sz w:val="28"/>
                <w:szCs w:val="28"/>
              </w:rPr>
              <w:t>жера</w:t>
            </w:r>
          </w:p>
        </w:tc>
        <w:tc>
          <w:tcPr>
            <w:tcW w:w="3084" w:type="dxa"/>
          </w:tcPr>
          <w:p w:rsidR="00A868AB" w:rsidRPr="001F249F" w:rsidRDefault="00A868AB" w:rsidP="00A868AB">
            <w:pPr>
              <w:shd w:val="clear" w:color="auto" w:fill="FFFFFF"/>
              <w:ind w:right="120"/>
              <w:jc w:val="both"/>
              <w:rPr>
                <w:sz w:val="28"/>
                <w:szCs w:val="28"/>
              </w:rPr>
            </w:pPr>
            <w:r w:rsidRPr="001F249F">
              <w:rPr>
                <w:sz w:val="28"/>
                <w:szCs w:val="28"/>
              </w:rPr>
              <w:t xml:space="preserve">Текущий </w:t>
            </w:r>
            <w:r w:rsidRPr="001F249F">
              <w:rPr>
                <w:spacing w:val="-9"/>
                <w:sz w:val="28"/>
                <w:szCs w:val="28"/>
              </w:rPr>
              <w:t>контроль зн</w:t>
            </w:r>
            <w:r w:rsidRPr="001F249F">
              <w:rPr>
                <w:spacing w:val="-9"/>
                <w:sz w:val="28"/>
                <w:szCs w:val="28"/>
              </w:rPr>
              <w:t>а</w:t>
            </w:r>
            <w:r w:rsidRPr="001F249F">
              <w:rPr>
                <w:spacing w:val="-9"/>
                <w:sz w:val="28"/>
                <w:szCs w:val="28"/>
              </w:rPr>
              <w:t xml:space="preserve">ний </w:t>
            </w:r>
            <w:r w:rsidRPr="001F249F">
              <w:rPr>
                <w:sz w:val="28"/>
                <w:szCs w:val="28"/>
              </w:rPr>
              <w:t>Тестирование</w:t>
            </w:r>
          </w:p>
        </w:tc>
      </w:tr>
      <w:tr w:rsidR="00A868AB" w:rsidRPr="001F249F" w:rsidTr="000048EF">
        <w:tc>
          <w:tcPr>
            <w:tcW w:w="3510" w:type="dxa"/>
          </w:tcPr>
          <w:p w:rsidR="00A868AB" w:rsidRPr="001F249F" w:rsidRDefault="00A868AB" w:rsidP="000048EF">
            <w:pPr>
              <w:ind w:right="-3"/>
              <w:rPr>
                <w:sz w:val="28"/>
                <w:szCs w:val="28"/>
              </w:rPr>
            </w:pPr>
            <w:r w:rsidRPr="001F249F">
              <w:rPr>
                <w:sz w:val="28"/>
                <w:szCs w:val="28"/>
              </w:rPr>
              <w:t>Организовывать собстве</w:t>
            </w:r>
            <w:r w:rsidRPr="001F249F">
              <w:rPr>
                <w:sz w:val="28"/>
                <w:szCs w:val="28"/>
              </w:rPr>
              <w:t>н</w:t>
            </w:r>
            <w:r w:rsidRPr="001F249F">
              <w:rPr>
                <w:sz w:val="28"/>
                <w:szCs w:val="28"/>
              </w:rPr>
              <w:t>ную деятельность, выб</w:t>
            </w:r>
            <w:r w:rsidRPr="001F249F">
              <w:rPr>
                <w:sz w:val="28"/>
                <w:szCs w:val="28"/>
              </w:rPr>
              <w:t>и</w:t>
            </w:r>
            <w:r w:rsidRPr="001F249F">
              <w:rPr>
                <w:sz w:val="28"/>
                <w:szCs w:val="28"/>
              </w:rPr>
              <w:t>рать типовые методы и способы выполнения пр</w:t>
            </w:r>
            <w:r w:rsidRPr="001F249F">
              <w:rPr>
                <w:sz w:val="28"/>
                <w:szCs w:val="28"/>
              </w:rPr>
              <w:t>о</w:t>
            </w:r>
            <w:r w:rsidRPr="001F249F">
              <w:rPr>
                <w:sz w:val="28"/>
                <w:szCs w:val="28"/>
              </w:rPr>
              <w:t>фессиональных задач, оц</w:t>
            </w:r>
            <w:r w:rsidRPr="001F249F">
              <w:rPr>
                <w:sz w:val="28"/>
                <w:szCs w:val="28"/>
              </w:rPr>
              <w:t>е</w:t>
            </w:r>
            <w:r w:rsidRPr="001F249F">
              <w:rPr>
                <w:sz w:val="28"/>
                <w:szCs w:val="28"/>
              </w:rPr>
              <w:t>нивать их э</w:t>
            </w:r>
            <w:r w:rsidRPr="001F249F">
              <w:rPr>
                <w:sz w:val="28"/>
                <w:szCs w:val="28"/>
              </w:rPr>
              <w:t>ф</w:t>
            </w:r>
            <w:r w:rsidRPr="001F249F">
              <w:rPr>
                <w:sz w:val="28"/>
                <w:szCs w:val="28"/>
              </w:rPr>
              <w:t>фективность и качество.</w:t>
            </w:r>
          </w:p>
        </w:tc>
        <w:tc>
          <w:tcPr>
            <w:tcW w:w="3402" w:type="dxa"/>
          </w:tcPr>
          <w:p w:rsidR="00A868AB" w:rsidRPr="001F249F" w:rsidRDefault="00A868AB" w:rsidP="000048EF">
            <w:pPr>
              <w:ind w:right="-73"/>
              <w:rPr>
                <w:sz w:val="28"/>
                <w:szCs w:val="28"/>
              </w:rPr>
            </w:pPr>
            <w:r w:rsidRPr="001F249F">
              <w:rPr>
                <w:sz w:val="28"/>
                <w:szCs w:val="28"/>
              </w:rPr>
              <w:t>Практический опыт и ум</w:t>
            </w:r>
            <w:r w:rsidRPr="001F249F">
              <w:rPr>
                <w:sz w:val="28"/>
                <w:szCs w:val="28"/>
              </w:rPr>
              <w:t>е</w:t>
            </w:r>
            <w:r w:rsidRPr="001F249F">
              <w:rPr>
                <w:sz w:val="28"/>
                <w:szCs w:val="28"/>
              </w:rPr>
              <w:t>ния организовывать де</w:t>
            </w:r>
            <w:r w:rsidRPr="001F249F">
              <w:rPr>
                <w:sz w:val="28"/>
                <w:szCs w:val="28"/>
              </w:rPr>
              <w:t>я</w:t>
            </w:r>
            <w:r w:rsidRPr="001F249F">
              <w:rPr>
                <w:sz w:val="28"/>
                <w:szCs w:val="28"/>
              </w:rPr>
              <w:t>тельность по выполнению профессионал</w:t>
            </w:r>
            <w:r w:rsidRPr="001F249F">
              <w:rPr>
                <w:sz w:val="28"/>
                <w:szCs w:val="28"/>
              </w:rPr>
              <w:t>ь</w:t>
            </w:r>
            <w:r w:rsidRPr="001F249F">
              <w:rPr>
                <w:sz w:val="28"/>
                <w:szCs w:val="28"/>
              </w:rPr>
              <w:t>ных задач</w:t>
            </w:r>
          </w:p>
        </w:tc>
        <w:tc>
          <w:tcPr>
            <w:tcW w:w="3084" w:type="dxa"/>
          </w:tcPr>
          <w:p w:rsidR="00A868AB" w:rsidRPr="001F249F" w:rsidRDefault="00A868AB" w:rsidP="00A868AB">
            <w:pPr>
              <w:rPr>
                <w:sz w:val="28"/>
                <w:szCs w:val="28"/>
              </w:rPr>
            </w:pPr>
            <w:r w:rsidRPr="001F249F">
              <w:rPr>
                <w:sz w:val="28"/>
                <w:szCs w:val="28"/>
              </w:rPr>
              <w:t>Оценка эффективности и качества выполня</w:t>
            </w:r>
            <w:r w:rsidRPr="001F249F">
              <w:rPr>
                <w:sz w:val="28"/>
                <w:szCs w:val="28"/>
              </w:rPr>
              <w:t>е</w:t>
            </w:r>
            <w:r w:rsidRPr="001F249F">
              <w:rPr>
                <w:sz w:val="28"/>
                <w:szCs w:val="28"/>
              </w:rPr>
              <w:t>мой самостоятельной работы</w:t>
            </w:r>
          </w:p>
        </w:tc>
      </w:tr>
      <w:tr w:rsidR="00A868AB" w:rsidRPr="001F249F" w:rsidTr="000048EF">
        <w:tc>
          <w:tcPr>
            <w:tcW w:w="3510" w:type="dxa"/>
          </w:tcPr>
          <w:p w:rsidR="00A868AB" w:rsidRPr="001F249F" w:rsidRDefault="00A868AB" w:rsidP="000048EF">
            <w:pPr>
              <w:ind w:right="-3"/>
              <w:rPr>
                <w:sz w:val="28"/>
                <w:szCs w:val="28"/>
              </w:rPr>
            </w:pPr>
            <w:r w:rsidRPr="001F249F">
              <w:rPr>
                <w:sz w:val="28"/>
                <w:szCs w:val="28"/>
              </w:rPr>
              <w:t>Принимать решения в стандартных и нестандар</w:t>
            </w:r>
            <w:r w:rsidRPr="001F249F">
              <w:rPr>
                <w:sz w:val="28"/>
                <w:szCs w:val="28"/>
              </w:rPr>
              <w:t>т</w:t>
            </w:r>
            <w:r w:rsidRPr="001F249F">
              <w:rPr>
                <w:sz w:val="28"/>
                <w:szCs w:val="28"/>
              </w:rPr>
              <w:t>ных ситуациях     и нести за них ответстве</w:t>
            </w:r>
            <w:r w:rsidRPr="001F249F">
              <w:rPr>
                <w:sz w:val="28"/>
                <w:szCs w:val="28"/>
              </w:rPr>
              <w:t>н</w:t>
            </w:r>
            <w:r w:rsidRPr="001F249F">
              <w:rPr>
                <w:sz w:val="28"/>
                <w:szCs w:val="28"/>
              </w:rPr>
              <w:t>ность.</w:t>
            </w:r>
          </w:p>
        </w:tc>
        <w:tc>
          <w:tcPr>
            <w:tcW w:w="3402" w:type="dxa"/>
          </w:tcPr>
          <w:p w:rsidR="00A868AB" w:rsidRPr="001F249F" w:rsidRDefault="00A868AB" w:rsidP="000048EF">
            <w:pPr>
              <w:ind w:right="-73"/>
              <w:rPr>
                <w:sz w:val="28"/>
                <w:szCs w:val="28"/>
              </w:rPr>
            </w:pPr>
            <w:r w:rsidRPr="001F249F">
              <w:rPr>
                <w:sz w:val="28"/>
                <w:szCs w:val="28"/>
              </w:rPr>
              <w:t>Решение ситуационных з</w:t>
            </w:r>
            <w:r w:rsidRPr="001F249F">
              <w:rPr>
                <w:sz w:val="28"/>
                <w:szCs w:val="28"/>
              </w:rPr>
              <w:t>а</w:t>
            </w:r>
            <w:r w:rsidRPr="001F249F">
              <w:rPr>
                <w:sz w:val="28"/>
                <w:szCs w:val="28"/>
              </w:rPr>
              <w:t>дач.</w:t>
            </w:r>
          </w:p>
          <w:p w:rsidR="00A868AB" w:rsidRPr="001F249F" w:rsidRDefault="00A868AB" w:rsidP="000048EF">
            <w:pPr>
              <w:ind w:right="-73"/>
              <w:rPr>
                <w:sz w:val="28"/>
                <w:szCs w:val="28"/>
              </w:rPr>
            </w:pPr>
            <w:r w:rsidRPr="001F249F">
              <w:rPr>
                <w:sz w:val="28"/>
                <w:szCs w:val="28"/>
              </w:rPr>
              <w:t>Принятие решений в пр</w:t>
            </w:r>
            <w:r w:rsidRPr="001F249F">
              <w:rPr>
                <w:sz w:val="28"/>
                <w:szCs w:val="28"/>
              </w:rPr>
              <w:t>о</w:t>
            </w:r>
            <w:r w:rsidRPr="001F249F">
              <w:rPr>
                <w:sz w:val="28"/>
                <w:szCs w:val="28"/>
              </w:rPr>
              <w:t>цессе выполнения профе</w:t>
            </w:r>
            <w:r w:rsidRPr="001F249F">
              <w:rPr>
                <w:sz w:val="28"/>
                <w:szCs w:val="28"/>
              </w:rPr>
              <w:t>с</w:t>
            </w:r>
            <w:r w:rsidRPr="001F249F">
              <w:rPr>
                <w:sz w:val="28"/>
                <w:szCs w:val="28"/>
              </w:rPr>
              <w:t>сиональной деятел</w:t>
            </w:r>
            <w:r w:rsidRPr="001F249F">
              <w:rPr>
                <w:sz w:val="28"/>
                <w:szCs w:val="28"/>
              </w:rPr>
              <w:t>ь</w:t>
            </w:r>
            <w:r w:rsidRPr="001F249F">
              <w:rPr>
                <w:sz w:val="28"/>
                <w:szCs w:val="28"/>
              </w:rPr>
              <w:t>ности на практике</w:t>
            </w:r>
          </w:p>
        </w:tc>
        <w:tc>
          <w:tcPr>
            <w:tcW w:w="3084" w:type="dxa"/>
          </w:tcPr>
          <w:p w:rsidR="00A868AB" w:rsidRPr="001F249F" w:rsidRDefault="00A868AB" w:rsidP="00A868AB">
            <w:pPr>
              <w:rPr>
                <w:sz w:val="28"/>
                <w:szCs w:val="28"/>
              </w:rPr>
            </w:pPr>
            <w:r w:rsidRPr="001F249F">
              <w:rPr>
                <w:sz w:val="28"/>
                <w:szCs w:val="28"/>
              </w:rPr>
              <w:t>Проверка решений, принятых по пробле</w:t>
            </w:r>
            <w:r w:rsidRPr="001F249F">
              <w:rPr>
                <w:sz w:val="28"/>
                <w:szCs w:val="28"/>
              </w:rPr>
              <w:t>м</w:t>
            </w:r>
            <w:r w:rsidRPr="001F249F">
              <w:rPr>
                <w:sz w:val="28"/>
                <w:szCs w:val="28"/>
              </w:rPr>
              <w:t>ным     заданиям ситу</w:t>
            </w:r>
            <w:r w:rsidRPr="001F249F">
              <w:rPr>
                <w:sz w:val="28"/>
                <w:szCs w:val="28"/>
              </w:rPr>
              <w:t>а</w:t>
            </w:r>
            <w:r w:rsidRPr="001F249F">
              <w:rPr>
                <w:sz w:val="28"/>
                <w:szCs w:val="28"/>
              </w:rPr>
              <w:t>ционных задач и/или проблемных ситуаций на практике</w:t>
            </w:r>
          </w:p>
        </w:tc>
      </w:tr>
      <w:tr w:rsidR="00A868AB" w:rsidRPr="001F249F" w:rsidTr="000048EF">
        <w:tc>
          <w:tcPr>
            <w:tcW w:w="3510" w:type="dxa"/>
          </w:tcPr>
          <w:p w:rsidR="00A868AB" w:rsidRPr="001F249F" w:rsidRDefault="00A868AB" w:rsidP="000048EF">
            <w:pPr>
              <w:ind w:right="-3"/>
              <w:rPr>
                <w:sz w:val="28"/>
                <w:szCs w:val="28"/>
              </w:rPr>
            </w:pPr>
            <w:r w:rsidRPr="001F249F">
              <w:rPr>
                <w:sz w:val="28"/>
                <w:szCs w:val="28"/>
              </w:rPr>
              <w:t>Осуществлять поиск и и</w:t>
            </w:r>
            <w:r w:rsidRPr="001F249F">
              <w:rPr>
                <w:sz w:val="28"/>
                <w:szCs w:val="28"/>
              </w:rPr>
              <w:t>с</w:t>
            </w:r>
            <w:r w:rsidRPr="001F249F">
              <w:rPr>
                <w:sz w:val="28"/>
                <w:szCs w:val="28"/>
              </w:rPr>
              <w:t>пользование информации, необходимой для эффе</w:t>
            </w:r>
            <w:r w:rsidRPr="001F249F">
              <w:rPr>
                <w:sz w:val="28"/>
                <w:szCs w:val="28"/>
              </w:rPr>
              <w:t>к</w:t>
            </w:r>
            <w:r w:rsidRPr="001F249F">
              <w:rPr>
                <w:sz w:val="28"/>
                <w:szCs w:val="28"/>
              </w:rPr>
              <w:t>тивного выполнения пр</w:t>
            </w:r>
            <w:r w:rsidRPr="001F249F">
              <w:rPr>
                <w:sz w:val="28"/>
                <w:szCs w:val="28"/>
              </w:rPr>
              <w:t>о</w:t>
            </w:r>
            <w:r w:rsidRPr="001F249F">
              <w:rPr>
                <w:sz w:val="28"/>
                <w:szCs w:val="28"/>
              </w:rPr>
              <w:t>фессиональных задач, профессионального и ли</w:t>
            </w:r>
            <w:r w:rsidRPr="001F249F">
              <w:rPr>
                <w:sz w:val="28"/>
                <w:szCs w:val="28"/>
              </w:rPr>
              <w:t>ч</w:t>
            </w:r>
            <w:r w:rsidRPr="001F249F">
              <w:rPr>
                <w:sz w:val="28"/>
                <w:szCs w:val="28"/>
              </w:rPr>
              <w:t>ностного разв</w:t>
            </w:r>
            <w:r w:rsidRPr="001F249F">
              <w:rPr>
                <w:sz w:val="28"/>
                <w:szCs w:val="28"/>
              </w:rPr>
              <w:t>и</w:t>
            </w:r>
            <w:r w:rsidRPr="001F249F">
              <w:rPr>
                <w:sz w:val="28"/>
                <w:szCs w:val="28"/>
              </w:rPr>
              <w:t>тия.</w:t>
            </w:r>
          </w:p>
        </w:tc>
        <w:tc>
          <w:tcPr>
            <w:tcW w:w="3402" w:type="dxa"/>
          </w:tcPr>
          <w:p w:rsidR="00A868AB" w:rsidRPr="001F249F" w:rsidRDefault="00A868AB" w:rsidP="000048EF">
            <w:pPr>
              <w:ind w:right="-73"/>
              <w:rPr>
                <w:sz w:val="28"/>
                <w:szCs w:val="28"/>
              </w:rPr>
            </w:pPr>
            <w:r w:rsidRPr="001F249F">
              <w:rPr>
                <w:sz w:val="28"/>
                <w:szCs w:val="28"/>
              </w:rPr>
              <w:t>Информация, использ</w:t>
            </w:r>
            <w:r w:rsidRPr="001F249F">
              <w:rPr>
                <w:sz w:val="28"/>
                <w:szCs w:val="28"/>
              </w:rPr>
              <w:t>о</w:t>
            </w:r>
            <w:r w:rsidRPr="001F249F">
              <w:rPr>
                <w:sz w:val="28"/>
                <w:szCs w:val="28"/>
              </w:rPr>
              <w:t>ванная для решения пр</w:t>
            </w:r>
            <w:r w:rsidRPr="001F249F">
              <w:rPr>
                <w:sz w:val="28"/>
                <w:szCs w:val="28"/>
              </w:rPr>
              <w:t>о</w:t>
            </w:r>
            <w:r w:rsidRPr="001F249F">
              <w:rPr>
                <w:sz w:val="28"/>
                <w:szCs w:val="28"/>
              </w:rPr>
              <w:t>фессиональных задач</w:t>
            </w:r>
          </w:p>
        </w:tc>
        <w:tc>
          <w:tcPr>
            <w:tcW w:w="3084" w:type="dxa"/>
          </w:tcPr>
          <w:p w:rsidR="00A868AB" w:rsidRPr="001F249F" w:rsidRDefault="00A868AB" w:rsidP="00A868AB">
            <w:pPr>
              <w:rPr>
                <w:sz w:val="28"/>
                <w:szCs w:val="28"/>
              </w:rPr>
            </w:pPr>
            <w:r w:rsidRPr="001F249F">
              <w:rPr>
                <w:sz w:val="28"/>
                <w:szCs w:val="28"/>
              </w:rPr>
              <w:t>Оценка эффективности использования инфо</w:t>
            </w:r>
            <w:r w:rsidRPr="001F249F">
              <w:rPr>
                <w:sz w:val="28"/>
                <w:szCs w:val="28"/>
              </w:rPr>
              <w:t>р</w:t>
            </w:r>
            <w:r w:rsidRPr="001F249F">
              <w:rPr>
                <w:sz w:val="28"/>
                <w:szCs w:val="28"/>
              </w:rPr>
              <w:t>мации</w:t>
            </w:r>
          </w:p>
        </w:tc>
      </w:tr>
      <w:tr w:rsidR="00A868AB" w:rsidRPr="001F249F" w:rsidTr="000048EF">
        <w:tc>
          <w:tcPr>
            <w:tcW w:w="3510" w:type="dxa"/>
          </w:tcPr>
          <w:p w:rsidR="00A868AB" w:rsidRPr="001F249F" w:rsidRDefault="00A868AB" w:rsidP="000048EF">
            <w:pPr>
              <w:ind w:right="-3"/>
              <w:rPr>
                <w:sz w:val="28"/>
                <w:szCs w:val="28"/>
              </w:rPr>
            </w:pPr>
            <w:r w:rsidRPr="001F249F">
              <w:rPr>
                <w:sz w:val="28"/>
                <w:szCs w:val="28"/>
              </w:rPr>
              <w:t>Работать в коллективе и в команде, эффективно о</w:t>
            </w:r>
            <w:r w:rsidRPr="001F249F">
              <w:rPr>
                <w:sz w:val="28"/>
                <w:szCs w:val="28"/>
              </w:rPr>
              <w:t>б</w:t>
            </w:r>
            <w:r w:rsidRPr="001F249F">
              <w:rPr>
                <w:sz w:val="28"/>
                <w:szCs w:val="28"/>
              </w:rPr>
              <w:t>щаться с коллегами, рук</w:t>
            </w:r>
            <w:r w:rsidRPr="001F249F">
              <w:rPr>
                <w:sz w:val="28"/>
                <w:szCs w:val="28"/>
              </w:rPr>
              <w:t>о</w:t>
            </w:r>
            <w:r w:rsidRPr="001F249F">
              <w:rPr>
                <w:sz w:val="28"/>
                <w:szCs w:val="28"/>
              </w:rPr>
              <w:t>водством, потреб</w:t>
            </w:r>
            <w:r w:rsidRPr="001F249F">
              <w:rPr>
                <w:sz w:val="28"/>
                <w:szCs w:val="28"/>
              </w:rPr>
              <w:t>и</w:t>
            </w:r>
            <w:r w:rsidRPr="001F249F">
              <w:rPr>
                <w:sz w:val="28"/>
                <w:szCs w:val="28"/>
              </w:rPr>
              <w:t>телями.</w:t>
            </w:r>
          </w:p>
        </w:tc>
        <w:tc>
          <w:tcPr>
            <w:tcW w:w="3402" w:type="dxa"/>
          </w:tcPr>
          <w:p w:rsidR="00A868AB" w:rsidRPr="001F249F" w:rsidRDefault="00A868AB" w:rsidP="000048EF">
            <w:pPr>
              <w:ind w:right="-73"/>
              <w:rPr>
                <w:sz w:val="28"/>
                <w:szCs w:val="28"/>
              </w:rPr>
            </w:pPr>
            <w:r w:rsidRPr="001F249F">
              <w:rPr>
                <w:sz w:val="28"/>
                <w:szCs w:val="28"/>
              </w:rPr>
              <w:t>Эффективность работы в коллективе, команде, о</w:t>
            </w:r>
            <w:r w:rsidRPr="001F249F">
              <w:rPr>
                <w:sz w:val="28"/>
                <w:szCs w:val="28"/>
              </w:rPr>
              <w:t>б</w:t>
            </w:r>
            <w:r w:rsidRPr="001F249F">
              <w:rPr>
                <w:sz w:val="28"/>
                <w:szCs w:val="28"/>
              </w:rPr>
              <w:t>щения с коллегами, рук</w:t>
            </w:r>
            <w:r w:rsidRPr="001F249F">
              <w:rPr>
                <w:sz w:val="28"/>
                <w:szCs w:val="28"/>
              </w:rPr>
              <w:t>о</w:t>
            </w:r>
            <w:r w:rsidRPr="001F249F">
              <w:rPr>
                <w:sz w:val="28"/>
                <w:szCs w:val="28"/>
              </w:rPr>
              <w:t>водством, потреб</w:t>
            </w:r>
            <w:r w:rsidRPr="001F249F">
              <w:rPr>
                <w:sz w:val="28"/>
                <w:szCs w:val="28"/>
              </w:rPr>
              <w:t>и</w:t>
            </w:r>
            <w:r w:rsidRPr="001F249F">
              <w:rPr>
                <w:sz w:val="28"/>
                <w:szCs w:val="28"/>
              </w:rPr>
              <w:t>телями</w:t>
            </w:r>
          </w:p>
        </w:tc>
        <w:tc>
          <w:tcPr>
            <w:tcW w:w="3084" w:type="dxa"/>
          </w:tcPr>
          <w:p w:rsidR="00A868AB" w:rsidRPr="001F249F" w:rsidRDefault="00A868AB" w:rsidP="00A868AB">
            <w:pPr>
              <w:rPr>
                <w:sz w:val="28"/>
                <w:szCs w:val="28"/>
              </w:rPr>
            </w:pPr>
            <w:r w:rsidRPr="001F249F">
              <w:rPr>
                <w:sz w:val="28"/>
                <w:szCs w:val="28"/>
              </w:rPr>
              <w:t>Текущий контроль в</w:t>
            </w:r>
            <w:r w:rsidRPr="001F249F">
              <w:rPr>
                <w:sz w:val="28"/>
                <w:szCs w:val="28"/>
              </w:rPr>
              <w:t>ы</w:t>
            </w:r>
            <w:r w:rsidRPr="001F249F">
              <w:rPr>
                <w:sz w:val="28"/>
                <w:szCs w:val="28"/>
              </w:rPr>
              <w:t>полнения практических заданий и работы на практике</w:t>
            </w:r>
          </w:p>
        </w:tc>
      </w:tr>
      <w:tr w:rsidR="00A868AB" w:rsidRPr="001F249F" w:rsidTr="000048EF">
        <w:tc>
          <w:tcPr>
            <w:tcW w:w="3510" w:type="dxa"/>
          </w:tcPr>
          <w:p w:rsidR="00A868AB" w:rsidRPr="001F249F" w:rsidRDefault="00A868AB" w:rsidP="000048EF">
            <w:pPr>
              <w:ind w:right="-3"/>
              <w:rPr>
                <w:sz w:val="28"/>
                <w:szCs w:val="28"/>
              </w:rPr>
            </w:pPr>
            <w:r w:rsidRPr="001F249F">
              <w:rPr>
                <w:sz w:val="28"/>
                <w:szCs w:val="28"/>
              </w:rPr>
              <w:t>Самостоятельно опред</w:t>
            </w:r>
            <w:r w:rsidRPr="001F249F">
              <w:rPr>
                <w:sz w:val="28"/>
                <w:szCs w:val="28"/>
              </w:rPr>
              <w:t>е</w:t>
            </w:r>
            <w:r w:rsidRPr="001F249F">
              <w:rPr>
                <w:sz w:val="28"/>
                <w:szCs w:val="28"/>
              </w:rPr>
              <w:t>лять задачи професси</w:t>
            </w:r>
            <w:r w:rsidRPr="001F249F">
              <w:rPr>
                <w:sz w:val="28"/>
                <w:szCs w:val="28"/>
              </w:rPr>
              <w:t>о</w:t>
            </w:r>
            <w:r w:rsidRPr="001F249F">
              <w:rPr>
                <w:sz w:val="28"/>
                <w:szCs w:val="28"/>
              </w:rPr>
              <w:t xml:space="preserve">нального и личностного </w:t>
            </w:r>
            <w:r w:rsidRPr="001F249F">
              <w:rPr>
                <w:sz w:val="28"/>
                <w:szCs w:val="28"/>
              </w:rPr>
              <w:lastRenderedPageBreak/>
              <w:t>развития, заниматься с</w:t>
            </w:r>
            <w:r w:rsidRPr="001F249F">
              <w:rPr>
                <w:sz w:val="28"/>
                <w:szCs w:val="28"/>
              </w:rPr>
              <w:t>а</w:t>
            </w:r>
            <w:r w:rsidRPr="001F249F">
              <w:rPr>
                <w:sz w:val="28"/>
                <w:szCs w:val="28"/>
              </w:rPr>
              <w:t>мообразованием, осозна</w:t>
            </w:r>
            <w:r w:rsidRPr="001F249F">
              <w:rPr>
                <w:sz w:val="28"/>
                <w:szCs w:val="28"/>
              </w:rPr>
              <w:t>н</w:t>
            </w:r>
            <w:r w:rsidRPr="001F249F">
              <w:rPr>
                <w:sz w:val="28"/>
                <w:szCs w:val="28"/>
              </w:rPr>
              <w:t>но планировать повыш</w:t>
            </w:r>
            <w:r w:rsidRPr="001F249F">
              <w:rPr>
                <w:sz w:val="28"/>
                <w:szCs w:val="28"/>
              </w:rPr>
              <w:t>е</w:t>
            </w:r>
            <w:r w:rsidRPr="001F249F">
              <w:rPr>
                <w:sz w:val="28"/>
                <w:szCs w:val="28"/>
              </w:rPr>
              <w:t>ние квалификации.</w:t>
            </w:r>
          </w:p>
        </w:tc>
        <w:tc>
          <w:tcPr>
            <w:tcW w:w="3402" w:type="dxa"/>
          </w:tcPr>
          <w:p w:rsidR="00A868AB" w:rsidRPr="001F249F" w:rsidRDefault="00A868AB" w:rsidP="000048EF">
            <w:pPr>
              <w:ind w:right="-73"/>
              <w:rPr>
                <w:sz w:val="28"/>
                <w:szCs w:val="28"/>
              </w:rPr>
            </w:pPr>
            <w:r w:rsidRPr="001F249F">
              <w:rPr>
                <w:sz w:val="28"/>
                <w:szCs w:val="28"/>
              </w:rPr>
              <w:lastRenderedPageBreak/>
              <w:t>Самостоятельность выбора профессиональных з</w:t>
            </w:r>
            <w:r w:rsidRPr="001F249F">
              <w:rPr>
                <w:sz w:val="28"/>
                <w:szCs w:val="28"/>
              </w:rPr>
              <w:t>а</w:t>
            </w:r>
            <w:r w:rsidRPr="001F249F">
              <w:rPr>
                <w:sz w:val="28"/>
                <w:szCs w:val="28"/>
              </w:rPr>
              <w:t>дач</w:t>
            </w:r>
          </w:p>
        </w:tc>
        <w:tc>
          <w:tcPr>
            <w:tcW w:w="3084" w:type="dxa"/>
          </w:tcPr>
          <w:p w:rsidR="00A868AB" w:rsidRPr="001F249F" w:rsidRDefault="00A868AB" w:rsidP="00A868AB">
            <w:pPr>
              <w:rPr>
                <w:sz w:val="28"/>
                <w:szCs w:val="28"/>
              </w:rPr>
            </w:pPr>
            <w:r w:rsidRPr="001F249F">
              <w:rPr>
                <w:sz w:val="28"/>
                <w:szCs w:val="28"/>
              </w:rPr>
              <w:t>Оценка выполнения практических заданий</w:t>
            </w:r>
          </w:p>
        </w:tc>
      </w:tr>
      <w:tr w:rsidR="00A868AB" w:rsidRPr="001F249F" w:rsidTr="000048EF">
        <w:tc>
          <w:tcPr>
            <w:tcW w:w="3510" w:type="dxa"/>
          </w:tcPr>
          <w:p w:rsidR="00A868AB" w:rsidRPr="001F249F" w:rsidRDefault="00A868AB" w:rsidP="000048EF">
            <w:pPr>
              <w:ind w:right="-3"/>
              <w:rPr>
                <w:sz w:val="28"/>
                <w:szCs w:val="28"/>
              </w:rPr>
            </w:pPr>
            <w:r w:rsidRPr="001F249F">
              <w:rPr>
                <w:sz w:val="28"/>
                <w:szCs w:val="28"/>
              </w:rPr>
              <w:lastRenderedPageBreak/>
              <w:t>Соблюдать действующее законодательство и обяз</w:t>
            </w:r>
            <w:r w:rsidRPr="001F249F">
              <w:rPr>
                <w:sz w:val="28"/>
                <w:szCs w:val="28"/>
              </w:rPr>
              <w:t>а</w:t>
            </w:r>
            <w:r w:rsidRPr="001F249F">
              <w:rPr>
                <w:sz w:val="28"/>
                <w:szCs w:val="28"/>
              </w:rPr>
              <w:t>тельные требования   но</w:t>
            </w:r>
            <w:r w:rsidRPr="001F249F">
              <w:rPr>
                <w:sz w:val="28"/>
                <w:szCs w:val="28"/>
              </w:rPr>
              <w:t>р</w:t>
            </w:r>
            <w:r w:rsidRPr="001F249F">
              <w:rPr>
                <w:sz w:val="28"/>
                <w:szCs w:val="28"/>
              </w:rPr>
              <w:t>мативных документов, а также требования станда</w:t>
            </w:r>
            <w:r w:rsidRPr="001F249F">
              <w:rPr>
                <w:sz w:val="28"/>
                <w:szCs w:val="28"/>
              </w:rPr>
              <w:t>р</w:t>
            </w:r>
            <w:r w:rsidRPr="001F249F">
              <w:rPr>
                <w:sz w:val="28"/>
                <w:szCs w:val="28"/>
              </w:rPr>
              <w:t>тов, технических условий.</w:t>
            </w:r>
          </w:p>
        </w:tc>
        <w:tc>
          <w:tcPr>
            <w:tcW w:w="3402" w:type="dxa"/>
          </w:tcPr>
          <w:p w:rsidR="00A868AB" w:rsidRPr="001F249F" w:rsidRDefault="00A868AB" w:rsidP="000048EF">
            <w:pPr>
              <w:ind w:right="-73"/>
              <w:rPr>
                <w:sz w:val="28"/>
                <w:szCs w:val="28"/>
              </w:rPr>
            </w:pPr>
            <w:r w:rsidRPr="001F249F">
              <w:rPr>
                <w:sz w:val="28"/>
                <w:szCs w:val="28"/>
              </w:rPr>
              <w:t>Соблюдение действующ</w:t>
            </w:r>
            <w:r w:rsidRPr="001F249F">
              <w:rPr>
                <w:sz w:val="28"/>
                <w:szCs w:val="28"/>
              </w:rPr>
              <w:t>е</w:t>
            </w:r>
            <w:r w:rsidRPr="001F249F">
              <w:rPr>
                <w:sz w:val="28"/>
                <w:szCs w:val="28"/>
              </w:rPr>
              <w:t>го законодательства и об</w:t>
            </w:r>
            <w:r w:rsidRPr="001F249F">
              <w:rPr>
                <w:sz w:val="28"/>
                <w:szCs w:val="28"/>
              </w:rPr>
              <w:t>я</w:t>
            </w:r>
            <w:r w:rsidRPr="001F249F">
              <w:rPr>
                <w:sz w:val="28"/>
                <w:szCs w:val="28"/>
              </w:rPr>
              <w:t>зательных требований нормативных документов, а также требований на добровольной о</w:t>
            </w:r>
            <w:r w:rsidRPr="001F249F">
              <w:rPr>
                <w:sz w:val="28"/>
                <w:szCs w:val="28"/>
              </w:rPr>
              <w:t>с</w:t>
            </w:r>
            <w:r w:rsidRPr="001F249F">
              <w:rPr>
                <w:sz w:val="28"/>
                <w:szCs w:val="28"/>
              </w:rPr>
              <w:t>нове</w:t>
            </w:r>
          </w:p>
        </w:tc>
        <w:tc>
          <w:tcPr>
            <w:tcW w:w="3084" w:type="dxa"/>
          </w:tcPr>
          <w:p w:rsidR="00A868AB" w:rsidRPr="001F249F" w:rsidRDefault="00A868AB" w:rsidP="00A868AB">
            <w:pPr>
              <w:rPr>
                <w:sz w:val="28"/>
                <w:szCs w:val="28"/>
              </w:rPr>
            </w:pPr>
            <w:r w:rsidRPr="001F249F">
              <w:rPr>
                <w:sz w:val="28"/>
                <w:szCs w:val="28"/>
              </w:rPr>
              <w:t>Текущий контроль в</w:t>
            </w:r>
            <w:r w:rsidRPr="001F249F">
              <w:rPr>
                <w:sz w:val="28"/>
                <w:szCs w:val="28"/>
              </w:rPr>
              <w:t>ы</w:t>
            </w:r>
            <w:r w:rsidRPr="001F249F">
              <w:rPr>
                <w:sz w:val="28"/>
                <w:szCs w:val="28"/>
              </w:rPr>
              <w:t>полнения практических заданий и работы во время прохождения практ</w:t>
            </w:r>
            <w:r w:rsidRPr="001F249F">
              <w:rPr>
                <w:sz w:val="28"/>
                <w:szCs w:val="28"/>
              </w:rPr>
              <w:t>и</w:t>
            </w:r>
            <w:r w:rsidRPr="001F249F">
              <w:rPr>
                <w:sz w:val="28"/>
                <w:szCs w:val="28"/>
              </w:rPr>
              <w:t>ки</w:t>
            </w:r>
          </w:p>
        </w:tc>
      </w:tr>
    </w:tbl>
    <w:p w:rsidR="000048EF" w:rsidRDefault="000048EF" w:rsidP="009E6F9F">
      <w:pPr>
        <w:pStyle w:val="70"/>
        <w:shd w:val="clear" w:color="auto" w:fill="auto"/>
        <w:spacing w:line="276" w:lineRule="auto"/>
        <w:ind w:firstLine="708"/>
        <w:jc w:val="both"/>
        <w:rPr>
          <w:rFonts w:ascii="Times New Roman" w:hAnsi="Times New Roman" w:cs="Times New Roman"/>
          <w:b/>
          <w:sz w:val="28"/>
          <w:szCs w:val="28"/>
          <w:lang w:bidi="ru-RU"/>
        </w:rPr>
      </w:pPr>
    </w:p>
    <w:p w:rsidR="00834869" w:rsidRDefault="000048EF" w:rsidP="00834869">
      <w:pPr>
        <w:suppressAutoHyphens/>
        <w:rPr>
          <w:caps/>
          <w:sz w:val="28"/>
          <w:szCs w:val="28"/>
        </w:rPr>
      </w:pPr>
      <w:r>
        <w:rPr>
          <w:b/>
          <w:sz w:val="28"/>
          <w:szCs w:val="28"/>
          <w:lang w:bidi="ru-RU"/>
        </w:rPr>
        <w:br w:type="page"/>
      </w:r>
    </w:p>
    <w:p w:rsidR="00834869" w:rsidRPr="00AE55C3" w:rsidRDefault="00834869" w:rsidP="00834869">
      <w:pPr>
        <w:suppressAutoHyphens/>
        <w:jc w:val="center"/>
        <w:rPr>
          <w:b/>
          <w:caps/>
          <w:sz w:val="28"/>
          <w:szCs w:val="28"/>
        </w:rPr>
      </w:pPr>
      <w:r w:rsidRPr="00AE55C3">
        <w:rPr>
          <w:b/>
          <w:caps/>
          <w:sz w:val="28"/>
          <w:szCs w:val="28"/>
        </w:rPr>
        <w:t>тАМБОВСКОЕ ОБЛАСТНОЕ ГОСУДАРСТВЕННОЕ БЮДЖЕТНОЕ</w:t>
      </w:r>
    </w:p>
    <w:p w:rsidR="00834869" w:rsidRPr="00AE55C3" w:rsidRDefault="00834869" w:rsidP="00834869">
      <w:pPr>
        <w:suppressAutoHyphens/>
        <w:jc w:val="center"/>
        <w:rPr>
          <w:b/>
          <w:caps/>
          <w:sz w:val="28"/>
          <w:szCs w:val="28"/>
        </w:rPr>
      </w:pPr>
      <w:r w:rsidRPr="00AE55C3">
        <w:rPr>
          <w:b/>
          <w:caps/>
          <w:sz w:val="28"/>
          <w:szCs w:val="28"/>
        </w:rPr>
        <w:t>профессиональное ОБРАЗОВАТЕЛЬНОЕ УЧРЕЖДЕНИЕ</w:t>
      </w:r>
    </w:p>
    <w:p w:rsidR="00834869" w:rsidRPr="00AE55C3" w:rsidRDefault="00834869" w:rsidP="00834869">
      <w:pPr>
        <w:suppressAutoHyphens/>
        <w:jc w:val="center"/>
        <w:rPr>
          <w:b/>
          <w:caps/>
          <w:sz w:val="28"/>
          <w:szCs w:val="28"/>
        </w:rPr>
      </w:pPr>
      <w:r w:rsidRPr="00AE55C3">
        <w:rPr>
          <w:b/>
          <w:caps/>
          <w:sz w:val="28"/>
          <w:szCs w:val="28"/>
        </w:rPr>
        <w:t>«МНОГООтРАСЛЕВОЙ колледж»</w:t>
      </w:r>
    </w:p>
    <w:p w:rsidR="00834869" w:rsidRPr="00AE55C3" w:rsidRDefault="00834869" w:rsidP="00834869">
      <w:pPr>
        <w:suppressAutoHyphens/>
        <w:jc w:val="right"/>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6"/>
          <w:szCs w:val="36"/>
        </w:rPr>
      </w:pPr>
      <w:r w:rsidRPr="00AE55C3">
        <w:rPr>
          <w:b/>
          <w:caps/>
          <w:sz w:val="36"/>
          <w:szCs w:val="36"/>
        </w:rPr>
        <w:t>РАБОЧАЯ пРОГРАММА ПРОФЕССИОНАЛЬНОГО МОДУЛЯ</w:t>
      </w: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6"/>
          <w:szCs w:val="36"/>
        </w:rPr>
      </w:pPr>
      <w:r w:rsidRPr="00AE55C3">
        <w:rPr>
          <w:b/>
          <w:caps/>
          <w:sz w:val="36"/>
          <w:szCs w:val="36"/>
        </w:rPr>
        <w:t>ПМ.02 Организация и проведение экономической и</w:t>
      </w: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36"/>
          <w:szCs w:val="36"/>
        </w:rPr>
      </w:pPr>
      <w:r w:rsidRPr="00AE55C3">
        <w:rPr>
          <w:b/>
          <w:caps/>
          <w:sz w:val="36"/>
          <w:szCs w:val="36"/>
        </w:rPr>
        <w:t>маркетинговой  деятельности</w:t>
      </w: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6"/>
          <w:szCs w:val="36"/>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6"/>
          <w:szCs w:val="36"/>
        </w:rPr>
      </w:pPr>
    </w:p>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48"/>
          <w:szCs w:val="48"/>
        </w:rPr>
      </w:pPr>
    </w:p>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48"/>
          <w:szCs w:val="48"/>
        </w:rPr>
      </w:pPr>
    </w:p>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48"/>
          <w:szCs w:val="48"/>
        </w:rPr>
      </w:pPr>
    </w:p>
    <w:p w:rsidR="00834869" w:rsidRPr="00B663C4"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mallCaps/>
          <w:sz w:val="48"/>
          <w:szCs w:val="48"/>
        </w:rPr>
      </w:pPr>
    </w:p>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48"/>
          <w:szCs w:val="48"/>
        </w:rPr>
      </w:pPr>
    </w:p>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48"/>
          <w:szCs w:val="48"/>
        </w:rPr>
      </w:pP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r w:rsidRPr="00AE55C3">
        <w:rPr>
          <w:sz w:val="28"/>
          <w:szCs w:val="28"/>
        </w:rPr>
        <w:t>Моршанск, 2020</w:t>
      </w:r>
      <w:r w:rsidRPr="00AE55C3">
        <w:rPr>
          <w:b/>
          <w:sz w:val="28"/>
          <w:szCs w:val="28"/>
        </w:rPr>
        <w:t xml:space="preserve"> </w:t>
      </w:r>
    </w:p>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48"/>
          <w:szCs w:val="48"/>
        </w:rPr>
      </w:pPr>
    </w:p>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Pr>
          <w:noProof/>
        </w:rPr>
        <w:drawing>
          <wp:inline distT="0" distB="0" distL="0" distR="0">
            <wp:extent cx="5695950" cy="8801100"/>
            <wp:effectExtent l="19050" t="0" r="0" b="0"/>
            <wp:docPr id="8" name="Рисунок 1" descr="IMG_20210308_14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308_145526"/>
                    <pic:cNvPicPr>
                      <a:picLocks noChangeAspect="1" noChangeArrowheads="1"/>
                    </pic:cNvPicPr>
                  </pic:nvPicPr>
                  <pic:blipFill>
                    <a:blip r:embed="rId132" cstate="print"/>
                    <a:srcRect/>
                    <a:stretch>
                      <a:fillRect/>
                    </a:stretch>
                  </pic:blipFill>
                  <pic:spPr bwMode="auto">
                    <a:xfrm>
                      <a:off x="0" y="0"/>
                      <a:ext cx="5695950" cy="8801100"/>
                    </a:xfrm>
                    <a:prstGeom prst="rect">
                      <a:avLst/>
                    </a:prstGeom>
                    <a:noFill/>
                    <a:ln w="9525">
                      <a:noFill/>
                      <a:miter lim="800000"/>
                      <a:headEnd/>
                      <a:tailEnd/>
                    </a:ln>
                  </pic:spPr>
                </pic:pic>
              </a:graphicData>
            </a:graphic>
          </wp:inline>
        </w:drawing>
      </w:r>
    </w:p>
    <w:p w:rsidR="00834869" w:rsidRPr="00AE55C3" w:rsidRDefault="00834869" w:rsidP="008348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AE55C3">
        <w:rPr>
          <w:b/>
          <w:sz w:val="28"/>
          <w:szCs w:val="28"/>
        </w:rPr>
        <w:lastRenderedPageBreak/>
        <w:t xml:space="preserve">СОДЕРЖАНИЕ </w:t>
      </w:r>
    </w:p>
    <w:p w:rsidR="00834869" w:rsidRPr="00AE55C3"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9807" w:type="dxa"/>
        <w:tblLook w:val="01E0"/>
      </w:tblPr>
      <w:tblGrid>
        <w:gridCol w:w="9007"/>
        <w:gridCol w:w="800"/>
      </w:tblGrid>
      <w:tr w:rsidR="00834869" w:rsidRPr="00AE55C3" w:rsidTr="009403D3">
        <w:trPr>
          <w:trHeight w:val="931"/>
        </w:trPr>
        <w:tc>
          <w:tcPr>
            <w:tcW w:w="9007" w:type="dxa"/>
            <w:shd w:val="clear" w:color="auto" w:fill="auto"/>
          </w:tcPr>
          <w:p w:rsidR="00834869" w:rsidRPr="00AE55C3" w:rsidRDefault="00834869" w:rsidP="009403D3">
            <w:pPr>
              <w:pStyle w:val="1"/>
              <w:spacing w:line="360" w:lineRule="auto"/>
              <w:ind w:firstLine="0"/>
              <w:rPr>
                <w:b/>
                <w:caps/>
                <w:sz w:val="28"/>
                <w:szCs w:val="28"/>
              </w:rPr>
            </w:pPr>
          </w:p>
          <w:p w:rsidR="00834869" w:rsidRPr="00AE55C3" w:rsidRDefault="00834869" w:rsidP="009403D3">
            <w:pPr>
              <w:pStyle w:val="1"/>
              <w:spacing w:line="360" w:lineRule="auto"/>
              <w:ind w:firstLine="0"/>
              <w:rPr>
                <w:b/>
                <w:caps/>
                <w:sz w:val="28"/>
                <w:szCs w:val="28"/>
              </w:rPr>
            </w:pPr>
          </w:p>
          <w:p w:rsidR="00834869" w:rsidRPr="00AE55C3" w:rsidRDefault="00834869" w:rsidP="009403D3">
            <w:pPr>
              <w:pStyle w:val="1"/>
              <w:spacing w:line="360" w:lineRule="auto"/>
              <w:ind w:firstLine="0"/>
              <w:rPr>
                <w:b/>
                <w:caps/>
                <w:sz w:val="28"/>
                <w:szCs w:val="28"/>
              </w:rPr>
            </w:pPr>
            <w:r w:rsidRPr="00AE55C3">
              <w:rPr>
                <w:b/>
                <w:caps/>
                <w:sz w:val="28"/>
                <w:szCs w:val="28"/>
              </w:rPr>
              <w:t>1. ПАСПОРТ ПРОГРАММЫ ПРОФЕССИОНАЛЬНОГО МОДУЛЯ</w:t>
            </w:r>
          </w:p>
          <w:p w:rsidR="00834869" w:rsidRPr="00AE55C3" w:rsidRDefault="00834869" w:rsidP="009403D3">
            <w:pPr>
              <w:spacing w:line="360" w:lineRule="auto"/>
              <w:rPr>
                <w:sz w:val="28"/>
                <w:szCs w:val="28"/>
              </w:rPr>
            </w:pPr>
          </w:p>
        </w:tc>
        <w:tc>
          <w:tcPr>
            <w:tcW w:w="800" w:type="dxa"/>
            <w:shd w:val="clear" w:color="auto" w:fill="auto"/>
          </w:tcPr>
          <w:p w:rsidR="00834869" w:rsidRPr="00AE55C3" w:rsidRDefault="00834869" w:rsidP="009403D3">
            <w:pPr>
              <w:jc w:val="center"/>
              <w:rPr>
                <w:sz w:val="28"/>
                <w:szCs w:val="28"/>
              </w:rPr>
            </w:pPr>
            <w:r w:rsidRPr="00AE55C3">
              <w:rPr>
                <w:sz w:val="28"/>
                <w:szCs w:val="28"/>
              </w:rPr>
              <w:t>стр.</w:t>
            </w:r>
          </w:p>
          <w:p w:rsidR="00834869" w:rsidRPr="00AE55C3" w:rsidRDefault="00834869" w:rsidP="009403D3">
            <w:pPr>
              <w:jc w:val="center"/>
              <w:rPr>
                <w:sz w:val="28"/>
                <w:szCs w:val="28"/>
              </w:rPr>
            </w:pPr>
          </w:p>
          <w:p w:rsidR="00834869" w:rsidRPr="00AE55C3" w:rsidRDefault="00834869" w:rsidP="009403D3">
            <w:pPr>
              <w:jc w:val="center"/>
              <w:rPr>
                <w:sz w:val="28"/>
                <w:szCs w:val="28"/>
              </w:rPr>
            </w:pPr>
            <w:r w:rsidRPr="00AE55C3">
              <w:rPr>
                <w:sz w:val="28"/>
                <w:szCs w:val="28"/>
              </w:rPr>
              <w:t>4</w:t>
            </w:r>
          </w:p>
        </w:tc>
      </w:tr>
      <w:tr w:rsidR="00834869" w:rsidRPr="00AE55C3" w:rsidTr="009403D3">
        <w:trPr>
          <w:trHeight w:val="720"/>
        </w:trPr>
        <w:tc>
          <w:tcPr>
            <w:tcW w:w="9007" w:type="dxa"/>
            <w:shd w:val="clear" w:color="auto" w:fill="auto"/>
          </w:tcPr>
          <w:p w:rsidR="00834869" w:rsidRPr="00AE55C3" w:rsidRDefault="00834869" w:rsidP="009403D3">
            <w:pPr>
              <w:spacing w:line="360" w:lineRule="auto"/>
              <w:rPr>
                <w:b/>
                <w:caps/>
                <w:sz w:val="28"/>
                <w:szCs w:val="28"/>
              </w:rPr>
            </w:pPr>
            <w:r w:rsidRPr="00AE55C3">
              <w:rPr>
                <w:b/>
                <w:caps/>
                <w:sz w:val="28"/>
                <w:szCs w:val="28"/>
              </w:rPr>
              <w:t>2. результаты освоения ПРОФЕССИОНАЛЬНОГО МОД</w:t>
            </w:r>
            <w:r w:rsidRPr="00AE55C3">
              <w:rPr>
                <w:b/>
                <w:caps/>
                <w:sz w:val="28"/>
                <w:szCs w:val="28"/>
              </w:rPr>
              <w:t>У</w:t>
            </w:r>
            <w:r w:rsidRPr="00AE55C3">
              <w:rPr>
                <w:b/>
                <w:caps/>
                <w:sz w:val="28"/>
                <w:szCs w:val="28"/>
              </w:rPr>
              <w:t>ЛЯ</w:t>
            </w:r>
          </w:p>
          <w:p w:rsidR="00834869" w:rsidRPr="00AE55C3" w:rsidRDefault="00834869" w:rsidP="009403D3">
            <w:pPr>
              <w:spacing w:line="360" w:lineRule="auto"/>
              <w:rPr>
                <w:b/>
                <w:caps/>
                <w:sz w:val="28"/>
                <w:szCs w:val="28"/>
              </w:rPr>
            </w:pPr>
          </w:p>
        </w:tc>
        <w:tc>
          <w:tcPr>
            <w:tcW w:w="800" w:type="dxa"/>
            <w:shd w:val="clear" w:color="auto" w:fill="auto"/>
          </w:tcPr>
          <w:p w:rsidR="00834869" w:rsidRPr="00AE55C3" w:rsidRDefault="00834869" w:rsidP="009403D3">
            <w:pPr>
              <w:jc w:val="center"/>
              <w:rPr>
                <w:sz w:val="28"/>
                <w:szCs w:val="28"/>
              </w:rPr>
            </w:pPr>
            <w:r w:rsidRPr="00AE55C3">
              <w:rPr>
                <w:sz w:val="28"/>
                <w:szCs w:val="28"/>
              </w:rPr>
              <w:t>6</w:t>
            </w:r>
          </w:p>
        </w:tc>
      </w:tr>
      <w:tr w:rsidR="00834869" w:rsidRPr="00AE55C3" w:rsidTr="009403D3">
        <w:trPr>
          <w:trHeight w:val="594"/>
        </w:trPr>
        <w:tc>
          <w:tcPr>
            <w:tcW w:w="9007" w:type="dxa"/>
            <w:shd w:val="clear" w:color="auto" w:fill="auto"/>
          </w:tcPr>
          <w:p w:rsidR="00834869" w:rsidRPr="00AE55C3" w:rsidRDefault="00834869" w:rsidP="009403D3">
            <w:pPr>
              <w:pStyle w:val="1"/>
              <w:ind w:firstLine="0"/>
              <w:rPr>
                <w:b/>
                <w:caps/>
                <w:sz w:val="28"/>
                <w:szCs w:val="28"/>
              </w:rPr>
            </w:pPr>
            <w:r w:rsidRPr="00AE55C3">
              <w:rPr>
                <w:b/>
                <w:caps/>
                <w:sz w:val="28"/>
                <w:szCs w:val="28"/>
              </w:rPr>
              <w:t>3. СТРУКТУРА и содержание профессионального м</w:t>
            </w:r>
            <w:r w:rsidRPr="00AE55C3">
              <w:rPr>
                <w:b/>
                <w:caps/>
                <w:sz w:val="28"/>
                <w:szCs w:val="28"/>
              </w:rPr>
              <w:t>о</w:t>
            </w:r>
            <w:r w:rsidRPr="00AE55C3">
              <w:rPr>
                <w:b/>
                <w:caps/>
                <w:sz w:val="28"/>
                <w:szCs w:val="28"/>
              </w:rPr>
              <w:t>дуля</w:t>
            </w:r>
          </w:p>
          <w:p w:rsidR="00834869" w:rsidRPr="00AE55C3" w:rsidRDefault="00834869" w:rsidP="009403D3">
            <w:pPr>
              <w:spacing w:line="360" w:lineRule="auto"/>
              <w:rPr>
                <w:b/>
                <w:caps/>
                <w:sz w:val="28"/>
                <w:szCs w:val="28"/>
              </w:rPr>
            </w:pPr>
          </w:p>
        </w:tc>
        <w:tc>
          <w:tcPr>
            <w:tcW w:w="800" w:type="dxa"/>
            <w:shd w:val="clear" w:color="auto" w:fill="auto"/>
          </w:tcPr>
          <w:p w:rsidR="00834869" w:rsidRPr="00AE55C3" w:rsidRDefault="00834869" w:rsidP="009403D3">
            <w:pPr>
              <w:jc w:val="center"/>
              <w:rPr>
                <w:sz w:val="28"/>
                <w:szCs w:val="28"/>
              </w:rPr>
            </w:pPr>
            <w:r w:rsidRPr="00AE55C3">
              <w:rPr>
                <w:sz w:val="28"/>
                <w:szCs w:val="28"/>
              </w:rPr>
              <w:t>7</w:t>
            </w:r>
          </w:p>
        </w:tc>
      </w:tr>
      <w:tr w:rsidR="00834869" w:rsidRPr="00AE55C3" w:rsidTr="009403D3">
        <w:trPr>
          <w:trHeight w:val="692"/>
        </w:trPr>
        <w:tc>
          <w:tcPr>
            <w:tcW w:w="9007" w:type="dxa"/>
            <w:shd w:val="clear" w:color="auto" w:fill="auto"/>
          </w:tcPr>
          <w:p w:rsidR="00834869" w:rsidRPr="00AE55C3" w:rsidRDefault="00834869" w:rsidP="009403D3">
            <w:pPr>
              <w:pStyle w:val="1"/>
              <w:spacing w:line="360" w:lineRule="auto"/>
              <w:ind w:firstLine="0"/>
              <w:rPr>
                <w:b/>
                <w:caps/>
                <w:sz w:val="28"/>
                <w:szCs w:val="28"/>
              </w:rPr>
            </w:pPr>
            <w:r w:rsidRPr="00AE55C3">
              <w:rPr>
                <w:b/>
                <w:caps/>
                <w:sz w:val="28"/>
                <w:szCs w:val="28"/>
              </w:rPr>
              <w:t>4 условия реализации  ПРОФЕССИОНАЛЬНОГО МОДУЛЯ</w:t>
            </w:r>
          </w:p>
          <w:p w:rsidR="00834869" w:rsidRPr="00AE55C3" w:rsidRDefault="00834869" w:rsidP="009403D3">
            <w:pPr>
              <w:spacing w:line="360" w:lineRule="auto"/>
              <w:rPr>
                <w:b/>
                <w:caps/>
                <w:sz w:val="28"/>
                <w:szCs w:val="28"/>
              </w:rPr>
            </w:pPr>
          </w:p>
        </w:tc>
        <w:tc>
          <w:tcPr>
            <w:tcW w:w="800" w:type="dxa"/>
            <w:shd w:val="clear" w:color="auto" w:fill="auto"/>
          </w:tcPr>
          <w:p w:rsidR="00834869" w:rsidRPr="00AE55C3" w:rsidRDefault="00834869" w:rsidP="009403D3">
            <w:pPr>
              <w:jc w:val="center"/>
              <w:rPr>
                <w:sz w:val="28"/>
                <w:szCs w:val="28"/>
              </w:rPr>
            </w:pPr>
            <w:r w:rsidRPr="00AE55C3">
              <w:rPr>
                <w:sz w:val="28"/>
                <w:szCs w:val="28"/>
              </w:rPr>
              <w:t>33</w:t>
            </w:r>
          </w:p>
        </w:tc>
      </w:tr>
      <w:tr w:rsidR="00834869" w:rsidRPr="00AE55C3" w:rsidTr="009403D3">
        <w:trPr>
          <w:trHeight w:val="692"/>
        </w:trPr>
        <w:tc>
          <w:tcPr>
            <w:tcW w:w="9007" w:type="dxa"/>
            <w:shd w:val="clear" w:color="auto" w:fill="auto"/>
          </w:tcPr>
          <w:p w:rsidR="00834869" w:rsidRPr="00AE55C3" w:rsidRDefault="00834869" w:rsidP="009403D3">
            <w:pPr>
              <w:spacing w:line="360" w:lineRule="auto"/>
              <w:rPr>
                <w:b/>
                <w:bCs/>
                <w:i/>
                <w:sz w:val="28"/>
                <w:szCs w:val="28"/>
              </w:rPr>
            </w:pPr>
            <w:r w:rsidRPr="00AE55C3">
              <w:rPr>
                <w:b/>
                <w:caps/>
                <w:sz w:val="28"/>
                <w:szCs w:val="28"/>
              </w:rPr>
              <w:t>5. Контроль и оценка результатов освоения пр</w:t>
            </w:r>
            <w:r w:rsidRPr="00AE55C3">
              <w:rPr>
                <w:b/>
                <w:caps/>
                <w:sz w:val="28"/>
                <w:szCs w:val="28"/>
              </w:rPr>
              <w:t>о</w:t>
            </w:r>
            <w:r w:rsidRPr="00AE55C3">
              <w:rPr>
                <w:b/>
                <w:caps/>
                <w:sz w:val="28"/>
                <w:szCs w:val="28"/>
              </w:rPr>
              <w:t>фессионального модуля (вида профессиональной деятельности</w:t>
            </w:r>
            <w:r w:rsidRPr="00AE55C3">
              <w:rPr>
                <w:b/>
                <w:bCs/>
                <w:sz w:val="28"/>
                <w:szCs w:val="28"/>
              </w:rPr>
              <w:t>)</w:t>
            </w:r>
            <w:r w:rsidRPr="00AE55C3">
              <w:rPr>
                <w:b/>
                <w:bCs/>
                <w:i/>
                <w:sz w:val="28"/>
                <w:szCs w:val="28"/>
              </w:rPr>
              <w:t xml:space="preserve"> </w:t>
            </w:r>
          </w:p>
          <w:p w:rsidR="00834869" w:rsidRPr="00AE55C3" w:rsidRDefault="00834869" w:rsidP="009403D3">
            <w:pPr>
              <w:spacing w:line="360" w:lineRule="auto"/>
              <w:rPr>
                <w:b/>
                <w:caps/>
                <w:sz w:val="28"/>
                <w:szCs w:val="28"/>
              </w:rPr>
            </w:pPr>
          </w:p>
        </w:tc>
        <w:tc>
          <w:tcPr>
            <w:tcW w:w="800" w:type="dxa"/>
            <w:shd w:val="clear" w:color="auto" w:fill="auto"/>
          </w:tcPr>
          <w:p w:rsidR="00834869" w:rsidRPr="00AE55C3" w:rsidRDefault="00834869" w:rsidP="009403D3">
            <w:pPr>
              <w:jc w:val="center"/>
              <w:rPr>
                <w:sz w:val="28"/>
                <w:szCs w:val="28"/>
              </w:rPr>
            </w:pPr>
            <w:r w:rsidRPr="00AE55C3">
              <w:rPr>
                <w:sz w:val="28"/>
                <w:szCs w:val="28"/>
              </w:rPr>
              <w:t>36</w:t>
            </w:r>
          </w:p>
        </w:tc>
      </w:tr>
    </w:tbl>
    <w:p w:rsidR="00834869" w:rsidRPr="004415ED"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834869" w:rsidRPr="004415ED" w:rsidSect="009403D3">
          <w:footerReference w:type="even" r:id="rId133"/>
          <w:footerReference w:type="default" r:id="rId134"/>
          <w:pgSz w:w="11906" w:h="16838"/>
          <w:pgMar w:top="1134" w:right="567" w:bottom="1134" w:left="1701" w:header="709" w:footer="709" w:gutter="0"/>
          <w:cols w:space="720"/>
        </w:sectPr>
      </w:pPr>
    </w:p>
    <w:p w:rsidR="00834869" w:rsidRPr="00AE55C3" w:rsidRDefault="00834869" w:rsidP="00834869">
      <w:pPr>
        <w:shd w:val="clear" w:color="auto" w:fill="FFFFFF"/>
        <w:spacing w:line="276" w:lineRule="auto"/>
        <w:ind w:right="-285"/>
        <w:jc w:val="center"/>
        <w:rPr>
          <w:sz w:val="28"/>
          <w:szCs w:val="28"/>
        </w:rPr>
      </w:pPr>
      <w:r w:rsidRPr="00AE55C3">
        <w:rPr>
          <w:b/>
          <w:bCs/>
          <w:spacing w:val="-3"/>
          <w:sz w:val="28"/>
          <w:szCs w:val="28"/>
        </w:rPr>
        <w:lastRenderedPageBreak/>
        <w:t>1. ПАСПОРТ РАБОЧЕЙ ПРОГРАММЫ</w:t>
      </w:r>
    </w:p>
    <w:p w:rsidR="00834869" w:rsidRPr="00AE55C3" w:rsidRDefault="00834869" w:rsidP="00834869">
      <w:pPr>
        <w:shd w:val="clear" w:color="auto" w:fill="FFFFFF"/>
        <w:spacing w:line="276" w:lineRule="auto"/>
        <w:ind w:right="-285"/>
        <w:jc w:val="center"/>
        <w:rPr>
          <w:sz w:val="28"/>
          <w:szCs w:val="28"/>
        </w:rPr>
      </w:pPr>
      <w:r w:rsidRPr="00AE55C3">
        <w:rPr>
          <w:b/>
          <w:bCs/>
          <w:spacing w:val="-4"/>
          <w:sz w:val="28"/>
          <w:szCs w:val="28"/>
        </w:rPr>
        <w:t>ПРОФЕССИОНАЛЬНОГО МОДУЛЯ</w:t>
      </w:r>
    </w:p>
    <w:p w:rsidR="00834869" w:rsidRPr="00AE55C3" w:rsidRDefault="00834869" w:rsidP="00834869">
      <w:pPr>
        <w:shd w:val="clear" w:color="auto" w:fill="FFFFFF"/>
        <w:spacing w:line="276" w:lineRule="auto"/>
        <w:ind w:right="-285"/>
        <w:jc w:val="center"/>
        <w:rPr>
          <w:sz w:val="28"/>
          <w:szCs w:val="28"/>
        </w:rPr>
      </w:pPr>
      <w:r w:rsidRPr="00AE55C3">
        <w:rPr>
          <w:b/>
          <w:bCs/>
          <w:spacing w:val="-2"/>
          <w:sz w:val="28"/>
          <w:szCs w:val="28"/>
        </w:rPr>
        <w:t>«Организация и проведение экономической и маркетинговой</w:t>
      </w:r>
      <w:r>
        <w:rPr>
          <w:b/>
          <w:bCs/>
          <w:spacing w:val="-2"/>
          <w:sz w:val="28"/>
          <w:szCs w:val="28"/>
        </w:rPr>
        <w:t xml:space="preserve"> </w:t>
      </w:r>
      <w:r w:rsidRPr="00AE55C3">
        <w:rPr>
          <w:b/>
          <w:bCs/>
          <w:spacing w:val="-2"/>
          <w:sz w:val="28"/>
          <w:szCs w:val="28"/>
        </w:rPr>
        <w:t>деятельности»</w:t>
      </w:r>
    </w:p>
    <w:p w:rsidR="00834869" w:rsidRPr="00AE55C3" w:rsidRDefault="00834869" w:rsidP="00834869">
      <w:pPr>
        <w:shd w:val="clear" w:color="auto" w:fill="FFFFFF"/>
        <w:spacing w:line="276" w:lineRule="auto"/>
        <w:ind w:firstLine="567"/>
        <w:rPr>
          <w:sz w:val="28"/>
          <w:szCs w:val="28"/>
        </w:rPr>
      </w:pPr>
      <w:r w:rsidRPr="00AE55C3">
        <w:rPr>
          <w:b/>
          <w:bCs/>
          <w:spacing w:val="-3"/>
          <w:sz w:val="28"/>
          <w:szCs w:val="28"/>
        </w:rPr>
        <w:t>1.1. Область применения примерной программы</w:t>
      </w:r>
    </w:p>
    <w:p w:rsidR="00834869" w:rsidRPr="00AE55C3" w:rsidRDefault="00834869" w:rsidP="00834869">
      <w:pPr>
        <w:shd w:val="clear" w:color="auto" w:fill="FFFFFF"/>
        <w:spacing w:line="276" w:lineRule="auto"/>
        <w:ind w:right="53" w:firstLine="567"/>
        <w:jc w:val="both"/>
        <w:rPr>
          <w:sz w:val="28"/>
          <w:szCs w:val="28"/>
        </w:rPr>
      </w:pPr>
      <w:r w:rsidRPr="00AE55C3">
        <w:rPr>
          <w:sz w:val="28"/>
          <w:szCs w:val="28"/>
        </w:rPr>
        <w:t xml:space="preserve">Рабочая программа профессионального модуля - является </w:t>
      </w:r>
      <w:r w:rsidRPr="00AE55C3">
        <w:rPr>
          <w:spacing w:val="-3"/>
          <w:sz w:val="28"/>
          <w:szCs w:val="28"/>
        </w:rPr>
        <w:t xml:space="preserve">частью рабочей основной профессиональной образовательной программы в </w:t>
      </w:r>
      <w:r w:rsidRPr="00AE55C3">
        <w:rPr>
          <w:sz w:val="28"/>
          <w:szCs w:val="28"/>
        </w:rPr>
        <w:t xml:space="preserve">соответствии с ФГОС по специальности СПО </w:t>
      </w:r>
      <w:r w:rsidRPr="00AE55C3">
        <w:rPr>
          <w:b/>
          <w:bCs/>
          <w:sz w:val="28"/>
          <w:szCs w:val="28"/>
        </w:rPr>
        <w:t xml:space="preserve">38.02.04 «Коммерция» (по </w:t>
      </w:r>
      <w:r w:rsidRPr="00AE55C3">
        <w:rPr>
          <w:b/>
          <w:bCs/>
          <w:spacing w:val="-2"/>
          <w:sz w:val="28"/>
          <w:szCs w:val="28"/>
        </w:rPr>
        <w:t xml:space="preserve">отраслям) </w:t>
      </w:r>
      <w:r w:rsidRPr="00AE55C3">
        <w:rPr>
          <w:spacing w:val="-2"/>
          <w:sz w:val="28"/>
          <w:szCs w:val="28"/>
        </w:rPr>
        <w:t xml:space="preserve">в части освоения основного вида профессиональной деятельности </w:t>
      </w:r>
      <w:r w:rsidRPr="00AE55C3">
        <w:rPr>
          <w:sz w:val="28"/>
          <w:szCs w:val="28"/>
        </w:rPr>
        <w:t xml:space="preserve">(ВПД): </w:t>
      </w:r>
      <w:r w:rsidRPr="00AE55C3">
        <w:rPr>
          <w:i/>
          <w:iCs/>
          <w:sz w:val="28"/>
          <w:szCs w:val="28"/>
        </w:rPr>
        <w:t xml:space="preserve">Организация и проведение экономической и маркетинговой </w:t>
      </w:r>
      <w:r w:rsidRPr="00AE55C3">
        <w:rPr>
          <w:i/>
          <w:iCs/>
          <w:spacing w:val="-1"/>
          <w:sz w:val="28"/>
          <w:szCs w:val="28"/>
        </w:rPr>
        <w:t xml:space="preserve">деятельности </w:t>
      </w:r>
      <w:r w:rsidRPr="00AE55C3">
        <w:rPr>
          <w:spacing w:val="-1"/>
          <w:sz w:val="28"/>
          <w:szCs w:val="28"/>
        </w:rPr>
        <w:t>и соответству</w:t>
      </w:r>
      <w:r w:rsidRPr="00AE55C3">
        <w:rPr>
          <w:spacing w:val="-1"/>
          <w:sz w:val="28"/>
          <w:szCs w:val="28"/>
        </w:rPr>
        <w:t>ю</w:t>
      </w:r>
      <w:r w:rsidRPr="00AE55C3">
        <w:rPr>
          <w:spacing w:val="-1"/>
          <w:sz w:val="28"/>
          <w:szCs w:val="28"/>
        </w:rPr>
        <w:t>щих профессиональных компетенций (ПК):</w:t>
      </w:r>
    </w:p>
    <w:p w:rsidR="00834869" w:rsidRPr="00AE55C3" w:rsidRDefault="00834869" w:rsidP="00834869">
      <w:pPr>
        <w:shd w:val="clear" w:color="auto" w:fill="FFFFFF"/>
        <w:tabs>
          <w:tab w:val="left" w:pos="612"/>
        </w:tabs>
        <w:spacing w:line="276" w:lineRule="auto"/>
        <w:ind w:right="48" w:firstLine="567"/>
        <w:jc w:val="both"/>
        <w:rPr>
          <w:sz w:val="28"/>
          <w:szCs w:val="28"/>
        </w:rPr>
      </w:pPr>
      <w:r w:rsidRPr="00AE55C3">
        <w:rPr>
          <w:spacing w:val="-21"/>
          <w:sz w:val="28"/>
          <w:szCs w:val="28"/>
        </w:rPr>
        <w:t>1.</w:t>
      </w:r>
      <w:r w:rsidRPr="00AE55C3">
        <w:rPr>
          <w:sz w:val="28"/>
          <w:szCs w:val="28"/>
        </w:rPr>
        <w:tab/>
      </w:r>
      <w:r w:rsidRPr="00AE55C3">
        <w:rPr>
          <w:spacing w:val="-2"/>
          <w:sz w:val="28"/>
          <w:szCs w:val="28"/>
        </w:rPr>
        <w:t>Использовать данные бухгалтерского учета для контроля результ</w:t>
      </w:r>
      <w:r w:rsidRPr="00AE55C3">
        <w:rPr>
          <w:spacing w:val="-2"/>
          <w:sz w:val="28"/>
          <w:szCs w:val="28"/>
        </w:rPr>
        <w:t>а</w:t>
      </w:r>
      <w:r w:rsidRPr="00AE55C3">
        <w:rPr>
          <w:spacing w:val="-2"/>
          <w:sz w:val="28"/>
          <w:szCs w:val="28"/>
        </w:rPr>
        <w:t xml:space="preserve">тов и планирования коммерческой деятельности, проводить учет товаров (сырья, </w:t>
      </w:r>
      <w:r w:rsidRPr="00AE55C3">
        <w:rPr>
          <w:spacing w:val="-3"/>
          <w:sz w:val="28"/>
          <w:szCs w:val="28"/>
        </w:rPr>
        <w:t xml:space="preserve">материалов, продукции, тары, других материальных ценностей) и участвовать в </w:t>
      </w:r>
      <w:r w:rsidRPr="00AE55C3">
        <w:rPr>
          <w:sz w:val="28"/>
          <w:szCs w:val="28"/>
        </w:rPr>
        <w:t>их инвентаризации. (ПК 2.1.)</w:t>
      </w:r>
    </w:p>
    <w:p w:rsidR="00834869" w:rsidRPr="00AE55C3" w:rsidRDefault="00834869" w:rsidP="004D7D11">
      <w:pPr>
        <w:widowControl w:val="0"/>
        <w:numPr>
          <w:ilvl w:val="0"/>
          <w:numId w:val="151"/>
        </w:numPr>
        <w:shd w:val="clear" w:color="auto" w:fill="FFFFFF"/>
        <w:tabs>
          <w:tab w:val="left" w:pos="761"/>
        </w:tabs>
        <w:autoSpaceDE w:val="0"/>
        <w:autoSpaceDN w:val="0"/>
        <w:adjustRightInd w:val="0"/>
        <w:spacing w:line="276" w:lineRule="auto"/>
        <w:ind w:right="41" w:firstLine="567"/>
        <w:jc w:val="both"/>
        <w:rPr>
          <w:spacing w:val="-11"/>
          <w:sz w:val="28"/>
          <w:szCs w:val="28"/>
        </w:rPr>
      </w:pPr>
      <w:r w:rsidRPr="00AE55C3">
        <w:rPr>
          <w:sz w:val="28"/>
          <w:szCs w:val="28"/>
        </w:rPr>
        <w:t xml:space="preserve">Оформлять, проверять правильность составления, обеспечивать </w:t>
      </w:r>
      <w:r w:rsidRPr="00AE55C3">
        <w:rPr>
          <w:spacing w:val="-3"/>
          <w:sz w:val="28"/>
          <w:szCs w:val="28"/>
        </w:rPr>
        <w:t>хран</w:t>
      </w:r>
      <w:r w:rsidRPr="00AE55C3">
        <w:rPr>
          <w:spacing w:val="-3"/>
          <w:sz w:val="28"/>
          <w:szCs w:val="28"/>
        </w:rPr>
        <w:t>е</w:t>
      </w:r>
      <w:r w:rsidRPr="00AE55C3">
        <w:rPr>
          <w:spacing w:val="-3"/>
          <w:sz w:val="28"/>
          <w:szCs w:val="28"/>
        </w:rPr>
        <w:t xml:space="preserve">ние организационно-распорядительных, товаросопроводительных и иных </w:t>
      </w:r>
      <w:r w:rsidRPr="00AE55C3">
        <w:rPr>
          <w:spacing w:val="-2"/>
          <w:sz w:val="28"/>
          <w:szCs w:val="28"/>
        </w:rPr>
        <w:t>нео</w:t>
      </w:r>
      <w:r w:rsidRPr="00AE55C3">
        <w:rPr>
          <w:spacing w:val="-2"/>
          <w:sz w:val="28"/>
          <w:szCs w:val="28"/>
        </w:rPr>
        <w:t>б</w:t>
      </w:r>
      <w:r w:rsidRPr="00AE55C3">
        <w:rPr>
          <w:spacing w:val="-2"/>
          <w:sz w:val="28"/>
          <w:szCs w:val="28"/>
        </w:rPr>
        <w:t xml:space="preserve">ходимых документов с использованием автоматизированных систем. (ПК </w:t>
      </w:r>
      <w:r w:rsidRPr="00AE55C3">
        <w:rPr>
          <w:sz w:val="28"/>
          <w:szCs w:val="28"/>
        </w:rPr>
        <w:t>2.2.)</w:t>
      </w:r>
    </w:p>
    <w:p w:rsidR="00834869" w:rsidRPr="00AE55C3" w:rsidRDefault="00834869" w:rsidP="004D7D11">
      <w:pPr>
        <w:widowControl w:val="0"/>
        <w:numPr>
          <w:ilvl w:val="0"/>
          <w:numId w:val="151"/>
        </w:numPr>
        <w:shd w:val="clear" w:color="auto" w:fill="FFFFFF"/>
        <w:tabs>
          <w:tab w:val="left" w:pos="761"/>
        </w:tabs>
        <w:autoSpaceDE w:val="0"/>
        <w:autoSpaceDN w:val="0"/>
        <w:adjustRightInd w:val="0"/>
        <w:spacing w:line="276" w:lineRule="auto"/>
        <w:ind w:right="34" w:firstLine="567"/>
        <w:jc w:val="both"/>
        <w:rPr>
          <w:spacing w:val="-10"/>
          <w:sz w:val="28"/>
          <w:szCs w:val="28"/>
        </w:rPr>
      </w:pPr>
      <w:r w:rsidRPr="00AE55C3">
        <w:rPr>
          <w:sz w:val="28"/>
          <w:szCs w:val="28"/>
        </w:rPr>
        <w:t>Применять в практических ситуациях экономические методы, рассч</w:t>
      </w:r>
      <w:r w:rsidRPr="00AE55C3">
        <w:rPr>
          <w:sz w:val="28"/>
          <w:szCs w:val="28"/>
        </w:rPr>
        <w:t>и</w:t>
      </w:r>
      <w:r w:rsidRPr="00AE55C3">
        <w:rPr>
          <w:sz w:val="28"/>
          <w:szCs w:val="28"/>
        </w:rPr>
        <w:t>тывать микроэкономические показатели, анализировать их, а также рынки р</w:t>
      </w:r>
      <w:r w:rsidRPr="00AE55C3">
        <w:rPr>
          <w:sz w:val="28"/>
          <w:szCs w:val="28"/>
        </w:rPr>
        <w:t>е</w:t>
      </w:r>
      <w:r w:rsidRPr="00AE55C3">
        <w:rPr>
          <w:sz w:val="28"/>
          <w:szCs w:val="28"/>
        </w:rPr>
        <w:t>сурсов. (ПК 2.3.)</w:t>
      </w:r>
    </w:p>
    <w:p w:rsidR="00834869" w:rsidRPr="00AE55C3" w:rsidRDefault="00834869" w:rsidP="00834869">
      <w:pPr>
        <w:shd w:val="clear" w:color="auto" w:fill="FFFFFF"/>
        <w:tabs>
          <w:tab w:val="left" w:pos="653"/>
        </w:tabs>
        <w:spacing w:line="276" w:lineRule="auto"/>
        <w:ind w:right="29" w:firstLine="567"/>
        <w:jc w:val="both"/>
        <w:rPr>
          <w:sz w:val="28"/>
          <w:szCs w:val="28"/>
        </w:rPr>
      </w:pPr>
      <w:r w:rsidRPr="00AE55C3">
        <w:rPr>
          <w:spacing w:val="-6"/>
          <w:sz w:val="28"/>
          <w:szCs w:val="28"/>
        </w:rPr>
        <w:t>4.</w:t>
      </w:r>
      <w:r w:rsidRPr="00AE55C3">
        <w:rPr>
          <w:sz w:val="28"/>
          <w:szCs w:val="28"/>
        </w:rPr>
        <w:tab/>
      </w:r>
      <w:r w:rsidRPr="00AE55C3">
        <w:rPr>
          <w:spacing w:val="-2"/>
          <w:sz w:val="28"/>
          <w:szCs w:val="28"/>
        </w:rPr>
        <w:t>Определять основные экономические показатели работы организ</w:t>
      </w:r>
      <w:r w:rsidRPr="00AE55C3">
        <w:rPr>
          <w:spacing w:val="-2"/>
          <w:sz w:val="28"/>
          <w:szCs w:val="28"/>
        </w:rPr>
        <w:t>а</w:t>
      </w:r>
      <w:r w:rsidRPr="00AE55C3">
        <w:rPr>
          <w:spacing w:val="-2"/>
          <w:sz w:val="28"/>
          <w:szCs w:val="28"/>
        </w:rPr>
        <w:t xml:space="preserve">ции, </w:t>
      </w:r>
      <w:r w:rsidRPr="00AE55C3">
        <w:rPr>
          <w:sz w:val="28"/>
          <w:szCs w:val="28"/>
        </w:rPr>
        <w:t>цены, заработную плату. (П.К 2.4.)</w:t>
      </w:r>
    </w:p>
    <w:p w:rsidR="00834869" w:rsidRPr="00AE55C3" w:rsidRDefault="00834869" w:rsidP="00834869">
      <w:pPr>
        <w:shd w:val="clear" w:color="auto" w:fill="FFFFFF"/>
        <w:tabs>
          <w:tab w:val="left" w:pos="715"/>
        </w:tabs>
        <w:spacing w:line="276" w:lineRule="auto"/>
        <w:ind w:right="24" w:firstLine="567"/>
        <w:jc w:val="both"/>
        <w:rPr>
          <w:sz w:val="28"/>
          <w:szCs w:val="28"/>
        </w:rPr>
      </w:pPr>
      <w:r w:rsidRPr="00AE55C3">
        <w:rPr>
          <w:spacing w:val="-12"/>
          <w:sz w:val="28"/>
          <w:szCs w:val="28"/>
        </w:rPr>
        <w:t>5.</w:t>
      </w:r>
      <w:r w:rsidRPr="00AE55C3">
        <w:rPr>
          <w:sz w:val="28"/>
          <w:szCs w:val="28"/>
        </w:rPr>
        <w:tab/>
        <w:t>Выявлять потребности, виды спроса и соответствующие им типы маркетинга для обеспечения целей организации, формировать спрос и стим</w:t>
      </w:r>
      <w:r w:rsidRPr="00AE55C3">
        <w:rPr>
          <w:sz w:val="28"/>
          <w:szCs w:val="28"/>
        </w:rPr>
        <w:t>у</w:t>
      </w:r>
      <w:r w:rsidRPr="00AE55C3">
        <w:rPr>
          <w:sz w:val="28"/>
          <w:szCs w:val="28"/>
        </w:rPr>
        <w:t>лировать сбыт товаров. (ПК 2.5.)</w:t>
      </w:r>
    </w:p>
    <w:p w:rsidR="00834869" w:rsidRPr="00AE55C3" w:rsidRDefault="00834869" w:rsidP="00834869">
      <w:pPr>
        <w:shd w:val="clear" w:color="auto" w:fill="FFFFFF"/>
        <w:tabs>
          <w:tab w:val="left" w:pos="842"/>
        </w:tabs>
        <w:spacing w:line="276" w:lineRule="auto"/>
        <w:ind w:right="17" w:firstLine="567"/>
        <w:jc w:val="both"/>
        <w:rPr>
          <w:sz w:val="28"/>
          <w:szCs w:val="28"/>
        </w:rPr>
      </w:pPr>
      <w:r w:rsidRPr="00AE55C3">
        <w:rPr>
          <w:spacing w:val="-9"/>
          <w:sz w:val="28"/>
          <w:szCs w:val="28"/>
        </w:rPr>
        <w:t>6.</w:t>
      </w:r>
      <w:r w:rsidRPr="00AE55C3">
        <w:rPr>
          <w:sz w:val="28"/>
          <w:szCs w:val="28"/>
        </w:rPr>
        <w:tab/>
        <w:t>Обосновывать целесообразность использования и применять маркети</w:t>
      </w:r>
      <w:r w:rsidRPr="00AE55C3">
        <w:rPr>
          <w:sz w:val="28"/>
          <w:szCs w:val="28"/>
        </w:rPr>
        <w:t>н</w:t>
      </w:r>
      <w:r w:rsidRPr="00AE55C3">
        <w:rPr>
          <w:sz w:val="28"/>
          <w:szCs w:val="28"/>
        </w:rPr>
        <w:t>говые коммуникации. (ПК 2.6.)</w:t>
      </w:r>
    </w:p>
    <w:p w:rsidR="00834869" w:rsidRPr="00AE55C3" w:rsidRDefault="00834869" w:rsidP="004D7D11">
      <w:pPr>
        <w:widowControl w:val="0"/>
        <w:numPr>
          <w:ilvl w:val="0"/>
          <w:numId w:val="152"/>
        </w:numPr>
        <w:shd w:val="clear" w:color="auto" w:fill="FFFFFF"/>
        <w:tabs>
          <w:tab w:val="left" w:pos="744"/>
        </w:tabs>
        <w:autoSpaceDE w:val="0"/>
        <w:autoSpaceDN w:val="0"/>
        <w:adjustRightInd w:val="0"/>
        <w:spacing w:line="276" w:lineRule="auto"/>
        <w:ind w:right="17" w:firstLine="567"/>
        <w:jc w:val="both"/>
        <w:rPr>
          <w:spacing w:val="-10"/>
          <w:sz w:val="28"/>
          <w:szCs w:val="28"/>
        </w:rPr>
      </w:pPr>
      <w:r w:rsidRPr="00AE55C3">
        <w:rPr>
          <w:sz w:val="28"/>
          <w:szCs w:val="28"/>
        </w:rPr>
        <w:t xml:space="preserve">Участвовать в проведении маркетинговых исследований рынка, </w:t>
      </w:r>
      <w:r w:rsidRPr="00AE55C3">
        <w:rPr>
          <w:spacing w:val="-2"/>
          <w:sz w:val="28"/>
          <w:szCs w:val="28"/>
        </w:rPr>
        <w:t>разр</w:t>
      </w:r>
      <w:r w:rsidRPr="00AE55C3">
        <w:rPr>
          <w:spacing w:val="-2"/>
          <w:sz w:val="28"/>
          <w:szCs w:val="28"/>
        </w:rPr>
        <w:t>а</w:t>
      </w:r>
      <w:r w:rsidRPr="00AE55C3">
        <w:rPr>
          <w:spacing w:val="-2"/>
          <w:sz w:val="28"/>
          <w:szCs w:val="28"/>
        </w:rPr>
        <w:t>ботке и реализации маркетинговых решений. (ПК 2.7.)</w:t>
      </w:r>
    </w:p>
    <w:p w:rsidR="00834869" w:rsidRPr="00AE55C3" w:rsidRDefault="00834869" w:rsidP="004D7D11">
      <w:pPr>
        <w:widowControl w:val="0"/>
        <w:numPr>
          <w:ilvl w:val="0"/>
          <w:numId w:val="152"/>
        </w:numPr>
        <w:shd w:val="clear" w:color="auto" w:fill="FFFFFF"/>
        <w:tabs>
          <w:tab w:val="left" w:pos="744"/>
        </w:tabs>
        <w:autoSpaceDE w:val="0"/>
        <w:autoSpaceDN w:val="0"/>
        <w:adjustRightInd w:val="0"/>
        <w:spacing w:line="276" w:lineRule="auto"/>
        <w:ind w:right="19" w:firstLine="567"/>
        <w:jc w:val="both"/>
        <w:rPr>
          <w:spacing w:val="-9"/>
          <w:sz w:val="28"/>
          <w:szCs w:val="28"/>
        </w:rPr>
      </w:pPr>
      <w:r w:rsidRPr="00AE55C3">
        <w:rPr>
          <w:spacing w:val="-2"/>
          <w:sz w:val="28"/>
          <w:szCs w:val="28"/>
        </w:rPr>
        <w:t>Реализовывать сбытовую политику организации в пределах своих дол</w:t>
      </w:r>
      <w:r w:rsidRPr="00AE55C3">
        <w:rPr>
          <w:spacing w:val="-2"/>
          <w:sz w:val="28"/>
          <w:szCs w:val="28"/>
        </w:rPr>
        <w:t>ж</w:t>
      </w:r>
      <w:r w:rsidRPr="00AE55C3">
        <w:rPr>
          <w:spacing w:val="-2"/>
          <w:sz w:val="28"/>
          <w:szCs w:val="28"/>
        </w:rPr>
        <w:t xml:space="preserve">ностных обязанностей, оценивать конкурентоспособность товаров и </w:t>
      </w:r>
      <w:r w:rsidRPr="00AE55C3">
        <w:rPr>
          <w:sz w:val="28"/>
          <w:szCs w:val="28"/>
        </w:rPr>
        <w:t>конкурен</w:t>
      </w:r>
      <w:r w:rsidRPr="00AE55C3">
        <w:rPr>
          <w:sz w:val="28"/>
          <w:szCs w:val="28"/>
        </w:rPr>
        <w:t>т</w:t>
      </w:r>
      <w:r w:rsidRPr="00AE55C3">
        <w:rPr>
          <w:sz w:val="28"/>
          <w:szCs w:val="28"/>
        </w:rPr>
        <w:t>ные преимущества организации. (ПК 2.8.)</w:t>
      </w:r>
    </w:p>
    <w:p w:rsidR="00834869" w:rsidRPr="00AE55C3" w:rsidRDefault="00834869" w:rsidP="004D7D11">
      <w:pPr>
        <w:widowControl w:val="0"/>
        <w:numPr>
          <w:ilvl w:val="0"/>
          <w:numId w:val="152"/>
        </w:numPr>
        <w:shd w:val="clear" w:color="auto" w:fill="FFFFFF"/>
        <w:tabs>
          <w:tab w:val="left" w:pos="744"/>
        </w:tabs>
        <w:autoSpaceDE w:val="0"/>
        <w:autoSpaceDN w:val="0"/>
        <w:adjustRightInd w:val="0"/>
        <w:spacing w:line="276" w:lineRule="auto"/>
        <w:ind w:right="19" w:firstLine="567"/>
        <w:jc w:val="both"/>
        <w:rPr>
          <w:spacing w:val="-9"/>
          <w:sz w:val="28"/>
          <w:szCs w:val="28"/>
        </w:rPr>
      </w:pPr>
      <w:r w:rsidRPr="00AE55C3">
        <w:rPr>
          <w:spacing w:val="-1"/>
          <w:sz w:val="28"/>
          <w:szCs w:val="28"/>
        </w:rPr>
        <w:t xml:space="preserve">Применять методы и приемы анализа финансово-хозяйственной </w:t>
      </w:r>
      <w:r w:rsidRPr="00AE55C3">
        <w:rPr>
          <w:spacing w:val="-2"/>
          <w:sz w:val="28"/>
          <w:szCs w:val="28"/>
        </w:rPr>
        <w:t>де</w:t>
      </w:r>
      <w:r w:rsidRPr="00AE55C3">
        <w:rPr>
          <w:spacing w:val="-2"/>
          <w:sz w:val="28"/>
          <w:szCs w:val="28"/>
        </w:rPr>
        <w:t>я</w:t>
      </w:r>
      <w:r w:rsidRPr="00AE55C3">
        <w:rPr>
          <w:spacing w:val="-2"/>
          <w:sz w:val="28"/>
          <w:szCs w:val="28"/>
        </w:rPr>
        <w:t xml:space="preserve">тельности при осуществлении коммерческой деятельности, осуществлять </w:t>
      </w:r>
      <w:r w:rsidRPr="00AE55C3">
        <w:rPr>
          <w:sz w:val="28"/>
          <w:szCs w:val="28"/>
        </w:rPr>
        <w:t>д</w:t>
      </w:r>
      <w:r w:rsidRPr="00AE55C3">
        <w:rPr>
          <w:sz w:val="28"/>
          <w:szCs w:val="28"/>
        </w:rPr>
        <w:t>е</w:t>
      </w:r>
      <w:r w:rsidRPr="00AE55C3">
        <w:rPr>
          <w:sz w:val="28"/>
          <w:szCs w:val="28"/>
        </w:rPr>
        <w:t>нежные расчеты с покупателями, составлять финансовые документы и отчеты. (ПК 2.9.)</w:t>
      </w:r>
    </w:p>
    <w:p w:rsidR="00834869" w:rsidRPr="00AE55C3" w:rsidRDefault="00834869" w:rsidP="00834869">
      <w:pPr>
        <w:spacing w:line="276" w:lineRule="auto"/>
        <w:ind w:firstLine="567"/>
        <w:rPr>
          <w:sz w:val="28"/>
          <w:szCs w:val="28"/>
        </w:rPr>
      </w:pPr>
    </w:p>
    <w:p w:rsidR="00834869" w:rsidRPr="00AE55C3" w:rsidRDefault="00834869" w:rsidP="00834869">
      <w:pPr>
        <w:shd w:val="clear" w:color="auto" w:fill="FFFFFF"/>
        <w:spacing w:line="276" w:lineRule="auto"/>
        <w:ind w:firstLine="567"/>
        <w:rPr>
          <w:sz w:val="28"/>
          <w:szCs w:val="28"/>
        </w:rPr>
      </w:pPr>
      <w:r w:rsidRPr="00AE55C3">
        <w:rPr>
          <w:b/>
          <w:bCs/>
          <w:spacing w:val="-1"/>
          <w:sz w:val="28"/>
          <w:szCs w:val="28"/>
        </w:rPr>
        <w:t xml:space="preserve">1.2. Цели и задачи профессионального модуля - требования </w:t>
      </w:r>
      <w:r w:rsidRPr="00AE55C3">
        <w:rPr>
          <w:spacing w:val="-1"/>
          <w:sz w:val="28"/>
          <w:szCs w:val="28"/>
        </w:rPr>
        <w:t xml:space="preserve">к </w:t>
      </w:r>
      <w:r w:rsidRPr="00AE55C3">
        <w:rPr>
          <w:b/>
          <w:bCs/>
          <w:spacing w:val="-1"/>
          <w:sz w:val="28"/>
          <w:szCs w:val="28"/>
        </w:rPr>
        <w:t>результ</w:t>
      </w:r>
      <w:r w:rsidRPr="00AE55C3">
        <w:rPr>
          <w:b/>
          <w:bCs/>
          <w:spacing w:val="-1"/>
          <w:sz w:val="28"/>
          <w:szCs w:val="28"/>
        </w:rPr>
        <w:t>а</w:t>
      </w:r>
      <w:r w:rsidRPr="00AE55C3">
        <w:rPr>
          <w:b/>
          <w:bCs/>
          <w:spacing w:val="-1"/>
          <w:sz w:val="28"/>
          <w:szCs w:val="28"/>
        </w:rPr>
        <w:t xml:space="preserve">там </w:t>
      </w:r>
      <w:r w:rsidRPr="00AE55C3">
        <w:rPr>
          <w:b/>
          <w:bCs/>
          <w:sz w:val="28"/>
          <w:szCs w:val="28"/>
        </w:rPr>
        <w:t>освоения профессионального модуля</w:t>
      </w:r>
    </w:p>
    <w:p w:rsidR="00834869" w:rsidRPr="00AE55C3" w:rsidRDefault="00834869" w:rsidP="00834869">
      <w:pPr>
        <w:shd w:val="clear" w:color="auto" w:fill="FFFFFF"/>
        <w:spacing w:line="276" w:lineRule="auto"/>
        <w:ind w:right="24" w:firstLine="567"/>
        <w:jc w:val="both"/>
        <w:rPr>
          <w:sz w:val="28"/>
          <w:szCs w:val="28"/>
        </w:rPr>
      </w:pPr>
      <w:r w:rsidRPr="00AE55C3">
        <w:rPr>
          <w:b/>
          <w:bCs/>
          <w:sz w:val="28"/>
          <w:szCs w:val="28"/>
        </w:rPr>
        <w:lastRenderedPageBreak/>
        <w:t xml:space="preserve">Целью освоения профессионального модуля (ПМ 02.) </w:t>
      </w:r>
      <w:r w:rsidRPr="00AE55C3">
        <w:rPr>
          <w:sz w:val="28"/>
          <w:szCs w:val="28"/>
        </w:rPr>
        <w:t>является усво</w:t>
      </w:r>
      <w:r w:rsidRPr="00AE55C3">
        <w:rPr>
          <w:sz w:val="28"/>
          <w:szCs w:val="28"/>
        </w:rPr>
        <w:t>е</w:t>
      </w:r>
      <w:r w:rsidRPr="00AE55C3">
        <w:rPr>
          <w:sz w:val="28"/>
          <w:szCs w:val="28"/>
        </w:rPr>
        <w:t xml:space="preserve">ние теоретических знаний в области финансово-хозяйственной и </w:t>
      </w:r>
      <w:r w:rsidRPr="00AE55C3">
        <w:rPr>
          <w:spacing w:val="-1"/>
          <w:sz w:val="28"/>
          <w:szCs w:val="28"/>
        </w:rPr>
        <w:t>маркетинг</w:t>
      </w:r>
      <w:r w:rsidRPr="00AE55C3">
        <w:rPr>
          <w:spacing w:val="-1"/>
          <w:sz w:val="28"/>
          <w:szCs w:val="28"/>
        </w:rPr>
        <w:t>о</w:t>
      </w:r>
      <w:r w:rsidRPr="00AE55C3">
        <w:rPr>
          <w:spacing w:val="-1"/>
          <w:sz w:val="28"/>
          <w:szCs w:val="28"/>
        </w:rPr>
        <w:t xml:space="preserve">вой деятельности, а также анализа финансово-хозяйственной </w:t>
      </w:r>
      <w:r w:rsidRPr="00AE55C3">
        <w:rPr>
          <w:spacing w:val="-2"/>
          <w:sz w:val="28"/>
          <w:szCs w:val="28"/>
        </w:rPr>
        <w:t>деятельности, н</w:t>
      </w:r>
      <w:r w:rsidRPr="00AE55C3">
        <w:rPr>
          <w:spacing w:val="-2"/>
          <w:sz w:val="28"/>
          <w:szCs w:val="28"/>
        </w:rPr>
        <w:t>а</w:t>
      </w:r>
      <w:r w:rsidRPr="00AE55C3">
        <w:rPr>
          <w:spacing w:val="-2"/>
          <w:sz w:val="28"/>
          <w:szCs w:val="28"/>
        </w:rPr>
        <w:t xml:space="preserve">логообложения, приобретение умений и практического опыта применения этих знаний и формирования необходимых профессиональных и </w:t>
      </w:r>
      <w:r w:rsidRPr="00AE55C3">
        <w:rPr>
          <w:sz w:val="28"/>
          <w:szCs w:val="28"/>
        </w:rPr>
        <w:t>общих компете</w:t>
      </w:r>
      <w:r w:rsidRPr="00AE55C3">
        <w:rPr>
          <w:sz w:val="28"/>
          <w:szCs w:val="28"/>
        </w:rPr>
        <w:t>н</w:t>
      </w:r>
      <w:r w:rsidRPr="00AE55C3">
        <w:rPr>
          <w:sz w:val="28"/>
          <w:szCs w:val="28"/>
        </w:rPr>
        <w:t>ций.</w:t>
      </w:r>
    </w:p>
    <w:p w:rsidR="00834869" w:rsidRPr="00AE55C3" w:rsidRDefault="00834869" w:rsidP="00834869">
      <w:pPr>
        <w:shd w:val="clear" w:color="auto" w:fill="FFFFFF"/>
        <w:spacing w:line="276" w:lineRule="auto"/>
        <w:ind w:firstLine="567"/>
        <w:rPr>
          <w:b/>
          <w:sz w:val="28"/>
          <w:szCs w:val="28"/>
        </w:rPr>
      </w:pPr>
      <w:r w:rsidRPr="00AE55C3">
        <w:rPr>
          <w:b/>
          <w:sz w:val="28"/>
          <w:szCs w:val="28"/>
        </w:rPr>
        <w:t>Задачи профессионального модуля:</w:t>
      </w:r>
    </w:p>
    <w:p w:rsidR="00834869" w:rsidRPr="00AE55C3" w:rsidRDefault="00834869" w:rsidP="00834869">
      <w:pPr>
        <w:shd w:val="clear" w:color="auto" w:fill="FFFFFF"/>
        <w:tabs>
          <w:tab w:val="left" w:pos="638"/>
        </w:tabs>
        <w:spacing w:line="276" w:lineRule="auto"/>
        <w:ind w:firstLine="567"/>
        <w:rPr>
          <w:sz w:val="28"/>
          <w:szCs w:val="28"/>
        </w:rPr>
      </w:pPr>
      <w:r w:rsidRPr="00AE55C3">
        <w:rPr>
          <w:sz w:val="28"/>
          <w:szCs w:val="28"/>
        </w:rPr>
        <w:t>-</w:t>
      </w:r>
      <w:r w:rsidRPr="00AE55C3">
        <w:rPr>
          <w:sz w:val="28"/>
          <w:szCs w:val="28"/>
        </w:rPr>
        <w:tab/>
      </w:r>
      <w:r w:rsidRPr="00AE55C3">
        <w:rPr>
          <w:spacing w:val="-2"/>
          <w:sz w:val="28"/>
          <w:szCs w:val="28"/>
        </w:rPr>
        <w:t>усвоение основных понятий в указанных областях знаний;</w:t>
      </w:r>
    </w:p>
    <w:p w:rsidR="00834869" w:rsidRPr="00AE55C3" w:rsidRDefault="00834869" w:rsidP="00834869">
      <w:pPr>
        <w:shd w:val="clear" w:color="auto" w:fill="FFFFFF"/>
        <w:spacing w:line="276" w:lineRule="auto"/>
        <w:ind w:right="22" w:firstLine="567"/>
        <w:jc w:val="both"/>
        <w:rPr>
          <w:sz w:val="28"/>
          <w:szCs w:val="28"/>
        </w:rPr>
      </w:pPr>
      <w:r w:rsidRPr="00AE55C3">
        <w:rPr>
          <w:sz w:val="28"/>
          <w:szCs w:val="28"/>
        </w:rPr>
        <w:t>изучение теоретических положений в области финансов, налогооблож</w:t>
      </w:r>
      <w:r w:rsidRPr="00AE55C3">
        <w:rPr>
          <w:sz w:val="28"/>
          <w:szCs w:val="28"/>
        </w:rPr>
        <w:t>е</w:t>
      </w:r>
      <w:r w:rsidRPr="00AE55C3">
        <w:rPr>
          <w:sz w:val="28"/>
          <w:szCs w:val="28"/>
        </w:rPr>
        <w:t>ния, анализа финансово-хозяйственной деятельности и маркетинга;</w:t>
      </w:r>
    </w:p>
    <w:p w:rsidR="00834869" w:rsidRPr="00AE55C3" w:rsidRDefault="00834869" w:rsidP="00834869">
      <w:pPr>
        <w:shd w:val="clear" w:color="auto" w:fill="FFFFFF"/>
        <w:tabs>
          <w:tab w:val="left" w:pos="720"/>
        </w:tabs>
        <w:spacing w:line="276" w:lineRule="auto"/>
        <w:ind w:right="17" w:firstLine="567"/>
        <w:jc w:val="both"/>
        <w:rPr>
          <w:sz w:val="28"/>
          <w:szCs w:val="28"/>
        </w:rPr>
      </w:pPr>
      <w:r w:rsidRPr="00AE55C3">
        <w:rPr>
          <w:sz w:val="28"/>
          <w:szCs w:val="28"/>
        </w:rPr>
        <w:t>-</w:t>
      </w:r>
      <w:r w:rsidRPr="00AE55C3">
        <w:rPr>
          <w:sz w:val="28"/>
          <w:szCs w:val="28"/>
        </w:rPr>
        <w:tab/>
      </w:r>
      <w:r w:rsidRPr="00AE55C3">
        <w:rPr>
          <w:spacing w:val="-2"/>
          <w:sz w:val="28"/>
          <w:szCs w:val="28"/>
        </w:rPr>
        <w:t>приобретение умений составлять финансовые документы и отчеты, и</w:t>
      </w:r>
      <w:r w:rsidRPr="00AE55C3">
        <w:rPr>
          <w:spacing w:val="-2"/>
          <w:sz w:val="28"/>
          <w:szCs w:val="28"/>
        </w:rPr>
        <w:t>с</w:t>
      </w:r>
      <w:r w:rsidRPr="00AE55C3">
        <w:rPr>
          <w:spacing w:val="-2"/>
          <w:sz w:val="28"/>
          <w:szCs w:val="28"/>
        </w:rPr>
        <w:t xml:space="preserve">пользовать необходимые нормативные документы, рассчитывать налоги, </w:t>
      </w:r>
      <w:r w:rsidRPr="00AE55C3">
        <w:rPr>
          <w:sz w:val="28"/>
          <w:szCs w:val="28"/>
        </w:rPr>
        <w:t>анал</w:t>
      </w:r>
      <w:r w:rsidRPr="00AE55C3">
        <w:rPr>
          <w:sz w:val="28"/>
          <w:szCs w:val="28"/>
        </w:rPr>
        <w:t>и</w:t>
      </w:r>
      <w:r w:rsidRPr="00AE55C3">
        <w:rPr>
          <w:sz w:val="28"/>
          <w:szCs w:val="28"/>
        </w:rPr>
        <w:t>зировать финансово-хозяйственную деятельность;</w:t>
      </w:r>
    </w:p>
    <w:p w:rsidR="00834869" w:rsidRPr="00AE55C3" w:rsidRDefault="00834869" w:rsidP="00834869">
      <w:pPr>
        <w:shd w:val="clear" w:color="auto" w:fill="FFFFFF"/>
        <w:spacing w:line="276" w:lineRule="auto"/>
        <w:ind w:right="12" w:firstLine="567"/>
        <w:jc w:val="both"/>
        <w:rPr>
          <w:sz w:val="28"/>
          <w:szCs w:val="28"/>
        </w:rPr>
      </w:pPr>
      <w:r w:rsidRPr="00AE55C3">
        <w:rPr>
          <w:spacing w:val="-2"/>
          <w:sz w:val="28"/>
          <w:szCs w:val="28"/>
        </w:rPr>
        <w:t xml:space="preserve">-овладение умениями и практическим опытом потребностей (спроса), </w:t>
      </w:r>
      <w:r w:rsidRPr="00AE55C3">
        <w:rPr>
          <w:sz w:val="28"/>
          <w:szCs w:val="28"/>
        </w:rPr>
        <w:t>обо</w:t>
      </w:r>
      <w:r w:rsidRPr="00AE55C3">
        <w:rPr>
          <w:sz w:val="28"/>
          <w:szCs w:val="28"/>
        </w:rPr>
        <w:t>с</w:t>
      </w:r>
      <w:r w:rsidRPr="00AE55C3">
        <w:rPr>
          <w:sz w:val="28"/>
          <w:szCs w:val="28"/>
        </w:rPr>
        <w:t>нования и применения маркетинговых коммуникаций, реализации сбытовой политики, анализа конкурентной среды,</w:t>
      </w:r>
    </w:p>
    <w:p w:rsidR="00834869" w:rsidRPr="00AE55C3" w:rsidRDefault="00834869" w:rsidP="00834869">
      <w:pPr>
        <w:shd w:val="clear" w:color="auto" w:fill="FFFFFF"/>
        <w:spacing w:line="276" w:lineRule="auto"/>
        <w:ind w:firstLine="567"/>
        <w:rPr>
          <w:sz w:val="28"/>
          <w:szCs w:val="28"/>
        </w:rPr>
      </w:pPr>
      <w:r w:rsidRPr="00AE55C3">
        <w:rPr>
          <w:spacing w:val="-1"/>
          <w:sz w:val="28"/>
          <w:szCs w:val="28"/>
        </w:rPr>
        <w:t xml:space="preserve">С целью овладения указанным видом профессиональной деятельности и </w:t>
      </w:r>
      <w:r w:rsidRPr="00AE55C3">
        <w:rPr>
          <w:sz w:val="28"/>
          <w:szCs w:val="28"/>
        </w:rPr>
        <w:t xml:space="preserve">соответствующими профессиональными компетенциями обучающийся в ходе освоения профессионального модуля должен: </w:t>
      </w:r>
    </w:p>
    <w:p w:rsidR="00834869" w:rsidRPr="00AE55C3" w:rsidRDefault="00834869" w:rsidP="00834869">
      <w:pPr>
        <w:shd w:val="clear" w:color="auto" w:fill="FFFFFF"/>
        <w:spacing w:line="276" w:lineRule="auto"/>
        <w:ind w:firstLine="567"/>
        <w:rPr>
          <w:sz w:val="28"/>
          <w:szCs w:val="28"/>
        </w:rPr>
      </w:pPr>
      <w:r w:rsidRPr="00AE55C3">
        <w:rPr>
          <w:b/>
          <w:bCs/>
          <w:sz w:val="28"/>
          <w:szCs w:val="28"/>
        </w:rPr>
        <w:t>иметь практический опыт:</w:t>
      </w:r>
    </w:p>
    <w:p w:rsidR="00834869" w:rsidRPr="00AE55C3" w:rsidRDefault="00834869" w:rsidP="00834869">
      <w:pPr>
        <w:shd w:val="clear" w:color="auto" w:fill="FFFFFF"/>
        <w:spacing w:line="276" w:lineRule="auto"/>
        <w:ind w:firstLine="567"/>
        <w:rPr>
          <w:sz w:val="28"/>
          <w:szCs w:val="28"/>
        </w:rPr>
      </w:pPr>
      <w:r w:rsidRPr="00AE55C3">
        <w:rPr>
          <w:spacing w:val="-3"/>
          <w:sz w:val="28"/>
          <w:szCs w:val="28"/>
        </w:rPr>
        <w:t>оформления финансовых документов и отчетов;</w:t>
      </w:r>
    </w:p>
    <w:p w:rsidR="00834869" w:rsidRPr="00AE55C3" w:rsidRDefault="00834869" w:rsidP="00834869">
      <w:pPr>
        <w:shd w:val="clear" w:color="auto" w:fill="FFFFFF"/>
        <w:spacing w:line="276" w:lineRule="auto"/>
        <w:ind w:firstLine="567"/>
        <w:rPr>
          <w:sz w:val="28"/>
          <w:szCs w:val="28"/>
        </w:rPr>
      </w:pPr>
      <w:r w:rsidRPr="00AE55C3">
        <w:rPr>
          <w:spacing w:val="-3"/>
          <w:sz w:val="28"/>
          <w:szCs w:val="28"/>
        </w:rPr>
        <w:t>проведения денежных расчетов;</w:t>
      </w:r>
    </w:p>
    <w:p w:rsidR="00834869" w:rsidRPr="00AE55C3" w:rsidRDefault="00834869" w:rsidP="00834869">
      <w:pPr>
        <w:shd w:val="clear" w:color="auto" w:fill="FFFFFF"/>
        <w:spacing w:line="276" w:lineRule="auto"/>
        <w:ind w:firstLine="567"/>
        <w:rPr>
          <w:sz w:val="28"/>
          <w:szCs w:val="28"/>
        </w:rPr>
      </w:pPr>
      <w:r w:rsidRPr="00AE55C3">
        <w:rPr>
          <w:spacing w:val="-3"/>
          <w:sz w:val="28"/>
          <w:szCs w:val="28"/>
        </w:rPr>
        <w:t>расчета основных налогов;</w:t>
      </w:r>
    </w:p>
    <w:p w:rsidR="00834869" w:rsidRPr="00AE55C3" w:rsidRDefault="00834869" w:rsidP="00834869">
      <w:pPr>
        <w:shd w:val="clear" w:color="auto" w:fill="FFFFFF"/>
        <w:spacing w:line="276" w:lineRule="auto"/>
        <w:ind w:firstLine="567"/>
        <w:rPr>
          <w:sz w:val="28"/>
          <w:szCs w:val="28"/>
        </w:rPr>
      </w:pPr>
      <w:r w:rsidRPr="00AE55C3">
        <w:rPr>
          <w:spacing w:val="-2"/>
          <w:sz w:val="28"/>
          <w:szCs w:val="28"/>
        </w:rPr>
        <w:t xml:space="preserve">анализа показателей финансово-хозяйственной деятельности торговой </w:t>
      </w:r>
      <w:r w:rsidRPr="00AE55C3">
        <w:rPr>
          <w:sz w:val="28"/>
          <w:szCs w:val="28"/>
        </w:rPr>
        <w:t>о</w:t>
      </w:r>
      <w:r w:rsidRPr="00AE55C3">
        <w:rPr>
          <w:sz w:val="28"/>
          <w:szCs w:val="28"/>
        </w:rPr>
        <w:t>р</w:t>
      </w:r>
      <w:r w:rsidRPr="00AE55C3">
        <w:rPr>
          <w:sz w:val="28"/>
          <w:szCs w:val="28"/>
        </w:rPr>
        <w:t>ганизации;</w:t>
      </w:r>
    </w:p>
    <w:p w:rsidR="00834869" w:rsidRPr="00AE55C3" w:rsidRDefault="00834869" w:rsidP="00834869">
      <w:pPr>
        <w:shd w:val="clear" w:color="auto" w:fill="FFFFFF"/>
        <w:spacing w:line="276" w:lineRule="auto"/>
        <w:ind w:firstLine="567"/>
        <w:rPr>
          <w:sz w:val="28"/>
          <w:szCs w:val="28"/>
        </w:rPr>
      </w:pPr>
      <w:r w:rsidRPr="00AE55C3">
        <w:rPr>
          <w:spacing w:val="-3"/>
          <w:sz w:val="28"/>
          <w:szCs w:val="28"/>
        </w:rPr>
        <w:t>выявления потребностей (спроса) на товары;</w:t>
      </w:r>
    </w:p>
    <w:p w:rsidR="00834869" w:rsidRPr="00AE55C3" w:rsidRDefault="00834869" w:rsidP="00834869">
      <w:pPr>
        <w:shd w:val="clear" w:color="auto" w:fill="FFFFFF"/>
        <w:spacing w:line="276" w:lineRule="auto"/>
        <w:ind w:firstLine="567"/>
        <w:rPr>
          <w:sz w:val="28"/>
          <w:szCs w:val="28"/>
        </w:rPr>
      </w:pPr>
      <w:r w:rsidRPr="00AE55C3">
        <w:rPr>
          <w:sz w:val="28"/>
          <w:szCs w:val="28"/>
        </w:rPr>
        <w:t>реализации маркетинговых мероприятий в соответствии с конъюнктурой рынка;</w:t>
      </w:r>
    </w:p>
    <w:p w:rsidR="00834869" w:rsidRPr="00AE55C3" w:rsidRDefault="00834869" w:rsidP="00834869">
      <w:pPr>
        <w:shd w:val="clear" w:color="auto" w:fill="FFFFFF"/>
        <w:spacing w:line="276" w:lineRule="auto"/>
        <w:ind w:firstLine="567"/>
        <w:rPr>
          <w:sz w:val="28"/>
          <w:szCs w:val="28"/>
        </w:rPr>
      </w:pPr>
      <w:r w:rsidRPr="00AE55C3">
        <w:rPr>
          <w:spacing w:val="-1"/>
          <w:sz w:val="28"/>
          <w:szCs w:val="28"/>
        </w:rPr>
        <w:t xml:space="preserve">участия в проведении рекламных акций и кампаний, других маркетинговых </w:t>
      </w:r>
      <w:r w:rsidRPr="00AE55C3">
        <w:rPr>
          <w:sz w:val="28"/>
          <w:szCs w:val="28"/>
        </w:rPr>
        <w:t>коммуникаций;</w:t>
      </w:r>
    </w:p>
    <w:p w:rsidR="00834869" w:rsidRPr="00AE55C3" w:rsidRDefault="00834869" w:rsidP="00834869">
      <w:pPr>
        <w:shd w:val="clear" w:color="auto" w:fill="FFFFFF"/>
        <w:spacing w:line="276" w:lineRule="auto"/>
        <w:ind w:firstLine="567"/>
        <w:rPr>
          <w:sz w:val="28"/>
          <w:szCs w:val="28"/>
        </w:rPr>
      </w:pPr>
      <w:r w:rsidRPr="00AE55C3">
        <w:rPr>
          <w:spacing w:val="-3"/>
          <w:sz w:val="28"/>
          <w:szCs w:val="28"/>
        </w:rPr>
        <w:t>анализа маркетинговой среды организации;</w:t>
      </w:r>
    </w:p>
    <w:p w:rsidR="00834869" w:rsidRPr="00AE55C3" w:rsidRDefault="00834869" w:rsidP="00834869">
      <w:pPr>
        <w:shd w:val="clear" w:color="auto" w:fill="FFFFFF"/>
        <w:spacing w:line="276" w:lineRule="auto"/>
        <w:ind w:firstLine="567"/>
        <w:rPr>
          <w:sz w:val="28"/>
          <w:szCs w:val="28"/>
        </w:rPr>
      </w:pPr>
      <w:r w:rsidRPr="00AE55C3">
        <w:rPr>
          <w:b/>
          <w:bCs/>
          <w:spacing w:val="-2"/>
          <w:sz w:val="28"/>
          <w:szCs w:val="28"/>
        </w:rPr>
        <w:t>уметь:</w:t>
      </w:r>
    </w:p>
    <w:p w:rsidR="00834869" w:rsidRPr="00AE55C3" w:rsidRDefault="00834869" w:rsidP="00834869">
      <w:pPr>
        <w:shd w:val="clear" w:color="auto" w:fill="FFFFFF"/>
        <w:spacing w:line="276" w:lineRule="auto"/>
        <w:ind w:right="2362" w:firstLine="567"/>
        <w:rPr>
          <w:spacing w:val="-4"/>
          <w:sz w:val="28"/>
          <w:szCs w:val="28"/>
        </w:rPr>
      </w:pPr>
      <w:r w:rsidRPr="00AE55C3">
        <w:rPr>
          <w:spacing w:val="-4"/>
          <w:sz w:val="28"/>
          <w:szCs w:val="28"/>
        </w:rPr>
        <w:t xml:space="preserve">составлять финансовые документы и отчеты; </w:t>
      </w:r>
    </w:p>
    <w:p w:rsidR="00834869" w:rsidRPr="00AE55C3" w:rsidRDefault="00834869" w:rsidP="00834869">
      <w:pPr>
        <w:shd w:val="clear" w:color="auto" w:fill="FFFFFF"/>
        <w:spacing w:line="276" w:lineRule="auto"/>
        <w:ind w:right="2362" w:firstLine="567"/>
        <w:rPr>
          <w:spacing w:val="-3"/>
          <w:sz w:val="28"/>
          <w:szCs w:val="28"/>
        </w:rPr>
      </w:pPr>
      <w:r w:rsidRPr="00AE55C3">
        <w:rPr>
          <w:spacing w:val="-3"/>
          <w:sz w:val="28"/>
          <w:szCs w:val="28"/>
        </w:rPr>
        <w:t>осуществлять денежные расчеты;</w:t>
      </w:r>
    </w:p>
    <w:p w:rsidR="00834869" w:rsidRPr="00AE55C3" w:rsidRDefault="00834869" w:rsidP="00834869">
      <w:pPr>
        <w:shd w:val="clear" w:color="auto" w:fill="FFFFFF"/>
        <w:spacing w:line="276" w:lineRule="auto"/>
        <w:ind w:right="2362" w:firstLine="567"/>
        <w:rPr>
          <w:spacing w:val="-1"/>
          <w:sz w:val="28"/>
          <w:szCs w:val="28"/>
        </w:rPr>
      </w:pPr>
      <w:r w:rsidRPr="00AE55C3">
        <w:rPr>
          <w:spacing w:val="-1"/>
          <w:sz w:val="28"/>
          <w:szCs w:val="28"/>
        </w:rPr>
        <w:t>пользоваться нормативными документами в области налогообложения;</w:t>
      </w:r>
    </w:p>
    <w:p w:rsidR="00834869" w:rsidRPr="00AE55C3" w:rsidRDefault="00834869" w:rsidP="00834869">
      <w:pPr>
        <w:shd w:val="clear" w:color="auto" w:fill="FFFFFF"/>
        <w:spacing w:line="276" w:lineRule="auto"/>
        <w:ind w:right="2362" w:firstLine="567"/>
        <w:rPr>
          <w:sz w:val="28"/>
          <w:szCs w:val="28"/>
        </w:rPr>
      </w:pPr>
      <w:r w:rsidRPr="00AE55C3">
        <w:rPr>
          <w:sz w:val="28"/>
          <w:szCs w:val="28"/>
        </w:rPr>
        <w:t xml:space="preserve">регулирующими механизм </w:t>
      </w:r>
      <w:r w:rsidRPr="00AE55C3">
        <w:rPr>
          <w:bCs/>
          <w:sz w:val="28"/>
          <w:szCs w:val="28"/>
        </w:rPr>
        <w:t>и</w:t>
      </w:r>
      <w:r w:rsidRPr="00AE55C3">
        <w:rPr>
          <w:b/>
          <w:bCs/>
          <w:sz w:val="28"/>
          <w:szCs w:val="28"/>
        </w:rPr>
        <w:t xml:space="preserve"> </w:t>
      </w:r>
      <w:r w:rsidRPr="00AE55C3">
        <w:rPr>
          <w:sz w:val="28"/>
          <w:szCs w:val="28"/>
        </w:rPr>
        <w:t>порядок налогооблож</w:t>
      </w:r>
      <w:r w:rsidRPr="00AE55C3">
        <w:rPr>
          <w:sz w:val="28"/>
          <w:szCs w:val="28"/>
        </w:rPr>
        <w:t>е</w:t>
      </w:r>
      <w:r w:rsidRPr="00AE55C3">
        <w:rPr>
          <w:sz w:val="28"/>
          <w:szCs w:val="28"/>
        </w:rPr>
        <w:t>ния;</w:t>
      </w:r>
    </w:p>
    <w:p w:rsidR="00834869" w:rsidRPr="00AE55C3" w:rsidRDefault="00834869" w:rsidP="00834869">
      <w:pPr>
        <w:shd w:val="clear" w:color="auto" w:fill="FFFFFF"/>
        <w:spacing w:line="276" w:lineRule="auto"/>
        <w:ind w:right="2362" w:firstLine="567"/>
        <w:rPr>
          <w:sz w:val="28"/>
          <w:szCs w:val="28"/>
        </w:rPr>
      </w:pPr>
      <w:r w:rsidRPr="00AE55C3">
        <w:rPr>
          <w:sz w:val="28"/>
          <w:szCs w:val="28"/>
        </w:rPr>
        <w:t>рассчитывать основные налоги;</w:t>
      </w:r>
    </w:p>
    <w:p w:rsidR="00834869" w:rsidRPr="00AE55C3" w:rsidRDefault="00834869" w:rsidP="00834869">
      <w:pPr>
        <w:shd w:val="clear" w:color="auto" w:fill="FFFFFF"/>
        <w:tabs>
          <w:tab w:val="left" w:pos="4140"/>
        </w:tabs>
        <w:spacing w:line="276" w:lineRule="auto"/>
        <w:ind w:firstLine="567"/>
        <w:rPr>
          <w:sz w:val="28"/>
          <w:szCs w:val="28"/>
        </w:rPr>
      </w:pPr>
      <w:r w:rsidRPr="00AE55C3">
        <w:rPr>
          <w:bCs/>
          <w:spacing w:val="-11"/>
          <w:sz w:val="28"/>
          <w:szCs w:val="28"/>
        </w:rPr>
        <w:lastRenderedPageBreak/>
        <w:t xml:space="preserve">анализировать результаты финансово – хозяйственной </w:t>
      </w:r>
      <w:r w:rsidRPr="00AE55C3">
        <w:rPr>
          <w:bCs/>
          <w:spacing w:val="-4"/>
          <w:sz w:val="28"/>
          <w:szCs w:val="28"/>
        </w:rPr>
        <w:t xml:space="preserve">деятельности торговых </w:t>
      </w:r>
      <w:r w:rsidRPr="00AE55C3">
        <w:rPr>
          <w:bCs/>
          <w:spacing w:val="-12"/>
          <w:sz w:val="28"/>
          <w:szCs w:val="28"/>
        </w:rPr>
        <w:t>организаций;</w:t>
      </w:r>
    </w:p>
    <w:p w:rsidR="00834869" w:rsidRPr="00AE55C3" w:rsidRDefault="00834869" w:rsidP="00834869">
      <w:pPr>
        <w:shd w:val="clear" w:color="auto" w:fill="FFFFFF"/>
        <w:spacing w:line="276" w:lineRule="auto"/>
        <w:ind w:firstLine="567"/>
        <w:jc w:val="both"/>
        <w:rPr>
          <w:sz w:val="28"/>
          <w:szCs w:val="28"/>
        </w:rPr>
      </w:pPr>
      <w:r w:rsidRPr="00AE55C3">
        <w:rPr>
          <w:bCs/>
          <w:spacing w:val="-11"/>
          <w:sz w:val="28"/>
          <w:szCs w:val="28"/>
        </w:rPr>
        <w:t xml:space="preserve">применять методы и приемы финансово – хозяйственной деятельности дли </w:t>
      </w:r>
      <w:r w:rsidRPr="00AE55C3">
        <w:rPr>
          <w:bCs/>
          <w:sz w:val="28"/>
          <w:szCs w:val="28"/>
        </w:rPr>
        <w:t>ра</w:t>
      </w:r>
      <w:r w:rsidRPr="00AE55C3">
        <w:rPr>
          <w:bCs/>
          <w:sz w:val="28"/>
          <w:szCs w:val="28"/>
        </w:rPr>
        <w:t>з</w:t>
      </w:r>
      <w:r w:rsidRPr="00AE55C3">
        <w:rPr>
          <w:bCs/>
          <w:sz w:val="28"/>
          <w:szCs w:val="28"/>
        </w:rPr>
        <w:t>ных видов анализа;</w:t>
      </w:r>
    </w:p>
    <w:p w:rsidR="00834869" w:rsidRPr="00AE55C3" w:rsidRDefault="00834869" w:rsidP="00834869">
      <w:pPr>
        <w:shd w:val="clear" w:color="auto" w:fill="FFFFFF"/>
        <w:spacing w:line="276" w:lineRule="auto"/>
        <w:ind w:firstLine="567"/>
        <w:rPr>
          <w:sz w:val="28"/>
          <w:szCs w:val="28"/>
        </w:rPr>
      </w:pPr>
      <w:r w:rsidRPr="00AE55C3">
        <w:rPr>
          <w:bCs/>
          <w:spacing w:val="-11"/>
          <w:sz w:val="28"/>
          <w:szCs w:val="28"/>
        </w:rPr>
        <w:t>выявлять, формировать и удовлетворять потребности;</w:t>
      </w:r>
    </w:p>
    <w:p w:rsidR="00834869" w:rsidRPr="00AE55C3" w:rsidRDefault="00834869" w:rsidP="00834869">
      <w:pPr>
        <w:shd w:val="clear" w:color="auto" w:fill="FFFFFF"/>
        <w:spacing w:line="276" w:lineRule="auto"/>
        <w:ind w:firstLine="567"/>
        <w:jc w:val="both"/>
        <w:rPr>
          <w:sz w:val="28"/>
          <w:szCs w:val="28"/>
        </w:rPr>
      </w:pPr>
      <w:r w:rsidRPr="00AE55C3">
        <w:rPr>
          <w:bCs/>
          <w:spacing w:val="-9"/>
          <w:sz w:val="28"/>
          <w:szCs w:val="28"/>
        </w:rPr>
        <w:t xml:space="preserve">обеспечивать распределение через каналы сбыта и продвижение товаров на </w:t>
      </w:r>
      <w:r w:rsidRPr="00AE55C3">
        <w:rPr>
          <w:bCs/>
          <w:sz w:val="28"/>
          <w:szCs w:val="28"/>
        </w:rPr>
        <w:t>рынке с использованием маркетинговых коммуникаций;</w:t>
      </w:r>
    </w:p>
    <w:p w:rsidR="00834869" w:rsidRPr="00AE55C3" w:rsidRDefault="00834869" w:rsidP="00834869">
      <w:pPr>
        <w:shd w:val="clear" w:color="auto" w:fill="FFFFFF"/>
        <w:spacing w:line="276" w:lineRule="auto"/>
        <w:ind w:firstLine="567"/>
        <w:rPr>
          <w:sz w:val="28"/>
          <w:szCs w:val="28"/>
        </w:rPr>
      </w:pPr>
      <w:r w:rsidRPr="00AE55C3">
        <w:rPr>
          <w:bCs/>
          <w:spacing w:val="-11"/>
          <w:sz w:val="28"/>
          <w:szCs w:val="28"/>
        </w:rPr>
        <w:t>проводить маркетинговые исследования рынка;</w:t>
      </w:r>
    </w:p>
    <w:p w:rsidR="00834869" w:rsidRPr="00AE55C3" w:rsidRDefault="00834869" w:rsidP="00834869">
      <w:pPr>
        <w:shd w:val="clear" w:color="auto" w:fill="FFFFFF"/>
        <w:spacing w:line="276" w:lineRule="auto"/>
        <w:ind w:firstLine="567"/>
        <w:rPr>
          <w:sz w:val="28"/>
          <w:szCs w:val="28"/>
        </w:rPr>
      </w:pPr>
      <w:r w:rsidRPr="00AE55C3">
        <w:rPr>
          <w:bCs/>
          <w:spacing w:val="-10"/>
          <w:sz w:val="28"/>
          <w:szCs w:val="28"/>
        </w:rPr>
        <w:t>оценивать конкурентоспособность товаров;</w:t>
      </w:r>
    </w:p>
    <w:p w:rsidR="00834869" w:rsidRPr="00AE55C3" w:rsidRDefault="00834869" w:rsidP="00834869">
      <w:pPr>
        <w:shd w:val="clear" w:color="auto" w:fill="FFFFFF"/>
        <w:spacing w:line="276" w:lineRule="auto"/>
        <w:ind w:firstLine="567"/>
        <w:rPr>
          <w:b/>
          <w:sz w:val="28"/>
          <w:szCs w:val="28"/>
        </w:rPr>
      </w:pPr>
      <w:r w:rsidRPr="00AE55C3">
        <w:rPr>
          <w:b/>
          <w:bCs/>
          <w:spacing w:val="-6"/>
          <w:sz w:val="28"/>
          <w:szCs w:val="28"/>
        </w:rPr>
        <w:t>знать:</w:t>
      </w:r>
    </w:p>
    <w:p w:rsidR="00834869" w:rsidRPr="00AE55C3" w:rsidRDefault="00834869" w:rsidP="00834869">
      <w:pPr>
        <w:shd w:val="clear" w:color="auto" w:fill="FFFFFF"/>
        <w:spacing w:line="276" w:lineRule="auto"/>
        <w:ind w:firstLine="567"/>
        <w:jc w:val="both"/>
        <w:rPr>
          <w:sz w:val="28"/>
          <w:szCs w:val="28"/>
        </w:rPr>
      </w:pPr>
      <w:r w:rsidRPr="00AE55C3">
        <w:rPr>
          <w:bCs/>
          <w:spacing w:val="-5"/>
          <w:sz w:val="28"/>
          <w:szCs w:val="28"/>
        </w:rPr>
        <w:t xml:space="preserve">сущность, функции и роль финансов в экономике, сущность и функции </w:t>
      </w:r>
      <w:r w:rsidRPr="00AE55C3">
        <w:rPr>
          <w:bCs/>
          <w:sz w:val="28"/>
          <w:szCs w:val="28"/>
        </w:rPr>
        <w:t>денег, денежного обращения;</w:t>
      </w:r>
    </w:p>
    <w:p w:rsidR="00834869" w:rsidRPr="00AE55C3" w:rsidRDefault="00834869" w:rsidP="00834869">
      <w:pPr>
        <w:shd w:val="clear" w:color="auto" w:fill="FFFFFF"/>
        <w:spacing w:line="276" w:lineRule="auto"/>
        <w:ind w:firstLine="567"/>
        <w:jc w:val="both"/>
        <w:rPr>
          <w:bCs/>
          <w:sz w:val="28"/>
          <w:szCs w:val="28"/>
        </w:rPr>
      </w:pPr>
      <w:r w:rsidRPr="00AE55C3">
        <w:rPr>
          <w:bCs/>
          <w:spacing w:val="-8"/>
          <w:sz w:val="28"/>
          <w:szCs w:val="28"/>
        </w:rPr>
        <w:t xml:space="preserve">финансирование и денежно-кредитную политику, финансовое планирование </w:t>
      </w:r>
      <w:r w:rsidRPr="00AE55C3">
        <w:rPr>
          <w:bCs/>
          <w:sz w:val="28"/>
          <w:szCs w:val="28"/>
        </w:rPr>
        <w:t>и методы финансового контроля;</w:t>
      </w:r>
    </w:p>
    <w:p w:rsidR="00834869" w:rsidRPr="00AE55C3" w:rsidRDefault="00834869" w:rsidP="00834869">
      <w:pPr>
        <w:shd w:val="clear" w:color="auto" w:fill="FFFFFF"/>
        <w:spacing w:line="276" w:lineRule="auto"/>
        <w:ind w:firstLine="567"/>
        <w:jc w:val="both"/>
        <w:rPr>
          <w:bCs/>
          <w:spacing w:val="-9"/>
          <w:sz w:val="28"/>
          <w:szCs w:val="28"/>
        </w:rPr>
      </w:pPr>
      <w:r w:rsidRPr="00AE55C3">
        <w:rPr>
          <w:bCs/>
          <w:spacing w:val="-9"/>
          <w:sz w:val="28"/>
          <w:szCs w:val="28"/>
        </w:rPr>
        <w:t>основные положения налогового законодательства;</w:t>
      </w:r>
    </w:p>
    <w:p w:rsidR="00834869" w:rsidRPr="00AE55C3" w:rsidRDefault="00834869" w:rsidP="00834869">
      <w:pPr>
        <w:shd w:val="clear" w:color="auto" w:fill="FFFFFF"/>
        <w:spacing w:line="276" w:lineRule="auto"/>
        <w:ind w:firstLine="567"/>
        <w:jc w:val="both"/>
        <w:rPr>
          <w:bCs/>
          <w:spacing w:val="-11"/>
          <w:sz w:val="28"/>
          <w:szCs w:val="28"/>
        </w:rPr>
      </w:pPr>
      <w:r w:rsidRPr="00AE55C3">
        <w:rPr>
          <w:bCs/>
          <w:spacing w:val="-11"/>
          <w:sz w:val="28"/>
          <w:szCs w:val="28"/>
        </w:rPr>
        <w:t>функции и классификацию налогов;</w:t>
      </w:r>
    </w:p>
    <w:p w:rsidR="00834869" w:rsidRPr="00AE55C3" w:rsidRDefault="00834869" w:rsidP="00834869">
      <w:pPr>
        <w:shd w:val="clear" w:color="auto" w:fill="FFFFFF"/>
        <w:spacing w:line="276" w:lineRule="auto"/>
        <w:ind w:firstLine="567"/>
        <w:jc w:val="both"/>
        <w:rPr>
          <w:bCs/>
          <w:spacing w:val="-10"/>
          <w:sz w:val="28"/>
          <w:szCs w:val="28"/>
        </w:rPr>
      </w:pPr>
      <w:r w:rsidRPr="00AE55C3">
        <w:rPr>
          <w:bCs/>
          <w:spacing w:val="-10"/>
          <w:sz w:val="28"/>
          <w:szCs w:val="28"/>
        </w:rPr>
        <w:t>организацию налоговой службы;</w:t>
      </w:r>
    </w:p>
    <w:p w:rsidR="00834869" w:rsidRPr="00AE55C3" w:rsidRDefault="00834869" w:rsidP="00834869">
      <w:pPr>
        <w:shd w:val="clear" w:color="auto" w:fill="FFFFFF"/>
        <w:spacing w:line="276" w:lineRule="auto"/>
        <w:ind w:firstLine="567"/>
        <w:jc w:val="both"/>
        <w:rPr>
          <w:bCs/>
          <w:spacing w:val="-9"/>
          <w:sz w:val="28"/>
          <w:szCs w:val="28"/>
        </w:rPr>
      </w:pPr>
      <w:r w:rsidRPr="00AE55C3">
        <w:rPr>
          <w:bCs/>
          <w:spacing w:val="-9"/>
          <w:sz w:val="28"/>
          <w:szCs w:val="28"/>
        </w:rPr>
        <w:t>методику расчета основных видов налогов;</w:t>
      </w:r>
    </w:p>
    <w:p w:rsidR="00834869" w:rsidRPr="00AE55C3" w:rsidRDefault="00834869" w:rsidP="00834869">
      <w:pPr>
        <w:shd w:val="clear" w:color="auto" w:fill="FFFFFF"/>
        <w:spacing w:line="276" w:lineRule="auto"/>
        <w:ind w:firstLine="567"/>
        <w:jc w:val="both"/>
        <w:rPr>
          <w:bCs/>
          <w:spacing w:val="-9"/>
          <w:sz w:val="28"/>
          <w:szCs w:val="28"/>
        </w:rPr>
      </w:pPr>
      <w:r w:rsidRPr="00AE55C3">
        <w:rPr>
          <w:bCs/>
          <w:spacing w:val="-8"/>
          <w:sz w:val="28"/>
          <w:szCs w:val="28"/>
        </w:rPr>
        <w:t>методологические основы анализа финансово-хозяйственной деятельности-</w:t>
      </w:r>
      <w:r w:rsidRPr="00AE55C3">
        <w:rPr>
          <w:bCs/>
          <w:sz w:val="28"/>
          <w:szCs w:val="28"/>
        </w:rPr>
        <w:t xml:space="preserve">цели, задачи, методы, приемы, виды; информационное обеспечение </w:t>
      </w:r>
      <w:r w:rsidRPr="00AE55C3">
        <w:rPr>
          <w:bCs/>
          <w:spacing w:val="-9"/>
          <w:sz w:val="28"/>
          <w:szCs w:val="28"/>
        </w:rPr>
        <w:t>организ</w:t>
      </w:r>
      <w:r w:rsidRPr="00AE55C3">
        <w:rPr>
          <w:bCs/>
          <w:spacing w:val="-9"/>
          <w:sz w:val="28"/>
          <w:szCs w:val="28"/>
        </w:rPr>
        <w:t>а</w:t>
      </w:r>
      <w:r w:rsidRPr="00AE55C3">
        <w:rPr>
          <w:bCs/>
          <w:spacing w:val="-9"/>
          <w:sz w:val="28"/>
          <w:szCs w:val="28"/>
        </w:rPr>
        <w:t xml:space="preserve">цию аналитической </w:t>
      </w:r>
    </w:p>
    <w:p w:rsidR="00834869" w:rsidRPr="00AE55C3" w:rsidRDefault="00834869" w:rsidP="00834869">
      <w:pPr>
        <w:shd w:val="clear" w:color="auto" w:fill="FFFFFF"/>
        <w:spacing w:line="276" w:lineRule="auto"/>
        <w:ind w:firstLine="567"/>
        <w:jc w:val="both"/>
        <w:rPr>
          <w:bCs/>
          <w:spacing w:val="-9"/>
          <w:sz w:val="28"/>
          <w:szCs w:val="28"/>
        </w:rPr>
      </w:pPr>
      <w:r w:rsidRPr="00AE55C3">
        <w:rPr>
          <w:bCs/>
          <w:spacing w:val="-9"/>
          <w:sz w:val="28"/>
          <w:szCs w:val="28"/>
        </w:rPr>
        <w:t>работы; анализ деятельности организаций оптовой и розничной торговли, ф</w:t>
      </w:r>
      <w:r w:rsidRPr="00AE55C3">
        <w:rPr>
          <w:bCs/>
          <w:spacing w:val="-9"/>
          <w:sz w:val="28"/>
          <w:szCs w:val="28"/>
        </w:rPr>
        <w:t>и</w:t>
      </w:r>
      <w:r w:rsidRPr="00AE55C3">
        <w:rPr>
          <w:bCs/>
          <w:spacing w:val="-9"/>
          <w:sz w:val="28"/>
          <w:szCs w:val="28"/>
        </w:rPr>
        <w:t>нансовых результатов деятельности;</w:t>
      </w:r>
    </w:p>
    <w:p w:rsidR="00834869" w:rsidRPr="00AE55C3" w:rsidRDefault="00834869" w:rsidP="00834869">
      <w:pPr>
        <w:shd w:val="clear" w:color="auto" w:fill="FFFFFF"/>
        <w:spacing w:line="276" w:lineRule="auto"/>
        <w:ind w:firstLine="567"/>
        <w:jc w:val="both"/>
        <w:rPr>
          <w:sz w:val="28"/>
          <w:szCs w:val="28"/>
        </w:rPr>
      </w:pPr>
      <w:r w:rsidRPr="00AE55C3">
        <w:rPr>
          <w:bCs/>
          <w:spacing w:val="-9"/>
          <w:sz w:val="28"/>
          <w:szCs w:val="28"/>
        </w:rPr>
        <w:t xml:space="preserve">составные элементы маркетинговой деятельности: цели, задачи, принципы, </w:t>
      </w:r>
      <w:r w:rsidRPr="00AE55C3">
        <w:rPr>
          <w:bCs/>
          <w:sz w:val="28"/>
          <w:szCs w:val="28"/>
        </w:rPr>
        <w:t>функции, объекты, субъекты;</w:t>
      </w:r>
    </w:p>
    <w:p w:rsidR="00834869" w:rsidRPr="00AE55C3" w:rsidRDefault="00834869" w:rsidP="00834869">
      <w:pPr>
        <w:shd w:val="clear" w:color="auto" w:fill="FFFFFF"/>
        <w:spacing w:line="276" w:lineRule="auto"/>
        <w:ind w:firstLine="567"/>
        <w:jc w:val="both"/>
        <w:rPr>
          <w:bCs/>
          <w:spacing w:val="-10"/>
          <w:sz w:val="28"/>
          <w:szCs w:val="28"/>
        </w:rPr>
      </w:pPr>
      <w:r w:rsidRPr="00AE55C3">
        <w:rPr>
          <w:bCs/>
          <w:spacing w:val="-6"/>
          <w:sz w:val="28"/>
          <w:szCs w:val="28"/>
        </w:rPr>
        <w:t xml:space="preserve">средства: удовлетворения потребностей, распределения и продвижения </w:t>
      </w:r>
      <w:r w:rsidRPr="00AE55C3">
        <w:rPr>
          <w:bCs/>
          <w:spacing w:val="-10"/>
          <w:sz w:val="28"/>
          <w:szCs w:val="28"/>
        </w:rPr>
        <w:t>тов</w:t>
      </w:r>
      <w:r w:rsidRPr="00AE55C3">
        <w:rPr>
          <w:bCs/>
          <w:spacing w:val="-10"/>
          <w:sz w:val="28"/>
          <w:szCs w:val="28"/>
        </w:rPr>
        <w:t>а</w:t>
      </w:r>
      <w:r w:rsidRPr="00AE55C3">
        <w:rPr>
          <w:bCs/>
          <w:spacing w:val="-10"/>
          <w:sz w:val="28"/>
          <w:szCs w:val="28"/>
        </w:rPr>
        <w:t>ров, маркетинговые коммуникации и их характеристику;</w:t>
      </w:r>
    </w:p>
    <w:p w:rsidR="00834869" w:rsidRPr="00AE55C3" w:rsidRDefault="00834869" w:rsidP="00834869">
      <w:pPr>
        <w:shd w:val="clear" w:color="auto" w:fill="FFFFFF"/>
        <w:spacing w:line="276" w:lineRule="auto"/>
        <w:ind w:firstLine="567"/>
        <w:jc w:val="both"/>
        <w:rPr>
          <w:bCs/>
          <w:spacing w:val="-10"/>
          <w:sz w:val="28"/>
          <w:szCs w:val="28"/>
        </w:rPr>
      </w:pPr>
      <w:r w:rsidRPr="00AE55C3">
        <w:rPr>
          <w:bCs/>
          <w:spacing w:val="-10"/>
          <w:sz w:val="28"/>
          <w:szCs w:val="28"/>
        </w:rPr>
        <w:t>методы изучения рынка, анализа окружающей среды;</w:t>
      </w:r>
    </w:p>
    <w:p w:rsidR="00834869" w:rsidRPr="00AE55C3" w:rsidRDefault="00834869" w:rsidP="00834869">
      <w:pPr>
        <w:shd w:val="clear" w:color="auto" w:fill="FFFFFF"/>
        <w:spacing w:line="276" w:lineRule="auto"/>
        <w:ind w:firstLine="567"/>
        <w:jc w:val="both"/>
        <w:rPr>
          <w:bCs/>
          <w:sz w:val="28"/>
          <w:szCs w:val="28"/>
        </w:rPr>
      </w:pPr>
      <w:r w:rsidRPr="00AE55C3">
        <w:rPr>
          <w:bCs/>
          <w:spacing w:val="-6"/>
          <w:sz w:val="28"/>
          <w:szCs w:val="28"/>
        </w:rPr>
        <w:t xml:space="preserve">конкурентную среду, виды конкуренции, показатели оценки </w:t>
      </w:r>
      <w:r w:rsidRPr="00AE55C3">
        <w:rPr>
          <w:bCs/>
          <w:sz w:val="28"/>
          <w:szCs w:val="28"/>
        </w:rPr>
        <w:t>конкурентосп</w:t>
      </w:r>
      <w:r w:rsidRPr="00AE55C3">
        <w:rPr>
          <w:bCs/>
          <w:sz w:val="28"/>
          <w:szCs w:val="28"/>
        </w:rPr>
        <w:t>о</w:t>
      </w:r>
      <w:r w:rsidRPr="00AE55C3">
        <w:rPr>
          <w:bCs/>
          <w:sz w:val="28"/>
          <w:szCs w:val="28"/>
        </w:rPr>
        <w:t>собности;</w:t>
      </w:r>
    </w:p>
    <w:p w:rsidR="00834869" w:rsidRPr="00AE55C3" w:rsidRDefault="00834869" w:rsidP="00834869">
      <w:pPr>
        <w:shd w:val="clear" w:color="auto" w:fill="FFFFFF"/>
        <w:spacing w:line="276" w:lineRule="auto"/>
        <w:ind w:firstLine="567"/>
        <w:jc w:val="both"/>
        <w:rPr>
          <w:sz w:val="28"/>
          <w:szCs w:val="28"/>
        </w:rPr>
      </w:pPr>
      <w:r w:rsidRPr="00AE55C3">
        <w:rPr>
          <w:bCs/>
          <w:spacing w:val="-10"/>
          <w:sz w:val="28"/>
          <w:szCs w:val="28"/>
        </w:rPr>
        <w:t>этапы маркетинговых исследований, их результат; управление маркетингом.</w:t>
      </w:r>
    </w:p>
    <w:p w:rsidR="00834869" w:rsidRDefault="00834869" w:rsidP="00834869">
      <w:pPr>
        <w:shd w:val="clear" w:color="auto" w:fill="FFFFFF"/>
        <w:spacing w:line="276" w:lineRule="auto"/>
        <w:ind w:firstLine="567"/>
        <w:rPr>
          <w:bCs/>
          <w:spacing w:val="-1"/>
          <w:sz w:val="28"/>
          <w:szCs w:val="28"/>
        </w:rPr>
      </w:pPr>
    </w:p>
    <w:p w:rsidR="00834869" w:rsidRPr="00AE55C3" w:rsidRDefault="00834869" w:rsidP="00834869">
      <w:pPr>
        <w:shd w:val="clear" w:color="auto" w:fill="FFFFFF"/>
        <w:spacing w:line="276" w:lineRule="auto"/>
        <w:ind w:firstLine="567"/>
        <w:rPr>
          <w:b/>
          <w:sz w:val="28"/>
          <w:szCs w:val="28"/>
        </w:rPr>
      </w:pPr>
      <w:r w:rsidRPr="00AE55C3">
        <w:rPr>
          <w:b/>
          <w:bCs/>
          <w:spacing w:val="-1"/>
          <w:sz w:val="28"/>
          <w:szCs w:val="28"/>
        </w:rPr>
        <w:t xml:space="preserve">1.3. Количество часов на освоение типовой рабочей </w:t>
      </w:r>
      <w:r w:rsidRPr="00AE55C3">
        <w:rPr>
          <w:b/>
          <w:bCs/>
          <w:sz w:val="28"/>
          <w:szCs w:val="28"/>
        </w:rPr>
        <w:t>программы пр</w:t>
      </w:r>
      <w:r w:rsidRPr="00AE55C3">
        <w:rPr>
          <w:b/>
          <w:bCs/>
          <w:sz w:val="28"/>
          <w:szCs w:val="28"/>
        </w:rPr>
        <w:t>о</w:t>
      </w:r>
      <w:r w:rsidRPr="00AE55C3">
        <w:rPr>
          <w:b/>
          <w:bCs/>
          <w:sz w:val="28"/>
          <w:szCs w:val="28"/>
        </w:rPr>
        <w:t>фессионального модуля:</w:t>
      </w:r>
    </w:p>
    <w:p w:rsidR="00834869" w:rsidRPr="00AE55C3" w:rsidRDefault="00834869" w:rsidP="00834869">
      <w:pPr>
        <w:shd w:val="clear" w:color="auto" w:fill="FFFFFF"/>
        <w:tabs>
          <w:tab w:val="left" w:leader="underscore" w:pos="5162"/>
        </w:tabs>
        <w:spacing w:line="276" w:lineRule="auto"/>
        <w:ind w:firstLine="567"/>
        <w:rPr>
          <w:sz w:val="28"/>
          <w:szCs w:val="28"/>
        </w:rPr>
      </w:pPr>
      <w:r w:rsidRPr="00AE55C3">
        <w:rPr>
          <w:bCs/>
          <w:spacing w:val="-7"/>
          <w:sz w:val="28"/>
          <w:szCs w:val="28"/>
        </w:rPr>
        <w:t xml:space="preserve">максимальной учебной нагрузки обучающегося </w:t>
      </w:r>
      <w:r>
        <w:rPr>
          <w:bCs/>
          <w:spacing w:val="-7"/>
          <w:sz w:val="28"/>
          <w:szCs w:val="28"/>
        </w:rPr>
        <w:t xml:space="preserve">– </w:t>
      </w:r>
      <w:r w:rsidRPr="00AE55C3">
        <w:rPr>
          <w:bCs/>
          <w:spacing w:val="-7"/>
          <w:sz w:val="28"/>
          <w:szCs w:val="28"/>
          <w:u w:val="single"/>
        </w:rPr>
        <w:t>411</w:t>
      </w:r>
      <w:r>
        <w:rPr>
          <w:bCs/>
          <w:spacing w:val="-7"/>
          <w:sz w:val="28"/>
          <w:szCs w:val="28"/>
        </w:rPr>
        <w:t xml:space="preserve"> </w:t>
      </w:r>
      <w:r w:rsidRPr="00AE55C3">
        <w:rPr>
          <w:bCs/>
          <w:spacing w:val="-10"/>
          <w:sz w:val="28"/>
          <w:szCs w:val="28"/>
        </w:rPr>
        <w:t>часов, включая:</w:t>
      </w:r>
    </w:p>
    <w:p w:rsidR="00834869" w:rsidRPr="00AE55C3" w:rsidRDefault="00834869" w:rsidP="00834869">
      <w:pPr>
        <w:shd w:val="clear" w:color="auto" w:fill="FFFFFF"/>
        <w:spacing w:line="276" w:lineRule="auto"/>
        <w:ind w:firstLine="567"/>
        <w:rPr>
          <w:sz w:val="28"/>
          <w:szCs w:val="28"/>
        </w:rPr>
      </w:pPr>
      <w:r w:rsidRPr="00AE55C3">
        <w:rPr>
          <w:bCs/>
          <w:spacing w:val="-7"/>
          <w:sz w:val="28"/>
          <w:szCs w:val="28"/>
        </w:rPr>
        <w:t xml:space="preserve">обязательной аудиторной учебной нагрузки обучающегося - </w:t>
      </w:r>
      <w:r w:rsidRPr="00AE55C3">
        <w:rPr>
          <w:bCs/>
          <w:spacing w:val="-7"/>
          <w:sz w:val="28"/>
          <w:szCs w:val="28"/>
          <w:u w:val="single"/>
        </w:rPr>
        <w:t>268</w:t>
      </w:r>
      <w:r w:rsidRPr="00AE55C3">
        <w:rPr>
          <w:bCs/>
          <w:spacing w:val="-7"/>
          <w:sz w:val="28"/>
          <w:szCs w:val="28"/>
        </w:rPr>
        <w:t xml:space="preserve"> часов;</w:t>
      </w:r>
    </w:p>
    <w:p w:rsidR="00834869" w:rsidRPr="00AE55C3" w:rsidRDefault="00834869" w:rsidP="008348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bCs/>
          <w:spacing w:val="-9"/>
          <w:sz w:val="28"/>
          <w:szCs w:val="28"/>
        </w:rPr>
      </w:pPr>
      <w:r w:rsidRPr="00AE55C3">
        <w:rPr>
          <w:bCs/>
          <w:spacing w:val="-9"/>
          <w:sz w:val="28"/>
          <w:szCs w:val="28"/>
        </w:rPr>
        <w:t xml:space="preserve">самостоятельной работы обучающегося </w:t>
      </w:r>
      <w:r w:rsidRPr="00AE55C3">
        <w:rPr>
          <w:bCs/>
          <w:spacing w:val="-9"/>
          <w:sz w:val="28"/>
          <w:szCs w:val="28"/>
          <w:u w:val="single"/>
        </w:rPr>
        <w:t>143</w:t>
      </w:r>
      <w:r w:rsidRPr="00AE55C3">
        <w:rPr>
          <w:bCs/>
          <w:spacing w:val="-9"/>
          <w:sz w:val="28"/>
          <w:szCs w:val="28"/>
        </w:rPr>
        <w:t xml:space="preserve"> часов; </w:t>
      </w:r>
    </w:p>
    <w:p w:rsidR="00834869" w:rsidRPr="00AE55C3" w:rsidRDefault="00834869" w:rsidP="008348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b/>
          <w:caps/>
          <w:sz w:val="28"/>
          <w:szCs w:val="28"/>
        </w:rPr>
      </w:pPr>
      <w:r w:rsidRPr="00AE55C3">
        <w:rPr>
          <w:bCs/>
          <w:sz w:val="28"/>
          <w:szCs w:val="28"/>
        </w:rPr>
        <w:t xml:space="preserve">производственной практики  </w:t>
      </w:r>
      <w:r w:rsidRPr="00AE55C3">
        <w:rPr>
          <w:bCs/>
          <w:sz w:val="28"/>
          <w:szCs w:val="28"/>
          <w:u w:val="single"/>
        </w:rPr>
        <w:t>36</w:t>
      </w:r>
      <w:r w:rsidRPr="00AE55C3">
        <w:rPr>
          <w:bCs/>
          <w:sz w:val="28"/>
          <w:szCs w:val="28"/>
        </w:rPr>
        <w:t xml:space="preserve">   часов.</w:t>
      </w:r>
      <w:r w:rsidRPr="00AE55C3">
        <w:rPr>
          <w:b/>
          <w:caps/>
          <w:sz w:val="28"/>
          <w:szCs w:val="28"/>
        </w:rPr>
        <w:br w:type="page"/>
      </w:r>
      <w:r w:rsidRPr="00AE55C3">
        <w:rPr>
          <w:b/>
          <w:caps/>
          <w:sz w:val="28"/>
          <w:szCs w:val="28"/>
        </w:rPr>
        <w:lastRenderedPageBreak/>
        <w:t xml:space="preserve">2. результаты освоения ПРОФЕССИОНАЛЬНОГО МОДУЛЯ </w:t>
      </w:r>
    </w:p>
    <w:p w:rsidR="00834869" w:rsidRPr="00AE55C3"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p>
    <w:p w:rsidR="00834869" w:rsidRPr="00AE55C3"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r w:rsidRPr="00AE55C3">
        <w:rPr>
          <w:sz w:val="28"/>
          <w:szCs w:val="28"/>
        </w:rPr>
        <w:t xml:space="preserve">Результатом освоения профессионального модуля является овладение обучающимися видом профессиональной деятельности </w:t>
      </w:r>
      <w:r w:rsidRPr="00AE55C3">
        <w:rPr>
          <w:spacing w:val="-3"/>
          <w:sz w:val="28"/>
          <w:szCs w:val="28"/>
        </w:rPr>
        <w:t xml:space="preserve">Практические основы </w:t>
      </w:r>
      <w:r w:rsidRPr="00AE55C3">
        <w:rPr>
          <w:sz w:val="28"/>
          <w:szCs w:val="28"/>
        </w:rPr>
        <w:t>бухгалтерского учета имущества организации, в том числе профессиональными (ПК) и общими (ОК) компетенциями:</w:t>
      </w:r>
    </w:p>
    <w:p w:rsidR="00834869" w:rsidRPr="004415ED"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8612"/>
      </w:tblGrid>
      <w:tr w:rsidR="00834869" w:rsidRPr="00AE55C3" w:rsidTr="009403D3">
        <w:trPr>
          <w:trHeight w:val="651"/>
        </w:trPr>
        <w:tc>
          <w:tcPr>
            <w:tcW w:w="630" w:type="pct"/>
            <w:shd w:val="clear" w:color="auto" w:fill="auto"/>
            <w:vAlign w:val="center"/>
          </w:tcPr>
          <w:p w:rsidR="00834869" w:rsidRPr="00AE55C3" w:rsidRDefault="00834869" w:rsidP="009403D3">
            <w:pPr>
              <w:widowControl w:val="0"/>
              <w:suppressAutoHyphens/>
              <w:jc w:val="center"/>
              <w:rPr>
                <w:b/>
                <w:sz w:val="28"/>
                <w:szCs w:val="28"/>
              </w:rPr>
            </w:pPr>
            <w:r w:rsidRPr="00AE55C3">
              <w:rPr>
                <w:b/>
                <w:sz w:val="28"/>
                <w:szCs w:val="28"/>
              </w:rPr>
              <w:t>Код</w:t>
            </w:r>
          </w:p>
        </w:tc>
        <w:tc>
          <w:tcPr>
            <w:tcW w:w="4370" w:type="pct"/>
            <w:shd w:val="clear" w:color="auto" w:fill="auto"/>
            <w:vAlign w:val="center"/>
          </w:tcPr>
          <w:p w:rsidR="00834869" w:rsidRPr="00AE55C3" w:rsidRDefault="00834869" w:rsidP="009403D3">
            <w:pPr>
              <w:widowControl w:val="0"/>
              <w:suppressAutoHyphens/>
              <w:jc w:val="center"/>
              <w:rPr>
                <w:b/>
                <w:sz w:val="28"/>
                <w:szCs w:val="28"/>
              </w:rPr>
            </w:pPr>
            <w:r w:rsidRPr="00AE55C3">
              <w:rPr>
                <w:b/>
                <w:sz w:val="28"/>
                <w:szCs w:val="28"/>
              </w:rPr>
              <w:t>Наименование результата обучения</w:t>
            </w:r>
          </w:p>
        </w:tc>
      </w:tr>
      <w:tr w:rsidR="00834869" w:rsidRPr="00AE55C3" w:rsidTr="009403D3">
        <w:tc>
          <w:tcPr>
            <w:tcW w:w="630" w:type="pct"/>
            <w:shd w:val="clear" w:color="auto" w:fill="auto"/>
          </w:tcPr>
          <w:p w:rsidR="00834869" w:rsidRPr="00AE55C3" w:rsidRDefault="00834869" w:rsidP="009403D3">
            <w:pPr>
              <w:jc w:val="both"/>
              <w:rPr>
                <w:sz w:val="28"/>
                <w:szCs w:val="28"/>
              </w:rPr>
            </w:pPr>
            <w:r w:rsidRPr="00AE55C3">
              <w:rPr>
                <w:sz w:val="28"/>
                <w:szCs w:val="28"/>
              </w:rPr>
              <w:t>ПК 2.1.</w:t>
            </w:r>
          </w:p>
        </w:tc>
        <w:tc>
          <w:tcPr>
            <w:tcW w:w="4370" w:type="pct"/>
            <w:shd w:val="clear" w:color="auto" w:fill="auto"/>
          </w:tcPr>
          <w:p w:rsidR="00834869" w:rsidRPr="00AE55C3" w:rsidRDefault="00834869" w:rsidP="009403D3">
            <w:pPr>
              <w:jc w:val="both"/>
              <w:rPr>
                <w:sz w:val="28"/>
                <w:szCs w:val="28"/>
              </w:rPr>
            </w:pPr>
            <w:r w:rsidRPr="00AE55C3">
              <w:rPr>
                <w:bCs/>
                <w:spacing w:val="-6"/>
                <w:sz w:val="28"/>
                <w:szCs w:val="28"/>
              </w:rPr>
              <w:t xml:space="preserve">Использовать данные бухгалтерского учета для контроля результатов и планирования коммерческой деятельности, </w:t>
            </w:r>
            <w:r w:rsidRPr="00AE55C3">
              <w:rPr>
                <w:bCs/>
                <w:spacing w:val="-3"/>
                <w:sz w:val="28"/>
                <w:szCs w:val="28"/>
              </w:rPr>
              <w:t>проводить учет товаров (сырья, материалов, продукции, тары, других материальных ценн</w:t>
            </w:r>
            <w:r w:rsidRPr="00AE55C3">
              <w:rPr>
                <w:bCs/>
                <w:spacing w:val="-3"/>
                <w:sz w:val="28"/>
                <w:szCs w:val="28"/>
              </w:rPr>
              <w:t>о</w:t>
            </w:r>
            <w:r w:rsidRPr="00AE55C3">
              <w:rPr>
                <w:bCs/>
                <w:spacing w:val="-3"/>
                <w:sz w:val="28"/>
                <w:szCs w:val="28"/>
              </w:rPr>
              <w:t xml:space="preserve">стей) и участвовать в их </w:t>
            </w:r>
            <w:r w:rsidRPr="00AE55C3">
              <w:rPr>
                <w:bCs/>
                <w:spacing w:val="-12"/>
                <w:sz w:val="28"/>
                <w:szCs w:val="28"/>
              </w:rPr>
              <w:t>инвентаризации.</w:t>
            </w:r>
          </w:p>
        </w:tc>
      </w:tr>
      <w:tr w:rsidR="00834869" w:rsidRPr="00AE55C3" w:rsidTr="009403D3">
        <w:tc>
          <w:tcPr>
            <w:tcW w:w="630" w:type="pct"/>
            <w:shd w:val="clear" w:color="auto" w:fill="auto"/>
          </w:tcPr>
          <w:p w:rsidR="00834869" w:rsidRPr="00AE55C3" w:rsidRDefault="00834869" w:rsidP="009403D3">
            <w:pPr>
              <w:shd w:val="clear" w:color="auto" w:fill="FFFFFF"/>
              <w:rPr>
                <w:sz w:val="28"/>
                <w:szCs w:val="28"/>
              </w:rPr>
            </w:pPr>
            <w:r w:rsidRPr="00AE55C3">
              <w:rPr>
                <w:bCs/>
                <w:spacing w:val="-6"/>
                <w:sz w:val="28"/>
                <w:szCs w:val="28"/>
              </w:rPr>
              <w:t xml:space="preserve">ПК </w:t>
            </w:r>
            <w:r w:rsidRPr="00AE55C3">
              <w:rPr>
                <w:bCs/>
                <w:sz w:val="28"/>
                <w:szCs w:val="28"/>
              </w:rPr>
              <w:t>2.2.</w:t>
            </w:r>
          </w:p>
        </w:tc>
        <w:tc>
          <w:tcPr>
            <w:tcW w:w="4370" w:type="pct"/>
            <w:shd w:val="clear" w:color="auto" w:fill="auto"/>
          </w:tcPr>
          <w:p w:rsidR="00834869" w:rsidRPr="00AE55C3" w:rsidRDefault="00834869" w:rsidP="009403D3">
            <w:pPr>
              <w:jc w:val="both"/>
              <w:rPr>
                <w:sz w:val="28"/>
                <w:szCs w:val="28"/>
              </w:rPr>
            </w:pPr>
            <w:r w:rsidRPr="00AE55C3">
              <w:rPr>
                <w:bCs/>
                <w:spacing w:val="-6"/>
                <w:sz w:val="28"/>
                <w:szCs w:val="28"/>
              </w:rPr>
              <w:t xml:space="preserve">Оформлять, проверять правильность составления, обеспечивать </w:t>
            </w:r>
            <w:r w:rsidRPr="00AE55C3">
              <w:rPr>
                <w:bCs/>
                <w:spacing w:val="-8"/>
                <w:sz w:val="28"/>
                <w:szCs w:val="28"/>
              </w:rPr>
              <w:t>хран</w:t>
            </w:r>
            <w:r w:rsidRPr="00AE55C3">
              <w:rPr>
                <w:bCs/>
                <w:spacing w:val="-8"/>
                <w:sz w:val="28"/>
                <w:szCs w:val="28"/>
              </w:rPr>
              <w:t>е</w:t>
            </w:r>
            <w:r w:rsidRPr="00AE55C3">
              <w:rPr>
                <w:bCs/>
                <w:spacing w:val="-8"/>
                <w:sz w:val="28"/>
                <w:szCs w:val="28"/>
              </w:rPr>
              <w:t>ние организационно-распорядительных, товаросопроводи</w:t>
            </w:r>
            <w:r w:rsidRPr="00AE55C3">
              <w:rPr>
                <w:bCs/>
                <w:spacing w:val="-5"/>
                <w:sz w:val="28"/>
                <w:szCs w:val="28"/>
              </w:rPr>
              <w:t xml:space="preserve">тельных и иных необходимых документов с использованием </w:t>
            </w:r>
            <w:r w:rsidRPr="00AE55C3">
              <w:rPr>
                <w:bCs/>
                <w:spacing w:val="-11"/>
                <w:sz w:val="28"/>
                <w:szCs w:val="28"/>
              </w:rPr>
              <w:t>автоматизированных систем.</w:t>
            </w:r>
          </w:p>
        </w:tc>
      </w:tr>
      <w:tr w:rsidR="00834869" w:rsidRPr="00AE55C3" w:rsidTr="009403D3">
        <w:tc>
          <w:tcPr>
            <w:tcW w:w="630" w:type="pct"/>
            <w:shd w:val="clear" w:color="auto" w:fill="auto"/>
          </w:tcPr>
          <w:p w:rsidR="00834869" w:rsidRPr="00AE55C3" w:rsidRDefault="00834869" w:rsidP="009403D3">
            <w:pPr>
              <w:jc w:val="both"/>
              <w:rPr>
                <w:sz w:val="28"/>
                <w:szCs w:val="28"/>
              </w:rPr>
            </w:pPr>
            <w:r w:rsidRPr="00AE55C3">
              <w:rPr>
                <w:sz w:val="28"/>
                <w:szCs w:val="28"/>
              </w:rPr>
              <w:t>ПК 2.3.</w:t>
            </w:r>
          </w:p>
        </w:tc>
        <w:tc>
          <w:tcPr>
            <w:tcW w:w="4370" w:type="pct"/>
            <w:shd w:val="clear" w:color="auto" w:fill="auto"/>
          </w:tcPr>
          <w:p w:rsidR="00834869" w:rsidRPr="00AE55C3" w:rsidRDefault="00834869" w:rsidP="009403D3">
            <w:pPr>
              <w:jc w:val="both"/>
              <w:rPr>
                <w:sz w:val="28"/>
                <w:szCs w:val="28"/>
              </w:rPr>
            </w:pPr>
            <w:r w:rsidRPr="00AE55C3">
              <w:rPr>
                <w:bCs/>
                <w:spacing w:val="-2"/>
                <w:sz w:val="28"/>
                <w:szCs w:val="28"/>
              </w:rPr>
              <w:t xml:space="preserve">Применять в практических ситуациях экономические методы, </w:t>
            </w:r>
            <w:r w:rsidRPr="00AE55C3">
              <w:rPr>
                <w:bCs/>
                <w:spacing w:val="-9"/>
                <w:sz w:val="28"/>
                <w:szCs w:val="28"/>
              </w:rPr>
              <w:t>рассч</w:t>
            </w:r>
            <w:r w:rsidRPr="00AE55C3">
              <w:rPr>
                <w:bCs/>
                <w:spacing w:val="-9"/>
                <w:sz w:val="28"/>
                <w:szCs w:val="28"/>
              </w:rPr>
              <w:t>и</w:t>
            </w:r>
            <w:r w:rsidRPr="00AE55C3">
              <w:rPr>
                <w:bCs/>
                <w:spacing w:val="-9"/>
                <w:sz w:val="28"/>
                <w:szCs w:val="28"/>
              </w:rPr>
              <w:t xml:space="preserve">тывать микроэкономические показатели, анализировать их, а </w:t>
            </w:r>
            <w:r w:rsidRPr="00AE55C3">
              <w:rPr>
                <w:bCs/>
                <w:spacing w:val="-10"/>
                <w:sz w:val="28"/>
                <w:szCs w:val="28"/>
              </w:rPr>
              <w:t>также рынки ресурсов.</w:t>
            </w:r>
          </w:p>
        </w:tc>
      </w:tr>
      <w:tr w:rsidR="00834869" w:rsidRPr="00AE55C3" w:rsidTr="009403D3">
        <w:tc>
          <w:tcPr>
            <w:tcW w:w="630" w:type="pct"/>
            <w:shd w:val="clear" w:color="auto" w:fill="auto"/>
          </w:tcPr>
          <w:p w:rsidR="00834869" w:rsidRPr="00AE55C3" w:rsidRDefault="00834869" w:rsidP="009403D3">
            <w:pPr>
              <w:shd w:val="clear" w:color="auto" w:fill="FFFFFF"/>
              <w:rPr>
                <w:sz w:val="28"/>
                <w:szCs w:val="28"/>
              </w:rPr>
            </w:pPr>
            <w:r w:rsidRPr="00AE55C3">
              <w:rPr>
                <w:bCs/>
                <w:spacing w:val="-6"/>
                <w:sz w:val="28"/>
                <w:szCs w:val="28"/>
              </w:rPr>
              <w:t xml:space="preserve">ПК </w:t>
            </w:r>
            <w:r w:rsidRPr="00AE55C3">
              <w:rPr>
                <w:bCs/>
                <w:sz w:val="28"/>
                <w:szCs w:val="28"/>
              </w:rPr>
              <w:t>2.4.</w:t>
            </w:r>
          </w:p>
        </w:tc>
        <w:tc>
          <w:tcPr>
            <w:tcW w:w="4370" w:type="pct"/>
            <w:shd w:val="clear" w:color="auto" w:fill="auto"/>
          </w:tcPr>
          <w:p w:rsidR="00834869" w:rsidRPr="00AE55C3" w:rsidRDefault="00834869" w:rsidP="009403D3">
            <w:pPr>
              <w:jc w:val="both"/>
              <w:rPr>
                <w:sz w:val="28"/>
                <w:szCs w:val="28"/>
              </w:rPr>
            </w:pPr>
            <w:r w:rsidRPr="00AE55C3">
              <w:rPr>
                <w:bCs/>
                <w:spacing w:val="-4"/>
                <w:sz w:val="28"/>
                <w:szCs w:val="28"/>
              </w:rPr>
              <w:t xml:space="preserve">Определять основные экономические показатели работы </w:t>
            </w:r>
            <w:r w:rsidRPr="00AE55C3">
              <w:rPr>
                <w:bCs/>
                <w:spacing w:val="-9"/>
                <w:sz w:val="28"/>
                <w:szCs w:val="28"/>
              </w:rPr>
              <w:t>организации, цены, заработную плату.</w:t>
            </w:r>
          </w:p>
        </w:tc>
      </w:tr>
      <w:tr w:rsidR="00834869" w:rsidRPr="00AE55C3" w:rsidTr="009403D3">
        <w:tc>
          <w:tcPr>
            <w:tcW w:w="630" w:type="pct"/>
            <w:shd w:val="clear" w:color="auto" w:fill="auto"/>
          </w:tcPr>
          <w:p w:rsidR="00834869" w:rsidRPr="00AE55C3" w:rsidRDefault="00834869" w:rsidP="009403D3">
            <w:pPr>
              <w:shd w:val="clear" w:color="auto" w:fill="FFFFFF"/>
              <w:rPr>
                <w:bCs/>
                <w:spacing w:val="-6"/>
                <w:sz w:val="28"/>
                <w:szCs w:val="28"/>
              </w:rPr>
            </w:pPr>
            <w:r w:rsidRPr="00AE55C3">
              <w:rPr>
                <w:sz w:val="28"/>
                <w:szCs w:val="28"/>
              </w:rPr>
              <w:t>ПК 2.5.</w:t>
            </w:r>
          </w:p>
        </w:tc>
        <w:tc>
          <w:tcPr>
            <w:tcW w:w="4370" w:type="pct"/>
            <w:shd w:val="clear" w:color="auto" w:fill="auto"/>
          </w:tcPr>
          <w:p w:rsidR="00834869" w:rsidRPr="00AE55C3" w:rsidRDefault="00834869" w:rsidP="009403D3">
            <w:pPr>
              <w:jc w:val="both"/>
              <w:rPr>
                <w:bCs/>
                <w:spacing w:val="-4"/>
                <w:sz w:val="28"/>
                <w:szCs w:val="28"/>
              </w:rPr>
            </w:pPr>
            <w:r w:rsidRPr="00AE55C3">
              <w:rPr>
                <w:bCs/>
                <w:spacing w:val="-8"/>
                <w:sz w:val="28"/>
                <w:szCs w:val="28"/>
              </w:rPr>
              <w:t xml:space="preserve">Выявлять потребности, виды спроса и соответствующие им типы </w:t>
            </w:r>
            <w:r w:rsidRPr="00AE55C3">
              <w:rPr>
                <w:bCs/>
                <w:spacing w:val="-3"/>
                <w:sz w:val="28"/>
                <w:szCs w:val="28"/>
              </w:rPr>
              <w:t>марк</w:t>
            </w:r>
            <w:r w:rsidRPr="00AE55C3">
              <w:rPr>
                <w:bCs/>
                <w:spacing w:val="-3"/>
                <w:sz w:val="28"/>
                <w:szCs w:val="28"/>
              </w:rPr>
              <w:t>е</w:t>
            </w:r>
            <w:r w:rsidRPr="00AE55C3">
              <w:rPr>
                <w:bCs/>
                <w:spacing w:val="-3"/>
                <w:sz w:val="28"/>
                <w:szCs w:val="28"/>
              </w:rPr>
              <w:t xml:space="preserve">тинга для обеспечения целей организации, формировать </w:t>
            </w:r>
            <w:r w:rsidRPr="00AE55C3">
              <w:rPr>
                <w:bCs/>
                <w:spacing w:val="-10"/>
                <w:sz w:val="28"/>
                <w:szCs w:val="28"/>
              </w:rPr>
              <w:t>спрос и стим</w:t>
            </w:r>
            <w:r w:rsidRPr="00AE55C3">
              <w:rPr>
                <w:bCs/>
                <w:spacing w:val="-10"/>
                <w:sz w:val="28"/>
                <w:szCs w:val="28"/>
              </w:rPr>
              <w:t>у</w:t>
            </w:r>
            <w:r w:rsidRPr="00AE55C3">
              <w:rPr>
                <w:bCs/>
                <w:spacing w:val="-10"/>
                <w:sz w:val="28"/>
                <w:szCs w:val="28"/>
              </w:rPr>
              <w:t>лировать сбыт товаров.</w:t>
            </w:r>
          </w:p>
        </w:tc>
      </w:tr>
      <w:tr w:rsidR="00834869" w:rsidRPr="00AE55C3" w:rsidTr="009403D3">
        <w:tc>
          <w:tcPr>
            <w:tcW w:w="630" w:type="pct"/>
            <w:shd w:val="clear" w:color="auto" w:fill="auto"/>
          </w:tcPr>
          <w:p w:rsidR="00834869" w:rsidRPr="00AE55C3" w:rsidRDefault="00834869" w:rsidP="009403D3">
            <w:pPr>
              <w:jc w:val="both"/>
              <w:rPr>
                <w:sz w:val="28"/>
                <w:szCs w:val="28"/>
              </w:rPr>
            </w:pPr>
            <w:r w:rsidRPr="00AE55C3">
              <w:rPr>
                <w:bCs/>
                <w:spacing w:val="-6"/>
                <w:sz w:val="28"/>
                <w:szCs w:val="28"/>
              </w:rPr>
              <w:t xml:space="preserve">ПК </w:t>
            </w:r>
            <w:r w:rsidRPr="00AE55C3">
              <w:rPr>
                <w:bCs/>
                <w:sz w:val="28"/>
                <w:szCs w:val="28"/>
              </w:rPr>
              <w:t>2.6.</w:t>
            </w:r>
          </w:p>
        </w:tc>
        <w:tc>
          <w:tcPr>
            <w:tcW w:w="4370" w:type="pct"/>
            <w:shd w:val="clear" w:color="auto" w:fill="auto"/>
          </w:tcPr>
          <w:p w:rsidR="00834869" w:rsidRPr="00AE55C3" w:rsidRDefault="00834869" w:rsidP="009403D3">
            <w:pPr>
              <w:jc w:val="both"/>
              <w:rPr>
                <w:sz w:val="28"/>
                <w:szCs w:val="28"/>
              </w:rPr>
            </w:pPr>
            <w:r w:rsidRPr="00AE55C3">
              <w:rPr>
                <w:bCs/>
                <w:spacing w:val="-5"/>
                <w:sz w:val="28"/>
                <w:szCs w:val="28"/>
              </w:rPr>
              <w:t xml:space="preserve">Обосновывать целесообразность использования и применять </w:t>
            </w:r>
            <w:r w:rsidRPr="00AE55C3">
              <w:rPr>
                <w:bCs/>
                <w:spacing w:val="-12"/>
                <w:sz w:val="28"/>
                <w:szCs w:val="28"/>
              </w:rPr>
              <w:t>маркети</w:t>
            </w:r>
            <w:r w:rsidRPr="00AE55C3">
              <w:rPr>
                <w:bCs/>
                <w:spacing w:val="-12"/>
                <w:sz w:val="28"/>
                <w:szCs w:val="28"/>
              </w:rPr>
              <w:t>н</w:t>
            </w:r>
            <w:r w:rsidRPr="00AE55C3">
              <w:rPr>
                <w:bCs/>
                <w:spacing w:val="-12"/>
                <w:sz w:val="28"/>
                <w:szCs w:val="28"/>
              </w:rPr>
              <w:t>говые коммуникации.</w:t>
            </w:r>
          </w:p>
        </w:tc>
      </w:tr>
      <w:tr w:rsidR="00834869" w:rsidRPr="00AE55C3" w:rsidTr="009403D3">
        <w:tc>
          <w:tcPr>
            <w:tcW w:w="630" w:type="pct"/>
            <w:shd w:val="clear" w:color="auto" w:fill="auto"/>
          </w:tcPr>
          <w:p w:rsidR="00834869" w:rsidRPr="00AE55C3" w:rsidRDefault="00834869" w:rsidP="009403D3">
            <w:pPr>
              <w:shd w:val="clear" w:color="auto" w:fill="FFFFFF"/>
              <w:rPr>
                <w:sz w:val="28"/>
                <w:szCs w:val="28"/>
              </w:rPr>
            </w:pPr>
            <w:r w:rsidRPr="00AE55C3">
              <w:rPr>
                <w:sz w:val="28"/>
                <w:szCs w:val="28"/>
              </w:rPr>
              <w:t>ПК 2.7.</w:t>
            </w:r>
          </w:p>
        </w:tc>
        <w:tc>
          <w:tcPr>
            <w:tcW w:w="4370" w:type="pct"/>
            <w:shd w:val="clear" w:color="auto" w:fill="auto"/>
          </w:tcPr>
          <w:p w:rsidR="00834869" w:rsidRPr="00AE55C3" w:rsidRDefault="00834869" w:rsidP="009403D3">
            <w:pPr>
              <w:jc w:val="both"/>
              <w:rPr>
                <w:sz w:val="28"/>
                <w:szCs w:val="28"/>
              </w:rPr>
            </w:pPr>
            <w:r w:rsidRPr="00AE55C3">
              <w:rPr>
                <w:bCs/>
                <w:spacing w:val="-6"/>
                <w:sz w:val="28"/>
                <w:szCs w:val="28"/>
              </w:rPr>
              <w:t xml:space="preserve">Участвовать в проведении маркетинговых исследований рынка, </w:t>
            </w:r>
            <w:r w:rsidRPr="00AE55C3">
              <w:rPr>
                <w:bCs/>
                <w:spacing w:val="-11"/>
                <w:sz w:val="28"/>
                <w:szCs w:val="28"/>
              </w:rPr>
              <w:t>разр</w:t>
            </w:r>
            <w:r w:rsidRPr="00AE55C3">
              <w:rPr>
                <w:bCs/>
                <w:spacing w:val="-11"/>
                <w:sz w:val="28"/>
                <w:szCs w:val="28"/>
              </w:rPr>
              <w:t>а</w:t>
            </w:r>
            <w:r w:rsidRPr="00AE55C3">
              <w:rPr>
                <w:bCs/>
                <w:spacing w:val="-11"/>
                <w:sz w:val="28"/>
                <w:szCs w:val="28"/>
              </w:rPr>
              <w:t>ботке и реализации маркетинговых решений.</w:t>
            </w:r>
          </w:p>
        </w:tc>
      </w:tr>
      <w:tr w:rsidR="00834869" w:rsidRPr="00AE55C3" w:rsidTr="009403D3">
        <w:tc>
          <w:tcPr>
            <w:tcW w:w="630" w:type="pct"/>
            <w:shd w:val="clear" w:color="auto" w:fill="auto"/>
          </w:tcPr>
          <w:p w:rsidR="00834869" w:rsidRPr="00AE55C3" w:rsidRDefault="00834869" w:rsidP="009403D3">
            <w:pPr>
              <w:shd w:val="clear" w:color="auto" w:fill="FFFFFF"/>
              <w:rPr>
                <w:sz w:val="28"/>
                <w:szCs w:val="28"/>
              </w:rPr>
            </w:pPr>
            <w:r w:rsidRPr="00AE55C3">
              <w:rPr>
                <w:bCs/>
                <w:spacing w:val="-6"/>
                <w:sz w:val="28"/>
                <w:szCs w:val="28"/>
              </w:rPr>
              <w:t xml:space="preserve">ПК </w:t>
            </w:r>
            <w:r w:rsidRPr="00AE55C3">
              <w:rPr>
                <w:bCs/>
                <w:sz w:val="28"/>
                <w:szCs w:val="28"/>
              </w:rPr>
              <w:t>2.8.</w:t>
            </w:r>
          </w:p>
        </w:tc>
        <w:tc>
          <w:tcPr>
            <w:tcW w:w="4370" w:type="pct"/>
            <w:shd w:val="clear" w:color="auto" w:fill="auto"/>
          </w:tcPr>
          <w:p w:rsidR="00834869" w:rsidRPr="00AE55C3" w:rsidRDefault="00834869" w:rsidP="009403D3">
            <w:pPr>
              <w:shd w:val="clear" w:color="auto" w:fill="FFFFFF"/>
              <w:tabs>
                <w:tab w:val="left" w:pos="1310"/>
              </w:tabs>
              <w:rPr>
                <w:sz w:val="28"/>
                <w:szCs w:val="28"/>
              </w:rPr>
            </w:pPr>
            <w:r w:rsidRPr="00AE55C3">
              <w:rPr>
                <w:bCs/>
                <w:spacing w:val="-8"/>
                <w:sz w:val="28"/>
                <w:szCs w:val="28"/>
              </w:rPr>
              <w:t xml:space="preserve">Реализовывать сбытовую политику организации в пределах своих </w:t>
            </w:r>
            <w:r w:rsidRPr="00AE55C3">
              <w:rPr>
                <w:bCs/>
                <w:spacing w:val="-4"/>
                <w:sz w:val="28"/>
                <w:szCs w:val="28"/>
              </w:rPr>
              <w:t>дол</w:t>
            </w:r>
            <w:r w:rsidRPr="00AE55C3">
              <w:rPr>
                <w:bCs/>
                <w:spacing w:val="-4"/>
                <w:sz w:val="28"/>
                <w:szCs w:val="28"/>
              </w:rPr>
              <w:t>ж</w:t>
            </w:r>
            <w:r w:rsidRPr="00AE55C3">
              <w:rPr>
                <w:bCs/>
                <w:spacing w:val="-4"/>
                <w:sz w:val="28"/>
                <w:szCs w:val="28"/>
              </w:rPr>
              <w:t xml:space="preserve">ностных обязанностей, оценивать конкурентоспособность </w:t>
            </w:r>
            <w:r w:rsidRPr="00AE55C3">
              <w:rPr>
                <w:bCs/>
                <w:spacing w:val="-9"/>
                <w:sz w:val="28"/>
                <w:szCs w:val="28"/>
              </w:rPr>
              <w:t>товаров и конкурентные преимущества организации.</w:t>
            </w:r>
          </w:p>
        </w:tc>
      </w:tr>
      <w:tr w:rsidR="00834869" w:rsidRPr="00AE55C3" w:rsidTr="009403D3">
        <w:tc>
          <w:tcPr>
            <w:tcW w:w="630" w:type="pct"/>
            <w:shd w:val="clear" w:color="auto" w:fill="auto"/>
          </w:tcPr>
          <w:p w:rsidR="00834869" w:rsidRPr="00AE55C3" w:rsidRDefault="00834869" w:rsidP="009403D3">
            <w:pPr>
              <w:jc w:val="both"/>
              <w:rPr>
                <w:sz w:val="28"/>
                <w:szCs w:val="28"/>
              </w:rPr>
            </w:pPr>
            <w:r w:rsidRPr="00AE55C3">
              <w:rPr>
                <w:sz w:val="28"/>
                <w:szCs w:val="28"/>
              </w:rPr>
              <w:t>ПК 2.9.</w:t>
            </w:r>
          </w:p>
        </w:tc>
        <w:tc>
          <w:tcPr>
            <w:tcW w:w="4370" w:type="pct"/>
            <w:shd w:val="clear" w:color="auto" w:fill="auto"/>
          </w:tcPr>
          <w:p w:rsidR="00834869" w:rsidRPr="00AE55C3" w:rsidRDefault="00834869" w:rsidP="009403D3">
            <w:pPr>
              <w:jc w:val="both"/>
              <w:rPr>
                <w:sz w:val="28"/>
                <w:szCs w:val="28"/>
              </w:rPr>
            </w:pPr>
            <w:r w:rsidRPr="00AE55C3">
              <w:rPr>
                <w:bCs/>
                <w:spacing w:val="-5"/>
                <w:sz w:val="28"/>
                <w:szCs w:val="28"/>
              </w:rPr>
              <w:t xml:space="preserve">Применять методы и приемы анализа финансово-хозяйственной </w:t>
            </w:r>
            <w:r w:rsidRPr="00AE55C3">
              <w:rPr>
                <w:bCs/>
                <w:spacing w:val="-6"/>
                <w:sz w:val="28"/>
                <w:szCs w:val="28"/>
              </w:rPr>
              <w:t>де</w:t>
            </w:r>
            <w:r w:rsidRPr="00AE55C3">
              <w:rPr>
                <w:bCs/>
                <w:spacing w:val="-6"/>
                <w:sz w:val="28"/>
                <w:szCs w:val="28"/>
              </w:rPr>
              <w:t>я</w:t>
            </w:r>
            <w:r w:rsidRPr="00AE55C3">
              <w:rPr>
                <w:bCs/>
                <w:spacing w:val="-6"/>
                <w:sz w:val="28"/>
                <w:szCs w:val="28"/>
              </w:rPr>
              <w:t xml:space="preserve">тельности при осуществлении коммерческой деятельности, </w:t>
            </w:r>
            <w:r w:rsidRPr="00AE55C3">
              <w:rPr>
                <w:bCs/>
                <w:spacing w:val="-4"/>
                <w:sz w:val="28"/>
                <w:szCs w:val="28"/>
              </w:rPr>
              <w:t>осущест</w:t>
            </w:r>
            <w:r w:rsidRPr="00AE55C3">
              <w:rPr>
                <w:bCs/>
                <w:spacing w:val="-4"/>
                <w:sz w:val="28"/>
                <w:szCs w:val="28"/>
              </w:rPr>
              <w:t>в</w:t>
            </w:r>
            <w:r w:rsidRPr="00AE55C3">
              <w:rPr>
                <w:bCs/>
                <w:spacing w:val="-4"/>
                <w:sz w:val="28"/>
                <w:szCs w:val="28"/>
              </w:rPr>
              <w:t xml:space="preserve">лять денежные расчеты с покупателями, составлять </w:t>
            </w:r>
            <w:r w:rsidRPr="00AE55C3">
              <w:rPr>
                <w:bCs/>
                <w:spacing w:val="-10"/>
                <w:sz w:val="28"/>
                <w:szCs w:val="28"/>
              </w:rPr>
              <w:t>финансовые док</w:t>
            </w:r>
            <w:r w:rsidRPr="00AE55C3">
              <w:rPr>
                <w:bCs/>
                <w:spacing w:val="-10"/>
                <w:sz w:val="28"/>
                <w:szCs w:val="28"/>
              </w:rPr>
              <w:t>у</w:t>
            </w:r>
            <w:r w:rsidRPr="00AE55C3">
              <w:rPr>
                <w:bCs/>
                <w:spacing w:val="-10"/>
                <w:sz w:val="28"/>
                <w:szCs w:val="28"/>
              </w:rPr>
              <w:t>менты и отчеты.</w:t>
            </w:r>
          </w:p>
        </w:tc>
      </w:tr>
      <w:tr w:rsidR="00834869" w:rsidRPr="00AE55C3" w:rsidTr="009403D3">
        <w:tc>
          <w:tcPr>
            <w:tcW w:w="630" w:type="pct"/>
            <w:shd w:val="clear" w:color="auto" w:fill="auto"/>
          </w:tcPr>
          <w:p w:rsidR="00834869" w:rsidRPr="00AE55C3" w:rsidRDefault="00834869" w:rsidP="009403D3">
            <w:pPr>
              <w:jc w:val="both"/>
              <w:rPr>
                <w:sz w:val="28"/>
                <w:szCs w:val="28"/>
              </w:rPr>
            </w:pPr>
            <w:r w:rsidRPr="00AE55C3">
              <w:rPr>
                <w:sz w:val="28"/>
                <w:szCs w:val="28"/>
              </w:rPr>
              <w:t>ОК 1.</w:t>
            </w:r>
          </w:p>
        </w:tc>
        <w:tc>
          <w:tcPr>
            <w:tcW w:w="4370" w:type="pct"/>
            <w:shd w:val="clear" w:color="auto" w:fill="auto"/>
          </w:tcPr>
          <w:p w:rsidR="00834869" w:rsidRPr="00AE55C3" w:rsidRDefault="00834869" w:rsidP="009403D3">
            <w:pPr>
              <w:jc w:val="both"/>
              <w:rPr>
                <w:sz w:val="28"/>
                <w:szCs w:val="28"/>
              </w:rPr>
            </w:pPr>
            <w:r w:rsidRPr="00AE55C3">
              <w:rPr>
                <w:bCs/>
                <w:spacing w:val="-3"/>
                <w:sz w:val="28"/>
                <w:szCs w:val="28"/>
              </w:rPr>
              <w:t xml:space="preserve">Понимать сущность и социальную значимость своей будущей </w:t>
            </w:r>
            <w:r w:rsidRPr="00AE55C3">
              <w:rPr>
                <w:bCs/>
                <w:spacing w:val="-9"/>
                <w:sz w:val="28"/>
                <w:szCs w:val="28"/>
              </w:rPr>
              <w:t>профе</w:t>
            </w:r>
            <w:r w:rsidRPr="00AE55C3">
              <w:rPr>
                <w:bCs/>
                <w:spacing w:val="-9"/>
                <w:sz w:val="28"/>
                <w:szCs w:val="28"/>
              </w:rPr>
              <w:t>с</w:t>
            </w:r>
            <w:r w:rsidRPr="00AE55C3">
              <w:rPr>
                <w:bCs/>
                <w:spacing w:val="-9"/>
                <w:sz w:val="28"/>
                <w:szCs w:val="28"/>
              </w:rPr>
              <w:t>сии, проявлять к ней устойчивый интерес.</w:t>
            </w:r>
          </w:p>
        </w:tc>
      </w:tr>
      <w:tr w:rsidR="00834869" w:rsidRPr="00AE55C3" w:rsidTr="009403D3">
        <w:tc>
          <w:tcPr>
            <w:tcW w:w="630" w:type="pct"/>
            <w:shd w:val="clear" w:color="auto" w:fill="auto"/>
          </w:tcPr>
          <w:p w:rsidR="00834869" w:rsidRPr="00AE55C3" w:rsidRDefault="00834869" w:rsidP="009403D3">
            <w:pPr>
              <w:jc w:val="both"/>
              <w:rPr>
                <w:sz w:val="28"/>
                <w:szCs w:val="28"/>
              </w:rPr>
            </w:pPr>
            <w:r w:rsidRPr="00AE55C3">
              <w:rPr>
                <w:sz w:val="28"/>
                <w:szCs w:val="28"/>
              </w:rPr>
              <w:t>ОК 2.</w:t>
            </w:r>
          </w:p>
        </w:tc>
        <w:tc>
          <w:tcPr>
            <w:tcW w:w="4370" w:type="pct"/>
            <w:shd w:val="clear" w:color="auto" w:fill="auto"/>
          </w:tcPr>
          <w:p w:rsidR="00834869" w:rsidRPr="00AE55C3" w:rsidRDefault="00834869" w:rsidP="009403D3">
            <w:pPr>
              <w:jc w:val="both"/>
              <w:rPr>
                <w:sz w:val="28"/>
                <w:szCs w:val="28"/>
              </w:rPr>
            </w:pPr>
            <w:r w:rsidRPr="00AE55C3">
              <w:rPr>
                <w:bCs/>
                <w:spacing w:val="-5"/>
                <w:sz w:val="28"/>
                <w:szCs w:val="28"/>
              </w:rPr>
              <w:t xml:space="preserve">Организовывать собственную деятельность, выбирать типовые </w:t>
            </w:r>
            <w:r w:rsidRPr="00AE55C3">
              <w:rPr>
                <w:bCs/>
                <w:spacing w:val="-6"/>
                <w:sz w:val="28"/>
                <w:szCs w:val="28"/>
              </w:rPr>
              <w:t xml:space="preserve">методы и способы выполнения профессиональных задач, </w:t>
            </w:r>
            <w:r w:rsidRPr="00AE55C3">
              <w:rPr>
                <w:bCs/>
                <w:spacing w:val="-10"/>
                <w:sz w:val="28"/>
                <w:szCs w:val="28"/>
              </w:rPr>
              <w:t>оценивать их эффе</w:t>
            </w:r>
            <w:r w:rsidRPr="00AE55C3">
              <w:rPr>
                <w:bCs/>
                <w:spacing w:val="-10"/>
                <w:sz w:val="28"/>
                <w:szCs w:val="28"/>
              </w:rPr>
              <w:t>к</w:t>
            </w:r>
            <w:r w:rsidRPr="00AE55C3">
              <w:rPr>
                <w:bCs/>
                <w:spacing w:val="-10"/>
                <w:sz w:val="28"/>
                <w:szCs w:val="28"/>
              </w:rPr>
              <w:t>тивность и качество.</w:t>
            </w:r>
          </w:p>
        </w:tc>
      </w:tr>
      <w:tr w:rsidR="00834869" w:rsidRPr="00AE55C3" w:rsidTr="009403D3">
        <w:tc>
          <w:tcPr>
            <w:tcW w:w="630" w:type="pct"/>
            <w:shd w:val="clear" w:color="auto" w:fill="auto"/>
          </w:tcPr>
          <w:p w:rsidR="00834869" w:rsidRPr="00AE55C3" w:rsidRDefault="00834869" w:rsidP="009403D3">
            <w:pPr>
              <w:jc w:val="both"/>
              <w:rPr>
                <w:sz w:val="28"/>
                <w:szCs w:val="28"/>
              </w:rPr>
            </w:pPr>
            <w:r w:rsidRPr="00AE55C3">
              <w:rPr>
                <w:sz w:val="28"/>
                <w:szCs w:val="28"/>
              </w:rPr>
              <w:t>ОК 3.</w:t>
            </w:r>
          </w:p>
        </w:tc>
        <w:tc>
          <w:tcPr>
            <w:tcW w:w="4370" w:type="pct"/>
            <w:shd w:val="clear" w:color="auto" w:fill="auto"/>
          </w:tcPr>
          <w:p w:rsidR="00834869" w:rsidRPr="00AE55C3" w:rsidRDefault="00834869" w:rsidP="009403D3">
            <w:pPr>
              <w:jc w:val="both"/>
              <w:rPr>
                <w:sz w:val="28"/>
                <w:szCs w:val="28"/>
              </w:rPr>
            </w:pPr>
            <w:r w:rsidRPr="00AE55C3">
              <w:rPr>
                <w:bCs/>
                <w:spacing w:val="-5"/>
                <w:sz w:val="28"/>
                <w:szCs w:val="28"/>
              </w:rPr>
              <w:t xml:space="preserve">Принимать решения в стандартных и нестандартных ситуациях и </w:t>
            </w:r>
            <w:r w:rsidRPr="00AE55C3">
              <w:rPr>
                <w:bCs/>
                <w:spacing w:val="-10"/>
                <w:sz w:val="28"/>
                <w:szCs w:val="28"/>
              </w:rPr>
              <w:t>нести за них ответственность</w:t>
            </w:r>
          </w:p>
        </w:tc>
      </w:tr>
    </w:tbl>
    <w:p w:rsidR="00834869" w:rsidRPr="004415ED"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834869" w:rsidRPr="004415ED" w:rsidRDefault="00834869" w:rsidP="00834869">
      <w:pPr>
        <w:widowControl w:val="0"/>
        <w:suppressAutoHyphens/>
        <w:jc w:val="both"/>
        <w:rPr>
          <w:i/>
        </w:rPr>
      </w:pPr>
    </w:p>
    <w:p w:rsidR="00834869" w:rsidRPr="004415ED"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834869" w:rsidRPr="004415ED" w:rsidSect="009403D3">
          <w:pgSz w:w="11907" w:h="16840"/>
          <w:pgMar w:top="993" w:right="851" w:bottom="992" w:left="1418" w:header="709" w:footer="709" w:gutter="0"/>
          <w:cols w:space="720"/>
        </w:sectPr>
      </w:pPr>
    </w:p>
    <w:p w:rsidR="00834869" w:rsidRPr="004415ED" w:rsidRDefault="00834869" w:rsidP="00834869">
      <w:pPr>
        <w:jc w:val="both"/>
        <w:rPr>
          <w:b/>
        </w:rPr>
      </w:pPr>
      <w:r w:rsidRPr="004415ED">
        <w:rPr>
          <w:b/>
          <w:sz w:val="28"/>
          <w:szCs w:val="28"/>
        </w:rPr>
        <w:lastRenderedPageBreak/>
        <w:t xml:space="preserve">3.1. Тематический план профессионального модуля </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2420"/>
        <w:gridCol w:w="1294"/>
        <w:gridCol w:w="879"/>
        <w:gridCol w:w="1768"/>
        <w:gridCol w:w="1214"/>
        <w:gridCol w:w="899"/>
        <w:gridCol w:w="1243"/>
        <w:gridCol w:w="1203"/>
        <w:gridCol w:w="2249"/>
      </w:tblGrid>
      <w:tr w:rsidR="00834869" w:rsidRPr="00AE55C3" w:rsidTr="009403D3">
        <w:trPr>
          <w:trHeight w:val="435"/>
        </w:trPr>
        <w:tc>
          <w:tcPr>
            <w:tcW w:w="699" w:type="pct"/>
            <w:vMerge w:val="restart"/>
            <w:tcBorders>
              <w:top w:val="single" w:sz="12" w:space="0" w:color="auto"/>
              <w:left w:val="single" w:sz="12" w:space="0" w:color="auto"/>
              <w:right w:val="single" w:sz="12" w:space="0" w:color="auto"/>
            </w:tcBorders>
            <w:vAlign w:val="center"/>
          </w:tcPr>
          <w:p w:rsidR="00834869" w:rsidRPr="00AE55C3" w:rsidRDefault="00834869" w:rsidP="009403D3">
            <w:pPr>
              <w:pStyle w:val="22"/>
              <w:widowControl w:val="0"/>
              <w:ind w:left="0" w:firstLine="0"/>
              <w:jc w:val="center"/>
              <w:rPr>
                <w:b/>
              </w:rPr>
            </w:pPr>
            <w:r w:rsidRPr="00AE55C3">
              <w:rPr>
                <w:b/>
              </w:rPr>
              <w:t>Коды професси</w:t>
            </w:r>
            <w:r w:rsidRPr="00AE55C3">
              <w:rPr>
                <w:b/>
              </w:rPr>
              <w:t>о</w:t>
            </w:r>
            <w:r w:rsidRPr="00AE55C3">
              <w:rPr>
                <w:b/>
              </w:rPr>
              <w:t>нальных комп</w:t>
            </w:r>
            <w:r w:rsidRPr="00AE55C3">
              <w:rPr>
                <w:b/>
              </w:rPr>
              <w:t>е</w:t>
            </w:r>
            <w:r w:rsidRPr="00AE55C3">
              <w:rPr>
                <w:b/>
              </w:rPr>
              <w:t>тенций</w:t>
            </w:r>
          </w:p>
        </w:tc>
        <w:tc>
          <w:tcPr>
            <w:tcW w:w="117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Наименования ра</w:t>
            </w:r>
            <w:r w:rsidRPr="00AE55C3">
              <w:rPr>
                <w:b/>
              </w:rPr>
              <w:t>з</w:t>
            </w:r>
            <w:r w:rsidRPr="00AE55C3">
              <w:rPr>
                <w:b/>
              </w:rPr>
              <w:t>делов професси</w:t>
            </w:r>
            <w:r w:rsidRPr="00AE55C3">
              <w:rPr>
                <w:b/>
              </w:rPr>
              <w:t>о</w:t>
            </w:r>
            <w:r w:rsidRPr="00AE55C3">
              <w:rPr>
                <w:b/>
              </w:rPr>
              <w:t>нального модуля</w:t>
            </w:r>
          </w:p>
        </w:tc>
        <w:tc>
          <w:tcPr>
            <w:tcW w:w="3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iCs/>
              </w:rPr>
            </w:pPr>
            <w:r w:rsidRPr="00AE55C3">
              <w:rPr>
                <w:b/>
                <w:iCs/>
              </w:rPr>
              <w:t>Всего ч</w:t>
            </w:r>
            <w:r w:rsidRPr="00AE55C3">
              <w:rPr>
                <w:b/>
                <w:iCs/>
              </w:rPr>
              <w:t>а</w:t>
            </w:r>
            <w:r w:rsidRPr="00AE55C3">
              <w:rPr>
                <w:b/>
                <w:iCs/>
              </w:rPr>
              <w:t>сов</w:t>
            </w:r>
          </w:p>
          <w:p w:rsidR="00834869" w:rsidRPr="00AE55C3" w:rsidRDefault="00834869" w:rsidP="009403D3">
            <w:pPr>
              <w:pStyle w:val="22"/>
              <w:widowControl w:val="0"/>
              <w:ind w:left="0" w:firstLine="0"/>
              <w:jc w:val="center"/>
              <w:rPr>
                <w:i/>
                <w:iCs/>
              </w:rPr>
            </w:pPr>
            <w:r w:rsidRPr="00AE55C3">
              <w:rPr>
                <w:i/>
                <w:iCs/>
              </w:rPr>
              <w:t>(макс. учебная нагрузка и практики)</w:t>
            </w:r>
          </w:p>
        </w:tc>
        <w:tc>
          <w:tcPr>
            <w:tcW w:w="1781"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Объем времени, отведенный на освоение междисциплинарного курса (курсов)</w:t>
            </w:r>
          </w:p>
        </w:tc>
        <w:tc>
          <w:tcPr>
            <w:tcW w:w="97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 xml:space="preserve">Практика </w:t>
            </w:r>
          </w:p>
        </w:tc>
      </w:tr>
      <w:tr w:rsidR="00834869" w:rsidRPr="00AE55C3" w:rsidTr="009403D3">
        <w:trPr>
          <w:trHeight w:val="435"/>
        </w:trPr>
        <w:tc>
          <w:tcPr>
            <w:tcW w:w="699" w:type="pct"/>
            <w:vMerge/>
            <w:tcBorders>
              <w:left w:val="single" w:sz="12" w:space="0" w:color="auto"/>
              <w:right w:val="single" w:sz="12" w:space="0" w:color="auto"/>
            </w:tcBorders>
          </w:tcPr>
          <w:p w:rsidR="00834869" w:rsidRPr="00AE55C3" w:rsidRDefault="00834869" w:rsidP="009403D3">
            <w:pPr>
              <w:pStyle w:val="22"/>
              <w:widowControl w:val="0"/>
              <w:ind w:left="0" w:firstLine="0"/>
              <w:jc w:val="center"/>
              <w:rPr>
                <w:b/>
              </w:rPr>
            </w:pPr>
          </w:p>
        </w:tc>
        <w:tc>
          <w:tcPr>
            <w:tcW w:w="117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p>
        </w:tc>
        <w:tc>
          <w:tcPr>
            <w:tcW w:w="3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iCs/>
              </w:rPr>
            </w:pPr>
          </w:p>
        </w:tc>
        <w:tc>
          <w:tcPr>
            <w:tcW w:w="114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Обязательная аудиторная учебная нагрузка обучающегося</w:t>
            </w:r>
          </w:p>
        </w:tc>
        <w:tc>
          <w:tcPr>
            <w:tcW w:w="64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Самостоятельная работа обучающегося</w:t>
            </w:r>
          </w:p>
        </w:tc>
        <w:tc>
          <w:tcPr>
            <w:tcW w:w="349" w:type="pct"/>
            <w:vMerge w:val="restart"/>
            <w:tcBorders>
              <w:top w:val="single" w:sz="12" w:space="0" w:color="auto"/>
              <w:left w:val="single" w:sz="12"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Учебная,</w:t>
            </w:r>
          </w:p>
          <w:p w:rsidR="00834869" w:rsidRPr="00AE55C3" w:rsidRDefault="00834869" w:rsidP="009403D3">
            <w:pPr>
              <w:pStyle w:val="22"/>
              <w:widowControl w:val="0"/>
              <w:ind w:left="0" w:firstLine="0"/>
              <w:jc w:val="center"/>
              <w:rPr>
                <w:b/>
                <w:i/>
              </w:rPr>
            </w:pPr>
            <w:r w:rsidRPr="00AE55C3">
              <w:t>часов</w:t>
            </w:r>
          </w:p>
        </w:tc>
        <w:tc>
          <w:tcPr>
            <w:tcW w:w="623" w:type="pct"/>
            <w:vMerge w:val="restart"/>
            <w:tcBorders>
              <w:top w:val="single" w:sz="12" w:space="0" w:color="auto"/>
              <w:left w:val="single" w:sz="4"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Производственная (по профилю сп</w:t>
            </w:r>
            <w:r w:rsidRPr="00AE55C3">
              <w:rPr>
                <w:b/>
              </w:rPr>
              <w:t>е</w:t>
            </w:r>
            <w:r w:rsidRPr="00AE55C3">
              <w:rPr>
                <w:b/>
              </w:rPr>
              <w:t>циальности),</w:t>
            </w:r>
          </w:p>
          <w:p w:rsidR="00834869" w:rsidRPr="00AE55C3" w:rsidRDefault="00834869" w:rsidP="009403D3">
            <w:pPr>
              <w:pStyle w:val="22"/>
              <w:widowControl w:val="0"/>
              <w:ind w:left="72" w:firstLine="0"/>
              <w:jc w:val="center"/>
            </w:pPr>
            <w:r w:rsidRPr="00AE55C3">
              <w:t>часов</w:t>
            </w:r>
          </w:p>
          <w:p w:rsidR="00834869" w:rsidRPr="00AE55C3" w:rsidRDefault="00834869" w:rsidP="009403D3">
            <w:pPr>
              <w:pStyle w:val="22"/>
              <w:widowControl w:val="0"/>
              <w:ind w:left="72"/>
              <w:jc w:val="center"/>
              <w:rPr>
                <w:b/>
              </w:rPr>
            </w:pPr>
            <w:r w:rsidRPr="00AE55C3">
              <w:rPr>
                <w:i/>
              </w:rPr>
              <w:t>(если предусмотрена рассредоточенная практика)</w:t>
            </w:r>
          </w:p>
        </w:tc>
      </w:tr>
      <w:tr w:rsidR="00834869" w:rsidRPr="00AE55C3" w:rsidTr="009403D3">
        <w:trPr>
          <w:trHeight w:val="390"/>
        </w:trPr>
        <w:tc>
          <w:tcPr>
            <w:tcW w:w="699" w:type="pct"/>
            <w:vMerge/>
            <w:tcBorders>
              <w:left w:val="single" w:sz="12" w:space="0" w:color="auto"/>
              <w:bottom w:val="single" w:sz="12" w:space="0" w:color="auto"/>
              <w:right w:val="single" w:sz="12" w:space="0" w:color="auto"/>
            </w:tcBorders>
          </w:tcPr>
          <w:p w:rsidR="00834869" w:rsidRPr="00AE55C3" w:rsidRDefault="00834869" w:rsidP="009403D3">
            <w:pPr>
              <w:jc w:val="center"/>
              <w:rPr>
                <w:b/>
              </w:rPr>
            </w:pPr>
          </w:p>
        </w:tc>
        <w:tc>
          <w:tcPr>
            <w:tcW w:w="117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jc w:val="center"/>
              <w:rPr>
                <w:b/>
              </w:rPr>
            </w:pPr>
          </w:p>
        </w:tc>
        <w:tc>
          <w:tcPr>
            <w:tcW w:w="3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jc w:val="center"/>
              <w:rPr>
                <w:b/>
              </w:rPr>
            </w:pPr>
          </w:p>
        </w:tc>
        <w:tc>
          <w:tcPr>
            <w:tcW w:w="250" w:type="pct"/>
            <w:tcBorders>
              <w:top w:val="single" w:sz="12" w:space="0" w:color="auto"/>
              <w:left w:val="single" w:sz="12" w:space="0" w:color="auto"/>
              <w:bottom w:val="single" w:sz="12" w:space="0" w:color="auto"/>
              <w:right w:val="single" w:sz="4"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Всего,</w:t>
            </w:r>
          </w:p>
          <w:p w:rsidR="00834869" w:rsidRPr="00AE55C3" w:rsidRDefault="00834869" w:rsidP="009403D3">
            <w:pPr>
              <w:pStyle w:val="a4"/>
              <w:widowControl w:val="0"/>
              <w:suppressAutoHyphens/>
              <w:spacing w:before="0" w:beforeAutospacing="0" w:after="0" w:afterAutospacing="0"/>
              <w:jc w:val="center"/>
              <w:rPr>
                <w:i/>
              </w:rPr>
            </w:pPr>
            <w:r w:rsidRPr="00AE55C3">
              <w:t>часов</w:t>
            </w:r>
          </w:p>
        </w:tc>
        <w:tc>
          <w:tcPr>
            <w:tcW w:w="518" w:type="pct"/>
            <w:tcBorders>
              <w:top w:val="single" w:sz="12" w:space="0" w:color="auto"/>
              <w:left w:val="single" w:sz="4" w:space="0" w:color="auto"/>
              <w:bottom w:val="single" w:sz="12" w:space="0" w:color="auto"/>
              <w:right w:val="single" w:sz="4"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в т.ч. лабораторные работы и практические занятия,</w:t>
            </w:r>
          </w:p>
          <w:p w:rsidR="00834869" w:rsidRPr="00AE55C3" w:rsidRDefault="00834869" w:rsidP="009403D3">
            <w:pPr>
              <w:pStyle w:val="a4"/>
              <w:widowControl w:val="0"/>
              <w:suppressAutoHyphens/>
              <w:spacing w:before="0" w:beforeAutospacing="0" w:after="0" w:afterAutospacing="0"/>
              <w:jc w:val="center"/>
            </w:pPr>
            <w:r w:rsidRPr="00AE55C3">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в т.ч., курсовая работа (проект),</w:t>
            </w:r>
          </w:p>
          <w:p w:rsidR="00834869" w:rsidRPr="00AE55C3" w:rsidRDefault="00834869" w:rsidP="009403D3">
            <w:pPr>
              <w:pStyle w:val="22"/>
              <w:widowControl w:val="0"/>
              <w:ind w:left="0" w:firstLine="0"/>
              <w:jc w:val="center"/>
              <w:rPr>
                <w:i/>
              </w:rPr>
            </w:pPr>
            <w:r w:rsidRPr="00AE55C3">
              <w:t>часов</w:t>
            </w:r>
          </w:p>
        </w:tc>
        <w:tc>
          <w:tcPr>
            <w:tcW w:w="269" w:type="pct"/>
            <w:tcBorders>
              <w:top w:val="single" w:sz="12" w:space="0" w:color="auto"/>
              <w:left w:val="single" w:sz="12" w:space="0" w:color="auto"/>
              <w:bottom w:val="single" w:sz="12" w:space="0" w:color="auto"/>
              <w:right w:val="single" w:sz="4" w:space="0" w:color="auto"/>
            </w:tcBorders>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Всего,</w:t>
            </w:r>
          </w:p>
          <w:p w:rsidR="00834869" w:rsidRPr="00AE55C3" w:rsidRDefault="00834869" w:rsidP="009403D3">
            <w:pPr>
              <w:pStyle w:val="a4"/>
              <w:widowControl w:val="0"/>
              <w:suppressAutoHyphens/>
              <w:spacing w:before="0" w:beforeAutospacing="0" w:after="0" w:afterAutospacing="0"/>
              <w:jc w:val="center"/>
              <w:rPr>
                <w:b/>
                <w:i/>
              </w:rPr>
            </w:pPr>
            <w:r w:rsidRPr="00AE55C3">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в т.ч., курсовая работа (проект),</w:t>
            </w:r>
          </w:p>
          <w:p w:rsidR="00834869" w:rsidRPr="00AE55C3" w:rsidRDefault="00834869" w:rsidP="009403D3">
            <w:pPr>
              <w:pStyle w:val="22"/>
              <w:widowControl w:val="0"/>
              <w:ind w:left="0" w:firstLine="0"/>
              <w:jc w:val="center"/>
              <w:rPr>
                <w:i/>
              </w:rPr>
            </w:pPr>
            <w:r w:rsidRPr="00AE55C3">
              <w:t>часов</w:t>
            </w:r>
          </w:p>
        </w:tc>
        <w:tc>
          <w:tcPr>
            <w:tcW w:w="349" w:type="pct"/>
            <w:vMerge/>
            <w:tcBorders>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pPr>
          </w:p>
        </w:tc>
        <w:tc>
          <w:tcPr>
            <w:tcW w:w="623" w:type="pct"/>
            <w:vMerge/>
            <w:tcBorders>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pStyle w:val="22"/>
              <w:widowControl w:val="0"/>
              <w:ind w:left="72" w:firstLine="0"/>
              <w:jc w:val="center"/>
            </w:pPr>
          </w:p>
        </w:tc>
      </w:tr>
      <w:tr w:rsidR="00834869" w:rsidRPr="00AE55C3" w:rsidTr="009403D3">
        <w:trPr>
          <w:trHeight w:val="390"/>
        </w:trPr>
        <w:tc>
          <w:tcPr>
            <w:tcW w:w="699" w:type="pct"/>
            <w:tcBorders>
              <w:top w:val="single" w:sz="4" w:space="0" w:color="auto"/>
              <w:left w:val="single" w:sz="12" w:space="0" w:color="auto"/>
              <w:bottom w:val="single" w:sz="12" w:space="0" w:color="auto"/>
              <w:right w:val="single" w:sz="12" w:space="0" w:color="auto"/>
            </w:tcBorders>
            <w:vAlign w:val="center"/>
          </w:tcPr>
          <w:p w:rsidR="00834869" w:rsidRPr="00AE55C3" w:rsidRDefault="00834869" w:rsidP="009403D3">
            <w:pPr>
              <w:jc w:val="center"/>
              <w:rPr>
                <w:b/>
              </w:rPr>
            </w:pPr>
            <w:r w:rsidRPr="00AE55C3">
              <w:rPr>
                <w:b/>
              </w:rPr>
              <w:t>1</w:t>
            </w:r>
          </w:p>
        </w:tc>
        <w:tc>
          <w:tcPr>
            <w:tcW w:w="1172" w:type="pct"/>
            <w:tcBorders>
              <w:top w:val="single" w:sz="4" w:space="0" w:color="auto"/>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jc w:val="center"/>
              <w:rPr>
                <w:b/>
              </w:rPr>
            </w:pPr>
            <w:r w:rsidRPr="00AE55C3">
              <w:rPr>
                <w:b/>
              </w:rPr>
              <w:t>2</w:t>
            </w:r>
          </w:p>
        </w:tc>
        <w:tc>
          <w:tcPr>
            <w:tcW w:w="376" w:type="pct"/>
            <w:tcBorders>
              <w:top w:val="single" w:sz="4" w:space="0" w:color="auto"/>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3</w:t>
            </w:r>
          </w:p>
        </w:tc>
        <w:tc>
          <w:tcPr>
            <w:tcW w:w="250" w:type="pct"/>
            <w:tcBorders>
              <w:top w:val="single" w:sz="4" w:space="0" w:color="auto"/>
              <w:left w:val="single" w:sz="12" w:space="0" w:color="auto"/>
              <w:bottom w:val="single" w:sz="12" w:space="0" w:color="auto"/>
              <w:right w:val="single" w:sz="6"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4</w:t>
            </w:r>
          </w:p>
        </w:tc>
        <w:tc>
          <w:tcPr>
            <w:tcW w:w="518" w:type="pct"/>
            <w:tcBorders>
              <w:top w:val="single" w:sz="12" w:space="0" w:color="auto"/>
              <w:left w:val="single" w:sz="6" w:space="0" w:color="auto"/>
              <w:bottom w:val="single" w:sz="12" w:space="0" w:color="auto"/>
              <w:right w:val="single" w:sz="6"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5</w:t>
            </w:r>
          </w:p>
        </w:tc>
        <w:tc>
          <w:tcPr>
            <w:tcW w:w="372" w:type="pct"/>
            <w:tcBorders>
              <w:top w:val="single" w:sz="12" w:space="0" w:color="auto"/>
              <w:left w:val="single" w:sz="6" w:space="0" w:color="auto"/>
              <w:bottom w:val="single" w:sz="12"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6</w:t>
            </w:r>
          </w:p>
        </w:tc>
        <w:tc>
          <w:tcPr>
            <w:tcW w:w="269" w:type="pct"/>
            <w:tcBorders>
              <w:top w:val="single" w:sz="12" w:space="0" w:color="auto"/>
              <w:left w:val="single" w:sz="12" w:space="0" w:color="auto"/>
              <w:bottom w:val="single" w:sz="12" w:space="0" w:color="auto"/>
              <w:right w:val="single" w:sz="4" w:space="0" w:color="auto"/>
            </w:tcBorders>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7</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8</w:t>
            </w:r>
          </w:p>
        </w:tc>
        <w:tc>
          <w:tcPr>
            <w:tcW w:w="349" w:type="pct"/>
            <w:tcBorders>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9</w:t>
            </w:r>
          </w:p>
        </w:tc>
        <w:tc>
          <w:tcPr>
            <w:tcW w:w="623" w:type="pct"/>
            <w:tcBorders>
              <w:left w:val="single" w:sz="12" w:space="0" w:color="auto"/>
              <w:bottom w:val="single" w:sz="12" w:space="0" w:color="auto"/>
              <w:right w:val="single" w:sz="12"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10</w:t>
            </w:r>
          </w:p>
        </w:tc>
      </w:tr>
      <w:tr w:rsidR="00834869" w:rsidRPr="00AE55C3" w:rsidTr="009403D3">
        <w:tc>
          <w:tcPr>
            <w:tcW w:w="699" w:type="pct"/>
            <w:tcBorders>
              <w:top w:val="single" w:sz="12" w:space="0" w:color="auto"/>
              <w:left w:val="single" w:sz="12" w:space="0" w:color="auto"/>
              <w:bottom w:val="single" w:sz="4" w:space="0" w:color="auto"/>
              <w:right w:val="single" w:sz="12" w:space="0" w:color="auto"/>
            </w:tcBorders>
          </w:tcPr>
          <w:p w:rsidR="00834869" w:rsidRPr="00AE55C3" w:rsidRDefault="00834869" w:rsidP="009403D3">
            <w:pPr>
              <w:rPr>
                <w:b/>
              </w:rPr>
            </w:pPr>
            <w:r w:rsidRPr="00AE55C3">
              <w:rPr>
                <w:b/>
              </w:rPr>
              <w:t>ПК 2.1.,2.2</w:t>
            </w:r>
          </w:p>
        </w:tc>
        <w:tc>
          <w:tcPr>
            <w:tcW w:w="1172" w:type="pct"/>
            <w:tcBorders>
              <w:top w:val="single" w:sz="12" w:space="0" w:color="auto"/>
              <w:left w:val="single" w:sz="12" w:space="0" w:color="auto"/>
              <w:bottom w:val="single" w:sz="4" w:space="0" w:color="auto"/>
              <w:right w:val="single" w:sz="12" w:space="0" w:color="auto"/>
            </w:tcBorders>
            <w:shd w:val="clear" w:color="auto" w:fill="auto"/>
          </w:tcPr>
          <w:p w:rsidR="00834869" w:rsidRPr="00AE55C3" w:rsidRDefault="00834869" w:rsidP="009403D3">
            <w:pPr>
              <w:shd w:val="clear" w:color="auto" w:fill="FFFFFF"/>
              <w:spacing w:before="5" w:line="293" w:lineRule="exact"/>
              <w:ind w:left="48" w:right="-150"/>
              <w:rPr>
                <w:b/>
              </w:rPr>
            </w:pPr>
            <w:r w:rsidRPr="00AE55C3">
              <w:rPr>
                <w:b/>
              </w:rPr>
              <w:t>Раздел 1.</w:t>
            </w:r>
            <w:r w:rsidRPr="00AE55C3">
              <w:t xml:space="preserve"> </w:t>
            </w:r>
            <w:r w:rsidRPr="00AE55C3">
              <w:rPr>
                <w:bCs/>
              </w:rPr>
              <w:t>Финансы, налоги и налогообл</w:t>
            </w:r>
            <w:r w:rsidRPr="00AE55C3">
              <w:rPr>
                <w:bCs/>
              </w:rPr>
              <w:t>о</w:t>
            </w:r>
            <w:r w:rsidRPr="00AE55C3">
              <w:rPr>
                <w:bCs/>
              </w:rPr>
              <w:t>жение</w:t>
            </w:r>
          </w:p>
        </w:tc>
        <w:tc>
          <w:tcPr>
            <w:tcW w:w="376"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75</w:t>
            </w:r>
          </w:p>
        </w:tc>
        <w:tc>
          <w:tcPr>
            <w:tcW w:w="250" w:type="pct"/>
            <w:tcBorders>
              <w:top w:val="single" w:sz="12" w:space="0" w:color="auto"/>
              <w:left w:val="single" w:sz="12" w:space="0" w:color="auto"/>
              <w:bottom w:val="single" w:sz="4" w:space="0" w:color="auto"/>
              <w:right w:val="single" w:sz="4"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50</w:t>
            </w:r>
          </w:p>
        </w:tc>
        <w:tc>
          <w:tcPr>
            <w:tcW w:w="518" w:type="pct"/>
            <w:tcBorders>
              <w:top w:val="single" w:sz="12" w:space="0" w:color="auto"/>
              <w:left w:val="single" w:sz="4" w:space="0" w:color="auto"/>
              <w:right w:val="single" w:sz="4" w:space="0" w:color="auto"/>
            </w:tcBorders>
            <w:shd w:val="clear" w:color="auto" w:fill="auto"/>
            <w:vAlign w:val="center"/>
          </w:tcPr>
          <w:p w:rsidR="00834869" w:rsidRPr="00AE55C3" w:rsidRDefault="00834869" w:rsidP="009403D3">
            <w:pPr>
              <w:pStyle w:val="22"/>
              <w:widowControl w:val="0"/>
              <w:ind w:left="0" w:firstLine="0"/>
              <w:jc w:val="center"/>
              <w:rPr>
                <w:b/>
              </w:rPr>
            </w:pPr>
            <w:r w:rsidRPr="00AE55C3">
              <w:rPr>
                <w:b/>
              </w:rPr>
              <w:t>24</w:t>
            </w:r>
          </w:p>
        </w:tc>
        <w:tc>
          <w:tcPr>
            <w:tcW w:w="372" w:type="pct"/>
            <w:vMerge w:val="restart"/>
            <w:tcBorders>
              <w:top w:val="single" w:sz="12" w:space="0" w:color="auto"/>
              <w:left w:val="single" w:sz="4" w:space="0" w:color="auto"/>
              <w:right w:val="single" w:sz="12" w:space="0" w:color="auto"/>
            </w:tcBorders>
            <w:shd w:val="clear" w:color="auto" w:fill="auto"/>
          </w:tcPr>
          <w:p w:rsidR="00834869" w:rsidRPr="00AE55C3" w:rsidRDefault="00834869" w:rsidP="009403D3">
            <w:pPr>
              <w:pStyle w:val="22"/>
              <w:widowControl w:val="0"/>
              <w:ind w:left="0" w:firstLine="0"/>
              <w:jc w:val="center"/>
            </w:pPr>
          </w:p>
        </w:tc>
        <w:tc>
          <w:tcPr>
            <w:tcW w:w="269" w:type="pct"/>
            <w:tcBorders>
              <w:top w:val="single" w:sz="12" w:space="0" w:color="auto"/>
              <w:left w:val="single" w:sz="12" w:space="0" w:color="auto"/>
              <w:bottom w:val="single" w:sz="4" w:space="0" w:color="auto"/>
              <w:right w:val="single" w:sz="4" w:space="0" w:color="auto"/>
            </w:tcBorders>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25</w:t>
            </w:r>
          </w:p>
        </w:tc>
        <w:tc>
          <w:tcPr>
            <w:tcW w:w="372" w:type="pct"/>
            <w:vMerge w:val="restart"/>
            <w:tcBorders>
              <w:top w:val="single" w:sz="12" w:space="0" w:color="auto"/>
              <w:left w:val="single" w:sz="4" w:space="0" w:color="auto"/>
              <w:right w:val="single" w:sz="12" w:space="0" w:color="auto"/>
            </w:tcBorders>
            <w:shd w:val="clear" w:color="auto" w:fill="auto"/>
          </w:tcPr>
          <w:p w:rsidR="00834869" w:rsidRPr="00AE55C3" w:rsidRDefault="00834869" w:rsidP="009403D3">
            <w:pPr>
              <w:pStyle w:val="22"/>
              <w:widowControl w:val="0"/>
              <w:ind w:left="0" w:firstLine="0"/>
              <w:jc w:val="center"/>
              <w:rPr>
                <w:b/>
              </w:rPr>
            </w:pPr>
          </w:p>
        </w:tc>
        <w:tc>
          <w:tcPr>
            <w:tcW w:w="349"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p>
        </w:tc>
        <w:tc>
          <w:tcPr>
            <w:tcW w:w="623"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p>
        </w:tc>
      </w:tr>
      <w:tr w:rsidR="00834869" w:rsidRPr="00AE55C3" w:rsidTr="009403D3">
        <w:tc>
          <w:tcPr>
            <w:tcW w:w="699" w:type="pct"/>
            <w:tcBorders>
              <w:top w:val="single" w:sz="12" w:space="0" w:color="auto"/>
              <w:left w:val="single" w:sz="12" w:space="0" w:color="auto"/>
              <w:bottom w:val="single" w:sz="4" w:space="0" w:color="auto"/>
              <w:right w:val="single" w:sz="12" w:space="0" w:color="auto"/>
            </w:tcBorders>
          </w:tcPr>
          <w:p w:rsidR="00834869" w:rsidRPr="00AE55C3" w:rsidRDefault="00834869" w:rsidP="009403D3">
            <w:pPr>
              <w:rPr>
                <w:b/>
              </w:rPr>
            </w:pPr>
            <w:r w:rsidRPr="00AE55C3">
              <w:rPr>
                <w:b/>
              </w:rPr>
              <w:t>ПК 2.3, 2.4.,2.9.</w:t>
            </w:r>
          </w:p>
        </w:tc>
        <w:tc>
          <w:tcPr>
            <w:tcW w:w="1172" w:type="pct"/>
            <w:tcBorders>
              <w:top w:val="single" w:sz="12" w:space="0" w:color="auto"/>
              <w:left w:val="single" w:sz="12" w:space="0" w:color="auto"/>
              <w:bottom w:val="single" w:sz="4" w:space="0" w:color="auto"/>
              <w:right w:val="single" w:sz="12" w:space="0" w:color="auto"/>
            </w:tcBorders>
            <w:shd w:val="clear" w:color="auto" w:fill="auto"/>
          </w:tcPr>
          <w:p w:rsidR="00834869" w:rsidRPr="00AE55C3" w:rsidRDefault="00834869" w:rsidP="009403D3">
            <w:pPr>
              <w:rPr>
                <w:b/>
              </w:rPr>
            </w:pPr>
            <w:r w:rsidRPr="00AE55C3">
              <w:rPr>
                <w:b/>
              </w:rPr>
              <w:t>Раздел 2.</w:t>
            </w:r>
            <w:r w:rsidRPr="00AE55C3">
              <w:t xml:space="preserve"> Анализ финансово – хозя</w:t>
            </w:r>
            <w:r w:rsidRPr="00AE55C3">
              <w:t>й</w:t>
            </w:r>
            <w:r w:rsidRPr="00AE55C3">
              <w:t>ственной деятельн</w:t>
            </w:r>
            <w:r w:rsidRPr="00AE55C3">
              <w:t>о</w:t>
            </w:r>
            <w:r w:rsidRPr="00AE55C3">
              <w:t>сти</w:t>
            </w:r>
          </w:p>
        </w:tc>
        <w:tc>
          <w:tcPr>
            <w:tcW w:w="376"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72</w:t>
            </w:r>
          </w:p>
        </w:tc>
        <w:tc>
          <w:tcPr>
            <w:tcW w:w="250" w:type="pct"/>
            <w:tcBorders>
              <w:top w:val="single" w:sz="12" w:space="0" w:color="auto"/>
              <w:left w:val="single" w:sz="12" w:space="0" w:color="auto"/>
              <w:bottom w:val="single" w:sz="4" w:space="0" w:color="auto"/>
              <w:right w:val="single" w:sz="4"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48</w:t>
            </w:r>
          </w:p>
        </w:tc>
        <w:tc>
          <w:tcPr>
            <w:tcW w:w="518" w:type="pct"/>
            <w:tcBorders>
              <w:top w:val="single" w:sz="12" w:space="0" w:color="auto"/>
              <w:left w:val="single" w:sz="4" w:space="0" w:color="auto"/>
              <w:right w:val="single" w:sz="4" w:space="0" w:color="auto"/>
            </w:tcBorders>
            <w:shd w:val="clear" w:color="auto" w:fill="auto"/>
            <w:vAlign w:val="center"/>
          </w:tcPr>
          <w:p w:rsidR="00834869" w:rsidRPr="00AE55C3" w:rsidRDefault="00834869" w:rsidP="009403D3">
            <w:pPr>
              <w:pStyle w:val="22"/>
              <w:widowControl w:val="0"/>
              <w:ind w:left="0" w:firstLine="0"/>
              <w:jc w:val="center"/>
            </w:pPr>
            <w:r w:rsidRPr="00AE55C3">
              <w:t>14</w:t>
            </w:r>
          </w:p>
        </w:tc>
        <w:tc>
          <w:tcPr>
            <w:tcW w:w="372" w:type="pct"/>
            <w:vMerge/>
            <w:tcBorders>
              <w:top w:val="single" w:sz="12" w:space="0" w:color="auto"/>
              <w:left w:val="single" w:sz="4" w:space="0" w:color="auto"/>
              <w:right w:val="single" w:sz="12" w:space="0" w:color="auto"/>
            </w:tcBorders>
            <w:shd w:val="clear" w:color="auto" w:fill="auto"/>
          </w:tcPr>
          <w:p w:rsidR="00834869" w:rsidRPr="00AE55C3" w:rsidRDefault="00834869" w:rsidP="009403D3">
            <w:pPr>
              <w:pStyle w:val="22"/>
              <w:widowControl w:val="0"/>
              <w:ind w:left="0" w:firstLine="0"/>
              <w:jc w:val="center"/>
            </w:pPr>
          </w:p>
        </w:tc>
        <w:tc>
          <w:tcPr>
            <w:tcW w:w="269" w:type="pct"/>
            <w:tcBorders>
              <w:top w:val="single" w:sz="12" w:space="0" w:color="auto"/>
              <w:left w:val="single" w:sz="12" w:space="0" w:color="auto"/>
              <w:bottom w:val="single" w:sz="4" w:space="0" w:color="auto"/>
              <w:right w:val="single" w:sz="4" w:space="0" w:color="auto"/>
            </w:tcBorders>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24</w:t>
            </w:r>
          </w:p>
        </w:tc>
        <w:tc>
          <w:tcPr>
            <w:tcW w:w="372" w:type="pct"/>
            <w:vMerge/>
            <w:tcBorders>
              <w:top w:val="single" w:sz="12" w:space="0" w:color="auto"/>
              <w:left w:val="single" w:sz="4" w:space="0" w:color="auto"/>
              <w:right w:val="single" w:sz="12" w:space="0" w:color="auto"/>
            </w:tcBorders>
            <w:shd w:val="clear" w:color="auto" w:fill="auto"/>
          </w:tcPr>
          <w:p w:rsidR="00834869" w:rsidRPr="00AE55C3" w:rsidRDefault="00834869" w:rsidP="009403D3">
            <w:pPr>
              <w:pStyle w:val="22"/>
              <w:widowControl w:val="0"/>
              <w:ind w:left="0" w:firstLine="0"/>
              <w:jc w:val="center"/>
            </w:pPr>
          </w:p>
        </w:tc>
        <w:tc>
          <w:tcPr>
            <w:tcW w:w="349"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p>
        </w:tc>
        <w:tc>
          <w:tcPr>
            <w:tcW w:w="623"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p>
        </w:tc>
      </w:tr>
      <w:tr w:rsidR="00834869" w:rsidRPr="00AE55C3" w:rsidTr="009403D3">
        <w:tc>
          <w:tcPr>
            <w:tcW w:w="699" w:type="pct"/>
            <w:tcBorders>
              <w:top w:val="single" w:sz="12" w:space="0" w:color="auto"/>
              <w:left w:val="single" w:sz="12" w:space="0" w:color="auto"/>
              <w:bottom w:val="single" w:sz="4" w:space="0" w:color="auto"/>
              <w:right w:val="single" w:sz="12" w:space="0" w:color="auto"/>
            </w:tcBorders>
          </w:tcPr>
          <w:p w:rsidR="00834869" w:rsidRPr="00AE55C3" w:rsidRDefault="00834869" w:rsidP="009403D3">
            <w:pPr>
              <w:rPr>
                <w:b/>
              </w:rPr>
            </w:pPr>
            <w:r w:rsidRPr="00AE55C3">
              <w:rPr>
                <w:b/>
              </w:rPr>
              <w:t>ПК 2.5., 2.6., 2.7., 2.8</w:t>
            </w:r>
          </w:p>
        </w:tc>
        <w:tc>
          <w:tcPr>
            <w:tcW w:w="1172" w:type="pct"/>
            <w:tcBorders>
              <w:top w:val="single" w:sz="12" w:space="0" w:color="auto"/>
              <w:left w:val="single" w:sz="12" w:space="0" w:color="auto"/>
              <w:bottom w:val="single" w:sz="4" w:space="0" w:color="auto"/>
              <w:right w:val="single" w:sz="12" w:space="0" w:color="auto"/>
            </w:tcBorders>
            <w:shd w:val="clear" w:color="auto" w:fill="auto"/>
          </w:tcPr>
          <w:p w:rsidR="00834869" w:rsidRPr="00AE55C3" w:rsidRDefault="00834869" w:rsidP="009403D3">
            <w:r w:rsidRPr="00AE55C3">
              <w:rPr>
                <w:b/>
              </w:rPr>
              <w:t xml:space="preserve">Раздел 3. </w:t>
            </w:r>
            <w:r w:rsidRPr="00AE55C3">
              <w:t>Маркетинг</w:t>
            </w:r>
          </w:p>
        </w:tc>
        <w:tc>
          <w:tcPr>
            <w:tcW w:w="376"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264</w:t>
            </w:r>
          </w:p>
        </w:tc>
        <w:tc>
          <w:tcPr>
            <w:tcW w:w="250" w:type="pct"/>
            <w:tcBorders>
              <w:top w:val="single" w:sz="12" w:space="0" w:color="auto"/>
              <w:left w:val="single" w:sz="12" w:space="0" w:color="auto"/>
              <w:bottom w:val="single" w:sz="4" w:space="0" w:color="auto"/>
              <w:right w:val="single" w:sz="4"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170</w:t>
            </w:r>
          </w:p>
        </w:tc>
        <w:tc>
          <w:tcPr>
            <w:tcW w:w="518" w:type="pct"/>
            <w:tcBorders>
              <w:top w:val="single" w:sz="12" w:space="0" w:color="auto"/>
              <w:left w:val="single" w:sz="4" w:space="0" w:color="auto"/>
              <w:right w:val="single" w:sz="4" w:space="0" w:color="auto"/>
            </w:tcBorders>
            <w:shd w:val="clear" w:color="auto" w:fill="auto"/>
            <w:vAlign w:val="center"/>
          </w:tcPr>
          <w:p w:rsidR="00834869" w:rsidRPr="00AE55C3" w:rsidRDefault="00834869" w:rsidP="009403D3">
            <w:pPr>
              <w:pStyle w:val="22"/>
              <w:widowControl w:val="0"/>
              <w:ind w:left="0" w:firstLine="0"/>
              <w:jc w:val="center"/>
            </w:pPr>
            <w:r w:rsidRPr="00AE55C3">
              <w:t>72</w:t>
            </w:r>
          </w:p>
        </w:tc>
        <w:tc>
          <w:tcPr>
            <w:tcW w:w="372" w:type="pct"/>
            <w:tcBorders>
              <w:top w:val="single" w:sz="12" w:space="0" w:color="auto"/>
              <w:left w:val="single" w:sz="4" w:space="0" w:color="auto"/>
              <w:right w:val="single" w:sz="12" w:space="0" w:color="auto"/>
            </w:tcBorders>
            <w:shd w:val="clear" w:color="auto" w:fill="auto"/>
          </w:tcPr>
          <w:p w:rsidR="00834869" w:rsidRPr="00AE55C3" w:rsidRDefault="00834869" w:rsidP="009403D3">
            <w:pPr>
              <w:pStyle w:val="22"/>
              <w:widowControl w:val="0"/>
              <w:ind w:left="0" w:firstLine="0"/>
              <w:jc w:val="center"/>
            </w:pPr>
          </w:p>
        </w:tc>
        <w:tc>
          <w:tcPr>
            <w:tcW w:w="269" w:type="pct"/>
            <w:tcBorders>
              <w:top w:val="single" w:sz="12" w:space="0" w:color="auto"/>
              <w:left w:val="single" w:sz="12" w:space="0" w:color="auto"/>
              <w:bottom w:val="single" w:sz="4" w:space="0" w:color="auto"/>
              <w:right w:val="single" w:sz="4" w:space="0" w:color="auto"/>
            </w:tcBorders>
            <w:vAlign w:val="center"/>
          </w:tcPr>
          <w:p w:rsidR="00834869" w:rsidRPr="00AE55C3" w:rsidRDefault="00834869" w:rsidP="009403D3">
            <w:pPr>
              <w:pStyle w:val="a4"/>
              <w:widowControl w:val="0"/>
              <w:suppressAutoHyphens/>
              <w:spacing w:before="0" w:beforeAutospacing="0" w:after="0" w:afterAutospacing="0"/>
              <w:jc w:val="center"/>
              <w:rPr>
                <w:b/>
              </w:rPr>
            </w:pPr>
            <w:r w:rsidRPr="00AE55C3">
              <w:rPr>
                <w:b/>
              </w:rPr>
              <w:t>94</w:t>
            </w:r>
          </w:p>
        </w:tc>
        <w:tc>
          <w:tcPr>
            <w:tcW w:w="372" w:type="pct"/>
            <w:tcBorders>
              <w:top w:val="single" w:sz="12" w:space="0" w:color="auto"/>
              <w:left w:val="single" w:sz="4" w:space="0" w:color="auto"/>
              <w:right w:val="single" w:sz="12" w:space="0" w:color="auto"/>
            </w:tcBorders>
            <w:shd w:val="clear" w:color="auto" w:fill="auto"/>
          </w:tcPr>
          <w:p w:rsidR="00834869" w:rsidRPr="00AE55C3" w:rsidRDefault="00834869" w:rsidP="009403D3">
            <w:pPr>
              <w:pStyle w:val="22"/>
              <w:widowControl w:val="0"/>
              <w:ind w:left="0" w:firstLine="0"/>
              <w:jc w:val="center"/>
            </w:pPr>
          </w:p>
        </w:tc>
        <w:tc>
          <w:tcPr>
            <w:tcW w:w="349"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p>
        </w:tc>
        <w:tc>
          <w:tcPr>
            <w:tcW w:w="623" w:type="pct"/>
            <w:tcBorders>
              <w:top w:val="single" w:sz="12" w:space="0" w:color="auto"/>
              <w:left w:val="single" w:sz="12" w:space="0" w:color="auto"/>
              <w:bottom w:val="single" w:sz="4" w:space="0" w:color="auto"/>
              <w:right w:val="single" w:sz="12" w:space="0" w:color="auto"/>
            </w:tcBorders>
            <w:shd w:val="clear" w:color="auto" w:fill="auto"/>
            <w:vAlign w:val="center"/>
          </w:tcPr>
          <w:p w:rsidR="00834869" w:rsidRPr="00AE55C3" w:rsidRDefault="00834869" w:rsidP="009403D3">
            <w:pPr>
              <w:pStyle w:val="a4"/>
              <w:widowControl w:val="0"/>
              <w:suppressAutoHyphens/>
              <w:spacing w:before="0" w:beforeAutospacing="0" w:after="0" w:afterAutospacing="0"/>
              <w:jc w:val="center"/>
              <w:rPr>
                <w:b/>
              </w:rPr>
            </w:pPr>
          </w:p>
        </w:tc>
      </w:tr>
      <w:tr w:rsidR="00834869" w:rsidRPr="00AE55C3" w:rsidTr="009403D3">
        <w:tc>
          <w:tcPr>
            <w:tcW w:w="699" w:type="pct"/>
            <w:tcBorders>
              <w:top w:val="single" w:sz="4" w:space="0" w:color="auto"/>
              <w:left w:val="single" w:sz="12" w:space="0" w:color="auto"/>
              <w:bottom w:val="single" w:sz="12" w:space="0" w:color="auto"/>
              <w:right w:val="single" w:sz="12" w:space="0" w:color="auto"/>
            </w:tcBorders>
          </w:tcPr>
          <w:p w:rsidR="00834869" w:rsidRPr="00AE55C3" w:rsidRDefault="00834869" w:rsidP="009403D3">
            <w:pPr>
              <w:rPr>
                <w:b/>
              </w:rPr>
            </w:pPr>
          </w:p>
        </w:tc>
        <w:tc>
          <w:tcPr>
            <w:tcW w:w="1172" w:type="pct"/>
            <w:tcBorders>
              <w:top w:val="single" w:sz="4" w:space="0" w:color="auto"/>
              <w:left w:val="single" w:sz="12" w:space="0" w:color="auto"/>
              <w:bottom w:val="single" w:sz="12" w:space="0" w:color="auto"/>
              <w:right w:val="single" w:sz="12" w:space="0" w:color="auto"/>
            </w:tcBorders>
            <w:shd w:val="clear" w:color="auto" w:fill="auto"/>
          </w:tcPr>
          <w:p w:rsidR="00834869" w:rsidRPr="00AE55C3" w:rsidRDefault="00834869" w:rsidP="009403D3">
            <w:r w:rsidRPr="00AE55C3">
              <w:rPr>
                <w:b/>
              </w:rPr>
              <w:t>Производственная практика (по пр</w:t>
            </w:r>
            <w:r w:rsidRPr="00AE55C3">
              <w:rPr>
                <w:b/>
              </w:rPr>
              <w:t>о</w:t>
            </w:r>
            <w:r w:rsidRPr="00AE55C3">
              <w:rPr>
                <w:b/>
              </w:rPr>
              <w:t>филю специальн</w:t>
            </w:r>
            <w:r w:rsidRPr="00AE55C3">
              <w:rPr>
                <w:b/>
              </w:rPr>
              <w:t>о</w:t>
            </w:r>
            <w:r w:rsidRPr="00AE55C3">
              <w:rPr>
                <w:b/>
              </w:rPr>
              <w:t>сти)</w:t>
            </w:r>
            <w:r w:rsidRPr="00AE55C3">
              <w:t xml:space="preserve">, часов </w:t>
            </w:r>
            <w:r w:rsidRPr="00AE55C3">
              <w:rPr>
                <w:rFonts w:eastAsia="Calibri"/>
                <w:i/>
              </w:rPr>
              <w:t>(если предусмотрена</w:t>
            </w:r>
            <w:r w:rsidRPr="00AE55C3">
              <w:rPr>
                <w:i/>
              </w:rPr>
              <w:t xml:space="preserve"> ит</w:t>
            </w:r>
            <w:r w:rsidRPr="00AE55C3">
              <w:rPr>
                <w:i/>
              </w:rPr>
              <w:t>о</w:t>
            </w:r>
            <w:r w:rsidRPr="00AE55C3">
              <w:rPr>
                <w:i/>
              </w:rPr>
              <w:t>говая (концентрир</w:t>
            </w:r>
            <w:r w:rsidRPr="00AE55C3">
              <w:rPr>
                <w:i/>
              </w:rPr>
              <w:t>о</w:t>
            </w:r>
            <w:r w:rsidRPr="00AE55C3">
              <w:rPr>
                <w:i/>
              </w:rPr>
              <w:t>ванная) практика</w:t>
            </w:r>
            <w:r w:rsidRPr="00AE55C3">
              <w:rPr>
                <w:rFonts w:eastAsia="Calibri"/>
                <w:i/>
              </w:rPr>
              <w:t>)</w:t>
            </w:r>
          </w:p>
        </w:tc>
        <w:tc>
          <w:tcPr>
            <w:tcW w:w="376" w:type="pct"/>
            <w:tcBorders>
              <w:top w:val="single" w:sz="4" w:space="0" w:color="auto"/>
              <w:left w:val="single" w:sz="12" w:space="0" w:color="auto"/>
              <w:bottom w:val="single" w:sz="12" w:space="0" w:color="auto"/>
              <w:right w:val="single" w:sz="12" w:space="0" w:color="auto"/>
            </w:tcBorders>
            <w:shd w:val="clear" w:color="auto" w:fill="auto"/>
          </w:tcPr>
          <w:p w:rsidR="00834869" w:rsidRPr="00AE55C3" w:rsidRDefault="00834869" w:rsidP="009403D3">
            <w:pPr>
              <w:jc w:val="center"/>
              <w:rPr>
                <w:b/>
              </w:rPr>
            </w:pPr>
          </w:p>
        </w:tc>
        <w:tc>
          <w:tcPr>
            <w:tcW w:w="2130" w:type="pct"/>
            <w:gridSpan w:val="6"/>
            <w:tcBorders>
              <w:top w:val="single" w:sz="4" w:space="0" w:color="auto"/>
              <w:left w:val="single" w:sz="12" w:space="0" w:color="auto"/>
              <w:bottom w:val="single" w:sz="12" w:space="0" w:color="auto"/>
              <w:right w:val="single" w:sz="12" w:space="0" w:color="auto"/>
            </w:tcBorders>
            <w:shd w:val="clear" w:color="auto" w:fill="C0C0C0"/>
          </w:tcPr>
          <w:p w:rsidR="00834869" w:rsidRPr="00AE55C3" w:rsidRDefault="00834869" w:rsidP="009403D3">
            <w:pPr>
              <w:jc w:val="center"/>
            </w:pPr>
          </w:p>
        </w:tc>
        <w:tc>
          <w:tcPr>
            <w:tcW w:w="623" w:type="pct"/>
            <w:tcBorders>
              <w:top w:val="single" w:sz="4" w:space="0" w:color="auto"/>
              <w:left w:val="single" w:sz="4" w:space="0" w:color="auto"/>
              <w:bottom w:val="single" w:sz="12" w:space="0" w:color="auto"/>
              <w:right w:val="single" w:sz="12" w:space="0" w:color="auto"/>
            </w:tcBorders>
            <w:shd w:val="clear" w:color="auto" w:fill="auto"/>
          </w:tcPr>
          <w:p w:rsidR="00834869" w:rsidRPr="00AE55C3" w:rsidRDefault="00834869" w:rsidP="009403D3">
            <w:pPr>
              <w:jc w:val="center"/>
              <w:rPr>
                <w:i/>
              </w:rPr>
            </w:pPr>
            <w:r w:rsidRPr="00AE55C3">
              <w:rPr>
                <w:i/>
              </w:rPr>
              <w:t>36</w:t>
            </w:r>
          </w:p>
        </w:tc>
      </w:tr>
      <w:tr w:rsidR="00834869" w:rsidRPr="00AE55C3" w:rsidTr="009403D3">
        <w:trPr>
          <w:trHeight w:val="46"/>
        </w:trPr>
        <w:tc>
          <w:tcPr>
            <w:tcW w:w="699" w:type="pct"/>
            <w:tcBorders>
              <w:top w:val="single" w:sz="12" w:space="0" w:color="auto"/>
              <w:left w:val="single" w:sz="12" w:space="0" w:color="auto"/>
              <w:bottom w:val="single" w:sz="12" w:space="0" w:color="auto"/>
              <w:right w:val="single" w:sz="12" w:space="0" w:color="auto"/>
            </w:tcBorders>
          </w:tcPr>
          <w:p w:rsidR="00834869" w:rsidRPr="00AE55C3" w:rsidRDefault="00834869" w:rsidP="009403D3">
            <w:pPr>
              <w:pStyle w:val="22"/>
              <w:widowControl w:val="0"/>
              <w:ind w:left="0" w:firstLine="0"/>
              <w:rPr>
                <w:b/>
              </w:rPr>
            </w:pPr>
          </w:p>
        </w:tc>
        <w:tc>
          <w:tcPr>
            <w:tcW w:w="1172" w:type="pct"/>
            <w:tcBorders>
              <w:top w:val="single" w:sz="12" w:space="0" w:color="auto"/>
              <w:left w:val="single" w:sz="12" w:space="0" w:color="auto"/>
              <w:bottom w:val="single" w:sz="12" w:space="0" w:color="auto"/>
              <w:right w:val="single" w:sz="12" w:space="0" w:color="auto"/>
            </w:tcBorders>
            <w:shd w:val="clear" w:color="auto" w:fill="auto"/>
          </w:tcPr>
          <w:p w:rsidR="00834869" w:rsidRPr="00AE55C3" w:rsidRDefault="00834869" w:rsidP="009403D3">
            <w:pPr>
              <w:pStyle w:val="22"/>
              <w:widowControl w:val="0"/>
              <w:ind w:left="0" w:firstLine="0"/>
              <w:jc w:val="both"/>
              <w:rPr>
                <w:b/>
              </w:rPr>
            </w:pPr>
            <w:r w:rsidRPr="00AE55C3">
              <w:rPr>
                <w:b/>
              </w:rPr>
              <w:t>Всего:</w:t>
            </w:r>
          </w:p>
        </w:tc>
        <w:tc>
          <w:tcPr>
            <w:tcW w:w="376" w:type="pct"/>
            <w:tcBorders>
              <w:top w:val="single" w:sz="12" w:space="0" w:color="auto"/>
              <w:left w:val="single" w:sz="12" w:space="0" w:color="auto"/>
              <w:bottom w:val="single" w:sz="12" w:space="0" w:color="auto"/>
              <w:right w:val="single" w:sz="12" w:space="0" w:color="auto"/>
            </w:tcBorders>
            <w:shd w:val="clear" w:color="auto" w:fill="auto"/>
          </w:tcPr>
          <w:p w:rsidR="00834869" w:rsidRPr="00AE55C3" w:rsidRDefault="00834869" w:rsidP="009403D3">
            <w:pPr>
              <w:jc w:val="center"/>
              <w:rPr>
                <w:b/>
              </w:rPr>
            </w:pPr>
            <w:r w:rsidRPr="00AE55C3">
              <w:rPr>
                <w:b/>
              </w:rPr>
              <w:t>411</w:t>
            </w:r>
          </w:p>
        </w:tc>
        <w:tc>
          <w:tcPr>
            <w:tcW w:w="250" w:type="pct"/>
            <w:tcBorders>
              <w:top w:val="single" w:sz="12" w:space="0" w:color="auto"/>
              <w:left w:val="single" w:sz="12" w:space="0" w:color="auto"/>
              <w:bottom w:val="single" w:sz="12" w:space="0" w:color="auto"/>
              <w:right w:val="single" w:sz="4" w:space="0" w:color="auto"/>
            </w:tcBorders>
            <w:shd w:val="clear" w:color="auto" w:fill="auto"/>
          </w:tcPr>
          <w:p w:rsidR="00834869" w:rsidRPr="00AE55C3" w:rsidRDefault="00834869" w:rsidP="009403D3">
            <w:pPr>
              <w:jc w:val="center"/>
              <w:rPr>
                <w:b/>
              </w:rPr>
            </w:pPr>
            <w:r w:rsidRPr="00AE55C3">
              <w:rPr>
                <w:b/>
              </w:rPr>
              <w:t>268</w:t>
            </w:r>
          </w:p>
        </w:tc>
        <w:tc>
          <w:tcPr>
            <w:tcW w:w="518" w:type="pct"/>
            <w:tcBorders>
              <w:top w:val="single" w:sz="12" w:space="0" w:color="auto"/>
              <w:left w:val="single" w:sz="4" w:space="0" w:color="auto"/>
              <w:bottom w:val="single" w:sz="12" w:space="0" w:color="auto"/>
              <w:right w:val="single" w:sz="12" w:space="0" w:color="auto"/>
            </w:tcBorders>
            <w:shd w:val="clear" w:color="auto" w:fill="auto"/>
          </w:tcPr>
          <w:p w:rsidR="00834869" w:rsidRPr="00AE55C3" w:rsidRDefault="00834869" w:rsidP="009403D3">
            <w:pPr>
              <w:jc w:val="center"/>
              <w:rPr>
                <w:b/>
              </w:rPr>
            </w:pPr>
            <w:r w:rsidRPr="00AE55C3">
              <w:rPr>
                <w:b/>
              </w:rPr>
              <w:t>110</w:t>
            </w:r>
          </w:p>
        </w:tc>
        <w:tc>
          <w:tcPr>
            <w:tcW w:w="372" w:type="pct"/>
            <w:tcBorders>
              <w:top w:val="single" w:sz="12" w:space="0" w:color="auto"/>
              <w:left w:val="single" w:sz="4" w:space="0" w:color="auto"/>
              <w:bottom w:val="single" w:sz="12" w:space="0" w:color="auto"/>
              <w:right w:val="single" w:sz="12" w:space="0" w:color="auto"/>
            </w:tcBorders>
            <w:shd w:val="clear" w:color="auto" w:fill="auto"/>
          </w:tcPr>
          <w:p w:rsidR="00834869" w:rsidRPr="00AE55C3" w:rsidRDefault="00834869" w:rsidP="009403D3">
            <w:pPr>
              <w:jc w:val="center"/>
              <w:rPr>
                <w:b/>
              </w:rPr>
            </w:pPr>
          </w:p>
        </w:tc>
        <w:tc>
          <w:tcPr>
            <w:tcW w:w="269" w:type="pct"/>
            <w:tcBorders>
              <w:top w:val="single" w:sz="12" w:space="0" w:color="auto"/>
              <w:left w:val="single" w:sz="12" w:space="0" w:color="auto"/>
              <w:bottom w:val="single" w:sz="12" w:space="0" w:color="auto"/>
              <w:right w:val="single" w:sz="12" w:space="0" w:color="auto"/>
            </w:tcBorders>
          </w:tcPr>
          <w:p w:rsidR="00834869" w:rsidRPr="00AE55C3" w:rsidRDefault="00834869" w:rsidP="009403D3">
            <w:pPr>
              <w:jc w:val="center"/>
              <w:rPr>
                <w:b/>
              </w:rPr>
            </w:pPr>
            <w:r w:rsidRPr="00AE55C3">
              <w:rPr>
                <w:b/>
              </w:rPr>
              <w:t>143</w:t>
            </w:r>
          </w:p>
        </w:tc>
        <w:tc>
          <w:tcPr>
            <w:tcW w:w="372" w:type="pct"/>
            <w:tcBorders>
              <w:top w:val="single" w:sz="12" w:space="0" w:color="auto"/>
              <w:left w:val="single" w:sz="4" w:space="0" w:color="auto"/>
              <w:bottom w:val="single" w:sz="12" w:space="0" w:color="auto"/>
              <w:right w:val="single" w:sz="12" w:space="0" w:color="auto"/>
            </w:tcBorders>
            <w:shd w:val="clear" w:color="auto" w:fill="auto"/>
          </w:tcPr>
          <w:p w:rsidR="00834869" w:rsidRPr="00AE55C3" w:rsidRDefault="00834869" w:rsidP="009403D3">
            <w:pPr>
              <w:jc w:val="center"/>
              <w:rPr>
                <w:b/>
              </w:rPr>
            </w:pPr>
          </w:p>
        </w:tc>
        <w:tc>
          <w:tcPr>
            <w:tcW w:w="349" w:type="pct"/>
            <w:tcBorders>
              <w:top w:val="single" w:sz="12" w:space="0" w:color="auto"/>
              <w:left w:val="single" w:sz="12" w:space="0" w:color="auto"/>
              <w:bottom w:val="single" w:sz="12" w:space="0" w:color="auto"/>
              <w:right w:val="single" w:sz="12" w:space="0" w:color="auto"/>
            </w:tcBorders>
            <w:shd w:val="clear" w:color="auto" w:fill="auto"/>
          </w:tcPr>
          <w:p w:rsidR="00834869" w:rsidRPr="00AE55C3" w:rsidRDefault="00834869" w:rsidP="009403D3">
            <w:pPr>
              <w:jc w:val="center"/>
              <w:rPr>
                <w:b/>
              </w:rPr>
            </w:pPr>
          </w:p>
        </w:tc>
        <w:tc>
          <w:tcPr>
            <w:tcW w:w="623" w:type="pct"/>
            <w:tcBorders>
              <w:top w:val="single" w:sz="12" w:space="0" w:color="auto"/>
              <w:left w:val="single" w:sz="12" w:space="0" w:color="auto"/>
              <w:bottom w:val="single" w:sz="12" w:space="0" w:color="auto"/>
              <w:right w:val="single" w:sz="12" w:space="0" w:color="auto"/>
            </w:tcBorders>
            <w:shd w:val="clear" w:color="auto" w:fill="auto"/>
          </w:tcPr>
          <w:p w:rsidR="00834869" w:rsidRPr="00AE55C3" w:rsidRDefault="00834869" w:rsidP="009403D3">
            <w:pPr>
              <w:jc w:val="center"/>
              <w:rPr>
                <w:b/>
              </w:rPr>
            </w:pPr>
            <w:r w:rsidRPr="00AE55C3">
              <w:rPr>
                <w:b/>
              </w:rPr>
              <w:t>36</w:t>
            </w:r>
          </w:p>
        </w:tc>
      </w:tr>
    </w:tbl>
    <w:p w:rsidR="00834869" w:rsidRPr="00A955F4" w:rsidRDefault="00834869" w:rsidP="008348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4415ED">
        <w:rPr>
          <w:b/>
          <w:caps/>
          <w:sz w:val="28"/>
          <w:szCs w:val="28"/>
        </w:rPr>
        <w:br w:type="page"/>
      </w:r>
      <w:r w:rsidRPr="00A955F4">
        <w:rPr>
          <w:b/>
          <w:caps/>
        </w:rPr>
        <w:lastRenderedPageBreak/>
        <w:t xml:space="preserve">3.2. </w:t>
      </w:r>
      <w:r w:rsidRPr="00A955F4">
        <w:rPr>
          <w:b/>
        </w:rPr>
        <w:t>Содержание обучения по профессиональному модулю ПМ.01 Документирование хозяйственных операций и ведение бухга</w:t>
      </w:r>
      <w:r w:rsidRPr="00A955F4">
        <w:rPr>
          <w:b/>
        </w:rPr>
        <w:t>л</w:t>
      </w:r>
      <w:r w:rsidRPr="00A955F4">
        <w:rPr>
          <w:b/>
        </w:rPr>
        <w:t>терского учета имущества</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2"/>
        <w:gridCol w:w="141"/>
        <w:gridCol w:w="295"/>
        <w:gridCol w:w="9499"/>
        <w:gridCol w:w="932"/>
        <w:gridCol w:w="60"/>
        <w:gridCol w:w="847"/>
      </w:tblGrid>
      <w:tr w:rsidR="00834869" w:rsidRPr="00AE55C3" w:rsidTr="009403D3">
        <w:tc>
          <w:tcPr>
            <w:tcW w:w="1082" w:type="pct"/>
            <w:vAlign w:val="center"/>
          </w:tcPr>
          <w:p w:rsidR="00834869" w:rsidRPr="00AE55C3" w:rsidRDefault="00834869" w:rsidP="009403D3">
            <w:pPr>
              <w:jc w:val="center"/>
              <w:rPr>
                <w:b/>
              </w:rPr>
            </w:pPr>
            <w:r w:rsidRPr="00AE55C3">
              <w:rPr>
                <w:b/>
                <w:bCs/>
              </w:rPr>
              <w:t>Наименование разделов профессионального модуля (ПМ), междисциплинарных курсов (МДК) и тем</w:t>
            </w:r>
          </w:p>
        </w:tc>
        <w:tc>
          <w:tcPr>
            <w:tcW w:w="3306" w:type="pct"/>
            <w:gridSpan w:val="3"/>
            <w:vAlign w:val="center"/>
          </w:tcPr>
          <w:p w:rsidR="00834869" w:rsidRPr="00AE55C3" w:rsidRDefault="00834869" w:rsidP="009403D3">
            <w:pPr>
              <w:jc w:val="center"/>
              <w:rPr>
                <w:b/>
              </w:rPr>
            </w:pPr>
            <w:r w:rsidRPr="00AE55C3">
              <w:rPr>
                <w:b/>
                <w:bCs/>
              </w:rPr>
              <w:t>Содержание учебного материала, лабораторные работы и практические занятия, сам</w:t>
            </w:r>
            <w:r w:rsidRPr="00AE55C3">
              <w:rPr>
                <w:b/>
                <w:bCs/>
              </w:rPr>
              <w:t>о</w:t>
            </w:r>
            <w:r w:rsidRPr="00AE55C3">
              <w:rPr>
                <w:b/>
                <w:bCs/>
              </w:rPr>
              <w:t>стоятельная работа обучающихся, курсовая работа (проект)</w:t>
            </w:r>
            <w:r w:rsidRPr="00AE55C3">
              <w:rPr>
                <w:bCs/>
                <w:i/>
              </w:rPr>
              <w:t xml:space="preserve"> (если предусмотрены)</w:t>
            </w:r>
          </w:p>
        </w:tc>
        <w:tc>
          <w:tcPr>
            <w:tcW w:w="310" w:type="pct"/>
            <w:vAlign w:val="center"/>
          </w:tcPr>
          <w:p w:rsidR="00834869" w:rsidRPr="00AE55C3" w:rsidRDefault="00834869" w:rsidP="009403D3">
            <w:pPr>
              <w:jc w:val="center"/>
              <w:rPr>
                <w:rFonts w:eastAsia="Calibri"/>
                <w:b/>
                <w:bCs/>
              </w:rPr>
            </w:pPr>
            <w:r w:rsidRPr="00AE55C3">
              <w:rPr>
                <w:rFonts w:eastAsia="Calibri"/>
                <w:b/>
                <w:bCs/>
              </w:rPr>
              <w:t>Об</w:t>
            </w:r>
            <w:r w:rsidRPr="00AE55C3">
              <w:rPr>
                <w:rFonts w:eastAsia="Calibri"/>
                <w:b/>
                <w:bCs/>
              </w:rPr>
              <w:t>ъ</w:t>
            </w:r>
            <w:r w:rsidRPr="00AE55C3">
              <w:rPr>
                <w:rFonts w:eastAsia="Calibri"/>
                <w:b/>
                <w:bCs/>
              </w:rPr>
              <w:t>ем ч</w:t>
            </w:r>
            <w:r w:rsidRPr="00AE55C3">
              <w:rPr>
                <w:rFonts w:eastAsia="Calibri"/>
                <w:b/>
                <w:bCs/>
              </w:rPr>
              <w:t>а</w:t>
            </w:r>
            <w:r w:rsidRPr="00AE55C3">
              <w:rPr>
                <w:rFonts w:eastAsia="Calibri"/>
                <w:b/>
                <w:bCs/>
              </w:rPr>
              <w:t>сов</w:t>
            </w:r>
          </w:p>
        </w:tc>
        <w:tc>
          <w:tcPr>
            <w:tcW w:w="302" w:type="pct"/>
            <w:gridSpan w:val="2"/>
            <w:tcBorders>
              <w:bottom w:val="single" w:sz="4" w:space="0" w:color="auto"/>
            </w:tcBorders>
            <w:vAlign w:val="center"/>
          </w:tcPr>
          <w:p w:rsidR="00834869" w:rsidRPr="00AE55C3" w:rsidRDefault="00834869" w:rsidP="009403D3">
            <w:pPr>
              <w:ind w:right="-108"/>
              <w:jc w:val="center"/>
              <w:rPr>
                <w:rFonts w:eastAsia="Calibri"/>
                <w:b/>
                <w:bCs/>
              </w:rPr>
            </w:pPr>
            <w:r w:rsidRPr="00AE55C3">
              <w:rPr>
                <w:rFonts w:eastAsia="Calibri"/>
                <w:b/>
                <w:bCs/>
              </w:rPr>
              <w:t>Ур</w:t>
            </w:r>
            <w:r w:rsidRPr="00AE55C3">
              <w:rPr>
                <w:rFonts w:eastAsia="Calibri"/>
                <w:b/>
                <w:bCs/>
              </w:rPr>
              <w:t>о</w:t>
            </w:r>
            <w:r w:rsidRPr="00AE55C3">
              <w:rPr>
                <w:rFonts w:eastAsia="Calibri"/>
                <w:b/>
                <w:bCs/>
              </w:rPr>
              <w:t>вень осво</w:t>
            </w:r>
            <w:r w:rsidRPr="00AE55C3">
              <w:rPr>
                <w:rFonts w:eastAsia="Calibri"/>
                <w:b/>
                <w:bCs/>
              </w:rPr>
              <w:t>е</w:t>
            </w:r>
            <w:r w:rsidRPr="00AE55C3">
              <w:rPr>
                <w:rFonts w:eastAsia="Calibri"/>
                <w:b/>
                <w:bCs/>
              </w:rPr>
              <w:t>ния</w:t>
            </w:r>
          </w:p>
        </w:tc>
      </w:tr>
      <w:tr w:rsidR="00834869" w:rsidRPr="00AE55C3" w:rsidTr="009403D3">
        <w:tc>
          <w:tcPr>
            <w:tcW w:w="1082" w:type="pct"/>
          </w:tcPr>
          <w:p w:rsidR="00834869" w:rsidRPr="00AE55C3" w:rsidRDefault="00834869" w:rsidP="009403D3">
            <w:pPr>
              <w:jc w:val="center"/>
              <w:rPr>
                <w:b/>
                <w:sz w:val="16"/>
                <w:szCs w:val="16"/>
              </w:rPr>
            </w:pPr>
            <w:r w:rsidRPr="00AE55C3">
              <w:rPr>
                <w:b/>
                <w:sz w:val="16"/>
                <w:szCs w:val="16"/>
              </w:rPr>
              <w:t>1</w:t>
            </w:r>
          </w:p>
        </w:tc>
        <w:tc>
          <w:tcPr>
            <w:tcW w:w="3306" w:type="pct"/>
            <w:gridSpan w:val="3"/>
          </w:tcPr>
          <w:p w:rsidR="00834869" w:rsidRPr="00AE55C3" w:rsidRDefault="00834869" w:rsidP="009403D3">
            <w:pPr>
              <w:jc w:val="center"/>
              <w:rPr>
                <w:b/>
                <w:bCs/>
                <w:sz w:val="16"/>
                <w:szCs w:val="16"/>
              </w:rPr>
            </w:pPr>
            <w:r w:rsidRPr="00AE55C3">
              <w:rPr>
                <w:b/>
                <w:bCs/>
                <w:sz w:val="16"/>
                <w:szCs w:val="16"/>
              </w:rPr>
              <w:t>2</w:t>
            </w:r>
          </w:p>
        </w:tc>
        <w:tc>
          <w:tcPr>
            <w:tcW w:w="310" w:type="pct"/>
          </w:tcPr>
          <w:p w:rsidR="00834869" w:rsidRPr="00AE55C3" w:rsidRDefault="00834869" w:rsidP="009403D3">
            <w:pPr>
              <w:jc w:val="center"/>
              <w:rPr>
                <w:rFonts w:eastAsia="Calibri"/>
                <w:b/>
                <w:bCs/>
                <w:sz w:val="16"/>
                <w:szCs w:val="16"/>
              </w:rPr>
            </w:pPr>
            <w:r w:rsidRPr="00AE55C3">
              <w:rPr>
                <w:rFonts w:eastAsia="Calibri"/>
                <w:b/>
                <w:bCs/>
                <w:sz w:val="16"/>
                <w:szCs w:val="16"/>
              </w:rPr>
              <w:t>3</w:t>
            </w:r>
          </w:p>
        </w:tc>
        <w:tc>
          <w:tcPr>
            <w:tcW w:w="302" w:type="pct"/>
            <w:gridSpan w:val="2"/>
            <w:tcBorders>
              <w:bottom w:val="single" w:sz="4" w:space="0" w:color="auto"/>
            </w:tcBorders>
          </w:tcPr>
          <w:p w:rsidR="00834869" w:rsidRPr="00AE55C3" w:rsidRDefault="00834869" w:rsidP="009403D3">
            <w:pPr>
              <w:jc w:val="center"/>
              <w:rPr>
                <w:rFonts w:eastAsia="Calibri"/>
                <w:b/>
                <w:bCs/>
                <w:sz w:val="16"/>
                <w:szCs w:val="16"/>
              </w:rPr>
            </w:pPr>
            <w:r w:rsidRPr="00AE55C3">
              <w:rPr>
                <w:rFonts w:eastAsia="Calibri"/>
                <w:b/>
                <w:bCs/>
                <w:sz w:val="16"/>
                <w:szCs w:val="16"/>
              </w:rPr>
              <w:t>4</w:t>
            </w:r>
          </w:p>
        </w:tc>
      </w:tr>
      <w:tr w:rsidR="00834869" w:rsidRPr="00AE55C3" w:rsidTr="009403D3">
        <w:trPr>
          <w:trHeight w:val="564"/>
        </w:trPr>
        <w:tc>
          <w:tcPr>
            <w:tcW w:w="1082" w:type="pct"/>
          </w:tcPr>
          <w:p w:rsidR="00834869" w:rsidRPr="00AE55C3" w:rsidRDefault="00834869" w:rsidP="009403D3">
            <w:pPr>
              <w:rPr>
                <w:b/>
              </w:rPr>
            </w:pPr>
            <w:r w:rsidRPr="00AE55C3">
              <w:rPr>
                <w:b/>
              </w:rPr>
              <w:t>МДК 02.01</w:t>
            </w:r>
            <w:r w:rsidRPr="00AE55C3">
              <w:t xml:space="preserve"> </w:t>
            </w:r>
            <w:r w:rsidRPr="00AE55C3">
              <w:rPr>
                <w:bCs/>
              </w:rPr>
              <w:t>Финансы, налоги и налогообложение</w:t>
            </w:r>
          </w:p>
        </w:tc>
        <w:tc>
          <w:tcPr>
            <w:tcW w:w="3306" w:type="pct"/>
            <w:gridSpan w:val="3"/>
          </w:tcPr>
          <w:p w:rsidR="00834869" w:rsidRPr="00AE55C3" w:rsidRDefault="00834869" w:rsidP="009403D3">
            <w:pPr>
              <w:jc w:val="center"/>
            </w:pPr>
          </w:p>
        </w:tc>
        <w:tc>
          <w:tcPr>
            <w:tcW w:w="310" w:type="pct"/>
            <w:vAlign w:val="center"/>
          </w:tcPr>
          <w:p w:rsidR="00834869" w:rsidRPr="00AE55C3" w:rsidRDefault="00834869" w:rsidP="009403D3">
            <w:pPr>
              <w:jc w:val="center"/>
            </w:pPr>
            <w:r w:rsidRPr="00AE55C3">
              <w:rPr>
                <w:b/>
              </w:rPr>
              <w:t>50</w:t>
            </w: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c>
          <w:tcPr>
            <w:tcW w:w="1082" w:type="pct"/>
          </w:tcPr>
          <w:p w:rsidR="00834869" w:rsidRPr="00AE55C3" w:rsidRDefault="00834869" w:rsidP="009403D3">
            <w:pPr>
              <w:rPr>
                <w:rFonts w:eastAsia="Calibri"/>
                <w:b/>
                <w:bCs/>
              </w:rPr>
            </w:pPr>
            <w:r w:rsidRPr="00AE55C3">
              <w:rPr>
                <w:rFonts w:eastAsia="Calibri"/>
                <w:b/>
                <w:bCs/>
              </w:rPr>
              <w:t>Глава 1 Финансы и кредит</w:t>
            </w:r>
          </w:p>
        </w:tc>
        <w:tc>
          <w:tcPr>
            <w:tcW w:w="3306" w:type="pct"/>
            <w:gridSpan w:val="3"/>
          </w:tcPr>
          <w:p w:rsidR="00834869" w:rsidRPr="00AE55C3" w:rsidRDefault="00834869" w:rsidP="009403D3"/>
        </w:tc>
        <w:tc>
          <w:tcPr>
            <w:tcW w:w="310" w:type="pct"/>
            <w:vAlign w:val="center"/>
          </w:tcPr>
          <w:p w:rsidR="00834869" w:rsidRPr="00AE55C3" w:rsidRDefault="00834869" w:rsidP="009403D3">
            <w:pPr>
              <w:jc w:val="center"/>
            </w:pPr>
            <w:r w:rsidRPr="00AE55C3">
              <w:t>24</w:t>
            </w:r>
          </w:p>
        </w:tc>
        <w:tc>
          <w:tcPr>
            <w:tcW w:w="302" w:type="pct"/>
            <w:gridSpan w:val="2"/>
            <w:tcBorders>
              <w:bottom w:val="single" w:sz="4" w:space="0" w:color="auto"/>
            </w:tcBorders>
            <w:shd w:val="clear" w:color="auto" w:fill="FFFFFF"/>
            <w:vAlign w:val="center"/>
          </w:tcPr>
          <w:p w:rsidR="00834869" w:rsidRPr="00AE55C3" w:rsidRDefault="00834869" w:rsidP="009403D3">
            <w:pPr>
              <w:jc w:val="center"/>
            </w:pPr>
          </w:p>
        </w:tc>
      </w:tr>
      <w:tr w:rsidR="00834869" w:rsidRPr="00AE55C3" w:rsidTr="009403D3">
        <w:tc>
          <w:tcPr>
            <w:tcW w:w="1082" w:type="pct"/>
            <w:vMerge w:val="restart"/>
          </w:tcPr>
          <w:p w:rsidR="00834869" w:rsidRPr="00AE55C3" w:rsidRDefault="00834869" w:rsidP="009403D3">
            <w:pPr>
              <w:rPr>
                <w:rFonts w:eastAsia="Calibri"/>
                <w:bCs/>
              </w:rPr>
            </w:pPr>
            <w:r w:rsidRPr="00AE55C3">
              <w:rPr>
                <w:rFonts w:eastAsia="Calibri"/>
                <w:b/>
                <w:bCs/>
              </w:rPr>
              <w:t xml:space="preserve">Тема 1.1 </w:t>
            </w:r>
            <w:r w:rsidRPr="00AE55C3">
              <w:rPr>
                <w:rFonts w:eastAsia="Calibri"/>
                <w:bCs/>
              </w:rPr>
              <w:t>Финансы и фина</w:t>
            </w:r>
            <w:r w:rsidRPr="00AE55C3">
              <w:rPr>
                <w:rFonts w:eastAsia="Calibri"/>
                <w:bCs/>
              </w:rPr>
              <w:t>н</w:t>
            </w:r>
            <w:r w:rsidRPr="00AE55C3">
              <w:rPr>
                <w:rFonts w:eastAsia="Calibri"/>
                <w:bCs/>
              </w:rPr>
              <w:t>совая система в условиях рыночных отношений</w:t>
            </w:r>
          </w:p>
        </w:tc>
        <w:tc>
          <w:tcPr>
            <w:tcW w:w="3306" w:type="pct"/>
            <w:gridSpan w:val="3"/>
          </w:tcPr>
          <w:p w:rsidR="00834869" w:rsidRPr="00AE55C3" w:rsidRDefault="00834869" w:rsidP="009403D3">
            <w:r w:rsidRPr="00AE55C3">
              <w:t>Содержание</w:t>
            </w:r>
          </w:p>
        </w:tc>
        <w:tc>
          <w:tcPr>
            <w:tcW w:w="310" w:type="pct"/>
            <w:vAlign w:val="center"/>
          </w:tcPr>
          <w:p w:rsidR="00834869" w:rsidRPr="00AE55C3" w:rsidRDefault="00834869" w:rsidP="009403D3">
            <w:pPr>
              <w:jc w:val="center"/>
            </w:pPr>
            <w:r w:rsidRPr="00AE55C3">
              <w:t>2</w:t>
            </w:r>
          </w:p>
        </w:tc>
        <w:tc>
          <w:tcPr>
            <w:tcW w:w="302" w:type="pct"/>
            <w:gridSpan w:val="2"/>
            <w:tcBorders>
              <w:bottom w:val="single" w:sz="4" w:space="0" w:color="auto"/>
            </w:tcBorders>
            <w:shd w:val="clear" w:color="auto" w:fill="FFFFFF"/>
            <w:vAlign w:val="center"/>
          </w:tcPr>
          <w:p w:rsidR="00834869" w:rsidRPr="00AE55C3" w:rsidRDefault="00834869" w:rsidP="009403D3">
            <w:pPr>
              <w:jc w:val="center"/>
            </w:pPr>
            <w:r w:rsidRPr="00AE55C3">
              <w:t>1</w:t>
            </w:r>
          </w:p>
        </w:tc>
      </w:tr>
      <w:tr w:rsidR="00834869" w:rsidRPr="00AE55C3" w:rsidTr="009403D3">
        <w:trPr>
          <w:trHeight w:val="470"/>
        </w:trPr>
        <w:tc>
          <w:tcPr>
            <w:tcW w:w="1082" w:type="pct"/>
            <w:vMerge/>
          </w:tcPr>
          <w:p w:rsidR="00834869" w:rsidRPr="00AE55C3" w:rsidRDefault="00834869" w:rsidP="009403D3">
            <w:pPr>
              <w:jc w:val="center"/>
              <w:rPr>
                <w:rFonts w:eastAsia="Calibri"/>
                <w:b/>
                <w:bCs/>
              </w:rPr>
            </w:pPr>
          </w:p>
        </w:tc>
        <w:tc>
          <w:tcPr>
            <w:tcW w:w="3306" w:type="pct"/>
            <w:gridSpan w:val="3"/>
          </w:tcPr>
          <w:p w:rsidR="00834869" w:rsidRPr="00AE55C3" w:rsidRDefault="00834869" w:rsidP="009403D3">
            <w:pPr>
              <w:rPr>
                <w:rFonts w:eastAsia="Calibri"/>
                <w:bCs/>
              </w:rPr>
            </w:pPr>
            <w:r w:rsidRPr="00AE55C3">
              <w:rPr>
                <w:spacing w:val="-5"/>
              </w:rPr>
              <w:t>Основные понятия: финансы и финансовая система. Экономическая сущность финансов в услов</w:t>
            </w:r>
            <w:r w:rsidRPr="00AE55C3">
              <w:rPr>
                <w:spacing w:val="-5"/>
              </w:rPr>
              <w:t>и</w:t>
            </w:r>
            <w:r w:rsidRPr="00AE55C3">
              <w:rPr>
                <w:spacing w:val="-5"/>
              </w:rPr>
              <w:t xml:space="preserve">ях рыночных </w:t>
            </w:r>
            <w:r w:rsidRPr="00AE55C3">
              <w:t xml:space="preserve">отношений. Финансовые отношения: понятие, их характеристика. Назначение и функции финансов в общественном воспроизводстве. Финансовая политика </w:t>
            </w:r>
            <w:r w:rsidRPr="00AE55C3">
              <w:rPr>
                <w:spacing w:val="-5"/>
              </w:rPr>
              <w:t>государства в с</w:t>
            </w:r>
            <w:r w:rsidRPr="00AE55C3">
              <w:rPr>
                <w:spacing w:val="-5"/>
              </w:rPr>
              <w:t>о</w:t>
            </w:r>
            <w:r w:rsidRPr="00AE55C3">
              <w:rPr>
                <w:spacing w:val="-5"/>
              </w:rPr>
              <w:t xml:space="preserve">временных условиях: понятие, цели и задачи, </w:t>
            </w:r>
            <w:r w:rsidRPr="00AE55C3">
              <w:t>основные направления. Совершенствование ф</w:t>
            </w:r>
            <w:r w:rsidRPr="00AE55C3">
              <w:t>и</w:t>
            </w:r>
            <w:r w:rsidRPr="00AE55C3">
              <w:t xml:space="preserve">нансовой </w:t>
            </w:r>
            <w:r w:rsidRPr="00AE55C3">
              <w:rPr>
                <w:spacing w:val="-5"/>
              </w:rPr>
              <w:t>системы в условиях рыночных отношений</w:t>
            </w:r>
          </w:p>
        </w:tc>
        <w:tc>
          <w:tcPr>
            <w:tcW w:w="310" w:type="pct"/>
            <w:vAlign w:val="center"/>
          </w:tcPr>
          <w:p w:rsidR="00834869" w:rsidRPr="00AE55C3" w:rsidRDefault="00834869" w:rsidP="009403D3">
            <w:pPr>
              <w:jc w:val="center"/>
            </w:pPr>
          </w:p>
        </w:tc>
        <w:tc>
          <w:tcPr>
            <w:tcW w:w="302" w:type="pct"/>
            <w:gridSpan w:val="2"/>
            <w:shd w:val="clear" w:color="auto" w:fill="auto"/>
            <w:vAlign w:val="center"/>
          </w:tcPr>
          <w:p w:rsidR="00834869" w:rsidRPr="00AE55C3" w:rsidRDefault="00834869" w:rsidP="009403D3">
            <w:pPr>
              <w:jc w:val="center"/>
            </w:pPr>
          </w:p>
        </w:tc>
      </w:tr>
      <w:tr w:rsidR="00834869" w:rsidRPr="00AE55C3" w:rsidTr="009403D3">
        <w:tc>
          <w:tcPr>
            <w:tcW w:w="1082" w:type="pct"/>
            <w:vMerge w:val="restart"/>
          </w:tcPr>
          <w:p w:rsidR="00834869" w:rsidRPr="00AE55C3" w:rsidRDefault="00834869" w:rsidP="009403D3">
            <w:r w:rsidRPr="00AE55C3">
              <w:rPr>
                <w:b/>
              </w:rPr>
              <w:t xml:space="preserve">Тема 1.2 </w:t>
            </w:r>
            <w:r w:rsidRPr="00AE55C3">
              <w:t>Управление фина</w:t>
            </w:r>
            <w:r w:rsidRPr="00AE55C3">
              <w:t>н</w:t>
            </w:r>
            <w:r w:rsidRPr="00AE55C3">
              <w:t>сами</w:t>
            </w:r>
          </w:p>
        </w:tc>
        <w:tc>
          <w:tcPr>
            <w:tcW w:w="3306" w:type="pct"/>
            <w:gridSpan w:val="3"/>
          </w:tcPr>
          <w:p w:rsidR="00834869" w:rsidRPr="00AE55C3" w:rsidRDefault="00834869" w:rsidP="009403D3">
            <w:r w:rsidRPr="00AE55C3">
              <w:t>Содержание</w:t>
            </w:r>
          </w:p>
        </w:tc>
        <w:tc>
          <w:tcPr>
            <w:tcW w:w="310" w:type="pct"/>
            <w:vAlign w:val="center"/>
          </w:tcPr>
          <w:p w:rsidR="00834869" w:rsidRPr="00AE55C3" w:rsidRDefault="00834869" w:rsidP="009403D3">
            <w:pPr>
              <w:jc w:val="center"/>
            </w:pPr>
            <w:r w:rsidRPr="00AE55C3">
              <w:t>2</w:t>
            </w:r>
          </w:p>
        </w:tc>
        <w:tc>
          <w:tcPr>
            <w:tcW w:w="302" w:type="pct"/>
            <w:gridSpan w:val="2"/>
            <w:tcBorders>
              <w:bottom w:val="nil"/>
            </w:tcBorders>
            <w:shd w:val="clear" w:color="auto" w:fill="FFFFFF"/>
            <w:vAlign w:val="center"/>
          </w:tcPr>
          <w:p w:rsidR="00834869" w:rsidRPr="00AE55C3" w:rsidRDefault="00834869" w:rsidP="009403D3">
            <w:pPr>
              <w:jc w:val="center"/>
            </w:pPr>
            <w:r w:rsidRPr="00AE55C3">
              <w:t>1</w:t>
            </w:r>
          </w:p>
        </w:tc>
      </w:tr>
      <w:tr w:rsidR="00834869" w:rsidRPr="00AE55C3" w:rsidTr="009403D3">
        <w:trPr>
          <w:trHeight w:val="497"/>
        </w:trPr>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shd w:val="clear" w:color="auto" w:fill="FFFFFF"/>
              <w:rPr>
                <w:spacing w:val="-4"/>
              </w:rPr>
            </w:pPr>
            <w:r w:rsidRPr="00AE55C3">
              <w:rPr>
                <w:spacing w:val="-5"/>
              </w:rPr>
              <w:t xml:space="preserve">Управление финансами: общее понятие, назначение. Органы </w:t>
            </w:r>
            <w:r w:rsidRPr="00AE55C3">
              <w:rPr>
                <w:spacing w:val="-2"/>
              </w:rPr>
              <w:t>управления, их функции. Финанс</w:t>
            </w:r>
            <w:r w:rsidRPr="00AE55C3">
              <w:rPr>
                <w:spacing w:val="-2"/>
              </w:rPr>
              <w:t>о</w:t>
            </w:r>
            <w:r w:rsidRPr="00AE55C3">
              <w:rPr>
                <w:spacing w:val="-2"/>
              </w:rPr>
              <w:t xml:space="preserve">вое планирование и </w:t>
            </w:r>
            <w:r w:rsidRPr="00AE55C3">
              <w:rPr>
                <w:spacing w:val="-5"/>
              </w:rPr>
              <w:t xml:space="preserve">прогнозирование в условиях рыночной экономики: понятие, </w:t>
            </w:r>
            <w:r w:rsidRPr="00AE55C3">
              <w:rPr>
                <w:spacing w:val="-2"/>
              </w:rPr>
              <w:t xml:space="preserve">назначение, краткая характеристика. Представление о </w:t>
            </w:r>
            <w:r w:rsidRPr="00AE55C3">
              <w:rPr>
                <w:spacing w:val="-6"/>
              </w:rPr>
              <w:t>финансовом плане организации и его содержании.</w:t>
            </w:r>
            <w:r w:rsidRPr="00AE55C3">
              <w:rPr>
                <w:spacing w:val="-4"/>
              </w:rPr>
              <w:t xml:space="preserve"> </w:t>
            </w:r>
          </w:p>
          <w:p w:rsidR="00834869" w:rsidRPr="00AE55C3" w:rsidRDefault="00834869" w:rsidP="009403D3">
            <w:pPr>
              <w:shd w:val="clear" w:color="auto" w:fill="FFFFFF"/>
            </w:pPr>
            <w:r w:rsidRPr="00AE55C3">
              <w:rPr>
                <w:spacing w:val="-4"/>
              </w:rPr>
              <w:t xml:space="preserve">Финансовый контроль: понятие, объекты, назначение, виды, </w:t>
            </w:r>
            <w:r w:rsidRPr="00AE55C3">
              <w:rPr>
                <w:spacing w:val="-6"/>
              </w:rPr>
              <w:t>органы, их функции</w:t>
            </w:r>
          </w:p>
        </w:tc>
        <w:tc>
          <w:tcPr>
            <w:tcW w:w="310" w:type="pct"/>
            <w:vAlign w:val="center"/>
          </w:tcPr>
          <w:p w:rsidR="00834869" w:rsidRPr="00AE55C3" w:rsidRDefault="00834869" w:rsidP="009403D3">
            <w:pPr>
              <w:jc w:val="center"/>
            </w:pPr>
          </w:p>
        </w:tc>
        <w:tc>
          <w:tcPr>
            <w:tcW w:w="302" w:type="pct"/>
            <w:gridSpan w:val="2"/>
            <w:tcBorders>
              <w:bottom w:val="nil"/>
            </w:tcBorders>
            <w:shd w:val="clear" w:color="auto" w:fill="FFFFFF"/>
            <w:vAlign w:val="center"/>
          </w:tcPr>
          <w:p w:rsidR="00834869" w:rsidRPr="00AE55C3" w:rsidRDefault="00834869" w:rsidP="009403D3">
            <w:pPr>
              <w:jc w:val="center"/>
            </w:pPr>
          </w:p>
        </w:tc>
      </w:tr>
      <w:tr w:rsidR="00834869" w:rsidRPr="00AE55C3" w:rsidTr="009403D3">
        <w:trPr>
          <w:trHeight w:val="225"/>
        </w:trPr>
        <w:tc>
          <w:tcPr>
            <w:tcW w:w="1082" w:type="pct"/>
            <w:vMerge w:val="restart"/>
          </w:tcPr>
          <w:p w:rsidR="00834869" w:rsidRPr="00AE55C3" w:rsidRDefault="00834869" w:rsidP="009403D3">
            <w:pPr>
              <w:shd w:val="clear" w:color="auto" w:fill="FFFFFF"/>
              <w:tabs>
                <w:tab w:val="left" w:pos="754"/>
                <w:tab w:val="left" w:pos="2004"/>
              </w:tabs>
            </w:pPr>
            <w:r w:rsidRPr="00AE55C3">
              <w:rPr>
                <w:b/>
                <w:bCs/>
                <w:spacing w:val="-8"/>
              </w:rPr>
              <w:t xml:space="preserve">Тема 1.3 </w:t>
            </w:r>
            <w:r w:rsidRPr="00AE55C3">
              <w:rPr>
                <w:bCs/>
              </w:rPr>
              <w:t>Денежное обращ</w:t>
            </w:r>
            <w:r w:rsidRPr="00AE55C3">
              <w:rPr>
                <w:bCs/>
              </w:rPr>
              <w:t>е</w:t>
            </w:r>
            <w:r w:rsidRPr="00AE55C3">
              <w:rPr>
                <w:bCs/>
              </w:rPr>
              <w:t>ние</w:t>
            </w:r>
          </w:p>
          <w:p w:rsidR="00834869" w:rsidRPr="00AE55C3" w:rsidRDefault="00834869" w:rsidP="009403D3">
            <w:pPr>
              <w:rPr>
                <w:rFonts w:eastAsia="Calibri"/>
                <w:bCs/>
              </w:rPr>
            </w:pPr>
          </w:p>
        </w:tc>
        <w:tc>
          <w:tcPr>
            <w:tcW w:w="3306" w:type="pct"/>
            <w:gridSpan w:val="3"/>
          </w:tcPr>
          <w:p w:rsidR="00834869" w:rsidRPr="00AE55C3" w:rsidRDefault="00834869" w:rsidP="009403D3">
            <w:pPr>
              <w:shd w:val="clear" w:color="auto" w:fill="FFFFFF"/>
              <w:rPr>
                <w:spacing w:val="-5"/>
              </w:rPr>
            </w:pPr>
            <w:r w:rsidRPr="00AE55C3">
              <w:t>Содержание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1476"/>
        </w:trPr>
        <w:tc>
          <w:tcPr>
            <w:tcW w:w="1082" w:type="pct"/>
            <w:vMerge/>
          </w:tcPr>
          <w:p w:rsidR="00834869" w:rsidRPr="00AE55C3" w:rsidRDefault="00834869" w:rsidP="009403D3">
            <w:pPr>
              <w:shd w:val="clear" w:color="auto" w:fill="FFFFFF"/>
              <w:tabs>
                <w:tab w:val="left" w:pos="754"/>
                <w:tab w:val="left" w:pos="2004"/>
              </w:tabs>
              <w:rPr>
                <w:b/>
                <w:bCs/>
                <w:spacing w:val="-8"/>
              </w:rPr>
            </w:pPr>
          </w:p>
        </w:tc>
        <w:tc>
          <w:tcPr>
            <w:tcW w:w="3306" w:type="pct"/>
            <w:gridSpan w:val="3"/>
          </w:tcPr>
          <w:p w:rsidR="00834869" w:rsidRPr="00AE55C3" w:rsidRDefault="00834869" w:rsidP="009403D3">
            <w:pPr>
              <w:shd w:val="clear" w:color="auto" w:fill="FFFFFF"/>
              <w:jc w:val="both"/>
            </w:pPr>
            <w:r w:rsidRPr="00AE55C3">
              <w:rPr>
                <w:bCs/>
              </w:rPr>
              <w:t>Деньги: понятие, происхождение, сущность и виды. Функции и роль денег в условиях рыно</w:t>
            </w:r>
            <w:r w:rsidRPr="00AE55C3">
              <w:rPr>
                <w:bCs/>
              </w:rPr>
              <w:t>ч</w:t>
            </w:r>
            <w:r w:rsidRPr="00AE55C3">
              <w:rPr>
                <w:bCs/>
              </w:rPr>
              <w:t>ных отношений.</w:t>
            </w:r>
          </w:p>
          <w:p w:rsidR="00834869" w:rsidRPr="00AE55C3" w:rsidRDefault="00834869" w:rsidP="009403D3">
            <w:pPr>
              <w:shd w:val="clear" w:color="auto" w:fill="FFFFFF"/>
              <w:rPr>
                <w:b/>
              </w:rPr>
            </w:pPr>
            <w:r w:rsidRPr="00AE55C3">
              <w:rPr>
                <w:bCs/>
              </w:rPr>
              <w:t>Денежная система Российской Федерации: понятие, назначение, построение, характеристика. Денежная масса, ее роль в денежно-кредитной политике государства. Скорость денежного обращения. Факторы, воздействующие на скорость денежного обращения. Системы наличн</w:t>
            </w:r>
            <w:r w:rsidRPr="00AE55C3">
              <w:rPr>
                <w:bCs/>
              </w:rPr>
              <w:t>о</w:t>
            </w:r>
            <w:r w:rsidRPr="00AE55C3">
              <w:rPr>
                <w:bCs/>
              </w:rPr>
              <w:t xml:space="preserve">го и безналичного денежного обращения в Российской Федерации и условия их </w:t>
            </w:r>
            <w:r w:rsidRPr="00AE55C3">
              <w:rPr>
                <w:bCs/>
                <w:spacing w:val="-1"/>
              </w:rPr>
              <w:t xml:space="preserve"> функцион</w:t>
            </w:r>
            <w:r w:rsidRPr="00AE55C3">
              <w:rPr>
                <w:bCs/>
                <w:spacing w:val="-1"/>
              </w:rPr>
              <w:t>и</w:t>
            </w:r>
            <w:r w:rsidRPr="00AE55C3">
              <w:rPr>
                <w:bCs/>
                <w:spacing w:val="-1"/>
              </w:rPr>
              <w:t>рования.</w:t>
            </w:r>
          </w:p>
        </w:tc>
        <w:tc>
          <w:tcPr>
            <w:tcW w:w="310" w:type="pct"/>
            <w:vAlign w:val="center"/>
          </w:tcPr>
          <w:p w:rsidR="00834869" w:rsidRPr="00AE55C3" w:rsidRDefault="00834869" w:rsidP="009403D3">
            <w:pPr>
              <w:jc w:val="center"/>
            </w:pPr>
          </w:p>
        </w:tc>
        <w:tc>
          <w:tcPr>
            <w:tcW w:w="302" w:type="pct"/>
            <w:gridSpan w:val="2"/>
            <w:tcBorders>
              <w:bottom w:val="nil"/>
            </w:tcBorders>
            <w:shd w:val="clear" w:color="auto" w:fill="FFFFFF"/>
            <w:vAlign w:val="center"/>
          </w:tcPr>
          <w:p w:rsidR="00834869" w:rsidRPr="00AE55C3" w:rsidRDefault="00834869" w:rsidP="009403D3">
            <w:pPr>
              <w:jc w:val="center"/>
            </w:pPr>
          </w:p>
        </w:tc>
      </w:tr>
      <w:tr w:rsidR="00834869" w:rsidRPr="00AE55C3" w:rsidTr="009403D3">
        <w:trPr>
          <w:trHeight w:val="62"/>
        </w:trPr>
        <w:tc>
          <w:tcPr>
            <w:tcW w:w="1082" w:type="pct"/>
            <w:vMerge w:val="restart"/>
          </w:tcPr>
          <w:p w:rsidR="00834869" w:rsidRPr="00AE55C3" w:rsidRDefault="00834869" w:rsidP="009403D3">
            <w:pPr>
              <w:rPr>
                <w:rFonts w:eastAsia="Calibri"/>
                <w:bCs/>
              </w:rPr>
            </w:pPr>
            <w:r w:rsidRPr="00AE55C3">
              <w:rPr>
                <w:rFonts w:eastAsia="Calibri"/>
                <w:b/>
                <w:bCs/>
              </w:rPr>
              <w:t>Тема 1.4</w:t>
            </w:r>
            <w:r w:rsidRPr="00AE55C3">
              <w:rPr>
                <w:rFonts w:eastAsia="Calibri"/>
                <w:bCs/>
              </w:rPr>
              <w:t xml:space="preserve"> Финансы госуда</w:t>
            </w:r>
            <w:r w:rsidRPr="00AE55C3">
              <w:rPr>
                <w:rFonts w:eastAsia="Calibri"/>
                <w:bCs/>
              </w:rPr>
              <w:t>р</w:t>
            </w:r>
            <w:r w:rsidRPr="00AE55C3">
              <w:rPr>
                <w:rFonts w:eastAsia="Calibri"/>
                <w:bCs/>
              </w:rPr>
              <w:t>ства и их использование</w:t>
            </w:r>
          </w:p>
        </w:tc>
        <w:tc>
          <w:tcPr>
            <w:tcW w:w="3306" w:type="pct"/>
            <w:gridSpan w:val="3"/>
            <w:tcBorders>
              <w:bottom w:val="single" w:sz="4" w:space="0" w:color="auto"/>
            </w:tcBorders>
          </w:tcPr>
          <w:p w:rsidR="00834869" w:rsidRPr="00AE55C3" w:rsidRDefault="00834869" w:rsidP="009403D3">
            <w:r w:rsidRPr="00AE55C3">
              <w:t>Содержание</w:t>
            </w:r>
          </w:p>
        </w:tc>
        <w:tc>
          <w:tcPr>
            <w:tcW w:w="310" w:type="pct"/>
            <w:vAlign w:val="center"/>
          </w:tcPr>
          <w:p w:rsidR="00834869" w:rsidRPr="00AE55C3" w:rsidRDefault="00834869" w:rsidP="009403D3">
            <w:pPr>
              <w:jc w:val="center"/>
            </w:pPr>
            <w:r w:rsidRPr="00AE55C3">
              <w:t>2</w:t>
            </w:r>
          </w:p>
        </w:tc>
        <w:tc>
          <w:tcPr>
            <w:tcW w:w="302" w:type="pct"/>
            <w:gridSpan w:val="2"/>
            <w:tcBorders>
              <w:bottom w:val="nil"/>
            </w:tcBorders>
            <w:shd w:val="clear" w:color="auto" w:fill="FFFFFF"/>
            <w:vAlign w:val="center"/>
          </w:tcPr>
          <w:p w:rsidR="00834869" w:rsidRPr="00AE55C3" w:rsidRDefault="00834869" w:rsidP="009403D3">
            <w:pPr>
              <w:jc w:val="center"/>
            </w:pPr>
            <w:r w:rsidRPr="00AE55C3">
              <w:t>1</w:t>
            </w:r>
          </w:p>
        </w:tc>
      </w:tr>
      <w:tr w:rsidR="00834869" w:rsidRPr="00AE55C3" w:rsidTr="009403D3">
        <w:trPr>
          <w:trHeight w:val="470"/>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shd w:val="clear" w:color="auto" w:fill="FFFFFF"/>
              <w:jc w:val="both"/>
            </w:pPr>
            <w:r w:rsidRPr="00AE55C3">
              <w:rPr>
                <w:spacing w:val="-3"/>
              </w:rPr>
              <w:t xml:space="preserve">Финансы государства: понятие, назначение, структура, их </w:t>
            </w:r>
            <w:r w:rsidRPr="00AE55C3">
              <w:rPr>
                <w:spacing w:val="-4"/>
              </w:rPr>
              <w:t xml:space="preserve">роль в экономическом и социальном развитии Российской </w:t>
            </w:r>
            <w:r w:rsidRPr="00AE55C3">
              <w:t xml:space="preserve">Федерации. Бюджетная система Российской Федерации: </w:t>
            </w:r>
            <w:r w:rsidRPr="00AE55C3">
              <w:rPr>
                <w:spacing w:val="-4"/>
              </w:rPr>
              <w:t>понятие, назн</w:t>
            </w:r>
            <w:r w:rsidRPr="00AE55C3">
              <w:rPr>
                <w:spacing w:val="-4"/>
              </w:rPr>
              <w:t>а</w:t>
            </w:r>
            <w:r w:rsidRPr="00AE55C3">
              <w:rPr>
                <w:spacing w:val="-4"/>
              </w:rPr>
              <w:t>чение, принципы ее построения и функциони</w:t>
            </w:r>
            <w:r w:rsidRPr="00AE55C3">
              <w:rPr>
                <w:spacing w:val="-5"/>
              </w:rPr>
              <w:t>рования. Федеральный бюджет Российской Федер</w:t>
            </w:r>
            <w:r w:rsidRPr="00AE55C3">
              <w:rPr>
                <w:spacing w:val="-5"/>
              </w:rPr>
              <w:t>а</w:t>
            </w:r>
            <w:r w:rsidRPr="00AE55C3">
              <w:rPr>
                <w:spacing w:val="-5"/>
              </w:rPr>
              <w:t xml:space="preserve">ции, его  </w:t>
            </w:r>
            <w:r w:rsidRPr="00AE55C3">
              <w:rPr>
                <w:spacing w:val="-4"/>
              </w:rPr>
              <w:t xml:space="preserve">значение, состав и структура. Состав и структура доходов и </w:t>
            </w:r>
            <w:r w:rsidRPr="00AE55C3">
              <w:rPr>
                <w:spacing w:val="-5"/>
              </w:rPr>
              <w:t>расходов государственного федерального бюджета. Бюджетный дефицит, его сущность и экономические последствия.</w:t>
            </w:r>
          </w:p>
          <w:p w:rsidR="00834869" w:rsidRPr="00AE55C3" w:rsidRDefault="00834869" w:rsidP="009403D3">
            <w:pPr>
              <w:rPr>
                <w:rFonts w:eastAsia="Calibri"/>
                <w:b/>
                <w:bCs/>
              </w:rPr>
            </w:pPr>
            <w:r w:rsidRPr="00AE55C3">
              <w:lastRenderedPageBreak/>
              <w:t xml:space="preserve">Внебюджетные фонды (Пенсионный фонд, Фонд </w:t>
            </w:r>
            <w:r w:rsidRPr="00AE55C3">
              <w:rPr>
                <w:spacing w:val="-4"/>
              </w:rPr>
              <w:t>государственного социального страхования,</w:t>
            </w:r>
            <w:r w:rsidRPr="00AE55C3">
              <w:t xml:space="preserve"> </w:t>
            </w:r>
            <w:r w:rsidRPr="00AE55C3">
              <w:rPr>
                <w:spacing w:val="-6"/>
              </w:rPr>
              <w:t xml:space="preserve">Фонд </w:t>
            </w:r>
            <w:r w:rsidRPr="00AE55C3">
              <w:rPr>
                <w:spacing w:val="-1"/>
              </w:rPr>
              <w:t xml:space="preserve">обязательного  медицинского  страхования),  их  сущность   и </w:t>
            </w:r>
            <w:r w:rsidRPr="00AE55C3">
              <w:rPr>
                <w:spacing w:val="-3"/>
              </w:rPr>
              <w:t xml:space="preserve">назначение. Источники формирования и направления </w:t>
            </w:r>
            <w:r w:rsidRPr="00AE55C3">
              <w:rPr>
                <w:spacing w:val="-5"/>
              </w:rPr>
              <w:t>расходования внебюджетных фондов в Российской Федерации.</w:t>
            </w:r>
          </w:p>
        </w:tc>
        <w:tc>
          <w:tcPr>
            <w:tcW w:w="310" w:type="pct"/>
            <w:vAlign w:val="center"/>
          </w:tcPr>
          <w:p w:rsidR="00834869" w:rsidRPr="00AE55C3" w:rsidRDefault="00834869" w:rsidP="009403D3">
            <w:pPr>
              <w:jc w:val="center"/>
            </w:pPr>
          </w:p>
        </w:tc>
        <w:tc>
          <w:tcPr>
            <w:tcW w:w="302" w:type="pct"/>
            <w:gridSpan w:val="2"/>
            <w:shd w:val="clear" w:color="auto" w:fill="auto"/>
            <w:vAlign w:val="center"/>
          </w:tcPr>
          <w:p w:rsidR="00834869" w:rsidRPr="00AE55C3" w:rsidRDefault="00834869" w:rsidP="009403D3">
            <w:pPr>
              <w:jc w:val="center"/>
            </w:pPr>
          </w:p>
        </w:tc>
      </w:tr>
      <w:tr w:rsidR="00834869" w:rsidRPr="00AE55C3" w:rsidTr="009403D3">
        <w:trPr>
          <w:trHeight w:val="157"/>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shd w:val="clear" w:color="auto" w:fill="FFFFFF"/>
              <w:jc w:val="both"/>
              <w:rPr>
                <w:spacing w:val="-3"/>
              </w:rPr>
            </w:pPr>
            <w:r w:rsidRPr="00AE55C3">
              <w:rPr>
                <w:spacing w:val="-3"/>
              </w:rPr>
              <w:t>Практическое занятие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133"/>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shd w:val="clear" w:color="auto" w:fill="FFFFFF"/>
              <w:jc w:val="both"/>
              <w:rPr>
                <w:spacing w:val="-3"/>
              </w:rPr>
            </w:pPr>
            <w:r w:rsidRPr="00AE55C3">
              <w:rPr>
                <w:spacing w:val="-3"/>
              </w:rPr>
              <w:t>Расчет отчислений во внебюджетные фонды</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c>
          <w:tcPr>
            <w:tcW w:w="1082" w:type="pct"/>
            <w:vMerge w:val="restart"/>
          </w:tcPr>
          <w:p w:rsidR="00834869" w:rsidRPr="00AE55C3" w:rsidRDefault="00834869" w:rsidP="009403D3">
            <w:pPr>
              <w:rPr>
                <w:rFonts w:eastAsia="Calibri"/>
                <w:bCs/>
              </w:rPr>
            </w:pPr>
            <w:r w:rsidRPr="00AE55C3">
              <w:rPr>
                <w:rFonts w:eastAsia="Calibri"/>
                <w:b/>
                <w:bCs/>
              </w:rPr>
              <w:t>Тема 1.5</w:t>
            </w:r>
            <w:r w:rsidRPr="00AE55C3">
              <w:rPr>
                <w:rFonts w:eastAsia="Calibri"/>
                <w:bCs/>
              </w:rPr>
              <w:t xml:space="preserve"> Финансы предпр</w:t>
            </w:r>
            <w:r w:rsidRPr="00AE55C3">
              <w:rPr>
                <w:rFonts w:eastAsia="Calibri"/>
                <w:bCs/>
              </w:rPr>
              <w:t>и</w:t>
            </w:r>
            <w:r w:rsidRPr="00AE55C3">
              <w:rPr>
                <w:rFonts w:eastAsia="Calibri"/>
                <w:bCs/>
              </w:rPr>
              <w:t>ятия и их использование</w:t>
            </w:r>
          </w:p>
        </w:tc>
        <w:tc>
          <w:tcPr>
            <w:tcW w:w="3306" w:type="pct"/>
            <w:gridSpan w:val="3"/>
          </w:tcPr>
          <w:p w:rsidR="00834869" w:rsidRPr="00AE55C3" w:rsidRDefault="00834869" w:rsidP="009403D3">
            <w:r w:rsidRPr="00AE55C3">
              <w:t>Содержание</w:t>
            </w:r>
          </w:p>
        </w:tc>
        <w:tc>
          <w:tcPr>
            <w:tcW w:w="310" w:type="pct"/>
            <w:tcBorders>
              <w:bottom w:val="single" w:sz="4" w:space="0" w:color="auto"/>
            </w:tcBorders>
            <w:vAlign w:val="center"/>
          </w:tcPr>
          <w:p w:rsidR="00834869" w:rsidRPr="00AE55C3" w:rsidRDefault="00834869" w:rsidP="009403D3">
            <w:pPr>
              <w:jc w:val="center"/>
            </w:pPr>
            <w:r w:rsidRPr="00AE55C3">
              <w:t>2</w:t>
            </w:r>
          </w:p>
        </w:tc>
        <w:tc>
          <w:tcPr>
            <w:tcW w:w="302" w:type="pct"/>
            <w:gridSpan w:val="2"/>
            <w:tcBorders>
              <w:bottom w:val="nil"/>
            </w:tcBorders>
            <w:shd w:val="clear" w:color="auto" w:fill="FFFFFF"/>
            <w:vAlign w:val="center"/>
          </w:tcPr>
          <w:p w:rsidR="00834869" w:rsidRPr="00AE55C3" w:rsidRDefault="00834869" w:rsidP="009403D3">
            <w:pPr>
              <w:jc w:val="center"/>
            </w:pPr>
            <w:r w:rsidRPr="00AE55C3">
              <w:t>1</w:t>
            </w:r>
          </w:p>
        </w:tc>
      </w:tr>
      <w:tr w:rsidR="00834869" w:rsidRPr="00AE55C3" w:rsidTr="009403D3">
        <w:trPr>
          <w:trHeight w:val="470"/>
        </w:trPr>
        <w:tc>
          <w:tcPr>
            <w:tcW w:w="1082" w:type="pct"/>
            <w:vMerge/>
          </w:tcPr>
          <w:p w:rsidR="00834869" w:rsidRPr="00AE55C3" w:rsidRDefault="00834869" w:rsidP="009403D3">
            <w:pPr>
              <w:jc w:val="center"/>
              <w:rPr>
                <w:rFonts w:eastAsia="Calibri"/>
                <w:bCs/>
              </w:rPr>
            </w:pPr>
          </w:p>
        </w:tc>
        <w:tc>
          <w:tcPr>
            <w:tcW w:w="3306" w:type="pct"/>
            <w:gridSpan w:val="3"/>
          </w:tcPr>
          <w:p w:rsidR="00834869" w:rsidRPr="00AE55C3" w:rsidRDefault="00834869" w:rsidP="009403D3">
            <w:pPr>
              <w:shd w:val="clear" w:color="auto" w:fill="FFFFFF"/>
              <w:ind w:right="24"/>
              <w:jc w:val="both"/>
            </w:pPr>
            <w:r w:rsidRPr="00AE55C3">
              <w:t xml:space="preserve">Финансы предприятий, их назначение, структура и </w:t>
            </w:r>
            <w:r w:rsidRPr="00AE55C3">
              <w:rPr>
                <w:spacing w:val="-5"/>
              </w:rPr>
              <w:t xml:space="preserve">особенности формирования в предприятиях разных </w:t>
            </w:r>
            <w:r w:rsidRPr="00AE55C3">
              <w:rPr>
                <w:spacing w:val="-1"/>
              </w:rPr>
              <w:t xml:space="preserve">организационно-правовых форм. Финансовые ресурсы </w:t>
            </w:r>
            <w:r w:rsidRPr="00AE55C3">
              <w:t>предприятий: понятие, назн</w:t>
            </w:r>
            <w:r w:rsidRPr="00AE55C3">
              <w:t>а</w:t>
            </w:r>
            <w:r w:rsidRPr="00AE55C3">
              <w:t xml:space="preserve">чение, их характеристика. </w:t>
            </w:r>
            <w:r w:rsidRPr="00AE55C3">
              <w:rPr>
                <w:spacing w:val="-4"/>
              </w:rPr>
              <w:t xml:space="preserve">Источники формирования финансовых ресурсов. Собственные </w:t>
            </w:r>
            <w:r w:rsidRPr="00AE55C3">
              <w:t>и з</w:t>
            </w:r>
            <w:r w:rsidRPr="00AE55C3">
              <w:t>а</w:t>
            </w:r>
            <w:r w:rsidRPr="00AE55C3">
              <w:t>емные средства (капитал).</w:t>
            </w:r>
          </w:p>
          <w:p w:rsidR="00834869" w:rsidRPr="00AE55C3" w:rsidRDefault="00834869" w:rsidP="009403D3">
            <w:pPr>
              <w:shd w:val="clear" w:color="auto" w:fill="FFFFFF"/>
              <w:ind w:right="132"/>
              <w:jc w:val="both"/>
            </w:pPr>
            <w:r w:rsidRPr="00AE55C3">
              <w:rPr>
                <w:spacing w:val="-5"/>
              </w:rPr>
              <w:t xml:space="preserve">Основные и оборотные средства предприятий: понятие, </w:t>
            </w:r>
            <w:r w:rsidRPr="00AE55C3">
              <w:rPr>
                <w:spacing w:val="-3"/>
              </w:rPr>
              <w:t xml:space="preserve">классификация, структура и источники формирования. </w:t>
            </w:r>
            <w:r w:rsidRPr="00AE55C3">
              <w:rPr>
                <w:spacing w:val="-2"/>
              </w:rPr>
              <w:t xml:space="preserve">Нематериальные активы: понятие, сущность и порядок </w:t>
            </w:r>
            <w:r w:rsidRPr="00AE55C3">
              <w:rPr>
                <w:spacing w:val="-3"/>
              </w:rPr>
              <w:t>формирования. Показ</w:t>
            </w:r>
            <w:r w:rsidRPr="00AE55C3">
              <w:rPr>
                <w:spacing w:val="-3"/>
              </w:rPr>
              <w:t>а</w:t>
            </w:r>
            <w:r w:rsidRPr="00AE55C3">
              <w:rPr>
                <w:spacing w:val="-3"/>
              </w:rPr>
              <w:t xml:space="preserve">тели эффективности использования </w:t>
            </w:r>
            <w:r w:rsidRPr="00AE55C3">
              <w:t>основных и оборотных средств предприятия.</w:t>
            </w:r>
          </w:p>
          <w:p w:rsidR="00834869" w:rsidRPr="00AE55C3" w:rsidRDefault="00834869" w:rsidP="009403D3">
            <w:pPr>
              <w:shd w:val="clear" w:color="auto" w:fill="FFFFFF"/>
              <w:rPr>
                <w:rFonts w:eastAsia="Calibri"/>
                <w:bCs/>
              </w:rPr>
            </w:pPr>
            <w:r w:rsidRPr="00AE55C3">
              <w:t xml:space="preserve">Методика расчета потребности предприятия в оборотных </w:t>
            </w:r>
            <w:r w:rsidRPr="00AE55C3">
              <w:rPr>
                <w:spacing w:val="-7"/>
              </w:rPr>
              <w:t>средствах.</w:t>
            </w:r>
          </w:p>
        </w:tc>
        <w:tc>
          <w:tcPr>
            <w:tcW w:w="310" w:type="pct"/>
            <w:vAlign w:val="center"/>
          </w:tcPr>
          <w:p w:rsidR="00834869" w:rsidRPr="00AE55C3" w:rsidRDefault="00834869" w:rsidP="009403D3">
            <w:pPr>
              <w:ind w:firstLine="709"/>
              <w:jc w:val="center"/>
            </w:pPr>
          </w:p>
        </w:tc>
        <w:tc>
          <w:tcPr>
            <w:tcW w:w="302" w:type="pct"/>
            <w:gridSpan w:val="2"/>
            <w:shd w:val="clear" w:color="auto" w:fill="auto"/>
            <w:vAlign w:val="center"/>
          </w:tcPr>
          <w:p w:rsidR="00834869" w:rsidRPr="00AE55C3" w:rsidRDefault="00834869" w:rsidP="009403D3">
            <w:pPr>
              <w:jc w:val="center"/>
            </w:pPr>
          </w:p>
        </w:tc>
      </w:tr>
      <w:tr w:rsidR="00834869" w:rsidRPr="00AE55C3" w:rsidTr="009403D3">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rPr>
                <w:rFonts w:eastAsia="Calibri"/>
                <w:bCs/>
              </w:rPr>
            </w:pPr>
            <w:r w:rsidRPr="00AE55C3">
              <w:rPr>
                <w:bCs/>
                <w:spacing w:val="-9"/>
              </w:rPr>
              <w:t>Практические занятия</w:t>
            </w:r>
          </w:p>
        </w:tc>
        <w:tc>
          <w:tcPr>
            <w:tcW w:w="310" w:type="pct"/>
            <w:tcBorders>
              <w:bottom w:val="single" w:sz="4" w:space="0" w:color="auto"/>
            </w:tcBorders>
            <w:vAlign w:val="center"/>
          </w:tcPr>
          <w:p w:rsidR="00834869" w:rsidRPr="00AE55C3" w:rsidRDefault="00834869" w:rsidP="009403D3">
            <w:pPr>
              <w:jc w:val="center"/>
            </w:pPr>
            <w:r w:rsidRPr="00AE55C3">
              <w:t>2</w:t>
            </w:r>
          </w:p>
        </w:tc>
        <w:tc>
          <w:tcPr>
            <w:tcW w:w="302" w:type="pct"/>
            <w:gridSpan w:val="2"/>
            <w:tcBorders>
              <w:bottom w:val="nil"/>
            </w:tcBorders>
            <w:shd w:val="clear" w:color="auto" w:fill="FFFFFF"/>
            <w:vAlign w:val="center"/>
          </w:tcPr>
          <w:p w:rsidR="00834869" w:rsidRPr="00AE55C3" w:rsidRDefault="00834869" w:rsidP="009403D3">
            <w:pPr>
              <w:jc w:val="center"/>
            </w:pPr>
            <w:r w:rsidRPr="00AE55C3">
              <w:t>2</w:t>
            </w:r>
          </w:p>
        </w:tc>
      </w:tr>
      <w:tr w:rsidR="00834869" w:rsidRPr="00AE55C3" w:rsidTr="009403D3">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rPr>
                <w:rFonts w:eastAsia="Calibri"/>
                <w:bCs/>
              </w:rPr>
            </w:pPr>
            <w:r w:rsidRPr="00AE55C3">
              <w:t xml:space="preserve">Расчет потребности в оборотных средствах. </w:t>
            </w:r>
            <w:r w:rsidRPr="00AE55C3">
              <w:rPr>
                <w:spacing w:val="-4"/>
              </w:rPr>
              <w:t xml:space="preserve">Расчет показателей эффективности использования основных </w:t>
            </w:r>
            <w:r w:rsidRPr="00AE55C3">
              <w:rPr>
                <w:spacing w:val="-6"/>
              </w:rPr>
              <w:t>и оборотных средств предприятия.</w:t>
            </w:r>
          </w:p>
        </w:tc>
        <w:tc>
          <w:tcPr>
            <w:tcW w:w="310" w:type="pct"/>
            <w:tcBorders>
              <w:bottom w:val="single" w:sz="4" w:space="0" w:color="auto"/>
            </w:tcBorders>
            <w:vAlign w:val="center"/>
          </w:tcPr>
          <w:p w:rsidR="00834869" w:rsidRPr="00AE55C3" w:rsidRDefault="00834869" w:rsidP="009403D3">
            <w:pPr>
              <w:jc w:val="center"/>
            </w:pPr>
          </w:p>
        </w:tc>
        <w:tc>
          <w:tcPr>
            <w:tcW w:w="302" w:type="pct"/>
            <w:gridSpan w:val="2"/>
            <w:tcBorders>
              <w:bottom w:val="nil"/>
            </w:tcBorders>
            <w:shd w:val="clear" w:color="auto" w:fill="FFFFFF"/>
            <w:vAlign w:val="center"/>
          </w:tcPr>
          <w:p w:rsidR="00834869" w:rsidRPr="00AE55C3" w:rsidRDefault="00834869" w:rsidP="009403D3">
            <w:pPr>
              <w:jc w:val="center"/>
            </w:pPr>
          </w:p>
        </w:tc>
      </w:tr>
      <w:tr w:rsidR="00834869" w:rsidRPr="00AE55C3" w:rsidTr="009403D3">
        <w:trPr>
          <w:trHeight w:val="199"/>
        </w:trPr>
        <w:tc>
          <w:tcPr>
            <w:tcW w:w="1082" w:type="pct"/>
            <w:vMerge w:val="restart"/>
          </w:tcPr>
          <w:p w:rsidR="00834869" w:rsidRPr="00AE55C3" w:rsidRDefault="00834869" w:rsidP="009403D3">
            <w:pPr>
              <w:shd w:val="clear" w:color="auto" w:fill="FFFFFF"/>
              <w:tabs>
                <w:tab w:val="left" w:pos="2047"/>
              </w:tabs>
              <w:rPr>
                <w:rFonts w:eastAsia="Calibri"/>
                <w:bCs/>
              </w:rPr>
            </w:pPr>
            <w:r w:rsidRPr="00AE55C3">
              <w:rPr>
                <w:b/>
                <w:bCs/>
                <w:spacing w:val="-2"/>
              </w:rPr>
              <w:t>Тема 1.6</w:t>
            </w:r>
            <w:r w:rsidRPr="00AE55C3">
              <w:rPr>
                <w:bCs/>
                <w:spacing w:val="-2"/>
              </w:rPr>
              <w:t xml:space="preserve"> Кредит и кредитная система </w:t>
            </w:r>
          </w:p>
        </w:tc>
        <w:tc>
          <w:tcPr>
            <w:tcW w:w="3306" w:type="pct"/>
            <w:gridSpan w:val="3"/>
          </w:tcPr>
          <w:p w:rsidR="00834869" w:rsidRPr="00AE55C3" w:rsidRDefault="00834869" w:rsidP="009403D3">
            <w:pPr>
              <w:rPr>
                <w:rFonts w:eastAsia="Calibri"/>
                <w:bCs/>
              </w:rPr>
            </w:pPr>
            <w:r w:rsidRPr="00AE55C3">
              <w:t>Содержание</w:t>
            </w:r>
          </w:p>
        </w:tc>
        <w:tc>
          <w:tcPr>
            <w:tcW w:w="310" w:type="pct"/>
            <w:tcBorders>
              <w:bottom w:val="single" w:sz="4" w:space="0" w:color="auto"/>
            </w:tcBorders>
            <w:vAlign w:val="center"/>
          </w:tcPr>
          <w:p w:rsidR="00834869" w:rsidRPr="00AE55C3" w:rsidRDefault="00834869" w:rsidP="009403D3">
            <w:pPr>
              <w:jc w:val="center"/>
            </w:pPr>
            <w:r w:rsidRPr="00AE55C3">
              <w:t>2</w:t>
            </w:r>
          </w:p>
        </w:tc>
        <w:tc>
          <w:tcPr>
            <w:tcW w:w="302" w:type="pct"/>
            <w:gridSpan w:val="2"/>
            <w:tcBorders>
              <w:bottom w:val="nil"/>
            </w:tcBorders>
            <w:shd w:val="clear" w:color="auto" w:fill="FFFFFF"/>
            <w:vAlign w:val="center"/>
          </w:tcPr>
          <w:p w:rsidR="00834869" w:rsidRPr="00AE55C3" w:rsidRDefault="00834869" w:rsidP="009403D3">
            <w:pPr>
              <w:jc w:val="center"/>
            </w:pPr>
            <w:r w:rsidRPr="00AE55C3">
              <w:t>1</w:t>
            </w:r>
          </w:p>
        </w:tc>
      </w:tr>
      <w:tr w:rsidR="00834869" w:rsidRPr="00AE55C3" w:rsidTr="009403D3">
        <w:trPr>
          <w:trHeight w:val="845"/>
        </w:trPr>
        <w:tc>
          <w:tcPr>
            <w:tcW w:w="1082" w:type="pct"/>
            <w:vMerge/>
          </w:tcPr>
          <w:p w:rsidR="00834869" w:rsidRPr="00AE55C3" w:rsidRDefault="00834869" w:rsidP="009403D3">
            <w:pPr>
              <w:shd w:val="clear" w:color="auto" w:fill="FFFFFF"/>
              <w:ind w:firstLine="34"/>
              <w:rPr>
                <w:rFonts w:eastAsia="Calibri"/>
                <w:bCs/>
              </w:rPr>
            </w:pPr>
          </w:p>
        </w:tc>
        <w:tc>
          <w:tcPr>
            <w:tcW w:w="3306" w:type="pct"/>
            <w:gridSpan w:val="3"/>
          </w:tcPr>
          <w:p w:rsidR="00834869" w:rsidRPr="00AE55C3" w:rsidRDefault="00834869" w:rsidP="009403D3">
            <w:pPr>
              <w:shd w:val="clear" w:color="auto" w:fill="FFFFFF"/>
              <w:tabs>
                <w:tab w:val="left" w:leader="hyphen" w:pos="341"/>
              </w:tabs>
              <w:jc w:val="both"/>
              <w:rPr>
                <w:bCs/>
              </w:rPr>
            </w:pPr>
            <w:r w:rsidRPr="00AE55C3">
              <w:rPr>
                <w:bCs/>
              </w:rPr>
              <w:t>Сущность, необходимость и роль кредита. Классификация кредитов: банковский, государс</w:t>
            </w:r>
            <w:r w:rsidRPr="00AE55C3">
              <w:rPr>
                <w:bCs/>
              </w:rPr>
              <w:t>т</w:t>
            </w:r>
            <w:r w:rsidRPr="00AE55C3">
              <w:rPr>
                <w:bCs/>
              </w:rPr>
              <w:t>венный, товарно-коммерческий, потребительский, ипотечный, международный их характер</w:t>
            </w:r>
            <w:r w:rsidRPr="00AE55C3">
              <w:rPr>
                <w:bCs/>
              </w:rPr>
              <w:t>и</w:t>
            </w:r>
            <w:r w:rsidRPr="00AE55C3">
              <w:rPr>
                <w:bCs/>
              </w:rPr>
              <w:t>стика. Принципы кредитования предприятий различных организационно-правовых форм со</w:t>
            </w:r>
            <w:r w:rsidRPr="00AE55C3">
              <w:rPr>
                <w:bCs/>
              </w:rPr>
              <w:t>б</w:t>
            </w:r>
            <w:r w:rsidRPr="00AE55C3">
              <w:rPr>
                <w:bCs/>
              </w:rPr>
              <w:t>ственности.</w:t>
            </w:r>
          </w:p>
          <w:p w:rsidR="00834869" w:rsidRPr="00AE55C3" w:rsidRDefault="00834869" w:rsidP="009403D3">
            <w:pPr>
              <w:shd w:val="clear" w:color="auto" w:fill="FFFFFF"/>
              <w:tabs>
                <w:tab w:val="left" w:leader="hyphen" w:pos="341"/>
              </w:tabs>
              <w:jc w:val="both"/>
              <w:rPr>
                <w:rFonts w:eastAsia="Calibri"/>
                <w:bCs/>
              </w:rPr>
            </w:pPr>
            <w:r w:rsidRPr="00AE55C3">
              <w:rPr>
                <w:bCs/>
              </w:rPr>
              <w:t>Кредитный договор: понятие, назначение, его содержание и порядок заключения. Порядок получения и погашения кредитов. Условия прекращения действия кредитного договора.</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131"/>
        </w:trPr>
        <w:tc>
          <w:tcPr>
            <w:tcW w:w="1082" w:type="pct"/>
            <w:vMerge/>
          </w:tcPr>
          <w:p w:rsidR="00834869" w:rsidRPr="00AE55C3" w:rsidRDefault="00834869" w:rsidP="009403D3">
            <w:pPr>
              <w:shd w:val="clear" w:color="auto" w:fill="FFFFFF"/>
              <w:ind w:firstLine="34"/>
              <w:rPr>
                <w:rFonts w:eastAsia="Calibri"/>
                <w:bCs/>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Практическое занятие</w:t>
            </w:r>
          </w:p>
        </w:tc>
        <w:tc>
          <w:tcPr>
            <w:tcW w:w="310" w:type="pct"/>
            <w:vAlign w:val="center"/>
          </w:tcPr>
          <w:p w:rsidR="00834869" w:rsidRPr="00AE55C3" w:rsidRDefault="00834869" w:rsidP="009403D3">
            <w:pPr>
              <w:jc w:val="center"/>
            </w:pPr>
            <w:r w:rsidRPr="00AE55C3">
              <w:t>4</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131"/>
        </w:trPr>
        <w:tc>
          <w:tcPr>
            <w:tcW w:w="1082" w:type="pct"/>
            <w:vMerge/>
          </w:tcPr>
          <w:p w:rsidR="00834869" w:rsidRPr="00AE55C3" w:rsidRDefault="00834869" w:rsidP="009403D3">
            <w:pPr>
              <w:shd w:val="clear" w:color="auto" w:fill="FFFFFF"/>
              <w:ind w:firstLine="34"/>
              <w:rPr>
                <w:rFonts w:eastAsia="Calibri"/>
                <w:bCs/>
              </w:rPr>
            </w:pPr>
          </w:p>
        </w:tc>
        <w:tc>
          <w:tcPr>
            <w:tcW w:w="3306" w:type="pct"/>
            <w:gridSpan w:val="3"/>
          </w:tcPr>
          <w:p w:rsidR="00834869" w:rsidRPr="00AE55C3" w:rsidRDefault="00834869" w:rsidP="009403D3">
            <w:pPr>
              <w:pStyle w:val="20"/>
              <w:spacing w:before="0" w:after="0"/>
              <w:jc w:val="both"/>
              <w:rPr>
                <w:rFonts w:ascii="Times New Roman" w:hAnsi="Times New Roman"/>
                <w:bCs w:val="0"/>
                <w:i w:val="0"/>
                <w:sz w:val="24"/>
                <w:szCs w:val="24"/>
                <w:lang w:val="ru-RU" w:eastAsia="ru-RU"/>
              </w:rPr>
            </w:pPr>
            <w:r w:rsidRPr="00AE55C3">
              <w:rPr>
                <w:rFonts w:ascii="Times New Roman" w:hAnsi="Times New Roman"/>
                <w:b w:val="0"/>
                <w:bCs w:val="0"/>
                <w:i w:val="0"/>
                <w:sz w:val="24"/>
                <w:szCs w:val="24"/>
                <w:lang w:val="ru-RU" w:eastAsia="ru-RU"/>
              </w:rPr>
              <w:t xml:space="preserve">Расчет потребности в кредите и суммы процентов с него. </w:t>
            </w:r>
            <w:r w:rsidRPr="00AE55C3">
              <w:rPr>
                <w:rFonts w:ascii="Times New Roman" w:hAnsi="Times New Roman"/>
                <w:b w:val="0"/>
                <w:bCs w:val="0"/>
                <w:i w:val="0"/>
                <w:spacing w:val="-1"/>
                <w:sz w:val="24"/>
                <w:szCs w:val="24"/>
                <w:lang w:val="ru-RU" w:eastAsia="ru-RU"/>
              </w:rPr>
              <w:t>Составление кредитного договора.</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09"/>
        </w:trPr>
        <w:tc>
          <w:tcPr>
            <w:tcW w:w="1082" w:type="pct"/>
            <w:vMerge w:val="restart"/>
          </w:tcPr>
          <w:p w:rsidR="00834869" w:rsidRPr="00AE55C3" w:rsidRDefault="00834869" w:rsidP="009403D3">
            <w:pPr>
              <w:rPr>
                <w:rFonts w:eastAsia="Calibri"/>
                <w:bCs/>
              </w:rPr>
            </w:pPr>
            <w:r w:rsidRPr="00AE55C3">
              <w:rPr>
                <w:b/>
                <w:bCs/>
              </w:rPr>
              <w:t>Тема 1.7</w:t>
            </w:r>
            <w:r w:rsidRPr="00AE55C3">
              <w:rPr>
                <w:bCs/>
              </w:rPr>
              <w:t xml:space="preserve"> </w:t>
            </w:r>
            <w:r w:rsidRPr="00AE55C3">
              <w:rPr>
                <w:bCs/>
                <w:spacing w:val="-4"/>
              </w:rPr>
              <w:t>Банки и банковская система</w:t>
            </w: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i w:val="0"/>
                <w:sz w:val="24"/>
                <w:szCs w:val="24"/>
                <w:lang w:val="ru-RU" w:eastAsia="ru-RU"/>
              </w:rPr>
              <w:t>Содержание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632"/>
        </w:trPr>
        <w:tc>
          <w:tcPr>
            <w:tcW w:w="1082" w:type="pct"/>
            <w:vMerge/>
          </w:tcPr>
          <w:p w:rsidR="00834869" w:rsidRPr="00AE55C3" w:rsidRDefault="00834869" w:rsidP="009403D3">
            <w:pPr>
              <w:rPr>
                <w:b/>
                <w:bCs/>
              </w:rPr>
            </w:pPr>
          </w:p>
        </w:tc>
        <w:tc>
          <w:tcPr>
            <w:tcW w:w="3306" w:type="pct"/>
            <w:gridSpan w:val="3"/>
          </w:tcPr>
          <w:p w:rsidR="00834869" w:rsidRPr="00AE55C3" w:rsidRDefault="00834869" w:rsidP="009403D3">
            <w:pPr>
              <w:shd w:val="clear" w:color="auto" w:fill="FFFFFF"/>
              <w:tabs>
                <w:tab w:val="left" w:leader="hyphen" w:pos="382"/>
              </w:tabs>
              <w:jc w:val="both"/>
              <w:rPr>
                <w:bCs/>
                <w:spacing w:val="-1"/>
              </w:rPr>
            </w:pPr>
            <w:r w:rsidRPr="00AE55C3">
              <w:rPr>
                <w:bCs/>
              </w:rPr>
              <w:t xml:space="preserve">Банковская система Российской Федерации: понятие, </w:t>
            </w:r>
            <w:r w:rsidRPr="00AE55C3">
              <w:rPr>
                <w:bCs/>
                <w:spacing w:val="-1"/>
              </w:rPr>
              <w:t xml:space="preserve">назначение, принципы ее организации. Классификация банков. </w:t>
            </w:r>
            <w:r w:rsidRPr="00AE55C3">
              <w:rPr>
                <w:bCs/>
              </w:rPr>
              <w:t xml:space="preserve">Центральный банк Российской Федерации, его роль, задачи и </w:t>
            </w:r>
            <w:r w:rsidRPr="00AE55C3">
              <w:rPr>
                <w:bCs/>
                <w:spacing w:val="-1"/>
              </w:rPr>
              <w:t>фун</w:t>
            </w:r>
            <w:r w:rsidRPr="00AE55C3">
              <w:rPr>
                <w:bCs/>
                <w:spacing w:val="-1"/>
              </w:rPr>
              <w:t>к</w:t>
            </w:r>
            <w:r w:rsidRPr="00AE55C3">
              <w:rPr>
                <w:bCs/>
                <w:spacing w:val="-1"/>
              </w:rPr>
              <w:t xml:space="preserve">ции. Система коммерческих банков, их функции и услуги. </w:t>
            </w:r>
          </w:p>
          <w:p w:rsidR="00834869" w:rsidRPr="00AE55C3" w:rsidRDefault="00834869" w:rsidP="009403D3">
            <w:pPr>
              <w:shd w:val="clear" w:color="auto" w:fill="FFFFFF"/>
              <w:tabs>
                <w:tab w:val="left" w:leader="hyphen" w:pos="382"/>
              </w:tabs>
              <w:jc w:val="both"/>
              <w:rPr>
                <w:rFonts w:eastAsia="Calibri"/>
                <w:b/>
                <w:bCs/>
                <w:i/>
              </w:rPr>
            </w:pPr>
            <w:r w:rsidRPr="00AE55C3">
              <w:rPr>
                <w:bCs/>
                <w:spacing w:val="-1"/>
              </w:rPr>
              <w:t xml:space="preserve">Новые функции банков: лизинг, факторинг, организация </w:t>
            </w:r>
            <w:r w:rsidRPr="00AE55C3">
              <w:rPr>
                <w:bCs/>
              </w:rPr>
              <w:t>обращения ценных бумаг, их разв</w:t>
            </w:r>
            <w:r w:rsidRPr="00AE55C3">
              <w:rPr>
                <w:bCs/>
              </w:rPr>
              <w:t>и</w:t>
            </w:r>
            <w:r w:rsidRPr="00AE55C3">
              <w:rPr>
                <w:bCs/>
              </w:rPr>
              <w:t xml:space="preserve">тие. </w:t>
            </w:r>
            <w:r w:rsidRPr="00AE55C3">
              <w:rPr>
                <w:bCs/>
                <w:spacing w:val="-1"/>
              </w:rPr>
              <w:t>Взаимоотношения предприятий с банками.</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27"/>
        </w:trPr>
        <w:tc>
          <w:tcPr>
            <w:tcW w:w="1082" w:type="pct"/>
            <w:vMerge w:val="restart"/>
          </w:tcPr>
          <w:p w:rsidR="00834869" w:rsidRPr="00AE55C3" w:rsidRDefault="00834869" w:rsidP="009403D3">
            <w:pPr>
              <w:shd w:val="clear" w:color="auto" w:fill="FFFFFF"/>
              <w:tabs>
                <w:tab w:val="left" w:pos="864"/>
              </w:tabs>
            </w:pPr>
            <w:r w:rsidRPr="00AE55C3">
              <w:rPr>
                <w:b/>
                <w:bCs/>
                <w:spacing w:val="-1"/>
              </w:rPr>
              <w:t>Тема 1.8</w:t>
            </w:r>
            <w:r w:rsidRPr="00AE55C3">
              <w:rPr>
                <w:bCs/>
                <w:spacing w:val="-1"/>
              </w:rPr>
              <w:t xml:space="preserve"> </w:t>
            </w:r>
            <w:r w:rsidRPr="00AE55C3">
              <w:rPr>
                <w:bCs/>
                <w:spacing w:val="-3"/>
              </w:rPr>
              <w:t>Рынок ценных б</w:t>
            </w:r>
            <w:r w:rsidRPr="00AE55C3">
              <w:rPr>
                <w:bCs/>
                <w:spacing w:val="-3"/>
              </w:rPr>
              <w:t>у</w:t>
            </w:r>
            <w:r w:rsidRPr="00AE55C3">
              <w:rPr>
                <w:bCs/>
                <w:spacing w:val="-3"/>
              </w:rPr>
              <w:lastRenderedPageBreak/>
              <w:t>маг</w:t>
            </w: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lastRenderedPageBreak/>
              <w:t>Содержание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950"/>
        </w:trPr>
        <w:tc>
          <w:tcPr>
            <w:tcW w:w="1082" w:type="pct"/>
            <w:vMerge/>
          </w:tcPr>
          <w:p w:rsidR="00834869" w:rsidRPr="00AE55C3" w:rsidRDefault="00834869" w:rsidP="009403D3">
            <w:pPr>
              <w:shd w:val="clear" w:color="auto" w:fill="FFFFFF"/>
              <w:tabs>
                <w:tab w:val="left" w:pos="864"/>
              </w:tabs>
            </w:pPr>
          </w:p>
        </w:tc>
        <w:tc>
          <w:tcPr>
            <w:tcW w:w="3306" w:type="pct"/>
            <w:gridSpan w:val="3"/>
          </w:tcPr>
          <w:p w:rsidR="00834869" w:rsidRPr="00AE55C3" w:rsidRDefault="00834869" w:rsidP="009403D3">
            <w:pPr>
              <w:shd w:val="clear" w:color="auto" w:fill="FFFFFF"/>
              <w:jc w:val="both"/>
            </w:pPr>
            <w:r w:rsidRPr="00AE55C3">
              <w:rPr>
                <w:bCs/>
              </w:rPr>
              <w:t xml:space="preserve">Ценные бумаги: понятие, виды (акции, облигации, </w:t>
            </w:r>
            <w:r w:rsidRPr="00AE55C3">
              <w:rPr>
                <w:bCs/>
                <w:spacing w:val="-1"/>
              </w:rPr>
              <w:t xml:space="preserve">государственные долговые обязательства, сертификаты, векселя </w:t>
            </w:r>
            <w:r w:rsidRPr="00AE55C3">
              <w:rPr>
                <w:bCs/>
              </w:rPr>
              <w:t>и др.),  назначение, характеристика, правила выпуска и обращения.</w:t>
            </w:r>
          </w:p>
          <w:p w:rsidR="00834869" w:rsidRPr="00AE55C3" w:rsidRDefault="00834869" w:rsidP="009403D3">
            <w:pPr>
              <w:shd w:val="clear" w:color="auto" w:fill="FFFFFF"/>
              <w:jc w:val="both"/>
              <w:rPr>
                <w:rFonts w:eastAsia="Calibri"/>
                <w:bCs/>
              </w:rPr>
            </w:pPr>
            <w:r w:rsidRPr="00AE55C3">
              <w:rPr>
                <w:bCs/>
              </w:rPr>
              <w:t xml:space="preserve">Эмитенты и инвесторы: понятие, функции. Порядок </w:t>
            </w:r>
            <w:r w:rsidRPr="00AE55C3">
              <w:rPr>
                <w:bCs/>
                <w:spacing w:val="-1"/>
              </w:rPr>
              <w:t xml:space="preserve">приобретения и продажи юридическими и физическими лицами </w:t>
            </w:r>
            <w:r w:rsidRPr="00AE55C3">
              <w:rPr>
                <w:bCs/>
              </w:rPr>
              <w:t xml:space="preserve">акций эмитента. Методика расчета курса акций, дивидендов по </w:t>
            </w:r>
            <w:r w:rsidRPr="00AE55C3">
              <w:rPr>
                <w:bCs/>
                <w:spacing w:val="-3"/>
              </w:rPr>
              <w:t>акциям и процентов по облигациям.</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31"/>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Практическое занятие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231"/>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shd w:val="clear" w:color="auto" w:fill="FFFFFF"/>
              <w:jc w:val="both"/>
              <w:rPr>
                <w:bCs/>
                <w:i/>
              </w:rPr>
            </w:pPr>
            <w:r w:rsidRPr="00AE55C3">
              <w:rPr>
                <w:bCs/>
              </w:rPr>
              <w:t xml:space="preserve">Расчет курса акций, дивидендов по акциям, процентов по </w:t>
            </w:r>
            <w:r w:rsidRPr="00AE55C3">
              <w:rPr>
                <w:bCs/>
                <w:spacing w:val="-2"/>
              </w:rPr>
              <w:t>облигациям и эффективности их применения.</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75"/>
        </w:trPr>
        <w:tc>
          <w:tcPr>
            <w:tcW w:w="1082" w:type="pct"/>
          </w:tcPr>
          <w:p w:rsidR="00834869" w:rsidRPr="00AE55C3" w:rsidRDefault="00834869" w:rsidP="009403D3">
            <w:pPr>
              <w:shd w:val="clear" w:color="auto" w:fill="FFFFFF"/>
              <w:tabs>
                <w:tab w:val="left" w:leader="underscore" w:pos="439"/>
              </w:tabs>
              <w:ind w:firstLine="34"/>
              <w:rPr>
                <w:rFonts w:eastAsia="Calibri"/>
                <w:b/>
                <w:bCs/>
              </w:rPr>
            </w:pPr>
            <w:r w:rsidRPr="00AE55C3">
              <w:rPr>
                <w:b/>
                <w:bCs/>
              </w:rPr>
              <w:t>Глава 2 Налоги и налог</w:t>
            </w:r>
            <w:r w:rsidRPr="00AE55C3">
              <w:rPr>
                <w:b/>
                <w:bCs/>
              </w:rPr>
              <w:t>о</w:t>
            </w:r>
            <w:r w:rsidRPr="00AE55C3">
              <w:rPr>
                <w:b/>
                <w:bCs/>
              </w:rPr>
              <w:t>обложение</w:t>
            </w: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p>
        </w:tc>
        <w:tc>
          <w:tcPr>
            <w:tcW w:w="310" w:type="pct"/>
            <w:vAlign w:val="center"/>
          </w:tcPr>
          <w:p w:rsidR="00834869" w:rsidRPr="00AE55C3" w:rsidRDefault="00834869" w:rsidP="009403D3">
            <w:pPr>
              <w:jc w:val="center"/>
            </w:pPr>
            <w:r w:rsidRPr="00AE55C3">
              <w:t>26</w:t>
            </w: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123"/>
        </w:trPr>
        <w:tc>
          <w:tcPr>
            <w:tcW w:w="1082" w:type="pct"/>
            <w:vMerge w:val="restart"/>
          </w:tcPr>
          <w:p w:rsidR="00834869" w:rsidRPr="00AE55C3" w:rsidRDefault="00834869" w:rsidP="009403D3">
            <w:pPr>
              <w:shd w:val="clear" w:color="auto" w:fill="FFFFFF"/>
            </w:pPr>
            <w:r w:rsidRPr="00AE55C3">
              <w:rPr>
                <w:b/>
                <w:bCs/>
              </w:rPr>
              <w:t>Тема 2.1</w:t>
            </w:r>
            <w:r w:rsidRPr="00AE55C3">
              <w:rPr>
                <w:bCs/>
              </w:rPr>
              <w:t xml:space="preserve"> Основы и метод</w:t>
            </w:r>
            <w:r w:rsidRPr="00AE55C3">
              <w:rPr>
                <w:bCs/>
              </w:rPr>
              <w:t>о</w:t>
            </w:r>
            <w:r w:rsidRPr="00AE55C3">
              <w:rPr>
                <w:bCs/>
              </w:rPr>
              <w:t>логия налогообложения</w:t>
            </w:r>
          </w:p>
          <w:p w:rsidR="00834869" w:rsidRPr="00AE55C3" w:rsidRDefault="00834869" w:rsidP="009403D3">
            <w:pPr>
              <w:rPr>
                <w:rFonts w:eastAsia="Calibri"/>
                <w:bCs/>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Содержание</w:t>
            </w:r>
          </w:p>
        </w:tc>
        <w:tc>
          <w:tcPr>
            <w:tcW w:w="310" w:type="pct"/>
            <w:vAlign w:val="center"/>
          </w:tcPr>
          <w:p w:rsidR="00834869" w:rsidRPr="00AE55C3" w:rsidRDefault="00834869" w:rsidP="009403D3">
            <w:pPr>
              <w:jc w:val="center"/>
            </w:pPr>
            <w:r w:rsidRPr="00AE55C3">
              <w:t>1</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276"/>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shd w:val="clear" w:color="auto" w:fill="FFFFFF"/>
              <w:tabs>
                <w:tab w:val="left" w:pos="4073"/>
              </w:tabs>
              <w:ind w:right="115"/>
              <w:jc w:val="both"/>
            </w:pPr>
            <w:r w:rsidRPr="00AE55C3">
              <w:rPr>
                <w:bCs/>
              </w:rPr>
              <w:t xml:space="preserve">Налоги и сборы: понятие, назначение в соответствии с </w:t>
            </w:r>
            <w:r w:rsidRPr="00AE55C3">
              <w:rPr>
                <w:bCs/>
                <w:spacing w:val="-1"/>
              </w:rPr>
              <w:t>Налоговым кодексом Российской Ф</w:t>
            </w:r>
            <w:r w:rsidRPr="00AE55C3">
              <w:rPr>
                <w:bCs/>
                <w:spacing w:val="-1"/>
              </w:rPr>
              <w:t>е</w:t>
            </w:r>
            <w:r w:rsidRPr="00AE55C3">
              <w:rPr>
                <w:bCs/>
                <w:spacing w:val="-1"/>
              </w:rPr>
              <w:t xml:space="preserve">дерации. Экономическая </w:t>
            </w:r>
            <w:r w:rsidRPr="00AE55C3">
              <w:rPr>
                <w:bCs/>
              </w:rPr>
              <w:t>сущность налогов и сборов, их объективная необходимость.</w:t>
            </w:r>
            <w:r w:rsidRPr="00AE55C3">
              <w:rPr>
                <w:bCs/>
              </w:rPr>
              <w:br/>
              <w:t xml:space="preserve">Функции налогов, их взаимосвязь. </w:t>
            </w:r>
            <w:r w:rsidRPr="00AE55C3">
              <w:rPr>
                <w:bCs/>
                <w:spacing w:val="-3"/>
              </w:rPr>
              <w:t xml:space="preserve">Принципы </w:t>
            </w:r>
            <w:r w:rsidRPr="00AE55C3">
              <w:rPr>
                <w:bCs/>
              </w:rPr>
              <w:t>налогообложения.</w:t>
            </w:r>
          </w:p>
          <w:p w:rsidR="00834869" w:rsidRPr="00AE55C3" w:rsidRDefault="00834869" w:rsidP="009403D3">
            <w:pPr>
              <w:shd w:val="clear" w:color="auto" w:fill="FFFFFF"/>
              <w:ind w:right="132"/>
              <w:jc w:val="both"/>
            </w:pPr>
            <w:r w:rsidRPr="00AE55C3">
              <w:rPr>
                <w:bCs/>
              </w:rPr>
              <w:t>Законодательство о налогах и сборах. Роль Налогового кодекса Российской Федерации в формировании единой пра</w:t>
            </w:r>
            <w:r w:rsidRPr="00AE55C3">
              <w:rPr>
                <w:bCs/>
                <w:spacing w:val="-2"/>
              </w:rPr>
              <w:t xml:space="preserve">вовой базы налогообложения. Полномочия финансовых органов </w:t>
            </w:r>
            <w:r w:rsidRPr="00AE55C3">
              <w:rPr>
                <w:bCs/>
                <w:spacing w:val="-1"/>
              </w:rPr>
              <w:t>по вопросам применения законодательства о налогах и сборах.</w:t>
            </w:r>
          </w:p>
          <w:p w:rsidR="00834869" w:rsidRPr="00AE55C3" w:rsidRDefault="00834869" w:rsidP="009403D3">
            <w:pPr>
              <w:shd w:val="clear" w:color="auto" w:fill="FFFFFF"/>
              <w:ind w:right="144"/>
              <w:jc w:val="both"/>
            </w:pPr>
            <w:r w:rsidRPr="00AE55C3">
              <w:rPr>
                <w:bCs/>
                <w:spacing w:val="-1"/>
              </w:rPr>
              <w:t xml:space="preserve">Субъекты налоговых отношений. Плательщики налогов и </w:t>
            </w:r>
            <w:r w:rsidRPr="00AE55C3">
              <w:rPr>
                <w:bCs/>
              </w:rPr>
              <w:t>сборов, налоговые агенты, их пр</w:t>
            </w:r>
            <w:r w:rsidRPr="00AE55C3">
              <w:rPr>
                <w:bCs/>
              </w:rPr>
              <w:t>а</w:t>
            </w:r>
            <w:r w:rsidRPr="00AE55C3">
              <w:rPr>
                <w:bCs/>
              </w:rPr>
              <w:t>ва, обязанность и ответственность. Налоговые органы, их задачи, структура, функции, пр</w:t>
            </w:r>
            <w:r w:rsidRPr="00AE55C3">
              <w:rPr>
                <w:bCs/>
              </w:rPr>
              <w:t>а</w:t>
            </w:r>
            <w:r w:rsidRPr="00AE55C3">
              <w:rPr>
                <w:bCs/>
              </w:rPr>
              <w:t>ва, обязанность и ответственность. Таможенные органы, их полномочия и ответственность в области таможенных платежей.</w:t>
            </w:r>
          </w:p>
          <w:p w:rsidR="00834869" w:rsidRPr="00AE55C3" w:rsidRDefault="00834869" w:rsidP="009403D3">
            <w:pPr>
              <w:shd w:val="clear" w:color="auto" w:fill="FFFFFF"/>
              <w:ind w:right="173"/>
              <w:jc w:val="both"/>
            </w:pPr>
            <w:r w:rsidRPr="00AE55C3">
              <w:rPr>
                <w:bCs/>
                <w:spacing w:val="-1"/>
              </w:rPr>
              <w:t xml:space="preserve">Налоговое обязательство и условия его возникновения. </w:t>
            </w:r>
            <w:r w:rsidRPr="00AE55C3">
              <w:rPr>
                <w:bCs/>
                <w:spacing w:val="-2"/>
              </w:rPr>
              <w:t>Элементы налогообложения и их х</w:t>
            </w:r>
            <w:r w:rsidRPr="00AE55C3">
              <w:rPr>
                <w:bCs/>
                <w:spacing w:val="-2"/>
              </w:rPr>
              <w:t>а</w:t>
            </w:r>
            <w:r w:rsidRPr="00AE55C3">
              <w:rPr>
                <w:bCs/>
                <w:spacing w:val="-2"/>
              </w:rPr>
              <w:t>рактеристика.</w:t>
            </w:r>
          </w:p>
          <w:p w:rsidR="00834869" w:rsidRPr="00AE55C3" w:rsidRDefault="00834869" w:rsidP="009403D3">
            <w:pPr>
              <w:shd w:val="clear" w:color="auto" w:fill="FFFFFF"/>
              <w:ind w:right="170"/>
              <w:jc w:val="both"/>
              <w:rPr>
                <w:rFonts w:eastAsia="Calibri"/>
                <w:b/>
                <w:bCs/>
                <w:i/>
              </w:rPr>
            </w:pPr>
            <w:r w:rsidRPr="00AE55C3">
              <w:rPr>
                <w:bCs/>
              </w:rPr>
              <w:t xml:space="preserve">Способы обеспечения исполнения обязанностей по уплате налогов и сборов. Налоговая декларация как форма налоговой </w:t>
            </w:r>
            <w:r w:rsidRPr="00AE55C3">
              <w:rPr>
                <w:bCs/>
                <w:spacing w:val="-2"/>
              </w:rPr>
              <w:t>отчетности. Взыскание налога, сбора, пени</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48"/>
        </w:trPr>
        <w:tc>
          <w:tcPr>
            <w:tcW w:w="1082" w:type="pct"/>
            <w:vMerge w:val="restart"/>
          </w:tcPr>
          <w:p w:rsidR="00834869" w:rsidRPr="00AE55C3" w:rsidRDefault="00834869" w:rsidP="009403D3">
            <w:pPr>
              <w:shd w:val="clear" w:color="auto" w:fill="FFFFFF"/>
              <w:rPr>
                <w:noProof/>
              </w:rPr>
            </w:pPr>
            <w:r w:rsidRPr="00AE55C3">
              <w:rPr>
                <w:b/>
                <w:noProof/>
              </w:rPr>
              <w:pict>
                <v:line id="_x0000_s1029" style="position:absolute;z-index:251664384;mso-position-horizontal-relative:margin;mso-position-vertical-relative:text" from="-17.05pt,704.5pt" to="-17.05pt,772.9pt" o:allowincell="f" strokeweight=".85pt">
                  <w10:wrap anchorx="margin"/>
                </v:line>
              </w:pict>
            </w:r>
            <w:r w:rsidRPr="00AE55C3">
              <w:rPr>
                <w:b/>
                <w:spacing w:val="-6"/>
              </w:rPr>
              <w:t>Тема 2.2</w:t>
            </w:r>
            <w:r w:rsidRPr="00AE55C3">
              <w:rPr>
                <w:spacing w:val="-6"/>
              </w:rPr>
              <w:t xml:space="preserve"> Налоговая система </w:t>
            </w:r>
            <w:r w:rsidRPr="00AE55C3">
              <w:rPr>
                <w:spacing w:val="-8"/>
              </w:rPr>
              <w:t>Российской Федерации</w:t>
            </w:r>
          </w:p>
        </w:tc>
        <w:tc>
          <w:tcPr>
            <w:tcW w:w="3306" w:type="pct"/>
            <w:gridSpan w:val="3"/>
          </w:tcPr>
          <w:p w:rsidR="00834869" w:rsidRPr="00AE55C3" w:rsidRDefault="00834869" w:rsidP="009403D3">
            <w:pPr>
              <w:shd w:val="clear" w:color="auto" w:fill="FFFFFF"/>
              <w:jc w:val="both"/>
            </w:pPr>
            <w:r w:rsidRPr="00AE55C3">
              <w:rPr>
                <w:bCs/>
              </w:rPr>
              <w:t>Содержание</w:t>
            </w:r>
          </w:p>
        </w:tc>
        <w:tc>
          <w:tcPr>
            <w:tcW w:w="310" w:type="pct"/>
            <w:vAlign w:val="center"/>
          </w:tcPr>
          <w:p w:rsidR="00834869" w:rsidRPr="00AE55C3" w:rsidRDefault="00834869" w:rsidP="009403D3">
            <w:pPr>
              <w:jc w:val="center"/>
            </w:pPr>
            <w:r w:rsidRPr="00AE55C3">
              <w:t>1</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559"/>
        </w:trPr>
        <w:tc>
          <w:tcPr>
            <w:tcW w:w="1082" w:type="pct"/>
            <w:vMerge/>
          </w:tcPr>
          <w:p w:rsidR="00834869" w:rsidRPr="00AE55C3" w:rsidRDefault="00834869" w:rsidP="009403D3">
            <w:pPr>
              <w:shd w:val="clear" w:color="auto" w:fill="FFFFFF"/>
              <w:rPr>
                <w:rFonts w:eastAsia="Calibri"/>
                <w:b/>
                <w:bCs/>
              </w:rPr>
            </w:pPr>
          </w:p>
        </w:tc>
        <w:tc>
          <w:tcPr>
            <w:tcW w:w="3306" w:type="pct"/>
            <w:gridSpan w:val="3"/>
          </w:tcPr>
          <w:p w:rsidR="00834869" w:rsidRPr="00AE55C3" w:rsidRDefault="00834869" w:rsidP="009403D3">
            <w:pPr>
              <w:shd w:val="clear" w:color="auto" w:fill="FFFFFF"/>
              <w:jc w:val="both"/>
            </w:pPr>
            <w:r w:rsidRPr="00AE55C3">
              <w:t>Налоговая система: понятие. Общий режим налогообложения. Классификация налогов. Тре</w:t>
            </w:r>
            <w:r w:rsidRPr="00AE55C3">
              <w:t>х</w:t>
            </w:r>
            <w:r w:rsidRPr="00AE55C3">
              <w:t>уровневая система налогов и сборов. Федеральные  налоги  и сборы. Региональные и местные налоги.</w:t>
            </w:r>
          </w:p>
          <w:p w:rsidR="00834869" w:rsidRPr="00AE55C3" w:rsidRDefault="00834869" w:rsidP="009403D3">
            <w:pPr>
              <w:shd w:val="clear" w:color="auto" w:fill="FFFFFF"/>
              <w:jc w:val="both"/>
            </w:pPr>
            <w:r w:rsidRPr="00AE55C3">
              <w:t>Косвенные и прямые налоги. Общие и целевые налоги. Налоги с юридических и физических лиц.</w:t>
            </w:r>
          </w:p>
          <w:p w:rsidR="00834869" w:rsidRPr="00AE55C3" w:rsidRDefault="00834869" w:rsidP="009403D3">
            <w:pPr>
              <w:shd w:val="clear" w:color="auto" w:fill="FFFFFF"/>
              <w:jc w:val="both"/>
            </w:pPr>
            <w:r w:rsidRPr="00AE55C3">
              <w:rPr>
                <w:spacing w:val="-4"/>
              </w:rPr>
              <w:t>Специальные налоговые режимы, их сущность и виды.</w:t>
            </w:r>
          </w:p>
          <w:p w:rsidR="00834869" w:rsidRPr="00AE55C3" w:rsidRDefault="00834869" w:rsidP="009403D3">
            <w:pPr>
              <w:shd w:val="clear" w:color="auto" w:fill="FFFFFF"/>
              <w:jc w:val="both"/>
              <w:rPr>
                <w:rFonts w:eastAsia="Calibri"/>
                <w:b/>
                <w:i/>
              </w:rPr>
            </w:pPr>
            <w:r w:rsidRPr="00AE55C3">
              <w:rPr>
                <w:spacing w:val="-2"/>
              </w:rPr>
              <w:t xml:space="preserve">Основные направления реформирования налоговой системы </w:t>
            </w:r>
            <w:r w:rsidRPr="00AE55C3">
              <w:rPr>
                <w:spacing w:val="-8"/>
              </w:rPr>
              <w:t>России</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345"/>
        </w:trPr>
        <w:tc>
          <w:tcPr>
            <w:tcW w:w="1082" w:type="pct"/>
            <w:vMerge w:val="restart"/>
          </w:tcPr>
          <w:p w:rsidR="00834869" w:rsidRPr="00AE55C3" w:rsidRDefault="00834869" w:rsidP="009403D3">
            <w:pPr>
              <w:shd w:val="clear" w:color="auto" w:fill="FFFFFF"/>
              <w:rPr>
                <w:rFonts w:eastAsia="Calibri"/>
                <w:b/>
                <w:bCs/>
              </w:rPr>
            </w:pPr>
            <w:r w:rsidRPr="00AE55C3">
              <w:rPr>
                <w:b/>
                <w:spacing w:val="-6"/>
              </w:rPr>
              <w:t>Тема 2.3</w:t>
            </w:r>
            <w:r w:rsidRPr="00AE55C3">
              <w:rPr>
                <w:spacing w:val="-6"/>
              </w:rPr>
              <w:t xml:space="preserve"> </w:t>
            </w:r>
            <w:r w:rsidRPr="00AE55C3">
              <w:rPr>
                <w:spacing w:val="-7"/>
              </w:rPr>
              <w:t xml:space="preserve">Косвенные налоги и </w:t>
            </w:r>
            <w:r w:rsidRPr="00AE55C3">
              <w:rPr>
                <w:spacing w:val="-8"/>
              </w:rPr>
              <w:lastRenderedPageBreak/>
              <w:t>таможенные пошлины</w:t>
            </w:r>
            <w:r w:rsidRPr="00AE55C3">
              <w:br w:type="column"/>
            </w:r>
          </w:p>
        </w:tc>
        <w:tc>
          <w:tcPr>
            <w:tcW w:w="3306" w:type="pct"/>
            <w:gridSpan w:val="3"/>
          </w:tcPr>
          <w:p w:rsidR="00834869" w:rsidRPr="00AE55C3" w:rsidRDefault="00834869" w:rsidP="009403D3">
            <w:pPr>
              <w:pStyle w:val="20"/>
              <w:spacing w:before="0" w:after="0" w:line="276" w:lineRule="auto"/>
              <w:ind w:right="-108"/>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lastRenderedPageBreak/>
              <w:t>Содержание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950"/>
        </w:trPr>
        <w:tc>
          <w:tcPr>
            <w:tcW w:w="1082" w:type="pct"/>
            <w:vMerge/>
          </w:tcPr>
          <w:p w:rsidR="00834869" w:rsidRPr="00AE55C3" w:rsidRDefault="00834869" w:rsidP="009403D3">
            <w:pPr>
              <w:shd w:val="clear" w:color="auto" w:fill="FFFFFF"/>
              <w:rPr>
                <w:b/>
                <w:spacing w:val="-6"/>
              </w:rPr>
            </w:pPr>
          </w:p>
        </w:tc>
        <w:tc>
          <w:tcPr>
            <w:tcW w:w="3306" w:type="pct"/>
            <w:gridSpan w:val="3"/>
          </w:tcPr>
          <w:p w:rsidR="00834869" w:rsidRPr="00AE55C3" w:rsidRDefault="00834869" w:rsidP="009403D3">
            <w:pPr>
              <w:shd w:val="clear" w:color="auto" w:fill="FFFFFF"/>
              <w:tabs>
                <w:tab w:val="left" w:leader="hyphen" w:pos="578"/>
              </w:tabs>
              <w:jc w:val="both"/>
            </w:pPr>
            <w:r w:rsidRPr="00AE55C3">
              <w:t xml:space="preserve">Налог на добавленною стоимость, его место и  роль в </w:t>
            </w:r>
            <w:r w:rsidRPr="00AE55C3">
              <w:rPr>
                <w:spacing w:val="-4"/>
              </w:rPr>
              <w:t>налоговой системе Российской Федер</w:t>
            </w:r>
            <w:r w:rsidRPr="00AE55C3">
              <w:rPr>
                <w:spacing w:val="-4"/>
              </w:rPr>
              <w:t>а</w:t>
            </w:r>
            <w:r w:rsidRPr="00AE55C3">
              <w:rPr>
                <w:spacing w:val="-4"/>
              </w:rPr>
              <w:t>ции.</w:t>
            </w:r>
          </w:p>
          <w:p w:rsidR="00834869" w:rsidRPr="00AE55C3" w:rsidRDefault="00834869" w:rsidP="009403D3">
            <w:pPr>
              <w:shd w:val="clear" w:color="auto" w:fill="FFFFFF"/>
              <w:jc w:val="both"/>
            </w:pPr>
            <w:r w:rsidRPr="00AE55C3">
              <w:rPr>
                <w:spacing w:val="-1"/>
              </w:rPr>
              <w:t xml:space="preserve">Плательщики НДС. Порядок освобождения от уплаты </w:t>
            </w:r>
            <w:r w:rsidRPr="00AE55C3">
              <w:rPr>
                <w:spacing w:val="-4"/>
              </w:rPr>
              <w:t>налога. Объект налогообложения. Нал</w:t>
            </w:r>
            <w:r w:rsidRPr="00AE55C3">
              <w:rPr>
                <w:spacing w:val="-4"/>
              </w:rPr>
              <w:t>о</w:t>
            </w:r>
            <w:r w:rsidRPr="00AE55C3">
              <w:rPr>
                <w:spacing w:val="-4"/>
              </w:rPr>
              <w:t xml:space="preserve">говая база и порядок ее </w:t>
            </w:r>
            <w:r w:rsidRPr="00AE55C3">
              <w:rPr>
                <w:spacing w:val="-5"/>
              </w:rPr>
              <w:t xml:space="preserve">определения. Момент определения налоговой базы. Налоговый </w:t>
            </w:r>
            <w:r w:rsidRPr="00AE55C3">
              <w:rPr>
                <w:spacing w:val="-1"/>
              </w:rPr>
              <w:t xml:space="preserve">период и налоговые ставки. Порядок исчисления налога. </w:t>
            </w:r>
            <w:r w:rsidRPr="00AE55C3">
              <w:rPr>
                <w:spacing w:val="-4"/>
              </w:rPr>
              <w:t>Налоговые вычеты, условия и порядок их пр</w:t>
            </w:r>
            <w:r w:rsidRPr="00AE55C3">
              <w:rPr>
                <w:spacing w:val="-4"/>
              </w:rPr>
              <w:t>и</w:t>
            </w:r>
            <w:r w:rsidRPr="00AE55C3">
              <w:rPr>
                <w:spacing w:val="-4"/>
              </w:rPr>
              <w:t xml:space="preserve">менения. Счета-фактуры и требования по их оформлению. Определение сумм </w:t>
            </w:r>
            <w:r w:rsidRPr="00AE55C3">
              <w:rPr>
                <w:spacing w:val="-5"/>
              </w:rPr>
              <w:t>налога, подлеж</w:t>
            </w:r>
            <w:r w:rsidRPr="00AE55C3">
              <w:rPr>
                <w:spacing w:val="-5"/>
              </w:rPr>
              <w:t>а</w:t>
            </w:r>
            <w:r w:rsidRPr="00AE55C3">
              <w:rPr>
                <w:spacing w:val="-5"/>
              </w:rPr>
              <w:t>щих уплате. Порядок и сроки уплаты.</w:t>
            </w:r>
          </w:p>
          <w:p w:rsidR="00834869" w:rsidRPr="00AE55C3" w:rsidRDefault="00834869" w:rsidP="009403D3">
            <w:pPr>
              <w:shd w:val="clear" w:color="auto" w:fill="FFFFFF"/>
              <w:jc w:val="both"/>
            </w:pPr>
            <w:r w:rsidRPr="00AE55C3">
              <w:t xml:space="preserve">Акцизы: понятие, назначение. Плательщики акцизов. Состав подакцизных товаров. Объект налогообложения. </w:t>
            </w:r>
            <w:r w:rsidRPr="00AE55C3">
              <w:rPr>
                <w:spacing w:val="-4"/>
              </w:rPr>
              <w:t xml:space="preserve">Налоговая база, порядок ее определения. Налоговый период. </w:t>
            </w:r>
            <w:r w:rsidRPr="00AE55C3">
              <w:rPr>
                <w:spacing w:val="-5"/>
              </w:rPr>
              <w:t>Налоговые ста</w:t>
            </w:r>
            <w:r w:rsidRPr="00AE55C3">
              <w:rPr>
                <w:spacing w:val="-5"/>
              </w:rPr>
              <w:t>в</w:t>
            </w:r>
            <w:r w:rsidRPr="00AE55C3">
              <w:rPr>
                <w:spacing w:val="-5"/>
              </w:rPr>
              <w:t xml:space="preserve">ки, их виды, порядок применения. Порядок </w:t>
            </w:r>
            <w:r w:rsidRPr="00AE55C3">
              <w:rPr>
                <w:spacing w:val="-6"/>
              </w:rPr>
              <w:t xml:space="preserve">исчисления налога. Налоговые вычеты, порядок их применения. </w:t>
            </w:r>
            <w:r w:rsidRPr="00AE55C3">
              <w:rPr>
                <w:spacing w:val="-5"/>
              </w:rPr>
              <w:t xml:space="preserve">Сумма акциза, подлежащая уплате. Порядок и сроки уплаты </w:t>
            </w:r>
            <w:r w:rsidRPr="00AE55C3">
              <w:t>акцизов. Налоговая декларация.</w:t>
            </w:r>
          </w:p>
          <w:p w:rsidR="00834869" w:rsidRPr="00AE55C3" w:rsidRDefault="00834869" w:rsidP="009403D3">
            <w:pPr>
              <w:pStyle w:val="20"/>
              <w:spacing w:before="0" w:after="0"/>
              <w:jc w:val="both"/>
              <w:rPr>
                <w:rFonts w:ascii="Times New Roman" w:eastAsia="Calibri" w:hAnsi="Times New Roman"/>
                <w:b w:val="0"/>
                <w:bCs w:val="0"/>
                <w:i w:val="0"/>
                <w:sz w:val="24"/>
                <w:szCs w:val="24"/>
                <w:lang w:val="ru-RU" w:eastAsia="ru-RU"/>
              </w:rPr>
            </w:pPr>
            <w:r w:rsidRPr="00AE55C3">
              <w:rPr>
                <w:rFonts w:ascii="Times New Roman" w:hAnsi="Times New Roman"/>
                <w:b w:val="0"/>
                <w:i w:val="0"/>
                <w:sz w:val="24"/>
                <w:szCs w:val="24"/>
                <w:lang w:val="ru-RU" w:eastAsia="ru-RU"/>
              </w:rPr>
              <w:t xml:space="preserve">Таможенные пошлины: понятие, назначение. Виды </w:t>
            </w:r>
            <w:r w:rsidRPr="00AE55C3">
              <w:rPr>
                <w:rFonts w:ascii="Times New Roman" w:hAnsi="Times New Roman"/>
                <w:b w:val="0"/>
                <w:i w:val="0"/>
                <w:spacing w:val="-1"/>
                <w:sz w:val="24"/>
                <w:szCs w:val="24"/>
                <w:lang w:val="ru-RU" w:eastAsia="ru-RU"/>
              </w:rPr>
              <w:t xml:space="preserve">таможенных пошлин. Объект обложения таможенными </w:t>
            </w:r>
            <w:r w:rsidRPr="00AE55C3">
              <w:rPr>
                <w:rFonts w:ascii="Times New Roman" w:hAnsi="Times New Roman"/>
                <w:b w:val="0"/>
                <w:i w:val="0"/>
                <w:spacing w:val="-5"/>
                <w:sz w:val="24"/>
                <w:szCs w:val="24"/>
                <w:lang w:val="ru-RU" w:eastAsia="ru-RU"/>
              </w:rPr>
              <w:t xml:space="preserve">пошлинами. База для исчисления таможенных пошлин. Ставки </w:t>
            </w:r>
            <w:r w:rsidRPr="00AE55C3">
              <w:rPr>
                <w:rFonts w:ascii="Times New Roman" w:hAnsi="Times New Roman"/>
                <w:b w:val="0"/>
                <w:i w:val="0"/>
                <w:sz w:val="24"/>
                <w:szCs w:val="24"/>
                <w:lang w:val="ru-RU" w:eastAsia="ru-RU"/>
              </w:rPr>
              <w:t>таможенных п</w:t>
            </w:r>
            <w:r w:rsidRPr="00AE55C3">
              <w:rPr>
                <w:rFonts w:ascii="Times New Roman" w:hAnsi="Times New Roman"/>
                <w:b w:val="0"/>
                <w:i w:val="0"/>
                <w:sz w:val="24"/>
                <w:szCs w:val="24"/>
                <w:lang w:val="ru-RU" w:eastAsia="ru-RU"/>
              </w:rPr>
              <w:t>о</w:t>
            </w:r>
            <w:r w:rsidRPr="00AE55C3">
              <w:rPr>
                <w:rFonts w:ascii="Times New Roman" w:hAnsi="Times New Roman"/>
                <w:b w:val="0"/>
                <w:i w:val="0"/>
                <w:sz w:val="24"/>
                <w:szCs w:val="24"/>
                <w:lang w:val="ru-RU" w:eastAsia="ru-RU"/>
              </w:rPr>
              <w:t xml:space="preserve">шлин, их виды. Тарифные льготы и </w:t>
            </w:r>
            <w:r w:rsidRPr="00AE55C3">
              <w:rPr>
                <w:rFonts w:ascii="Times New Roman" w:hAnsi="Times New Roman"/>
                <w:b w:val="0"/>
                <w:i w:val="0"/>
                <w:spacing w:val="-3"/>
                <w:sz w:val="24"/>
                <w:szCs w:val="24"/>
                <w:lang w:val="ru-RU" w:eastAsia="ru-RU"/>
              </w:rPr>
              <w:t xml:space="preserve">преференции. Порядок исчисления таможенной пошлины. </w:t>
            </w:r>
            <w:r w:rsidRPr="00AE55C3">
              <w:rPr>
                <w:rFonts w:ascii="Times New Roman" w:hAnsi="Times New Roman"/>
                <w:b w:val="0"/>
                <w:i w:val="0"/>
                <w:spacing w:val="-5"/>
                <w:sz w:val="24"/>
                <w:szCs w:val="24"/>
                <w:lang w:val="ru-RU" w:eastAsia="ru-RU"/>
              </w:rPr>
              <w:t>Порядок и сроки уплаты таможенной пошлины.</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97"/>
        </w:trPr>
        <w:tc>
          <w:tcPr>
            <w:tcW w:w="1082" w:type="pct"/>
            <w:vMerge/>
          </w:tcPr>
          <w:p w:rsidR="00834869" w:rsidRPr="00AE55C3" w:rsidRDefault="00834869" w:rsidP="009403D3">
            <w:pPr>
              <w:shd w:val="clear" w:color="auto" w:fill="FFFFFF"/>
              <w:rPr>
                <w:b/>
                <w:spacing w:val="-6"/>
              </w:rPr>
            </w:pPr>
          </w:p>
        </w:tc>
        <w:tc>
          <w:tcPr>
            <w:tcW w:w="3306" w:type="pct"/>
            <w:gridSpan w:val="3"/>
          </w:tcPr>
          <w:p w:rsidR="00834869" w:rsidRPr="00AE55C3" w:rsidRDefault="00834869" w:rsidP="009403D3">
            <w:pPr>
              <w:shd w:val="clear" w:color="auto" w:fill="FFFFFF"/>
              <w:tabs>
                <w:tab w:val="left" w:leader="hyphen" w:pos="578"/>
              </w:tabs>
              <w:jc w:val="both"/>
            </w:pPr>
            <w:r w:rsidRPr="00AE55C3">
              <w:rPr>
                <w:bCs/>
              </w:rPr>
              <w:t>Практические занятия</w:t>
            </w:r>
          </w:p>
        </w:tc>
        <w:tc>
          <w:tcPr>
            <w:tcW w:w="310" w:type="pct"/>
            <w:vAlign w:val="center"/>
          </w:tcPr>
          <w:p w:rsidR="00834869" w:rsidRPr="00AE55C3" w:rsidRDefault="00834869" w:rsidP="009403D3">
            <w:pPr>
              <w:jc w:val="center"/>
            </w:pPr>
            <w:r w:rsidRPr="00AE55C3">
              <w:t>4</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293"/>
        </w:trPr>
        <w:tc>
          <w:tcPr>
            <w:tcW w:w="1082" w:type="pct"/>
            <w:vMerge/>
          </w:tcPr>
          <w:p w:rsidR="00834869" w:rsidRPr="00AE55C3" w:rsidRDefault="00834869" w:rsidP="009403D3">
            <w:pPr>
              <w:shd w:val="clear" w:color="auto" w:fill="FFFFFF"/>
              <w:rPr>
                <w:b/>
                <w:spacing w:val="-6"/>
              </w:rPr>
            </w:pPr>
          </w:p>
        </w:tc>
        <w:tc>
          <w:tcPr>
            <w:tcW w:w="3306" w:type="pct"/>
            <w:gridSpan w:val="3"/>
          </w:tcPr>
          <w:p w:rsidR="00834869" w:rsidRPr="00AE55C3" w:rsidRDefault="00834869" w:rsidP="009403D3">
            <w:pPr>
              <w:shd w:val="clear" w:color="auto" w:fill="FFFFFF"/>
              <w:jc w:val="both"/>
            </w:pPr>
            <w:r w:rsidRPr="00AE55C3">
              <w:rPr>
                <w:spacing w:val="-5"/>
              </w:rPr>
              <w:t xml:space="preserve">Определение налоговой базы и суммы НДС. Расчет суммы акцизов и таможенной </w:t>
            </w:r>
            <w:r w:rsidRPr="00AE55C3">
              <w:t>пошлины</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65"/>
        </w:trPr>
        <w:tc>
          <w:tcPr>
            <w:tcW w:w="1082" w:type="pct"/>
            <w:vMerge w:val="restart"/>
          </w:tcPr>
          <w:p w:rsidR="00834869" w:rsidRPr="00AE55C3" w:rsidRDefault="00834869" w:rsidP="009403D3">
            <w:pPr>
              <w:rPr>
                <w:rFonts w:eastAsia="Calibri"/>
                <w:bCs/>
              </w:rPr>
            </w:pPr>
            <w:r w:rsidRPr="00AE55C3">
              <w:rPr>
                <w:b/>
                <w:spacing w:val="-5"/>
              </w:rPr>
              <w:t>Тема 2.4</w:t>
            </w:r>
            <w:r w:rsidRPr="00AE55C3">
              <w:rPr>
                <w:spacing w:val="-5"/>
              </w:rPr>
              <w:t xml:space="preserve">  </w:t>
            </w:r>
            <w:r w:rsidRPr="00AE55C3">
              <w:rPr>
                <w:spacing w:val="-6"/>
              </w:rPr>
              <w:t xml:space="preserve">Налог на прибыль </w:t>
            </w:r>
            <w:r w:rsidRPr="00AE55C3">
              <w:rPr>
                <w:spacing w:val="-5"/>
              </w:rPr>
              <w:t>организации</w:t>
            </w:r>
          </w:p>
          <w:p w:rsidR="00834869" w:rsidRPr="00AE55C3" w:rsidRDefault="00834869" w:rsidP="009403D3">
            <w:pPr>
              <w:rPr>
                <w:rFonts w:eastAsia="Calibri"/>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Содержание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293"/>
        </w:trPr>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shd w:val="clear" w:color="auto" w:fill="FFFFFF"/>
              <w:ind w:right="434"/>
              <w:jc w:val="both"/>
            </w:pPr>
            <w:r w:rsidRPr="00AE55C3">
              <w:rPr>
                <w:spacing w:val="-3"/>
              </w:rPr>
              <w:t xml:space="preserve">Налог на прибыль организаций: сущность и его роль в </w:t>
            </w:r>
            <w:r w:rsidRPr="00AE55C3">
              <w:t>условиях рыночной экономики.</w:t>
            </w:r>
          </w:p>
          <w:p w:rsidR="00834869" w:rsidRPr="00AE55C3" w:rsidRDefault="00834869" w:rsidP="009403D3">
            <w:pPr>
              <w:shd w:val="clear" w:color="auto" w:fill="FFFFFF"/>
              <w:ind w:right="449"/>
              <w:jc w:val="both"/>
            </w:pPr>
            <w:r w:rsidRPr="00AE55C3">
              <w:rPr>
                <w:spacing w:val="-4"/>
              </w:rPr>
              <w:t xml:space="preserve">Плательщики налога. Объект налогообложения. Доходы и </w:t>
            </w:r>
            <w:r w:rsidRPr="00AE55C3">
              <w:rPr>
                <w:spacing w:val="-3"/>
              </w:rPr>
              <w:t>их классификация. Состав дох</w:t>
            </w:r>
            <w:r w:rsidRPr="00AE55C3">
              <w:rPr>
                <w:spacing w:val="-3"/>
              </w:rPr>
              <w:t>о</w:t>
            </w:r>
            <w:r w:rsidRPr="00AE55C3">
              <w:rPr>
                <w:spacing w:val="-3"/>
              </w:rPr>
              <w:t xml:space="preserve">дов. Порядок определения </w:t>
            </w:r>
            <w:r w:rsidRPr="00AE55C3">
              <w:rPr>
                <w:spacing w:val="-6"/>
              </w:rPr>
              <w:t xml:space="preserve">отдельных видов доходов. Расходы для целей налогообложения прибыли и критерии их признания. Классификация расходов. </w:t>
            </w:r>
            <w:r w:rsidRPr="00AE55C3">
              <w:rPr>
                <w:spacing w:val="-1"/>
              </w:rPr>
              <w:t>Состав расходов. Порядок о</w:t>
            </w:r>
            <w:r w:rsidRPr="00AE55C3">
              <w:rPr>
                <w:spacing w:val="-1"/>
              </w:rPr>
              <w:t>п</w:t>
            </w:r>
            <w:r w:rsidRPr="00AE55C3">
              <w:rPr>
                <w:spacing w:val="-1"/>
              </w:rPr>
              <w:t xml:space="preserve">ределения отдельных видов </w:t>
            </w:r>
            <w:r w:rsidRPr="00AE55C3">
              <w:t>расходов.</w:t>
            </w:r>
          </w:p>
          <w:p w:rsidR="00834869" w:rsidRPr="00AE55C3" w:rsidRDefault="00834869" w:rsidP="009403D3">
            <w:pPr>
              <w:shd w:val="clear" w:color="auto" w:fill="FFFFFF"/>
              <w:ind w:right="468"/>
              <w:jc w:val="both"/>
            </w:pPr>
            <w:r w:rsidRPr="00AE55C3">
              <w:rPr>
                <w:spacing w:val="-5"/>
              </w:rPr>
              <w:t xml:space="preserve">Порядок признания (определения) доходов и расходов при </w:t>
            </w:r>
            <w:r w:rsidRPr="00AE55C3">
              <w:t>методе начисления и кассовом методе.</w:t>
            </w:r>
          </w:p>
          <w:p w:rsidR="00834869" w:rsidRPr="00AE55C3" w:rsidRDefault="00834869" w:rsidP="009403D3">
            <w:pPr>
              <w:shd w:val="clear" w:color="auto" w:fill="FFFFFF"/>
              <w:ind w:right="466"/>
              <w:jc w:val="both"/>
            </w:pPr>
            <w:r w:rsidRPr="00AE55C3">
              <w:rPr>
                <w:spacing w:val="-4"/>
              </w:rPr>
              <w:t xml:space="preserve">Налоговая база, порядок ее определения. Налоговый учет </w:t>
            </w:r>
            <w:r w:rsidRPr="00AE55C3">
              <w:t>как система обобщения инфо</w:t>
            </w:r>
            <w:r w:rsidRPr="00AE55C3">
              <w:t>р</w:t>
            </w:r>
            <w:r w:rsidRPr="00AE55C3">
              <w:t xml:space="preserve">мации для определения </w:t>
            </w:r>
            <w:r w:rsidRPr="00AE55C3">
              <w:rPr>
                <w:spacing w:val="-5"/>
              </w:rPr>
              <w:t>налоговой базы. Аналитические регистры налогового учета.</w:t>
            </w:r>
          </w:p>
          <w:p w:rsidR="00834869" w:rsidRPr="00AE55C3" w:rsidRDefault="00834869" w:rsidP="009403D3">
            <w:pPr>
              <w:shd w:val="clear" w:color="auto" w:fill="FFFFFF"/>
              <w:ind w:right="487"/>
              <w:jc w:val="both"/>
              <w:rPr>
                <w:rFonts w:eastAsia="Calibri"/>
                <w:b/>
                <w:bCs/>
                <w:i/>
              </w:rPr>
            </w:pPr>
            <w:r w:rsidRPr="00AE55C3">
              <w:rPr>
                <w:spacing w:val="-6"/>
              </w:rPr>
              <w:t>Налоговые ставки и порядок их применения. Налоговый и отчетный периоды. Порядок и</w:t>
            </w:r>
            <w:r w:rsidRPr="00AE55C3">
              <w:rPr>
                <w:spacing w:val="-6"/>
              </w:rPr>
              <w:t>с</w:t>
            </w:r>
            <w:r w:rsidRPr="00AE55C3">
              <w:rPr>
                <w:spacing w:val="-6"/>
              </w:rPr>
              <w:t xml:space="preserve">числения авансовых платежей и </w:t>
            </w:r>
            <w:r w:rsidRPr="00AE55C3">
              <w:rPr>
                <w:spacing w:val="-5"/>
              </w:rPr>
              <w:t xml:space="preserve">налога, порядок и сроки их уплаты. Особенности исчисления и </w:t>
            </w:r>
            <w:r w:rsidRPr="00AE55C3">
              <w:rPr>
                <w:spacing w:val="-4"/>
              </w:rPr>
              <w:t xml:space="preserve">уплаты налога организациями, имеющих обособленные </w:t>
            </w:r>
            <w:r w:rsidRPr="00AE55C3">
              <w:rPr>
                <w:spacing w:val="-6"/>
              </w:rPr>
              <w:t>подразделения. Налоговая декл</w:t>
            </w:r>
            <w:r w:rsidRPr="00AE55C3">
              <w:rPr>
                <w:spacing w:val="-6"/>
              </w:rPr>
              <w:t>а</w:t>
            </w:r>
            <w:r w:rsidRPr="00AE55C3">
              <w:rPr>
                <w:spacing w:val="-6"/>
              </w:rPr>
              <w:t>рация.</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89"/>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Практические занятия</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289"/>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shd w:val="clear" w:color="auto" w:fill="FFFFFF"/>
              <w:ind w:right="502"/>
              <w:jc w:val="both"/>
              <w:rPr>
                <w:b/>
                <w:bCs/>
                <w:i/>
              </w:rPr>
            </w:pPr>
            <w:r w:rsidRPr="00AE55C3">
              <w:rPr>
                <w:spacing w:val="-5"/>
              </w:rPr>
              <w:t xml:space="preserve">Определение налоговой базы, расчет авансовых платежей и суммы налога на прибыль по </w:t>
            </w:r>
            <w:r w:rsidRPr="00AE55C3">
              <w:rPr>
                <w:spacing w:val="-5"/>
              </w:rPr>
              <w:lastRenderedPageBreak/>
              <w:t xml:space="preserve">итогам налогового </w:t>
            </w:r>
            <w:r w:rsidRPr="00AE55C3">
              <w:t>периода</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289"/>
        </w:trPr>
        <w:tc>
          <w:tcPr>
            <w:tcW w:w="1082" w:type="pct"/>
            <w:vMerge w:val="restart"/>
          </w:tcPr>
          <w:p w:rsidR="00834869" w:rsidRPr="00AE55C3" w:rsidRDefault="00834869" w:rsidP="009403D3">
            <w:pPr>
              <w:rPr>
                <w:rFonts w:eastAsia="Calibri"/>
                <w:b/>
                <w:bCs/>
              </w:rPr>
            </w:pPr>
            <w:r w:rsidRPr="00AE55C3">
              <w:rPr>
                <w:b/>
                <w:spacing w:val="-5"/>
              </w:rPr>
              <w:lastRenderedPageBreak/>
              <w:t>Тема 2.5</w:t>
            </w:r>
            <w:r w:rsidRPr="00AE55C3">
              <w:rPr>
                <w:spacing w:val="-5"/>
              </w:rPr>
              <w:t xml:space="preserve"> </w:t>
            </w:r>
            <w:r w:rsidRPr="00AE55C3">
              <w:rPr>
                <w:spacing w:val="-7"/>
              </w:rPr>
              <w:t xml:space="preserve">Налог на доходы </w:t>
            </w:r>
            <w:r w:rsidRPr="00AE55C3">
              <w:rPr>
                <w:spacing w:val="-5"/>
              </w:rPr>
              <w:t>ф</w:t>
            </w:r>
            <w:r w:rsidRPr="00AE55C3">
              <w:rPr>
                <w:spacing w:val="-5"/>
              </w:rPr>
              <w:t>и</w:t>
            </w:r>
            <w:r w:rsidRPr="00AE55C3">
              <w:rPr>
                <w:spacing w:val="-5"/>
              </w:rPr>
              <w:t>зических лиц</w:t>
            </w:r>
          </w:p>
        </w:tc>
        <w:tc>
          <w:tcPr>
            <w:tcW w:w="3306" w:type="pct"/>
            <w:gridSpan w:val="3"/>
          </w:tcPr>
          <w:p w:rsidR="00834869" w:rsidRPr="00AE55C3" w:rsidRDefault="00834869" w:rsidP="009403D3">
            <w:pPr>
              <w:pStyle w:val="20"/>
              <w:spacing w:before="0" w:after="0"/>
              <w:rPr>
                <w:rFonts w:ascii="Times New Roman"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Содержание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507"/>
        </w:trPr>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shd w:val="clear" w:color="auto" w:fill="FFFFFF"/>
              <w:jc w:val="both"/>
            </w:pPr>
            <w:r w:rsidRPr="00AE55C3">
              <w:t>Плательщики налога на доходы физических лиц. Объект налогообложения. Состав доходов. Доходы, не подлежащие налогообложению.</w:t>
            </w:r>
          </w:p>
          <w:p w:rsidR="00834869" w:rsidRPr="00AE55C3" w:rsidRDefault="00834869" w:rsidP="009403D3">
            <w:pPr>
              <w:shd w:val="clear" w:color="auto" w:fill="FFFFFF"/>
              <w:jc w:val="both"/>
            </w:pPr>
            <w:r w:rsidRPr="00AE55C3">
              <w:rPr>
                <w:spacing w:val="-4"/>
              </w:rPr>
              <w:t xml:space="preserve">Налоговая база, порядок ее определения. Налоговый период. </w:t>
            </w:r>
            <w:r w:rsidRPr="00AE55C3">
              <w:rPr>
                <w:spacing w:val="-5"/>
              </w:rPr>
              <w:t xml:space="preserve">Ставки налога, их дифференциация и порядок применения. </w:t>
            </w:r>
            <w:r w:rsidRPr="00AE55C3">
              <w:rPr>
                <w:spacing w:val="-3"/>
              </w:rPr>
              <w:t>Система налоговых вычетов. Стандартные, социальные, имущественные и профессиональные налоговые вычеты,</w:t>
            </w:r>
            <w:r w:rsidRPr="00AE55C3">
              <w:rPr>
                <w:bCs/>
              </w:rPr>
              <w:t xml:space="preserve"> налоговые вычеты при переносе на будущие периоды убытков от операций с ценными бумагами и операциями с финансовыми инструментами срочных сделок, их размер и порядок предоставления.</w:t>
            </w:r>
          </w:p>
          <w:p w:rsidR="00834869" w:rsidRPr="00AE55C3" w:rsidRDefault="00834869" w:rsidP="009403D3">
            <w:pPr>
              <w:pStyle w:val="20"/>
              <w:spacing w:before="0" w:after="0"/>
              <w:jc w:val="both"/>
              <w:rPr>
                <w:rFonts w:ascii="Times New Roman" w:eastAsia="Calibri" w:hAnsi="Times New Roman"/>
                <w:b w:val="0"/>
                <w:bCs w:val="0"/>
                <w:i w:val="0"/>
                <w:sz w:val="24"/>
                <w:szCs w:val="24"/>
                <w:lang w:val="ru-RU" w:eastAsia="ru-RU"/>
              </w:rPr>
            </w:pPr>
            <w:r w:rsidRPr="00AE55C3">
              <w:rPr>
                <w:rFonts w:ascii="Times New Roman" w:hAnsi="Times New Roman"/>
                <w:b w:val="0"/>
                <w:bCs w:val="0"/>
                <w:i w:val="0"/>
                <w:spacing w:val="-1"/>
                <w:sz w:val="24"/>
                <w:szCs w:val="24"/>
                <w:lang w:val="ru-RU" w:eastAsia="ru-RU"/>
              </w:rPr>
              <w:t>Порядок исчисления налога, порядок и сроки уплаты налога.</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191"/>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Практические занятия</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191"/>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pStyle w:val="20"/>
              <w:spacing w:before="0" w:after="0"/>
              <w:rPr>
                <w:rFonts w:ascii="Times New Roman"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Определение налога с учетом налоговых вычетов и материальной выгоды</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311"/>
        </w:trPr>
        <w:tc>
          <w:tcPr>
            <w:tcW w:w="1082" w:type="pct"/>
            <w:vMerge w:val="restart"/>
          </w:tcPr>
          <w:p w:rsidR="00834869" w:rsidRPr="00AE55C3" w:rsidRDefault="00834869" w:rsidP="009403D3">
            <w:pPr>
              <w:shd w:val="clear" w:color="auto" w:fill="FFFFFF"/>
              <w:spacing w:line="276" w:lineRule="auto"/>
              <w:ind w:firstLine="34"/>
              <w:rPr>
                <w:rFonts w:eastAsia="Calibri"/>
                <w:bCs/>
              </w:rPr>
            </w:pPr>
            <w:r w:rsidRPr="00AE55C3">
              <w:rPr>
                <w:b/>
                <w:bCs/>
              </w:rPr>
              <w:t xml:space="preserve">Тема 2.6 </w:t>
            </w:r>
            <w:r w:rsidRPr="00AE55C3">
              <w:rPr>
                <w:bCs/>
                <w:spacing w:val="-4"/>
              </w:rPr>
              <w:t>Налог на имущес</w:t>
            </w:r>
            <w:r w:rsidRPr="00AE55C3">
              <w:rPr>
                <w:bCs/>
                <w:spacing w:val="-4"/>
              </w:rPr>
              <w:t>т</w:t>
            </w:r>
            <w:r w:rsidRPr="00AE55C3">
              <w:rPr>
                <w:bCs/>
                <w:spacing w:val="-4"/>
              </w:rPr>
              <w:t xml:space="preserve">во </w:t>
            </w:r>
            <w:r w:rsidRPr="00AE55C3">
              <w:rPr>
                <w:bCs/>
                <w:spacing w:val="-3"/>
              </w:rPr>
              <w:t xml:space="preserve">организации и </w:t>
            </w:r>
            <w:r w:rsidRPr="00AE55C3">
              <w:rPr>
                <w:bCs/>
                <w:spacing w:val="-4"/>
              </w:rPr>
              <w:t>транспор</w:t>
            </w:r>
            <w:r w:rsidRPr="00AE55C3">
              <w:rPr>
                <w:bCs/>
                <w:spacing w:val="-4"/>
              </w:rPr>
              <w:t>т</w:t>
            </w:r>
            <w:r w:rsidRPr="00AE55C3">
              <w:rPr>
                <w:bCs/>
                <w:spacing w:val="-4"/>
              </w:rPr>
              <w:t>ный налог</w:t>
            </w: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Содержание</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311"/>
        </w:trPr>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shd w:val="clear" w:color="auto" w:fill="FFFFFF"/>
              <w:jc w:val="both"/>
            </w:pPr>
            <w:r w:rsidRPr="00AE55C3">
              <w:rPr>
                <w:bCs/>
              </w:rPr>
              <w:t xml:space="preserve">Налог на имущество организаций и его роль в системе имущественного налогообложения. Порядок установления и </w:t>
            </w:r>
            <w:r w:rsidRPr="00AE55C3">
              <w:rPr>
                <w:bCs/>
                <w:spacing w:val="-1"/>
              </w:rPr>
              <w:t>введения налога в действие. Налогоплательщики и объект налогоо</w:t>
            </w:r>
            <w:r w:rsidRPr="00AE55C3">
              <w:rPr>
                <w:bCs/>
                <w:spacing w:val="-1"/>
              </w:rPr>
              <w:t>б</w:t>
            </w:r>
            <w:r w:rsidRPr="00AE55C3">
              <w:rPr>
                <w:bCs/>
                <w:spacing w:val="-1"/>
              </w:rPr>
              <w:t xml:space="preserve">ложения. Налоговые льготы. Налоговая база и порядок </w:t>
            </w:r>
            <w:r w:rsidRPr="00AE55C3">
              <w:rPr>
                <w:bCs/>
              </w:rPr>
              <w:t>ее определения. Налоговый и отче</w:t>
            </w:r>
            <w:r w:rsidRPr="00AE55C3">
              <w:rPr>
                <w:bCs/>
              </w:rPr>
              <w:t>т</w:t>
            </w:r>
            <w:r w:rsidRPr="00AE55C3">
              <w:rPr>
                <w:bCs/>
              </w:rPr>
              <w:t>ный периоды. Налоговая ставка.</w:t>
            </w:r>
          </w:p>
          <w:p w:rsidR="00834869" w:rsidRPr="00AE55C3" w:rsidRDefault="00834869" w:rsidP="009403D3">
            <w:pPr>
              <w:shd w:val="clear" w:color="auto" w:fill="FFFFFF"/>
              <w:jc w:val="both"/>
            </w:pPr>
            <w:r w:rsidRPr="00AE55C3">
              <w:rPr>
                <w:bCs/>
              </w:rPr>
              <w:t>Порядок исчисления сумм авансовых платежей и сумм налога, порядок и сроки их уплаты. Налоговые расчеты и налоговая декларация.</w:t>
            </w:r>
          </w:p>
          <w:p w:rsidR="00834869" w:rsidRPr="00AE55C3" w:rsidRDefault="00834869" w:rsidP="009403D3">
            <w:pPr>
              <w:shd w:val="clear" w:color="auto" w:fill="FFFFFF"/>
              <w:jc w:val="both"/>
            </w:pPr>
            <w:r w:rsidRPr="00AE55C3">
              <w:rPr>
                <w:bCs/>
                <w:spacing w:val="-1"/>
              </w:rPr>
              <w:t xml:space="preserve">Транспортный налог, порядок его установления и введения в </w:t>
            </w:r>
            <w:r w:rsidRPr="00AE55C3">
              <w:rPr>
                <w:bCs/>
              </w:rPr>
              <w:t>действие. Налогоплательщики и объект налогообложения. Транспортные средства, не являющиеся объектом налогооблож</w:t>
            </w:r>
            <w:r w:rsidRPr="00AE55C3">
              <w:rPr>
                <w:bCs/>
              </w:rPr>
              <w:t>е</w:t>
            </w:r>
            <w:r w:rsidRPr="00AE55C3">
              <w:rPr>
                <w:bCs/>
              </w:rPr>
              <w:t>ния. Налоговая база. Налоговый период. Отчетные периоды для налогоплательщиков-организаций. Налоговые ставки.</w:t>
            </w:r>
          </w:p>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Порядок исчисления налога. Порядок исчисления авансовых платежей организациями. Пор</w:t>
            </w:r>
            <w:r w:rsidRPr="00AE55C3">
              <w:rPr>
                <w:rFonts w:ascii="Times New Roman" w:hAnsi="Times New Roman"/>
                <w:b w:val="0"/>
                <w:bCs w:val="0"/>
                <w:i w:val="0"/>
                <w:sz w:val="24"/>
                <w:szCs w:val="24"/>
                <w:lang w:val="ru-RU" w:eastAsia="ru-RU"/>
              </w:rPr>
              <w:t>я</w:t>
            </w:r>
            <w:r w:rsidRPr="00AE55C3">
              <w:rPr>
                <w:rFonts w:ascii="Times New Roman" w:hAnsi="Times New Roman"/>
                <w:b w:val="0"/>
                <w:bCs w:val="0"/>
                <w:i w:val="0"/>
                <w:sz w:val="24"/>
                <w:szCs w:val="24"/>
                <w:lang w:val="ru-RU" w:eastAsia="ru-RU"/>
              </w:rPr>
              <w:t xml:space="preserve">док и сроки уплаты авансовых </w:t>
            </w:r>
            <w:r w:rsidRPr="00AE55C3">
              <w:rPr>
                <w:rFonts w:ascii="Times New Roman" w:hAnsi="Times New Roman"/>
                <w:b w:val="0"/>
                <w:bCs w:val="0"/>
                <w:i w:val="0"/>
                <w:spacing w:val="-1"/>
                <w:sz w:val="24"/>
                <w:szCs w:val="24"/>
                <w:lang w:val="ru-RU" w:eastAsia="ru-RU"/>
              </w:rPr>
              <w:t>платежей и налога. Налоговые расчеты и налоговая декларация.</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311"/>
        </w:trPr>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Практические занятия</w:t>
            </w:r>
          </w:p>
        </w:tc>
        <w:tc>
          <w:tcPr>
            <w:tcW w:w="310" w:type="pct"/>
            <w:vAlign w:val="center"/>
          </w:tcPr>
          <w:p w:rsidR="00834869" w:rsidRPr="00AE55C3" w:rsidRDefault="00834869" w:rsidP="009403D3">
            <w:pPr>
              <w:jc w:val="center"/>
            </w:pPr>
            <w:r w:rsidRPr="00AE55C3">
              <w:t>4</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311"/>
        </w:trPr>
        <w:tc>
          <w:tcPr>
            <w:tcW w:w="1082" w:type="pct"/>
            <w:vMerge/>
          </w:tcPr>
          <w:p w:rsidR="00834869" w:rsidRPr="00AE55C3" w:rsidRDefault="00834869" w:rsidP="009403D3">
            <w:pPr>
              <w:rPr>
                <w:rFonts w:eastAsia="Calibri"/>
                <w:bCs/>
              </w:rPr>
            </w:pPr>
          </w:p>
        </w:tc>
        <w:tc>
          <w:tcPr>
            <w:tcW w:w="3306" w:type="pct"/>
            <w:gridSpan w:val="3"/>
          </w:tcPr>
          <w:p w:rsidR="00834869" w:rsidRPr="00AE55C3" w:rsidRDefault="00834869" w:rsidP="009403D3">
            <w:pPr>
              <w:pStyle w:val="20"/>
              <w:spacing w:before="0" w:after="0"/>
              <w:rPr>
                <w:rFonts w:ascii="Times New Roman" w:eastAsia="Calibri" w:hAnsi="Times New Roman"/>
                <w:sz w:val="24"/>
                <w:szCs w:val="24"/>
              </w:rPr>
            </w:pPr>
            <w:r w:rsidRPr="00AE55C3">
              <w:rPr>
                <w:rFonts w:ascii="Times New Roman" w:hAnsi="Times New Roman"/>
                <w:b w:val="0"/>
                <w:bCs w:val="0"/>
                <w:i w:val="0"/>
                <w:sz w:val="24"/>
                <w:szCs w:val="24"/>
                <w:lang w:val="ru-RU" w:eastAsia="ru-RU"/>
              </w:rPr>
              <w:t xml:space="preserve">Определение суммы налога на имущество организаций по итогам налогового периода. Расчет суммы </w:t>
            </w:r>
            <w:r w:rsidRPr="00AE55C3">
              <w:rPr>
                <w:rFonts w:ascii="Times New Roman" w:hAnsi="Times New Roman"/>
                <w:b w:val="0"/>
                <w:bCs w:val="0"/>
                <w:i w:val="0"/>
                <w:spacing w:val="-1"/>
                <w:sz w:val="24"/>
                <w:szCs w:val="24"/>
                <w:lang w:val="ru-RU" w:eastAsia="ru-RU"/>
              </w:rPr>
              <w:t>транспортного налога</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373"/>
        </w:trPr>
        <w:tc>
          <w:tcPr>
            <w:tcW w:w="1082" w:type="pct"/>
            <w:vMerge w:val="restart"/>
          </w:tcPr>
          <w:p w:rsidR="00834869" w:rsidRPr="00AE55C3" w:rsidRDefault="00834869" w:rsidP="009403D3">
            <w:pPr>
              <w:shd w:val="clear" w:color="auto" w:fill="FFFFFF"/>
              <w:rPr>
                <w:rFonts w:eastAsia="Calibri"/>
                <w:b/>
                <w:bCs/>
              </w:rPr>
            </w:pPr>
            <w:r w:rsidRPr="00AE55C3">
              <w:rPr>
                <w:b/>
                <w:bCs/>
                <w:spacing w:val="-1"/>
              </w:rPr>
              <w:t xml:space="preserve">Тема 2.7 </w:t>
            </w:r>
            <w:r w:rsidRPr="00AE55C3">
              <w:rPr>
                <w:bCs/>
                <w:spacing w:val="-4"/>
              </w:rPr>
              <w:t>Специальные нал</w:t>
            </w:r>
            <w:r w:rsidRPr="00AE55C3">
              <w:rPr>
                <w:bCs/>
                <w:spacing w:val="-4"/>
              </w:rPr>
              <w:t>о</w:t>
            </w:r>
            <w:r w:rsidRPr="00AE55C3">
              <w:rPr>
                <w:bCs/>
                <w:spacing w:val="-4"/>
              </w:rPr>
              <w:t>говые режимы</w:t>
            </w: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Содержание</w:t>
            </w:r>
          </w:p>
        </w:tc>
        <w:tc>
          <w:tcPr>
            <w:tcW w:w="310" w:type="pct"/>
            <w:vAlign w:val="center"/>
          </w:tcPr>
          <w:p w:rsidR="00834869" w:rsidRPr="00AE55C3" w:rsidRDefault="00834869" w:rsidP="009403D3">
            <w:pPr>
              <w:jc w:val="center"/>
            </w:pPr>
            <w:r w:rsidRPr="00AE55C3">
              <w:t>1</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303"/>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pStyle w:val="20"/>
              <w:spacing w:before="0" w:after="0"/>
              <w:jc w:val="both"/>
              <w:rPr>
                <w:rFonts w:ascii="Times New Roman" w:hAnsi="Times New Roman"/>
                <w:b w:val="0"/>
                <w:i w:val="0"/>
                <w:sz w:val="24"/>
                <w:szCs w:val="24"/>
                <w:lang w:val="ru-RU" w:eastAsia="ru-RU"/>
              </w:rPr>
            </w:pPr>
            <w:r w:rsidRPr="00AE55C3">
              <w:rPr>
                <w:rFonts w:ascii="Times New Roman" w:hAnsi="Times New Roman"/>
                <w:b w:val="0"/>
                <w:bCs w:val="0"/>
                <w:i w:val="0"/>
                <w:sz w:val="24"/>
                <w:szCs w:val="24"/>
                <w:lang w:val="ru-RU" w:eastAsia="ru-RU"/>
              </w:rPr>
              <w:t>Упрощенная система  налогообложения (УСН). Сущность системы и налогоплательщики. Условия и порядок перехода на УСН, Условия прекращения УСН. Налоги, не уплачиваемые</w:t>
            </w:r>
            <w:r w:rsidRPr="00AE55C3">
              <w:rPr>
                <w:rFonts w:ascii="Times New Roman" w:hAnsi="Times New Roman"/>
                <w:b w:val="0"/>
                <w:bCs w:val="0"/>
                <w:i w:val="0"/>
                <w:sz w:val="24"/>
                <w:szCs w:val="24"/>
                <w:u w:val="single"/>
                <w:lang w:val="ru-RU" w:eastAsia="ru-RU"/>
              </w:rPr>
              <w:t xml:space="preserve"> </w:t>
            </w:r>
            <w:r w:rsidRPr="00AE55C3">
              <w:rPr>
                <w:rFonts w:ascii="Times New Roman" w:hAnsi="Times New Roman"/>
                <w:b w:val="0"/>
                <w:bCs w:val="0"/>
                <w:i w:val="0"/>
                <w:spacing w:val="-3"/>
                <w:sz w:val="24"/>
                <w:szCs w:val="24"/>
                <w:lang w:val="ru-RU" w:eastAsia="ru-RU"/>
              </w:rPr>
              <w:t>при применении УСН.</w:t>
            </w:r>
          </w:p>
          <w:p w:rsidR="00834869" w:rsidRPr="00AE55C3" w:rsidRDefault="00834869" w:rsidP="009403D3">
            <w:pPr>
              <w:shd w:val="clear" w:color="auto" w:fill="FFFFFF"/>
              <w:jc w:val="both"/>
            </w:pPr>
            <w:r w:rsidRPr="00AE55C3">
              <w:rPr>
                <w:bCs/>
              </w:rPr>
              <w:t xml:space="preserve">Объекты налогообложения. Налоговая база и налоговый </w:t>
            </w:r>
            <w:r w:rsidRPr="00AE55C3">
              <w:rPr>
                <w:bCs/>
                <w:spacing w:val="-1"/>
              </w:rPr>
              <w:t>учет. Минимальный налог за налог</w:t>
            </w:r>
            <w:r w:rsidRPr="00AE55C3">
              <w:rPr>
                <w:bCs/>
                <w:spacing w:val="-1"/>
              </w:rPr>
              <w:t>о</w:t>
            </w:r>
            <w:r w:rsidRPr="00AE55C3">
              <w:rPr>
                <w:bCs/>
                <w:spacing w:val="-1"/>
              </w:rPr>
              <w:t xml:space="preserve">вый и отчетные периоды. </w:t>
            </w:r>
            <w:r w:rsidRPr="00AE55C3">
              <w:rPr>
                <w:bCs/>
                <w:spacing w:val="-2"/>
              </w:rPr>
              <w:t xml:space="preserve">Налоговые ставки. Порядок исчисления авансовых платежей и </w:t>
            </w:r>
            <w:r w:rsidRPr="00AE55C3">
              <w:rPr>
                <w:bCs/>
              </w:rPr>
              <w:t>су</w:t>
            </w:r>
            <w:r w:rsidRPr="00AE55C3">
              <w:rPr>
                <w:bCs/>
              </w:rPr>
              <w:t>м</w:t>
            </w:r>
            <w:r w:rsidRPr="00AE55C3">
              <w:rPr>
                <w:bCs/>
              </w:rPr>
              <w:lastRenderedPageBreak/>
              <w:t>мы единого налога при различных объектах налогообложения. Порядок уплаты налога. Нал</w:t>
            </w:r>
            <w:r w:rsidRPr="00AE55C3">
              <w:rPr>
                <w:bCs/>
              </w:rPr>
              <w:t>о</w:t>
            </w:r>
            <w:r w:rsidRPr="00AE55C3">
              <w:rPr>
                <w:bCs/>
              </w:rPr>
              <w:t>говая декларация. Особенности применения УСН на основе патента. Система налогооблож</w:t>
            </w:r>
            <w:r w:rsidRPr="00AE55C3">
              <w:rPr>
                <w:bCs/>
              </w:rPr>
              <w:t>е</w:t>
            </w:r>
            <w:r w:rsidRPr="00AE55C3">
              <w:rPr>
                <w:bCs/>
              </w:rPr>
              <w:t>ния в виде единого налога на вмененный доход (ЕНВД).</w:t>
            </w:r>
          </w:p>
          <w:p w:rsidR="00834869" w:rsidRPr="00AE55C3" w:rsidRDefault="00834869" w:rsidP="009403D3">
            <w:pPr>
              <w:shd w:val="clear" w:color="auto" w:fill="FFFFFF"/>
              <w:jc w:val="both"/>
            </w:pPr>
            <w:r w:rsidRPr="00AE55C3">
              <w:rPr>
                <w:bCs/>
              </w:rPr>
              <w:t>Сущность системы и налогоплательщики единого налога. Виды предпринимательской де</w:t>
            </w:r>
            <w:r w:rsidRPr="00AE55C3">
              <w:rPr>
                <w:bCs/>
              </w:rPr>
              <w:t>я</w:t>
            </w:r>
            <w:r w:rsidRPr="00AE55C3">
              <w:rPr>
                <w:bCs/>
              </w:rPr>
              <w:t xml:space="preserve">тельности, переводимые на уплату ЕНВД. Налоги, не уплачиваемые при применении </w:t>
            </w:r>
            <w:r w:rsidRPr="00AE55C3">
              <w:rPr>
                <w:bCs/>
                <w:spacing w:val="-1"/>
              </w:rPr>
              <w:t xml:space="preserve">ЕНВД. Объект налогообложения и налоговая база. Налоговый </w:t>
            </w:r>
            <w:r w:rsidRPr="00AE55C3">
              <w:rPr>
                <w:bCs/>
              </w:rPr>
              <w:t>период. Ставка налога. Порядок и</w:t>
            </w:r>
            <w:r w:rsidRPr="00AE55C3">
              <w:rPr>
                <w:bCs/>
              </w:rPr>
              <w:t>с</w:t>
            </w:r>
            <w:r w:rsidRPr="00AE55C3">
              <w:rPr>
                <w:bCs/>
              </w:rPr>
              <w:t>числения и уплаты налога.</w:t>
            </w:r>
          </w:p>
          <w:p w:rsidR="00834869" w:rsidRPr="00AE55C3" w:rsidRDefault="00834869" w:rsidP="009403D3">
            <w:pPr>
              <w:jc w:val="both"/>
              <w:rPr>
                <w:rFonts w:eastAsia="Calibri"/>
              </w:rPr>
            </w:pPr>
            <w:r w:rsidRPr="00AE55C3">
              <w:rPr>
                <w:bCs/>
                <w:spacing w:val="-5"/>
              </w:rPr>
              <w:t>Налоговая декларация.</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329"/>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pStyle w:val="20"/>
              <w:spacing w:before="0" w:after="0"/>
              <w:rPr>
                <w:rFonts w:ascii="Times New Roman" w:eastAsia="Calibri"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Практические занятия</w:t>
            </w:r>
          </w:p>
        </w:tc>
        <w:tc>
          <w:tcPr>
            <w:tcW w:w="310" w:type="pct"/>
            <w:vAlign w:val="center"/>
          </w:tcPr>
          <w:p w:rsidR="00834869" w:rsidRPr="00AE55C3" w:rsidRDefault="00834869" w:rsidP="009403D3">
            <w:pPr>
              <w:jc w:val="center"/>
            </w:pPr>
            <w:r w:rsidRPr="00AE55C3">
              <w:t>2</w:t>
            </w:r>
          </w:p>
        </w:tc>
        <w:tc>
          <w:tcPr>
            <w:tcW w:w="302" w:type="pct"/>
            <w:gridSpan w:val="2"/>
            <w:shd w:val="clear" w:color="auto" w:fill="FFFFFF"/>
            <w:vAlign w:val="center"/>
          </w:tcPr>
          <w:p w:rsidR="00834869" w:rsidRPr="00AE55C3" w:rsidRDefault="00834869" w:rsidP="009403D3">
            <w:pPr>
              <w:jc w:val="center"/>
            </w:pPr>
            <w:r w:rsidRPr="00AE55C3">
              <w:t>2</w:t>
            </w:r>
          </w:p>
        </w:tc>
      </w:tr>
      <w:tr w:rsidR="00834869" w:rsidRPr="00AE55C3" w:rsidTr="009403D3">
        <w:trPr>
          <w:trHeight w:val="303"/>
        </w:trPr>
        <w:tc>
          <w:tcPr>
            <w:tcW w:w="1082" w:type="pct"/>
            <w:vMerge/>
          </w:tcPr>
          <w:p w:rsidR="00834869" w:rsidRPr="00AE55C3" w:rsidRDefault="00834869" w:rsidP="009403D3">
            <w:pPr>
              <w:rPr>
                <w:rFonts w:eastAsia="Calibri"/>
                <w:b/>
                <w:bCs/>
              </w:rPr>
            </w:pPr>
          </w:p>
        </w:tc>
        <w:tc>
          <w:tcPr>
            <w:tcW w:w="3306" w:type="pct"/>
            <w:gridSpan w:val="3"/>
          </w:tcPr>
          <w:p w:rsidR="00834869" w:rsidRPr="00AE55C3" w:rsidRDefault="00834869" w:rsidP="009403D3">
            <w:pPr>
              <w:pStyle w:val="20"/>
              <w:spacing w:before="0" w:after="0"/>
              <w:jc w:val="both"/>
              <w:rPr>
                <w:rFonts w:ascii="Times New Roman" w:hAnsi="Times New Roman"/>
                <w:b w:val="0"/>
                <w:bCs w:val="0"/>
                <w:i w:val="0"/>
                <w:spacing w:val="-1"/>
                <w:sz w:val="24"/>
                <w:szCs w:val="24"/>
                <w:lang w:val="ru-RU" w:eastAsia="ru-RU"/>
              </w:rPr>
            </w:pPr>
            <w:r w:rsidRPr="00AE55C3">
              <w:rPr>
                <w:rFonts w:ascii="Times New Roman" w:hAnsi="Times New Roman"/>
                <w:b w:val="0"/>
                <w:bCs w:val="0"/>
                <w:i w:val="0"/>
                <w:sz w:val="24"/>
                <w:szCs w:val="24"/>
                <w:lang w:val="ru-RU" w:eastAsia="ru-RU"/>
              </w:rPr>
              <w:t>Решение задач по определению единого налога при применении УСН, ЕНВД</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rPr>
          <w:trHeight w:val="327"/>
        </w:trPr>
        <w:tc>
          <w:tcPr>
            <w:tcW w:w="1082" w:type="pct"/>
            <w:vMerge w:val="restart"/>
          </w:tcPr>
          <w:p w:rsidR="00834869" w:rsidRPr="00AE55C3" w:rsidRDefault="00834869" w:rsidP="009403D3">
            <w:pPr>
              <w:rPr>
                <w:rFonts w:eastAsia="Calibri"/>
                <w:b/>
                <w:bCs/>
              </w:rPr>
            </w:pPr>
            <w:r w:rsidRPr="00AE55C3">
              <w:rPr>
                <w:b/>
                <w:bCs/>
              </w:rPr>
              <w:t>Тема 2.8</w:t>
            </w:r>
            <w:r w:rsidRPr="00AE55C3">
              <w:rPr>
                <w:bCs/>
              </w:rPr>
              <w:t xml:space="preserve"> </w:t>
            </w:r>
            <w:r w:rsidRPr="00AE55C3">
              <w:rPr>
                <w:bCs/>
                <w:spacing w:val="-2"/>
              </w:rPr>
              <w:t>Налоговый ко</w:t>
            </w:r>
            <w:r w:rsidRPr="00AE55C3">
              <w:rPr>
                <w:bCs/>
                <w:spacing w:val="-2"/>
              </w:rPr>
              <w:t>н</w:t>
            </w:r>
            <w:r w:rsidRPr="00AE55C3">
              <w:rPr>
                <w:bCs/>
                <w:spacing w:val="-2"/>
              </w:rPr>
              <w:t xml:space="preserve">троль и </w:t>
            </w:r>
            <w:r w:rsidRPr="00AE55C3">
              <w:rPr>
                <w:bCs/>
              </w:rPr>
              <w:t xml:space="preserve">ответственность за </w:t>
            </w:r>
            <w:r w:rsidRPr="00AE55C3">
              <w:rPr>
                <w:bCs/>
                <w:spacing w:val="-3"/>
              </w:rPr>
              <w:t>налоговые правонарушения</w:t>
            </w:r>
          </w:p>
        </w:tc>
        <w:tc>
          <w:tcPr>
            <w:tcW w:w="3306" w:type="pct"/>
            <w:gridSpan w:val="3"/>
          </w:tcPr>
          <w:p w:rsidR="00834869" w:rsidRPr="00AE55C3" w:rsidRDefault="00834869" w:rsidP="009403D3">
            <w:pPr>
              <w:pStyle w:val="20"/>
              <w:spacing w:before="0" w:after="0"/>
              <w:rPr>
                <w:rFonts w:ascii="Times New Roman" w:hAnsi="Times New Roman"/>
                <w:b w:val="0"/>
                <w:bCs w:val="0"/>
                <w:i w:val="0"/>
                <w:sz w:val="24"/>
                <w:szCs w:val="24"/>
                <w:lang w:val="ru-RU" w:eastAsia="ru-RU"/>
              </w:rPr>
            </w:pPr>
            <w:r w:rsidRPr="00AE55C3">
              <w:rPr>
                <w:rFonts w:ascii="Times New Roman" w:hAnsi="Times New Roman"/>
                <w:b w:val="0"/>
                <w:bCs w:val="0"/>
                <w:i w:val="0"/>
                <w:sz w:val="24"/>
                <w:szCs w:val="24"/>
                <w:lang w:val="ru-RU" w:eastAsia="ru-RU"/>
              </w:rPr>
              <w:t>Содержание</w:t>
            </w:r>
          </w:p>
        </w:tc>
        <w:tc>
          <w:tcPr>
            <w:tcW w:w="310" w:type="pct"/>
            <w:vAlign w:val="center"/>
          </w:tcPr>
          <w:p w:rsidR="00834869" w:rsidRPr="00AE55C3" w:rsidRDefault="00834869" w:rsidP="009403D3">
            <w:pPr>
              <w:jc w:val="center"/>
            </w:pPr>
            <w:r w:rsidRPr="00AE55C3">
              <w:t>1</w:t>
            </w:r>
          </w:p>
        </w:tc>
        <w:tc>
          <w:tcPr>
            <w:tcW w:w="302" w:type="pct"/>
            <w:gridSpan w:val="2"/>
            <w:shd w:val="clear" w:color="auto" w:fill="FFFFFF"/>
            <w:vAlign w:val="center"/>
          </w:tcPr>
          <w:p w:rsidR="00834869" w:rsidRPr="00AE55C3" w:rsidRDefault="00834869" w:rsidP="009403D3">
            <w:pPr>
              <w:jc w:val="center"/>
            </w:pPr>
            <w:r w:rsidRPr="00AE55C3">
              <w:t>1</w:t>
            </w:r>
          </w:p>
        </w:tc>
      </w:tr>
      <w:tr w:rsidR="00834869" w:rsidRPr="00AE55C3" w:rsidTr="009403D3">
        <w:trPr>
          <w:trHeight w:val="1384"/>
        </w:trPr>
        <w:tc>
          <w:tcPr>
            <w:tcW w:w="1082" w:type="pct"/>
            <w:vMerge/>
          </w:tcPr>
          <w:p w:rsidR="00834869" w:rsidRPr="00AE55C3" w:rsidRDefault="00834869" w:rsidP="009403D3">
            <w:pPr>
              <w:rPr>
                <w:b/>
                <w:bCs/>
              </w:rPr>
            </w:pPr>
          </w:p>
        </w:tc>
        <w:tc>
          <w:tcPr>
            <w:tcW w:w="3306" w:type="pct"/>
            <w:gridSpan w:val="3"/>
          </w:tcPr>
          <w:p w:rsidR="00834869" w:rsidRPr="00AE55C3" w:rsidRDefault="00834869" w:rsidP="009403D3">
            <w:pPr>
              <w:pStyle w:val="20"/>
              <w:spacing w:before="0" w:after="0"/>
              <w:jc w:val="both"/>
              <w:rPr>
                <w:rFonts w:ascii="Times New Roman" w:hAnsi="Times New Roman"/>
                <w:bCs w:val="0"/>
                <w:i w:val="0"/>
                <w:sz w:val="24"/>
                <w:szCs w:val="24"/>
                <w:lang w:val="ru-RU" w:eastAsia="ru-RU"/>
              </w:rPr>
            </w:pPr>
            <w:r w:rsidRPr="00AE55C3">
              <w:rPr>
                <w:rFonts w:ascii="Times New Roman" w:hAnsi="Times New Roman"/>
                <w:b w:val="0"/>
                <w:bCs w:val="0"/>
                <w:i w:val="0"/>
                <w:sz w:val="24"/>
                <w:szCs w:val="24"/>
                <w:lang w:val="ru-RU" w:eastAsia="ru-RU"/>
              </w:rPr>
              <w:t xml:space="preserve">Налоговый контроль в системе налогового </w:t>
            </w:r>
            <w:r w:rsidRPr="00AE55C3">
              <w:rPr>
                <w:rFonts w:ascii="Times New Roman" w:hAnsi="Times New Roman"/>
                <w:b w:val="0"/>
                <w:bCs w:val="0"/>
                <w:i w:val="0"/>
                <w:spacing w:val="-1"/>
                <w:sz w:val="24"/>
                <w:szCs w:val="24"/>
                <w:lang w:val="ru-RU" w:eastAsia="ru-RU"/>
              </w:rPr>
              <w:t xml:space="preserve">администрирования: понятие, назначение. Формы и методы </w:t>
            </w:r>
            <w:r w:rsidRPr="00AE55C3">
              <w:rPr>
                <w:rFonts w:ascii="Times New Roman" w:hAnsi="Times New Roman"/>
                <w:b w:val="0"/>
                <w:bCs w:val="0"/>
                <w:i w:val="0"/>
                <w:spacing w:val="-2"/>
                <w:sz w:val="24"/>
                <w:szCs w:val="24"/>
                <w:lang w:val="ru-RU" w:eastAsia="ru-RU"/>
              </w:rPr>
              <w:t xml:space="preserve">налогового контроля. Налоговые проверки как основная форма </w:t>
            </w:r>
            <w:r w:rsidRPr="00AE55C3">
              <w:rPr>
                <w:rFonts w:ascii="Times New Roman" w:hAnsi="Times New Roman"/>
                <w:b w:val="0"/>
                <w:bCs w:val="0"/>
                <w:i w:val="0"/>
                <w:sz w:val="24"/>
                <w:szCs w:val="24"/>
                <w:lang w:val="ru-RU" w:eastAsia="ru-RU"/>
              </w:rPr>
              <w:t>налогового контроля. Виды налоговых проверок, их цели, методы и порядок проведения. Налоговые правонаруш</w:t>
            </w:r>
            <w:r w:rsidRPr="00AE55C3">
              <w:rPr>
                <w:rFonts w:ascii="Times New Roman" w:hAnsi="Times New Roman"/>
                <w:b w:val="0"/>
                <w:bCs w:val="0"/>
                <w:i w:val="0"/>
                <w:sz w:val="24"/>
                <w:szCs w:val="24"/>
                <w:lang w:val="ru-RU" w:eastAsia="ru-RU"/>
              </w:rPr>
              <w:t>е</w:t>
            </w:r>
            <w:r w:rsidRPr="00AE55C3">
              <w:rPr>
                <w:rFonts w:ascii="Times New Roman" w:hAnsi="Times New Roman"/>
                <w:b w:val="0"/>
                <w:bCs w:val="0"/>
                <w:i w:val="0"/>
                <w:sz w:val="24"/>
                <w:szCs w:val="24"/>
                <w:lang w:val="ru-RU" w:eastAsia="ru-RU"/>
              </w:rPr>
              <w:t xml:space="preserve">ния и   ответственность за их </w:t>
            </w:r>
            <w:r w:rsidRPr="00AE55C3">
              <w:rPr>
                <w:rFonts w:ascii="Times New Roman" w:hAnsi="Times New Roman"/>
                <w:b w:val="0"/>
                <w:i w:val="0"/>
                <w:spacing w:val="-1"/>
                <w:sz w:val="24"/>
                <w:szCs w:val="24"/>
                <w:lang w:val="ru-RU" w:eastAsia="ru-RU"/>
              </w:rPr>
              <w:t xml:space="preserve">совершение. Виды налоговых правонарушений. Штрафные </w:t>
            </w:r>
            <w:r w:rsidRPr="00AE55C3">
              <w:rPr>
                <w:rFonts w:ascii="Times New Roman" w:hAnsi="Times New Roman"/>
                <w:b w:val="0"/>
                <w:i w:val="0"/>
                <w:spacing w:val="-3"/>
                <w:sz w:val="24"/>
                <w:szCs w:val="24"/>
                <w:lang w:val="ru-RU" w:eastAsia="ru-RU"/>
              </w:rPr>
              <w:t>санкции и порядок их взыскания.</w:t>
            </w:r>
          </w:p>
        </w:tc>
        <w:tc>
          <w:tcPr>
            <w:tcW w:w="310" w:type="pct"/>
            <w:vAlign w:val="center"/>
          </w:tcPr>
          <w:p w:rsidR="00834869" w:rsidRPr="00AE55C3" w:rsidRDefault="00834869" w:rsidP="009403D3">
            <w:pPr>
              <w:jc w:val="center"/>
            </w:pPr>
          </w:p>
        </w:tc>
        <w:tc>
          <w:tcPr>
            <w:tcW w:w="302" w:type="pct"/>
            <w:gridSpan w:val="2"/>
            <w:shd w:val="clear" w:color="auto" w:fill="FFFFFF"/>
            <w:vAlign w:val="center"/>
          </w:tcPr>
          <w:p w:rsidR="00834869" w:rsidRPr="00AE55C3" w:rsidRDefault="00834869" w:rsidP="009403D3">
            <w:pPr>
              <w:jc w:val="center"/>
            </w:pPr>
          </w:p>
        </w:tc>
      </w:tr>
      <w:tr w:rsidR="00834869" w:rsidRPr="00AE55C3" w:rsidTr="009403D3">
        <w:tc>
          <w:tcPr>
            <w:tcW w:w="4388" w:type="pct"/>
            <w:gridSpan w:val="4"/>
          </w:tcPr>
          <w:p w:rsidR="00834869" w:rsidRPr="00AE55C3" w:rsidRDefault="00834869" w:rsidP="009403D3">
            <w:pPr>
              <w:rPr>
                <w:rFonts w:eastAsia="Calibri"/>
                <w:b/>
                <w:bCs/>
              </w:rPr>
            </w:pPr>
            <w:r w:rsidRPr="00AE55C3">
              <w:rPr>
                <w:rFonts w:eastAsia="Calibri"/>
                <w:b/>
                <w:bCs/>
              </w:rPr>
              <w:t>Самостоятельная работа при изучении раздела МДК 02.01.</w:t>
            </w:r>
            <w:r w:rsidRPr="00AE55C3">
              <w:rPr>
                <w:i/>
              </w:rPr>
              <w:t xml:space="preserve"> </w:t>
            </w:r>
          </w:p>
        </w:tc>
        <w:tc>
          <w:tcPr>
            <w:tcW w:w="310" w:type="pct"/>
            <w:tcBorders>
              <w:top w:val="single" w:sz="4" w:space="0" w:color="auto"/>
            </w:tcBorders>
            <w:vAlign w:val="center"/>
          </w:tcPr>
          <w:p w:rsidR="00834869" w:rsidRPr="00AE55C3" w:rsidRDefault="00834869" w:rsidP="009403D3">
            <w:pPr>
              <w:jc w:val="center"/>
              <w:rPr>
                <w:b/>
              </w:rPr>
            </w:pPr>
            <w:r w:rsidRPr="00AE55C3">
              <w:rPr>
                <w:b/>
              </w:rPr>
              <w:t>25</w:t>
            </w:r>
          </w:p>
        </w:tc>
        <w:tc>
          <w:tcPr>
            <w:tcW w:w="302" w:type="pct"/>
            <w:gridSpan w:val="2"/>
            <w:tcBorders>
              <w:bottom w:val="single" w:sz="4" w:space="0" w:color="auto"/>
            </w:tcBorders>
            <w:shd w:val="clear" w:color="auto" w:fill="auto"/>
            <w:vAlign w:val="center"/>
          </w:tcPr>
          <w:p w:rsidR="00834869" w:rsidRPr="00AE55C3" w:rsidRDefault="00834869" w:rsidP="009403D3">
            <w:pPr>
              <w:jc w:val="center"/>
            </w:pPr>
          </w:p>
        </w:tc>
      </w:tr>
      <w:tr w:rsidR="00834869" w:rsidRPr="00AE55C3" w:rsidTr="009403D3">
        <w:tc>
          <w:tcPr>
            <w:tcW w:w="4388" w:type="pct"/>
            <w:gridSpan w:val="4"/>
          </w:tcPr>
          <w:p w:rsidR="00834869" w:rsidRPr="00AE55C3" w:rsidRDefault="00834869" w:rsidP="009403D3">
            <w:pPr>
              <w:jc w:val="center"/>
              <w:rPr>
                <w:b/>
              </w:rPr>
            </w:pPr>
            <w:r w:rsidRPr="00AE55C3">
              <w:rPr>
                <w:b/>
              </w:rPr>
              <w:t>Тематика внеаудиторной самостоятельной работы</w:t>
            </w:r>
          </w:p>
          <w:p w:rsidR="00834869" w:rsidRPr="00AE55C3" w:rsidRDefault="00834869" w:rsidP="009403D3">
            <w:pPr>
              <w:shd w:val="clear" w:color="auto" w:fill="FFFFFF"/>
              <w:ind w:left="108"/>
              <w:rPr>
                <w:b/>
              </w:rPr>
            </w:pPr>
            <w:r w:rsidRPr="00AE55C3">
              <w:rPr>
                <w:b/>
                <w:bCs/>
              </w:rPr>
              <w:t>К теме 1.1.</w:t>
            </w:r>
          </w:p>
          <w:p w:rsidR="00834869" w:rsidRPr="00AE55C3" w:rsidRDefault="00834869" w:rsidP="004D7D11">
            <w:pPr>
              <w:widowControl w:val="0"/>
              <w:numPr>
                <w:ilvl w:val="0"/>
                <w:numId w:val="153"/>
              </w:numPr>
              <w:shd w:val="clear" w:color="auto" w:fill="FFFFFF"/>
              <w:tabs>
                <w:tab w:val="left" w:pos="737"/>
              </w:tabs>
              <w:autoSpaceDE w:val="0"/>
              <w:autoSpaceDN w:val="0"/>
              <w:adjustRightInd w:val="0"/>
              <w:ind w:left="480"/>
              <w:rPr>
                <w:bCs/>
                <w:spacing w:val="-12"/>
              </w:rPr>
            </w:pPr>
            <w:r w:rsidRPr="00AE55C3">
              <w:rPr>
                <w:bCs/>
              </w:rPr>
              <w:t>Дайте определение основных понятий: финансы и финансовая система.</w:t>
            </w:r>
          </w:p>
          <w:p w:rsidR="00834869" w:rsidRPr="00AE55C3" w:rsidRDefault="00834869" w:rsidP="004D7D11">
            <w:pPr>
              <w:widowControl w:val="0"/>
              <w:numPr>
                <w:ilvl w:val="0"/>
                <w:numId w:val="153"/>
              </w:numPr>
              <w:shd w:val="clear" w:color="auto" w:fill="FFFFFF"/>
              <w:tabs>
                <w:tab w:val="left" w:pos="737"/>
              </w:tabs>
              <w:autoSpaceDE w:val="0"/>
              <w:autoSpaceDN w:val="0"/>
              <w:adjustRightInd w:val="0"/>
              <w:spacing w:before="2"/>
              <w:ind w:left="480"/>
              <w:rPr>
                <w:bCs/>
                <w:spacing w:val="-4"/>
              </w:rPr>
            </w:pPr>
            <w:r w:rsidRPr="00AE55C3">
              <w:rPr>
                <w:bCs/>
              </w:rPr>
              <w:t>Рассмотрите экономическую сущность финансов.</w:t>
            </w:r>
          </w:p>
          <w:p w:rsidR="00834869" w:rsidRPr="00AE55C3" w:rsidRDefault="00834869" w:rsidP="004D7D11">
            <w:pPr>
              <w:widowControl w:val="0"/>
              <w:numPr>
                <w:ilvl w:val="0"/>
                <w:numId w:val="153"/>
              </w:numPr>
              <w:shd w:val="clear" w:color="auto" w:fill="FFFFFF"/>
              <w:tabs>
                <w:tab w:val="left" w:pos="737"/>
              </w:tabs>
              <w:autoSpaceDE w:val="0"/>
              <w:autoSpaceDN w:val="0"/>
              <w:adjustRightInd w:val="0"/>
              <w:ind w:left="737" w:right="336" w:hanging="257"/>
              <w:rPr>
                <w:bCs/>
                <w:spacing w:val="-4"/>
              </w:rPr>
            </w:pPr>
            <w:r w:rsidRPr="00AE55C3">
              <w:rPr>
                <w:bCs/>
              </w:rPr>
              <w:t>Охарактеризуйте финансовые отношения, назначение и функции финансов в общественном воспроизводстве.</w:t>
            </w:r>
          </w:p>
          <w:p w:rsidR="00834869" w:rsidRPr="00AE55C3" w:rsidRDefault="00834869" w:rsidP="004D7D11">
            <w:pPr>
              <w:widowControl w:val="0"/>
              <w:numPr>
                <w:ilvl w:val="0"/>
                <w:numId w:val="153"/>
              </w:numPr>
              <w:shd w:val="clear" w:color="auto" w:fill="FFFFFF"/>
              <w:tabs>
                <w:tab w:val="left" w:pos="737"/>
              </w:tabs>
              <w:autoSpaceDE w:val="0"/>
              <w:autoSpaceDN w:val="0"/>
              <w:adjustRightInd w:val="0"/>
              <w:ind w:left="737" w:right="336" w:hanging="257"/>
              <w:rPr>
                <w:bCs/>
                <w:spacing w:val="-5"/>
              </w:rPr>
            </w:pPr>
            <w:r w:rsidRPr="00AE55C3">
              <w:rPr>
                <w:bCs/>
              </w:rPr>
              <w:t>Рассмотрите цели, задачи и основные направления финансовой политики государства.</w:t>
            </w:r>
          </w:p>
          <w:p w:rsidR="00834869" w:rsidRPr="00AE55C3" w:rsidRDefault="00834869" w:rsidP="009403D3">
            <w:pPr>
              <w:widowControl w:val="0"/>
              <w:shd w:val="clear" w:color="auto" w:fill="FFFFFF"/>
              <w:tabs>
                <w:tab w:val="left" w:pos="737"/>
              </w:tabs>
              <w:autoSpaceDE w:val="0"/>
              <w:autoSpaceDN w:val="0"/>
              <w:adjustRightInd w:val="0"/>
              <w:ind w:right="336" w:firstLine="34"/>
              <w:rPr>
                <w:bCs/>
                <w:spacing w:val="-5"/>
              </w:rPr>
            </w:pPr>
            <w:r w:rsidRPr="00AE55C3">
              <w:rPr>
                <w:b/>
                <w:bCs/>
              </w:rPr>
              <w:t>К теме 1.2.</w:t>
            </w:r>
          </w:p>
          <w:p w:rsidR="00834869" w:rsidRPr="00AE55C3" w:rsidRDefault="00834869" w:rsidP="004D7D11">
            <w:pPr>
              <w:widowControl w:val="0"/>
              <w:numPr>
                <w:ilvl w:val="0"/>
                <w:numId w:val="154"/>
              </w:numPr>
              <w:shd w:val="clear" w:color="auto" w:fill="FFFFFF"/>
              <w:tabs>
                <w:tab w:val="left" w:pos="737"/>
              </w:tabs>
              <w:autoSpaceDE w:val="0"/>
              <w:autoSpaceDN w:val="0"/>
              <w:adjustRightInd w:val="0"/>
              <w:ind w:left="737" w:right="336" w:hanging="257"/>
              <w:rPr>
                <w:bCs/>
                <w:spacing w:val="-5"/>
              </w:rPr>
            </w:pPr>
            <w:r w:rsidRPr="00AE55C3">
              <w:rPr>
                <w:bCs/>
              </w:rPr>
              <w:t>Дайте определение термина «управление финансами» и укажите его назначение.</w:t>
            </w:r>
          </w:p>
          <w:p w:rsidR="00834869" w:rsidRPr="00AE55C3" w:rsidRDefault="00834869" w:rsidP="004D7D11">
            <w:pPr>
              <w:widowControl w:val="0"/>
              <w:numPr>
                <w:ilvl w:val="0"/>
                <w:numId w:val="154"/>
              </w:numPr>
              <w:shd w:val="clear" w:color="auto" w:fill="FFFFFF"/>
              <w:tabs>
                <w:tab w:val="left" w:pos="737"/>
              </w:tabs>
              <w:autoSpaceDE w:val="0"/>
              <w:autoSpaceDN w:val="0"/>
              <w:adjustRightInd w:val="0"/>
              <w:ind w:left="737" w:right="336" w:hanging="257"/>
              <w:rPr>
                <w:bCs/>
                <w:spacing w:val="-5"/>
              </w:rPr>
            </w:pPr>
            <w:r w:rsidRPr="00AE55C3">
              <w:rPr>
                <w:bCs/>
                <w:spacing w:val="-1"/>
              </w:rPr>
              <w:t>Определите органы управления финансами и их функции.</w:t>
            </w:r>
          </w:p>
          <w:p w:rsidR="00834869" w:rsidRPr="00AE55C3" w:rsidRDefault="00834869" w:rsidP="004D7D11">
            <w:pPr>
              <w:widowControl w:val="0"/>
              <w:numPr>
                <w:ilvl w:val="0"/>
                <w:numId w:val="154"/>
              </w:numPr>
              <w:shd w:val="clear" w:color="auto" w:fill="FFFFFF"/>
              <w:tabs>
                <w:tab w:val="left" w:pos="737"/>
              </w:tabs>
              <w:autoSpaceDE w:val="0"/>
              <w:autoSpaceDN w:val="0"/>
              <w:adjustRightInd w:val="0"/>
              <w:ind w:left="737" w:right="336" w:hanging="257"/>
              <w:rPr>
                <w:bCs/>
                <w:spacing w:val="-5"/>
              </w:rPr>
            </w:pPr>
            <w:r w:rsidRPr="00AE55C3">
              <w:rPr>
                <w:bCs/>
              </w:rPr>
              <w:t>Рассмотрите понятие и назначение финансового планирования и прогнозирования и дайте их краткую характер</w:t>
            </w:r>
            <w:r w:rsidRPr="00AE55C3">
              <w:rPr>
                <w:bCs/>
              </w:rPr>
              <w:t>и</w:t>
            </w:r>
            <w:r w:rsidRPr="00AE55C3">
              <w:rPr>
                <w:bCs/>
              </w:rPr>
              <w:t>стику.</w:t>
            </w:r>
          </w:p>
          <w:p w:rsidR="00834869" w:rsidRPr="00AE55C3" w:rsidRDefault="00834869" w:rsidP="004D7D11">
            <w:pPr>
              <w:widowControl w:val="0"/>
              <w:numPr>
                <w:ilvl w:val="0"/>
                <w:numId w:val="154"/>
              </w:numPr>
              <w:shd w:val="clear" w:color="auto" w:fill="FFFFFF"/>
              <w:tabs>
                <w:tab w:val="left" w:pos="737"/>
              </w:tabs>
              <w:autoSpaceDE w:val="0"/>
              <w:autoSpaceDN w:val="0"/>
              <w:adjustRightInd w:val="0"/>
              <w:ind w:left="737" w:right="336" w:hanging="257"/>
              <w:rPr>
                <w:bCs/>
                <w:spacing w:val="-5"/>
              </w:rPr>
            </w:pPr>
            <w:r w:rsidRPr="00AE55C3">
              <w:rPr>
                <w:bCs/>
              </w:rPr>
              <w:t>Разберите содержание финансового плана организации, в которой Вы проходили практику.</w:t>
            </w:r>
          </w:p>
          <w:p w:rsidR="00834869" w:rsidRPr="00AE55C3" w:rsidRDefault="00834869" w:rsidP="004D7D11">
            <w:pPr>
              <w:widowControl w:val="0"/>
              <w:numPr>
                <w:ilvl w:val="0"/>
                <w:numId w:val="154"/>
              </w:numPr>
              <w:shd w:val="clear" w:color="auto" w:fill="FFFFFF"/>
              <w:tabs>
                <w:tab w:val="left" w:pos="737"/>
              </w:tabs>
              <w:autoSpaceDE w:val="0"/>
              <w:autoSpaceDN w:val="0"/>
              <w:adjustRightInd w:val="0"/>
              <w:ind w:left="737" w:right="336" w:hanging="257"/>
              <w:rPr>
                <w:bCs/>
                <w:spacing w:val="-5"/>
              </w:rPr>
            </w:pPr>
            <w:r w:rsidRPr="00AE55C3">
              <w:rPr>
                <w:bCs/>
              </w:rPr>
              <w:t>Изучите понятие, назначение, объекты, виды финансового контроля.</w:t>
            </w:r>
          </w:p>
          <w:p w:rsidR="00834869" w:rsidRPr="00AE55C3" w:rsidRDefault="00834869" w:rsidP="009403D3">
            <w:pPr>
              <w:widowControl w:val="0"/>
              <w:shd w:val="clear" w:color="auto" w:fill="FFFFFF"/>
              <w:tabs>
                <w:tab w:val="left" w:pos="737"/>
              </w:tabs>
              <w:autoSpaceDE w:val="0"/>
              <w:autoSpaceDN w:val="0"/>
              <w:adjustRightInd w:val="0"/>
              <w:ind w:left="737" w:right="336"/>
              <w:rPr>
                <w:bCs/>
                <w:spacing w:val="-5"/>
              </w:rPr>
            </w:pPr>
          </w:p>
          <w:p w:rsidR="00834869" w:rsidRPr="00AE55C3" w:rsidRDefault="00834869" w:rsidP="009403D3">
            <w:pPr>
              <w:widowControl w:val="0"/>
              <w:shd w:val="clear" w:color="auto" w:fill="FFFFFF"/>
              <w:tabs>
                <w:tab w:val="left" w:pos="737"/>
              </w:tabs>
              <w:autoSpaceDE w:val="0"/>
              <w:autoSpaceDN w:val="0"/>
              <w:adjustRightInd w:val="0"/>
              <w:ind w:right="336" w:firstLine="34"/>
              <w:rPr>
                <w:bCs/>
                <w:spacing w:val="-5"/>
              </w:rPr>
            </w:pPr>
            <w:r w:rsidRPr="00AE55C3">
              <w:rPr>
                <w:b/>
                <w:bCs/>
              </w:rPr>
              <w:t>К теме 1.3.</w:t>
            </w:r>
          </w:p>
          <w:p w:rsidR="00834869" w:rsidRPr="00AE55C3" w:rsidRDefault="00834869" w:rsidP="004D7D11">
            <w:pPr>
              <w:widowControl w:val="0"/>
              <w:numPr>
                <w:ilvl w:val="0"/>
                <w:numId w:val="155"/>
              </w:numPr>
              <w:shd w:val="clear" w:color="auto" w:fill="FFFFFF"/>
              <w:tabs>
                <w:tab w:val="left" w:pos="737"/>
              </w:tabs>
              <w:autoSpaceDE w:val="0"/>
              <w:autoSpaceDN w:val="0"/>
              <w:adjustRightInd w:val="0"/>
              <w:ind w:left="737" w:right="336" w:hanging="257"/>
              <w:rPr>
                <w:bCs/>
                <w:spacing w:val="-5"/>
              </w:rPr>
            </w:pPr>
            <w:r w:rsidRPr="00AE55C3">
              <w:rPr>
                <w:bCs/>
              </w:rPr>
              <w:t>Определите понятие, назначение и структуру финансов государства.</w:t>
            </w:r>
          </w:p>
          <w:p w:rsidR="00834869" w:rsidRPr="00AE55C3" w:rsidRDefault="00834869" w:rsidP="004D7D11">
            <w:pPr>
              <w:widowControl w:val="0"/>
              <w:numPr>
                <w:ilvl w:val="0"/>
                <w:numId w:val="155"/>
              </w:numPr>
              <w:shd w:val="clear" w:color="auto" w:fill="FFFFFF"/>
              <w:tabs>
                <w:tab w:val="left" w:pos="737"/>
              </w:tabs>
              <w:autoSpaceDE w:val="0"/>
              <w:autoSpaceDN w:val="0"/>
              <w:adjustRightInd w:val="0"/>
              <w:ind w:left="737" w:right="336" w:hanging="257"/>
              <w:rPr>
                <w:bCs/>
                <w:spacing w:val="-5"/>
              </w:rPr>
            </w:pPr>
            <w:r w:rsidRPr="00AE55C3">
              <w:rPr>
                <w:bCs/>
              </w:rPr>
              <w:t xml:space="preserve">Рассмотрите бюджетную систему России, её назначение, состав и структуру федерального бюджета Российской </w:t>
            </w:r>
            <w:r w:rsidRPr="00AE55C3">
              <w:rPr>
                <w:bCs/>
              </w:rPr>
              <w:lastRenderedPageBreak/>
              <w:t>Федерации.</w:t>
            </w:r>
          </w:p>
          <w:p w:rsidR="00834869" w:rsidRPr="00AE55C3" w:rsidRDefault="00834869" w:rsidP="004D7D11">
            <w:pPr>
              <w:widowControl w:val="0"/>
              <w:numPr>
                <w:ilvl w:val="0"/>
                <w:numId w:val="155"/>
              </w:numPr>
              <w:shd w:val="clear" w:color="auto" w:fill="FFFFFF"/>
              <w:tabs>
                <w:tab w:val="left" w:pos="737"/>
              </w:tabs>
              <w:autoSpaceDE w:val="0"/>
              <w:autoSpaceDN w:val="0"/>
              <w:adjustRightInd w:val="0"/>
              <w:ind w:left="737" w:right="336" w:hanging="257"/>
              <w:rPr>
                <w:bCs/>
                <w:spacing w:val="-5"/>
              </w:rPr>
            </w:pPr>
            <w:r w:rsidRPr="00AE55C3">
              <w:rPr>
                <w:bCs/>
              </w:rPr>
              <w:t>Определите состав и структуру доходов и расходов государственного федерального бюджета.</w:t>
            </w:r>
          </w:p>
          <w:p w:rsidR="00834869" w:rsidRPr="00AE55C3" w:rsidRDefault="00834869" w:rsidP="004D7D11">
            <w:pPr>
              <w:widowControl w:val="0"/>
              <w:numPr>
                <w:ilvl w:val="0"/>
                <w:numId w:val="155"/>
              </w:numPr>
              <w:shd w:val="clear" w:color="auto" w:fill="FFFFFF"/>
              <w:tabs>
                <w:tab w:val="left" w:pos="737"/>
              </w:tabs>
              <w:autoSpaceDE w:val="0"/>
              <w:autoSpaceDN w:val="0"/>
              <w:adjustRightInd w:val="0"/>
              <w:ind w:left="737" w:right="336" w:hanging="257"/>
              <w:rPr>
                <w:bCs/>
                <w:spacing w:val="-5"/>
              </w:rPr>
            </w:pPr>
            <w:r w:rsidRPr="00AE55C3">
              <w:rPr>
                <w:bCs/>
              </w:rPr>
              <w:t>Укажите сущность и назначение внебюджетных фондов, источники их формирования и направления расходов</w:t>
            </w:r>
            <w:r w:rsidRPr="00AE55C3">
              <w:rPr>
                <w:bCs/>
              </w:rPr>
              <w:t>а</w:t>
            </w:r>
            <w:r w:rsidRPr="00AE55C3">
              <w:rPr>
                <w:bCs/>
              </w:rPr>
              <w:t>ния.</w:t>
            </w:r>
          </w:p>
          <w:p w:rsidR="00834869" w:rsidRPr="00AE55C3" w:rsidRDefault="00834869" w:rsidP="009403D3">
            <w:pPr>
              <w:widowControl w:val="0"/>
              <w:shd w:val="clear" w:color="auto" w:fill="FFFFFF"/>
              <w:tabs>
                <w:tab w:val="left" w:pos="0"/>
              </w:tabs>
              <w:autoSpaceDE w:val="0"/>
              <w:autoSpaceDN w:val="0"/>
              <w:adjustRightInd w:val="0"/>
              <w:ind w:left="34" w:right="336"/>
              <w:rPr>
                <w:b/>
                <w:bCs/>
                <w:spacing w:val="-5"/>
              </w:rPr>
            </w:pPr>
            <w:r w:rsidRPr="00AE55C3">
              <w:rPr>
                <w:b/>
                <w:bCs/>
              </w:rPr>
              <w:t>К теме 1.4.</w:t>
            </w:r>
          </w:p>
          <w:p w:rsidR="00834869" w:rsidRPr="00AE55C3" w:rsidRDefault="00834869" w:rsidP="004D7D11">
            <w:pPr>
              <w:widowControl w:val="0"/>
              <w:numPr>
                <w:ilvl w:val="0"/>
                <w:numId w:val="156"/>
              </w:numPr>
              <w:shd w:val="clear" w:color="auto" w:fill="FFFFFF"/>
              <w:tabs>
                <w:tab w:val="left" w:pos="737"/>
              </w:tabs>
              <w:autoSpaceDE w:val="0"/>
              <w:autoSpaceDN w:val="0"/>
              <w:adjustRightInd w:val="0"/>
              <w:ind w:left="737" w:right="336" w:hanging="257"/>
              <w:rPr>
                <w:bCs/>
                <w:spacing w:val="-5"/>
              </w:rPr>
            </w:pPr>
            <w:r w:rsidRPr="00AE55C3">
              <w:rPr>
                <w:bCs/>
                <w:spacing w:val="-2"/>
              </w:rPr>
              <w:t>Укажите назначение и структуру финансов предприятия.</w:t>
            </w:r>
          </w:p>
          <w:p w:rsidR="00834869" w:rsidRPr="00AE55C3" w:rsidRDefault="00834869" w:rsidP="004D7D11">
            <w:pPr>
              <w:widowControl w:val="0"/>
              <w:numPr>
                <w:ilvl w:val="0"/>
                <w:numId w:val="156"/>
              </w:numPr>
              <w:shd w:val="clear" w:color="auto" w:fill="FFFFFF"/>
              <w:tabs>
                <w:tab w:val="left" w:pos="737"/>
              </w:tabs>
              <w:autoSpaceDE w:val="0"/>
              <w:autoSpaceDN w:val="0"/>
              <w:adjustRightInd w:val="0"/>
              <w:ind w:left="737" w:right="336" w:hanging="257"/>
              <w:rPr>
                <w:bCs/>
                <w:spacing w:val="-5"/>
              </w:rPr>
            </w:pPr>
            <w:r w:rsidRPr="00AE55C3">
              <w:rPr>
                <w:bCs/>
              </w:rPr>
              <w:t>Определите понятие финансовые ресурсы, укажите их назначение и дайте характеристику.</w:t>
            </w:r>
          </w:p>
          <w:p w:rsidR="00834869" w:rsidRPr="00AE55C3" w:rsidRDefault="00834869" w:rsidP="004D7D11">
            <w:pPr>
              <w:widowControl w:val="0"/>
              <w:numPr>
                <w:ilvl w:val="0"/>
                <w:numId w:val="156"/>
              </w:numPr>
              <w:shd w:val="clear" w:color="auto" w:fill="FFFFFF"/>
              <w:tabs>
                <w:tab w:val="left" w:pos="737"/>
              </w:tabs>
              <w:autoSpaceDE w:val="0"/>
              <w:autoSpaceDN w:val="0"/>
              <w:adjustRightInd w:val="0"/>
              <w:ind w:left="737" w:right="336" w:hanging="257"/>
              <w:rPr>
                <w:bCs/>
                <w:spacing w:val="-5"/>
              </w:rPr>
            </w:pPr>
            <w:r w:rsidRPr="00AE55C3">
              <w:rPr>
                <w:bCs/>
                <w:spacing w:val="-1"/>
              </w:rPr>
              <w:t xml:space="preserve">Рассмотрите источники формирования финансовых ресурсов, собственные и заемные </w:t>
            </w:r>
            <w:r w:rsidRPr="00AE55C3">
              <w:rPr>
                <w:bCs/>
              </w:rPr>
              <w:t>средства.</w:t>
            </w:r>
          </w:p>
          <w:p w:rsidR="00834869" w:rsidRPr="00AE55C3" w:rsidRDefault="00834869" w:rsidP="009403D3">
            <w:pPr>
              <w:widowControl w:val="0"/>
              <w:shd w:val="clear" w:color="auto" w:fill="FFFFFF"/>
              <w:tabs>
                <w:tab w:val="left" w:pos="737"/>
              </w:tabs>
              <w:autoSpaceDE w:val="0"/>
              <w:autoSpaceDN w:val="0"/>
              <w:adjustRightInd w:val="0"/>
              <w:ind w:right="336"/>
              <w:rPr>
                <w:bCs/>
                <w:spacing w:val="-5"/>
              </w:rPr>
            </w:pPr>
            <w:r w:rsidRPr="00AE55C3">
              <w:rPr>
                <w:b/>
                <w:bCs/>
              </w:rPr>
              <w:t>К теме 1.5.</w:t>
            </w:r>
          </w:p>
          <w:p w:rsidR="00834869" w:rsidRPr="00AE55C3" w:rsidRDefault="00834869" w:rsidP="004D7D11">
            <w:pPr>
              <w:widowControl w:val="0"/>
              <w:numPr>
                <w:ilvl w:val="0"/>
                <w:numId w:val="157"/>
              </w:numPr>
              <w:shd w:val="clear" w:color="auto" w:fill="FFFFFF"/>
              <w:tabs>
                <w:tab w:val="left" w:pos="737"/>
              </w:tabs>
              <w:autoSpaceDE w:val="0"/>
              <w:autoSpaceDN w:val="0"/>
              <w:adjustRightInd w:val="0"/>
              <w:ind w:left="737" w:right="336" w:hanging="257"/>
              <w:rPr>
                <w:bCs/>
                <w:spacing w:val="-5"/>
              </w:rPr>
            </w:pPr>
            <w:r w:rsidRPr="00AE55C3">
              <w:rPr>
                <w:bCs/>
              </w:rPr>
              <w:t>Определите понятие, происхождение и сущность денег.</w:t>
            </w:r>
          </w:p>
          <w:p w:rsidR="00834869" w:rsidRPr="00AE55C3" w:rsidRDefault="00834869" w:rsidP="004D7D11">
            <w:pPr>
              <w:widowControl w:val="0"/>
              <w:numPr>
                <w:ilvl w:val="0"/>
                <w:numId w:val="157"/>
              </w:numPr>
              <w:shd w:val="clear" w:color="auto" w:fill="FFFFFF"/>
              <w:tabs>
                <w:tab w:val="left" w:pos="737"/>
              </w:tabs>
              <w:autoSpaceDE w:val="0"/>
              <w:autoSpaceDN w:val="0"/>
              <w:adjustRightInd w:val="0"/>
              <w:ind w:left="737" w:right="336" w:hanging="257"/>
              <w:rPr>
                <w:bCs/>
                <w:spacing w:val="-5"/>
              </w:rPr>
            </w:pPr>
            <w:r w:rsidRPr="00AE55C3">
              <w:rPr>
                <w:bCs/>
              </w:rPr>
              <w:t>Укажите виды денег, их функции и роль. Приведите примеры видов денег.</w:t>
            </w:r>
          </w:p>
          <w:p w:rsidR="00834869" w:rsidRPr="00AE55C3" w:rsidRDefault="00834869" w:rsidP="004D7D11">
            <w:pPr>
              <w:widowControl w:val="0"/>
              <w:numPr>
                <w:ilvl w:val="0"/>
                <w:numId w:val="157"/>
              </w:numPr>
              <w:shd w:val="clear" w:color="auto" w:fill="FFFFFF"/>
              <w:tabs>
                <w:tab w:val="left" w:pos="737"/>
              </w:tabs>
              <w:autoSpaceDE w:val="0"/>
              <w:autoSpaceDN w:val="0"/>
              <w:adjustRightInd w:val="0"/>
              <w:ind w:left="737" w:right="336" w:hanging="257"/>
              <w:rPr>
                <w:bCs/>
                <w:spacing w:val="-5"/>
              </w:rPr>
            </w:pPr>
            <w:r w:rsidRPr="00AE55C3">
              <w:rPr>
                <w:bCs/>
              </w:rPr>
              <w:t>Рассмотрите понятие, назначение и построение денежной системы России и дайте ее характеристику.</w:t>
            </w:r>
          </w:p>
          <w:p w:rsidR="00834869" w:rsidRPr="00AE55C3" w:rsidRDefault="00834869" w:rsidP="004D7D11">
            <w:pPr>
              <w:widowControl w:val="0"/>
              <w:numPr>
                <w:ilvl w:val="0"/>
                <w:numId w:val="157"/>
              </w:numPr>
              <w:shd w:val="clear" w:color="auto" w:fill="FFFFFF"/>
              <w:tabs>
                <w:tab w:val="left" w:pos="737"/>
              </w:tabs>
              <w:autoSpaceDE w:val="0"/>
              <w:autoSpaceDN w:val="0"/>
              <w:adjustRightInd w:val="0"/>
              <w:ind w:left="737" w:right="336" w:hanging="257"/>
              <w:rPr>
                <w:bCs/>
                <w:spacing w:val="-5"/>
              </w:rPr>
            </w:pPr>
            <w:r w:rsidRPr="00AE55C3">
              <w:rPr>
                <w:bCs/>
              </w:rPr>
              <w:t>Разберите роль денег в денежно-кредитной политике государства.</w:t>
            </w:r>
          </w:p>
          <w:p w:rsidR="00834869" w:rsidRPr="00AE55C3" w:rsidRDefault="00834869" w:rsidP="004D7D11">
            <w:pPr>
              <w:widowControl w:val="0"/>
              <w:numPr>
                <w:ilvl w:val="0"/>
                <w:numId w:val="157"/>
              </w:numPr>
              <w:shd w:val="clear" w:color="auto" w:fill="FFFFFF"/>
              <w:tabs>
                <w:tab w:val="left" w:pos="737"/>
              </w:tabs>
              <w:autoSpaceDE w:val="0"/>
              <w:autoSpaceDN w:val="0"/>
              <w:adjustRightInd w:val="0"/>
              <w:ind w:left="737" w:right="336" w:hanging="257"/>
              <w:rPr>
                <w:bCs/>
                <w:spacing w:val="-5"/>
              </w:rPr>
            </w:pPr>
            <w:r w:rsidRPr="00AE55C3">
              <w:rPr>
                <w:bCs/>
              </w:rPr>
              <w:t>Рассмотрите скорость денежного обращения и влияющие на нее факторы.</w:t>
            </w:r>
          </w:p>
          <w:p w:rsidR="00834869" w:rsidRPr="00AE55C3" w:rsidRDefault="00834869" w:rsidP="004D7D11">
            <w:pPr>
              <w:widowControl w:val="0"/>
              <w:numPr>
                <w:ilvl w:val="0"/>
                <w:numId w:val="157"/>
              </w:numPr>
              <w:shd w:val="clear" w:color="auto" w:fill="FFFFFF"/>
              <w:tabs>
                <w:tab w:val="left" w:pos="737"/>
              </w:tabs>
              <w:autoSpaceDE w:val="0"/>
              <w:autoSpaceDN w:val="0"/>
              <w:adjustRightInd w:val="0"/>
              <w:ind w:left="737" w:right="336" w:hanging="257"/>
              <w:rPr>
                <w:bCs/>
                <w:spacing w:val="-5"/>
              </w:rPr>
            </w:pPr>
            <w:r w:rsidRPr="00AE55C3">
              <w:rPr>
                <w:bCs/>
              </w:rPr>
              <w:t>Изучите системы наличного и безналичного денежного обращения и условия его функционирования.</w:t>
            </w:r>
          </w:p>
          <w:p w:rsidR="00834869" w:rsidRPr="00AE55C3" w:rsidRDefault="00834869" w:rsidP="009403D3">
            <w:pPr>
              <w:widowControl w:val="0"/>
              <w:shd w:val="clear" w:color="auto" w:fill="FFFFFF"/>
              <w:tabs>
                <w:tab w:val="left" w:pos="737"/>
              </w:tabs>
              <w:autoSpaceDE w:val="0"/>
              <w:autoSpaceDN w:val="0"/>
              <w:adjustRightInd w:val="0"/>
              <w:ind w:right="336"/>
              <w:rPr>
                <w:bCs/>
                <w:spacing w:val="-5"/>
              </w:rPr>
            </w:pPr>
            <w:r w:rsidRPr="00AE55C3">
              <w:rPr>
                <w:b/>
                <w:bCs/>
              </w:rPr>
              <w:t>К теме 1.6.</w:t>
            </w:r>
          </w:p>
          <w:p w:rsidR="00834869" w:rsidRPr="00AE55C3" w:rsidRDefault="00834869" w:rsidP="004D7D11">
            <w:pPr>
              <w:widowControl w:val="0"/>
              <w:numPr>
                <w:ilvl w:val="0"/>
                <w:numId w:val="158"/>
              </w:numPr>
              <w:shd w:val="clear" w:color="auto" w:fill="FFFFFF"/>
              <w:tabs>
                <w:tab w:val="left" w:pos="737"/>
              </w:tabs>
              <w:autoSpaceDE w:val="0"/>
              <w:autoSpaceDN w:val="0"/>
              <w:adjustRightInd w:val="0"/>
              <w:ind w:left="737" w:right="336" w:hanging="257"/>
              <w:rPr>
                <w:bCs/>
                <w:spacing w:val="-5"/>
              </w:rPr>
            </w:pPr>
            <w:r w:rsidRPr="00AE55C3">
              <w:rPr>
                <w:bCs/>
                <w:spacing w:val="-1"/>
              </w:rPr>
              <w:t>Рассмотрите сущность, необходимость и роль кредита.</w:t>
            </w:r>
          </w:p>
          <w:p w:rsidR="00834869" w:rsidRPr="00AE55C3" w:rsidRDefault="00834869" w:rsidP="004D7D11">
            <w:pPr>
              <w:widowControl w:val="0"/>
              <w:numPr>
                <w:ilvl w:val="0"/>
                <w:numId w:val="158"/>
              </w:numPr>
              <w:shd w:val="clear" w:color="auto" w:fill="FFFFFF"/>
              <w:tabs>
                <w:tab w:val="left" w:pos="737"/>
              </w:tabs>
              <w:autoSpaceDE w:val="0"/>
              <w:autoSpaceDN w:val="0"/>
              <w:adjustRightInd w:val="0"/>
              <w:ind w:left="737" w:right="336" w:hanging="257"/>
              <w:rPr>
                <w:bCs/>
                <w:spacing w:val="-5"/>
              </w:rPr>
            </w:pPr>
            <w:r w:rsidRPr="00AE55C3">
              <w:rPr>
                <w:bCs/>
                <w:spacing w:val="-2"/>
              </w:rPr>
              <w:t>Изучите принципы кредитования предприятий.</w:t>
            </w:r>
          </w:p>
          <w:p w:rsidR="00834869" w:rsidRPr="00AE55C3" w:rsidRDefault="00834869" w:rsidP="004D7D11">
            <w:pPr>
              <w:widowControl w:val="0"/>
              <w:numPr>
                <w:ilvl w:val="0"/>
                <w:numId w:val="158"/>
              </w:numPr>
              <w:shd w:val="clear" w:color="auto" w:fill="FFFFFF"/>
              <w:tabs>
                <w:tab w:val="left" w:pos="737"/>
              </w:tabs>
              <w:autoSpaceDE w:val="0"/>
              <w:autoSpaceDN w:val="0"/>
              <w:adjustRightInd w:val="0"/>
              <w:ind w:left="737" w:right="336" w:hanging="257"/>
              <w:rPr>
                <w:bCs/>
                <w:spacing w:val="-5"/>
              </w:rPr>
            </w:pPr>
            <w:r w:rsidRPr="00AE55C3">
              <w:rPr>
                <w:bCs/>
              </w:rPr>
              <w:t>Определите понятие и назначение кредитного договора, его содержание и порядок заключения.</w:t>
            </w:r>
          </w:p>
          <w:p w:rsidR="00834869" w:rsidRPr="00AE55C3" w:rsidRDefault="00834869" w:rsidP="004D7D11">
            <w:pPr>
              <w:widowControl w:val="0"/>
              <w:numPr>
                <w:ilvl w:val="0"/>
                <w:numId w:val="158"/>
              </w:numPr>
              <w:shd w:val="clear" w:color="auto" w:fill="FFFFFF"/>
              <w:tabs>
                <w:tab w:val="left" w:pos="737"/>
              </w:tabs>
              <w:autoSpaceDE w:val="0"/>
              <w:autoSpaceDN w:val="0"/>
              <w:adjustRightInd w:val="0"/>
              <w:ind w:left="737" w:right="336" w:hanging="257"/>
              <w:rPr>
                <w:bCs/>
                <w:spacing w:val="-5"/>
              </w:rPr>
            </w:pPr>
            <w:r w:rsidRPr="00AE55C3">
              <w:rPr>
                <w:bCs/>
                <w:spacing w:val="-1"/>
              </w:rPr>
              <w:t>Изучите порядок заключения, получения и погашения кредитов.</w:t>
            </w:r>
          </w:p>
          <w:p w:rsidR="00834869" w:rsidRPr="00AE55C3" w:rsidRDefault="00834869" w:rsidP="009403D3">
            <w:pPr>
              <w:widowControl w:val="0"/>
              <w:shd w:val="clear" w:color="auto" w:fill="FFFFFF"/>
              <w:tabs>
                <w:tab w:val="left" w:pos="737"/>
              </w:tabs>
              <w:autoSpaceDE w:val="0"/>
              <w:autoSpaceDN w:val="0"/>
              <w:adjustRightInd w:val="0"/>
              <w:ind w:right="336"/>
              <w:rPr>
                <w:bCs/>
                <w:spacing w:val="-5"/>
              </w:rPr>
            </w:pPr>
            <w:r w:rsidRPr="00AE55C3">
              <w:rPr>
                <w:b/>
                <w:bCs/>
              </w:rPr>
              <w:t>К теме 1.7.</w:t>
            </w:r>
          </w:p>
          <w:p w:rsidR="00834869" w:rsidRPr="00AE55C3" w:rsidRDefault="00834869" w:rsidP="004D7D11">
            <w:pPr>
              <w:widowControl w:val="0"/>
              <w:numPr>
                <w:ilvl w:val="0"/>
                <w:numId w:val="163"/>
              </w:numPr>
              <w:shd w:val="clear" w:color="auto" w:fill="FFFFFF"/>
              <w:tabs>
                <w:tab w:val="left" w:pos="797"/>
              </w:tabs>
              <w:autoSpaceDE w:val="0"/>
              <w:autoSpaceDN w:val="0"/>
              <w:adjustRightInd w:val="0"/>
              <w:rPr>
                <w:bCs/>
                <w:spacing w:val="-2"/>
              </w:rPr>
            </w:pPr>
            <w:r w:rsidRPr="00AE55C3">
              <w:rPr>
                <w:bCs/>
                <w:spacing w:val="-1"/>
              </w:rPr>
              <w:t xml:space="preserve">Определите понятие и назначение банковской системы России. Выявите принципы её </w:t>
            </w:r>
            <w:r w:rsidRPr="00AE55C3">
              <w:rPr>
                <w:bCs/>
              </w:rPr>
              <w:t>организации.</w:t>
            </w:r>
          </w:p>
          <w:p w:rsidR="00834869" w:rsidRPr="00AE55C3" w:rsidRDefault="00834869" w:rsidP="004D7D11">
            <w:pPr>
              <w:widowControl w:val="0"/>
              <w:numPr>
                <w:ilvl w:val="0"/>
                <w:numId w:val="159"/>
              </w:numPr>
              <w:shd w:val="clear" w:color="auto" w:fill="FFFFFF"/>
              <w:tabs>
                <w:tab w:val="left" w:pos="797"/>
              </w:tabs>
              <w:autoSpaceDE w:val="0"/>
              <w:autoSpaceDN w:val="0"/>
              <w:adjustRightInd w:val="0"/>
              <w:ind w:left="550"/>
              <w:rPr>
                <w:bCs/>
                <w:spacing w:val="-4"/>
              </w:rPr>
            </w:pPr>
            <w:r w:rsidRPr="00AE55C3">
              <w:rPr>
                <w:bCs/>
                <w:spacing w:val="-2"/>
              </w:rPr>
              <w:t>Разработайте схему «Классификация банков».</w:t>
            </w:r>
          </w:p>
          <w:p w:rsidR="00834869" w:rsidRPr="00AE55C3" w:rsidRDefault="00834869" w:rsidP="004D7D11">
            <w:pPr>
              <w:widowControl w:val="0"/>
              <w:numPr>
                <w:ilvl w:val="0"/>
                <w:numId w:val="159"/>
              </w:numPr>
              <w:shd w:val="clear" w:color="auto" w:fill="FFFFFF"/>
              <w:tabs>
                <w:tab w:val="left" w:pos="797"/>
              </w:tabs>
              <w:autoSpaceDE w:val="0"/>
              <w:autoSpaceDN w:val="0"/>
              <w:adjustRightInd w:val="0"/>
              <w:ind w:left="797" w:hanging="247"/>
              <w:rPr>
                <w:bCs/>
              </w:rPr>
            </w:pPr>
            <w:r w:rsidRPr="00AE55C3">
              <w:rPr>
                <w:bCs/>
                <w:spacing w:val="-1"/>
              </w:rPr>
              <w:t>Выявите роль, задачи и функции Центрального банка России.</w:t>
            </w:r>
          </w:p>
          <w:p w:rsidR="00834869" w:rsidRPr="00AE55C3" w:rsidRDefault="00834869" w:rsidP="004D7D11">
            <w:pPr>
              <w:widowControl w:val="0"/>
              <w:numPr>
                <w:ilvl w:val="0"/>
                <w:numId w:val="159"/>
              </w:numPr>
              <w:shd w:val="clear" w:color="auto" w:fill="FFFFFF"/>
              <w:tabs>
                <w:tab w:val="left" w:pos="797"/>
              </w:tabs>
              <w:autoSpaceDE w:val="0"/>
              <w:autoSpaceDN w:val="0"/>
              <w:adjustRightInd w:val="0"/>
              <w:spacing w:before="7"/>
              <w:ind w:left="550"/>
              <w:rPr>
                <w:bCs/>
                <w:spacing w:val="-4"/>
              </w:rPr>
            </w:pPr>
            <w:r w:rsidRPr="00AE55C3">
              <w:rPr>
                <w:bCs/>
              </w:rPr>
              <w:t>Рассмотрите систему коммерческих банков, их функции и услуги.</w:t>
            </w:r>
          </w:p>
          <w:p w:rsidR="00834869" w:rsidRPr="00AE55C3" w:rsidRDefault="00834869" w:rsidP="009403D3">
            <w:pPr>
              <w:widowControl w:val="0"/>
              <w:shd w:val="clear" w:color="auto" w:fill="FFFFFF"/>
              <w:tabs>
                <w:tab w:val="left" w:pos="797"/>
              </w:tabs>
              <w:autoSpaceDE w:val="0"/>
              <w:autoSpaceDN w:val="0"/>
              <w:adjustRightInd w:val="0"/>
              <w:spacing w:before="7"/>
              <w:rPr>
                <w:bCs/>
                <w:spacing w:val="-1"/>
              </w:rPr>
            </w:pPr>
            <w:r w:rsidRPr="00AE55C3">
              <w:rPr>
                <w:b/>
                <w:bCs/>
              </w:rPr>
              <w:t>К теме 1.8.</w:t>
            </w:r>
          </w:p>
          <w:p w:rsidR="00834869" w:rsidRPr="00AE55C3" w:rsidRDefault="00834869" w:rsidP="004D7D11">
            <w:pPr>
              <w:widowControl w:val="0"/>
              <w:numPr>
                <w:ilvl w:val="0"/>
                <w:numId w:val="160"/>
              </w:numPr>
              <w:shd w:val="clear" w:color="auto" w:fill="FFFFFF"/>
              <w:tabs>
                <w:tab w:val="left" w:pos="785"/>
              </w:tabs>
              <w:autoSpaceDE w:val="0"/>
              <w:autoSpaceDN w:val="0"/>
              <w:adjustRightInd w:val="0"/>
              <w:spacing w:before="5"/>
              <w:ind w:left="785" w:hanging="254"/>
              <w:rPr>
                <w:bCs/>
                <w:spacing w:val="-13"/>
              </w:rPr>
            </w:pPr>
            <w:r w:rsidRPr="00AE55C3">
              <w:rPr>
                <w:bCs/>
              </w:rPr>
              <w:t>Определите понятие, назначение ценных бумаг и укажите их виды.</w:t>
            </w:r>
          </w:p>
          <w:p w:rsidR="00834869" w:rsidRPr="00AE55C3" w:rsidRDefault="00834869" w:rsidP="004D7D11">
            <w:pPr>
              <w:widowControl w:val="0"/>
              <w:numPr>
                <w:ilvl w:val="0"/>
                <w:numId w:val="161"/>
              </w:numPr>
              <w:shd w:val="clear" w:color="auto" w:fill="FFFFFF"/>
              <w:tabs>
                <w:tab w:val="left" w:pos="785"/>
              </w:tabs>
              <w:autoSpaceDE w:val="0"/>
              <w:autoSpaceDN w:val="0"/>
              <w:adjustRightInd w:val="0"/>
              <w:spacing w:before="2"/>
              <w:ind w:left="530"/>
              <w:rPr>
                <w:bCs/>
                <w:spacing w:val="-4"/>
              </w:rPr>
            </w:pPr>
            <w:r w:rsidRPr="00AE55C3">
              <w:rPr>
                <w:bCs/>
              </w:rPr>
              <w:t>Дайте понятие терминов эмитента и инвестора. Чем они отличаются друг от друга и каковы их функции?</w:t>
            </w:r>
          </w:p>
          <w:p w:rsidR="00834869" w:rsidRPr="00AE55C3" w:rsidRDefault="00834869" w:rsidP="004D7D11">
            <w:pPr>
              <w:widowControl w:val="0"/>
              <w:numPr>
                <w:ilvl w:val="0"/>
                <w:numId w:val="161"/>
              </w:numPr>
              <w:shd w:val="clear" w:color="auto" w:fill="FFFFFF"/>
              <w:tabs>
                <w:tab w:val="left" w:pos="785"/>
              </w:tabs>
              <w:autoSpaceDE w:val="0"/>
              <w:autoSpaceDN w:val="0"/>
              <w:adjustRightInd w:val="0"/>
              <w:spacing w:before="5"/>
              <w:ind w:left="530"/>
              <w:rPr>
                <w:bCs/>
                <w:spacing w:val="-3"/>
              </w:rPr>
            </w:pPr>
            <w:r w:rsidRPr="00AE55C3">
              <w:rPr>
                <w:bCs/>
                <w:spacing w:val="-2"/>
              </w:rPr>
              <w:t>Рассчитайте курсы акций, дивидендов по акциям, процентов по облигациям.</w:t>
            </w:r>
          </w:p>
          <w:p w:rsidR="00834869" w:rsidRPr="00AE55C3" w:rsidRDefault="00834869" w:rsidP="009403D3">
            <w:pPr>
              <w:shd w:val="clear" w:color="auto" w:fill="FFFFFF"/>
              <w:tabs>
                <w:tab w:val="left" w:pos="782"/>
              </w:tabs>
              <w:ind w:right="3907"/>
              <w:rPr>
                <w:b/>
              </w:rPr>
            </w:pPr>
            <w:r w:rsidRPr="00AE55C3">
              <w:rPr>
                <w:b/>
                <w:bCs/>
              </w:rPr>
              <w:t>К темам 2.1 – 2.2</w:t>
            </w:r>
          </w:p>
          <w:p w:rsidR="00834869" w:rsidRPr="00AE55C3" w:rsidRDefault="00834869" w:rsidP="004D7D11">
            <w:pPr>
              <w:widowControl w:val="0"/>
              <w:numPr>
                <w:ilvl w:val="0"/>
                <w:numId w:val="162"/>
              </w:numPr>
              <w:shd w:val="clear" w:color="auto" w:fill="FFFFFF"/>
              <w:tabs>
                <w:tab w:val="left" w:pos="758"/>
              </w:tabs>
              <w:autoSpaceDE w:val="0"/>
              <w:autoSpaceDN w:val="0"/>
              <w:adjustRightInd w:val="0"/>
              <w:spacing w:before="10"/>
              <w:ind w:left="523"/>
              <w:rPr>
                <w:bCs/>
                <w:spacing w:val="-12"/>
              </w:rPr>
            </w:pPr>
            <w:r w:rsidRPr="00AE55C3">
              <w:rPr>
                <w:bCs/>
              </w:rPr>
              <w:t>Дайте определение понятий «налоги и сборы», укажите их назначение.</w:t>
            </w:r>
          </w:p>
          <w:p w:rsidR="00834869" w:rsidRPr="00AE55C3" w:rsidRDefault="00834869" w:rsidP="004D7D11">
            <w:pPr>
              <w:widowControl w:val="0"/>
              <w:numPr>
                <w:ilvl w:val="0"/>
                <w:numId w:val="162"/>
              </w:numPr>
              <w:shd w:val="clear" w:color="auto" w:fill="FFFFFF"/>
              <w:tabs>
                <w:tab w:val="left" w:pos="758"/>
                <w:tab w:val="left" w:pos="7142"/>
              </w:tabs>
              <w:autoSpaceDE w:val="0"/>
              <w:autoSpaceDN w:val="0"/>
              <w:adjustRightInd w:val="0"/>
              <w:ind w:left="758" w:hanging="235"/>
              <w:rPr>
                <w:bCs/>
                <w:spacing w:val="-6"/>
              </w:rPr>
            </w:pPr>
            <w:r w:rsidRPr="00AE55C3">
              <w:rPr>
                <w:bCs/>
              </w:rPr>
              <w:t>Рассмотрите экономическую сущность налогов и сборов, их функции.</w:t>
            </w:r>
            <w:r w:rsidRPr="00AE55C3">
              <w:rPr>
                <w:bCs/>
              </w:rPr>
              <w:tab/>
              <w:t>|</w:t>
            </w:r>
          </w:p>
          <w:p w:rsidR="00834869" w:rsidRPr="00AE55C3" w:rsidRDefault="00834869" w:rsidP="004D7D11">
            <w:pPr>
              <w:widowControl w:val="0"/>
              <w:numPr>
                <w:ilvl w:val="0"/>
                <w:numId w:val="162"/>
              </w:numPr>
              <w:shd w:val="clear" w:color="auto" w:fill="FFFFFF"/>
              <w:tabs>
                <w:tab w:val="left" w:pos="758"/>
              </w:tabs>
              <w:autoSpaceDE w:val="0"/>
              <w:autoSpaceDN w:val="0"/>
              <w:adjustRightInd w:val="0"/>
              <w:ind w:left="758" w:hanging="235"/>
              <w:rPr>
                <w:bCs/>
                <w:spacing w:val="-6"/>
              </w:rPr>
            </w:pPr>
            <w:r w:rsidRPr="00AE55C3">
              <w:rPr>
                <w:bCs/>
                <w:spacing w:val="-1"/>
              </w:rPr>
              <w:t>Разберите принципы налогообложения.</w:t>
            </w:r>
          </w:p>
          <w:p w:rsidR="00834869" w:rsidRPr="00AE55C3" w:rsidRDefault="00834869" w:rsidP="004D7D11">
            <w:pPr>
              <w:widowControl w:val="0"/>
              <w:numPr>
                <w:ilvl w:val="0"/>
                <w:numId w:val="162"/>
              </w:numPr>
              <w:shd w:val="clear" w:color="auto" w:fill="FFFFFF"/>
              <w:tabs>
                <w:tab w:val="left" w:pos="758"/>
              </w:tabs>
              <w:autoSpaceDE w:val="0"/>
              <w:autoSpaceDN w:val="0"/>
              <w:adjustRightInd w:val="0"/>
              <w:ind w:left="758" w:hanging="235"/>
              <w:rPr>
                <w:bCs/>
                <w:spacing w:val="-6"/>
              </w:rPr>
            </w:pPr>
            <w:r w:rsidRPr="00AE55C3">
              <w:rPr>
                <w:bCs/>
                <w:spacing w:val="-1"/>
              </w:rPr>
              <w:t>Изучите законодательство о налогах и сборах.</w:t>
            </w:r>
          </w:p>
          <w:p w:rsidR="00834869" w:rsidRPr="00AE55C3" w:rsidRDefault="00834869" w:rsidP="004D7D11">
            <w:pPr>
              <w:widowControl w:val="0"/>
              <w:numPr>
                <w:ilvl w:val="0"/>
                <w:numId w:val="162"/>
              </w:numPr>
              <w:shd w:val="clear" w:color="auto" w:fill="FFFFFF"/>
              <w:tabs>
                <w:tab w:val="left" w:pos="758"/>
              </w:tabs>
              <w:autoSpaceDE w:val="0"/>
              <w:autoSpaceDN w:val="0"/>
              <w:adjustRightInd w:val="0"/>
              <w:ind w:left="758" w:hanging="235"/>
              <w:rPr>
                <w:bCs/>
                <w:spacing w:val="-6"/>
              </w:rPr>
            </w:pPr>
            <w:r w:rsidRPr="00AE55C3">
              <w:rPr>
                <w:bCs/>
                <w:spacing w:val="-1"/>
              </w:rPr>
              <w:t>Укажите субъекты налоговых отношений и дайте их краткую характеристику.</w:t>
            </w:r>
          </w:p>
          <w:p w:rsidR="00834869" w:rsidRPr="00AE55C3" w:rsidRDefault="00834869" w:rsidP="004D7D11">
            <w:pPr>
              <w:widowControl w:val="0"/>
              <w:numPr>
                <w:ilvl w:val="0"/>
                <w:numId w:val="162"/>
              </w:numPr>
              <w:shd w:val="clear" w:color="auto" w:fill="FFFFFF"/>
              <w:tabs>
                <w:tab w:val="left" w:pos="758"/>
              </w:tabs>
              <w:autoSpaceDE w:val="0"/>
              <w:autoSpaceDN w:val="0"/>
              <w:adjustRightInd w:val="0"/>
              <w:ind w:left="758" w:hanging="235"/>
              <w:rPr>
                <w:bCs/>
                <w:spacing w:val="-6"/>
              </w:rPr>
            </w:pPr>
            <w:r w:rsidRPr="00AE55C3">
              <w:rPr>
                <w:bCs/>
                <w:spacing w:val="-1"/>
              </w:rPr>
              <w:lastRenderedPageBreak/>
              <w:t>Охарактеризуйте элементы налогообложения.</w:t>
            </w:r>
          </w:p>
          <w:p w:rsidR="00834869" w:rsidRPr="00AE55C3" w:rsidRDefault="00834869" w:rsidP="004D7D11">
            <w:pPr>
              <w:widowControl w:val="0"/>
              <w:numPr>
                <w:ilvl w:val="0"/>
                <w:numId w:val="162"/>
              </w:numPr>
              <w:shd w:val="clear" w:color="auto" w:fill="FFFFFF"/>
              <w:tabs>
                <w:tab w:val="left" w:pos="758"/>
              </w:tabs>
              <w:autoSpaceDE w:val="0"/>
              <w:autoSpaceDN w:val="0"/>
              <w:adjustRightInd w:val="0"/>
              <w:ind w:left="758" w:hanging="235"/>
              <w:rPr>
                <w:bCs/>
                <w:spacing w:val="-6"/>
              </w:rPr>
            </w:pPr>
            <w:r w:rsidRPr="00AE55C3">
              <w:rPr>
                <w:spacing w:val="-6"/>
              </w:rPr>
              <w:t>Рассмотрите налоговую декларацию и форму ее заполнения.</w:t>
            </w:r>
          </w:p>
          <w:p w:rsidR="00834869" w:rsidRPr="00AE55C3" w:rsidRDefault="00834869" w:rsidP="009403D3">
            <w:pPr>
              <w:widowControl w:val="0"/>
              <w:shd w:val="clear" w:color="auto" w:fill="FFFFFF"/>
              <w:tabs>
                <w:tab w:val="left" w:pos="758"/>
              </w:tabs>
              <w:autoSpaceDE w:val="0"/>
              <w:autoSpaceDN w:val="0"/>
              <w:adjustRightInd w:val="0"/>
              <w:rPr>
                <w:b/>
                <w:bCs/>
              </w:rPr>
            </w:pPr>
          </w:p>
          <w:p w:rsidR="00834869" w:rsidRPr="00AE55C3" w:rsidRDefault="00834869" w:rsidP="009403D3">
            <w:pPr>
              <w:widowControl w:val="0"/>
              <w:shd w:val="clear" w:color="auto" w:fill="FFFFFF"/>
              <w:tabs>
                <w:tab w:val="left" w:pos="758"/>
              </w:tabs>
              <w:autoSpaceDE w:val="0"/>
              <w:autoSpaceDN w:val="0"/>
              <w:adjustRightInd w:val="0"/>
              <w:rPr>
                <w:bCs/>
                <w:spacing w:val="-6"/>
              </w:rPr>
            </w:pPr>
            <w:r w:rsidRPr="00AE55C3">
              <w:rPr>
                <w:b/>
                <w:bCs/>
              </w:rPr>
              <w:t>К теме 2.3.</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1"/>
              </w:rPr>
              <w:t xml:space="preserve">Дайте краткую характеристику косвенных и прямых, общих и целевых налогов, а </w:t>
            </w:r>
            <w:r w:rsidRPr="00AE55C3">
              <w:t>также налогов с юридических и ф</w:t>
            </w:r>
            <w:r w:rsidRPr="00AE55C3">
              <w:t>и</w:t>
            </w:r>
            <w:r w:rsidRPr="00AE55C3">
              <w:t>зических лиц.</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4"/>
              </w:rPr>
              <w:t>Рассмотрите сущность, место и роль в налоговой системе РФ налога на добавленную</w:t>
            </w:r>
            <w:r w:rsidRPr="00AE55C3">
              <w:rPr>
                <w:spacing w:val="-6"/>
              </w:rPr>
              <w:t xml:space="preserve"> стоимость (НДС).</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4"/>
              </w:rPr>
              <w:t xml:space="preserve">Охарактеризуйте объекты и субъекта налогообложения. Укажите порядок </w:t>
            </w:r>
            <w:r w:rsidRPr="00AE55C3">
              <w:rPr>
                <w:spacing w:val="-5"/>
              </w:rPr>
              <w:t>освобождения от уплаты налога.</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6"/>
              </w:rPr>
              <w:t>Изучите налоговую базу и порядок ее определения.</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3"/>
              </w:rPr>
              <w:t xml:space="preserve">Рассмотрите структуру счета-фактуры и требования по их оформлению. Заполните </w:t>
            </w:r>
            <w:r w:rsidRPr="00AE55C3">
              <w:t>счет-фактуру.</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1"/>
              </w:rPr>
              <w:t xml:space="preserve">Изучите порядок определения сумм налога, подлежащих оплате; порядок и сроки </w:t>
            </w:r>
            <w:r w:rsidRPr="00AE55C3">
              <w:rPr>
                <w:spacing w:val="-8"/>
              </w:rPr>
              <w:t>уплаты.</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t xml:space="preserve">Дайте определение понятия  и  назначения акциза. Укажите состав подакцизных </w:t>
            </w:r>
            <w:r w:rsidRPr="00AE55C3">
              <w:rPr>
                <w:spacing w:val="-5"/>
              </w:rPr>
              <w:t>товаров и объекты налогообложения, налоговый период, налоговые ставки.</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4"/>
              </w:rPr>
              <w:t>Выявите порядок исчисления акциза.</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3"/>
              </w:rPr>
              <w:t xml:space="preserve">Рассмотрите понятие, назначение, виды таможенных пошлин, базу для их </w:t>
            </w:r>
            <w:r w:rsidRPr="00AE55C3">
              <w:t>исчисления.</w:t>
            </w:r>
          </w:p>
          <w:p w:rsidR="00834869" w:rsidRPr="00AE55C3" w:rsidRDefault="00834869" w:rsidP="004D7D11">
            <w:pPr>
              <w:widowControl w:val="0"/>
              <w:numPr>
                <w:ilvl w:val="0"/>
                <w:numId w:val="165"/>
              </w:numPr>
              <w:shd w:val="clear" w:color="auto" w:fill="FFFFFF"/>
              <w:tabs>
                <w:tab w:val="left" w:pos="758"/>
              </w:tabs>
              <w:autoSpaceDE w:val="0"/>
              <w:autoSpaceDN w:val="0"/>
              <w:adjustRightInd w:val="0"/>
              <w:ind w:left="758" w:hanging="235"/>
              <w:rPr>
                <w:bCs/>
                <w:spacing w:val="-6"/>
              </w:rPr>
            </w:pPr>
            <w:r w:rsidRPr="00AE55C3">
              <w:rPr>
                <w:spacing w:val="-5"/>
              </w:rPr>
              <w:t xml:space="preserve">Выявите порядок исчисления таможенной пошлины, порядок, формы и сроки уплаты </w:t>
            </w:r>
            <w:r w:rsidRPr="00AE55C3">
              <w:t>таможенной пошлины.</w:t>
            </w:r>
          </w:p>
          <w:p w:rsidR="00834869" w:rsidRPr="00AE55C3" w:rsidRDefault="00834869" w:rsidP="009403D3">
            <w:pPr>
              <w:widowControl w:val="0"/>
              <w:shd w:val="clear" w:color="auto" w:fill="FFFFFF"/>
              <w:tabs>
                <w:tab w:val="left" w:pos="758"/>
              </w:tabs>
              <w:autoSpaceDE w:val="0"/>
              <w:autoSpaceDN w:val="0"/>
              <w:adjustRightInd w:val="0"/>
              <w:rPr>
                <w:bCs/>
                <w:spacing w:val="-6"/>
              </w:rPr>
            </w:pPr>
            <w:r w:rsidRPr="00AE55C3">
              <w:rPr>
                <w:b/>
                <w:bCs/>
              </w:rPr>
              <w:t>К теме 2.4.</w:t>
            </w:r>
          </w:p>
          <w:p w:rsidR="00834869" w:rsidRPr="00AE55C3" w:rsidRDefault="00834869" w:rsidP="004D7D11">
            <w:pPr>
              <w:widowControl w:val="0"/>
              <w:numPr>
                <w:ilvl w:val="0"/>
                <w:numId w:val="166"/>
              </w:numPr>
              <w:shd w:val="clear" w:color="auto" w:fill="FFFFFF"/>
              <w:tabs>
                <w:tab w:val="left" w:pos="758"/>
              </w:tabs>
              <w:autoSpaceDE w:val="0"/>
              <w:autoSpaceDN w:val="0"/>
              <w:adjustRightInd w:val="0"/>
              <w:ind w:left="758" w:hanging="235"/>
              <w:rPr>
                <w:bCs/>
                <w:spacing w:val="-6"/>
              </w:rPr>
            </w:pPr>
            <w:r w:rsidRPr="00AE55C3">
              <w:rPr>
                <w:spacing w:val="-5"/>
              </w:rPr>
              <w:t>Определите сущность и роль налога на прибыль.</w:t>
            </w:r>
          </w:p>
          <w:p w:rsidR="00834869" w:rsidRPr="00AE55C3" w:rsidRDefault="00834869" w:rsidP="004D7D11">
            <w:pPr>
              <w:widowControl w:val="0"/>
              <w:numPr>
                <w:ilvl w:val="0"/>
                <w:numId w:val="166"/>
              </w:numPr>
              <w:shd w:val="clear" w:color="auto" w:fill="FFFFFF"/>
              <w:tabs>
                <w:tab w:val="left" w:pos="758"/>
              </w:tabs>
              <w:autoSpaceDE w:val="0"/>
              <w:autoSpaceDN w:val="0"/>
              <w:adjustRightInd w:val="0"/>
              <w:ind w:left="758" w:hanging="235"/>
              <w:rPr>
                <w:bCs/>
                <w:spacing w:val="-6"/>
              </w:rPr>
            </w:pPr>
            <w:r w:rsidRPr="00AE55C3">
              <w:rPr>
                <w:spacing w:val="-5"/>
              </w:rPr>
              <w:t>Изучите плательщиков налога на прибыль и объекты его налогообложения.</w:t>
            </w:r>
          </w:p>
          <w:p w:rsidR="00834869" w:rsidRPr="00AE55C3" w:rsidRDefault="00834869" w:rsidP="004D7D11">
            <w:pPr>
              <w:widowControl w:val="0"/>
              <w:numPr>
                <w:ilvl w:val="0"/>
                <w:numId w:val="166"/>
              </w:numPr>
              <w:shd w:val="clear" w:color="auto" w:fill="FFFFFF"/>
              <w:tabs>
                <w:tab w:val="left" w:pos="758"/>
              </w:tabs>
              <w:autoSpaceDE w:val="0"/>
              <w:autoSpaceDN w:val="0"/>
              <w:adjustRightInd w:val="0"/>
              <w:ind w:left="758" w:hanging="235"/>
              <w:rPr>
                <w:bCs/>
                <w:spacing w:val="-6"/>
              </w:rPr>
            </w:pPr>
            <w:r w:rsidRPr="00AE55C3">
              <w:rPr>
                <w:spacing w:val="-5"/>
              </w:rPr>
              <w:t>Рассмотрите состав доходов и порядок определения отдельных их видов.</w:t>
            </w:r>
          </w:p>
          <w:p w:rsidR="00834869" w:rsidRPr="00AE55C3" w:rsidRDefault="00834869" w:rsidP="004D7D11">
            <w:pPr>
              <w:widowControl w:val="0"/>
              <w:numPr>
                <w:ilvl w:val="0"/>
                <w:numId w:val="166"/>
              </w:numPr>
              <w:shd w:val="clear" w:color="auto" w:fill="FFFFFF"/>
              <w:tabs>
                <w:tab w:val="left" w:pos="758"/>
              </w:tabs>
              <w:autoSpaceDE w:val="0"/>
              <w:autoSpaceDN w:val="0"/>
              <w:adjustRightInd w:val="0"/>
              <w:ind w:left="758" w:hanging="235"/>
              <w:rPr>
                <w:bCs/>
                <w:spacing w:val="-6"/>
              </w:rPr>
            </w:pPr>
            <w:r w:rsidRPr="00AE55C3">
              <w:rPr>
                <w:spacing w:val="-5"/>
              </w:rPr>
              <w:t xml:space="preserve">Разработайте схему классификации расходов. Укажите состав расходов и порядок их </w:t>
            </w:r>
            <w:r w:rsidRPr="00AE55C3">
              <w:t>определения.</w:t>
            </w:r>
          </w:p>
          <w:p w:rsidR="00834869" w:rsidRPr="00AE55C3" w:rsidRDefault="00834869" w:rsidP="004D7D11">
            <w:pPr>
              <w:widowControl w:val="0"/>
              <w:numPr>
                <w:ilvl w:val="0"/>
                <w:numId w:val="166"/>
              </w:numPr>
              <w:shd w:val="clear" w:color="auto" w:fill="FFFFFF"/>
              <w:tabs>
                <w:tab w:val="left" w:pos="758"/>
              </w:tabs>
              <w:autoSpaceDE w:val="0"/>
              <w:autoSpaceDN w:val="0"/>
              <w:adjustRightInd w:val="0"/>
              <w:ind w:left="758" w:hanging="235"/>
              <w:rPr>
                <w:bCs/>
                <w:spacing w:val="-6"/>
              </w:rPr>
            </w:pPr>
            <w:r w:rsidRPr="00AE55C3">
              <w:rPr>
                <w:spacing w:val="-6"/>
              </w:rPr>
              <w:t>Определите налоговую базу налога на прибыль и порядок ее исчисления.</w:t>
            </w:r>
          </w:p>
          <w:p w:rsidR="00834869" w:rsidRPr="00AE55C3" w:rsidRDefault="00834869" w:rsidP="004D7D11">
            <w:pPr>
              <w:widowControl w:val="0"/>
              <w:numPr>
                <w:ilvl w:val="0"/>
                <w:numId w:val="166"/>
              </w:numPr>
              <w:shd w:val="clear" w:color="auto" w:fill="FFFFFF"/>
              <w:tabs>
                <w:tab w:val="left" w:pos="758"/>
              </w:tabs>
              <w:autoSpaceDE w:val="0"/>
              <w:autoSpaceDN w:val="0"/>
              <w:adjustRightInd w:val="0"/>
              <w:ind w:left="758" w:hanging="235"/>
              <w:rPr>
                <w:bCs/>
                <w:spacing w:val="-6"/>
              </w:rPr>
            </w:pPr>
            <w:r w:rsidRPr="00AE55C3">
              <w:rPr>
                <w:spacing w:val="-5"/>
              </w:rPr>
              <w:t>Рассмотрите порядок применения налоговых ставок, налоговый и отчетные периоды.</w:t>
            </w:r>
          </w:p>
          <w:p w:rsidR="00834869" w:rsidRPr="00AE55C3" w:rsidRDefault="00834869" w:rsidP="009403D3">
            <w:pPr>
              <w:widowControl w:val="0"/>
              <w:shd w:val="clear" w:color="auto" w:fill="FFFFFF"/>
              <w:tabs>
                <w:tab w:val="left" w:pos="758"/>
              </w:tabs>
              <w:autoSpaceDE w:val="0"/>
              <w:autoSpaceDN w:val="0"/>
              <w:adjustRightInd w:val="0"/>
              <w:rPr>
                <w:bCs/>
                <w:spacing w:val="-6"/>
              </w:rPr>
            </w:pPr>
            <w:r w:rsidRPr="00AE55C3">
              <w:rPr>
                <w:b/>
                <w:bCs/>
              </w:rPr>
              <w:t>К теме 2.5.</w:t>
            </w:r>
          </w:p>
          <w:p w:rsidR="00834869" w:rsidRPr="00AE55C3" w:rsidRDefault="00834869" w:rsidP="004D7D11">
            <w:pPr>
              <w:widowControl w:val="0"/>
              <w:numPr>
                <w:ilvl w:val="0"/>
                <w:numId w:val="167"/>
              </w:numPr>
              <w:shd w:val="clear" w:color="auto" w:fill="FFFFFF"/>
              <w:tabs>
                <w:tab w:val="left" w:pos="758"/>
              </w:tabs>
              <w:autoSpaceDE w:val="0"/>
              <w:autoSpaceDN w:val="0"/>
              <w:adjustRightInd w:val="0"/>
              <w:ind w:left="758" w:hanging="235"/>
              <w:rPr>
                <w:bCs/>
                <w:spacing w:val="-6"/>
              </w:rPr>
            </w:pPr>
            <w:r w:rsidRPr="00AE55C3">
              <w:rPr>
                <w:spacing w:val="-4"/>
              </w:rPr>
              <w:t xml:space="preserve">Определите плательщиков налога на доходы физических лиц и объекты </w:t>
            </w:r>
            <w:r w:rsidRPr="00AE55C3">
              <w:t>налогообложения.</w:t>
            </w:r>
          </w:p>
          <w:p w:rsidR="00834869" w:rsidRPr="00AE55C3" w:rsidRDefault="00834869" w:rsidP="004D7D11">
            <w:pPr>
              <w:widowControl w:val="0"/>
              <w:numPr>
                <w:ilvl w:val="0"/>
                <w:numId w:val="167"/>
              </w:numPr>
              <w:shd w:val="clear" w:color="auto" w:fill="FFFFFF"/>
              <w:tabs>
                <w:tab w:val="left" w:pos="758"/>
              </w:tabs>
              <w:autoSpaceDE w:val="0"/>
              <w:autoSpaceDN w:val="0"/>
              <w:adjustRightInd w:val="0"/>
              <w:ind w:left="758" w:hanging="235"/>
              <w:rPr>
                <w:bCs/>
                <w:spacing w:val="-6"/>
              </w:rPr>
            </w:pPr>
            <w:r w:rsidRPr="00AE55C3">
              <w:rPr>
                <w:spacing w:val="-5"/>
              </w:rPr>
              <w:t>Рассмотрите состав доходов, в том числе не подлежащих налогообложению.</w:t>
            </w:r>
          </w:p>
          <w:p w:rsidR="00834869" w:rsidRPr="00AE55C3" w:rsidRDefault="00834869" w:rsidP="004D7D11">
            <w:pPr>
              <w:widowControl w:val="0"/>
              <w:numPr>
                <w:ilvl w:val="0"/>
                <w:numId w:val="167"/>
              </w:numPr>
              <w:shd w:val="clear" w:color="auto" w:fill="FFFFFF"/>
              <w:tabs>
                <w:tab w:val="left" w:pos="758"/>
              </w:tabs>
              <w:autoSpaceDE w:val="0"/>
              <w:autoSpaceDN w:val="0"/>
              <w:adjustRightInd w:val="0"/>
              <w:ind w:left="758" w:hanging="235"/>
              <w:rPr>
                <w:bCs/>
                <w:spacing w:val="-6"/>
              </w:rPr>
            </w:pPr>
            <w:r w:rsidRPr="00AE55C3">
              <w:rPr>
                <w:spacing w:val="-5"/>
              </w:rPr>
              <w:t>Изучите налоговую базу и порядок её определения, налоговый период.</w:t>
            </w:r>
          </w:p>
          <w:p w:rsidR="00834869" w:rsidRPr="00AE55C3" w:rsidRDefault="00834869" w:rsidP="004D7D11">
            <w:pPr>
              <w:widowControl w:val="0"/>
              <w:numPr>
                <w:ilvl w:val="0"/>
                <w:numId w:val="167"/>
              </w:numPr>
              <w:shd w:val="clear" w:color="auto" w:fill="FFFFFF"/>
              <w:tabs>
                <w:tab w:val="left" w:pos="758"/>
              </w:tabs>
              <w:autoSpaceDE w:val="0"/>
              <w:autoSpaceDN w:val="0"/>
              <w:adjustRightInd w:val="0"/>
              <w:ind w:left="758" w:hanging="235"/>
              <w:rPr>
                <w:bCs/>
                <w:spacing w:val="-6"/>
              </w:rPr>
            </w:pPr>
            <w:r w:rsidRPr="00AE55C3">
              <w:rPr>
                <w:spacing w:val="-5"/>
              </w:rPr>
              <w:t>Определите порядок применения ставок налога на доходы физических лиц.</w:t>
            </w:r>
          </w:p>
          <w:p w:rsidR="00834869" w:rsidRPr="00AE55C3" w:rsidRDefault="00834869" w:rsidP="004D7D11">
            <w:pPr>
              <w:widowControl w:val="0"/>
              <w:numPr>
                <w:ilvl w:val="0"/>
                <w:numId w:val="167"/>
              </w:numPr>
              <w:shd w:val="clear" w:color="auto" w:fill="FFFFFF"/>
              <w:tabs>
                <w:tab w:val="left" w:pos="758"/>
              </w:tabs>
              <w:autoSpaceDE w:val="0"/>
              <w:autoSpaceDN w:val="0"/>
              <w:adjustRightInd w:val="0"/>
              <w:ind w:left="758" w:hanging="235"/>
              <w:rPr>
                <w:bCs/>
                <w:spacing w:val="-6"/>
              </w:rPr>
            </w:pPr>
            <w:r w:rsidRPr="00AE55C3">
              <w:rPr>
                <w:spacing w:val="-7"/>
              </w:rPr>
              <w:t>Изучите систему налоговычетов, ее структуру.</w:t>
            </w:r>
          </w:p>
          <w:p w:rsidR="00834869" w:rsidRPr="00AE55C3" w:rsidRDefault="00834869" w:rsidP="009403D3">
            <w:pPr>
              <w:widowControl w:val="0"/>
              <w:shd w:val="clear" w:color="auto" w:fill="FFFFFF"/>
              <w:tabs>
                <w:tab w:val="left" w:pos="758"/>
              </w:tabs>
              <w:autoSpaceDE w:val="0"/>
              <w:autoSpaceDN w:val="0"/>
              <w:adjustRightInd w:val="0"/>
              <w:rPr>
                <w:bCs/>
                <w:spacing w:val="-6"/>
              </w:rPr>
            </w:pPr>
            <w:r w:rsidRPr="00AE55C3">
              <w:rPr>
                <w:b/>
                <w:bCs/>
              </w:rPr>
              <w:t>К теме 2.6.</w:t>
            </w:r>
          </w:p>
          <w:p w:rsidR="00834869" w:rsidRPr="00AE55C3" w:rsidRDefault="00834869" w:rsidP="004D7D11">
            <w:pPr>
              <w:widowControl w:val="0"/>
              <w:numPr>
                <w:ilvl w:val="0"/>
                <w:numId w:val="168"/>
              </w:numPr>
              <w:shd w:val="clear" w:color="auto" w:fill="FFFFFF"/>
              <w:tabs>
                <w:tab w:val="left" w:pos="758"/>
              </w:tabs>
              <w:autoSpaceDE w:val="0"/>
              <w:autoSpaceDN w:val="0"/>
              <w:adjustRightInd w:val="0"/>
              <w:ind w:left="758" w:hanging="235"/>
              <w:rPr>
                <w:bCs/>
                <w:spacing w:val="-6"/>
              </w:rPr>
            </w:pPr>
            <w:r w:rsidRPr="00AE55C3">
              <w:rPr>
                <w:spacing w:val="-5"/>
              </w:rPr>
              <w:t>Определите сущность и роль налога на имущество организации.</w:t>
            </w:r>
          </w:p>
          <w:p w:rsidR="00834869" w:rsidRPr="00AE55C3" w:rsidRDefault="00834869" w:rsidP="004D7D11">
            <w:pPr>
              <w:widowControl w:val="0"/>
              <w:numPr>
                <w:ilvl w:val="0"/>
                <w:numId w:val="168"/>
              </w:numPr>
              <w:shd w:val="clear" w:color="auto" w:fill="FFFFFF"/>
              <w:tabs>
                <w:tab w:val="left" w:pos="758"/>
              </w:tabs>
              <w:autoSpaceDE w:val="0"/>
              <w:autoSpaceDN w:val="0"/>
              <w:adjustRightInd w:val="0"/>
              <w:ind w:left="758" w:hanging="235"/>
              <w:rPr>
                <w:bCs/>
                <w:spacing w:val="-6"/>
              </w:rPr>
            </w:pPr>
            <w:r w:rsidRPr="00AE55C3">
              <w:rPr>
                <w:spacing w:val="-3"/>
              </w:rPr>
              <w:t xml:space="preserve">Выявите порядок установления и введение в действие налога, его </w:t>
            </w:r>
            <w:r w:rsidRPr="00AE55C3">
              <w:t>налогоплательщиков и объекты налогообложения.</w:t>
            </w:r>
          </w:p>
          <w:p w:rsidR="00834869" w:rsidRPr="00AE55C3" w:rsidRDefault="00834869" w:rsidP="004D7D11">
            <w:pPr>
              <w:widowControl w:val="0"/>
              <w:numPr>
                <w:ilvl w:val="0"/>
                <w:numId w:val="168"/>
              </w:numPr>
              <w:shd w:val="clear" w:color="auto" w:fill="FFFFFF"/>
              <w:tabs>
                <w:tab w:val="left" w:pos="758"/>
              </w:tabs>
              <w:autoSpaceDE w:val="0"/>
              <w:autoSpaceDN w:val="0"/>
              <w:adjustRightInd w:val="0"/>
              <w:ind w:left="758" w:hanging="235"/>
              <w:rPr>
                <w:bCs/>
                <w:spacing w:val="-6"/>
              </w:rPr>
            </w:pPr>
            <w:r w:rsidRPr="00AE55C3">
              <w:rPr>
                <w:spacing w:val="-6"/>
              </w:rPr>
              <w:t>Рассмотрите налоговые льготы, налоговую базу и порядок ее определения.</w:t>
            </w:r>
          </w:p>
          <w:p w:rsidR="00834869" w:rsidRPr="00AE55C3" w:rsidRDefault="00834869" w:rsidP="004D7D11">
            <w:pPr>
              <w:widowControl w:val="0"/>
              <w:numPr>
                <w:ilvl w:val="0"/>
                <w:numId w:val="168"/>
              </w:numPr>
              <w:shd w:val="clear" w:color="auto" w:fill="FFFFFF"/>
              <w:tabs>
                <w:tab w:val="left" w:pos="758"/>
              </w:tabs>
              <w:autoSpaceDE w:val="0"/>
              <w:autoSpaceDN w:val="0"/>
              <w:adjustRightInd w:val="0"/>
              <w:ind w:left="758" w:hanging="235"/>
              <w:rPr>
                <w:bCs/>
                <w:spacing w:val="-6"/>
              </w:rPr>
            </w:pPr>
            <w:r w:rsidRPr="00AE55C3">
              <w:rPr>
                <w:spacing w:val="-5"/>
              </w:rPr>
              <w:t>Укажите налоговый и отчетный периоды, налоговую ставку.</w:t>
            </w:r>
          </w:p>
          <w:p w:rsidR="00834869" w:rsidRPr="00AE55C3" w:rsidRDefault="00834869" w:rsidP="004D7D11">
            <w:pPr>
              <w:widowControl w:val="0"/>
              <w:numPr>
                <w:ilvl w:val="0"/>
                <w:numId w:val="168"/>
              </w:numPr>
              <w:shd w:val="clear" w:color="auto" w:fill="FFFFFF"/>
              <w:tabs>
                <w:tab w:val="left" w:pos="758"/>
              </w:tabs>
              <w:autoSpaceDE w:val="0"/>
              <w:autoSpaceDN w:val="0"/>
              <w:adjustRightInd w:val="0"/>
              <w:ind w:left="758" w:hanging="235"/>
              <w:rPr>
                <w:bCs/>
                <w:spacing w:val="-6"/>
              </w:rPr>
            </w:pPr>
            <w:r w:rsidRPr="00AE55C3">
              <w:rPr>
                <w:spacing w:val="-3"/>
              </w:rPr>
              <w:t xml:space="preserve">Изучите порядок исчисления суммы авансовых платежей и сумм налога, порядок и </w:t>
            </w:r>
            <w:r w:rsidRPr="00AE55C3">
              <w:t>сроки их уплаты.</w:t>
            </w:r>
          </w:p>
          <w:p w:rsidR="00834869" w:rsidRPr="00AE55C3" w:rsidRDefault="00834869" w:rsidP="009403D3">
            <w:pPr>
              <w:widowControl w:val="0"/>
              <w:shd w:val="clear" w:color="auto" w:fill="FFFFFF"/>
              <w:tabs>
                <w:tab w:val="left" w:pos="758"/>
              </w:tabs>
              <w:autoSpaceDE w:val="0"/>
              <w:autoSpaceDN w:val="0"/>
              <w:adjustRightInd w:val="0"/>
              <w:rPr>
                <w:bCs/>
                <w:spacing w:val="-6"/>
              </w:rPr>
            </w:pPr>
            <w:r w:rsidRPr="00AE55C3">
              <w:rPr>
                <w:b/>
                <w:bCs/>
              </w:rPr>
              <w:lastRenderedPageBreak/>
              <w:t>К теме 2.7.</w:t>
            </w:r>
          </w:p>
          <w:p w:rsidR="00834869" w:rsidRPr="00AE55C3" w:rsidRDefault="00834869" w:rsidP="004D7D11">
            <w:pPr>
              <w:widowControl w:val="0"/>
              <w:numPr>
                <w:ilvl w:val="0"/>
                <w:numId w:val="164"/>
              </w:numPr>
              <w:shd w:val="clear" w:color="auto" w:fill="FFFFFF"/>
              <w:tabs>
                <w:tab w:val="left" w:pos="758"/>
              </w:tabs>
              <w:autoSpaceDE w:val="0"/>
              <w:autoSpaceDN w:val="0"/>
              <w:adjustRightInd w:val="0"/>
              <w:ind w:left="758" w:hanging="235"/>
              <w:rPr>
                <w:bCs/>
                <w:spacing w:val="-6"/>
              </w:rPr>
            </w:pPr>
            <w:r w:rsidRPr="00AE55C3">
              <w:rPr>
                <w:spacing w:val="-4"/>
              </w:rPr>
              <w:t>Определите понятие и назначение налогового контроля.</w:t>
            </w:r>
          </w:p>
          <w:p w:rsidR="00834869" w:rsidRPr="00AE55C3" w:rsidRDefault="00834869" w:rsidP="004D7D11">
            <w:pPr>
              <w:widowControl w:val="0"/>
              <w:numPr>
                <w:ilvl w:val="0"/>
                <w:numId w:val="164"/>
              </w:numPr>
              <w:shd w:val="clear" w:color="auto" w:fill="FFFFFF"/>
              <w:tabs>
                <w:tab w:val="left" w:pos="758"/>
              </w:tabs>
              <w:autoSpaceDE w:val="0"/>
              <w:autoSpaceDN w:val="0"/>
              <w:adjustRightInd w:val="0"/>
              <w:ind w:left="758" w:hanging="235"/>
              <w:rPr>
                <w:bCs/>
                <w:spacing w:val="-6"/>
              </w:rPr>
            </w:pPr>
            <w:r w:rsidRPr="00AE55C3">
              <w:rPr>
                <w:spacing w:val="-5"/>
              </w:rPr>
              <w:t>Рассмотрите формы и методы налогового контроля.</w:t>
            </w:r>
          </w:p>
          <w:p w:rsidR="00834869" w:rsidRPr="00AE55C3" w:rsidRDefault="00834869" w:rsidP="004D7D11">
            <w:pPr>
              <w:widowControl w:val="0"/>
              <w:numPr>
                <w:ilvl w:val="0"/>
                <w:numId w:val="164"/>
              </w:numPr>
              <w:shd w:val="clear" w:color="auto" w:fill="FFFFFF"/>
              <w:tabs>
                <w:tab w:val="left" w:pos="758"/>
              </w:tabs>
              <w:autoSpaceDE w:val="0"/>
              <w:autoSpaceDN w:val="0"/>
              <w:adjustRightInd w:val="0"/>
              <w:ind w:left="758" w:hanging="235"/>
              <w:rPr>
                <w:bCs/>
                <w:spacing w:val="-6"/>
              </w:rPr>
            </w:pPr>
            <w:r w:rsidRPr="00AE55C3">
              <w:rPr>
                <w:spacing w:val="-5"/>
              </w:rPr>
              <w:t>Изучите виды налоговых проверок, их цели, методы и порядок проведения.</w:t>
            </w:r>
          </w:p>
          <w:p w:rsidR="00834869" w:rsidRPr="00AE55C3" w:rsidRDefault="00834869" w:rsidP="004D7D11">
            <w:pPr>
              <w:widowControl w:val="0"/>
              <w:numPr>
                <w:ilvl w:val="0"/>
                <w:numId w:val="164"/>
              </w:numPr>
              <w:shd w:val="clear" w:color="auto" w:fill="FFFFFF"/>
              <w:tabs>
                <w:tab w:val="left" w:pos="758"/>
              </w:tabs>
              <w:autoSpaceDE w:val="0"/>
              <w:autoSpaceDN w:val="0"/>
              <w:adjustRightInd w:val="0"/>
              <w:ind w:left="758" w:hanging="235"/>
              <w:rPr>
                <w:bCs/>
                <w:spacing w:val="-6"/>
              </w:rPr>
            </w:pPr>
            <w:r w:rsidRPr="00AE55C3">
              <w:rPr>
                <w:spacing w:val="-5"/>
              </w:rPr>
              <w:t>Выявите виды налоговых правонарушений и ответственность за их совершение.</w:t>
            </w:r>
          </w:p>
          <w:p w:rsidR="00834869" w:rsidRPr="00AE55C3" w:rsidRDefault="00834869" w:rsidP="009403D3">
            <w:pPr>
              <w:widowControl w:val="0"/>
              <w:shd w:val="clear" w:color="auto" w:fill="FFFFFF"/>
              <w:tabs>
                <w:tab w:val="left" w:pos="758"/>
              </w:tabs>
              <w:autoSpaceDE w:val="0"/>
              <w:autoSpaceDN w:val="0"/>
              <w:adjustRightInd w:val="0"/>
              <w:rPr>
                <w:bCs/>
                <w:spacing w:val="-6"/>
              </w:rPr>
            </w:pPr>
            <w:r w:rsidRPr="00AE55C3">
              <w:rPr>
                <w:b/>
                <w:bCs/>
              </w:rPr>
              <w:t>К теме 2.8.</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rPr>
                <w:bCs/>
                <w:spacing w:val="-6"/>
              </w:rPr>
            </w:pPr>
            <w:r w:rsidRPr="00AE55C3">
              <w:rPr>
                <w:bCs/>
              </w:rPr>
              <w:t>Определите сущность упрошенной системы налогообложения. Укажите субъектов - налогоплательщиков этой сист</w:t>
            </w:r>
            <w:r w:rsidRPr="00AE55C3">
              <w:rPr>
                <w:bCs/>
              </w:rPr>
              <w:t>е</w:t>
            </w:r>
            <w:r w:rsidRPr="00AE55C3">
              <w:rPr>
                <w:bCs/>
              </w:rPr>
              <w:t>мы.</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rPr>
                <w:bCs/>
                <w:spacing w:val="-6"/>
              </w:rPr>
            </w:pPr>
            <w:r w:rsidRPr="00AE55C3">
              <w:rPr>
                <w:bCs/>
                <w:spacing w:val="-1"/>
              </w:rPr>
              <w:t>Рассмотрите условия и порядок перехода на УСН, условия ее прекращения.</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rPr>
                <w:bCs/>
                <w:spacing w:val="-6"/>
              </w:rPr>
            </w:pPr>
            <w:r w:rsidRPr="00AE55C3">
              <w:rPr>
                <w:bCs/>
              </w:rPr>
              <w:t>Укажите налоги, не уплачиваемые при применении УСН.</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rPr>
                <w:bCs/>
                <w:spacing w:val="-6"/>
              </w:rPr>
            </w:pPr>
            <w:r w:rsidRPr="00AE55C3">
              <w:rPr>
                <w:bCs/>
              </w:rPr>
              <w:t>Разберите объекты налогообложения по упрощенной системе, её налоговую базу и налоговый учет, налоговые ставки.</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rPr>
                <w:bCs/>
                <w:spacing w:val="-6"/>
              </w:rPr>
            </w:pPr>
            <w:r w:rsidRPr="00AE55C3">
              <w:rPr>
                <w:bCs/>
              </w:rPr>
              <w:t>Рассмотрите системы налогообложения в виде единого налога на вмененный доход, ее сущность и налогоплательщ</w:t>
            </w:r>
            <w:r w:rsidRPr="00AE55C3">
              <w:rPr>
                <w:bCs/>
              </w:rPr>
              <w:t>и</w:t>
            </w:r>
            <w:r w:rsidRPr="00AE55C3">
              <w:rPr>
                <w:bCs/>
              </w:rPr>
              <w:t>ков.</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rPr>
                <w:bCs/>
                <w:spacing w:val="-6"/>
              </w:rPr>
            </w:pPr>
            <w:r w:rsidRPr="00AE55C3">
              <w:rPr>
                <w:bCs/>
              </w:rPr>
              <w:t>Укажите виды предпринимательской деятельности, переводимые на уплату ЕНВД, а также налоги, не уплачиваемые при применении ЕНВД.</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rPr>
                <w:bCs/>
                <w:spacing w:val="-6"/>
              </w:rPr>
            </w:pPr>
            <w:r w:rsidRPr="00AE55C3">
              <w:rPr>
                <w:bCs/>
              </w:rPr>
              <w:t>Рассмотрите объект налогообложения, налоговую базу, налоговый период и ставку единого налога.</w:t>
            </w:r>
          </w:p>
          <w:p w:rsidR="00834869" w:rsidRPr="00AE55C3" w:rsidRDefault="00834869" w:rsidP="004D7D11">
            <w:pPr>
              <w:widowControl w:val="0"/>
              <w:numPr>
                <w:ilvl w:val="0"/>
                <w:numId w:val="169"/>
              </w:numPr>
              <w:shd w:val="clear" w:color="auto" w:fill="FFFFFF"/>
              <w:tabs>
                <w:tab w:val="left" w:pos="758"/>
              </w:tabs>
              <w:autoSpaceDE w:val="0"/>
              <w:autoSpaceDN w:val="0"/>
              <w:adjustRightInd w:val="0"/>
              <w:ind w:left="758" w:hanging="235"/>
            </w:pPr>
            <w:r w:rsidRPr="00AE55C3">
              <w:rPr>
                <w:bCs/>
              </w:rPr>
              <w:t xml:space="preserve">Укажите порядок  исчисления  и  уплаты единого  налога.  Составьте налоговую </w:t>
            </w:r>
            <w:r w:rsidRPr="00AE55C3">
              <w:rPr>
                <w:bCs/>
                <w:spacing w:val="-1"/>
              </w:rPr>
              <w:t>декларацию на единый налог.</w:t>
            </w:r>
          </w:p>
        </w:tc>
        <w:tc>
          <w:tcPr>
            <w:tcW w:w="310" w:type="pct"/>
            <w:vAlign w:val="center"/>
          </w:tcPr>
          <w:p w:rsidR="00834869" w:rsidRPr="00AE55C3" w:rsidRDefault="00834869" w:rsidP="009403D3">
            <w:pPr>
              <w:jc w:val="center"/>
            </w:pPr>
          </w:p>
        </w:tc>
        <w:tc>
          <w:tcPr>
            <w:tcW w:w="302" w:type="pct"/>
            <w:gridSpan w:val="2"/>
            <w:tcBorders>
              <w:bottom w:val="single" w:sz="4" w:space="0" w:color="auto"/>
            </w:tcBorders>
            <w:shd w:val="clear" w:color="auto" w:fill="auto"/>
            <w:vAlign w:val="center"/>
          </w:tcPr>
          <w:p w:rsidR="00834869" w:rsidRPr="00AE55C3" w:rsidRDefault="00834869" w:rsidP="009403D3">
            <w:pPr>
              <w:jc w:val="center"/>
            </w:pPr>
          </w:p>
        </w:tc>
      </w:tr>
      <w:tr w:rsidR="00834869" w:rsidRPr="00AE55C3" w:rsidTr="009403D3">
        <w:trPr>
          <w:trHeight w:val="564"/>
        </w:trPr>
        <w:tc>
          <w:tcPr>
            <w:tcW w:w="1129" w:type="pct"/>
            <w:gridSpan w:val="2"/>
          </w:tcPr>
          <w:p w:rsidR="00834869" w:rsidRPr="00AE55C3" w:rsidRDefault="00834869" w:rsidP="009403D3">
            <w:pPr>
              <w:rPr>
                <w:b/>
              </w:rPr>
            </w:pPr>
            <w:r w:rsidRPr="00AE55C3">
              <w:rPr>
                <w:b/>
                <w:bCs/>
              </w:rPr>
              <w:lastRenderedPageBreak/>
              <w:t>МДК 02.02. Анализ фина</w:t>
            </w:r>
            <w:r w:rsidRPr="00AE55C3">
              <w:rPr>
                <w:b/>
                <w:bCs/>
              </w:rPr>
              <w:t>н</w:t>
            </w:r>
            <w:r w:rsidRPr="00AE55C3">
              <w:rPr>
                <w:b/>
                <w:bCs/>
              </w:rPr>
              <w:t>сово-хозяйственной де</w:t>
            </w:r>
            <w:r w:rsidRPr="00AE55C3">
              <w:rPr>
                <w:b/>
                <w:bCs/>
              </w:rPr>
              <w:t>я</w:t>
            </w:r>
            <w:r w:rsidRPr="00AE55C3">
              <w:rPr>
                <w:b/>
                <w:bCs/>
              </w:rPr>
              <w:t>тельности</w:t>
            </w:r>
          </w:p>
        </w:tc>
        <w:tc>
          <w:tcPr>
            <w:tcW w:w="3259" w:type="pct"/>
            <w:gridSpan w:val="2"/>
          </w:tcPr>
          <w:p w:rsidR="00834869" w:rsidRPr="00AE55C3" w:rsidRDefault="00834869" w:rsidP="009403D3">
            <w:pPr>
              <w:jc w:val="center"/>
            </w:pPr>
          </w:p>
        </w:tc>
        <w:tc>
          <w:tcPr>
            <w:tcW w:w="330" w:type="pct"/>
            <w:gridSpan w:val="2"/>
            <w:vAlign w:val="center"/>
          </w:tcPr>
          <w:p w:rsidR="00834869" w:rsidRPr="00AE55C3" w:rsidRDefault="00834869" w:rsidP="009403D3">
            <w:pPr>
              <w:jc w:val="center"/>
            </w:pPr>
            <w:r w:rsidRPr="00AE55C3">
              <w:rPr>
                <w:b/>
              </w:rPr>
              <w:t>48</w:t>
            </w:r>
          </w:p>
        </w:tc>
        <w:tc>
          <w:tcPr>
            <w:tcW w:w="282" w:type="pct"/>
            <w:shd w:val="clear" w:color="auto" w:fill="FFFFFF"/>
            <w:vAlign w:val="center"/>
          </w:tcPr>
          <w:p w:rsidR="00834869" w:rsidRPr="00AE55C3" w:rsidRDefault="00834869" w:rsidP="009403D3">
            <w:pPr>
              <w:jc w:val="center"/>
            </w:pPr>
          </w:p>
        </w:tc>
      </w:tr>
      <w:tr w:rsidR="00834869" w:rsidRPr="00AE55C3" w:rsidTr="009403D3">
        <w:tc>
          <w:tcPr>
            <w:tcW w:w="1129" w:type="pct"/>
            <w:gridSpan w:val="2"/>
            <w:vMerge w:val="restart"/>
          </w:tcPr>
          <w:p w:rsidR="00834869" w:rsidRPr="00AE55C3" w:rsidRDefault="00834869" w:rsidP="009403D3">
            <w:pPr>
              <w:jc w:val="both"/>
              <w:rPr>
                <w:rFonts w:eastAsia="Calibri"/>
                <w:bCs/>
              </w:rPr>
            </w:pPr>
            <w:r w:rsidRPr="00AE55C3">
              <w:rPr>
                <w:b/>
                <w:bCs/>
                <w:spacing w:val="-3"/>
              </w:rPr>
              <w:t xml:space="preserve">Тема 1. </w:t>
            </w:r>
            <w:r w:rsidRPr="00AE55C3">
              <w:rPr>
                <w:bCs/>
                <w:spacing w:val="-1"/>
              </w:rPr>
              <w:t xml:space="preserve">Предмет, содержание и </w:t>
            </w:r>
            <w:r w:rsidRPr="00AE55C3">
              <w:rPr>
                <w:bCs/>
              </w:rPr>
              <w:t xml:space="preserve">задачи экономического </w:t>
            </w:r>
            <w:r w:rsidRPr="00AE55C3">
              <w:rPr>
                <w:bCs/>
                <w:spacing w:val="-4"/>
              </w:rPr>
              <w:t>ан</w:t>
            </w:r>
            <w:r w:rsidRPr="00AE55C3">
              <w:rPr>
                <w:bCs/>
                <w:spacing w:val="-4"/>
              </w:rPr>
              <w:t>а</w:t>
            </w:r>
            <w:r w:rsidRPr="00AE55C3">
              <w:rPr>
                <w:bCs/>
                <w:spacing w:val="-4"/>
              </w:rPr>
              <w:t>лиза</w:t>
            </w:r>
            <w:r w:rsidRPr="00AE55C3">
              <w:rPr>
                <w:rFonts w:eastAsia="Calibri"/>
                <w:bCs/>
              </w:rPr>
              <w:t xml:space="preserve"> рыночных отношений</w:t>
            </w:r>
          </w:p>
        </w:tc>
        <w:tc>
          <w:tcPr>
            <w:tcW w:w="3259" w:type="pct"/>
            <w:gridSpan w:val="2"/>
          </w:tcPr>
          <w:p w:rsidR="00834869" w:rsidRPr="00AE55C3" w:rsidRDefault="00834869" w:rsidP="009403D3">
            <w:r w:rsidRPr="00AE55C3">
              <w:t>Содержание</w:t>
            </w:r>
          </w:p>
        </w:tc>
        <w:tc>
          <w:tcPr>
            <w:tcW w:w="330" w:type="pct"/>
            <w:gridSpan w:val="2"/>
            <w:vAlign w:val="center"/>
          </w:tcPr>
          <w:p w:rsidR="00834869" w:rsidRPr="00AE55C3" w:rsidRDefault="00834869" w:rsidP="009403D3">
            <w:pPr>
              <w:jc w:val="center"/>
              <w:rPr>
                <w:b/>
              </w:rPr>
            </w:pPr>
            <w:r w:rsidRPr="00AE55C3">
              <w:rPr>
                <w:b/>
              </w:rPr>
              <w:t>2</w:t>
            </w:r>
          </w:p>
        </w:tc>
        <w:tc>
          <w:tcPr>
            <w:tcW w:w="282" w:type="pct"/>
            <w:tcBorders>
              <w:bottom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rPr>
          <w:trHeight w:val="1840"/>
        </w:trPr>
        <w:tc>
          <w:tcPr>
            <w:tcW w:w="1129" w:type="pct"/>
            <w:gridSpan w:val="2"/>
            <w:vMerge/>
          </w:tcPr>
          <w:p w:rsidR="00834869" w:rsidRPr="00AE55C3" w:rsidRDefault="00834869" w:rsidP="009403D3">
            <w:pPr>
              <w:rPr>
                <w:b/>
                <w:bCs/>
                <w:spacing w:val="-3"/>
              </w:rPr>
            </w:pPr>
          </w:p>
        </w:tc>
        <w:tc>
          <w:tcPr>
            <w:tcW w:w="3259" w:type="pct"/>
            <w:gridSpan w:val="2"/>
            <w:tcBorders>
              <w:top w:val="single" w:sz="4" w:space="0" w:color="auto"/>
              <w:right w:val="single" w:sz="4" w:space="0" w:color="auto"/>
            </w:tcBorders>
          </w:tcPr>
          <w:p w:rsidR="00834869" w:rsidRPr="00AE55C3" w:rsidRDefault="00834869" w:rsidP="009403D3">
            <w:pPr>
              <w:shd w:val="clear" w:color="auto" w:fill="FFFFFF"/>
              <w:tabs>
                <w:tab w:val="left" w:pos="2700"/>
              </w:tabs>
              <w:jc w:val="both"/>
            </w:pPr>
            <w:r w:rsidRPr="00AE55C3">
              <w:rPr>
                <w:bCs/>
              </w:rPr>
              <w:t>Цели, задачи и предмет, связь с другими дисциплинами, с теорией и практикой рыночной экономики, Основные понятия: финансово-хозяйственная деятельность, анализ финансово-хозяйственной деятельности.</w:t>
            </w:r>
          </w:p>
          <w:p w:rsidR="00834869" w:rsidRPr="00AE55C3" w:rsidRDefault="00834869" w:rsidP="009403D3">
            <w:pPr>
              <w:jc w:val="both"/>
              <w:rPr>
                <w:bCs/>
              </w:rPr>
            </w:pPr>
            <w:r w:rsidRPr="00AE55C3">
              <w:rPr>
                <w:bCs/>
              </w:rPr>
              <w:t xml:space="preserve">Предмет, задачи, объект и содержание экономического анализа. Анализ как способ развития экономического </w:t>
            </w:r>
            <w:r w:rsidRPr="00AE55C3">
              <w:rPr>
                <w:bCs/>
                <w:spacing w:val="-1"/>
              </w:rPr>
              <w:t xml:space="preserve">мышления. Роль экономического анализа в оценке, диагностике </w:t>
            </w:r>
            <w:r w:rsidRPr="00AE55C3">
              <w:rPr>
                <w:bCs/>
              </w:rPr>
              <w:t>и прогноз</w:t>
            </w:r>
            <w:r w:rsidRPr="00AE55C3">
              <w:rPr>
                <w:bCs/>
              </w:rPr>
              <w:t>и</w:t>
            </w:r>
            <w:r w:rsidRPr="00AE55C3">
              <w:rPr>
                <w:bCs/>
              </w:rPr>
              <w:t>ровании стратегии развития предприятия.</w:t>
            </w:r>
          </w:p>
          <w:p w:rsidR="00834869" w:rsidRPr="00AE55C3" w:rsidRDefault="00834869" w:rsidP="009403D3">
            <w:pPr>
              <w:jc w:val="both"/>
            </w:pPr>
            <w:r w:rsidRPr="00AE55C3">
              <w:rPr>
                <w:bCs/>
              </w:rPr>
              <w:t>Повышение роли анализа в условиях рыночной экономики. Принципы экономического ан</w:t>
            </w:r>
            <w:r w:rsidRPr="00AE55C3">
              <w:rPr>
                <w:bCs/>
              </w:rPr>
              <w:t>а</w:t>
            </w:r>
            <w:r w:rsidRPr="00AE55C3">
              <w:rPr>
                <w:bCs/>
              </w:rPr>
              <w:t>лиза: государственности, научности, объективности, системности и комплексности, опер</w:t>
            </w:r>
            <w:r w:rsidRPr="00AE55C3">
              <w:rPr>
                <w:bCs/>
              </w:rPr>
              <w:t>а</w:t>
            </w:r>
            <w:r w:rsidRPr="00AE55C3">
              <w:rPr>
                <w:bCs/>
              </w:rPr>
              <w:t>тивности, массовости, эффективности.</w:t>
            </w:r>
          </w:p>
        </w:tc>
        <w:tc>
          <w:tcPr>
            <w:tcW w:w="330" w:type="pct"/>
            <w:gridSpan w:val="2"/>
            <w:tcBorders>
              <w:top w:val="single" w:sz="4" w:space="0" w:color="auto"/>
              <w:left w:val="single" w:sz="4" w:space="0" w:color="auto"/>
              <w:right w:val="single" w:sz="4" w:space="0" w:color="auto"/>
            </w:tcBorders>
            <w:vAlign w:val="center"/>
          </w:tcPr>
          <w:p w:rsidR="00834869" w:rsidRPr="00AE55C3" w:rsidRDefault="00834869" w:rsidP="009403D3">
            <w:pPr>
              <w:jc w:val="center"/>
              <w:rPr>
                <w:b/>
              </w:rPr>
            </w:pPr>
          </w:p>
        </w:tc>
        <w:tc>
          <w:tcPr>
            <w:tcW w:w="282" w:type="pct"/>
            <w:tcBorders>
              <w:top w:val="single" w:sz="4" w:space="0" w:color="auto"/>
              <w:left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c>
          <w:tcPr>
            <w:tcW w:w="1129" w:type="pct"/>
            <w:gridSpan w:val="2"/>
            <w:vMerge w:val="restart"/>
            <w:tcBorders>
              <w:top w:val="single" w:sz="4" w:space="0" w:color="auto"/>
              <w:left w:val="single" w:sz="4" w:space="0" w:color="auto"/>
              <w:right w:val="single" w:sz="4" w:space="0" w:color="auto"/>
            </w:tcBorders>
          </w:tcPr>
          <w:p w:rsidR="00834869" w:rsidRPr="00AE55C3" w:rsidRDefault="00834869" w:rsidP="009403D3">
            <w:pPr>
              <w:jc w:val="both"/>
              <w:rPr>
                <w:b/>
                <w:bCs/>
                <w:spacing w:val="-3"/>
              </w:rPr>
            </w:pPr>
            <w:r w:rsidRPr="00AE55C3">
              <w:rPr>
                <w:b/>
                <w:bCs/>
              </w:rPr>
              <w:t>Тема 2.</w:t>
            </w:r>
            <w:r w:rsidRPr="00AE55C3">
              <w:rPr>
                <w:bCs/>
              </w:rPr>
              <w:t xml:space="preserve"> Организация анал</w:t>
            </w:r>
            <w:r w:rsidRPr="00AE55C3">
              <w:rPr>
                <w:bCs/>
              </w:rPr>
              <w:t>и</w:t>
            </w:r>
            <w:r w:rsidRPr="00AE55C3">
              <w:rPr>
                <w:bCs/>
              </w:rPr>
              <w:t>тической работы на предпр</w:t>
            </w:r>
            <w:r w:rsidRPr="00AE55C3">
              <w:rPr>
                <w:bCs/>
              </w:rPr>
              <w:t>и</w:t>
            </w:r>
            <w:r w:rsidRPr="00AE55C3">
              <w:rPr>
                <w:bCs/>
              </w:rPr>
              <w:t>ятии</w:t>
            </w: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r w:rsidRPr="00AE55C3">
              <w:t>Содержание</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6</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c>
          <w:tcPr>
            <w:tcW w:w="1129" w:type="pct"/>
            <w:gridSpan w:val="2"/>
            <w:vMerge/>
            <w:tcBorders>
              <w:left w:val="single" w:sz="4" w:space="0" w:color="auto"/>
              <w:bottom w:val="single" w:sz="4" w:space="0" w:color="auto"/>
              <w:right w:val="single" w:sz="4" w:space="0" w:color="auto"/>
            </w:tcBorders>
          </w:tcPr>
          <w:p w:rsidR="00834869" w:rsidRPr="00AE55C3" w:rsidRDefault="00834869" w:rsidP="009403D3">
            <w:pPr>
              <w:rPr>
                <w:b/>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spacing w:before="17"/>
              <w:ind w:right="-74"/>
              <w:jc w:val="both"/>
            </w:pPr>
            <w:r w:rsidRPr="00AE55C3">
              <w:rPr>
                <w:bCs/>
              </w:rPr>
              <w:t>Метод экономического анализа, его теоретические основы. Информационное обеспечение анализа. Система информации и ее источники.</w:t>
            </w:r>
          </w:p>
          <w:p w:rsidR="00834869" w:rsidRPr="00AE55C3" w:rsidRDefault="00834869" w:rsidP="009403D3">
            <w:pPr>
              <w:shd w:val="clear" w:color="auto" w:fill="FFFFFF"/>
              <w:spacing w:before="2"/>
              <w:ind w:right="-74"/>
              <w:jc w:val="both"/>
            </w:pPr>
            <w:r w:rsidRPr="00AE55C3">
              <w:rPr>
                <w:bCs/>
                <w:spacing w:val="-1"/>
              </w:rPr>
              <w:t xml:space="preserve">Классификация видов экономического анализа в зависимости </w:t>
            </w:r>
            <w:r w:rsidRPr="00AE55C3">
              <w:rPr>
                <w:bCs/>
              </w:rPr>
              <w:t xml:space="preserve">от следующих признаков: </w:t>
            </w:r>
            <w:r w:rsidRPr="00AE55C3">
              <w:rPr>
                <w:bCs/>
              </w:rPr>
              <w:lastRenderedPageBreak/>
              <w:t>функций управления (внутренний и внешний), времени проведения (перспективный, ретр</w:t>
            </w:r>
            <w:r w:rsidRPr="00AE55C3">
              <w:rPr>
                <w:bCs/>
              </w:rPr>
              <w:t>о</w:t>
            </w:r>
            <w:r w:rsidRPr="00AE55C3">
              <w:rPr>
                <w:bCs/>
              </w:rPr>
              <w:t>спективный, оперативный), характера объектов управления, субъектов (пользователей анал</w:t>
            </w:r>
            <w:r w:rsidRPr="00AE55C3">
              <w:rPr>
                <w:bCs/>
              </w:rPr>
              <w:t>и</w:t>
            </w:r>
            <w:r w:rsidRPr="00AE55C3">
              <w:rPr>
                <w:bCs/>
              </w:rPr>
              <w:t>за), периодичности, содержания и полноты (охвату) изучаемых объектов, методов изучения объектов, степени механизации и автоматизации вычислительных работ.</w:t>
            </w:r>
          </w:p>
          <w:p w:rsidR="00834869" w:rsidRPr="00AE55C3" w:rsidRDefault="00834869" w:rsidP="009403D3">
            <w:pPr>
              <w:shd w:val="clear" w:color="auto" w:fill="FFFFFF"/>
              <w:spacing w:before="2"/>
              <w:ind w:right="-74"/>
              <w:jc w:val="both"/>
            </w:pPr>
            <w:r w:rsidRPr="00AE55C3">
              <w:rPr>
                <w:bCs/>
              </w:rPr>
              <w:t>Приемы и способы экономического анализа на различных этапах исследования при: перви</w:t>
            </w:r>
            <w:r w:rsidRPr="00AE55C3">
              <w:rPr>
                <w:bCs/>
              </w:rPr>
              <w:t>ч</w:t>
            </w:r>
            <w:r w:rsidRPr="00AE55C3">
              <w:rPr>
                <w:bCs/>
              </w:rPr>
              <w:t>ной обработке информации, изучении состояния и закономерностей развития исследуемых объектов, проведении факторного анализа и выявлении резервов роста эффективности де</w:t>
            </w:r>
            <w:r w:rsidRPr="00AE55C3">
              <w:rPr>
                <w:bCs/>
              </w:rPr>
              <w:t>я</w:t>
            </w:r>
            <w:r w:rsidRPr="00AE55C3">
              <w:rPr>
                <w:bCs/>
              </w:rPr>
              <w:t>тельности.</w:t>
            </w:r>
          </w:p>
          <w:p w:rsidR="00834869" w:rsidRPr="00AE55C3" w:rsidRDefault="00834869" w:rsidP="009403D3">
            <w:pPr>
              <w:shd w:val="clear" w:color="auto" w:fill="FFFFFF"/>
              <w:spacing w:before="2"/>
              <w:ind w:right="-74"/>
              <w:jc w:val="both"/>
            </w:pPr>
            <w:r w:rsidRPr="00AE55C3">
              <w:rPr>
                <w:bCs/>
              </w:rPr>
              <w:t xml:space="preserve">Система показателей, используемых в экономическом </w:t>
            </w:r>
            <w:r w:rsidRPr="00AE55C3">
              <w:rPr>
                <w:bCs/>
                <w:spacing w:val="-1"/>
              </w:rPr>
              <w:t>анализе: количественные и качестве</w:t>
            </w:r>
            <w:r w:rsidRPr="00AE55C3">
              <w:rPr>
                <w:bCs/>
                <w:spacing w:val="-1"/>
              </w:rPr>
              <w:t>н</w:t>
            </w:r>
            <w:r w:rsidRPr="00AE55C3">
              <w:rPr>
                <w:bCs/>
                <w:spacing w:val="-1"/>
              </w:rPr>
              <w:t xml:space="preserve">ные; абсолютные и </w:t>
            </w:r>
            <w:r w:rsidRPr="00AE55C3">
              <w:rPr>
                <w:bCs/>
              </w:rPr>
              <w:t xml:space="preserve">относительные; обобщающие, частные и вспомогательные: </w:t>
            </w:r>
            <w:r w:rsidRPr="00AE55C3">
              <w:rPr>
                <w:bCs/>
                <w:spacing w:val="-3"/>
              </w:rPr>
              <w:t xml:space="preserve">факторные и результативные; плановые, нормативные, учетные, </w:t>
            </w:r>
            <w:r w:rsidRPr="00AE55C3">
              <w:rPr>
                <w:bCs/>
              </w:rPr>
              <w:t>отчетные, аналитические ..</w:t>
            </w:r>
          </w:p>
          <w:p w:rsidR="00834869" w:rsidRPr="00AE55C3" w:rsidRDefault="00834869" w:rsidP="009403D3">
            <w:pPr>
              <w:shd w:val="clear" w:color="auto" w:fill="FFFFFF"/>
              <w:spacing w:before="2"/>
              <w:ind w:right="-74"/>
              <w:jc w:val="both"/>
            </w:pPr>
            <w:r w:rsidRPr="00AE55C3">
              <w:rPr>
                <w:b/>
                <w:bCs/>
              </w:rPr>
              <w:t>Общеэкономические приемы:</w:t>
            </w:r>
            <w:r w:rsidRPr="00AE55C3">
              <w:rPr>
                <w:bCs/>
              </w:rPr>
              <w:t xml:space="preserve"> сравнение, графический, балансовой увязки, цепных подст</w:t>
            </w:r>
            <w:r w:rsidRPr="00AE55C3">
              <w:rPr>
                <w:bCs/>
              </w:rPr>
              <w:t>а</w:t>
            </w:r>
            <w:r w:rsidRPr="00AE55C3">
              <w:rPr>
                <w:bCs/>
              </w:rPr>
              <w:t>новок, арифметических ризниц, графический метод, балансовой взаимосвязи, табличный м</w:t>
            </w:r>
            <w:r w:rsidRPr="00AE55C3">
              <w:rPr>
                <w:bCs/>
              </w:rPr>
              <w:t>е</w:t>
            </w:r>
            <w:r w:rsidRPr="00AE55C3">
              <w:rPr>
                <w:bCs/>
              </w:rPr>
              <w:t>тод и др.</w:t>
            </w:r>
          </w:p>
          <w:p w:rsidR="00834869" w:rsidRPr="00AE55C3" w:rsidRDefault="00834869" w:rsidP="009403D3">
            <w:pPr>
              <w:shd w:val="clear" w:color="auto" w:fill="FFFFFF"/>
              <w:spacing w:before="2"/>
              <w:ind w:right="-74"/>
              <w:jc w:val="both"/>
            </w:pPr>
            <w:r w:rsidRPr="00AE55C3">
              <w:rPr>
                <w:bCs/>
              </w:rPr>
              <w:t xml:space="preserve">Статистические приемы: метод группировок, средние </w:t>
            </w:r>
            <w:r w:rsidRPr="00AE55C3">
              <w:rPr>
                <w:bCs/>
                <w:spacing w:val="-1"/>
              </w:rPr>
              <w:t>величины, абсолютные и относител</w:t>
            </w:r>
            <w:r w:rsidRPr="00AE55C3">
              <w:rPr>
                <w:bCs/>
                <w:spacing w:val="-1"/>
              </w:rPr>
              <w:t>ь</w:t>
            </w:r>
            <w:r w:rsidRPr="00AE55C3">
              <w:rPr>
                <w:bCs/>
                <w:spacing w:val="-1"/>
              </w:rPr>
              <w:t xml:space="preserve">ные величины, индексный </w:t>
            </w:r>
            <w:r w:rsidRPr="00AE55C3">
              <w:rPr>
                <w:bCs/>
              </w:rPr>
              <w:t>метод, анализ рядов динамики.</w:t>
            </w:r>
          </w:p>
          <w:p w:rsidR="00834869" w:rsidRPr="00AE55C3" w:rsidRDefault="00834869" w:rsidP="009403D3">
            <w:pPr>
              <w:shd w:val="clear" w:color="auto" w:fill="FFFFFF"/>
              <w:jc w:val="both"/>
            </w:pPr>
            <w:r w:rsidRPr="00AE55C3">
              <w:rPr>
                <w:b/>
                <w:bCs/>
              </w:rPr>
              <w:t>Экономико-математические приемы</w:t>
            </w:r>
            <w:r w:rsidRPr="00AE55C3">
              <w:rPr>
                <w:bCs/>
              </w:rPr>
              <w:t>: матричные, методы анализа, корреляция, регрессия, математическое моделирование, сетевые графики, математическое программирование, те</w:t>
            </w:r>
            <w:r w:rsidRPr="00AE55C3">
              <w:rPr>
                <w:bCs/>
              </w:rPr>
              <w:t>о</w:t>
            </w:r>
            <w:r w:rsidRPr="00AE55C3">
              <w:rPr>
                <w:bCs/>
              </w:rPr>
              <w:t>рия игр, теория массового обслуживания.</w:t>
            </w:r>
          </w:p>
          <w:p w:rsidR="00834869" w:rsidRPr="00AE55C3" w:rsidRDefault="00834869" w:rsidP="009403D3">
            <w:pPr>
              <w:jc w:val="both"/>
            </w:pPr>
            <w:r w:rsidRPr="00AE55C3">
              <w:rPr>
                <w:bCs/>
                <w:spacing w:val="-1"/>
              </w:rPr>
              <w:t xml:space="preserve">Планирование и организация аналитической работы. План </w:t>
            </w:r>
            <w:r w:rsidRPr="00AE55C3">
              <w:rPr>
                <w:bCs/>
              </w:rPr>
              <w:t>аналитической работы. Виды планов: комплексный, тематический. Основные этапы аналитической работы. Аналитич</w:t>
            </w:r>
            <w:r w:rsidRPr="00AE55C3">
              <w:rPr>
                <w:bCs/>
              </w:rPr>
              <w:t>е</w:t>
            </w:r>
            <w:r w:rsidRPr="00AE55C3">
              <w:rPr>
                <w:bCs/>
              </w:rPr>
              <w:t xml:space="preserve">ская </w:t>
            </w:r>
            <w:r w:rsidRPr="00AE55C3">
              <w:rPr>
                <w:bCs/>
                <w:iCs/>
              </w:rPr>
              <w:t xml:space="preserve">обработка информации. Обобщение и </w:t>
            </w:r>
            <w:r w:rsidRPr="00AE55C3">
              <w:rPr>
                <w:bCs/>
              </w:rPr>
              <w:t xml:space="preserve">оформление результатов анализа. Составление пояснительных </w:t>
            </w:r>
            <w:r w:rsidRPr="00AE55C3">
              <w:rPr>
                <w:bCs/>
                <w:spacing w:val="-1"/>
              </w:rPr>
              <w:t xml:space="preserve">аналитических записок, принятие решений, контроль за их </w:t>
            </w:r>
            <w:r w:rsidRPr="00AE55C3">
              <w:rPr>
                <w:bCs/>
                <w:spacing w:val="-2"/>
              </w:rPr>
              <w:t>выполнением.</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pP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pPr>
          </w:p>
        </w:tc>
      </w:tr>
      <w:tr w:rsidR="00834869" w:rsidRPr="00AE55C3" w:rsidTr="009403D3">
        <w:tc>
          <w:tcPr>
            <w:tcW w:w="1129" w:type="pct"/>
            <w:gridSpan w:val="2"/>
            <w:vMerge w:val="restart"/>
          </w:tcPr>
          <w:p w:rsidR="00834869" w:rsidRPr="00AE55C3" w:rsidRDefault="00834869" w:rsidP="009403D3">
            <w:pPr>
              <w:jc w:val="both"/>
              <w:rPr>
                <w:rFonts w:eastAsia="Calibri"/>
                <w:bCs/>
              </w:rPr>
            </w:pPr>
            <w:r w:rsidRPr="00AE55C3">
              <w:rPr>
                <w:b/>
              </w:rPr>
              <w:lastRenderedPageBreak/>
              <w:t xml:space="preserve">Тема 3. </w:t>
            </w:r>
            <w:r w:rsidRPr="00AE55C3">
              <w:t>Анализ финансового состояния предприятия</w:t>
            </w:r>
          </w:p>
        </w:tc>
        <w:tc>
          <w:tcPr>
            <w:tcW w:w="3259" w:type="pct"/>
            <w:gridSpan w:val="2"/>
          </w:tcPr>
          <w:p w:rsidR="00834869" w:rsidRPr="00AE55C3" w:rsidRDefault="00834869" w:rsidP="009403D3">
            <w:r w:rsidRPr="00AE55C3">
              <w:t>Содержание</w:t>
            </w:r>
          </w:p>
        </w:tc>
        <w:tc>
          <w:tcPr>
            <w:tcW w:w="330" w:type="pct"/>
            <w:gridSpan w:val="2"/>
            <w:vAlign w:val="center"/>
          </w:tcPr>
          <w:p w:rsidR="00834869" w:rsidRPr="00AE55C3" w:rsidRDefault="00834869" w:rsidP="009403D3">
            <w:pPr>
              <w:jc w:val="center"/>
              <w:rPr>
                <w:b/>
              </w:rPr>
            </w:pPr>
            <w:r w:rsidRPr="00AE55C3">
              <w:rPr>
                <w:b/>
              </w:rPr>
              <w:t>12</w:t>
            </w:r>
          </w:p>
        </w:tc>
        <w:tc>
          <w:tcPr>
            <w:tcW w:w="282" w:type="pct"/>
            <w:tcBorders>
              <w:bottom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rPr>
          <w:trHeight w:val="1840"/>
        </w:trPr>
        <w:tc>
          <w:tcPr>
            <w:tcW w:w="1129" w:type="pct"/>
            <w:gridSpan w:val="2"/>
            <w:vMerge/>
          </w:tcPr>
          <w:p w:rsidR="00834869" w:rsidRPr="00AE55C3" w:rsidRDefault="00834869" w:rsidP="009403D3">
            <w:pPr>
              <w:rPr>
                <w:b/>
                <w:bCs/>
                <w:spacing w:val="-3"/>
              </w:rPr>
            </w:pPr>
          </w:p>
        </w:tc>
        <w:tc>
          <w:tcPr>
            <w:tcW w:w="3259" w:type="pct"/>
            <w:gridSpan w:val="2"/>
            <w:tcBorders>
              <w:top w:val="single" w:sz="4" w:space="0" w:color="auto"/>
              <w:right w:val="single" w:sz="4" w:space="0" w:color="auto"/>
            </w:tcBorders>
          </w:tcPr>
          <w:p w:rsidR="00834869" w:rsidRPr="00AE55C3" w:rsidRDefault="00834869" w:rsidP="009403D3">
            <w:pPr>
              <w:shd w:val="clear" w:color="auto" w:fill="FFFFFF"/>
              <w:tabs>
                <w:tab w:val="left" w:pos="9605"/>
              </w:tabs>
              <w:ind w:right="-74"/>
              <w:jc w:val="both"/>
            </w:pPr>
            <w:r w:rsidRPr="00AE55C3">
              <w:rPr>
                <w:bCs/>
              </w:rPr>
              <w:t>Задачи, основные направления и информационное обеспечение анализа финансового состо</w:t>
            </w:r>
            <w:r w:rsidRPr="00AE55C3">
              <w:rPr>
                <w:bCs/>
              </w:rPr>
              <w:t>я</w:t>
            </w:r>
            <w:r w:rsidRPr="00AE55C3">
              <w:rPr>
                <w:bCs/>
              </w:rPr>
              <w:t>ния предприятия. Финансовая отчетность как основной источник информации для оценки финансового состояния. Анализ имущественного состояния предприятия. Анализ изменений в составе и структуре активов и пассивов баланса. Оценка состояния дебиторской и кред</w:t>
            </w:r>
            <w:r w:rsidRPr="00AE55C3">
              <w:rPr>
                <w:bCs/>
              </w:rPr>
              <w:t>и</w:t>
            </w:r>
            <w:r w:rsidRPr="00AE55C3">
              <w:rPr>
                <w:bCs/>
              </w:rPr>
              <w:t>торской задолженности.</w:t>
            </w:r>
          </w:p>
          <w:p w:rsidR="00834869" w:rsidRPr="00AE55C3" w:rsidRDefault="00834869" w:rsidP="009403D3">
            <w:pPr>
              <w:shd w:val="clear" w:color="auto" w:fill="FFFFFF"/>
              <w:tabs>
                <w:tab w:val="left" w:pos="9605"/>
              </w:tabs>
              <w:ind w:right="-74"/>
              <w:jc w:val="both"/>
            </w:pPr>
            <w:r w:rsidRPr="00AE55C3">
              <w:rPr>
                <w:bCs/>
              </w:rPr>
              <w:t xml:space="preserve">Оценка платежеспособности предприятия. Ликвидность </w:t>
            </w:r>
            <w:r w:rsidRPr="00AE55C3">
              <w:rPr>
                <w:bCs/>
                <w:spacing w:val="-1"/>
              </w:rPr>
              <w:t>баланса предприятия. Расчет коэ</w:t>
            </w:r>
            <w:r w:rsidRPr="00AE55C3">
              <w:rPr>
                <w:bCs/>
                <w:spacing w:val="-1"/>
              </w:rPr>
              <w:t>ф</w:t>
            </w:r>
            <w:r w:rsidRPr="00AE55C3">
              <w:rPr>
                <w:bCs/>
                <w:spacing w:val="-1"/>
              </w:rPr>
              <w:t xml:space="preserve">фициентов ликвидности, их </w:t>
            </w:r>
            <w:r w:rsidRPr="00AE55C3">
              <w:rPr>
                <w:bCs/>
              </w:rPr>
              <w:t>анализ в динамике и в сравнении с рекомендуемыми норматив</w:t>
            </w:r>
            <w:r w:rsidRPr="00AE55C3">
              <w:rPr>
                <w:bCs/>
              </w:rPr>
              <w:t>а</w:t>
            </w:r>
            <w:r w:rsidRPr="00AE55C3">
              <w:rPr>
                <w:bCs/>
              </w:rPr>
              <w:t>ми. Оценка финансовой устойчивости. Расчет системы коэффициентов финансовой устойч</w:t>
            </w:r>
            <w:r w:rsidRPr="00AE55C3">
              <w:rPr>
                <w:bCs/>
              </w:rPr>
              <w:t>и</w:t>
            </w:r>
            <w:r w:rsidRPr="00AE55C3">
              <w:rPr>
                <w:bCs/>
              </w:rPr>
              <w:t>вости. Анализ финансовых предпосылок несостоятельности (банкротства) предприятия.</w:t>
            </w:r>
          </w:p>
          <w:p w:rsidR="00834869" w:rsidRPr="00AE55C3" w:rsidRDefault="00834869" w:rsidP="009403D3">
            <w:pPr>
              <w:tabs>
                <w:tab w:val="left" w:pos="9605"/>
              </w:tabs>
              <w:ind w:right="-74"/>
              <w:jc w:val="both"/>
            </w:pPr>
            <w:r w:rsidRPr="00AE55C3">
              <w:rPr>
                <w:bCs/>
              </w:rPr>
              <w:t>Анализ показателей эффективности использования основного капитала, его движения и с</w:t>
            </w:r>
            <w:r w:rsidRPr="00AE55C3">
              <w:rPr>
                <w:bCs/>
              </w:rPr>
              <w:t>о</w:t>
            </w:r>
            <w:r w:rsidRPr="00AE55C3">
              <w:rPr>
                <w:bCs/>
              </w:rPr>
              <w:t xml:space="preserve">стояния. Анализ оборачиваемости оборотных активов, деловой и рыночной активности </w:t>
            </w:r>
            <w:r w:rsidRPr="00AE55C3">
              <w:rPr>
                <w:bCs/>
              </w:rPr>
              <w:lastRenderedPageBreak/>
              <w:t xml:space="preserve">предприятия. Показатели рентабельности продаж, </w:t>
            </w:r>
            <w:r w:rsidRPr="00AE55C3">
              <w:rPr>
                <w:bCs/>
                <w:spacing w:val="-2"/>
              </w:rPr>
              <w:t>капитала, их значение, расчет и анализ.</w:t>
            </w:r>
          </w:p>
        </w:tc>
        <w:tc>
          <w:tcPr>
            <w:tcW w:w="330" w:type="pct"/>
            <w:gridSpan w:val="2"/>
            <w:tcBorders>
              <w:top w:val="single" w:sz="4" w:space="0" w:color="auto"/>
              <w:left w:val="single" w:sz="4" w:space="0" w:color="auto"/>
              <w:right w:val="single" w:sz="4" w:space="0" w:color="auto"/>
            </w:tcBorders>
            <w:vAlign w:val="center"/>
          </w:tcPr>
          <w:p w:rsidR="00834869" w:rsidRPr="00AE55C3" w:rsidRDefault="00834869" w:rsidP="009403D3">
            <w:pPr>
              <w:jc w:val="center"/>
            </w:pPr>
          </w:p>
        </w:tc>
        <w:tc>
          <w:tcPr>
            <w:tcW w:w="282" w:type="pct"/>
            <w:tcBorders>
              <w:top w:val="single" w:sz="4" w:space="0" w:color="auto"/>
              <w:left w:val="single" w:sz="4" w:space="0" w:color="auto"/>
              <w:right w:val="single" w:sz="4" w:space="0" w:color="auto"/>
            </w:tcBorders>
            <w:shd w:val="clear" w:color="auto" w:fill="FFFFFF"/>
            <w:vAlign w:val="center"/>
          </w:tcPr>
          <w:p w:rsidR="00834869" w:rsidRPr="00AE55C3" w:rsidRDefault="00834869" w:rsidP="009403D3">
            <w:pPr>
              <w:jc w:val="center"/>
            </w:pPr>
          </w:p>
        </w:tc>
      </w:tr>
      <w:tr w:rsidR="00834869" w:rsidRPr="00AE55C3" w:rsidTr="009403D3">
        <w:tc>
          <w:tcPr>
            <w:tcW w:w="1129" w:type="pct"/>
            <w:gridSpan w:val="2"/>
            <w:vMerge/>
          </w:tcPr>
          <w:p w:rsidR="00834869" w:rsidRPr="00AE55C3" w:rsidRDefault="00834869" w:rsidP="009403D3">
            <w:pPr>
              <w:jc w:val="both"/>
              <w:rPr>
                <w:rFonts w:eastAsia="Calibri"/>
                <w:bCs/>
              </w:rPr>
            </w:pPr>
          </w:p>
        </w:tc>
        <w:tc>
          <w:tcPr>
            <w:tcW w:w="3259" w:type="pct"/>
            <w:gridSpan w:val="2"/>
          </w:tcPr>
          <w:p w:rsidR="00834869" w:rsidRPr="00AE55C3" w:rsidRDefault="00834869" w:rsidP="009403D3">
            <w:r w:rsidRPr="00AE55C3">
              <w:rPr>
                <w:b/>
                <w:bCs/>
              </w:rPr>
              <w:t>Практические занятия</w:t>
            </w:r>
          </w:p>
        </w:tc>
        <w:tc>
          <w:tcPr>
            <w:tcW w:w="330" w:type="pct"/>
            <w:gridSpan w:val="2"/>
            <w:vAlign w:val="center"/>
          </w:tcPr>
          <w:p w:rsidR="00834869" w:rsidRPr="00AE55C3" w:rsidRDefault="00834869" w:rsidP="009403D3">
            <w:pPr>
              <w:jc w:val="center"/>
              <w:rPr>
                <w:b/>
              </w:rPr>
            </w:pPr>
            <w:r w:rsidRPr="00AE55C3">
              <w:rPr>
                <w:b/>
              </w:rPr>
              <w:t>2</w:t>
            </w:r>
          </w:p>
        </w:tc>
        <w:tc>
          <w:tcPr>
            <w:tcW w:w="282" w:type="pct"/>
            <w:shd w:val="clear" w:color="auto" w:fill="FFFFFF"/>
            <w:vAlign w:val="center"/>
          </w:tcPr>
          <w:p w:rsidR="00834869" w:rsidRPr="00AE55C3" w:rsidRDefault="00834869" w:rsidP="009403D3">
            <w:pPr>
              <w:jc w:val="center"/>
              <w:rPr>
                <w:b/>
              </w:rPr>
            </w:pPr>
            <w:r w:rsidRPr="00AE55C3">
              <w:rPr>
                <w:b/>
              </w:rPr>
              <w:t>2</w:t>
            </w:r>
          </w:p>
        </w:tc>
      </w:tr>
      <w:tr w:rsidR="00834869" w:rsidRPr="00AE55C3" w:rsidTr="009403D3">
        <w:tc>
          <w:tcPr>
            <w:tcW w:w="1129" w:type="pct"/>
            <w:gridSpan w:val="2"/>
            <w:vMerge/>
          </w:tcPr>
          <w:p w:rsidR="00834869" w:rsidRPr="00AE55C3" w:rsidRDefault="00834869" w:rsidP="009403D3">
            <w:pPr>
              <w:jc w:val="both"/>
              <w:rPr>
                <w:rFonts w:eastAsia="Calibri"/>
                <w:bCs/>
              </w:rPr>
            </w:pPr>
          </w:p>
        </w:tc>
        <w:tc>
          <w:tcPr>
            <w:tcW w:w="3259" w:type="pct"/>
            <w:gridSpan w:val="2"/>
          </w:tcPr>
          <w:p w:rsidR="00834869" w:rsidRPr="00AE55C3" w:rsidRDefault="00834869" w:rsidP="009403D3">
            <w:pPr>
              <w:shd w:val="clear" w:color="auto" w:fill="FFFFFF"/>
              <w:ind w:right="365"/>
              <w:jc w:val="both"/>
            </w:pPr>
            <w:r w:rsidRPr="00AE55C3">
              <w:rPr>
                <w:bCs/>
                <w:spacing w:val="-1"/>
              </w:rPr>
              <w:t xml:space="preserve">Расчет и анализ коэффициентов ликвидности и финансовой </w:t>
            </w:r>
            <w:r w:rsidRPr="00AE55C3">
              <w:rPr>
                <w:bCs/>
              </w:rPr>
              <w:t>устойчивости.</w:t>
            </w:r>
          </w:p>
          <w:p w:rsidR="00834869" w:rsidRPr="00AE55C3" w:rsidRDefault="00834869" w:rsidP="009403D3">
            <w:pPr>
              <w:rPr>
                <w:b/>
                <w:bCs/>
              </w:rPr>
            </w:pPr>
            <w:r w:rsidRPr="00AE55C3">
              <w:rPr>
                <w:bCs/>
              </w:rPr>
              <w:t xml:space="preserve">Анализ оборачиваемости оборотных активов и </w:t>
            </w:r>
            <w:r w:rsidRPr="00AE55C3">
              <w:rPr>
                <w:bCs/>
                <w:spacing w:val="-3"/>
              </w:rPr>
              <w:t>коэффициентов рентабельности капитала</w:t>
            </w:r>
          </w:p>
        </w:tc>
        <w:tc>
          <w:tcPr>
            <w:tcW w:w="330" w:type="pct"/>
            <w:gridSpan w:val="2"/>
            <w:vAlign w:val="center"/>
          </w:tcPr>
          <w:p w:rsidR="00834869" w:rsidRPr="00AE55C3" w:rsidRDefault="00834869" w:rsidP="009403D3">
            <w:pPr>
              <w:jc w:val="center"/>
              <w:rPr>
                <w:b/>
              </w:rPr>
            </w:pPr>
          </w:p>
        </w:tc>
        <w:tc>
          <w:tcPr>
            <w:tcW w:w="282" w:type="pct"/>
            <w:tcBorders>
              <w:bottom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c>
          <w:tcPr>
            <w:tcW w:w="1129" w:type="pct"/>
            <w:gridSpan w:val="2"/>
            <w:vMerge w:val="restart"/>
          </w:tcPr>
          <w:p w:rsidR="00834869" w:rsidRPr="00AE55C3" w:rsidRDefault="00834869" w:rsidP="009403D3">
            <w:pPr>
              <w:rPr>
                <w:rFonts w:eastAsia="Calibri"/>
                <w:bCs/>
              </w:rPr>
            </w:pPr>
            <w:r w:rsidRPr="00AE55C3">
              <w:rPr>
                <w:b/>
              </w:rPr>
              <w:t xml:space="preserve">Тема 4. </w:t>
            </w:r>
            <w:r w:rsidRPr="00AE55C3">
              <w:t>Анализ производства и реализации продукции</w:t>
            </w: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
              </w:rPr>
              <w:t>Содержание</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4</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c>
          <w:tcPr>
            <w:tcW w:w="1129" w:type="pct"/>
            <w:gridSpan w:val="2"/>
            <w:vMerge/>
          </w:tcPr>
          <w:p w:rsidR="00834869" w:rsidRPr="00AE55C3" w:rsidRDefault="00834869" w:rsidP="009403D3">
            <w:pPr>
              <w:rPr>
                <w:b/>
                <w:bCs/>
                <w:spacing w:val="-3"/>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ind w:right="-74"/>
              <w:rPr>
                <w:bCs/>
                <w:spacing w:val="-2"/>
              </w:rPr>
            </w:pPr>
            <w:r w:rsidRPr="00AE55C3">
              <w:rPr>
                <w:bCs/>
              </w:rPr>
              <w:t xml:space="preserve">Показатели организационно-технического уровня, их </w:t>
            </w:r>
            <w:r w:rsidRPr="00AE55C3">
              <w:rPr>
                <w:bCs/>
                <w:spacing w:val="-2"/>
              </w:rPr>
              <w:t>влияния на финансово-хозяйственную деятельность.</w:t>
            </w:r>
          </w:p>
          <w:p w:rsidR="00834869" w:rsidRPr="00AE55C3" w:rsidRDefault="00834869" w:rsidP="009403D3">
            <w:pPr>
              <w:shd w:val="clear" w:color="auto" w:fill="FFFFFF"/>
              <w:ind w:right="-74"/>
              <w:jc w:val="both"/>
            </w:pPr>
            <w:r w:rsidRPr="00AE55C3">
              <w:rPr>
                <w:bCs/>
              </w:rPr>
              <w:t>Задачи, информационное обеспечение и методика анализа  производства и реализации пр</w:t>
            </w:r>
            <w:r w:rsidRPr="00AE55C3">
              <w:rPr>
                <w:bCs/>
              </w:rPr>
              <w:t>о</w:t>
            </w:r>
            <w:r w:rsidRPr="00AE55C3">
              <w:rPr>
                <w:bCs/>
              </w:rPr>
              <w:t>дукции.</w:t>
            </w:r>
          </w:p>
          <w:p w:rsidR="00834869" w:rsidRPr="00AE55C3" w:rsidRDefault="00834869" w:rsidP="009403D3">
            <w:pPr>
              <w:ind w:right="-74"/>
              <w:jc w:val="both"/>
              <w:rPr>
                <w:b/>
              </w:rPr>
            </w:pPr>
            <w:r w:rsidRPr="00AE55C3">
              <w:rPr>
                <w:bCs/>
              </w:rPr>
              <w:t xml:space="preserve">Анализ объема и структура выпуска продукции: выполнения </w:t>
            </w:r>
            <w:r w:rsidRPr="00AE55C3">
              <w:rPr>
                <w:bCs/>
                <w:spacing w:val="-1"/>
              </w:rPr>
              <w:t>плана, динамики объема прои</w:t>
            </w:r>
            <w:r w:rsidRPr="00AE55C3">
              <w:rPr>
                <w:bCs/>
                <w:spacing w:val="-1"/>
              </w:rPr>
              <w:t>з</w:t>
            </w:r>
            <w:r w:rsidRPr="00AE55C3">
              <w:rPr>
                <w:bCs/>
                <w:spacing w:val="-1"/>
              </w:rPr>
              <w:t xml:space="preserve">водства и реализации продукции, </w:t>
            </w:r>
            <w:r w:rsidRPr="00AE55C3">
              <w:rPr>
                <w:bCs/>
              </w:rPr>
              <w:t>выполнения производственной программы по ассортиме</w:t>
            </w:r>
            <w:r w:rsidRPr="00AE55C3">
              <w:rPr>
                <w:bCs/>
              </w:rPr>
              <w:t>н</w:t>
            </w:r>
            <w:r w:rsidRPr="00AE55C3">
              <w:rPr>
                <w:bCs/>
              </w:rPr>
              <w:t xml:space="preserve">ту, технического уровня качества продукции. Анализ факторов и </w:t>
            </w:r>
            <w:r w:rsidRPr="00AE55C3">
              <w:rPr>
                <w:bCs/>
                <w:spacing w:val="-2"/>
              </w:rPr>
              <w:t>резервов увеличения реал</w:t>
            </w:r>
            <w:r w:rsidRPr="00AE55C3">
              <w:rPr>
                <w:bCs/>
                <w:spacing w:val="-2"/>
              </w:rPr>
              <w:t>и</w:t>
            </w:r>
            <w:r w:rsidRPr="00AE55C3">
              <w:rPr>
                <w:bCs/>
                <w:spacing w:val="-2"/>
              </w:rPr>
              <w:t>зации продукции.</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c>
          <w:tcPr>
            <w:tcW w:w="1129" w:type="pct"/>
            <w:gridSpan w:val="2"/>
            <w:vMerge/>
          </w:tcPr>
          <w:p w:rsidR="00834869" w:rsidRPr="00AE55C3" w:rsidRDefault="00834869" w:rsidP="009403D3">
            <w:pPr>
              <w:rPr>
                <w:rFonts w:eastAsia="Calibri"/>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
              </w:rPr>
              <w:t>Практические занятия</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r w:rsidRPr="00AE55C3">
              <w:t>2</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2</w:t>
            </w:r>
          </w:p>
        </w:tc>
      </w:tr>
      <w:tr w:rsidR="00834869" w:rsidRPr="00AE55C3" w:rsidTr="009403D3">
        <w:tc>
          <w:tcPr>
            <w:tcW w:w="1129" w:type="pct"/>
            <w:gridSpan w:val="2"/>
            <w:vMerge/>
          </w:tcPr>
          <w:p w:rsidR="00834869" w:rsidRPr="00AE55C3" w:rsidRDefault="00834869" w:rsidP="009403D3">
            <w:pPr>
              <w:rPr>
                <w:rFonts w:eastAsia="Calibri"/>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Cs/>
              </w:rPr>
              <w:t>Анализ динамики объема производства и реализации  продукции, выполнения производс</w:t>
            </w:r>
            <w:r w:rsidRPr="00AE55C3">
              <w:rPr>
                <w:bCs/>
              </w:rPr>
              <w:t>т</w:t>
            </w:r>
            <w:r w:rsidRPr="00AE55C3">
              <w:rPr>
                <w:bCs/>
              </w:rPr>
              <w:t xml:space="preserve">венной программы по </w:t>
            </w:r>
            <w:r w:rsidRPr="00AE55C3">
              <w:rPr>
                <w:bCs/>
                <w:spacing w:val="-2"/>
              </w:rPr>
              <w:t>ассортименту.</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c>
          <w:tcPr>
            <w:tcW w:w="1129" w:type="pct"/>
            <w:gridSpan w:val="2"/>
            <w:vMerge w:val="restart"/>
          </w:tcPr>
          <w:p w:rsidR="00834869" w:rsidRDefault="00834869" w:rsidP="009403D3">
            <w:pPr>
              <w:rPr>
                <w:b/>
              </w:rPr>
            </w:pPr>
            <w:r w:rsidRPr="00AE55C3">
              <w:rPr>
                <w:b/>
              </w:rPr>
              <w:t xml:space="preserve">Тема 5. </w:t>
            </w:r>
          </w:p>
          <w:p w:rsidR="00834869" w:rsidRPr="00AE55C3" w:rsidRDefault="00834869" w:rsidP="009403D3">
            <w:pPr>
              <w:rPr>
                <w:rFonts w:eastAsia="Calibri"/>
                <w:bCs/>
              </w:rPr>
            </w:pPr>
            <w:r w:rsidRPr="00F95262">
              <w:t>Анализ товарооборота</w:t>
            </w: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
              </w:rPr>
              <w:t>Содержание</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both"/>
              <w:rPr>
                <w:b/>
              </w:rPr>
            </w:pPr>
            <w:r w:rsidRPr="00AE55C3">
              <w:rPr>
                <w:b/>
              </w:rPr>
              <w:t>8</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c>
          <w:tcPr>
            <w:tcW w:w="1129" w:type="pct"/>
            <w:gridSpan w:val="2"/>
            <w:vMerge/>
          </w:tcPr>
          <w:p w:rsidR="00834869" w:rsidRPr="00AE55C3" w:rsidRDefault="00834869" w:rsidP="009403D3">
            <w:pPr>
              <w:rPr>
                <w:b/>
                <w:bCs/>
                <w:spacing w:val="-3"/>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spacing w:before="7"/>
              <w:ind w:right="-74"/>
            </w:pPr>
            <w:r w:rsidRPr="00AE55C3">
              <w:rPr>
                <w:bCs/>
              </w:rPr>
              <w:t>Значение, задачи и информационное обеспечение анализа розничного товарооборота. Мет</w:t>
            </w:r>
            <w:r w:rsidRPr="00AE55C3">
              <w:rPr>
                <w:bCs/>
              </w:rPr>
              <w:t>о</w:t>
            </w:r>
            <w:r w:rsidRPr="00AE55C3">
              <w:rPr>
                <w:bCs/>
              </w:rPr>
              <w:t>дика анализа динамики  и структуры ассортимента товарооборота. Особенности анализа о</w:t>
            </w:r>
            <w:r w:rsidRPr="00AE55C3">
              <w:rPr>
                <w:bCs/>
              </w:rPr>
              <w:t>п</w:t>
            </w:r>
            <w:r w:rsidRPr="00AE55C3">
              <w:rPr>
                <w:bCs/>
              </w:rPr>
              <w:t>тового товарооборота.</w:t>
            </w:r>
          </w:p>
          <w:p w:rsidR="00834869" w:rsidRPr="00AE55C3" w:rsidRDefault="00834869" w:rsidP="009403D3">
            <w:pPr>
              <w:ind w:right="-74"/>
              <w:jc w:val="both"/>
              <w:rPr>
                <w:b/>
              </w:rPr>
            </w:pPr>
            <w:r w:rsidRPr="00AE55C3">
              <w:rPr>
                <w:bCs/>
              </w:rPr>
              <w:t xml:space="preserve">Факторный анализ товарооборота: понятие, назначение, </w:t>
            </w:r>
            <w:r w:rsidRPr="00AE55C3">
              <w:rPr>
                <w:bCs/>
                <w:spacing w:val="-2"/>
              </w:rPr>
              <w:t xml:space="preserve">показатели (численности персонала, производительности труда, </w:t>
            </w:r>
            <w:r w:rsidRPr="00AE55C3">
              <w:rPr>
                <w:bCs/>
              </w:rPr>
              <w:t xml:space="preserve">товарного обеспечения). Анализ состояния товарных запасов и их оборачиваемости, влияние товарооборачиваемости на финансовое состояние. Методика оценки товарного </w:t>
            </w:r>
            <w:r w:rsidRPr="00AE55C3">
              <w:rPr>
                <w:bCs/>
                <w:spacing w:val="-2"/>
              </w:rPr>
              <w:t>обеспечения. Прогнозный анализ товарооборота.</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both"/>
              <w:rPr>
                <w:b/>
              </w:rPr>
            </w:pP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c>
          <w:tcPr>
            <w:tcW w:w="1129" w:type="pct"/>
            <w:gridSpan w:val="2"/>
            <w:vMerge/>
          </w:tcPr>
          <w:p w:rsidR="00834869" w:rsidRPr="00AE55C3" w:rsidRDefault="00834869" w:rsidP="009403D3">
            <w:pPr>
              <w:jc w:val="both"/>
              <w:rPr>
                <w:rFonts w:eastAsia="Calibri"/>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
              </w:rPr>
              <w:t>Практические занятия</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6</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2</w:t>
            </w:r>
          </w:p>
        </w:tc>
      </w:tr>
      <w:tr w:rsidR="00834869" w:rsidRPr="00AE55C3" w:rsidTr="009403D3">
        <w:tc>
          <w:tcPr>
            <w:tcW w:w="1129" w:type="pct"/>
            <w:gridSpan w:val="2"/>
            <w:vMerge/>
          </w:tcPr>
          <w:p w:rsidR="00834869" w:rsidRPr="00AE55C3" w:rsidRDefault="00834869" w:rsidP="009403D3">
            <w:pPr>
              <w:jc w:val="both"/>
              <w:rPr>
                <w:rFonts w:eastAsia="Calibri"/>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ind w:right="245"/>
              <w:jc w:val="both"/>
              <w:rPr>
                <w:bCs/>
                <w:spacing w:val="-1"/>
              </w:rPr>
            </w:pPr>
            <w:r w:rsidRPr="00AE55C3">
              <w:rPr>
                <w:bCs/>
                <w:spacing w:val="-1"/>
              </w:rPr>
              <w:t>Анализ розничного товарооборота по общему объему.</w:t>
            </w:r>
          </w:p>
          <w:p w:rsidR="00834869" w:rsidRPr="00AE55C3" w:rsidRDefault="00834869" w:rsidP="009403D3">
            <w:pPr>
              <w:shd w:val="clear" w:color="auto" w:fill="FFFFFF"/>
              <w:ind w:right="245"/>
              <w:jc w:val="both"/>
            </w:pPr>
            <w:r w:rsidRPr="00AE55C3">
              <w:rPr>
                <w:bCs/>
                <w:spacing w:val="-1"/>
              </w:rPr>
              <w:t>Анализ структуры товарооборота и факторов, влияющих на нее</w:t>
            </w:r>
          </w:p>
          <w:p w:rsidR="00834869" w:rsidRPr="00AE55C3" w:rsidRDefault="00834869" w:rsidP="009403D3">
            <w:pPr>
              <w:jc w:val="both"/>
              <w:rPr>
                <w:b/>
              </w:rPr>
            </w:pPr>
            <w:r w:rsidRPr="00AE55C3">
              <w:rPr>
                <w:bCs/>
                <w:spacing w:val="-2"/>
              </w:rPr>
              <w:t>Анализ товарных запасов и их оборачиваемости</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both"/>
              <w:rPr>
                <w:b/>
              </w:rPr>
            </w:pP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c>
          <w:tcPr>
            <w:tcW w:w="1129" w:type="pct"/>
            <w:gridSpan w:val="2"/>
            <w:vMerge w:val="restart"/>
          </w:tcPr>
          <w:p w:rsidR="00834869" w:rsidRPr="00AE55C3" w:rsidRDefault="00834869" w:rsidP="009403D3">
            <w:pPr>
              <w:jc w:val="both"/>
              <w:rPr>
                <w:rFonts w:eastAsia="Calibri"/>
                <w:bCs/>
              </w:rPr>
            </w:pPr>
            <w:r w:rsidRPr="00AE55C3">
              <w:rPr>
                <w:b/>
              </w:rPr>
              <w:t xml:space="preserve">Тема 6. </w:t>
            </w:r>
            <w:r w:rsidRPr="00AE55C3">
              <w:t>Анализ трудовых р</w:t>
            </w:r>
            <w:r w:rsidRPr="00AE55C3">
              <w:t>е</w:t>
            </w:r>
            <w:r w:rsidRPr="00AE55C3">
              <w:lastRenderedPageBreak/>
              <w:t>сурсов организации</w:t>
            </w: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
              </w:rPr>
              <w:lastRenderedPageBreak/>
              <w:t>Содержание</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4</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rPr>
          <w:trHeight w:val="968"/>
        </w:trPr>
        <w:tc>
          <w:tcPr>
            <w:tcW w:w="1129" w:type="pct"/>
            <w:gridSpan w:val="2"/>
            <w:vMerge/>
          </w:tcPr>
          <w:p w:rsidR="00834869" w:rsidRPr="00AE55C3" w:rsidRDefault="00834869" w:rsidP="009403D3">
            <w:pPr>
              <w:rPr>
                <w:b/>
                <w:bCs/>
                <w:spacing w:val="-3"/>
              </w:rPr>
            </w:pPr>
          </w:p>
        </w:tc>
        <w:tc>
          <w:tcPr>
            <w:tcW w:w="3259" w:type="pct"/>
            <w:gridSpan w:val="2"/>
            <w:tcBorders>
              <w:top w:val="single" w:sz="4" w:space="0" w:color="auto"/>
              <w:left w:val="single" w:sz="4" w:space="0" w:color="auto"/>
              <w:right w:val="single" w:sz="4" w:space="0" w:color="auto"/>
            </w:tcBorders>
          </w:tcPr>
          <w:p w:rsidR="00834869" w:rsidRPr="00AE55C3" w:rsidRDefault="00834869" w:rsidP="009403D3">
            <w:pPr>
              <w:jc w:val="both"/>
              <w:rPr>
                <w:b/>
              </w:rPr>
            </w:pPr>
            <w:r w:rsidRPr="00AE55C3">
              <w:rPr>
                <w:bCs/>
              </w:rPr>
              <w:t>Значение, задачи и информационное обеспечение анализа трудовых ресурсов. Анализ обе</w:t>
            </w:r>
            <w:r w:rsidRPr="00AE55C3">
              <w:rPr>
                <w:bCs/>
              </w:rPr>
              <w:t>с</w:t>
            </w:r>
            <w:r w:rsidRPr="00AE55C3">
              <w:rPr>
                <w:bCs/>
              </w:rPr>
              <w:t xml:space="preserve">печенности организации </w:t>
            </w:r>
            <w:r w:rsidRPr="00AE55C3">
              <w:rPr>
                <w:bCs/>
                <w:spacing w:val="-5"/>
              </w:rPr>
              <w:t>трудовыми</w:t>
            </w:r>
            <w:r w:rsidRPr="00AE55C3">
              <w:rPr>
                <w:bCs/>
              </w:rPr>
              <w:t xml:space="preserve"> </w:t>
            </w:r>
            <w:r w:rsidRPr="00AE55C3">
              <w:rPr>
                <w:bCs/>
                <w:spacing w:val="-2"/>
              </w:rPr>
              <w:t xml:space="preserve">ресурсами, </w:t>
            </w:r>
            <w:r w:rsidRPr="00AE55C3">
              <w:rPr>
                <w:bCs/>
              </w:rPr>
              <w:t xml:space="preserve">профессионального и </w:t>
            </w:r>
            <w:r w:rsidRPr="00AE55C3">
              <w:rPr>
                <w:bCs/>
                <w:spacing w:val="-1"/>
              </w:rPr>
              <w:t xml:space="preserve">квалификационного использования рабочего времени. Анализ </w:t>
            </w:r>
            <w:r w:rsidRPr="00AE55C3">
              <w:rPr>
                <w:bCs/>
              </w:rPr>
              <w:t>производительности труда. Анализ фонда оплаты труда. Установление соотношения темпов роста производительности труда и средней зар</w:t>
            </w:r>
            <w:r w:rsidRPr="00AE55C3">
              <w:rPr>
                <w:bCs/>
              </w:rPr>
              <w:t>а</w:t>
            </w:r>
            <w:r w:rsidRPr="00AE55C3">
              <w:rPr>
                <w:bCs/>
              </w:rPr>
              <w:t>ботной платы.</w:t>
            </w:r>
          </w:p>
        </w:tc>
        <w:tc>
          <w:tcPr>
            <w:tcW w:w="330" w:type="pct"/>
            <w:gridSpan w:val="2"/>
            <w:tcBorders>
              <w:top w:val="single" w:sz="4" w:space="0" w:color="auto"/>
              <w:left w:val="single" w:sz="4" w:space="0" w:color="auto"/>
              <w:right w:val="single" w:sz="4" w:space="0" w:color="auto"/>
            </w:tcBorders>
            <w:vAlign w:val="center"/>
          </w:tcPr>
          <w:p w:rsidR="00834869" w:rsidRPr="00AE55C3" w:rsidRDefault="00834869" w:rsidP="009403D3">
            <w:pPr>
              <w:jc w:val="center"/>
              <w:rPr>
                <w:b/>
              </w:rPr>
            </w:pPr>
          </w:p>
        </w:tc>
        <w:tc>
          <w:tcPr>
            <w:tcW w:w="282" w:type="pct"/>
            <w:tcBorders>
              <w:top w:val="single" w:sz="4" w:space="0" w:color="auto"/>
              <w:left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rPr>
          <w:trHeight w:val="373"/>
        </w:trPr>
        <w:tc>
          <w:tcPr>
            <w:tcW w:w="1129" w:type="pct"/>
            <w:gridSpan w:val="2"/>
            <w:vMerge w:val="restart"/>
          </w:tcPr>
          <w:p w:rsidR="00834869" w:rsidRPr="00AE55C3" w:rsidRDefault="00834869" w:rsidP="009403D3">
            <w:pPr>
              <w:jc w:val="both"/>
              <w:rPr>
                <w:b/>
                <w:bCs/>
                <w:spacing w:val="-3"/>
              </w:rPr>
            </w:pPr>
            <w:r w:rsidRPr="00AE55C3">
              <w:rPr>
                <w:b/>
                <w:bCs/>
                <w:spacing w:val="-1"/>
              </w:rPr>
              <w:lastRenderedPageBreak/>
              <w:t>Тема 7.</w:t>
            </w:r>
            <w:r w:rsidRPr="00AE55C3">
              <w:rPr>
                <w:bCs/>
                <w:spacing w:val="-1"/>
              </w:rPr>
              <w:t xml:space="preserve"> Анализ издержек о</w:t>
            </w:r>
            <w:r w:rsidRPr="00AE55C3">
              <w:rPr>
                <w:bCs/>
                <w:spacing w:val="-1"/>
              </w:rPr>
              <w:t>б</w:t>
            </w:r>
            <w:r w:rsidRPr="00AE55C3">
              <w:rPr>
                <w:bCs/>
                <w:spacing w:val="-1"/>
              </w:rPr>
              <w:t>ращения</w:t>
            </w: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
              </w:rPr>
              <w:t>Содержание</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4</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rPr>
          <w:trHeight w:val="1012"/>
        </w:trPr>
        <w:tc>
          <w:tcPr>
            <w:tcW w:w="1129" w:type="pct"/>
            <w:gridSpan w:val="2"/>
            <w:vMerge/>
          </w:tcPr>
          <w:p w:rsidR="00834869" w:rsidRPr="00AE55C3" w:rsidRDefault="00834869" w:rsidP="009403D3">
            <w:pPr>
              <w:jc w:val="both"/>
              <w:rPr>
                <w:rFonts w:eastAsia="Calibri"/>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Cs/>
              </w:rPr>
              <w:t>Значение, задачи и информационное обеспечение анализа издержек обращения. Изучение динамики издержек в целом по статьям в соответствии с динамикой товарооборота. Выя</w:t>
            </w:r>
            <w:r w:rsidRPr="00AE55C3">
              <w:rPr>
                <w:bCs/>
              </w:rPr>
              <w:t>в</w:t>
            </w:r>
            <w:r w:rsidRPr="00AE55C3">
              <w:rPr>
                <w:bCs/>
              </w:rPr>
              <w:t xml:space="preserve">ление суммы относительной экономии или перерасхода издержек. Факторы, влияющие на издержки обращения, и оценка их </w:t>
            </w:r>
            <w:r w:rsidRPr="00AE55C3">
              <w:rPr>
                <w:bCs/>
                <w:spacing w:val="-5"/>
              </w:rPr>
              <w:t>влияния</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both"/>
              <w:rPr>
                <w:b/>
              </w:rPr>
            </w:pP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both"/>
              <w:rPr>
                <w:b/>
              </w:rPr>
            </w:pPr>
          </w:p>
        </w:tc>
      </w:tr>
      <w:tr w:rsidR="00834869" w:rsidRPr="00AE55C3" w:rsidTr="009403D3">
        <w:trPr>
          <w:trHeight w:val="265"/>
        </w:trPr>
        <w:tc>
          <w:tcPr>
            <w:tcW w:w="1129" w:type="pct"/>
            <w:gridSpan w:val="2"/>
            <w:vMerge/>
          </w:tcPr>
          <w:p w:rsidR="00834869" w:rsidRPr="00AE55C3" w:rsidRDefault="00834869" w:rsidP="009403D3">
            <w:pPr>
              <w:jc w:val="both"/>
              <w:rPr>
                <w:rFonts w:eastAsia="Calibri"/>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jc w:val="both"/>
              <w:rPr>
                <w:b/>
              </w:rPr>
            </w:pPr>
            <w:r w:rsidRPr="00AE55C3">
              <w:rPr>
                <w:b/>
              </w:rPr>
              <w:t>Практические занятия</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2</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2</w:t>
            </w:r>
          </w:p>
        </w:tc>
      </w:tr>
      <w:tr w:rsidR="00834869" w:rsidRPr="00AE55C3" w:rsidTr="009403D3">
        <w:trPr>
          <w:trHeight w:val="265"/>
        </w:trPr>
        <w:tc>
          <w:tcPr>
            <w:tcW w:w="1129" w:type="pct"/>
            <w:gridSpan w:val="2"/>
            <w:vMerge/>
          </w:tcPr>
          <w:p w:rsidR="00834869" w:rsidRPr="00AE55C3" w:rsidRDefault="00834869" w:rsidP="009403D3">
            <w:pPr>
              <w:jc w:val="both"/>
              <w:rPr>
                <w:rFonts w:eastAsia="Calibri"/>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tabs>
                <w:tab w:val="left" w:pos="34"/>
                <w:tab w:val="left" w:pos="1992"/>
              </w:tabs>
              <w:ind w:right="384"/>
              <w:jc w:val="both"/>
              <w:rPr>
                <w:bCs/>
              </w:rPr>
            </w:pPr>
            <w:r w:rsidRPr="00AE55C3">
              <w:rPr>
                <w:bCs/>
              </w:rPr>
              <w:t xml:space="preserve">Анализ динамики издержек обращения в целом и по статьям. </w:t>
            </w:r>
          </w:p>
          <w:p w:rsidR="00834869" w:rsidRPr="00AE55C3" w:rsidRDefault="00834869" w:rsidP="009403D3">
            <w:pPr>
              <w:jc w:val="both"/>
              <w:rPr>
                <w:b/>
              </w:rPr>
            </w:pPr>
            <w:r w:rsidRPr="00AE55C3">
              <w:rPr>
                <w:bCs/>
                <w:spacing w:val="-1"/>
              </w:rPr>
              <w:t>Оценка эффективности затрат.</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rPr>
          <w:trHeight w:val="265"/>
        </w:trPr>
        <w:tc>
          <w:tcPr>
            <w:tcW w:w="1129" w:type="pct"/>
            <w:gridSpan w:val="2"/>
            <w:vMerge w:val="restart"/>
          </w:tcPr>
          <w:p w:rsidR="00834869" w:rsidRPr="00AE55C3" w:rsidRDefault="00834869" w:rsidP="009403D3">
            <w:pPr>
              <w:jc w:val="both"/>
              <w:rPr>
                <w:rFonts w:eastAsia="Calibri"/>
                <w:bCs/>
              </w:rPr>
            </w:pPr>
            <w:r w:rsidRPr="00AE55C3">
              <w:rPr>
                <w:b/>
                <w:bCs/>
              </w:rPr>
              <w:t>Тема 8.</w:t>
            </w:r>
            <w:r w:rsidRPr="00AE55C3">
              <w:rPr>
                <w:bCs/>
              </w:rPr>
              <w:t xml:space="preserve"> Анализ доходов и ф</w:t>
            </w:r>
            <w:r w:rsidRPr="00AE55C3">
              <w:rPr>
                <w:bCs/>
              </w:rPr>
              <w:t>и</w:t>
            </w:r>
            <w:r w:rsidRPr="00AE55C3">
              <w:rPr>
                <w:bCs/>
              </w:rPr>
              <w:t>нансовых результатов</w:t>
            </w: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tabs>
                <w:tab w:val="left" w:pos="34"/>
                <w:tab w:val="left" w:pos="1992"/>
              </w:tabs>
              <w:ind w:right="384"/>
              <w:jc w:val="both"/>
              <w:rPr>
                <w:bCs/>
              </w:rPr>
            </w:pPr>
            <w:r w:rsidRPr="00AE55C3">
              <w:rPr>
                <w:b/>
              </w:rPr>
              <w:t>Содержание</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8</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1</w:t>
            </w:r>
          </w:p>
        </w:tc>
      </w:tr>
      <w:tr w:rsidR="00834869" w:rsidRPr="00AE55C3" w:rsidTr="009403D3">
        <w:trPr>
          <w:trHeight w:val="265"/>
        </w:trPr>
        <w:tc>
          <w:tcPr>
            <w:tcW w:w="1129" w:type="pct"/>
            <w:gridSpan w:val="2"/>
            <w:vMerge/>
          </w:tcPr>
          <w:p w:rsidR="00834869" w:rsidRPr="00AE55C3" w:rsidRDefault="00834869" w:rsidP="009403D3">
            <w:pPr>
              <w:jc w:val="both"/>
              <w:rPr>
                <w:b/>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tabs>
                <w:tab w:val="left" w:pos="34"/>
                <w:tab w:val="left" w:pos="1992"/>
              </w:tabs>
              <w:ind w:right="384"/>
              <w:jc w:val="both"/>
              <w:rPr>
                <w:b/>
              </w:rPr>
            </w:pPr>
            <w:r w:rsidRPr="00AE55C3">
              <w:rPr>
                <w:bCs/>
              </w:rPr>
              <w:t xml:space="preserve">Значение, задачи и информационное обеспечение анализа доходов и прибыли. Анализ валового дохода, методика расчета </w:t>
            </w:r>
            <w:r w:rsidRPr="00AE55C3">
              <w:rPr>
                <w:bCs/>
                <w:spacing w:val="-2"/>
              </w:rPr>
              <w:t xml:space="preserve">и анализа влияния факторов на валовой доход. Анализ прибыли </w:t>
            </w:r>
            <w:r w:rsidRPr="00AE55C3">
              <w:rPr>
                <w:bCs/>
              </w:rPr>
              <w:t>от реализации. Факторный анализ валового дохода и прибыли, его значение. Анализ использования балансовой прибыли. Выявление резервов увеличения прибыли и повышения эффективности ее использования.</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AE55C3" w:rsidTr="009403D3">
        <w:trPr>
          <w:trHeight w:val="265"/>
        </w:trPr>
        <w:tc>
          <w:tcPr>
            <w:tcW w:w="1129" w:type="pct"/>
            <w:gridSpan w:val="2"/>
            <w:vMerge/>
          </w:tcPr>
          <w:p w:rsidR="00834869" w:rsidRPr="00AE55C3" w:rsidRDefault="00834869" w:rsidP="009403D3">
            <w:pPr>
              <w:jc w:val="both"/>
              <w:rPr>
                <w:b/>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tabs>
                <w:tab w:val="left" w:pos="34"/>
                <w:tab w:val="left" w:pos="1992"/>
              </w:tabs>
              <w:ind w:right="384"/>
              <w:jc w:val="both"/>
              <w:rPr>
                <w:bCs/>
              </w:rPr>
            </w:pPr>
            <w:r w:rsidRPr="00AE55C3">
              <w:rPr>
                <w:b/>
              </w:rPr>
              <w:t>Практические занятия</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r w:rsidRPr="00AE55C3">
              <w:rPr>
                <w:b/>
              </w:rPr>
              <w:t>2</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r w:rsidRPr="00AE55C3">
              <w:rPr>
                <w:b/>
              </w:rPr>
              <w:t>2</w:t>
            </w:r>
          </w:p>
        </w:tc>
      </w:tr>
      <w:tr w:rsidR="00834869" w:rsidRPr="00AE55C3" w:rsidTr="009403D3">
        <w:trPr>
          <w:trHeight w:val="265"/>
        </w:trPr>
        <w:tc>
          <w:tcPr>
            <w:tcW w:w="1129" w:type="pct"/>
            <w:gridSpan w:val="2"/>
            <w:vMerge/>
          </w:tcPr>
          <w:p w:rsidR="00834869" w:rsidRPr="00AE55C3" w:rsidRDefault="00834869" w:rsidP="009403D3">
            <w:pPr>
              <w:jc w:val="both"/>
              <w:rPr>
                <w:b/>
                <w:bCs/>
              </w:rPr>
            </w:pPr>
          </w:p>
        </w:tc>
        <w:tc>
          <w:tcPr>
            <w:tcW w:w="3259" w:type="pct"/>
            <w:gridSpan w:val="2"/>
            <w:tcBorders>
              <w:top w:val="single" w:sz="4" w:space="0" w:color="auto"/>
              <w:left w:val="single" w:sz="4" w:space="0" w:color="auto"/>
              <w:bottom w:val="single" w:sz="4" w:space="0" w:color="auto"/>
              <w:right w:val="single" w:sz="4" w:space="0" w:color="auto"/>
            </w:tcBorders>
          </w:tcPr>
          <w:p w:rsidR="00834869" w:rsidRPr="00AE55C3" w:rsidRDefault="00834869" w:rsidP="009403D3">
            <w:pPr>
              <w:shd w:val="clear" w:color="auto" w:fill="FFFFFF"/>
              <w:tabs>
                <w:tab w:val="left" w:pos="34"/>
                <w:tab w:val="left" w:pos="1992"/>
              </w:tabs>
              <w:ind w:right="384"/>
              <w:jc w:val="both"/>
            </w:pPr>
            <w:r w:rsidRPr="00AE55C3">
              <w:t>Анализ валового дохода и прибыли</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834869" w:rsidRPr="00AE55C3" w:rsidRDefault="00834869" w:rsidP="009403D3">
            <w:pPr>
              <w:jc w:val="center"/>
              <w:rPr>
                <w:b/>
              </w:rPr>
            </w:pP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34869" w:rsidRPr="00AE55C3" w:rsidRDefault="00834869" w:rsidP="009403D3">
            <w:pPr>
              <w:jc w:val="center"/>
              <w:rPr>
                <w:b/>
              </w:rPr>
            </w:pPr>
          </w:p>
        </w:tc>
      </w:tr>
      <w:tr w:rsidR="00834869" w:rsidRPr="00F95262" w:rsidTr="009403D3">
        <w:tc>
          <w:tcPr>
            <w:tcW w:w="4388" w:type="pct"/>
            <w:gridSpan w:val="4"/>
            <w:tcBorders>
              <w:bottom w:val="single" w:sz="4" w:space="0" w:color="auto"/>
            </w:tcBorders>
          </w:tcPr>
          <w:p w:rsidR="00834869" w:rsidRPr="00F95262" w:rsidRDefault="00834869" w:rsidP="009403D3">
            <w:pPr>
              <w:shd w:val="clear" w:color="auto" w:fill="FFFFFF"/>
              <w:ind w:left="369" w:firstLine="369"/>
              <w:jc w:val="center"/>
              <w:rPr>
                <w:rFonts w:eastAsia="Calibri"/>
                <w:bCs/>
              </w:rPr>
            </w:pPr>
            <w:r w:rsidRPr="00F95262">
              <w:rPr>
                <w:b/>
                <w:bCs/>
              </w:rPr>
              <w:t>Самостоятельная работа при изучении раздела МДК 02.02.</w:t>
            </w:r>
          </w:p>
        </w:tc>
        <w:tc>
          <w:tcPr>
            <w:tcW w:w="330" w:type="pct"/>
            <w:gridSpan w:val="2"/>
            <w:vAlign w:val="center"/>
          </w:tcPr>
          <w:p w:rsidR="00834869" w:rsidRPr="00F95262" w:rsidRDefault="00834869" w:rsidP="009403D3">
            <w:pPr>
              <w:jc w:val="center"/>
              <w:rPr>
                <w:b/>
              </w:rPr>
            </w:pPr>
            <w:r w:rsidRPr="00F95262">
              <w:rPr>
                <w:b/>
              </w:rPr>
              <w:t>24</w:t>
            </w:r>
          </w:p>
        </w:tc>
        <w:tc>
          <w:tcPr>
            <w:tcW w:w="282" w:type="pct"/>
            <w:shd w:val="clear" w:color="auto" w:fill="C0C0C0"/>
            <w:vAlign w:val="center"/>
          </w:tcPr>
          <w:p w:rsidR="00834869" w:rsidRPr="00F95262" w:rsidRDefault="00834869" w:rsidP="009403D3">
            <w:pPr>
              <w:jc w:val="center"/>
            </w:pPr>
          </w:p>
        </w:tc>
      </w:tr>
      <w:tr w:rsidR="00834869" w:rsidRPr="00F95262" w:rsidTr="009403D3">
        <w:tc>
          <w:tcPr>
            <w:tcW w:w="4388" w:type="pct"/>
            <w:gridSpan w:val="4"/>
            <w:tcBorders>
              <w:bottom w:val="single" w:sz="4" w:space="0" w:color="auto"/>
            </w:tcBorders>
          </w:tcPr>
          <w:p w:rsidR="00834869" w:rsidRPr="00F95262" w:rsidRDefault="00834869" w:rsidP="009403D3">
            <w:pPr>
              <w:shd w:val="clear" w:color="auto" w:fill="FFFFFF"/>
              <w:ind w:left="369" w:firstLine="369"/>
              <w:jc w:val="center"/>
              <w:rPr>
                <w:bCs/>
              </w:rPr>
            </w:pPr>
            <w:r w:rsidRPr="00F95262">
              <w:rPr>
                <w:b/>
                <w:bCs/>
              </w:rPr>
              <w:t>Тематика внеаудиторной самостоятельной работы</w:t>
            </w:r>
          </w:p>
          <w:p w:rsidR="00834869" w:rsidRPr="00F95262" w:rsidRDefault="00834869" w:rsidP="009403D3">
            <w:pPr>
              <w:shd w:val="clear" w:color="auto" w:fill="FFFFFF"/>
              <w:ind w:left="108"/>
              <w:rPr>
                <w:b/>
              </w:rPr>
            </w:pPr>
            <w:r w:rsidRPr="00F95262">
              <w:rPr>
                <w:b/>
                <w:bCs/>
              </w:rPr>
              <w:t>К теме 1.</w:t>
            </w:r>
          </w:p>
          <w:p w:rsidR="00834869" w:rsidRPr="00F95262" w:rsidRDefault="00834869" w:rsidP="004D7D11">
            <w:pPr>
              <w:widowControl w:val="0"/>
              <w:numPr>
                <w:ilvl w:val="0"/>
                <w:numId w:val="170"/>
              </w:numPr>
              <w:shd w:val="clear" w:color="auto" w:fill="FFFFFF"/>
              <w:tabs>
                <w:tab w:val="left" w:pos="948"/>
              </w:tabs>
              <w:autoSpaceDE w:val="0"/>
              <w:autoSpaceDN w:val="0"/>
              <w:adjustRightInd w:val="0"/>
              <w:ind w:left="369" w:firstLine="369"/>
              <w:rPr>
                <w:bCs/>
                <w:spacing w:val="-11"/>
              </w:rPr>
            </w:pPr>
            <w:r w:rsidRPr="00F95262">
              <w:rPr>
                <w:bCs/>
              </w:rPr>
              <w:t>Изучите цели, задачи, предмет междисциплинарного курса.</w:t>
            </w:r>
          </w:p>
          <w:p w:rsidR="00834869" w:rsidRPr="00F95262" w:rsidRDefault="00834869" w:rsidP="004D7D11">
            <w:pPr>
              <w:widowControl w:val="0"/>
              <w:numPr>
                <w:ilvl w:val="0"/>
                <w:numId w:val="170"/>
              </w:numPr>
              <w:shd w:val="clear" w:color="auto" w:fill="FFFFFF"/>
              <w:tabs>
                <w:tab w:val="left" w:pos="948"/>
              </w:tabs>
              <w:autoSpaceDE w:val="0"/>
              <w:autoSpaceDN w:val="0"/>
              <w:adjustRightInd w:val="0"/>
              <w:ind w:left="369" w:firstLine="369"/>
              <w:rPr>
                <w:bCs/>
                <w:i/>
                <w:iCs/>
              </w:rPr>
            </w:pPr>
            <w:r w:rsidRPr="00F95262">
              <w:rPr>
                <w:bCs/>
              </w:rPr>
              <w:t>Выявите межпредметные связи МДК.</w:t>
            </w:r>
          </w:p>
          <w:p w:rsidR="00834869" w:rsidRPr="00F95262" w:rsidRDefault="00834869" w:rsidP="004D7D11">
            <w:pPr>
              <w:widowControl w:val="0"/>
              <w:numPr>
                <w:ilvl w:val="0"/>
                <w:numId w:val="170"/>
              </w:numPr>
              <w:shd w:val="clear" w:color="auto" w:fill="FFFFFF"/>
              <w:tabs>
                <w:tab w:val="left" w:pos="948"/>
              </w:tabs>
              <w:autoSpaceDE w:val="0"/>
              <w:autoSpaceDN w:val="0"/>
              <w:adjustRightInd w:val="0"/>
              <w:ind w:left="369" w:firstLine="369"/>
              <w:rPr>
                <w:bCs/>
                <w:spacing w:val="-4"/>
              </w:rPr>
            </w:pPr>
            <w:r w:rsidRPr="00F95262">
              <w:rPr>
                <w:bCs/>
              </w:rPr>
              <w:t>Дайте определения основных терминов: анализ, финансово-хозяйственная деятельность, анализ финансово-хозяйственной деятельности.</w:t>
            </w:r>
          </w:p>
          <w:p w:rsidR="00834869" w:rsidRPr="00F95262" w:rsidRDefault="00834869" w:rsidP="004D7D11">
            <w:pPr>
              <w:widowControl w:val="0"/>
              <w:numPr>
                <w:ilvl w:val="0"/>
                <w:numId w:val="170"/>
              </w:numPr>
              <w:shd w:val="clear" w:color="auto" w:fill="FFFFFF"/>
              <w:tabs>
                <w:tab w:val="left" w:pos="948"/>
              </w:tabs>
              <w:autoSpaceDE w:val="0"/>
              <w:autoSpaceDN w:val="0"/>
              <w:adjustRightInd w:val="0"/>
              <w:ind w:left="369" w:firstLine="369"/>
              <w:rPr>
                <w:bCs/>
                <w:spacing w:val="-4"/>
              </w:rPr>
            </w:pPr>
            <w:r w:rsidRPr="00F95262">
              <w:rPr>
                <w:bCs/>
              </w:rPr>
              <w:t xml:space="preserve">Рассмотрите предмет, задачи, объект и содержание экономического анализа, его роль </w:t>
            </w:r>
            <w:r w:rsidRPr="00F95262">
              <w:rPr>
                <w:bCs/>
                <w:spacing w:val="-1"/>
              </w:rPr>
              <w:t>в оценке, диагностике и пр</w:t>
            </w:r>
            <w:r w:rsidRPr="00F95262">
              <w:rPr>
                <w:bCs/>
                <w:spacing w:val="-1"/>
              </w:rPr>
              <w:t>о</w:t>
            </w:r>
            <w:r w:rsidRPr="00F95262">
              <w:rPr>
                <w:bCs/>
                <w:spacing w:val="-1"/>
              </w:rPr>
              <w:t>гнозировании стратегии развития предприятия.</w:t>
            </w:r>
          </w:p>
          <w:p w:rsidR="00834869" w:rsidRPr="00F95262" w:rsidRDefault="00834869" w:rsidP="004D7D11">
            <w:pPr>
              <w:widowControl w:val="0"/>
              <w:numPr>
                <w:ilvl w:val="0"/>
                <w:numId w:val="170"/>
              </w:numPr>
              <w:shd w:val="clear" w:color="auto" w:fill="FFFFFF"/>
              <w:tabs>
                <w:tab w:val="left" w:pos="948"/>
              </w:tabs>
              <w:autoSpaceDE w:val="0"/>
              <w:autoSpaceDN w:val="0"/>
              <w:adjustRightInd w:val="0"/>
              <w:ind w:left="369" w:firstLine="369"/>
              <w:rPr>
                <w:bCs/>
                <w:spacing w:val="-4"/>
              </w:rPr>
            </w:pPr>
            <w:r w:rsidRPr="00F95262">
              <w:rPr>
                <w:bCs/>
                <w:spacing w:val="-1"/>
              </w:rPr>
              <w:t>Разберите принципы экономического анализа.</w:t>
            </w:r>
          </w:p>
          <w:p w:rsidR="00834869" w:rsidRPr="00F95262" w:rsidRDefault="00834869" w:rsidP="009403D3">
            <w:pPr>
              <w:widowControl w:val="0"/>
              <w:shd w:val="clear" w:color="auto" w:fill="FFFFFF"/>
              <w:tabs>
                <w:tab w:val="left" w:pos="737"/>
              </w:tabs>
              <w:autoSpaceDE w:val="0"/>
              <w:autoSpaceDN w:val="0"/>
              <w:adjustRightInd w:val="0"/>
              <w:spacing w:line="194" w:lineRule="exact"/>
              <w:ind w:left="176" w:right="336"/>
              <w:rPr>
                <w:bCs/>
                <w:spacing w:val="-5"/>
              </w:rPr>
            </w:pPr>
            <w:r w:rsidRPr="00F95262">
              <w:rPr>
                <w:b/>
                <w:bCs/>
              </w:rPr>
              <w:t>К теме 2.</w:t>
            </w:r>
          </w:p>
          <w:p w:rsidR="00834869" w:rsidRPr="00F95262" w:rsidRDefault="00834869" w:rsidP="004D7D11">
            <w:pPr>
              <w:widowControl w:val="0"/>
              <w:numPr>
                <w:ilvl w:val="0"/>
                <w:numId w:val="171"/>
              </w:numPr>
              <w:shd w:val="clear" w:color="auto" w:fill="FFFFFF"/>
              <w:tabs>
                <w:tab w:val="left" w:pos="948"/>
              </w:tabs>
              <w:autoSpaceDE w:val="0"/>
              <w:autoSpaceDN w:val="0"/>
              <w:adjustRightInd w:val="0"/>
              <w:ind w:left="743"/>
              <w:rPr>
                <w:bCs/>
              </w:rPr>
            </w:pPr>
            <w:r w:rsidRPr="00F95262">
              <w:rPr>
                <w:bCs/>
              </w:rPr>
              <w:t>Изучите теоретические основы метода экономического анализа, его информационного обеспечения.</w:t>
            </w:r>
          </w:p>
          <w:p w:rsidR="00834869" w:rsidRPr="00F95262" w:rsidRDefault="00834869" w:rsidP="004D7D11">
            <w:pPr>
              <w:widowControl w:val="0"/>
              <w:numPr>
                <w:ilvl w:val="0"/>
                <w:numId w:val="171"/>
              </w:numPr>
              <w:shd w:val="clear" w:color="auto" w:fill="FFFFFF"/>
              <w:tabs>
                <w:tab w:val="left" w:pos="948"/>
              </w:tabs>
              <w:autoSpaceDE w:val="0"/>
              <w:autoSpaceDN w:val="0"/>
              <w:adjustRightInd w:val="0"/>
              <w:ind w:left="369" w:firstLine="369"/>
              <w:rPr>
                <w:bCs/>
              </w:rPr>
            </w:pPr>
            <w:r w:rsidRPr="00F95262">
              <w:rPr>
                <w:bCs/>
              </w:rPr>
              <w:t>Выясните источники информации и систему информации</w:t>
            </w:r>
          </w:p>
          <w:p w:rsidR="00834869" w:rsidRPr="00F95262" w:rsidRDefault="00834869" w:rsidP="004D7D11">
            <w:pPr>
              <w:widowControl w:val="0"/>
              <w:numPr>
                <w:ilvl w:val="0"/>
                <w:numId w:val="171"/>
              </w:numPr>
              <w:shd w:val="clear" w:color="auto" w:fill="FFFFFF"/>
              <w:tabs>
                <w:tab w:val="left" w:pos="948"/>
              </w:tabs>
              <w:autoSpaceDE w:val="0"/>
              <w:autoSpaceDN w:val="0"/>
              <w:adjustRightInd w:val="0"/>
              <w:ind w:left="369" w:firstLine="369"/>
              <w:rPr>
                <w:bCs/>
              </w:rPr>
            </w:pPr>
            <w:r w:rsidRPr="00F95262">
              <w:rPr>
                <w:bCs/>
                <w:spacing w:val="-1"/>
              </w:rPr>
              <w:lastRenderedPageBreak/>
              <w:t>Разработайте схему классификации экономического анализа.</w:t>
            </w:r>
          </w:p>
          <w:p w:rsidR="00834869" w:rsidRPr="00F95262" w:rsidRDefault="00834869" w:rsidP="004D7D11">
            <w:pPr>
              <w:widowControl w:val="0"/>
              <w:numPr>
                <w:ilvl w:val="0"/>
                <w:numId w:val="171"/>
              </w:numPr>
              <w:shd w:val="clear" w:color="auto" w:fill="FFFFFF"/>
              <w:tabs>
                <w:tab w:val="left" w:pos="948"/>
              </w:tabs>
              <w:autoSpaceDE w:val="0"/>
              <w:autoSpaceDN w:val="0"/>
              <w:adjustRightInd w:val="0"/>
              <w:ind w:left="369" w:firstLine="369"/>
              <w:rPr>
                <w:bCs/>
              </w:rPr>
            </w:pPr>
            <w:r w:rsidRPr="00F95262">
              <w:rPr>
                <w:bCs/>
              </w:rPr>
              <w:t>Рассмотрите приемы и способы экономического анализа на разных этапах исследования.</w:t>
            </w:r>
          </w:p>
          <w:p w:rsidR="00834869" w:rsidRPr="00F95262" w:rsidRDefault="00834869" w:rsidP="004D7D11">
            <w:pPr>
              <w:widowControl w:val="0"/>
              <w:numPr>
                <w:ilvl w:val="0"/>
                <w:numId w:val="171"/>
              </w:numPr>
              <w:shd w:val="clear" w:color="auto" w:fill="FFFFFF"/>
              <w:tabs>
                <w:tab w:val="left" w:pos="948"/>
              </w:tabs>
              <w:autoSpaceDE w:val="0"/>
              <w:autoSpaceDN w:val="0"/>
              <w:adjustRightInd w:val="0"/>
              <w:ind w:left="369" w:firstLine="369"/>
              <w:rPr>
                <w:bCs/>
              </w:rPr>
            </w:pPr>
            <w:r w:rsidRPr="00F95262">
              <w:rPr>
                <w:bCs/>
              </w:rPr>
              <w:t>Определите систему показателей, используемых в экономическом анализе и дайте их характеристику.</w:t>
            </w:r>
          </w:p>
          <w:p w:rsidR="00834869" w:rsidRPr="00F95262" w:rsidRDefault="00834869" w:rsidP="004D7D11">
            <w:pPr>
              <w:widowControl w:val="0"/>
              <w:numPr>
                <w:ilvl w:val="0"/>
                <w:numId w:val="171"/>
              </w:numPr>
              <w:shd w:val="clear" w:color="auto" w:fill="FFFFFF"/>
              <w:tabs>
                <w:tab w:val="left" w:pos="948"/>
              </w:tabs>
              <w:autoSpaceDE w:val="0"/>
              <w:autoSpaceDN w:val="0"/>
              <w:adjustRightInd w:val="0"/>
              <w:ind w:left="369" w:firstLine="369"/>
              <w:rPr>
                <w:bCs/>
              </w:rPr>
            </w:pPr>
            <w:r w:rsidRPr="00F95262">
              <w:rPr>
                <w:bCs/>
                <w:spacing w:val="-1"/>
              </w:rPr>
              <w:t>Рассмотрите планирование и организацию аналитической работы, виды планов.</w:t>
            </w:r>
          </w:p>
          <w:p w:rsidR="00834869" w:rsidRPr="00F95262" w:rsidRDefault="00834869" w:rsidP="004D7D11">
            <w:pPr>
              <w:widowControl w:val="0"/>
              <w:numPr>
                <w:ilvl w:val="0"/>
                <w:numId w:val="171"/>
              </w:numPr>
              <w:shd w:val="clear" w:color="auto" w:fill="FFFFFF"/>
              <w:tabs>
                <w:tab w:val="left" w:pos="948"/>
              </w:tabs>
              <w:autoSpaceDE w:val="0"/>
              <w:autoSpaceDN w:val="0"/>
              <w:adjustRightInd w:val="0"/>
              <w:ind w:left="369" w:firstLine="369"/>
              <w:rPr>
                <w:bCs/>
              </w:rPr>
            </w:pPr>
            <w:r w:rsidRPr="00F95262">
              <w:rPr>
                <w:bCs/>
                <w:spacing w:val="-2"/>
              </w:rPr>
              <w:t>Выявите и охарактеризуйте основные этапы аналитической работы.</w:t>
            </w:r>
          </w:p>
          <w:p w:rsidR="00834869" w:rsidRPr="00F95262" w:rsidRDefault="00834869" w:rsidP="009403D3">
            <w:pPr>
              <w:widowControl w:val="0"/>
              <w:shd w:val="clear" w:color="auto" w:fill="FFFFFF"/>
              <w:tabs>
                <w:tab w:val="left" w:pos="948"/>
              </w:tabs>
              <w:autoSpaceDE w:val="0"/>
              <w:autoSpaceDN w:val="0"/>
              <w:adjustRightInd w:val="0"/>
              <w:ind w:left="176"/>
              <w:rPr>
                <w:bCs/>
              </w:rPr>
            </w:pPr>
            <w:r w:rsidRPr="00F95262">
              <w:rPr>
                <w:b/>
                <w:bCs/>
              </w:rPr>
              <w:t>К теме 3.</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737" w:firstLine="6"/>
              <w:rPr>
                <w:bCs/>
              </w:rPr>
            </w:pPr>
            <w:r w:rsidRPr="00F95262">
              <w:rPr>
                <w:bCs/>
              </w:rPr>
              <w:t>.Определите задачи, основные направления и информационное обеспечение анализа финансового состояния пре</w:t>
            </w:r>
            <w:r w:rsidRPr="00F95262">
              <w:rPr>
                <w:bCs/>
              </w:rPr>
              <w:t>д</w:t>
            </w:r>
            <w:r w:rsidRPr="00F95262">
              <w:rPr>
                <w:bCs/>
              </w:rPr>
              <w:t>приятия.</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rPr>
              <w:t>Укажите,  какую  необходимую  для  анализа  информацию  можно  получить  из финансовой отчетности.</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spacing w:val="-1"/>
              </w:rPr>
              <w:t xml:space="preserve">Рассмотрите анализ имущественного состояния предприятий и изменений в составе и </w:t>
            </w:r>
            <w:r w:rsidRPr="00F95262">
              <w:rPr>
                <w:bCs/>
              </w:rPr>
              <w:t>структуре активов и пассивов баланса.</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rPr>
              <w:t>Выявите показатели для оценки состояния дебиторской и кредиторской задолженности организации.</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spacing w:val="-1"/>
              </w:rPr>
              <w:t>Изучите оценку платежеспособности организации и ликвидность ее баланса.</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rPr>
              <w:t>Рассчитайте коэффициенты ликвидности и проанализируйте их в динамике, сравните с рекомендуемыми нормат</w:t>
            </w:r>
            <w:r w:rsidRPr="00F95262">
              <w:rPr>
                <w:bCs/>
              </w:rPr>
              <w:t>и</w:t>
            </w:r>
            <w:r w:rsidRPr="00F95262">
              <w:rPr>
                <w:bCs/>
              </w:rPr>
              <w:t>вами.</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rPr>
              <w:t>Рассчитайте коэффициент финансовой устойчивости и оцените финансовую устойчивость организации.</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rPr>
              <w:t xml:space="preserve">Проанализируйте финансовые предпосылки несостоятельности (банкротства) </w:t>
            </w:r>
            <w:r w:rsidRPr="00F95262">
              <w:rPr>
                <w:bCs/>
                <w:spacing w:val="-2"/>
              </w:rPr>
              <w:t>организации.</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spacing w:val="-1"/>
              </w:rPr>
              <w:t xml:space="preserve">Проанализируйте эффективность использования основного капитала, его движения и </w:t>
            </w:r>
            <w:r w:rsidRPr="00F95262">
              <w:rPr>
                <w:bCs/>
              </w:rPr>
              <w:t>состояния.</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rPr>
              <w:t>Проанализируйте оборачиваемость оборотных активов, рыночной активности организации.</w:t>
            </w:r>
          </w:p>
          <w:p w:rsidR="00834869" w:rsidRPr="00F95262" w:rsidRDefault="00834869" w:rsidP="004D7D11">
            <w:pPr>
              <w:widowControl w:val="0"/>
              <w:numPr>
                <w:ilvl w:val="0"/>
                <w:numId w:val="172"/>
              </w:numPr>
              <w:shd w:val="clear" w:color="auto" w:fill="FFFFFF"/>
              <w:tabs>
                <w:tab w:val="left" w:pos="948"/>
              </w:tabs>
              <w:autoSpaceDE w:val="0"/>
              <w:autoSpaceDN w:val="0"/>
              <w:adjustRightInd w:val="0"/>
              <w:ind w:left="369" w:firstLine="369"/>
              <w:rPr>
                <w:bCs/>
              </w:rPr>
            </w:pPr>
            <w:r w:rsidRPr="00F95262">
              <w:rPr>
                <w:bCs/>
              </w:rPr>
              <w:t>Рассчитайте и проанализируйте показатели рентабельности продаж и капитала. Выявите их значение.</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4.</w:t>
            </w:r>
          </w:p>
          <w:p w:rsidR="00834869" w:rsidRPr="00F95262" w:rsidRDefault="00834869" w:rsidP="004D7D11">
            <w:pPr>
              <w:widowControl w:val="0"/>
              <w:numPr>
                <w:ilvl w:val="0"/>
                <w:numId w:val="173"/>
              </w:numPr>
              <w:shd w:val="clear" w:color="auto" w:fill="FFFFFF"/>
              <w:tabs>
                <w:tab w:val="left" w:pos="948"/>
              </w:tabs>
              <w:autoSpaceDE w:val="0"/>
              <w:autoSpaceDN w:val="0"/>
              <w:adjustRightInd w:val="0"/>
              <w:ind w:left="369" w:firstLine="369"/>
              <w:rPr>
                <w:bCs/>
              </w:rPr>
            </w:pPr>
            <w:r w:rsidRPr="00F95262">
              <w:rPr>
                <w:bCs/>
              </w:rPr>
              <w:t>Изучите показатели организационно-технического уровня, их влияние на финансово-хозяйственную деятельность.</w:t>
            </w:r>
          </w:p>
          <w:p w:rsidR="00834869" w:rsidRPr="00F95262" w:rsidRDefault="00834869" w:rsidP="004D7D11">
            <w:pPr>
              <w:widowControl w:val="0"/>
              <w:numPr>
                <w:ilvl w:val="0"/>
                <w:numId w:val="173"/>
              </w:numPr>
              <w:shd w:val="clear" w:color="auto" w:fill="FFFFFF"/>
              <w:tabs>
                <w:tab w:val="left" w:pos="948"/>
              </w:tabs>
              <w:autoSpaceDE w:val="0"/>
              <w:autoSpaceDN w:val="0"/>
              <w:adjustRightInd w:val="0"/>
              <w:ind w:left="369" w:firstLine="369"/>
              <w:rPr>
                <w:bCs/>
              </w:rPr>
            </w:pPr>
            <w:r w:rsidRPr="00F95262">
              <w:rPr>
                <w:bCs/>
              </w:rPr>
              <w:t xml:space="preserve">Рассмотрите задачи, информационное обеспечение и методику анализа производства </w:t>
            </w:r>
            <w:r w:rsidRPr="00F95262">
              <w:rPr>
                <w:bCs/>
                <w:spacing w:val="-1"/>
              </w:rPr>
              <w:t>и реализации продукции.</w:t>
            </w:r>
          </w:p>
          <w:p w:rsidR="00834869" w:rsidRPr="00F95262" w:rsidRDefault="00834869" w:rsidP="004D7D11">
            <w:pPr>
              <w:widowControl w:val="0"/>
              <w:numPr>
                <w:ilvl w:val="0"/>
                <w:numId w:val="173"/>
              </w:numPr>
              <w:shd w:val="clear" w:color="auto" w:fill="FFFFFF"/>
              <w:tabs>
                <w:tab w:val="left" w:pos="948"/>
              </w:tabs>
              <w:autoSpaceDE w:val="0"/>
              <w:autoSpaceDN w:val="0"/>
              <w:adjustRightInd w:val="0"/>
              <w:ind w:left="369" w:firstLine="369"/>
              <w:rPr>
                <w:bCs/>
              </w:rPr>
            </w:pPr>
            <w:r w:rsidRPr="00F95262">
              <w:rPr>
                <w:bCs/>
              </w:rPr>
              <w:t>Проанализируйте динамику объема производства и реализации продукции, выполнения производственной пр</w:t>
            </w:r>
            <w:r w:rsidRPr="00F95262">
              <w:rPr>
                <w:bCs/>
              </w:rPr>
              <w:t>о</w:t>
            </w:r>
            <w:r w:rsidRPr="00F95262">
              <w:rPr>
                <w:bCs/>
              </w:rPr>
              <w:t>граммы.</w:t>
            </w:r>
          </w:p>
          <w:p w:rsidR="00834869" w:rsidRPr="00F95262" w:rsidRDefault="00834869" w:rsidP="004D7D11">
            <w:pPr>
              <w:widowControl w:val="0"/>
              <w:numPr>
                <w:ilvl w:val="0"/>
                <w:numId w:val="173"/>
              </w:numPr>
              <w:shd w:val="clear" w:color="auto" w:fill="FFFFFF"/>
              <w:tabs>
                <w:tab w:val="left" w:pos="948"/>
              </w:tabs>
              <w:autoSpaceDE w:val="0"/>
              <w:autoSpaceDN w:val="0"/>
              <w:adjustRightInd w:val="0"/>
              <w:ind w:left="369" w:firstLine="369"/>
              <w:rPr>
                <w:bCs/>
              </w:rPr>
            </w:pPr>
            <w:r w:rsidRPr="00F95262">
              <w:rPr>
                <w:bCs/>
              </w:rPr>
              <w:t>Проанализируйте факторы и резервы производства и увеличения объемов реализации продукции.</w:t>
            </w:r>
          </w:p>
          <w:p w:rsidR="00834869" w:rsidRPr="00F95262" w:rsidRDefault="00834869" w:rsidP="009403D3">
            <w:pPr>
              <w:widowControl w:val="0"/>
              <w:shd w:val="clear" w:color="auto" w:fill="FFFFFF"/>
              <w:tabs>
                <w:tab w:val="left" w:pos="948"/>
              </w:tabs>
              <w:autoSpaceDE w:val="0"/>
              <w:autoSpaceDN w:val="0"/>
              <w:adjustRightInd w:val="0"/>
              <w:rPr>
                <w:bCs/>
              </w:rPr>
            </w:pPr>
            <w:r w:rsidRPr="00F95262">
              <w:rPr>
                <w:b/>
                <w:bCs/>
              </w:rPr>
              <w:t>К теме 5.</w:t>
            </w:r>
          </w:p>
          <w:p w:rsidR="00834869" w:rsidRPr="00F95262" w:rsidRDefault="00834869" w:rsidP="004D7D11">
            <w:pPr>
              <w:widowControl w:val="0"/>
              <w:numPr>
                <w:ilvl w:val="0"/>
                <w:numId w:val="174"/>
              </w:numPr>
              <w:shd w:val="clear" w:color="auto" w:fill="FFFFFF"/>
              <w:tabs>
                <w:tab w:val="left" w:pos="948"/>
              </w:tabs>
              <w:autoSpaceDE w:val="0"/>
              <w:autoSpaceDN w:val="0"/>
              <w:adjustRightInd w:val="0"/>
              <w:ind w:left="369" w:firstLine="369"/>
              <w:rPr>
                <w:bCs/>
              </w:rPr>
            </w:pPr>
            <w:r w:rsidRPr="00F95262">
              <w:rPr>
                <w:bCs/>
              </w:rPr>
              <w:t xml:space="preserve">Изучите значение, задачи и информационное обеспечение анализа розничного </w:t>
            </w:r>
            <w:r w:rsidRPr="00F95262">
              <w:rPr>
                <w:bCs/>
                <w:spacing w:val="-1"/>
              </w:rPr>
              <w:t>товарооборота.</w:t>
            </w:r>
          </w:p>
          <w:p w:rsidR="00834869" w:rsidRPr="00F95262" w:rsidRDefault="00834869" w:rsidP="004D7D11">
            <w:pPr>
              <w:widowControl w:val="0"/>
              <w:numPr>
                <w:ilvl w:val="0"/>
                <w:numId w:val="174"/>
              </w:numPr>
              <w:shd w:val="clear" w:color="auto" w:fill="FFFFFF"/>
              <w:tabs>
                <w:tab w:val="left" w:pos="948"/>
              </w:tabs>
              <w:autoSpaceDE w:val="0"/>
              <w:autoSpaceDN w:val="0"/>
              <w:adjustRightInd w:val="0"/>
              <w:ind w:left="369" w:firstLine="369"/>
              <w:rPr>
                <w:bCs/>
              </w:rPr>
            </w:pPr>
            <w:r w:rsidRPr="00F95262">
              <w:rPr>
                <w:bCs/>
                <w:spacing w:val="-1"/>
              </w:rPr>
              <w:t>Разберите методику анализа динамики и структуры ассортимента товарооборота.</w:t>
            </w:r>
          </w:p>
          <w:p w:rsidR="00834869" w:rsidRPr="00F95262" w:rsidRDefault="00834869" w:rsidP="004D7D11">
            <w:pPr>
              <w:widowControl w:val="0"/>
              <w:numPr>
                <w:ilvl w:val="0"/>
                <w:numId w:val="174"/>
              </w:numPr>
              <w:shd w:val="clear" w:color="auto" w:fill="FFFFFF"/>
              <w:tabs>
                <w:tab w:val="left" w:pos="948"/>
              </w:tabs>
              <w:autoSpaceDE w:val="0"/>
              <w:autoSpaceDN w:val="0"/>
              <w:adjustRightInd w:val="0"/>
              <w:ind w:left="369" w:firstLine="369"/>
              <w:rPr>
                <w:bCs/>
              </w:rPr>
            </w:pPr>
            <w:r w:rsidRPr="00F95262">
              <w:rPr>
                <w:bCs/>
              </w:rPr>
              <w:t>Рассмотрите особенности анализа оптового товарооборота.</w:t>
            </w:r>
          </w:p>
          <w:p w:rsidR="00834869" w:rsidRPr="00F95262" w:rsidRDefault="00834869" w:rsidP="004D7D11">
            <w:pPr>
              <w:widowControl w:val="0"/>
              <w:numPr>
                <w:ilvl w:val="0"/>
                <w:numId w:val="174"/>
              </w:numPr>
              <w:shd w:val="clear" w:color="auto" w:fill="FFFFFF"/>
              <w:tabs>
                <w:tab w:val="left" w:pos="948"/>
              </w:tabs>
              <w:autoSpaceDE w:val="0"/>
              <w:autoSpaceDN w:val="0"/>
              <w:adjustRightInd w:val="0"/>
              <w:ind w:left="369" w:firstLine="369"/>
              <w:rPr>
                <w:bCs/>
              </w:rPr>
            </w:pPr>
            <w:r w:rsidRPr="00F95262">
              <w:rPr>
                <w:bCs/>
                <w:spacing w:val="-2"/>
              </w:rPr>
              <w:t>Изучите факторный анализ товарооборота и его показатели.</w:t>
            </w:r>
          </w:p>
          <w:p w:rsidR="00834869" w:rsidRPr="00F95262" w:rsidRDefault="00834869" w:rsidP="004D7D11">
            <w:pPr>
              <w:widowControl w:val="0"/>
              <w:numPr>
                <w:ilvl w:val="0"/>
                <w:numId w:val="174"/>
              </w:numPr>
              <w:shd w:val="clear" w:color="auto" w:fill="FFFFFF"/>
              <w:tabs>
                <w:tab w:val="left" w:pos="948"/>
              </w:tabs>
              <w:autoSpaceDE w:val="0"/>
              <w:autoSpaceDN w:val="0"/>
              <w:adjustRightInd w:val="0"/>
              <w:ind w:left="369" w:firstLine="369"/>
              <w:rPr>
                <w:bCs/>
              </w:rPr>
            </w:pPr>
            <w:r w:rsidRPr="00F95262">
              <w:rPr>
                <w:bCs/>
              </w:rPr>
              <w:t>Проанализируйте состояние товарных запасов и их оборачиваемости. Выявите их влияние на финансовое состояние организации.</w:t>
            </w:r>
          </w:p>
          <w:p w:rsidR="00834869" w:rsidRPr="00F95262" w:rsidRDefault="00834869" w:rsidP="004D7D11">
            <w:pPr>
              <w:widowControl w:val="0"/>
              <w:numPr>
                <w:ilvl w:val="0"/>
                <w:numId w:val="174"/>
              </w:numPr>
              <w:shd w:val="clear" w:color="auto" w:fill="FFFFFF"/>
              <w:tabs>
                <w:tab w:val="left" w:pos="948"/>
              </w:tabs>
              <w:autoSpaceDE w:val="0"/>
              <w:autoSpaceDN w:val="0"/>
              <w:adjustRightInd w:val="0"/>
              <w:ind w:left="369" w:firstLine="369"/>
              <w:rPr>
                <w:bCs/>
              </w:rPr>
            </w:pPr>
            <w:r w:rsidRPr="00F95262">
              <w:rPr>
                <w:bCs/>
              </w:rPr>
              <w:t>Изучите методики оценки товарного обеспечения и прогнозный анализ товарооборота.</w:t>
            </w:r>
          </w:p>
          <w:p w:rsidR="00834869" w:rsidRPr="00F95262" w:rsidRDefault="00834869" w:rsidP="009403D3">
            <w:pPr>
              <w:widowControl w:val="0"/>
              <w:shd w:val="clear" w:color="auto" w:fill="FFFFFF"/>
              <w:tabs>
                <w:tab w:val="left" w:pos="948"/>
              </w:tabs>
              <w:autoSpaceDE w:val="0"/>
              <w:autoSpaceDN w:val="0"/>
              <w:adjustRightInd w:val="0"/>
              <w:rPr>
                <w:b/>
                <w:bCs/>
              </w:rPr>
            </w:pPr>
            <w:r w:rsidRPr="00F95262">
              <w:rPr>
                <w:b/>
                <w:bCs/>
              </w:rPr>
              <w:t>К теме 6.</w:t>
            </w:r>
          </w:p>
          <w:p w:rsidR="00834869" w:rsidRPr="00F95262" w:rsidRDefault="00834869" w:rsidP="004D7D11">
            <w:pPr>
              <w:widowControl w:val="0"/>
              <w:numPr>
                <w:ilvl w:val="0"/>
                <w:numId w:val="175"/>
              </w:numPr>
              <w:shd w:val="clear" w:color="auto" w:fill="FFFFFF"/>
              <w:tabs>
                <w:tab w:val="left" w:pos="948"/>
              </w:tabs>
              <w:autoSpaceDE w:val="0"/>
              <w:autoSpaceDN w:val="0"/>
              <w:adjustRightInd w:val="0"/>
              <w:ind w:left="369" w:firstLine="369"/>
              <w:rPr>
                <w:bCs/>
              </w:rPr>
            </w:pPr>
            <w:r w:rsidRPr="00F95262">
              <w:rPr>
                <w:bCs/>
              </w:rPr>
              <w:lastRenderedPageBreak/>
              <w:t>Выявите значение, задачи и информационное обеспечение анализа трудовых ресурсов.</w:t>
            </w:r>
          </w:p>
          <w:p w:rsidR="00834869" w:rsidRPr="00F95262" w:rsidRDefault="00834869" w:rsidP="004D7D11">
            <w:pPr>
              <w:widowControl w:val="0"/>
              <w:numPr>
                <w:ilvl w:val="0"/>
                <w:numId w:val="175"/>
              </w:numPr>
              <w:shd w:val="clear" w:color="auto" w:fill="FFFFFF"/>
              <w:tabs>
                <w:tab w:val="left" w:pos="948"/>
              </w:tabs>
              <w:autoSpaceDE w:val="0"/>
              <w:autoSpaceDN w:val="0"/>
              <w:adjustRightInd w:val="0"/>
              <w:ind w:left="369" w:firstLine="369"/>
              <w:rPr>
                <w:bCs/>
              </w:rPr>
            </w:pPr>
            <w:r w:rsidRPr="00F95262">
              <w:rPr>
                <w:bCs/>
              </w:rPr>
              <w:t xml:space="preserve">Изучите анализ обеспеченности организации трудовыми ресурсами, </w:t>
            </w:r>
            <w:r w:rsidRPr="00F95262">
              <w:rPr>
                <w:bCs/>
                <w:spacing w:val="-1"/>
              </w:rPr>
              <w:t>профессиональные и квалификационные и</w:t>
            </w:r>
            <w:r w:rsidRPr="00F95262">
              <w:rPr>
                <w:bCs/>
                <w:spacing w:val="-1"/>
              </w:rPr>
              <w:t>с</w:t>
            </w:r>
            <w:r w:rsidRPr="00F95262">
              <w:rPr>
                <w:bCs/>
                <w:spacing w:val="-1"/>
              </w:rPr>
              <w:t>пользования рабочего времени.</w:t>
            </w:r>
          </w:p>
          <w:p w:rsidR="00834869" w:rsidRPr="00F95262" w:rsidRDefault="00834869" w:rsidP="004D7D11">
            <w:pPr>
              <w:widowControl w:val="0"/>
              <w:numPr>
                <w:ilvl w:val="0"/>
                <w:numId w:val="175"/>
              </w:numPr>
              <w:shd w:val="clear" w:color="auto" w:fill="FFFFFF"/>
              <w:tabs>
                <w:tab w:val="left" w:pos="948"/>
              </w:tabs>
              <w:autoSpaceDE w:val="0"/>
              <w:autoSpaceDN w:val="0"/>
              <w:adjustRightInd w:val="0"/>
              <w:ind w:left="369" w:firstLine="369"/>
              <w:rPr>
                <w:bCs/>
              </w:rPr>
            </w:pPr>
            <w:r w:rsidRPr="00F95262">
              <w:rPr>
                <w:bCs/>
                <w:spacing w:val="-1"/>
              </w:rPr>
              <w:t>Рассмотрите анализ производительности труда и фонда оплаты труда.</w:t>
            </w:r>
          </w:p>
          <w:p w:rsidR="00834869" w:rsidRPr="00F95262" w:rsidRDefault="00834869" w:rsidP="004D7D11">
            <w:pPr>
              <w:widowControl w:val="0"/>
              <w:numPr>
                <w:ilvl w:val="0"/>
                <w:numId w:val="175"/>
              </w:numPr>
              <w:shd w:val="clear" w:color="auto" w:fill="FFFFFF"/>
              <w:tabs>
                <w:tab w:val="left" w:pos="948"/>
              </w:tabs>
              <w:autoSpaceDE w:val="0"/>
              <w:autoSpaceDN w:val="0"/>
              <w:adjustRightInd w:val="0"/>
              <w:ind w:left="369" w:firstLine="369"/>
              <w:rPr>
                <w:bCs/>
              </w:rPr>
            </w:pPr>
            <w:r w:rsidRPr="00F95262">
              <w:rPr>
                <w:bCs/>
              </w:rPr>
              <w:t>Установите соотношение темпов роста</w:t>
            </w:r>
            <w:r w:rsidRPr="00F95262">
              <w:rPr>
                <w:bCs/>
                <w:vertAlign w:val="superscript"/>
              </w:rPr>
              <w:t xml:space="preserve"> </w:t>
            </w:r>
            <w:r w:rsidRPr="00F95262">
              <w:rPr>
                <w:bCs/>
              </w:rPr>
              <w:t>производительности труда и средней заработной платы.</w:t>
            </w:r>
          </w:p>
          <w:p w:rsidR="00834869" w:rsidRPr="00F95262" w:rsidRDefault="00834869" w:rsidP="009403D3">
            <w:pPr>
              <w:widowControl w:val="0"/>
              <w:shd w:val="clear" w:color="auto" w:fill="FFFFFF"/>
              <w:tabs>
                <w:tab w:val="left" w:pos="948"/>
              </w:tabs>
              <w:autoSpaceDE w:val="0"/>
              <w:autoSpaceDN w:val="0"/>
              <w:adjustRightInd w:val="0"/>
              <w:rPr>
                <w:b/>
                <w:bCs/>
              </w:rPr>
            </w:pPr>
            <w:r w:rsidRPr="00F95262">
              <w:rPr>
                <w:b/>
                <w:bCs/>
              </w:rPr>
              <w:t>К теме 7.</w:t>
            </w:r>
          </w:p>
          <w:p w:rsidR="00834869" w:rsidRPr="00F95262" w:rsidRDefault="00834869" w:rsidP="004D7D11">
            <w:pPr>
              <w:widowControl w:val="0"/>
              <w:numPr>
                <w:ilvl w:val="0"/>
                <w:numId w:val="176"/>
              </w:numPr>
              <w:shd w:val="clear" w:color="auto" w:fill="FFFFFF"/>
              <w:tabs>
                <w:tab w:val="left" w:pos="948"/>
              </w:tabs>
              <w:autoSpaceDE w:val="0"/>
              <w:autoSpaceDN w:val="0"/>
              <w:adjustRightInd w:val="0"/>
              <w:ind w:left="369" w:firstLine="369"/>
              <w:rPr>
                <w:bCs/>
              </w:rPr>
            </w:pPr>
            <w:r w:rsidRPr="00F95262">
              <w:rPr>
                <w:bCs/>
              </w:rPr>
              <w:t>Выявите значение, задачи и информационное обеспечение анализа издержек производства.</w:t>
            </w:r>
          </w:p>
          <w:p w:rsidR="00834869" w:rsidRPr="00F95262" w:rsidRDefault="00834869" w:rsidP="004D7D11">
            <w:pPr>
              <w:widowControl w:val="0"/>
              <w:numPr>
                <w:ilvl w:val="0"/>
                <w:numId w:val="176"/>
              </w:numPr>
              <w:shd w:val="clear" w:color="auto" w:fill="FFFFFF"/>
              <w:tabs>
                <w:tab w:val="left" w:pos="948"/>
              </w:tabs>
              <w:autoSpaceDE w:val="0"/>
              <w:autoSpaceDN w:val="0"/>
              <w:adjustRightInd w:val="0"/>
              <w:ind w:left="369" w:firstLine="369"/>
              <w:rPr>
                <w:bCs/>
              </w:rPr>
            </w:pPr>
            <w:r w:rsidRPr="00F95262">
              <w:rPr>
                <w:bCs/>
                <w:spacing w:val="-1"/>
              </w:rPr>
              <w:t>Изучите и проанализируйте динамику издержек в целом по статьям.</w:t>
            </w:r>
          </w:p>
          <w:p w:rsidR="00834869" w:rsidRPr="00F95262" w:rsidRDefault="00834869" w:rsidP="004D7D11">
            <w:pPr>
              <w:widowControl w:val="0"/>
              <w:numPr>
                <w:ilvl w:val="0"/>
                <w:numId w:val="176"/>
              </w:numPr>
              <w:shd w:val="clear" w:color="auto" w:fill="FFFFFF"/>
              <w:tabs>
                <w:tab w:val="left" w:pos="948"/>
              </w:tabs>
              <w:autoSpaceDE w:val="0"/>
              <w:autoSpaceDN w:val="0"/>
              <w:adjustRightInd w:val="0"/>
              <w:ind w:left="369" w:firstLine="369"/>
              <w:rPr>
                <w:bCs/>
              </w:rPr>
            </w:pPr>
            <w:r w:rsidRPr="00F95262">
              <w:rPr>
                <w:bCs/>
              </w:rPr>
              <w:t>Выявите суммы относительной экономии или перерасхода издержек.</w:t>
            </w:r>
          </w:p>
          <w:p w:rsidR="00834869" w:rsidRPr="00F95262" w:rsidRDefault="00834869" w:rsidP="004D7D11">
            <w:pPr>
              <w:widowControl w:val="0"/>
              <w:numPr>
                <w:ilvl w:val="0"/>
                <w:numId w:val="176"/>
              </w:numPr>
              <w:shd w:val="clear" w:color="auto" w:fill="FFFFFF"/>
              <w:tabs>
                <w:tab w:val="left" w:pos="948"/>
              </w:tabs>
              <w:autoSpaceDE w:val="0"/>
              <w:autoSpaceDN w:val="0"/>
              <w:adjustRightInd w:val="0"/>
              <w:ind w:left="369" w:firstLine="369"/>
              <w:rPr>
                <w:bCs/>
              </w:rPr>
            </w:pPr>
            <w:r w:rsidRPr="00F95262">
              <w:rPr>
                <w:bCs/>
                <w:spacing w:val="-2"/>
              </w:rPr>
              <w:t>Изучите факторы, влияющие на издержки обращения.</w:t>
            </w:r>
          </w:p>
          <w:p w:rsidR="00834869" w:rsidRPr="00F95262" w:rsidRDefault="00834869" w:rsidP="004D7D11">
            <w:pPr>
              <w:widowControl w:val="0"/>
              <w:numPr>
                <w:ilvl w:val="0"/>
                <w:numId w:val="176"/>
              </w:numPr>
              <w:shd w:val="clear" w:color="auto" w:fill="FFFFFF"/>
              <w:tabs>
                <w:tab w:val="left" w:pos="948"/>
              </w:tabs>
              <w:autoSpaceDE w:val="0"/>
              <w:autoSpaceDN w:val="0"/>
              <w:adjustRightInd w:val="0"/>
              <w:ind w:left="369" w:firstLine="369"/>
              <w:rPr>
                <w:bCs/>
              </w:rPr>
            </w:pPr>
            <w:r w:rsidRPr="00F95262">
              <w:rPr>
                <w:bCs/>
                <w:spacing w:val="-3"/>
              </w:rPr>
              <w:t>Оцените эффективность затрат.</w:t>
            </w:r>
          </w:p>
          <w:p w:rsidR="00834869" w:rsidRPr="00F95262" w:rsidRDefault="00834869" w:rsidP="009403D3">
            <w:pPr>
              <w:widowControl w:val="0"/>
              <w:shd w:val="clear" w:color="auto" w:fill="FFFFFF"/>
              <w:tabs>
                <w:tab w:val="left" w:pos="948"/>
              </w:tabs>
              <w:autoSpaceDE w:val="0"/>
              <w:autoSpaceDN w:val="0"/>
              <w:adjustRightInd w:val="0"/>
              <w:rPr>
                <w:b/>
                <w:bCs/>
              </w:rPr>
            </w:pPr>
            <w:r w:rsidRPr="00F95262">
              <w:rPr>
                <w:b/>
                <w:bCs/>
              </w:rPr>
              <w:t>К теме 8.</w:t>
            </w:r>
          </w:p>
          <w:p w:rsidR="00834869" w:rsidRPr="00F95262" w:rsidRDefault="00834869" w:rsidP="004D7D11">
            <w:pPr>
              <w:widowControl w:val="0"/>
              <w:numPr>
                <w:ilvl w:val="0"/>
                <w:numId w:val="177"/>
              </w:numPr>
              <w:shd w:val="clear" w:color="auto" w:fill="FFFFFF"/>
              <w:tabs>
                <w:tab w:val="left" w:pos="948"/>
              </w:tabs>
              <w:autoSpaceDE w:val="0"/>
              <w:autoSpaceDN w:val="0"/>
              <w:adjustRightInd w:val="0"/>
              <w:ind w:left="369" w:firstLine="369"/>
              <w:rPr>
                <w:bCs/>
              </w:rPr>
            </w:pPr>
            <w:r w:rsidRPr="00F95262">
              <w:rPr>
                <w:bCs/>
              </w:rPr>
              <w:t>Выявите значение, задачи и информационное обеспечение анализа доходов и прибыли.</w:t>
            </w:r>
          </w:p>
          <w:p w:rsidR="00834869" w:rsidRPr="00F95262" w:rsidRDefault="00834869" w:rsidP="004D7D11">
            <w:pPr>
              <w:widowControl w:val="0"/>
              <w:numPr>
                <w:ilvl w:val="0"/>
                <w:numId w:val="177"/>
              </w:numPr>
              <w:shd w:val="clear" w:color="auto" w:fill="FFFFFF"/>
              <w:tabs>
                <w:tab w:val="left" w:pos="948"/>
              </w:tabs>
              <w:autoSpaceDE w:val="0"/>
              <w:autoSpaceDN w:val="0"/>
              <w:adjustRightInd w:val="0"/>
              <w:ind w:left="369" w:firstLine="369"/>
              <w:rPr>
                <w:bCs/>
              </w:rPr>
            </w:pPr>
            <w:r w:rsidRPr="00F95262">
              <w:rPr>
                <w:bCs/>
                <w:spacing w:val="-2"/>
              </w:rPr>
              <w:t>Проанализируйте валовой доход и прибыль.</w:t>
            </w:r>
          </w:p>
          <w:p w:rsidR="00834869" w:rsidRPr="00F95262" w:rsidRDefault="00834869" w:rsidP="004D7D11">
            <w:pPr>
              <w:widowControl w:val="0"/>
              <w:numPr>
                <w:ilvl w:val="0"/>
                <w:numId w:val="177"/>
              </w:numPr>
              <w:shd w:val="clear" w:color="auto" w:fill="FFFFFF"/>
              <w:tabs>
                <w:tab w:val="left" w:pos="948"/>
              </w:tabs>
              <w:autoSpaceDE w:val="0"/>
              <w:autoSpaceDN w:val="0"/>
              <w:adjustRightInd w:val="0"/>
              <w:ind w:left="369" w:firstLine="369"/>
              <w:rPr>
                <w:bCs/>
              </w:rPr>
            </w:pPr>
            <w:r w:rsidRPr="00F95262">
              <w:rPr>
                <w:bCs/>
                <w:spacing w:val="-1"/>
              </w:rPr>
              <w:t>Изучите методику расчета и анализа влияния факторов на валовой доход.</w:t>
            </w:r>
          </w:p>
          <w:p w:rsidR="00834869" w:rsidRPr="00F95262" w:rsidRDefault="00834869" w:rsidP="004D7D11">
            <w:pPr>
              <w:widowControl w:val="0"/>
              <w:numPr>
                <w:ilvl w:val="0"/>
                <w:numId w:val="177"/>
              </w:numPr>
              <w:shd w:val="clear" w:color="auto" w:fill="FFFFFF"/>
              <w:tabs>
                <w:tab w:val="left" w:pos="948"/>
              </w:tabs>
              <w:autoSpaceDE w:val="0"/>
              <w:autoSpaceDN w:val="0"/>
              <w:adjustRightInd w:val="0"/>
              <w:ind w:left="369" w:firstLine="369"/>
              <w:rPr>
                <w:bCs/>
              </w:rPr>
            </w:pPr>
            <w:r w:rsidRPr="00F95262">
              <w:rPr>
                <w:bCs/>
                <w:spacing w:val="-1"/>
              </w:rPr>
              <w:t>Осуществите факторный анализ валового дохода и прибыли, выявите его значение.</w:t>
            </w:r>
          </w:p>
          <w:p w:rsidR="00834869" w:rsidRPr="00F95262" w:rsidRDefault="00834869" w:rsidP="004D7D11">
            <w:pPr>
              <w:widowControl w:val="0"/>
              <w:numPr>
                <w:ilvl w:val="0"/>
                <w:numId w:val="177"/>
              </w:numPr>
              <w:shd w:val="clear" w:color="auto" w:fill="FFFFFF"/>
              <w:tabs>
                <w:tab w:val="left" w:pos="948"/>
              </w:tabs>
              <w:autoSpaceDE w:val="0"/>
              <w:autoSpaceDN w:val="0"/>
              <w:adjustRightInd w:val="0"/>
              <w:ind w:left="369" w:firstLine="369"/>
              <w:rPr>
                <w:bCs/>
              </w:rPr>
            </w:pPr>
            <w:r w:rsidRPr="00F95262">
              <w:rPr>
                <w:bCs/>
              </w:rPr>
              <w:t>Проанализируйте использование балансовой прибыли.</w:t>
            </w:r>
          </w:p>
          <w:p w:rsidR="00834869" w:rsidRPr="00F95262" w:rsidRDefault="00834869" w:rsidP="004D7D11">
            <w:pPr>
              <w:widowControl w:val="0"/>
              <w:numPr>
                <w:ilvl w:val="0"/>
                <w:numId w:val="177"/>
              </w:numPr>
              <w:shd w:val="clear" w:color="auto" w:fill="FFFFFF"/>
              <w:tabs>
                <w:tab w:val="left" w:pos="948"/>
              </w:tabs>
              <w:autoSpaceDE w:val="0"/>
              <w:autoSpaceDN w:val="0"/>
              <w:adjustRightInd w:val="0"/>
              <w:ind w:left="369" w:firstLine="369"/>
              <w:rPr>
                <w:bCs/>
              </w:rPr>
            </w:pPr>
            <w:r w:rsidRPr="00F95262">
              <w:rPr>
                <w:bCs/>
              </w:rPr>
              <w:t xml:space="preserve">Выявите резервы увеличения прибыли и повышения эффективности её </w:t>
            </w:r>
            <w:r w:rsidRPr="00F95262">
              <w:rPr>
                <w:bCs/>
                <w:spacing w:val="-3"/>
              </w:rPr>
              <w:t>использования.</w:t>
            </w:r>
          </w:p>
        </w:tc>
        <w:tc>
          <w:tcPr>
            <w:tcW w:w="330" w:type="pct"/>
            <w:gridSpan w:val="2"/>
            <w:tcBorders>
              <w:bottom w:val="single" w:sz="4" w:space="0" w:color="auto"/>
            </w:tcBorders>
            <w:vAlign w:val="center"/>
          </w:tcPr>
          <w:p w:rsidR="00834869" w:rsidRPr="00F95262" w:rsidRDefault="00834869" w:rsidP="009403D3">
            <w:pPr>
              <w:jc w:val="center"/>
            </w:pPr>
          </w:p>
        </w:tc>
        <w:tc>
          <w:tcPr>
            <w:tcW w:w="282" w:type="pct"/>
            <w:tcBorders>
              <w:bottom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tcBorders>
              <w:right w:val="single" w:sz="4" w:space="0" w:color="auto"/>
            </w:tcBorders>
          </w:tcPr>
          <w:p w:rsidR="00834869" w:rsidRPr="00F95262" w:rsidRDefault="00834869" w:rsidP="009403D3">
            <w:pPr>
              <w:shd w:val="clear" w:color="auto" w:fill="FFFFFF"/>
              <w:jc w:val="center"/>
              <w:rPr>
                <w:bCs/>
              </w:rPr>
            </w:pPr>
            <w:r w:rsidRPr="00F95262">
              <w:rPr>
                <w:b/>
                <w:bCs/>
              </w:rPr>
              <w:lastRenderedPageBreak/>
              <w:t>МДК 02.03. Маркетинг</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4" w:right="396"/>
              <w:jc w:val="both"/>
              <w:rPr>
                <w:b/>
                <w:bCs/>
              </w:rPr>
            </w:pPr>
          </w:p>
        </w:tc>
        <w:tc>
          <w:tcPr>
            <w:tcW w:w="330" w:type="pct"/>
            <w:gridSpan w:val="2"/>
            <w:tcBorders>
              <w:left w:val="single" w:sz="4" w:space="0" w:color="auto"/>
              <w:right w:val="single" w:sz="4" w:space="0" w:color="auto"/>
            </w:tcBorders>
            <w:vAlign w:val="center"/>
          </w:tcPr>
          <w:p w:rsidR="00834869" w:rsidRPr="00F95262" w:rsidRDefault="00834869" w:rsidP="009403D3">
            <w:pPr>
              <w:jc w:val="center"/>
              <w:rPr>
                <w:b/>
              </w:rPr>
            </w:pPr>
            <w:r w:rsidRPr="00F95262">
              <w:rPr>
                <w:b/>
              </w:rPr>
              <w:t>170</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ind w:firstLine="369"/>
              <w:jc w:val="center"/>
              <w:rPr>
                <w:bCs/>
              </w:rPr>
            </w:pPr>
            <w:r w:rsidRPr="00F95262">
              <w:rPr>
                <w:bCs/>
              </w:rPr>
              <w:t xml:space="preserve">Введение. Предмет, цели и </w:t>
            </w:r>
          </w:p>
          <w:p w:rsidR="00834869" w:rsidRPr="00F95262" w:rsidRDefault="00834869" w:rsidP="009403D3">
            <w:pPr>
              <w:shd w:val="clear" w:color="auto" w:fill="FFFFFF"/>
              <w:jc w:val="center"/>
              <w:rPr>
                <w:bCs/>
              </w:rPr>
            </w:pPr>
            <w:r w:rsidRPr="00F95262">
              <w:rPr>
                <w:bCs/>
              </w:rPr>
              <w:t>задачи МДК</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ight="379"/>
              <w:jc w:val="both"/>
            </w:pPr>
            <w:r w:rsidRPr="00F95262">
              <w:rPr>
                <w:bCs/>
              </w:rPr>
              <w:t xml:space="preserve">Понятия: маркетинг, рынок, конъюнктура рынка. Предмет </w:t>
            </w:r>
            <w:r w:rsidRPr="00F95262">
              <w:rPr>
                <w:bCs/>
                <w:spacing w:val="-1"/>
              </w:rPr>
              <w:t>МДК, его цели и задачи. Структурно-логическая схема МДК.</w:t>
            </w:r>
          </w:p>
          <w:p w:rsidR="00834869" w:rsidRPr="00F95262" w:rsidRDefault="00834869" w:rsidP="009403D3">
            <w:pPr>
              <w:shd w:val="clear" w:color="auto" w:fill="FFFFFF"/>
              <w:ind w:left="33" w:right="473"/>
              <w:jc w:val="both"/>
            </w:pPr>
            <w:r w:rsidRPr="00F95262">
              <w:rPr>
                <w:bCs/>
              </w:rPr>
              <w:t>Межпредметные связи с другими дисциплинами и МДК. Значение МДК в подгото</w:t>
            </w:r>
            <w:r w:rsidRPr="00F95262">
              <w:rPr>
                <w:bCs/>
              </w:rPr>
              <w:t>в</w:t>
            </w:r>
            <w:r w:rsidRPr="00F95262">
              <w:rPr>
                <w:bCs/>
              </w:rPr>
              <w:t>ке специалистов: коммерсантов, менеджеров по продажам.</w:t>
            </w:r>
          </w:p>
          <w:p w:rsidR="00834869" w:rsidRPr="00F95262" w:rsidRDefault="00834869" w:rsidP="009403D3">
            <w:pPr>
              <w:shd w:val="clear" w:color="auto" w:fill="FFFFFF"/>
              <w:ind w:left="33"/>
              <w:jc w:val="both"/>
              <w:rPr>
                <w:bCs/>
              </w:rPr>
            </w:pPr>
            <w:r w:rsidRPr="00F95262">
              <w:rPr>
                <w:bCs/>
              </w:rPr>
              <w:t>Состояние и прогнозы развития потребительского рынка России. Состояние и поддерж</w:t>
            </w:r>
            <w:r w:rsidRPr="00F95262">
              <w:rPr>
                <w:bCs/>
              </w:rPr>
              <w:t>а</w:t>
            </w:r>
            <w:r w:rsidRPr="00F95262">
              <w:rPr>
                <w:bCs/>
              </w:rPr>
              <w:t xml:space="preserve">ние конкурентной среды, состояние источников наполнения рынка товарами. </w:t>
            </w:r>
            <w:r w:rsidRPr="00F95262">
              <w:rPr>
                <w:bCs/>
                <w:spacing w:val="-2"/>
              </w:rPr>
              <w:t>Насыще</w:t>
            </w:r>
            <w:r w:rsidRPr="00F95262">
              <w:rPr>
                <w:bCs/>
                <w:spacing w:val="-2"/>
              </w:rPr>
              <w:t>н</w:t>
            </w:r>
            <w:r w:rsidRPr="00F95262">
              <w:rPr>
                <w:bCs/>
                <w:spacing w:val="-2"/>
              </w:rPr>
              <w:t>ность рынка потребительскими товарами и услугами. Необходимость систематического анализа конъюнктуры рынка.</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tcBorders>
              <w:right w:val="single" w:sz="4" w:space="0" w:color="auto"/>
            </w:tcBorders>
          </w:tcPr>
          <w:p w:rsidR="00834869" w:rsidRPr="00F95262" w:rsidRDefault="00834869" w:rsidP="009403D3">
            <w:pPr>
              <w:shd w:val="clear" w:color="auto" w:fill="FFFFFF"/>
              <w:jc w:val="center"/>
              <w:rPr>
                <w:bCs/>
              </w:rPr>
            </w:pPr>
            <w:r w:rsidRPr="00F95262">
              <w:rPr>
                <w:b/>
                <w:bCs/>
              </w:rPr>
              <w:t>Глава 1. Методологические о</w:t>
            </w:r>
            <w:r w:rsidRPr="00F95262">
              <w:rPr>
                <w:b/>
                <w:bCs/>
              </w:rPr>
              <w:t>с</w:t>
            </w:r>
            <w:r w:rsidRPr="00F95262">
              <w:rPr>
                <w:b/>
                <w:bCs/>
              </w:rPr>
              <w:t>новы маркетинга</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ight="396"/>
              <w:jc w:val="both"/>
              <w:rPr>
                <w:b/>
                <w:bCs/>
              </w:rPr>
            </w:pPr>
          </w:p>
        </w:tc>
        <w:tc>
          <w:tcPr>
            <w:tcW w:w="330" w:type="pct"/>
            <w:gridSpan w:val="2"/>
            <w:tcBorders>
              <w:left w:val="single" w:sz="4" w:space="0" w:color="auto"/>
              <w:right w:val="single" w:sz="4" w:space="0" w:color="auto"/>
            </w:tcBorders>
            <w:vAlign w:val="center"/>
          </w:tcPr>
          <w:p w:rsidR="00834869" w:rsidRPr="00F95262" w:rsidRDefault="00834869" w:rsidP="009403D3">
            <w:pPr>
              <w:jc w:val="center"/>
              <w:rPr>
                <w:b/>
              </w:rPr>
            </w:pPr>
            <w:r w:rsidRPr="00F95262">
              <w:rPr>
                <w:b/>
              </w:rPr>
              <w:t>12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Cs/>
              </w:rPr>
              <w:t>Тема 1.1. Концепция развития рыночных отношений. Структура маркетинговой деятельности</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ight="396"/>
              <w:jc w:val="both"/>
            </w:pPr>
            <w:r w:rsidRPr="00F95262">
              <w:rPr>
                <w:bCs/>
                <w:spacing w:val="-2"/>
              </w:rPr>
              <w:t xml:space="preserve">Маркетинговая классификация рынков: рынок покупателя и </w:t>
            </w:r>
            <w:r w:rsidRPr="00F95262">
              <w:rPr>
                <w:bCs/>
              </w:rPr>
              <w:t>рынок продавца.</w:t>
            </w:r>
          </w:p>
          <w:p w:rsidR="00834869" w:rsidRPr="00F95262" w:rsidRDefault="00834869" w:rsidP="009403D3">
            <w:pPr>
              <w:shd w:val="clear" w:color="auto" w:fill="FFFFFF"/>
              <w:ind w:left="33" w:right="492"/>
              <w:jc w:val="both"/>
            </w:pPr>
            <w:r w:rsidRPr="00F95262">
              <w:rPr>
                <w:bCs/>
                <w:spacing w:val="-2"/>
              </w:rPr>
              <w:t xml:space="preserve">Основные концепции развития рыночных отношений. </w:t>
            </w:r>
            <w:r w:rsidRPr="00F95262">
              <w:rPr>
                <w:bCs/>
              </w:rPr>
              <w:t>Домаркетинговые концепции: совершенствование производства, совершенствование товара, интенсификация ко</w:t>
            </w:r>
            <w:r w:rsidRPr="00F95262">
              <w:rPr>
                <w:bCs/>
              </w:rPr>
              <w:t>м</w:t>
            </w:r>
            <w:r w:rsidRPr="00F95262">
              <w:rPr>
                <w:bCs/>
              </w:rPr>
              <w:lastRenderedPageBreak/>
              <w:t>мерческих усилий. Маркетинговые концепции: классический маркетинг, социал</w:t>
            </w:r>
            <w:r w:rsidRPr="00F95262">
              <w:rPr>
                <w:bCs/>
              </w:rPr>
              <w:t>ь</w:t>
            </w:r>
            <w:r w:rsidRPr="00F95262">
              <w:rPr>
                <w:bCs/>
              </w:rPr>
              <w:t xml:space="preserve">ный (социально-этичный маркетинг), </w:t>
            </w:r>
            <w:r w:rsidRPr="00F95262">
              <w:rPr>
                <w:bCs/>
                <w:spacing w:val="-2"/>
              </w:rPr>
              <w:t>маркетинг отношений. Сущность и характе</w:t>
            </w:r>
            <w:r w:rsidRPr="00F95262">
              <w:rPr>
                <w:bCs/>
                <w:spacing w:val="-2"/>
              </w:rPr>
              <w:t>р</w:t>
            </w:r>
            <w:r w:rsidRPr="00F95262">
              <w:rPr>
                <w:bCs/>
                <w:spacing w:val="-2"/>
              </w:rPr>
              <w:t xml:space="preserve">ные признаки этих </w:t>
            </w:r>
            <w:r w:rsidRPr="00F95262">
              <w:rPr>
                <w:bCs/>
              </w:rPr>
              <w:t>концепций. Социально-этичный маркетинг: понятие, отличие от маркетинга.</w:t>
            </w:r>
          </w:p>
          <w:p w:rsidR="00834869" w:rsidRPr="00F95262" w:rsidRDefault="00834869" w:rsidP="009403D3">
            <w:pPr>
              <w:shd w:val="clear" w:color="auto" w:fill="FFFFFF"/>
              <w:ind w:left="33" w:right="514"/>
              <w:jc w:val="both"/>
            </w:pPr>
            <w:r w:rsidRPr="00F95262">
              <w:rPr>
                <w:bCs/>
                <w:spacing w:val="-2"/>
              </w:rPr>
              <w:t xml:space="preserve">Классический комплекс маркетинга. Ключевые элементы: </w:t>
            </w:r>
            <w:r w:rsidRPr="00F95262">
              <w:rPr>
                <w:bCs/>
                <w:spacing w:val="-1"/>
              </w:rPr>
              <w:t>товар, цена, распростран</w:t>
            </w:r>
            <w:r w:rsidRPr="00F95262">
              <w:rPr>
                <w:bCs/>
                <w:spacing w:val="-1"/>
              </w:rPr>
              <w:t>е</w:t>
            </w:r>
            <w:r w:rsidRPr="00F95262">
              <w:rPr>
                <w:bCs/>
                <w:spacing w:val="-1"/>
              </w:rPr>
              <w:t>ние (сбыт), стимулирование (продви</w:t>
            </w:r>
            <w:r w:rsidRPr="00F95262">
              <w:rPr>
                <w:bCs/>
              </w:rPr>
              <w:t>жение товара): понятие, назначение.</w:t>
            </w:r>
          </w:p>
          <w:p w:rsidR="00834869" w:rsidRPr="00F95262" w:rsidRDefault="00834869" w:rsidP="009403D3">
            <w:pPr>
              <w:shd w:val="clear" w:color="auto" w:fill="FFFFFF"/>
              <w:ind w:left="33" w:right="516"/>
              <w:jc w:val="both"/>
              <w:rPr>
                <w:bCs/>
                <w:spacing w:val="-3"/>
              </w:rPr>
            </w:pPr>
            <w:r w:rsidRPr="00F95262">
              <w:rPr>
                <w:bCs/>
              </w:rPr>
              <w:t>Структура маркетинговой деятельности: цели и задачи, функции, принципы, кла</w:t>
            </w:r>
            <w:r w:rsidRPr="00F95262">
              <w:rPr>
                <w:bCs/>
              </w:rPr>
              <w:t>с</w:t>
            </w:r>
            <w:r w:rsidRPr="00F95262">
              <w:rPr>
                <w:bCs/>
              </w:rPr>
              <w:t xml:space="preserve">сификация, объекты, субъекты, окружающая среда, средства, методы, стратегия и тактика, исследование, организация и управление (краткий перечень </w:t>
            </w:r>
            <w:r w:rsidRPr="00F95262">
              <w:rPr>
                <w:bCs/>
                <w:spacing w:val="-3"/>
              </w:rPr>
              <w:t xml:space="preserve"> структурных элементов).</w:t>
            </w:r>
          </w:p>
          <w:p w:rsidR="00834869" w:rsidRPr="00F95262" w:rsidRDefault="00834869" w:rsidP="009403D3">
            <w:pPr>
              <w:shd w:val="clear" w:color="auto" w:fill="FFFFFF"/>
              <w:ind w:left="33" w:right="516"/>
              <w:jc w:val="both"/>
              <w:rPr>
                <w:bCs/>
              </w:rPr>
            </w:pPr>
            <w:r w:rsidRPr="00F95262">
              <w:rPr>
                <w:bCs/>
                <w:spacing w:val="-1"/>
              </w:rPr>
              <w:t xml:space="preserve">Цели и задачи маркетинга. Функции и принципы маркетинга, </w:t>
            </w:r>
            <w:r w:rsidRPr="00F95262">
              <w:rPr>
                <w:bCs/>
                <w:spacing w:val="-4"/>
              </w:rPr>
              <w:t>их краткая характер</w:t>
            </w:r>
            <w:r w:rsidRPr="00F95262">
              <w:rPr>
                <w:bCs/>
                <w:spacing w:val="-4"/>
              </w:rPr>
              <w:t>и</w:t>
            </w:r>
            <w:r w:rsidRPr="00F95262">
              <w:rPr>
                <w:bCs/>
                <w:spacing w:val="-4"/>
              </w:rPr>
              <w:t>стика.</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Cs/>
              </w:rPr>
              <w:lastRenderedPageBreak/>
              <w:t>Тема 1.2. Классификация марк</w:t>
            </w:r>
            <w:r w:rsidRPr="00F95262">
              <w:rPr>
                <w:bCs/>
              </w:rPr>
              <w:t>е</w:t>
            </w:r>
            <w:r w:rsidRPr="00F95262">
              <w:rPr>
                <w:bCs/>
              </w:rPr>
              <w:t>тинга</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ight="396"/>
              <w:jc w:val="both"/>
              <w:rPr>
                <w:bCs/>
                <w:spacing w:val="-2"/>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ight="396"/>
              <w:jc w:val="both"/>
              <w:rPr>
                <w:bCs/>
              </w:rPr>
            </w:pPr>
            <w:r w:rsidRPr="00F95262">
              <w:rPr>
                <w:bCs/>
              </w:rPr>
              <w:t>Классификационные признаки.</w:t>
            </w:r>
          </w:p>
          <w:p w:rsidR="00834869" w:rsidRPr="00F95262" w:rsidRDefault="00834869" w:rsidP="009403D3">
            <w:pPr>
              <w:shd w:val="clear" w:color="auto" w:fill="FFFFFF"/>
              <w:ind w:left="33" w:right="396"/>
              <w:jc w:val="both"/>
              <w:rPr>
                <w:bCs/>
              </w:rPr>
            </w:pPr>
            <w:r w:rsidRPr="00F95262">
              <w:rPr>
                <w:bCs/>
                <w:spacing w:val="-1"/>
              </w:rPr>
              <w:t xml:space="preserve">Основные группы маркетинга по сфере применения: микро-. </w:t>
            </w:r>
            <w:r w:rsidRPr="00F95262">
              <w:rPr>
                <w:bCs/>
              </w:rPr>
              <w:t>макро-, коммерческий, социальный, политический маркетинг: по приоритетности задач: функциональный, товарно-ориентированный, потребительско-ориентированный и интегрированный.</w:t>
            </w:r>
          </w:p>
          <w:p w:rsidR="00834869" w:rsidRPr="00F95262" w:rsidRDefault="00834869" w:rsidP="009403D3">
            <w:pPr>
              <w:shd w:val="clear" w:color="auto" w:fill="FFFFFF"/>
              <w:ind w:left="33" w:right="396"/>
              <w:jc w:val="both"/>
              <w:rPr>
                <w:bCs/>
                <w:spacing w:val="-2"/>
              </w:rPr>
            </w:pPr>
            <w:r w:rsidRPr="00F95262">
              <w:rPr>
                <w:bCs/>
                <w:spacing w:val="-2"/>
              </w:rPr>
              <w:t xml:space="preserve">Группы маркетинга в зависимости от широты охвата рынка: </w:t>
            </w:r>
            <w:r w:rsidRPr="00F95262">
              <w:rPr>
                <w:bCs/>
              </w:rPr>
              <w:t>массовый, сегментир</w:t>
            </w:r>
            <w:r w:rsidRPr="00F95262">
              <w:rPr>
                <w:bCs/>
              </w:rPr>
              <w:t>о</w:t>
            </w:r>
            <w:r w:rsidRPr="00F95262">
              <w:rPr>
                <w:bCs/>
              </w:rPr>
              <w:t>ванный и множественный. Отличи</w:t>
            </w:r>
            <w:r w:rsidRPr="00F95262">
              <w:rPr>
                <w:bCs/>
                <w:spacing w:val="-4"/>
              </w:rPr>
              <w:t>тельные признаки.</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Cs/>
              </w:rPr>
              <w:t>Тема 1.3. Сегментация рынка</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ight="396"/>
              <w:jc w:val="both"/>
              <w:rPr>
                <w:bCs/>
                <w:spacing w:val="-2"/>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pPr>
            <w:r w:rsidRPr="00F95262">
              <w:rPr>
                <w:bCs/>
                <w:spacing w:val="-1"/>
              </w:rPr>
              <w:t xml:space="preserve">Основные понятия: сегментирование, сегмент и ниша рынка. </w:t>
            </w:r>
            <w:r w:rsidRPr="00F95262">
              <w:rPr>
                <w:bCs/>
              </w:rPr>
              <w:t>Назначение сегментиров</w:t>
            </w:r>
            <w:r w:rsidRPr="00F95262">
              <w:rPr>
                <w:bCs/>
              </w:rPr>
              <w:t>а</w:t>
            </w:r>
            <w:r w:rsidRPr="00F95262">
              <w:rPr>
                <w:bCs/>
              </w:rPr>
              <w:t>ния. Признаки    сегментирования потребительского  рынка:   географические,  демогр</w:t>
            </w:r>
            <w:r w:rsidRPr="00F95262">
              <w:rPr>
                <w:bCs/>
              </w:rPr>
              <w:t>а</w:t>
            </w:r>
            <w:r w:rsidRPr="00F95262">
              <w:rPr>
                <w:bCs/>
              </w:rPr>
              <w:t>фические, социально-экономические, психографические, поведенческие.</w:t>
            </w:r>
          </w:p>
          <w:p w:rsidR="00834869" w:rsidRPr="00F95262" w:rsidRDefault="00834869" w:rsidP="009403D3">
            <w:pPr>
              <w:shd w:val="clear" w:color="auto" w:fill="FFFFFF"/>
              <w:tabs>
                <w:tab w:val="left" w:leader="underscore" w:pos="5011"/>
              </w:tabs>
              <w:ind w:left="33" w:right="154"/>
              <w:jc w:val="both"/>
              <w:rPr>
                <w:bCs/>
                <w:spacing w:val="-2"/>
              </w:rPr>
            </w:pPr>
            <w:r w:rsidRPr="00F95262">
              <w:rPr>
                <w:bCs/>
              </w:rPr>
              <w:t xml:space="preserve">Критерии выбора сегмента рынка: количественные параметры, доступность сегмента для предприятия, существенность сегмента, прибыльность, совместимость с рынком основных конкурентов, эффективность работы на </w:t>
            </w:r>
            <w:r w:rsidRPr="00F95262">
              <w:rPr>
                <w:bCs/>
                <w:spacing w:val="-2"/>
              </w:rPr>
              <w:t>выбранный сегмент рынка, защище</w:t>
            </w:r>
            <w:r w:rsidRPr="00F95262">
              <w:rPr>
                <w:bCs/>
                <w:spacing w:val="-2"/>
              </w:rPr>
              <w:t>н</w:t>
            </w:r>
            <w:r w:rsidRPr="00F95262">
              <w:rPr>
                <w:bCs/>
                <w:spacing w:val="-2"/>
              </w:rPr>
              <w:t xml:space="preserve">ность выбранного сегмента </w:t>
            </w:r>
            <w:r w:rsidRPr="00F95262">
              <w:rPr>
                <w:bCs/>
              </w:rPr>
              <w:t>от конкуренции дифференцированность реакции потребит</w:t>
            </w:r>
            <w:r w:rsidRPr="00F95262">
              <w:rPr>
                <w:bCs/>
              </w:rPr>
              <w:t>е</w:t>
            </w:r>
            <w:r w:rsidRPr="00F95262">
              <w:rPr>
                <w:bCs/>
              </w:rPr>
              <w:t>лей. Анализ возможностей освоения сегмента рынка и последовательность маркетинг</w:t>
            </w:r>
            <w:r w:rsidRPr="00F95262">
              <w:rPr>
                <w:bCs/>
              </w:rPr>
              <w:t>о</w:t>
            </w:r>
            <w:r w:rsidRPr="00F95262">
              <w:rPr>
                <w:bCs/>
              </w:rPr>
              <w:t xml:space="preserve">вых мероприятий при его </w:t>
            </w:r>
            <w:r w:rsidRPr="00F95262">
              <w:rPr>
                <w:bCs/>
                <w:spacing w:val="-1"/>
              </w:rPr>
              <w:t xml:space="preserve">освоении. Выбор стратегии охвата рынка характеристика </w:t>
            </w:r>
            <w:r w:rsidRPr="00F95262">
              <w:rPr>
                <w:bCs/>
              </w:rPr>
              <w:t>н</w:t>
            </w:r>
            <w:r w:rsidRPr="00F95262">
              <w:rPr>
                <w:bCs/>
              </w:rPr>
              <w:t>е</w:t>
            </w:r>
            <w:r w:rsidRPr="00F95262">
              <w:rPr>
                <w:bCs/>
              </w:rPr>
              <w:t>дифференцированного (массового), дифференцированного и концентрированного ма</w:t>
            </w:r>
            <w:r w:rsidRPr="00F95262">
              <w:rPr>
                <w:bCs/>
              </w:rPr>
              <w:t>р</w:t>
            </w:r>
            <w:r w:rsidRPr="00F95262">
              <w:rPr>
                <w:bCs/>
              </w:rPr>
              <w:t xml:space="preserve">кетинга, их преимущества и </w:t>
            </w:r>
            <w:r w:rsidRPr="00F95262">
              <w:rPr>
                <w:bCs/>
                <w:spacing w:val="-1"/>
              </w:rPr>
              <w:t>недостатки. Позиционирование товара: понятие, назнач</w:t>
            </w:r>
            <w:r w:rsidRPr="00F95262">
              <w:rPr>
                <w:bCs/>
                <w:spacing w:val="-1"/>
              </w:rPr>
              <w:t>е</w:t>
            </w:r>
            <w:r w:rsidRPr="00F95262">
              <w:rPr>
                <w:bCs/>
                <w:spacing w:val="-1"/>
              </w:rPr>
              <w:t xml:space="preserve">ние, условия правильного позиционирования товара на рынке, </w:t>
            </w:r>
            <w:r w:rsidRPr="00F95262">
              <w:rPr>
                <w:bCs/>
                <w:spacing w:val="-2"/>
              </w:rPr>
              <w:t>альтернативные способы позиционирования товаров.</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Pr>
                <w:b/>
                <w:bCs/>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Pr>
                <w:bCs/>
                <w:spacing w:val="-1"/>
              </w:rPr>
            </w:pPr>
            <w:r w:rsidRPr="00F95262">
              <w:t>Решение ситуационных задач по сегментированию  рынка</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tcBorders>
              <w:right w:val="single" w:sz="4" w:space="0" w:color="auto"/>
            </w:tcBorders>
          </w:tcPr>
          <w:p w:rsidR="00834869" w:rsidRPr="00F95262" w:rsidRDefault="00834869" w:rsidP="009403D3">
            <w:pPr>
              <w:shd w:val="clear" w:color="auto" w:fill="FFFFFF"/>
              <w:ind w:left="34"/>
              <w:jc w:val="center"/>
              <w:rPr>
                <w:b/>
                <w:bCs/>
              </w:rPr>
            </w:pPr>
            <w:r w:rsidRPr="00F95262">
              <w:rPr>
                <w:b/>
                <w:bCs/>
              </w:rPr>
              <w:t>Глава 2. Практический марк</w:t>
            </w:r>
            <w:r w:rsidRPr="00F95262">
              <w:rPr>
                <w:b/>
                <w:bCs/>
              </w:rPr>
              <w:t>е</w:t>
            </w:r>
            <w:r w:rsidRPr="00F95262">
              <w:rPr>
                <w:b/>
                <w:bCs/>
              </w:rPr>
              <w:t>тинг</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leader="underscore" w:pos="5011"/>
              </w:tabs>
              <w:ind w:left="33" w:right="154"/>
              <w:jc w:val="both"/>
              <w:rPr>
                <w:bCs/>
                <w:spacing w:val="-2"/>
              </w:rPr>
            </w:pPr>
          </w:p>
        </w:tc>
        <w:tc>
          <w:tcPr>
            <w:tcW w:w="330" w:type="pct"/>
            <w:gridSpan w:val="2"/>
            <w:tcBorders>
              <w:left w:val="single" w:sz="4" w:space="0" w:color="auto"/>
              <w:right w:val="single" w:sz="4" w:space="0" w:color="auto"/>
            </w:tcBorders>
            <w:vAlign w:val="center"/>
          </w:tcPr>
          <w:p w:rsidR="00834869" w:rsidRPr="00F95262" w:rsidRDefault="00834869" w:rsidP="009403D3">
            <w:pPr>
              <w:jc w:val="center"/>
              <w:rPr>
                <w:b/>
              </w:rPr>
            </w:pPr>
            <w:r w:rsidRPr="00F95262">
              <w:rPr>
                <w:b/>
              </w:rPr>
              <w:t>56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ind w:firstLine="369"/>
              <w:jc w:val="center"/>
              <w:rPr>
                <w:bCs/>
              </w:rPr>
            </w:pPr>
            <w:r w:rsidRPr="00F95262">
              <w:rPr>
                <w:b/>
                <w:bCs/>
              </w:rPr>
              <w:t>Тема 2.1</w:t>
            </w:r>
            <w:r w:rsidRPr="00F95262">
              <w:rPr>
                <w:bCs/>
              </w:rPr>
              <w:t>. Объекты маркети</w:t>
            </w:r>
            <w:r w:rsidRPr="00F95262">
              <w:rPr>
                <w:bCs/>
              </w:rPr>
              <w:t>н</w:t>
            </w:r>
            <w:r w:rsidRPr="00F95262">
              <w:rPr>
                <w:bCs/>
              </w:rPr>
              <w:t>говой деятельности</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ight="396"/>
              <w:jc w:val="both"/>
              <w:rPr>
                <w:bCs/>
                <w:spacing w:val="-2"/>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pPr>
            <w:r w:rsidRPr="00F95262">
              <w:rPr>
                <w:bCs/>
                <w:spacing w:val="-1"/>
              </w:rPr>
              <w:t xml:space="preserve">Потребности как объекты маркетинга: понятие. </w:t>
            </w:r>
            <w:r w:rsidRPr="00F95262">
              <w:rPr>
                <w:bCs/>
              </w:rPr>
              <w:t>Уровни потребностей: запрос, спрос. О</w:t>
            </w:r>
            <w:r w:rsidRPr="00F95262">
              <w:rPr>
                <w:bCs/>
              </w:rPr>
              <w:t>п</w:t>
            </w:r>
            <w:r w:rsidRPr="00F95262">
              <w:rPr>
                <w:bCs/>
              </w:rPr>
              <w:t>ределение понятий,</w:t>
            </w:r>
            <w:r w:rsidRPr="00F95262">
              <w:rPr>
                <w:bCs/>
                <w:spacing w:val="-2"/>
              </w:rPr>
              <w:t xml:space="preserve"> их общность и различия.</w:t>
            </w:r>
          </w:p>
          <w:p w:rsidR="00834869" w:rsidRPr="00F95262" w:rsidRDefault="00834869" w:rsidP="009403D3">
            <w:pPr>
              <w:shd w:val="clear" w:color="auto" w:fill="FFFFFF"/>
              <w:ind w:left="33" w:right="34"/>
              <w:jc w:val="both"/>
            </w:pPr>
            <w:r w:rsidRPr="00F95262">
              <w:rPr>
                <w:bCs/>
                <w:spacing w:val="-1"/>
              </w:rPr>
              <w:t>Общая классификация потребностей.</w:t>
            </w:r>
          </w:p>
          <w:p w:rsidR="00834869" w:rsidRPr="00F95262" w:rsidRDefault="00834869" w:rsidP="009403D3">
            <w:pPr>
              <w:shd w:val="clear" w:color="auto" w:fill="FFFFFF"/>
              <w:ind w:left="33" w:right="34"/>
              <w:jc w:val="both"/>
              <w:rPr>
                <w:bCs/>
              </w:rPr>
            </w:pPr>
            <w:r w:rsidRPr="00F95262">
              <w:rPr>
                <w:bCs/>
              </w:rPr>
              <w:t>Классификация потребностей: физиологические, социальные, психические, интеллект</w:t>
            </w:r>
            <w:r w:rsidRPr="00F95262">
              <w:rPr>
                <w:bCs/>
              </w:rPr>
              <w:t>у</w:t>
            </w:r>
            <w:r w:rsidRPr="00F95262">
              <w:rPr>
                <w:bCs/>
              </w:rPr>
              <w:t>альные и духовные: прио</w:t>
            </w:r>
            <w:r w:rsidRPr="00F95262">
              <w:rPr>
                <w:bCs/>
                <w:spacing w:val="-1"/>
              </w:rPr>
              <w:t xml:space="preserve">ритетность потребностей. Краткая характеристика отдельных </w:t>
            </w:r>
            <w:r w:rsidRPr="00F95262">
              <w:rPr>
                <w:bCs/>
              </w:rPr>
              <w:t xml:space="preserve">видов потребностей. </w:t>
            </w:r>
          </w:p>
          <w:p w:rsidR="00834869" w:rsidRPr="00F95262" w:rsidRDefault="00834869" w:rsidP="009403D3">
            <w:pPr>
              <w:shd w:val="clear" w:color="auto" w:fill="FFFFFF"/>
              <w:ind w:left="33" w:right="34"/>
              <w:jc w:val="both"/>
              <w:rPr>
                <w:bCs/>
                <w:spacing w:val="-2"/>
              </w:rPr>
            </w:pPr>
            <w:r w:rsidRPr="00F95262">
              <w:rPr>
                <w:bCs/>
                <w:spacing w:val="-2"/>
              </w:rPr>
              <w:t xml:space="preserve">Виды спроса, их краткая характеристика. Маркетинговые </w:t>
            </w:r>
            <w:r w:rsidRPr="00F95262">
              <w:rPr>
                <w:bCs/>
                <w:spacing w:val="-1"/>
              </w:rPr>
              <w:t>мероприятия при разных видах спроса. Типы маркетинга в зависимости от вида спроса: конверсионный; стимулиру</w:t>
            </w:r>
            <w:r w:rsidRPr="00F95262">
              <w:rPr>
                <w:bCs/>
                <w:spacing w:val="-1"/>
              </w:rPr>
              <w:t>ю</w:t>
            </w:r>
            <w:r w:rsidRPr="00F95262">
              <w:rPr>
                <w:bCs/>
                <w:spacing w:val="-1"/>
              </w:rPr>
              <w:t xml:space="preserve">щий, </w:t>
            </w:r>
            <w:r w:rsidRPr="00F95262">
              <w:rPr>
                <w:bCs/>
              </w:rPr>
              <w:t>развивающий, ремаркетинг, синхромаркетинг,  поддерживаю</w:t>
            </w:r>
            <w:r w:rsidRPr="00F95262">
              <w:rPr>
                <w:bCs/>
                <w:spacing w:val="-2"/>
              </w:rPr>
              <w:t>щий, противодейс</w:t>
            </w:r>
            <w:r w:rsidRPr="00F95262">
              <w:rPr>
                <w:bCs/>
                <w:spacing w:val="-2"/>
              </w:rPr>
              <w:t>т</w:t>
            </w:r>
            <w:r w:rsidRPr="00F95262">
              <w:rPr>
                <w:bCs/>
                <w:spacing w:val="-2"/>
              </w:rPr>
              <w:t>вующий.</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Cs/>
              </w:rPr>
              <w:t>Установление основных видов потребностей и товаров-средств их удовлетворения (р</w:t>
            </w:r>
            <w:r w:rsidRPr="00F95262">
              <w:rPr>
                <w:bCs/>
              </w:rPr>
              <w:t>е</w:t>
            </w:r>
            <w:r w:rsidRPr="00F95262">
              <w:rPr>
                <w:bCs/>
              </w:rPr>
              <w:t>шение ситуационных задач).</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ind w:firstLine="369"/>
              <w:jc w:val="center"/>
              <w:rPr>
                <w:bCs/>
              </w:rPr>
            </w:pPr>
            <w:r w:rsidRPr="00F95262">
              <w:rPr>
                <w:b/>
                <w:bCs/>
              </w:rPr>
              <w:t>Тема 2.2.</w:t>
            </w:r>
            <w:r w:rsidRPr="00F95262">
              <w:rPr>
                <w:bCs/>
              </w:rPr>
              <w:t xml:space="preserve"> Субъекты марк</w:t>
            </w:r>
            <w:r w:rsidRPr="00F95262">
              <w:rPr>
                <w:bCs/>
              </w:rPr>
              <w:t>е</w:t>
            </w:r>
            <w:r w:rsidRPr="00F95262">
              <w:rPr>
                <w:bCs/>
              </w:rPr>
              <w:t>тинговой деятельности</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pPr>
            <w:r w:rsidRPr="00F95262">
              <w:rPr>
                <w:bCs/>
              </w:rPr>
              <w:t>Классификация участников маркетинговой деятельности надве группы: 1. выполняющих маркетинговую деятельность и 2. контактирующих с маркетологами при</w:t>
            </w:r>
            <w:r w:rsidRPr="00F95262">
              <w:rPr>
                <w:bCs/>
                <w:spacing w:val="-5"/>
              </w:rPr>
              <w:t xml:space="preserve">выполнении </w:t>
            </w:r>
            <w:r w:rsidRPr="00F95262">
              <w:rPr>
                <w:bCs/>
                <w:spacing w:val="-2"/>
              </w:rPr>
              <w:t>ма</w:t>
            </w:r>
            <w:r w:rsidRPr="00F95262">
              <w:rPr>
                <w:bCs/>
                <w:spacing w:val="-2"/>
              </w:rPr>
              <w:t>р</w:t>
            </w:r>
            <w:r w:rsidRPr="00F95262">
              <w:rPr>
                <w:bCs/>
                <w:spacing w:val="-2"/>
              </w:rPr>
              <w:t>кетинговой деятельности.</w:t>
            </w:r>
          </w:p>
          <w:p w:rsidR="00834869" w:rsidRPr="00F95262" w:rsidRDefault="00834869" w:rsidP="009403D3">
            <w:pPr>
              <w:shd w:val="clear" w:color="auto" w:fill="FFFFFF"/>
              <w:ind w:left="33"/>
              <w:jc w:val="both"/>
            </w:pPr>
            <w:r w:rsidRPr="00F95262">
              <w:rPr>
                <w:bCs/>
              </w:rPr>
              <w:t>Первая группа субъектов: юридические и физические лица, осуществляющие маркети</w:t>
            </w:r>
            <w:r w:rsidRPr="00F95262">
              <w:rPr>
                <w:bCs/>
              </w:rPr>
              <w:t>н</w:t>
            </w:r>
            <w:r w:rsidRPr="00F95262">
              <w:rPr>
                <w:bCs/>
              </w:rPr>
              <w:t xml:space="preserve">говую деятельность. Службы и </w:t>
            </w:r>
            <w:r w:rsidRPr="00F95262">
              <w:rPr>
                <w:bCs/>
                <w:spacing w:val="-1"/>
              </w:rPr>
              <w:t xml:space="preserve">отделы маркетинга в организациях, специализированные </w:t>
            </w:r>
            <w:r w:rsidRPr="00F95262">
              <w:rPr>
                <w:bCs/>
              </w:rPr>
              <w:t>маркетинговые организации (фирмы). Положение об отделе маркетинга. Требования к специалисту по маркетингу. Нормативные документы, регламентирующие указанные требования.</w:t>
            </w:r>
          </w:p>
          <w:p w:rsidR="00834869" w:rsidRPr="00F95262" w:rsidRDefault="00834869" w:rsidP="009403D3">
            <w:pPr>
              <w:shd w:val="clear" w:color="auto" w:fill="FFFFFF"/>
              <w:tabs>
                <w:tab w:val="left" w:pos="1843"/>
                <w:tab w:val="left" w:pos="4195"/>
              </w:tabs>
              <w:ind w:left="33"/>
              <w:jc w:val="both"/>
            </w:pPr>
            <w:r w:rsidRPr="00F95262">
              <w:rPr>
                <w:bCs/>
                <w:spacing w:val="-2"/>
              </w:rPr>
              <w:t xml:space="preserve">Организационная структура управления маркетингом: </w:t>
            </w:r>
            <w:r w:rsidRPr="00F95262">
              <w:rPr>
                <w:bCs/>
                <w:spacing w:val="-4"/>
              </w:rPr>
              <w:t>функциональная,</w:t>
            </w:r>
            <w:r w:rsidRPr="00F95262">
              <w:rPr>
                <w:bCs/>
              </w:rPr>
              <w:t xml:space="preserve"> </w:t>
            </w:r>
            <w:r w:rsidRPr="00F95262">
              <w:rPr>
                <w:bCs/>
                <w:spacing w:val="-2"/>
              </w:rPr>
              <w:t xml:space="preserve">товарно-функциональная, </w:t>
            </w:r>
            <w:r w:rsidRPr="00F95262">
              <w:rPr>
                <w:bCs/>
                <w:spacing w:val="-5"/>
              </w:rPr>
              <w:t>рыночно-</w:t>
            </w:r>
            <w:r w:rsidRPr="00F95262">
              <w:rPr>
                <w:bCs/>
              </w:rPr>
              <w:t>функциональная и др. Взаимосвязь отдела маркетинга с рук</w:t>
            </w:r>
            <w:r w:rsidRPr="00F95262">
              <w:rPr>
                <w:bCs/>
              </w:rPr>
              <w:t>о</w:t>
            </w:r>
            <w:r w:rsidRPr="00F95262">
              <w:rPr>
                <w:bCs/>
              </w:rPr>
              <w:t xml:space="preserve">водством, другими структурными подразделениями </w:t>
            </w:r>
            <w:r w:rsidRPr="00F95262">
              <w:rPr>
                <w:bCs/>
                <w:spacing w:val="-1"/>
              </w:rPr>
              <w:t>организации. Международные и н</w:t>
            </w:r>
            <w:r w:rsidRPr="00F95262">
              <w:rPr>
                <w:bCs/>
                <w:spacing w:val="-1"/>
              </w:rPr>
              <w:t>а</w:t>
            </w:r>
            <w:r w:rsidRPr="00F95262">
              <w:rPr>
                <w:bCs/>
                <w:spacing w:val="-1"/>
              </w:rPr>
              <w:t xml:space="preserve">циональные организации по </w:t>
            </w:r>
            <w:r w:rsidRPr="00F95262">
              <w:rPr>
                <w:bCs/>
              </w:rPr>
              <w:t>маркетингу.</w:t>
            </w:r>
          </w:p>
          <w:p w:rsidR="00834869" w:rsidRPr="00F95262" w:rsidRDefault="00834869" w:rsidP="009403D3">
            <w:pPr>
              <w:shd w:val="clear" w:color="auto" w:fill="FFFFFF"/>
              <w:ind w:left="33"/>
              <w:jc w:val="both"/>
              <w:rPr>
                <w:bCs/>
              </w:rPr>
            </w:pPr>
            <w:r w:rsidRPr="00F95262">
              <w:rPr>
                <w:bCs/>
              </w:rPr>
              <w:t>Вторая группа субъектов: потребители, поставщики, конкуренты, СМИ, органы госуда</w:t>
            </w:r>
            <w:r w:rsidRPr="00F95262">
              <w:rPr>
                <w:bCs/>
              </w:rPr>
              <w:t>р</w:t>
            </w:r>
            <w:r w:rsidRPr="00F95262">
              <w:rPr>
                <w:bCs/>
              </w:rPr>
              <w:t xml:space="preserve">ственного, регионального управления и местного самоуправления. Необходимость </w:t>
            </w:r>
            <w:r w:rsidRPr="00F95262">
              <w:rPr>
                <w:bCs/>
                <w:spacing w:val="-3"/>
              </w:rPr>
              <w:t xml:space="preserve"> ко</w:t>
            </w:r>
            <w:r w:rsidRPr="00F95262">
              <w:rPr>
                <w:bCs/>
                <w:spacing w:val="-3"/>
              </w:rPr>
              <w:t>н</w:t>
            </w:r>
            <w:r w:rsidRPr="00F95262">
              <w:rPr>
                <w:bCs/>
                <w:spacing w:val="-3"/>
              </w:rPr>
              <w:t>тактов маркетологов с указанными субъектами.</w:t>
            </w:r>
            <w:r w:rsidRPr="00F95262">
              <w:rPr>
                <w:bCs/>
              </w:rPr>
              <w:t xml:space="preserve"> </w:t>
            </w:r>
          </w:p>
          <w:p w:rsidR="00834869" w:rsidRPr="00F95262" w:rsidRDefault="00834869" w:rsidP="009403D3">
            <w:pPr>
              <w:shd w:val="clear" w:color="auto" w:fill="FFFFFF"/>
              <w:ind w:left="33"/>
              <w:jc w:val="both"/>
              <w:rPr>
                <w:b/>
                <w:bCs/>
              </w:rPr>
            </w:pPr>
            <w:r w:rsidRPr="00F95262">
              <w:rPr>
                <w:bCs/>
              </w:rPr>
              <w:t xml:space="preserve">Потребители: понятие, различие понятий в российских и международных нормативных </w:t>
            </w:r>
            <w:r w:rsidRPr="00F95262">
              <w:rPr>
                <w:bCs/>
              </w:rPr>
              <w:lastRenderedPageBreak/>
              <w:t>документах. Классификация потребителей по разным признакам. Модели потребител</w:t>
            </w:r>
            <w:r w:rsidRPr="00F95262">
              <w:rPr>
                <w:bCs/>
              </w:rPr>
              <w:t>ь</w:t>
            </w:r>
            <w:r w:rsidRPr="00F95262">
              <w:rPr>
                <w:bCs/>
              </w:rPr>
              <w:t xml:space="preserve">ского </w:t>
            </w:r>
            <w:r w:rsidRPr="00F95262">
              <w:rPr>
                <w:bCs/>
                <w:spacing w:val="-3"/>
              </w:rPr>
              <w:t>поведения.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t>Анализ поведения потребителя при совершении покупок</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Cs/>
              </w:rPr>
              <w:t>Ознакомление с требованиями к специалисту по маркетингу и должностными характер</w:t>
            </w:r>
            <w:r w:rsidRPr="00F95262">
              <w:rPr>
                <w:bCs/>
              </w:rPr>
              <w:t>и</w:t>
            </w:r>
            <w:r w:rsidRPr="00F95262">
              <w:rPr>
                <w:bCs/>
              </w:rPr>
              <w:t xml:space="preserve">стиками. </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2.3.</w:t>
            </w:r>
            <w:r w:rsidRPr="00F95262">
              <w:rPr>
                <w:bCs/>
              </w:rPr>
              <w:t xml:space="preserve"> Окружающая среда маркетинга</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pPr>
            <w:r w:rsidRPr="00F95262">
              <w:rPr>
                <w:bCs/>
                <w:spacing w:val="-2"/>
              </w:rPr>
              <w:t xml:space="preserve">Окружающая среда маркетинга: понятие; виды; факторы, </w:t>
            </w:r>
            <w:r w:rsidRPr="00F95262">
              <w:rPr>
                <w:bCs/>
              </w:rPr>
              <w:t>формирующие окружающую среду.</w:t>
            </w:r>
          </w:p>
          <w:p w:rsidR="00834869" w:rsidRPr="00F95262" w:rsidRDefault="00834869" w:rsidP="009403D3">
            <w:pPr>
              <w:shd w:val="clear" w:color="auto" w:fill="FFFFFF"/>
              <w:ind w:left="33"/>
              <w:jc w:val="both"/>
            </w:pPr>
            <w:r w:rsidRPr="00F95262">
              <w:rPr>
                <w:bCs/>
              </w:rPr>
              <w:t>Микросреда маркетинга: понятие. Субъекты и контро</w:t>
            </w:r>
            <w:r w:rsidRPr="00F95262">
              <w:rPr>
                <w:bCs/>
              </w:rPr>
              <w:softHyphen/>
            </w:r>
            <w:r w:rsidRPr="00F95262">
              <w:rPr>
                <w:bCs/>
                <w:spacing w:val="-1"/>
              </w:rPr>
              <w:t>лируемые факторы, формирующие микросреду организации.</w:t>
            </w:r>
          </w:p>
          <w:p w:rsidR="00834869" w:rsidRPr="00F95262" w:rsidRDefault="00834869" w:rsidP="009403D3">
            <w:pPr>
              <w:shd w:val="clear" w:color="auto" w:fill="FFFFFF"/>
              <w:tabs>
                <w:tab w:val="left" w:pos="4025"/>
              </w:tabs>
              <w:ind w:left="33"/>
              <w:jc w:val="both"/>
              <w:rPr>
                <w:bCs/>
              </w:rPr>
            </w:pPr>
            <w:r w:rsidRPr="00F95262">
              <w:rPr>
                <w:bCs/>
              </w:rPr>
              <w:t>Макросреда маркетинга: понятие. Субъекты и неконтролируемые факторы, формиру</w:t>
            </w:r>
            <w:r w:rsidRPr="00F95262">
              <w:rPr>
                <w:bCs/>
              </w:rPr>
              <w:t>ю</w:t>
            </w:r>
            <w:r w:rsidRPr="00F95262">
              <w:rPr>
                <w:bCs/>
              </w:rPr>
              <w:t xml:space="preserve">щие макросреду </w:t>
            </w:r>
            <w:r w:rsidRPr="00F95262">
              <w:rPr>
                <w:bCs/>
                <w:spacing w:val="-1"/>
              </w:rPr>
              <w:t xml:space="preserve">организации. Разновидности макросреды: демографическая, </w:t>
            </w:r>
            <w:r w:rsidRPr="00F95262">
              <w:rPr>
                <w:bCs/>
              </w:rPr>
              <w:t xml:space="preserve">социальная, экономическая, природная, конкурентная, правовая, научно-техническая, культурная. Краткая </w:t>
            </w:r>
            <w:r w:rsidRPr="00F95262">
              <w:rPr>
                <w:bCs/>
                <w:spacing w:val="-2"/>
              </w:rPr>
              <w:t>характеристика разных сред. Макросреда и конъюнктура рынка.</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2"/>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2"/>
              </w:rPr>
            </w:pPr>
            <w:r w:rsidRPr="00F95262">
              <w:rPr>
                <w:bCs/>
                <w:spacing w:val="-1"/>
              </w:rPr>
              <w:t xml:space="preserve">Анализ окружающей среды торговой (или сбытовой, или </w:t>
            </w:r>
            <w:r w:rsidRPr="00F95262">
              <w:rPr>
                <w:bCs/>
                <w:spacing w:val="-2"/>
              </w:rPr>
              <w:t>маркетинговой) организации.</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2.4.</w:t>
            </w:r>
            <w:r w:rsidRPr="00F95262">
              <w:rPr>
                <w:bCs/>
              </w:rPr>
              <w:t xml:space="preserve"> Конкурентная среда</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pPr>
            <w:r w:rsidRPr="00F95262">
              <w:rPr>
                <w:bCs/>
              </w:rPr>
              <w:t>Основные понятия: конкуренция, конкурентная среда,  конкурентоспособность орган</w:t>
            </w:r>
            <w:r w:rsidRPr="00F95262">
              <w:rPr>
                <w:bCs/>
              </w:rPr>
              <w:t>и</w:t>
            </w:r>
            <w:r w:rsidRPr="00F95262">
              <w:rPr>
                <w:bCs/>
              </w:rPr>
              <w:t>зации и товаров, конкурентные преимущества.</w:t>
            </w:r>
          </w:p>
          <w:p w:rsidR="00834869" w:rsidRPr="00F95262" w:rsidRDefault="00834869" w:rsidP="009403D3">
            <w:pPr>
              <w:shd w:val="clear" w:color="auto" w:fill="FFFFFF"/>
              <w:ind w:left="33"/>
              <w:jc w:val="both"/>
            </w:pPr>
            <w:r w:rsidRPr="00F95262">
              <w:rPr>
                <w:bCs/>
              </w:rPr>
              <w:t xml:space="preserve">Конкуренция: обоснование необходимости в рыночных </w:t>
            </w:r>
            <w:r w:rsidRPr="00F95262">
              <w:rPr>
                <w:bCs/>
                <w:spacing w:val="-2"/>
              </w:rPr>
              <w:t xml:space="preserve">условиях, виды, их характерные признаки. Конкурентная среда: </w:t>
            </w:r>
            <w:r w:rsidRPr="00F95262">
              <w:rPr>
                <w:bCs/>
              </w:rPr>
              <w:t>характерные черты, условия возникновения, способы со</w:t>
            </w:r>
            <w:r w:rsidRPr="00F95262">
              <w:rPr>
                <w:bCs/>
              </w:rPr>
              <w:t>з</w:t>
            </w:r>
            <w:r w:rsidRPr="00F95262">
              <w:rPr>
                <w:bCs/>
              </w:rPr>
              <w:t xml:space="preserve">дания </w:t>
            </w:r>
            <w:r w:rsidRPr="00F95262">
              <w:rPr>
                <w:bCs/>
                <w:spacing w:val="-1"/>
              </w:rPr>
              <w:t xml:space="preserve">и поддержания. ФЗ «О защите конкуренции». Государственная </w:t>
            </w:r>
            <w:r w:rsidRPr="00F95262">
              <w:rPr>
                <w:bCs/>
              </w:rPr>
              <w:t>поддержка малого предпринимательства.</w:t>
            </w:r>
          </w:p>
          <w:p w:rsidR="00834869" w:rsidRPr="00F95262" w:rsidRDefault="00834869" w:rsidP="009403D3">
            <w:pPr>
              <w:shd w:val="clear" w:color="auto" w:fill="FFFFFF"/>
              <w:ind w:left="33"/>
              <w:jc w:val="both"/>
              <w:rPr>
                <w:bCs/>
                <w:spacing w:val="-1"/>
              </w:rPr>
            </w:pPr>
            <w:r w:rsidRPr="00F95262">
              <w:rPr>
                <w:bCs/>
                <w:spacing w:val="-1"/>
              </w:rPr>
              <w:t>Конкурентоспособность организаций и товаров: критерии оценки, их конкурентные пр</w:t>
            </w:r>
            <w:r w:rsidRPr="00F95262">
              <w:rPr>
                <w:bCs/>
                <w:spacing w:val="-1"/>
              </w:rPr>
              <w:t>е</w:t>
            </w:r>
            <w:r w:rsidRPr="00F95262">
              <w:rPr>
                <w:bCs/>
                <w:spacing w:val="-1"/>
              </w:rPr>
              <w:t>имущества, методы обеспечения.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Cs/>
                <w:spacing w:val="-1"/>
              </w:rPr>
              <w:t>Оценка конкурентоспособности организации и установление ее конкурентных преим</w:t>
            </w:r>
            <w:r w:rsidRPr="00F95262">
              <w:rPr>
                <w:bCs/>
                <w:spacing w:val="-1"/>
              </w:rPr>
              <w:t>у</w:t>
            </w:r>
            <w:r w:rsidRPr="00F95262">
              <w:rPr>
                <w:bCs/>
                <w:spacing w:val="-1"/>
              </w:rPr>
              <w:t>ществ (решение ситуационных задач).</w:t>
            </w:r>
          </w:p>
          <w:p w:rsidR="00834869" w:rsidRPr="00F95262" w:rsidRDefault="00834869" w:rsidP="009403D3">
            <w:pPr>
              <w:shd w:val="clear" w:color="auto" w:fill="FFFFFF"/>
              <w:ind w:left="33"/>
              <w:jc w:val="both"/>
            </w:pPr>
            <w:r w:rsidRPr="00F95262">
              <w:t>Оценка конкурентоспособности  товара (решение ситуационных задач)</w:t>
            </w:r>
          </w:p>
          <w:p w:rsidR="00834869" w:rsidRPr="00F95262" w:rsidRDefault="00834869" w:rsidP="009403D3">
            <w:pPr>
              <w:shd w:val="clear" w:color="auto" w:fill="FFFFFF"/>
              <w:ind w:left="33"/>
              <w:jc w:val="both"/>
              <w:rPr>
                <w:bCs/>
                <w:spacing w:val="-1"/>
              </w:rPr>
            </w:pPr>
            <w:r w:rsidRPr="00F95262">
              <w:t>Изучение ФЗ №135 «О защите  конкуренции»</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2.5</w:t>
            </w:r>
            <w:r w:rsidRPr="00F95262">
              <w:rPr>
                <w:bCs/>
              </w:rPr>
              <w:t>. Средства маркетинга</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Cs/>
                <w:spacing w:val="-5"/>
              </w:rPr>
              <w:t>Классификация</w:t>
            </w:r>
            <w:r w:rsidRPr="00F95262">
              <w:rPr>
                <w:bCs/>
              </w:rPr>
              <w:t xml:space="preserve"> средств </w:t>
            </w:r>
            <w:r w:rsidRPr="00F95262">
              <w:rPr>
                <w:bCs/>
                <w:spacing w:val="-4"/>
              </w:rPr>
              <w:t>маркетинга:</w:t>
            </w:r>
            <w:r w:rsidRPr="00F95262">
              <w:rPr>
                <w:bCs/>
              </w:rPr>
              <w:t xml:space="preserve"> средства удовлетворения потребностей; средства распределения: средства стимулирования.</w:t>
            </w:r>
            <w:r w:rsidRPr="00F95262">
              <w:rPr>
                <w:bCs/>
                <w:spacing w:val="-1"/>
              </w:rPr>
              <w:t xml:space="preserve"> </w:t>
            </w:r>
          </w:p>
          <w:p w:rsidR="00834869" w:rsidRPr="00F95262" w:rsidRDefault="00834869" w:rsidP="009403D3">
            <w:pPr>
              <w:shd w:val="clear" w:color="auto" w:fill="FFFFFF"/>
              <w:ind w:left="33"/>
              <w:jc w:val="both"/>
              <w:rPr>
                <w:bCs/>
              </w:rPr>
            </w:pPr>
            <w:r w:rsidRPr="00F95262">
              <w:rPr>
                <w:bCs/>
                <w:spacing w:val="-1"/>
              </w:rPr>
              <w:lastRenderedPageBreak/>
              <w:t xml:space="preserve">Средства удовлетворения потребностей - товары, их роды и </w:t>
            </w:r>
            <w:r w:rsidRPr="00F95262">
              <w:rPr>
                <w:bCs/>
              </w:rPr>
              <w:t>краткая характеристика. Маркетинговое понятие товара. Уровни товара и его составные элементы: собственно т</w:t>
            </w:r>
            <w:r w:rsidRPr="00F95262">
              <w:rPr>
                <w:bCs/>
              </w:rPr>
              <w:t>о</w:t>
            </w:r>
            <w:r w:rsidRPr="00F95262">
              <w:rPr>
                <w:bCs/>
              </w:rPr>
              <w:t>вар, упаковка, подкрепление: информационное, экономическое и организационное.</w:t>
            </w:r>
          </w:p>
          <w:p w:rsidR="00834869" w:rsidRPr="00F95262" w:rsidRDefault="00834869" w:rsidP="009403D3">
            <w:pPr>
              <w:shd w:val="clear" w:color="auto" w:fill="FFFFFF"/>
              <w:ind w:left="33"/>
              <w:jc w:val="both"/>
              <w:rPr>
                <w:bCs/>
                <w:spacing w:val="-1"/>
              </w:rPr>
            </w:pPr>
            <w:r w:rsidRPr="00F95262">
              <w:rPr>
                <w:bCs/>
              </w:rPr>
              <w:t xml:space="preserve">Рыночный жизненный цикл товаров (РЖЦТ): понятие, </w:t>
            </w:r>
            <w:r w:rsidRPr="00F95262">
              <w:rPr>
                <w:bCs/>
                <w:spacing w:val="-1"/>
              </w:rPr>
              <w:t xml:space="preserve">основные этапы, их характерные признаки. Особенности </w:t>
            </w:r>
            <w:r w:rsidRPr="00F95262">
              <w:rPr>
                <w:bCs/>
              </w:rPr>
              <w:t xml:space="preserve">маркетинговых решений на каждом этапе. Типы РЖЦТ. </w:t>
            </w:r>
            <w:r w:rsidRPr="00F95262">
              <w:rPr>
                <w:bCs/>
                <w:spacing w:val="-1"/>
              </w:rPr>
              <w:t>Разр</w:t>
            </w:r>
            <w:r w:rsidRPr="00F95262">
              <w:rPr>
                <w:bCs/>
                <w:spacing w:val="-1"/>
              </w:rPr>
              <w:t>а</w:t>
            </w:r>
            <w:r w:rsidRPr="00F95262">
              <w:rPr>
                <w:bCs/>
                <w:spacing w:val="-1"/>
              </w:rPr>
              <w:t xml:space="preserve">ботка новых товаров (продукции и услуг) в организациях </w:t>
            </w:r>
            <w:r w:rsidRPr="00F95262">
              <w:rPr>
                <w:bCs/>
              </w:rPr>
              <w:t>производителей (исполнителей услуг): обоснование необходимости, этапы.</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1"/>
              </w:rPr>
            </w:pPr>
            <w:r w:rsidRPr="00F95262">
              <w:rPr>
                <w:bCs/>
              </w:rPr>
              <w:t xml:space="preserve">Определение этапа жизненного цикла продукции и </w:t>
            </w:r>
            <w:r w:rsidRPr="00F95262">
              <w:rPr>
                <w:bCs/>
                <w:spacing w:val="-3"/>
              </w:rPr>
              <w:t>разработка маркетинговых меропри</w:t>
            </w:r>
            <w:r w:rsidRPr="00F95262">
              <w:rPr>
                <w:bCs/>
                <w:spacing w:val="-3"/>
              </w:rPr>
              <w:t>я</w:t>
            </w:r>
            <w:r w:rsidRPr="00F95262">
              <w:rPr>
                <w:bCs/>
                <w:spacing w:val="-3"/>
              </w:rPr>
              <w:t>тий по продлению ЖЦК</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tabs>
                <w:tab w:val="left" w:pos="2304"/>
              </w:tabs>
              <w:jc w:val="center"/>
              <w:rPr>
                <w:bCs/>
              </w:rPr>
            </w:pPr>
            <w:r w:rsidRPr="00F95262">
              <w:rPr>
                <w:b/>
                <w:bCs/>
              </w:rPr>
              <w:t xml:space="preserve">Тема 2.6. </w:t>
            </w:r>
            <w:r w:rsidRPr="00F95262">
              <w:rPr>
                <w:bCs/>
              </w:rPr>
              <w:t>Средства распростр</w:t>
            </w:r>
            <w:r w:rsidRPr="00F95262">
              <w:rPr>
                <w:bCs/>
              </w:rPr>
              <w:t>а</w:t>
            </w:r>
            <w:r w:rsidRPr="00F95262">
              <w:rPr>
                <w:bCs/>
              </w:rPr>
              <w:t>нения товаров</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rPr>
            </w:pPr>
            <w:r w:rsidRPr="00F95262">
              <w:rPr>
                <w:bCs/>
              </w:rPr>
              <w:t>Основные понятия: сбыт, реализация и распределение товаров, сбытовая политика. Цели, задачи и основные направления сбытовой политики. Виды распределения. Средства ра</w:t>
            </w:r>
            <w:r w:rsidRPr="00F95262">
              <w:rPr>
                <w:bCs/>
              </w:rPr>
              <w:t>с</w:t>
            </w:r>
            <w:r w:rsidRPr="00F95262">
              <w:rPr>
                <w:bCs/>
              </w:rPr>
              <w:t xml:space="preserve">пределения: каналы распределения: виды </w:t>
            </w:r>
            <w:r w:rsidRPr="00F95262">
              <w:rPr>
                <w:bCs/>
                <w:spacing w:val="-2"/>
              </w:rPr>
              <w:t>(прямые, косвенные, смешанные), ширина, функции, уровни, их возможности. Критерии выбора каналов сбыта. Системы сбыта. То</w:t>
            </w:r>
            <w:r w:rsidRPr="00F95262">
              <w:rPr>
                <w:bCs/>
                <w:spacing w:val="-2"/>
              </w:rPr>
              <w:t>р</w:t>
            </w:r>
            <w:r w:rsidRPr="00F95262">
              <w:rPr>
                <w:bCs/>
                <w:spacing w:val="-2"/>
              </w:rPr>
              <w:t>говые посредники: виды и типы. Краткая характеристика посредников разных типов. Фа</w:t>
            </w:r>
            <w:r w:rsidRPr="00F95262">
              <w:rPr>
                <w:bCs/>
                <w:spacing w:val="-2"/>
              </w:rPr>
              <w:t>к</w:t>
            </w:r>
            <w:r w:rsidRPr="00F95262">
              <w:rPr>
                <w:bCs/>
                <w:spacing w:val="-2"/>
              </w:rPr>
              <w:t xml:space="preserve">торы, влияющие на выбор </w:t>
            </w:r>
            <w:r w:rsidRPr="00F95262">
              <w:rPr>
                <w:bCs/>
              </w:rPr>
              <w:t xml:space="preserve">посредников. Анализ и оценка эффективности сбытовой </w:t>
            </w:r>
            <w:r w:rsidRPr="00F95262">
              <w:rPr>
                <w:bCs/>
                <w:spacing w:val="-6"/>
              </w:rPr>
              <w:t>пол</w:t>
            </w:r>
            <w:r w:rsidRPr="00F95262">
              <w:rPr>
                <w:bCs/>
                <w:spacing w:val="-6"/>
              </w:rPr>
              <w:t>и</w:t>
            </w:r>
            <w:r w:rsidRPr="00F95262">
              <w:rPr>
                <w:bCs/>
                <w:spacing w:val="-6"/>
              </w:rPr>
              <w:t>тики.</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rPr>
            </w:pPr>
            <w:r w:rsidRPr="00F95262">
              <w:rPr>
                <w:bCs/>
              </w:rPr>
              <w:t>Установление уровней каналов распространения товаров и оценка эффективности сбыт</w:t>
            </w:r>
            <w:r w:rsidRPr="00F95262">
              <w:rPr>
                <w:bCs/>
              </w:rPr>
              <w:t>о</w:t>
            </w:r>
            <w:r w:rsidRPr="00F95262">
              <w:rPr>
                <w:bCs/>
              </w:rPr>
              <w:t xml:space="preserve">вой политики    организации </w:t>
            </w:r>
            <w:r w:rsidRPr="00F95262">
              <w:rPr>
                <w:bCs/>
                <w:spacing w:val="-2"/>
              </w:rPr>
              <w:t>(решение ситуационных задач).</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rPr>
            </w:pPr>
            <w:r w:rsidRPr="00F95262">
              <w:t>О</w:t>
            </w:r>
            <w:r w:rsidRPr="00F95262">
              <w:rPr>
                <w:bCs/>
              </w:rPr>
              <w:t xml:space="preserve">ценка эффективности сбытовой политики    организации </w:t>
            </w:r>
            <w:r w:rsidRPr="00F95262">
              <w:rPr>
                <w:bCs/>
                <w:spacing w:val="-2"/>
              </w:rPr>
              <w:t>(решение ситуационных задач)</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2.7.</w:t>
            </w:r>
            <w:r w:rsidRPr="00F95262">
              <w:rPr>
                <w:bCs/>
              </w:rPr>
              <w:t xml:space="preserve"> Ценовая политика</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spacing w:val="-1"/>
              </w:rPr>
            </w:pPr>
            <w:r w:rsidRPr="00F95262">
              <w:rPr>
                <w:bCs/>
                <w:spacing w:val="-1"/>
              </w:rPr>
              <w:t>Основные понятия: цена, ценовая политика и стратегия ценообразования. Цели, задачи и направления формирования цен.</w:t>
            </w:r>
          </w:p>
          <w:p w:rsidR="00834869" w:rsidRPr="00F95262" w:rsidRDefault="00834869" w:rsidP="009403D3">
            <w:pPr>
              <w:shd w:val="clear" w:color="auto" w:fill="FFFFFF"/>
              <w:ind w:left="33"/>
            </w:pPr>
            <w:r w:rsidRPr="00F95262">
              <w:rPr>
                <w:bCs/>
              </w:rPr>
              <w:t>Назначение цен в маркетинге.</w:t>
            </w:r>
          </w:p>
          <w:p w:rsidR="00834869" w:rsidRPr="00F95262" w:rsidRDefault="00834869" w:rsidP="009403D3">
            <w:pPr>
              <w:shd w:val="clear" w:color="auto" w:fill="FFFFFF"/>
              <w:ind w:left="33"/>
              <w:jc w:val="both"/>
            </w:pPr>
            <w:r w:rsidRPr="00F95262">
              <w:rPr>
                <w:bCs/>
              </w:rPr>
              <w:t>Классификации цен по месту их установления, степени развития конкурентной среды.</w:t>
            </w:r>
          </w:p>
          <w:p w:rsidR="00834869" w:rsidRPr="00F95262" w:rsidRDefault="00834869" w:rsidP="009403D3">
            <w:pPr>
              <w:shd w:val="clear" w:color="auto" w:fill="FFFFFF"/>
              <w:ind w:left="33"/>
            </w:pPr>
            <w:r w:rsidRPr="00F95262">
              <w:rPr>
                <w:bCs/>
                <w:spacing w:val="-1"/>
              </w:rPr>
              <w:t>Факторы, влияющие на формирование цен.</w:t>
            </w:r>
          </w:p>
          <w:p w:rsidR="00834869" w:rsidRPr="00F95262" w:rsidRDefault="00834869" w:rsidP="009403D3">
            <w:pPr>
              <w:shd w:val="clear" w:color="auto" w:fill="FFFFFF"/>
              <w:ind w:left="33"/>
              <w:jc w:val="both"/>
            </w:pPr>
            <w:r w:rsidRPr="00F95262">
              <w:rPr>
                <w:bCs/>
              </w:rPr>
              <w:t>Информационное обеспечение политики ценообразования: источники информации, р</w:t>
            </w:r>
            <w:r w:rsidRPr="00F95262">
              <w:rPr>
                <w:bCs/>
              </w:rPr>
              <w:t>а</w:t>
            </w:r>
            <w:r w:rsidRPr="00F95262">
              <w:rPr>
                <w:bCs/>
              </w:rPr>
              <w:t>бота с ними.</w:t>
            </w:r>
          </w:p>
          <w:p w:rsidR="00834869" w:rsidRPr="00F95262" w:rsidRDefault="00834869" w:rsidP="009403D3">
            <w:pPr>
              <w:shd w:val="clear" w:color="auto" w:fill="FFFFFF"/>
              <w:tabs>
                <w:tab w:val="left" w:pos="4025"/>
              </w:tabs>
              <w:ind w:left="33"/>
              <w:jc w:val="both"/>
              <w:rPr>
                <w:bCs/>
              </w:rPr>
            </w:pPr>
            <w:r w:rsidRPr="00F95262">
              <w:rPr>
                <w:bCs/>
              </w:rPr>
              <w:t xml:space="preserve">Стратегия ценообразования: формулирование целей, определение последовательности реализации целей. Особенности стратегии ценообразования на новые и известные </w:t>
            </w:r>
            <w:r w:rsidRPr="00F95262">
              <w:rPr>
                <w:bCs/>
                <w:spacing w:val="-2"/>
              </w:rPr>
              <w:t>тов</w:t>
            </w:r>
            <w:r w:rsidRPr="00F95262">
              <w:rPr>
                <w:bCs/>
                <w:spacing w:val="-2"/>
              </w:rPr>
              <w:t>а</w:t>
            </w:r>
            <w:r w:rsidRPr="00F95262">
              <w:rPr>
                <w:bCs/>
                <w:spacing w:val="-2"/>
              </w:rPr>
              <w:t>ры. Виды цен, характерные для разных стратегий.</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
                <w:bCs/>
              </w:rPr>
            </w:pPr>
            <w:r w:rsidRPr="00F95262">
              <w:rPr>
                <w:bCs/>
              </w:rPr>
              <w:t xml:space="preserve">Сбор информации о ценах в магазинах города  </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Cs/>
              </w:rPr>
              <w:t>Решение ситуационных задач по определению цены на товар</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tcBorders>
              <w:right w:val="single" w:sz="4" w:space="0" w:color="auto"/>
            </w:tcBorders>
          </w:tcPr>
          <w:p w:rsidR="00834869" w:rsidRPr="00F95262" w:rsidRDefault="00834869" w:rsidP="009403D3">
            <w:pPr>
              <w:shd w:val="clear" w:color="auto" w:fill="FFFFFF"/>
              <w:jc w:val="center"/>
              <w:rPr>
                <w:bCs/>
              </w:rPr>
            </w:pPr>
            <w:r w:rsidRPr="00F95262">
              <w:rPr>
                <w:b/>
                <w:bCs/>
              </w:rPr>
              <w:t>Тема 3.</w:t>
            </w:r>
            <w:r w:rsidRPr="00F95262">
              <w:rPr>
                <w:bCs/>
              </w:rPr>
              <w:t xml:space="preserve"> </w:t>
            </w:r>
            <w:r w:rsidRPr="00F95262">
              <w:rPr>
                <w:b/>
                <w:bCs/>
              </w:rPr>
              <w:t>Маркетинговые ко</w:t>
            </w:r>
            <w:r w:rsidRPr="00F95262">
              <w:rPr>
                <w:b/>
                <w:bCs/>
              </w:rPr>
              <w:t>м</w:t>
            </w:r>
            <w:r w:rsidRPr="00F95262">
              <w:rPr>
                <w:b/>
                <w:bCs/>
              </w:rPr>
              <w:t>муникации</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p>
        </w:tc>
        <w:tc>
          <w:tcPr>
            <w:tcW w:w="330" w:type="pct"/>
            <w:gridSpan w:val="2"/>
            <w:tcBorders>
              <w:left w:val="single" w:sz="4" w:space="0" w:color="auto"/>
              <w:right w:val="single" w:sz="4" w:space="0" w:color="auto"/>
            </w:tcBorders>
            <w:vAlign w:val="center"/>
          </w:tcPr>
          <w:p w:rsidR="00834869" w:rsidRPr="00F95262" w:rsidRDefault="00834869" w:rsidP="009403D3">
            <w:pPr>
              <w:jc w:val="center"/>
              <w:rPr>
                <w:b/>
              </w:rPr>
            </w:pPr>
            <w:r w:rsidRPr="00F95262">
              <w:rPr>
                <w:b/>
              </w:rPr>
              <w:t>62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3.1.</w:t>
            </w:r>
            <w:r w:rsidRPr="00F95262">
              <w:rPr>
                <w:bCs/>
              </w:rPr>
              <w:t xml:space="preserve"> Классификация марк</w:t>
            </w:r>
            <w:r w:rsidRPr="00F95262">
              <w:rPr>
                <w:bCs/>
              </w:rPr>
              <w:t>е</w:t>
            </w:r>
            <w:r w:rsidRPr="00F95262">
              <w:rPr>
                <w:bCs/>
              </w:rPr>
              <w:t>тинговых коммуникаций</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pPr>
            <w:r w:rsidRPr="00F95262">
              <w:rPr>
                <w:bCs/>
                <w:spacing w:val="-1"/>
              </w:rPr>
              <w:t xml:space="preserve">Маркетинговые коммуникации: понятие, назначение. </w:t>
            </w:r>
            <w:r w:rsidRPr="00F95262">
              <w:rPr>
                <w:bCs/>
              </w:rPr>
              <w:t>Классификация маркетинговых коммуникаций по разным признакам по целям (реклама, личные продажи, стимулиров</w:t>
            </w:r>
            <w:r w:rsidRPr="00F95262">
              <w:rPr>
                <w:bCs/>
              </w:rPr>
              <w:t>а</w:t>
            </w:r>
            <w:r w:rsidRPr="00F95262">
              <w:rPr>
                <w:bCs/>
              </w:rPr>
              <w:t xml:space="preserve">ние сбыта, связи с общественностью; по </w:t>
            </w:r>
            <w:r w:rsidRPr="00F95262">
              <w:rPr>
                <w:bCs/>
                <w:spacing w:val="-1"/>
              </w:rPr>
              <w:t>планированию: запланированные и незапланир</w:t>
            </w:r>
            <w:r w:rsidRPr="00F95262">
              <w:rPr>
                <w:bCs/>
                <w:spacing w:val="-1"/>
              </w:rPr>
              <w:t>о</w:t>
            </w:r>
            <w:r w:rsidRPr="00F95262">
              <w:rPr>
                <w:bCs/>
                <w:spacing w:val="-1"/>
              </w:rPr>
              <w:t xml:space="preserve">ванные; по назначению: информационные и стимулирующие; по характеру </w:t>
            </w:r>
            <w:r w:rsidRPr="00F95262">
              <w:rPr>
                <w:bCs/>
              </w:rPr>
              <w:t>воздействия: прямые и косвенные).</w:t>
            </w:r>
          </w:p>
          <w:p w:rsidR="00834869" w:rsidRPr="00F95262" w:rsidRDefault="00834869" w:rsidP="009403D3">
            <w:pPr>
              <w:shd w:val="clear" w:color="auto" w:fill="FFFFFF"/>
              <w:tabs>
                <w:tab w:val="left" w:pos="4025"/>
              </w:tabs>
              <w:ind w:left="33"/>
              <w:jc w:val="both"/>
              <w:rPr>
                <w:bCs/>
              </w:rPr>
            </w:pPr>
            <w:r w:rsidRPr="00F95262">
              <w:rPr>
                <w:bCs/>
              </w:rPr>
              <w:t xml:space="preserve">Характеристика важнейших видов маркетинговых </w:t>
            </w:r>
            <w:r w:rsidRPr="00F95262">
              <w:rPr>
                <w:bCs/>
                <w:spacing w:val="-1"/>
              </w:rPr>
              <w:t>коммуникаций: реклама, паблик р</w:t>
            </w:r>
            <w:r w:rsidRPr="00F95262">
              <w:rPr>
                <w:bCs/>
                <w:spacing w:val="-1"/>
              </w:rPr>
              <w:t>и</w:t>
            </w:r>
            <w:r w:rsidRPr="00F95262">
              <w:rPr>
                <w:bCs/>
                <w:spacing w:val="-1"/>
              </w:rPr>
              <w:t xml:space="preserve">лейшнз, выставок-ярмарок, </w:t>
            </w:r>
            <w:r w:rsidRPr="00F95262">
              <w:rPr>
                <w:bCs/>
                <w:spacing w:val="-2"/>
              </w:rPr>
              <w:t>прямого маркетинга.</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3.2.</w:t>
            </w:r>
            <w:r w:rsidRPr="00F95262">
              <w:rPr>
                <w:bCs/>
              </w:rPr>
              <w:t xml:space="preserve"> Сущность и структура рекламной деятельности</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pPr>
            <w:r w:rsidRPr="00F95262">
              <w:rPr>
                <w:bCs/>
              </w:rPr>
              <w:t>Реклама: понятие, цели и задачи. Функции, значение, обоснование необходимости ре</w:t>
            </w:r>
            <w:r w:rsidRPr="00F95262">
              <w:rPr>
                <w:bCs/>
              </w:rPr>
              <w:t>к</w:t>
            </w:r>
            <w:r w:rsidRPr="00F95262">
              <w:rPr>
                <w:bCs/>
              </w:rPr>
              <w:t>ламы. Структура рекламы: рекламное сообщение изображение (визуальное подкрепл</w:t>
            </w:r>
            <w:r w:rsidRPr="00F95262">
              <w:rPr>
                <w:bCs/>
              </w:rPr>
              <w:t>е</w:t>
            </w:r>
            <w:r w:rsidRPr="00F95262">
              <w:rPr>
                <w:bCs/>
              </w:rPr>
              <w:t>ние), звук и др.</w:t>
            </w:r>
          </w:p>
          <w:p w:rsidR="00834869" w:rsidRPr="00F95262" w:rsidRDefault="00834869" w:rsidP="009403D3">
            <w:pPr>
              <w:shd w:val="clear" w:color="auto" w:fill="FFFFFF"/>
              <w:tabs>
                <w:tab w:val="left" w:pos="4025"/>
              </w:tabs>
              <w:ind w:left="33"/>
              <w:jc w:val="both"/>
              <w:rPr>
                <w:bCs/>
                <w:spacing w:val="-3"/>
              </w:rPr>
            </w:pPr>
            <w:r w:rsidRPr="00F95262">
              <w:rPr>
                <w:bCs/>
              </w:rPr>
              <w:t xml:space="preserve">Объекты рекламы: товары, услуги, юридические и </w:t>
            </w:r>
            <w:r w:rsidRPr="00F95262">
              <w:rPr>
                <w:bCs/>
                <w:spacing w:val="-3"/>
              </w:rPr>
              <w:t>физические лица, их характеристика.</w:t>
            </w:r>
          </w:p>
          <w:p w:rsidR="00834869" w:rsidRPr="00F95262" w:rsidRDefault="00834869" w:rsidP="009403D3">
            <w:pPr>
              <w:shd w:val="clear" w:color="auto" w:fill="FFFFFF"/>
              <w:tabs>
                <w:tab w:val="left" w:pos="4025"/>
              </w:tabs>
              <w:ind w:left="33"/>
              <w:jc w:val="both"/>
              <w:rPr>
                <w:bCs/>
              </w:rPr>
            </w:pPr>
            <w:r w:rsidRPr="00F95262">
              <w:rPr>
                <w:bCs/>
              </w:rPr>
              <w:t xml:space="preserve">Структура рекламной деятельности; цели, задачи, функции, средства и методы. Факторы, оказывающие влияние на организацию рекламной деятельности. Разработка рекламной </w:t>
            </w:r>
            <w:r w:rsidRPr="00F95262">
              <w:rPr>
                <w:bCs/>
                <w:spacing w:val="-2"/>
              </w:rPr>
              <w:t>стратегии.</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3.3.</w:t>
            </w:r>
            <w:r w:rsidRPr="00F95262">
              <w:rPr>
                <w:bCs/>
              </w:rPr>
              <w:t xml:space="preserve"> История развития ре</w:t>
            </w:r>
            <w:r w:rsidRPr="00F95262">
              <w:rPr>
                <w:bCs/>
              </w:rPr>
              <w:t>к</w:t>
            </w:r>
            <w:r w:rsidRPr="00F95262">
              <w:rPr>
                <w:bCs/>
              </w:rPr>
              <w:t>ламы</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pPr>
            <w:r w:rsidRPr="00F95262">
              <w:rPr>
                <w:bCs/>
              </w:rPr>
              <w:t>История возникновения и тенденции развития рекламы в России и за рубежом.</w:t>
            </w:r>
          </w:p>
          <w:p w:rsidR="00834869" w:rsidRPr="00F95262" w:rsidRDefault="00834869" w:rsidP="009403D3">
            <w:pPr>
              <w:shd w:val="clear" w:color="auto" w:fill="FFFFFF"/>
              <w:ind w:left="33"/>
              <w:jc w:val="both"/>
            </w:pPr>
            <w:r w:rsidRPr="00F95262">
              <w:rPr>
                <w:bCs/>
              </w:rPr>
              <w:t>Особенности рекламы в Древнем Египте, Греции. Риме. Настенные рекламные надписи. Эмблема и клеймо как прообраз товарного знака. Глашатаи - передатчики устной рекл</w:t>
            </w:r>
            <w:r w:rsidRPr="00F95262">
              <w:rPr>
                <w:bCs/>
              </w:rPr>
              <w:t>а</w:t>
            </w:r>
            <w:r w:rsidRPr="00F95262">
              <w:rPr>
                <w:bCs/>
              </w:rPr>
              <w:t>мы.</w:t>
            </w:r>
          </w:p>
          <w:p w:rsidR="00834869" w:rsidRPr="00F95262" w:rsidRDefault="00834869" w:rsidP="009403D3">
            <w:pPr>
              <w:shd w:val="clear" w:color="auto" w:fill="FFFFFF"/>
              <w:ind w:left="33"/>
              <w:jc w:val="both"/>
            </w:pPr>
            <w:r w:rsidRPr="00F95262">
              <w:rPr>
                <w:bCs/>
                <w:spacing w:val="-1"/>
              </w:rPr>
              <w:t xml:space="preserve">Реклама в средневековой Европе. Рукописные рекламные </w:t>
            </w:r>
            <w:r w:rsidRPr="00F95262">
              <w:rPr>
                <w:bCs/>
              </w:rPr>
              <w:t>объявления. Реклама в период перехода от феодализма к капитализму. Реклама в условиях конкуренции. Световые в</w:t>
            </w:r>
            <w:r w:rsidRPr="00F95262">
              <w:rPr>
                <w:bCs/>
              </w:rPr>
              <w:t>ы</w:t>
            </w:r>
            <w:r w:rsidRPr="00F95262">
              <w:rPr>
                <w:bCs/>
              </w:rPr>
              <w:t xml:space="preserve">вески начала </w:t>
            </w:r>
            <w:r w:rsidRPr="00F95262">
              <w:rPr>
                <w:bCs/>
                <w:lang w:val="en-US"/>
              </w:rPr>
              <w:t>XX</w:t>
            </w:r>
            <w:r w:rsidRPr="00F95262">
              <w:rPr>
                <w:bCs/>
              </w:rPr>
              <w:t xml:space="preserve"> века в США.</w:t>
            </w:r>
          </w:p>
          <w:p w:rsidR="00834869" w:rsidRPr="00F95262" w:rsidRDefault="00834869" w:rsidP="009403D3">
            <w:pPr>
              <w:shd w:val="clear" w:color="auto" w:fill="FFFFFF"/>
              <w:ind w:left="33"/>
            </w:pPr>
            <w:r w:rsidRPr="00F95262">
              <w:rPr>
                <w:bCs/>
              </w:rPr>
              <w:t>История отечественной рекламы. Реклама в Древней Руси. Функции зазывал, первые ж</w:t>
            </w:r>
            <w:r w:rsidRPr="00F95262">
              <w:rPr>
                <w:bCs/>
              </w:rPr>
              <w:t>и</w:t>
            </w:r>
            <w:r w:rsidRPr="00F95262">
              <w:rPr>
                <w:bCs/>
              </w:rPr>
              <w:t>вописные вывески, печатные объявления. Народные рекламные картинки (лубки). Пе</w:t>
            </w:r>
            <w:r w:rsidRPr="00F95262">
              <w:rPr>
                <w:bCs/>
              </w:rPr>
              <w:t>р</w:t>
            </w:r>
            <w:r w:rsidRPr="00F95262">
              <w:rPr>
                <w:bCs/>
              </w:rPr>
              <w:t>вые  рекламные каталоги.</w:t>
            </w:r>
          </w:p>
          <w:p w:rsidR="00834869" w:rsidRPr="00F95262" w:rsidRDefault="00834869" w:rsidP="009403D3">
            <w:pPr>
              <w:shd w:val="clear" w:color="auto" w:fill="FFFFFF"/>
              <w:ind w:left="33"/>
            </w:pPr>
            <w:r w:rsidRPr="00F95262">
              <w:rPr>
                <w:bCs/>
              </w:rPr>
              <w:t xml:space="preserve">Российская реклама </w:t>
            </w:r>
            <w:r w:rsidRPr="00F95262">
              <w:rPr>
                <w:bCs/>
                <w:lang w:val="en-US"/>
              </w:rPr>
              <w:t>XIX</w:t>
            </w:r>
            <w:r w:rsidRPr="00F95262">
              <w:rPr>
                <w:bCs/>
              </w:rPr>
              <w:t xml:space="preserve"> века: рекламные издания и конторы, скрытая реклама, фотои</w:t>
            </w:r>
            <w:r w:rsidRPr="00F95262">
              <w:rPr>
                <w:bCs/>
              </w:rPr>
              <w:t>л</w:t>
            </w:r>
            <w:r w:rsidRPr="00F95262">
              <w:rPr>
                <w:bCs/>
              </w:rPr>
              <w:t xml:space="preserve">люстрации, девизы и </w:t>
            </w:r>
            <w:r w:rsidRPr="00F95262">
              <w:rPr>
                <w:bCs/>
                <w:spacing w:val="-1"/>
              </w:rPr>
              <w:t>заголовки, календари, сувениры, реклама на маркировке товара. Реклама на российских ярмарках. Реклама в период социализма.</w:t>
            </w:r>
          </w:p>
          <w:p w:rsidR="00834869" w:rsidRPr="00F95262" w:rsidRDefault="00834869" w:rsidP="009403D3">
            <w:pPr>
              <w:shd w:val="clear" w:color="auto" w:fill="FFFFFF"/>
              <w:tabs>
                <w:tab w:val="left" w:pos="4025"/>
              </w:tabs>
              <w:ind w:left="33"/>
              <w:jc w:val="both"/>
              <w:rPr>
                <w:bCs/>
              </w:rPr>
            </w:pPr>
            <w:r w:rsidRPr="00F95262">
              <w:rPr>
                <w:bCs/>
              </w:rPr>
              <w:lastRenderedPageBreak/>
              <w:t xml:space="preserve">Современное состояние рекламного дела и тенденции его </w:t>
            </w:r>
            <w:r w:rsidRPr="00F95262">
              <w:rPr>
                <w:bCs/>
                <w:spacing w:val="-2"/>
              </w:rPr>
              <w:t>развития. Перспективные н</w:t>
            </w:r>
            <w:r w:rsidRPr="00F95262">
              <w:rPr>
                <w:bCs/>
                <w:spacing w:val="-2"/>
              </w:rPr>
              <w:t>а</w:t>
            </w:r>
            <w:r w:rsidRPr="00F95262">
              <w:rPr>
                <w:bCs/>
                <w:spacing w:val="-2"/>
              </w:rPr>
              <w:t xml:space="preserve">правления рекламной деятельности </w:t>
            </w:r>
            <w:r w:rsidRPr="00F95262">
              <w:rPr>
                <w:bCs/>
              </w:rPr>
              <w:t>в России и за рубежом.</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lastRenderedPageBreak/>
              <w:t>Тема 3.4</w:t>
            </w:r>
            <w:r w:rsidRPr="00F95262">
              <w:rPr>
                <w:bCs/>
              </w:rPr>
              <w:t>. Виды и средства ре</w:t>
            </w:r>
            <w:r w:rsidRPr="00F95262">
              <w:rPr>
                <w:bCs/>
              </w:rPr>
              <w:t>к</w:t>
            </w:r>
            <w:r w:rsidRPr="00F95262">
              <w:rPr>
                <w:bCs/>
              </w:rPr>
              <w:t>ламы</w:t>
            </w: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pPr>
            <w:r w:rsidRPr="00F95262">
              <w:rPr>
                <w:bCs/>
                <w:spacing w:val="-2"/>
              </w:rPr>
              <w:t>Основные направления рекламной деятельности: товарная, корпоративная и общественная (политическая и социальная).</w:t>
            </w:r>
          </w:p>
          <w:p w:rsidR="00834869" w:rsidRPr="00F95262" w:rsidRDefault="00834869" w:rsidP="009403D3">
            <w:pPr>
              <w:shd w:val="clear" w:color="auto" w:fill="FFFFFF"/>
              <w:ind w:left="33"/>
            </w:pPr>
            <w:r w:rsidRPr="00F95262">
              <w:rPr>
                <w:bCs/>
                <w:spacing w:val="-2"/>
              </w:rPr>
              <w:t>Классификация рекламы по форме, носителям.</w:t>
            </w:r>
          </w:p>
          <w:p w:rsidR="00834869" w:rsidRPr="00F95262" w:rsidRDefault="00834869" w:rsidP="009403D3">
            <w:pPr>
              <w:shd w:val="clear" w:color="auto" w:fill="FFFFFF"/>
              <w:ind w:left="33"/>
              <w:jc w:val="both"/>
              <w:rPr>
                <w:bCs/>
                <w:spacing w:val="-1"/>
              </w:rPr>
            </w:pPr>
            <w:r w:rsidRPr="00F95262">
              <w:rPr>
                <w:bCs/>
              </w:rPr>
              <w:t xml:space="preserve">Виды товарной рекламы по характеру рекламного </w:t>
            </w:r>
            <w:r w:rsidRPr="00F95262">
              <w:rPr>
                <w:bCs/>
                <w:spacing w:val="-1"/>
              </w:rPr>
              <w:t>сообщения: уведомительная, увещев</w:t>
            </w:r>
            <w:r w:rsidRPr="00F95262">
              <w:rPr>
                <w:bCs/>
                <w:spacing w:val="-1"/>
              </w:rPr>
              <w:t>а</w:t>
            </w:r>
            <w:r w:rsidRPr="00F95262">
              <w:rPr>
                <w:bCs/>
                <w:spacing w:val="-1"/>
              </w:rPr>
              <w:t xml:space="preserve">тельная, сравнительная, напоминающая, подкрепляющая, убеждающая, внушающая, их характеристика. Связь с этапами жизненного цикла товара. </w:t>
            </w:r>
            <w:r w:rsidRPr="00F95262">
              <w:rPr>
                <w:bCs/>
              </w:rPr>
              <w:t xml:space="preserve">Особенности уведомительной рекламы новых товаров, </w:t>
            </w:r>
            <w:r w:rsidRPr="00F95262">
              <w:rPr>
                <w:bCs/>
                <w:spacing w:val="-1"/>
              </w:rPr>
              <w:t>убеждающей и напоминающей рекламы традиционных товаров.</w:t>
            </w:r>
          </w:p>
          <w:p w:rsidR="00834869" w:rsidRPr="00F95262" w:rsidRDefault="00834869" w:rsidP="009403D3">
            <w:pPr>
              <w:shd w:val="clear" w:color="auto" w:fill="FFFFFF"/>
              <w:ind w:left="33"/>
              <w:jc w:val="both"/>
            </w:pPr>
            <w:r w:rsidRPr="00F95262">
              <w:rPr>
                <w:bCs/>
                <w:spacing w:val="-1"/>
              </w:rPr>
              <w:t xml:space="preserve">Средства убеждения, преимущества и недостатки. Особенности </w:t>
            </w:r>
            <w:r w:rsidRPr="00F95262">
              <w:rPr>
                <w:bCs/>
              </w:rPr>
              <w:t>сравнительной рекламы и приемы сравнения: с другими объектами, без указания других объектов, указание степ</w:t>
            </w:r>
            <w:r w:rsidRPr="00F95262">
              <w:rPr>
                <w:bCs/>
              </w:rPr>
              <w:t>е</w:t>
            </w:r>
            <w:r w:rsidRPr="00F95262">
              <w:rPr>
                <w:bCs/>
              </w:rPr>
              <w:t>ни превосходства. Теория уникального торгового предложения (УТЛ) и ее отражение в рекламных обращениях.</w:t>
            </w:r>
          </w:p>
          <w:p w:rsidR="00834869" w:rsidRPr="00F95262" w:rsidRDefault="00834869" w:rsidP="009403D3">
            <w:pPr>
              <w:shd w:val="clear" w:color="auto" w:fill="FFFFFF"/>
              <w:ind w:left="33"/>
            </w:pPr>
            <w:r w:rsidRPr="00F95262">
              <w:rPr>
                <w:bCs/>
              </w:rPr>
              <w:t>Корпоративная реклама: назначение. характеристика, условия применения. Имидж фи</w:t>
            </w:r>
            <w:r w:rsidRPr="00F95262">
              <w:rPr>
                <w:bCs/>
              </w:rPr>
              <w:t>р</w:t>
            </w:r>
            <w:r w:rsidRPr="00F95262">
              <w:rPr>
                <w:bCs/>
              </w:rPr>
              <w:t xml:space="preserve">мы: понятие, назначение. </w:t>
            </w:r>
            <w:r w:rsidRPr="00F95262">
              <w:rPr>
                <w:bCs/>
                <w:spacing w:val="-1"/>
              </w:rPr>
              <w:t xml:space="preserve">Элементы имиджа, цели и задачи формирования имиджа </w:t>
            </w:r>
            <w:r w:rsidRPr="00F95262">
              <w:rPr>
                <w:bCs/>
              </w:rPr>
              <w:t>фи</w:t>
            </w:r>
            <w:r w:rsidRPr="00F95262">
              <w:rPr>
                <w:bCs/>
              </w:rPr>
              <w:t>р</w:t>
            </w:r>
            <w:r w:rsidRPr="00F95262">
              <w:rPr>
                <w:bCs/>
              </w:rPr>
              <w:t>мы. Формирование имиджа через рекламу.</w:t>
            </w:r>
          </w:p>
          <w:p w:rsidR="00834869" w:rsidRPr="00F95262" w:rsidRDefault="00834869" w:rsidP="009403D3">
            <w:pPr>
              <w:shd w:val="clear" w:color="auto" w:fill="FFFFFF"/>
              <w:ind w:left="33"/>
              <w:jc w:val="both"/>
            </w:pPr>
            <w:r w:rsidRPr="00F95262">
              <w:rPr>
                <w:bCs/>
                <w:spacing w:val="-1"/>
              </w:rPr>
              <w:t>Фирменный стиль - элемент имиджа. Составляющие фир</w:t>
            </w:r>
            <w:r w:rsidRPr="00F95262">
              <w:rPr>
                <w:bCs/>
                <w:spacing w:val="-1"/>
              </w:rPr>
              <w:softHyphen/>
            </w:r>
            <w:r w:rsidRPr="00F95262">
              <w:rPr>
                <w:bCs/>
              </w:rPr>
              <w:t>менного стиля в рекламе, това</w:t>
            </w:r>
            <w:r w:rsidRPr="00F95262">
              <w:rPr>
                <w:bCs/>
              </w:rPr>
              <w:t>р</w:t>
            </w:r>
            <w:r w:rsidRPr="00F95262">
              <w:rPr>
                <w:bCs/>
              </w:rPr>
              <w:t>ных знаках, фирменной одежде персонала, оформлении интерьеров помещений, док</w:t>
            </w:r>
            <w:r w:rsidRPr="00F95262">
              <w:rPr>
                <w:bCs/>
              </w:rPr>
              <w:t>у</w:t>
            </w:r>
            <w:r w:rsidRPr="00F95262">
              <w:rPr>
                <w:bCs/>
              </w:rPr>
              <w:t xml:space="preserve">ментов: </w:t>
            </w:r>
            <w:r w:rsidRPr="00F95262">
              <w:rPr>
                <w:bCs/>
                <w:spacing w:val="-2"/>
              </w:rPr>
              <w:t xml:space="preserve">логотип, фирменная марка, слоган, графический и словесный </w:t>
            </w:r>
            <w:r w:rsidRPr="00F95262">
              <w:rPr>
                <w:bCs/>
                <w:spacing w:val="-1"/>
              </w:rPr>
              <w:t xml:space="preserve">товарный знак, фирменные цвета, набор шрифтов, фирменная </w:t>
            </w:r>
            <w:r w:rsidRPr="00F95262">
              <w:rPr>
                <w:bCs/>
              </w:rPr>
              <w:t>схема верстки, формат изданий, аудиоо</w:t>
            </w:r>
            <w:r w:rsidRPr="00F95262">
              <w:rPr>
                <w:bCs/>
              </w:rPr>
              <w:t>б</w:t>
            </w:r>
            <w:r w:rsidRPr="00F95262">
              <w:rPr>
                <w:bCs/>
              </w:rPr>
              <w:t>раз, фирменный символ, фирменный блок.</w:t>
            </w:r>
          </w:p>
          <w:p w:rsidR="00834869" w:rsidRPr="00F95262" w:rsidRDefault="00834869" w:rsidP="009403D3">
            <w:pPr>
              <w:shd w:val="clear" w:color="auto" w:fill="FFFFFF"/>
              <w:ind w:left="33"/>
              <w:jc w:val="both"/>
            </w:pPr>
            <w:r w:rsidRPr="00F95262">
              <w:rPr>
                <w:bCs/>
              </w:rPr>
              <w:t xml:space="preserve">Общественная (политическая и социальная) реклама: </w:t>
            </w:r>
            <w:r w:rsidRPr="00F95262">
              <w:rPr>
                <w:bCs/>
                <w:spacing w:val="-1"/>
              </w:rPr>
              <w:t>назначение, характер, объекты, у</w:t>
            </w:r>
            <w:r w:rsidRPr="00F95262">
              <w:rPr>
                <w:bCs/>
                <w:spacing w:val="-1"/>
              </w:rPr>
              <w:t>с</w:t>
            </w:r>
            <w:r w:rsidRPr="00F95262">
              <w:rPr>
                <w:bCs/>
                <w:spacing w:val="-1"/>
              </w:rPr>
              <w:t>ловия распространения.</w:t>
            </w:r>
          </w:p>
          <w:p w:rsidR="00834869" w:rsidRPr="00F95262" w:rsidRDefault="00834869" w:rsidP="009403D3">
            <w:pPr>
              <w:shd w:val="clear" w:color="auto" w:fill="FFFFFF"/>
              <w:ind w:left="33"/>
            </w:pPr>
            <w:r w:rsidRPr="00F95262">
              <w:rPr>
                <w:bCs/>
                <w:spacing w:val="-4"/>
              </w:rPr>
              <w:t>Классификация средств рекламы.</w:t>
            </w:r>
          </w:p>
          <w:p w:rsidR="00834869" w:rsidRPr="00F95262" w:rsidRDefault="00834869" w:rsidP="009403D3">
            <w:pPr>
              <w:shd w:val="clear" w:color="auto" w:fill="FFFFFF"/>
              <w:ind w:left="33"/>
              <w:jc w:val="both"/>
            </w:pPr>
            <w:r w:rsidRPr="00F95262">
              <w:rPr>
                <w:bCs/>
              </w:rPr>
              <w:t>Средства распространения рекламы: понятие, классифи</w:t>
            </w:r>
            <w:r w:rsidRPr="00F95262">
              <w:rPr>
                <w:bCs/>
              </w:rPr>
              <w:softHyphen/>
            </w:r>
            <w:r w:rsidRPr="00F95262">
              <w:rPr>
                <w:bCs/>
                <w:spacing w:val="-2"/>
              </w:rPr>
              <w:t>кация. Элементы рекламы (текст, изображение, свет, цвет, звук, шрифт), характеристика и использование. Носители рекл</w:t>
            </w:r>
            <w:r w:rsidRPr="00F95262">
              <w:rPr>
                <w:bCs/>
                <w:spacing w:val="-2"/>
              </w:rPr>
              <w:t>а</w:t>
            </w:r>
            <w:r w:rsidRPr="00F95262">
              <w:rPr>
                <w:bCs/>
                <w:spacing w:val="-2"/>
              </w:rPr>
              <w:t xml:space="preserve">мы и </w:t>
            </w:r>
            <w:r w:rsidRPr="00F95262">
              <w:rPr>
                <w:bCs/>
                <w:spacing w:val="-1"/>
              </w:rPr>
              <w:t xml:space="preserve">признаки их классификации: по способу воздействия на органы </w:t>
            </w:r>
            <w:r w:rsidRPr="00F95262">
              <w:rPr>
                <w:bCs/>
              </w:rPr>
              <w:t>чувств; назначению; месту применения, использованию технических средств; краткая характеристика видов и разновидностей.</w:t>
            </w:r>
          </w:p>
          <w:p w:rsidR="00834869" w:rsidRPr="00F95262" w:rsidRDefault="00834869" w:rsidP="009403D3">
            <w:pPr>
              <w:shd w:val="clear" w:color="auto" w:fill="FFFFFF"/>
              <w:tabs>
                <w:tab w:val="left" w:pos="5004"/>
              </w:tabs>
              <w:ind w:left="33"/>
              <w:jc w:val="both"/>
              <w:rPr>
                <w:bCs/>
                <w:spacing w:val="-2"/>
              </w:rPr>
            </w:pPr>
            <w:r w:rsidRPr="00F95262">
              <w:rPr>
                <w:bCs/>
                <w:spacing w:val="-2"/>
              </w:rPr>
              <w:t>Печатная реклама (реклама в прессе, каталоги, проспекты, плакаты, буклеты, листовки, з</w:t>
            </w:r>
            <w:r w:rsidRPr="00F95262">
              <w:rPr>
                <w:bCs/>
                <w:spacing w:val="-2"/>
              </w:rPr>
              <w:t>а</w:t>
            </w:r>
            <w:r w:rsidRPr="00F95262">
              <w:rPr>
                <w:bCs/>
                <w:spacing w:val="-2"/>
              </w:rPr>
              <w:t xml:space="preserve">метки, репортажи, интервью, </w:t>
            </w:r>
            <w:r w:rsidRPr="00F95262">
              <w:rPr>
                <w:bCs/>
                <w:spacing w:val="-1"/>
              </w:rPr>
              <w:t xml:space="preserve">рекламно-подарочные издания, прямая почтовая реклама </w:t>
            </w:r>
            <w:r w:rsidRPr="00F95262">
              <w:rPr>
                <w:bCs/>
              </w:rPr>
              <w:t xml:space="preserve">(директ-мейл и др.), характеристика, особенности. Стилистические требования к тексту рекламы: многозначность, метафоризация, сравнение, фразеологические обороты, </w:t>
            </w:r>
            <w:r w:rsidRPr="00F95262">
              <w:rPr>
                <w:bCs/>
                <w:spacing w:val="-2"/>
              </w:rPr>
              <w:t>худ</w:t>
            </w:r>
            <w:r w:rsidRPr="00F95262">
              <w:rPr>
                <w:bCs/>
                <w:spacing w:val="-2"/>
              </w:rPr>
              <w:t>о</w:t>
            </w:r>
            <w:r w:rsidRPr="00F95262">
              <w:rPr>
                <w:bCs/>
                <w:spacing w:val="-2"/>
              </w:rPr>
              <w:t>жественные требования к тексту рекламы.</w:t>
            </w:r>
          </w:p>
          <w:p w:rsidR="00834869" w:rsidRPr="00F95262" w:rsidRDefault="00834869" w:rsidP="009403D3">
            <w:pPr>
              <w:shd w:val="clear" w:color="auto" w:fill="FFFFFF"/>
              <w:tabs>
                <w:tab w:val="left" w:leader="underscore" w:pos="4997"/>
              </w:tabs>
              <w:ind w:left="33"/>
              <w:rPr>
                <w:bCs/>
                <w:spacing w:val="-3"/>
              </w:rPr>
            </w:pPr>
            <w:r w:rsidRPr="00F95262">
              <w:rPr>
                <w:bCs/>
              </w:rPr>
              <w:lastRenderedPageBreak/>
              <w:t>Разработка рекламного сообщения. Правила создания рекламного слогана, приемы и</w:t>
            </w:r>
            <w:r w:rsidRPr="00F95262">
              <w:rPr>
                <w:bCs/>
              </w:rPr>
              <w:t>л</w:t>
            </w:r>
            <w:r w:rsidRPr="00F95262">
              <w:rPr>
                <w:bCs/>
              </w:rPr>
              <w:t xml:space="preserve">люстрирования рекламных </w:t>
            </w:r>
            <w:r w:rsidRPr="00F95262">
              <w:rPr>
                <w:bCs/>
                <w:spacing w:val="-3"/>
              </w:rPr>
              <w:t>текстов. Манипулятивные особенности рекламы.</w:t>
            </w:r>
          </w:p>
          <w:p w:rsidR="00834869" w:rsidRPr="00F95262" w:rsidRDefault="00834869" w:rsidP="009403D3">
            <w:pPr>
              <w:shd w:val="clear" w:color="auto" w:fill="FFFFFF"/>
              <w:ind w:left="33"/>
              <w:jc w:val="both"/>
            </w:pPr>
            <w:r w:rsidRPr="00F95262">
              <w:rPr>
                <w:bCs/>
              </w:rPr>
              <w:t>Особенности составления рекламных текстов и их сопровождения для разных видов ре</w:t>
            </w:r>
            <w:r w:rsidRPr="00F95262">
              <w:rPr>
                <w:bCs/>
              </w:rPr>
              <w:t>к</w:t>
            </w:r>
            <w:r w:rsidRPr="00F95262">
              <w:rPr>
                <w:bCs/>
              </w:rPr>
              <w:t xml:space="preserve">ламы: на телевидении, по </w:t>
            </w:r>
            <w:r w:rsidRPr="00F95262">
              <w:rPr>
                <w:bCs/>
                <w:spacing w:val="-1"/>
              </w:rPr>
              <w:t xml:space="preserve">радио, в печатных изданиях и Интернет. Принципы подготовки </w:t>
            </w:r>
            <w:r w:rsidRPr="00F95262">
              <w:rPr>
                <w:bCs/>
              </w:rPr>
              <w:t>сообщения для прямой почтовой рекламы (</w:t>
            </w:r>
            <w:r w:rsidRPr="00F95262">
              <w:rPr>
                <w:bCs/>
                <w:lang w:val="en-US"/>
              </w:rPr>
              <w:t>Direct</w:t>
            </w:r>
            <w:r w:rsidRPr="00F95262">
              <w:rPr>
                <w:bCs/>
              </w:rPr>
              <w:t xml:space="preserve"> </w:t>
            </w:r>
            <w:r w:rsidRPr="00F95262">
              <w:rPr>
                <w:bCs/>
                <w:lang w:val="en-US"/>
              </w:rPr>
              <w:t>mail</w:t>
            </w:r>
            <w:r w:rsidRPr="00F95262">
              <w:rPr>
                <w:bCs/>
              </w:rPr>
              <w:t>), преодолении инерции потребит</w:t>
            </w:r>
            <w:r w:rsidRPr="00F95262">
              <w:rPr>
                <w:bCs/>
              </w:rPr>
              <w:t>е</w:t>
            </w:r>
            <w:r w:rsidRPr="00F95262">
              <w:rPr>
                <w:bCs/>
              </w:rPr>
              <w:t xml:space="preserve">ля. Рекламные печатные </w:t>
            </w:r>
            <w:r w:rsidRPr="00F95262">
              <w:rPr>
                <w:bCs/>
                <w:spacing w:val="-2"/>
              </w:rPr>
              <w:t>материалы: заметки, репортажи, интервью, отчеты.</w:t>
            </w:r>
          </w:p>
          <w:p w:rsidR="00834869" w:rsidRPr="00F95262" w:rsidRDefault="00834869" w:rsidP="009403D3">
            <w:pPr>
              <w:shd w:val="clear" w:color="auto" w:fill="FFFFFF"/>
              <w:ind w:left="33"/>
              <w:jc w:val="both"/>
            </w:pPr>
            <w:r w:rsidRPr="00F95262">
              <w:rPr>
                <w:bCs/>
                <w:spacing w:val="-2"/>
              </w:rPr>
              <w:t xml:space="preserve">Аудиовизуальная реклама (рекламные кино- и видеофильмы, </w:t>
            </w:r>
            <w:r w:rsidRPr="00F95262">
              <w:rPr>
                <w:bCs/>
                <w:spacing w:val="-1"/>
              </w:rPr>
              <w:t>слайдфильмы), характер</w:t>
            </w:r>
            <w:r w:rsidRPr="00F95262">
              <w:rPr>
                <w:bCs/>
                <w:spacing w:val="-1"/>
              </w:rPr>
              <w:t>и</w:t>
            </w:r>
            <w:r w:rsidRPr="00F95262">
              <w:rPr>
                <w:bCs/>
                <w:spacing w:val="-1"/>
              </w:rPr>
              <w:t xml:space="preserve">стика, преимущества и недостатки </w:t>
            </w:r>
            <w:r w:rsidRPr="00F95262">
              <w:rPr>
                <w:bCs/>
              </w:rPr>
              <w:t>отдельных видов. Радиореклама (радиообъявления, радио-ролики, радиожурналы), особенности восприятия, задачи радиотекста.</w:t>
            </w:r>
          </w:p>
          <w:p w:rsidR="00834869" w:rsidRPr="00F95262" w:rsidRDefault="00834869" w:rsidP="009403D3">
            <w:pPr>
              <w:shd w:val="clear" w:color="auto" w:fill="FFFFFF"/>
              <w:ind w:left="33"/>
              <w:jc w:val="both"/>
            </w:pPr>
            <w:r w:rsidRPr="00F95262">
              <w:rPr>
                <w:bCs/>
                <w:spacing w:val="-2"/>
              </w:rPr>
              <w:t xml:space="preserve">Телевизионная реклама (телевизионные ролики, объявления, </w:t>
            </w:r>
            <w:r w:rsidRPr="00F95262">
              <w:rPr>
                <w:bCs/>
                <w:spacing w:val="-1"/>
              </w:rPr>
              <w:t xml:space="preserve">телепередачи, телезаставки, рекламные фильмы); задачи и </w:t>
            </w:r>
            <w:r w:rsidRPr="00F95262">
              <w:rPr>
                <w:bCs/>
              </w:rPr>
              <w:t>особенности телерекламы.</w:t>
            </w:r>
          </w:p>
          <w:p w:rsidR="00834869" w:rsidRPr="00F95262" w:rsidRDefault="00834869" w:rsidP="009403D3">
            <w:pPr>
              <w:shd w:val="clear" w:color="auto" w:fill="FFFFFF"/>
              <w:ind w:left="33"/>
              <w:jc w:val="both"/>
            </w:pPr>
            <w:r w:rsidRPr="00F95262">
              <w:rPr>
                <w:bCs/>
              </w:rPr>
              <w:t>Наружная реклама (рекламные щиты, панно, афиши, транспаранты, вывески, реклама на транспорте, товарах, световая реклама), особенности применения, требования по созд</w:t>
            </w:r>
            <w:r w:rsidRPr="00F95262">
              <w:rPr>
                <w:bCs/>
              </w:rPr>
              <w:t>а</w:t>
            </w:r>
            <w:r w:rsidRPr="00F95262">
              <w:rPr>
                <w:bCs/>
              </w:rPr>
              <w:t>нию, приемы оформления.</w:t>
            </w:r>
          </w:p>
          <w:p w:rsidR="00834869" w:rsidRPr="00F95262" w:rsidRDefault="00834869" w:rsidP="009403D3">
            <w:pPr>
              <w:shd w:val="clear" w:color="auto" w:fill="FFFFFF"/>
              <w:ind w:left="33"/>
              <w:jc w:val="both"/>
            </w:pPr>
            <w:r w:rsidRPr="00F95262">
              <w:rPr>
                <w:bCs/>
              </w:rPr>
              <w:t>Рекламные сувениры, фирменные сувенирные изделия, серийные сувенирные изделия, подарочные и фирменные упаковочные материалы; характеристика, особенности испол</w:t>
            </w:r>
            <w:r w:rsidRPr="00F95262">
              <w:rPr>
                <w:bCs/>
              </w:rPr>
              <w:t>ь</w:t>
            </w:r>
            <w:r w:rsidRPr="00F95262">
              <w:rPr>
                <w:bCs/>
              </w:rPr>
              <w:t>зования.</w:t>
            </w:r>
          </w:p>
          <w:p w:rsidR="00834869" w:rsidRPr="00F95262" w:rsidRDefault="00834869" w:rsidP="009403D3">
            <w:pPr>
              <w:shd w:val="clear" w:color="auto" w:fill="FFFFFF"/>
              <w:ind w:left="33"/>
              <w:jc w:val="both"/>
            </w:pPr>
            <w:r w:rsidRPr="00F95262">
              <w:rPr>
                <w:bCs/>
              </w:rPr>
              <w:t xml:space="preserve">Реклама в местах продаж: носители (банкеры, стойки, </w:t>
            </w:r>
            <w:r w:rsidRPr="00F95262">
              <w:rPr>
                <w:bCs/>
                <w:spacing w:val="-1"/>
              </w:rPr>
              <w:t>указатели и т.п.); требования к со</w:t>
            </w:r>
            <w:r w:rsidRPr="00F95262">
              <w:rPr>
                <w:bCs/>
                <w:spacing w:val="-1"/>
              </w:rPr>
              <w:t>з</w:t>
            </w:r>
            <w:r w:rsidRPr="00F95262">
              <w:rPr>
                <w:bCs/>
                <w:spacing w:val="-1"/>
              </w:rPr>
              <w:t xml:space="preserve">данию, приемы оформления, </w:t>
            </w:r>
            <w:r w:rsidRPr="00F95262">
              <w:rPr>
                <w:bCs/>
              </w:rPr>
              <w:t>особенности использования.</w:t>
            </w:r>
          </w:p>
          <w:p w:rsidR="00834869" w:rsidRPr="00F95262" w:rsidRDefault="00834869" w:rsidP="009403D3">
            <w:pPr>
              <w:shd w:val="clear" w:color="auto" w:fill="FFFFFF"/>
              <w:ind w:left="33"/>
              <w:jc w:val="both"/>
            </w:pPr>
            <w:r w:rsidRPr="00F95262">
              <w:rPr>
                <w:bCs/>
              </w:rPr>
              <w:t>Витрины: назначение, виды, устройство. Требования к оформлению и содержанию ви</w:t>
            </w:r>
            <w:r w:rsidRPr="00F95262">
              <w:rPr>
                <w:bCs/>
              </w:rPr>
              <w:t>т</w:t>
            </w:r>
            <w:r w:rsidRPr="00F95262">
              <w:rPr>
                <w:bCs/>
              </w:rPr>
              <w:t>рин (товарных, товарно-</w:t>
            </w:r>
            <w:r w:rsidRPr="00F95262">
              <w:rPr>
                <w:bCs/>
                <w:spacing w:val="-1"/>
              </w:rPr>
              <w:t xml:space="preserve">декоративных, сюжетных). Элементы и правила оформления </w:t>
            </w:r>
            <w:r w:rsidRPr="00F95262">
              <w:rPr>
                <w:bCs/>
              </w:rPr>
              <w:t>ви</w:t>
            </w:r>
            <w:r w:rsidRPr="00F95262">
              <w:rPr>
                <w:bCs/>
              </w:rPr>
              <w:t>т</w:t>
            </w:r>
            <w:r w:rsidRPr="00F95262">
              <w:rPr>
                <w:bCs/>
              </w:rPr>
              <w:t>рин разного вида. Порядок реализации или списания товаров, рекламируемых в витр</w:t>
            </w:r>
            <w:r w:rsidRPr="00F95262">
              <w:rPr>
                <w:bCs/>
              </w:rPr>
              <w:t>и</w:t>
            </w:r>
            <w:r w:rsidRPr="00F95262">
              <w:rPr>
                <w:bCs/>
              </w:rPr>
              <w:t>нах.</w:t>
            </w:r>
          </w:p>
          <w:p w:rsidR="00834869" w:rsidRPr="00F95262" w:rsidRDefault="00834869" w:rsidP="009403D3">
            <w:pPr>
              <w:shd w:val="clear" w:color="auto" w:fill="FFFFFF"/>
              <w:ind w:left="33"/>
              <w:jc w:val="both"/>
            </w:pPr>
            <w:r w:rsidRPr="00F95262">
              <w:rPr>
                <w:bCs/>
              </w:rPr>
              <w:t>Влияние научно-технического прогресса на средства рекламы. Перспективные средства рекламы, виды, характеристика.</w:t>
            </w:r>
          </w:p>
          <w:p w:rsidR="00834869" w:rsidRPr="00F95262" w:rsidRDefault="00834869" w:rsidP="009403D3">
            <w:pPr>
              <w:shd w:val="clear" w:color="auto" w:fill="FFFFFF"/>
              <w:tabs>
                <w:tab w:val="left" w:leader="underscore" w:pos="4841"/>
              </w:tabs>
              <w:ind w:left="33"/>
              <w:rPr>
                <w:bCs/>
              </w:rPr>
            </w:pPr>
            <w:r w:rsidRPr="00F95262">
              <w:rPr>
                <w:bCs/>
              </w:rPr>
              <w:t>Реклама в Интернет: носители, требования к созданию, приемы оформления, особенн</w:t>
            </w:r>
            <w:r w:rsidRPr="00F95262">
              <w:rPr>
                <w:bCs/>
              </w:rPr>
              <w:t>о</w:t>
            </w:r>
            <w:r w:rsidRPr="00F95262">
              <w:rPr>
                <w:bCs/>
              </w:rPr>
              <w:t>сти использования.</w:t>
            </w:r>
          </w:p>
          <w:p w:rsidR="00834869" w:rsidRPr="00F95262" w:rsidRDefault="00834869" w:rsidP="009403D3">
            <w:pPr>
              <w:shd w:val="clear" w:color="auto" w:fill="FFFFFF"/>
              <w:tabs>
                <w:tab w:val="left" w:pos="5004"/>
              </w:tabs>
              <w:ind w:left="33"/>
              <w:jc w:val="both"/>
              <w:rPr>
                <w:bCs/>
              </w:rPr>
            </w:pPr>
            <w:r w:rsidRPr="00F95262">
              <w:rPr>
                <w:bCs/>
                <w:spacing w:val="-2"/>
              </w:rPr>
              <w:t>Критерии выбора средств рекламы.</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spacing w:val="-2"/>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18</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rPr>
                <w:bCs/>
                <w:spacing w:val="-1"/>
              </w:rPr>
            </w:pPr>
            <w:r w:rsidRPr="00F95262">
              <w:rPr>
                <w:bCs/>
                <w:spacing w:val="-1"/>
              </w:rPr>
              <w:t>Разработка текста для почтовой рекламы и рекламного текста для газеты</w:t>
            </w:r>
          </w:p>
          <w:p w:rsidR="00834869" w:rsidRPr="00F95262" w:rsidRDefault="00834869" w:rsidP="009403D3">
            <w:pPr>
              <w:shd w:val="clear" w:color="auto" w:fill="FFFFFF"/>
              <w:ind w:left="33"/>
              <w:rPr>
                <w:bCs/>
              </w:rPr>
            </w:pPr>
            <w:r w:rsidRPr="00F95262">
              <w:rPr>
                <w:bCs/>
              </w:rPr>
              <w:t>Анализ рекламных текстов и обращений</w:t>
            </w:r>
          </w:p>
          <w:p w:rsidR="00834869" w:rsidRPr="00F95262" w:rsidRDefault="00834869" w:rsidP="009403D3">
            <w:pPr>
              <w:shd w:val="clear" w:color="auto" w:fill="FFFFFF"/>
              <w:ind w:left="33"/>
              <w:rPr>
                <w:bCs/>
                <w:spacing w:val="-1"/>
              </w:rPr>
            </w:pPr>
            <w:r w:rsidRPr="00F95262">
              <w:rPr>
                <w:bCs/>
                <w:spacing w:val="-1"/>
              </w:rPr>
              <w:t>Подготовка рекламного радиотекста</w:t>
            </w:r>
          </w:p>
          <w:p w:rsidR="00834869" w:rsidRPr="00F95262" w:rsidRDefault="00834869" w:rsidP="009403D3">
            <w:pPr>
              <w:shd w:val="clear" w:color="auto" w:fill="FFFFFF"/>
              <w:ind w:left="33"/>
              <w:rPr>
                <w:bCs/>
                <w:spacing w:val="-1"/>
              </w:rPr>
            </w:pPr>
            <w:r w:rsidRPr="00F95262">
              <w:rPr>
                <w:bCs/>
                <w:spacing w:val="-1"/>
              </w:rPr>
              <w:t>Разработка сценария кино- и видеоролика</w:t>
            </w:r>
          </w:p>
          <w:p w:rsidR="00834869" w:rsidRPr="00F95262" w:rsidRDefault="00834869" w:rsidP="009403D3">
            <w:pPr>
              <w:shd w:val="clear" w:color="auto" w:fill="FFFFFF"/>
              <w:ind w:left="33"/>
              <w:rPr>
                <w:bCs/>
                <w:spacing w:val="-1"/>
              </w:rPr>
            </w:pPr>
            <w:r w:rsidRPr="00F95262">
              <w:rPr>
                <w:bCs/>
                <w:spacing w:val="-1"/>
              </w:rPr>
              <w:t>Выбор средства распространения рекламы.</w:t>
            </w:r>
          </w:p>
          <w:p w:rsidR="00834869" w:rsidRPr="00F95262" w:rsidRDefault="00834869" w:rsidP="009403D3">
            <w:pPr>
              <w:shd w:val="clear" w:color="auto" w:fill="FFFFFF"/>
              <w:ind w:left="33"/>
              <w:rPr>
                <w:bCs/>
                <w:spacing w:val="-2"/>
              </w:rPr>
            </w:pPr>
            <w:r w:rsidRPr="00F95262">
              <w:rPr>
                <w:bCs/>
                <w:spacing w:val="-2"/>
              </w:rPr>
              <w:t>Разработка рекламного слогана</w:t>
            </w:r>
          </w:p>
          <w:p w:rsidR="00834869" w:rsidRPr="00F95262" w:rsidRDefault="00834869" w:rsidP="009403D3">
            <w:pPr>
              <w:shd w:val="clear" w:color="auto" w:fill="FFFFFF"/>
              <w:ind w:left="33"/>
              <w:rPr>
                <w:bCs/>
                <w:spacing w:val="-2"/>
              </w:rPr>
            </w:pPr>
            <w:r w:rsidRPr="00F95262">
              <w:rPr>
                <w:bCs/>
              </w:rPr>
              <w:lastRenderedPageBreak/>
              <w:t xml:space="preserve">Разработка рекламной </w:t>
            </w:r>
            <w:r w:rsidRPr="00F95262">
              <w:rPr>
                <w:bCs/>
                <w:spacing w:val="-2"/>
              </w:rPr>
              <w:t>стратегии</w:t>
            </w:r>
          </w:p>
          <w:p w:rsidR="00834869" w:rsidRPr="00F95262" w:rsidRDefault="00834869" w:rsidP="009403D3">
            <w:pPr>
              <w:shd w:val="clear" w:color="auto" w:fill="FFFFFF"/>
              <w:ind w:left="33"/>
              <w:rPr>
                <w:bCs/>
              </w:rPr>
            </w:pPr>
            <w:r w:rsidRPr="00F95262">
              <w:rPr>
                <w:bCs/>
              </w:rPr>
              <w:t>Создание эскиза оформления витрины</w:t>
            </w:r>
          </w:p>
          <w:p w:rsidR="00834869" w:rsidRPr="00F95262" w:rsidRDefault="00834869" w:rsidP="009403D3">
            <w:pPr>
              <w:shd w:val="clear" w:color="auto" w:fill="FFFFFF"/>
              <w:ind w:left="33"/>
              <w:rPr>
                <w:bCs/>
                <w:spacing w:val="-2"/>
              </w:rPr>
            </w:pPr>
            <w:r w:rsidRPr="00F95262">
              <w:rPr>
                <w:bCs/>
                <w:spacing w:val="-1"/>
              </w:rPr>
              <w:t>Подготовка эскиза выставочного стенда</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
                <w:bCs/>
              </w:rPr>
            </w:pPr>
            <w:r w:rsidRPr="00F95262">
              <w:rPr>
                <w:b/>
                <w:bCs/>
              </w:rPr>
              <w:lastRenderedPageBreak/>
              <w:t>Тема 3.5.</w:t>
            </w:r>
            <w:r w:rsidRPr="00F95262">
              <w:rPr>
                <w:bCs/>
              </w:rPr>
              <w:t xml:space="preserve"> Правовая база рекла</w:t>
            </w:r>
            <w:r w:rsidRPr="00F95262">
              <w:rPr>
                <w:bCs/>
              </w:rPr>
              <w:t>м</w:t>
            </w:r>
            <w:r w:rsidRPr="00F95262">
              <w:rPr>
                <w:bCs/>
              </w:rPr>
              <w:t>ной деятельности</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78"/>
              </w:tabs>
              <w:ind w:left="33"/>
            </w:pPr>
            <w:r w:rsidRPr="00F95262">
              <w:rPr>
                <w:bCs/>
              </w:rPr>
              <w:t>Федеральный закон «О рекламе»: цели, сфера деятельности, основные положения. Об</w:t>
            </w:r>
            <w:r w:rsidRPr="00F95262">
              <w:rPr>
                <w:bCs/>
              </w:rPr>
              <w:t>я</w:t>
            </w:r>
            <w:r w:rsidRPr="00F95262">
              <w:rPr>
                <w:bCs/>
              </w:rPr>
              <w:t>зательные требования к рекламе: общие (достоверность, этичность, добросовестность, целенаправленность) и специфические (запреты и ограничения). Авторское право в ре</w:t>
            </w:r>
            <w:r w:rsidRPr="00F95262">
              <w:rPr>
                <w:bCs/>
              </w:rPr>
              <w:t>к</w:t>
            </w:r>
            <w:r w:rsidRPr="00F95262">
              <w:rPr>
                <w:bCs/>
              </w:rPr>
              <w:t>ламной деятельности. Особенности рекламы отдельных видов товаров и услуг, в том числе финансовых, страховых, инвестиционных, товаров для детей, медицинских тов</w:t>
            </w:r>
            <w:r w:rsidRPr="00F95262">
              <w:rPr>
                <w:bCs/>
              </w:rPr>
              <w:t>а</w:t>
            </w:r>
            <w:r w:rsidRPr="00F95262">
              <w:rPr>
                <w:bCs/>
              </w:rPr>
              <w:t>ров и др. Контрреклама. Государственное регулирование рекламной деятельности. О</w:t>
            </w:r>
            <w:r w:rsidRPr="00F95262">
              <w:rPr>
                <w:bCs/>
              </w:rPr>
              <w:t>т</w:t>
            </w:r>
            <w:r w:rsidRPr="00F95262">
              <w:rPr>
                <w:bCs/>
              </w:rPr>
              <w:t>ветственность за нарушение российского и международного законодательства по рекл</w:t>
            </w:r>
            <w:r w:rsidRPr="00F95262">
              <w:rPr>
                <w:bCs/>
              </w:rPr>
              <w:t>а</w:t>
            </w:r>
            <w:r w:rsidRPr="00F95262">
              <w:rPr>
                <w:bCs/>
              </w:rPr>
              <w:t>ме. Защита прав потребителей от недобросовестной рекламы.</w:t>
            </w:r>
          </w:p>
          <w:p w:rsidR="00834869" w:rsidRPr="00F95262" w:rsidRDefault="00834869" w:rsidP="009403D3">
            <w:pPr>
              <w:shd w:val="clear" w:color="auto" w:fill="FFFFFF"/>
              <w:ind w:left="33"/>
            </w:pPr>
            <w:r w:rsidRPr="00F95262">
              <w:rPr>
                <w:bCs/>
                <w:spacing w:val="-1"/>
              </w:rPr>
              <w:t>Профессиональные кодексы этики.</w:t>
            </w:r>
          </w:p>
          <w:p w:rsidR="00834869" w:rsidRPr="00F95262" w:rsidRDefault="00834869" w:rsidP="009403D3">
            <w:pPr>
              <w:shd w:val="clear" w:color="auto" w:fill="FFFFFF"/>
              <w:ind w:left="33"/>
              <w:rPr>
                <w:bCs/>
              </w:rPr>
            </w:pPr>
            <w:r w:rsidRPr="00F95262">
              <w:rPr>
                <w:bCs/>
              </w:rPr>
              <w:t xml:space="preserve">Правовое регулирование рекламной деятельности за рубежом. Международный кодекс рекламной практики: </w:t>
            </w:r>
            <w:r w:rsidRPr="00F95262">
              <w:rPr>
                <w:bCs/>
                <w:spacing w:val="-3"/>
              </w:rPr>
              <w:t>основные принципы и нормы.</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pPr>
            <w:r w:rsidRPr="00F95262">
              <w:rPr>
                <w:bCs/>
                <w:spacing w:val="-1"/>
              </w:rPr>
              <w:t xml:space="preserve">Изучение законодательных актов, регулирующих рекламную </w:t>
            </w:r>
            <w:r w:rsidRPr="00F95262">
              <w:rPr>
                <w:bCs/>
              </w:rPr>
              <w:t>деятельность.</w:t>
            </w:r>
          </w:p>
          <w:p w:rsidR="00834869" w:rsidRPr="00F95262" w:rsidRDefault="00834869" w:rsidP="009403D3">
            <w:pPr>
              <w:shd w:val="clear" w:color="auto" w:fill="FFFFFF"/>
              <w:tabs>
                <w:tab w:val="left" w:pos="4025"/>
              </w:tabs>
              <w:ind w:left="33"/>
              <w:jc w:val="both"/>
              <w:rPr>
                <w:b/>
                <w:bCs/>
              </w:rPr>
            </w:pPr>
            <w:r w:rsidRPr="00F95262">
              <w:rPr>
                <w:bCs/>
              </w:rPr>
              <w:t xml:space="preserve">Решение ситуационных задач по  вопросам  защиты  прав </w:t>
            </w:r>
            <w:r w:rsidRPr="00F95262">
              <w:rPr>
                <w:bCs/>
                <w:spacing w:val="-1"/>
              </w:rPr>
              <w:t>потребителей от недобросов</w:t>
            </w:r>
            <w:r w:rsidRPr="00F95262">
              <w:rPr>
                <w:bCs/>
                <w:spacing w:val="-1"/>
              </w:rPr>
              <w:t>е</w:t>
            </w:r>
            <w:r w:rsidRPr="00F95262">
              <w:rPr>
                <w:bCs/>
                <w:spacing w:val="-1"/>
              </w:rPr>
              <w:t>стной рекламы.</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3.6.</w:t>
            </w:r>
            <w:r w:rsidRPr="00F95262">
              <w:rPr>
                <w:bCs/>
              </w:rPr>
              <w:t xml:space="preserve"> Рекламная компания</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
                <w:bCs/>
              </w:rPr>
            </w:pPr>
            <w:r w:rsidRPr="00F95262">
              <w:rPr>
                <w:spacing w:val="-3"/>
              </w:rPr>
              <w:t xml:space="preserve">Рекламная акция и кампания: понятие, цели, задачи, </w:t>
            </w:r>
            <w:r w:rsidRPr="00F95262">
              <w:rPr>
                <w:bCs/>
                <w:spacing w:val="-1"/>
              </w:rPr>
              <w:t>сущность. Сфера применения (цел</w:t>
            </w:r>
            <w:r w:rsidRPr="00F95262">
              <w:rPr>
                <w:bCs/>
                <w:spacing w:val="-1"/>
              </w:rPr>
              <w:t>е</w:t>
            </w:r>
            <w:r w:rsidRPr="00F95262">
              <w:rPr>
                <w:bCs/>
                <w:spacing w:val="-1"/>
              </w:rPr>
              <w:t xml:space="preserve">вые группы и область). </w:t>
            </w:r>
            <w:r w:rsidRPr="00F95262">
              <w:rPr>
                <w:bCs/>
                <w:spacing w:val="-1"/>
                <w:lang w:val="en-US"/>
              </w:rPr>
              <w:t>I</w:t>
            </w:r>
            <w:r w:rsidRPr="00F95262">
              <w:rPr>
                <w:bCs/>
                <w:spacing w:val="-1"/>
              </w:rPr>
              <w:t xml:space="preserve"> </w:t>
            </w:r>
            <w:r w:rsidRPr="00F95262">
              <w:rPr>
                <w:bCs/>
                <w:spacing w:val="-2"/>
              </w:rPr>
              <w:t xml:space="preserve">Организация рекламных акций и кампаний, выбор объекта, </w:t>
            </w:r>
            <w:r w:rsidRPr="00F95262">
              <w:rPr>
                <w:bCs/>
              </w:rPr>
              <w:t>пл</w:t>
            </w:r>
            <w:r w:rsidRPr="00F95262">
              <w:rPr>
                <w:bCs/>
              </w:rPr>
              <w:t>а</w:t>
            </w:r>
            <w:r w:rsidRPr="00F95262">
              <w:rPr>
                <w:bCs/>
              </w:rPr>
              <w:t xml:space="preserve">нирование этапов и средств рекламы, формирование бюджета, разработка стратегии. Подготовка участников рекламной акции и кампании. Контроль за проведением </w:t>
            </w:r>
            <w:r w:rsidRPr="00F95262">
              <w:rPr>
                <w:bCs/>
                <w:spacing w:val="-2"/>
              </w:rPr>
              <w:t>рекла</w:t>
            </w:r>
            <w:r w:rsidRPr="00F95262">
              <w:rPr>
                <w:bCs/>
                <w:spacing w:val="-2"/>
              </w:rPr>
              <w:t>м</w:t>
            </w:r>
            <w:r w:rsidRPr="00F95262">
              <w:rPr>
                <w:bCs/>
                <w:spacing w:val="-2"/>
              </w:rPr>
              <w:t xml:space="preserve">ного мероприятия. Использование выставок и ярмарок в </w:t>
            </w:r>
            <w:r w:rsidRPr="00F95262">
              <w:rPr>
                <w:bCs/>
              </w:rPr>
              <w:t>рекламной кампании. Меропри</w:t>
            </w:r>
            <w:r w:rsidRPr="00F95262">
              <w:rPr>
                <w:bCs/>
              </w:rPr>
              <w:t>я</w:t>
            </w:r>
            <w:r w:rsidRPr="00F95262">
              <w:rPr>
                <w:bCs/>
              </w:rPr>
              <w:t xml:space="preserve">тия паблик рилейшнз и </w:t>
            </w:r>
            <w:r w:rsidRPr="00F95262">
              <w:rPr>
                <w:bCs/>
                <w:spacing w:val="-4"/>
              </w:rPr>
              <w:t>рекламная кампания.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spacing w:val="-3"/>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spacing w:val="-2"/>
              </w:rPr>
            </w:pPr>
            <w:r w:rsidRPr="00F95262">
              <w:rPr>
                <w:bCs/>
                <w:spacing w:val="-2"/>
              </w:rPr>
              <w:t>Разработка программ проведения рекламной кампании.</w:t>
            </w:r>
          </w:p>
          <w:p w:rsidR="00834869" w:rsidRPr="00F95262" w:rsidRDefault="00834869" w:rsidP="009403D3">
            <w:pPr>
              <w:shd w:val="clear" w:color="auto" w:fill="FFFFFF"/>
              <w:tabs>
                <w:tab w:val="left" w:pos="4025"/>
              </w:tabs>
              <w:ind w:left="33"/>
              <w:jc w:val="both"/>
              <w:rPr>
                <w:spacing w:val="-3"/>
              </w:rPr>
            </w:pPr>
            <w:r w:rsidRPr="00F95262">
              <w:rPr>
                <w:bCs/>
                <w:spacing w:val="-1"/>
              </w:rPr>
              <w:t>Составление планов проведения рекламных мероприятий.</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3.7.</w:t>
            </w:r>
            <w:r w:rsidRPr="00F95262">
              <w:rPr>
                <w:bCs/>
              </w:rPr>
              <w:t xml:space="preserve"> Эффективность ре</w:t>
            </w:r>
            <w:r w:rsidRPr="00F95262">
              <w:rPr>
                <w:bCs/>
              </w:rPr>
              <w:t>к</w:t>
            </w:r>
            <w:r w:rsidRPr="00F95262">
              <w:rPr>
                <w:bCs/>
              </w:rPr>
              <w:t>ламной деятельности</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spacing w:val="-2"/>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ind w:left="33"/>
              <w:jc w:val="both"/>
              <w:rPr>
                <w:bCs/>
              </w:rPr>
            </w:pPr>
            <w:r w:rsidRPr="00F95262">
              <w:rPr>
                <w:bCs/>
                <w:spacing w:val="-2"/>
              </w:rPr>
              <w:t xml:space="preserve">Эффективность рекламы: понятие, сущность. Экономическая </w:t>
            </w:r>
            <w:r w:rsidRPr="00F95262">
              <w:rPr>
                <w:bCs/>
                <w:spacing w:val="-1"/>
              </w:rPr>
              <w:t>эффективность и эффекти</w:t>
            </w:r>
            <w:r w:rsidRPr="00F95262">
              <w:rPr>
                <w:bCs/>
                <w:spacing w:val="-1"/>
              </w:rPr>
              <w:t>в</w:t>
            </w:r>
            <w:r w:rsidRPr="00F95262">
              <w:rPr>
                <w:bCs/>
                <w:spacing w:val="-1"/>
              </w:rPr>
              <w:t xml:space="preserve">ность психологического воздействия </w:t>
            </w:r>
            <w:r w:rsidRPr="00F95262">
              <w:rPr>
                <w:bCs/>
              </w:rPr>
              <w:t>средств рекламы, взаимосвязь понятий.</w:t>
            </w:r>
          </w:p>
          <w:p w:rsidR="00834869" w:rsidRPr="00F95262" w:rsidRDefault="00834869" w:rsidP="009403D3">
            <w:pPr>
              <w:shd w:val="clear" w:color="auto" w:fill="FFFFFF"/>
              <w:tabs>
                <w:tab w:val="left" w:pos="1500"/>
                <w:tab w:val="left" w:pos="3007"/>
                <w:tab w:val="left" w:pos="4562"/>
              </w:tabs>
              <w:ind w:left="33"/>
            </w:pPr>
            <w:r w:rsidRPr="00F95262">
              <w:rPr>
                <w:bCs/>
                <w:spacing w:val="-3"/>
              </w:rPr>
              <w:t>Критерии</w:t>
            </w:r>
            <w:r w:rsidRPr="00F95262">
              <w:rPr>
                <w:bCs/>
              </w:rPr>
              <w:t xml:space="preserve"> </w:t>
            </w:r>
            <w:r w:rsidRPr="00F95262">
              <w:rPr>
                <w:bCs/>
                <w:spacing w:val="-3"/>
              </w:rPr>
              <w:t>экономической</w:t>
            </w:r>
            <w:r w:rsidRPr="00F95262">
              <w:rPr>
                <w:bCs/>
              </w:rPr>
              <w:t xml:space="preserve"> </w:t>
            </w:r>
            <w:r w:rsidRPr="00F95262">
              <w:rPr>
                <w:bCs/>
                <w:spacing w:val="-4"/>
              </w:rPr>
              <w:t>эффективности:</w:t>
            </w:r>
            <w:r w:rsidRPr="00F95262">
              <w:rPr>
                <w:bCs/>
              </w:rPr>
              <w:t xml:space="preserve"> </w:t>
            </w:r>
            <w:r w:rsidRPr="00F95262">
              <w:rPr>
                <w:bCs/>
                <w:spacing w:val="-2"/>
              </w:rPr>
              <w:t xml:space="preserve">рост </w:t>
            </w:r>
            <w:r w:rsidRPr="00F95262">
              <w:rPr>
                <w:bCs/>
              </w:rPr>
              <w:t xml:space="preserve">товарооборота (прирост прибыли), затраты на рекламу, коэффициент эффективности. Определение экономической эффективности; </w:t>
            </w:r>
            <w:r w:rsidRPr="00F95262">
              <w:rPr>
                <w:bCs/>
              </w:rPr>
              <w:lastRenderedPageBreak/>
              <w:t>расчет, использование результатов. Рентабельность рекламы.</w:t>
            </w:r>
          </w:p>
          <w:p w:rsidR="00834869" w:rsidRPr="00F95262" w:rsidRDefault="00834869" w:rsidP="009403D3">
            <w:pPr>
              <w:shd w:val="clear" w:color="auto" w:fill="FFFFFF"/>
              <w:ind w:left="33"/>
              <w:jc w:val="both"/>
            </w:pPr>
            <w:r w:rsidRPr="00F95262">
              <w:rPr>
                <w:bCs/>
              </w:rPr>
              <w:t xml:space="preserve">Критерии эффективности психологического воздействия: </w:t>
            </w:r>
            <w:r w:rsidRPr="00F95262">
              <w:rPr>
                <w:bCs/>
                <w:spacing w:val="-1"/>
              </w:rPr>
              <w:t>число охвата потребителей, глубина впечатления, степень привлечения внимания. Методы определения эффективн</w:t>
            </w:r>
            <w:r w:rsidRPr="00F95262">
              <w:rPr>
                <w:bCs/>
                <w:spacing w:val="-1"/>
              </w:rPr>
              <w:t>о</w:t>
            </w:r>
            <w:r w:rsidRPr="00F95262">
              <w:rPr>
                <w:bCs/>
                <w:spacing w:val="-1"/>
              </w:rPr>
              <w:t xml:space="preserve">сти </w:t>
            </w:r>
            <w:r w:rsidRPr="00F95262">
              <w:rPr>
                <w:bCs/>
              </w:rPr>
              <w:t>психологического воздействия; характерные особенности, применение.</w:t>
            </w:r>
          </w:p>
          <w:p w:rsidR="00834869" w:rsidRPr="00F95262" w:rsidRDefault="00834869" w:rsidP="009403D3">
            <w:pPr>
              <w:shd w:val="clear" w:color="auto" w:fill="FFFFFF"/>
              <w:ind w:left="33"/>
              <w:jc w:val="both"/>
            </w:pPr>
            <w:r w:rsidRPr="00F95262">
              <w:rPr>
                <w:bCs/>
              </w:rPr>
              <w:t xml:space="preserve">Критерии социальной эффективности рекламы: </w:t>
            </w:r>
            <w:r w:rsidRPr="00F95262">
              <w:rPr>
                <w:bCs/>
                <w:spacing w:val="-2"/>
              </w:rPr>
              <w:t>переориентация потребителей на соц</w:t>
            </w:r>
            <w:r w:rsidRPr="00F95262">
              <w:rPr>
                <w:bCs/>
                <w:spacing w:val="-2"/>
              </w:rPr>
              <w:t>и</w:t>
            </w:r>
            <w:r w:rsidRPr="00F95262">
              <w:rPr>
                <w:bCs/>
                <w:spacing w:val="-2"/>
              </w:rPr>
              <w:t xml:space="preserve">ально значимые товары и </w:t>
            </w:r>
            <w:r w:rsidRPr="00F95262">
              <w:rPr>
                <w:bCs/>
              </w:rPr>
              <w:t>услуги, предотвращение рисков и опасностей, обеспечение безопасности потребителей и окружающей среды.</w:t>
            </w:r>
          </w:p>
          <w:p w:rsidR="00834869" w:rsidRPr="00F95262" w:rsidRDefault="00834869" w:rsidP="009403D3">
            <w:pPr>
              <w:shd w:val="clear" w:color="auto" w:fill="FFFFFF"/>
              <w:tabs>
                <w:tab w:val="left" w:pos="4025"/>
              </w:tabs>
              <w:ind w:left="33"/>
              <w:jc w:val="both"/>
              <w:rPr>
                <w:bCs/>
                <w:spacing w:val="-2"/>
              </w:rPr>
            </w:pPr>
            <w:r w:rsidRPr="00F95262">
              <w:rPr>
                <w:bCs/>
              </w:rPr>
              <w:t xml:space="preserve">Методы прогнозирования эффективности рекламы. Корректирующие мероприятия на основе анализа </w:t>
            </w:r>
            <w:r w:rsidRPr="00F95262">
              <w:rPr>
                <w:bCs/>
                <w:spacing w:val="-4"/>
              </w:rPr>
              <w:t>эффективности рекламы.</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spacing w:val="-2"/>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577"/>
              </w:tabs>
              <w:ind w:left="33"/>
              <w:rPr>
                <w:bCs/>
                <w:spacing w:val="-3"/>
              </w:rPr>
            </w:pPr>
            <w:r w:rsidRPr="00F95262">
              <w:rPr>
                <w:bCs/>
                <w:spacing w:val="-3"/>
              </w:rPr>
              <w:t>Оценка эффективности рекламных текстов.</w:t>
            </w:r>
          </w:p>
          <w:p w:rsidR="00834869" w:rsidRPr="00F95262" w:rsidRDefault="00834869" w:rsidP="009403D3">
            <w:pPr>
              <w:shd w:val="clear" w:color="auto" w:fill="FFFFFF"/>
              <w:tabs>
                <w:tab w:val="left" w:pos="4577"/>
              </w:tabs>
              <w:ind w:left="33"/>
              <w:rPr>
                <w:bCs/>
              </w:rPr>
            </w:pPr>
            <w:r w:rsidRPr="00F95262">
              <w:rPr>
                <w:bCs/>
              </w:rPr>
              <w:t>Определение стоимости рекламы.</w:t>
            </w:r>
          </w:p>
          <w:p w:rsidR="00834869" w:rsidRPr="00F95262" w:rsidRDefault="00834869" w:rsidP="009403D3">
            <w:pPr>
              <w:shd w:val="clear" w:color="auto" w:fill="FFFFFF"/>
              <w:tabs>
                <w:tab w:val="left" w:pos="4025"/>
              </w:tabs>
              <w:ind w:left="33"/>
              <w:jc w:val="both"/>
              <w:rPr>
                <w:bCs/>
                <w:spacing w:val="-2"/>
              </w:rPr>
            </w:pPr>
            <w:r w:rsidRPr="00F95262">
              <w:rPr>
                <w:bCs/>
                <w:spacing w:val="-2"/>
              </w:rPr>
              <w:t>Решение ситуаций по расчету эффективности рекламы.</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tcBorders>
              <w:right w:val="single" w:sz="4" w:space="0" w:color="auto"/>
            </w:tcBorders>
          </w:tcPr>
          <w:p w:rsidR="00834869" w:rsidRPr="00F95262" w:rsidRDefault="00834869" w:rsidP="009403D3">
            <w:pPr>
              <w:shd w:val="clear" w:color="auto" w:fill="FFFFFF"/>
              <w:jc w:val="center"/>
              <w:rPr>
                <w:b/>
                <w:bCs/>
              </w:rPr>
            </w:pPr>
            <w:r w:rsidRPr="00F95262">
              <w:rPr>
                <w:b/>
                <w:bCs/>
              </w:rPr>
              <w:t>Глава 4. Методологические о</w:t>
            </w:r>
            <w:r w:rsidRPr="00F95262">
              <w:rPr>
                <w:b/>
                <w:bCs/>
              </w:rPr>
              <w:t>с</w:t>
            </w:r>
            <w:r w:rsidRPr="00F95262">
              <w:rPr>
                <w:b/>
                <w:bCs/>
              </w:rPr>
              <w:t>новы маркетинговых исслед</w:t>
            </w:r>
            <w:r w:rsidRPr="00F95262">
              <w:rPr>
                <w:b/>
                <w:bCs/>
              </w:rPr>
              <w:t>о</w:t>
            </w:r>
            <w:r w:rsidRPr="00F95262">
              <w:rPr>
                <w:b/>
                <w:bCs/>
              </w:rPr>
              <w:t>ваний</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spacing w:val="-2"/>
              </w:rPr>
            </w:pPr>
          </w:p>
        </w:tc>
        <w:tc>
          <w:tcPr>
            <w:tcW w:w="330" w:type="pct"/>
            <w:gridSpan w:val="2"/>
            <w:tcBorders>
              <w:left w:val="single" w:sz="4" w:space="0" w:color="auto"/>
              <w:right w:val="single" w:sz="4" w:space="0" w:color="auto"/>
            </w:tcBorders>
            <w:vAlign w:val="center"/>
          </w:tcPr>
          <w:p w:rsidR="00834869" w:rsidRPr="00F95262" w:rsidRDefault="00834869" w:rsidP="009403D3">
            <w:pPr>
              <w:jc w:val="center"/>
              <w:rPr>
                <w:b/>
              </w:rPr>
            </w:pPr>
            <w:r w:rsidRPr="00F95262">
              <w:rPr>
                <w:b/>
              </w:rPr>
              <w:t>38</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4.1.</w:t>
            </w:r>
            <w:r w:rsidRPr="00F95262">
              <w:rPr>
                <w:bCs/>
              </w:rPr>
              <w:t xml:space="preserve"> Процесс маркетинг</w:t>
            </w:r>
            <w:r w:rsidRPr="00F95262">
              <w:rPr>
                <w:bCs/>
              </w:rPr>
              <w:t>о</w:t>
            </w:r>
            <w:r w:rsidRPr="00F95262">
              <w:rPr>
                <w:bCs/>
              </w:rPr>
              <w:t>вых исследований</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spacing w:val="-2"/>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Cs/>
                <w:spacing w:val="-3"/>
              </w:rPr>
              <w:t>Цели, задачи и сущность маркетинговых исследований. Основные направления, изучение потребностей и спроса на товары, сегментация рынка, анализ конъюнктуры и емкости ры</w:t>
            </w:r>
            <w:r w:rsidRPr="00F95262">
              <w:rPr>
                <w:bCs/>
                <w:spacing w:val="-3"/>
              </w:rPr>
              <w:t>н</w:t>
            </w:r>
            <w:r w:rsidRPr="00F95262">
              <w:rPr>
                <w:bCs/>
                <w:spacing w:val="-3"/>
              </w:rPr>
              <w:t>ка, способы стимулирования сбыта и др. Виды маркетинговых исследований: кабинетные, полевые. Типы исследований: разведочное, описательное, казуальное.</w:t>
            </w:r>
          </w:p>
          <w:p w:rsidR="00834869" w:rsidRPr="00F95262" w:rsidRDefault="00834869" w:rsidP="009403D3">
            <w:pPr>
              <w:shd w:val="clear" w:color="auto" w:fill="FFFFFF"/>
              <w:tabs>
                <w:tab w:val="left" w:pos="1500"/>
                <w:tab w:val="left" w:pos="3007"/>
                <w:tab w:val="left" w:pos="4562"/>
              </w:tabs>
              <w:ind w:left="33"/>
              <w:rPr>
                <w:bCs/>
                <w:spacing w:val="-3"/>
              </w:rPr>
            </w:pPr>
            <w:r w:rsidRPr="00F95262">
              <w:rPr>
                <w:bCs/>
                <w:spacing w:val="-3"/>
              </w:rPr>
              <w:t>Процесс маркетинговых исследований: этапы и процедуры, их краткая характеристика. О</w:t>
            </w:r>
            <w:r w:rsidRPr="00F95262">
              <w:rPr>
                <w:bCs/>
                <w:spacing w:val="-3"/>
              </w:rPr>
              <w:t>п</w:t>
            </w:r>
            <w:r w:rsidRPr="00F95262">
              <w:rPr>
                <w:bCs/>
                <w:spacing w:val="-3"/>
              </w:rPr>
              <w:t>ределение потребности в проведении маркетинговых исследований и обоснование их нео</w:t>
            </w:r>
            <w:r w:rsidRPr="00F95262">
              <w:rPr>
                <w:bCs/>
                <w:spacing w:val="-3"/>
              </w:rPr>
              <w:t>б</w:t>
            </w:r>
            <w:r w:rsidRPr="00F95262">
              <w:rPr>
                <w:bCs/>
                <w:spacing w:val="-3"/>
              </w:rPr>
              <w:t>ходимости.</w:t>
            </w:r>
          </w:p>
          <w:p w:rsidR="00834869" w:rsidRPr="00F95262" w:rsidRDefault="00834869" w:rsidP="009403D3">
            <w:pPr>
              <w:shd w:val="clear" w:color="auto" w:fill="FFFFFF"/>
              <w:tabs>
                <w:tab w:val="left" w:pos="4025"/>
              </w:tabs>
              <w:ind w:left="33"/>
              <w:jc w:val="both"/>
              <w:rPr>
                <w:bCs/>
                <w:spacing w:val="-2"/>
              </w:rPr>
            </w:pPr>
            <w:r w:rsidRPr="00F95262">
              <w:rPr>
                <w:bCs/>
                <w:spacing w:val="-3"/>
              </w:rPr>
              <w:t>Объекты исследования: потребности, спрос, товары и услуги, поведение потребителей, маркетинговая среда организации, каналы распределения товаров, цены; их краткая хара</w:t>
            </w:r>
            <w:r w:rsidRPr="00F95262">
              <w:rPr>
                <w:bCs/>
                <w:spacing w:val="-3"/>
              </w:rPr>
              <w:t>к</w:t>
            </w:r>
            <w:r w:rsidRPr="00F95262">
              <w:rPr>
                <w:bCs/>
                <w:spacing w:val="-3"/>
              </w:rPr>
              <w:t>теристика, основания для выбора. Обоснование целесообразности выбора объектов иссл</w:t>
            </w:r>
            <w:r w:rsidRPr="00F95262">
              <w:rPr>
                <w:bCs/>
                <w:spacing w:val="-3"/>
              </w:rPr>
              <w:t>е</w:t>
            </w:r>
            <w:r w:rsidRPr="00F95262">
              <w:rPr>
                <w:bCs/>
                <w:spacing w:val="-3"/>
              </w:rPr>
              <w:t>дования.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Cs/>
                <w:spacing w:val="-3"/>
              </w:rPr>
              <w:t>Проведение маркетинговых исследований.</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4.2</w:t>
            </w:r>
            <w:r w:rsidRPr="00F95262">
              <w:rPr>
                <w:bCs/>
              </w:rPr>
              <w:t>. Маркетинговая инфо</w:t>
            </w:r>
            <w:r w:rsidRPr="00F95262">
              <w:rPr>
                <w:bCs/>
              </w:rPr>
              <w:t>р</w:t>
            </w:r>
            <w:r w:rsidRPr="00F95262">
              <w:rPr>
                <w:bCs/>
              </w:rPr>
              <w:t>мация</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jc w:val="both"/>
              <w:rPr>
                <w:bCs/>
                <w:spacing w:val="-3"/>
              </w:rPr>
            </w:pPr>
            <w:r w:rsidRPr="00F95262">
              <w:rPr>
                <w:bCs/>
                <w:spacing w:val="-3"/>
              </w:rPr>
              <w:t>Маркетинговая информация: понятие, назначение, информационные системы. Субъекты, участвующие в информационных процессах. Собственники, владельцы, пользователи. И</w:t>
            </w:r>
            <w:r w:rsidRPr="00F95262">
              <w:rPr>
                <w:bCs/>
                <w:spacing w:val="-3"/>
              </w:rPr>
              <w:t>с</w:t>
            </w:r>
            <w:r w:rsidRPr="00F95262">
              <w:rPr>
                <w:bCs/>
                <w:spacing w:val="-3"/>
              </w:rPr>
              <w:t xml:space="preserve">точники получения маркетинговой информации (информационные ресурсы): внутренние и </w:t>
            </w:r>
            <w:r w:rsidRPr="00F95262">
              <w:rPr>
                <w:bCs/>
                <w:spacing w:val="-3"/>
              </w:rPr>
              <w:lastRenderedPageBreak/>
              <w:t>внешние; персональные, коммерческие, публичные, эмпирические. Критерии выбора и</w:t>
            </w:r>
            <w:r w:rsidRPr="00F95262">
              <w:rPr>
                <w:bCs/>
                <w:spacing w:val="-3"/>
              </w:rPr>
              <w:t>с</w:t>
            </w:r>
            <w:r w:rsidRPr="00F95262">
              <w:rPr>
                <w:bCs/>
                <w:spacing w:val="-3"/>
              </w:rPr>
              <w:t>точников информации: достоверность, актуальность, достаточность, доступность, целен</w:t>
            </w:r>
            <w:r w:rsidRPr="00F95262">
              <w:rPr>
                <w:bCs/>
                <w:spacing w:val="-3"/>
              </w:rPr>
              <w:t>а</w:t>
            </w:r>
            <w:r w:rsidRPr="00F95262">
              <w:rPr>
                <w:bCs/>
                <w:spacing w:val="-3"/>
              </w:rPr>
              <w:t>правленность, обеспечение информационного единства.</w:t>
            </w:r>
          </w:p>
          <w:p w:rsidR="00834869" w:rsidRPr="00F95262" w:rsidRDefault="00834869" w:rsidP="009403D3">
            <w:pPr>
              <w:shd w:val="clear" w:color="auto" w:fill="FFFFFF"/>
              <w:tabs>
                <w:tab w:val="left" w:pos="1500"/>
                <w:tab w:val="left" w:pos="3007"/>
                <w:tab w:val="left" w:pos="4562"/>
              </w:tabs>
              <w:ind w:left="33"/>
              <w:jc w:val="both"/>
              <w:rPr>
                <w:bCs/>
                <w:spacing w:val="-3"/>
              </w:rPr>
            </w:pPr>
            <w:r w:rsidRPr="00F95262">
              <w:rPr>
                <w:bCs/>
                <w:spacing w:val="-3"/>
              </w:rPr>
              <w:t>Типы маркетинговой информации: по форме планирования маркетинга (оперативная, стр</w:t>
            </w:r>
            <w:r w:rsidRPr="00F95262">
              <w:rPr>
                <w:bCs/>
                <w:spacing w:val="-3"/>
              </w:rPr>
              <w:t>а</w:t>
            </w:r>
            <w:r w:rsidRPr="00F95262">
              <w:rPr>
                <w:bCs/>
                <w:spacing w:val="-3"/>
              </w:rPr>
              <w:t>тегическая); виды по месту сбора (внутренняя и внешняя), по характеру информации (пе</w:t>
            </w:r>
            <w:r w:rsidRPr="00F95262">
              <w:rPr>
                <w:bCs/>
                <w:spacing w:val="-3"/>
              </w:rPr>
              <w:t>р</w:t>
            </w:r>
            <w:r w:rsidRPr="00F95262">
              <w:rPr>
                <w:bCs/>
                <w:spacing w:val="-3"/>
              </w:rPr>
              <w:t>вичная, вторичная), по доступности (доступная  и  недоступная),  по  достоверности (дост</w:t>
            </w:r>
            <w:r w:rsidRPr="00F95262">
              <w:rPr>
                <w:bCs/>
                <w:spacing w:val="-3"/>
              </w:rPr>
              <w:t>о</w:t>
            </w:r>
            <w:r w:rsidRPr="00F95262">
              <w:rPr>
                <w:bCs/>
                <w:spacing w:val="-3"/>
              </w:rPr>
              <w:t>верная, ложная, искаженная умышленно или неумышленно).</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Cs/>
                <w:spacing w:val="-3"/>
              </w:rPr>
              <w:t>Ознакомление с методами сбора информации.</w:t>
            </w:r>
          </w:p>
          <w:p w:rsidR="00834869" w:rsidRPr="00F95262" w:rsidRDefault="00834869" w:rsidP="009403D3">
            <w:pPr>
              <w:shd w:val="clear" w:color="auto" w:fill="FFFFFF"/>
              <w:tabs>
                <w:tab w:val="left" w:pos="1500"/>
                <w:tab w:val="left" w:pos="3007"/>
                <w:tab w:val="left" w:pos="4562"/>
              </w:tabs>
              <w:ind w:left="33"/>
              <w:rPr>
                <w:b/>
                <w:bCs/>
              </w:rPr>
            </w:pPr>
            <w:r w:rsidRPr="00F95262">
              <w:t>С</w:t>
            </w:r>
            <w:r w:rsidRPr="00F95262">
              <w:rPr>
                <w:bCs/>
                <w:spacing w:val="-3"/>
              </w:rPr>
              <w:t>бор и обработка маркетинговой информации</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4.3.</w:t>
            </w:r>
            <w:r w:rsidRPr="00F95262">
              <w:rPr>
                <w:bCs/>
              </w:rPr>
              <w:t xml:space="preserve"> Методы маркетинга</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8</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jc w:val="both"/>
              <w:rPr>
                <w:bCs/>
                <w:spacing w:val="-3"/>
              </w:rPr>
            </w:pPr>
            <w:r w:rsidRPr="00F95262">
              <w:rPr>
                <w:bCs/>
                <w:spacing w:val="-3"/>
              </w:rPr>
              <w:t>Классификация методов маркетинговых исследований: признаки, назначение. Методы сб</w:t>
            </w:r>
            <w:r w:rsidRPr="00F95262">
              <w:rPr>
                <w:bCs/>
                <w:spacing w:val="-3"/>
              </w:rPr>
              <w:t>о</w:t>
            </w:r>
            <w:r w:rsidRPr="00F95262">
              <w:rPr>
                <w:bCs/>
                <w:spacing w:val="-3"/>
              </w:rPr>
              <w:t>ра информации: социологический, наблюдения, экспериментальный, их краткая характер</w:t>
            </w:r>
            <w:r w:rsidRPr="00F95262">
              <w:rPr>
                <w:bCs/>
                <w:spacing w:val="-3"/>
              </w:rPr>
              <w:t>и</w:t>
            </w:r>
            <w:r w:rsidRPr="00F95262">
              <w:rPr>
                <w:bCs/>
                <w:spacing w:val="-3"/>
              </w:rPr>
              <w:t>стика, достоинства и недостатки. Методика проведения опроса: виды, техника составления анкет и опроса.</w:t>
            </w:r>
          </w:p>
          <w:p w:rsidR="00834869" w:rsidRPr="00F95262" w:rsidRDefault="00834869" w:rsidP="009403D3">
            <w:pPr>
              <w:shd w:val="clear" w:color="auto" w:fill="FFFFFF"/>
              <w:tabs>
                <w:tab w:val="left" w:pos="1500"/>
                <w:tab w:val="left" w:pos="3007"/>
                <w:tab w:val="left" w:pos="4562"/>
              </w:tabs>
              <w:ind w:left="33"/>
              <w:jc w:val="both"/>
              <w:rPr>
                <w:b/>
                <w:bCs/>
              </w:rPr>
            </w:pPr>
            <w:r w:rsidRPr="00F95262">
              <w:rPr>
                <w:bCs/>
                <w:spacing w:val="-3"/>
              </w:rPr>
              <w:t>Панельные обследования: понятие панели, их типы.</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6</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Cs/>
                <w:spacing w:val="-3"/>
              </w:rPr>
            </w:pPr>
            <w:r w:rsidRPr="00F95262">
              <w:rPr>
                <w:bCs/>
                <w:spacing w:val="-3"/>
              </w:rPr>
              <w:t>Составление анкет и проведение опроса.</w:t>
            </w:r>
          </w:p>
          <w:p w:rsidR="00834869" w:rsidRPr="00F95262" w:rsidRDefault="00834869" w:rsidP="009403D3">
            <w:pPr>
              <w:shd w:val="clear" w:color="auto" w:fill="FFFFFF"/>
              <w:tabs>
                <w:tab w:val="left" w:pos="1500"/>
                <w:tab w:val="left" w:pos="3007"/>
                <w:tab w:val="left" w:pos="4562"/>
              </w:tabs>
              <w:ind w:left="33"/>
              <w:rPr>
                <w:bCs/>
                <w:spacing w:val="-3"/>
              </w:rPr>
            </w:pPr>
            <w:r w:rsidRPr="00F95262">
              <w:rPr>
                <w:bCs/>
                <w:spacing w:val="-3"/>
              </w:rPr>
              <w:t>Проведение опроса по составленным анкетам</w:t>
            </w:r>
          </w:p>
          <w:p w:rsidR="00834869" w:rsidRPr="00F95262" w:rsidRDefault="00834869" w:rsidP="009403D3">
            <w:pPr>
              <w:shd w:val="clear" w:color="auto" w:fill="FFFFFF"/>
              <w:tabs>
                <w:tab w:val="left" w:pos="1500"/>
                <w:tab w:val="left" w:pos="3007"/>
                <w:tab w:val="left" w:pos="4562"/>
              </w:tabs>
              <w:ind w:left="33"/>
              <w:rPr>
                <w:b/>
                <w:bCs/>
              </w:rPr>
            </w:pPr>
            <w:r w:rsidRPr="00F95262">
              <w:rPr>
                <w:bCs/>
                <w:spacing w:val="-3"/>
              </w:rPr>
              <w:t>Анализ полученных данных.</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Тема 4.4.</w:t>
            </w:r>
            <w:r w:rsidRPr="00F95262">
              <w:rPr>
                <w:bCs/>
              </w:rPr>
              <w:t xml:space="preserve"> Принятие маркетинг</w:t>
            </w:r>
            <w:r w:rsidRPr="00F95262">
              <w:rPr>
                <w:bCs/>
              </w:rPr>
              <w:t>о</w:t>
            </w:r>
            <w:r w:rsidRPr="00F95262">
              <w:rPr>
                <w:bCs/>
              </w:rPr>
              <w:t>вых решений</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744"/>
        </w:trPr>
        <w:tc>
          <w:tcPr>
            <w:tcW w:w="1227" w:type="pct"/>
            <w:gridSpan w:val="3"/>
            <w:vMerge/>
            <w:tcBorders>
              <w:right w:val="single" w:sz="4" w:space="0" w:color="auto"/>
            </w:tcBorders>
          </w:tcPr>
          <w:p w:rsidR="00834869" w:rsidRPr="00F95262" w:rsidRDefault="00834869" w:rsidP="009403D3">
            <w:pPr>
              <w:shd w:val="clear" w:color="auto" w:fill="FFFFFF"/>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1500"/>
                <w:tab w:val="left" w:pos="3007"/>
                <w:tab w:val="left" w:pos="4562"/>
              </w:tabs>
              <w:ind w:left="33"/>
              <w:rPr>
                <w:b/>
                <w:bCs/>
              </w:rPr>
            </w:pPr>
            <w:r w:rsidRPr="00F95262">
              <w:rPr>
                <w:bCs/>
                <w:spacing w:val="-3"/>
              </w:rPr>
              <w:t>Маркетинговые решения:  понятие, назначение, основания для их принятия. Модели прин</w:t>
            </w:r>
            <w:r w:rsidRPr="00F95262">
              <w:rPr>
                <w:bCs/>
                <w:spacing w:val="-3"/>
              </w:rPr>
              <w:t>я</w:t>
            </w:r>
            <w:r w:rsidRPr="00F95262">
              <w:rPr>
                <w:bCs/>
                <w:spacing w:val="-3"/>
              </w:rPr>
              <w:t>тия маркетинговых решений по результатам исследований. Составление отчета о проведе</w:t>
            </w:r>
            <w:r w:rsidRPr="00F95262">
              <w:rPr>
                <w:bCs/>
                <w:spacing w:val="-3"/>
              </w:rPr>
              <w:t>н</w:t>
            </w:r>
            <w:r w:rsidRPr="00F95262">
              <w:rPr>
                <w:bCs/>
                <w:spacing w:val="-3"/>
              </w:rPr>
              <w:t>ных маркетинговых исследованиях: структура отчета, назначение его отдельных частей.</w:t>
            </w:r>
            <w:r w:rsidRPr="00F95262">
              <w:rPr>
                <w:bCs/>
                <w:spacing w:val="-3"/>
              </w:rPr>
              <w:tab/>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val="restart"/>
            <w:tcBorders>
              <w:right w:val="single" w:sz="4" w:space="0" w:color="auto"/>
            </w:tcBorders>
          </w:tcPr>
          <w:p w:rsidR="00834869" w:rsidRPr="00F95262" w:rsidRDefault="00834869" w:rsidP="009403D3">
            <w:pPr>
              <w:shd w:val="clear" w:color="auto" w:fill="FFFFFF"/>
              <w:jc w:val="center"/>
              <w:rPr>
                <w:bCs/>
              </w:rPr>
            </w:pPr>
            <w:r w:rsidRPr="00F95262">
              <w:rPr>
                <w:b/>
                <w:bCs/>
              </w:rPr>
              <w:t xml:space="preserve">Тема 4.5. </w:t>
            </w:r>
            <w:r w:rsidRPr="00F95262">
              <w:rPr>
                <w:bCs/>
              </w:rPr>
              <w:t>Маркетинговые иссл</w:t>
            </w:r>
            <w:r w:rsidRPr="00F95262">
              <w:rPr>
                <w:bCs/>
              </w:rPr>
              <w:t>е</w:t>
            </w:r>
            <w:r w:rsidRPr="00F95262">
              <w:rPr>
                <w:bCs/>
              </w:rPr>
              <w:t>дования потребителей</w:t>
            </w: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78"/>
              </w:tabs>
              <w:ind w:left="33"/>
              <w:rPr>
                <w:bCs/>
              </w:rPr>
            </w:pPr>
            <w:r w:rsidRPr="00F95262">
              <w:rPr>
                <w:b/>
                <w:bCs/>
              </w:rPr>
              <w:t>Содержание</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4</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1</w:t>
            </w: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78"/>
              </w:tabs>
              <w:ind w:left="33"/>
              <w:rPr>
                <w:bCs/>
              </w:rPr>
            </w:pPr>
            <w:r w:rsidRPr="00F95262">
              <w:rPr>
                <w:bCs/>
                <w:spacing w:val="-3"/>
              </w:rPr>
              <w:t>Потребители: понятие, их классификация по различным признакам. Необходимость изуч</w:t>
            </w:r>
            <w:r w:rsidRPr="00F95262">
              <w:rPr>
                <w:bCs/>
                <w:spacing w:val="-3"/>
              </w:rPr>
              <w:t>е</w:t>
            </w:r>
            <w:r w:rsidRPr="00F95262">
              <w:rPr>
                <w:bCs/>
                <w:spacing w:val="-3"/>
              </w:rPr>
              <w:t>ния поведения потребителей. Факторы, влияющие на поведение потребителя в различных организациях (производственных, обслуживающих, в том числе торговых), их исследов</w:t>
            </w:r>
            <w:r w:rsidRPr="00F95262">
              <w:rPr>
                <w:bCs/>
                <w:spacing w:val="-3"/>
              </w:rPr>
              <w:t>а</w:t>
            </w:r>
            <w:r w:rsidRPr="00F95262">
              <w:rPr>
                <w:bCs/>
                <w:spacing w:val="-3"/>
              </w:rPr>
              <w:t>ние. Анализ и оценка поведения потребителя. Маркетинговые решения по управлению п</w:t>
            </w:r>
            <w:r w:rsidRPr="00F95262">
              <w:rPr>
                <w:bCs/>
                <w:spacing w:val="-3"/>
              </w:rPr>
              <w:t>о</w:t>
            </w:r>
            <w:r w:rsidRPr="00F95262">
              <w:rPr>
                <w:bCs/>
                <w:spacing w:val="-3"/>
              </w:rPr>
              <w:t>ведением потребителей.</w:t>
            </w:r>
            <w:r w:rsidRPr="00F95262">
              <w:rPr>
                <w:bCs/>
                <w:spacing w:val="-3"/>
              </w:rPr>
              <w:tab/>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24"/>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
                <w:bCs/>
              </w:rPr>
              <w:t>Практические занятия</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p>
        </w:tc>
      </w:tr>
      <w:tr w:rsidR="00834869" w:rsidRPr="00F95262" w:rsidTr="009403D3">
        <w:trPr>
          <w:trHeight w:val="317"/>
        </w:trPr>
        <w:tc>
          <w:tcPr>
            <w:tcW w:w="1227" w:type="pct"/>
            <w:gridSpan w:val="3"/>
            <w:vMerge/>
            <w:tcBorders>
              <w:right w:val="single" w:sz="4" w:space="0" w:color="auto"/>
            </w:tcBorders>
          </w:tcPr>
          <w:p w:rsidR="00834869" w:rsidRPr="00F95262" w:rsidRDefault="00834869" w:rsidP="009403D3">
            <w:pPr>
              <w:shd w:val="clear" w:color="auto" w:fill="FFFFFF"/>
              <w:ind w:firstLine="369"/>
              <w:jc w:val="center"/>
              <w:rPr>
                <w:bCs/>
              </w:rPr>
            </w:pPr>
          </w:p>
        </w:tc>
        <w:tc>
          <w:tcPr>
            <w:tcW w:w="3161" w:type="pct"/>
            <w:tcBorders>
              <w:left w:val="single" w:sz="4" w:space="0" w:color="auto"/>
              <w:right w:val="single" w:sz="4" w:space="0" w:color="auto"/>
            </w:tcBorders>
          </w:tcPr>
          <w:p w:rsidR="00834869" w:rsidRPr="00F95262" w:rsidRDefault="00834869" w:rsidP="009403D3">
            <w:pPr>
              <w:shd w:val="clear" w:color="auto" w:fill="FFFFFF"/>
              <w:tabs>
                <w:tab w:val="left" w:pos="4025"/>
              </w:tabs>
              <w:ind w:left="33"/>
              <w:jc w:val="both"/>
              <w:rPr>
                <w:bCs/>
              </w:rPr>
            </w:pPr>
            <w:r w:rsidRPr="00F95262">
              <w:rPr>
                <w:bCs/>
                <w:spacing w:val="-3"/>
              </w:rPr>
              <w:t>Проведение маркетинговых исследований поведения потребителей.</w:t>
            </w:r>
          </w:p>
        </w:tc>
        <w:tc>
          <w:tcPr>
            <w:tcW w:w="330" w:type="pct"/>
            <w:gridSpan w:val="2"/>
            <w:tcBorders>
              <w:left w:val="single" w:sz="4" w:space="0" w:color="auto"/>
              <w:right w:val="single" w:sz="4" w:space="0" w:color="auto"/>
            </w:tcBorders>
            <w:vAlign w:val="center"/>
          </w:tcPr>
          <w:p w:rsidR="00834869" w:rsidRPr="00F95262" w:rsidRDefault="00834869" w:rsidP="009403D3">
            <w:pPr>
              <w:jc w:val="center"/>
            </w:pPr>
            <w:r w:rsidRPr="00F95262">
              <w:t>2</w:t>
            </w:r>
          </w:p>
        </w:tc>
        <w:tc>
          <w:tcPr>
            <w:tcW w:w="282" w:type="pct"/>
            <w:tcBorders>
              <w:left w:val="single" w:sz="4" w:space="0" w:color="auto"/>
              <w:right w:val="single" w:sz="4" w:space="0" w:color="auto"/>
            </w:tcBorders>
            <w:shd w:val="clear" w:color="auto" w:fill="C0C0C0"/>
            <w:vAlign w:val="center"/>
          </w:tcPr>
          <w:p w:rsidR="00834869" w:rsidRPr="00F95262" w:rsidRDefault="00834869" w:rsidP="009403D3">
            <w:pPr>
              <w:jc w:val="center"/>
            </w:pPr>
            <w:r w:rsidRPr="00F95262">
              <w:t>2</w:t>
            </w:r>
          </w:p>
        </w:tc>
      </w:tr>
      <w:tr w:rsidR="00834869" w:rsidRPr="00F95262" w:rsidTr="009403D3">
        <w:tc>
          <w:tcPr>
            <w:tcW w:w="4388" w:type="pct"/>
            <w:gridSpan w:val="4"/>
            <w:tcBorders>
              <w:bottom w:val="single" w:sz="4" w:space="0" w:color="auto"/>
            </w:tcBorders>
          </w:tcPr>
          <w:p w:rsidR="00834869" w:rsidRPr="00F95262" w:rsidRDefault="00834869" w:rsidP="009403D3">
            <w:pPr>
              <w:shd w:val="clear" w:color="auto" w:fill="FFFFFF"/>
              <w:tabs>
                <w:tab w:val="left" w:pos="1414"/>
                <w:tab w:val="left" w:pos="6526"/>
                <w:tab w:val="left" w:leader="underscore" w:pos="7116"/>
              </w:tabs>
              <w:jc w:val="center"/>
              <w:rPr>
                <w:bCs/>
              </w:rPr>
            </w:pPr>
            <w:r w:rsidRPr="00F95262">
              <w:rPr>
                <w:b/>
                <w:bCs/>
                <w:spacing w:val="-6"/>
              </w:rPr>
              <w:t>Самостоятельная работа при изучении раздела МДК 02.03.</w:t>
            </w:r>
          </w:p>
        </w:tc>
        <w:tc>
          <w:tcPr>
            <w:tcW w:w="330" w:type="pct"/>
            <w:gridSpan w:val="2"/>
            <w:vAlign w:val="center"/>
          </w:tcPr>
          <w:p w:rsidR="00834869" w:rsidRPr="00F95262" w:rsidRDefault="00834869" w:rsidP="009403D3">
            <w:pPr>
              <w:jc w:val="center"/>
              <w:rPr>
                <w:b/>
              </w:rPr>
            </w:pPr>
            <w:r w:rsidRPr="00F95262">
              <w:rPr>
                <w:b/>
              </w:rPr>
              <w:t>94</w:t>
            </w:r>
          </w:p>
        </w:tc>
        <w:tc>
          <w:tcPr>
            <w:tcW w:w="282" w:type="pct"/>
            <w:shd w:val="clear" w:color="auto" w:fill="C0C0C0"/>
            <w:vAlign w:val="center"/>
          </w:tcPr>
          <w:p w:rsidR="00834869" w:rsidRPr="00F95262" w:rsidRDefault="00834869" w:rsidP="009403D3">
            <w:pPr>
              <w:jc w:val="center"/>
            </w:pPr>
          </w:p>
        </w:tc>
      </w:tr>
      <w:tr w:rsidR="00834869" w:rsidRPr="00F95262" w:rsidTr="009403D3">
        <w:tc>
          <w:tcPr>
            <w:tcW w:w="4388" w:type="pct"/>
            <w:gridSpan w:val="4"/>
            <w:vMerge w:val="restart"/>
          </w:tcPr>
          <w:p w:rsidR="00834869" w:rsidRPr="00F95262" w:rsidRDefault="00834869" w:rsidP="009403D3">
            <w:pPr>
              <w:shd w:val="clear" w:color="auto" w:fill="FFFFFF"/>
              <w:jc w:val="center"/>
              <w:rPr>
                <w:b/>
                <w:bCs/>
              </w:rPr>
            </w:pPr>
            <w:r w:rsidRPr="00F95262">
              <w:rPr>
                <w:b/>
                <w:bCs/>
                <w:spacing w:val="-6"/>
              </w:rPr>
              <w:t xml:space="preserve">Тематика внеаудиторной самостоятельной работы </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Pr>
                <w:b/>
                <w:bCs/>
              </w:rPr>
              <w:lastRenderedPageBreak/>
              <w:t>К</w:t>
            </w:r>
            <w:r w:rsidRPr="00F95262">
              <w:rPr>
                <w:b/>
                <w:bCs/>
              </w:rPr>
              <w:t xml:space="preserve"> теме Введение</w:t>
            </w:r>
          </w:p>
          <w:p w:rsidR="00834869" w:rsidRPr="00F95262" w:rsidRDefault="00834869" w:rsidP="004D7D11">
            <w:pPr>
              <w:widowControl w:val="0"/>
              <w:numPr>
                <w:ilvl w:val="0"/>
                <w:numId w:val="178"/>
              </w:numPr>
              <w:shd w:val="clear" w:color="auto" w:fill="FFFFFF"/>
              <w:tabs>
                <w:tab w:val="left" w:pos="948"/>
              </w:tabs>
              <w:autoSpaceDE w:val="0"/>
              <w:autoSpaceDN w:val="0"/>
              <w:adjustRightInd w:val="0"/>
              <w:ind w:left="369" w:firstLine="369"/>
              <w:rPr>
                <w:bCs/>
              </w:rPr>
            </w:pPr>
            <w:r w:rsidRPr="00F95262">
              <w:rPr>
                <w:spacing w:val="-5"/>
              </w:rPr>
              <w:t>Изучите основные понятия: маркетинг, рынок, конъюнктура рынка</w:t>
            </w:r>
            <w:r w:rsidRPr="00F95262">
              <w:rPr>
                <w:bCs/>
              </w:rPr>
              <w:t>.</w:t>
            </w:r>
          </w:p>
          <w:p w:rsidR="00834869" w:rsidRPr="00F95262" w:rsidRDefault="00834869" w:rsidP="004D7D11">
            <w:pPr>
              <w:widowControl w:val="0"/>
              <w:numPr>
                <w:ilvl w:val="0"/>
                <w:numId w:val="178"/>
              </w:numPr>
              <w:shd w:val="clear" w:color="auto" w:fill="FFFFFF"/>
              <w:tabs>
                <w:tab w:val="left" w:pos="948"/>
              </w:tabs>
              <w:autoSpaceDE w:val="0"/>
              <w:autoSpaceDN w:val="0"/>
              <w:adjustRightInd w:val="0"/>
              <w:ind w:left="369" w:firstLine="369"/>
              <w:rPr>
                <w:bCs/>
              </w:rPr>
            </w:pPr>
            <w:r w:rsidRPr="00F95262">
              <w:rPr>
                <w:spacing w:val="-5"/>
              </w:rPr>
              <w:t>Укажите цели, задачи и предмет учебной дисциплины.</w:t>
            </w:r>
          </w:p>
          <w:p w:rsidR="00834869" w:rsidRPr="00F95262" w:rsidRDefault="00834869" w:rsidP="004D7D11">
            <w:pPr>
              <w:widowControl w:val="0"/>
              <w:numPr>
                <w:ilvl w:val="0"/>
                <w:numId w:val="178"/>
              </w:numPr>
              <w:shd w:val="clear" w:color="auto" w:fill="FFFFFF"/>
              <w:tabs>
                <w:tab w:val="left" w:pos="948"/>
              </w:tabs>
              <w:autoSpaceDE w:val="0"/>
              <w:autoSpaceDN w:val="0"/>
              <w:adjustRightInd w:val="0"/>
              <w:ind w:left="369" w:firstLine="369"/>
              <w:rPr>
                <w:bCs/>
              </w:rPr>
            </w:pPr>
            <w:r w:rsidRPr="00F95262">
              <w:rPr>
                <w:spacing w:val="-5"/>
              </w:rPr>
              <w:t>Выявите межпредм</w:t>
            </w:r>
            <w:r>
              <w:rPr>
                <w:spacing w:val="-5"/>
              </w:rPr>
              <w:t>е</w:t>
            </w:r>
            <w:r w:rsidRPr="00F95262">
              <w:rPr>
                <w:spacing w:val="-5"/>
              </w:rPr>
              <w:t>т</w:t>
            </w:r>
            <w:r>
              <w:rPr>
                <w:spacing w:val="-5"/>
              </w:rPr>
              <w:t>н</w:t>
            </w:r>
            <w:r w:rsidRPr="00F95262">
              <w:rPr>
                <w:spacing w:val="-5"/>
              </w:rPr>
              <w:t>ые связи с другими дисциплинами.</w:t>
            </w:r>
          </w:p>
          <w:p w:rsidR="00834869" w:rsidRPr="00F95262" w:rsidRDefault="00834869" w:rsidP="004D7D11">
            <w:pPr>
              <w:widowControl w:val="0"/>
              <w:numPr>
                <w:ilvl w:val="0"/>
                <w:numId w:val="178"/>
              </w:numPr>
              <w:shd w:val="clear" w:color="auto" w:fill="FFFFFF"/>
              <w:tabs>
                <w:tab w:val="left" w:pos="948"/>
              </w:tabs>
              <w:autoSpaceDE w:val="0"/>
              <w:autoSpaceDN w:val="0"/>
              <w:adjustRightInd w:val="0"/>
              <w:ind w:left="369" w:firstLine="369"/>
              <w:rPr>
                <w:bCs/>
              </w:rPr>
            </w:pPr>
            <w:r w:rsidRPr="00F95262">
              <w:rPr>
                <w:spacing w:val="-4"/>
              </w:rPr>
              <w:t xml:space="preserve">Рассмотрите состояние потребительского рынка России и перспективы его </w:t>
            </w:r>
            <w:r w:rsidRPr="00F95262">
              <w:t>развития.</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1.1.</w:t>
            </w:r>
          </w:p>
          <w:p w:rsidR="00834869" w:rsidRPr="00F95262" w:rsidRDefault="00834869" w:rsidP="004D7D11">
            <w:pPr>
              <w:widowControl w:val="0"/>
              <w:numPr>
                <w:ilvl w:val="0"/>
                <w:numId w:val="179"/>
              </w:numPr>
              <w:shd w:val="clear" w:color="auto" w:fill="FFFFFF"/>
              <w:tabs>
                <w:tab w:val="left" w:pos="948"/>
              </w:tabs>
              <w:autoSpaceDE w:val="0"/>
              <w:autoSpaceDN w:val="0"/>
              <w:adjustRightInd w:val="0"/>
              <w:ind w:left="369" w:firstLine="369"/>
              <w:rPr>
                <w:bCs/>
              </w:rPr>
            </w:pPr>
            <w:r w:rsidRPr="00F95262">
              <w:t>Изучите основные концепции рыночных отношений, их сущность характерные признаки.</w:t>
            </w:r>
          </w:p>
          <w:p w:rsidR="00834869" w:rsidRPr="00F95262" w:rsidRDefault="00834869" w:rsidP="004D7D11">
            <w:pPr>
              <w:widowControl w:val="0"/>
              <w:numPr>
                <w:ilvl w:val="0"/>
                <w:numId w:val="179"/>
              </w:numPr>
              <w:shd w:val="clear" w:color="auto" w:fill="FFFFFF"/>
              <w:tabs>
                <w:tab w:val="left" w:pos="948"/>
              </w:tabs>
              <w:autoSpaceDE w:val="0"/>
              <w:autoSpaceDN w:val="0"/>
              <w:adjustRightInd w:val="0"/>
              <w:ind w:left="369" w:firstLine="369"/>
              <w:rPr>
                <w:bCs/>
              </w:rPr>
            </w:pPr>
            <w:r w:rsidRPr="00F95262">
              <w:rPr>
                <w:spacing w:val="-5"/>
              </w:rPr>
              <w:t>Укажите, для каких видов рынка характерны эти концепции.</w:t>
            </w:r>
          </w:p>
          <w:p w:rsidR="00834869" w:rsidRPr="00F95262" w:rsidRDefault="00834869" w:rsidP="004D7D11">
            <w:pPr>
              <w:widowControl w:val="0"/>
              <w:numPr>
                <w:ilvl w:val="0"/>
                <w:numId w:val="179"/>
              </w:numPr>
              <w:shd w:val="clear" w:color="auto" w:fill="FFFFFF"/>
              <w:tabs>
                <w:tab w:val="left" w:pos="948"/>
              </w:tabs>
              <w:autoSpaceDE w:val="0"/>
              <w:autoSpaceDN w:val="0"/>
              <w:adjustRightInd w:val="0"/>
              <w:ind w:left="369" w:firstLine="369"/>
              <w:rPr>
                <w:bCs/>
              </w:rPr>
            </w:pPr>
            <w:r w:rsidRPr="00F95262">
              <w:rPr>
                <w:spacing w:val="-6"/>
              </w:rPr>
              <w:t>Выявите общность и различия между концепциями:</w:t>
            </w:r>
          </w:p>
          <w:p w:rsidR="00834869" w:rsidRPr="00F95262" w:rsidRDefault="00834869" w:rsidP="004D7D11">
            <w:pPr>
              <w:widowControl w:val="0"/>
              <w:numPr>
                <w:ilvl w:val="1"/>
                <w:numId w:val="179"/>
              </w:numPr>
              <w:shd w:val="clear" w:color="auto" w:fill="FFFFFF"/>
              <w:tabs>
                <w:tab w:val="left" w:pos="948"/>
              </w:tabs>
              <w:autoSpaceDE w:val="0"/>
              <w:autoSpaceDN w:val="0"/>
              <w:adjustRightInd w:val="0"/>
              <w:rPr>
                <w:bCs/>
              </w:rPr>
            </w:pPr>
            <w:r w:rsidRPr="00F95262">
              <w:rPr>
                <w:spacing w:val="-5"/>
              </w:rPr>
              <w:t>интенсификация коммерческих усилий и классическим маркетингом;</w:t>
            </w:r>
          </w:p>
          <w:p w:rsidR="00834869" w:rsidRPr="00F95262" w:rsidRDefault="00834869" w:rsidP="004D7D11">
            <w:pPr>
              <w:widowControl w:val="0"/>
              <w:numPr>
                <w:ilvl w:val="1"/>
                <w:numId w:val="179"/>
              </w:numPr>
              <w:shd w:val="clear" w:color="auto" w:fill="FFFFFF"/>
              <w:tabs>
                <w:tab w:val="left" w:pos="948"/>
              </w:tabs>
              <w:autoSpaceDE w:val="0"/>
              <w:autoSpaceDN w:val="0"/>
              <w:adjustRightInd w:val="0"/>
              <w:rPr>
                <w:bCs/>
              </w:rPr>
            </w:pPr>
            <w:r w:rsidRPr="00F95262">
              <w:rPr>
                <w:spacing w:val="-6"/>
              </w:rPr>
              <w:t xml:space="preserve">классическим </w:t>
            </w:r>
            <w:r w:rsidRPr="00F95262">
              <w:rPr>
                <w:bCs/>
                <w:spacing w:val="-6"/>
              </w:rPr>
              <w:t>и</w:t>
            </w:r>
            <w:r w:rsidRPr="00F95262">
              <w:rPr>
                <w:b/>
                <w:bCs/>
                <w:spacing w:val="-6"/>
              </w:rPr>
              <w:t xml:space="preserve"> </w:t>
            </w:r>
            <w:r w:rsidRPr="00F95262">
              <w:rPr>
                <w:spacing w:val="-6"/>
              </w:rPr>
              <w:t>социальным маркетингом.</w:t>
            </w:r>
          </w:p>
          <w:p w:rsidR="00834869" w:rsidRPr="00F95262" w:rsidRDefault="00834869" w:rsidP="004D7D11">
            <w:pPr>
              <w:widowControl w:val="0"/>
              <w:numPr>
                <w:ilvl w:val="0"/>
                <w:numId w:val="179"/>
              </w:numPr>
              <w:shd w:val="clear" w:color="auto" w:fill="FFFFFF"/>
              <w:tabs>
                <w:tab w:val="left" w:pos="948"/>
              </w:tabs>
              <w:autoSpaceDE w:val="0"/>
              <w:autoSpaceDN w:val="0"/>
              <w:adjustRightInd w:val="0"/>
              <w:ind w:left="369" w:firstLine="369"/>
              <w:rPr>
                <w:bCs/>
              </w:rPr>
            </w:pPr>
            <w:r w:rsidRPr="00F95262">
              <w:rPr>
                <w:spacing w:val="-5"/>
              </w:rPr>
              <w:t xml:space="preserve">Рассмотрите классический комплекс маркетинга </w:t>
            </w:r>
            <w:r w:rsidRPr="00F95262">
              <w:rPr>
                <w:bCs/>
                <w:spacing w:val="-5"/>
              </w:rPr>
              <w:t>и</w:t>
            </w:r>
            <w:r w:rsidRPr="00F95262">
              <w:rPr>
                <w:b/>
                <w:bCs/>
                <w:spacing w:val="-5"/>
              </w:rPr>
              <w:t xml:space="preserve"> </w:t>
            </w:r>
            <w:r w:rsidRPr="00F95262">
              <w:rPr>
                <w:spacing w:val="-5"/>
              </w:rPr>
              <w:t>его ключевые элементы.</w:t>
            </w:r>
          </w:p>
          <w:p w:rsidR="00834869" w:rsidRPr="00F95262" w:rsidRDefault="00834869" w:rsidP="004D7D11">
            <w:pPr>
              <w:widowControl w:val="0"/>
              <w:numPr>
                <w:ilvl w:val="0"/>
                <w:numId w:val="179"/>
              </w:numPr>
              <w:shd w:val="clear" w:color="auto" w:fill="FFFFFF"/>
              <w:tabs>
                <w:tab w:val="left" w:pos="948"/>
              </w:tabs>
              <w:autoSpaceDE w:val="0"/>
              <w:autoSpaceDN w:val="0"/>
              <w:adjustRightInd w:val="0"/>
              <w:ind w:left="369" w:firstLine="369"/>
              <w:rPr>
                <w:bCs/>
              </w:rPr>
            </w:pPr>
            <w:r w:rsidRPr="00F95262">
              <w:rPr>
                <w:spacing w:val="-5"/>
              </w:rPr>
              <w:t>Составьте схему структуры маркетинговой деятельности.</w:t>
            </w:r>
          </w:p>
          <w:p w:rsidR="00834869" w:rsidRPr="00F95262" w:rsidRDefault="00834869" w:rsidP="004D7D11">
            <w:pPr>
              <w:widowControl w:val="0"/>
              <w:numPr>
                <w:ilvl w:val="0"/>
                <w:numId w:val="179"/>
              </w:numPr>
              <w:shd w:val="clear" w:color="auto" w:fill="FFFFFF"/>
              <w:tabs>
                <w:tab w:val="left" w:pos="948"/>
              </w:tabs>
              <w:autoSpaceDE w:val="0"/>
              <w:autoSpaceDN w:val="0"/>
              <w:adjustRightInd w:val="0"/>
              <w:ind w:left="369" w:firstLine="369"/>
              <w:rPr>
                <w:bCs/>
              </w:rPr>
            </w:pPr>
            <w:r w:rsidRPr="00F95262">
              <w:rPr>
                <w:spacing w:val="-6"/>
              </w:rPr>
              <w:t>Изучите цели, задачи, принципы и функции маркетинга.</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1.2.</w:t>
            </w:r>
          </w:p>
          <w:p w:rsidR="00834869" w:rsidRPr="00F95262" w:rsidRDefault="00834869" w:rsidP="004D7D11">
            <w:pPr>
              <w:widowControl w:val="0"/>
              <w:numPr>
                <w:ilvl w:val="0"/>
                <w:numId w:val="180"/>
              </w:numPr>
              <w:shd w:val="clear" w:color="auto" w:fill="FFFFFF"/>
              <w:tabs>
                <w:tab w:val="left" w:pos="948"/>
              </w:tabs>
              <w:autoSpaceDE w:val="0"/>
              <w:autoSpaceDN w:val="0"/>
              <w:adjustRightInd w:val="0"/>
              <w:ind w:left="369" w:firstLine="369"/>
              <w:rPr>
                <w:bCs/>
              </w:rPr>
            </w:pPr>
            <w:r w:rsidRPr="00F95262">
              <w:t>Дайте классификацию маркетинга по сфере его применения и определение его групп</w:t>
            </w:r>
            <w:r w:rsidRPr="00F95262">
              <w:rPr>
                <w:bCs/>
              </w:rPr>
              <w:t>.</w:t>
            </w:r>
          </w:p>
          <w:p w:rsidR="00834869" w:rsidRPr="00F95262" w:rsidRDefault="00834869" w:rsidP="004D7D11">
            <w:pPr>
              <w:widowControl w:val="0"/>
              <w:numPr>
                <w:ilvl w:val="0"/>
                <w:numId w:val="180"/>
              </w:numPr>
              <w:shd w:val="clear" w:color="auto" w:fill="FFFFFF"/>
              <w:tabs>
                <w:tab w:val="left" w:pos="948"/>
              </w:tabs>
              <w:autoSpaceDE w:val="0"/>
              <w:autoSpaceDN w:val="0"/>
              <w:adjustRightInd w:val="0"/>
              <w:ind w:left="369" w:firstLine="369"/>
              <w:rPr>
                <w:bCs/>
              </w:rPr>
            </w:pPr>
            <w:r w:rsidRPr="00F95262">
              <w:rPr>
                <w:spacing w:val="-5"/>
              </w:rPr>
              <w:t>Рассмотрите классификацию маркетинга по приоритетности задач.</w:t>
            </w:r>
          </w:p>
          <w:p w:rsidR="00834869" w:rsidRPr="00F95262" w:rsidRDefault="00834869" w:rsidP="004D7D11">
            <w:pPr>
              <w:widowControl w:val="0"/>
              <w:numPr>
                <w:ilvl w:val="0"/>
                <w:numId w:val="180"/>
              </w:numPr>
              <w:shd w:val="clear" w:color="auto" w:fill="FFFFFF"/>
              <w:tabs>
                <w:tab w:val="left" w:pos="948"/>
              </w:tabs>
              <w:autoSpaceDE w:val="0"/>
              <w:autoSpaceDN w:val="0"/>
              <w:adjustRightInd w:val="0"/>
              <w:ind w:left="369" w:firstLine="369"/>
              <w:rPr>
                <w:bCs/>
              </w:rPr>
            </w:pPr>
            <w:r w:rsidRPr="00F95262">
              <w:rPr>
                <w:spacing w:val="-3"/>
              </w:rPr>
              <w:t xml:space="preserve">Классифицируйте маркетинг на группы в зависимости от широты охвата рынка и </w:t>
            </w:r>
            <w:r w:rsidRPr="00F95262">
              <w:t>дайте определение каждой группе.</w:t>
            </w:r>
          </w:p>
          <w:p w:rsidR="00834869" w:rsidRPr="00F95262" w:rsidRDefault="00834869" w:rsidP="004D7D11">
            <w:pPr>
              <w:widowControl w:val="0"/>
              <w:numPr>
                <w:ilvl w:val="0"/>
                <w:numId w:val="180"/>
              </w:numPr>
              <w:shd w:val="clear" w:color="auto" w:fill="FFFFFF"/>
              <w:tabs>
                <w:tab w:val="left" w:pos="948"/>
              </w:tabs>
              <w:autoSpaceDE w:val="0"/>
              <w:autoSpaceDN w:val="0"/>
              <w:adjustRightInd w:val="0"/>
              <w:ind w:left="369" w:firstLine="369"/>
              <w:rPr>
                <w:bCs/>
              </w:rPr>
            </w:pPr>
            <w:r w:rsidRPr="00F95262">
              <w:rPr>
                <w:spacing w:val="-6"/>
              </w:rPr>
              <w:t>Составьте общую схему классификации маркетинга по разным признакам.</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1.3.</w:t>
            </w:r>
          </w:p>
          <w:p w:rsidR="00834869" w:rsidRPr="00F95262" w:rsidRDefault="00834869" w:rsidP="004D7D11">
            <w:pPr>
              <w:widowControl w:val="0"/>
              <w:numPr>
                <w:ilvl w:val="0"/>
                <w:numId w:val="181"/>
              </w:numPr>
              <w:shd w:val="clear" w:color="auto" w:fill="FFFFFF"/>
              <w:tabs>
                <w:tab w:val="left" w:pos="948"/>
              </w:tabs>
              <w:autoSpaceDE w:val="0"/>
              <w:autoSpaceDN w:val="0"/>
              <w:adjustRightInd w:val="0"/>
              <w:ind w:left="369" w:firstLine="369"/>
              <w:rPr>
                <w:bCs/>
              </w:rPr>
            </w:pPr>
            <w:r w:rsidRPr="00F95262">
              <w:rPr>
                <w:spacing w:val="-5"/>
              </w:rPr>
              <w:t>Дайте определение понятий: сегмент, сегментирование и ниша рынка.</w:t>
            </w:r>
          </w:p>
          <w:p w:rsidR="00834869" w:rsidRPr="00F95262" w:rsidRDefault="00834869" w:rsidP="004D7D11">
            <w:pPr>
              <w:widowControl w:val="0"/>
              <w:numPr>
                <w:ilvl w:val="0"/>
                <w:numId w:val="181"/>
              </w:numPr>
              <w:shd w:val="clear" w:color="auto" w:fill="FFFFFF"/>
              <w:tabs>
                <w:tab w:val="left" w:pos="948"/>
              </w:tabs>
              <w:autoSpaceDE w:val="0"/>
              <w:autoSpaceDN w:val="0"/>
              <w:adjustRightInd w:val="0"/>
              <w:ind w:left="369" w:firstLine="369"/>
              <w:rPr>
                <w:bCs/>
              </w:rPr>
            </w:pPr>
            <w:r w:rsidRPr="00F95262">
              <w:rPr>
                <w:spacing w:val="-5"/>
              </w:rPr>
              <w:t>Выявите признаки сегментации потребительского рынка.</w:t>
            </w:r>
          </w:p>
          <w:p w:rsidR="00834869" w:rsidRPr="00F95262" w:rsidRDefault="00834869" w:rsidP="004D7D11">
            <w:pPr>
              <w:widowControl w:val="0"/>
              <w:numPr>
                <w:ilvl w:val="0"/>
                <w:numId w:val="181"/>
              </w:numPr>
              <w:shd w:val="clear" w:color="auto" w:fill="FFFFFF"/>
              <w:tabs>
                <w:tab w:val="left" w:pos="948"/>
              </w:tabs>
              <w:autoSpaceDE w:val="0"/>
              <w:autoSpaceDN w:val="0"/>
              <w:adjustRightInd w:val="0"/>
              <w:ind w:left="369" w:firstLine="369"/>
              <w:rPr>
                <w:bCs/>
              </w:rPr>
            </w:pPr>
            <w:r w:rsidRPr="00F95262">
              <w:rPr>
                <w:spacing w:val="-6"/>
              </w:rPr>
              <w:t>Разберите критерии выбора сегмента рынка.</w:t>
            </w:r>
          </w:p>
          <w:p w:rsidR="00834869" w:rsidRPr="00F95262" w:rsidRDefault="00834869" w:rsidP="004D7D11">
            <w:pPr>
              <w:widowControl w:val="0"/>
              <w:numPr>
                <w:ilvl w:val="0"/>
                <w:numId w:val="181"/>
              </w:numPr>
              <w:shd w:val="clear" w:color="auto" w:fill="FFFFFF"/>
              <w:tabs>
                <w:tab w:val="left" w:pos="948"/>
              </w:tabs>
              <w:autoSpaceDE w:val="0"/>
              <w:autoSpaceDN w:val="0"/>
              <w:adjustRightInd w:val="0"/>
              <w:ind w:left="369" w:firstLine="369"/>
              <w:rPr>
                <w:bCs/>
              </w:rPr>
            </w:pPr>
            <w:r w:rsidRPr="00F95262">
              <w:rPr>
                <w:spacing w:val="-2"/>
              </w:rPr>
              <w:t xml:space="preserve">Сравните стратегии охвата рынка по преимуществам и недостаткам- Выявите их </w:t>
            </w:r>
            <w:r w:rsidRPr="00F95262">
              <w:t>существенные различия.</w:t>
            </w:r>
          </w:p>
          <w:p w:rsidR="00834869" w:rsidRPr="00F95262" w:rsidRDefault="00834869" w:rsidP="004D7D11">
            <w:pPr>
              <w:widowControl w:val="0"/>
              <w:numPr>
                <w:ilvl w:val="0"/>
                <w:numId w:val="181"/>
              </w:numPr>
              <w:shd w:val="clear" w:color="auto" w:fill="FFFFFF"/>
              <w:tabs>
                <w:tab w:val="left" w:pos="948"/>
              </w:tabs>
              <w:autoSpaceDE w:val="0"/>
              <w:autoSpaceDN w:val="0"/>
              <w:adjustRightInd w:val="0"/>
              <w:ind w:left="369" w:firstLine="369"/>
              <w:rPr>
                <w:bCs/>
              </w:rPr>
            </w:pPr>
            <w:r w:rsidRPr="00F95262">
              <w:rPr>
                <w:spacing w:val="-3"/>
              </w:rPr>
              <w:t xml:space="preserve">Рассмотрите позиционирование товара, его понятие, назначение, условия </w:t>
            </w:r>
            <w:r w:rsidRPr="00F95262">
              <w:t>правильного позиционирования.</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2.1.</w:t>
            </w:r>
          </w:p>
          <w:p w:rsidR="00834869" w:rsidRPr="00F95262" w:rsidRDefault="00834869" w:rsidP="004D7D11">
            <w:pPr>
              <w:widowControl w:val="0"/>
              <w:numPr>
                <w:ilvl w:val="0"/>
                <w:numId w:val="182"/>
              </w:numPr>
              <w:shd w:val="clear" w:color="auto" w:fill="FFFFFF"/>
              <w:tabs>
                <w:tab w:val="left" w:pos="948"/>
              </w:tabs>
              <w:autoSpaceDE w:val="0"/>
              <w:autoSpaceDN w:val="0"/>
              <w:adjustRightInd w:val="0"/>
              <w:ind w:left="369" w:firstLine="369"/>
              <w:rPr>
                <w:spacing w:val="-15"/>
              </w:rPr>
            </w:pPr>
            <w:r w:rsidRPr="00F95262">
              <w:t>Дайте определение понятия «потребность» и его уровней</w:t>
            </w:r>
            <w:r w:rsidRPr="00F95262">
              <w:rPr>
                <w:bCs/>
              </w:rPr>
              <w:t xml:space="preserve"> </w:t>
            </w:r>
          </w:p>
          <w:p w:rsidR="00834869" w:rsidRPr="00F95262" w:rsidRDefault="00834869" w:rsidP="004D7D11">
            <w:pPr>
              <w:widowControl w:val="0"/>
              <w:numPr>
                <w:ilvl w:val="0"/>
                <w:numId w:val="182"/>
              </w:numPr>
              <w:shd w:val="clear" w:color="auto" w:fill="FFFFFF"/>
              <w:tabs>
                <w:tab w:val="left" w:pos="948"/>
              </w:tabs>
              <w:autoSpaceDE w:val="0"/>
              <w:autoSpaceDN w:val="0"/>
              <w:adjustRightInd w:val="0"/>
              <w:ind w:left="369" w:firstLine="369"/>
              <w:rPr>
                <w:spacing w:val="-15"/>
              </w:rPr>
            </w:pPr>
            <w:r w:rsidRPr="00F95262">
              <w:rPr>
                <w:spacing w:val="-6"/>
              </w:rPr>
              <w:t>Составьте схему общей классификации потребностей по разным признакам.</w:t>
            </w:r>
          </w:p>
          <w:p w:rsidR="00834869" w:rsidRPr="00F95262" w:rsidRDefault="00834869" w:rsidP="004D7D11">
            <w:pPr>
              <w:widowControl w:val="0"/>
              <w:numPr>
                <w:ilvl w:val="0"/>
                <w:numId w:val="182"/>
              </w:numPr>
              <w:shd w:val="clear" w:color="auto" w:fill="FFFFFF"/>
              <w:tabs>
                <w:tab w:val="left" w:pos="948"/>
              </w:tabs>
              <w:autoSpaceDE w:val="0"/>
              <w:autoSpaceDN w:val="0"/>
              <w:adjustRightInd w:val="0"/>
              <w:ind w:left="369" w:firstLine="369"/>
              <w:rPr>
                <w:spacing w:val="-15"/>
              </w:rPr>
            </w:pPr>
            <w:r w:rsidRPr="00F95262">
              <w:rPr>
                <w:spacing w:val="-2"/>
              </w:rPr>
              <w:t xml:space="preserve">Охарактеризуйте разные виды потребностей по субъектам, степени значимости, </w:t>
            </w:r>
            <w:r w:rsidRPr="00F95262">
              <w:t>степени удовлетворенности.</w:t>
            </w:r>
          </w:p>
          <w:p w:rsidR="00834869" w:rsidRPr="00F95262" w:rsidRDefault="00834869" w:rsidP="004D7D11">
            <w:pPr>
              <w:widowControl w:val="0"/>
              <w:numPr>
                <w:ilvl w:val="0"/>
                <w:numId w:val="182"/>
              </w:numPr>
              <w:shd w:val="clear" w:color="auto" w:fill="FFFFFF"/>
              <w:tabs>
                <w:tab w:val="left" w:pos="948"/>
              </w:tabs>
              <w:autoSpaceDE w:val="0"/>
              <w:autoSpaceDN w:val="0"/>
              <w:adjustRightInd w:val="0"/>
              <w:ind w:left="369" w:firstLine="369"/>
              <w:rPr>
                <w:spacing w:val="-15"/>
              </w:rPr>
            </w:pPr>
            <w:r w:rsidRPr="00F95262">
              <w:rPr>
                <w:spacing w:val="-5"/>
              </w:rPr>
              <w:t>Рассмотрите характеристику видов потребностей по назначению.</w:t>
            </w:r>
          </w:p>
          <w:p w:rsidR="00834869" w:rsidRPr="00F95262" w:rsidRDefault="00834869" w:rsidP="004D7D11">
            <w:pPr>
              <w:widowControl w:val="0"/>
              <w:numPr>
                <w:ilvl w:val="0"/>
                <w:numId w:val="182"/>
              </w:numPr>
              <w:shd w:val="clear" w:color="auto" w:fill="FFFFFF"/>
              <w:tabs>
                <w:tab w:val="left" w:pos="948"/>
              </w:tabs>
              <w:autoSpaceDE w:val="0"/>
              <w:autoSpaceDN w:val="0"/>
              <w:adjustRightInd w:val="0"/>
              <w:ind w:left="369" w:firstLine="369"/>
              <w:rPr>
                <w:spacing w:val="-15"/>
              </w:rPr>
            </w:pPr>
            <w:r w:rsidRPr="00F95262">
              <w:rPr>
                <w:spacing w:val="-5"/>
              </w:rPr>
              <w:t>Выявите, какие потребности по назначению удовлетворяют:</w:t>
            </w:r>
          </w:p>
          <w:p w:rsidR="00834869" w:rsidRPr="00F95262" w:rsidRDefault="00834869" w:rsidP="004D7D11">
            <w:pPr>
              <w:widowControl w:val="0"/>
              <w:numPr>
                <w:ilvl w:val="0"/>
                <w:numId w:val="203"/>
              </w:numPr>
              <w:shd w:val="clear" w:color="auto" w:fill="FFFFFF"/>
              <w:tabs>
                <w:tab w:val="left" w:pos="948"/>
              </w:tabs>
              <w:autoSpaceDE w:val="0"/>
              <w:autoSpaceDN w:val="0"/>
              <w:adjustRightInd w:val="0"/>
              <w:rPr>
                <w:spacing w:val="-15"/>
              </w:rPr>
            </w:pPr>
            <w:r w:rsidRPr="00F95262">
              <w:rPr>
                <w:spacing w:val="-7"/>
              </w:rPr>
              <w:t>пищевые продукты;</w:t>
            </w:r>
          </w:p>
          <w:p w:rsidR="00834869" w:rsidRPr="00F95262" w:rsidRDefault="00834869" w:rsidP="004D7D11">
            <w:pPr>
              <w:widowControl w:val="0"/>
              <w:numPr>
                <w:ilvl w:val="0"/>
                <w:numId w:val="203"/>
              </w:numPr>
              <w:shd w:val="clear" w:color="auto" w:fill="FFFFFF"/>
              <w:tabs>
                <w:tab w:val="left" w:pos="948"/>
              </w:tabs>
              <w:autoSpaceDE w:val="0"/>
              <w:autoSpaceDN w:val="0"/>
              <w:adjustRightInd w:val="0"/>
              <w:rPr>
                <w:spacing w:val="-15"/>
              </w:rPr>
            </w:pPr>
            <w:r w:rsidRPr="00F95262">
              <w:rPr>
                <w:spacing w:val="-6"/>
              </w:rPr>
              <w:t>одежно-обувные товары;</w:t>
            </w:r>
          </w:p>
          <w:p w:rsidR="00834869" w:rsidRPr="00F95262" w:rsidRDefault="00834869" w:rsidP="004D7D11">
            <w:pPr>
              <w:widowControl w:val="0"/>
              <w:numPr>
                <w:ilvl w:val="0"/>
                <w:numId w:val="203"/>
              </w:numPr>
              <w:shd w:val="clear" w:color="auto" w:fill="FFFFFF"/>
              <w:tabs>
                <w:tab w:val="left" w:pos="948"/>
              </w:tabs>
              <w:autoSpaceDE w:val="0"/>
              <w:autoSpaceDN w:val="0"/>
              <w:adjustRightInd w:val="0"/>
              <w:rPr>
                <w:spacing w:val="-15"/>
              </w:rPr>
            </w:pPr>
            <w:r w:rsidRPr="00F95262">
              <w:rPr>
                <w:spacing w:val="-6"/>
              </w:rPr>
              <w:t>ювелирные изделия;</w:t>
            </w:r>
          </w:p>
          <w:p w:rsidR="00834869" w:rsidRPr="00F95262" w:rsidRDefault="00834869" w:rsidP="004D7D11">
            <w:pPr>
              <w:widowControl w:val="0"/>
              <w:numPr>
                <w:ilvl w:val="0"/>
                <w:numId w:val="203"/>
              </w:numPr>
              <w:shd w:val="clear" w:color="auto" w:fill="FFFFFF"/>
              <w:tabs>
                <w:tab w:val="left" w:pos="948"/>
              </w:tabs>
              <w:autoSpaceDE w:val="0"/>
              <w:autoSpaceDN w:val="0"/>
              <w:adjustRightInd w:val="0"/>
              <w:rPr>
                <w:spacing w:val="-15"/>
              </w:rPr>
            </w:pPr>
            <w:r w:rsidRPr="00F95262">
              <w:rPr>
                <w:spacing w:val="-6"/>
              </w:rPr>
              <w:t>деньги и ценные бумаги;</w:t>
            </w:r>
          </w:p>
          <w:p w:rsidR="00834869" w:rsidRPr="00F95262" w:rsidRDefault="00834869" w:rsidP="004D7D11">
            <w:pPr>
              <w:widowControl w:val="0"/>
              <w:numPr>
                <w:ilvl w:val="0"/>
                <w:numId w:val="203"/>
              </w:numPr>
              <w:shd w:val="clear" w:color="auto" w:fill="FFFFFF"/>
              <w:tabs>
                <w:tab w:val="left" w:pos="948"/>
              </w:tabs>
              <w:autoSpaceDE w:val="0"/>
              <w:autoSpaceDN w:val="0"/>
              <w:adjustRightInd w:val="0"/>
              <w:rPr>
                <w:spacing w:val="-15"/>
              </w:rPr>
            </w:pPr>
            <w:r w:rsidRPr="00F95262">
              <w:rPr>
                <w:spacing w:val="-5"/>
              </w:rPr>
              <w:lastRenderedPageBreak/>
              <w:t>услуги общественного питания.</w:t>
            </w:r>
          </w:p>
          <w:p w:rsidR="00834869" w:rsidRPr="00F95262" w:rsidRDefault="00834869" w:rsidP="004D7D11">
            <w:pPr>
              <w:widowControl w:val="0"/>
              <w:numPr>
                <w:ilvl w:val="0"/>
                <w:numId w:val="182"/>
              </w:numPr>
              <w:shd w:val="clear" w:color="auto" w:fill="FFFFFF"/>
              <w:tabs>
                <w:tab w:val="left" w:pos="948"/>
              </w:tabs>
              <w:autoSpaceDE w:val="0"/>
              <w:autoSpaceDN w:val="0"/>
              <w:adjustRightInd w:val="0"/>
              <w:ind w:left="369" w:firstLine="369"/>
              <w:rPr>
                <w:spacing w:val="-15"/>
              </w:rPr>
            </w:pPr>
            <w:r w:rsidRPr="00F95262">
              <w:rPr>
                <w:spacing w:val="-5"/>
              </w:rPr>
              <w:t>Составьте схему соотнесения видов спроса и типов маркетинга.</w:t>
            </w:r>
          </w:p>
          <w:p w:rsidR="00834869" w:rsidRPr="0091587B" w:rsidRDefault="00834869" w:rsidP="004D7D11">
            <w:pPr>
              <w:widowControl w:val="0"/>
              <w:numPr>
                <w:ilvl w:val="0"/>
                <w:numId w:val="182"/>
              </w:numPr>
              <w:shd w:val="clear" w:color="auto" w:fill="FFFFFF"/>
              <w:tabs>
                <w:tab w:val="left" w:pos="948"/>
              </w:tabs>
              <w:autoSpaceDE w:val="0"/>
              <w:autoSpaceDN w:val="0"/>
              <w:adjustRightInd w:val="0"/>
              <w:ind w:left="369" w:firstLine="369"/>
              <w:rPr>
                <w:spacing w:val="-7"/>
              </w:rPr>
            </w:pPr>
            <w:r w:rsidRPr="0091587B">
              <w:rPr>
                <w:spacing w:val="-1"/>
              </w:rPr>
              <w:t xml:space="preserve">Охарактеризуйте разные виды спроса и предложите для каждого из них наиболее </w:t>
            </w:r>
            <w:r w:rsidRPr="0091587B">
              <w:rPr>
                <w:spacing w:val="-7"/>
              </w:rPr>
              <w:t>эффективные маркетинговые мер</w:t>
            </w:r>
            <w:r w:rsidRPr="0091587B">
              <w:rPr>
                <w:spacing w:val="-7"/>
              </w:rPr>
              <w:t>о</w:t>
            </w:r>
            <w:r w:rsidRPr="0091587B">
              <w:rPr>
                <w:spacing w:val="-7"/>
              </w:rPr>
              <w:t>приятия</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2.2.</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3"/>
              </w:rPr>
              <w:t xml:space="preserve">Рассмотрите классификацию участников маркетинговой деятельности. Составьте </w:t>
            </w:r>
            <w:r w:rsidRPr="00F95262">
              <w:t>схему этой классификации</w:t>
            </w:r>
            <w:r w:rsidRPr="00F95262">
              <w:rPr>
                <w:bCs/>
              </w:rPr>
              <w:t>.</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1"/>
              </w:rPr>
              <w:t xml:space="preserve">Изучите положение об отделе маркетинга и квалификационную характеристику </w:t>
            </w:r>
            <w:r w:rsidRPr="00F95262">
              <w:t>маркетологов.</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5"/>
              </w:rPr>
              <w:t>Рассмотрите организационную структуру управления маркетингом.</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5"/>
              </w:rPr>
              <w:t xml:space="preserve">Выявите взаимосвязь отдела маркетинга с другими структурными подразделениями </w:t>
            </w:r>
            <w:r w:rsidRPr="00F95262">
              <w:rPr>
                <w:spacing w:val="-7"/>
              </w:rPr>
              <w:t>организации.</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5"/>
              </w:rPr>
              <w:t>Укажите международные и национальные организации по маркетингу.</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3"/>
              </w:rPr>
              <w:t xml:space="preserve">Перечислите субъектов контактных аудиторий маркетологов и обоснуйте </w:t>
            </w:r>
            <w:r w:rsidRPr="00F95262">
              <w:t>необходимость контактов с ними.</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6"/>
              </w:rPr>
              <w:t>Дайте определение термина «потребитель».</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4"/>
              </w:rPr>
              <w:t>Составьте схему классификации потребителей по разным признакам.</w:t>
            </w:r>
          </w:p>
          <w:p w:rsidR="00834869" w:rsidRPr="00F95262" w:rsidRDefault="00834869" w:rsidP="004D7D11">
            <w:pPr>
              <w:widowControl w:val="0"/>
              <w:numPr>
                <w:ilvl w:val="0"/>
                <w:numId w:val="183"/>
              </w:numPr>
              <w:shd w:val="clear" w:color="auto" w:fill="FFFFFF"/>
              <w:tabs>
                <w:tab w:val="left" w:pos="948"/>
              </w:tabs>
              <w:autoSpaceDE w:val="0"/>
              <w:autoSpaceDN w:val="0"/>
              <w:adjustRightInd w:val="0"/>
              <w:ind w:left="369" w:firstLine="369"/>
              <w:rPr>
                <w:bCs/>
              </w:rPr>
            </w:pPr>
            <w:r w:rsidRPr="00F95262">
              <w:rPr>
                <w:spacing w:val="-5"/>
              </w:rPr>
              <w:t>Составьте схему модели потребительского поведения.</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2.3.</w:t>
            </w:r>
          </w:p>
          <w:p w:rsidR="00834869" w:rsidRPr="00F95262" w:rsidRDefault="00834869" w:rsidP="004D7D11">
            <w:pPr>
              <w:widowControl w:val="0"/>
              <w:numPr>
                <w:ilvl w:val="0"/>
                <w:numId w:val="184"/>
              </w:numPr>
              <w:shd w:val="clear" w:color="auto" w:fill="FFFFFF"/>
              <w:tabs>
                <w:tab w:val="left" w:pos="948"/>
              </w:tabs>
              <w:autoSpaceDE w:val="0"/>
              <w:autoSpaceDN w:val="0"/>
              <w:adjustRightInd w:val="0"/>
              <w:ind w:left="369" w:firstLine="369"/>
              <w:rPr>
                <w:bCs/>
              </w:rPr>
            </w:pPr>
            <w:r w:rsidRPr="00F95262">
              <w:rPr>
                <w:spacing w:val="-2"/>
              </w:rPr>
              <w:t xml:space="preserve">Дайте определение понятий: окружающая среда, макросреда, микросреда </w:t>
            </w:r>
            <w:r w:rsidRPr="00F95262">
              <w:rPr>
                <w:spacing w:val="-8"/>
              </w:rPr>
              <w:t>маркетинга.</w:t>
            </w:r>
          </w:p>
          <w:p w:rsidR="00834869" w:rsidRPr="00F95262" w:rsidRDefault="00834869" w:rsidP="004D7D11">
            <w:pPr>
              <w:widowControl w:val="0"/>
              <w:numPr>
                <w:ilvl w:val="0"/>
                <w:numId w:val="184"/>
              </w:numPr>
              <w:shd w:val="clear" w:color="auto" w:fill="FFFFFF"/>
              <w:tabs>
                <w:tab w:val="left" w:pos="948"/>
              </w:tabs>
              <w:autoSpaceDE w:val="0"/>
              <w:autoSpaceDN w:val="0"/>
              <w:adjustRightInd w:val="0"/>
              <w:ind w:left="369" w:firstLine="369"/>
              <w:rPr>
                <w:bCs/>
              </w:rPr>
            </w:pPr>
            <w:r w:rsidRPr="00F95262">
              <w:rPr>
                <w:spacing w:val="-6"/>
              </w:rPr>
              <w:t>Составьте схему факторов, формирующих окружающую среду.</w:t>
            </w:r>
          </w:p>
          <w:p w:rsidR="00834869" w:rsidRPr="00F95262" w:rsidRDefault="00834869" w:rsidP="004D7D11">
            <w:pPr>
              <w:widowControl w:val="0"/>
              <w:numPr>
                <w:ilvl w:val="0"/>
                <w:numId w:val="184"/>
              </w:numPr>
              <w:shd w:val="clear" w:color="auto" w:fill="FFFFFF"/>
              <w:tabs>
                <w:tab w:val="left" w:pos="948"/>
              </w:tabs>
              <w:autoSpaceDE w:val="0"/>
              <w:autoSpaceDN w:val="0"/>
              <w:adjustRightInd w:val="0"/>
              <w:ind w:left="369" w:firstLine="369"/>
              <w:rPr>
                <w:bCs/>
              </w:rPr>
            </w:pPr>
            <w:r w:rsidRPr="00F95262">
              <w:rPr>
                <w:spacing w:val="-9"/>
              </w:rPr>
              <w:t>Рассмотрите разновидности микросреды маркетинга.</w:t>
            </w:r>
          </w:p>
          <w:p w:rsidR="00834869" w:rsidRPr="00F95262" w:rsidRDefault="00834869" w:rsidP="004D7D11">
            <w:pPr>
              <w:widowControl w:val="0"/>
              <w:numPr>
                <w:ilvl w:val="0"/>
                <w:numId w:val="184"/>
              </w:numPr>
              <w:shd w:val="clear" w:color="auto" w:fill="FFFFFF"/>
              <w:tabs>
                <w:tab w:val="left" w:pos="948"/>
              </w:tabs>
              <w:autoSpaceDE w:val="0"/>
              <w:autoSpaceDN w:val="0"/>
              <w:adjustRightInd w:val="0"/>
              <w:ind w:left="369" w:firstLine="369"/>
              <w:rPr>
                <w:bCs/>
              </w:rPr>
            </w:pPr>
            <w:r w:rsidRPr="00F95262">
              <w:rPr>
                <w:spacing w:val="-5"/>
              </w:rPr>
              <w:t>Рассмотрите разновидности макросреды маркетинга.</w:t>
            </w:r>
          </w:p>
          <w:p w:rsidR="00834869" w:rsidRPr="00F95262" w:rsidRDefault="00834869" w:rsidP="004D7D11">
            <w:pPr>
              <w:widowControl w:val="0"/>
              <w:numPr>
                <w:ilvl w:val="0"/>
                <w:numId w:val="184"/>
              </w:numPr>
              <w:shd w:val="clear" w:color="auto" w:fill="FFFFFF"/>
              <w:tabs>
                <w:tab w:val="left" w:pos="948"/>
              </w:tabs>
              <w:autoSpaceDE w:val="0"/>
              <w:autoSpaceDN w:val="0"/>
              <w:adjustRightInd w:val="0"/>
              <w:ind w:left="369" w:firstLine="369"/>
              <w:rPr>
                <w:bCs/>
              </w:rPr>
            </w:pPr>
            <w:r w:rsidRPr="00F95262">
              <w:rPr>
                <w:spacing w:val="-5"/>
              </w:rPr>
              <w:t>Выявите связь между макросредой и конъюнктурой маркетинга.</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2.4.</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spacing w:val="-5"/>
              </w:rPr>
              <w:t>Дайте определение терминов: «конкуренция, конкурентоспособность организации и товаров, конкурентные преимущес</w:t>
            </w:r>
            <w:r w:rsidRPr="00F95262">
              <w:rPr>
                <w:spacing w:val="-5"/>
              </w:rPr>
              <w:t>т</w:t>
            </w:r>
            <w:r w:rsidRPr="00F95262">
              <w:rPr>
                <w:spacing w:val="-5"/>
              </w:rPr>
              <w:t>ва»</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bCs/>
              </w:rPr>
              <w:t>Обоснуйте необходимость применения конкуренции в рыночных условиях.</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bCs/>
              </w:rPr>
              <w:t>Рассмотрите характерные признаки конкуренции разных видов.</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bCs/>
              </w:rPr>
              <w:t>Укажите характерные признаки конкурентной среды, способы ее создания и поддержания.</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bCs/>
                <w:spacing w:val="-1"/>
              </w:rPr>
              <w:t>Изучите Федеральный закон «О защите конкуренции».</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bCs/>
                <w:spacing w:val="-1"/>
              </w:rPr>
              <w:t>Выявите критерии оценки конкурентоспособности организаций.</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bCs/>
                <w:spacing w:val="-1"/>
              </w:rPr>
              <w:t>Укажите, являются ли конкурентами следующие товары:</w:t>
            </w:r>
          </w:p>
          <w:p w:rsidR="00834869" w:rsidRPr="00F95262" w:rsidRDefault="00834869" w:rsidP="004D7D11">
            <w:pPr>
              <w:widowControl w:val="0"/>
              <w:numPr>
                <w:ilvl w:val="0"/>
                <w:numId w:val="204"/>
              </w:numPr>
              <w:shd w:val="clear" w:color="auto" w:fill="FFFFFF"/>
              <w:tabs>
                <w:tab w:val="left" w:pos="948"/>
              </w:tabs>
              <w:autoSpaceDE w:val="0"/>
              <w:autoSpaceDN w:val="0"/>
              <w:adjustRightInd w:val="0"/>
              <w:rPr>
                <w:bCs/>
                <w:spacing w:val="-2"/>
              </w:rPr>
            </w:pPr>
            <w:r w:rsidRPr="00F95262">
              <w:rPr>
                <w:bCs/>
                <w:spacing w:val="-2"/>
              </w:rPr>
              <w:t>напитки: Кока-кола, Пепси-кола, квас Никола;</w:t>
            </w:r>
          </w:p>
          <w:p w:rsidR="00834869" w:rsidRPr="00F95262" w:rsidRDefault="00834869" w:rsidP="004D7D11">
            <w:pPr>
              <w:widowControl w:val="0"/>
              <w:numPr>
                <w:ilvl w:val="0"/>
                <w:numId w:val="204"/>
              </w:numPr>
              <w:shd w:val="clear" w:color="auto" w:fill="FFFFFF"/>
              <w:tabs>
                <w:tab w:val="left" w:pos="948"/>
              </w:tabs>
              <w:autoSpaceDE w:val="0"/>
              <w:autoSpaceDN w:val="0"/>
              <w:adjustRightInd w:val="0"/>
              <w:rPr>
                <w:bCs/>
              </w:rPr>
            </w:pPr>
            <w:r w:rsidRPr="00F95262">
              <w:rPr>
                <w:bCs/>
              </w:rPr>
              <w:t>автомобили: Жигули, Мерседес и Нива;</w:t>
            </w:r>
          </w:p>
          <w:p w:rsidR="00834869" w:rsidRPr="00F95262" w:rsidRDefault="00834869" w:rsidP="004D7D11">
            <w:pPr>
              <w:widowControl w:val="0"/>
              <w:numPr>
                <w:ilvl w:val="0"/>
                <w:numId w:val="204"/>
              </w:numPr>
              <w:shd w:val="clear" w:color="auto" w:fill="FFFFFF"/>
              <w:tabs>
                <w:tab w:val="left" w:pos="948"/>
              </w:tabs>
              <w:autoSpaceDE w:val="0"/>
              <w:autoSpaceDN w:val="0"/>
              <w:adjustRightInd w:val="0"/>
              <w:rPr>
                <w:bCs/>
              </w:rPr>
            </w:pPr>
            <w:r w:rsidRPr="00F95262">
              <w:rPr>
                <w:bCs/>
              </w:rPr>
              <w:t>духи Шанель №5, Красная Москва и Золото скифов. Ответ обоснуйте</w:t>
            </w:r>
          </w:p>
          <w:p w:rsidR="00834869" w:rsidRPr="00F95262" w:rsidRDefault="00834869" w:rsidP="004D7D11">
            <w:pPr>
              <w:widowControl w:val="0"/>
              <w:numPr>
                <w:ilvl w:val="0"/>
                <w:numId w:val="185"/>
              </w:numPr>
              <w:shd w:val="clear" w:color="auto" w:fill="FFFFFF"/>
              <w:tabs>
                <w:tab w:val="left" w:pos="948"/>
              </w:tabs>
              <w:autoSpaceDE w:val="0"/>
              <w:autoSpaceDN w:val="0"/>
              <w:adjustRightInd w:val="0"/>
              <w:ind w:left="369" w:firstLine="369"/>
              <w:rPr>
                <w:bCs/>
              </w:rPr>
            </w:pPr>
            <w:r w:rsidRPr="00F95262">
              <w:rPr>
                <w:bCs/>
                <w:spacing w:val="-1"/>
              </w:rPr>
              <w:t>Укажите, являются ли конкурентами следующие организации:</w:t>
            </w:r>
          </w:p>
          <w:p w:rsidR="00834869" w:rsidRPr="00F95262" w:rsidRDefault="00834869" w:rsidP="004D7D11">
            <w:pPr>
              <w:widowControl w:val="0"/>
              <w:numPr>
                <w:ilvl w:val="0"/>
                <w:numId w:val="197"/>
              </w:numPr>
              <w:shd w:val="clear" w:color="auto" w:fill="FFFFFF"/>
              <w:tabs>
                <w:tab w:val="left" w:pos="948"/>
              </w:tabs>
              <w:autoSpaceDE w:val="0"/>
              <w:autoSpaceDN w:val="0"/>
              <w:adjustRightInd w:val="0"/>
              <w:rPr>
                <w:bCs/>
              </w:rPr>
            </w:pPr>
            <w:r w:rsidRPr="00F95262">
              <w:rPr>
                <w:bCs/>
              </w:rPr>
              <w:t xml:space="preserve">кондитерские фабрики: Красный Октябрь, Бабаевский (Москва) и Россия </w:t>
            </w:r>
            <w:r w:rsidRPr="00F95262">
              <w:rPr>
                <w:bCs/>
                <w:spacing w:val="-3"/>
              </w:rPr>
              <w:t>(Самара);</w:t>
            </w:r>
            <w:r w:rsidRPr="00F95262">
              <w:rPr>
                <w:bCs/>
              </w:rPr>
              <w:t xml:space="preserve"> </w:t>
            </w:r>
          </w:p>
          <w:p w:rsidR="00834869" w:rsidRPr="00F95262" w:rsidRDefault="00834869" w:rsidP="004D7D11">
            <w:pPr>
              <w:widowControl w:val="0"/>
              <w:numPr>
                <w:ilvl w:val="0"/>
                <w:numId w:val="197"/>
              </w:numPr>
              <w:shd w:val="clear" w:color="auto" w:fill="FFFFFF"/>
              <w:tabs>
                <w:tab w:val="left" w:pos="948"/>
              </w:tabs>
              <w:autoSpaceDE w:val="0"/>
              <w:autoSpaceDN w:val="0"/>
              <w:adjustRightInd w:val="0"/>
              <w:rPr>
                <w:bCs/>
              </w:rPr>
            </w:pPr>
            <w:r w:rsidRPr="00F95262">
              <w:rPr>
                <w:bCs/>
              </w:rPr>
              <w:t>обувные фабрики: Треволина, Парижская Коммуна   и   Адидас.   Ответ обоснуйте.</w:t>
            </w:r>
          </w:p>
          <w:p w:rsidR="00834869" w:rsidRPr="00F95262" w:rsidRDefault="00834869" w:rsidP="009403D3">
            <w:pPr>
              <w:widowControl w:val="0"/>
              <w:shd w:val="clear" w:color="auto" w:fill="FFFFFF"/>
              <w:tabs>
                <w:tab w:val="left" w:pos="948"/>
              </w:tabs>
              <w:autoSpaceDE w:val="0"/>
              <w:autoSpaceDN w:val="0"/>
              <w:adjustRightInd w:val="0"/>
              <w:ind w:left="738" w:hanging="704"/>
              <w:rPr>
                <w:bCs/>
              </w:rPr>
            </w:pPr>
            <w:r w:rsidRPr="00F95262">
              <w:rPr>
                <w:b/>
                <w:bCs/>
              </w:rPr>
              <w:lastRenderedPageBreak/>
              <w:t>К теме 2.5.</w:t>
            </w:r>
          </w:p>
          <w:p w:rsidR="00834869" w:rsidRPr="00F95262" w:rsidRDefault="00834869" w:rsidP="004D7D11">
            <w:pPr>
              <w:widowControl w:val="0"/>
              <w:numPr>
                <w:ilvl w:val="0"/>
                <w:numId w:val="198"/>
              </w:numPr>
              <w:shd w:val="clear" w:color="auto" w:fill="FFFFFF"/>
              <w:tabs>
                <w:tab w:val="left" w:pos="948"/>
              </w:tabs>
              <w:autoSpaceDE w:val="0"/>
              <w:autoSpaceDN w:val="0"/>
              <w:adjustRightInd w:val="0"/>
              <w:ind w:firstLine="23"/>
              <w:rPr>
                <w:bCs/>
              </w:rPr>
            </w:pPr>
            <w:r w:rsidRPr="00F95262">
              <w:rPr>
                <w:bCs/>
              </w:rPr>
              <w:t>Разработайте схему  классификации средств маркетинга с подразделением  на группы и подгруппы.</w:t>
            </w:r>
          </w:p>
          <w:p w:rsidR="00834869" w:rsidRPr="0091587B" w:rsidRDefault="00834869" w:rsidP="004D7D11">
            <w:pPr>
              <w:widowControl w:val="0"/>
              <w:numPr>
                <w:ilvl w:val="0"/>
                <w:numId w:val="198"/>
              </w:numPr>
              <w:shd w:val="clear" w:color="auto" w:fill="FFFFFF"/>
              <w:tabs>
                <w:tab w:val="left" w:pos="948"/>
              </w:tabs>
              <w:autoSpaceDE w:val="0"/>
              <w:autoSpaceDN w:val="0"/>
              <w:adjustRightInd w:val="0"/>
              <w:ind w:left="743" w:firstLine="23"/>
              <w:rPr>
                <w:bCs/>
              </w:rPr>
            </w:pPr>
            <w:r w:rsidRPr="0091587B">
              <w:rPr>
                <w:bCs/>
              </w:rPr>
              <w:t>Рассмотрите средства удовлетворения потребностей - товары и их роды. Дайте маркетинговое определение понятия «товар» и родов товаров: продукция, услуги, работы, недвижимость, информация, деньги и ценные бумаги, организ</w:t>
            </w:r>
            <w:r w:rsidRPr="0091587B">
              <w:rPr>
                <w:bCs/>
              </w:rPr>
              <w:t>а</w:t>
            </w:r>
            <w:r w:rsidRPr="0091587B">
              <w:rPr>
                <w:bCs/>
              </w:rPr>
              <w:t>ции.</w:t>
            </w:r>
          </w:p>
          <w:p w:rsidR="00834869" w:rsidRPr="00F95262" w:rsidRDefault="00834869" w:rsidP="004D7D11">
            <w:pPr>
              <w:widowControl w:val="0"/>
              <w:numPr>
                <w:ilvl w:val="0"/>
                <w:numId w:val="198"/>
              </w:numPr>
              <w:shd w:val="clear" w:color="auto" w:fill="FFFFFF"/>
              <w:tabs>
                <w:tab w:val="left" w:pos="948"/>
              </w:tabs>
              <w:autoSpaceDE w:val="0"/>
              <w:autoSpaceDN w:val="0"/>
              <w:adjustRightInd w:val="0"/>
              <w:ind w:firstLine="23"/>
              <w:rPr>
                <w:bCs/>
              </w:rPr>
            </w:pPr>
            <w:r w:rsidRPr="00F95262">
              <w:rPr>
                <w:bCs/>
                <w:spacing w:val="-1"/>
              </w:rPr>
              <w:t>Укажите уровни</w:t>
            </w:r>
            <w:r w:rsidRPr="00F95262">
              <w:rPr>
                <w:bCs/>
                <w:smallCaps/>
                <w:spacing w:val="-1"/>
              </w:rPr>
              <w:t xml:space="preserve"> </w:t>
            </w:r>
            <w:r w:rsidRPr="00F95262">
              <w:rPr>
                <w:bCs/>
                <w:spacing w:val="-1"/>
              </w:rPr>
              <w:t>товара и его составные элементы.</w:t>
            </w:r>
          </w:p>
          <w:p w:rsidR="00834869" w:rsidRPr="00F95262" w:rsidRDefault="00834869" w:rsidP="004D7D11">
            <w:pPr>
              <w:widowControl w:val="0"/>
              <w:numPr>
                <w:ilvl w:val="0"/>
                <w:numId w:val="198"/>
              </w:numPr>
              <w:shd w:val="clear" w:color="auto" w:fill="FFFFFF"/>
              <w:tabs>
                <w:tab w:val="left" w:pos="948"/>
              </w:tabs>
              <w:autoSpaceDE w:val="0"/>
              <w:autoSpaceDN w:val="0"/>
              <w:adjustRightInd w:val="0"/>
              <w:ind w:firstLine="23"/>
              <w:rPr>
                <w:bCs/>
              </w:rPr>
            </w:pPr>
            <w:r w:rsidRPr="00F95262">
              <w:rPr>
                <w:bCs/>
              </w:rPr>
              <w:t xml:space="preserve">К какому </w:t>
            </w:r>
            <w:r w:rsidRPr="00F95262">
              <w:rPr>
                <w:bCs/>
                <w:iCs/>
              </w:rPr>
              <w:t>виду</w:t>
            </w:r>
            <w:r w:rsidRPr="00F95262">
              <w:rPr>
                <w:bCs/>
                <w:i/>
                <w:iCs/>
              </w:rPr>
              <w:t xml:space="preserve"> </w:t>
            </w:r>
            <w:r w:rsidRPr="00F95262">
              <w:rPr>
                <w:bCs/>
              </w:rPr>
              <w:t xml:space="preserve">подкрепления относятся: скидки на товар, маркировка, реклама и </w:t>
            </w:r>
            <w:r w:rsidRPr="00F95262">
              <w:rPr>
                <w:bCs/>
                <w:spacing w:val="-1"/>
              </w:rPr>
              <w:t>гарантийное обслуживание.</w:t>
            </w:r>
          </w:p>
          <w:p w:rsidR="00834869" w:rsidRPr="00F95262" w:rsidRDefault="00834869" w:rsidP="004D7D11">
            <w:pPr>
              <w:widowControl w:val="0"/>
              <w:numPr>
                <w:ilvl w:val="0"/>
                <w:numId w:val="198"/>
              </w:numPr>
              <w:shd w:val="clear" w:color="auto" w:fill="FFFFFF"/>
              <w:tabs>
                <w:tab w:val="left" w:pos="948"/>
              </w:tabs>
              <w:autoSpaceDE w:val="0"/>
              <w:autoSpaceDN w:val="0"/>
              <w:adjustRightInd w:val="0"/>
              <w:ind w:firstLine="23"/>
              <w:rPr>
                <w:bCs/>
              </w:rPr>
            </w:pPr>
            <w:r w:rsidRPr="00F95262">
              <w:rPr>
                <w:bCs/>
              </w:rPr>
              <w:t>Рассмотрите понятие и этапы рыночного жизненного цикла товаров, их характерные признаки.</w:t>
            </w:r>
          </w:p>
          <w:p w:rsidR="00834869" w:rsidRPr="00F95262" w:rsidRDefault="00834869" w:rsidP="004D7D11">
            <w:pPr>
              <w:widowControl w:val="0"/>
              <w:numPr>
                <w:ilvl w:val="0"/>
                <w:numId w:val="198"/>
              </w:numPr>
              <w:shd w:val="clear" w:color="auto" w:fill="FFFFFF"/>
              <w:tabs>
                <w:tab w:val="left" w:pos="948"/>
              </w:tabs>
              <w:autoSpaceDE w:val="0"/>
              <w:autoSpaceDN w:val="0"/>
              <w:adjustRightInd w:val="0"/>
              <w:ind w:firstLine="23"/>
              <w:rPr>
                <w:bCs/>
              </w:rPr>
            </w:pPr>
            <w:r w:rsidRPr="00F95262">
              <w:rPr>
                <w:bCs/>
              </w:rPr>
              <w:t>Разработайте маркетинговые мероприятия, которые целесообразно применять на каждом этапе РЖЦТ.</w:t>
            </w:r>
          </w:p>
          <w:p w:rsidR="00834869" w:rsidRPr="00F95262" w:rsidRDefault="00834869" w:rsidP="004D7D11">
            <w:pPr>
              <w:widowControl w:val="0"/>
              <w:numPr>
                <w:ilvl w:val="0"/>
                <w:numId w:val="198"/>
              </w:numPr>
              <w:shd w:val="clear" w:color="auto" w:fill="FFFFFF"/>
              <w:tabs>
                <w:tab w:val="left" w:pos="948"/>
              </w:tabs>
              <w:autoSpaceDE w:val="0"/>
              <w:autoSpaceDN w:val="0"/>
              <w:adjustRightInd w:val="0"/>
              <w:ind w:firstLine="23"/>
              <w:rPr>
                <w:bCs/>
              </w:rPr>
            </w:pPr>
            <w:r w:rsidRPr="00F95262">
              <w:rPr>
                <w:bCs/>
              </w:rPr>
              <w:t>Укажите типы РЖЦТ и их характерные признаки.</w:t>
            </w:r>
          </w:p>
          <w:p w:rsidR="00834869" w:rsidRPr="00F95262" w:rsidRDefault="00834869" w:rsidP="004D7D11">
            <w:pPr>
              <w:widowControl w:val="0"/>
              <w:numPr>
                <w:ilvl w:val="0"/>
                <w:numId w:val="198"/>
              </w:numPr>
              <w:shd w:val="clear" w:color="auto" w:fill="FFFFFF"/>
              <w:tabs>
                <w:tab w:val="left" w:pos="948"/>
              </w:tabs>
              <w:autoSpaceDE w:val="0"/>
              <w:autoSpaceDN w:val="0"/>
              <w:adjustRightInd w:val="0"/>
              <w:ind w:firstLine="23"/>
              <w:rPr>
                <w:bCs/>
              </w:rPr>
            </w:pPr>
            <w:r w:rsidRPr="00F95262">
              <w:rPr>
                <w:bCs/>
                <w:spacing w:val="-1"/>
              </w:rPr>
              <w:t>Разработайте схему последовательности этапов создания новых товаров.</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2.6.</w:t>
            </w:r>
          </w:p>
          <w:p w:rsidR="00834869" w:rsidRPr="00F95262" w:rsidRDefault="00834869" w:rsidP="004D7D11">
            <w:pPr>
              <w:widowControl w:val="0"/>
              <w:numPr>
                <w:ilvl w:val="0"/>
                <w:numId w:val="199"/>
              </w:numPr>
              <w:shd w:val="clear" w:color="auto" w:fill="FFFFFF"/>
              <w:tabs>
                <w:tab w:val="left" w:pos="948"/>
              </w:tabs>
              <w:autoSpaceDE w:val="0"/>
              <w:autoSpaceDN w:val="0"/>
              <w:adjustRightInd w:val="0"/>
              <w:rPr>
                <w:bCs/>
              </w:rPr>
            </w:pPr>
            <w:r w:rsidRPr="00F95262">
              <w:rPr>
                <w:bCs/>
              </w:rPr>
              <w:t>Дайте определение понятий: распределение, сбыт, реализация. Укажите их место в цикле товародвижения.</w:t>
            </w:r>
          </w:p>
          <w:p w:rsidR="00834869" w:rsidRPr="00F95262" w:rsidRDefault="00834869" w:rsidP="004D7D11">
            <w:pPr>
              <w:widowControl w:val="0"/>
              <w:numPr>
                <w:ilvl w:val="0"/>
                <w:numId w:val="199"/>
              </w:numPr>
              <w:shd w:val="clear" w:color="auto" w:fill="FFFFFF"/>
              <w:tabs>
                <w:tab w:val="left" w:pos="948"/>
              </w:tabs>
              <w:autoSpaceDE w:val="0"/>
              <w:autoSpaceDN w:val="0"/>
              <w:adjustRightInd w:val="0"/>
              <w:rPr>
                <w:bCs/>
              </w:rPr>
            </w:pPr>
            <w:r w:rsidRPr="00F95262">
              <w:rPr>
                <w:bCs/>
              </w:rPr>
              <w:t>Рассмотрите цели, задачи и основные направления сбытовой политики. Дайте обоснования выбора этих направл</w:t>
            </w:r>
            <w:r w:rsidRPr="00F95262">
              <w:rPr>
                <w:bCs/>
              </w:rPr>
              <w:t>е</w:t>
            </w:r>
            <w:r w:rsidRPr="00F95262">
              <w:rPr>
                <w:bCs/>
              </w:rPr>
              <w:t>ний.</w:t>
            </w:r>
          </w:p>
          <w:p w:rsidR="00834869" w:rsidRPr="00F95262" w:rsidRDefault="00834869" w:rsidP="004D7D11">
            <w:pPr>
              <w:widowControl w:val="0"/>
              <w:numPr>
                <w:ilvl w:val="0"/>
                <w:numId w:val="199"/>
              </w:numPr>
              <w:shd w:val="clear" w:color="auto" w:fill="FFFFFF"/>
              <w:tabs>
                <w:tab w:val="left" w:pos="948"/>
              </w:tabs>
              <w:autoSpaceDE w:val="0"/>
              <w:autoSpaceDN w:val="0"/>
              <w:adjustRightInd w:val="0"/>
              <w:rPr>
                <w:bCs/>
              </w:rPr>
            </w:pPr>
            <w:r w:rsidRPr="00F95262">
              <w:rPr>
                <w:bCs/>
              </w:rPr>
              <w:t xml:space="preserve">Проанализируйте сбытовую политику Вашей организации (месте прохождения </w:t>
            </w:r>
            <w:r w:rsidRPr="00F95262">
              <w:rPr>
                <w:bCs/>
                <w:spacing w:val="-1"/>
              </w:rPr>
              <w:t>учебной практики или работы). Укажите выбранные ею направления и почему?</w:t>
            </w:r>
          </w:p>
          <w:p w:rsidR="00834869" w:rsidRPr="00F95262" w:rsidRDefault="00834869" w:rsidP="004D7D11">
            <w:pPr>
              <w:widowControl w:val="0"/>
              <w:numPr>
                <w:ilvl w:val="0"/>
                <w:numId w:val="199"/>
              </w:numPr>
              <w:shd w:val="clear" w:color="auto" w:fill="FFFFFF"/>
              <w:tabs>
                <w:tab w:val="left" w:pos="948"/>
              </w:tabs>
              <w:autoSpaceDE w:val="0"/>
              <w:autoSpaceDN w:val="0"/>
              <w:adjustRightInd w:val="0"/>
              <w:rPr>
                <w:bCs/>
              </w:rPr>
            </w:pPr>
            <w:r w:rsidRPr="00F95262">
              <w:rPr>
                <w:bCs/>
              </w:rPr>
              <w:t>Изучите виды и уровни каналов распределения. Выявите место Вашей организации в канале распределения.</w:t>
            </w:r>
          </w:p>
          <w:p w:rsidR="00834869" w:rsidRPr="00F95262" w:rsidRDefault="00834869" w:rsidP="004D7D11">
            <w:pPr>
              <w:widowControl w:val="0"/>
              <w:numPr>
                <w:ilvl w:val="0"/>
                <w:numId w:val="199"/>
              </w:numPr>
              <w:shd w:val="clear" w:color="auto" w:fill="FFFFFF"/>
              <w:tabs>
                <w:tab w:val="left" w:pos="948"/>
              </w:tabs>
              <w:autoSpaceDE w:val="0"/>
              <w:autoSpaceDN w:val="0"/>
              <w:adjustRightInd w:val="0"/>
              <w:rPr>
                <w:bCs/>
              </w:rPr>
            </w:pPr>
            <w:r w:rsidRPr="00F95262">
              <w:rPr>
                <w:bCs/>
                <w:spacing w:val="-1"/>
              </w:rPr>
              <w:t>Рассмотрите виды и типы торговых посредников и их краткую характеристику.</w:t>
            </w:r>
          </w:p>
          <w:p w:rsidR="00834869" w:rsidRPr="00F95262" w:rsidRDefault="00834869" w:rsidP="004D7D11">
            <w:pPr>
              <w:widowControl w:val="0"/>
              <w:numPr>
                <w:ilvl w:val="0"/>
                <w:numId w:val="199"/>
              </w:numPr>
              <w:shd w:val="clear" w:color="auto" w:fill="FFFFFF"/>
              <w:tabs>
                <w:tab w:val="left" w:pos="948"/>
              </w:tabs>
              <w:autoSpaceDE w:val="0"/>
              <w:autoSpaceDN w:val="0"/>
              <w:adjustRightInd w:val="0"/>
              <w:rPr>
                <w:bCs/>
              </w:rPr>
            </w:pPr>
            <w:r w:rsidRPr="00F95262">
              <w:rPr>
                <w:bCs/>
              </w:rPr>
              <w:t>Сравните между собой разные виды и типы: а) оптовых продавцов; б) розничных продавцов.</w:t>
            </w:r>
          </w:p>
          <w:p w:rsidR="00834869" w:rsidRPr="00F95262" w:rsidRDefault="00834869" w:rsidP="004D7D11">
            <w:pPr>
              <w:widowControl w:val="0"/>
              <w:numPr>
                <w:ilvl w:val="0"/>
                <w:numId w:val="199"/>
              </w:numPr>
              <w:shd w:val="clear" w:color="auto" w:fill="FFFFFF"/>
              <w:tabs>
                <w:tab w:val="left" w:pos="948"/>
              </w:tabs>
              <w:autoSpaceDE w:val="0"/>
              <w:autoSpaceDN w:val="0"/>
              <w:adjustRightInd w:val="0"/>
              <w:rPr>
                <w:bCs/>
              </w:rPr>
            </w:pPr>
            <w:r w:rsidRPr="00F95262">
              <w:rPr>
                <w:bCs/>
                <w:spacing w:val="-3"/>
              </w:rPr>
              <w:t>Выявите критерии выбора торговых посредников.</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2.7.</w:t>
            </w:r>
          </w:p>
          <w:p w:rsidR="00834869" w:rsidRPr="00F95262" w:rsidRDefault="00834869" w:rsidP="004D7D11">
            <w:pPr>
              <w:widowControl w:val="0"/>
              <w:numPr>
                <w:ilvl w:val="0"/>
                <w:numId w:val="200"/>
              </w:numPr>
              <w:shd w:val="clear" w:color="auto" w:fill="FFFFFF"/>
              <w:tabs>
                <w:tab w:val="left" w:pos="948"/>
              </w:tabs>
              <w:autoSpaceDE w:val="0"/>
              <w:autoSpaceDN w:val="0"/>
              <w:adjustRightInd w:val="0"/>
              <w:rPr>
                <w:bCs/>
              </w:rPr>
            </w:pPr>
            <w:r w:rsidRPr="00F95262">
              <w:rPr>
                <w:bCs/>
              </w:rPr>
              <w:t>Изучите основные понятия в области ценообразования: цена, ценовая политика.</w:t>
            </w:r>
          </w:p>
          <w:p w:rsidR="00834869" w:rsidRPr="00F95262" w:rsidRDefault="00834869" w:rsidP="004D7D11">
            <w:pPr>
              <w:widowControl w:val="0"/>
              <w:numPr>
                <w:ilvl w:val="0"/>
                <w:numId w:val="200"/>
              </w:numPr>
              <w:shd w:val="clear" w:color="auto" w:fill="FFFFFF"/>
              <w:tabs>
                <w:tab w:val="left" w:pos="948"/>
              </w:tabs>
              <w:autoSpaceDE w:val="0"/>
              <w:autoSpaceDN w:val="0"/>
              <w:adjustRightInd w:val="0"/>
              <w:rPr>
                <w:bCs/>
              </w:rPr>
            </w:pPr>
            <w:r w:rsidRPr="00F95262">
              <w:rPr>
                <w:bCs/>
                <w:spacing w:val="-1"/>
              </w:rPr>
              <w:t xml:space="preserve">Укажите цели, задачи, основные направления ценообразования и основания для их </w:t>
            </w:r>
            <w:r w:rsidRPr="00F95262">
              <w:rPr>
                <w:bCs/>
              </w:rPr>
              <w:t>выбора.</w:t>
            </w:r>
          </w:p>
          <w:p w:rsidR="00834869" w:rsidRPr="00F95262" w:rsidRDefault="00834869" w:rsidP="004D7D11">
            <w:pPr>
              <w:widowControl w:val="0"/>
              <w:numPr>
                <w:ilvl w:val="0"/>
                <w:numId w:val="200"/>
              </w:numPr>
              <w:shd w:val="clear" w:color="auto" w:fill="FFFFFF"/>
              <w:tabs>
                <w:tab w:val="left" w:pos="948"/>
              </w:tabs>
              <w:autoSpaceDE w:val="0"/>
              <w:autoSpaceDN w:val="0"/>
              <w:adjustRightInd w:val="0"/>
              <w:rPr>
                <w:bCs/>
              </w:rPr>
            </w:pPr>
            <w:r w:rsidRPr="00F95262">
              <w:rPr>
                <w:bCs/>
              </w:rPr>
              <w:t>Проанализируйте ценовую политику Вашей организации и дайте обоснование их целесообразности.</w:t>
            </w:r>
          </w:p>
          <w:p w:rsidR="00834869" w:rsidRPr="00F95262" w:rsidRDefault="00834869" w:rsidP="004D7D11">
            <w:pPr>
              <w:widowControl w:val="0"/>
              <w:numPr>
                <w:ilvl w:val="0"/>
                <w:numId w:val="200"/>
              </w:numPr>
              <w:shd w:val="clear" w:color="auto" w:fill="FFFFFF"/>
              <w:tabs>
                <w:tab w:val="left" w:pos="948"/>
              </w:tabs>
              <w:autoSpaceDE w:val="0"/>
              <w:autoSpaceDN w:val="0"/>
              <w:adjustRightInd w:val="0"/>
              <w:rPr>
                <w:bCs/>
              </w:rPr>
            </w:pPr>
            <w:r w:rsidRPr="00F95262">
              <w:rPr>
                <w:bCs/>
              </w:rPr>
              <w:t>Изучите стратегии ценообразования на новые и известные, давно выпускаемые товары. Дайте обоснование их в</w:t>
            </w:r>
            <w:r w:rsidRPr="00F95262">
              <w:rPr>
                <w:bCs/>
              </w:rPr>
              <w:t>ы</w:t>
            </w:r>
            <w:r w:rsidRPr="00F95262">
              <w:rPr>
                <w:bCs/>
              </w:rPr>
              <w:t>бора.</w:t>
            </w:r>
          </w:p>
          <w:p w:rsidR="00834869" w:rsidRPr="00F95262" w:rsidRDefault="00834869" w:rsidP="004D7D11">
            <w:pPr>
              <w:widowControl w:val="0"/>
              <w:numPr>
                <w:ilvl w:val="0"/>
                <w:numId w:val="200"/>
              </w:numPr>
              <w:shd w:val="clear" w:color="auto" w:fill="FFFFFF"/>
              <w:tabs>
                <w:tab w:val="left" w:pos="948"/>
              </w:tabs>
              <w:autoSpaceDE w:val="0"/>
              <w:autoSpaceDN w:val="0"/>
              <w:adjustRightInd w:val="0"/>
              <w:rPr>
                <w:bCs/>
              </w:rPr>
            </w:pPr>
            <w:r w:rsidRPr="00F95262">
              <w:rPr>
                <w:bCs/>
              </w:rPr>
              <w:t>Соберите информацию о ценах по определенной группе товаров в двух магазинах-конкурентах и выявите прим</w:t>
            </w:r>
            <w:r w:rsidRPr="00F95262">
              <w:rPr>
                <w:bCs/>
              </w:rPr>
              <w:t>е</w:t>
            </w:r>
            <w:r w:rsidRPr="00F95262">
              <w:rPr>
                <w:bCs/>
              </w:rPr>
              <w:t>няемые ими стратегии ценообразования. Обоснуйте их целесообразность.</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2.8.</w:t>
            </w:r>
          </w:p>
          <w:p w:rsidR="00834869" w:rsidRPr="00F95262" w:rsidRDefault="00834869" w:rsidP="004D7D11">
            <w:pPr>
              <w:widowControl w:val="0"/>
              <w:numPr>
                <w:ilvl w:val="0"/>
                <w:numId w:val="201"/>
              </w:numPr>
              <w:shd w:val="clear" w:color="auto" w:fill="FFFFFF"/>
              <w:tabs>
                <w:tab w:val="left" w:pos="948"/>
              </w:tabs>
              <w:autoSpaceDE w:val="0"/>
              <w:autoSpaceDN w:val="0"/>
              <w:adjustRightInd w:val="0"/>
              <w:rPr>
                <w:bCs/>
              </w:rPr>
            </w:pPr>
            <w:r w:rsidRPr="00F95262">
              <w:rPr>
                <w:bCs/>
              </w:rPr>
              <w:t>Дайте определение термина «маркетинговые коммуникации» и укажите их назначение.</w:t>
            </w:r>
          </w:p>
          <w:p w:rsidR="00834869" w:rsidRPr="00F95262" w:rsidRDefault="00834869" w:rsidP="004D7D11">
            <w:pPr>
              <w:widowControl w:val="0"/>
              <w:numPr>
                <w:ilvl w:val="0"/>
                <w:numId w:val="201"/>
              </w:numPr>
              <w:shd w:val="clear" w:color="auto" w:fill="FFFFFF"/>
              <w:tabs>
                <w:tab w:val="left" w:pos="948"/>
              </w:tabs>
              <w:autoSpaceDE w:val="0"/>
              <w:autoSpaceDN w:val="0"/>
              <w:adjustRightInd w:val="0"/>
              <w:rPr>
                <w:bCs/>
              </w:rPr>
            </w:pPr>
            <w:r w:rsidRPr="00F95262">
              <w:rPr>
                <w:bCs/>
                <w:spacing w:val="-1"/>
              </w:rPr>
              <w:t>Классифицируйте средства маркетинговых коммуникаций по способам воздействия па потребителя. Разработайте схему классификации по разным признакам.</w:t>
            </w:r>
          </w:p>
          <w:p w:rsidR="00834869" w:rsidRPr="00F95262" w:rsidRDefault="00834869" w:rsidP="004D7D11">
            <w:pPr>
              <w:widowControl w:val="0"/>
              <w:numPr>
                <w:ilvl w:val="0"/>
                <w:numId w:val="201"/>
              </w:numPr>
              <w:shd w:val="clear" w:color="auto" w:fill="FFFFFF"/>
              <w:tabs>
                <w:tab w:val="left" w:pos="948"/>
              </w:tabs>
              <w:autoSpaceDE w:val="0"/>
              <w:autoSpaceDN w:val="0"/>
              <w:adjustRightInd w:val="0"/>
              <w:rPr>
                <w:bCs/>
              </w:rPr>
            </w:pPr>
            <w:r w:rsidRPr="00F95262">
              <w:rPr>
                <w:bCs/>
              </w:rPr>
              <w:t>Охарактеризуйте средства прямого воздействия на потребителей.</w:t>
            </w:r>
          </w:p>
          <w:p w:rsidR="00834869" w:rsidRPr="00F95262" w:rsidRDefault="00834869" w:rsidP="004D7D11">
            <w:pPr>
              <w:widowControl w:val="0"/>
              <w:numPr>
                <w:ilvl w:val="0"/>
                <w:numId w:val="201"/>
              </w:numPr>
              <w:shd w:val="clear" w:color="auto" w:fill="FFFFFF"/>
              <w:tabs>
                <w:tab w:val="left" w:pos="948"/>
              </w:tabs>
              <w:autoSpaceDE w:val="0"/>
              <w:autoSpaceDN w:val="0"/>
              <w:adjustRightInd w:val="0"/>
              <w:rPr>
                <w:bCs/>
              </w:rPr>
            </w:pPr>
            <w:r w:rsidRPr="00F95262">
              <w:rPr>
                <w:bCs/>
              </w:rPr>
              <w:t>Охарактеризуйте средства косвенного воздействия на потребителей.</w:t>
            </w:r>
          </w:p>
          <w:p w:rsidR="00834869" w:rsidRPr="00F95262" w:rsidRDefault="00834869" w:rsidP="004D7D11">
            <w:pPr>
              <w:widowControl w:val="0"/>
              <w:numPr>
                <w:ilvl w:val="0"/>
                <w:numId w:val="201"/>
              </w:numPr>
              <w:shd w:val="clear" w:color="auto" w:fill="FFFFFF"/>
              <w:tabs>
                <w:tab w:val="left" w:pos="948"/>
              </w:tabs>
              <w:autoSpaceDE w:val="0"/>
              <w:autoSpaceDN w:val="0"/>
              <w:adjustRightInd w:val="0"/>
              <w:rPr>
                <w:bCs/>
              </w:rPr>
            </w:pPr>
            <w:r w:rsidRPr="00F95262">
              <w:rPr>
                <w:bCs/>
              </w:rPr>
              <w:lastRenderedPageBreak/>
              <w:t>Сравните разные виды маркетинговых коммуникаций по их достоинствам, недостаткам и эффективности.</w:t>
            </w:r>
          </w:p>
          <w:p w:rsidR="00834869" w:rsidRPr="00F95262" w:rsidRDefault="00834869" w:rsidP="004D7D11">
            <w:pPr>
              <w:widowControl w:val="0"/>
              <w:numPr>
                <w:ilvl w:val="0"/>
                <w:numId w:val="201"/>
              </w:numPr>
              <w:shd w:val="clear" w:color="auto" w:fill="FFFFFF"/>
              <w:tabs>
                <w:tab w:val="left" w:pos="948"/>
              </w:tabs>
              <w:autoSpaceDE w:val="0"/>
              <w:autoSpaceDN w:val="0"/>
              <w:adjustRightInd w:val="0"/>
              <w:rPr>
                <w:bCs/>
              </w:rPr>
            </w:pPr>
            <w:r w:rsidRPr="00F95262">
              <w:rPr>
                <w:bCs/>
              </w:rPr>
              <w:t>Во время рекламной компании ООО «Бинго», производящей детские игрушки,</w:t>
            </w:r>
            <w:r w:rsidRPr="00F95262">
              <w:rPr>
                <w:bCs/>
                <w:spacing w:val="-1"/>
              </w:rPr>
              <w:t xml:space="preserve"> были проведены следующие мер</w:t>
            </w:r>
            <w:r w:rsidRPr="00F95262">
              <w:rPr>
                <w:bCs/>
                <w:spacing w:val="-1"/>
              </w:rPr>
              <w:t>о</w:t>
            </w:r>
            <w:r w:rsidRPr="00F95262">
              <w:rPr>
                <w:bCs/>
                <w:spacing w:val="-1"/>
              </w:rPr>
              <w:t>приятия:</w:t>
            </w:r>
          </w:p>
          <w:p w:rsidR="00834869" w:rsidRPr="00F95262" w:rsidRDefault="00834869" w:rsidP="004D7D11">
            <w:pPr>
              <w:widowControl w:val="0"/>
              <w:numPr>
                <w:ilvl w:val="0"/>
                <w:numId w:val="205"/>
              </w:numPr>
              <w:shd w:val="clear" w:color="auto" w:fill="FFFFFF"/>
              <w:tabs>
                <w:tab w:val="left" w:pos="931"/>
              </w:tabs>
              <w:autoSpaceDE w:val="0"/>
              <w:autoSpaceDN w:val="0"/>
              <w:adjustRightInd w:val="0"/>
              <w:rPr>
                <w:bCs/>
              </w:rPr>
            </w:pPr>
            <w:r w:rsidRPr="00F95262">
              <w:rPr>
                <w:bCs/>
                <w:spacing w:val="-1"/>
              </w:rPr>
              <w:t>реклама на ТВ, по радио и на дорогах;</w:t>
            </w:r>
          </w:p>
          <w:p w:rsidR="00834869" w:rsidRPr="00F95262" w:rsidRDefault="00834869" w:rsidP="004D7D11">
            <w:pPr>
              <w:widowControl w:val="0"/>
              <w:numPr>
                <w:ilvl w:val="0"/>
                <w:numId w:val="205"/>
              </w:numPr>
              <w:shd w:val="clear" w:color="auto" w:fill="FFFFFF"/>
              <w:tabs>
                <w:tab w:val="left" w:pos="931"/>
              </w:tabs>
              <w:autoSpaceDE w:val="0"/>
              <w:autoSpaceDN w:val="0"/>
              <w:adjustRightInd w:val="0"/>
              <w:rPr>
                <w:bCs/>
              </w:rPr>
            </w:pPr>
            <w:r w:rsidRPr="00F95262">
              <w:rPr>
                <w:bCs/>
                <w:spacing w:val="-2"/>
              </w:rPr>
              <w:t>рекламные акции в местах продаж;</w:t>
            </w:r>
          </w:p>
          <w:p w:rsidR="00834869" w:rsidRPr="00F95262" w:rsidRDefault="00834869" w:rsidP="004D7D11">
            <w:pPr>
              <w:widowControl w:val="0"/>
              <w:numPr>
                <w:ilvl w:val="0"/>
                <w:numId w:val="205"/>
              </w:numPr>
              <w:shd w:val="clear" w:color="auto" w:fill="FFFFFF"/>
              <w:tabs>
                <w:tab w:val="left" w:pos="931"/>
              </w:tabs>
              <w:autoSpaceDE w:val="0"/>
              <w:autoSpaceDN w:val="0"/>
              <w:adjustRightInd w:val="0"/>
              <w:rPr>
                <w:bCs/>
              </w:rPr>
            </w:pPr>
            <w:r w:rsidRPr="00F95262">
              <w:rPr>
                <w:bCs/>
                <w:spacing w:val="-1"/>
              </w:rPr>
              <w:t>участие в международной ярмарке для показа новинок.</w:t>
            </w:r>
          </w:p>
          <w:p w:rsidR="00834869" w:rsidRPr="00F95262" w:rsidRDefault="00834869" w:rsidP="009403D3">
            <w:pPr>
              <w:widowControl w:val="0"/>
              <w:shd w:val="clear" w:color="auto" w:fill="FFFFFF"/>
              <w:tabs>
                <w:tab w:val="left" w:pos="948"/>
              </w:tabs>
              <w:autoSpaceDE w:val="0"/>
              <w:autoSpaceDN w:val="0"/>
              <w:adjustRightInd w:val="0"/>
              <w:ind w:left="835"/>
              <w:rPr>
                <w:bCs/>
              </w:rPr>
            </w:pPr>
            <w:r w:rsidRPr="00F95262">
              <w:rPr>
                <w:bCs/>
              </w:rPr>
              <w:t>Достаточен ли набор проведенных маркетинговых мероприятий? Проранжируйте их по степени значимости. Какие еще маркетинговые коммуникации могут быть использованы в указанной ситуации. Ответ аргументируйте.</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3.2.</w:t>
            </w:r>
          </w:p>
          <w:p w:rsidR="00834869" w:rsidRPr="00F95262" w:rsidRDefault="00834869" w:rsidP="004D7D11">
            <w:pPr>
              <w:widowControl w:val="0"/>
              <w:numPr>
                <w:ilvl w:val="0"/>
                <w:numId w:val="186"/>
              </w:numPr>
              <w:shd w:val="clear" w:color="auto" w:fill="FFFFFF"/>
              <w:tabs>
                <w:tab w:val="left" w:pos="948"/>
              </w:tabs>
              <w:autoSpaceDE w:val="0"/>
              <w:autoSpaceDN w:val="0"/>
              <w:adjustRightInd w:val="0"/>
              <w:ind w:left="369" w:firstLine="369"/>
              <w:rPr>
                <w:bCs/>
              </w:rPr>
            </w:pPr>
            <w:r w:rsidRPr="00F95262">
              <w:rPr>
                <w:bCs/>
              </w:rPr>
              <w:t>Дайте определение понятия «реклама» и укажите ев цели, задачи и функции.</w:t>
            </w:r>
          </w:p>
          <w:p w:rsidR="00834869" w:rsidRPr="00F95262" w:rsidRDefault="00834869" w:rsidP="004D7D11">
            <w:pPr>
              <w:widowControl w:val="0"/>
              <w:numPr>
                <w:ilvl w:val="0"/>
                <w:numId w:val="186"/>
              </w:numPr>
              <w:shd w:val="clear" w:color="auto" w:fill="FFFFFF"/>
              <w:tabs>
                <w:tab w:val="left" w:pos="948"/>
              </w:tabs>
              <w:autoSpaceDE w:val="0"/>
              <w:autoSpaceDN w:val="0"/>
              <w:adjustRightInd w:val="0"/>
              <w:ind w:left="369" w:firstLine="369"/>
              <w:rPr>
                <w:bCs/>
              </w:rPr>
            </w:pPr>
            <w:r w:rsidRPr="00F95262">
              <w:rPr>
                <w:bCs/>
              </w:rPr>
              <w:t>Обоснуйте необходимость применения рекламы на насыщенном товарами рынке.</w:t>
            </w:r>
          </w:p>
          <w:p w:rsidR="00834869" w:rsidRPr="00F95262" w:rsidRDefault="00834869" w:rsidP="004D7D11">
            <w:pPr>
              <w:widowControl w:val="0"/>
              <w:numPr>
                <w:ilvl w:val="0"/>
                <w:numId w:val="186"/>
              </w:numPr>
              <w:shd w:val="clear" w:color="auto" w:fill="FFFFFF"/>
              <w:tabs>
                <w:tab w:val="left" w:pos="948"/>
              </w:tabs>
              <w:autoSpaceDE w:val="0"/>
              <w:autoSpaceDN w:val="0"/>
              <w:adjustRightInd w:val="0"/>
              <w:ind w:left="369" w:firstLine="369"/>
              <w:rPr>
                <w:bCs/>
              </w:rPr>
            </w:pPr>
            <w:r w:rsidRPr="00F95262">
              <w:rPr>
                <w:bCs/>
                <w:spacing w:val="-1"/>
              </w:rPr>
              <w:t>Рассмотрите объекты рекламы и дайте их краткую характеристику.</w:t>
            </w:r>
          </w:p>
          <w:p w:rsidR="00834869" w:rsidRPr="00F95262" w:rsidRDefault="00834869" w:rsidP="004D7D11">
            <w:pPr>
              <w:widowControl w:val="0"/>
              <w:numPr>
                <w:ilvl w:val="0"/>
                <w:numId w:val="186"/>
              </w:numPr>
              <w:shd w:val="clear" w:color="auto" w:fill="FFFFFF"/>
              <w:tabs>
                <w:tab w:val="left" w:pos="948"/>
              </w:tabs>
              <w:autoSpaceDE w:val="0"/>
              <w:autoSpaceDN w:val="0"/>
              <w:adjustRightInd w:val="0"/>
              <w:ind w:left="369" w:firstLine="369"/>
              <w:rPr>
                <w:bCs/>
              </w:rPr>
            </w:pPr>
            <w:r w:rsidRPr="00F95262">
              <w:rPr>
                <w:bCs/>
              </w:rPr>
              <w:t>Составьте схему структуры рекламной деятельности.</w:t>
            </w:r>
          </w:p>
          <w:p w:rsidR="00834869" w:rsidRPr="00F95262" w:rsidRDefault="00834869" w:rsidP="004D7D11">
            <w:pPr>
              <w:widowControl w:val="0"/>
              <w:numPr>
                <w:ilvl w:val="0"/>
                <w:numId w:val="186"/>
              </w:numPr>
              <w:shd w:val="clear" w:color="auto" w:fill="FFFFFF"/>
              <w:tabs>
                <w:tab w:val="left" w:pos="948"/>
              </w:tabs>
              <w:autoSpaceDE w:val="0"/>
              <w:autoSpaceDN w:val="0"/>
              <w:adjustRightInd w:val="0"/>
              <w:ind w:left="369" w:firstLine="369"/>
              <w:rPr>
                <w:bCs/>
              </w:rPr>
            </w:pPr>
            <w:r w:rsidRPr="00F95262">
              <w:rPr>
                <w:bCs/>
                <w:spacing w:val="-2"/>
              </w:rPr>
              <w:t>Выявите факторы, влияющие на организацию рекламной деятельности.</w:t>
            </w:r>
          </w:p>
          <w:p w:rsidR="00834869" w:rsidRPr="00F95262" w:rsidRDefault="00834869" w:rsidP="009403D3">
            <w:pPr>
              <w:widowControl w:val="0"/>
              <w:shd w:val="clear" w:color="auto" w:fill="FFFFFF"/>
              <w:tabs>
                <w:tab w:val="left" w:pos="948"/>
              </w:tabs>
              <w:autoSpaceDE w:val="0"/>
              <w:autoSpaceDN w:val="0"/>
              <w:adjustRightInd w:val="0"/>
              <w:rPr>
                <w:bCs/>
                <w:spacing w:val="-2"/>
              </w:rPr>
            </w:pP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3.3.</w:t>
            </w:r>
          </w:p>
          <w:p w:rsidR="00834869" w:rsidRPr="00F95262" w:rsidRDefault="00834869" w:rsidP="004D7D11">
            <w:pPr>
              <w:widowControl w:val="0"/>
              <w:numPr>
                <w:ilvl w:val="0"/>
                <w:numId w:val="187"/>
              </w:numPr>
              <w:shd w:val="clear" w:color="auto" w:fill="FFFFFF"/>
              <w:tabs>
                <w:tab w:val="left" w:pos="948"/>
              </w:tabs>
              <w:autoSpaceDE w:val="0"/>
              <w:autoSpaceDN w:val="0"/>
              <w:adjustRightInd w:val="0"/>
              <w:ind w:left="369" w:firstLine="369"/>
              <w:rPr>
                <w:bCs/>
              </w:rPr>
            </w:pPr>
            <w:r w:rsidRPr="00F95262">
              <w:rPr>
                <w:bCs/>
                <w:spacing w:val="-1"/>
              </w:rPr>
              <w:t>Изучите историю возникновения и тенденции развития рекламы в России.</w:t>
            </w:r>
          </w:p>
          <w:p w:rsidR="00834869" w:rsidRPr="00F95262" w:rsidRDefault="00834869" w:rsidP="004D7D11">
            <w:pPr>
              <w:widowControl w:val="0"/>
              <w:numPr>
                <w:ilvl w:val="0"/>
                <w:numId w:val="187"/>
              </w:numPr>
              <w:shd w:val="clear" w:color="auto" w:fill="FFFFFF"/>
              <w:tabs>
                <w:tab w:val="left" w:pos="948"/>
              </w:tabs>
              <w:autoSpaceDE w:val="0"/>
              <w:autoSpaceDN w:val="0"/>
              <w:adjustRightInd w:val="0"/>
              <w:ind w:left="369" w:firstLine="369"/>
              <w:rPr>
                <w:bCs/>
              </w:rPr>
            </w:pPr>
            <w:r w:rsidRPr="00F95262">
              <w:rPr>
                <w:bCs/>
              </w:rPr>
              <w:t>Выявите особенности рекламы в Древнем Египте, Греции и Риме.</w:t>
            </w:r>
          </w:p>
          <w:p w:rsidR="00834869" w:rsidRPr="00F95262" w:rsidRDefault="00834869" w:rsidP="004D7D11">
            <w:pPr>
              <w:widowControl w:val="0"/>
              <w:numPr>
                <w:ilvl w:val="0"/>
                <w:numId w:val="187"/>
              </w:numPr>
              <w:shd w:val="clear" w:color="auto" w:fill="FFFFFF"/>
              <w:tabs>
                <w:tab w:val="left" w:pos="948"/>
              </w:tabs>
              <w:autoSpaceDE w:val="0"/>
              <w:autoSpaceDN w:val="0"/>
              <w:adjustRightInd w:val="0"/>
              <w:ind w:left="369" w:firstLine="369"/>
              <w:rPr>
                <w:bCs/>
              </w:rPr>
            </w:pPr>
            <w:r w:rsidRPr="00F95262">
              <w:rPr>
                <w:bCs/>
              </w:rPr>
              <w:t xml:space="preserve">Установите особенности рекламы в средневековой Европе и в </w:t>
            </w:r>
            <w:r w:rsidRPr="00F95262">
              <w:rPr>
                <w:bCs/>
                <w:lang w:val="en-US"/>
              </w:rPr>
              <w:t>XVIII</w:t>
            </w:r>
            <w:r w:rsidRPr="00F95262">
              <w:rPr>
                <w:bCs/>
              </w:rPr>
              <w:t xml:space="preserve"> и </w:t>
            </w:r>
            <w:r w:rsidRPr="00F95262">
              <w:rPr>
                <w:bCs/>
                <w:lang w:val="en-US"/>
              </w:rPr>
              <w:t>XIX</w:t>
            </w:r>
            <w:r w:rsidRPr="00F95262">
              <w:rPr>
                <w:bCs/>
              </w:rPr>
              <w:t xml:space="preserve"> веках.</w:t>
            </w:r>
          </w:p>
          <w:p w:rsidR="00834869" w:rsidRPr="00F95262" w:rsidRDefault="00834869" w:rsidP="004D7D11">
            <w:pPr>
              <w:widowControl w:val="0"/>
              <w:numPr>
                <w:ilvl w:val="0"/>
                <w:numId w:val="187"/>
              </w:numPr>
              <w:shd w:val="clear" w:color="auto" w:fill="FFFFFF"/>
              <w:tabs>
                <w:tab w:val="left" w:pos="948"/>
              </w:tabs>
              <w:autoSpaceDE w:val="0"/>
              <w:autoSpaceDN w:val="0"/>
              <w:adjustRightInd w:val="0"/>
              <w:ind w:left="369" w:firstLine="369"/>
              <w:rPr>
                <w:bCs/>
              </w:rPr>
            </w:pPr>
            <w:r w:rsidRPr="00F95262">
              <w:rPr>
                <w:bCs/>
                <w:spacing w:val="-1"/>
              </w:rPr>
              <w:t>Рассмотрите историю возникновения и развития отечественной рекламы.</w:t>
            </w:r>
          </w:p>
          <w:p w:rsidR="00834869" w:rsidRPr="00F95262" w:rsidRDefault="00834869" w:rsidP="004D7D11">
            <w:pPr>
              <w:widowControl w:val="0"/>
              <w:numPr>
                <w:ilvl w:val="0"/>
                <w:numId w:val="187"/>
              </w:numPr>
              <w:shd w:val="clear" w:color="auto" w:fill="FFFFFF"/>
              <w:tabs>
                <w:tab w:val="left" w:pos="948"/>
              </w:tabs>
              <w:autoSpaceDE w:val="0"/>
              <w:autoSpaceDN w:val="0"/>
              <w:adjustRightInd w:val="0"/>
              <w:ind w:left="369" w:firstLine="369"/>
              <w:rPr>
                <w:bCs/>
              </w:rPr>
            </w:pPr>
            <w:r w:rsidRPr="00F95262">
              <w:rPr>
                <w:bCs/>
              </w:rPr>
              <w:t>Разберите состояние рекламного дела на современном этапе в России и за рубежом.</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3.4.</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spacing w:val="-2"/>
              </w:rPr>
              <w:t>Изучите классификацию рекламы по разным признакам.</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spacing w:val="-1"/>
              </w:rPr>
              <w:t>Установите основные направления рекламной деятельности.</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spacing w:val="-1"/>
              </w:rPr>
              <w:t>Разработайте схему «Классификация рекламы».</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rPr>
              <w:t>Дайте характеристику видов товарной рекламы по характеру рекламного сообщения.</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rPr>
              <w:t>Приведите примеры разных видов рекламы по телевидению и в Интернет. Ответ обоснуйте.</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spacing w:val="-1"/>
              </w:rPr>
              <w:t>Рассмотрите характеристику товарной, корпоративной и общественной рекламы.</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rPr>
              <w:t>Что такое фирменный стиль и его составляющие? Приведите примеры фирменного стиля разных организаций.</w:t>
            </w:r>
          </w:p>
          <w:p w:rsidR="00834869" w:rsidRPr="0091587B" w:rsidRDefault="00834869" w:rsidP="004D7D11">
            <w:pPr>
              <w:widowControl w:val="0"/>
              <w:numPr>
                <w:ilvl w:val="0"/>
                <w:numId w:val="188"/>
              </w:numPr>
              <w:shd w:val="clear" w:color="auto" w:fill="FFFFFF"/>
              <w:tabs>
                <w:tab w:val="left" w:pos="948"/>
              </w:tabs>
              <w:autoSpaceDE w:val="0"/>
              <w:autoSpaceDN w:val="0"/>
              <w:adjustRightInd w:val="0"/>
              <w:ind w:left="738" w:firstLine="369"/>
              <w:rPr>
                <w:bCs/>
              </w:rPr>
            </w:pPr>
            <w:r w:rsidRPr="0091587B">
              <w:rPr>
                <w:bCs/>
              </w:rPr>
              <w:t xml:space="preserve">Разработайте корпоративную рекламу торговой организации, где Вы работаете или проходили практику, или образовательного </w:t>
            </w:r>
            <w:r>
              <w:rPr>
                <w:bCs/>
              </w:rPr>
              <w:t>у</w:t>
            </w:r>
            <w:r w:rsidRPr="0091587B">
              <w:rPr>
                <w:bCs/>
              </w:rPr>
              <w:t>чреждения.</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spacing w:val="-1"/>
              </w:rPr>
              <w:t>Изучите классификацию средств рекламы.</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rPr>
              <w:t>Рассмотрите средства распространения рекламы, их классификацию и характеристику.</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spacing w:val="-1"/>
              </w:rPr>
              <w:t>Дайте характеристику структурным элементам рекламы.</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rPr>
              <w:t>Разработайте схему классификации носителей рекламы по разным признакам и дайте их краткую характеристику.</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rPr>
              <w:lastRenderedPageBreak/>
              <w:t>Рассмотрите рекламу в СМИ: в газетах и журналах, телевизионную и по радио.</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rPr>
              <w:t>Рассмотрите печатную рекламу.</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69" w:firstLine="369"/>
              <w:rPr>
                <w:bCs/>
              </w:rPr>
            </w:pPr>
            <w:r w:rsidRPr="00F95262">
              <w:rPr>
                <w:bCs/>
                <w:spacing w:val="-1"/>
              </w:rPr>
              <w:t>Дайте характеристику Интернет-рекламе.</w:t>
            </w:r>
          </w:p>
          <w:p w:rsidR="00834869" w:rsidRPr="0091587B" w:rsidRDefault="00834869" w:rsidP="004D7D11">
            <w:pPr>
              <w:widowControl w:val="0"/>
              <w:numPr>
                <w:ilvl w:val="0"/>
                <w:numId w:val="188"/>
              </w:numPr>
              <w:shd w:val="clear" w:color="auto" w:fill="FFFFFF"/>
              <w:tabs>
                <w:tab w:val="left" w:pos="948"/>
              </w:tabs>
              <w:autoSpaceDE w:val="0"/>
              <w:autoSpaceDN w:val="0"/>
              <w:adjustRightInd w:val="0"/>
              <w:ind w:left="318" w:firstLine="369"/>
              <w:rPr>
                <w:bCs/>
              </w:rPr>
            </w:pPr>
            <w:r w:rsidRPr="0091587B">
              <w:rPr>
                <w:bCs/>
              </w:rPr>
              <w:t xml:space="preserve">Изучите правила разработки рекламного сообщения. Разработайте  рекламное </w:t>
            </w:r>
            <w:r w:rsidRPr="0091587B">
              <w:rPr>
                <w:bCs/>
                <w:spacing w:val="-2"/>
              </w:rPr>
              <w:t>сообщение для рекламного листка, почтовой рекламы и Интернет.</w:t>
            </w:r>
          </w:p>
          <w:p w:rsidR="00834869" w:rsidRPr="0091587B" w:rsidRDefault="00834869" w:rsidP="004D7D11">
            <w:pPr>
              <w:widowControl w:val="0"/>
              <w:numPr>
                <w:ilvl w:val="0"/>
                <w:numId w:val="188"/>
              </w:numPr>
              <w:shd w:val="clear" w:color="auto" w:fill="FFFFFF"/>
              <w:tabs>
                <w:tab w:val="left" w:pos="948"/>
              </w:tabs>
              <w:autoSpaceDE w:val="0"/>
              <w:autoSpaceDN w:val="0"/>
              <w:adjustRightInd w:val="0"/>
              <w:ind w:left="318" w:firstLine="369"/>
              <w:rPr>
                <w:bCs/>
              </w:rPr>
            </w:pPr>
            <w:r w:rsidRPr="0091587B">
              <w:rPr>
                <w:bCs/>
              </w:rPr>
              <w:t>Дайте характеристику наружной, транспортной и дорожной рекламы: носители требования к созданию, приемы оформления, особенности применения.</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18" w:firstLine="369"/>
              <w:rPr>
                <w:bCs/>
              </w:rPr>
            </w:pPr>
            <w:r w:rsidRPr="00F95262">
              <w:rPr>
                <w:bCs/>
              </w:rPr>
              <w:t xml:space="preserve">Дайте характеристику сувенирной рекламы: носители, требования к созданию, особенности применения. </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18" w:firstLine="369"/>
              <w:rPr>
                <w:bCs/>
              </w:rPr>
            </w:pPr>
            <w:r w:rsidRPr="00F95262">
              <w:rPr>
                <w:bCs/>
              </w:rPr>
              <w:t>Рассмотрите рекламу в местах продаж: носители, требования к созданию, приемы оформления, особенности и</w:t>
            </w:r>
            <w:r w:rsidRPr="00F95262">
              <w:rPr>
                <w:bCs/>
              </w:rPr>
              <w:t>с</w:t>
            </w:r>
            <w:r w:rsidRPr="00F95262">
              <w:rPr>
                <w:bCs/>
              </w:rPr>
              <w:t>пользования.</w:t>
            </w:r>
          </w:p>
          <w:p w:rsidR="00834869" w:rsidRPr="00F95262" w:rsidRDefault="00834869" w:rsidP="004D7D11">
            <w:pPr>
              <w:widowControl w:val="0"/>
              <w:numPr>
                <w:ilvl w:val="0"/>
                <w:numId w:val="188"/>
              </w:numPr>
              <w:shd w:val="clear" w:color="auto" w:fill="FFFFFF"/>
              <w:tabs>
                <w:tab w:val="left" w:pos="948"/>
              </w:tabs>
              <w:autoSpaceDE w:val="0"/>
              <w:autoSpaceDN w:val="0"/>
              <w:adjustRightInd w:val="0"/>
              <w:ind w:left="318" w:firstLine="369"/>
              <w:rPr>
                <w:bCs/>
              </w:rPr>
            </w:pPr>
            <w:r w:rsidRPr="00F95262">
              <w:rPr>
                <w:bCs/>
                <w:spacing w:val="-4"/>
              </w:rPr>
              <w:t>Выявите критерии выбора средств рекламы.</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3.5.</w:t>
            </w:r>
          </w:p>
          <w:p w:rsidR="00834869" w:rsidRPr="00F95262" w:rsidRDefault="00834869" w:rsidP="004D7D11">
            <w:pPr>
              <w:widowControl w:val="0"/>
              <w:numPr>
                <w:ilvl w:val="0"/>
                <w:numId w:val="189"/>
              </w:numPr>
              <w:shd w:val="clear" w:color="auto" w:fill="FFFFFF"/>
              <w:tabs>
                <w:tab w:val="left" w:pos="948"/>
              </w:tabs>
              <w:autoSpaceDE w:val="0"/>
              <w:autoSpaceDN w:val="0"/>
              <w:adjustRightInd w:val="0"/>
              <w:ind w:left="369" w:firstLine="369"/>
              <w:rPr>
                <w:bCs/>
              </w:rPr>
            </w:pPr>
            <w:r w:rsidRPr="00F95262">
              <w:rPr>
                <w:bCs/>
              </w:rPr>
              <w:t>Изучите ФЗ «О рекламе». Выявите его основные положения и нарисуйте схему структуры закона.</w:t>
            </w:r>
          </w:p>
          <w:p w:rsidR="00834869" w:rsidRPr="00F95262" w:rsidRDefault="00834869" w:rsidP="004D7D11">
            <w:pPr>
              <w:widowControl w:val="0"/>
              <w:numPr>
                <w:ilvl w:val="0"/>
                <w:numId w:val="189"/>
              </w:numPr>
              <w:shd w:val="clear" w:color="auto" w:fill="FFFFFF"/>
              <w:tabs>
                <w:tab w:val="left" w:pos="948"/>
              </w:tabs>
              <w:autoSpaceDE w:val="0"/>
              <w:autoSpaceDN w:val="0"/>
              <w:adjustRightInd w:val="0"/>
              <w:ind w:left="369" w:firstLine="369"/>
              <w:rPr>
                <w:bCs/>
              </w:rPr>
            </w:pPr>
            <w:r w:rsidRPr="00F95262">
              <w:rPr>
                <w:bCs/>
                <w:spacing w:val="-1"/>
              </w:rPr>
              <w:t>Выявите обязательные требования к рекламе, регламентируемые ФЗ.</w:t>
            </w:r>
          </w:p>
          <w:p w:rsidR="00834869" w:rsidRPr="00F95262" w:rsidRDefault="00834869" w:rsidP="004D7D11">
            <w:pPr>
              <w:widowControl w:val="0"/>
              <w:numPr>
                <w:ilvl w:val="0"/>
                <w:numId w:val="189"/>
              </w:numPr>
              <w:shd w:val="clear" w:color="auto" w:fill="FFFFFF"/>
              <w:tabs>
                <w:tab w:val="left" w:pos="948"/>
              </w:tabs>
              <w:autoSpaceDE w:val="0"/>
              <w:autoSpaceDN w:val="0"/>
              <w:adjustRightInd w:val="0"/>
              <w:ind w:left="369" w:firstLine="369"/>
              <w:rPr>
                <w:bCs/>
              </w:rPr>
            </w:pPr>
            <w:r w:rsidRPr="00F95262">
              <w:rPr>
                <w:bCs/>
                <w:spacing w:val="-2"/>
              </w:rPr>
              <w:t>Укажите, какие ограничения рекламной деятельности устанавливаются ФЗ.</w:t>
            </w:r>
          </w:p>
          <w:p w:rsidR="00834869" w:rsidRPr="00F95262" w:rsidRDefault="00834869" w:rsidP="004D7D11">
            <w:pPr>
              <w:widowControl w:val="0"/>
              <w:numPr>
                <w:ilvl w:val="0"/>
                <w:numId w:val="189"/>
              </w:numPr>
              <w:shd w:val="clear" w:color="auto" w:fill="FFFFFF"/>
              <w:tabs>
                <w:tab w:val="left" w:pos="948"/>
              </w:tabs>
              <w:autoSpaceDE w:val="0"/>
              <w:autoSpaceDN w:val="0"/>
              <w:adjustRightInd w:val="0"/>
              <w:ind w:left="369" w:firstLine="369"/>
              <w:rPr>
                <w:bCs/>
              </w:rPr>
            </w:pPr>
            <w:r w:rsidRPr="00F95262">
              <w:rPr>
                <w:bCs/>
                <w:spacing w:val="-1"/>
              </w:rPr>
              <w:t>Установите ответственность за нарушение российского законодательства о рекламе.</w:t>
            </w:r>
          </w:p>
          <w:p w:rsidR="00834869" w:rsidRPr="00F95262" w:rsidRDefault="00834869" w:rsidP="004D7D11">
            <w:pPr>
              <w:widowControl w:val="0"/>
              <w:numPr>
                <w:ilvl w:val="0"/>
                <w:numId w:val="189"/>
              </w:numPr>
              <w:shd w:val="clear" w:color="auto" w:fill="FFFFFF"/>
              <w:tabs>
                <w:tab w:val="left" w:pos="948"/>
              </w:tabs>
              <w:autoSpaceDE w:val="0"/>
              <w:autoSpaceDN w:val="0"/>
              <w:adjustRightInd w:val="0"/>
              <w:ind w:left="369" w:firstLine="369"/>
              <w:rPr>
                <w:bCs/>
              </w:rPr>
            </w:pPr>
            <w:r w:rsidRPr="00F95262">
              <w:rPr>
                <w:bCs/>
              </w:rPr>
              <w:t>Изучите особенности правового регулирования рекламной деятельности за рубежом.</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3.6.</w:t>
            </w:r>
          </w:p>
          <w:p w:rsidR="00834869" w:rsidRPr="00F95262" w:rsidRDefault="00834869" w:rsidP="004D7D11">
            <w:pPr>
              <w:widowControl w:val="0"/>
              <w:numPr>
                <w:ilvl w:val="0"/>
                <w:numId w:val="190"/>
              </w:numPr>
              <w:shd w:val="clear" w:color="auto" w:fill="FFFFFF"/>
              <w:tabs>
                <w:tab w:val="left" w:pos="948"/>
              </w:tabs>
              <w:autoSpaceDE w:val="0"/>
              <w:autoSpaceDN w:val="0"/>
              <w:adjustRightInd w:val="0"/>
              <w:ind w:left="369" w:firstLine="369"/>
              <w:rPr>
                <w:bCs/>
              </w:rPr>
            </w:pPr>
            <w:r w:rsidRPr="00F95262">
              <w:rPr>
                <w:bCs/>
                <w:spacing w:val="-1"/>
              </w:rPr>
              <w:t>Изучите понятия, цели, задачи и сущность рекламных акций и кампаний.</w:t>
            </w:r>
          </w:p>
          <w:p w:rsidR="00834869" w:rsidRPr="00F95262" w:rsidRDefault="00834869" w:rsidP="004D7D11">
            <w:pPr>
              <w:widowControl w:val="0"/>
              <w:numPr>
                <w:ilvl w:val="0"/>
                <w:numId w:val="190"/>
              </w:numPr>
              <w:shd w:val="clear" w:color="auto" w:fill="FFFFFF"/>
              <w:tabs>
                <w:tab w:val="left" w:pos="948"/>
              </w:tabs>
              <w:autoSpaceDE w:val="0"/>
              <w:autoSpaceDN w:val="0"/>
              <w:adjustRightInd w:val="0"/>
              <w:ind w:left="369" w:firstLine="369"/>
              <w:rPr>
                <w:bCs/>
              </w:rPr>
            </w:pPr>
            <w:r w:rsidRPr="00F95262">
              <w:rPr>
                <w:bCs/>
                <w:spacing w:val="-2"/>
              </w:rPr>
              <w:t xml:space="preserve">Разработайте схему планирования рекламных акций и кампаний с указанием этапов, </w:t>
            </w:r>
            <w:r w:rsidRPr="00F95262">
              <w:rPr>
                <w:bCs/>
              </w:rPr>
              <w:t>операций и средств рекламы.</w:t>
            </w:r>
          </w:p>
          <w:p w:rsidR="00834869" w:rsidRPr="00F95262" w:rsidRDefault="00834869" w:rsidP="004D7D11">
            <w:pPr>
              <w:widowControl w:val="0"/>
              <w:numPr>
                <w:ilvl w:val="0"/>
                <w:numId w:val="190"/>
              </w:numPr>
              <w:shd w:val="clear" w:color="auto" w:fill="FFFFFF"/>
              <w:tabs>
                <w:tab w:val="left" w:pos="948"/>
              </w:tabs>
              <w:autoSpaceDE w:val="0"/>
              <w:autoSpaceDN w:val="0"/>
              <w:adjustRightInd w:val="0"/>
              <w:ind w:left="369" w:firstLine="369"/>
              <w:rPr>
                <w:bCs/>
              </w:rPr>
            </w:pPr>
            <w:r w:rsidRPr="00F95262">
              <w:rPr>
                <w:bCs/>
                <w:spacing w:val="-1"/>
              </w:rPr>
              <w:t>Рассмотрите порядок подготовки участников рекламной акции и кампаний.</w:t>
            </w:r>
          </w:p>
          <w:p w:rsidR="00834869" w:rsidRPr="00F95262" w:rsidRDefault="00834869" w:rsidP="004D7D11">
            <w:pPr>
              <w:widowControl w:val="0"/>
              <w:numPr>
                <w:ilvl w:val="0"/>
                <w:numId w:val="190"/>
              </w:numPr>
              <w:shd w:val="clear" w:color="auto" w:fill="FFFFFF"/>
              <w:tabs>
                <w:tab w:val="left" w:pos="948"/>
              </w:tabs>
              <w:autoSpaceDE w:val="0"/>
              <w:autoSpaceDN w:val="0"/>
              <w:adjustRightInd w:val="0"/>
              <w:ind w:left="369" w:firstLine="369"/>
              <w:rPr>
                <w:bCs/>
              </w:rPr>
            </w:pPr>
            <w:r w:rsidRPr="00F95262">
              <w:rPr>
                <w:bCs/>
                <w:spacing w:val="-1"/>
              </w:rPr>
              <w:t>Укажите, как осуществляется контроль за проведением рекламных мероприятий.</w:t>
            </w:r>
          </w:p>
          <w:p w:rsidR="00834869" w:rsidRPr="00F95262" w:rsidRDefault="00834869" w:rsidP="004D7D11">
            <w:pPr>
              <w:widowControl w:val="0"/>
              <w:numPr>
                <w:ilvl w:val="0"/>
                <w:numId w:val="190"/>
              </w:numPr>
              <w:shd w:val="clear" w:color="auto" w:fill="FFFFFF"/>
              <w:tabs>
                <w:tab w:val="left" w:pos="948"/>
              </w:tabs>
              <w:autoSpaceDE w:val="0"/>
              <w:autoSpaceDN w:val="0"/>
              <w:adjustRightInd w:val="0"/>
              <w:ind w:left="369" w:firstLine="369"/>
              <w:rPr>
                <w:bCs/>
              </w:rPr>
            </w:pPr>
            <w:r w:rsidRPr="00F95262">
              <w:rPr>
                <w:bCs/>
                <w:spacing w:val="-1"/>
              </w:rPr>
              <w:t xml:space="preserve">Обоснуйте необходимость использования паблик рилейшенз, выставок и ярмарок в </w:t>
            </w:r>
            <w:r w:rsidRPr="00F95262">
              <w:rPr>
                <w:bCs/>
              </w:rPr>
              <w:t>рекламной кампании.</w:t>
            </w:r>
          </w:p>
          <w:p w:rsidR="00834869" w:rsidRPr="00F95262" w:rsidRDefault="00834869" w:rsidP="004D7D11">
            <w:pPr>
              <w:widowControl w:val="0"/>
              <w:numPr>
                <w:ilvl w:val="0"/>
                <w:numId w:val="190"/>
              </w:numPr>
              <w:shd w:val="clear" w:color="auto" w:fill="FFFFFF"/>
              <w:tabs>
                <w:tab w:val="left" w:pos="948"/>
              </w:tabs>
              <w:autoSpaceDE w:val="0"/>
              <w:autoSpaceDN w:val="0"/>
              <w:adjustRightInd w:val="0"/>
              <w:ind w:left="369" w:firstLine="369"/>
              <w:rPr>
                <w:bCs/>
              </w:rPr>
            </w:pPr>
            <w:r w:rsidRPr="00F95262">
              <w:rPr>
                <w:bCs/>
                <w:spacing w:val="-2"/>
              </w:rPr>
              <w:t>Разработайте рекламную акцию и кампанию для Вашей организации.</w:t>
            </w:r>
          </w:p>
          <w:p w:rsidR="00834869" w:rsidRPr="00F95262" w:rsidRDefault="00834869" w:rsidP="009403D3">
            <w:pPr>
              <w:widowControl w:val="0"/>
              <w:shd w:val="clear" w:color="auto" w:fill="FFFFFF"/>
              <w:tabs>
                <w:tab w:val="left" w:pos="775"/>
              </w:tabs>
              <w:autoSpaceDE w:val="0"/>
              <w:autoSpaceDN w:val="0"/>
              <w:adjustRightInd w:val="0"/>
              <w:ind w:right="326"/>
              <w:rPr>
                <w:bCs/>
                <w:spacing w:val="-1"/>
              </w:rPr>
            </w:pPr>
            <w:r w:rsidRPr="00F95262">
              <w:rPr>
                <w:b/>
                <w:bCs/>
              </w:rPr>
              <w:t>К теме 3.7.</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spacing w:val="-1"/>
              </w:rPr>
              <w:t>Изучите понятие, сущность и виды эффективности рекламы.</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rPr>
              <w:t>Выявите связь между понятиями экономическая эффективность и эффективность психологического воздействия средств рекламы.</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spacing w:val="-1"/>
              </w:rPr>
              <w:t>Установите критерии экономической эффективности.</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rPr>
              <w:t xml:space="preserve">Определите экономическую эффективность рекламы, если после её применения прирост товарооборота составил 4.2 млн.руб., а затраты на её проведение 3.0 </w:t>
            </w:r>
            <w:r w:rsidRPr="00F95262">
              <w:rPr>
                <w:bCs/>
                <w:spacing w:val="-1"/>
              </w:rPr>
              <w:t>млн.руб. Как могут быть использованы полученные результаты?</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spacing w:val="-1"/>
              </w:rPr>
              <w:t>Выявите критерии психического воздействия и методы его определения.</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rPr>
              <w:t xml:space="preserve">Определите эффективность психического воздействия, если число охвата потребителей при проведении рекламной акции составило 2 тыс.чел., глубина </w:t>
            </w:r>
            <w:r w:rsidRPr="00F95262">
              <w:rPr>
                <w:bCs/>
                <w:spacing w:val="-1"/>
              </w:rPr>
              <w:t>впечатления - 60%, степень привлечения внимания - 80%</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spacing w:val="-2"/>
              </w:rPr>
              <w:t>Выявите критерии социальной эффективности рекламы.</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spacing w:val="-1"/>
              </w:rPr>
              <w:lastRenderedPageBreak/>
              <w:t>Изучите методы прогнозирования эффективности рекламы.</w:t>
            </w:r>
          </w:p>
          <w:p w:rsidR="00834869" w:rsidRPr="00F95262" w:rsidRDefault="00834869" w:rsidP="004D7D11">
            <w:pPr>
              <w:widowControl w:val="0"/>
              <w:numPr>
                <w:ilvl w:val="0"/>
                <w:numId w:val="191"/>
              </w:numPr>
              <w:shd w:val="clear" w:color="auto" w:fill="FFFFFF"/>
              <w:tabs>
                <w:tab w:val="left" w:pos="948"/>
              </w:tabs>
              <w:autoSpaceDE w:val="0"/>
              <w:autoSpaceDN w:val="0"/>
              <w:adjustRightInd w:val="0"/>
              <w:ind w:left="369" w:firstLine="369"/>
              <w:rPr>
                <w:bCs/>
              </w:rPr>
            </w:pPr>
            <w:r w:rsidRPr="00F95262">
              <w:rPr>
                <w:bCs/>
                <w:spacing w:val="-2"/>
              </w:rPr>
              <w:t>Укажите корректирующие мероприятия на основе анализа эффективности рекламы.</w:t>
            </w:r>
          </w:p>
          <w:p w:rsidR="00834869" w:rsidRPr="00F95262" w:rsidRDefault="00834869" w:rsidP="009403D3">
            <w:pPr>
              <w:shd w:val="clear" w:color="auto" w:fill="FFFFFF"/>
              <w:tabs>
                <w:tab w:val="left" w:pos="869"/>
              </w:tabs>
              <w:rPr>
                <w:b/>
                <w:bCs/>
              </w:rPr>
            </w:pPr>
            <w:r w:rsidRPr="00F95262">
              <w:rPr>
                <w:b/>
                <w:bCs/>
              </w:rPr>
              <w:t>К теме 4.1</w:t>
            </w:r>
          </w:p>
          <w:p w:rsidR="00834869" w:rsidRPr="00F95262" w:rsidRDefault="00834869" w:rsidP="004D7D11">
            <w:pPr>
              <w:widowControl w:val="0"/>
              <w:numPr>
                <w:ilvl w:val="0"/>
                <w:numId w:val="192"/>
              </w:numPr>
              <w:shd w:val="clear" w:color="auto" w:fill="FFFFFF"/>
              <w:tabs>
                <w:tab w:val="left" w:pos="1181"/>
              </w:tabs>
              <w:autoSpaceDE w:val="0"/>
              <w:autoSpaceDN w:val="0"/>
              <w:adjustRightInd w:val="0"/>
              <w:ind w:left="922"/>
              <w:rPr>
                <w:bCs/>
                <w:spacing w:val="-12"/>
              </w:rPr>
            </w:pPr>
            <w:r w:rsidRPr="00F95262">
              <w:rPr>
                <w:bCs/>
              </w:rPr>
              <w:t>Изучите понятие, цели, задачи и сущность маркетинговых исследований.</w:t>
            </w:r>
          </w:p>
          <w:p w:rsidR="00834869" w:rsidRPr="00F95262" w:rsidRDefault="00834869" w:rsidP="004D7D11">
            <w:pPr>
              <w:widowControl w:val="0"/>
              <w:numPr>
                <w:ilvl w:val="0"/>
                <w:numId w:val="192"/>
              </w:numPr>
              <w:shd w:val="clear" w:color="auto" w:fill="FFFFFF"/>
              <w:tabs>
                <w:tab w:val="left" w:pos="1181"/>
              </w:tabs>
              <w:autoSpaceDE w:val="0"/>
              <w:autoSpaceDN w:val="0"/>
              <w:adjustRightInd w:val="0"/>
              <w:ind w:left="1181" w:hanging="259"/>
              <w:jc w:val="both"/>
              <w:rPr>
                <w:bCs/>
                <w:spacing w:val="-8"/>
              </w:rPr>
            </w:pPr>
            <w:r w:rsidRPr="00F95262">
              <w:rPr>
                <w:bCs/>
                <w:spacing w:val="-2"/>
              </w:rPr>
              <w:t xml:space="preserve">Рассмотрите виды и типы маркетинговых исследований. Выявите различия между </w:t>
            </w:r>
            <w:r w:rsidRPr="00F95262">
              <w:rPr>
                <w:bCs/>
              </w:rPr>
              <w:t>кабинетными и полевыми и</w:t>
            </w:r>
            <w:r w:rsidRPr="00F95262">
              <w:rPr>
                <w:bCs/>
              </w:rPr>
              <w:t>с</w:t>
            </w:r>
            <w:r w:rsidRPr="00F95262">
              <w:rPr>
                <w:bCs/>
              </w:rPr>
              <w:t>следованиями.</w:t>
            </w:r>
          </w:p>
          <w:p w:rsidR="00834869" w:rsidRPr="00F95262" w:rsidRDefault="00834869" w:rsidP="004D7D11">
            <w:pPr>
              <w:widowControl w:val="0"/>
              <w:numPr>
                <w:ilvl w:val="0"/>
                <w:numId w:val="192"/>
              </w:numPr>
              <w:shd w:val="clear" w:color="auto" w:fill="FFFFFF"/>
              <w:tabs>
                <w:tab w:val="left" w:pos="1181"/>
              </w:tabs>
              <w:autoSpaceDE w:val="0"/>
              <w:autoSpaceDN w:val="0"/>
              <w:adjustRightInd w:val="0"/>
              <w:ind w:left="1181" w:hanging="259"/>
              <w:jc w:val="both"/>
              <w:rPr>
                <w:bCs/>
                <w:spacing w:val="-4"/>
              </w:rPr>
            </w:pPr>
            <w:r w:rsidRPr="00F95262">
              <w:rPr>
                <w:bCs/>
              </w:rPr>
              <w:t>Разработайте схему процесса маркетинговых исследований, указав этапы, процедуры и соответствующие кажд</w:t>
            </w:r>
            <w:r w:rsidRPr="00F95262">
              <w:rPr>
                <w:bCs/>
              </w:rPr>
              <w:t>о</w:t>
            </w:r>
            <w:r w:rsidRPr="00F95262">
              <w:rPr>
                <w:bCs/>
              </w:rPr>
              <w:t>му этапу методы.</w:t>
            </w:r>
          </w:p>
          <w:p w:rsidR="00834869" w:rsidRPr="00F95262" w:rsidRDefault="00834869" w:rsidP="004D7D11">
            <w:pPr>
              <w:widowControl w:val="0"/>
              <w:numPr>
                <w:ilvl w:val="0"/>
                <w:numId w:val="192"/>
              </w:numPr>
              <w:shd w:val="clear" w:color="auto" w:fill="FFFFFF"/>
              <w:tabs>
                <w:tab w:val="left" w:pos="1181"/>
              </w:tabs>
              <w:autoSpaceDE w:val="0"/>
              <w:autoSpaceDN w:val="0"/>
              <w:adjustRightInd w:val="0"/>
              <w:ind w:left="1181" w:hanging="259"/>
              <w:jc w:val="both"/>
              <w:rPr>
                <w:bCs/>
                <w:spacing w:val="-3"/>
              </w:rPr>
            </w:pPr>
            <w:r w:rsidRPr="00F95262">
              <w:rPr>
                <w:bCs/>
              </w:rPr>
              <w:t>Установите объекты маркетинговых исследований и дайте обоснование целесообразности их выбора.</w:t>
            </w:r>
          </w:p>
          <w:p w:rsidR="00834869" w:rsidRPr="00F95262" w:rsidRDefault="00834869" w:rsidP="009403D3">
            <w:pPr>
              <w:shd w:val="clear" w:color="auto" w:fill="FFFFFF"/>
              <w:tabs>
                <w:tab w:val="left" w:pos="936"/>
              </w:tabs>
              <w:ind w:firstLine="91"/>
              <w:rPr>
                <w:b/>
                <w:bCs/>
              </w:rPr>
            </w:pPr>
            <w:r w:rsidRPr="00F95262">
              <w:rPr>
                <w:b/>
                <w:bCs/>
              </w:rPr>
              <w:t>К теме 4.2.</w:t>
            </w:r>
          </w:p>
          <w:p w:rsidR="00834869" w:rsidRPr="00F95262" w:rsidRDefault="00834869" w:rsidP="009403D3">
            <w:pPr>
              <w:shd w:val="clear" w:color="auto" w:fill="FFFFFF"/>
              <w:tabs>
                <w:tab w:val="left" w:pos="936"/>
              </w:tabs>
              <w:ind w:firstLine="91"/>
            </w:pPr>
            <w:r w:rsidRPr="00F95262">
              <w:rPr>
                <w:bCs/>
              </w:rPr>
              <w:tab/>
            </w:r>
            <w:r w:rsidRPr="00F95262">
              <w:rPr>
                <w:bCs/>
                <w:spacing w:val="-1"/>
              </w:rPr>
              <w:t>1.  Изучите понятие, назначение маркетинговой информации.</w:t>
            </w:r>
          </w:p>
          <w:p w:rsidR="00834869" w:rsidRPr="00F95262" w:rsidRDefault="00834869" w:rsidP="004D7D11">
            <w:pPr>
              <w:widowControl w:val="0"/>
              <w:numPr>
                <w:ilvl w:val="0"/>
                <w:numId w:val="193"/>
              </w:numPr>
              <w:shd w:val="clear" w:color="auto" w:fill="FFFFFF"/>
              <w:tabs>
                <w:tab w:val="left" w:pos="1166"/>
              </w:tabs>
              <w:autoSpaceDE w:val="0"/>
              <w:autoSpaceDN w:val="0"/>
              <w:adjustRightInd w:val="0"/>
              <w:ind w:left="900"/>
              <w:rPr>
                <w:bCs/>
                <w:spacing w:val="-1"/>
              </w:rPr>
            </w:pPr>
            <w:r w:rsidRPr="00F95262">
              <w:rPr>
                <w:bCs/>
              </w:rPr>
              <w:t>Рассмотрите виды и статус субъектов, участвующих в информационных процессах.</w:t>
            </w:r>
          </w:p>
          <w:p w:rsidR="00834869" w:rsidRPr="00F95262" w:rsidRDefault="00834869" w:rsidP="004D7D11">
            <w:pPr>
              <w:widowControl w:val="0"/>
              <w:numPr>
                <w:ilvl w:val="0"/>
                <w:numId w:val="193"/>
              </w:numPr>
              <w:shd w:val="clear" w:color="auto" w:fill="FFFFFF"/>
              <w:tabs>
                <w:tab w:val="left" w:pos="1166"/>
              </w:tabs>
              <w:autoSpaceDE w:val="0"/>
              <w:autoSpaceDN w:val="0"/>
              <w:adjustRightInd w:val="0"/>
              <w:ind w:left="1166" w:hanging="266"/>
              <w:jc w:val="both"/>
              <w:rPr>
                <w:bCs/>
                <w:spacing w:val="-2"/>
              </w:rPr>
            </w:pPr>
            <w:r w:rsidRPr="00F95262">
              <w:rPr>
                <w:bCs/>
              </w:rPr>
              <w:t xml:space="preserve">Охарактеризуйте источники получения маркетинговой информации. Выберите из </w:t>
            </w:r>
            <w:r w:rsidRPr="00F95262">
              <w:rPr>
                <w:bCs/>
                <w:spacing w:val="-1"/>
              </w:rPr>
              <w:t>газет и/или журналов матери</w:t>
            </w:r>
            <w:r w:rsidRPr="00F95262">
              <w:rPr>
                <w:bCs/>
                <w:spacing w:val="-1"/>
              </w:rPr>
              <w:t>а</w:t>
            </w:r>
            <w:r w:rsidRPr="00F95262">
              <w:rPr>
                <w:bCs/>
                <w:spacing w:val="-1"/>
              </w:rPr>
              <w:t xml:space="preserve">лы, которые являются источником маркетинговой </w:t>
            </w:r>
            <w:r w:rsidRPr="00F95262">
              <w:rPr>
                <w:bCs/>
              </w:rPr>
              <w:t>информации и проанализируйте их.</w:t>
            </w:r>
          </w:p>
          <w:p w:rsidR="00834869" w:rsidRPr="00F95262" w:rsidRDefault="00834869" w:rsidP="004D7D11">
            <w:pPr>
              <w:widowControl w:val="0"/>
              <w:numPr>
                <w:ilvl w:val="0"/>
                <w:numId w:val="193"/>
              </w:numPr>
              <w:shd w:val="clear" w:color="auto" w:fill="FFFFFF"/>
              <w:tabs>
                <w:tab w:val="left" w:pos="1166"/>
              </w:tabs>
              <w:autoSpaceDE w:val="0"/>
              <w:autoSpaceDN w:val="0"/>
              <w:adjustRightInd w:val="0"/>
              <w:ind w:left="900"/>
              <w:rPr>
                <w:bCs/>
              </w:rPr>
            </w:pPr>
            <w:r w:rsidRPr="00F95262">
              <w:rPr>
                <w:bCs/>
                <w:spacing w:val="-1"/>
              </w:rPr>
              <w:t>Изучите критерии выбора источников маркетинговой информации.</w:t>
            </w:r>
          </w:p>
          <w:p w:rsidR="00834869" w:rsidRPr="00F95262" w:rsidRDefault="00834869" w:rsidP="004D7D11">
            <w:pPr>
              <w:widowControl w:val="0"/>
              <w:numPr>
                <w:ilvl w:val="0"/>
                <w:numId w:val="193"/>
              </w:numPr>
              <w:shd w:val="clear" w:color="auto" w:fill="FFFFFF"/>
              <w:tabs>
                <w:tab w:val="left" w:pos="1166"/>
              </w:tabs>
              <w:autoSpaceDE w:val="0"/>
              <w:autoSpaceDN w:val="0"/>
              <w:adjustRightInd w:val="0"/>
              <w:ind w:left="900"/>
              <w:rPr>
                <w:bCs/>
              </w:rPr>
            </w:pPr>
            <w:r w:rsidRPr="00F95262">
              <w:rPr>
                <w:bCs/>
                <w:spacing w:val="-2"/>
              </w:rPr>
              <w:t>Разработайте классификацию маркетинговой информации.</w:t>
            </w:r>
          </w:p>
          <w:p w:rsidR="00834869" w:rsidRPr="00F95262" w:rsidRDefault="00834869" w:rsidP="009403D3">
            <w:pPr>
              <w:shd w:val="clear" w:color="auto" w:fill="FFFFFF"/>
              <w:tabs>
                <w:tab w:val="left" w:pos="1166"/>
              </w:tabs>
              <w:ind w:left="34"/>
            </w:pPr>
            <w:r>
              <w:rPr>
                <w:b/>
                <w:bCs/>
                <w:iCs/>
              </w:rPr>
              <w:t xml:space="preserve"> </w:t>
            </w:r>
            <w:r w:rsidRPr="00F95262">
              <w:rPr>
                <w:b/>
                <w:bCs/>
                <w:iCs/>
              </w:rPr>
              <w:t xml:space="preserve">К </w:t>
            </w:r>
            <w:r w:rsidRPr="00F95262">
              <w:rPr>
                <w:b/>
                <w:bCs/>
              </w:rPr>
              <w:t>теме 4.3</w:t>
            </w:r>
            <w:r w:rsidRPr="00F95262">
              <w:rPr>
                <w:bCs/>
              </w:rPr>
              <w:t>.</w:t>
            </w:r>
          </w:p>
          <w:p w:rsidR="00834869" w:rsidRPr="00F95262" w:rsidRDefault="00834869" w:rsidP="004D7D11">
            <w:pPr>
              <w:widowControl w:val="0"/>
              <w:numPr>
                <w:ilvl w:val="0"/>
                <w:numId w:val="194"/>
              </w:numPr>
              <w:shd w:val="clear" w:color="auto" w:fill="FFFFFF"/>
              <w:tabs>
                <w:tab w:val="left" w:pos="1157"/>
                <w:tab w:val="left" w:pos="7416"/>
              </w:tabs>
              <w:autoSpaceDE w:val="0"/>
              <w:autoSpaceDN w:val="0"/>
              <w:adjustRightInd w:val="0"/>
              <w:ind w:left="888"/>
              <w:rPr>
                <w:bCs/>
                <w:spacing w:val="-13"/>
                <w:lang w:val="en-US"/>
              </w:rPr>
            </w:pPr>
            <w:r w:rsidRPr="00F95262">
              <w:rPr>
                <w:bCs/>
                <w:spacing w:val="-2"/>
              </w:rPr>
              <w:t>Составьте схему классификации методов маркетинговых исследований.</w:t>
            </w:r>
            <w:r w:rsidRPr="00F95262">
              <w:rPr>
                <w:bCs/>
              </w:rPr>
              <w:tab/>
            </w:r>
            <w:r w:rsidRPr="00F95262">
              <w:rPr>
                <w:bCs/>
                <w:lang w:val="en-US"/>
              </w:rPr>
              <w:t>I</w:t>
            </w:r>
          </w:p>
          <w:p w:rsidR="00834869" w:rsidRPr="00F95262" w:rsidRDefault="00834869" w:rsidP="004D7D11">
            <w:pPr>
              <w:widowControl w:val="0"/>
              <w:numPr>
                <w:ilvl w:val="0"/>
                <w:numId w:val="194"/>
              </w:numPr>
              <w:shd w:val="clear" w:color="auto" w:fill="FFFFFF"/>
              <w:tabs>
                <w:tab w:val="left" w:pos="1157"/>
              </w:tabs>
              <w:autoSpaceDE w:val="0"/>
              <w:autoSpaceDN w:val="0"/>
              <w:adjustRightInd w:val="0"/>
              <w:ind w:left="888"/>
              <w:rPr>
                <w:bCs/>
                <w:spacing w:val="-4"/>
              </w:rPr>
            </w:pPr>
            <w:r w:rsidRPr="00F95262">
              <w:rPr>
                <w:bCs/>
              </w:rPr>
              <w:t>Изучите методы сбора информации.</w:t>
            </w:r>
          </w:p>
          <w:p w:rsidR="00834869" w:rsidRPr="00F95262" w:rsidRDefault="00834869" w:rsidP="004D7D11">
            <w:pPr>
              <w:widowControl w:val="0"/>
              <w:numPr>
                <w:ilvl w:val="0"/>
                <w:numId w:val="194"/>
              </w:numPr>
              <w:shd w:val="clear" w:color="auto" w:fill="FFFFFF"/>
              <w:tabs>
                <w:tab w:val="left" w:pos="1157"/>
              </w:tabs>
              <w:autoSpaceDE w:val="0"/>
              <w:autoSpaceDN w:val="0"/>
              <w:adjustRightInd w:val="0"/>
              <w:ind w:left="888"/>
              <w:rPr>
                <w:bCs/>
                <w:spacing w:val="-5"/>
              </w:rPr>
            </w:pPr>
            <w:r w:rsidRPr="00F95262">
              <w:rPr>
                <w:bCs/>
              </w:rPr>
              <w:t>Рассмотрите и используйте на практике методику проведения опроса.</w:t>
            </w:r>
          </w:p>
          <w:p w:rsidR="00834869" w:rsidRPr="00F95262" w:rsidRDefault="00834869" w:rsidP="004D7D11">
            <w:pPr>
              <w:widowControl w:val="0"/>
              <w:numPr>
                <w:ilvl w:val="0"/>
                <w:numId w:val="194"/>
              </w:numPr>
              <w:shd w:val="clear" w:color="auto" w:fill="FFFFFF"/>
              <w:tabs>
                <w:tab w:val="left" w:pos="1157"/>
              </w:tabs>
              <w:autoSpaceDE w:val="0"/>
              <w:autoSpaceDN w:val="0"/>
              <w:adjustRightInd w:val="0"/>
              <w:ind w:left="396" w:firstLine="492"/>
              <w:rPr>
                <w:bCs/>
                <w:spacing w:val="-1"/>
              </w:rPr>
            </w:pPr>
            <w:r w:rsidRPr="00F95262">
              <w:rPr>
                <w:bCs/>
                <w:spacing w:val="-2"/>
              </w:rPr>
              <w:t xml:space="preserve">Разберите понятие и типы панельных исследований. </w:t>
            </w:r>
          </w:p>
          <w:p w:rsidR="00834869" w:rsidRPr="00F95262" w:rsidRDefault="00834869" w:rsidP="009403D3">
            <w:pPr>
              <w:widowControl w:val="0"/>
              <w:shd w:val="clear" w:color="auto" w:fill="FFFFFF"/>
              <w:tabs>
                <w:tab w:val="left" w:pos="1157"/>
              </w:tabs>
              <w:autoSpaceDE w:val="0"/>
              <w:autoSpaceDN w:val="0"/>
              <w:adjustRightInd w:val="0"/>
              <w:rPr>
                <w:b/>
                <w:bCs/>
                <w:spacing w:val="-1"/>
              </w:rPr>
            </w:pPr>
            <w:r w:rsidRPr="00F95262">
              <w:rPr>
                <w:bCs/>
                <w:spacing w:val="-2"/>
              </w:rPr>
              <w:t xml:space="preserve"> </w:t>
            </w:r>
            <w:r w:rsidRPr="00F95262">
              <w:rPr>
                <w:b/>
                <w:bCs/>
              </w:rPr>
              <w:t>К теме 4.4.</w:t>
            </w:r>
          </w:p>
          <w:p w:rsidR="00834869" w:rsidRPr="00F95262" w:rsidRDefault="00834869" w:rsidP="004D7D11">
            <w:pPr>
              <w:widowControl w:val="0"/>
              <w:numPr>
                <w:ilvl w:val="0"/>
                <w:numId w:val="195"/>
              </w:numPr>
              <w:shd w:val="clear" w:color="auto" w:fill="FFFFFF"/>
              <w:tabs>
                <w:tab w:val="left" w:pos="1128"/>
              </w:tabs>
              <w:autoSpaceDE w:val="0"/>
              <w:autoSpaceDN w:val="0"/>
              <w:adjustRightInd w:val="0"/>
              <w:ind w:left="871"/>
              <w:rPr>
                <w:bCs/>
                <w:spacing w:val="-12"/>
              </w:rPr>
            </w:pPr>
            <w:r w:rsidRPr="00F95262">
              <w:rPr>
                <w:bCs/>
              </w:rPr>
              <w:t>Дайте понятие и назначение маркетинговых решений.</w:t>
            </w:r>
          </w:p>
          <w:p w:rsidR="00834869" w:rsidRPr="00F95262" w:rsidRDefault="00834869" w:rsidP="004D7D11">
            <w:pPr>
              <w:widowControl w:val="0"/>
              <w:numPr>
                <w:ilvl w:val="0"/>
                <w:numId w:val="195"/>
              </w:numPr>
              <w:shd w:val="clear" w:color="auto" w:fill="FFFFFF"/>
              <w:tabs>
                <w:tab w:val="left" w:pos="1128"/>
              </w:tabs>
              <w:autoSpaceDE w:val="0"/>
              <w:autoSpaceDN w:val="0"/>
              <w:adjustRightInd w:val="0"/>
              <w:ind w:left="871"/>
              <w:rPr>
                <w:bCs/>
                <w:spacing w:val="-2"/>
              </w:rPr>
            </w:pPr>
            <w:r w:rsidRPr="00F95262">
              <w:rPr>
                <w:bCs/>
                <w:spacing w:val="-1"/>
              </w:rPr>
              <w:t>Выявите основания для проведения маркетинговых исследований.</w:t>
            </w:r>
          </w:p>
          <w:p w:rsidR="00834869" w:rsidRPr="00F95262" w:rsidRDefault="00834869" w:rsidP="004D7D11">
            <w:pPr>
              <w:widowControl w:val="0"/>
              <w:numPr>
                <w:ilvl w:val="0"/>
                <w:numId w:val="195"/>
              </w:numPr>
              <w:shd w:val="clear" w:color="auto" w:fill="FFFFFF"/>
              <w:tabs>
                <w:tab w:val="left" w:pos="1128"/>
              </w:tabs>
              <w:autoSpaceDE w:val="0"/>
              <w:autoSpaceDN w:val="0"/>
              <w:adjustRightInd w:val="0"/>
              <w:ind w:left="1128" w:hanging="257"/>
              <w:jc w:val="both"/>
              <w:rPr>
                <w:bCs/>
                <w:spacing w:val="-4"/>
              </w:rPr>
            </w:pPr>
            <w:r w:rsidRPr="00F95262">
              <w:rPr>
                <w:bCs/>
              </w:rPr>
              <w:t>Рассмотрите модели принятия маркетинговых решений по результатам исследований.</w:t>
            </w:r>
          </w:p>
          <w:p w:rsidR="00834869" w:rsidRPr="00F95262" w:rsidRDefault="00834869" w:rsidP="004D7D11">
            <w:pPr>
              <w:widowControl w:val="0"/>
              <w:numPr>
                <w:ilvl w:val="0"/>
                <w:numId w:val="195"/>
              </w:numPr>
              <w:shd w:val="clear" w:color="auto" w:fill="FFFFFF"/>
              <w:tabs>
                <w:tab w:val="left" w:pos="1128"/>
              </w:tabs>
              <w:autoSpaceDE w:val="0"/>
              <w:autoSpaceDN w:val="0"/>
              <w:adjustRightInd w:val="0"/>
              <w:ind w:left="1128" w:hanging="257"/>
              <w:jc w:val="both"/>
              <w:rPr>
                <w:bCs/>
                <w:spacing w:val="-5"/>
              </w:rPr>
            </w:pPr>
            <w:r w:rsidRPr="00F95262">
              <w:rPr>
                <w:bCs/>
              </w:rPr>
              <w:t>Проведите маркетинговые исследования определенного сегмента рынка (по заданию преподавателя) и составьте краткий отчет.</w:t>
            </w:r>
          </w:p>
          <w:p w:rsidR="00834869" w:rsidRPr="00F95262" w:rsidRDefault="00834869" w:rsidP="009403D3">
            <w:pPr>
              <w:shd w:val="clear" w:color="auto" w:fill="FFFFFF"/>
              <w:rPr>
                <w:b/>
              </w:rPr>
            </w:pPr>
            <w:r w:rsidRPr="00F95262">
              <w:rPr>
                <w:bCs/>
              </w:rPr>
              <w:t xml:space="preserve"> </w:t>
            </w:r>
            <w:r w:rsidRPr="00F95262">
              <w:rPr>
                <w:b/>
                <w:bCs/>
              </w:rPr>
              <w:t>К теме 4.5.</w:t>
            </w:r>
          </w:p>
          <w:p w:rsidR="00834869" w:rsidRPr="00F95262" w:rsidRDefault="00834869" w:rsidP="004D7D11">
            <w:pPr>
              <w:widowControl w:val="0"/>
              <w:numPr>
                <w:ilvl w:val="0"/>
                <w:numId w:val="196"/>
              </w:numPr>
              <w:shd w:val="clear" w:color="auto" w:fill="FFFFFF"/>
              <w:tabs>
                <w:tab w:val="left" w:pos="1111"/>
              </w:tabs>
              <w:autoSpaceDE w:val="0"/>
              <w:autoSpaceDN w:val="0"/>
              <w:adjustRightInd w:val="0"/>
              <w:ind w:left="859"/>
              <w:rPr>
                <w:bCs/>
                <w:spacing w:val="-13"/>
              </w:rPr>
            </w:pPr>
            <w:r w:rsidRPr="00F95262">
              <w:rPr>
                <w:bCs/>
                <w:spacing w:val="-1"/>
              </w:rPr>
              <w:t>Рассмотрите классификацию потребителей по разным признакам.</w:t>
            </w:r>
          </w:p>
          <w:p w:rsidR="00834869" w:rsidRPr="00F95262" w:rsidRDefault="00834869" w:rsidP="004D7D11">
            <w:pPr>
              <w:widowControl w:val="0"/>
              <w:numPr>
                <w:ilvl w:val="0"/>
                <w:numId w:val="196"/>
              </w:numPr>
              <w:shd w:val="clear" w:color="auto" w:fill="FFFFFF"/>
              <w:autoSpaceDE w:val="0"/>
              <w:autoSpaceDN w:val="0"/>
              <w:adjustRightInd w:val="0"/>
              <w:ind w:left="1111" w:hanging="252"/>
              <w:jc w:val="both"/>
              <w:rPr>
                <w:bCs/>
                <w:spacing w:val="-3"/>
              </w:rPr>
            </w:pPr>
            <w:r w:rsidRPr="00F95262">
              <w:rPr>
                <w:bCs/>
              </w:rPr>
              <w:t>Сопоставьте понятие термина «потребитель» по международному стандарту ИСО 9000-2008 и Закону РФ «О з</w:t>
            </w:r>
            <w:r w:rsidRPr="00F95262">
              <w:rPr>
                <w:bCs/>
              </w:rPr>
              <w:t>а</w:t>
            </w:r>
            <w:r w:rsidRPr="00F95262">
              <w:rPr>
                <w:bCs/>
              </w:rPr>
              <w:t>щите прав потребителей».</w:t>
            </w:r>
          </w:p>
          <w:p w:rsidR="00834869" w:rsidRPr="00F95262" w:rsidRDefault="00834869" w:rsidP="004D7D11">
            <w:pPr>
              <w:widowControl w:val="0"/>
              <w:numPr>
                <w:ilvl w:val="0"/>
                <w:numId w:val="196"/>
              </w:numPr>
              <w:shd w:val="clear" w:color="auto" w:fill="FFFFFF"/>
              <w:autoSpaceDE w:val="0"/>
              <w:autoSpaceDN w:val="0"/>
              <w:adjustRightInd w:val="0"/>
              <w:ind w:left="1111" w:hanging="252"/>
              <w:jc w:val="both"/>
              <w:rPr>
                <w:bCs/>
                <w:spacing w:val="-3"/>
              </w:rPr>
            </w:pPr>
            <w:r w:rsidRPr="00F95262">
              <w:rPr>
                <w:bCs/>
                <w:spacing w:val="-1"/>
              </w:rPr>
              <w:t>Выявите факторы, влияющие на поведение потребителей</w:t>
            </w:r>
          </w:p>
          <w:p w:rsidR="00834869" w:rsidRPr="00F95262" w:rsidRDefault="00834869" w:rsidP="004D7D11">
            <w:pPr>
              <w:widowControl w:val="0"/>
              <w:numPr>
                <w:ilvl w:val="0"/>
                <w:numId w:val="196"/>
              </w:numPr>
              <w:shd w:val="clear" w:color="auto" w:fill="FFFFFF"/>
              <w:autoSpaceDE w:val="0"/>
              <w:autoSpaceDN w:val="0"/>
              <w:adjustRightInd w:val="0"/>
              <w:ind w:left="1111" w:hanging="252"/>
              <w:jc w:val="both"/>
              <w:rPr>
                <w:bCs/>
                <w:spacing w:val="-3"/>
              </w:rPr>
            </w:pPr>
            <w:r w:rsidRPr="00F95262">
              <w:rPr>
                <w:bCs/>
              </w:rPr>
              <w:t>Рассмотрите порядок проведения анализа и оценки поведения потребителей (решение ситуационных задач).</w:t>
            </w:r>
          </w:p>
          <w:p w:rsidR="00834869" w:rsidRPr="00F95262" w:rsidRDefault="00834869" w:rsidP="004D7D11">
            <w:pPr>
              <w:widowControl w:val="0"/>
              <w:numPr>
                <w:ilvl w:val="0"/>
                <w:numId w:val="196"/>
              </w:numPr>
              <w:shd w:val="clear" w:color="auto" w:fill="FFFFFF"/>
              <w:autoSpaceDE w:val="0"/>
              <w:autoSpaceDN w:val="0"/>
              <w:adjustRightInd w:val="0"/>
              <w:ind w:left="1111" w:hanging="252"/>
              <w:jc w:val="both"/>
              <w:rPr>
                <w:bCs/>
              </w:rPr>
            </w:pPr>
            <w:r w:rsidRPr="00F95262">
              <w:rPr>
                <w:bCs/>
              </w:rPr>
              <w:t>Укажите возможные варианты принятия маркетинговых решений по управлению поведением потребителей.</w:t>
            </w:r>
          </w:p>
        </w:tc>
        <w:tc>
          <w:tcPr>
            <w:tcW w:w="330" w:type="pct"/>
            <w:gridSpan w:val="2"/>
            <w:tcBorders>
              <w:bottom w:val="single" w:sz="4" w:space="0" w:color="auto"/>
            </w:tcBorders>
            <w:vAlign w:val="center"/>
          </w:tcPr>
          <w:p w:rsidR="00834869" w:rsidRPr="00F95262" w:rsidRDefault="00834869" w:rsidP="009403D3">
            <w:pPr>
              <w:jc w:val="center"/>
            </w:pPr>
          </w:p>
        </w:tc>
        <w:tc>
          <w:tcPr>
            <w:tcW w:w="282" w:type="pct"/>
            <w:tcBorders>
              <w:bottom w:val="single" w:sz="4" w:space="0" w:color="auto"/>
            </w:tcBorders>
            <w:shd w:val="clear" w:color="auto" w:fill="C0C0C0"/>
            <w:vAlign w:val="center"/>
          </w:tcPr>
          <w:p w:rsidR="00834869" w:rsidRPr="00F95262" w:rsidRDefault="00834869" w:rsidP="009403D3">
            <w:pPr>
              <w:jc w:val="center"/>
            </w:pPr>
          </w:p>
        </w:tc>
      </w:tr>
      <w:tr w:rsidR="00834869" w:rsidRPr="00F95262" w:rsidTr="009403D3">
        <w:tc>
          <w:tcPr>
            <w:tcW w:w="4388" w:type="pct"/>
            <w:gridSpan w:val="4"/>
            <w:vMerge/>
          </w:tcPr>
          <w:p w:rsidR="00834869" w:rsidRPr="00F95262" w:rsidRDefault="00834869" w:rsidP="004D7D11">
            <w:pPr>
              <w:widowControl w:val="0"/>
              <w:numPr>
                <w:ilvl w:val="0"/>
                <w:numId w:val="196"/>
              </w:numPr>
              <w:shd w:val="clear" w:color="auto" w:fill="FFFFFF"/>
              <w:tabs>
                <w:tab w:val="left" w:pos="1111"/>
              </w:tabs>
              <w:autoSpaceDE w:val="0"/>
              <w:autoSpaceDN w:val="0"/>
              <w:adjustRightInd w:val="0"/>
              <w:jc w:val="both"/>
              <w:rPr>
                <w:bCs/>
              </w:rPr>
            </w:pPr>
          </w:p>
        </w:tc>
        <w:tc>
          <w:tcPr>
            <w:tcW w:w="330" w:type="pct"/>
            <w:gridSpan w:val="2"/>
            <w:vAlign w:val="center"/>
          </w:tcPr>
          <w:p w:rsidR="00834869" w:rsidRPr="00F95262" w:rsidRDefault="00834869" w:rsidP="009403D3">
            <w:pPr>
              <w:jc w:val="center"/>
            </w:pPr>
          </w:p>
        </w:tc>
        <w:tc>
          <w:tcPr>
            <w:tcW w:w="282" w:type="pct"/>
            <w:shd w:val="clear" w:color="auto" w:fill="C0C0C0"/>
            <w:vAlign w:val="center"/>
          </w:tcPr>
          <w:p w:rsidR="00834869" w:rsidRPr="00F95262" w:rsidRDefault="00834869" w:rsidP="009403D3">
            <w:pPr>
              <w:jc w:val="center"/>
            </w:pPr>
          </w:p>
        </w:tc>
      </w:tr>
      <w:tr w:rsidR="00834869" w:rsidRPr="00F95262" w:rsidTr="009403D3">
        <w:tc>
          <w:tcPr>
            <w:tcW w:w="4388" w:type="pct"/>
            <w:gridSpan w:val="4"/>
          </w:tcPr>
          <w:p w:rsidR="00834869" w:rsidRPr="00F95262" w:rsidRDefault="00834869" w:rsidP="009403D3">
            <w:pPr>
              <w:shd w:val="clear" w:color="auto" w:fill="FFFFFF"/>
              <w:rPr>
                <w:b/>
                <w:bCs/>
              </w:rPr>
            </w:pPr>
            <w:r w:rsidRPr="00F95262">
              <w:rPr>
                <w:b/>
                <w:bCs/>
              </w:rPr>
              <w:lastRenderedPageBreak/>
              <w:t xml:space="preserve">Производственная практика </w:t>
            </w:r>
            <w:r w:rsidRPr="00F95262">
              <w:rPr>
                <w:b/>
                <w:bCs/>
                <w:i/>
                <w:iCs/>
              </w:rPr>
              <w:t xml:space="preserve">(для СПО - </w:t>
            </w:r>
            <w:r w:rsidRPr="00F95262">
              <w:rPr>
                <w:b/>
                <w:bCs/>
              </w:rPr>
              <w:t xml:space="preserve">(по профилю специальности) </w:t>
            </w:r>
          </w:p>
          <w:p w:rsidR="00834869" w:rsidRPr="00F95262" w:rsidRDefault="00834869" w:rsidP="009403D3">
            <w:pPr>
              <w:shd w:val="clear" w:color="auto" w:fill="FFFFFF"/>
            </w:pPr>
            <w:r w:rsidRPr="00F95262">
              <w:rPr>
                <w:b/>
                <w:bCs/>
              </w:rPr>
              <w:lastRenderedPageBreak/>
              <w:t>Виды работ</w:t>
            </w:r>
          </w:p>
          <w:p w:rsidR="00834869" w:rsidRPr="00F95262" w:rsidRDefault="00834869" w:rsidP="009403D3">
            <w:pPr>
              <w:shd w:val="clear" w:color="auto" w:fill="FFFFFF"/>
              <w:rPr>
                <w:b/>
              </w:rPr>
            </w:pPr>
            <w:r w:rsidRPr="00F95262">
              <w:rPr>
                <w:b/>
                <w:bCs/>
              </w:rPr>
              <w:t>Тема 1. Оформление финансовых документов и отчетов</w:t>
            </w:r>
          </w:p>
          <w:p w:rsidR="00834869" w:rsidRPr="00F95262" w:rsidRDefault="00834869" w:rsidP="009403D3">
            <w:pPr>
              <w:shd w:val="clear" w:color="auto" w:fill="FFFFFF"/>
              <w:ind w:firstLine="743"/>
            </w:pPr>
            <w:r w:rsidRPr="00F95262">
              <w:rPr>
                <w:bCs/>
                <w:spacing w:val="-1"/>
              </w:rPr>
              <w:t>Ознакомление с финансовыми документами и отчетами.</w:t>
            </w:r>
          </w:p>
          <w:p w:rsidR="00834869" w:rsidRPr="00F95262" w:rsidRDefault="00834869" w:rsidP="009403D3">
            <w:pPr>
              <w:shd w:val="clear" w:color="auto" w:fill="FFFFFF"/>
              <w:ind w:firstLine="743"/>
            </w:pPr>
            <w:r w:rsidRPr="00F95262">
              <w:rPr>
                <w:bCs/>
                <w:spacing w:val="-1"/>
              </w:rPr>
              <w:t>Составление перечня финансовых документов.</w:t>
            </w:r>
          </w:p>
          <w:p w:rsidR="00834869" w:rsidRPr="00F95262" w:rsidRDefault="00834869" w:rsidP="009403D3">
            <w:pPr>
              <w:shd w:val="clear" w:color="auto" w:fill="FFFFFF"/>
              <w:ind w:firstLine="743"/>
            </w:pPr>
            <w:r w:rsidRPr="00F95262">
              <w:rPr>
                <w:bCs/>
                <w:spacing w:val="-1"/>
              </w:rPr>
              <w:t>Участие в составлении и оформлении финансовых документов.</w:t>
            </w:r>
          </w:p>
          <w:p w:rsidR="00834869" w:rsidRPr="00F95262" w:rsidRDefault="00834869" w:rsidP="009403D3">
            <w:pPr>
              <w:shd w:val="clear" w:color="auto" w:fill="FFFFFF"/>
              <w:ind w:firstLine="743"/>
              <w:jc w:val="both"/>
            </w:pPr>
            <w:r w:rsidRPr="00F95262">
              <w:rPr>
                <w:bCs/>
              </w:rPr>
              <w:t xml:space="preserve">Составление приходных, расходных документов к товарному отчету. Оформление </w:t>
            </w:r>
            <w:r w:rsidRPr="00F95262">
              <w:rPr>
                <w:bCs/>
                <w:spacing w:val="-2"/>
              </w:rPr>
              <w:t>товарного отчета. Составление а</w:t>
            </w:r>
            <w:r w:rsidRPr="00F95262">
              <w:rPr>
                <w:bCs/>
                <w:spacing w:val="-2"/>
              </w:rPr>
              <w:t>к</w:t>
            </w:r>
            <w:r w:rsidRPr="00F95262">
              <w:rPr>
                <w:bCs/>
                <w:spacing w:val="-2"/>
              </w:rPr>
              <w:t xml:space="preserve">тов уценки или списания на нестандартные товары, брак, </w:t>
            </w:r>
            <w:r w:rsidRPr="00F95262">
              <w:rPr>
                <w:bCs/>
                <w:spacing w:val="-1"/>
              </w:rPr>
              <w:t>отходы, недостачу, пересортицу товаров. Ознакомление с приемосд</w:t>
            </w:r>
            <w:r w:rsidRPr="00F95262">
              <w:rPr>
                <w:bCs/>
                <w:spacing w:val="-1"/>
              </w:rPr>
              <w:t>а</w:t>
            </w:r>
            <w:r w:rsidRPr="00F95262">
              <w:rPr>
                <w:bCs/>
                <w:spacing w:val="-1"/>
              </w:rPr>
              <w:t xml:space="preserve">точными актами при </w:t>
            </w:r>
            <w:r w:rsidRPr="00F95262">
              <w:rPr>
                <w:bCs/>
              </w:rPr>
              <w:t xml:space="preserve">передаче материальных ценностей. Ознакомление с переоценкой и уценкой товаров. </w:t>
            </w:r>
            <w:r w:rsidRPr="00F95262">
              <w:rPr>
                <w:bCs/>
                <w:spacing w:val="-1"/>
              </w:rPr>
              <w:t>Овладение нав</w:t>
            </w:r>
            <w:r w:rsidRPr="00F95262">
              <w:rPr>
                <w:bCs/>
                <w:spacing w:val="-1"/>
              </w:rPr>
              <w:t>ы</w:t>
            </w:r>
            <w:r w:rsidRPr="00F95262">
              <w:rPr>
                <w:bCs/>
                <w:spacing w:val="-1"/>
              </w:rPr>
              <w:t>ками оформления документов по переоценке и уценке товаров.</w:t>
            </w:r>
          </w:p>
          <w:p w:rsidR="00834869" w:rsidRPr="00F95262" w:rsidRDefault="00834869" w:rsidP="009403D3">
            <w:pPr>
              <w:shd w:val="clear" w:color="auto" w:fill="FFFFFF"/>
              <w:ind w:firstLine="743"/>
            </w:pPr>
            <w:r w:rsidRPr="00F95262">
              <w:rPr>
                <w:bCs/>
                <w:spacing w:val="-2"/>
              </w:rPr>
              <w:t>Оформление товарных отчетов.</w:t>
            </w:r>
          </w:p>
          <w:p w:rsidR="00834869" w:rsidRPr="00F95262" w:rsidRDefault="00834869" w:rsidP="009403D3">
            <w:pPr>
              <w:shd w:val="clear" w:color="auto" w:fill="FFFFFF"/>
              <w:ind w:firstLine="743"/>
              <w:rPr>
                <w:bCs/>
                <w:spacing w:val="-1"/>
              </w:rPr>
            </w:pPr>
            <w:r w:rsidRPr="00F95262">
              <w:rPr>
                <w:bCs/>
                <w:spacing w:val="-1"/>
              </w:rPr>
              <w:t>Участие в инвентаризации и оформлении отчета.</w:t>
            </w:r>
          </w:p>
          <w:p w:rsidR="00834869" w:rsidRPr="00F95262" w:rsidRDefault="00834869" w:rsidP="009403D3">
            <w:pPr>
              <w:shd w:val="clear" w:color="auto" w:fill="FFFFFF"/>
              <w:ind w:firstLine="743"/>
            </w:pPr>
          </w:p>
          <w:p w:rsidR="00834869" w:rsidRPr="00F95262" w:rsidRDefault="00834869" w:rsidP="009403D3">
            <w:pPr>
              <w:shd w:val="clear" w:color="auto" w:fill="FFFFFF"/>
              <w:rPr>
                <w:b/>
              </w:rPr>
            </w:pPr>
            <w:r w:rsidRPr="00F95262">
              <w:rPr>
                <w:b/>
                <w:bCs/>
              </w:rPr>
              <w:t>Тема 2. Проведение денежных расчетов с покупателями</w:t>
            </w:r>
          </w:p>
          <w:p w:rsidR="00834869" w:rsidRPr="00F95262" w:rsidRDefault="00834869" w:rsidP="009403D3">
            <w:pPr>
              <w:shd w:val="clear" w:color="auto" w:fill="FFFFFF"/>
              <w:tabs>
                <w:tab w:val="left" w:pos="7075"/>
              </w:tabs>
              <w:ind w:left="743"/>
              <w:jc w:val="both"/>
              <w:rPr>
                <w:bCs/>
              </w:rPr>
            </w:pPr>
            <w:r w:rsidRPr="00F95262">
              <w:rPr>
                <w:bCs/>
              </w:rPr>
              <w:t xml:space="preserve">Распознавание признаков платежеспособности билетов банка России и </w:t>
            </w:r>
            <w:r w:rsidRPr="00F95262">
              <w:rPr>
                <w:bCs/>
                <w:spacing w:val="-3"/>
              </w:rPr>
              <w:t>государственных казначейских билетов.</w:t>
            </w:r>
            <w:r w:rsidRPr="00F95262">
              <w:rPr>
                <w:bCs/>
              </w:rPr>
              <w:t>)</w:t>
            </w:r>
          </w:p>
          <w:p w:rsidR="00834869" w:rsidRPr="00F95262" w:rsidRDefault="00834869" w:rsidP="009403D3">
            <w:pPr>
              <w:shd w:val="clear" w:color="auto" w:fill="FFFFFF"/>
              <w:tabs>
                <w:tab w:val="left" w:pos="7075"/>
              </w:tabs>
              <w:ind w:left="743"/>
              <w:jc w:val="both"/>
              <w:rPr>
                <w:bCs/>
                <w:spacing w:val="-1"/>
              </w:rPr>
            </w:pPr>
            <w:r w:rsidRPr="00F95262">
              <w:rPr>
                <w:bCs/>
                <w:spacing w:val="-1"/>
              </w:rPr>
              <w:t>Проверка денежных билетов на аппаратах проверки подлинности банкнот.</w:t>
            </w:r>
          </w:p>
          <w:p w:rsidR="00834869" w:rsidRPr="00F95262" w:rsidRDefault="00834869" w:rsidP="009403D3">
            <w:pPr>
              <w:shd w:val="clear" w:color="auto" w:fill="FFFFFF"/>
              <w:tabs>
                <w:tab w:val="left" w:pos="7075"/>
              </w:tabs>
              <w:ind w:left="743"/>
              <w:jc w:val="both"/>
              <w:rPr>
                <w:bCs/>
                <w:spacing w:val="-1"/>
              </w:rPr>
            </w:pPr>
            <w:r w:rsidRPr="00F95262">
              <w:rPr>
                <w:bCs/>
                <w:spacing w:val="-1"/>
              </w:rPr>
              <w:t>Овладение навыками работы на машине пересчета денежных купюр.</w:t>
            </w:r>
          </w:p>
          <w:p w:rsidR="00834869" w:rsidRPr="00F95262" w:rsidRDefault="00834869" w:rsidP="009403D3">
            <w:pPr>
              <w:shd w:val="clear" w:color="auto" w:fill="FFFFFF"/>
              <w:tabs>
                <w:tab w:val="left" w:pos="7075"/>
              </w:tabs>
              <w:ind w:left="743"/>
              <w:jc w:val="both"/>
              <w:rPr>
                <w:bCs/>
                <w:spacing w:val="-3"/>
              </w:rPr>
            </w:pPr>
            <w:r w:rsidRPr="00F95262">
              <w:rPr>
                <w:bCs/>
                <w:spacing w:val="-3"/>
              </w:rPr>
              <w:t>Овладение навыками проверки подлинности банкнот.</w:t>
            </w:r>
          </w:p>
          <w:p w:rsidR="00834869" w:rsidRPr="00F95262" w:rsidRDefault="00834869" w:rsidP="009403D3">
            <w:pPr>
              <w:shd w:val="clear" w:color="auto" w:fill="FFFFFF"/>
              <w:tabs>
                <w:tab w:val="left" w:pos="7075"/>
              </w:tabs>
              <w:ind w:left="743"/>
              <w:jc w:val="both"/>
            </w:pPr>
            <w:r w:rsidRPr="00F95262">
              <w:rPr>
                <w:bCs/>
                <w:spacing w:val="-1"/>
              </w:rPr>
              <w:t>Подсчет денежной выручки за день.</w:t>
            </w:r>
          </w:p>
          <w:p w:rsidR="00834869" w:rsidRPr="00F95262" w:rsidRDefault="00834869" w:rsidP="009403D3">
            <w:pPr>
              <w:shd w:val="clear" w:color="auto" w:fill="FFFFFF"/>
              <w:rPr>
                <w:bCs/>
              </w:rPr>
            </w:pPr>
          </w:p>
          <w:p w:rsidR="00834869" w:rsidRPr="00F95262" w:rsidRDefault="00834869" w:rsidP="009403D3">
            <w:pPr>
              <w:shd w:val="clear" w:color="auto" w:fill="FFFFFF"/>
              <w:rPr>
                <w:b/>
              </w:rPr>
            </w:pPr>
            <w:r w:rsidRPr="00F95262">
              <w:rPr>
                <w:b/>
                <w:bCs/>
              </w:rPr>
              <w:t>Тема 3. Расчет основных налогов</w:t>
            </w:r>
          </w:p>
          <w:p w:rsidR="00834869" w:rsidRPr="00F95262" w:rsidRDefault="00834869" w:rsidP="009403D3">
            <w:pPr>
              <w:shd w:val="clear" w:color="auto" w:fill="FFFFFF"/>
              <w:ind w:left="743"/>
              <w:rPr>
                <w:bCs/>
                <w:spacing w:val="-2"/>
              </w:rPr>
            </w:pPr>
            <w:r w:rsidRPr="00F95262">
              <w:rPr>
                <w:bCs/>
                <w:spacing w:val="-2"/>
              </w:rPr>
              <w:t xml:space="preserve">Составление перечня налогов, уплачиваемых организацией - базой практики. </w:t>
            </w:r>
          </w:p>
          <w:p w:rsidR="00834869" w:rsidRPr="00F95262" w:rsidRDefault="00834869" w:rsidP="009403D3">
            <w:pPr>
              <w:shd w:val="clear" w:color="auto" w:fill="FFFFFF"/>
              <w:ind w:left="743"/>
              <w:rPr>
                <w:bCs/>
              </w:rPr>
            </w:pPr>
            <w:r w:rsidRPr="00F95262">
              <w:rPr>
                <w:bCs/>
              </w:rPr>
              <w:t>Расчет основных налогов (примеры расчета).</w:t>
            </w:r>
          </w:p>
          <w:p w:rsidR="00834869" w:rsidRPr="00F95262" w:rsidRDefault="00834869" w:rsidP="009403D3">
            <w:pPr>
              <w:shd w:val="clear" w:color="auto" w:fill="FFFFFF"/>
            </w:pPr>
          </w:p>
          <w:p w:rsidR="00834869" w:rsidRPr="00F95262" w:rsidRDefault="00834869" w:rsidP="009403D3">
            <w:pPr>
              <w:shd w:val="clear" w:color="auto" w:fill="FFFFFF"/>
              <w:rPr>
                <w:b/>
              </w:rPr>
            </w:pPr>
            <w:r w:rsidRPr="00F95262">
              <w:rPr>
                <w:b/>
                <w:bCs/>
              </w:rPr>
              <w:t>Тема 4. Анализ показателей финансово-хозяйственной деятельности торговой (сбытовой) организации</w:t>
            </w:r>
          </w:p>
          <w:p w:rsidR="00834869" w:rsidRPr="00F95262" w:rsidRDefault="00834869" w:rsidP="009403D3">
            <w:pPr>
              <w:shd w:val="clear" w:color="auto" w:fill="FFFFFF"/>
              <w:tabs>
                <w:tab w:val="left" w:pos="869"/>
              </w:tabs>
              <w:ind w:left="743" w:firstLine="34"/>
              <w:rPr>
                <w:bCs/>
              </w:rPr>
            </w:pPr>
            <w:r w:rsidRPr="00F95262">
              <w:rPr>
                <w:bCs/>
              </w:rPr>
              <w:t>Составление перечня показателей финансово-хозяйственной деятельности (ФХД).</w:t>
            </w:r>
          </w:p>
          <w:p w:rsidR="00834869" w:rsidRPr="00F95262" w:rsidRDefault="00834869" w:rsidP="009403D3">
            <w:pPr>
              <w:shd w:val="clear" w:color="auto" w:fill="FFFFFF"/>
              <w:tabs>
                <w:tab w:val="left" w:pos="869"/>
              </w:tabs>
              <w:ind w:left="743" w:firstLine="34"/>
              <w:rPr>
                <w:bCs/>
              </w:rPr>
            </w:pPr>
            <w:r w:rsidRPr="00F95262">
              <w:rPr>
                <w:bCs/>
              </w:rPr>
              <w:t>Выявление и определение наиболее значимых экономических показателей работы</w:t>
            </w:r>
            <w:r w:rsidRPr="00F95262">
              <w:rPr>
                <w:bCs/>
                <w:spacing w:val="-2"/>
              </w:rPr>
              <w:t xml:space="preserve"> организации.</w:t>
            </w:r>
          </w:p>
          <w:p w:rsidR="00834869" w:rsidRPr="00F95262" w:rsidRDefault="00834869" w:rsidP="009403D3">
            <w:pPr>
              <w:shd w:val="clear" w:color="auto" w:fill="FFFFFF"/>
              <w:ind w:left="743" w:right="604" w:firstLine="34"/>
              <w:rPr>
                <w:bCs/>
              </w:rPr>
            </w:pPr>
            <w:r w:rsidRPr="00F95262">
              <w:rPr>
                <w:bCs/>
              </w:rPr>
              <w:t>Анализ динамики показателей ФХД за 6 и 12 мес. текущего года. Оформление результатов анализа.</w:t>
            </w:r>
          </w:p>
          <w:p w:rsidR="00834869" w:rsidRPr="00F95262" w:rsidRDefault="00834869" w:rsidP="009403D3">
            <w:pPr>
              <w:shd w:val="clear" w:color="auto" w:fill="FFFFFF"/>
              <w:ind w:left="634" w:right="2074"/>
            </w:pPr>
          </w:p>
          <w:p w:rsidR="00834869" w:rsidRPr="00F95262" w:rsidRDefault="00834869" w:rsidP="009403D3">
            <w:pPr>
              <w:shd w:val="clear" w:color="auto" w:fill="FFFFFF"/>
              <w:ind w:left="134" w:right="384"/>
              <w:jc w:val="both"/>
            </w:pPr>
            <w:r w:rsidRPr="00F95262">
              <w:rPr>
                <w:b/>
                <w:bCs/>
              </w:rPr>
              <w:t>Тема 5.</w:t>
            </w:r>
            <w:r w:rsidRPr="00F95262">
              <w:rPr>
                <w:bCs/>
              </w:rPr>
              <w:t xml:space="preserve"> </w:t>
            </w:r>
            <w:r w:rsidRPr="00F95262">
              <w:rPr>
                <w:b/>
                <w:bCs/>
              </w:rPr>
              <w:t>Выявление потребностей (спроса) на товары и соответствующих типов маркетинга</w:t>
            </w:r>
          </w:p>
          <w:p w:rsidR="00834869" w:rsidRPr="00F95262" w:rsidRDefault="00834869" w:rsidP="009403D3">
            <w:pPr>
              <w:shd w:val="clear" w:color="auto" w:fill="FFFFFF"/>
              <w:ind w:left="629"/>
            </w:pPr>
            <w:r w:rsidRPr="00F95262">
              <w:rPr>
                <w:bCs/>
              </w:rPr>
              <w:t>Ознакомление с видами и методами изучения покупательского спроса на предприятии.</w:t>
            </w:r>
          </w:p>
          <w:p w:rsidR="00834869" w:rsidRPr="00F95262" w:rsidRDefault="00834869" w:rsidP="009403D3">
            <w:pPr>
              <w:shd w:val="clear" w:color="auto" w:fill="FFFFFF"/>
              <w:ind w:left="629" w:right="389"/>
              <w:jc w:val="both"/>
            </w:pPr>
            <w:r w:rsidRPr="00F95262">
              <w:rPr>
                <w:bCs/>
                <w:spacing w:val="-1"/>
              </w:rPr>
              <w:t xml:space="preserve">Определение вида и характера спроса на товары разных поставщиков, относящихся к </w:t>
            </w:r>
            <w:r w:rsidRPr="00F95262">
              <w:rPr>
                <w:bCs/>
              </w:rPr>
              <w:t>одному виду (не менее 10 т</w:t>
            </w:r>
            <w:r w:rsidRPr="00F95262">
              <w:rPr>
                <w:bCs/>
              </w:rPr>
              <w:t>о</w:t>
            </w:r>
            <w:r w:rsidRPr="00F95262">
              <w:rPr>
                <w:bCs/>
              </w:rPr>
              <w:t>варов).</w:t>
            </w:r>
          </w:p>
          <w:p w:rsidR="00834869" w:rsidRPr="00F95262" w:rsidRDefault="00834869" w:rsidP="009403D3">
            <w:pPr>
              <w:shd w:val="clear" w:color="auto" w:fill="FFFFFF"/>
              <w:ind w:left="629"/>
            </w:pPr>
            <w:r w:rsidRPr="00F95262">
              <w:rPr>
                <w:bCs/>
              </w:rPr>
              <w:t>Анализ факторов, влияющих на спрос.</w:t>
            </w:r>
          </w:p>
          <w:p w:rsidR="00834869" w:rsidRPr="00F95262" w:rsidRDefault="00834869" w:rsidP="009403D3">
            <w:pPr>
              <w:shd w:val="clear" w:color="auto" w:fill="FFFFFF"/>
              <w:ind w:left="629"/>
            </w:pPr>
            <w:r w:rsidRPr="00F95262">
              <w:rPr>
                <w:bCs/>
                <w:spacing w:val="-1"/>
              </w:rPr>
              <w:t>Проведение опросов потребителей для выявления предпочтений разных товаров.</w:t>
            </w:r>
          </w:p>
          <w:p w:rsidR="00834869" w:rsidRDefault="00834869" w:rsidP="009403D3">
            <w:pPr>
              <w:shd w:val="clear" w:color="auto" w:fill="FFFFFF"/>
              <w:ind w:left="605" w:right="346" w:hanging="494"/>
              <w:rPr>
                <w:b/>
                <w:bCs/>
              </w:rPr>
            </w:pPr>
          </w:p>
          <w:p w:rsidR="00834869" w:rsidRPr="00F95262" w:rsidRDefault="00834869" w:rsidP="009403D3">
            <w:pPr>
              <w:shd w:val="clear" w:color="auto" w:fill="FFFFFF"/>
              <w:ind w:left="605" w:right="346" w:hanging="494"/>
              <w:rPr>
                <w:bCs/>
              </w:rPr>
            </w:pPr>
            <w:r w:rsidRPr="00F95262">
              <w:rPr>
                <w:b/>
                <w:bCs/>
              </w:rPr>
              <w:lastRenderedPageBreak/>
              <w:t>Тема 6.</w:t>
            </w:r>
            <w:r w:rsidRPr="00F95262">
              <w:rPr>
                <w:bCs/>
              </w:rPr>
              <w:t xml:space="preserve"> </w:t>
            </w:r>
            <w:r w:rsidRPr="00F95262">
              <w:rPr>
                <w:b/>
                <w:bCs/>
              </w:rPr>
              <w:t>Реализация маркетинговых мероприятий в соответствии с конъюнктурой рынка</w:t>
            </w:r>
            <w:r w:rsidRPr="00F95262">
              <w:rPr>
                <w:bCs/>
              </w:rPr>
              <w:t xml:space="preserve"> </w:t>
            </w:r>
          </w:p>
          <w:p w:rsidR="00834869" w:rsidRPr="00F95262" w:rsidRDefault="00834869" w:rsidP="009403D3">
            <w:pPr>
              <w:shd w:val="clear" w:color="auto" w:fill="FFFFFF"/>
              <w:ind w:left="601"/>
              <w:rPr>
                <w:bCs/>
                <w:spacing w:val="-1"/>
              </w:rPr>
            </w:pPr>
            <w:r w:rsidRPr="00F95262">
              <w:rPr>
                <w:bCs/>
                <w:spacing w:val="-1"/>
              </w:rPr>
              <w:t xml:space="preserve">Ознакомление со сбытовой политикой организации и каналами распределения. </w:t>
            </w:r>
          </w:p>
          <w:p w:rsidR="00834869" w:rsidRPr="00F95262" w:rsidRDefault="00834869" w:rsidP="009403D3">
            <w:pPr>
              <w:shd w:val="clear" w:color="auto" w:fill="FFFFFF"/>
              <w:ind w:left="601"/>
              <w:rPr>
                <w:bCs/>
              </w:rPr>
            </w:pPr>
            <w:r w:rsidRPr="00F95262">
              <w:rPr>
                <w:bCs/>
              </w:rPr>
              <w:t xml:space="preserve">Участие в реализации сбытовой политики организации. </w:t>
            </w:r>
          </w:p>
          <w:p w:rsidR="00834869" w:rsidRPr="00F95262" w:rsidRDefault="00834869" w:rsidP="009403D3">
            <w:pPr>
              <w:shd w:val="clear" w:color="auto" w:fill="FFFFFF"/>
              <w:ind w:left="601"/>
              <w:rPr>
                <w:bCs/>
                <w:spacing w:val="-1"/>
              </w:rPr>
            </w:pPr>
            <w:r w:rsidRPr="00F95262">
              <w:rPr>
                <w:bCs/>
                <w:spacing w:val="-1"/>
              </w:rPr>
              <w:t xml:space="preserve">Ознакомление со стратегиями ценообразования на различные товары. </w:t>
            </w:r>
          </w:p>
          <w:p w:rsidR="00834869" w:rsidRPr="00F95262" w:rsidRDefault="00834869" w:rsidP="009403D3">
            <w:pPr>
              <w:shd w:val="clear" w:color="auto" w:fill="FFFFFF"/>
              <w:ind w:left="601"/>
              <w:rPr>
                <w:bCs/>
              </w:rPr>
            </w:pPr>
            <w:r w:rsidRPr="00F95262">
              <w:rPr>
                <w:bCs/>
              </w:rPr>
              <w:t xml:space="preserve">Реализация стратегий ценообразования в организации. </w:t>
            </w:r>
          </w:p>
          <w:p w:rsidR="00834869" w:rsidRPr="00F95262" w:rsidRDefault="00834869" w:rsidP="009403D3">
            <w:pPr>
              <w:shd w:val="clear" w:color="auto" w:fill="FFFFFF"/>
              <w:ind w:left="601"/>
              <w:rPr>
                <w:bCs/>
                <w:spacing w:val="-1"/>
              </w:rPr>
            </w:pPr>
            <w:r w:rsidRPr="00F95262">
              <w:rPr>
                <w:bCs/>
                <w:spacing w:val="-1"/>
              </w:rPr>
              <w:t xml:space="preserve">Выявление мероприятий по стимулированию потребителей и персонала. </w:t>
            </w:r>
          </w:p>
          <w:p w:rsidR="00834869" w:rsidRPr="00F95262" w:rsidRDefault="00834869" w:rsidP="009403D3">
            <w:pPr>
              <w:shd w:val="clear" w:color="auto" w:fill="FFFFFF"/>
              <w:ind w:left="601"/>
              <w:rPr>
                <w:bCs/>
              </w:rPr>
            </w:pPr>
            <w:r w:rsidRPr="00F95262">
              <w:rPr>
                <w:bCs/>
              </w:rPr>
              <w:t>Реализация мероприятий по стимулированию потребителей.</w:t>
            </w:r>
          </w:p>
          <w:p w:rsidR="00834869" w:rsidRPr="00F95262" w:rsidRDefault="00834869" w:rsidP="009403D3">
            <w:pPr>
              <w:shd w:val="clear" w:color="auto" w:fill="FFFFFF"/>
              <w:ind w:left="601"/>
            </w:pPr>
          </w:p>
          <w:p w:rsidR="00834869" w:rsidRPr="00F95262" w:rsidRDefault="00834869" w:rsidP="009403D3">
            <w:pPr>
              <w:shd w:val="clear" w:color="auto" w:fill="FFFFFF"/>
              <w:ind w:firstLine="176"/>
              <w:jc w:val="both"/>
              <w:rPr>
                <w:b/>
              </w:rPr>
            </w:pPr>
            <w:r w:rsidRPr="00F95262">
              <w:rPr>
                <w:b/>
                <w:bCs/>
              </w:rPr>
              <w:t xml:space="preserve">Теме 7. Участие в проведении рекламных акций, компаний, других маркетинговых коммуникация, проведенных в организации </w:t>
            </w:r>
            <w:r>
              <w:rPr>
                <w:b/>
                <w:bCs/>
              </w:rPr>
              <w:t xml:space="preserve"> </w:t>
            </w:r>
            <w:r w:rsidRPr="00F95262">
              <w:rPr>
                <w:b/>
                <w:bCs/>
              </w:rPr>
              <w:t>в течение года.</w:t>
            </w:r>
          </w:p>
          <w:p w:rsidR="00834869" w:rsidRPr="00F95262" w:rsidRDefault="00834869" w:rsidP="009403D3">
            <w:pPr>
              <w:shd w:val="clear" w:color="auto" w:fill="FFFFFF"/>
              <w:ind w:firstLine="601"/>
            </w:pPr>
            <w:r w:rsidRPr="00F95262">
              <w:rPr>
                <w:bCs/>
                <w:spacing w:val="-1"/>
              </w:rPr>
              <w:t>Составление проекта рекламных акций.</w:t>
            </w:r>
          </w:p>
          <w:p w:rsidR="00834869" w:rsidRPr="00F95262" w:rsidRDefault="00834869" w:rsidP="009403D3">
            <w:pPr>
              <w:shd w:val="clear" w:color="auto" w:fill="FFFFFF"/>
              <w:ind w:firstLine="601"/>
            </w:pPr>
            <w:r w:rsidRPr="00F95262">
              <w:rPr>
                <w:bCs/>
                <w:spacing w:val="-1"/>
              </w:rPr>
              <w:t>Участие в проведении рекламных акций и компаний.</w:t>
            </w:r>
          </w:p>
          <w:p w:rsidR="00834869" w:rsidRPr="00F95262" w:rsidRDefault="00834869" w:rsidP="009403D3">
            <w:pPr>
              <w:shd w:val="clear" w:color="auto" w:fill="FFFFFF"/>
              <w:ind w:firstLine="601"/>
            </w:pPr>
            <w:r w:rsidRPr="00F95262">
              <w:rPr>
                <w:bCs/>
                <w:spacing w:val="-1"/>
              </w:rPr>
              <w:t>Участие в организации рекламы в местах продаж.</w:t>
            </w:r>
          </w:p>
          <w:p w:rsidR="00834869" w:rsidRPr="00F95262" w:rsidRDefault="00834869" w:rsidP="009403D3">
            <w:pPr>
              <w:shd w:val="clear" w:color="auto" w:fill="FFFFFF"/>
              <w:ind w:firstLine="601"/>
              <w:jc w:val="both"/>
            </w:pPr>
            <w:r w:rsidRPr="00F95262">
              <w:rPr>
                <w:bCs/>
              </w:rPr>
              <w:t>Овладение навыками проведения консультаций покупателей для продвижения товаров и услуг организации.</w:t>
            </w:r>
          </w:p>
          <w:p w:rsidR="00834869" w:rsidRPr="00F95262" w:rsidRDefault="00834869" w:rsidP="009403D3">
            <w:pPr>
              <w:shd w:val="clear" w:color="auto" w:fill="FFFFFF"/>
              <w:ind w:firstLine="601"/>
              <w:jc w:val="both"/>
            </w:pPr>
            <w:r w:rsidRPr="00F95262">
              <w:rPr>
                <w:bCs/>
              </w:rPr>
              <w:t>Участие в выставках-продажах или дегустациях или демонстрациях товаров (при возможности их проведения).</w:t>
            </w:r>
          </w:p>
          <w:p w:rsidR="00834869" w:rsidRPr="00F95262" w:rsidRDefault="00834869" w:rsidP="009403D3">
            <w:pPr>
              <w:shd w:val="clear" w:color="auto" w:fill="FFFFFF"/>
              <w:ind w:firstLine="601"/>
              <w:rPr>
                <w:bCs/>
              </w:rPr>
            </w:pPr>
            <w:r w:rsidRPr="00F95262">
              <w:rPr>
                <w:bCs/>
              </w:rPr>
              <w:t>Обоснование целесообразности выбора и применения маркетинговых коммуникаций.</w:t>
            </w:r>
          </w:p>
          <w:p w:rsidR="00834869" w:rsidRPr="00F95262" w:rsidRDefault="00834869" w:rsidP="009403D3">
            <w:pPr>
              <w:shd w:val="clear" w:color="auto" w:fill="FFFFFF"/>
              <w:ind w:firstLine="601"/>
            </w:pPr>
          </w:p>
          <w:p w:rsidR="00834869" w:rsidRPr="00F95262" w:rsidRDefault="00834869" w:rsidP="009403D3">
            <w:pPr>
              <w:shd w:val="clear" w:color="auto" w:fill="FFFFFF"/>
              <w:ind w:left="176"/>
              <w:rPr>
                <w:b/>
              </w:rPr>
            </w:pPr>
            <w:r w:rsidRPr="00F95262">
              <w:rPr>
                <w:b/>
                <w:bCs/>
              </w:rPr>
              <w:t>Тема 8. Анализ маркетинговой среды организации</w:t>
            </w:r>
          </w:p>
          <w:p w:rsidR="00834869" w:rsidRPr="00F95262" w:rsidRDefault="00834869" w:rsidP="009403D3">
            <w:pPr>
              <w:shd w:val="clear" w:color="auto" w:fill="FFFFFF"/>
              <w:tabs>
                <w:tab w:val="left" w:leader="underscore" w:pos="566"/>
                <w:tab w:val="left" w:leader="underscore" w:pos="7459"/>
              </w:tabs>
              <w:ind w:left="601"/>
            </w:pPr>
            <w:r w:rsidRPr="00F95262">
              <w:rPr>
                <w:bCs/>
              </w:rPr>
              <w:t>Анализ внутренней среды организации (выявление  структурных   подразделений, осуществляющих маркетинговую деятельность  и/или  взаимодействующих с отделом маркетинга).</w:t>
            </w:r>
            <w:r w:rsidRPr="00F95262">
              <w:rPr>
                <w:bCs/>
              </w:rPr>
              <w:br/>
              <w:t>Анализ социально - экономической среды организации (выявление сегментов потребителей по уровню доходов мет</w:t>
            </w:r>
            <w:r w:rsidRPr="00F95262">
              <w:rPr>
                <w:bCs/>
              </w:rPr>
              <w:t>о</w:t>
            </w:r>
            <w:r w:rsidRPr="00F95262">
              <w:rPr>
                <w:bCs/>
              </w:rPr>
              <w:t>дом наблюдений и анализа суммы покупок).</w:t>
            </w:r>
          </w:p>
          <w:p w:rsidR="00834869" w:rsidRPr="00F95262" w:rsidRDefault="00834869" w:rsidP="009403D3">
            <w:pPr>
              <w:shd w:val="clear" w:color="auto" w:fill="FFFFFF"/>
              <w:ind w:left="601"/>
            </w:pPr>
            <w:r w:rsidRPr="00F95262">
              <w:rPr>
                <w:bCs/>
              </w:rPr>
              <w:t>Анализ демографической среды методом наблюдений (по полу и возрасту).</w:t>
            </w:r>
          </w:p>
          <w:p w:rsidR="00834869" w:rsidRPr="00F95262" w:rsidRDefault="00834869" w:rsidP="009403D3">
            <w:pPr>
              <w:shd w:val="clear" w:color="auto" w:fill="FFFFFF"/>
              <w:ind w:left="601"/>
              <w:jc w:val="both"/>
            </w:pPr>
            <w:r w:rsidRPr="00F95262">
              <w:rPr>
                <w:bCs/>
                <w:spacing w:val="-1"/>
              </w:rPr>
              <w:t xml:space="preserve">Анализ конкурентной среды организации (выявление организаций конкурентов, их </w:t>
            </w:r>
            <w:r w:rsidRPr="00F95262">
              <w:rPr>
                <w:bCs/>
              </w:rPr>
              <w:t>количества, определение перечня конкурентных преимуществ организации и ев конкурентов).</w:t>
            </w:r>
          </w:p>
          <w:p w:rsidR="00834869" w:rsidRPr="00F95262" w:rsidRDefault="00834869" w:rsidP="009403D3">
            <w:pPr>
              <w:shd w:val="clear" w:color="auto" w:fill="FFFFFF"/>
              <w:ind w:left="601"/>
              <w:jc w:val="both"/>
              <w:rPr>
                <w:bCs/>
              </w:rPr>
            </w:pPr>
            <w:r w:rsidRPr="00F95262">
              <w:rPr>
                <w:bCs/>
              </w:rPr>
              <w:t>Оценка конкурентоспособности товаров по объемам продаж, а также потребительским и экономическим показателям.</w:t>
            </w:r>
          </w:p>
          <w:p w:rsidR="00834869" w:rsidRPr="00F95262" w:rsidRDefault="00834869" w:rsidP="009403D3">
            <w:pPr>
              <w:widowControl w:val="0"/>
              <w:shd w:val="clear" w:color="auto" w:fill="FFFFFF"/>
              <w:tabs>
                <w:tab w:val="left" w:pos="775"/>
              </w:tabs>
              <w:autoSpaceDE w:val="0"/>
              <w:autoSpaceDN w:val="0"/>
              <w:adjustRightInd w:val="0"/>
              <w:ind w:right="326"/>
              <w:rPr>
                <w:b/>
                <w:bCs/>
              </w:rPr>
            </w:pPr>
          </w:p>
        </w:tc>
        <w:tc>
          <w:tcPr>
            <w:tcW w:w="330" w:type="pct"/>
            <w:gridSpan w:val="2"/>
            <w:vAlign w:val="center"/>
          </w:tcPr>
          <w:p w:rsidR="00834869" w:rsidRPr="00F95262" w:rsidRDefault="00834869" w:rsidP="009403D3">
            <w:pPr>
              <w:jc w:val="center"/>
            </w:pPr>
          </w:p>
        </w:tc>
        <w:tc>
          <w:tcPr>
            <w:tcW w:w="282" w:type="pct"/>
            <w:shd w:val="clear" w:color="auto" w:fill="C0C0C0"/>
            <w:vAlign w:val="center"/>
          </w:tcPr>
          <w:p w:rsidR="00834869" w:rsidRPr="00F95262" w:rsidRDefault="00834869" w:rsidP="009403D3">
            <w:pPr>
              <w:jc w:val="center"/>
            </w:pPr>
          </w:p>
        </w:tc>
      </w:tr>
      <w:tr w:rsidR="00834869" w:rsidRPr="00F95262" w:rsidTr="009403D3">
        <w:tc>
          <w:tcPr>
            <w:tcW w:w="4388" w:type="pct"/>
            <w:gridSpan w:val="4"/>
            <w:tcBorders>
              <w:bottom w:val="single" w:sz="4" w:space="0" w:color="auto"/>
            </w:tcBorders>
          </w:tcPr>
          <w:p w:rsidR="00834869" w:rsidRPr="00F95262" w:rsidRDefault="00834869" w:rsidP="009403D3">
            <w:pPr>
              <w:shd w:val="clear" w:color="auto" w:fill="FFFFFF"/>
              <w:jc w:val="right"/>
              <w:rPr>
                <w:b/>
              </w:rPr>
            </w:pPr>
            <w:r w:rsidRPr="00F95262">
              <w:rPr>
                <w:b/>
                <w:bCs/>
              </w:rPr>
              <w:lastRenderedPageBreak/>
              <w:t>Всего</w:t>
            </w:r>
          </w:p>
          <w:p w:rsidR="00834869" w:rsidRPr="00F95262" w:rsidRDefault="00834869" w:rsidP="009403D3">
            <w:pPr>
              <w:shd w:val="clear" w:color="auto" w:fill="FFFFFF"/>
              <w:rPr>
                <w:b/>
                <w:bCs/>
              </w:rPr>
            </w:pPr>
          </w:p>
        </w:tc>
        <w:tc>
          <w:tcPr>
            <w:tcW w:w="330" w:type="pct"/>
            <w:gridSpan w:val="2"/>
            <w:tcBorders>
              <w:bottom w:val="single" w:sz="4" w:space="0" w:color="auto"/>
            </w:tcBorders>
            <w:vAlign w:val="center"/>
          </w:tcPr>
          <w:p w:rsidR="00834869" w:rsidRPr="00F95262" w:rsidRDefault="00834869" w:rsidP="009403D3">
            <w:pPr>
              <w:jc w:val="center"/>
            </w:pPr>
          </w:p>
        </w:tc>
        <w:tc>
          <w:tcPr>
            <w:tcW w:w="282" w:type="pct"/>
            <w:tcBorders>
              <w:bottom w:val="single" w:sz="4" w:space="0" w:color="auto"/>
            </w:tcBorders>
            <w:shd w:val="clear" w:color="auto" w:fill="C0C0C0"/>
            <w:vAlign w:val="center"/>
          </w:tcPr>
          <w:p w:rsidR="00834869" w:rsidRPr="00F95262" w:rsidRDefault="00834869" w:rsidP="009403D3">
            <w:pPr>
              <w:jc w:val="center"/>
            </w:pPr>
          </w:p>
        </w:tc>
      </w:tr>
    </w:tbl>
    <w:p w:rsidR="00834869"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834869" w:rsidRPr="00E779AA" w:rsidRDefault="00834869" w:rsidP="00834869">
      <w:pPr>
        <w:shd w:val="clear" w:color="auto" w:fill="FFFFFF"/>
        <w:rPr>
          <w:sz w:val="20"/>
          <w:szCs w:val="20"/>
        </w:rPr>
      </w:pPr>
      <w:r w:rsidRPr="00E779AA">
        <w:rPr>
          <w:bCs/>
          <w:spacing w:val="-4"/>
          <w:sz w:val="20"/>
          <w:szCs w:val="20"/>
        </w:rPr>
        <w:t>Для характеристики уровни освоения учебного материала используются следующие обозначения:</w:t>
      </w:r>
    </w:p>
    <w:p w:rsidR="00834869" w:rsidRPr="00E779AA" w:rsidRDefault="00834869" w:rsidP="004D7D11">
      <w:pPr>
        <w:widowControl w:val="0"/>
        <w:numPr>
          <w:ilvl w:val="0"/>
          <w:numId w:val="202"/>
        </w:numPr>
        <w:shd w:val="clear" w:color="auto" w:fill="FFFFFF"/>
        <w:tabs>
          <w:tab w:val="left" w:pos="163"/>
        </w:tabs>
        <w:autoSpaceDE w:val="0"/>
        <w:autoSpaceDN w:val="0"/>
        <w:adjustRightInd w:val="0"/>
        <w:ind w:left="62"/>
        <w:rPr>
          <w:bCs/>
          <w:sz w:val="20"/>
          <w:szCs w:val="20"/>
        </w:rPr>
      </w:pPr>
      <w:r w:rsidRPr="00E779AA">
        <w:rPr>
          <w:bCs/>
          <w:spacing w:val="-4"/>
          <w:sz w:val="20"/>
          <w:szCs w:val="20"/>
        </w:rPr>
        <w:t>- ознакомительный (узнавание ранее изученных объектов, свойств);</w:t>
      </w:r>
    </w:p>
    <w:p w:rsidR="00834869" w:rsidRPr="00E779AA" w:rsidRDefault="00834869" w:rsidP="004D7D11">
      <w:pPr>
        <w:widowControl w:val="0"/>
        <w:numPr>
          <w:ilvl w:val="0"/>
          <w:numId w:val="202"/>
        </w:numPr>
        <w:shd w:val="clear" w:color="auto" w:fill="FFFFFF"/>
        <w:tabs>
          <w:tab w:val="left" w:pos="163"/>
        </w:tabs>
        <w:autoSpaceDE w:val="0"/>
        <w:autoSpaceDN w:val="0"/>
        <w:adjustRightInd w:val="0"/>
        <w:ind w:left="62"/>
        <w:rPr>
          <w:bCs/>
          <w:sz w:val="20"/>
          <w:szCs w:val="20"/>
        </w:rPr>
      </w:pPr>
      <w:r w:rsidRPr="00E779AA">
        <w:rPr>
          <w:bCs/>
          <w:spacing w:val="-3"/>
          <w:sz w:val="20"/>
          <w:szCs w:val="20"/>
        </w:rPr>
        <w:t>- репродуктивный (выполнение деятельности по образцу, инструкции или под руководством);</w:t>
      </w:r>
    </w:p>
    <w:p w:rsidR="00834869" w:rsidRPr="00E779AA" w:rsidRDefault="00834869" w:rsidP="004D7D11">
      <w:pPr>
        <w:widowControl w:val="0"/>
        <w:numPr>
          <w:ilvl w:val="0"/>
          <w:numId w:val="202"/>
        </w:numPr>
        <w:shd w:val="clear" w:color="auto" w:fill="FFFFFF"/>
        <w:tabs>
          <w:tab w:val="left" w:pos="163"/>
        </w:tabs>
        <w:autoSpaceDE w:val="0"/>
        <w:autoSpaceDN w:val="0"/>
        <w:adjustRightInd w:val="0"/>
        <w:ind w:left="62"/>
        <w:rPr>
          <w:bCs/>
          <w:sz w:val="20"/>
          <w:szCs w:val="20"/>
        </w:rPr>
      </w:pPr>
      <w:r w:rsidRPr="00E779AA">
        <w:rPr>
          <w:bCs/>
          <w:spacing w:val="-4"/>
          <w:sz w:val="20"/>
          <w:szCs w:val="20"/>
        </w:rPr>
        <w:t>- продуктивный (планирование и самостоятельное выполнение деятельности, решение проблемных задач).</w:t>
      </w:r>
    </w:p>
    <w:p w:rsidR="00834869" w:rsidRPr="004415ED" w:rsidRDefault="00834869" w:rsidP="0083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834869" w:rsidRPr="004415ED">
          <w:pgSz w:w="16840" w:h="11907" w:orient="landscape"/>
          <w:pgMar w:top="851" w:right="1134" w:bottom="851" w:left="992" w:header="709" w:footer="709" w:gutter="0"/>
          <w:cols w:space="720"/>
        </w:sectPr>
      </w:pPr>
    </w:p>
    <w:p w:rsidR="00834869" w:rsidRPr="0091587B" w:rsidRDefault="00834869" w:rsidP="00834869">
      <w:pPr>
        <w:shd w:val="clear" w:color="auto" w:fill="FFFFFF"/>
        <w:tabs>
          <w:tab w:val="left" w:pos="-1560"/>
        </w:tabs>
        <w:spacing w:line="276" w:lineRule="auto"/>
        <w:ind w:left="-567" w:right="-143" w:firstLine="567"/>
        <w:jc w:val="center"/>
        <w:rPr>
          <w:sz w:val="28"/>
          <w:szCs w:val="28"/>
        </w:rPr>
      </w:pPr>
      <w:r w:rsidRPr="0091587B">
        <w:rPr>
          <w:b/>
          <w:bCs/>
          <w:spacing w:val="-4"/>
          <w:sz w:val="28"/>
          <w:szCs w:val="28"/>
        </w:rPr>
        <w:lastRenderedPageBreak/>
        <w:t>4. УСЛОВИЯ РЕАЛИЗАЦИИ ПРОФЕССИОНАЛЬНОГО МОДУЛЯ</w:t>
      </w:r>
    </w:p>
    <w:p w:rsidR="00834869" w:rsidRPr="0091587B" w:rsidRDefault="00834869" w:rsidP="00834869">
      <w:pPr>
        <w:shd w:val="clear" w:color="auto" w:fill="FFFFFF"/>
        <w:tabs>
          <w:tab w:val="left" w:pos="-1560"/>
          <w:tab w:val="left" w:pos="324"/>
        </w:tabs>
        <w:spacing w:line="276" w:lineRule="auto"/>
        <w:ind w:left="-567" w:right="-143" w:firstLine="567"/>
        <w:rPr>
          <w:sz w:val="28"/>
          <w:szCs w:val="28"/>
        </w:rPr>
      </w:pPr>
      <w:r w:rsidRPr="0091587B">
        <w:rPr>
          <w:b/>
          <w:bCs/>
          <w:spacing w:val="-8"/>
          <w:sz w:val="28"/>
          <w:szCs w:val="28"/>
        </w:rPr>
        <w:t>4.1.</w:t>
      </w:r>
      <w:r w:rsidRPr="0091587B">
        <w:rPr>
          <w:b/>
          <w:bCs/>
          <w:sz w:val="28"/>
          <w:szCs w:val="28"/>
        </w:rPr>
        <w:t xml:space="preserve"> </w:t>
      </w:r>
      <w:r w:rsidRPr="0091587B">
        <w:rPr>
          <w:b/>
          <w:bCs/>
          <w:spacing w:val="-3"/>
          <w:sz w:val="28"/>
          <w:szCs w:val="28"/>
        </w:rPr>
        <w:t xml:space="preserve">Требования к минимальному материально-техническому </w:t>
      </w:r>
      <w:r w:rsidRPr="0091587B">
        <w:rPr>
          <w:b/>
          <w:bCs/>
          <w:sz w:val="28"/>
          <w:szCs w:val="28"/>
        </w:rPr>
        <w:t>обеспечению</w:t>
      </w:r>
    </w:p>
    <w:p w:rsidR="00834869" w:rsidRPr="00834869" w:rsidRDefault="00834869" w:rsidP="00834869">
      <w:pPr>
        <w:shd w:val="clear" w:color="auto" w:fill="FFFFFF"/>
        <w:tabs>
          <w:tab w:val="left" w:pos="-1560"/>
        </w:tabs>
        <w:spacing w:line="276" w:lineRule="auto"/>
        <w:ind w:left="-567" w:right="-143" w:firstLine="567"/>
        <w:jc w:val="both"/>
        <w:rPr>
          <w:sz w:val="28"/>
          <w:szCs w:val="28"/>
        </w:rPr>
      </w:pPr>
      <w:r w:rsidRPr="00834869">
        <w:rPr>
          <w:spacing w:val="-2"/>
          <w:sz w:val="28"/>
          <w:szCs w:val="28"/>
        </w:rPr>
        <w:t>Реализация профессионального модуля предполагает наличие учебных кабин</w:t>
      </w:r>
      <w:r w:rsidRPr="00834869">
        <w:rPr>
          <w:spacing w:val="-2"/>
          <w:sz w:val="28"/>
          <w:szCs w:val="28"/>
        </w:rPr>
        <w:t>е</w:t>
      </w:r>
      <w:r w:rsidRPr="00834869">
        <w:rPr>
          <w:spacing w:val="-2"/>
          <w:sz w:val="28"/>
          <w:szCs w:val="28"/>
        </w:rPr>
        <w:t xml:space="preserve">та </w:t>
      </w:r>
      <w:r w:rsidRPr="00834869">
        <w:rPr>
          <w:iCs/>
          <w:spacing w:val="-2"/>
          <w:sz w:val="28"/>
          <w:szCs w:val="28"/>
        </w:rPr>
        <w:t>Маркетинга: Финансов, налогов и налогообложения.</w:t>
      </w:r>
    </w:p>
    <w:p w:rsidR="00834869" w:rsidRPr="00834869" w:rsidRDefault="00834869" w:rsidP="00834869">
      <w:pPr>
        <w:shd w:val="clear" w:color="auto" w:fill="FFFFFF"/>
        <w:tabs>
          <w:tab w:val="left" w:pos="-1560"/>
        </w:tabs>
        <w:spacing w:line="276" w:lineRule="auto"/>
        <w:ind w:left="-567" w:right="-143" w:firstLine="567"/>
        <w:jc w:val="both"/>
        <w:rPr>
          <w:iCs/>
          <w:sz w:val="28"/>
          <w:szCs w:val="28"/>
        </w:rPr>
      </w:pPr>
      <w:r w:rsidRPr="00834869">
        <w:rPr>
          <w:sz w:val="28"/>
          <w:szCs w:val="28"/>
        </w:rPr>
        <w:t xml:space="preserve">Оборудование учебного кабинета и рабочих мест кабинета: </w:t>
      </w:r>
      <w:r w:rsidRPr="00834869">
        <w:rPr>
          <w:iCs/>
          <w:sz w:val="28"/>
          <w:szCs w:val="28"/>
        </w:rPr>
        <w:t>настенные стенды, компьютеры, счетно-вычислительная техника.</w:t>
      </w:r>
    </w:p>
    <w:p w:rsidR="00834869" w:rsidRPr="00834869" w:rsidRDefault="00834869" w:rsidP="00834869">
      <w:pPr>
        <w:shd w:val="clear" w:color="auto" w:fill="FFFFFF"/>
        <w:tabs>
          <w:tab w:val="left" w:pos="-1560"/>
        </w:tabs>
        <w:spacing w:line="276" w:lineRule="auto"/>
        <w:ind w:left="-567" w:right="-143" w:firstLine="567"/>
        <w:jc w:val="both"/>
        <w:rPr>
          <w:sz w:val="28"/>
          <w:szCs w:val="28"/>
        </w:rPr>
      </w:pPr>
      <w:r w:rsidRPr="00834869">
        <w:rPr>
          <w:spacing w:val="-2"/>
          <w:sz w:val="28"/>
          <w:szCs w:val="28"/>
        </w:rPr>
        <w:t xml:space="preserve">Технические средства обучения:  </w:t>
      </w:r>
      <w:r w:rsidRPr="00834869">
        <w:rPr>
          <w:iCs/>
          <w:spacing w:val="-2"/>
          <w:sz w:val="28"/>
          <w:szCs w:val="28"/>
        </w:rPr>
        <w:t xml:space="preserve">проекторы, комплекты  слайдов, </w:t>
      </w:r>
      <w:r w:rsidRPr="00834869">
        <w:rPr>
          <w:iCs/>
          <w:sz w:val="28"/>
          <w:szCs w:val="28"/>
        </w:rPr>
        <w:t>видеофил</w:t>
      </w:r>
      <w:r w:rsidRPr="00834869">
        <w:rPr>
          <w:iCs/>
          <w:sz w:val="28"/>
          <w:szCs w:val="28"/>
        </w:rPr>
        <w:t>ь</w:t>
      </w:r>
      <w:r w:rsidRPr="00834869">
        <w:rPr>
          <w:iCs/>
          <w:sz w:val="28"/>
          <w:szCs w:val="28"/>
        </w:rPr>
        <w:t>мы, фонд нормативных документов</w:t>
      </w:r>
    </w:p>
    <w:p w:rsidR="00834869" w:rsidRPr="00834869" w:rsidRDefault="00834869" w:rsidP="00834869">
      <w:pPr>
        <w:shd w:val="clear" w:color="auto" w:fill="FFFFFF"/>
        <w:tabs>
          <w:tab w:val="left" w:pos="-1560"/>
        </w:tabs>
        <w:spacing w:line="276" w:lineRule="auto"/>
        <w:ind w:left="-567" w:right="-143" w:firstLine="567"/>
        <w:jc w:val="both"/>
        <w:rPr>
          <w:sz w:val="28"/>
          <w:szCs w:val="28"/>
        </w:rPr>
      </w:pPr>
      <w:r w:rsidRPr="00834869">
        <w:rPr>
          <w:spacing w:val="-2"/>
          <w:sz w:val="28"/>
          <w:szCs w:val="28"/>
        </w:rPr>
        <w:t xml:space="preserve">Реализация профессионального модуля предполагает обязательную </w:t>
      </w:r>
      <w:r w:rsidRPr="00834869">
        <w:rPr>
          <w:sz w:val="28"/>
          <w:szCs w:val="28"/>
        </w:rPr>
        <w:t>произво</w:t>
      </w:r>
      <w:r w:rsidRPr="00834869">
        <w:rPr>
          <w:sz w:val="28"/>
          <w:szCs w:val="28"/>
        </w:rPr>
        <w:t>д</w:t>
      </w:r>
      <w:r w:rsidRPr="00834869">
        <w:rPr>
          <w:sz w:val="28"/>
          <w:szCs w:val="28"/>
        </w:rPr>
        <w:t>ственную практику.</w:t>
      </w:r>
    </w:p>
    <w:p w:rsidR="00834869" w:rsidRPr="00834869" w:rsidRDefault="00834869" w:rsidP="00834869">
      <w:pPr>
        <w:shd w:val="clear" w:color="auto" w:fill="FFFFFF"/>
        <w:tabs>
          <w:tab w:val="left" w:pos="-1560"/>
        </w:tabs>
        <w:spacing w:line="276" w:lineRule="auto"/>
        <w:ind w:left="-567" w:right="-143" w:firstLine="567"/>
        <w:jc w:val="both"/>
        <w:rPr>
          <w:sz w:val="28"/>
          <w:szCs w:val="28"/>
        </w:rPr>
      </w:pPr>
      <w:r w:rsidRPr="00834869">
        <w:rPr>
          <w:spacing w:val="-1"/>
          <w:sz w:val="28"/>
          <w:szCs w:val="28"/>
        </w:rPr>
        <w:t xml:space="preserve">Оборудование и технологическое оснащение рабочих мест: </w:t>
      </w:r>
      <w:r w:rsidRPr="00834869">
        <w:rPr>
          <w:iCs/>
          <w:spacing w:val="-1"/>
          <w:sz w:val="28"/>
          <w:szCs w:val="28"/>
        </w:rPr>
        <w:t>торгово-</w:t>
      </w:r>
      <w:r w:rsidRPr="00834869">
        <w:rPr>
          <w:iCs/>
          <w:sz w:val="28"/>
          <w:szCs w:val="28"/>
        </w:rPr>
        <w:t>технологическое оборудование торговых организаций</w:t>
      </w:r>
    </w:p>
    <w:p w:rsidR="00834869" w:rsidRPr="0091587B" w:rsidRDefault="00834869" w:rsidP="00834869">
      <w:pPr>
        <w:shd w:val="clear" w:color="auto" w:fill="FFFFFF"/>
        <w:tabs>
          <w:tab w:val="left" w:pos="-1560"/>
          <w:tab w:val="left" w:pos="386"/>
        </w:tabs>
        <w:spacing w:line="276" w:lineRule="auto"/>
        <w:ind w:left="-567" w:right="-143" w:firstLine="567"/>
        <w:rPr>
          <w:sz w:val="28"/>
          <w:szCs w:val="28"/>
        </w:rPr>
      </w:pPr>
      <w:r w:rsidRPr="0091587B">
        <w:rPr>
          <w:b/>
          <w:bCs/>
          <w:spacing w:val="-6"/>
          <w:sz w:val="28"/>
          <w:szCs w:val="28"/>
        </w:rPr>
        <w:t>4.2.</w:t>
      </w:r>
      <w:r w:rsidRPr="0091587B">
        <w:rPr>
          <w:b/>
          <w:bCs/>
          <w:sz w:val="28"/>
          <w:szCs w:val="28"/>
        </w:rPr>
        <w:tab/>
      </w:r>
      <w:r w:rsidRPr="0091587B">
        <w:rPr>
          <w:b/>
          <w:bCs/>
          <w:spacing w:val="-2"/>
          <w:sz w:val="28"/>
          <w:szCs w:val="28"/>
        </w:rPr>
        <w:t>Информационное обеспечение обучения</w:t>
      </w:r>
    </w:p>
    <w:p w:rsidR="00834869" w:rsidRPr="0091587B" w:rsidRDefault="00834869" w:rsidP="00834869">
      <w:pPr>
        <w:shd w:val="clear" w:color="auto" w:fill="FFFFFF"/>
        <w:tabs>
          <w:tab w:val="left" w:pos="-1560"/>
        </w:tabs>
        <w:spacing w:line="276" w:lineRule="auto"/>
        <w:ind w:left="-567" w:right="-143" w:firstLine="567"/>
        <w:rPr>
          <w:b/>
          <w:bCs/>
          <w:spacing w:val="-2"/>
        </w:rPr>
      </w:pPr>
      <w:r w:rsidRPr="0091587B">
        <w:rPr>
          <w:b/>
          <w:bCs/>
          <w:spacing w:val="-2"/>
          <w:sz w:val="28"/>
          <w:szCs w:val="28"/>
        </w:rPr>
        <w:t xml:space="preserve">Перечень </w:t>
      </w:r>
      <w:r w:rsidRPr="0091587B">
        <w:rPr>
          <w:b/>
          <w:spacing w:val="-2"/>
          <w:sz w:val="28"/>
          <w:szCs w:val="28"/>
        </w:rPr>
        <w:t>учебных</w:t>
      </w:r>
      <w:r w:rsidRPr="0091587B">
        <w:rPr>
          <w:spacing w:val="-2"/>
          <w:sz w:val="28"/>
          <w:szCs w:val="28"/>
        </w:rPr>
        <w:t xml:space="preserve"> </w:t>
      </w:r>
      <w:r w:rsidRPr="0091587B">
        <w:rPr>
          <w:b/>
          <w:bCs/>
          <w:spacing w:val="-2"/>
          <w:sz w:val="28"/>
          <w:szCs w:val="28"/>
        </w:rPr>
        <w:t xml:space="preserve">изданий, Интернет-ресурсов, </w:t>
      </w:r>
      <w:r w:rsidRPr="0091587B">
        <w:rPr>
          <w:b/>
          <w:bCs/>
          <w:sz w:val="28"/>
          <w:szCs w:val="28"/>
        </w:rPr>
        <w:t xml:space="preserve">дополнительной </w:t>
      </w:r>
      <w:r w:rsidRPr="0091587B">
        <w:rPr>
          <w:b/>
          <w:bCs/>
          <w:spacing w:val="-2"/>
          <w:sz w:val="28"/>
          <w:szCs w:val="28"/>
        </w:rPr>
        <w:t>литер</w:t>
      </w:r>
      <w:r w:rsidRPr="0091587B">
        <w:rPr>
          <w:b/>
          <w:bCs/>
          <w:spacing w:val="-2"/>
          <w:sz w:val="28"/>
          <w:szCs w:val="28"/>
        </w:rPr>
        <w:t>а</w:t>
      </w:r>
      <w:r w:rsidRPr="0091587B">
        <w:rPr>
          <w:b/>
          <w:bCs/>
          <w:spacing w:val="-2"/>
          <w:sz w:val="28"/>
          <w:szCs w:val="28"/>
        </w:rPr>
        <w:t>туры</w:t>
      </w:r>
    </w:p>
    <w:p w:rsidR="00834869" w:rsidRPr="0091587B" w:rsidRDefault="00834869" w:rsidP="00834869">
      <w:pPr>
        <w:spacing w:line="276" w:lineRule="auto"/>
        <w:rPr>
          <w:b/>
          <w:sz w:val="28"/>
          <w:szCs w:val="28"/>
        </w:rPr>
      </w:pPr>
      <w:r w:rsidRPr="0091587B">
        <w:rPr>
          <w:b/>
          <w:sz w:val="28"/>
          <w:szCs w:val="28"/>
        </w:rPr>
        <w:t>Информационное обеспечение</w:t>
      </w:r>
    </w:p>
    <w:p w:rsidR="00834869" w:rsidRPr="0091587B" w:rsidRDefault="00834869" w:rsidP="00834869">
      <w:pPr>
        <w:spacing w:line="276" w:lineRule="auto"/>
        <w:rPr>
          <w:b/>
          <w:sz w:val="28"/>
          <w:szCs w:val="28"/>
        </w:rPr>
      </w:pPr>
      <w:r w:rsidRPr="0091587B">
        <w:rPr>
          <w:b/>
          <w:sz w:val="28"/>
          <w:szCs w:val="28"/>
        </w:rPr>
        <w:t>Основные источники (ОИ):</w:t>
      </w:r>
    </w:p>
    <w:tbl>
      <w:tblPr>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7"/>
        <w:gridCol w:w="3786"/>
        <w:gridCol w:w="2268"/>
        <w:gridCol w:w="2634"/>
      </w:tblGrid>
      <w:tr w:rsidR="00834869" w:rsidRPr="0091587B" w:rsidTr="009403D3">
        <w:tc>
          <w:tcPr>
            <w:tcW w:w="449" w:type="pct"/>
          </w:tcPr>
          <w:p w:rsidR="00834869" w:rsidRPr="0091587B" w:rsidRDefault="00834869" w:rsidP="009403D3">
            <w:pPr>
              <w:jc w:val="center"/>
            </w:pPr>
            <w:r w:rsidRPr="0091587B">
              <w:t>№ п/п</w:t>
            </w:r>
          </w:p>
        </w:tc>
        <w:tc>
          <w:tcPr>
            <w:tcW w:w="1983" w:type="pct"/>
          </w:tcPr>
          <w:p w:rsidR="00834869" w:rsidRPr="0091587B" w:rsidRDefault="00834869" w:rsidP="009403D3">
            <w:pPr>
              <w:jc w:val="center"/>
            </w:pPr>
            <w:r w:rsidRPr="0091587B">
              <w:t>Наименование</w:t>
            </w:r>
          </w:p>
        </w:tc>
        <w:tc>
          <w:tcPr>
            <w:tcW w:w="1188" w:type="pct"/>
          </w:tcPr>
          <w:p w:rsidR="00834869" w:rsidRPr="0091587B" w:rsidRDefault="00834869" w:rsidP="009403D3">
            <w:pPr>
              <w:jc w:val="center"/>
            </w:pPr>
            <w:r w:rsidRPr="0091587B">
              <w:t>Автор</w:t>
            </w:r>
          </w:p>
        </w:tc>
        <w:tc>
          <w:tcPr>
            <w:tcW w:w="1380" w:type="pct"/>
          </w:tcPr>
          <w:p w:rsidR="00834869" w:rsidRPr="0091587B" w:rsidRDefault="00834869" w:rsidP="009403D3">
            <w:pPr>
              <w:jc w:val="center"/>
            </w:pPr>
            <w:r w:rsidRPr="0091587B">
              <w:t>Издательство, год и</w:t>
            </w:r>
            <w:r w:rsidRPr="0091587B">
              <w:t>з</w:t>
            </w:r>
            <w:r w:rsidRPr="0091587B">
              <w:t>дания</w:t>
            </w:r>
          </w:p>
        </w:tc>
      </w:tr>
      <w:tr w:rsidR="00834869" w:rsidRPr="0091587B" w:rsidTr="009403D3">
        <w:tc>
          <w:tcPr>
            <w:tcW w:w="449" w:type="pct"/>
          </w:tcPr>
          <w:p w:rsidR="00834869" w:rsidRPr="0091587B" w:rsidRDefault="00834869" w:rsidP="009403D3">
            <w:pPr>
              <w:jc w:val="center"/>
            </w:pPr>
            <w:r w:rsidRPr="0091587B">
              <w:t>ОИ1</w:t>
            </w:r>
          </w:p>
        </w:tc>
        <w:tc>
          <w:tcPr>
            <w:tcW w:w="1983" w:type="pct"/>
          </w:tcPr>
          <w:p w:rsidR="00834869" w:rsidRPr="0091587B" w:rsidRDefault="00834869" w:rsidP="009403D3">
            <w:r w:rsidRPr="0091587B">
              <w:t>Финансы. Денежное обращение. Кредит</w:t>
            </w:r>
          </w:p>
        </w:tc>
        <w:tc>
          <w:tcPr>
            <w:tcW w:w="1188" w:type="pct"/>
          </w:tcPr>
          <w:p w:rsidR="00834869" w:rsidRPr="0091587B" w:rsidRDefault="00834869" w:rsidP="009403D3">
            <w:pPr>
              <w:rPr>
                <w:b/>
              </w:rPr>
            </w:pPr>
            <w:r w:rsidRPr="0091587B">
              <w:t>Колпакова Г.М.</w:t>
            </w:r>
          </w:p>
        </w:tc>
        <w:tc>
          <w:tcPr>
            <w:tcW w:w="1380" w:type="pct"/>
          </w:tcPr>
          <w:p w:rsidR="00834869" w:rsidRPr="0091587B" w:rsidRDefault="00834869" w:rsidP="009403D3">
            <w:pPr>
              <w:pStyle w:val="afe"/>
              <w:tabs>
                <w:tab w:val="num" w:pos="426"/>
              </w:tabs>
              <w:rPr>
                <w:rFonts w:ascii="Times New Roman" w:hAnsi="Times New Roman" w:cs="Times New Roman"/>
                <w:sz w:val="24"/>
                <w:szCs w:val="24"/>
              </w:rPr>
            </w:pPr>
            <w:r w:rsidRPr="0091587B">
              <w:rPr>
                <w:rFonts w:ascii="Times New Roman" w:hAnsi="Times New Roman" w:cs="Times New Roman"/>
                <w:sz w:val="24"/>
                <w:szCs w:val="24"/>
              </w:rPr>
              <w:t>М.: Финансы и стат</w:t>
            </w:r>
            <w:r w:rsidRPr="0091587B">
              <w:rPr>
                <w:rFonts w:ascii="Times New Roman" w:hAnsi="Times New Roman" w:cs="Times New Roman"/>
                <w:sz w:val="24"/>
                <w:szCs w:val="24"/>
              </w:rPr>
              <w:t>и</w:t>
            </w:r>
            <w:r w:rsidRPr="0091587B">
              <w:rPr>
                <w:rFonts w:ascii="Times New Roman" w:hAnsi="Times New Roman" w:cs="Times New Roman"/>
                <w:sz w:val="24"/>
                <w:szCs w:val="24"/>
              </w:rPr>
              <w:t>стика, 2015 г.</w:t>
            </w:r>
          </w:p>
        </w:tc>
      </w:tr>
      <w:tr w:rsidR="00834869" w:rsidRPr="0091587B" w:rsidTr="009403D3">
        <w:tc>
          <w:tcPr>
            <w:tcW w:w="449" w:type="pct"/>
          </w:tcPr>
          <w:p w:rsidR="00834869" w:rsidRPr="0091587B" w:rsidRDefault="00834869" w:rsidP="009403D3">
            <w:pPr>
              <w:jc w:val="center"/>
            </w:pPr>
            <w:r w:rsidRPr="0091587B">
              <w:t>ОИ2</w:t>
            </w:r>
          </w:p>
        </w:tc>
        <w:tc>
          <w:tcPr>
            <w:tcW w:w="1983" w:type="pct"/>
          </w:tcPr>
          <w:p w:rsidR="00834869" w:rsidRPr="0091587B" w:rsidRDefault="00834869" w:rsidP="009403D3">
            <w:r w:rsidRPr="0091587B">
              <w:t>Рынок ценных бумаг</w:t>
            </w:r>
          </w:p>
        </w:tc>
        <w:tc>
          <w:tcPr>
            <w:tcW w:w="1188" w:type="pct"/>
          </w:tcPr>
          <w:p w:rsidR="00834869" w:rsidRPr="0091587B" w:rsidRDefault="00834869" w:rsidP="009403D3">
            <w:r w:rsidRPr="0091587B">
              <w:t>Галанов В.А.,  А.Ч. Басов А.Ч.</w:t>
            </w:r>
          </w:p>
        </w:tc>
        <w:tc>
          <w:tcPr>
            <w:tcW w:w="1380" w:type="pct"/>
          </w:tcPr>
          <w:p w:rsidR="00834869" w:rsidRPr="0091587B" w:rsidRDefault="00834869" w:rsidP="009403D3">
            <w:r w:rsidRPr="0091587B">
              <w:t>М.: Финансы и стат</w:t>
            </w:r>
            <w:r w:rsidRPr="0091587B">
              <w:t>и</w:t>
            </w:r>
            <w:r w:rsidRPr="0091587B">
              <w:t>стика, 2014 г.</w:t>
            </w:r>
          </w:p>
        </w:tc>
      </w:tr>
      <w:tr w:rsidR="00834869" w:rsidRPr="0091587B" w:rsidTr="009403D3">
        <w:tc>
          <w:tcPr>
            <w:tcW w:w="449" w:type="pct"/>
          </w:tcPr>
          <w:p w:rsidR="00834869" w:rsidRPr="0091587B" w:rsidRDefault="00834869" w:rsidP="009403D3">
            <w:pPr>
              <w:jc w:val="center"/>
            </w:pPr>
            <w:r w:rsidRPr="0091587B">
              <w:t>ОИ3</w:t>
            </w:r>
          </w:p>
        </w:tc>
        <w:tc>
          <w:tcPr>
            <w:tcW w:w="1983" w:type="pct"/>
          </w:tcPr>
          <w:p w:rsidR="00834869" w:rsidRPr="0091587B" w:rsidRDefault="00834869" w:rsidP="009403D3">
            <w:r w:rsidRPr="0091587B">
              <w:t>Налоги и налогообложение</w:t>
            </w:r>
          </w:p>
        </w:tc>
        <w:tc>
          <w:tcPr>
            <w:tcW w:w="1188" w:type="pct"/>
          </w:tcPr>
          <w:p w:rsidR="00834869" w:rsidRPr="0091587B" w:rsidRDefault="00834869" w:rsidP="009403D3">
            <w:pPr>
              <w:rPr>
                <w:b/>
              </w:rPr>
            </w:pPr>
            <w:r w:rsidRPr="0091587B">
              <w:t>Скворцов О.В.</w:t>
            </w:r>
          </w:p>
        </w:tc>
        <w:tc>
          <w:tcPr>
            <w:tcW w:w="1380" w:type="pct"/>
          </w:tcPr>
          <w:p w:rsidR="00834869" w:rsidRPr="0091587B" w:rsidRDefault="00834869" w:rsidP="009403D3">
            <w:pPr>
              <w:pStyle w:val="afe"/>
              <w:tabs>
                <w:tab w:val="num" w:pos="426"/>
              </w:tabs>
              <w:ind w:right="-168"/>
              <w:rPr>
                <w:rFonts w:ascii="Times New Roman" w:hAnsi="Times New Roman" w:cs="Times New Roman"/>
                <w:sz w:val="24"/>
                <w:szCs w:val="24"/>
              </w:rPr>
            </w:pPr>
            <w:r w:rsidRPr="0091587B">
              <w:rPr>
                <w:rFonts w:ascii="Times New Roman" w:hAnsi="Times New Roman" w:cs="Times New Roman"/>
                <w:sz w:val="24"/>
                <w:szCs w:val="24"/>
              </w:rPr>
              <w:t>М. :Издательский центр "Академия", 2015</w:t>
            </w:r>
          </w:p>
        </w:tc>
      </w:tr>
      <w:tr w:rsidR="00834869" w:rsidRPr="0091587B" w:rsidTr="009403D3">
        <w:tc>
          <w:tcPr>
            <w:tcW w:w="449" w:type="pct"/>
          </w:tcPr>
          <w:p w:rsidR="00834869" w:rsidRPr="0091587B" w:rsidRDefault="00834869" w:rsidP="009403D3">
            <w:pPr>
              <w:jc w:val="center"/>
            </w:pPr>
            <w:r w:rsidRPr="0091587B">
              <w:t>ОИ4</w:t>
            </w:r>
          </w:p>
        </w:tc>
        <w:tc>
          <w:tcPr>
            <w:tcW w:w="1983" w:type="pct"/>
          </w:tcPr>
          <w:p w:rsidR="00834869" w:rsidRPr="0091587B" w:rsidRDefault="00834869" w:rsidP="009403D3">
            <w:r w:rsidRPr="0091587B">
              <w:t>Анализ финансово-хозяйственной деятельности: учебник</w:t>
            </w:r>
          </w:p>
        </w:tc>
        <w:tc>
          <w:tcPr>
            <w:tcW w:w="1188" w:type="pct"/>
          </w:tcPr>
          <w:p w:rsidR="00834869" w:rsidRPr="0091587B" w:rsidRDefault="00834869" w:rsidP="009403D3">
            <w:r w:rsidRPr="0091587B">
              <w:t>Губин В.Е., Губина О.В.</w:t>
            </w:r>
          </w:p>
        </w:tc>
        <w:tc>
          <w:tcPr>
            <w:tcW w:w="1380" w:type="pct"/>
          </w:tcPr>
          <w:p w:rsidR="00834869" w:rsidRPr="0091587B" w:rsidRDefault="00834869" w:rsidP="009403D3">
            <w:r w:rsidRPr="0091587B">
              <w:t>М.: ИД «ФОРУМ», 2016. – 336 с.</w:t>
            </w:r>
          </w:p>
        </w:tc>
      </w:tr>
      <w:tr w:rsidR="00834869" w:rsidRPr="0091587B" w:rsidTr="009403D3">
        <w:tc>
          <w:tcPr>
            <w:tcW w:w="449" w:type="pct"/>
          </w:tcPr>
          <w:p w:rsidR="00834869" w:rsidRPr="0091587B" w:rsidRDefault="00834869" w:rsidP="009403D3">
            <w:pPr>
              <w:jc w:val="center"/>
            </w:pPr>
            <w:r w:rsidRPr="0091587B">
              <w:t>ОИ5</w:t>
            </w:r>
          </w:p>
        </w:tc>
        <w:tc>
          <w:tcPr>
            <w:tcW w:w="1983" w:type="pct"/>
          </w:tcPr>
          <w:p w:rsidR="00834869" w:rsidRPr="0091587B" w:rsidRDefault="00834869" w:rsidP="009403D3">
            <w:r w:rsidRPr="0091587B">
              <w:t>Экономика, анализ и планиров</w:t>
            </w:r>
            <w:r w:rsidRPr="0091587B">
              <w:t>а</w:t>
            </w:r>
            <w:r w:rsidRPr="0091587B">
              <w:t>ние на предприятии торговли: учебник</w:t>
            </w:r>
          </w:p>
        </w:tc>
        <w:tc>
          <w:tcPr>
            <w:tcW w:w="1188" w:type="pct"/>
          </w:tcPr>
          <w:p w:rsidR="00834869" w:rsidRPr="0091587B" w:rsidRDefault="00834869" w:rsidP="009403D3">
            <w:r w:rsidRPr="0091587B">
              <w:t>Под ред.А.Н. С</w:t>
            </w:r>
            <w:r w:rsidRPr="0091587B">
              <w:t>о</w:t>
            </w:r>
            <w:r w:rsidRPr="0091587B">
              <w:t>ломатина</w:t>
            </w:r>
          </w:p>
        </w:tc>
        <w:tc>
          <w:tcPr>
            <w:tcW w:w="1380" w:type="pct"/>
          </w:tcPr>
          <w:p w:rsidR="00834869" w:rsidRPr="0091587B" w:rsidRDefault="00834869" w:rsidP="009403D3">
            <w:r w:rsidRPr="0091587B">
              <w:t>СПб.: Питер, 2014. – 560 с.</w:t>
            </w:r>
          </w:p>
        </w:tc>
      </w:tr>
      <w:tr w:rsidR="00834869" w:rsidRPr="0091587B" w:rsidTr="009403D3">
        <w:tc>
          <w:tcPr>
            <w:tcW w:w="449" w:type="pct"/>
          </w:tcPr>
          <w:p w:rsidR="00834869" w:rsidRPr="0091587B" w:rsidRDefault="00834869" w:rsidP="009403D3">
            <w:r w:rsidRPr="0091587B">
              <w:t>ОИ 6</w:t>
            </w:r>
          </w:p>
        </w:tc>
        <w:tc>
          <w:tcPr>
            <w:tcW w:w="1983" w:type="pct"/>
          </w:tcPr>
          <w:p w:rsidR="00834869" w:rsidRPr="0091587B" w:rsidRDefault="00834869" w:rsidP="009403D3">
            <w:pPr>
              <w:snapToGrid w:val="0"/>
              <w:rPr>
                <w:rFonts w:eastAsia="MS Mincho"/>
              </w:rPr>
            </w:pPr>
            <w:r w:rsidRPr="0091587B">
              <w:rPr>
                <w:rFonts w:eastAsia="MS Mincho"/>
              </w:rPr>
              <w:t xml:space="preserve">Маркетинг </w:t>
            </w:r>
          </w:p>
        </w:tc>
        <w:tc>
          <w:tcPr>
            <w:tcW w:w="1188" w:type="pct"/>
          </w:tcPr>
          <w:p w:rsidR="00834869" w:rsidRPr="0091587B" w:rsidRDefault="00834869" w:rsidP="009403D3">
            <w:pPr>
              <w:snapToGrid w:val="0"/>
              <w:rPr>
                <w:rFonts w:eastAsia="MS Mincho"/>
              </w:rPr>
            </w:pPr>
            <w:r w:rsidRPr="0091587B">
              <w:rPr>
                <w:rFonts w:eastAsia="MS Mincho"/>
              </w:rPr>
              <w:t>Барышев А.Ф.</w:t>
            </w:r>
          </w:p>
        </w:tc>
        <w:tc>
          <w:tcPr>
            <w:tcW w:w="1380" w:type="pct"/>
          </w:tcPr>
          <w:p w:rsidR="00834869" w:rsidRPr="0091587B" w:rsidRDefault="00834869" w:rsidP="009403D3">
            <w:pPr>
              <w:pStyle w:val="18"/>
              <w:tabs>
                <w:tab w:val="left" w:pos="426"/>
              </w:tabs>
              <w:snapToGrid w:val="0"/>
              <w:jc w:val="both"/>
              <w:rPr>
                <w:rFonts w:ascii="Times New Roman" w:hAnsi="Times New Roman" w:cs="Times New Roman"/>
                <w:sz w:val="24"/>
                <w:szCs w:val="24"/>
              </w:rPr>
            </w:pPr>
            <w:r w:rsidRPr="0091587B">
              <w:rPr>
                <w:rFonts w:ascii="Times New Roman" w:hAnsi="Times New Roman" w:cs="Times New Roman"/>
                <w:sz w:val="24"/>
                <w:szCs w:val="24"/>
              </w:rPr>
              <w:t>М.: «Академия», 2016 – 208 с</w:t>
            </w:r>
          </w:p>
        </w:tc>
      </w:tr>
      <w:tr w:rsidR="00834869" w:rsidRPr="0091587B" w:rsidTr="009403D3">
        <w:tc>
          <w:tcPr>
            <w:tcW w:w="449" w:type="pct"/>
          </w:tcPr>
          <w:p w:rsidR="00834869" w:rsidRPr="0091587B" w:rsidRDefault="00834869" w:rsidP="009403D3">
            <w:r w:rsidRPr="0091587B">
              <w:t>ОИ 7</w:t>
            </w:r>
          </w:p>
        </w:tc>
        <w:tc>
          <w:tcPr>
            <w:tcW w:w="1983" w:type="pct"/>
          </w:tcPr>
          <w:p w:rsidR="00834869" w:rsidRPr="0091587B" w:rsidRDefault="00834869" w:rsidP="009403D3">
            <w:pPr>
              <w:snapToGrid w:val="0"/>
              <w:rPr>
                <w:bCs/>
              </w:rPr>
            </w:pPr>
            <w:r w:rsidRPr="0091587B">
              <w:t>Основы маркетинга</w:t>
            </w:r>
            <w:r w:rsidRPr="0091587B">
              <w:rPr>
                <w:bCs/>
              </w:rPr>
              <w:t xml:space="preserve"> </w:t>
            </w:r>
          </w:p>
        </w:tc>
        <w:tc>
          <w:tcPr>
            <w:tcW w:w="1188" w:type="pct"/>
          </w:tcPr>
          <w:p w:rsidR="00834869" w:rsidRPr="0091587B" w:rsidRDefault="00834869" w:rsidP="009403D3">
            <w:pPr>
              <w:snapToGrid w:val="0"/>
              <w:rPr>
                <w:bCs/>
              </w:rPr>
            </w:pPr>
            <w:r w:rsidRPr="0091587B">
              <w:t>Попов С.Г</w:t>
            </w:r>
            <w:r w:rsidRPr="0091587B">
              <w:rPr>
                <w:bCs/>
              </w:rPr>
              <w:t xml:space="preserve"> </w:t>
            </w:r>
          </w:p>
        </w:tc>
        <w:tc>
          <w:tcPr>
            <w:tcW w:w="1380" w:type="pct"/>
          </w:tcPr>
          <w:p w:rsidR="00834869" w:rsidRPr="0091587B" w:rsidRDefault="00834869" w:rsidP="009403D3">
            <w:pPr>
              <w:snapToGrid w:val="0"/>
            </w:pPr>
            <w:r w:rsidRPr="0091587B">
              <w:t>М.: Ось – 89, 2016 – 192 с</w:t>
            </w:r>
          </w:p>
        </w:tc>
      </w:tr>
      <w:tr w:rsidR="00834869" w:rsidRPr="0091587B" w:rsidTr="009403D3">
        <w:tc>
          <w:tcPr>
            <w:tcW w:w="449" w:type="pct"/>
          </w:tcPr>
          <w:p w:rsidR="00834869" w:rsidRPr="0091587B" w:rsidRDefault="00834869" w:rsidP="009403D3">
            <w:r w:rsidRPr="0091587B">
              <w:t>ОИ 8</w:t>
            </w:r>
          </w:p>
        </w:tc>
        <w:tc>
          <w:tcPr>
            <w:tcW w:w="1983" w:type="pct"/>
          </w:tcPr>
          <w:p w:rsidR="00834869" w:rsidRPr="0091587B" w:rsidRDefault="00834869" w:rsidP="009403D3">
            <w:pPr>
              <w:snapToGrid w:val="0"/>
              <w:rPr>
                <w:rFonts w:eastAsia="MS Mincho"/>
              </w:rPr>
            </w:pPr>
            <w:r w:rsidRPr="0091587B">
              <w:rPr>
                <w:rFonts w:eastAsia="MS Mincho"/>
              </w:rPr>
              <w:t>Маркетинг</w:t>
            </w:r>
          </w:p>
        </w:tc>
        <w:tc>
          <w:tcPr>
            <w:tcW w:w="1188" w:type="pct"/>
          </w:tcPr>
          <w:p w:rsidR="00834869" w:rsidRPr="0091587B" w:rsidRDefault="00834869" w:rsidP="009403D3">
            <w:pPr>
              <w:snapToGrid w:val="0"/>
              <w:rPr>
                <w:rFonts w:eastAsia="MS Mincho"/>
              </w:rPr>
            </w:pPr>
            <w:r w:rsidRPr="0091587B">
              <w:rPr>
                <w:rFonts w:eastAsia="MS Mincho"/>
              </w:rPr>
              <w:t>Панкрухин А.П.</w:t>
            </w:r>
          </w:p>
        </w:tc>
        <w:tc>
          <w:tcPr>
            <w:tcW w:w="1380" w:type="pct"/>
          </w:tcPr>
          <w:p w:rsidR="00834869" w:rsidRPr="0091587B" w:rsidRDefault="00834869" w:rsidP="009403D3">
            <w:pPr>
              <w:snapToGrid w:val="0"/>
              <w:rPr>
                <w:rFonts w:eastAsia="MS Mincho"/>
              </w:rPr>
            </w:pPr>
            <w:r w:rsidRPr="0091587B">
              <w:rPr>
                <w:rFonts w:eastAsia="MS Mincho"/>
              </w:rPr>
              <w:t>М.:ООО «Омега-Л», 2017</w:t>
            </w:r>
          </w:p>
        </w:tc>
      </w:tr>
      <w:tr w:rsidR="00834869" w:rsidRPr="0091587B" w:rsidTr="009403D3">
        <w:tc>
          <w:tcPr>
            <w:tcW w:w="449" w:type="pct"/>
          </w:tcPr>
          <w:p w:rsidR="00834869" w:rsidRPr="0091587B" w:rsidRDefault="00834869" w:rsidP="009403D3">
            <w:r w:rsidRPr="0091587B">
              <w:t>ОИ 9</w:t>
            </w:r>
          </w:p>
        </w:tc>
        <w:tc>
          <w:tcPr>
            <w:tcW w:w="1983" w:type="pct"/>
          </w:tcPr>
          <w:p w:rsidR="00834869" w:rsidRPr="0091587B" w:rsidRDefault="00834869" w:rsidP="009403D3">
            <w:pPr>
              <w:snapToGrid w:val="0"/>
              <w:rPr>
                <w:bCs/>
              </w:rPr>
            </w:pPr>
            <w:r w:rsidRPr="0091587B">
              <w:t>Основы маркетинга</w:t>
            </w:r>
            <w:r w:rsidRPr="0091587B">
              <w:rPr>
                <w:bCs/>
              </w:rPr>
              <w:t xml:space="preserve"> </w:t>
            </w:r>
          </w:p>
        </w:tc>
        <w:tc>
          <w:tcPr>
            <w:tcW w:w="1188" w:type="pct"/>
          </w:tcPr>
          <w:p w:rsidR="00834869" w:rsidRPr="0091587B" w:rsidRDefault="00834869" w:rsidP="009403D3">
            <w:pPr>
              <w:snapToGrid w:val="0"/>
              <w:rPr>
                <w:bCs/>
              </w:rPr>
            </w:pPr>
            <w:r w:rsidRPr="0091587B">
              <w:rPr>
                <w:bCs/>
              </w:rPr>
              <w:t>Дурович А.П.</w:t>
            </w:r>
          </w:p>
        </w:tc>
        <w:tc>
          <w:tcPr>
            <w:tcW w:w="1380"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rPr>
            </w:pPr>
            <w:r w:rsidRPr="0091587B">
              <w:rPr>
                <w:bCs/>
              </w:rPr>
              <w:t>М.:Новое знание, 2017 – 512с</w:t>
            </w:r>
          </w:p>
        </w:tc>
      </w:tr>
      <w:tr w:rsidR="00834869" w:rsidRPr="0091587B" w:rsidTr="009403D3">
        <w:tc>
          <w:tcPr>
            <w:tcW w:w="449" w:type="pct"/>
          </w:tcPr>
          <w:p w:rsidR="00834869" w:rsidRPr="0091587B" w:rsidRDefault="00834869" w:rsidP="009403D3">
            <w:r w:rsidRPr="0091587B">
              <w:t>ОИ 10</w:t>
            </w:r>
          </w:p>
        </w:tc>
        <w:tc>
          <w:tcPr>
            <w:tcW w:w="1983" w:type="pct"/>
          </w:tcPr>
          <w:p w:rsidR="00834869" w:rsidRPr="0091587B" w:rsidRDefault="00834869" w:rsidP="009403D3">
            <w:pPr>
              <w:snapToGrid w:val="0"/>
              <w:rPr>
                <w:bCs/>
              </w:rPr>
            </w:pPr>
            <w:r w:rsidRPr="0091587B">
              <w:t>Маркетинг: основы теории и практики</w:t>
            </w:r>
            <w:r w:rsidRPr="0091587B">
              <w:rPr>
                <w:bCs/>
              </w:rPr>
              <w:t xml:space="preserve"> </w:t>
            </w:r>
          </w:p>
        </w:tc>
        <w:tc>
          <w:tcPr>
            <w:tcW w:w="1188" w:type="pct"/>
          </w:tcPr>
          <w:p w:rsidR="00834869" w:rsidRPr="0091587B" w:rsidRDefault="00834869" w:rsidP="009403D3">
            <w:pPr>
              <w:snapToGrid w:val="0"/>
            </w:pPr>
            <w:r w:rsidRPr="0091587B">
              <w:t xml:space="preserve">В.И. Беляев </w:t>
            </w:r>
          </w:p>
        </w:tc>
        <w:tc>
          <w:tcPr>
            <w:tcW w:w="1380"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rPr>
            </w:pPr>
            <w:r w:rsidRPr="0091587B">
              <w:rPr>
                <w:bCs/>
              </w:rPr>
              <w:t xml:space="preserve">М.: </w:t>
            </w:r>
            <w:r w:rsidRPr="0091587B">
              <w:t>"КноРус", 2017г</w:t>
            </w:r>
            <w:r w:rsidRPr="0091587B">
              <w:rPr>
                <w:bCs/>
              </w:rPr>
              <w:t xml:space="preserve"> </w:t>
            </w:r>
          </w:p>
        </w:tc>
      </w:tr>
      <w:tr w:rsidR="00834869" w:rsidRPr="0091587B" w:rsidTr="009403D3">
        <w:tc>
          <w:tcPr>
            <w:tcW w:w="449" w:type="pct"/>
          </w:tcPr>
          <w:p w:rsidR="00834869" w:rsidRPr="0091587B" w:rsidRDefault="00834869" w:rsidP="009403D3">
            <w:r w:rsidRPr="0091587B">
              <w:t>ОИ 11</w:t>
            </w:r>
          </w:p>
        </w:tc>
        <w:tc>
          <w:tcPr>
            <w:tcW w:w="1983" w:type="pct"/>
          </w:tcPr>
          <w:p w:rsidR="00834869" w:rsidRPr="0091587B" w:rsidRDefault="00834869" w:rsidP="009403D3">
            <w:pPr>
              <w:snapToGrid w:val="0"/>
            </w:pPr>
            <w:r w:rsidRPr="0091587B">
              <w:t>"Маркетинг".</w:t>
            </w:r>
          </w:p>
        </w:tc>
        <w:tc>
          <w:tcPr>
            <w:tcW w:w="1188" w:type="pct"/>
          </w:tcPr>
          <w:p w:rsidR="00834869" w:rsidRPr="0091587B" w:rsidRDefault="00834869" w:rsidP="009403D3">
            <w:pPr>
              <w:snapToGrid w:val="0"/>
            </w:pPr>
            <w:r w:rsidRPr="0091587B">
              <w:t>Учебный компь</w:t>
            </w:r>
            <w:r w:rsidRPr="0091587B">
              <w:t>ю</w:t>
            </w:r>
            <w:r w:rsidRPr="0091587B">
              <w:t>терный курс</w:t>
            </w:r>
          </w:p>
        </w:tc>
        <w:tc>
          <w:tcPr>
            <w:tcW w:w="1380"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rPr>
            </w:pPr>
            <w:r w:rsidRPr="0091587B">
              <w:t>Корпорация "Диполь", 2017г</w:t>
            </w:r>
            <w:r w:rsidRPr="0091587B">
              <w:rPr>
                <w:bCs/>
              </w:rPr>
              <w:t xml:space="preserve"> </w:t>
            </w:r>
          </w:p>
        </w:tc>
      </w:tr>
    </w:tbl>
    <w:p w:rsidR="00834869" w:rsidRDefault="00834869" w:rsidP="00834869">
      <w:pPr>
        <w:spacing w:line="276" w:lineRule="auto"/>
        <w:jc w:val="right"/>
        <w:rPr>
          <w:b/>
        </w:rPr>
      </w:pPr>
    </w:p>
    <w:p w:rsidR="00834869" w:rsidRPr="003A73CC" w:rsidRDefault="00834869" w:rsidP="00834869">
      <w:pPr>
        <w:spacing w:line="276" w:lineRule="auto"/>
        <w:rPr>
          <w:b/>
          <w:sz w:val="28"/>
          <w:szCs w:val="28"/>
        </w:rPr>
      </w:pPr>
      <w:r w:rsidRPr="003A73CC">
        <w:rPr>
          <w:b/>
          <w:sz w:val="28"/>
          <w:szCs w:val="28"/>
        </w:rPr>
        <w:t>Дополнительные источники (ДИ)</w:t>
      </w:r>
    </w:p>
    <w:tbl>
      <w:tblPr>
        <w:tblW w:w="50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9"/>
        <w:gridCol w:w="3699"/>
        <w:gridCol w:w="2340"/>
        <w:gridCol w:w="2731"/>
      </w:tblGrid>
      <w:tr w:rsidR="00834869" w:rsidRPr="0091587B" w:rsidTr="009403D3">
        <w:tc>
          <w:tcPr>
            <w:tcW w:w="488" w:type="pct"/>
          </w:tcPr>
          <w:p w:rsidR="00834869" w:rsidRPr="0091587B" w:rsidRDefault="00834869" w:rsidP="009403D3">
            <w:pPr>
              <w:jc w:val="center"/>
            </w:pPr>
            <w:r w:rsidRPr="0091587B">
              <w:t>№ п/п</w:t>
            </w:r>
          </w:p>
        </w:tc>
        <w:tc>
          <w:tcPr>
            <w:tcW w:w="1903" w:type="pct"/>
          </w:tcPr>
          <w:p w:rsidR="00834869" w:rsidRPr="0091587B" w:rsidRDefault="00834869" w:rsidP="009403D3">
            <w:pPr>
              <w:jc w:val="center"/>
            </w:pPr>
            <w:r w:rsidRPr="0091587B">
              <w:t>Наименование</w:t>
            </w:r>
          </w:p>
        </w:tc>
        <w:tc>
          <w:tcPr>
            <w:tcW w:w="1204" w:type="pct"/>
          </w:tcPr>
          <w:p w:rsidR="00834869" w:rsidRPr="0091587B" w:rsidRDefault="00834869" w:rsidP="009403D3">
            <w:pPr>
              <w:jc w:val="center"/>
            </w:pPr>
            <w:r w:rsidRPr="0091587B">
              <w:t>Автор</w:t>
            </w:r>
          </w:p>
        </w:tc>
        <w:tc>
          <w:tcPr>
            <w:tcW w:w="1405" w:type="pct"/>
          </w:tcPr>
          <w:p w:rsidR="00834869" w:rsidRPr="0091587B" w:rsidRDefault="00834869" w:rsidP="009403D3">
            <w:pPr>
              <w:jc w:val="center"/>
            </w:pPr>
            <w:r w:rsidRPr="0091587B">
              <w:t>Издательство, год изд</w:t>
            </w:r>
            <w:r w:rsidRPr="0091587B">
              <w:t>а</w:t>
            </w:r>
            <w:r w:rsidRPr="0091587B">
              <w:lastRenderedPageBreak/>
              <w:t>ния</w:t>
            </w:r>
          </w:p>
        </w:tc>
      </w:tr>
      <w:tr w:rsidR="00834869" w:rsidRPr="0091587B" w:rsidTr="009403D3">
        <w:tc>
          <w:tcPr>
            <w:tcW w:w="488" w:type="pct"/>
          </w:tcPr>
          <w:p w:rsidR="00834869" w:rsidRPr="0091587B" w:rsidRDefault="00834869" w:rsidP="009403D3">
            <w:pPr>
              <w:jc w:val="center"/>
            </w:pPr>
            <w:r w:rsidRPr="0091587B">
              <w:lastRenderedPageBreak/>
              <w:t>ДИ 1</w:t>
            </w:r>
          </w:p>
        </w:tc>
        <w:tc>
          <w:tcPr>
            <w:tcW w:w="1903" w:type="pct"/>
          </w:tcPr>
          <w:p w:rsidR="00834869" w:rsidRPr="0091587B" w:rsidRDefault="00834869" w:rsidP="009403D3">
            <w:pPr>
              <w:rPr>
                <w:b/>
              </w:rPr>
            </w:pPr>
            <w:r w:rsidRPr="0091587B">
              <w:t xml:space="preserve"> О Центральном банке РФ </w:t>
            </w:r>
          </w:p>
        </w:tc>
        <w:tc>
          <w:tcPr>
            <w:tcW w:w="1204" w:type="pct"/>
          </w:tcPr>
          <w:p w:rsidR="00834869" w:rsidRPr="0091587B" w:rsidRDefault="00834869" w:rsidP="009403D3">
            <w:pPr>
              <w:rPr>
                <w:b/>
              </w:rPr>
            </w:pPr>
          </w:p>
        </w:tc>
        <w:tc>
          <w:tcPr>
            <w:tcW w:w="1405" w:type="pct"/>
          </w:tcPr>
          <w:p w:rsidR="00834869" w:rsidRPr="0091587B" w:rsidRDefault="00834869" w:rsidP="009403D3">
            <w:r w:rsidRPr="0091587B">
              <w:t>Федеральный Закон РФ № 86-ФЗ от 23.07.2013 г.</w:t>
            </w:r>
          </w:p>
        </w:tc>
      </w:tr>
      <w:tr w:rsidR="00834869" w:rsidRPr="0091587B" w:rsidTr="009403D3">
        <w:tc>
          <w:tcPr>
            <w:tcW w:w="488" w:type="pct"/>
          </w:tcPr>
          <w:p w:rsidR="00834869" w:rsidRPr="0091587B" w:rsidRDefault="00834869" w:rsidP="009403D3">
            <w:pPr>
              <w:jc w:val="center"/>
            </w:pPr>
            <w:r w:rsidRPr="0091587B">
              <w:t>ДИ 2</w:t>
            </w:r>
          </w:p>
        </w:tc>
        <w:tc>
          <w:tcPr>
            <w:tcW w:w="1903" w:type="pct"/>
          </w:tcPr>
          <w:p w:rsidR="00834869" w:rsidRPr="0091587B" w:rsidRDefault="00834869" w:rsidP="009403D3">
            <w:r w:rsidRPr="0091587B">
              <w:t>О банках и банковской деятел</w:t>
            </w:r>
            <w:r w:rsidRPr="0091587B">
              <w:t>ь</w:t>
            </w:r>
            <w:r w:rsidRPr="0091587B">
              <w:t>ности</w:t>
            </w:r>
          </w:p>
        </w:tc>
        <w:tc>
          <w:tcPr>
            <w:tcW w:w="1204" w:type="pct"/>
          </w:tcPr>
          <w:p w:rsidR="00834869" w:rsidRPr="0091587B" w:rsidRDefault="00834869" w:rsidP="009403D3"/>
        </w:tc>
        <w:tc>
          <w:tcPr>
            <w:tcW w:w="1405" w:type="pct"/>
          </w:tcPr>
          <w:p w:rsidR="00834869" w:rsidRPr="0091587B" w:rsidRDefault="00834869" w:rsidP="009403D3">
            <w:r w:rsidRPr="0091587B">
              <w:t xml:space="preserve">Федеральный Закон РФ №395-1 от 02.07. </w:t>
            </w:r>
            <w:smartTag w:uri="urn:schemas-microsoft-com:office:smarttags" w:element="metricconverter">
              <w:smartTagPr>
                <w:attr w:name="ProductID" w:val="2013 г"/>
              </w:smartTagPr>
              <w:r w:rsidRPr="0091587B">
                <w:t>2013 г</w:t>
              </w:r>
            </w:smartTag>
            <w:r w:rsidRPr="0091587B">
              <w:t>.</w:t>
            </w:r>
          </w:p>
        </w:tc>
      </w:tr>
      <w:tr w:rsidR="00834869" w:rsidRPr="0091587B" w:rsidTr="009403D3">
        <w:tc>
          <w:tcPr>
            <w:tcW w:w="488" w:type="pct"/>
          </w:tcPr>
          <w:p w:rsidR="00834869" w:rsidRPr="0091587B" w:rsidRDefault="00834869" w:rsidP="009403D3">
            <w:pPr>
              <w:jc w:val="center"/>
            </w:pPr>
            <w:r w:rsidRPr="0091587B">
              <w:t>ДИ 3</w:t>
            </w:r>
          </w:p>
        </w:tc>
        <w:tc>
          <w:tcPr>
            <w:tcW w:w="1903" w:type="pct"/>
          </w:tcPr>
          <w:p w:rsidR="00834869" w:rsidRPr="0091587B" w:rsidRDefault="00834869" w:rsidP="009403D3">
            <w:pPr>
              <w:jc w:val="both"/>
              <w:rPr>
                <w:rFonts w:eastAsia="MS Mincho"/>
              </w:rPr>
            </w:pPr>
            <w:r w:rsidRPr="0091587B">
              <w:t xml:space="preserve"> О рынке ценных бумаг </w:t>
            </w:r>
          </w:p>
        </w:tc>
        <w:tc>
          <w:tcPr>
            <w:tcW w:w="1204" w:type="pct"/>
          </w:tcPr>
          <w:p w:rsidR="00834869" w:rsidRPr="0091587B" w:rsidRDefault="00834869" w:rsidP="009403D3">
            <w:pPr>
              <w:rPr>
                <w:rFonts w:eastAsia="MS Mincho"/>
              </w:rPr>
            </w:pPr>
          </w:p>
        </w:tc>
        <w:tc>
          <w:tcPr>
            <w:tcW w:w="1405"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rsidRPr="0091587B">
              <w:t>Федеральный Закон РФ№ 39-ФЗ от 29.12.2012 г.</w:t>
            </w:r>
          </w:p>
        </w:tc>
      </w:tr>
      <w:tr w:rsidR="00834869" w:rsidRPr="0091587B" w:rsidTr="009403D3">
        <w:tc>
          <w:tcPr>
            <w:tcW w:w="488" w:type="pct"/>
          </w:tcPr>
          <w:p w:rsidR="00834869" w:rsidRPr="0091587B" w:rsidRDefault="00834869" w:rsidP="009403D3">
            <w:pPr>
              <w:jc w:val="center"/>
            </w:pPr>
            <w:r w:rsidRPr="0091587B">
              <w:t>ДИ 4</w:t>
            </w:r>
          </w:p>
        </w:tc>
        <w:tc>
          <w:tcPr>
            <w:tcW w:w="1903" w:type="pct"/>
          </w:tcPr>
          <w:p w:rsidR="00834869" w:rsidRPr="0091587B" w:rsidRDefault="00834869" w:rsidP="009403D3">
            <w:pPr>
              <w:rPr>
                <w:bCs/>
              </w:rPr>
            </w:pPr>
            <w:r w:rsidRPr="0091587B">
              <w:t>Конституция Российской Фед</w:t>
            </w:r>
            <w:r w:rsidRPr="0091587B">
              <w:t>е</w:t>
            </w:r>
            <w:r w:rsidRPr="0091587B">
              <w:t>рации</w:t>
            </w:r>
          </w:p>
        </w:tc>
        <w:tc>
          <w:tcPr>
            <w:tcW w:w="1204" w:type="pct"/>
          </w:tcPr>
          <w:p w:rsidR="00834869" w:rsidRPr="0091587B" w:rsidRDefault="00834869" w:rsidP="009403D3">
            <w:pPr>
              <w:rPr>
                <w:bCs/>
              </w:rPr>
            </w:pPr>
          </w:p>
        </w:tc>
        <w:tc>
          <w:tcPr>
            <w:tcW w:w="1405"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r>
      <w:tr w:rsidR="00834869" w:rsidRPr="0091587B" w:rsidTr="009403D3">
        <w:tc>
          <w:tcPr>
            <w:tcW w:w="488" w:type="pct"/>
          </w:tcPr>
          <w:p w:rsidR="00834869" w:rsidRPr="0091587B" w:rsidRDefault="00834869" w:rsidP="009403D3">
            <w:pPr>
              <w:jc w:val="center"/>
            </w:pPr>
            <w:r w:rsidRPr="0091587B">
              <w:t>ДИ 5</w:t>
            </w:r>
          </w:p>
        </w:tc>
        <w:tc>
          <w:tcPr>
            <w:tcW w:w="1903" w:type="pct"/>
          </w:tcPr>
          <w:p w:rsidR="00834869" w:rsidRPr="0091587B" w:rsidRDefault="00834869" w:rsidP="009403D3">
            <w:pPr>
              <w:rPr>
                <w:b/>
              </w:rPr>
            </w:pPr>
            <w:r w:rsidRPr="0091587B">
              <w:t xml:space="preserve">Налоговый Кодекс РФ. Части </w:t>
            </w:r>
            <w:r w:rsidRPr="0091587B">
              <w:rPr>
                <w:lang w:val="en-US"/>
              </w:rPr>
              <w:t>I</w:t>
            </w:r>
            <w:r w:rsidRPr="0091587B">
              <w:t xml:space="preserve"> и </w:t>
            </w:r>
            <w:r w:rsidRPr="0091587B">
              <w:rPr>
                <w:lang w:val="en-US"/>
              </w:rPr>
              <w:t>II</w:t>
            </w:r>
          </w:p>
        </w:tc>
        <w:tc>
          <w:tcPr>
            <w:tcW w:w="1204" w:type="pct"/>
          </w:tcPr>
          <w:p w:rsidR="00834869" w:rsidRPr="0091587B" w:rsidRDefault="00834869" w:rsidP="009403D3">
            <w:pPr>
              <w:rPr>
                <w:b/>
              </w:rPr>
            </w:pPr>
          </w:p>
        </w:tc>
        <w:tc>
          <w:tcPr>
            <w:tcW w:w="1405" w:type="pct"/>
          </w:tcPr>
          <w:p w:rsidR="00834869" w:rsidRPr="0091587B" w:rsidRDefault="00834869" w:rsidP="009403D3">
            <w:r w:rsidRPr="0091587B">
              <w:t>М.: ИКФ, ЭКМОС. 2009</w:t>
            </w:r>
          </w:p>
        </w:tc>
      </w:tr>
      <w:tr w:rsidR="00834869" w:rsidRPr="0091587B" w:rsidTr="009403D3">
        <w:tc>
          <w:tcPr>
            <w:tcW w:w="488" w:type="pct"/>
          </w:tcPr>
          <w:p w:rsidR="00834869" w:rsidRPr="0091587B" w:rsidRDefault="00834869" w:rsidP="009403D3">
            <w:pPr>
              <w:jc w:val="center"/>
            </w:pPr>
            <w:r w:rsidRPr="0091587B">
              <w:t>ДИ 6</w:t>
            </w:r>
          </w:p>
        </w:tc>
        <w:tc>
          <w:tcPr>
            <w:tcW w:w="1903"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1587B">
              <w:t>Финансы и кредит</w:t>
            </w:r>
          </w:p>
        </w:tc>
        <w:tc>
          <w:tcPr>
            <w:tcW w:w="1204" w:type="pct"/>
          </w:tcPr>
          <w:p w:rsidR="00834869" w:rsidRPr="0091587B" w:rsidRDefault="00834869" w:rsidP="009403D3">
            <w:r w:rsidRPr="0091587B">
              <w:t>Под редакцией проф.    М.В. Ром</w:t>
            </w:r>
            <w:r w:rsidRPr="0091587B">
              <w:t>а</w:t>
            </w:r>
            <w:r w:rsidRPr="0091587B">
              <w:t>новского, проф. Г.Н. Белогл</w:t>
            </w:r>
            <w:r w:rsidRPr="0091587B">
              <w:t>а</w:t>
            </w:r>
            <w:r w:rsidRPr="0091587B">
              <w:t>зовой</w:t>
            </w:r>
          </w:p>
        </w:tc>
        <w:tc>
          <w:tcPr>
            <w:tcW w:w="1405" w:type="pct"/>
          </w:tcPr>
          <w:p w:rsidR="00834869" w:rsidRPr="0091587B" w:rsidRDefault="00834869" w:rsidP="009403D3">
            <w:pPr>
              <w:rPr>
                <w:b/>
              </w:rPr>
            </w:pPr>
            <w:r w:rsidRPr="0091587B">
              <w:t>М.: Юрайт – Издател</w:t>
            </w:r>
            <w:r w:rsidRPr="0091587B">
              <w:t>ь</w:t>
            </w:r>
            <w:r w:rsidRPr="0091587B">
              <w:t>ство, 2010г.</w:t>
            </w:r>
          </w:p>
        </w:tc>
      </w:tr>
      <w:tr w:rsidR="00834869" w:rsidRPr="0091587B" w:rsidTr="009403D3">
        <w:tc>
          <w:tcPr>
            <w:tcW w:w="488" w:type="pct"/>
          </w:tcPr>
          <w:p w:rsidR="00834869" w:rsidRPr="0091587B" w:rsidRDefault="00834869" w:rsidP="009403D3">
            <w:r w:rsidRPr="0091587B">
              <w:t>ДИ 7</w:t>
            </w:r>
          </w:p>
        </w:tc>
        <w:tc>
          <w:tcPr>
            <w:tcW w:w="1903"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1587B">
              <w:t>Финансы и кредит</w:t>
            </w:r>
          </w:p>
        </w:tc>
        <w:tc>
          <w:tcPr>
            <w:tcW w:w="1204" w:type="pct"/>
          </w:tcPr>
          <w:p w:rsidR="00834869" w:rsidRPr="0091587B" w:rsidRDefault="00834869" w:rsidP="009403D3">
            <w:r w:rsidRPr="0091587B">
              <w:t>Перекрестова Л.В.</w:t>
            </w:r>
          </w:p>
        </w:tc>
        <w:tc>
          <w:tcPr>
            <w:tcW w:w="1405" w:type="pct"/>
          </w:tcPr>
          <w:p w:rsidR="00834869" w:rsidRPr="0091587B" w:rsidRDefault="00834869" w:rsidP="009403D3">
            <w:r w:rsidRPr="0091587B">
              <w:t>М: Издательский центр «Академия» 2014</w:t>
            </w:r>
          </w:p>
        </w:tc>
      </w:tr>
      <w:tr w:rsidR="00834869" w:rsidRPr="0091587B" w:rsidTr="009403D3">
        <w:tc>
          <w:tcPr>
            <w:tcW w:w="488" w:type="pct"/>
          </w:tcPr>
          <w:p w:rsidR="00834869" w:rsidRPr="0091587B" w:rsidRDefault="00834869" w:rsidP="009403D3">
            <w:r w:rsidRPr="0091587B">
              <w:t>ДИ 8</w:t>
            </w:r>
          </w:p>
        </w:tc>
        <w:tc>
          <w:tcPr>
            <w:tcW w:w="1903" w:type="pct"/>
          </w:tcPr>
          <w:p w:rsidR="00834869" w:rsidRPr="0091587B" w:rsidRDefault="00834869" w:rsidP="009403D3">
            <w:r w:rsidRPr="0091587B">
              <w:t>Налоги и налогообложение</w:t>
            </w:r>
          </w:p>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1587B">
              <w:t>Теория и практика</w:t>
            </w:r>
          </w:p>
        </w:tc>
        <w:tc>
          <w:tcPr>
            <w:tcW w:w="1204" w:type="pct"/>
          </w:tcPr>
          <w:p w:rsidR="00834869" w:rsidRPr="0091587B" w:rsidRDefault="00834869" w:rsidP="009403D3">
            <w:r w:rsidRPr="0091587B">
              <w:t>Пансков В.Г.</w:t>
            </w:r>
          </w:p>
        </w:tc>
        <w:tc>
          <w:tcPr>
            <w:tcW w:w="1405" w:type="pct"/>
          </w:tcPr>
          <w:p w:rsidR="00834869" w:rsidRPr="0091587B" w:rsidRDefault="00834869" w:rsidP="009403D3">
            <w:r w:rsidRPr="0091587B">
              <w:t>М: Юрайт, 2014</w:t>
            </w:r>
          </w:p>
        </w:tc>
      </w:tr>
      <w:tr w:rsidR="00834869" w:rsidRPr="0091587B" w:rsidTr="009403D3">
        <w:tc>
          <w:tcPr>
            <w:tcW w:w="488" w:type="pct"/>
          </w:tcPr>
          <w:p w:rsidR="00834869" w:rsidRPr="0091587B" w:rsidRDefault="00834869" w:rsidP="009403D3">
            <w:r w:rsidRPr="0091587B">
              <w:t>ДИ 9</w:t>
            </w:r>
          </w:p>
        </w:tc>
        <w:tc>
          <w:tcPr>
            <w:tcW w:w="1903" w:type="pct"/>
          </w:tcPr>
          <w:p w:rsidR="00834869" w:rsidRPr="0091587B" w:rsidRDefault="00834869" w:rsidP="009403D3">
            <w:r w:rsidRPr="0091587B">
              <w:t>Налоги и налогообложение</w:t>
            </w:r>
          </w:p>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204" w:type="pct"/>
          </w:tcPr>
          <w:p w:rsidR="00834869" w:rsidRPr="0091587B" w:rsidRDefault="00834869" w:rsidP="009403D3">
            <w:r w:rsidRPr="0091587B">
              <w:t>Качур О.В.</w:t>
            </w:r>
          </w:p>
        </w:tc>
        <w:tc>
          <w:tcPr>
            <w:tcW w:w="1405" w:type="pct"/>
          </w:tcPr>
          <w:p w:rsidR="00834869" w:rsidRPr="0091587B" w:rsidRDefault="00834869" w:rsidP="009403D3">
            <w:r w:rsidRPr="0091587B">
              <w:t>М: Кнорус,2014</w:t>
            </w:r>
          </w:p>
        </w:tc>
      </w:tr>
      <w:tr w:rsidR="00834869" w:rsidRPr="0091587B" w:rsidTr="009403D3">
        <w:tc>
          <w:tcPr>
            <w:tcW w:w="488" w:type="pct"/>
          </w:tcPr>
          <w:p w:rsidR="00834869" w:rsidRPr="0091587B" w:rsidRDefault="00834869" w:rsidP="009403D3">
            <w:r w:rsidRPr="0091587B">
              <w:t>ДИ 10</w:t>
            </w:r>
          </w:p>
        </w:tc>
        <w:tc>
          <w:tcPr>
            <w:tcW w:w="1903" w:type="pct"/>
          </w:tcPr>
          <w:p w:rsidR="00834869" w:rsidRPr="0091587B" w:rsidRDefault="00834869"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1587B">
              <w:t>«Нормативные акты», «Бухга</w:t>
            </w:r>
            <w:r w:rsidRPr="0091587B">
              <w:t>л</w:t>
            </w:r>
            <w:r w:rsidRPr="0091587B">
              <w:t>терский учет», «Налоги»</w:t>
            </w:r>
          </w:p>
        </w:tc>
        <w:tc>
          <w:tcPr>
            <w:tcW w:w="1204" w:type="pct"/>
          </w:tcPr>
          <w:p w:rsidR="00834869" w:rsidRPr="0091587B" w:rsidRDefault="00834869" w:rsidP="009403D3">
            <w:r w:rsidRPr="0091587B">
              <w:t>Печатные издания</w:t>
            </w:r>
          </w:p>
        </w:tc>
        <w:tc>
          <w:tcPr>
            <w:tcW w:w="1405" w:type="pct"/>
          </w:tcPr>
          <w:p w:rsidR="00834869" w:rsidRPr="0091587B" w:rsidRDefault="00834869" w:rsidP="009403D3">
            <w:r w:rsidRPr="0091587B">
              <w:t>Текущий год</w:t>
            </w:r>
          </w:p>
        </w:tc>
      </w:tr>
      <w:tr w:rsidR="00834869" w:rsidRPr="0091587B" w:rsidTr="009403D3">
        <w:tc>
          <w:tcPr>
            <w:tcW w:w="488" w:type="pct"/>
          </w:tcPr>
          <w:p w:rsidR="00834869" w:rsidRPr="0091587B" w:rsidRDefault="00834869" w:rsidP="009403D3">
            <w:r w:rsidRPr="0091587B">
              <w:t>ДИ 11</w:t>
            </w:r>
          </w:p>
        </w:tc>
        <w:tc>
          <w:tcPr>
            <w:tcW w:w="1903" w:type="pct"/>
          </w:tcPr>
          <w:p w:rsidR="00834869" w:rsidRPr="0091587B" w:rsidRDefault="00834869" w:rsidP="009403D3">
            <w:r w:rsidRPr="0091587B">
              <w:t>Экономика предприятий торго</w:t>
            </w:r>
            <w:r w:rsidRPr="0091587B">
              <w:t>в</w:t>
            </w:r>
            <w:r w:rsidRPr="0091587B">
              <w:t>ли и питания потребительского общ</w:t>
            </w:r>
            <w:r w:rsidRPr="0091587B">
              <w:t>е</w:t>
            </w:r>
            <w:r w:rsidRPr="0091587B">
              <w:t>ства: Учебник</w:t>
            </w:r>
          </w:p>
        </w:tc>
        <w:tc>
          <w:tcPr>
            <w:tcW w:w="1204" w:type="pct"/>
          </w:tcPr>
          <w:p w:rsidR="00834869" w:rsidRPr="0091587B" w:rsidRDefault="00834869" w:rsidP="009403D3">
            <w:r w:rsidRPr="0091587B">
              <w:t>Фридман А.М.</w:t>
            </w:r>
          </w:p>
        </w:tc>
        <w:tc>
          <w:tcPr>
            <w:tcW w:w="1405" w:type="pct"/>
          </w:tcPr>
          <w:p w:rsidR="00834869" w:rsidRPr="0091587B" w:rsidRDefault="00834869" w:rsidP="009403D3">
            <w:r w:rsidRPr="0091587B">
              <w:t>М.: «Дашков и К», 2016. – 628 с.</w:t>
            </w:r>
          </w:p>
        </w:tc>
      </w:tr>
      <w:tr w:rsidR="00834869" w:rsidRPr="0091587B" w:rsidTr="009403D3">
        <w:tc>
          <w:tcPr>
            <w:tcW w:w="488" w:type="pct"/>
          </w:tcPr>
          <w:p w:rsidR="00834869" w:rsidRPr="0091587B" w:rsidRDefault="00834869" w:rsidP="009403D3">
            <w:r w:rsidRPr="0091587B">
              <w:t>ДИ 12</w:t>
            </w:r>
          </w:p>
        </w:tc>
        <w:tc>
          <w:tcPr>
            <w:tcW w:w="1903" w:type="pct"/>
          </w:tcPr>
          <w:p w:rsidR="00834869" w:rsidRPr="0091587B" w:rsidRDefault="00834869" w:rsidP="009403D3">
            <w:r w:rsidRPr="0091587B">
              <w:t>Анализ финансово-хозяйственной деятельности</w:t>
            </w:r>
          </w:p>
        </w:tc>
        <w:tc>
          <w:tcPr>
            <w:tcW w:w="1204" w:type="pct"/>
          </w:tcPr>
          <w:p w:rsidR="00834869" w:rsidRPr="0091587B" w:rsidRDefault="00834869" w:rsidP="009403D3">
            <w:r w:rsidRPr="0091587B">
              <w:t>Н.П.Нужина</w:t>
            </w:r>
          </w:p>
        </w:tc>
        <w:tc>
          <w:tcPr>
            <w:tcW w:w="1405" w:type="pct"/>
          </w:tcPr>
          <w:p w:rsidR="00834869" w:rsidRPr="0091587B" w:rsidRDefault="00834869" w:rsidP="009403D3">
            <w:r w:rsidRPr="0091587B">
              <w:t>М.: «Легпроиобразов</w:t>
            </w:r>
            <w:r w:rsidRPr="0091587B">
              <w:t>а</w:t>
            </w:r>
            <w:r w:rsidRPr="0091587B">
              <w:t>ние», 2016</w:t>
            </w:r>
          </w:p>
        </w:tc>
      </w:tr>
      <w:tr w:rsidR="00834869" w:rsidRPr="0091587B" w:rsidTr="009403D3">
        <w:tc>
          <w:tcPr>
            <w:tcW w:w="488" w:type="pct"/>
          </w:tcPr>
          <w:p w:rsidR="00834869" w:rsidRPr="0091587B" w:rsidRDefault="00834869" w:rsidP="009403D3">
            <w:r w:rsidRPr="0091587B">
              <w:t>ДИ 13</w:t>
            </w:r>
          </w:p>
        </w:tc>
        <w:tc>
          <w:tcPr>
            <w:tcW w:w="1903" w:type="pct"/>
          </w:tcPr>
          <w:p w:rsidR="00834869" w:rsidRPr="0091587B" w:rsidRDefault="00834869" w:rsidP="009403D3">
            <w:r w:rsidRPr="0091587B">
              <w:t>Маркетинг</w:t>
            </w:r>
          </w:p>
        </w:tc>
        <w:tc>
          <w:tcPr>
            <w:tcW w:w="1204" w:type="pct"/>
          </w:tcPr>
          <w:p w:rsidR="00834869" w:rsidRPr="0091587B" w:rsidRDefault="00834869" w:rsidP="009403D3">
            <w:r w:rsidRPr="0091587B">
              <w:t>Н.М.Мухтарова,</w:t>
            </w:r>
          </w:p>
          <w:p w:rsidR="00834869" w:rsidRPr="0091587B" w:rsidRDefault="00834869" w:rsidP="009403D3">
            <w:r w:rsidRPr="0091587B">
              <w:t>Е.И. Еремина</w:t>
            </w:r>
          </w:p>
        </w:tc>
        <w:tc>
          <w:tcPr>
            <w:tcW w:w="1405" w:type="pct"/>
          </w:tcPr>
          <w:p w:rsidR="00834869" w:rsidRPr="0091587B" w:rsidRDefault="00834869" w:rsidP="009403D3">
            <w:r w:rsidRPr="0091587B">
              <w:t>М.: «Академия», 2016-206 с.</w:t>
            </w:r>
          </w:p>
        </w:tc>
      </w:tr>
      <w:tr w:rsidR="00834869" w:rsidRPr="0091587B" w:rsidTr="009403D3">
        <w:tc>
          <w:tcPr>
            <w:tcW w:w="488" w:type="pct"/>
          </w:tcPr>
          <w:p w:rsidR="00834869" w:rsidRPr="0091587B" w:rsidRDefault="00834869" w:rsidP="009403D3">
            <w:r w:rsidRPr="0091587B">
              <w:t>ДИ 14</w:t>
            </w:r>
          </w:p>
        </w:tc>
        <w:tc>
          <w:tcPr>
            <w:tcW w:w="1903" w:type="pct"/>
          </w:tcPr>
          <w:p w:rsidR="00834869" w:rsidRPr="0091587B" w:rsidRDefault="00834869" w:rsidP="009403D3">
            <w:r w:rsidRPr="0091587B">
              <w:t>Маркетинг</w:t>
            </w:r>
          </w:p>
        </w:tc>
        <w:tc>
          <w:tcPr>
            <w:tcW w:w="1204" w:type="pct"/>
          </w:tcPr>
          <w:p w:rsidR="00834869" w:rsidRPr="0091587B" w:rsidRDefault="00834869" w:rsidP="009403D3">
            <w:r w:rsidRPr="0091587B">
              <w:t>Никитина С.В.</w:t>
            </w:r>
          </w:p>
        </w:tc>
        <w:tc>
          <w:tcPr>
            <w:tcW w:w="1405" w:type="pct"/>
          </w:tcPr>
          <w:p w:rsidR="00834869" w:rsidRPr="0091587B" w:rsidRDefault="00834869" w:rsidP="009403D3">
            <w:r w:rsidRPr="0091587B">
              <w:t>Электронный курс ле</w:t>
            </w:r>
            <w:r w:rsidRPr="0091587B">
              <w:t>к</w:t>
            </w:r>
            <w:r w:rsidRPr="0091587B">
              <w:t>ций</w:t>
            </w:r>
          </w:p>
        </w:tc>
      </w:tr>
      <w:tr w:rsidR="00834869" w:rsidRPr="0091587B" w:rsidTr="009403D3">
        <w:tc>
          <w:tcPr>
            <w:tcW w:w="488" w:type="pct"/>
          </w:tcPr>
          <w:p w:rsidR="00834869" w:rsidRPr="0091587B" w:rsidRDefault="00834869" w:rsidP="009403D3">
            <w:r w:rsidRPr="0091587B">
              <w:t>ДИ 15</w:t>
            </w:r>
          </w:p>
        </w:tc>
        <w:tc>
          <w:tcPr>
            <w:tcW w:w="1903" w:type="pct"/>
          </w:tcPr>
          <w:p w:rsidR="00834869" w:rsidRPr="0091587B" w:rsidRDefault="00834869" w:rsidP="009403D3">
            <w:r w:rsidRPr="0091587B">
              <w:t>О защите прав потребителей</w:t>
            </w:r>
          </w:p>
        </w:tc>
        <w:tc>
          <w:tcPr>
            <w:tcW w:w="1204" w:type="pct"/>
          </w:tcPr>
          <w:p w:rsidR="00834869" w:rsidRPr="0091587B" w:rsidRDefault="00834869" w:rsidP="009403D3"/>
        </w:tc>
        <w:tc>
          <w:tcPr>
            <w:tcW w:w="1405" w:type="pct"/>
          </w:tcPr>
          <w:p w:rsidR="00834869" w:rsidRPr="0091587B" w:rsidRDefault="00834869" w:rsidP="009403D3">
            <w:r w:rsidRPr="0091587B">
              <w:t>ФЗ 2300 – 1 от 07.02.92 с. изменениями и д</w:t>
            </w:r>
            <w:r w:rsidRPr="0091587B">
              <w:t>о</w:t>
            </w:r>
            <w:r w:rsidRPr="0091587B">
              <w:t>полн</w:t>
            </w:r>
            <w:r w:rsidRPr="0091587B">
              <w:t>е</w:t>
            </w:r>
            <w:r w:rsidRPr="0091587B">
              <w:t>ниями от 01.09.18.</w:t>
            </w:r>
          </w:p>
        </w:tc>
      </w:tr>
      <w:tr w:rsidR="00834869" w:rsidRPr="0091587B" w:rsidTr="009403D3">
        <w:tc>
          <w:tcPr>
            <w:tcW w:w="488" w:type="pct"/>
          </w:tcPr>
          <w:p w:rsidR="00834869" w:rsidRPr="0091587B" w:rsidRDefault="00834869" w:rsidP="009403D3">
            <w:r w:rsidRPr="0091587B">
              <w:t>ДИ 16</w:t>
            </w:r>
          </w:p>
        </w:tc>
        <w:tc>
          <w:tcPr>
            <w:tcW w:w="1903" w:type="pct"/>
          </w:tcPr>
          <w:p w:rsidR="00834869" w:rsidRPr="0091587B" w:rsidRDefault="00834869" w:rsidP="009403D3">
            <w:r w:rsidRPr="0091587B">
              <w:t>Об информации, информацио</w:t>
            </w:r>
            <w:r w:rsidRPr="0091587B">
              <w:t>н</w:t>
            </w:r>
            <w:r w:rsidRPr="0091587B">
              <w:t>ных технологиях и о защите и</w:t>
            </w:r>
            <w:r w:rsidRPr="0091587B">
              <w:t>н</w:t>
            </w:r>
            <w:r w:rsidRPr="0091587B">
              <w:t>форм</w:t>
            </w:r>
            <w:r w:rsidRPr="0091587B">
              <w:t>а</w:t>
            </w:r>
            <w:r w:rsidRPr="0091587B">
              <w:t>ции</w:t>
            </w:r>
          </w:p>
        </w:tc>
        <w:tc>
          <w:tcPr>
            <w:tcW w:w="1204" w:type="pct"/>
          </w:tcPr>
          <w:p w:rsidR="00834869" w:rsidRPr="0091587B" w:rsidRDefault="00834869" w:rsidP="009403D3"/>
        </w:tc>
        <w:tc>
          <w:tcPr>
            <w:tcW w:w="1405" w:type="pct"/>
          </w:tcPr>
          <w:p w:rsidR="00834869" w:rsidRPr="0091587B" w:rsidRDefault="00834869" w:rsidP="009403D3">
            <w:r w:rsidRPr="0091587B">
              <w:t>ФЗ № 149 от 27.07.2006</w:t>
            </w:r>
          </w:p>
        </w:tc>
      </w:tr>
      <w:tr w:rsidR="00834869" w:rsidRPr="0091587B" w:rsidTr="009403D3">
        <w:tc>
          <w:tcPr>
            <w:tcW w:w="488" w:type="pct"/>
          </w:tcPr>
          <w:p w:rsidR="00834869" w:rsidRPr="0091587B" w:rsidRDefault="00834869" w:rsidP="009403D3">
            <w:r w:rsidRPr="0091587B">
              <w:t>ДИ 17</w:t>
            </w:r>
          </w:p>
        </w:tc>
        <w:tc>
          <w:tcPr>
            <w:tcW w:w="1903" w:type="pct"/>
          </w:tcPr>
          <w:p w:rsidR="00834869" w:rsidRPr="0091587B" w:rsidRDefault="00834869" w:rsidP="009403D3">
            <w:r w:rsidRPr="0091587B">
              <w:t>О рекламе</w:t>
            </w:r>
          </w:p>
        </w:tc>
        <w:tc>
          <w:tcPr>
            <w:tcW w:w="1204" w:type="pct"/>
          </w:tcPr>
          <w:p w:rsidR="00834869" w:rsidRPr="0091587B" w:rsidRDefault="00834869" w:rsidP="009403D3"/>
        </w:tc>
        <w:tc>
          <w:tcPr>
            <w:tcW w:w="1405" w:type="pct"/>
          </w:tcPr>
          <w:p w:rsidR="00834869" w:rsidRPr="0091587B" w:rsidRDefault="00834869" w:rsidP="009403D3">
            <w:r w:rsidRPr="0091587B">
              <w:t>ФЗ № 38 от 26.07.2006</w:t>
            </w:r>
          </w:p>
        </w:tc>
      </w:tr>
      <w:tr w:rsidR="00834869" w:rsidRPr="0091587B" w:rsidTr="009403D3">
        <w:tc>
          <w:tcPr>
            <w:tcW w:w="488" w:type="pct"/>
          </w:tcPr>
          <w:p w:rsidR="00834869" w:rsidRPr="0091587B" w:rsidRDefault="00834869" w:rsidP="009403D3">
            <w:r w:rsidRPr="0091587B">
              <w:t>ДИ 18</w:t>
            </w:r>
          </w:p>
        </w:tc>
        <w:tc>
          <w:tcPr>
            <w:tcW w:w="1903" w:type="pct"/>
          </w:tcPr>
          <w:p w:rsidR="00834869" w:rsidRPr="0091587B" w:rsidRDefault="00834869" w:rsidP="009403D3">
            <w:r w:rsidRPr="0091587B">
              <w:t>О защите конкуренции</w:t>
            </w:r>
          </w:p>
        </w:tc>
        <w:tc>
          <w:tcPr>
            <w:tcW w:w="1204" w:type="pct"/>
          </w:tcPr>
          <w:p w:rsidR="00834869" w:rsidRPr="0091587B" w:rsidRDefault="00834869" w:rsidP="009403D3"/>
        </w:tc>
        <w:tc>
          <w:tcPr>
            <w:tcW w:w="1405" w:type="pct"/>
          </w:tcPr>
          <w:p w:rsidR="00834869" w:rsidRPr="0091587B" w:rsidRDefault="00834869" w:rsidP="009403D3">
            <w:r w:rsidRPr="0091587B">
              <w:t>ФЗ № 135 от 26.07.2007</w:t>
            </w:r>
          </w:p>
        </w:tc>
      </w:tr>
    </w:tbl>
    <w:p w:rsidR="00834869" w:rsidRDefault="00834869" w:rsidP="00834869">
      <w:pPr>
        <w:spacing w:line="276" w:lineRule="auto"/>
        <w:rPr>
          <w:b/>
        </w:rPr>
      </w:pPr>
    </w:p>
    <w:p w:rsidR="00834869" w:rsidRPr="003A73CC" w:rsidRDefault="00834869" w:rsidP="00834869">
      <w:pPr>
        <w:spacing w:line="276" w:lineRule="auto"/>
        <w:rPr>
          <w:b/>
          <w:sz w:val="28"/>
          <w:szCs w:val="28"/>
        </w:rPr>
      </w:pPr>
      <w:r w:rsidRPr="003A73CC">
        <w:rPr>
          <w:b/>
          <w:sz w:val="28"/>
          <w:szCs w:val="28"/>
        </w:rPr>
        <w:t>Интернет-ресурсы (И-Р)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79"/>
        <w:gridCol w:w="7891"/>
      </w:tblGrid>
      <w:tr w:rsidR="00834869" w:rsidRPr="0091587B" w:rsidTr="009403D3">
        <w:tc>
          <w:tcPr>
            <w:tcW w:w="877" w:type="pct"/>
          </w:tcPr>
          <w:p w:rsidR="00834869" w:rsidRPr="0091587B" w:rsidRDefault="00834869" w:rsidP="009403D3">
            <w:r w:rsidRPr="0091587B">
              <w:t>И-Р 1</w:t>
            </w:r>
          </w:p>
        </w:tc>
        <w:tc>
          <w:tcPr>
            <w:tcW w:w="4123" w:type="pct"/>
          </w:tcPr>
          <w:p w:rsidR="00834869" w:rsidRPr="0091587B" w:rsidRDefault="00834869" w:rsidP="009403D3">
            <w:pPr>
              <w:shd w:val="clear" w:color="auto" w:fill="FFFFFF"/>
            </w:pPr>
            <w:r w:rsidRPr="0091587B">
              <w:rPr>
                <w:lang w:val="en-US"/>
              </w:rPr>
              <w:t>http</w:t>
            </w:r>
            <w:r w:rsidRPr="0091587B">
              <w:t xml:space="preserve">:/ </w:t>
            </w:r>
            <w:r w:rsidRPr="0091587B">
              <w:rPr>
                <w:lang w:val="en-US"/>
              </w:rPr>
              <w:t>www</w:t>
            </w:r>
            <w:r w:rsidRPr="0091587B">
              <w:t xml:space="preserve">. </w:t>
            </w:r>
            <w:r w:rsidRPr="0091587B">
              <w:rPr>
                <w:lang w:val="en-US"/>
              </w:rPr>
              <w:t>budgetrf</w:t>
            </w:r>
            <w:r w:rsidRPr="0091587B">
              <w:t xml:space="preserve">. </w:t>
            </w:r>
            <w:r w:rsidRPr="0091587B">
              <w:rPr>
                <w:lang w:val="en-US"/>
              </w:rPr>
              <w:t>ru</w:t>
            </w:r>
            <w:r w:rsidRPr="0091587B">
              <w:t xml:space="preserve"> - Мониторинг экономических показателей</w:t>
            </w:r>
          </w:p>
        </w:tc>
      </w:tr>
      <w:tr w:rsidR="00834869" w:rsidRPr="0091587B" w:rsidTr="009403D3">
        <w:tc>
          <w:tcPr>
            <w:tcW w:w="877" w:type="pct"/>
          </w:tcPr>
          <w:p w:rsidR="00834869" w:rsidRPr="0091587B" w:rsidRDefault="00834869" w:rsidP="009403D3">
            <w:r w:rsidRPr="0091587B">
              <w:t>И-Р 2</w:t>
            </w:r>
          </w:p>
        </w:tc>
        <w:tc>
          <w:tcPr>
            <w:tcW w:w="4123" w:type="pct"/>
          </w:tcPr>
          <w:p w:rsidR="00834869" w:rsidRPr="0091587B" w:rsidRDefault="00834869" w:rsidP="009403D3">
            <w:pPr>
              <w:shd w:val="clear" w:color="auto" w:fill="FFFFFF"/>
            </w:pPr>
            <w:r w:rsidRPr="0091587B">
              <w:rPr>
                <w:lang w:val="en-US"/>
              </w:rPr>
              <w:t>http</w:t>
            </w:r>
            <w:r w:rsidRPr="0091587B">
              <w:t>://</w:t>
            </w:r>
            <w:r w:rsidRPr="0091587B">
              <w:rPr>
                <w:lang w:val="en-US"/>
              </w:rPr>
              <w:t>www</w:t>
            </w:r>
            <w:r w:rsidRPr="0091587B">
              <w:t>.</w:t>
            </w:r>
            <w:r w:rsidRPr="0091587B">
              <w:rPr>
                <w:lang w:val="en-US"/>
              </w:rPr>
              <w:t>minfin</w:t>
            </w:r>
            <w:r w:rsidRPr="0091587B">
              <w:t>.</w:t>
            </w:r>
            <w:r w:rsidRPr="0091587B">
              <w:rPr>
                <w:lang w:val="en-US"/>
              </w:rPr>
              <w:t>ru</w:t>
            </w:r>
            <w:r w:rsidRPr="0091587B">
              <w:t xml:space="preserve"> – Министерство финансов РФ</w:t>
            </w:r>
          </w:p>
        </w:tc>
      </w:tr>
      <w:tr w:rsidR="00834869" w:rsidRPr="0091587B" w:rsidTr="009403D3">
        <w:tc>
          <w:tcPr>
            <w:tcW w:w="877" w:type="pct"/>
          </w:tcPr>
          <w:p w:rsidR="00834869" w:rsidRPr="0091587B" w:rsidRDefault="00834869" w:rsidP="009403D3">
            <w:r w:rsidRPr="0091587B">
              <w:t>И-Р 3</w:t>
            </w:r>
          </w:p>
        </w:tc>
        <w:tc>
          <w:tcPr>
            <w:tcW w:w="4123" w:type="pct"/>
          </w:tcPr>
          <w:p w:rsidR="00834869" w:rsidRPr="0091587B" w:rsidRDefault="00834869" w:rsidP="009403D3">
            <w:r w:rsidRPr="0091587B">
              <w:rPr>
                <w:lang w:val="en-US"/>
              </w:rPr>
              <w:t>http</w:t>
            </w:r>
            <w:r w:rsidRPr="0091587B">
              <w:t>://</w:t>
            </w:r>
            <w:r w:rsidRPr="0091587B">
              <w:rPr>
                <w:lang w:val="en-US"/>
              </w:rPr>
              <w:t>dik</w:t>
            </w:r>
            <w:r w:rsidRPr="0091587B">
              <w:t>.</w:t>
            </w:r>
            <w:r w:rsidRPr="0091587B">
              <w:rPr>
                <w:lang w:val="en-US"/>
              </w:rPr>
              <w:t>academik</w:t>
            </w:r>
            <w:r w:rsidRPr="0091587B">
              <w:t>.</w:t>
            </w:r>
            <w:r w:rsidRPr="0091587B">
              <w:rPr>
                <w:lang w:val="en-US"/>
              </w:rPr>
              <w:t>ru</w:t>
            </w:r>
            <w:r w:rsidRPr="0091587B">
              <w:t xml:space="preserve"> –Банковская деятельность</w:t>
            </w:r>
          </w:p>
        </w:tc>
      </w:tr>
      <w:tr w:rsidR="00834869" w:rsidRPr="0091587B" w:rsidTr="009403D3">
        <w:tc>
          <w:tcPr>
            <w:tcW w:w="877" w:type="pct"/>
          </w:tcPr>
          <w:p w:rsidR="00834869" w:rsidRPr="0091587B" w:rsidRDefault="00834869" w:rsidP="009403D3">
            <w:r w:rsidRPr="0091587B">
              <w:t>И-Р 4</w:t>
            </w:r>
          </w:p>
        </w:tc>
        <w:tc>
          <w:tcPr>
            <w:tcW w:w="4123" w:type="pct"/>
          </w:tcPr>
          <w:p w:rsidR="00834869" w:rsidRPr="0091587B" w:rsidRDefault="00834869" w:rsidP="009403D3">
            <w:r w:rsidRPr="0091587B">
              <w:rPr>
                <w:lang w:val="en-US"/>
              </w:rPr>
              <w:t>http</w:t>
            </w:r>
            <w:r w:rsidRPr="0091587B">
              <w:t>://</w:t>
            </w:r>
            <w:r w:rsidRPr="0091587B">
              <w:rPr>
                <w:lang w:val="en-US"/>
              </w:rPr>
              <w:t>www</w:t>
            </w:r>
            <w:r w:rsidRPr="0091587B">
              <w:t>.</w:t>
            </w:r>
            <w:r w:rsidRPr="0091587B">
              <w:rPr>
                <w:lang w:val="en-US"/>
              </w:rPr>
              <w:t>nalog</w:t>
            </w:r>
            <w:r w:rsidRPr="0091587B">
              <w:t>.</w:t>
            </w:r>
            <w:r w:rsidRPr="0091587B">
              <w:rPr>
                <w:lang w:val="en-US"/>
              </w:rPr>
              <w:t>ru</w:t>
            </w:r>
            <w:r w:rsidRPr="0091587B">
              <w:t xml:space="preserve">- Федеральная налоговая служба </w:t>
            </w:r>
          </w:p>
        </w:tc>
      </w:tr>
      <w:tr w:rsidR="00834869" w:rsidRPr="0091587B" w:rsidTr="009403D3">
        <w:tc>
          <w:tcPr>
            <w:tcW w:w="877" w:type="pct"/>
          </w:tcPr>
          <w:p w:rsidR="00834869" w:rsidRPr="0091587B" w:rsidRDefault="00834869" w:rsidP="009403D3">
            <w:r w:rsidRPr="0091587B">
              <w:t>И-Р 5</w:t>
            </w:r>
          </w:p>
        </w:tc>
        <w:tc>
          <w:tcPr>
            <w:tcW w:w="4123" w:type="pct"/>
          </w:tcPr>
          <w:p w:rsidR="00834869" w:rsidRPr="0091587B" w:rsidRDefault="00834869" w:rsidP="009403D3">
            <w:r w:rsidRPr="0091587B">
              <w:rPr>
                <w:lang w:val="en-US"/>
              </w:rPr>
              <w:t>http</w:t>
            </w:r>
            <w:r w:rsidRPr="0091587B">
              <w:t>://</w:t>
            </w:r>
            <w:r w:rsidRPr="0091587B">
              <w:rPr>
                <w:lang w:val="en-US"/>
              </w:rPr>
              <w:t>www</w:t>
            </w:r>
            <w:r w:rsidRPr="0091587B">
              <w:t>.</w:t>
            </w:r>
            <w:r w:rsidRPr="0091587B">
              <w:rPr>
                <w:lang w:val="en-US"/>
              </w:rPr>
              <w:t>r</w:t>
            </w:r>
            <w:r w:rsidRPr="0091587B">
              <w:t xml:space="preserve"> 68.</w:t>
            </w:r>
            <w:r w:rsidRPr="0091587B">
              <w:rPr>
                <w:lang w:val="en-US"/>
              </w:rPr>
              <w:t>nalog</w:t>
            </w:r>
            <w:r w:rsidRPr="0091587B">
              <w:t>.</w:t>
            </w:r>
            <w:r w:rsidRPr="0091587B">
              <w:rPr>
                <w:lang w:val="en-US"/>
              </w:rPr>
              <w:t>ru</w:t>
            </w:r>
            <w:r w:rsidRPr="0091587B">
              <w:t xml:space="preserve"> – Управление Федеральной налоговой службы по Тамбовской области</w:t>
            </w:r>
          </w:p>
        </w:tc>
      </w:tr>
      <w:tr w:rsidR="00834869" w:rsidRPr="0091587B" w:rsidTr="009403D3">
        <w:tc>
          <w:tcPr>
            <w:tcW w:w="877" w:type="pct"/>
          </w:tcPr>
          <w:p w:rsidR="00834869" w:rsidRPr="0091587B" w:rsidRDefault="00834869" w:rsidP="009403D3">
            <w:r w:rsidRPr="0091587B">
              <w:t>И-Р 6</w:t>
            </w:r>
          </w:p>
        </w:tc>
        <w:tc>
          <w:tcPr>
            <w:tcW w:w="4123" w:type="pct"/>
          </w:tcPr>
          <w:p w:rsidR="00834869" w:rsidRPr="0091587B" w:rsidRDefault="00834869" w:rsidP="009403D3">
            <w:pPr>
              <w:shd w:val="clear" w:color="auto" w:fill="FFFFFF"/>
              <w:jc w:val="both"/>
            </w:pPr>
            <w:r w:rsidRPr="0091587B">
              <w:rPr>
                <w:lang w:val="en-US"/>
              </w:rPr>
              <w:t>http</w:t>
            </w:r>
            <w:r w:rsidRPr="0091587B">
              <w:t xml:space="preserve">:/ </w:t>
            </w:r>
            <w:r w:rsidRPr="0091587B">
              <w:rPr>
                <w:lang w:val="en-US"/>
              </w:rPr>
              <w:t>www</w:t>
            </w:r>
            <w:r w:rsidRPr="0091587B">
              <w:t xml:space="preserve">. </w:t>
            </w:r>
            <w:hyperlink r:id="rId135" w:history="1">
              <w:r w:rsidRPr="0091587B">
                <w:rPr>
                  <w:u w:val="single"/>
                  <w:lang w:val="en-US"/>
                </w:rPr>
                <w:t>businesspress</w:t>
              </w:r>
              <w:r w:rsidRPr="0091587B">
                <w:rPr>
                  <w:u w:val="single"/>
                </w:rPr>
                <w:t>.</w:t>
              </w:r>
              <w:r w:rsidRPr="0091587B">
                <w:rPr>
                  <w:u w:val="single"/>
                  <w:lang w:val="en-US"/>
                </w:rPr>
                <w:t>ru</w:t>
              </w:r>
            </w:hyperlink>
            <w:r w:rsidRPr="0091587B">
              <w:t xml:space="preserve"> - Деловая пресса</w:t>
            </w:r>
          </w:p>
        </w:tc>
      </w:tr>
      <w:tr w:rsidR="00834869" w:rsidRPr="0091587B" w:rsidTr="009403D3">
        <w:tc>
          <w:tcPr>
            <w:tcW w:w="877" w:type="pct"/>
          </w:tcPr>
          <w:p w:rsidR="00834869" w:rsidRPr="0091587B" w:rsidRDefault="00834869" w:rsidP="009403D3">
            <w:r w:rsidRPr="0091587B">
              <w:lastRenderedPageBreak/>
              <w:t>И-Р7</w:t>
            </w:r>
          </w:p>
        </w:tc>
        <w:tc>
          <w:tcPr>
            <w:tcW w:w="4123" w:type="pct"/>
          </w:tcPr>
          <w:p w:rsidR="00834869" w:rsidRPr="0091587B" w:rsidRDefault="00834869" w:rsidP="009403D3">
            <w:r w:rsidRPr="0091587B">
              <w:rPr>
                <w:lang w:val="en-US"/>
              </w:rPr>
              <w:t>http</w:t>
            </w:r>
            <w:r w:rsidRPr="0091587B">
              <w:t xml:space="preserve">:/ </w:t>
            </w:r>
            <w:r w:rsidRPr="0091587B">
              <w:rPr>
                <w:lang w:val="en-US"/>
              </w:rPr>
              <w:t>www</w:t>
            </w:r>
            <w:r w:rsidRPr="0091587B">
              <w:t xml:space="preserve">. </w:t>
            </w:r>
            <w:hyperlink r:id="rId136" w:history="1">
              <w:r w:rsidRPr="0091587B">
                <w:rPr>
                  <w:u w:val="single"/>
                  <w:lang w:val="en-US"/>
                </w:rPr>
                <w:t>garant</w:t>
              </w:r>
              <w:r w:rsidRPr="0091587B">
                <w:rPr>
                  <w:u w:val="single"/>
                </w:rPr>
                <w:t>.</w:t>
              </w:r>
              <w:r w:rsidRPr="0091587B">
                <w:rPr>
                  <w:u w:val="single"/>
                  <w:lang w:val="en-US"/>
                </w:rPr>
                <w:t>ru</w:t>
              </w:r>
            </w:hyperlink>
            <w:r w:rsidRPr="0091587B">
              <w:t xml:space="preserve"> - Гарант</w:t>
            </w:r>
          </w:p>
        </w:tc>
      </w:tr>
      <w:tr w:rsidR="00834869" w:rsidRPr="0091587B" w:rsidTr="009403D3">
        <w:tc>
          <w:tcPr>
            <w:tcW w:w="877" w:type="pct"/>
          </w:tcPr>
          <w:p w:rsidR="00834869" w:rsidRPr="0091587B" w:rsidRDefault="00834869" w:rsidP="009403D3">
            <w:r w:rsidRPr="0091587B">
              <w:t>И-Р8</w:t>
            </w:r>
          </w:p>
        </w:tc>
        <w:tc>
          <w:tcPr>
            <w:tcW w:w="4123" w:type="pct"/>
          </w:tcPr>
          <w:p w:rsidR="00834869" w:rsidRPr="0091587B" w:rsidRDefault="00834869" w:rsidP="009403D3">
            <w:r w:rsidRPr="0091587B">
              <w:rPr>
                <w:lang w:val="en-US"/>
              </w:rPr>
              <w:t>http</w:t>
            </w:r>
            <w:r w:rsidRPr="0091587B">
              <w:t xml:space="preserve">:/ </w:t>
            </w:r>
            <w:r w:rsidRPr="0091587B">
              <w:rPr>
                <w:lang w:val="en-US"/>
              </w:rPr>
              <w:t>www</w:t>
            </w:r>
            <w:r w:rsidRPr="0091587B">
              <w:t xml:space="preserve">. </w:t>
            </w:r>
            <w:r w:rsidRPr="0091587B">
              <w:rPr>
                <w:lang w:val="en-US"/>
              </w:rPr>
              <w:t>nta</w:t>
            </w:r>
            <w:r w:rsidRPr="0091587B">
              <w:t xml:space="preserve"> -</w:t>
            </w:r>
            <w:r w:rsidRPr="0091587B">
              <w:rPr>
                <w:lang w:val="en-US"/>
              </w:rPr>
              <w:t>rus</w:t>
            </w:r>
            <w:r w:rsidRPr="0091587B">
              <w:t xml:space="preserve">. </w:t>
            </w:r>
            <w:r w:rsidRPr="0091587B">
              <w:rPr>
                <w:lang w:val="en-US"/>
              </w:rPr>
              <w:t>ru</w:t>
            </w:r>
            <w:r w:rsidRPr="0091587B">
              <w:t xml:space="preserve"> - Национальная торговая ассоциация</w:t>
            </w:r>
          </w:p>
        </w:tc>
      </w:tr>
      <w:tr w:rsidR="00834869" w:rsidRPr="0091587B" w:rsidTr="009403D3">
        <w:tc>
          <w:tcPr>
            <w:tcW w:w="877" w:type="pct"/>
          </w:tcPr>
          <w:p w:rsidR="00834869" w:rsidRPr="0091587B" w:rsidRDefault="00834869" w:rsidP="009403D3">
            <w:r w:rsidRPr="0091587B">
              <w:t>И-Р9</w:t>
            </w:r>
          </w:p>
        </w:tc>
        <w:tc>
          <w:tcPr>
            <w:tcW w:w="4123" w:type="pct"/>
          </w:tcPr>
          <w:p w:rsidR="00834869" w:rsidRPr="0091587B" w:rsidRDefault="00834869" w:rsidP="009403D3">
            <w:pPr>
              <w:shd w:val="clear" w:color="auto" w:fill="FFFFFF"/>
              <w:jc w:val="both"/>
            </w:pPr>
            <w:r w:rsidRPr="0091587B">
              <w:rPr>
                <w:lang w:val="en-US"/>
              </w:rPr>
              <w:t>http</w:t>
            </w:r>
            <w:r w:rsidRPr="0091587B">
              <w:t xml:space="preserve">:/ </w:t>
            </w:r>
            <w:r w:rsidRPr="0091587B">
              <w:rPr>
                <w:lang w:val="en-US"/>
              </w:rPr>
              <w:t>www</w:t>
            </w:r>
            <w:r w:rsidRPr="0091587B">
              <w:t xml:space="preserve">. </w:t>
            </w:r>
            <w:r w:rsidRPr="0091587B">
              <w:rPr>
                <w:lang w:val="en-US"/>
              </w:rPr>
              <w:t>rtpress</w:t>
            </w:r>
            <w:r w:rsidRPr="0091587B">
              <w:t xml:space="preserve">. </w:t>
            </w:r>
            <w:r w:rsidRPr="0091587B">
              <w:rPr>
                <w:lang w:val="en-US"/>
              </w:rPr>
              <w:t>ru</w:t>
            </w:r>
            <w:r w:rsidRPr="0091587B">
              <w:t xml:space="preserve"> - Российская торговля;</w:t>
            </w:r>
          </w:p>
        </w:tc>
      </w:tr>
      <w:tr w:rsidR="00834869" w:rsidRPr="0091587B" w:rsidTr="009403D3">
        <w:tc>
          <w:tcPr>
            <w:tcW w:w="877" w:type="pct"/>
          </w:tcPr>
          <w:p w:rsidR="00834869" w:rsidRPr="0091587B" w:rsidRDefault="00834869" w:rsidP="009403D3">
            <w:r w:rsidRPr="0091587B">
              <w:t>И-Р10</w:t>
            </w:r>
          </w:p>
        </w:tc>
        <w:tc>
          <w:tcPr>
            <w:tcW w:w="4123" w:type="pct"/>
          </w:tcPr>
          <w:p w:rsidR="00834869" w:rsidRPr="0091587B" w:rsidRDefault="00834869" w:rsidP="009403D3">
            <w:r w:rsidRPr="0091587B">
              <w:rPr>
                <w:lang w:val="en-US"/>
              </w:rPr>
              <w:t>http</w:t>
            </w:r>
            <w:r w:rsidRPr="0091587B">
              <w:t xml:space="preserve">:/ </w:t>
            </w:r>
            <w:r w:rsidRPr="0091587B">
              <w:rPr>
                <w:lang w:val="en-US"/>
              </w:rPr>
              <w:t>www</w:t>
            </w:r>
            <w:r w:rsidRPr="0091587B">
              <w:t xml:space="preserve">. </w:t>
            </w:r>
            <w:r w:rsidRPr="0091587B">
              <w:rPr>
                <w:lang w:val="en-US"/>
              </w:rPr>
              <w:t>torgrus</w:t>
            </w:r>
            <w:r w:rsidRPr="0091587B">
              <w:t>.</w:t>
            </w:r>
            <w:r w:rsidRPr="0091587B">
              <w:rPr>
                <w:lang w:val="en-US"/>
              </w:rPr>
              <w:t>ru</w:t>
            </w:r>
            <w:r w:rsidRPr="0091587B">
              <w:t xml:space="preserve"> - Новости и  технологии торгового бизнеса</w:t>
            </w:r>
          </w:p>
        </w:tc>
      </w:tr>
      <w:tr w:rsidR="00834869" w:rsidRPr="0091587B" w:rsidTr="009403D3">
        <w:tc>
          <w:tcPr>
            <w:tcW w:w="877" w:type="pct"/>
          </w:tcPr>
          <w:p w:rsidR="00834869" w:rsidRPr="0091587B" w:rsidRDefault="00834869" w:rsidP="009403D3">
            <w:r w:rsidRPr="0091587B">
              <w:t>И-Р 11</w:t>
            </w:r>
          </w:p>
        </w:tc>
        <w:tc>
          <w:tcPr>
            <w:tcW w:w="4123" w:type="pct"/>
          </w:tcPr>
          <w:p w:rsidR="00834869" w:rsidRPr="0091587B" w:rsidRDefault="00834869" w:rsidP="009403D3">
            <w:r w:rsidRPr="0091587B">
              <w:rPr>
                <w:lang w:val="en-US"/>
              </w:rPr>
              <w:t>http</w:t>
            </w:r>
            <w:r w:rsidRPr="0091587B">
              <w:t xml:space="preserve">:/ </w:t>
            </w:r>
            <w:r w:rsidRPr="0091587B">
              <w:rPr>
                <w:lang w:val="en-US"/>
              </w:rPr>
              <w:t>www</w:t>
            </w:r>
            <w:r w:rsidRPr="0091587B">
              <w:t xml:space="preserve">. </w:t>
            </w:r>
            <w:r w:rsidRPr="0091587B">
              <w:rPr>
                <w:lang w:val="en-US"/>
              </w:rPr>
              <w:t>Marketinq</w:t>
            </w:r>
            <w:r w:rsidRPr="0091587B">
              <w:t>.</w:t>
            </w:r>
            <w:r w:rsidRPr="0091587B">
              <w:rPr>
                <w:lang w:val="en-US"/>
              </w:rPr>
              <w:t>spb</w:t>
            </w:r>
            <w:r w:rsidRPr="0091587B">
              <w:t>.</w:t>
            </w:r>
            <w:r w:rsidRPr="0091587B">
              <w:rPr>
                <w:lang w:val="en-US"/>
              </w:rPr>
              <w:t>ru</w:t>
            </w:r>
            <w:r w:rsidRPr="0091587B">
              <w:t xml:space="preserve"> – Энциклопедиямаркетинга</w:t>
            </w:r>
          </w:p>
        </w:tc>
      </w:tr>
      <w:tr w:rsidR="00834869" w:rsidRPr="0091587B" w:rsidTr="009403D3">
        <w:tc>
          <w:tcPr>
            <w:tcW w:w="877" w:type="pct"/>
          </w:tcPr>
          <w:p w:rsidR="00834869" w:rsidRPr="0091587B" w:rsidRDefault="00834869" w:rsidP="009403D3">
            <w:r w:rsidRPr="0091587B">
              <w:t>И-Р 12</w:t>
            </w:r>
          </w:p>
        </w:tc>
        <w:tc>
          <w:tcPr>
            <w:tcW w:w="4123" w:type="pct"/>
          </w:tcPr>
          <w:p w:rsidR="00834869" w:rsidRPr="0091587B" w:rsidRDefault="00834869" w:rsidP="009403D3">
            <w:r w:rsidRPr="0091587B">
              <w:rPr>
                <w:lang w:val="en-US"/>
              </w:rPr>
              <w:t>http</w:t>
            </w:r>
            <w:r w:rsidRPr="0091587B">
              <w:t xml:space="preserve">:/ </w:t>
            </w:r>
            <w:hyperlink r:id="rId137" w:history="1">
              <w:r w:rsidRPr="0091587B">
                <w:rPr>
                  <w:rStyle w:val="afa"/>
                  <w:color w:val="auto"/>
                  <w:lang w:val="en-US"/>
                </w:rPr>
                <w:t>www</w:t>
              </w:r>
              <w:r w:rsidRPr="0091587B">
                <w:rPr>
                  <w:rStyle w:val="afa"/>
                  <w:color w:val="auto"/>
                </w:rPr>
                <w:t>.4</w:t>
              </w:r>
            </w:hyperlink>
            <w:r w:rsidRPr="0091587B">
              <w:rPr>
                <w:lang w:val="en-US"/>
              </w:rPr>
              <w:t>p</w:t>
            </w:r>
            <w:r w:rsidRPr="0091587B">
              <w:t>.</w:t>
            </w:r>
            <w:r w:rsidRPr="0091587B">
              <w:rPr>
                <w:lang w:val="en-US"/>
              </w:rPr>
              <w:t>ru</w:t>
            </w:r>
            <w:r w:rsidRPr="0091587B">
              <w:t xml:space="preserve"> –Маркетинг журнал 4 </w:t>
            </w:r>
            <w:r w:rsidRPr="0091587B">
              <w:rPr>
                <w:lang w:val="en-US"/>
              </w:rPr>
              <w:t>p</w:t>
            </w:r>
            <w:r w:rsidRPr="0091587B">
              <w:t>.</w:t>
            </w:r>
            <w:r w:rsidRPr="0091587B">
              <w:rPr>
                <w:lang w:val="en-US"/>
              </w:rPr>
              <w:t>ru</w:t>
            </w:r>
          </w:p>
        </w:tc>
      </w:tr>
      <w:tr w:rsidR="00834869" w:rsidRPr="0091587B" w:rsidTr="009403D3">
        <w:tc>
          <w:tcPr>
            <w:tcW w:w="877" w:type="pct"/>
          </w:tcPr>
          <w:p w:rsidR="00834869" w:rsidRPr="0091587B" w:rsidRDefault="00834869" w:rsidP="009403D3">
            <w:r w:rsidRPr="0091587B">
              <w:t>И-Р 13</w:t>
            </w:r>
          </w:p>
        </w:tc>
        <w:tc>
          <w:tcPr>
            <w:tcW w:w="4123" w:type="pct"/>
          </w:tcPr>
          <w:p w:rsidR="00834869" w:rsidRPr="0091587B" w:rsidRDefault="00834869" w:rsidP="009403D3">
            <w:r w:rsidRPr="0091587B">
              <w:rPr>
                <w:lang w:val="en-US"/>
              </w:rPr>
              <w:t>http</w:t>
            </w:r>
            <w:r w:rsidRPr="0091587B">
              <w:t xml:space="preserve">:/ </w:t>
            </w:r>
            <w:r w:rsidRPr="0091587B">
              <w:rPr>
                <w:lang w:val="en-US"/>
              </w:rPr>
              <w:t>www</w:t>
            </w:r>
            <w:r w:rsidRPr="0091587B">
              <w:t xml:space="preserve">. </w:t>
            </w:r>
            <w:r w:rsidRPr="0091587B">
              <w:rPr>
                <w:lang w:val="en-US"/>
              </w:rPr>
              <w:t>Marketinq</w:t>
            </w:r>
            <w:r w:rsidRPr="0091587B">
              <w:t>-</w:t>
            </w:r>
            <w:r w:rsidRPr="0091587B">
              <w:rPr>
                <w:lang w:val="en-US"/>
              </w:rPr>
              <w:t>maqazine</w:t>
            </w:r>
            <w:r w:rsidRPr="0091587B">
              <w:t>.</w:t>
            </w:r>
            <w:r w:rsidRPr="0091587B">
              <w:rPr>
                <w:lang w:val="en-US"/>
              </w:rPr>
              <w:t>ru</w:t>
            </w:r>
            <w:r w:rsidRPr="0091587B">
              <w:t xml:space="preserve"> – Журнал «Маркетин-менеджмент»</w:t>
            </w:r>
          </w:p>
        </w:tc>
      </w:tr>
      <w:tr w:rsidR="00834869" w:rsidRPr="0091587B" w:rsidTr="009403D3">
        <w:tc>
          <w:tcPr>
            <w:tcW w:w="877" w:type="pct"/>
          </w:tcPr>
          <w:p w:rsidR="00834869" w:rsidRPr="0091587B" w:rsidRDefault="00834869" w:rsidP="009403D3">
            <w:r w:rsidRPr="0091587B">
              <w:t>И-Р 14</w:t>
            </w:r>
          </w:p>
        </w:tc>
        <w:tc>
          <w:tcPr>
            <w:tcW w:w="4123" w:type="pct"/>
          </w:tcPr>
          <w:p w:rsidR="00834869" w:rsidRPr="0091587B" w:rsidRDefault="00834869" w:rsidP="009403D3">
            <w:r w:rsidRPr="0091587B">
              <w:rPr>
                <w:lang w:val="en-US"/>
              </w:rPr>
              <w:t>http</w:t>
            </w:r>
            <w:r w:rsidRPr="0091587B">
              <w:t xml:space="preserve">:/ </w:t>
            </w:r>
            <w:hyperlink r:id="rId138" w:history="1">
              <w:r w:rsidRPr="0091587B">
                <w:rPr>
                  <w:rStyle w:val="afa"/>
                  <w:color w:val="auto"/>
                  <w:lang w:val="en-US"/>
                </w:rPr>
                <w:t>www</w:t>
              </w:r>
              <w:r w:rsidRPr="0091587B">
                <w:rPr>
                  <w:rStyle w:val="afa"/>
                  <w:color w:val="auto"/>
                </w:rPr>
                <w:t>.</w:t>
              </w:r>
              <w:r w:rsidRPr="0091587B">
                <w:rPr>
                  <w:rStyle w:val="afa"/>
                  <w:color w:val="auto"/>
                  <w:lang w:val="en-US"/>
                </w:rPr>
                <w:t>grebennion</w:t>
              </w:r>
              <w:r w:rsidRPr="0091587B">
                <w:rPr>
                  <w:rStyle w:val="afa"/>
                  <w:color w:val="auto"/>
                </w:rPr>
                <w:t>/</w:t>
              </w:r>
              <w:r w:rsidRPr="0091587B">
                <w:rPr>
                  <w:rStyle w:val="afa"/>
                  <w:color w:val="auto"/>
                  <w:lang w:val="en-US"/>
                </w:rPr>
                <w:t>ru</w:t>
              </w:r>
            </w:hyperlink>
            <w:r w:rsidRPr="0091587B">
              <w:t xml:space="preserve"> - Электронная библиотека Издательского дома «Гребенников»</w:t>
            </w:r>
          </w:p>
        </w:tc>
      </w:tr>
      <w:tr w:rsidR="00834869" w:rsidRPr="0091587B" w:rsidTr="009403D3">
        <w:tc>
          <w:tcPr>
            <w:tcW w:w="877" w:type="pct"/>
          </w:tcPr>
          <w:p w:rsidR="00834869" w:rsidRPr="0091587B" w:rsidRDefault="00834869" w:rsidP="009403D3">
            <w:r w:rsidRPr="0091587B">
              <w:t>И-Р 15</w:t>
            </w:r>
          </w:p>
        </w:tc>
        <w:tc>
          <w:tcPr>
            <w:tcW w:w="4123" w:type="pct"/>
          </w:tcPr>
          <w:p w:rsidR="00834869" w:rsidRPr="0091587B" w:rsidRDefault="00834869" w:rsidP="009403D3">
            <w:r w:rsidRPr="0091587B">
              <w:rPr>
                <w:lang w:val="en-US"/>
              </w:rPr>
              <w:t>http</w:t>
            </w:r>
            <w:r w:rsidRPr="0091587B">
              <w:t xml:space="preserve">:/ </w:t>
            </w:r>
            <w:hyperlink r:id="rId139" w:history="1">
              <w:r w:rsidRPr="0091587B">
                <w:rPr>
                  <w:rStyle w:val="afa"/>
                  <w:color w:val="auto"/>
                  <w:lang w:val="en-US"/>
                </w:rPr>
                <w:t>www</w:t>
              </w:r>
              <w:r w:rsidRPr="0091587B">
                <w:rPr>
                  <w:rStyle w:val="afa"/>
                  <w:color w:val="auto"/>
                </w:rPr>
                <w:t>.</w:t>
              </w:r>
              <w:r w:rsidRPr="0091587B">
                <w:rPr>
                  <w:rStyle w:val="afa"/>
                  <w:color w:val="auto"/>
                  <w:lang w:val="en-US"/>
                </w:rPr>
                <w:t>mavriz</w:t>
              </w:r>
              <w:r w:rsidRPr="0091587B">
                <w:rPr>
                  <w:rStyle w:val="afa"/>
                  <w:color w:val="auto"/>
                </w:rPr>
                <w:t>/</w:t>
              </w:r>
              <w:r w:rsidRPr="0091587B">
                <w:rPr>
                  <w:rStyle w:val="afa"/>
                  <w:color w:val="auto"/>
                  <w:lang w:val="en-US"/>
                </w:rPr>
                <w:t>ru</w:t>
              </w:r>
            </w:hyperlink>
            <w:r w:rsidRPr="0091587B">
              <w:t xml:space="preserve"> Журнал «маркетинг в России и за рубежом»</w:t>
            </w:r>
          </w:p>
        </w:tc>
      </w:tr>
      <w:tr w:rsidR="00834869" w:rsidRPr="0091587B" w:rsidTr="009403D3">
        <w:tc>
          <w:tcPr>
            <w:tcW w:w="877" w:type="pct"/>
          </w:tcPr>
          <w:p w:rsidR="00834869" w:rsidRPr="0091587B" w:rsidRDefault="00834869" w:rsidP="009403D3">
            <w:r w:rsidRPr="0091587B">
              <w:t>И-Р 16</w:t>
            </w:r>
          </w:p>
        </w:tc>
        <w:tc>
          <w:tcPr>
            <w:tcW w:w="4123" w:type="pct"/>
          </w:tcPr>
          <w:p w:rsidR="00834869" w:rsidRPr="0091587B" w:rsidRDefault="00834869" w:rsidP="009403D3">
            <w:r w:rsidRPr="0091587B">
              <w:rPr>
                <w:lang w:val="en-US"/>
              </w:rPr>
              <w:t>http</w:t>
            </w:r>
            <w:r w:rsidRPr="0091587B">
              <w:t xml:space="preserve">:/ </w:t>
            </w:r>
            <w:hyperlink r:id="rId140" w:history="1">
              <w:r w:rsidRPr="0091587B">
                <w:rPr>
                  <w:rStyle w:val="afa"/>
                  <w:color w:val="auto"/>
                  <w:lang w:val="en-US"/>
                </w:rPr>
                <w:t>www</w:t>
              </w:r>
              <w:r w:rsidRPr="0091587B">
                <w:rPr>
                  <w:rStyle w:val="afa"/>
                  <w:color w:val="auto"/>
                </w:rPr>
                <w:t>.</w:t>
              </w:r>
              <w:r w:rsidRPr="0091587B">
                <w:rPr>
                  <w:rStyle w:val="afa"/>
                  <w:color w:val="auto"/>
                  <w:lang w:val="en-US"/>
                </w:rPr>
                <w:t>marketignews</w:t>
              </w:r>
              <w:r w:rsidRPr="0091587B">
                <w:rPr>
                  <w:rStyle w:val="afa"/>
                  <w:color w:val="auto"/>
                </w:rPr>
                <w:t>/</w:t>
              </w:r>
              <w:r w:rsidRPr="0091587B">
                <w:rPr>
                  <w:rStyle w:val="afa"/>
                  <w:color w:val="auto"/>
                  <w:lang w:val="en-US"/>
                </w:rPr>
                <w:t>ru</w:t>
              </w:r>
            </w:hyperlink>
            <w:r w:rsidRPr="0091587B">
              <w:t xml:space="preserve"> - журнал «Новости маркетинга»</w:t>
            </w:r>
          </w:p>
        </w:tc>
      </w:tr>
      <w:tr w:rsidR="00834869" w:rsidRPr="0091587B" w:rsidTr="009403D3">
        <w:tc>
          <w:tcPr>
            <w:tcW w:w="877" w:type="pct"/>
          </w:tcPr>
          <w:p w:rsidR="00834869" w:rsidRPr="0091587B" w:rsidRDefault="00834869" w:rsidP="009403D3">
            <w:r w:rsidRPr="0091587B">
              <w:t>И-Р 18</w:t>
            </w:r>
          </w:p>
        </w:tc>
        <w:tc>
          <w:tcPr>
            <w:tcW w:w="4123" w:type="pct"/>
          </w:tcPr>
          <w:p w:rsidR="00834869" w:rsidRPr="0091587B" w:rsidRDefault="00834869" w:rsidP="009403D3">
            <w:r w:rsidRPr="0091587B">
              <w:rPr>
                <w:lang w:val="en-US"/>
              </w:rPr>
              <w:t>http</w:t>
            </w:r>
            <w:r w:rsidRPr="0091587B">
              <w:t xml:space="preserve">:/ </w:t>
            </w:r>
            <w:hyperlink r:id="rId141" w:history="1">
              <w:r w:rsidRPr="0091587B">
                <w:rPr>
                  <w:rStyle w:val="afa"/>
                  <w:color w:val="auto"/>
                  <w:lang w:val="en-US"/>
                </w:rPr>
                <w:t>www</w:t>
              </w:r>
              <w:r w:rsidRPr="0091587B">
                <w:rPr>
                  <w:rStyle w:val="afa"/>
                  <w:color w:val="auto"/>
                </w:rPr>
                <w:t>.</w:t>
              </w:r>
              <w:r w:rsidRPr="0091587B">
                <w:rPr>
                  <w:rStyle w:val="afa"/>
                  <w:color w:val="auto"/>
                  <w:lang w:val="en-US"/>
                </w:rPr>
                <w:t>createbrand</w:t>
              </w:r>
              <w:r w:rsidRPr="0091587B">
                <w:rPr>
                  <w:rStyle w:val="afa"/>
                  <w:color w:val="auto"/>
                </w:rPr>
                <w:t>.</w:t>
              </w:r>
              <w:r w:rsidRPr="0091587B">
                <w:rPr>
                  <w:rStyle w:val="afa"/>
                  <w:color w:val="auto"/>
                  <w:lang w:val="en-US"/>
                </w:rPr>
                <w:t>ru</w:t>
              </w:r>
            </w:hyperlink>
            <w:r w:rsidRPr="0091587B">
              <w:t>. Журнал «маркетинг и маркетинговые исслед</w:t>
            </w:r>
            <w:r w:rsidRPr="0091587B">
              <w:t>о</w:t>
            </w:r>
            <w:r w:rsidRPr="0091587B">
              <w:t>вания»</w:t>
            </w:r>
          </w:p>
        </w:tc>
      </w:tr>
    </w:tbl>
    <w:p w:rsidR="00834869" w:rsidRDefault="00834869" w:rsidP="00834869">
      <w:pPr>
        <w:shd w:val="clear" w:color="auto" w:fill="FFFFFF"/>
        <w:rPr>
          <w:spacing w:val="-4"/>
        </w:rPr>
      </w:pPr>
    </w:p>
    <w:p w:rsidR="00834869" w:rsidRPr="004415ED" w:rsidRDefault="00834869" w:rsidP="008348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4415ED">
        <w:rPr>
          <w:b/>
          <w:caps/>
          <w:sz w:val="28"/>
          <w:szCs w:val="28"/>
        </w:rPr>
        <w:t>5. Контроль и оценка результатов освоения профе</w:t>
      </w:r>
      <w:r w:rsidRPr="004415ED">
        <w:rPr>
          <w:b/>
          <w:caps/>
          <w:sz w:val="28"/>
          <w:szCs w:val="28"/>
        </w:rPr>
        <w:t>с</w:t>
      </w:r>
      <w:r w:rsidRPr="004415ED">
        <w:rPr>
          <w:b/>
          <w:caps/>
          <w:sz w:val="28"/>
          <w:szCs w:val="28"/>
        </w:rPr>
        <w:t>сионального модуля (вида профессиональной де</w:t>
      </w:r>
      <w:r w:rsidRPr="004415ED">
        <w:rPr>
          <w:b/>
          <w:caps/>
          <w:sz w:val="28"/>
          <w:szCs w:val="28"/>
        </w:rPr>
        <w:t>я</w:t>
      </w:r>
      <w:r w:rsidRPr="004415ED">
        <w:rPr>
          <w:b/>
          <w:caps/>
          <w:sz w:val="28"/>
          <w:szCs w:val="28"/>
        </w:rPr>
        <w:t>тельн</w:t>
      </w:r>
      <w:r w:rsidRPr="004415ED">
        <w:rPr>
          <w:b/>
          <w:caps/>
          <w:sz w:val="28"/>
          <w:szCs w:val="28"/>
        </w:rPr>
        <w:t>о</w:t>
      </w:r>
      <w:r w:rsidRPr="004415ED">
        <w:rPr>
          <w:b/>
          <w:caps/>
          <w:sz w:val="28"/>
          <w:szCs w:val="28"/>
        </w:rPr>
        <w:t>сти)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3822"/>
        <w:gridCol w:w="2415"/>
      </w:tblGrid>
      <w:tr w:rsidR="00834869" w:rsidRPr="004415ED" w:rsidTr="009403D3">
        <w:tc>
          <w:tcPr>
            <w:tcW w:w="3828" w:type="dxa"/>
            <w:shd w:val="clear" w:color="auto" w:fill="auto"/>
            <w:vAlign w:val="center"/>
          </w:tcPr>
          <w:p w:rsidR="00834869" w:rsidRPr="004415ED" w:rsidRDefault="00834869" w:rsidP="009403D3">
            <w:pPr>
              <w:jc w:val="center"/>
              <w:rPr>
                <w:b/>
                <w:bCs/>
              </w:rPr>
            </w:pPr>
            <w:r w:rsidRPr="004415ED">
              <w:rPr>
                <w:b/>
                <w:bCs/>
              </w:rPr>
              <w:t xml:space="preserve">Результаты </w:t>
            </w:r>
          </w:p>
          <w:p w:rsidR="00834869" w:rsidRPr="004415ED" w:rsidRDefault="00834869" w:rsidP="009403D3">
            <w:pPr>
              <w:jc w:val="center"/>
              <w:rPr>
                <w:b/>
                <w:bCs/>
              </w:rPr>
            </w:pPr>
            <w:r w:rsidRPr="004415ED">
              <w:rPr>
                <w:b/>
                <w:bCs/>
              </w:rPr>
              <w:t xml:space="preserve">(освоенные </w:t>
            </w:r>
            <w:r>
              <w:rPr>
                <w:b/>
                <w:bCs/>
              </w:rPr>
              <w:t xml:space="preserve">профессиональные </w:t>
            </w:r>
            <w:r w:rsidRPr="004415ED">
              <w:rPr>
                <w:b/>
                <w:bCs/>
              </w:rPr>
              <w:t>компетенции)</w:t>
            </w:r>
          </w:p>
        </w:tc>
        <w:tc>
          <w:tcPr>
            <w:tcW w:w="3822" w:type="dxa"/>
            <w:shd w:val="clear" w:color="auto" w:fill="auto"/>
            <w:vAlign w:val="center"/>
          </w:tcPr>
          <w:p w:rsidR="00834869" w:rsidRPr="004415ED" w:rsidRDefault="00834869" w:rsidP="009403D3">
            <w:pPr>
              <w:jc w:val="center"/>
              <w:rPr>
                <w:bCs/>
              </w:rPr>
            </w:pPr>
            <w:r w:rsidRPr="004415ED">
              <w:rPr>
                <w:b/>
              </w:rPr>
              <w:t>Основные показатели оценки результата</w:t>
            </w:r>
          </w:p>
        </w:tc>
        <w:tc>
          <w:tcPr>
            <w:tcW w:w="2415" w:type="dxa"/>
            <w:shd w:val="clear" w:color="auto" w:fill="auto"/>
            <w:vAlign w:val="center"/>
          </w:tcPr>
          <w:p w:rsidR="00834869" w:rsidRPr="004415ED" w:rsidRDefault="00834869" w:rsidP="009403D3">
            <w:pPr>
              <w:jc w:val="center"/>
              <w:rPr>
                <w:b/>
                <w:bCs/>
              </w:rPr>
            </w:pPr>
            <w:r w:rsidRPr="004415ED">
              <w:rPr>
                <w:b/>
              </w:rPr>
              <w:t xml:space="preserve">Формы и методы контроля и оценки </w:t>
            </w:r>
          </w:p>
        </w:tc>
      </w:tr>
      <w:tr w:rsidR="00834869" w:rsidRPr="001D5F6E" w:rsidTr="009403D3">
        <w:trPr>
          <w:trHeight w:val="637"/>
        </w:trPr>
        <w:tc>
          <w:tcPr>
            <w:tcW w:w="3828" w:type="dxa"/>
            <w:shd w:val="clear" w:color="auto" w:fill="auto"/>
            <w:vAlign w:val="center"/>
          </w:tcPr>
          <w:p w:rsidR="00834869" w:rsidRPr="00380557" w:rsidRDefault="00834869" w:rsidP="00834869">
            <w:pPr>
              <w:shd w:val="clear" w:color="auto" w:fill="FFFFFF"/>
              <w:tabs>
                <w:tab w:val="left" w:pos="1498"/>
              </w:tabs>
            </w:pPr>
            <w:r w:rsidRPr="00961E11">
              <w:rPr>
                <w:bCs/>
                <w:spacing w:val="-10"/>
              </w:rPr>
              <w:t xml:space="preserve">ПК 2.1. Использовать данные </w:t>
            </w:r>
            <w:r w:rsidRPr="00961E11">
              <w:rPr>
                <w:bCs/>
                <w:spacing w:val="-7"/>
              </w:rPr>
              <w:t>бухга</w:t>
            </w:r>
            <w:r w:rsidRPr="00961E11">
              <w:rPr>
                <w:bCs/>
                <w:spacing w:val="-7"/>
              </w:rPr>
              <w:t>л</w:t>
            </w:r>
            <w:r w:rsidRPr="00961E11">
              <w:rPr>
                <w:bCs/>
                <w:spacing w:val="-7"/>
              </w:rPr>
              <w:t xml:space="preserve">терского учета для </w:t>
            </w:r>
            <w:r w:rsidRPr="00961E11">
              <w:rPr>
                <w:bCs/>
                <w:spacing w:val="-10"/>
              </w:rPr>
              <w:t>контроля резул</w:t>
            </w:r>
            <w:r w:rsidRPr="00961E11">
              <w:rPr>
                <w:bCs/>
                <w:spacing w:val="-10"/>
              </w:rPr>
              <w:t>ь</w:t>
            </w:r>
            <w:r w:rsidRPr="00961E11">
              <w:rPr>
                <w:bCs/>
                <w:spacing w:val="-10"/>
              </w:rPr>
              <w:t>татов и</w:t>
            </w:r>
            <w:r>
              <w:rPr>
                <w:bCs/>
                <w:spacing w:val="-10"/>
              </w:rPr>
              <w:t xml:space="preserve"> </w:t>
            </w:r>
            <w:r w:rsidRPr="00961E11">
              <w:rPr>
                <w:bCs/>
                <w:spacing w:val="-11"/>
              </w:rPr>
              <w:t>планирования коммерческой</w:t>
            </w:r>
            <w:r>
              <w:rPr>
                <w:bCs/>
                <w:spacing w:val="-11"/>
              </w:rPr>
              <w:t xml:space="preserve"> </w:t>
            </w:r>
            <w:r w:rsidRPr="00961E11">
              <w:rPr>
                <w:bCs/>
              </w:rPr>
              <w:t>деятельности, проводить</w:t>
            </w:r>
            <w:r>
              <w:rPr>
                <w:bCs/>
              </w:rPr>
              <w:t xml:space="preserve"> </w:t>
            </w:r>
            <w:r w:rsidRPr="00961E11">
              <w:rPr>
                <w:bCs/>
              </w:rPr>
              <w:t>учет т</w:t>
            </w:r>
            <w:r w:rsidRPr="00961E11">
              <w:rPr>
                <w:bCs/>
              </w:rPr>
              <w:t>о</w:t>
            </w:r>
            <w:r w:rsidRPr="00961E11">
              <w:rPr>
                <w:bCs/>
              </w:rPr>
              <w:t>варов (сырья,</w:t>
            </w:r>
            <w:r>
              <w:rPr>
                <w:bCs/>
              </w:rPr>
              <w:t xml:space="preserve"> </w:t>
            </w:r>
            <w:r w:rsidRPr="00961E11">
              <w:rPr>
                <w:bCs/>
                <w:spacing w:val="-12"/>
              </w:rPr>
              <w:t>материалов,</w:t>
            </w:r>
            <w:r>
              <w:rPr>
                <w:rFonts w:ascii="Arial" w:cs="Arial"/>
                <w:bCs/>
              </w:rPr>
              <w:t xml:space="preserve"> </w:t>
            </w:r>
            <w:r w:rsidRPr="00961E11">
              <w:rPr>
                <w:bCs/>
                <w:spacing w:val="-9"/>
              </w:rPr>
              <w:t>проду</w:t>
            </w:r>
            <w:r w:rsidRPr="00961E11">
              <w:rPr>
                <w:bCs/>
                <w:spacing w:val="-9"/>
              </w:rPr>
              <w:t>к</w:t>
            </w:r>
            <w:r w:rsidRPr="00961E11">
              <w:rPr>
                <w:bCs/>
                <w:spacing w:val="-9"/>
              </w:rPr>
              <w:t>ции,</w:t>
            </w:r>
            <w:r>
              <w:rPr>
                <w:bCs/>
                <w:spacing w:val="-9"/>
              </w:rPr>
              <w:t xml:space="preserve"> </w:t>
            </w:r>
            <w:r w:rsidRPr="00961E11">
              <w:rPr>
                <w:bCs/>
                <w:spacing w:val="-10"/>
              </w:rPr>
              <w:t xml:space="preserve">тары, других материальных </w:t>
            </w:r>
            <w:r w:rsidRPr="00961E11">
              <w:rPr>
                <w:bCs/>
                <w:spacing w:val="-3"/>
              </w:rPr>
              <w:t>це</w:t>
            </w:r>
            <w:r w:rsidRPr="00961E11">
              <w:rPr>
                <w:bCs/>
                <w:spacing w:val="-3"/>
              </w:rPr>
              <w:t>н</w:t>
            </w:r>
            <w:r w:rsidRPr="00961E11">
              <w:rPr>
                <w:bCs/>
                <w:spacing w:val="-3"/>
              </w:rPr>
              <w:t>ностей) и участвовать в</w:t>
            </w:r>
            <w:r>
              <w:rPr>
                <w:bCs/>
                <w:spacing w:val="-3"/>
              </w:rPr>
              <w:t xml:space="preserve"> </w:t>
            </w:r>
            <w:r w:rsidRPr="00961E11">
              <w:rPr>
                <w:bCs/>
                <w:spacing w:val="-12"/>
              </w:rPr>
              <w:t>их инвент</w:t>
            </w:r>
            <w:r w:rsidRPr="00961E11">
              <w:rPr>
                <w:bCs/>
                <w:spacing w:val="-12"/>
              </w:rPr>
              <w:t>а</w:t>
            </w:r>
            <w:r w:rsidRPr="00961E11">
              <w:rPr>
                <w:bCs/>
                <w:spacing w:val="-12"/>
              </w:rPr>
              <w:t>ризации</w:t>
            </w:r>
          </w:p>
        </w:tc>
        <w:tc>
          <w:tcPr>
            <w:tcW w:w="3822" w:type="dxa"/>
            <w:shd w:val="clear" w:color="auto" w:fill="auto"/>
            <w:vAlign w:val="center"/>
          </w:tcPr>
          <w:p w:rsidR="00834869" w:rsidRPr="00961E11" w:rsidRDefault="00834869" w:rsidP="00834869">
            <w:pPr>
              <w:shd w:val="clear" w:color="auto" w:fill="FFFFFF"/>
              <w:tabs>
                <w:tab w:val="left" w:pos="1224"/>
              </w:tabs>
            </w:pPr>
            <w:r w:rsidRPr="00961E11">
              <w:rPr>
                <w:bCs/>
                <w:spacing w:val="-10"/>
              </w:rPr>
              <w:t>Данные</w:t>
            </w:r>
            <w:r>
              <w:rPr>
                <w:rFonts w:ascii="Arial" w:hAnsi="Arial" w:cs="Arial"/>
                <w:bCs/>
              </w:rPr>
              <w:t xml:space="preserve"> </w:t>
            </w:r>
            <w:r w:rsidRPr="00961E11">
              <w:rPr>
                <w:bCs/>
                <w:spacing w:val="-9"/>
              </w:rPr>
              <w:t>бухгалтерского</w:t>
            </w:r>
            <w:r>
              <w:rPr>
                <w:bCs/>
                <w:spacing w:val="-9"/>
              </w:rPr>
              <w:t xml:space="preserve"> </w:t>
            </w:r>
            <w:r>
              <w:rPr>
                <w:bCs/>
                <w:spacing w:val="-5"/>
              </w:rPr>
              <w:t xml:space="preserve">учета </w:t>
            </w:r>
            <w:r w:rsidRPr="00961E11">
              <w:rPr>
                <w:bCs/>
                <w:spacing w:val="-5"/>
              </w:rPr>
              <w:t xml:space="preserve">для результатов </w:t>
            </w:r>
            <w:r w:rsidRPr="00961E11">
              <w:rPr>
                <w:bCs/>
                <w:spacing w:val="-9"/>
              </w:rPr>
              <w:t>коммерческой деятел</w:t>
            </w:r>
            <w:r w:rsidRPr="00961E11">
              <w:rPr>
                <w:bCs/>
                <w:spacing w:val="-9"/>
              </w:rPr>
              <w:t>ь</w:t>
            </w:r>
            <w:r w:rsidRPr="00961E11">
              <w:rPr>
                <w:bCs/>
                <w:spacing w:val="-9"/>
              </w:rPr>
              <w:t>ности</w:t>
            </w:r>
          </w:p>
        </w:tc>
        <w:tc>
          <w:tcPr>
            <w:tcW w:w="2415" w:type="dxa"/>
            <w:shd w:val="clear" w:color="auto" w:fill="auto"/>
            <w:vAlign w:val="center"/>
          </w:tcPr>
          <w:p w:rsidR="00834869" w:rsidRPr="00961E11" w:rsidRDefault="00834869" w:rsidP="00834869">
            <w:pPr>
              <w:shd w:val="clear" w:color="auto" w:fill="FFFFFF"/>
              <w:tabs>
                <w:tab w:val="left" w:leader="underscore" w:pos="1378"/>
              </w:tabs>
              <w:ind w:hanging="72"/>
            </w:pPr>
            <w:r w:rsidRPr="00961E11">
              <w:rPr>
                <w:bCs/>
                <w:spacing w:val="-16"/>
              </w:rPr>
              <w:t>Устный</w:t>
            </w:r>
            <w:r>
              <w:rPr>
                <w:bCs/>
                <w:spacing w:val="-16"/>
              </w:rPr>
              <w:t xml:space="preserve"> </w:t>
            </w:r>
            <w:r w:rsidRPr="00961E11">
              <w:rPr>
                <w:bCs/>
              </w:rPr>
              <w:t>и</w:t>
            </w:r>
            <w:r>
              <w:rPr>
                <w:bCs/>
              </w:rPr>
              <w:t xml:space="preserve"> </w:t>
            </w:r>
            <w:r w:rsidRPr="00961E11">
              <w:rPr>
                <w:bCs/>
                <w:spacing w:val="-12"/>
              </w:rPr>
              <w:t>письменный</w:t>
            </w:r>
            <w:r>
              <w:rPr>
                <w:bCs/>
                <w:spacing w:val="-12"/>
              </w:rPr>
              <w:t xml:space="preserve"> </w:t>
            </w:r>
            <w:r w:rsidRPr="00961E11">
              <w:rPr>
                <w:bCs/>
                <w:spacing w:val="-10"/>
              </w:rPr>
              <w:t>текущий</w:t>
            </w:r>
            <w:r>
              <w:rPr>
                <w:bCs/>
                <w:spacing w:val="-10"/>
              </w:rPr>
              <w:t xml:space="preserve">  </w:t>
            </w:r>
            <w:r w:rsidRPr="00961E11">
              <w:rPr>
                <w:bCs/>
                <w:spacing w:val="-12"/>
              </w:rPr>
              <w:t>контроль.</w:t>
            </w:r>
          </w:p>
          <w:p w:rsidR="00834869" w:rsidRPr="00961E11" w:rsidRDefault="00834869" w:rsidP="00834869">
            <w:pPr>
              <w:shd w:val="clear" w:color="auto" w:fill="FFFFFF"/>
              <w:rPr>
                <w:bCs/>
              </w:rPr>
            </w:pPr>
            <w:r w:rsidRPr="00961E11">
              <w:rPr>
                <w:bCs/>
                <w:spacing w:val="-12"/>
              </w:rPr>
              <w:t>Проверка</w:t>
            </w:r>
            <w:r>
              <w:rPr>
                <w:bCs/>
                <w:spacing w:val="-12"/>
              </w:rPr>
              <w:t xml:space="preserve"> </w:t>
            </w:r>
            <w:r w:rsidRPr="00961E11">
              <w:rPr>
                <w:bCs/>
                <w:spacing w:val="-13"/>
              </w:rPr>
              <w:t>выполнения</w:t>
            </w:r>
            <w:r>
              <w:rPr>
                <w:bCs/>
                <w:spacing w:val="-13"/>
              </w:rPr>
              <w:t xml:space="preserve"> </w:t>
            </w:r>
            <w:r w:rsidRPr="00961E11">
              <w:rPr>
                <w:bCs/>
                <w:spacing w:val="-12"/>
              </w:rPr>
              <w:t>практических</w:t>
            </w:r>
            <w:r>
              <w:rPr>
                <w:bCs/>
                <w:spacing w:val="-12"/>
              </w:rPr>
              <w:t xml:space="preserve"> </w:t>
            </w:r>
            <w:r w:rsidRPr="00961E11">
              <w:rPr>
                <w:bCs/>
                <w:spacing w:val="-10"/>
              </w:rPr>
              <w:t>заданий</w:t>
            </w:r>
          </w:p>
        </w:tc>
      </w:tr>
      <w:tr w:rsidR="00834869" w:rsidRPr="001D5F6E" w:rsidTr="009403D3">
        <w:trPr>
          <w:trHeight w:val="637"/>
        </w:trPr>
        <w:tc>
          <w:tcPr>
            <w:tcW w:w="3828" w:type="dxa"/>
            <w:shd w:val="clear" w:color="auto" w:fill="auto"/>
            <w:vAlign w:val="center"/>
          </w:tcPr>
          <w:p w:rsidR="00834869" w:rsidRPr="00380557" w:rsidRDefault="00834869" w:rsidP="00834869">
            <w:pPr>
              <w:shd w:val="clear" w:color="auto" w:fill="FFFFFF"/>
            </w:pPr>
            <w:r w:rsidRPr="00961E11">
              <w:rPr>
                <w:bCs/>
                <w:spacing w:val="-4"/>
              </w:rPr>
              <w:t>ПК 2.2. Оформлять, про</w:t>
            </w:r>
            <w:r w:rsidRPr="00961E11">
              <w:rPr>
                <w:bCs/>
                <w:spacing w:val="-10"/>
              </w:rPr>
              <w:t>верять пр</w:t>
            </w:r>
            <w:r w:rsidRPr="00961E11">
              <w:rPr>
                <w:bCs/>
                <w:spacing w:val="-10"/>
              </w:rPr>
              <w:t>а</w:t>
            </w:r>
            <w:r w:rsidRPr="00961E11">
              <w:rPr>
                <w:bCs/>
                <w:spacing w:val="-10"/>
              </w:rPr>
              <w:t>вильность состав</w:t>
            </w:r>
            <w:r>
              <w:rPr>
                <w:bCs/>
                <w:spacing w:val="-7"/>
              </w:rPr>
              <w:t>ления, обеспечивать хране</w:t>
            </w:r>
            <w:r w:rsidRPr="00961E11">
              <w:rPr>
                <w:bCs/>
                <w:spacing w:val="-7"/>
              </w:rPr>
              <w:t>ние организационно-распо</w:t>
            </w:r>
            <w:r w:rsidRPr="00961E11">
              <w:rPr>
                <w:bCs/>
                <w:spacing w:val="-8"/>
              </w:rPr>
              <w:t>рядительных, товаросопро</w:t>
            </w:r>
            <w:r w:rsidRPr="00961E11">
              <w:rPr>
                <w:bCs/>
                <w:spacing w:val="-9"/>
              </w:rPr>
              <w:t>в</w:t>
            </w:r>
            <w:r w:rsidRPr="00961E11">
              <w:rPr>
                <w:bCs/>
                <w:spacing w:val="-9"/>
              </w:rPr>
              <w:t>о</w:t>
            </w:r>
            <w:r w:rsidRPr="00961E11">
              <w:rPr>
                <w:bCs/>
                <w:spacing w:val="-9"/>
              </w:rPr>
              <w:t>дительных и иных необхо</w:t>
            </w:r>
            <w:r w:rsidRPr="00961E11">
              <w:rPr>
                <w:bCs/>
                <w:spacing w:val="-8"/>
              </w:rPr>
              <w:t>димых д</w:t>
            </w:r>
            <w:r w:rsidRPr="00961E11">
              <w:rPr>
                <w:bCs/>
                <w:spacing w:val="-8"/>
              </w:rPr>
              <w:t>о</w:t>
            </w:r>
            <w:r w:rsidRPr="00961E11">
              <w:rPr>
                <w:bCs/>
                <w:spacing w:val="-8"/>
              </w:rPr>
              <w:t>кументов с исполь</w:t>
            </w:r>
            <w:r>
              <w:rPr>
                <w:bCs/>
                <w:spacing w:val="-5"/>
              </w:rPr>
              <w:t xml:space="preserve">зованием </w:t>
            </w:r>
            <w:r w:rsidRPr="00961E11">
              <w:rPr>
                <w:bCs/>
                <w:spacing w:val="-5"/>
              </w:rPr>
              <w:t>автом</w:t>
            </w:r>
            <w:r w:rsidRPr="00961E11">
              <w:rPr>
                <w:bCs/>
                <w:spacing w:val="-5"/>
              </w:rPr>
              <w:t>а</w:t>
            </w:r>
            <w:r w:rsidRPr="00961E11">
              <w:rPr>
                <w:bCs/>
                <w:spacing w:val="-5"/>
              </w:rPr>
              <w:t>тизиро</w:t>
            </w:r>
            <w:r w:rsidRPr="00961E11">
              <w:rPr>
                <w:bCs/>
                <w:spacing w:val="-11"/>
              </w:rPr>
              <w:t>ванных систем</w:t>
            </w:r>
          </w:p>
        </w:tc>
        <w:tc>
          <w:tcPr>
            <w:tcW w:w="3822" w:type="dxa"/>
            <w:shd w:val="clear" w:color="auto" w:fill="auto"/>
            <w:vAlign w:val="center"/>
          </w:tcPr>
          <w:p w:rsidR="00834869" w:rsidRPr="00961E11" w:rsidRDefault="00834869" w:rsidP="00834869">
            <w:pPr>
              <w:shd w:val="clear" w:color="auto" w:fill="FFFFFF"/>
            </w:pPr>
            <w:r>
              <w:rPr>
                <w:bCs/>
                <w:spacing w:val="-9"/>
              </w:rPr>
              <w:t xml:space="preserve">Реквизиты </w:t>
            </w:r>
            <w:r w:rsidRPr="00961E11">
              <w:rPr>
                <w:bCs/>
                <w:spacing w:val="-9"/>
              </w:rPr>
              <w:t>организационно-</w:t>
            </w:r>
            <w:r w:rsidRPr="00961E11">
              <w:rPr>
                <w:bCs/>
              </w:rPr>
              <w:t xml:space="preserve">распорядительных, </w:t>
            </w:r>
            <w:r w:rsidRPr="00961E11">
              <w:rPr>
                <w:bCs/>
                <w:spacing w:val="-9"/>
              </w:rPr>
              <w:t>товаросопров</w:t>
            </w:r>
            <w:r w:rsidRPr="00961E11">
              <w:rPr>
                <w:bCs/>
                <w:spacing w:val="-9"/>
              </w:rPr>
              <w:t>о</w:t>
            </w:r>
            <w:r w:rsidRPr="00961E11">
              <w:rPr>
                <w:bCs/>
                <w:spacing w:val="-9"/>
              </w:rPr>
              <w:t xml:space="preserve">дительных </w:t>
            </w:r>
            <w:r w:rsidRPr="00961E11">
              <w:rPr>
                <w:bCs/>
                <w:spacing w:val="-7"/>
              </w:rPr>
              <w:t>документов     (правил</w:t>
            </w:r>
            <w:r w:rsidRPr="00961E11">
              <w:rPr>
                <w:bCs/>
                <w:spacing w:val="-7"/>
              </w:rPr>
              <w:t>ь</w:t>
            </w:r>
            <w:r w:rsidRPr="00961E11">
              <w:rPr>
                <w:bCs/>
                <w:spacing w:val="-7"/>
              </w:rPr>
              <w:t xml:space="preserve">ность </w:t>
            </w:r>
            <w:r w:rsidRPr="00961E11">
              <w:rPr>
                <w:bCs/>
              </w:rPr>
              <w:t>их заполнения)</w:t>
            </w:r>
          </w:p>
        </w:tc>
        <w:tc>
          <w:tcPr>
            <w:tcW w:w="2415" w:type="dxa"/>
            <w:shd w:val="clear" w:color="auto" w:fill="auto"/>
            <w:vAlign w:val="center"/>
          </w:tcPr>
          <w:p w:rsidR="00834869" w:rsidRPr="00961E11" w:rsidRDefault="00834869" w:rsidP="00834869">
            <w:pPr>
              <w:shd w:val="clear" w:color="auto" w:fill="FFFFFF"/>
            </w:pPr>
            <w:r w:rsidRPr="00961E11">
              <w:rPr>
                <w:bCs/>
              </w:rPr>
              <w:t xml:space="preserve">Оценка </w:t>
            </w:r>
            <w:r w:rsidRPr="00961E11">
              <w:rPr>
                <w:bCs/>
                <w:spacing w:val="-12"/>
              </w:rPr>
              <w:t xml:space="preserve">правильности </w:t>
            </w:r>
            <w:r w:rsidRPr="00961E11">
              <w:rPr>
                <w:bCs/>
                <w:spacing w:val="-10"/>
              </w:rPr>
              <w:t xml:space="preserve">заполнения </w:t>
            </w:r>
            <w:r w:rsidRPr="00961E11">
              <w:rPr>
                <w:bCs/>
                <w:spacing w:val="-7"/>
              </w:rPr>
              <w:t>докуме</w:t>
            </w:r>
            <w:r w:rsidRPr="00961E11">
              <w:rPr>
                <w:bCs/>
                <w:spacing w:val="-7"/>
              </w:rPr>
              <w:t>н</w:t>
            </w:r>
            <w:r w:rsidRPr="00961E11">
              <w:rPr>
                <w:bCs/>
                <w:spacing w:val="-7"/>
              </w:rPr>
              <w:t>тов</w:t>
            </w:r>
          </w:p>
          <w:p w:rsidR="00834869" w:rsidRPr="00961E11" w:rsidRDefault="00834869" w:rsidP="00834869">
            <w:pPr>
              <w:rPr>
                <w:bCs/>
              </w:rPr>
            </w:pPr>
          </w:p>
        </w:tc>
      </w:tr>
      <w:tr w:rsidR="00834869" w:rsidRPr="001D5F6E" w:rsidTr="009403D3">
        <w:trPr>
          <w:trHeight w:val="637"/>
        </w:trPr>
        <w:tc>
          <w:tcPr>
            <w:tcW w:w="3828" w:type="dxa"/>
            <w:shd w:val="clear" w:color="auto" w:fill="auto"/>
            <w:vAlign w:val="center"/>
          </w:tcPr>
          <w:p w:rsidR="00834869" w:rsidRPr="00380557" w:rsidRDefault="00834869" w:rsidP="00834869">
            <w:pPr>
              <w:shd w:val="clear" w:color="auto" w:fill="FFFFFF"/>
            </w:pPr>
            <w:r w:rsidRPr="00B37CFC">
              <w:rPr>
                <w:bCs/>
                <w:spacing w:val="-13"/>
              </w:rPr>
              <w:t>ПК 2.3. Применять в практи</w:t>
            </w:r>
            <w:r w:rsidRPr="00B37CFC">
              <w:rPr>
                <w:bCs/>
                <w:spacing w:val="-9"/>
              </w:rPr>
              <w:t>ческих с</w:t>
            </w:r>
            <w:r w:rsidRPr="00B37CFC">
              <w:rPr>
                <w:bCs/>
                <w:spacing w:val="-9"/>
              </w:rPr>
              <w:t>и</w:t>
            </w:r>
            <w:r w:rsidRPr="00B37CFC">
              <w:rPr>
                <w:bCs/>
                <w:spacing w:val="-9"/>
              </w:rPr>
              <w:t>туациях экономи</w:t>
            </w:r>
            <w:r w:rsidRPr="00B37CFC">
              <w:rPr>
                <w:bCs/>
                <w:spacing w:val="-5"/>
              </w:rPr>
              <w:t>ческие методы, ра</w:t>
            </w:r>
            <w:r w:rsidRPr="00B37CFC">
              <w:rPr>
                <w:bCs/>
                <w:spacing w:val="-5"/>
              </w:rPr>
              <w:t>с</w:t>
            </w:r>
            <w:r w:rsidRPr="00B37CFC">
              <w:rPr>
                <w:bCs/>
                <w:spacing w:val="-5"/>
              </w:rPr>
              <w:t>считы</w:t>
            </w:r>
            <w:r w:rsidRPr="00B37CFC">
              <w:rPr>
                <w:bCs/>
                <w:spacing w:val="-10"/>
              </w:rPr>
              <w:t xml:space="preserve">вать микроэкономические </w:t>
            </w:r>
            <w:r w:rsidRPr="00B37CFC">
              <w:rPr>
                <w:bCs/>
                <w:spacing w:val="-7"/>
              </w:rPr>
              <w:t>п</w:t>
            </w:r>
            <w:r w:rsidRPr="00B37CFC">
              <w:rPr>
                <w:bCs/>
                <w:spacing w:val="-7"/>
              </w:rPr>
              <w:t>о</w:t>
            </w:r>
            <w:r w:rsidRPr="00B37CFC">
              <w:rPr>
                <w:bCs/>
                <w:spacing w:val="-7"/>
              </w:rPr>
              <w:t xml:space="preserve">казатели, анализировать </w:t>
            </w:r>
            <w:r w:rsidRPr="00B37CFC">
              <w:rPr>
                <w:bCs/>
                <w:spacing w:val="-9"/>
              </w:rPr>
              <w:t>их, а также рынки ресурсов</w:t>
            </w:r>
          </w:p>
        </w:tc>
        <w:tc>
          <w:tcPr>
            <w:tcW w:w="3822" w:type="dxa"/>
            <w:shd w:val="clear" w:color="auto" w:fill="auto"/>
            <w:vAlign w:val="center"/>
          </w:tcPr>
          <w:p w:rsidR="00834869" w:rsidRPr="00961E11" w:rsidRDefault="00834869" w:rsidP="00834869">
            <w:pPr>
              <w:shd w:val="clear" w:color="auto" w:fill="FFFFFF"/>
            </w:pPr>
            <w:r w:rsidRPr="00961E11">
              <w:rPr>
                <w:bCs/>
                <w:spacing w:val="-11"/>
              </w:rPr>
              <w:t xml:space="preserve">Микроэкономические </w:t>
            </w:r>
            <w:r w:rsidRPr="00961E11">
              <w:rPr>
                <w:bCs/>
              </w:rPr>
              <w:t>показатели</w:t>
            </w:r>
          </w:p>
        </w:tc>
        <w:tc>
          <w:tcPr>
            <w:tcW w:w="2415" w:type="dxa"/>
            <w:shd w:val="clear" w:color="auto" w:fill="auto"/>
            <w:vAlign w:val="center"/>
          </w:tcPr>
          <w:p w:rsidR="00834869" w:rsidRPr="00961E11" w:rsidRDefault="00834869" w:rsidP="00834869">
            <w:pPr>
              <w:shd w:val="clear" w:color="auto" w:fill="FFFFFF"/>
              <w:rPr>
                <w:bCs/>
              </w:rPr>
            </w:pPr>
            <w:r w:rsidRPr="00961E11">
              <w:t>Оценка</w:t>
            </w:r>
            <w:r>
              <w:t xml:space="preserve"> </w:t>
            </w:r>
            <w:r w:rsidRPr="00961E11">
              <w:rPr>
                <w:bCs/>
                <w:spacing w:val="-11"/>
              </w:rPr>
              <w:t>правильности</w:t>
            </w:r>
            <w:r>
              <w:rPr>
                <w:bCs/>
                <w:spacing w:val="-11"/>
              </w:rPr>
              <w:t xml:space="preserve"> </w:t>
            </w:r>
            <w:r w:rsidRPr="00961E11">
              <w:rPr>
                <w:bCs/>
                <w:spacing w:val="-9"/>
              </w:rPr>
              <w:t>расчетов</w:t>
            </w:r>
          </w:p>
        </w:tc>
      </w:tr>
      <w:tr w:rsidR="00834869" w:rsidRPr="001D5F6E" w:rsidTr="009403D3">
        <w:trPr>
          <w:trHeight w:val="637"/>
        </w:trPr>
        <w:tc>
          <w:tcPr>
            <w:tcW w:w="3828" w:type="dxa"/>
            <w:shd w:val="clear" w:color="auto" w:fill="auto"/>
            <w:vAlign w:val="center"/>
          </w:tcPr>
          <w:p w:rsidR="00834869" w:rsidRPr="00961E11" w:rsidRDefault="00834869" w:rsidP="00834869">
            <w:pPr>
              <w:shd w:val="clear" w:color="auto" w:fill="FFFFFF"/>
            </w:pPr>
            <w:r w:rsidRPr="00961E11">
              <w:rPr>
                <w:bCs/>
                <w:spacing w:val="-12"/>
              </w:rPr>
              <w:t xml:space="preserve">ПК 2.4. Определять основные </w:t>
            </w:r>
            <w:r w:rsidRPr="00961E11">
              <w:rPr>
                <w:bCs/>
                <w:spacing w:val="-9"/>
              </w:rPr>
              <w:t>экон</w:t>
            </w:r>
            <w:r w:rsidRPr="00961E11">
              <w:rPr>
                <w:bCs/>
                <w:spacing w:val="-9"/>
              </w:rPr>
              <w:t>о</w:t>
            </w:r>
            <w:r w:rsidRPr="00961E11">
              <w:rPr>
                <w:bCs/>
                <w:spacing w:val="-9"/>
              </w:rPr>
              <w:t xml:space="preserve">мические показатели </w:t>
            </w:r>
            <w:r w:rsidRPr="00961E11">
              <w:rPr>
                <w:bCs/>
                <w:spacing w:val="-6"/>
              </w:rPr>
              <w:t>работы орган</w:t>
            </w:r>
            <w:r w:rsidRPr="00961E11">
              <w:rPr>
                <w:bCs/>
                <w:spacing w:val="-6"/>
              </w:rPr>
              <w:t>и</w:t>
            </w:r>
            <w:r w:rsidRPr="00961E11">
              <w:rPr>
                <w:bCs/>
                <w:spacing w:val="-6"/>
              </w:rPr>
              <w:t xml:space="preserve">зации, цены, </w:t>
            </w:r>
            <w:r w:rsidRPr="00961E11">
              <w:rPr>
                <w:bCs/>
                <w:spacing w:val="-10"/>
              </w:rPr>
              <w:t>заработную плату</w:t>
            </w:r>
          </w:p>
        </w:tc>
        <w:tc>
          <w:tcPr>
            <w:tcW w:w="3822" w:type="dxa"/>
            <w:shd w:val="clear" w:color="auto" w:fill="auto"/>
            <w:vAlign w:val="center"/>
          </w:tcPr>
          <w:p w:rsidR="00834869" w:rsidRPr="00961E11" w:rsidRDefault="00834869" w:rsidP="00834869">
            <w:pPr>
              <w:shd w:val="clear" w:color="auto" w:fill="FFFFFF"/>
            </w:pPr>
            <w:r>
              <w:rPr>
                <w:bCs/>
                <w:spacing w:val="-7"/>
              </w:rPr>
              <w:t xml:space="preserve">Экономические </w:t>
            </w:r>
            <w:r w:rsidRPr="00961E11">
              <w:rPr>
                <w:bCs/>
                <w:spacing w:val="-7"/>
              </w:rPr>
              <w:t xml:space="preserve">показатели </w:t>
            </w:r>
            <w:r w:rsidRPr="00961E11">
              <w:rPr>
                <w:bCs/>
              </w:rPr>
              <w:t>работы организации</w:t>
            </w:r>
          </w:p>
        </w:tc>
        <w:tc>
          <w:tcPr>
            <w:tcW w:w="2415" w:type="dxa"/>
            <w:shd w:val="clear" w:color="auto" w:fill="auto"/>
            <w:vAlign w:val="center"/>
          </w:tcPr>
          <w:p w:rsidR="00834869" w:rsidRPr="00961E11" w:rsidRDefault="00834869" w:rsidP="00834869">
            <w:pPr>
              <w:shd w:val="clear" w:color="auto" w:fill="FFFFFF"/>
              <w:ind w:firstLine="413"/>
              <w:rPr>
                <w:bCs/>
              </w:rPr>
            </w:pPr>
            <w:r w:rsidRPr="00961E11">
              <w:rPr>
                <w:bCs/>
              </w:rPr>
              <w:t xml:space="preserve">Тоже </w:t>
            </w:r>
            <w:r w:rsidRPr="00961E11">
              <w:rPr>
                <w:bCs/>
                <w:spacing w:val="-9"/>
              </w:rPr>
              <w:t>Тестиров</w:t>
            </w:r>
            <w:r w:rsidRPr="00961E11">
              <w:rPr>
                <w:bCs/>
                <w:spacing w:val="-9"/>
              </w:rPr>
              <w:t>а</w:t>
            </w:r>
            <w:r w:rsidRPr="00961E11">
              <w:rPr>
                <w:bCs/>
                <w:spacing w:val="-9"/>
              </w:rPr>
              <w:t>ние</w:t>
            </w:r>
          </w:p>
        </w:tc>
      </w:tr>
      <w:tr w:rsidR="00834869" w:rsidRPr="001D5F6E" w:rsidTr="009403D3">
        <w:trPr>
          <w:trHeight w:val="637"/>
        </w:trPr>
        <w:tc>
          <w:tcPr>
            <w:tcW w:w="3828" w:type="dxa"/>
            <w:shd w:val="clear" w:color="auto" w:fill="auto"/>
            <w:vAlign w:val="center"/>
          </w:tcPr>
          <w:p w:rsidR="00834869" w:rsidRPr="00961E11" w:rsidRDefault="00834869" w:rsidP="00834869">
            <w:r>
              <w:rPr>
                <w:bCs/>
                <w:spacing w:val="-8"/>
              </w:rPr>
              <w:t>ПК 2.5. Выявлять потреб</w:t>
            </w:r>
            <w:r w:rsidRPr="00961E11">
              <w:rPr>
                <w:bCs/>
                <w:spacing w:val="-8"/>
              </w:rPr>
              <w:t>ности, виды спроса и</w:t>
            </w:r>
            <w:r>
              <w:rPr>
                <w:bCs/>
                <w:spacing w:val="-8"/>
              </w:rPr>
              <w:t xml:space="preserve"> </w:t>
            </w:r>
            <w:r w:rsidRPr="00961E11">
              <w:rPr>
                <w:bCs/>
                <w:spacing w:val="-9"/>
              </w:rPr>
              <w:t>соответствующие им типы</w:t>
            </w:r>
            <w:r>
              <w:rPr>
                <w:bCs/>
                <w:spacing w:val="-9"/>
              </w:rPr>
              <w:t xml:space="preserve"> </w:t>
            </w:r>
            <w:r w:rsidRPr="00961E11">
              <w:rPr>
                <w:bCs/>
                <w:spacing w:val="-9"/>
              </w:rPr>
              <w:t>маркетинга для обеспечения</w:t>
            </w:r>
            <w:r>
              <w:rPr>
                <w:bCs/>
                <w:spacing w:val="-9"/>
              </w:rPr>
              <w:t xml:space="preserve"> </w:t>
            </w:r>
            <w:r w:rsidRPr="00961E11">
              <w:rPr>
                <w:bCs/>
                <w:spacing w:val="-8"/>
              </w:rPr>
              <w:t>целей организации, форми</w:t>
            </w:r>
            <w:r>
              <w:rPr>
                <w:bCs/>
                <w:spacing w:val="-3"/>
              </w:rPr>
              <w:t>ровать спрос и стимули</w:t>
            </w:r>
            <w:r w:rsidRPr="00961E11">
              <w:rPr>
                <w:bCs/>
                <w:spacing w:val="-12"/>
              </w:rPr>
              <w:t>ровать сбыт товаров</w:t>
            </w:r>
          </w:p>
        </w:tc>
        <w:tc>
          <w:tcPr>
            <w:tcW w:w="3822" w:type="dxa"/>
            <w:shd w:val="clear" w:color="auto" w:fill="auto"/>
            <w:vAlign w:val="center"/>
          </w:tcPr>
          <w:p w:rsidR="00834869" w:rsidRPr="00961E11" w:rsidRDefault="00834869" w:rsidP="00834869">
            <w:pPr>
              <w:shd w:val="clear" w:color="auto" w:fill="FFFFFF"/>
            </w:pPr>
            <w:r>
              <w:rPr>
                <w:bCs/>
                <w:spacing w:val="-8"/>
              </w:rPr>
              <w:t xml:space="preserve">Выявление потребностей </w:t>
            </w:r>
            <w:r w:rsidRPr="00961E11">
              <w:rPr>
                <w:bCs/>
                <w:spacing w:val="-8"/>
              </w:rPr>
              <w:t xml:space="preserve">и </w:t>
            </w:r>
            <w:r w:rsidRPr="00961E11">
              <w:rPr>
                <w:bCs/>
              </w:rPr>
              <w:t>виды спроса</w:t>
            </w:r>
          </w:p>
        </w:tc>
        <w:tc>
          <w:tcPr>
            <w:tcW w:w="2415" w:type="dxa"/>
            <w:shd w:val="clear" w:color="auto" w:fill="auto"/>
            <w:vAlign w:val="center"/>
          </w:tcPr>
          <w:p w:rsidR="00834869" w:rsidRPr="00961E11" w:rsidRDefault="00834869" w:rsidP="00834869">
            <w:pPr>
              <w:shd w:val="clear" w:color="auto" w:fill="FFFFFF"/>
            </w:pPr>
            <w:r w:rsidRPr="00961E11">
              <w:rPr>
                <w:bCs/>
                <w:spacing w:val="-11"/>
              </w:rPr>
              <w:t>Оценка</w:t>
            </w:r>
            <w:r>
              <w:rPr>
                <w:bCs/>
                <w:spacing w:val="-11"/>
              </w:rPr>
              <w:t xml:space="preserve"> </w:t>
            </w:r>
            <w:r w:rsidRPr="00961E11">
              <w:rPr>
                <w:bCs/>
                <w:spacing w:val="-13"/>
              </w:rPr>
              <w:t>выполнения</w:t>
            </w:r>
            <w:r>
              <w:rPr>
                <w:bCs/>
                <w:spacing w:val="-13"/>
              </w:rPr>
              <w:t xml:space="preserve"> </w:t>
            </w:r>
            <w:r w:rsidRPr="00961E11">
              <w:rPr>
                <w:bCs/>
                <w:spacing w:val="-12"/>
              </w:rPr>
              <w:t>практических</w:t>
            </w:r>
            <w:r>
              <w:rPr>
                <w:bCs/>
                <w:spacing w:val="-12"/>
              </w:rPr>
              <w:t xml:space="preserve"> </w:t>
            </w:r>
            <w:r w:rsidRPr="00961E11">
              <w:rPr>
                <w:bCs/>
                <w:spacing w:val="-6"/>
              </w:rPr>
              <w:t>работ, решение</w:t>
            </w:r>
            <w:r>
              <w:rPr>
                <w:bCs/>
                <w:spacing w:val="-6"/>
              </w:rPr>
              <w:t xml:space="preserve"> </w:t>
            </w:r>
            <w:r w:rsidRPr="00961E11">
              <w:rPr>
                <w:bCs/>
                <w:spacing w:val="-9"/>
              </w:rPr>
              <w:t>ситуацио</w:t>
            </w:r>
            <w:r w:rsidRPr="00961E11">
              <w:rPr>
                <w:bCs/>
                <w:spacing w:val="-9"/>
              </w:rPr>
              <w:t>н</w:t>
            </w:r>
            <w:r w:rsidRPr="00961E11">
              <w:rPr>
                <w:bCs/>
                <w:spacing w:val="-9"/>
              </w:rPr>
              <w:t>ных</w:t>
            </w:r>
            <w:r>
              <w:rPr>
                <w:bCs/>
                <w:spacing w:val="-9"/>
              </w:rPr>
              <w:t xml:space="preserve"> </w:t>
            </w:r>
            <w:r w:rsidRPr="00961E11">
              <w:rPr>
                <w:bCs/>
                <w:spacing w:val="-8"/>
              </w:rPr>
              <w:t>задач.</w:t>
            </w:r>
          </w:p>
          <w:p w:rsidR="00834869" w:rsidRPr="00961E11" w:rsidRDefault="00834869" w:rsidP="00834869">
            <w:pPr>
              <w:shd w:val="clear" w:color="auto" w:fill="FFFFFF"/>
              <w:rPr>
                <w:bCs/>
              </w:rPr>
            </w:pPr>
            <w:r w:rsidRPr="00961E11">
              <w:rPr>
                <w:bCs/>
                <w:spacing w:val="-8"/>
              </w:rPr>
              <w:t>Тестирование</w:t>
            </w:r>
          </w:p>
        </w:tc>
      </w:tr>
      <w:tr w:rsidR="00834869" w:rsidRPr="001D5F6E" w:rsidTr="009403D3">
        <w:trPr>
          <w:trHeight w:val="637"/>
        </w:trPr>
        <w:tc>
          <w:tcPr>
            <w:tcW w:w="3828" w:type="dxa"/>
            <w:shd w:val="clear" w:color="auto" w:fill="auto"/>
            <w:vAlign w:val="center"/>
          </w:tcPr>
          <w:p w:rsidR="00834869" w:rsidRPr="00380557" w:rsidRDefault="00834869" w:rsidP="00834869">
            <w:r>
              <w:t>ПК 2.6. Обосновать целесообра</w:t>
            </w:r>
            <w:r>
              <w:t>з</w:t>
            </w:r>
            <w:r>
              <w:t>ность использования  и применять маркетинговые коммуникации</w:t>
            </w:r>
          </w:p>
        </w:tc>
        <w:tc>
          <w:tcPr>
            <w:tcW w:w="3822" w:type="dxa"/>
            <w:shd w:val="clear" w:color="auto" w:fill="auto"/>
            <w:vAlign w:val="center"/>
          </w:tcPr>
          <w:p w:rsidR="00834869" w:rsidRDefault="00834869" w:rsidP="00834869">
            <w:r>
              <w:t>Перечень маркетинговых комм</w:t>
            </w:r>
            <w:r>
              <w:t>у</w:t>
            </w:r>
            <w:r>
              <w:t>никаций (обоснование их выбора)</w:t>
            </w:r>
          </w:p>
        </w:tc>
        <w:tc>
          <w:tcPr>
            <w:tcW w:w="2415" w:type="dxa"/>
            <w:shd w:val="clear" w:color="auto" w:fill="auto"/>
            <w:vAlign w:val="center"/>
          </w:tcPr>
          <w:p w:rsidR="00834869" w:rsidRPr="001D5F6E" w:rsidRDefault="00834869" w:rsidP="00834869">
            <w:pPr>
              <w:rPr>
                <w:bCs/>
              </w:rPr>
            </w:pPr>
            <w:r>
              <w:rPr>
                <w:bCs/>
              </w:rPr>
              <w:t>То же</w:t>
            </w:r>
          </w:p>
        </w:tc>
      </w:tr>
      <w:tr w:rsidR="00834869" w:rsidRPr="001D5F6E" w:rsidTr="009403D3">
        <w:trPr>
          <w:trHeight w:val="637"/>
        </w:trPr>
        <w:tc>
          <w:tcPr>
            <w:tcW w:w="3828" w:type="dxa"/>
            <w:shd w:val="clear" w:color="auto" w:fill="auto"/>
            <w:vAlign w:val="center"/>
          </w:tcPr>
          <w:p w:rsidR="00834869" w:rsidRPr="00380557" w:rsidRDefault="00834869" w:rsidP="00834869">
            <w:r>
              <w:lastRenderedPageBreak/>
              <w:t>ПК 2.7. Участвовать в проведении маркетинговых исследований рынка, разработке и реализации маркетинговых решений</w:t>
            </w:r>
          </w:p>
        </w:tc>
        <w:tc>
          <w:tcPr>
            <w:tcW w:w="3822" w:type="dxa"/>
            <w:shd w:val="clear" w:color="auto" w:fill="auto"/>
            <w:vAlign w:val="center"/>
          </w:tcPr>
          <w:p w:rsidR="00834869" w:rsidRDefault="00834869" w:rsidP="00834869">
            <w:r>
              <w:t>Отчет о проведении маркетинг</w:t>
            </w:r>
            <w:r>
              <w:t>о</w:t>
            </w:r>
            <w:r>
              <w:t>вых исследований</w:t>
            </w:r>
          </w:p>
        </w:tc>
        <w:tc>
          <w:tcPr>
            <w:tcW w:w="2415" w:type="dxa"/>
            <w:shd w:val="clear" w:color="auto" w:fill="auto"/>
            <w:vAlign w:val="center"/>
          </w:tcPr>
          <w:p w:rsidR="00834869" w:rsidRPr="001D5F6E" w:rsidRDefault="00834869" w:rsidP="00834869">
            <w:pPr>
              <w:rPr>
                <w:bCs/>
              </w:rPr>
            </w:pPr>
            <w:r>
              <w:rPr>
                <w:bCs/>
              </w:rPr>
              <w:t>Оценка правильн</w:t>
            </w:r>
            <w:r>
              <w:rPr>
                <w:bCs/>
              </w:rPr>
              <w:t>о</w:t>
            </w:r>
            <w:r>
              <w:rPr>
                <w:bCs/>
              </w:rPr>
              <w:t>сти выполнения</w:t>
            </w:r>
          </w:p>
        </w:tc>
      </w:tr>
      <w:tr w:rsidR="00834869" w:rsidRPr="001D5F6E" w:rsidTr="009403D3">
        <w:trPr>
          <w:trHeight w:val="637"/>
        </w:trPr>
        <w:tc>
          <w:tcPr>
            <w:tcW w:w="3828" w:type="dxa"/>
            <w:shd w:val="clear" w:color="auto" w:fill="auto"/>
            <w:vAlign w:val="center"/>
          </w:tcPr>
          <w:p w:rsidR="00834869" w:rsidRPr="00380557" w:rsidRDefault="00834869" w:rsidP="00834869">
            <w:r>
              <w:t>ПК 2.8. Реализовать сбытовую п</w:t>
            </w:r>
            <w:r>
              <w:t>о</w:t>
            </w:r>
            <w:r>
              <w:t>литику организации в пределах своих должностных обязанностей, оценивать конкурентоспособность товаров и конкурентные преим</w:t>
            </w:r>
            <w:r>
              <w:t>у</w:t>
            </w:r>
            <w:r>
              <w:t>щества организации</w:t>
            </w:r>
          </w:p>
        </w:tc>
        <w:tc>
          <w:tcPr>
            <w:tcW w:w="3822" w:type="dxa"/>
            <w:shd w:val="clear" w:color="auto" w:fill="auto"/>
            <w:vAlign w:val="center"/>
          </w:tcPr>
          <w:p w:rsidR="00834869" w:rsidRDefault="00834869" w:rsidP="00834869">
            <w:r>
              <w:t>Разработанная сбытовая политика (обоснование выбора)</w:t>
            </w:r>
          </w:p>
        </w:tc>
        <w:tc>
          <w:tcPr>
            <w:tcW w:w="2415" w:type="dxa"/>
            <w:shd w:val="clear" w:color="auto" w:fill="auto"/>
            <w:vAlign w:val="center"/>
          </w:tcPr>
          <w:p w:rsidR="00834869" w:rsidRPr="001D5F6E" w:rsidRDefault="00834869" w:rsidP="00834869">
            <w:pPr>
              <w:rPr>
                <w:bCs/>
              </w:rPr>
            </w:pPr>
            <w:r>
              <w:rPr>
                <w:bCs/>
              </w:rPr>
              <w:t>Оценка правильн</w:t>
            </w:r>
            <w:r>
              <w:rPr>
                <w:bCs/>
              </w:rPr>
              <w:t>о</w:t>
            </w:r>
            <w:r>
              <w:rPr>
                <w:bCs/>
              </w:rPr>
              <w:t>сти выполнения. Тестирование</w:t>
            </w:r>
          </w:p>
        </w:tc>
      </w:tr>
      <w:tr w:rsidR="00834869" w:rsidRPr="001D5F6E" w:rsidTr="009403D3">
        <w:trPr>
          <w:trHeight w:val="637"/>
        </w:trPr>
        <w:tc>
          <w:tcPr>
            <w:tcW w:w="3828" w:type="dxa"/>
            <w:shd w:val="clear" w:color="auto" w:fill="auto"/>
            <w:vAlign w:val="center"/>
          </w:tcPr>
          <w:p w:rsidR="00834869" w:rsidRPr="00380557" w:rsidRDefault="00834869" w:rsidP="00834869">
            <w:r>
              <w:t>ПК 2.9. Применять методы и приемы анализа финансово – х</w:t>
            </w:r>
            <w:r>
              <w:t>о</w:t>
            </w:r>
            <w:r>
              <w:t>зяйственной деятельности при осуществлении коммерческой де</w:t>
            </w:r>
            <w:r>
              <w:t>я</w:t>
            </w:r>
            <w:r>
              <w:t>тельности, осуществлять дене</w:t>
            </w:r>
            <w:r>
              <w:t>ж</w:t>
            </w:r>
            <w:r>
              <w:t>ные расчеты с покупателями, с</w:t>
            </w:r>
            <w:r>
              <w:t>о</w:t>
            </w:r>
            <w:r>
              <w:t>ставлять финансовые документы и отчеты</w:t>
            </w:r>
          </w:p>
        </w:tc>
        <w:tc>
          <w:tcPr>
            <w:tcW w:w="3822" w:type="dxa"/>
            <w:shd w:val="clear" w:color="auto" w:fill="auto"/>
            <w:vAlign w:val="center"/>
          </w:tcPr>
          <w:p w:rsidR="00834869" w:rsidRDefault="00834869" w:rsidP="00834869">
            <w:r>
              <w:t>Показатели финансово – хозяйс</w:t>
            </w:r>
            <w:r>
              <w:t>т</w:t>
            </w:r>
            <w:r>
              <w:t>венной деятельности (расчет и анализ)</w:t>
            </w:r>
          </w:p>
        </w:tc>
        <w:tc>
          <w:tcPr>
            <w:tcW w:w="2415" w:type="dxa"/>
            <w:shd w:val="clear" w:color="auto" w:fill="auto"/>
            <w:vAlign w:val="center"/>
          </w:tcPr>
          <w:p w:rsidR="00834869" w:rsidRPr="001D5F6E" w:rsidRDefault="00834869" w:rsidP="00834869">
            <w:pPr>
              <w:rPr>
                <w:bCs/>
              </w:rPr>
            </w:pPr>
            <w:r>
              <w:rPr>
                <w:bCs/>
              </w:rPr>
              <w:t>То же</w:t>
            </w:r>
          </w:p>
        </w:tc>
      </w:tr>
    </w:tbl>
    <w:p w:rsidR="00834869"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p w:rsidR="00834869"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r w:rsidRPr="004D469E">
        <w:rPr>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834869"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484"/>
        <w:gridCol w:w="2551"/>
      </w:tblGrid>
      <w:tr w:rsidR="00834869" w:rsidRPr="00CA2983" w:rsidTr="00834869">
        <w:tc>
          <w:tcPr>
            <w:tcW w:w="3712" w:type="dxa"/>
            <w:shd w:val="clear" w:color="auto" w:fill="auto"/>
            <w:vAlign w:val="center"/>
          </w:tcPr>
          <w:p w:rsidR="00834869" w:rsidRPr="00CA2983" w:rsidRDefault="00834869" w:rsidP="009403D3">
            <w:pPr>
              <w:jc w:val="center"/>
              <w:rPr>
                <w:b/>
                <w:bCs/>
              </w:rPr>
            </w:pPr>
            <w:r w:rsidRPr="00CA2983">
              <w:rPr>
                <w:b/>
                <w:bCs/>
              </w:rPr>
              <w:t xml:space="preserve">Результаты </w:t>
            </w:r>
          </w:p>
          <w:p w:rsidR="00834869" w:rsidRPr="00CA2983" w:rsidRDefault="00834869" w:rsidP="009403D3">
            <w:pPr>
              <w:jc w:val="center"/>
              <w:rPr>
                <w:b/>
                <w:bCs/>
              </w:rPr>
            </w:pPr>
            <w:r>
              <w:rPr>
                <w:b/>
                <w:bCs/>
              </w:rPr>
              <w:t xml:space="preserve">(освоенные общие </w:t>
            </w:r>
            <w:r w:rsidRPr="00CA2983">
              <w:rPr>
                <w:b/>
                <w:bCs/>
              </w:rPr>
              <w:t>компете</w:t>
            </w:r>
            <w:r w:rsidRPr="00CA2983">
              <w:rPr>
                <w:b/>
                <w:bCs/>
              </w:rPr>
              <w:t>н</w:t>
            </w:r>
            <w:r w:rsidRPr="00CA2983">
              <w:rPr>
                <w:b/>
                <w:bCs/>
              </w:rPr>
              <w:t>ции)</w:t>
            </w:r>
          </w:p>
        </w:tc>
        <w:tc>
          <w:tcPr>
            <w:tcW w:w="3484" w:type="dxa"/>
            <w:shd w:val="clear" w:color="auto" w:fill="auto"/>
            <w:vAlign w:val="center"/>
          </w:tcPr>
          <w:p w:rsidR="00834869" w:rsidRPr="00CA2983" w:rsidRDefault="00834869" w:rsidP="009403D3">
            <w:pPr>
              <w:jc w:val="center"/>
              <w:rPr>
                <w:bCs/>
              </w:rPr>
            </w:pPr>
            <w:r w:rsidRPr="00CA2983">
              <w:rPr>
                <w:b/>
              </w:rPr>
              <w:t>Основные показатели оценки результата</w:t>
            </w:r>
          </w:p>
        </w:tc>
        <w:tc>
          <w:tcPr>
            <w:tcW w:w="2551" w:type="dxa"/>
            <w:shd w:val="clear" w:color="auto" w:fill="auto"/>
            <w:vAlign w:val="center"/>
          </w:tcPr>
          <w:p w:rsidR="00834869" w:rsidRPr="00CA2983" w:rsidRDefault="00834869" w:rsidP="009403D3">
            <w:pPr>
              <w:jc w:val="center"/>
              <w:rPr>
                <w:b/>
                <w:bCs/>
              </w:rPr>
            </w:pPr>
            <w:r w:rsidRPr="00CA2983">
              <w:rPr>
                <w:b/>
              </w:rPr>
              <w:t xml:space="preserve">Формы и методы контроля и оценки </w:t>
            </w:r>
          </w:p>
        </w:tc>
      </w:tr>
      <w:tr w:rsidR="00834869" w:rsidRPr="001D5F6E" w:rsidTr="00834869">
        <w:trPr>
          <w:trHeight w:val="637"/>
        </w:trPr>
        <w:tc>
          <w:tcPr>
            <w:tcW w:w="3712" w:type="dxa"/>
            <w:shd w:val="clear" w:color="auto" w:fill="auto"/>
            <w:vAlign w:val="center"/>
          </w:tcPr>
          <w:p w:rsidR="00834869" w:rsidRDefault="00834869" w:rsidP="00834869">
            <w:pPr>
              <w:widowControl w:val="0"/>
              <w:suppressAutoHyphens/>
              <w:rPr>
                <w:sz w:val="28"/>
                <w:szCs w:val="28"/>
              </w:rPr>
            </w:pPr>
            <w:r>
              <w:rPr>
                <w:spacing w:val="-2"/>
                <w:sz w:val="28"/>
                <w:szCs w:val="28"/>
              </w:rPr>
              <w:t>ОК 1.</w:t>
            </w:r>
            <w:r w:rsidRPr="00220DBA">
              <w:rPr>
                <w:spacing w:val="-2"/>
              </w:rPr>
              <w:t xml:space="preserve"> Понимать сущность и социальную значимость своей будущей </w:t>
            </w:r>
            <w:r w:rsidRPr="00220DBA">
              <w:t>профессии, проявлять к ней устойчивый интерес.</w:t>
            </w:r>
          </w:p>
        </w:tc>
        <w:tc>
          <w:tcPr>
            <w:tcW w:w="3484" w:type="dxa"/>
            <w:shd w:val="clear" w:color="auto" w:fill="auto"/>
            <w:vAlign w:val="center"/>
          </w:tcPr>
          <w:p w:rsidR="00834869" w:rsidRPr="00566C49" w:rsidRDefault="00834869" w:rsidP="00834869">
            <w:pPr>
              <w:contextualSpacing/>
            </w:pPr>
            <w:r>
              <w:t>Показатели коммерческой де</w:t>
            </w:r>
            <w:r>
              <w:t>я</w:t>
            </w:r>
            <w:r>
              <w:t>тельности (обоснование)</w:t>
            </w:r>
          </w:p>
          <w:p w:rsidR="00834869" w:rsidRPr="00566C49" w:rsidRDefault="00834869" w:rsidP="00834869">
            <w:pPr>
              <w:contextualSpacing/>
            </w:pPr>
          </w:p>
        </w:tc>
        <w:tc>
          <w:tcPr>
            <w:tcW w:w="2551" w:type="dxa"/>
            <w:shd w:val="clear" w:color="auto" w:fill="auto"/>
            <w:vAlign w:val="center"/>
          </w:tcPr>
          <w:p w:rsidR="00834869" w:rsidRDefault="00834869" w:rsidP="00834869">
            <w:pPr>
              <w:contextualSpacing/>
            </w:pPr>
            <w:r>
              <w:t>Тестирование</w:t>
            </w:r>
          </w:p>
          <w:p w:rsidR="00834869" w:rsidRPr="00267CF4" w:rsidRDefault="00834869" w:rsidP="00834869">
            <w:pPr>
              <w:contextualSpacing/>
            </w:pPr>
            <w:r>
              <w:t>Устный контроль</w:t>
            </w:r>
          </w:p>
        </w:tc>
      </w:tr>
      <w:tr w:rsidR="00834869" w:rsidRPr="001D5F6E" w:rsidTr="00834869">
        <w:trPr>
          <w:trHeight w:val="637"/>
        </w:trPr>
        <w:tc>
          <w:tcPr>
            <w:tcW w:w="3712" w:type="dxa"/>
            <w:shd w:val="clear" w:color="auto" w:fill="auto"/>
            <w:vAlign w:val="center"/>
          </w:tcPr>
          <w:p w:rsidR="00834869" w:rsidRDefault="00834869" w:rsidP="00834869">
            <w:pPr>
              <w:widowControl w:val="0"/>
              <w:suppressAutoHyphens/>
              <w:rPr>
                <w:sz w:val="28"/>
                <w:szCs w:val="28"/>
              </w:rPr>
            </w:pPr>
            <w:r>
              <w:rPr>
                <w:sz w:val="28"/>
                <w:szCs w:val="28"/>
              </w:rPr>
              <w:t>ОК 2.</w:t>
            </w:r>
            <w:r w:rsidRPr="00220DBA">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3484" w:type="dxa"/>
            <w:shd w:val="clear" w:color="auto" w:fill="auto"/>
            <w:vAlign w:val="center"/>
          </w:tcPr>
          <w:p w:rsidR="00834869" w:rsidRPr="00566C49" w:rsidRDefault="00834869" w:rsidP="00834869">
            <w:pPr>
              <w:tabs>
                <w:tab w:val="left" w:pos="252"/>
              </w:tabs>
              <w:contextualSpacing/>
            </w:pPr>
          </w:p>
        </w:tc>
        <w:tc>
          <w:tcPr>
            <w:tcW w:w="2551" w:type="dxa"/>
            <w:shd w:val="clear" w:color="auto" w:fill="auto"/>
            <w:vAlign w:val="center"/>
          </w:tcPr>
          <w:p w:rsidR="00834869" w:rsidRPr="00A469C3" w:rsidRDefault="00834869" w:rsidP="00834869">
            <w:pPr>
              <w:contextualSpacing/>
            </w:pPr>
            <w:r w:rsidRPr="00A469C3">
              <w:t>Тестирование</w:t>
            </w:r>
          </w:p>
        </w:tc>
      </w:tr>
      <w:tr w:rsidR="00834869" w:rsidRPr="001D5F6E" w:rsidTr="00834869">
        <w:trPr>
          <w:trHeight w:val="637"/>
        </w:trPr>
        <w:tc>
          <w:tcPr>
            <w:tcW w:w="3712" w:type="dxa"/>
            <w:shd w:val="clear" w:color="auto" w:fill="auto"/>
            <w:vAlign w:val="center"/>
          </w:tcPr>
          <w:p w:rsidR="00834869" w:rsidRDefault="00834869" w:rsidP="00834869">
            <w:pPr>
              <w:widowControl w:val="0"/>
              <w:suppressAutoHyphens/>
              <w:rPr>
                <w:sz w:val="28"/>
                <w:szCs w:val="28"/>
              </w:rPr>
            </w:pPr>
            <w:r>
              <w:rPr>
                <w:sz w:val="28"/>
                <w:szCs w:val="28"/>
              </w:rPr>
              <w:t>ОК 3.</w:t>
            </w:r>
            <w:r w:rsidRPr="00220DBA">
              <w:t xml:space="preserve"> </w:t>
            </w:r>
            <w:r>
              <w:t>Принимать решения в стандартных ситуациях и нести за них ответственность</w:t>
            </w:r>
          </w:p>
        </w:tc>
        <w:tc>
          <w:tcPr>
            <w:tcW w:w="3484" w:type="dxa"/>
            <w:shd w:val="clear" w:color="auto" w:fill="auto"/>
            <w:vAlign w:val="center"/>
          </w:tcPr>
          <w:p w:rsidR="00834869" w:rsidRPr="00566C49" w:rsidRDefault="00834869" w:rsidP="00834869">
            <w:pPr>
              <w:pStyle w:val="22"/>
              <w:widowControl w:val="0"/>
              <w:ind w:left="0" w:firstLine="0"/>
              <w:contextualSpacing/>
              <w:rPr>
                <w:bCs/>
              </w:rPr>
            </w:pPr>
            <w:r>
              <w:rPr>
                <w:bCs/>
              </w:rPr>
              <w:t>Показатели аналитической и маркетинговой деятельности</w:t>
            </w:r>
          </w:p>
        </w:tc>
        <w:tc>
          <w:tcPr>
            <w:tcW w:w="2551" w:type="dxa"/>
            <w:shd w:val="clear" w:color="auto" w:fill="auto"/>
            <w:vAlign w:val="center"/>
          </w:tcPr>
          <w:p w:rsidR="00834869" w:rsidRDefault="00834869" w:rsidP="00834869">
            <w:r w:rsidRPr="00A469C3">
              <w:t>Устный контроль</w:t>
            </w:r>
          </w:p>
        </w:tc>
      </w:tr>
      <w:tr w:rsidR="00834869" w:rsidRPr="001D5F6E" w:rsidTr="00834869">
        <w:trPr>
          <w:trHeight w:val="637"/>
        </w:trPr>
        <w:tc>
          <w:tcPr>
            <w:tcW w:w="3712" w:type="dxa"/>
            <w:shd w:val="clear" w:color="auto" w:fill="auto"/>
            <w:vAlign w:val="center"/>
          </w:tcPr>
          <w:p w:rsidR="00834869" w:rsidRDefault="00834869" w:rsidP="00834869">
            <w:pPr>
              <w:widowControl w:val="0"/>
              <w:suppressAutoHyphens/>
              <w:rPr>
                <w:sz w:val="28"/>
                <w:szCs w:val="28"/>
              </w:rPr>
            </w:pPr>
            <w:r>
              <w:rPr>
                <w:sz w:val="28"/>
                <w:szCs w:val="28"/>
              </w:rPr>
              <w:t>ОК 4.</w:t>
            </w:r>
            <w:r w:rsidRPr="00220DBA">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484" w:type="dxa"/>
            <w:shd w:val="clear" w:color="auto" w:fill="auto"/>
            <w:vAlign w:val="center"/>
          </w:tcPr>
          <w:p w:rsidR="00834869" w:rsidRPr="00566C49" w:rsidRDefault="00834869" w:rsidP="00834869">
            <w:pPr>
              <w:tabs>
                <w:tab w:val="left" w:pos="252"/>
              </w:tabs>
              <w:contextualSpacing/>
              <w:rPr>
                <w:bCs/>
              </w:rPr>
            </w:pPr>
            <w:r>
              <w:rPr>
                <w:bCs/>
              </w:rPr>
              <w:t>Профессиональная информ</w:t>
            </w:r>
            <w:r>
              <w:rPr>
                <w:bCs/>
              </w:rPr>
              <w:t>а</w:t>
            </w:r>
            <w:r>
              <w:rPr>
                <w:bCs/>
              </w:rPr>
              <w:t>ция (ее поиск и использование при выполнении практических заданий)</w:t>
            </w:r>
          </w:p>
        </w:tc>
        <w:tc>
          <w:tcPr>
            <w:tcW w:w="2551" w:type="dxa"/>
            <w:shd w:val="clear" w:color="auto" w:fill="auto"/>
            <w:vAlign w:val="center"/>
          </w:tcPr>
          <w:p w:rsidR="00834869" w:rsidRPr="00A469C3" w:rsidRDefault="00834869" w:rsidP="00834869">
            <w:pPr>
              <w:contextualSpacing/>
            </w:pPr>
            <w:r w:rsidRPr="00A469C3">
              <w:t>Тестирование</w:t>
            </w:r>
          </w:p>
        </w:tc>
      </w:tr>
      <w:tr w:rsidR="00834869" w:rsidRPr="001D5F6E" w:rsidTr="00834869">
        <w:trPr>
          <w:trHeight w:val="637"/>
        </w:trPr>
        <w:tc>
          <w:tcPr>
            <w:tcW w:w="3712" w:type="dxa"/>
            <w:shd w:val="clear" w:color="auto" w:fill="auto"/>
            <w:vAlign w:val="center"/>
          </w:tcPr>
          <w:p w:rsidR="00834869" w:rsidRDefault="00834869" w:rsidP="00834869">
            <w:pPr>
              <w:widowControl w:val="0"/>
              <w:suppressAutoHyphens/>
              <w:rPr>
                <w:sz w:val="28"/>
                <w:szCs w:val="28"/>
              </w:rPr>
            </w:pPr>
            <w:r>
              <w:rPr>
                <w:sz w:val="28"/>
                <w:szCs w:val="28"/>
              </w:rPr>
              <w:t>ОК 6.</w:t>
            </w:r>
            <w:r w:rsidRPr="00220DBA">
              <w:t xml:space="preserve"> Работать в коллективе и команде, обеспечивать ее сплочение, </w:t>
            </w:r>
            <w:r w:rsidRPr="00220DBA">
              <w:rPr>
                <w:spacing w:val="-1"/>
              </w:rPr>
              <w:t xml:space="preserve">эффективно общаться с коллегами, руководством, </w:t>
            </w:r>
            <w:r w:rsidRPr="00220DBA">
              <w:rPr>
                <w:spacing w:val="-1"/>
              </w:rPr>
              <w:lastRenderedPageBreak/>
              <w:t>потребителями.</w:t>
            </w:r>
          </w:p>
        </w:tc>
        <w:tc>
          <w:tcPr>
            <w:tcW w:w="3484" w:type="dxa"/>
            <w:shd w:val="clear" w:color="auto" w:fill="auto"/>
            <w:vAlign w:val="center"/>
          </w:tcPr>
          <w:p w:rsidR="00834869" w:rsidRPr="00566C49" w:rsidRDefault="00834869" w:rsidP="00834869">
            <w:pPr>
              <w:contextualSpacing/>
            </w:pPr>
            <w:r>
              <w:lastRenderedPageBreak/>
              <w:t>Показатели эффективности р</w:t>
            </w:r>
            <w:r>
              <w:t>а</w:t>
            </w:r>
            <w:r>
              <w:t>боты в команде, коллективе</w:t>
            </w:r>
          </w:p>
        </w:tc>
        <w:tc>
          <w:tcPr>
            <w:tcW w:w="2551" w:type="dxa"/>
            <w:shd w:val="clear" w:color="auto" w:fill="auto"/>
            <w:vAlign w:val="center"/>
          </w:tcPr>
          <w:p w:rsidR="00834869" w:rsidRPr="00267CF4" w:rsidRDefault="00834869" w:rsidP="00834869">
            <w:pPr>
              <w:contextualSpacing/>
            </w:pPr>
            <w:r>
              <w:t>Оценка участия в д</w:t>
            </w:r>
            <w:r>
              <w:t>е</w:t>
            </w:r>
            <w:r>
              <w:t>ловой игре, работы на практике</w:t>
            </w:r>
          </w:p>
        </w:tc>
      </w:tr>
      <w:tr w:rsidR="00834869" w:rsidRPr="001D5F6E" w:rsidTr="00834869">
        <w:trPr>
          <w:trHeight w:val="637"/>
        </w:trPr>
        <w:tc>
          <w:tcPr>
            <w:tcW w:w="3712" w:type="dxa"/>
            <w:shd w:val="clear" w:color="auto" w:fill="auto"/>
            <w:vAlign w:val="center"/>
          </w:tcPr>
          <w:p w:rsidR="00834869" w:rsidRDefault="00834869" w:rsidP="00834869">
            <w:pPr>
              <w:widowControl w:val="0"/>
              <w:suppressAutoHyphens/>
              <w:rPr>
                <w:sz w:val="28"/>
                <w:szCs w:val="28"/>
              </w:rPr>
            </w:pPr>
            <w:r>
              <w:rPr>
                <w:sz w:val="28"/>
                <w:szCs w:val="28"/>
              </w:rPr>
              <w:lastRenderedPageBreak/>
              <w:t>ОК 7.</w:t>
            </w:r>
            <w:r w:rsidRPr="00220DBA">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484" w:type="dxa"/>
            <w:shd w:val="clear" w:color="auto" w:fill="auto"/>
            <w:vAlign w:val="center"/>
          </w:tcPr>
          <w:p w:rsidR="00834869" w:rsidRPr="00566C49" w:rsidRDefault="00834869" w:rsidP="00834869">
            <w:pPr>
              <w:contextualSpacing/>
              <w:rPr>
                <w:bCs/>
              </w:rPr>
            </w:pPr>
            <w:r>
              <w:rPr>
                <w:bCs/>
              </w:rPr>
              <w:t>Самостоятельность выбора профессиональных задач</w:t>
            </w:r>
          </w:p>
        </w:tc>
        <w:tc>
          <w:tcPr>
            <w:tcW w:w="2551" w:type="dxa"/>
            <w:shd w:val="clear" w:color="auto" w:fill="auto"/>
            <w:vAlign w:val="center"/>
          </w:tcPr>
          <w:p w:rsidR="00834869" w:rsidRPr="00267CF4" w:rsidRDefault="00834869" w:rsidP="00834869">
            <w:pPr>
              <w:contextualSpacing/>
            </w:pPr>
            <w:r>
              <w:t>Оценка выполнения практических заданий</w:t>
            </w:r>
          </w:p>
        </w:tc>
      </w:tr>
      <w:tr w:rsidR="00834869" w:rsidRPr="001D5F6E" w:rsidTr="00834869">
        <w:trPr>
          <w:trHeight w:val="637"/>
        </w:trPr>
        <w:tc>
          <w:tcPr>
            <w:tcW w:w="3712" w:type="dxa"/>
            <w:shd w:val="clear" w:color="auto" w:fill="auto"/>
            <w:vAlign w:val="center"/>
          </w:tcPr>
          <w:p w:rsidR="00834869" w:rsidRPr="00BE539C" w:rsidRDefault="00834869" w:rsidP="00834869">
            <w:pPr>
              <w:widowControl w:val="0"/>
              <w:suppressAutoHyphens/>
              <w:rPr>
                <w:spacing w:val="-2"/>
              </w:rPr>
            </w:pPr>
            <w:r w:rsidRPr="00BE539C">
              <w:rPr>
                <w:spacing w:val="-2"/>
              </w:rPr>
              <w:t>ОК 10. Логически верно, аргументировано и ясно излагать устную и письменную речь</w:t>
            </w:r>
          </w:p>
        </w:tc>
        <w:tc>
          <w:tcPr>
            <w:tcW w:w="3484" w:type="dxa"/>
            <w:shd w:val="clear" w:color="auto" w:fill="auto"/>
            <w:vAlign w:val="center"/>
          </w:tcPr>
          <w:p w:rsidR="00834869" w:rsidRPr="00566C49" w:rsidRDefault="00834869" w:rsidP="00834869">
            <w:pPr>
              <w:tabs>
                <w:tab w:val="left" w:pos="252"/>
              </w:tabs>
              <w:contextualSpacing/>
              <w:rPr>
                <w:bCs/>
              </w:rPr>
            </w:pPr>
            <w:r>
              <w:rPr>
                <w:bCs/>
              </w:rPr>
              <w:t>Грамотность речи, логистич</w:t>
            </w:r>
            <w:r>
              <w:rPr>
                <w:bCs/>
              </w:rPr>
              <w:t>е</w:t>
            </w:r>
            <w:r>
              <w:rPr>
                <w:bCs/>
              </w:rPr>
              <w:t>ское изложение професси</w:t>
            </w:r>
            <w:r>
              <w:rPr>
                <w:bCs/>
              </w:rPr>
              <w:t>о</w:t>
            </w:r>
            <w:r>
              <w:rPr>
                <w:bCs/>
              </w:rPr>
              <w:t>нальной информации</w:t>
            </w:r>
          </w:p>
        </w:tc>
        <w:tc>
          <w:tcPr>
            <w:tcW w:w="2551" w:type="dxa"/>
            <w:shd w:val="clear" w:color="auto" w:fill="auto"/>
            <w:vAlign w:val="center"/>
          </w:tcPr>
          <w:p w:rsidR="00834869" w:rsidRPr="00267CF4" w:rsidRDefault="00834869" w:rsidP="00834869">
            <w:pPr>
              <w:contextualSpacing/>
            </w:pPr>
            <w:r>
              <w:t>Оценка устных в</w:t>
            </w:r>
            <w:r>
              <w:t>ы</w:t>
            </w:r>
            <w:r>
              <w:t>ступлений и офор</w:t>
            </w:r>
            <w:r>
              <w:t>м</w:t>
            </w:r>
            <w:r>
              <w:t>ления самостоятел</w:t>
            </w:r>
            <w:r>
              <w:t>ь</w:t>
            </w:r>
            <w:r>
              <w:t>ной работы</w:t>
            </w:r>
          </w:p>
        </w:tc>
      </w:tr>
      <w:tr w:rsidR="00834869" w:rsidRPr="001D5F6E" w:rsidTr="00834869">
        <w:trPr>
          <w:trHeight w:val="637"/>
        </w:trPr>
        <w:tc>
          <w:tcPr>
            <w:tcW w:w="3712" w:type="dxa"/>
            <w:shd w:val="clear" w:color="auto" w:fill="auto"/>
            <w:vAlign w:val="center"/>
          </w:tcPr>
          <w:p w:rsidR="00834869" w:rsidRPr="00BE539C" w:rsidRDefault="00834869" w:rsidP="00834869">
            <w:pPr>
              <w:widowControl w:val="0"/>
              <w:suppressAutoHyphens/>
            </w:pPr>
            <w:r w:rsidRPr="00BE539C">
              <w:t>ОК 12. Соблюдать действующее законодательство и обязательные требования нормативных документов, а также требования стандартов, технических условий</w:t>
            </w:r>
          </w:p>
        </w:tc>
        <w:tc>
          <w:tcPr>
            <w:tcW w:w="3484" w:type="dxa"/>
            <w:shd w:val="clear" w:color="auto" w:fill="auto"/>
            <w:vAlign w:val="center"/>
          </w:tcPr>
          <w:p w:rsidR="00834869" w:rsidRPr="00566C49" w:rsidRDefault="00834869" w:rsidP="00834869">
            <w:pPr>
              <w:tabs>
                <w:tab w:val="left" w:pos="252"/>
              </w:tabs>
              <w:contextualSpacing/>
              <w:rPr>
                <w:bCs/>
              </w:rPr>
            </w:pPr>
            <w:r>
              <w:rPr>
                <w:bCs/>
              </w:rPr>
              <w:t>Нормы действующего закон</w:t>
            </w:r>
            <w:r>
              <w:rPr>
                <w:bCs/>
              </w:rPr>
              <w:t>о</w:t>
            </w:r>
            <w:r>
              <w:rPr>
                <w:bCs/>
              </w:rPr>
              <w:t>дательства, обязательные тр</w:t>
            </w:r>
            <w:r>
              <w:rPr>
                <w:bCs/>
              </w:rPr>
              <w:t>е</w:t>
            </w:r>
            <w:r>
              <w:rPr>
                <w:bCs/>
              </w:rPr>
              <w:t>бования НД, требования ста</w:t>
            </w:r>
            <w:r>
              <w:rPr>
                <w:bCs/>
              </w:rPr>
              <w:t>н</w:t>
            </w:r>
            <w:r>
              <w:rPr>
                <w:bCs/>
              </w:rPr>
              <w:t>дартов, ТУ (соблюдение)</w:t>
            </w:r>
          </w:p>
        </w:tc>
        <w:tc>
          <w:tcPr>
            <w:tcW w:w="2551" w:type="dxa"/>
            <w:shd w:val="clear" w:color="auto" w:fill="auto"/>
            <w:vAlign w:val="center"/>
          </w:tcPr>
          <w:p w:rsidR="00834869" w:rsidRPr="00267CF4" w:rsidRDefault="00834869" w:rsidP="00834869">
            <w:pPr>
              <w:contextualSpacing/>
            </w:pPr>
            <w:r>
              <w:t>Оценка выполнения практических зад</w:t>
            </w:r>
            <w:r>
              <w:t>а</w:t>
            </w:r>
            <w:r>
              <w:t>ний, устных ответов, решения ситуацио</w:t>
            </w:r>
            <w:r>
              <w:t>н</w:t>
            </w:r>
            <w:r>
              <w:t>ных задач (на собл</w:t>
            </w:r>
            <w:r>
              <w:t>ю</w:t>
            </w:r>
            <w:r>
              <w:t>дение соответствия)</w:t>
            </w:r>
          </w:p>
        </w:tc>
      </w:tr>
    </w:tbl>
    <w:p w:rsidR="00834869" w:rsidRDefault="00834869" w:rsidP="00834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9403D3" w:rsidRPr="006F2B20" w:rsidRDefault="00834869" w:rsidP="009403D3">
      <w:pPr>
        <w:suppressAutoHyphens/>
        <w:jc w:val="center"/>
        <w:rPr>
          <w:caps/>
        </w:rPr>
      </w:pPr>
      <w:r>
        <w:rPr>
          <w:b/>
          <w:sz w:val="28"/>
          <w:szCs w:val="28"/>
          <w:lang w:bidi="ru-RU"/>
        </w:rPr>
        <w:br w:type="page"/>
      </w:r>
    </w:p>
    <w:p w:rsidR="009403D3" w:rsidRPr="00A62CAA" w:rsidRDefault="009403D3" w:rsidP="009403D3">
      <w:pPr>
        <w:suppressAutoHyphens/>
        <w:jc w:val="center"/>
        <w:rPr>
          <w:b/>
          <w:caps/>
          <w:sz w:val="28"/>
          <w:szCs w:val="28"/>
        </w:rPr>
      </w:pPr>
      <w:r w:rsidRPr="00A62CAA">
        <w:rPr>
          <w:b/>
          <w:caps/>
          <w:sz w:val="28"/>
          <w:szCs w:val="28"/>
        </w:rPr>
        <w:t>тАМБОВСКОЕ ОБЛАСТНОЕ ГОСУДАРСТВЕННОЕ БЮДЖЕТНОЕ</w:t>
      </w:r>
    </w:p>
    <w:p w:rsidR="009403D3" w:rsidRPr="00A62CAA" w:rsidRDefault="009403D3" w:rsidP="009403D3">
      <w:pPr>
        <w:suppressAutoHyphens/>
        <w:jc w:val="center"/>
        <w:rPr>
          <w:b/>
          <w:caps/>
          <w:sz w:val="28"/>
          <w:szCs w:val="28"/>
        </w:rPr>
      </w:pPr>
      <w:r w:rsidRPr="00A62CAA">
        <w:rPr>
          <w:b/>
          <w:caps/>
          <w:sz w:val="28"/>
          <w:szCs w:val="28"/>
        </w:rPr>
        <w:t>профессиональное ОБРАЗОВАТЕЛЬНОЕ  УЧРЕЖДЕНИЕ</w:t>
      </w:r>
    </w:p>
    <w:p w:rsidR="009403D3" w:rsidRPr="00A62CAA" w:rsidRDefault="009403D3" w:rsidP="009403D3">
      <w:pPr>
        <w:suppressAutoHyphens/>
        <w:jc w:val="center"/>
        <w:rPr>
          <w:b/>
          <w:caps/>
          <w:sz w:val="28"/>
          <w:szCs w:val="28"/>
        </w:rPr>
      </w:pPr>
      <w:r w:rsidRPr="00A62CAA">
        <w:rPr>
          <w:b/>
          <w:caps/>
          <w:sz w:val="28"/>
          <w:szCs w:val="28"/>
        </w:rPr>
        <w:t>«МНОГООтРАСЛЕВОЙ колледж»</w:t>
      </w:r>
    </w:p>
    <w:p w:rsidR="009403D3" w:rsidRPr="00A62CAA" w:rsidRDefault="009403D3" w:rsidP="009403D3">
      <w:pPr>
        <w:suppressAutoHyphens/>
        <w:jc w:val="right"/>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r w:rsidRPr="00A62CAA">
        <w:rPr>
          <w:b/>
          <w:caps/>
          <w:sz w:val="32"/>
          <w:szCs w:val="32"/>
        </w:rPr>
        <w:t xml:space="preserve">пРОГРАММА ПРОФЕССИОНАЛЬНОГО МОДУЛЯ </w:t>
      </w: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2"/>
          <w:szCs w:val="32"/>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32"/>
          <w:szCs w:val="32"/>
        </w:rPr>
      </w:pPr>
      <w:r w:rsidRPr="00A62CAA">
        <w:rPr>
          <w:b/>
          <w:bCs/>
          <w:spacing w:val="-6"/>
          <w:sz w:val="32"/>
          <w:szCs w:val="32"/>
        </w:rPr>
        <w:t xml:space="preserve">ПМ.03 УПРАВЛЕНИЕ АССОРТИМЕНТОМ, ОЦЕНКА КАЧЕСТВА И </w:t>
      </w:r>
      <w:r w:rsidRPr="00A62CAA">
        <w:rPr>
          <w:b/>
          <w:bCs/>
          <w:spacing w:val="-3"/>
          <w:sz w:val="32"/>
          <w:szCs w:val="32"/>
        </w:rPr>
        <w:t>ОБЕСПЕЧЕНИЕ СОХРАНЯЕМОСТИ ТОВАРОВ</w:t>
      </w: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mallCaps/>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p>
    <w:p w:rsid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sz w:val="28"/>
          <w:szCs w:val="28"/>
        </w:rPr>
      </w:pPr>
      <w:r w:rsidRPr="00A62CAA">
        <w:rPr>
          <w:sz w:val="28"/>
          <w:szCs w:val="28"/>
        </w:rPr>
        <w:t>Моршанск</w:t>
      </w:r>
      <w:r w:rsidRPr="00A62CAA">
        <w:rPr>
          <w:b/>
          <w:sz w:val="28"/>
          <w:szCs w:val="28"/>
        </w:rPr>
        <w:t xml:space="preserve"> </w:t>
      </w:r>
      <w:r w:rsidRPr="00A62CAA">
        <w:rPr>
          <w:sz w:val="28"/>
          <w:szCs w:val="28"/>
        </w:rPr>
        <w:t>2020</w:t>
      </w:r>
    </w:p>
    <w:p w:rsid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pPr>
      <w:r>
        <w:rPr>
          <w:sz w:val="28"/>
          <w:szCs w:val="28"/>
        </w:rPr>
        <w:br w:type="page"/>
      </w:r>
    </w:p>
    <w:tbl>
      <w:tblPr>
        <w:tblW w:w="0" w:type="auto"/>
        <w:tblLook w:val="01E0"/>
      </w:tblPr>
      <w:tblGrid>
        <w:gridCol w:w="4631"/>
        <w:gridCol w:w="4939"/>
      </w:tblGrid>
      <w:tr w:rsidR="009403D3" w:rsidRPr="00B54293" w:rsidTr="009403D3">
        <w:tc>
          <w:tcPr>
            <w:tcW w:w="4631" w:type="dxa"/>
          </w:tcPr>
          <w:p w:rsidR="009403D3" w:rsidRPr="00A62CAA" w:rsidRDefault="009403D3" w:rsidP="009403D3">
            <w:pPr>
              <w:rPr>
                <w:b/>
              </w:rPr>
            </w:pPr>
            <w:r w:rsidRPr="00A62CAA">
              <w:rPr>
                <w:b/>
              </w:rPr>
              <w:t>ОДОБРЕНО</w:t>
            </w:r>
          </w:p>
          <w:p w:rsidR="009403D3" w:rsidRPr="00A62CAA" w:rsidRDefault="009403D3" w:rsidP="009403D3">
            <w:r w:rsidRPr="00A62CAA">
              <w:t>Предметной (цикловой) комиссией</w:t>
            </w:r>
          </w:p>
          <w:p w:rsidR="009403D3" w:rsidRPr="00A62CAA" w:rsidRDefault="009403D3" w:rsidP="009403D3">
            <w:r w:rsidRPr="00A62CAA">
              <w:t xml:space="preserve">общепрофессиональных и специальных социально-экономических  дисциплин </w:t>
            </w:r>
            <w:r w:rsidRPr="00A62CAA">
              <w:tab/>
            </w:r>
          </w:p>
          <w:p w:rsidR="009403D3" w:rsidRPr="00A62CAA" w:rsidRDefault="009403D3" w:rsidP="009403D3">
            <w:pPr>
              <w:tabs>
                <w:tab w:val="center" w:pos="2207"/>
              </w:tabs>
            </w:pPr>
            <w:r w:rsidRPr="00A62CAA">
              <w:t>протокол № ____ «____»_______2020 г.</w:t>
            </w:r>
            <w:r w:rsidRPr="00A62CAA">
              <w:tab/>
            </w:r>
          </w:p>
          <w:p w:rsidR="009403D3" w:rsidRPr="00A62CAA" w:rsidRDefault="009403D3" w:rsidP="009403D3">
            <w:pPr>
              <w:tabs>
                <w:tab w:val="center" w:pos="2207"/>
              </w:tabs>
            </w:pPr>
            <w:r w:rsidRPr="00A62CAA">
              <w:t>Председатель предметной (цикловой) к</w:t>
            </w:r>
            <w:r w:rsidRPr="00A62CAA">
              <w:t>о</w:t>
            </w:r>
            <w:r w:rsidRPr="00A62CAA">
              <w:t>миссии</w:t>
            </w:r>
          </w:p>
          <w:p w:rsidR="009403D3" w:rsidRPr="00B54293" w:rsidRDefault="009403D3" w:rsidP="009403D3">
            <w:pPr>
              <w:tabs>
                <w:tab w:val="left" w:pos="7232"/>
              </w:tabs>
            </w:pPr>
            <w:r w:rsidRPr="00A62CAA">
              <w:t>________________ Г.А. Катюхина</w:t>
            </w:r>
          </w:p>
        </w:tc>
        <w:tc>
          <w:tcPr>
            <w:tcW w:w="4940" w:type="dxa"/>
          </w:tcPr>
          <w:p w:rsidR="009403D3" w:rsidRPr="00A62CAA" w:rsidRDefault="009403D3" w:rsidP="009403D3">
            <w:pPr>
              <w:spacing w:after="200" w:line="276" w:lineRule="auto"/>
              <w:jc w:val="right"/>
              <w:rPr>
                <w:b/>
              </w:rPr>
            </w:pPr>
            <w:r w:rsidRPr="00A62CAA">
              <w:rPr>
                <w:b/>
              </w:rPr>
              <w:t>УТВЕРЖДАЮ</w:t>
            </w:r>
          </w:p>
          <w:p w:rsidR="009403D3" w:rsidRPr="00A62CAA" w:rsidRDefault="009403D3" w:rsidP="009403D3">
            <w:pPr>
              <w:spacing w:after="200" w:line="276" w:lineRule="auto"/>
              <w:jc w:val="right"/>
            </w:pPr>
            <w:r w:rsidRPr="00A62CAA">
              <w:t>Заместитель директора УПР</w:t>
            </w:r>
          </w:p>
          <w:p w:rsidR="009403D3" w:rsidRPr="00A62CAA" w:rsidRDefault="009403D3" w:rsidP="009403D3">
            <w:pPr>
              <w:spacing w:after="200" w:line="276" w:lineRule="auto"/>
              <w:jc w:val="right"/>
            </w:pPr>
            <w:r w:rsidRPr="00A62CAA">
              <w:t>«___» _____________ 2020 г.</w:t>
            </w:r>
          </w:p>
          <w:p w:rsidR="009403D3" w:rsidRPr="00B54293" w:rsidRDefault="009403D3" w:rsidP="009403D3">
            <w:pPr>
              <w:ind w:firstLine="898"/>
              <w:jc w:val="right"/>
            </w:pPr>
            <w:r w:rsidRPr="00A62CAA">
              <w:t>___________ Т.Г. Парамзина</w:t>
            </w:r>
          </w:p>
        </w:tc>
      </w:tr>
    </w:tbl>
    <w:p w:rsidR="009403D3" w:rsidRPr="00B5429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9403D3" w:rsidRPr="00B5429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9403D3" w:rsidRPr="00A62CAA" w:rsidRDefault="009403D3" w:rsidP="009403D3">
      <w:pPr>
        <w:spacing w:line="276" w:lineRule="auto"/>
        <w:jc w:val="center"/>
        <w:rPr>
          <w:sz w:val="28"/>
          <w:szCs w:val="28"/>
          <w:lang w:val="en-US"/>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8"/>
          <w:szCs w:val="28"/>
        </w:rPr>
      </w:pPr>
      <w:r w:rsidRPr="00A62CAA">
        <w:rPr>
          <w:sz w:val="28"/>
          <w:szCs w:val="28"/>
        </w:rPr>
        <w:t>Рабочая программа профессионального модуля разработана на основе Федерального государственного образовательного стандарта (далее – ФГОС) среднего профессионального образования по специальности 38.02.04 Коммерция (по отраслям) Квалификация: менеджер по продажам</w:t>
      </w:r>
      <w:r w:rsidRPr="00A62CAA">
        <w:rPr>
          <w:color w:val="FFFFFF"/>
          <w:sz w:val="28"/>
          <w:szCs w:val="28"/>
        </w:rPr>
        <w:t>_</w:t>
      </w: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20"/>
        <w:rPr>
          <w:i/>
          <w:sz w:val="28"/>
          <w:szCs w:val="28"/>
          <w:vertAlign w:val="superscript"/>
        </w:rPr>
      </w:pPr>
    </w:p>
    <w:p w:rsidR="009403D3" w:rsidRPr="00A62CAA" w:rsidRDefault="009403D3" w:rsidP="009403D3">
      <w:pPr>
        <w:suppressAutoHyphens/>
        <w:spacing w:line="276" w:lineRule="auto"/>
        <w:ind w:firstLine="567"/>
        <w:jc w:val="both"/>
        <w:rPr>
          <w:sz w:val="28"/>
          <w:szCs w:val="28"/>
        </w:rPr>
      </w:pPr>
    </w:p>
    <w:p w:rsidR="009403D3" w:rsidRPr="00A62CAA" w:rsidRDefault="009403D3" w:rsidP="009403D3">
      <w:pPr>
        <w:suppressAutoHyphens/>
        <w:spacing w:line="276" w:lineRule="auto"/>
        <w:ind w:firstLine="567"/>
        <w:jc w:val="both"/>
        <w:rPr>
          <w:sz w:val="28"/>
          <w:szCs w:val="28"/>
        </w:rPr>
      </w:pPr>
    </w:p>
    <w:p w:rsidR="009403D3" w:rsidRPr="00A62CAA" w:rsidRDefault="009403D3" w:rsidP="009403D3">
      <w:pPr>
        <w:suppressAutoHyphens/>
        <w:spacing w:line="276" w:lineRule="auto"/>
        <w:ind w:firstLine="567"/>
        <w:jc w:val="both"/>
        <w:rPr>
          <w:sz w:val="28"/>
          <w:szCs w:val="28"/>
        </w:rPr>
      </w:pPr>
    </w:p>
    <w:p w:rsidR="009403D3" w:rsidRPr="00A62CAA" w:rsidRDefault="009403D3" w:rsidP="009403D3">
      <w:pPr>
        <w:suppressAutoHyphens/>
        <w:spacing w:line="276" w:lineRule="auto"/>
        <w:ind w:firstLine="709"/>
        <w:jc w:val="both"/>
        <w:rPr>
          <w:caps/>
          <w:sz w:val="28"/>
          <w:szCs w:val="28"/>
        </w:rPr>
      </w:pPr>
      <w:r w:rsidRPr="00A62CAA">
        <w:rPr>
          <w:sz w:val="28"/>
          <w:szCs w:val="28"/>
        </w:rPr>
        <w:t>Организация-разработчик: ТОГБПОУ «Многоотраслевой колледж»</w:t>
      </w: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9403D3" w:rsidRPr="00A62CAA"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bCs/>
          <w:sz w:val="28"/>
          <w:szCs w:val="28"/>
        </w:rPr>
      </w:pPr>
      <w:r w:rsidRPr="00A62CAA">
        <w:rPr>
          <w:sz w:val="28"/>
          <w:szCs w:val="28"/>
        </w:rPr>
        <w:t>Жулидов С.И.– преподаватель специальных дисциплин</w:t>
      </w:r>
    </w:p>
    <w:p w:rsidR="009403D3" w:rsidRP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sz w:val="28"/>
          <w:szCs w:val="28"/>
        </w:rPr>
        <w:br w:type="page"/>
      </w:r>
      <w:r w:rsidRPr="009403D3">
        <w:rPr>
          <w:b/>
          <w:sz w:val="28"/>
          <w:szCs w:val="28"/>
        </w:rPr>
        <w:lastRenderedPageBreak/>
        <w:t xml:space="preserve">СОДЕРЖАНИЕ </w:t>
      </w:r>
    </w:p>
    <w:p w:rsidR="009403D3" w:rsidRP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p>
    <w:tbl>
      <w:tblPr>
        <w:tblW w:w="9807" w:type="dxa"/>
        <w:tblLook w:val="01E0"/>
      </w:tblPr>
      <w:tblGrid>
        <w:gridCol w:w="9007"/>
        <w:gridCol w:w="800"/>
      </w:tblGrid>
      <w:tr w:rsidR="009403D3" w:rsidRPr="009403D3" w:rsidTr="009403D3">
        <w:trPr>
          <w:trHeight w:val="360"/>
        </w:trPr>
        <w:tc>
          <w:tcPr>
            <w:tcW w:w="9007" w:type="dxa"/>
            <w:vAlign w:val="center"/>
          </w:tcPr>
          <w:p w:rsidR="009403D3" w:rsidRPr="009403D3" w:rsidRDefault="009403D3" w:rsidP="009403D3">
            <w:pPr>
              <w:pStyle w:val="aff2"/>
              <w:rPr>
                <w:rFonts w:ascii="Times New Roman" w:hAnsi="Times New Roman"/>
                <w:b/>
                <w:sz w:val="28"/>
                <w:szCs w:val="28"/>
              </w:rPr>
            </w:pPr>
            <w:r w:rsidRPr="009403D3">
              <w:rPr>
                <w:rFonts w:ascii="Times New Roman" w:hAnsi="Times New Roman"/>
                <w:b/>
                <w:sz w:val="28"/>
                <w:szCs w:val="28"/>
              </w:rPr>
              <w:t>1. ПАСПОРТ РАБОЧЕЙ ПРОГРАММЫ ПРОФЕССИОНАЛЬНОГО МОДУЛЯ</w:t>
            </w:r>
          </w:p>
        </w:tc>
        <w:tc>
          <w:tcPr>
            <w:tcW w:w="800" w:type="dxa"/>
          </w:tcPr>
          <w:p w:rsidR="009403D3" w:rsidRPr="009403D3" w:rsidRDefault="009403D3" w:rsidP="009403D3">
            <w:pPr>
              <w:jc w:val="center"/>
              <w:rPr>
                <w:sz w:val="28"/>
                <w:szCs w:val="28"/>
              </w:rPr>
            </w:pPr>
            <w:r w:rsidRPr="009403D3">
              <w:rPr>
                <w:sz w:val="28"/>
                <w:szCs w:val="28"/>
              </w:rPr>
              <w:t>4</w:t>
            </w:r>
          </w:p>
        </w:tc>
      </w:tr>
      <w:tr w:rsidR="009403D3" w:rsidRPr="009403D3" w:rsidTr="009403D3">
        <w:trPr>
          <w:trHeight w:val="720"/>
        </w:trPr>
        <w:tc>
          <w:tcPr>
            <w:tcW w:w="9007" w:type="dxa"/>
            <w:vAlign w:val="center"/>
          </w:tcPr>
          <w:p w:rsidR="009403D3" w:rsidRPr="009403D3" w:rsidRDefault="009403D3" w:rsidP="009403D3">
            <w:pPr>
              <w:pStyle w:val="aff2"/>
              <w:rPr>
                <w:rFonts w:ascii="Times New Roman" w:hAnsi="Times New Roman"/>
                <w:b/>
                <w:bCs/>
                <w:spacing w:val="-4"/>
                <w:sz w:val="28"/>
                <w:szCs w:val="28"/>
              </w:rPr>
            </w:pPr>
            <w:r w:rsidRPr="009403D3">
              <w:rPr>
                <w:rFonts w:ascii="Times New Roman" w:hAnsi="Times New Roman"/>
                <w:b/>
                <w:bCs/>
                <w:spacing w:val="-4"/>
                <w:sz w:val="28"/>
                <w:szCs w:val="28"/>
              </w:rPr>
              <w:t>2. РЕЗУЛЬТАТЫ ОСВОЕНИЯ ПРОФЕССИОНАЛЬНОГО МОДУЛЯ</w:t>
            </w:r>
          </w:p>
        </w:tc>
        <w:tc>
          <w:tcPr>
            <w:tcW w:w="800" w:type="dxa"/>
            <w:vAlign w:val="center"/>
          </w:tcPr>
          <w:p w:rsidR="009403D3" w:rsidRPr="009403D3" w:rsidRDefault="009403D3" w:rsidP="009403D3">
            <w:pPr>
              <w:jc w:val="center"/>
              <w:rPr>
                <w:sz w:val="28"/>
                <w:szCs w:val="28"/>
              </w:rPr>
            </w:pPr>
            <w:r w:rsidRPr="009403D3">
              <w:rPr>
                <w:sz w:val="28"/>
                <w:szCs w:val="28"/>
              </w:rPr>
              <w:t>6</w:t>
            </w:r>
          </w:p>
        </w:tc>
      </w:tr>
      <w:tr w:rsidR="009403D3" w:rsidRPr="009403D3" w:rsidTr="009403D3">
        <w:trPr>
          <w:trHeight w:val="594"/>
        </w:trPr>
        <w:tc>
          <w:tcPr>
            <w:tcW w:w="9007" w:type="dxa"/>
            <w:vAlign w:val="center"/>
          </w:tcPr>
          <w:p w:rsidR="009403D3" w:rsidRPr="009403D3" w:rsidRDefault="009403D3" w:rsidP="009403D3">
            <w:pPr>
              <w:pStyle w:val="aff2"/>
              <w:rPr>
                <w:rFonts w:ascii="Times New Roman" w:hAnsi="Times New Roman"/>
                <w:b/>
                <w:spacing w:val="-1"/>
                <w:sz w:val="28"/>
                <w:szCs w:val="28"/>
              </w:rPr>
            </w:pPr>
            <w:r w:rsidRPr="009403D3">
              <w:rPr>
                <w:rFonts w:ascii="Times New Roman" w:hAnsi="Times New Roman"/>
                <w:b/>
                <w:sz w:val="28"/>
                <w:szCs w:val="28"/>
              </w:rPr>
              <w:t>3. СТРУКТУРА И СОДЕРЖАНИЕ ПРОФЕССИОНАЛЬНОГО М</w:t>
            </w:r>
            <w:r w:rsidRPr="009403D3">
              <w:rPr>
                <w:rFonts w:ascii="Times New Roman" w:hAnsi="Times New Roman"/>
                <w:b/>
                <w:sz w:val="28"/>
                <w:szCs w:val="28"/>
              </w:rPr>
              <w:t>О</w:t>
            </w:r>
            <w:r w:rsidRPr="009403D3">
              <w:rPr>
                <w:rFonts w:ascii="Times New Roman" w:hAnsi="Times New Roman"/>
                <w:b/>
                <w:sz w:val="28"/>
                <w:szCs w:val="28"/>
              </w:rPr>
              <w:t>ДУЛЯ</w:t>
            </w:r>
          </w:p>
        </w:tc>
        <w:tc>
          <w:tcPr>
            <w:tcW w:w="800" w:type="dxa"/>
            <w:vAlign w:val="center"/>
          </w:tcPr>
          <w:p w:rsidR="009403D3" w:rsidRPr="009403D3" w:rsidRDefault="009403D3" w:rsidP="009403D3">
            <w:pPr>
              <w:jc w:val="center"/>
              <w:rPr>
                <w:sz w:val="28"/>
                <w:szCs w:val="28"/>
              </w:rPr>
            </w:pPr>
            <w:r w:rsidRPr="009403D3">
              <w:rPr>
                <w:sz w:val="28"/>
                <w:szCs w:val="28"/>
              </w:rPr>
              <w:t>8</w:t>
            </w:r>
          </w:p>
        </w:tc>
      </w:tr>
      <w:tr w:rsidR="009403D3" w:rsidRPr="009403D3" w:rsidTr="009403D3">
        <w:trPr>
          <w:trHeight w:val="692"/>
        </w:trPr>
        <w:tc>
          <w:tcPr>
            <w:tcW w:w="9007" w:type="dxa"/>
            <w:vAlign w:val="center"/>
          </w:tcPr>
          <w:p w:rsidR="009403D3" w:rsidRPr="009403D3" w:rsidRDefault="009403D3" w:rsidP="009403D3">
            <w:pPr>
              <w:pStyle w:val="aff2"/>
              <w:rPr>
                <w:rFonts w:ascii="Times New Roman" w:hAnsi="Times New Roman"/>
                <w:b/>
                <w:sz w:val="28"/>
                <w:szCs w:val="28"/>
              </w:rPr>
            </w:pPr>
            <w:r w:rsidRPr="009403D3">
              <w:rPr>
                <w:rFonts w:ascii="Times New Roman" w:hAnsi="Times New Roman"/>
                <w:b/>
                <w:bCs/>
                <w:spacing w:val="-3"/>
                <w:sz w:val="28"/>
                <w:szCs w:val="28"/>
              </w:rPr>
              <w:t>4 УСЛОВИЯ РЕАЛИЗАЦИИ ПРОФЕССИОНАЛЬНОГО МОДУЛЯ</w:t>
            </w:r>
          </w:p>
        </w:tc>
        <w:tc>
          <w:tcPr>
            <w:tcW w:w="800" w:type="dxa"/>
            <w:vAlign w:val="center"/>
          </w:tcPr>
          <w:p w:rsidR="009403D3" w:rsidRPr="009403D3" w:rsidRDefault="009403D3" w:rsidP="009403D3">
            <w:pPr>
              <w:jc w:val="center"/>
              <w:rPr>
                <w:sz w:val="28"/>
                <w:szCs w:val="28"/>
              </w:rPr>
            </w:pPr>
            <w:r w:rsidRPr="009403D3">
              <w:rPr>
                <w:sz w:val="28"/>
                <w:szCs w:val="28"/>
              </w:rPr>
              <w:t>42</w:t>
            </w:r>
          </w:p>
        </w:tc>
      </w:tr>
      <w:tr w:rsidR="009403D3" w:rsidRPr="009403D3" w:rsidTr="009403D3">
        <w:trPr>
          <w:trHeight w:val="692"/>
        </w:trPr>
        <w:tc>
          <w:tcPr>
            <w:tcW w:w="9007" w:type="dxa"/>
            <w:vAlign w:val="center"/>
          </w:tcPr>
          <w:p w:rsidR="009403D3" w:rsidRPr="009403D3" w:rsidRDefault="009403D3" w:rsidP="009403D3">
            <w:pPr>
              <w:pStyle w:val="aff2"/>
              <w:rPr>
                <w:rFonts w:ascii="Times New Roman" w:hAnsi="Times New Roman"/>
                <w:b/>
                <w:sz w:val="28"/>
                <w:szCs w:val="28"/>
              </w:rPr>
            </w:pPr>
            <w:r w:rsidRPr="009403D3">
              <w:rPr>
                <w:rFonts w:ascii="Times New Roman" w:hAnsi="Times New Roman"/>
                <w:b/>
                <w:bCs/>
                <w:spacing w:val="-4"/>
                <w:sz w:val="28"/>
                <w:szCs w:val="28"/>
              </w:rPr>
              <w:t xml:space="preserve">5. КОНТРОЛЬ И ОЦЕНКА РЕЗУЛЬТАТОВ ОСВОЕНИЯ </w:t>
            </w:r>
            <w:r w:rsidRPr="009403D3">
              <w:rPr>
                <w:rFonts w:ascii="Times New Roman" w:hAnsi="Times New Roman"/>
                <w:b/>
                <w:bCs/>
                <w:spacing w:val="-5"/>
                <w:sz w:val="28"/>
                <w:szCs w:val="28"/>
              </w:rPr>
              <w:t>ПРОФЕ</w:t>
            </w:r>
            <w:r w:rsidRPr="009403D3">
              <w:rPr>
                <w:rFonts w:ascii="Times New Roman" w:hAnsi="Times New Roman"/>
                <w:b/>
                <w:bCs/>
                <w:spacing w:val="-5"/>
                <w:sz w:val="28"/>
                <w:szCs w:val="28"/>
              </w:rPr>
              <w:t>С</w:t>
            </w:r>
            <w:r w:rsidRPr="009403D3">
              <w:rPr>
                <w:rFonts w:ascii="Times New Roman" w:hAnsi="Times New Roman"/>
                <w:b/>
                <w:bCs/>
                <w:spacing w:val="-5"/>
                <w:sz w:val="28"/>
                <w:szCs w:val="28"/>
              </w:rPr>
              <w:t xml:space="preserve">СИОНАЛЬНОГО МОДУЛЯ (ВИДА ПРОФЕССИОНАЛЬНОЙ </w:t>
            </w:r>
            <w:r w:rsidRPr="009403D3">
              <w:rPr>
                <w:rFonts w:ascii="Times New Roman" w:hAnsi="Times New Roman"/>
                <w:b/>
                <w:bCs/>
                <w:sz w:val="28"/>
                <w:szCs w:val="28"/>
              </w:rPr>
              <w:t>ДЕ</w:t>
            </w:r>
            <w:r w:rsidRPr="009403D3">
              <w:rPr>
                <w:rFonts w:ascii="Times New Roman" w:hAnsi="Times New Roman"/>
                <w:b/>
                <w:bCs/>
                <w:sz w:val="28"/>
                <w:szCs w:val="28"/>
              </w:rPr>
              <w:t>Я</w:t>
            </w:r>
            <w:r w:rsidRPr="009403D3">
              <w:rPr>
                <w:rFonts w:ascii="Times New Roman" w:hAnsi="Times New Roman"/>
                <w:b/>
                <w:bCs/>
                <w:sz w:val="28"/>
                <w:szCs w:val="28"/>
              </w:rPr>
              <w:t>ТЕЛЬНОСТИ)</w:t>
            </w:r>
          </w:p>
        </w:tc>
        <w:tc>
          <w:tcPr>
            <w:tcW w:w="800" w:type="dxa"/>
            <w:vAlign w:val="center"/>
          </w:tcPr>
          <w:p w:rsidR="009403D3" w:rsidRPr="009403D3" w:rsidRDefault="009403D3" w:rsidP="009403D3">
            <w:pPr>
              <w:jc w:val="center"/>
              <w:rPr>
                <w:sz w:val="28"/>
                <w:szCs w:val="28"/>
              </w:rPr>
            </w:pPr>
            <w:r w:rsidRPr="009403D3">
              <w:rPr>
                <w:sz w:val="28"/>
                <w:szCs w:val="28"/>
              </w:rPr>
              <w:t>44</w:t>
            </w:r>
          </w:p>
        </w:tc>
      </w:tr>
    </w:tbl>
    <w:p w:rsidR="009403D3" w:rsidRP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9403D3" w:rsidRP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9403D3" w:rsidRPr="009403D3" w:rsidSect="009403D3">
          <w:footerReference w:type="even" r:id="rId142"/>
          <w:footerReference w:type="default" r:id="rId143"/>
          <w:pgSz w:w="11906" w:h="16838"/>
          <w:pgMar w:top="1134" w:right="851" w:bottom="1134" w:left="1701" w:header="709" w:footer="709" w:gutter="0"/>
          <w:cols w:space="720"/>
        </w:sectPr>
      </w:pPr>
    </w:p>
    <w:p w:rsidR="009403D3" w:rsidRPr="009403D3" w:rsidRDefault="009403D3" w:rsidP="009403D3">
      <w:pPr>
        <w:shd w:val="clear" w:color="auto" w:fill="FFFFFF"/>
        <w:spacing w:line="276" w:lineRule="auto"/>
        <w:ind w:left="1708" w:right="1152" w:hanging="636"/>
        <w:jc w:val="center"/>
        <w:rPr>
          <w:b/>
          <w:sz w:val="28"/>
          <w:szCs w:val="28"/>
        </w:rPr>
      </w:pPr>
      <w:r w:rsidRPr="009403D3">
        <w:rPr>
          <w:b/>
          <w:sz w:val="28"/>
          <w:szCs w:val="28"/>
        </w:rPr>
        <w:lastRenderedPageBreak/>
        <w:t>1. ПАСПОРТ РАБОЧЕЙ ПРОГРАММЫ ПРОФЕССИ</w:t>
      </w:r>
      <w:r w:rsidRPr="009403D3">
        <w:rPr>
          <w:b/>
          <w:sz w:val="28"/>
          <w:szCs w:val="28"/>
        </w:rPr>
        <w:t>О</w:t>
      </w:r>
      <w:r w:rsidRPr="009403D3">
        <w:rPr>
          <w:b/>
          <w:sz w:val="28"/>
          <w:szCs w:val="28"/>
        </w:rPr>
        <w:t>НАЛЬНОГО МОДУЛЯ</w:t>
      </w:r>
    </w:p>
    <w:p w:rsidR="009403D3" w:rsidRPr="009403D3" w:rsidRDefault="009403D3" w:rsidP="009403D3">
      <w:pPr>
        <w:shd w:val="clear" w:color="auto" w:fill="FFFFFF"/>
        <w:spacing w:line="276" w:lineRule="auto"/>
        <w:ind w:left="1112" w:right="384" w:hanging="600"/>
        <w:jc w:val="center"/>
        <w:rPr>
          <w:b/>
          <w:sz w:val="28"/>
          <w:szCs w:val="28"/>
        </w:rPr>
      </w:pPr>
      <w:r w:rsidRPr="009403D3">
        <w:rPr>
          <w:b/>
          <w:sz w:val="28"/>
          <w:szCs w:val="28"/>
        </w:rPr>
        <w:t>«УПРАВЛЕНИЕ АССОРТИМЕНТОМ, ОЦЕНКА КАЧЕСТВА И ОБЕСПЕЧЕНИЕ СОХРАНЯЕМОСТИ ТОВАРОВ»</w:t>
      </w:r>
    </w:p>
    <w:p w:rsidR="009403D3" w:rsidRPr="009403D3" w:rsidRDefault="009403D3" w:rsidP="009403D3">
      <w:pPr>
        <w:shd w:val="clear" w:color="auto" w:fill="FFFFFF"/>
        <w:spacing w:line="276" w:lineRule="auto"/>
        <w:ind w:left="32"/>
        <w:rPr>
          <w:b/>
          <w:sz w:val="28"/>
          <w:szCs w:val="28"/>
        </w:rPr>
      </w:pPr>
      <w:r w:rsidRPr="009403D3">
        <w:rPr>
          <w:b/>
          <w:sz w:val="28"/>
          <w:szCs w:val="28"/>
        </w:rPr>
        <w:t>1.1. Область рабочей программы</w:t>
      </w:r>
    </w:p>
    <w:p w:rsidR="009403D3" w:rsidRPr="009403D3" w:rsidRDefault="009403D3" w:rsidP="009403D3">
      <w:pPr>
        <w:shd w:val="clear" w:color="auto" w:fill="FFFFFF"/>
        <w:spacing w:line="276" w:lineRule="auto"/>
        <w:ind w:right="168" w:firstLine="567"/>
        <w:jc w:val="both"/>
        <w:rPr>
          <w:sz w:val="28"/>
          <w:szCs w:val="28"/>
        </w:rPr>
      </w:pPr>
      <w:r w:rsidRPr="009403D3">
        <w:rPr>
          <w:sz w:val="28"/>
          <w:szCs w:val="28"/>
        </w:rPr>
        <w:t>Рабочая программа профессионального модуля (далее - программа) - явл</w:t>
      </w:r>
      <w:r w:rsidRPr="009403D3">
        <w:rPr>
          <w:sz w:val="28"/>
          <w:szCs w:val="28"/>
        </w:rPr>
        <w:t>я</w:t>
      </w:r>
      <w:r w:rsidRPr="009403D3">
        <w:rPr>
          <w:sz w:val="28"/>
          <w:szCs w:val="28"/>
        </w:rPr>
        <w:t>ется частью рабочей основной профессиональной образовательной программы в соответствии с ФГОС по специальности СПО 38.02.04 Коммерция (по отраслям) в части освоения основного вида профессиональной деятельности (ВПД); «Управление ассортиментом, оценка качества и обеспечение сохраняемости т</w:t>
      </w:r>
      <w:r w:rsidRPr="009403D3">
        <w:rPr>
          <w:sz w:val="28"/>
          <w:szCs w:val="28"/>
        </w:rPr>
        <w:t>о</w:t>
      </w:r>
      <w:r w:rsidRPr="009403D3">
        <w:rPr>
          <w:sz w:val="28"/>
          <w:szCs w:val="28"/>
        </w:rPr>
        <w:t>варов» и соответствующих профессиональных компетенций (ПК):</w:t>
      </w:r>
    </w:p>
    <w:p w:rsidR="009403D3" w:rsidRPr="009403D3" w:rsidRDefault="009403D3" w:rsidP="004D7D11">
      <w:pPr>
        <w:widowControl w:val="0"/>
        <w:numPr>
          <w:ilvl w:val="0"/>
          <w:numId w:val="206"/>
        </w:numPr>
        <w:shd w:val="clear" w:color="auto" w:fill="FFFFFF"/>
        <w:tabs>
          <w:tab w:val="left" w:pos="616"/>
        </w:tabs>
        <w:autoSpaceDE w:val="0"/>
        <w:autoSpaceDN w:val="0"/>
        <w:adjustRightInd w:val="0"/>
        <w:spacing w:line="276" w:lineRule="auto"/>
        <w:ind w:left="16" w:right="164" w:firstLine="384"/>
        <w:jc w:val="both"/>
        <w:rPr>
          <w:spacing w:val="-19"/>
          <w:sz w:val="28"/>
          <w:szCs w:val="28"/>
        </w:rPr>
      </w:pPr>
      <w:r w:rsidRPr="009403D3">
        <w:rPr>
          <w:sz w:val="28"/>
          <w:szCs w:val="28"/>
        </w:rPr>
        <w:t>ПК 3.1. Участвовать в формировании ассортимента в соответствии с ассо</w:t>
      </w:r>
      <w:r w:rsidRPr="009403D3">
        <w:rPr>
          <w:sz w:val="28"/>
          <w:szCs w:val="28"/>
        </w:rPr>
        <w:t>р</w:t>
      </w:r>
      <w:r w:rsidRPr="009403D3">
        <w:rPr>
          <w:sz w:val="28"/>
          <w:szCs w:val="28"/>
        </w:rPr>
        <w:t>тиментной политикой организации, определять номенклатуру показателей кач</w:t>
      </w:r>
      <w:r w:rsidRPr="009403D3">
        <w:rPr>
          <w:sz w:val="28"/>
          <w:szCs w:val="28"/>
        </w:rPr>
        <w:t>е</w:t>
      </w:r>
      <w:r w:rsidRPr="009403D3">
        <w:rPr>
          <w:sz w:val="28"/>
          <w:szCs w:val="28"/>
        </w:rPr>
        <w:t>ства товаров.</w:t>
      </w:r>
    </w:p>
    <w:p w:rsidR="009403D3" w:rsidRPr="009403D3" w:rsidRDefault="009403D3" w:rsidP="004D7D11">
      <w:pPr>
        <w:widowControl w:val="0"/>
        <w:numPr>
          <w:ilvl w:val="0"/>
          <w:numId w:val="206"/>
        </w:numPr>
        <w:shd w:val="clear" w:color="auto" w:fill="FFFFFF"/>
        <w:tabs>
          <w:tab w:val="left" w:pos="616"/>
        </w:tabs>
        <w:autoSpaceDE w:val="0"/>
        <w:autoSpaceDN w:val="0"/>
        <w:adjustRightInd w:val="0"/>
        <w:spacing w:line="276" w:lineRule="auto"/>
        <w:ind w:left="16" w:right="156" w:firstLine="384"/>
        <w:jc w:val="both"/>
        <w:rPr>
          <w:spacing w:val="-8"/>
          <w:sz w:val="28"/>
          <w:szCs w:val="28"/>
        </w:rPr>
      </w:pPr>
      <w:r w:rsidRPr="009403D3">
        <w:rPr>
          <w:sz w:val="28"/>
          <w:szCs w:val="28"/>
        </w:rPr>
        <w:t>ПК 3.2. Рассчитывать товарные потери и реализовывать мероприятия по их предупреждению или списанию.</w:t>
      </w:r>
    </w:p>
    <w:p w:rsidR="009403D3" w:rsidRPr="009403D3" w:rsidRDefault="009403D3" w:rsidP="009403D3">
      <w:pPr>
        <w:shd w:val="clear" w:color="auto" w:fill="FFFFFF"/>
        <w:tabs>
          <w:tab w:val="left" w:pos="672"/>
        </w:tabs>
        <w:spacing w:line="276" w:lineRule="auto"/>
        <w:ind w:left="36" w:right="148" w:firstLine="380"/>
        <w:jc w:val="both"/>
        <w:rPr>
          <w:sz w:val="28"/>
          <w:szCs w:val="28"/>
        </w:rPr>
      </w:pPr>
      <w:r w:rsidRPr="009403D3">
        <w:rPr>
          <w:spacing w:val="-8"/>
          <w:sz w:val="28"/>
          <w:szCs w:val="28"/>
        </w:rPr>
        <w:t>3.</w:t>
      </w:r>
      <w:r w:rsidRPr="009403D3">
        <w:rPr>
          <w:sz w:val="28"/>
          <w:szCs w:val="28"/>
        </w:rPr>
        <w:tab/>
        <w:t>ПК 3.3. Оценивать и расшифровывать маркировку в соответствии с уст</w:t>
      </w:r>
      <w:r w:rsidRPr="009403D3">
        <w:rPr>
          <w:sz w:val="28"/>
          <w:szCs w:val="28"/>
        </w:rPr>
        <w:t>а</w:t>
      </w:r>
      <w:r w:rsidRPr="009403D3">
        <w:rPr>
          <w:sz w:val="28"/>
          <w:szCs w:val="28"/>
        </w:rPr>
        <w:t>новленными требованиями.</w:t>
      </w:r>
    </w:p>
    <w:p w:rsidR="009403D3" w:rsidRPr="009403D3" w:rsidRDefault="009403D3" w:rsidP="009403D3">
      <w:pPr>
        <w:shd w:val="clear" w:color="auto" w:fill="FFFFFF"/>
        <w:tabs>
          <w:tab w:val="left" w:pos="848"/>
        </w:tabs>
        <w:spacing w:line="276" w:lineRule="auto"/>
        <w:ind w:left="52" w:right="144" w:firstLine="372"/>
        <w:jc w:val="both"/>
        <w:rPr>
          <w:sz w:val="28"/>
          <w:szCs w:val="28"/>
        </w:rPr>
      </w:pPr>
      <w:r w:rsidRPr="009403D3">
        <w:rPr>
          <w:spacing w:val="-6"/>
          <w:sz w:val="28"/>
          <w:szCs w:val="28"/>
        </w:rPr>
        <w:t>4.</w:t>
      </w:r>
      <w:r w:rsidRPr="009403D3">
        <w:rPr>
          <w:sz w:val="28"/>
          <w:szCs w:val="28"/>
        </w:rPr>
        <w:tab/>
        <w:t>ПК 3.4. Классифицировать товары, идентифицировать их ассортимен</w:t>
      </w:r>
      <w:r w:rsidRPr="009403D3">
        <w:rPr>
          <w:sz w:val="28"/>
          <w:szCs w:val="28"/>
        </w:rPr>
        <w:t>т</w:t>
      </w:r>
      <w:r w:rsidRPr="009403D3">
        <w:rPr>
          <w:sz w:val="28"/>
          <w:szCs w:val="28"/>
        </w:rPr>
        <w:t>ную принадлежность, оценивать качество, диагностировать дефекты, опред</w:t>
      </w:r>
      <w:r w:rsidRPr="009403D3">
        <w:rPr>
          <w:sz w:val="28"/>
          <w:szCs w:val="28"/>
        </w:rPr>
        <w:t>е</w:t>
      </w:r>
      <w:r w:rsidRPr="009403D3">
        <w:rPr>
          <w:sz w:val="28"/>
          <w:szCs w:val="28"/>
        </w:rPr>
        <w:t>лять градации качества.</w:t>
      </w:r>
    </w:p>
    <w:p w:rsidR="009403D3" w:rsidRPr="009403D3" w:rsidRDefault="009403D3" w:rsidP="009403D3">
      <w:pPr>
        <w:shd w:val="clear" w:color="auto" w:fill="FFFFFF"/>
        <w:tabs>
          <w:tab w:val="left" w:pos="652"/>
        </w:tabs>
        <w:spacing w:line="276" w:lineRule="auto"/>
        <w:ind w:left="60" w:right="148" w:firstLine="388"/>
        <w:jc w:val="both"/>
        <w:rPr>
          <w:sz w:val="28"/>
          <w:szCs w:val="28"/>
        </w:rPr>
      </w:pPr>
      <w:r w:rsidRPr="009403D3">
        <w:rPr>
          <w:spacing w:val="-12"/>
          <w:sz w:val="28"/>
          <w:szCs w:val="28"/>
        </w:rPr>
        <w:t>5.</w:t>
      </w:r>
      <w:r w:rsidRPr="009403D3">
        <w:rPr>
          <w:sz w:val="28"/>
          <w:szCs w:val="28"/>
        </w:rPr>
        <w:tab/>
      </w:r>
      <w:r w:rsidRPr="009403D3">
        <w:rPr>
          <w:spacing w:val="-1"/>
          <w:sz w:val="28"/>
          <w:szCs w:val="28"/>
        </w:rPr>
        <w:t xml:space="preserve">ПК 3.5. Контролировать условия и сроки хранения и транспортирования </w:t>
      </w:r>
      <w:r w:rsidRPr="009403D3">
        <w:rPr>
          <w:sz w:val="28"/>
          <w:szCs w:val="28"/>
        </w:rPr>
        <w:t>т</w:t>
      </w:r>
      <w:r w:rsidRPr="009403D3">
        <w:rPr>
          <w:sz w:val="28"/>
          <w:szCs w:val="28"/>
        </w:rPr>
        <w:t>о</w:t>
      </w:r>
      <w:r w:rsidRPr="009403D3">
        <w:rPr>
          <w:sz w:val="28"/>
          <w:szCs w:val="28"/>
        </w:rPr>
        <w:t>варов, обеспечивать их сохраняемость, проверять соблюдение требований к оформлению сопроводительных документов.</w:t>
      </w:r>
    </w:p>
    <w:p w:rsidR="009403D3" w:rsidRPr="009403D3" w:rsidRDefault="009403D3" w:rsidP="009403D3">
      <w:pPr>
        <w:shd w:val="clear" w:color="auto" w:fill="FFFFFF"/>
        <w:tabs>
          <w:tab w:val="left" w:pos="764"/>
        </w:tabs>
        <w:spacing w:line="276" w:lineRule="auto"/>
        <w:ind w:left="56" w:right="140" w:firstLine="392"/>
        <w:jc w:val="both"/>
        <w:rPr>
          <w:sz w:val="28"/>
          <w:szCs w:val="28"/>
        </w:rPr>
      </w:pPr>
      <w:r w:rsidRPr="009403D3">
        <w:rPr>
          <w:spacing w:val="-6"/>
          <w:sz w:val="28"/>
          <w:szCs w:val="28"/>
        </w:rPr>
        <w:t>6.</w:t>
      </w:r>
      <w:r w:rsidRPr="009403D3">
        <w:rPr>
          <w:sz w:val="28"/>
          <w:szCs w:val="28"/>
        </w:rPr>
        <w:tab/>
        <w:t>ПК 3.6. Обеспечивать соблюдение санитарно-эпидемиологических треб</w:t>
      </w:r>
      <w:r w:rsidRPr="009403D3">
        <w:rPr>
          <w:sz w:val="28"/>
          <w:szCs w:val="28"/>
        </w:rPr>
        <w:t>о</w:t>
      </w:r>
      <w:r w:rsidRPr="009403D3">
        <w:rPr>
          <w:sz w:val="28"/>
          <w:szCs w:val="28"/>
        </w:rPr>
        <w:t>ваний к товарам и упаковке, оценивать качество процессов в соответствии с у</w:t>
      </w:r>
      <w:r w:rsidRPr="009403D3">
        <w:rPr>
          <w:sz w:val="28"/>
          <w:szCs w:val="28"/>
        </w:rPr>
        <w:t>с</w:t>
      </w:r>
      <w:r w:rsidRPr="009403D3">
        <w:rPr>
          <w:sz w:val="28"/>
          <w:szCs w:val="28"/>
        </w:rPr>
        <w:t>тановленными требованиями.</w:t>
      </w:r>
    </w:p>
    <w:p w:rsidR="009403D3" w:rsidRPr="009403D3" w:rsidRDefault="009403D3" w:rsidP="009403D3">
      <w:pPr>
        <w:shd w:val="clear" w:color="auto" w:fill="FFFFFF"/>
        <w:tabs>
          <w:tab w:val="left" w:pos="668"/>
        </w:tabs>
        <w:spacing w:line="276" w:lineRule="auto"/>
        <w:ind w:left="56" w:right="132" w:firstLine="392"/>
        <w:jc w:val="both"/>
        <w:rPr>
          <w:sz w:val="28"/>
          <w:szCs w:val="28"/>
        </w:rPr>
      </w:pPr>
      <w:r w:rsidRPr="009403D3">
        <w:rPr>
          <w:spacing w:val="-10"/>
          <w:sz w:val="28"/>
          <w:szCs w:val="28"/>
        </w:rPr>
        <w:t>7.</w:t>
      </w:r>
      <w:r w:rsidRPr="009403D3">
        <w:rPr>
          <w:sz w:val="28"/>
          <w:szCs w:val="28"/>
        </w:rPr>
        <w:tab/>
        <w:t>ПК 3.7. Производить измерения товаров и других объектов, переводить внесистемные единицы измерений в системные.</w:t>
      </w:r>
    </w:p>
    <w:p w:rsidR="009403D3" w:rsidRPr="009403D3" w:rsidRDefault="009403D3" w:rsidP="009403D3">
      <w:pPr>
        <w:shd w:val="clear" w:color="auto" w:fill="FFFFFF"/>
        <w:tabs>
          <w:tab w:val="left" w:pos="724"/>
        </w:tabs>
        <w:spacing w:line="276" w:lineRule="auto"/>
        <w:ind w:left="56" w:right="136" w:firstLine="384"/>
        <w:jc w:val="both"/>
        <w:rPr>
          <w:sz w:val="28"/>
          <w:szCs w:val="28"/>
        </w:rPr>
      </w:pPr>
      <w:r w:rsidRPr="009403D3">
        <w:rPr>
          <w:spacing w:val="-10"/>
          <w:sz w:val="28"/>
          <w:szCs w:val="28"/>
        </w:rPr>
        <w:t>8.</w:t>
      </w:r>
      <w:r w:rsidRPr="009403D3">
        <w:rPr>
          <w:sz w:val="28"/>
          <w:szCs w:val="28"/>
        </w:rPr>
        <w:tab/>
        <w:t>ПК 3.8. Работать с документами по подтверждению соответствия, прин</w:t>
      </w:r>
      <w:r w:rsidRPr="009403D3">
        <w:rPr>
          <w:sz w:val="28"/>
          <w:szCs w:val="28"/>
        </w:rPr>
        <w:t>и</w:t>
      </w:r>
      <w:r w:rsidRPr="009403D3">
        <w:rPr>
          <w:sz w:val="28"/>
          <w:szCs w:val="28"/>
        </w:rPr>
        <w:t>мать участие в мероприятиях по контролю.</w:t>
      </w:r>
    </w:p>
    <w:p w:rsidR="009403D3" w:rsidRPr="009403D3" w:rsidRDefault="009403D3" w:rsidP="009403D3">
      <w:pPr>
        <w:shd w:val="clear" w:color="auto" w:fill="FFFFFF"/>
        <w:spacing w:line="276" w:lineRule="auto"/>
        <w:ind w:left="60" w:firstLine="512"/>
        <w:jc w:val="both"/>
        <w:rPr>
          <w:sz w:val="28"/>
          <w:szCs w:val="28"/>
        </w:rPr>
      </w:pPr>
      <w:r w:rsidRPr="009403D3">
        <w:rPr>
          <w:spacing w:val="-1"/>
          <w:sz w:val="28"/>
          <w:szCs w:val="28"/>
        </w:rPr>
        <w:t xml:space="preserve">Рабочая программа профессионального модуля может быть использована в </w:t>
      </w:r>
      <w:r w:rsidRPr="009403D3">
        <w:rPr>
          <w:sz w:val="28"/>
          <w:szCs w:val="28"/>
        </w:rPr>
        <w:t>дополнительном профессиональном образовании при повышении квалификации товароведов и менеджеров.</w:t>
      </w:r>
    </w:p>
    <w:p w:rsidR="009403D3" w:rsidRPr="009403D3" w:rsidRDefault="009403D3" w:rsidP="009403D3">
      <w:pPr>
        <w:shd w:val="clear" w:color="auto" w:fill="FFFFFF"/>
        <w:spacing w:line="276" w:lineRule="auto"/>
        <w:ind w:left="72"/>
        <w:jc w:val="both"/>
        <w:rPr>
          <w:b/>
          <w:sz w:val="28"/>
          <w:szCs w:val="28"/>
        </w:rPr>
      </w:pPr>
    </w:p>
    <w:p w:rsidR="009403D3" w:rsidRPr="009403D3" w:rsidRDefault="009403D3" w:rsidP="009403D3">
      <w:pPr>
        <w:shd w:val="clear" w:color="auto" w:fill="FFFFFF"/>
        <w:spacing w:line="276" w:lineRule="auto"/>
        <w:ind w:left="72"/>
        <w:jc w:val="both"/>
        <w:rPr>
          <w:b/>
          <w:sz w:val="28"/>
          <w:szCs w:val="28"/>
        </w:rPr>
      </w:pPr>
      <w:r w:rsidRPr="009403D3">
        <w:rPr>
          <w:b/>
          <w:sz w:val="28"/>
          <w:szCs w:val="28"/>
        </w:rPr>
        <w:t>1.2. Цели и задачи профессионального модуля - требования к результатам освоения профессионального модуля</w:t>
      </w:r>
    </w:p>
    <w:p w:rsidR="009403D3" w:rsidRPr="009403D3" w:rsidRDefault="009403D3" w:rsidP="009403D3">
      <w:pPr>
        <w:shd w:val="clear" w:color="auto" w:fill="FFFFFF"/>
        <w:spacing w:line="276" w:lineRule="auto"/>
        <w:ind w:left="80" w:right="128" w:firstLine="520"/>
        <w:jc w:val="both"/>
        <w:rPr>
          <w:sz w:val="28"/>
          <w:szCs w:val="28"/>
        </w:rPr>
      </w:pPr>
      <w:r w:rsidRPr="009403D3">
        <w:rPr>
          <w:b/>
          <w:sz w:val="28"/>
          <w:szCs w:val="28"/>
        </w:rPr>
        <w:t>Целью</w:t>
      </w:r>
      <w:r w:rsidRPr="009403D3">
        <w:rPr>
          <w:sz w:val="28"/>
          <w:szCs w:val="28"/>
        </w:rPr>
        <w:t xml:space="preserve"> овладения ПМ 03 является усвоение теоретических знаний в обла</w:t>
      </w:r>
      <w:r w:rsidRPr="009403D3">
        <w:rPr>
          <w:sz w:val="28"/>
          <w:szCs w:val="28"/>
        </w:rPr>
        <w:t>с</w:t>
      </w:r>
      <w:r w:rsidRPr="009403D3">
        <w:rPr>
          <w:sz w:val="28"/>
          <w:szCs w:val="28"/>
        </w:rPr>
        <w:t xml:space="preserve">ти управления ассортиментом, оценки качества и обеспечения </w:t>
      </w:r>
      <w:r w:rsidRPr="009403D3">
        <w:rPr>
          <w:spacing w:val="-1"/>
          <w:sz w:val="28"/>
          <w:szCs w:val="28"/>
        </w:rPr>
        <w:t xml:space="preserve">сохраняемости </w:t>
      </w:r>
      <w:r w:rsidRPr="009403D3">
        <w:rPr>
          <w:spacing w:val="-1"/>
          <w:sz w:val="28"/>
          <w:szCs w:val="28"/>
        </w:rPr>
        <w:lastRenderedPageBreak/>
        <w:t xml:space="preserve">товаров, приобретения умений применять эти знания в </w:t>
      </w:r>
      <w:r w:rsidRPr="009403D3">
        <w:rPr>
          <w:spacing w:val="-8"/>
          <w:sz w:val="28"/>
          <w:szCs w:val="28"/>
        </w:rPr>
        <w:t xml:space="preserve">условиях, моделирующих профессиональную деятельность, и формирование </w:t>
      </w:r>
      <w:r w:rsidRPr="009403D3">
        <w:rPr>
          <w:sz w:val="28"/>
          <w:szCs w:val="28"/>
        </w:rPr>
        <w:t>компетенций.</w:t>
      </w:r>
    </w:p>
    <w:p w:rsidR="009403D3" w:rsidRPr="009403D3" w:rsidRDefault="009403D3" w:rsidP="009403D3">
      <w:pPr>
        <w:shd w:val="clear" w:color="auto" w:fill="FFFFFF"/>
        <w:spacing w:line="276" w:lineRule="auto"/>
        <w:ind w:left="512" w:firstLine="567"/>
        <w:jc w:val="both"/>
        <w:rPr>
          <w:sz w:val="28"/>
          <w:szCs w:val="28"/>
        </w:rPr>
      </w:pPr>
      <w:r w:rsidRPr="009403D3">
        <w:rPr>
          <w:spacing w:val="-7"/>
          <w:sz w:val="28"/>
          <w:szCs w:val="28"/>
        </w:rPr>
        <w:t>Задачи профессионального модуля 03:</w:t>
      </w:r>
    </w:p>
    <w:p w:rsidR="009403D3" w:rsidRPr="009403D3" w:rsidRDefault="009403D3" w:rsidP="004D7D11">
      <w:pPr>
        <w:widowControl w:val="0"/>
        <w:numPr>
          <w:ilvl w:val="0"/>
          <w:numId w:val="207"/>
        </w:numPr>
        <w:shd w:val="clear" w:color="auto" w:fill="FFFFFF"/>
        <w:tabs>
          <w:tab w:val="left" w:pos="780"/>
        </w:tabs>
        <w:autoSpaceDE w:val="0"/>
        <w:autoSpaceDN w:val="0"/>
        <w:adjustRightInd w:val="0"/>
        <w:spacing w:line="276" w:lineRule="auto"/>
        <w:ind w:left="12" w:right="28" w:firstLine="567"/>
        <w:jc w:val="both"/>
        <w:rPr>
          <w:sz w:val="28"/>
          <w:szCs w:val="28"/>
        </w:rPr>
      </w:pPr>
      <w:r w:rsidRPr="009403D3">
        <w:rPr>
          <w:spacing w:val="-7"/>
          <w:sz w:val="28"/>
          <w:szCs w:val="28"/>
        </w:rPr>
        <w:t xml:space="preserve">усвоение основных понятий; основополагающих товароведных </w:t>
      </w:r>
      <w:r w:rsidRPr="009403D3">
        <w:rPr>
          <w:sz w:val="28"/>
          <w:szCs w:val="28"/>
        </w:rPr>
        <w:t>характер</w:t>
      </w:r>
      <w:r w:rsidRPr="009403D3">
        <w:rPr>
          <w:sz w:val="28"/>
          <w:szCs w:val="28"/>
        </w:rPr>
        <w:t>и</w:t>
      </w:r>
      <w:r w:rsidRPr="009403D3">
        <w:rPr>
          <w:sz w:val="28"/>
          <w:szCs w:val="28"/>
        </w:rPr>
        <w:t>стик;</w:t>
      </w:r>
    </w:p>
    <w:p w:rsidR="009403D3" w:rsidRPr="009403D3" w:rsidRDefault="009403D3" w:rsidP="004D7D11">
      <w:pPr>
        <w:widowControl w:val="0"/>
        <w:numPr>
          <w:ilvl w:val="0"/>
          <w:numId w:val="207"/>
        </w:numPr>
        <w:shd w:val="clear" w:color="auto" w:fill="FFFFFF"/>
        <w:tabs>
          <w:tab w:val="left" w:pos="780"/>
        </w:tabs>
        <w:autoSpaceDE w:val="0"/>
        <w:autoSpaceDN w:val="0"/>
        <w:adjustRightInd w:val="0"/>
        <w:spacing w:line="276" w:lineRule="auto"/>
        <w:ind w:left="12" w:right="24" w:firstLine="567"/>
        <w:jc w:val="both"/>
        <w:rPr>
          <w:sz w:val="28"/>
          <w:szCs w:val="28"/>
        </w:rPr>
      </w:pPr>
      <w:r w:rsidRPr="009403D3">
        <w:rPr>
          <w:spacing w:val="-4"/>
          <w:sz w:val="28"/>
          <w:szCs w:val="28"/>
        </w:rPr>
        <w:t xml:space="preserve">изучение классификаций ассортимента, свойств и показателей, </w:t>
      </w:r>
      <w:r w:rsidRPr="009403D3">
        <w:rPr>
          <w:sz w:val="28"/>
          <w:szCs w:val="28"/>
        </w:rPr>
        <w:t>управление ассортиментом;</w:t>
      </w:r>
    </w:p>
    <w:p w:rsidR="009403D3" w:rsidRPr="009403D3" w:rsidRDefault="009403D3" w:rsidP="004D7D11">
      <w:pPr>
        <w:widowControl w:val="0"/>
        <w:numPr>
          <w:ilvl w:val="0"/>
          <w:numId w:val="208"/>
        </w:numPr>
        <w:shd w:val="clear" w:color="auto" w:fill="FFFFFF"/>
        <w:tabs>
          <w:tab w:val="left" w:pos="668"/>
        </w:tabs>
        <w:autoSpaceDE w:val="0"/>
        <w:autoSpaceDN w:val="0"/>
        <w:adjustRightInd w:val="0"/>
        <w:spacing w:line="276" w:lineRule="auto"/>
        <w:ind w:left="20" w:right="28" w:firstLine="567"/>
        <w:jc w:val="both"/>
        <w:rPr>
          <w:sz w:val="28"/>
          <w:szCs w:val="28"/>
        </w:rPr>
      </w:pPr>
      <w:r w:rsidRPr="009403D3">
        <w:rPr>
          <w:spacing w:val="-8"/>
          <w:sz w:val="28"/>
          <w:szCs w:val="28"/>
        </w:rPr>
        <w:t xml:space="preserve">рассмотрение номенклатуры потребительских свойств, этапов оценки </w:t>
      </w:r>
      <w:r w:rsidRPr="009403D3">
        <w:rPr>
          <w:sz w:val="28"/>
          <w:szCs w:val="28"/>
        </w:rPr>
        <w:t>качества, градаций качества и дефектов;</w:t>
      </w:r>
    </w:p>
    <w:p w:rsidR="009403D3" w:rsidRPr="009403D3" w:rsidRDefault="009403D3" w:rsidP="004D7D11">
      <w:pPr>
        <w:widowControl w:val="0"/>
        <w:numPr>
          <w:ilvl w:val="0"/>
          <w:numId w:val="208"/>
        </w:numPr>
        <w:shd w:val="clear" w:color="auto" w:fill="FFFFFF"/>
        <w:tabs>
          <w:tab w:val="left" w:pos="668"/>
        </w:tabs>
        <w:autoSpaceDE w:val="0"/>
        <w:autoSpaceDN w:val="0"/>
        <w:adjustRightInd w:val="0"/>
        <w:spacing w:line="276" w:lineRule="auto"/>
        <w:ind w:left="20" w:right="16" w:firstLine="567"/>
        <w:jc w:val="both"/>
        <w:rPr>
          <w:sz w:val="28"/>
          <w:szCs w:val="28"/>
        </w:rPr>
      </w:pPr>
      <w:r w:rsidRPr="009403D3">
        <w:rPr>
          <w:spacing w:val="-9"/>
          <w:sz w:val="28"/>
          <w:szCs w:val="28"/>
        </w:rPr>
        <w:t xml:space="preserve">изучение факторов, формирующих и сохраняющих качество, условия и </w:t>
      </w:r>
      <w:r w:rsidRPr="009403D3">
        <w:rPr>
          <w:spacing w:val="-2"/>
          <w:sz w:val="28"/>
          <w:szCs w:val="28"/>
        </w:rPr>
        <w:t xml:space="preserve">сроки хранения; товарных потерь, их видов, разновидностей и порядка </w:t>
      </w:r>
      <w:r w:rsidRPr="009403D3">
        <w:rPr>
          <w:sz w:val="28"/>
          <w:szCs w:val="28"/>
        </w:rPr>
        <w:t>списания;</w:t>
      </w:r>
    </w:p>
    <w:p w:rsidR="009403D3" w:rsidRPr="009403D3" w:rsidRDefault="009403D3" w:rsidP="004D7D11">
      <w:pPr>
        <w:widowControl w:val="0"/>
        <w:numPr>
          <w:ilvl w:val="0"/>
          <w:numId w:val="150"/>
        </w:numPr>
        <w:shd w:val="clear" w:color="auto" w:fill="FFFFFF"/>
        <w:tabs>
          <w:tab w:val="left" w:pos="700"/>
        </w:tabs>
        <w:autoSpaceDE w:val="0"/>
        <w:autoSpaceDN w:val="0"/>
        <w:adjustRightInd w:val="0"/>
        <w:spacing w:line="276" w:lineRule="auto"/>
        <w:ind w:left="28" w:right="16" w:firstLine="567"/>
        <w:jc w:val="both"/>
        <w:rPr>
          <w:sz w:val="28"/>
          <w:szCs w:val="28"/>
        </w:rPr>
      </w:pPr>
      <w:r w:rsidRPr="009403D3">
        <w:rPr>
          <w:spacing w:val="-8"/>
          <w:sz w:val="28"/>
          <w:szCs w:val="28"/>
        </w:rPr>
        <w:t xml:space="preserve">изучение классификации ассортимента, товароведных характеристик </w:t>
      </w:r>
      <w:r w:rsidRPr="009403D3">
        <w:rPr>
          <w:sz w:val="28"/>
          <w:szCs w:val="28"/>
        </w:rPr>
        <w:t>прод</w:t>
      </w:r>
      <w:r w:rsidRPr="009403D3">
        <w:rPr>
          <w:sz w:val="28"/>
          <w:szCs w:val="28"/>
        </w:rPr>
        <w:t>о</w:t>
      </w:r>
      <w:r w:rsidRPr="009403D3">
        <w:rPr>
          <w:sz w:val="28"/>
          <w:szCs w:val="28"/>
        </w:rPr>
        <w:t>вольственных и непродовольственных товаров;</w:t>
      </w:r>
    </w:p>
    <w:p w:rsidR="009403D3" w:rsidRPr="009403D3" w:rsidRDefault="009403D3" w:rsidP="004D7D11">
      <w:pPr>
        <w:widowControl w:val="0"/>
        <w:numPr>
          <w:ilvl w:val="0"/>
          <w:numId w:val="150"/>
        </w:numPr>
        <w:shd w:val="clear" w:color="auto" w:fill="FFFFFF"/>
        <w:tabs>
          <w:tab w:val="left" w:pos="700"/>
        </w:tabs>
        <w:autoSpaceDE w:val="0"/>
        <w:autoSpaceDN w:val="0"/>
        <w:adjustRightInd w:val="0"/>
        <w:spacing w:line="276" w:lineRule="auto"/>
        <w:ind w:left="28" w:right="4" w:firstLine="567"/>
        <w:jc w:val="both"/>
        <w:rPr>
          <w:sz w:val="28"/>
          <w:szCs w:val="28"/>
        </w:rPr>
      </w:pPr>
      <w:r w:rsidRPr="009403D3">
        <w:rPr>
          <w:spacing w:val="-8"/>
          <w:sz w:val="28"/>
          <w:szCs w:val="28"/>
        </w:rPr>
        <w:t xml:space="preserve">приобретение умений применять методы товароведения, формировать </w:t>
      </w:r>
      <w:r w:rsidRPr="009403D3">
        <w:rPr>
          <w:spacing w:val="-7"/>
          <w:sz w:val="28"/>
          <w:szCs w:val="28"/>
        </w:rPr>
        <w:t>ассорт</w:t>
      </w:r>
      <w:r w:rsidRPr="009403D3">
        <w:rPr>
          <w:spacing w:val="-7"/>
          <w:sz w:val="28"/>
          <w:szCs w:val="28"/>
        </w:rPr>
        <w:t>и</w:t>
      </w:r>
      <w:r w:rsidRPr="009403D3">
        <w:rPr>
          <w:spacing w:val="-7"/>
          <w:sz w:val="28"/>
          <w:szCs w:val="28"/>
        </w:rPr>
        <w:t xml:space="preserve">мент, оценивать качество товаров, идентифицировать их, рассчитывать </w:t>
      </w:r>
      <w:r w:rsidRPr="009403D3">
        <w:rPr>
          <w:sz w:val="28"/>
          <w:szCs w:val="28"/>
        </w:rPr>
        <w:t>и списывать товарные потери.</w:t>
      </w:r>
    </w:p>
    <w:p w:rsidR="009403D3" w:rsidRPr="009403D3" w:rsidRDefault="009403D3" w:rsidP="009403D3">
      <w:pPr>
        <w:shd w:val="clear" w:color="auto" w:fill="FFFFFF"/>
        <w:spacing w:line="276" w:lineRule="auto"/>
        <w:ind w:left="36" w:firstLine="567"/>
        <w:jc w:val="both"/>
        <w:rPr>
          <w:sz w:val="28"/>
          <w:szCs w:val="28"/>
        </w:rPr>
      </w:pPr>
      <w:r w:rsidRPr="009403D3">
        <w:rPr>
          <w:spacing w:val="-7"/>
          <w:sz w:val="28"/>
          <w:szCs w:val="28"/>
        </w:rPr>
        <w:t>С целью овладения указанным видом профессиональной деятельности и соотве</w:t>
      </w:r>
      <w:r w:rsidRPr="009403D3">
        <w:rPr>
          <w:spacing w:val="-7"/>
          <w:sz w:val="28"/>
          <w:szCs w:val="28"/>
        </w:rPr>
        <w:t>т</w:t>
      </w:r>
      <w:r w:rsidRPr="009403D3">
        <w:rPr>
          <w:spacing w:val="-7"/>
          <w:sz w:val="28"/>
          <w:szCs w:val="28"/>
        </w:rPr>
        <w:t xml:space="preserve">ствующими профессиональными компетенциями студент в ходе </w:t>
      </w:r>
      <w:r w:rsidRPr="009403D3">
        <w:rPr>
          <w:sz w:val="28"/>
          <w:szCs w:val="28"/>
        </w:rPr>
        <w:t>освоения профе</w:t>
      </w:r>
      <w:r w:rsidRPr="009403D3">
        <w:rPr>
          <w:sz w:val="28"/>
          <w:szCs w:val="28"/>
        </w:rPr>
        <w:t>с</w:t>
      </w:r>
      <w:r w:rsidRPr="009403D3">
        <w:rPr>
          <w:sz w:val="28"/>
          <w:szCs w:val="28"/>
        </w:rPr>
        <w:t xml:space="preserve">сионального модуля должен: </w:t>
      </w:r>
    </w:p>
    <w:p w:rsidR="009403D3" w:rsidRPr="009403D3" w:rsidRDefault="009403D3" w:rsidP="009403D3">
      <w:pPr>
        <w:shd w:val="clear" w:color="auto" w:fill="FFFFFF"/>
        <w:spacing w:line="276" w:lineRule="auto"/>
        <w:ind w:left="36" w:firstLine="567"/>
        <w:jc w:val="both"/>
        <w:rPr>
          <w:b/>
          <w:sz w:val="28"/>
          <w:szCs w:val="28"/>
        </w:rPr>
      </w:pPr>
      <w:r w:rsidRPr="009403D3">
        <w:rPr>
          <w:b/>
          <w:sz w:val="28"/>
          <w:szCs w:val="28"/>
        </w:rPr>
        <w:t>иметь практический опыт:</w:t>
      </w:r>
    </w:p>
    <w:p w:rsidR="009403D3" w:rsidRPr="009403D3" w:rsidRDefault="009403D3" w:rsidP="004D7D11">
      <w:pPr>
        <w:widowControl w:val="0"/>
        <w:numPr>
          <w:ilvl w:val="0"/>
          <w:numId w:val="209"/>
        </w:numPr>
        <w:shd w:val="clear" w:color="auto" w:fill="FFFFFF"/>
        <w:tabs>
          <w:tab w:val="left" w:pos="156"/>
        </w:tabs>
        <w:autoSpaceDE w:val="0"/>
        <w:autoSpaceDN w:val="0"/>
        <w:adjustRightInd w:val="0"/>
        <w:spacing w:line="276" w:lineRule="auto"/>
        <w:ind w:left="48" w:firstLine="567"/>
        <w:jc w:val="both"/>
        <w:rPr>
          <w:sz w:val="28"/>
          <w:szCs w:val="28"/>
        </w:rPr>
      </w:pPr>
      <w:r w:rsidRPr="009403D3">
        <w:rPr>
          <w:spacing w:val="-9"/>
          <w:sz w:val="28"/>
          <w:szCs w:val="28"/>
        </w:rPr>
        <w:t>определения показателей ассортимента;</w:t>
      </w:r>
    </w:p>
    <w:p w:rsidR="009403D3" w:rsidRPr="009403D3" w:rsidRDefault="009403D3" w:rsidP="004D7D11">
      <w:pPr>
        <w:widowControl w:val="0"/>
        <w:numPr>
          <w:ilvl w:val="0"/>
          <w:numId w:val="209"/>
        </w:numPr>
        <w:shd w:val="clear" w:color="auto" w:fill="FFFFFF"/>
        <w:tabs>
          <w:tab w:val="left" w:pos="156"/>
        </w:tabs>
        <w:autoSpaceDE w:val="0"/>
        <w:autoSpaceDN w:val="0"/>
        <w:adjustRightInd w:val="0"/>
        <w:spacing w:line="276" w:lineRule="auto"/>
        <w:ind w:left="48" w:firstLine="567"/>
        <w:jc w:val="both"/>
        <w:rPr>
          <w:sz w:val="28"/>
          <w:szCs w:val="28"/>
        </w:rPr>
      </w:pPr>
      <w:r w:rsidRPr="009403D3">
        <w:rPr>
          <w:spacing w:val="-9"/>
          <w:sz w:val="28"/>
          <w:szCs w:val="28"/>
        </w:rPr>
        <w:t>распознавания товаров по ассортиментной принадлежности;</w:t>
      </w:r>
    </w:p>
    <w:p w:rsidR="009403D3" w:rsidRPr="009403D3" w:rsidRDefault="009403D3" w:rsidP="004D7D11">
      <w:pPr>
        <w:widowControl w:val="0"/>
        <w:numPr>
          <w:ilvl w:val="0"/>
          <w:numId w:val="210"/>
        </w:numPr>
        <w:shd w:val="clear" w:color="auto" w:fill="FFFFFF"/>
        <w:tabs>
          <w:tab w:val="left" w:pos="567"/>
        </w:tabs>
        <w:autoSpaceDE w:val="0"/>
        <w:autoSpaceDN w:val="0"/>
        <w:adjustRightInd w:val="0"/>
        <w:spacing w:line="276" w:lineRule="auto"/>
        <w:ind w:left="709" w:right="12" w:hanging="142"/>
        <w:jc w:val="both"/>
        <w:rPr>
          <w:sz w:val="28"/>
          <w:szCs w:val="28"/>
        </w:rPr>
      </w:pPr>
      <w:r w:rsidRPr="009403D3">
        <w:rPr>
          <w:spacing w:val="-8"/>
          <w:sz w:val="28"/>
          <w:szCs w:val="28"/>
        </w:rPr>
        <w:t xml:space="preserve">оценки качества товаров в соответствии с установленными требованиями; </w:t>
      </w:r>
      <w:r w:rsidRPr="009403D3">
        <w:rPr>
          <w:sz w:val="28"/>
          <w:szCs w:val="28"/>
        </w:rPr>
        <w:t>уст</w:t>
      </w:r>
      <w:r w:rsidRPr="009403D3">
        <w:rPr>
          <w:sz w:val="28"/>
          <w:szCs w:val="28"/>
        </w:rPr>
        <w:t>а</w:t>
      </w:r>
      <w:r w:rsidRPr="009403D3">
        <w:rPr>
          <w:sz w:val="28"/>
          <w:szCs w:val="28"/>
        </w:rPr>
        <w:t>новления градаций качества;</w:t>
      </w:r>
    </w:p>
    <w:p w:rsidR="009403D3" w:rsidRPr="009403D3" w:rsidRDefault="009403D3" w:rsidP="004D7D11">
      <w:pPr>
        <w:widowControl w:val="0"/>
        <w:numPr>
          <w:ilvl w:val="0"/>
          <w:numId w:val="210"/>
        </w:numPr>
        <w:shd w:val="clear" w:color="auto" w:fill="FFFFFF"/>
        <w:tabs>
          <w:tab w:val="left" w:pos="172"/>
        </w:tabs>
        <w:autoSpaceDE w:val="0"/>
        <w:autoSpaceDN w:val="0"/>
        <w:adjustRightInd w:val="0"/>
        <w:spacing w:line="276" w:lineRule="auto"/>
        <w:ind w:left="44" w:firstLine="567"/>
        <w:jc w:val="both"/>
        <w:rPr>
          <w:sz w:val="28"/>
          <w:szCs w:val="28"/>
        </w:rPr>
      </w:pPr>
      <w:r w:rsidRPr="009403D3">
        <w:rPr>
          <w:spacing w:val="-10"/>
          <w:sz w:val="28"/>
          <w:szCs w:val="28"/>
        </w:rPr>
        <w:t>расшифровки маркировки;</w:t>
      </w:r>
    </w:p>
    <w:p w:rsidR="009403D3" w:rsidRPr="009403D3" w:rsidRDefault="009403D3" w:rsidP="004D7D11">
      <w:pPr>
        <w:widowControl w:val="0"/>
        <w:numPr>
          <w:ilvl w:val="0"/>
          <w:numId w:val="210"/>
        </w:numPr>
        <w:shd w:val="clear" w:color="auto" w:fill="FFFFFF"/>
        <w:tabs>
          <w:tab w:val="left" w:pos="172"/>
        </w:tabs>
        <w:autoSpaceDE w:val="0"/>
        <w:autoSpaceDN w:val="0"/>
        <w:adjustRightInd w:val="0"/>
        <w:spacing w:line="276" w:lineRule="auto"/>
        <w:ind w:left="44" w:firstLine="567"/>
        <w:jc w:val="both"/>
        <w:rPr>
          <w:sz w:val="28"/>
          <w:szCs w:val="28"/>
        </w:rPr>
      </w:pPr>
      <w:r w:rsidRPr="009403D3">
        <w:rPr>
          <w:spacing w:val="-9"/>
          <w:sz w:val="28"/>
          <w:szCs w:val="28"/>
        </w:rPr>
        <w:t>контроля режима и сроков хранения товаров;</w:t>
      </w:r>
    </w:p>
    <w:p w:rsidR="009403D3" w:rsidRPr="009403D3" w:rsidRDefault="009403D3" w:rsidP="004D7D11">
      <w:pPr>
        <w:widowControl w:val="0"/>
        <w:numPr>
          <w:ilvl w:val="0"/>
          <w:numId w:val="210"/>
        </w:numPr>
        <w:shd w:val="clear" w:color="auto" w:fill="FFFFFF"/>
        <w:tabs>
          <w:tab w:val="left" w:pos="172"/>
        </w:tabs>
        <w:autoSpaceDE w:val="0"/>
        <w:autoSpaceDN w:val="0"/>
        <w:adjustRightInd w:val="0"/>
        <w:spacing w:line="276" w:lineRule="auto"/>
        <w:ind w:left="709" w:hanging="98"/>
        <w:jc w:val="both"/>
        <w:rPr>
          <w:sz w:val="28"/>
          <w:szCs w:val="28"/>
        </w:rPr>
      </w:pPr>
      <w:r w:rsidRPr="009403D3">
        <w:rPr>
          <w:spacing w:val="-9"/>
          <w:sz w:val="28"/>
          <w:szCs w:val="28"/>
        </w:rPr>
        <w:t xml:space="preserve">соблюдения санитарно-эпидемиологических требований к товарам, упаковке, </w:t>
      </w:r>
      <w:r w:rsidRPr="009403D3">
        <w:rPr>
          <w:sz w:val="28"/>
          <w:szCs w:val="28"/>
        </w:rPr>
        <w:t>у</w:t>
      </w:r>
      <w:r w:rsidRPr="009403D3">
        <w:rPr>
          <w:sz w:val="28"/>
          <w:szCs w:val="28"/>
        </w:rPr>
        <w:t>с</w:t>
      </w:r>
      <w:r w:rsidRPr="009403D3">
        <w:rPr>
          <w:sz w:val="28"/>
          <w:szCs w:val="28"/>
        </w:rPr>
        <w:t>ловиям и срокам хранения;</w:t>
      </w:r>
    </w:p>
    <w:p w:rsidR="009403D3" w:rsidRPr="009403D3" w:rsidRDefault="009403D3" w:rsidP="009403D3">
      <w:pPr>
        <w:shd w:val="clear" w:color="auto" w:fill="FFFFFF"/>
        <w:spacing w:line="276" w:lineRule="auto"/>
        <w:ind w:left="56" w:firstLine="567"/>
        <w:jc w:val="both"/>
        <w:rPr>
          <w:sz w:val="28"/>
          <w:szCs w:val="28"/>
        </w:rPr>
      </w:pPr>
      <w:r w:rsidRPr="009403D3">
        <w:rPr>
          <w:b/>
          <w:spacing w:val="-2"/>
          <w:sz w:val="28"/>
          <w:szCs w:val="28"/>
        </w:rPr>
        <w:t>уметь</w:t>
      </w:r>
      <w:r w:rsidRPr="009403D3">
        <w:rPr>
          <w:spacing w:val="-2"/>
          <w:sz w:val="28"/>
          <w:szCs w:val="28"/>
        </w:rPr>
        <w:t>:</w:t>
      </w:r>
    </w:p>
    <w:p w:rsidR="009403D3" w:rsidRPr="009403D3" w:rsidRDefault="009403D3" w:rsidP="009403D3">
      <w:pPr>
        <w:shd w:val="clear" w:color="auto" w:fill="FFFFFF"/>
        <w:tabs>
          <w:tab w:val="left" w:pos="244"/>
          <w:tab w:val="left" w:pos="851"/>
        </w:tabs>
        <w:spacing w:line="276" w:lineRule="auto"/>
        <w:ind w:left="68" w:firstLine="567"/>
        <w:jc w:val="both"/>
        <w:rPr>
          <w:sz w:val="28"/>
          <w:szCs w:val="28"/>
        </w:rPr>
      </w:pPr>
      <w:r w:rsidRPr="009403D3">
        <w:rPr>
          <w:sz w:val="28"/>
          <w:szCs w:val="28"/>
        </w:rPr>
        <w:t>-</w:t>
      </w:r>
      <w:r w:rsidRPr="009403D3">
        <w:rPr>
          <w:sz w:val="28"/>
          <w:szCs w:val="28"/>
        </w:rPr>
        <w:tab/>
      </w:r>
      <w:r w:rsidRPr="009403D3">
        <w:rPr>
          <w:spacing w:val="-10"/>
          <w:sz w:val="28"/>
          <w:szCs w:val="28"/>
        </w:rPr>
        <w:t>применять методы товароведения;</w:t>
      </w:r>
    </w:p>
    <w:p w:rsidR="009403D3" w:rsidRPr="009403D3" w:rsidRDefault="009403D3" w:rsidP="004D7D11">
      <w:pPr>
        <w:widowControl w:val="0"/>
        <w:numPr>
          <w:ilvl w:val="0"/>
          <w:numId w:val="211"/>
        </w:numPr>
        <w:shd w:val="clear" w:color="auto" w:fill="FFFFFF"/>
        <w:tabs>
          <w:tab w:val="left" w:pos="184"/>
        </w:tabs>
        <w:autoSpaceDE w:val="0"/>
        <w:autoSpaceDN w:val="0"/>
        <w:adjustRightInd w:val="0"/>
        <w:spacing w:line="276" w:lineRule="auto"/>
        <w:ind w:left="64" w:firstLine="567"/>
        <w:jc w:val="both"/>
        <w:rPr>
          <w:sz w:val="28"/>
          <w:szCs w:val="28"/>
        </w:rPr>
      </w:pPr>
      <w:r w:rsidRPr="009403D3">
        <w:rPr>
          <w:spacing w:val="-9"/>
          <w:sz w:val="28"/>
          <w:szCs w:val="28"/>
        </w:rPr>
        <w:t>формировать и анализировать торговый (или промышленный) ассортимент;</w:t>
      </w:r>
    </w:p>
    <w:p w:rsidR="009403D3" w:rsidRPr="009403D3" w:rsidRDefault="009403D3" w:rsidP="004D7D11">
      <w:pPr>
        <w:widowControl w:val="0"/>
        <w:numPr>
          <w:ilvl w:val="0"/>
          <w:numId w:val="211"/>
        </w:numPr>
        <w:shd w:val="clear" w:color="auto" w:fill="FFFFFF"/>
        <w:tabs>
          <w:tab w:val="left" w:pos="184"/>
        </w:tabs>
        <w:autoSpaceDE w:val="0"/>
        <w:autoSpaceDN w:val="0"/>
        <w:adjustRightInd w:val="0"/>
        <w:spacing w:line="276" w:lineRule="auto"/>
        <w:ind w:left="64" w:firstLine="567"/>
        <w:jc w:val="both"/>
        <w:rPr>
          <w:sz w:val="28"/>
          <w:szCs w:val="28"/>
        </w:rPr>
      </w:pPr>
      <w:r w:rsidRPr="009403D3">
        <w:rPr>
          <w:spacing w:val="-8"/>
          <w:sz w:val="28"/>
          <w:szCs w:val="28"/>
        </w:rPr>
        <w:t>оценивать качество товаров и устанавливать их градации качества;</w:t>
      </w:r>
    </w:p>
    <w:p w:rsidR="009403D3" w:rsidRPr="009403D3" w:rsidRDefault="009403D3" w:rsidP="004D7D11">
      <w:pPr>
        <w:widowControl w:val="0"/>
        <w:numPr>
          <w:ilvl w:val="0"/>
          <w:numId w:val="211"/>
        </w:numPr>
        <w:shd w:val="clear" w:color="auto" w:fill="FFFFFF"/>
        <w:tabs>
          <w:tab w:val="left" w:pos="184"/>
        </w:tabs>
        <w:autoSpaceDE w:val="0"/>
        <w:autoSpaceDN w:val="0"/>
        <w:adjustRightInd w:val="0"/>
        <w:spacing w:line="276" w:lineRule="auto"/>
        <w:ind w:left="64" w:firstLine="567"/>
        <w:jc w:val="both"/>
        <w:rPr>
          <w:sz w:val="28"/>
          <w:szCs w:val="28"/>
        </w:rPr>
      </w:pPr>
      <w:r w:rsidRPr="009403D3">
        <w:rPr>
          <w:spacing w:val="-9"/>
          <w:sz w:val="28"/>
          <w:szCs w:val="28"/>
        </w:rPr>
        <w:t>рассчитывать товарные потери и списывать их;</w:t>
      </w:r>
    </w:p>
    <w:p w:rsidR="009403D3" w:rsidRPr="009403D3" w:rsidRDefault="009403D3" w:rsidP="004D7D11">
      <w:pPr>
        <w:widowControl w:val="0"/>
        <w:numPr>
          <w:ilvl w:val="0"/>
          <w:numId w:val="211"/>
        </w:numPr>
        <w:shd w:val="clear" w:color="auto" w:fill="FFFFFF"/>
        <w:tabs>
          <w:tab w:val="left" w:pos="184"/>
        </w:tabs>
        <w:autoSpaceDE w:val="0"/>
        <w:autoSpaceDN w:val="0"/>
        <w:adjustRightInd w:val="0"/>
        <w:spacing w:line="276" w:lineRule="auto"/>
        <w:ind w:left="64" w:firstLine="567"/>
        <w:jc w:val="both"/>
        <w:rPr>
          <w:sz w:val="28"/>
          <w:szCs w:val="28"/>
        </w:rPr>
      </w:pPr>
      <w:r w:rsidRPr="009403D3">
        <w:rPr>
          <w:spacing w:val="-10"/>
          <w:sz w:val="28"/>
          <w:szCs w:val="28"/>
        </w:rPr>
        <w:t>идентифицировать товары;</w:t>
      </w:r>
    </w:p>
    <w:p w:rsidR="009403D3" w:rsidRPr="009403D3" w:rsidRDefault="009403D3" w:rsidP="009403D3">
      <w:pPr>
        <w:shd w:val="clear" w:color="auto" w:fill="FFFFFF"/>
        <w:tabs>
          <w:tab w:val="left" w:pos="248"/>
          <w:tab w:val="left" w:pos="851"/>
        </w:tabs>
        <w:spacing w:line="276" w:lineRule="auto"/>
        <w:ind w:left="851" w:hanging="212"/>
        <w:jc w:val="both"/>
        <w:rPr>
          <w:sz w:val="28"/>
          <w:szCs w:val="28"/>
        </w:rPr>
      </w:pPr>
      <w:r w:rsidRPr="009403D3">
        <w:rPr>
          <w:sz w:val="28"/>
          <w:szCs w:val="28"/>
        </w:rPr>
        <w:t>-</w:t>
      </w:r>
      <w:r w:rsidRPr="009403D3">
        <w:rPr>
          <w:sz w:val="28"/>
          <w:szCs w:val="28"/>
        </w:rPr>
        <w:tab/>
      </w:r>
      <w:r w:rsidRPr="009403D3">
        <w:rPr>
          <w:spacing w:val="-9"/>
          <w:sz w:val="28"/>
          <w:szCs w:val="28"/>
        </w:rPr>
        <w:t xml:space="preserve">соблюдать оптимальные условия и сроки хранения и транспортирования, </w:t>
      </w:r>
      <w:r w:rsidRPr="009403D3">
        <w:rPr>
          <w:sz w:val="28"/>
          <w:szCs w:val="28"/>
        </w:rPr>
        <w:t>сан</w:t>
      </w:r>
      <w:r w:rsidRPr="009403D3">
        <w:rPr>
          <w:sz w:val="28"/>
          <w:szCs w:val="28"/>
        </w:rPr>
        <w:t>и</w:t>
      </w:r>
      <w:r w:rsidRPr="009403D3">
        <w:rPr>
          <w:sz w:val="28"/>
          <w:szCs w:val="28"/>
        </w:rPr>
        <w:t>тарно-эпидемиологические требования к ним;</w:t>
      </w:r>
    </w:p>
    <w:p w:rsidR="009403D3" w:rsidRDefault="009403D3" w:rsidP="009403D3">
      <w:pPr>
        <w:shd w:val="clear" w:color="auto" w:fill="FFFFFF"/>
        <w:spacing w:line="276" w:lineRule="auto"/>
        <w:ind w:left="76" w:firstLine="567"/>
        <w:jc w:val="both"/>
        <w:rPr>
          <w:b/>
          <w:sz w:val="28"/>
          <w:szCs w:val="28"/>
        </w:rPr>
      </w:pPr>
    </w:p>
    <w:p w:rsidR="009403D3" w:rsidRPr="009403D3" w:rsidRDefault="009403D3" w:rsidP="009403D3">
      <w:pPr>
        <w:shd w:val="clear" w:color="auto" w:fill="FFFFFF"/>
        <w:spacing w:line="276" w:lineRule="auto"/>
        <w:ind w:left="76" w:firstLine="567"/>
        <w:jc w:val="both"/>
        <w:rPr>
          <w:sz w:val="28"/>
          <w:szCs w:val="28"/>
        </w:rPr>
      </w:pPr>
      <w:r w:rsidRPr="009403D3">
        <w:rPr>
          <w:b/>
          <w:sz w:val="28"/>
          <w:szCs w:val="28"/>
        </w:rPr>
        <w:t>знать</w:t>
      </w:r>
      <w:r w:rsidRPr="009403D3">
        <w:rPr>
          <w:sz w:val="28"/>
          <w:szCs w:val="28"/>
        </w:rPr>
        <w:t>:</w:t>
      </w:r>
    </w:p>
    <w:p w:rsidR="009403D3" w:rsidRPr="009403D3" w:rsidRDefault="009403D3" w:rsidP="004D7D11">
      <w:pPr>
        <w:numPr>
          <w:ilvl w:val="0"/>
          <w:numId w:val="273"/>
        </w:numPr>
        <w:shd w:val="clear" w:color="auto" w:fill="FFFFFF"/>
        <w:tabs>
          <w:tab w:val="left" w:pos="248"/>
          <w:tab w:val="left" w:pos="851"/>
        </w:tabs>
        <w:spacing w:line="276" w:lineRule="auto"/>
        <w:ind w:right="12"/>
        <w:jc w:val="both"/>
        <w:rPr>
          <w:sz w:val="28"/>
          <w:szCs w:val="28"/>
        </w:rPr>
      </w:pPr>
      <w:r w:rsidRPr="009403D3">
        <w:rPr>
          <w:spacing w:val="-7"/>
          <w:sz w:val="28"/>
          <w:szCs w:val="28"/>
        </w:rPr>
        <w:lastRenderedPageBreak/>
        <w:t xml:space="preserve">теоретические основы товароведения: основные понятия, цели, задачи, </w:t>
      </w:r>
      <w:r w:rsidRPr="009403D3">
        <w:rPr>
          <w:spacing w:val="-10"/>
          <w:sz w:val="28"/>
          <w:szCs w:val="28"/>
        </w:rPr>
        <w:t>при</w:t>
      </w:r>
      <w:r w:rsidRPr="009403D3">
        <w:rPr>
          <w:spacing w:val="-10"/>
          <w:sz w:val="28"/>
          <w:szCs w:val="28"/>
        </w:rPr>
        <w:t>н</w:t>
      </w:r>
      <w:r w:rsidRPr="009403D3">
        <w:rPr>
          <w:spacing w:val="-10"/>
          <w:sz w:val="28"/>
          <w:szCs w:val="28"/>
        </w:rPr>
        <w:t xml:space="preserve">ципы, функции, методы, основополагающие товароведные характеристики </w:t>
      </w:r>
      <w:r w:rsidRPr="009403D3">
        <w:rPr>
          <w:sz w:val="28"/>
          <w:szCs w:val="28"/>
        </w:rPr>
        <w:t>и фа</w:t>
      </w:r>
      <w:r w:rsidRPr="009403D3">
        <w:rPr>
          <w:sz w:val="28"/>
          <w:szCs w:val="28"/>
        </w:rPr>
        <w:t>к</w:t>
      </w:r>
      <w:r w:rsidRPr="009403D3">
        <w:rPr>
          <w:sz w:val="28"/>
          <w:szCs w:val="28"/>
        </w:rPr>
        <w:t>торы, влияющие на них;</w:t>
      </w:r>
    </w:p>
    <w:p w:rsidR="009403D3" w:rsidRPr="009403D3" w:rsidRDefault="009403D3" w:rsidP="004D7D11">
      <w:pPr>
        <w:widowControl w:val="0"/>
        <w:numPr>
          <w:ilvl w:val="0"/>
          <w:numId w:val="273"/>
        </w:numPr>
        <w:shd w:val="clear" w:color="auto" w:fill="FFFFFF"/>
        <w:tabs>
          <w:tab w:val="left" w:pos="144"/>
        </w:tabs>
        <w:autoSpaceDE w:val="0"/>
        <w:autoSpaceDN w:val="0"/>
        <w:adjustRightInd w:val="0"/>
        <w:spacing w:line="276" w:lineRule="auto"/>
        <w:jc w:val="both"/>
        <w:rPr>
          <w:sz w:val="28"/>
          <w:szCs w:val="28"/>
        </w:rPr>
      </w:pPr>
      <w:r w:rsidRPr="009403D3">
        <w:rPr>
          <w:spacing w:val="-9"/>
          <w:sz w:val="28"/>
          <w:szCs w:val="28"/>
        </w:rPr>
        <w:t>виды товарных потерь, причины их возникновения и порядок списания;</w:t>
      </w:r>
    </w:p>
    <w:p w:rsidR="009403D3" w:rsidRPr="009403D3" w:rsidRDefault="009403D3" w:rsidP="004D7D11">
      <w:pPr>
        <w:widowControl w:val="0"/>
        <w:numPr>
          <w:ilvl w:val="0"/>
          <w:numId w:val="273"/>
        </w:numPr>
        <w:shd w:val="clear" w:color="auto" w:fill="FFFFFF"/>
        <w:tabs>
          <w:tab w:val="left" w:pos="144"/>
        </w:tabs>
        <w:autoSpaceDE w:val="0"/>
        <w:autoSpaceDN w:val="0"/>
        <w:adjustRightInd w:val="0"/>
        <w:spacing w:line="276" w:lineRule="auto"/>
        <w:jc w:val="both"/>
        <w:rPr>
          <w:sz w:val="28"/>
          <w:szCs w:val="28"/>
        </w:rPr>
      </w:pPr>
      <w:r w:rsidRPr="009403D3">
        <w:rPr>
          <w:spacing w:val="-4"/>
          <w:sz w:val="28"/>
          <w:szCs w:val="28"/>
        </w:rPr>
        <w:t xml:space="preserve">классификацию ассортимента, товароведные характеристики </w:t>
      </w:r>
      <w:r w:rsidRPr="009403D3">
        <w:rPr>
          <w:spacing w:val="-10"/>
          <w:sz w:val="28"/>
          <w:szCs w:val="28"/>
        </w:rPr>
        <w:t>продовольстве</w:t>
      </w:r>
      <w:r w:rsidRPr="009403D3">
        <w:rPr>
          <w:spacing w:val="-10"/>
          <w:sz w:val="28"/>
          <w:szCs w:val="28"/>
        </w:rPr>
        <w:t>н</w:t>
      </w:r>
      <w:r w:rsidRPr="009403D3">
        <w:rPr>
          <w:spacing w:val="-10"/>
          <w:sz w:val="28"/>
          <w:szCs w:val="28"/>
        </w:rPr>
        <w:t xml:space="preserve">ных и непродовольственных товаров однородных групп, оценку </w:t>
      </w:r>
      <w:r w:rsidRPr="009403D3">
        <w:rPr>
          <w:sz w:val="28"/>
          <w:szCs w:val="28"/>
        </w:rPr>
        <w:t>их качества, маркировку;</w:t>
      </w:r>
    </w:p>
    <w:p w:rsidR="009403D3" w:rsidRPr="009403D3" w:rsidRDefault="009403D3" w:rsidP="004D7D11">
      <w:pPr>
        <w:widowControl w:val="0"/>
        <w:numPr>
          <w:ilvl w:val="0"/>
          <w:numId w:val="273"/>
        </w:numPr>
        <w:shd w:val="clear" w:color="auto" w:fill="FFFFFF"/>
        <w:tabs>
          <w:tab w:val="left" w:pos="144"/>
        </w:tabs>
        <w:autoSpaceDE w:val="0"/>
        <w:autoSpaceDN w:val="0"/>
        <w:adjustRightInd w:val="0"/>
        <w:spacing w:line="276" w:lineRule="auto"/>
        <w:jc w:val="both"/>
        <w:rPr>
          <w:sz w:val="28"/>
          <w:szCs w:val="28"/>
        </w:rPr>
      </w:pPr>
      <w:r w:rsidRPr="009403D3">
        <w:rPr>
          <w:spacing w:val="-6"/>
          <w:sz w:val="28"/>
          <w:szCs w:val="28"/>
        </w:rPr>
        <w:t>условия и сроки транспортирования и хранения, санитарно-</w:t>
      </w:r>
      <w:r w:rsidRPr="009403D3">
        <w:rPr>
          <w:sz w:val="28"/>
          <w:szCs w:val="28"/>
        </w:rPr>
        <w:t>эпидемиологические требования к ним;</w:t>
      </w:r>
    </w:p>
    <w:p w:rsidR="009403D3" w:rsidRPr="009403D3" w:rsidRDefault="009403D3" w:rsidP="004D7D11">
      <w:pPr>
        <w:widowControl w:val="0"/>
        <w:numPr>
          <w:ilvl w:val="0"/>
          <w:numId w:val="273"/>
        </w:numPr>
        <w:shd w:val="clear" w:color="auto" w:fill="FFFFFF"/>
        <w:tabs>
          <w:tab w:val="left" w:pos="144"/>
        </w:tabs>
        <w:autoSpaceDE w:val="0"/>
        <w:autoSpaceDN w:val="0"/>
        <w:adjustRightInd w:val="0"/>
        <w:spacing w:line="276" w:lineRule="auto"/>
        <w:jc w:val="both"/>
        <w:rPr>
          <w:sz w:val="28"/>
          <w:szCs w:val="28"/>
        </w:rPr>
      </w:pPr>
      <w:r w:rsidRPr="009403D3">
        <w:rPr>
          <w:spacing w:val="-9"/>
          <w:sz w:val="28"/>
          <w:szCs w:val="28"/>
        </w:rPr>
        <w:t xml:space="preserve">особенности товароведения продовольственных и непродовольственных </w:t>
      </w:r>
      <w:r w:rsidRPr="009403D3">
        <w:rPr>
          <w:sz w:val="28"/>
          <w:szCs w:val="28"/>
        </w:rPr>
        <w:t>товаров.</w:t>
      </w:r>
    </w:p>
    <w:p w:rsidR="009403D3" w:rsidRPr="009403D3" w:rsidRDefault="009403D3" w:rsidP="009403D3">
      <w:pPr>
        <w:shd w:val="clear" w:color="auto" w:fill="FFFFFF"/>
        <w:tabs>
          <w:tab w:val="left" w:pos="224"/>
        </w:tabs>
        <w:spacing w:line="276" w:lineRule="auto"/>
        <w:jc w:val="both"/>
        <w:rPr>
          <w:sz w:val="28"/>
          <w:szCs w:val="28"/>
        </w:rPr>
      </w:pPr>
    </w:p>
    <w:p w:rsidR="009403D3" w:rsidRPr="009403D3" w:rsidRDefault="009403D3" w:rsidP="009403D3">
      <w:pPr>
        <w:shd w:val="clear" w:color="auto" w:fill="FFFFFF"/>
        <w:spacing w:line="276" w:lineRule="auto"/>
        <w:ind w:left="24"/>
        <w:jc w:val="both"/>
        <w:rPr>
          <w:b/>
          <w:sz w:val="28"/>
          <w:szCs w:val="28"/>
        </w:rPr>
      </w:pPr>
      <w:r w:rsidRPr="009403D3">
        <w:rPr>
          <w:b/>
          <w:spacing w:val="-5"/>
          <w:sz w:val="28"/>
          <w:szCs w:val="28"/>
        </w:rPr>
        <w:t xml:space="preserve">1.3. Количество </w:t>
      </w:r>
      <w:r w:rsidRPr="009403D3">
        <w:rPr>
          <w:b/>
          <w:bCs/>
          <w:spacing w:val="-5"/>
          <w:sz w:val="28"/>
          <w:szCs w:val="28"/>
        </w:rPr>
        <w:t xml:space="preserve">часов на освоение рабочей программы </w:t>
      </w:r>
      <w:r w:rsidRPr="009403D3">
        <w:rPr>
          <w:b/>
          <w:sz w:val="28"/>
          <w:szCs w:val="28"/>
        </w:rPr>
        <w:t>профессионального м</w:t>
      </w:r>
      <w:r w:rsidRPr="009403D3">
        <w:rPr>
          <w:b/>
          <w:sz w:val="28"/>
          <w:szCs w:val="28"/>
        </w:rPr>
        <w:t>о</w:t>
      </w:r>
      <w:r w:rsidRPr="009403D3">
        <w:rPr>
          <w:b/>
          <w:sz w:val="28"/>
          <w:szCs w:val="28"/>
        </w:rPr>
        <w:t>дуля:</w:t>
      </w:r>
    </w:p>
    <w:p w:rsidR="009403D3" w:rsidRPr="009403D3" w:rsidRDefault="009403D3" w:rsidP="009403D3">
      <w:pPr>
        <w:shd w:val="clear" w:color="auto" w:fill="FFFFFF"/>
        <w:spacing w:line="276" w:lineRule="auto"/>
        <w:ind w:left="24"/>
        <w:jc w:val="both"/>
        <w:rPr>
          <w:sz w:val="28"/>
          <w:szCs w:val="28"/>
        </w:rPr>
      </w:pPr>
      <w:r w:rsidRPr="009403D3">
        <w:rPr>
          <w:spacing w:val="-6"/>
          <w:sz w:val="28"/>
          <w:szCs w:val="28"/>
        </w:rPr>
        <w:t xml:space="preserve">всего - </w:t>
      </w:r>
      <w:r w:rsidRPr="009403D3">
        <w:rPr>
          <w:spacing w:val="-6"/>
          <w:sz w:val="28"/>
          <w:szCs w:val="28"/>
          <w:u w:val="single"/>
        </w:rPr>
        <w:t>526</w:t>
      </w:r>
      <w:r w:rsidRPr="009403D3">
        <w:rPr>
          <w:spacing w:val="-6"/>
          <w:sz w:val="28"/>
          <w:szCs w:val="28"/>
        </w:rPr>
        <w:t xml:space="preserve">  часов, в том числе:</w:t>
      </w:r>
    </w:p>
    <w:p w:rsidR="009403D3" w:rsidRPr="009403D3" w:rsidRDefault="009403D3" w:rsidP="009403D3">
      <w:pPr>
        <w:shd w:val="clear" w:color="auto" w:fill="FFFFFF"/>
        <w:spacing w:line="276" w:lineRule="auto"/>
        <w:ind w:left="20"/>
        <w:jc w:val="both"/>
        <w:rPr>
          <w:sz w:val="28"/>
          <w:szCs w:val="28"/>
        </w:rPr>
      </w:pPr>
      <w:r w:rsidRPr="009403D3">
        <w:rPr>
          <w:spacing w:val="-7"/>
          <w:sz w:val="28"/>
          <w:szCs w:val="28"/>
        </w:rPr>
        <w:t xml:space="preserve">максимальной учебной нагрузки обучающегося - </w:t>
      </w:r>
      <w:r w:rsidRPr="009403D3">
        <w:rPr>
          <w:spacing w:val="-7"/>
          <w:sz w:val="28"/>
          <w:szCs w:val="28"/>
          <w:u w:val="single"/>
        </w:rPr>
        <w:t>454</w:t>
      </w:r>
      <w:r w:rsidRPr="009403D3">
        <w:rPr>
          <w:spacing w:val="-7"/>
          <w:sz w:val="28"/>
          <w:szCs w:val="28"/>
        </w:rPr>
        <w:t xml:space="preserve">  часов, включая:</w:t>
      </w:r>
    </w:p>
    <w:p w:rsidR="009403D3" w:rsidRPr="009403D3" w:rsidRDefault="009403D3" w:rsidP="009403D3">
      <w:pPr>
        <w:shd w:val="clear" w:color="auto" w:fill="FFFFFF"/>
        <w:spacing w:line="276" w:lineRule="auto"/>
        <w:ind w:left="520"/>
        <w:jc w:val="both"/>
        <w:rPr>
          <w:sz w:val="28"/>
          <w:szCs w:val="28"/>
        </w:rPr>
      </w:pPr>
      <w:r w:rsidRPr="009403D3">
        <w:rPr>
          <w:spacing w:val="-7"/>
          <w:sz w:val="28"/>
          <w:szCs w:val="28"/>
        </w:rPr>
        <w:t xml:space="preserve">обязательной аудиторной учебной нагрузки обучающегося - </w:t>
      </w:r>
      <w:r w:rsidRPr="009403D3">
        <w:rPr>
          <w:spacing w:val="-7"/>
          <w:sz w:val="28"/>
          <w:szCs w:val="28"/>
          <w:u w:val="single"/>
        </w:rPr>
        <w:t>304</w:t>
      </w:r>
      <w:r w:rsidRPr="009403D3">
        <w:rPr>
          <w:spacing w:val="-7"/>
          <w:sz w:val="28"/>
          <w:szCs w:val="28"/>
        </w:rPr>
        <w:t xml:space="preserve">  часов;</w:t>
      </w:r>
    </w:p>
    <w:p w:rsidR="009403D3" w:rsidRPr="009403D3" w:rsidRDefault="009403D3" w:rsidP="009403D3">
      <w:pPr>
        <w:shd w:val="clear" w:color="auto" w:fill="FFFFFF"/>
        <w:spacing w:line="276" w:lineRule="auto"/>
        <w:ind w:left="567" w:hanging="43"/>
        <w:jc w:val="both"/>
        <w:rPr>
          <w:spacing w:val="-7"/>
          <w:sz w:val="28"/>
          <w:szCs w:val="28"/>
        </w:rPr>
      </w:pPr>
      <w:r w:rsidRPr="009403D3">
        <w:rPr>
          <w:spacing w:val="-7"/>
          <w:sz w:val="28"/>
          <w:szCs w:val="28"/>
        </w:rPr>
        <w:t xml:space="preserve">самостоятельной работы обучающегося - </w:t>
      </w:r>
      <w:r w:rsidRPr="009403D3">
        <w:rPr>
          <w:spacing w:val="-7"/>
          <w:sz w:val="28"/>
          <w:szCs w:val="28"/>
          <w:u w:val="single"/>
        </w:rPr>
        <w:t>150</w:t>
      </w:r>
      <w:r w:rsidRPr="009403D3">
        <w:rPr>
          <w:spacing w:val="-7"/>
          <w:sz w:val="28"/>
          <w:szCs w:val="28"/>
        </w:rPr>
        <w:t xml:space="preserve"> часов; </w:t>
      </w:r>
    </w:p>
    <w:p w:rsidR="009403D3" w:rsidRPr="009403D3" w:rsidRDefault="009403D3" w:rsidP="009403D3">
      <w:pPr>
        <w:shd w:val="clear" w:color="auto" w:fill="FFFFFF"/>
        <w:spacing w:line="276" w:lineRule="auto"/>
        <w:ind w:left="567" w:hanging="43"/>
        <w:jc w:val="both"/>
        <w:rPr>
          <w:sz w:val="28"/>
          <w:szCs w:val="28"/>
        </w:rPr>
      </w:pPr>
      <w:r w:rsidRPr="009403D3">
        <w:rPr>
          <w:spacing w:val="-7"/>
          <w:sz w:val="28"/>
          <w:szCs w:val="28"/>
        </w:rPr>
        <w:t xml:space="preserve">учебной и производственной практики - </w:t>
      </w:r>
      <w:r w:rsidRPr="009403D3">
        <w:rPr>
          <w:spacing w:val="-7"/>
          <w:sz w:val="28"/>
          <w:szCs w:val="28"/>
          <w:u w:val="single"/>
        </w:rPr>
        <w:t>72</w:t>
      </w:r>
      <w:r w:rsidRPr="009403D3">
        <w:rPr>
          <w:spacing w:val="-7"/>
          <w:sz w:val="28"/>
          <w:szCs w:val="28"/>
        </w:rPr>
        <w:t xml:space="preserve"> часов.</w:t>
      </w:r>
    </w:p>
    <w:p w:rsidR="009403D3" w:rsidRPr="009403D3" w:rsidRDefault="009403D3" w:rsidP="009403D3">
      <w:pPr>
        <w:shd w:val="clear" w:color="auto" w:fill="FFFFFF"/>
        <w:spacing w:line="276" w:lineRule="auto"/>
        <w:ind w:left="320"/>
        <w:jc w:val="center"/>
        <w:rPr>
          <w:b/>
          <w:spacing w:val="-1"/>
          <w:sz w:val="28"/>
          <w:szCs w:val="28"/>
        </w:rPr>
      </w:pPr>
    </w:p>
    <w:p w:rsidR="009403D3" w:rsidRPr="00A62CAA" w:rsidRDefault="009403D3" w:rsidP="009403D3">
      <w:pPr>
        <w:shd w:val="clear" w:color="auto" w:fill="FFFFFF"/>
        <w:spacing w:line="276" w:lineRule="auto"/>
        <w:ind w:left="320"/>
        <w:jc w:val="center"/>
        <w:rPr>
          <w:b/>
          <w:sz w:val="28"/>
          <w:szCs w:val="28"/>
        </w:rPr>
      </w:pPr>
      <w:r w:rsidRPr="009403D3">
        <w:rPr>
          <w:b/>
          <w:spacing w:val="-1"/>
          <w:sz w:val="28"/>
          <w:szCs w:val="28"/>
        </w:rPr>
        <w:br w:type="page"/>
      </w:r>
      <w:r w:rsidRPr="00A62CAA">
        <w:rPr>
          <w:b/>
          <w:spacing w:val="-1"/>
          <w:sz w:val="28"/>
          <w:szCs w:val="28"/>
        </w:rPr>
        <w:lastRenderedPageBreak/>
        <w:t>2. РЕЗУЛЬТАТЫ ОСВОЕНИЯ ПРОФЕССИОНАЛЬНОГО МОДУЛЯ</w:t>
      </w:r>
    </w:p>
    <w:p w:rsidR="009403D3" w:rsidRDefault="009403D3" w:rsidP="009403D3">
      <w:pPr>
        <w:shd w:val="clear" w:color="auto" w:fill="FFFFFF"/>
        <w:spacing w:line="276" w:lineRule="auto"/>
        <w:ind w:right="144" w:firstLine="567"/>
        <w:jc w:val="both"/>
        <w:rPr>
          <w:spacing w:val="-9"/>
          <w:sz w:val="28"/>
          <w:szCs w:val="28"/>
        </w:rPr>
      </w:pPr>
      <w:r w:rsidRPr="00A62CAA">
        <w:rPr>
          <w:spacing w:val="-7"/>
          <w:sz w:val="28"/>
          <w:szCs w:val="28"/>
        </w:rPr>
        <w:t xml:space="preserve">Результатом  освоения профессионального модуля является овладение </w:t>
      </w:r>
      <w:r w:rsidRPr="00A62CAA">
        <w:rPr>
          <w:spacing w:val="-2"/>
          <w:sz w:val="28"/>
          <w:szCs w:val="28"/>
        </w:rPr>
        <w:t>обуча</w:t>
      </w:r>
      <w:r w:rsidRPr="00A62CAA">
        <w:rPr>
          <w:spacing w:val="-2"/>
          <w:sz w:val="28"/>
          <w:szCs w:val="28"/>
        </w:rPr>
        <w:t>ю</w:t>
      </w:r>
      <w:r w:rsidRPr="00A62CAA">
        <w:rPr>
          <w:spacing w:val="-2"/>
          <w:sz w:val="28"/>
          <w:szCs w:val="28"/>
        </w:rPr>
        <w:t xml:space="preserve">щимися видом профессиональной деятельности Управление </w:t>
      </w:r>
      <w:r w:rsidRPr="00A62CAA">
        <w:rPr>
          <w:spacing w:val="-1"/>
          <w:sz w:val="28"/>
          <w:szCs w:val="28"/>
        </w:rPr>
        <w:t xml:space="preserve">ассортиментом, оценка качества и обеспечение сохраняемости товаров, в </w:t>
      </w:r>
      <w:r w:rsidRPr="00A62CAA">
        <w:rPr>
          <w:spacing w:val="-9"/>
          <w:sz w:val="28"/>
          <w:szCs w:val="28"/>
        </w:rPr>
        <w:t>том числе професси</w:t>
      </w:r>
      <w:r w:rsidRPr="00A62CAA">
        <w:rPr>
          <w:spacing w:val="-9"/>
          <w:sz w:val="28"/>
          <w:szCs w:val="28"/>
        </w:rPr>
        <w:t>о</w:t>
      </w:r>
      <w:r w:rsidRPr="00A62CAA">
        <w:rPr>
          <w:spacing w:val="-9"/>
          <w:sz w:val="28"/>
          <w:szCs w:val="28"/>
        </w:rPr>
        <w:t>нальными (ПК) и общими (ОК) компетенциями:</w:t>
      </w:r>
    </w:p>
    <w:p w:rsidR="009403D3" w:rsidRDefault="009403D3" w:rsidP="009403D3">
      <w:pPr>
        <w:shd w:val="clear" w:color="auto" w:fill="FFFFFF"/>
        <w:spacing w:line="276" w:lineRule="auto"/>
        <w:ind w:right="144" w:firstLine="567"/>
        <w:jc w:val="both"/>
        <w:rPr>
          <w:spacing w:val="-9"/>
          <w:sz w:val="28"/>
          <w:szCs w:val="28"/>
        </w:rPr>
      </w:pPr>
    </w:p>
    <w:tbl>
      <w:tblPr>
        <w:tblStyle w:val="ae"/>
        <w:tblW w:w="0" w:type="auto"/>
        <w:tblLook w:val="04A0"/>
      </w:tblPr>
      <w:tblGrid>
        <w:gridCol w:w="979"/>
        <w:gridCol w:w="9160"/>
      </w:tblGrid>
      <w:tr w:rsidR="009403D3" w:rsidRPr="00A62CAA" w:rsidTr="009403D3">
        <w:tc>
          <w:tcPr>
            <w:tcW w:w="959" w:type="dxa"/>
            <w:vAlign w:val="center"/>
          </w:tcPr>
          <w:p w:rsidR="009403D3" w:rsidRPr="00A62CAA" w:rsidRDefault="009403D3" w:rsidP="009403D3">
            <w:pPr>
              <w:shd w:val="clear" w:color="auto" w:fill="FFFFFF"/>
              <w:ind w:left="312"/>
              <w:rPr>
                <w:b/>
                <w:sz w:val="26"/>
                <w:szCs w:val="26"/>
              </w:rPr>
            </w:pPr>
            <w:r w:rsidRPr="00A62CAA">
              <w:rPr>
                <w:b/>
                <w:sz w:val="26"/>
                <w:szCs w:val="26"/>
              </w:rPr>
              <w:t>Код</w:t>
            </w:r>
          </w:p>
        </w:tc>
        <w:tc>
          <w:tcPr>
            <w:tcW w:w="9180" w:type="dxa"/>
            <w:vAlign w:val="center"/>
          </w:tcPr>
          <w:p w:rsidR="009403D3" w:rsidRPr="00A62CAA" w:rsidRDefault="009403D3" w:rsidP="009403D3">
            <w:pPr>
              <w:shd w:val="clear" w:color="auto" w:fill="FFFFFF"/>
              <w:ind w:left="1160"/>
              <w:rPr>
                <w:b/>
                <w:sz w:val="26"/>
                <w:szCs w:val="26"/>
              </w:rPr>
            </w:pPr>
            <w:r w:rsidRPr="00A62CAA">
              <w:rPr>
                <w:b/>
                <w:sz w:val="26"/>
                <w:szCs w:val="26"/>
              </w:rPr>
              <w:t>Наименование результата обучения</w:t>
            </w:r>
          </w:p>
        </w:tc>
      </w:tr>
      <w:tr w:rsidR="009403D3" w:rsidRPr="00A62CAA" w:rsidTr="009403D3">
        <w:tc>
          <w:tcPr>
            <w:tcW w:w="959" w:type="dxa"/>
            <w:vAlign w:val="center"/>
          </w:tcPr>
          <w:p w:rsidR="009403D3" w:rsidRPr="00A62CAA" w:rsidRDefault="009403D3" w:rsidP="009403D3">
            <w:pPr>
              <w:shd w:val="clear" w:color="auto" w:fill="FFFFFF"/>
              <w:rPr>
                <w:sz w:val="26"/>
                <w:szCs w:val="26"/>
              </w:rPr>
            </w:pPr>
            <w:r w:rsidRPr="00A62CAA">
              <w:rPr>
                <w:sz w:val="26"/>
                <w:szCs w:val="26"/>
              </w:rPr>
              <w:t>ПК 3.1</w:t>
            </w:r>
          </w:p>
        </w:tc>
        <w:tc>
          <w:tcPr>
            <w:tcW w:w="9180" w:type="dxa"/>
            <w:vAlign w:val="center"/>
          </w:tcPr>
          <w:p w:rsidR="009403D3" w:rsidRPr="00A62CAA" w:rsidRDefault="009403D3" w:rsidP="009403D3">
            <w:pPr>
              <w:shd w:val="clear" w:color="auto" w:fill="FFFFFF"/>
              <w:ind w:right="20" w:hanging="40"/>
              <w:rPr>
                <w:sz w:val="26"/>
                <w:szCs w:val="26"/>
              </w:rPr>
            </w:pPr>
            <w:r w:rsidRPr="00A62CAA">
              <w:rPr>
                <w:spacing w:val="-8"/>
                <w:sz w:val="26"/>
                <w:szCs w:val="26"/>
              </w:rPr>
              <w:t xml:space="preserve">Участвовать в формировании ассортимента в соответствии с </w:t>
            </w:r>
            <w:r w:rsidRPr="00A62CAA">
              <w:rPr>
                <w:sz w:val="26"/>
                <w:szCs w:val="26"/>
              </w:rPr>
              <w:t>ассортиментной пол</w:t>
            </w:r>
            <w:r w:rsidRPr="00A62CAA">
              <w:rPr>
                <w:sz w:val="26"/>
                <w:szCs w:val="26"/>
              </w:rPr>
              <w:t>и</w:t>
            </w:r>
            <w:r w:rsidRPr="00A62CAA">
              <w:rPr>
                <w:sz w:val="26"/>
                <w:szCs w:val="26"/>
              </w:rPr>
              <w:t>тикой организации, определять номенклатуру показателей качества товаров.</w:t>
            </w:r>
          </w:p>
        </w:tc>
      </w:tr>
      <w:tr w:rsidR="009403D3" w:rsidRPr="00A62CAA" w:rsidTr="009403D3">
        <w:tc>
          <w:tcPr>
            <w:tcW w:w="959" w:type="dxa"/>
            <w:vAlign w:val="center"/>
          </w:tcPr>
          <w:p w:rsidR="009403D3" w:rsidRPr="00A62CAA" w:rsidRDefault="009403D3" w:rsidP="009403D3">
            <w:pPr>
              <w:shd w:val="clear" w:color="auto" w:fill="FFFFFF"/>
              <w:rPr>
                <w:sz w:val="26"/>
                <w:szCs w:val="26"/>
              </w:rPr>
            </w:pPr>
            <w:r w:rsidRPr="00A62CAA">
              <w:rPr>
                <w:sz w:val="26"/>
                <w:szCs w:val="26"/>
              </w:rPr>
              <w:t>ПК 3.2</w:t>
            </w:r>
          </w:p>
        </w:tc>
        <w:tc>
          <w:tcPr>
            <w:tcW w:w="9180" w:type="dxa"/>
            <w:vAlign w:val="center"/>
          </w:tcPr>
          <w:p w:rsidR="009403D3" w:rsidRPr="00A62CAA" w:rsidRDefault="009403D3" w:rsidP="009403D3">
            <w:pPr>
              <w:shd w:val="clear" w:color="auto" w:fill="FFFFFF"/>
              <w:ind w:right="16" w:hanging="32"/>
              <w:rPr>
                <w:sz w:val="26"/>
                <w:szCs w:val="26"/>
              </w:rPr>
            </w:pPr>
            <w:r w:rsidRPr="00A62CAA">
              <w:rPr>
                <w:spacing w:val="-7"/>
                <w:sz w:val="26"/>
                <w:szCs w:val="26"/>
              </w:rPr>
              <w:t xml:space="preserve">Рассчитывать товарные потери и реализовывать мероприятия по </w:t>
            </w:r>
            <w:r w:rsidRPr="00A62CAA">
              <w:rPr>
                <w:sz w:val="26"/>
                <w:szCs w:val="26"/>
              </w:rPr>
              <w:t>их предупрежд</w:t>
            </w:r>
            <w:r w:rsidRPr="00A62CAA">
              <w:rPr>
                <w:sz w:val="26"/>
                <w:szCs w:val="26"/>
              </w:rPr>
              <w:t>е</w:t>
            </w:r>
            <w:r w:rsidRPr="00A62CAA">
              <w:rPr>
                <w:sz w:val="26"/>
                <w:szCs w:val="26"/>
              </w:rPr>
              <w:t>нию или списанию</w:t>
            </w:r>
          </w:p>
        </w:tc>
      </w:tr>
      <w:tr w:rsidR="009403D3" w:rsidRPr="00A62CAA" w:rsidTr="009403D3">
        <w:tc>
          <w:tcPr>
            <w:tcW w:w="959" w:type="dxa"/>
            <w:vAlign w:val="center"/>
          </w:tcPr>
          <w:p w:rsidR="009403D3" w:rsidRPr="00A62CAA" w:rsidRDefault="009403D3" w:rsidP="009403D3">
            <w:pPr>
              <w:shd w:val="clear" w:color="auto" w:fill="FFFFFF"/>
              <w:rPr>
                <w:sz w:val="26"/>
                <w:szCs w:val="26"/>
              </w:rPr>
            </w:pPr>
            <w:r w:rsidRPr="00A62CAA">
              <w:rPr>
                <w:sz w:val="26"/>
                <w:szCs w:val="26"/>
              </w:rPr>
              <w:t>ПК 3.3</w:t>
            </w:r>
          </w:p>
        </w:tc>
        <w:tc>
          <w:tcPr>
            <w:tcW w:w="9180" w:type="dxa"/>
            <w:vAlign w:val="center"/>
          </w:tcPr>
          <w:p w:rsidR="009403D3" w:rsidRPr="00A62CAA" w:rsidRDefault="009403D3" w:rsidP="009403D3">
            <w:pPr>
              <w:shd w:val="clear" w:color="auto" w:fill="FFFFFF"/>
              <w:ind w:right="16" w:hanging="28"/>
              <w:rPr>
                <w:sz w:val="26"/>
                <w:szCs w:val="26"/>
              </w:rPr>
            </w:pPr>
            <w:r w:rsidRPr="00A62CAA">
              <w:rPr>
                <w:spacing w:val="-8"/>
                <w:sz w:val="26"/>
                <w:szCs w:val="26"/>
              </w:rPr>
              <w:t xml:space="preserve">Оценивать и расшифровывать маркировку в соответствии с </w:t>
            </w:r>
            <w:r w:rsidRPr="00A62CAA">
              <w:rPr>
                <w:sz w:val="26"/>
                <w:szCs w:val="26"/>
              </w:rPr>
              <w:t>установленными треб</w:t>
            </w:r>
            <w:r w:rsidRPr="00A62CAA">
              <w:rPr>
                <w:sz w:val="26"/>
                <w:szCs w:val="26"/>
              </w:rPr>
              <w:t>о</w:t>
            </w:r>
            <w:r w:rsidRPr="00A62CAA">
              <w:rPr>
                <w:sz w:val="26"/>
                <w:szCs w:val="26"/>
              </w:rPr>
              <w:t>ваниями.</w:t>
            </w:r>
          </w:p>
        </w:tc>
      </w:tr>
      <w:tr w:rsidR="009403D3" w:rsidRPr="00A62CAA" w:rsidTr="009403D3">
        <w:tc>
          <w:tcPr>
            <w:tcW w:w="959" w:type="dxa"/>
            <w:vAlign w:val="center"/>
          </w:tcPr>
          <w:p w:rsidR="009403D3" w:rsidRPr="00A62CAA" w:rsidRDefault="009403D3" w:rsidP="009403D3">
            <w:pPr>
              <w:shd w:val="clear" w:color="auto" w:fill="FFFFFF"/>
              <w:rPr>
                <w:sz w:val="26"/>
                <w:szCs w:val="26"/>
              </w:rPr>
            </w:pPr>
            <w:r w:rsidRPr="00A62CAA">
              <w:rPr>
                <w:sz w:val="26"/>
                <w:szCs w:val="26"/>
              </w:rPr>
              <w:t>ПК 3.4</w:t>
            </w:r>
          </w:p>
        </w:tc>
        <w:tc>
          <w:tcPr>
            <w:tcW w:w="9180" w:type="dxa"/>
            <w:vAlign w:val="center"/>
          </w:tcPr>
          <w:p w:rsidR="009403D3" w:rsidRPr="00A62CAA" w:rsidRDefault="009403D3" w:rsidP="009403D3">
            <w:pPr>
              <w:shd w:val="clear" w:color="auto" w:fill="FFFFFF"/>
              <w:ind w:right="8" w:hanging="20"/>
              <w:rPr>
                <w:sz w:val="26"/>
                <w:szCs w:val="26"/>
              </w:rPr>
            </w:pPr>
            <w:r w:rsidRPr="00A62CAA">
              <w:rPr>
                <w:sz w:val="26"/>
                <w:szCs w:val="26"/>
              </w:rPr>
              <w:t xml:space="preserve">Классифицировать товары, идентифицировать их </w:t>
            </w:r>
            <w:r w:rsidRPr="00A62CAA">
              <w:rPr>
                <w:spacing w:val="-2"/>
                <w:sz w:val="26"/>
                <w:szCs w:val="26"/>
              </w:rPr>
              <w:t>ассортиментную принадле</w:t>
            </w:r>
            <w:r w:rsidRPr="00A62CAA">
              <w:rPr>
                <w:spacing w:val="-2"/>
                <w:sz w:val="26"/>
                <w:szCs w:val="26"/>
              </w:rPr>
              <w:t>ж</w:t>
            </w:r>
            <w:r w:rsidRPr="00A62CAA">
              <w:rPr>
                <w:spacing w:val="-2"/>
                <w:sz w:val="26"/>
                <w:szCs w:val="26"/>
              </w:rPr>
              <w:t xml:space="preserve">ность, оценивать качество, </w:t>
            </w:r>
            <w:r w:rsidRPr="00A62CAA">
              <w:rPr>
                <w:spacing w:val="-8"/>
                <w:sz w:val="26"/>
                <w:szCs w:val="26"/>
              </w:rPr>
              <w:t>диагностировать дефекты, определять градации качес</w:t>
            </w:r>
            <w:r w:rsidRPr="00A62CAA">
              <w:rPr>
                <w:spacing w:val="-8"/>
                <w:sz w:val="26"/>
                <w:szCs w:val="26"/>
              </w:rPr>
              <w:t>т</w:t>
            </w:r>
            <w:r w:rsidRPr="00A62CAA">
              <w:rPr>
                <w:spacing w:val="-8"/>
                <w:sz w:val="26"/>
                <w:szCs w:val="26"/>
              </w:rPr>
              <w:t>ва.</w:t>
            </w:r>
          </w:p>
        </w:tc>
      </w:tr>
      <w:tr w:rsidR="009403D3" w:rsidRPr="00A62CAA" w:rsidTr="009403D3">
        <w:tc>
          <w:tcPr>
            <w:tcW w:w="959" w:type="dxa"/>
            <w:vAlign w:val="center"/>
          </w:tcPr>
          <w:p w:rsidR="009403D3" w:rsidRPr="00A62CAA" w:rsidRDefault="009403D3" w:rsidP="009403D3">
            <w:pPr>
              <w:shd w:val="clear" w:color="auto" w:fill="FFFFFF"/>
              <w:ind w:left="8"/>
              <w:rPr>
                <w:sz w:val="26"/>
                <w:szCs w:val="26"/>
              </w:rPr>
            </w:pPr>
            <w:r w:rsidRPr="00A62CAA">
              <w:rPr>
                <w:sz w:val="26"/>
                <w:szCs w:val="26"/>
              </w:rPr>
              <w:t>ПК 3.5</w:t>
            </w:r>
          </w:p>
        </w:tc>
        <w:tc>
          <w:tcPr>
            <w:tcW w:w="9180" w:type="dxa"/>
            <w:vAlign w:val="center"/>
          </w:tcPr>
          <w:p w:rsidR="009403D3" w:rsidRPr="00A62CAA" w:rsidRDefault="009403D3" w:rsidP="009403D3">
            <w:pPr>
              <w:shd w:val="clear" w:color="auto" w:fill="FFFFFF"/>
              <w:ind w:right="4" w:hanging="12"/>
              <w:rPr>
                <w:sz w:val="26"/>
                <w:szCs w:val="26"/>
              </w:rPr>
            </w:pPr>
            <w:r w:rsidRPr="00A62CAA">
              <w:rPr>
                <w:spacing w:val="-9"/>
                <w:sz w:val="26"/>
                <w:szCs w:val="26"/>
              </w:rPr>
              <w:t xml:space="preserve">Контролировать условия и сроки хранения и транспортирования </w:t>
            </w:r>
            <w:r w:rsidRPr="00A62CAA">
              <w:rPr>
                <w:spacing w:val="-7"/>
                <w:sz w:val="26"/>
                <w:szCs w:val="26"/>
              </w:rPr>
              <w:t>товаров, обеспеч</w:t>
            </w:r>
            <w:r w:rsidRPr="00A62CAA">
              <w:rPr>
                <w:spacing w:val="-7"/>
                <w:sz w:val="26"/>
                <w:szCs w:val="26"/>
              </w:rPr>
              <w:t>и</w:t>
            </w:r>
            <w:r w:rsidRPr="00A62CAA">
              <w:rPr>
                <w:spacing w:val="-7"/>
                <w:sz w:val="26"/>
                <w:szCs w:val="26"/>
              </w:rPr>
              <w:t xml:space="preserve">вать их сохраняемость, проверять соблюдение </w:t>
            </w:r>
            <w:r w:rsidRPr="00A62CAA">
              <w:rPr>
                <w:spacing w:val="-8"/>
                <w:sz w:val="26"/>
                <w:szCs w:val="26"/>
              </w:rPr>
              <w:t>требований к оформлению сопров</w:t>
            </w:r>
            <w:r w:rsidRPr="00A62CAA">
              <w:rPr>
                <w:spacing w:val="-8"/>
                <w:sz w:val="26"/>
                <w:szCs w:val="26"/>
              </w:rPr>
              <w:t>о</w:t>
            </w:r>
            <w:r w:rsidRPr="00A62CAA">
              <w:rPr>
                <w:spacing w:val="-8"/>
                <w:sz w:val="26"/>
                <w:szCs w:val="26"/>
              </w:rPr>
              <w:t>дительных документов.</w:t>
            </w:r>
          </w:p>
        </w:tc>
      </w:tr>
      <w:tr w:rsidR="009403D3" w:rsidRPr="00A62CAA" w:rsidTr="009403D3">
        <w:tc>
          <w:tcPr>
            <w:tcW w:w="959" w:type="dxa"/>
            <w:vAlign w:val="center"/>
          </w:tcPr>
          <w:p w:rsidR="009403D3" w:rsidRPr="00A62CAA" w:rsidRDefault="009403D3" w:rsidP="009403D3">
            <w:pPr>
              <w:shd w:val="clear" w:color="auto" w:fill="FFFFFF"/>
              <w:ind w:left="12"/>
              <w:rPr>
                <w:sz w:val="26"/>
                <w:szCs w:val="26"/>
              </w:rPr>
            </w:pPr>
            <w:r w:rsidRPr="00A62CAA">
              <w:rPr>
                <w:sz w:val="26"/>
                <w:szCs w:val="26"/>
              </w:rPr>
              <w:t>ПК 3.6</w:t>
            </w:r>
          </w:p>
        </w:tc>
        <w:tc>
          <w:tcPr>
            <w:tcW w:w="9180" w:type="dxa"/>
            <w:vAlign w:val="center"/>
          </w:tcPr>
          <w:p w:rsidR="009403D3" w:rsidRPr="00A62CAA" w:rsidRDefault="009403D3" w:rsidP="009403D3">
            <w:pPr>
              <w:shd w:val="clear" w:color="auto" w:fill="FFFFFF"/>
              <w:ind w:hanging="8"/>
              <w:rPr>
                <w:sz w:val="26"/>
                <w:szCs w:val="26"/>
              </w:rPr>
            </w:pPr>
            <w:r w:rsidRPr="00A62CAA">
              <w:rPr>
                <w:spacing w:val="-5"/>
                <w:sz w:val="26"/>
                <w:szCs w:val="26"/>
              </w:rPr>
              <w:t xml:space="preserve">Обеспечивать соблюдение санитарно-эпидемиологических </w:t>
            </w:r>
            <w:r w:rsidRPr="00A62CAA">
              <w:rPr>
                <w:spacing w:val="-9"/>
                <w:sz w:val="26"/>
                <w:szCs w:val="26"/>
              </w:rPr>
              <w:t xml:space="preserve">требований к товарам и упаковке, оценивать качество процессов в </w:t>
            </w:r>
            <w:r w:rsidRPr="00A62CAA">
              <w:rPr>
                <w:sz w:val="26"/>
                <w:szCs w:val="26"/>
              </w:rPr>
              <w:t>соответствии с установленными треб</w:t>
            </w:r>
            <w:r w:rsidRPr="00A62CAA">
              <w:rPr>
                <w:sz w:val="26"/>
                <w:szCs w:val="26"/>
              </w:rPr>
              <w:t>о</w:t>
            </w:r>
            <w:r w:rsidRPr="00A62CAA">
              <w:rPr>
                <w:sz w:val="26"/>
                <w:szCs w:val="26"/>
              </w:rPr>
              <w:t>ваниями.</w:t>
            </w:r>
          </w:p>
        </w:tc>
      </w:tr>
      <w:tr w:rsidR="009403D3" w:rsidRPr="00A62CAA" w:rsidTr="009403D3">
        <w:tc>
          <w:tcPr>
            <w:tcW w:w="959" w:type="dxa"/>
            <w:vAlign w:val="center"/>
          </w:tcPr>
          <w:p w:rsidR="009403D3" w:rsidRPr="00A62CAA" w:rsidRDefault="009403D3" w:rsidP="009403D3">
            <w:pPr>
              <w:shd w:val="clear" w:color="auto" w:fill="FFFFFF"/>
              <w:ind w:left="16"/>
              <w:rPr>
                <w:sz w:val="26"/>
                <w:szCs w:val="26"/>
              </w:rPr>
            </w:pPr>
            <w:r w:rsidRPr="00A62CAA">
              <w:rPr>
                <w:sz w:val="26"/>
                <w:szCs w:val="26"/>
              </w:rPr>
              <w:t>ПК 3.7</w:t>
            </w:r>
          </w:p>
        </w:tc>
        <w:tc>
          <w:tcPr>
            <w:tcW w:w="9180" w:type="dxa"/>
            <w:vAlign w:val="center"/>
          </w:tcPr>
          <w:p w:rsidR="009403D3" w:rsidRPr="00A62CAA" w:rsidRDefault="009403D3" w:rsidP="009403D3">
            <w:pPr>
              <w:shd w:val="clear" w:color="auto" w:fill="FFFFFF"/>
              <w:rPr>
                <w:sz w:val="26"/>
                <w:szCs w:val="26"/>
              </w:rPr>
            </w:pPr>
            <w:r w:rsidRPr="00A62CAA">
              <w:rPr>
                <w:spacing w:val="-8"/>
                <w:sz w:val="26"/>
                <w:szCs w:val="26"/>
              </w:rPr>
              <w:t xml:space="preserve">Производить измерения товаров и других объектов, переводить </w:t>
            </w:r>
            <w:r w:rsidRPr="00A62CAA">
              <w:rPr>
                <w:sz w:val="26"/>
                <w:szCs w:val="26"/>
              </w:rPr>
              <w:t>внесистемные ед</w:t>
            </w:r>
            <w:r w:rsidRPr="00A62CAA">
              <w:rPr>
                <w:sz w:val="26"/>
                <w:szCs w:val="26"/>
              </w:rPr>
              <w:t>и</w:t>
            </w:r>
            <w:r w:rsidRPr="00A62CAA">
              <w:rPr>
                <w:sz w:val="26"/>
                <w:szCs w:val="26"/>
              </w:rPr>
              <w:t>ницы измерений в системные.</w:t>
            </w:r>
          </w:p>
        </w:tc>
      </w:tr>
      <w:tr w:rsidR="009403D3" w:rsidRPr="00A62CAA" w:rsidTr="009403D3">
        <w:tc>
          <w:tcPr>
            <w:tcW w:w="959" w:type="dxa"/>
            <w:vAlign w:val="center"/>
          </w:tcPr>
          <w:p w:rsidR="009403D3" w:rsidRPr="00A62CAA" w:rsidRDefault="009403D3" w:rsidP="009403D3">
            <w:pPr>
              <w:shd w:val="clear" w:color="auto" w:fill="FFFFFF"/>
              <w:ind w:left="24"/>
              <w:rPr>
                <w:sz w:val="26"/>
                <w:szCs w:val="26"/>
              </w:rPr>
            </w:pPr>
            <w:r w:rsidRPr="00A62CAA">
              <w:rPr>
                <w:sz w:val="26"/>
                <w:szCs w:val="26"/>
              </w:rPr>
              <w:t>ПК 3.8</w:t>
            </w:r>
          </w:p>
        </w:tc>
        <w:tc>
          <w:tcPr>
            <w:tcW w:w="9180" w:type="dxa"/>
            <w:vAlign w:val="center"/>
          </w:tcPr>
          <w:p w:rsidR="009403D3" w:rsidRPr="00A62CAA" w:rsidRDefault="009403D3" w:rsidP="009403D3">
            <w:pPr>
              <w:shd w:val="clear" w:color="auto" w:fill="FFFFFF"/>
              <w:ind w:firstLine="8"/>
              <w:rPr>
                <w:sz w:val="26"/>
                <w:szCs w:val="26"/>
              </w:rPr>
            </w:pPr>
            <w:r w:rsidRPr="00A62CAA">
              <w:rPr>
                <w:spacing w:val="-3"/>
                <w:sz w:val="26"/>
                <w:szCs w:val="26"/>
              </w:rPr>
              <w:t xml:space="preserve">Работать с документами по подтверждению соответствия, </w:t>
            </w:r>
            <w:r w:rsidRPr="00A62CAA">
              <w:rPr>
                <w:sz w:val="26"/>
                <w:szCs w:val="26"/>
              </w:rPr>
              <w:t>принимать участие в мероприятиях по контролю.</w:t>
            </w:r>
          </w:p>
        </w:tc>
      </w:tr>
      <w:tr w:rsidR="009403D3" w:rsidRPr="00A62CAA" w:rsidTr="009403D3">
        <w:tc>
          <w:tcPr>
            <w:tcW w:w="959" w:type="dxa"/>
            <w:vAlign w:val="center"/>
          </w:tcPr>
          <w:p w:rsidR="009403D3" w:rsidRPr="00A62CAA" w:rsidRDefault="009403D3" w:rsidP="009403D3">
            <w:pPr>
              <w:shd w:val="clear" w:color="auto" w:fill="FFFFFF"/>
              <w:ind w:left="24"/>
              <w:rPr>
                <w:sz w:val="26"/>
                <w:szCs w:val="26"/>
              </w:rPr>
            </w:pPr>
            <w:r w:rsidRPr="00A62CAA">
              <w:rPr>
                <w:sz w:val="26"/>
                <w:szCs w:val="26"/>
                <w:lang w:val="en-US"/>
              </w:rPr>
              <w:t>OK</w:t>
            </w:r>
            <w:r w:rsidRPr="00A62CAA">
              <w:rPr>
                <w:sz w:val="26"/>
                <w:szCs w:val="26"/>
              </w:rPr>
              <w:t>1</w:t>
            </w:r>
          </w:p>
        </w:tc>
        <w:tc>
          <w:tcPr>
            <w:tcW w:w="9180" w:type="dxa"/>
            <w:vAlign w:val="center"/>
          </w:tcPr>
          <w:p w:rsidR="009403D3" w:rsidRPr="00A62CAA" w:rsidRDefault="009403D3" w:rsidP="009403D3">
            <w:pPr>
              <w:shd w:val="clear" w:color="auto" w:fill="FFFFFF"/>
              <w:ind w:firstLine="16"/>
              <w:rPr>
                <w:sz w:val="26"/>
                <w:szCs w:val="26"/>
              </w:rPr>
            </w:pPr>
            <w:r w:rsidRPr="00A62CAA">
              <w:rPr>
                <w:spacing w:val="-8"/>
                <w:sz w:val="26"/>
                <w:szCs w:val="26"/>
              </w:rPr>
              <w:t xml:space="preserve">Понимать сущность и социальную значимость своей будущей </w:t>
            </w:r>
            <w:r w:rsidRPr="00A62CAA">
              <w:rPr>
                <w:sz w:val="26"/>
                <w:szCs w:val="26"/>
              </w:rPr>
              <w:t>профессии, проя</w:t>
            </w:r>
            <w:r w:rsidRPr="00A62CAA">
              <w:rPr>
                <w:sz w:val="26"/>
                <w:szCs w:val="26"/>
              </w:rPr>
              <w:t>в</w:t>
            </w:r>
            <w:r w:rsidRPr="00A62CAA">
              <w:rPr>
                <w:sz w:val="26"/>
                <w:szCs w:val="26"/>
              </w:rPr>
              <w:t>лять к ней устойчивый интерес.</w:t>
            </w:r>
          </w:p>
        </w:tc>
      </w:tr>
      <w:tr w:rsidR="009403D3" w:rsidRPr="00A62CAA" w:rsidTr="009403D3">
        <w:tc>
          <w:tcPr>
            <w:tcW w:w="959" w:type="dxa"/>
            <w:vAlign w:val="center"/>
          </w:tcPr>
          <w:p w:rsidR="009403D3" w:rsidRPr="00A62CAA" w:rsidRDefault="009403D3" w:rsidP="009403D3">
            <w:pPr>
              <w:shd w:val="clear" w:color="auto" w:fill="FFFFFF"/>
              <w:ind w:left="24"/>
              <w:rPr>
                <w:sz w:val="26"/>
                <w:szCs w:val="26"/>
              </w:rPr>
            </w:pPr>
            <w:r w:rsidRPr="00A62CAA">
              <w:rPr>
                <w:sz w:val="26"/>
                <w:szCs w:val="26"/>
                <w:lang w:val="en-US"/>
              </w:rPr>
              <w:t xml:space="preserve">OK </w:t>
            </w:r>
            <w:r w:rsidRPr="00A62CAA">
              <w:rPr>
                <w:sz w:val="26"/>
                <w:szCs w:val="26"/>
              </w:rPr>
              <w:t>2</w:t>
            </w:r>
          </w:p>
        </w:tc>
        <w:tc>
          <w:tcPr>
            <w:tcW w:w="9180" w:type="dxa"/>
            <w:vAlign w:val="center"/>
          </w:tcPr>
          <w:p w:rsidR="009403D3" w:rsidRPr="00A62CAA" w:rsidRDefault="009403D3" w:rsidP="009403D3">
            <w:pPr>
              <w:shd w:val="clear" w:color="auto" w:fill="FFFFFF"/>
              <w:ind w:firstLine="8"/>
              <w:rPr>
                <w:sz w:val="26"/>
                <w:szCs w:val="26"/>
              </w:rPr>
            </w:pPr>
            <w:r w:rsidRPr="00A62CAA">
              <w:rPr>
                <w:spacing w:val="-7"/>
                <w:sz w:val="26"/>
                <w:szCs w:val="26"/>
              </w:rPr>
              <w:t xml:space="preserve">Организовывать собственную деятельность, выбирать типовые </w:t>
            </w:r>
            <w:r w:rsidRPr="00A62CAA">
              <w:rPr>
                <w:spacing w:val="-1"/>
                <w:sz w:val="26"/>
                <w:szCs w:val="26"/>
              </w:rPr>
              <w:t xml:space="preserve">методы и способы выполнения профессиональных задач, </w:t>
            </w:r>
            <w:r w:rsidRPr="00A62CAA">
              <w:rPr>
                <w:sz w:val="26"/>
                <w:szCs w:val="26"/>
              </w:rPr>
              <w:t>оценивать их эффективность и качество.</w:t>
            </w:r>
          </w:p>
        </w:tc>
      </w:tr>
      <w:tr w:rsidR="009403D3" w:rsidRPr="00A62CAA" w:rsidTr="009403D3">
        <w:tc>
          <w:tcPr>
            <w:tcW w:w="959" w:type="dxa"/>
            <w:vAlign w:val="center"/>
          </w:tcPr>
          <w:p w:rsidR="009403D3" w:rsidRPr="00A62CAA" w:rsidRDefault="009403D3" w:rsidP="009403D3">
            <w:pPr>
              <w:shd w:val="clear" w:color="auto" w:fill="FFFFFF"/>
              <w:ind w:left="32"/>
              <w:rPr>
                <w:sz w:val="26"/>
                <w:szCs w:val="26"/>
              </w:rPr>
            </w:pPr>
            <w:r w:rsidRPr="00A62CAA">
              <w:rPr>
                <w:sz w:val="26"/>
                <w:szCs w:val="26"/>
              </w:rPr>
              <w:t>ОКЗ</w:t>
            </w:r>
          </w:p>
        </w:tc>
        <w:tc>
          <w:tcPr>
            <w:tcW w:w="9180" w:type="dxa"/>
            <w:vAlign w:val="center"/>
          </w:tcPr>
          <w:p w:rsidR="009403D3" w:rsidRPr="00A62CAA" w:rsidRDefault="009403D3" w:rsidP="009403D3">
            <w:pPr>
              <w:shd w:val="clear" w:color="auto" w:fill="FFFFFF"/>
              <w:ind w:firstLine="28"/>
              <w:rPr>
                <w:sz w:val="26"/>
                <w:szCs w:val="26"/>
              </w:rPr>
            </w:pPr>
            <w:r w:rsidRPr="00A62CAA">
              <w:rPr>
                <w:spacing w:val="-9"/>
                <w:sz w:val="26"/>
                <w:szCs w:val="26"/>
              </w:rPr>
              <w:t xml:space="preserve">Принимать решения в стандартных и нестандартных ситуациях и </w:t>
            </w:r>
            <w:r w:rsidRPr="00A62CAA">
              <w:rPr>
                <w:sz w:val="26"/>
                <w:szCs w:val="26"/>
              </w:rPr>
              <w:t>нести за них о</w:t>
            </w:r>
            <w:r w:rsidRPr="00A62CAA">
              <w:rPr>
                <w:sz w:val="26"/>
                <w:szCs w:val="26"/>
              </w:rPr>
              <w:t>т</w:t>
            </w:r>
            <w:r w:rsidRPr="00A62CAA">
              <w:rPr>
                <w:sz w:val="26"/>
                <w:szCs w:val="26"/>
              </w:rPr>
              <w:t>ветственность.</w:t>
            </w:r>
          </w:p>
        </w:tc>
      </w:tr>
      <w:tr w:rsidR="009403D3" w:rsidRPr="00A62CAA" w:rsidTr="009403D3">
        <w:tc>
          <w:tcPr>
            <w:tcW w:w="959" w:type="dxa"/>
            <w:vAlign w:val="center"/>
          </w:tcPr>
          <w:p w:rsidR="009403D3" w:rsidRPr="00A62CAA" w:rsidRDefault="009403D3" w:rsidP="009403D3">
            <w:pPr>
              <w:shd w:val="clear" w:color="auto" w:fill="FFFFFF"/>
              <w:ind w:left="32"/>
              <w:rPr>
                <w:sz w:val="26"/>
                <w:szCs w:val="26"/>
              </w:rPr>
            </w:pPr>
            <w:r w:rsidRPr="00A62CAA">
              <w:rPr>
                <w:sz w:val="26"/>
                <w:szCs w:val="26"/>
                <w:lang w:val="en-US"/>
              </w:rPr>
              <w:t xml:space="preserve">OK </w:t>
            </w:r>
            <w:r w:rsidRPr="00A62CAA">
              <w:rPr>
                <w:sz w:val="26"/>
                <w:szCs w:val="26"/>
              </w:rPr>
              <w:t>4</w:t>
            </w:r>
          </w:p>
        </w:tc>
        <w:tc>
          <w:tcPr>
            <w:tcW w:w="9180" w:type="dxa"/>
            <w:vAlign w:val="center"/>
          </w:tcPr>
          <w:p w:rsidR="009403D3" w:rsidRPr="00A62CAA" w:rsidRDefault="009403D3" w:rsidP="009403D3">
            <w:pPr>
              <w:shd w:val="clear" w:color="auto" w:fill="FFFFFF"/>
              <w:ind w:firstLine="20"/>
              <w:jc w:val="both"/>
              <w:rPr>
                <w:sz w:val="26"/>
                <w:szCs w:val="26"/>
              </w:rPr>
            </w:pPr>
            <w:r w:rsidRPr="00A62CAA">
              <w:rPr>
                <w:spacing w:val="-9"/>
                <w:sz w:val="26"/>
                <w:szCs w:val="26"/>
              </w:rPr>
              <w:t xml:space="preserve">Осуществлять поиск и использование информации, необходимой </w:t>
            </w:r>
            <w:r w:rsidRPr="00A62CAA">
              <w:rPr>
                <w:spacing w:val="-8"/>
                <w:sz w:val="26"/>
                <w:szCs w:val="26"/>
              </w:rPr>
              <w:t xml:space="preserve">для эффективного выполнения профессиональных задач, </w:t>
            </w:r>
            <w:r w:rsidRPr="00A62CAA">
              <w:rPr>
                <w:sz w:val="26"/>
                <w:szCs w:val="26"/>
              </w:rPr>
              <w:t>профессионального и личностного разв</w:t>
            </w:r>
            <w:r w:rsidRPr="00A62CAA">
              <w:rPr>
                <w:sz w:val="26"/>
                <w:szCs w:val="26"/>
              </w:rPr>
              <w:t>и</w:t>
            </w:r>
            <w:r w:rsidRPr="00A62CAA">
              <w:rPr>
                <w:sz w:val="26"/>
                <w:szCs w:val="26"/>
              </w:rPr>
              <w:t>тия.</w:t>
            </w:r>
          </w:p>
        </w:tc>
      </w:tr>
      <w:tr w:rsidR="009403D3" w:rsidRPr="00A62CAA" w:rsidTr="009403D3">
        <w:tc>
          <w:tcPr>
            <w:tcW w:w="959" w:type="dxa"/>
            <w:vAlign w:val="center"/>
          </w:tcPr>
          <w:p w:rsidR="009403D3" w:rsidRPr="00A62CAA" w:rsidRDefault="009403D3" w:rsidP="009403D3">
            <w:pPr>
              <w:shd w:val="clear" w:color="auto" w:fill="FFFFFF"/>
              <w:ind w:left="44"/>
              <w:rPr>
                <w:sz w:val="26"/>
                <w:szCs w:val="26"/>
              </w:rPr>
            </w:pPr>
            <w:r w:rsidRPr="00A62CAA">
              <w:rPr>
                <w:sz w:val="26"/>
                <w:szCs w:val="26"/>
                <w:lang w:val="en-US"/>
              </w:rPr>
              <w:t xml:space="preserve">OK </w:t>
            </w:r>
            <w:r w:rsidRPr="00A62CAA">
              <w:rPr>
                <w:sz w:val="26"/>
                <w:szCs w:val="26"/>
              </w:rPr>
              <w:t>6</w:t>
            </w:r>
          </w:p>
        </w:tc>
        <w:tc>
          <w:tcPr>
            <w:tcW w:w="9180" w:type="dxa"/>
            <w:vAlign w:val="center"/>
          </w:tcPr>
          <w:p w:rsidR="009403D3" w:rsidRPr="00A62CAA" w:rsidRDefault="009403D3" w:rsidP="009403D3">
            <w:pPr>
              <w:shd w:val="clear" w:color="auto" w:fill="FFFFFF"/>
              <w:ind w:left="8" w:firstLine="36"/>
              <w:jc w:val="both"/>
              <w:rPr>
                <w:sz w:val="26"/>
                <w:szCs w:val="26"/>
              </w:rPr>
            </w:pPr>
            <w:r w:rsidRPr="00A62CAA">
              <w:rPr>
                <w:spacing w:val="-6"/>
                <w:sz w:val="26"/>
                <w:szCs w:val="26"/>
              </w:rPr>
              <w:t xml:space="preserve">Работать в коллективе и в команде, эффективно общаться с </w:t>
            </w:r>
            <w:r w:rsidRPr="00A62CAA">
              <w:rPr>
                <w:sz w:val="26"/>
                <w:szCs w:val="26"/>
              </w:rPr>
              <w:t>коллегами, руков</w:t>
            </w:r>
            <w:r w:rsidRPr="00A62CAA">
              <w:rPr>
                <w:sz w:val="26"/>
                <w:szCs w:val="26"/>
              </w:rPr>
              <w:t>о</w:t>
            </w:r>
            <w:r w:rsidRPr="00A62CAA">
              <w:rPr>
                <w:sz w:val="26"/>
                <w:szCs w:val="26"/>
              </w:rPr>
              <w:t>дством, потребителями.</w:t>
            </w:r>
          </w:p>
        </w:tc>
      </w:tr>
      <w:tr w:rsidR="009403D3" w:rsidRPr="00A62CAA" w:rsidTr="009403D3">
        <w:tc>
          <w:tcPr>
            <w:tcW w:w="959" w:type="dxa"/>
            <w:vAlign w:val="center"/>
          </w:tcPr>
          <w:p w:rsidR="009403D3" w:rsidRPr="00A62CAA" w:rsidRDefault="009403D3" w:rsidP="009403D3">
            <w:pPr>
              <w:shd w:val="clear" w:color="auto" w:fill="FFFFFF"/>
              <w:ind w:left="44"/>
              <w:rPr>
                <w:sz w:val="26"/>
                <w:szCs w:val="26"/>
              </w:rPr>
            </w:pPr>
            <w:r w:rsidRPr="00A62CAA">
              <w:rPr>
                <w:sz w:val="26"/>
                <w:szCs w:val="26"/>
                <w:lang w:val="en-US"/>
              </w:rPr>
              <w:t xml:space="preserve">OK </w:t>
            </w:r>
            <w:r w:rsidRPr="00A62CAA">
              <w:rPr>
                <w:sz w:val="26"/>
                <w:szCs w:val="26"/>
              </w:rPr>
              <w:t>7</w:t>
            </w:r>
          </w:p>
        </w:tc>
        <w:tc>
          <w:tcPr>
            <w:tcW w:w="9180" w:type="dxa"/>
            <w:vAlign w:val="center"/>
          </w:tcPr>
          <w:p w:rsidR="009403D3" w:rsidRPr="00A62CAA" w:rsidRDefault="009403D3" w:rsidP="009403D3">
            <w:pPr>
              <w:shd w:val="clear" w:color="auto" w:fill="FFFFFF"/>
              <w:ind w:firstLine="32"/>
              <w:jc w:val="both"/>
              <w:rPr>
                <w:sz w:val="26"/>
                <w:szCs w:val="26"/>
              </w:rPr>
            </w:pPr>
            <w:r w:rsidRPr="00A62CAA">
              <w:rPr>
                <w:spacing w:val="-4"/>
                <w:sz w:val="26"/>
                <w:szCs w:val="26"/>
              </w:rPr>
              <w:t xml:space="preserve">Самостоятельно определять задачи профессионального и </w:t>
            </w:r>
            <w:r w:rsidRPr="00A62CAA">
              <w:rPr>
                <w:spacing w:val="-8"/>
                <w:sz w:val="26"/>
                <w:szCs w:val="26"/>
              </w:rPr>
              <w:t xml:space="preserve">личностного развития, заниматься самообразованием, осознанно </w:t>
            </w:r>
            <w:r w:rsidRPr="00A62CAA">
              <w:rPr>
                <w:sz w:val="26"/>
                <w:szCs w:val="26"/>
              </w:rPr>
              <w:t>планировать повышение квалификации.</w:t>
            </w:r>
          </w:p>
        </w:tc>
      </w:tr>
      <w:tr w:rsidR="009403D3" w:rsidRPr="00A62CAA" w:rsidTr="009403D3">
        <w:tc>
          <w:tcPr>
            <w:tcW w:w="959" w:type="dxa"/>
          </w:tcPr>
          <w:p w:rsidR="009403D3" w:rsidRPr="00A62CAA" w:rsidRDefault="009403D3" w:rsidP="009403D3">
            <w:pPr>
              <w:shd w:val="clear" w:color="auto" w:fill="FFFFFF"/>
              <w:rPr>
                <w:sz w:val="26"/>
                <w:szCs w:val="26"/>
              </w:rPr>
            </w:pPr>
            <w:r w:rsidRPr="00A62CAA">
              <w:rPr>
                <w:sz w:val="26"/>
                <w:szCs w:val="26"/>
                <w:lang w:val="en-US"/>
              </w:rPr>
              <w:t xml:space="preserve">OK </w:t>
            </w:r>
            <w:r w:rsidRPr="00A62CAA">
              <w:rPr>
                <w:sz w:val="26"/>
                <w:szCs w:val="26"/>
              </w:rPr>
              <w:t>12</w:t>
            </w:r>
          </w:p>
        </w:tc>
        <w:tc>
          <w:tcPr>
            <w:tcW w:w="9180" w:type="dxa"/>
          </w:tcPr>
          <w:p w:rsidR="009403D3" w:rsidRPr="00A62CAA" w:rsidRDefault="009403D3" w:rsidP="009403D3">
            <w:pPr>
              <w:shd w:val="clear" w:color="auto" w:fill="FFFFFF"/>
              <w:rPr>
                <w:sz w:val="26"/>
                <w:szCs w:val="26"/>
              </w:rPr>
            </w:pPr>
            <w:r w:rsidRPr="00A62CAA">
              <w:rPr>
                <w:spacing w:val="-6"/>
                <w:sz w:val="26"/>
                <w:szCs w:val="26"/>
              </w:rPr>
              <w:t>Соблюдать действующее законодательство и обязательные</w:t>
            </w:r>
            <w:r w:rsidRPr="00A62CAA">
              <w:rPr>
                <w:spacing w:val="-5"/>
                <w:sz w:val="26"/>
                <w:szCs w:val="26"/>
              </w:rPr>
              <w:t xml:space="preserve"> требования нормати</w:t>
            </w:r>
            <w:r w:rsidRPr="00A62CAA">
              <w:rPr>
                <w:spacing w:val="-5"/>
                <w:sz w:val="26"/>
                <w:szCs w:val="26"/>
              </w:rPr>
              <w:t>в</w:t>
            </w:r>
            <w:r w:rsidRPr="00A62CAA">
              <w:rPr>
                <w:spacing w:val="-5"/>
                <w:sz w:val="26"/>
                <w:szCs w:val="26"/>
              </w:rPr>
              <w:t>ных документов, а также требования</w:t>
            </w:r>
            <w:r w:rsidRPr="00A62CAA">
              <w:rPr>
                <w:sz w:val="26"/>
                <w:szCs w:val="26"/>
              </w:rPr>
              <w:t xml:space="preserve"> стандартов, технических условий.</w:t>
            </w:r>
          </w:p>
        </w:tc>
      </w:tr>
    </w:tbl>
    <w:p w:rsidR="009403D3" w:rsidRPr="00A62CAA" w:rsidRDefault="009403D3" w:rsidP="009403D3">
      <w:pPr>
        <w:shd w:val="clear" w:color="auto" w:fill="FFFFFF"/>
        <w:spacing w:line="276" w:lineRule="auto"/>
        <w:ind w:right="144" w:firstLine="567"/>
        <w:jc w:val="both"/>
        <w:rPr>
          <w:sz w:val="28"/>
          <w:szCs w:val="28"/>
        </w:rPr>
      </w:pPr>
    </w:p>
    <w:p w:rsidR="009403D3" w:rsidRPr="000B39EB" w:rsidRDefault="009403D3" w:rsidP="009403D3">
      <w:pPr>
        <w:pStyle w:val="aff2"/>
      </w:pPr>
    </w:p>
    <w:p w:rsid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sectPr w:rsidR="009403D3" w:rsidSect="009403D3">
          <w:pgSz w:w="11909" w:h="16834"/>
          <w:pgMar w:top="851" w:right="852" w:bottom="720" w:left="1134" w:header="720" w:footer="720" w:gutter="0"/>
          <w:cols w:space="60"/>
          <w:noEndnote/>
        </w:sectPr>
      </w:pPr>
    </w:p>
    <w:p w:rsidR="009403D3" w:rsidRPr="00A62CAA" w:rsidRDefault="009403D3" w:rsidP="009403D3">
      <w:pPr>
        <w:shd w:val="clear" w:color="auto" w:fill="FFFFFF"/>
        <w:ind w:left="1312"/>
        <w:jc w:val="center"/>
        <w:rPr>
          <w:b/>
          <w:sz w:val="28"/>
          <w:szCs w:val="28"/>
        </w:rPr>
      </w:pPr>
      <w:r w:rsidRPr="00A62CAA">
        <w:rPr>
          <w:b/>
          <w:spacing w:val="-2"/>
          <w:sz w:val="28"/>
          <w:szCs w:val="28"/>
        </w:rPr>
        <w:lastRenderedPageBreak/>
        <w:t>3. СТРУКТУРА И СОДЕРЖАНИЕ ПРОФЕССИОНАЛЬНОГО МОДУЛЯ</w:t>
      </w:r>
    </w:p>
    <w:p w:rsidR="009403D3" w:rsidRPr="00A62CAA" w:rsidRDefault="009403D3" w:rsidP="009403D3">
      <w:pPr>
        <w:shd w:val="clear" w:color="auto" w:fill="FFFFFF"/>
        <w:spacing w:before="212"/>
        <w:ind w:left="116"/>
        <w:rPr>
          <w:spacing w:val="-5"/>
          <w:sz w:val="28"/>
          <w:szCs w:val="28"/>
        </w:rPr>
      </w:pPr>
      <w:r w:rsidRPr="00A62CAA">
        <w:rPr>
          <w:spacing w:val="-5"/>
          <w:sz w:val="28"/>
          <w:szCs w:val="28"/>
        </w:rPr>
        <w:t>3.1. Тематический план профессионального модуля</w:t>
      </w:r>
    </w:p>
    <w:tbl>
      <w:tblPr>
        <w:tblW w:w="0" w:type="auto"/>
        <w:tblInd w:w="40" w:type="dxa"/>
        <w:tblCellMar>
          <w:left w:w="40" w:type="dxa"/>
          <w:right w:w="40" w:type="dxa"/>
        </w:tblCellMar>
        <w:tblLook w:val="0000"/>
      </w:tblPr>
      <w:tblGrid>
        <w:gridCol w:w="2115"/>
        <w:gridCol w:w="3160"/>
        <w:gridCol w:w="1333"/>
        <w:gridCol w:w="726"/>
        <w:gridCol w:w="1768"/>
        <w:gridCol w:w="1142"/>
        <w:gridCol w:w="736"/>
        <w:gridCol w:w="1233"/>
        <w:gridCol w:w="949"/>
        <w:gridCol w:w="2141"/>
      </w:tblGrid>
      <w:tr w:rsidR="009403D3" w:rsidRPr="009403D3" w:rsidTr="009403D3">
        <w:tblPrEx>
          <w:tblCellMar>
            <w:top w:w="0" w:type="dxa"/>
            <w:bottom w:w="0" w:type="dxa"/>
          </w:tblCellMar>
        </w:tblPrEx>
        <w:trPr>
          <w:trHeight w:hRule="exact" w:val="528"/>
        </w:trPr>
        <w:tc>
          <w:tcPr>
            <w:tcW w:w="0" w:type="auto"/>
            <w:vMerge w:val="restart"/>
            <w:tcBorders>
              <w:top w:val="single" w:sz="6" w:space="0" w:color="auto"/>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 xml:space="preserve">Коды </w:t>
            </w:r>
            <w:r w:rsidRPr="009403D3">
              <w:rPr>
                <w:rFonts w:ascii="Times New Roman" w:hAnsi="Times New Roman"/>
                <w:spacing w:val="-5"/>
                <w:sz w:val="24"/>
                <w:szCs w:val="24"/>
              </w:rPr>
              <w:t>професси</w:t>
            </w:r>
            <w:r w:rsidRPr="009403D3">
              <w:rPr>
                <w:rFonts w:ascii="Times New Roman" w:hAnsi="Times New Roman"/>
                <w:spacing w:val="-5"/>
                <w:sz w:val="24"/>
                <w:szCs w:val="24"/>
              </w:rPr>
              <w:t>о</w:t>
            </w:r>
            <w:r w:rsidRPr="009403D3">
              <w:rPr>
                <w:rFonts w:ascii="Times New Roman" w:hAnsi="Times New Roman"/>
                <w:spacing w:val="-5"/>
                <w:sz w:val="24"/>
                <w:szCs w:val="24"/>
              </w:rPr>
              <w:t>нальных компете</w:t>
            </w:r>
            <w:r w:rsidRPr="009403D3">
              <w:rPr>
                <w:rFonts w:ascii="Times New Roman" w:hAnsi="Times New Roman"/>
                <w:spacing w:val="-5"/>
                <w:sz w:val="24"/>
                <w:szCs w:val="24"/>
              </w:rPr>
              <w:t>н</w:t>
            </w:r>
            <w:r w:rsidRPr="009403D3">
              <w:rPr>
                <w:rFonts w:ascii="Times New Roman" w:hAnsi="Times New Roman"/>
                <w:spacing w:val="-5"/>
                <w:sz w:val="24"/>
                <w:szCs w:val="24"/>
              </w:rPr>
              <w:t>ций</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pacing w:val="-9"/>
                <w:sz w:val="24"/>
                <w:szCs w:val="24"/>
              </w:rPr>
              <w:t>Наименования разделов пр</w:t>
            </w:r>
            <w:r w:rsidRPr="009403D3">
              <w:rPr>
                <w:rFonts w:ascii="Times New Roman" w:hAnsi="Times New Roman"/>
                <w:spacing w:val="-9"/>
                <w:sz w:val="24"/>
                <w:szCs w:val="24"/>
              </w:rPr>
              <w:t>о</w:t>
            </w:r>
            <w:r w:rsidRPr="009403D3">
              <w:rPr>
                <w:rFonts w:ascii="Times New Roman" w:hAnsi="Times New Roman"/>
                <w:spacing w:val="-9"/>
                <w:sz w:val="24"/>
                <w:szCs w:val="24"/>
              </w:rPr>
              <w:t>фессионального модуля</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 xml:space="preserve">Всего часов </w:t>
            </w:r>
            <w:r w:rsidRPr="009403D3">
              <w:rPr>
                <w:rFonts w:ascii="Times New Roman" w:hAnsi="Times New Roman"/>
                <w:i/>
                <w:iCs/>
                <w:sz w:val="24"/>
                <w:szCs w:val="24"/>
              </w:rPr>
              <w:t xml:space="preserve">(макс. учебная </w:t>
            </w:r>
            <w:r w:rsidRPr="009403D3">
              <w:rPr>
                <w:rFonts w:ascii="Times New Roman" w:hAnsi="Times New Roman"/>
                <w:i/>
                <w:iCs/>
                <w:spacing w:val="-8"/>
                <w:sz w:val="24"/>
                <w:szCs w:val="24"/>
              </w:rPr>
              <w:t>н</w:t>
            </w:r>
            <w:r w:rsidRPr="009403D3">
              <w:rPr>
                <w:rFonts w:ascii="Times New Roman" w:hAnsi="Times New Roman"/>
                <w:i/>
                <w:iCs/>
                <w:spacing w:val="-8"/>
                <w:sz w:val="24"/>
                <w:szCs w:val="24"/>
              </w:rPr>
              <w:t>а</w:t>
            </w:r>
            <w:r w:rsidRPr="009403D3">
              <w:rPr>
                <w:rFonts w:ascii="Times New Roman" w:hAnsi="Times New Roman"/>
                <w:i/>
                <w:iCs/>
                <w:spacing w:val="-8"/>
                <w:sz w:val="24"/>
                <w:szCs w:val="24"/>
              </w:rPr>
              <w:t xml:space="preserve">грузка и </w:t>
            </w:r>
            <w:r w:rsidRPr="009403D3">
              <w:rPr>
                <w:rFonts w:ascii="Times New Roman" w:hAnsi="Times New Roman"/>
                <w:i/>
                <w:iCs/>
                <w:spacing w:val="-13"/>
                <w:sz w:val="24"/>
                <w:szCs w:val="24"/>
              </w:rPr>
              <w:t>практики)</w:t>
            </w: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pacing w:val="-8"/>
                <w:sz w:val="24"/>
                <w:szCs w:val="24"/>
              </w:rPr>
              <w:t xml:space="preserve">Объем времени, отведенный на освоение </w:t>
            </w:r>
            <w:r w:rsidRPr="009403D3">
              <w:rPr>
                <w:rFonts w:ascii="Times New Roman" w:hAnsi="Times New Roman"/>
                <w:spacing w:val="-7"/>
                <w:sz w:val="24"/>
                <w:szCs w:val="24"/>
              </w:rPr>
              <w:t>междисципл</w:t>
            </w:r>
            <w:r w:rsidRPr="009403D3">
              <w:rPr>
                <w:rFonts w:ascii="Times New Roman" w:hAnsi="Times New Roman"/>
                <w:spacing w:val="-7"/>
                <w:sz w:val="24"/>
                <w:szCs w:val="24"/>
              </w:rPr>
              <w:t>и</w:t>
            </w:r>
            <w:r w:rsidRPr="009403D3">
              <w:rPr>
                <w:rFonts w:ascii="Times New Roman" w:hAnsi="Times New Roman"/>
                <w:spacing w:val="-7"/>
                <w:sz w:val="24"/>
                <w:szCs w:val="24"/>
              </w:rPr>
              <w:t>нарного курса (курсов)</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Практика</w:t>
            </w:r>
          </w:p>
        </w:tc>
      </w:tr>
      <w:tr w:rsidR="009403D3" w:rsidRPr="009403D3" w:rsidTr="009403D3">
        <w:tblPrEx>
          <w:tblCellMar>
            <w:top w:w="0" w:type="dxa"/>
            <w:bottom w:w="0" w:type="dxa"/>
          </w:tblCellMar>
        </w:tblPrEx>
        <w:trPr>
          <w:trHeight w:hRule="exact" w:val="622"/>
        </w:trPr>
        <w:tc>
          <w:tcPr>
            <w:tcW w:w="0" w:type="auto"/>
            <w:vMerge/>
            <w:tcBorders>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vMerge/>
            <w:tcBorders>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vMerge/>
            <w:tcBorders>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pacing w:val="-8"/>
                <w:sz w:val="24"/>
                <w:szCs w:val="24"/>
              </w:rPr>
              <w:t xml:space="preserve">Обязательная аудиторная учебная </w:t>
            </w:r>
            <w:r w:rsidRPr="009403D3">
              <w:rPr>
                <w:rFonts w:ascii="Times New Roman" w:hAnsi="Times New Roman"/>
                <w:spacing w:val="-7"/>
                <w:sz w:val="24"/>
                <w:szCs w:val="24"/>
              </w:rPr>
              <w:t>нагрузка студента</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pacing w:val="-9"/>
                <w:sz w:val="24"/>
                <w:szCs w:val="24"/>
              </w:rPr>
              <w:t xml:space="preserve">Самостоятельная </w:t>
            </w:r>
            <w:r w:rsidRPr="009403D3">
              <w:rPr>
                <w:rFonts w:ascii="Times New Roman" w:hAnsi="Times New Roman"/>
                <w:sz w:val="24"/>
                <w:szCs w:val="24"/>
              </w:rPr>
              <w:t xml:space="preserve">работа </w:t>
            </w:r>
            <w:r w:rsidRPr="009403D3">
              <w:rPr>
                <w:rFonts w:ascii="Times New Roman" w:hAnsi="Times New Roman"/>
                <w:spacing w:val="-8"/>
                <w:sz w:val="24"/>
                <w:szCs w:val="24"/>
              </w:rPr>
              <w:t>студента</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pacing w:val="-7"/>
                <w:sz w:val="24"/>
                <w:szCs w:val="24"/>
              </w:rPr>
            </w:pPr>
            <w:r w:rsidRPr="009403D3">
              <w:rPr>
                <w:rFonts w:ascii="Times New Roman" w:hAnsi="Times New Roman"/>
                <w:spacing w:val="-7"/>
                <w:sz w:val="24"/>
                <w:szCs w:val="24"/>
              </w:rPr>
              <w:t xml:space="preserve">Учебная, </w:t>
            </w:r>
          </w:p>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часов</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pacing w:val="-7"/>
                <w:sz w:val="24"/>
                <w:szCs w:val="24"/>
              </w:rPr>
              <w:t xml:space="preserve">Производственная </w:t>
            </w:r>
            <w:r w:rsidRPr="009403D3">
              <w:rPr>
                <w:rFonts w:ascii="Times New Roman" w:hAnsi="Times New Roman"/>
                <w:sz w:val="24"/>
                <w:szCs w:val="24"/>
              </w:rPr>
              <w:t xml:space="preserve">(по профилю </w:t>
            </w:r>
            <w:r w:rsidRPr="009403D3">
              <w:rPr>
                <w:rFonts w:ascii="Times New Roman" w:hAnsi="Times New Roman"/>
                <w:spacing w:val="-6"/>
                <w:sz w:val="24"/>
                <w:szCs w:val="24"/>
              </w:rPr>
              <w:t>сп</w:t>
            </w:r>
            <w:r w:rsidRPr="009403D3">
              <w:rPr>
                <w:rFonts w:ascii="Times New Roman" w:hAnsi="Times New Roman"/>
                <w:spacing w:val="-6"/>
                <w:sz w:val="24"/>
                <w:szCs w:val="24"/>
              </w:rPr>
              <w:t>е</w:t>
            </w:r>
            <w:r w:rsidRPr="009403D3">
              <w:rPr>
                <w:rFonts w:ascii="Times New Roman" w:hAnsi="Times New Roman"/>
                <w:spacing w:val="-6"/>
                <w:sz w:val="24"/>
                <w:szCs w:val="24"/>
              </w:rPr>
              <w:t xml:space="preserve">циальности), </w:t>
            </w:r>
            <w:r w:rsidRPr="009403D3">
              <w:rPr>
                <w:rFonts w:ascii="Times New Roman" w:hAnsi="Times New Roman"/>
                <w:sz w:val="24"/>
                <w:szCs w:val="24"/>
              </w:rPr>
              <w:t xml:space="preserve">часов </w:t>
            </w:r>
          </w:p>
          <w:p w:rsidR="009403D3" w:rsidRPr="009403D3" w:rsidRDefault="009403D3" w:rsidP="009403D3">
            <w:pPr>
              <w:pStyle w:val="aff2"/>
              <w:jc w:val="center"/>
              <w:rPr>
                <w:rFonts w:ascii="Times New Roman" w:hAnsi="Times New Roman"/>
                <w:sz w:val="24"/>
                <w:szCs w:val="24"/>
              </w:rPr>
            </w:pPr>
            <w:r w:rsidRPr="009403D3">
              <w:rPr>
                <w:rFonts w:ascii="Times New Roman" w:hAnsi="Times New Roman"/>
                <w:i/>
                <w:iCs/>
                <w:spacing w:val="-7"/>
                <w:sz w:val="24"/>
                <w:szCs w:val="24"/>
              </w:rPr>
              <w:t xml:space="preserve">(если предусмотрена </w:t>
            </w:r>
            <w:r w:rsidRPr="009403D3">
              <w:rPr>
                <w:rFonts w:ascii="Times New Roman" w:hAnsi="Times New Roman"/>
                <w:i/>
                <w:iCs/>
                <w:spacing w:val="-8"/>
                <w:sz w:val="24"/>
                <w:szCs w:val="24"/>
              </w:rPr>
              <w:t>рассредоточе</w:t>
            </w:r>
            <w:r w:rsidRPr="009403D3">
              <w:rPr>
                <w:rFonts w:ascii="Times New Roman" w:hAnsi="Times New Roman"/>
                <w:i/>
                <w:iCs/>
                <w:spacing w:val="-8"/>
                <w:sz w:val="24"/>
                <w:szCs w:val="24"/>
              </w:rPr>
              <w:t>н</w:t>
            </w:r>
            <w:r w:rsidRPr="009403D3">
              <w:rPr>
                <w:rFonts w:ascii="Times New Roman" w:hAnsi="Times New Roman"/>
                <w:i/>
                <w:iCs/>
                <w:spacing w:val="-8"/>
                <w:sz w:val="24"/>
                <w:szCs w:val="24"/>
              </w:rPr>
              <w:t xml:space="preserve">ная </w:t>
            </w:r>
            <w:r w:rsidRPr="009403D3">
              <w:rPr>
                <w:rFonts w:ascii="Times New Roman" w:hAnsi="Times New Roman"/>
                <w:i/>
                <w:iCs/>
                <w:sz w:val="24"/>
                <w:szCs w:val="24"/>
              </w:rPr>
              <w:t>практика)</w:t>
            </w:r>
          </w:p>
        </w:tc>
      </w:tr>
      <w:tr w:rsidR="009403D3" w:rsidRPr="009403D3" w:rsidTr="009403D3">
        <w:tblPrEx>
          <w:tblCellMar>
            <w:top w:w="0" w:type="dxa"/>
            <w:bottom w:w="0" w:type="dxa"/>
          </w:tblCellMar>
        </w:tblPrEx>
        <w:trPr>
          <w:trHeight w:hRule="exact" w:val="1410"/>
        </w:trPr>
        <w:tc>
          <w:tcPr>
            <w:tcW w:w="0" w:type="auto"/>
            <w:vMerge/>
            <w:tcBorders>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vMerge/>
            <w:tcBorders>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vMerge/>
            <w:tcBorders>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pacing w:val="-8"/>
                <w:sz w:val="24"/>
                <w:szCs w:val="24"/>
              </w:rPr>
              <w:t xml:space="preserve">Всего, </w:t>
            </w:r>
            <w:r w:rsidRPr="009403D3">
              <w:rPr>
                <w:rFonts w:ascii="Times New Roman" w:hAnsi="Times New Roman"/>
                <w:spacing w:val="-13"/>
                <w:sz w:val="24"/>
                <w:szCs w:val="24"/>
              </w:rPr>
              <w:t>часов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 xml:space="preserve">в т.ч. </w:t>
            </w:r>
            <w:r w:rsidRPr="009403D3">
              <w:rPr>
                <w:rFonts w:ascii="Times New Roman" w:hAnsi="Times New Roman"/>
                <w:spacing w:val="-7"/>
                <w:sz w:val="24"/>
                <w:szCs w:val="24"/>
              </w:rPr>
              <w:t>лаборато</w:t>
            </w:r>
            <w:r w:rsidRPr="009403D3">
              <w:rPr>
                <w:rFonts w:ascii="Times New Roman" w:hAnsi="Times New Roman"/>
                <w:spacing w:val="-7"/>
                <w:sz w:val="24"/>
                <w:szCs w:val="24"/>
              </w:rPr>
              <w:t>р</w:t>
            </w:r>
            <w:r w:rsidRPr="009403D3">
              <w:rPr>
                <w:rFonts w:ascii="Times New Roman" w:hAnsi="Times New Roman"/>
                <w:spacing w:val="-7"/>
                <w:sz w:val="24"/>
                <w:szCs w:val="24"/>
              </w:rPr>
              <w:t xml:space="preserve">ные </w:t>
            </w:r>
            <w:r w:rsidRPr="009403D3">
              <w:rPr>
                <w:rFonts w:ascii="Times New Roman" w:hAnsi="Times New Roman"/>
                <w:sz w:val="24"/>
                <w:szCs w:val="24"/>
              </w:rPr>
              <w:t xml:space="preserve">работы и </w:t>
            </w:r>
            <w:r w:rsidRPr="009403D3">
              <w:rPr>
                <w:rFonts w:ascii="Times New Roman" w:hAnsi="Times New Roman"/>
                <w:spacing w:val="-7"/>
                <w:sz w:val="24"/>
                <w:szCs w:val="24"/>
              </w:rPr>
              <w:t xml:space="preserve">практические </w:t>
            </w:r>
            <w:r w:rsidRPr="009403D3">
              <w:rPr>
                <w:rFonts w:ascii="Times New Roman" w:hAnsi="Times New Roman"/>
                <w:sz w:val="24"/>
                <w:szCs w:val="24"/>
              </w:rPr>
              <w:t>з</w:t>
            </w:r>
            <w:r w:rsidRPr="009403D3">
              <w:rPr>
                <w:rFonts w:ascii="Times New Roman" w:hAnsi="Times New Roman"/>
                <w:sz w:val="24"/>
                <w:szCs w:val="24"/>
              </w:rPr>
              <w:t>а</w:t>
            </w:r>
            <w:r w:rsidRPr="009403D3">
              <w:rPr>
                <w:rFonts w:ascii="Times New Roman" w:hAnsi="Times New Roman"/>
                <w:sz w:val="24"/>
                <w:szCs w:val="24"/>
              </w:rPr>
              <w:t>нятия, часов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 xml:space="preserve">в т.ч., </w:t>
            </w:r>
            <w:r w:rsidRPr="009403D3">
              <w:rPr>
                <w:rFonts w:ascii="Times New Roman" w:hAnsi="Times New Roman"/>
                <w:spacing w:val="-11"/>
                <w:sz w:val="24"/>
                <w:szCs w:val="24"/>
              </w:rPr>
              <w:t>ку</w:t>
            </w:r>
            <w:r w:rsidRPr="009403D3">
              <w:rPr>
                <w:rFonts w:ascii="Times New Roman" w:hAnsi="Times New Roman"/>
                <w:spacing w:val="-11"/>
                <w:sz w:val="24"/>
                <w:szCs w:val="24"/>
              </w:rPr>
              <w:t>р</w:t>
            </w:r>
            <w:r w:rsidRPr="009403D3">
              <w:rPr>
                <w:rFonts w:ascii="Times New Roman" w:hAnsi="Times New Roman"/>
                <w:spacing w:val="-11"/>
                <w:sz w:val="24"/>
                <w:szCs w:val="24"/>
              </w:rPr>
              <w:t xml:space="preserve">совая </w:t>
            </w:r>
            <w:r w:rsidRPr="009403D3">
              <w:rPr>
                <w:rFonts w:ascii="Times New Roman" w:hAnsi="Times New Roman"/>
                <w:sz w:val="24"/>
                <w:szCs w:val="24"/>
              </w:rPr>
              <w:t>р</w:t>
            </w:r>
            <w:r w:rsidRPr="009403D3">
              <w:rPr>
                <w:rFonts w:ascii="Times New Roman" w:hAnsi="Times New Roman"/>
                <w:sz w:val="24"/>
                <w:szCs w:val="24"/>
              </w:rPr>
              <w:t>а</w:t>
            </w:r>
            <w:r w:rsidRPr="009403D3">
              <w:rPr>
                <w:rFonts w:ascii="Times New Roman" w:hAnsi="Times New Roman"/>
                <w:sz w:val="24"/>
                <w:szCs w:val="24"/>
              </w:rPr>
              <w:t xml:space="preserve">бота </w:t>
            </w:r>
            <w:r w:rsidRPr="009403D3">
              <w:rPr>
                <w:rFonts w:ascii="Times New Roman" w:hAnsi="Times New Roman"/>
                <w:spacing w:val="-8"/>
                <w:sz w:val="24"/>
                <w:szCs w:val="24"/>
              </w:rPr>
              <w:t>(пр</w:t>
            </w:r>
            <w:r w:rsidRPr="009403D3">
              <w:rPr>
                <w:rFonts w:ascii="Times New Roman" w:hAnsi="Times New Roman"/>
                <w:spacing w:val="-8"/>
                <w:sz w:val="24"/>
                <w:szCs w:val="24"/>
              </w:rPr>
              <w:t>о</w:t>
            </w:r>
            <w:r w:rsidRPr="009403D3">
              <w:rPr>
                <w:rFonts w:ascii="Times New Roman" w:hAnsi="Times New Roman"/>
                <w:spacing w:val="-8"/>
                <w:sz w:val="24"/>
                <w:szCs w:val="24"/>
              </w:rPr>
              <w:t xml:space="preserve">ект), </w:t>
            </w:r>
            <w:r w:rsidRPr="009403D3">
              <w:rPr>
                <w:rFonts w:ascii="Times New Roman" w:hAnsi="Times New Roman"/>
                <w:sz w:val="24"/>
                <w:szCs w:val="24"/>
              </w:rPr>
              <w:t>часов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pacing w:val="-10"/>
                <w:sz w:val="24"/>
                <w:szCs w:val="24"/>
              </w:rPr>
              <w:t xml:space="preserve">Всего, </w:t>
            </w:r>
            <w:r w:rsidRPr="009403D3">
              <w:rPr>
                <w:rFonts w:ascii="Times New Roman" w:hAnsi="Times New Roman"/>
                <w:sz w:val="24"/>
                <w:szCs w:val="24"/>
              </w:rPr>
              <w:t>часов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 xml:space="preserve">в т.ч., </w:t>
            </w:r>
            <w:r w:rsidRPr="009403D3">
              <w:rPr>
                <w:rFonts w:ascii="Times New Roman" w:hAnsi="Times New Roman"/>
                <w:spacing w:val="-9"/>
                <w:sz w:val="24"/>
                <w:szCs w:val="24"/>
              </w:rPr>
              <w:t>ку</w:t>
            </w:r>
            <w:r w:rsidRPr="009403D3">
              <w:rPr>
                <w:rFonts w:ascii="Times New Roman" w:hAnsi="Times New Roman"/>
                <w:spacing w:val="-9"/>
                <w:sz w:val="24"/>
                <w:szCs w:val="24"/>
              </w:rPr>
              <w:t>р</w:t>
            </w:r>
            <w:r w:rsidRPr="009403D3">
              <w:rPr>
                <w:rFonts w:ascii="Times New Roman" w:hAnsi="Times New Roman"/>
                <w:spacing w:val="-9"/>
                <w:sz w:val="24"/>
                <w:szCs w:val="24"/>
              </w:rPr>
              <w:t xml:space="preserve">совая </w:t>
            </w:r>
            <w:r w:rsidRPr="009403D3">
              <w:rPr>
                <w:rFonts w:ascii="Times New Roman" w:hAnsi="Times New Roman"/>
                <w:sz w:val="24"/>
                <w:szCs w:val="24"/>
              </w:rPr>
              <w:t>раб</w:t>
            </w:r>
            <w:r w:rsidRPr="009403D3">
              <w:rPr>
                <w:rFonts w:ascii="Times New Roman" w:hAnsi="Times New Roman"/>
                <w:sz w:val="24"/>
                <w:szCs w:val="24"/>
              </w:rPr>
              <w:t>о</w:t>
            </w:r>
            <w:r w:rsidRPr="009403D3">
              <w:rPr>
                <w:rFonts w:ascii="Times New Roman" w:hAnsi="Times New Roman"/>
                <w:sz w:val="24"/>
                <w:szCs w:val="24"/>
              </w:rPr>
              <w:t xml:space="preserve">та </w:t>
            </w:r>
            <w:r w:rsidRPr="009403D3">
              <w:rPr>
                <w:rFonts w:ascii="Times New Roman" w:hAnsi="Times New Roman"/>
                <w:spacing w:val="-7"/>
                <w:sz w:val="24"/>
                <w:szCs w:val="24"/>
              </w:rPr>
              <w:t>(пр</w:t>
            </w:r>
            <w:r w:rsidRPr="009403D3">
              <w:rPr>
                <w:rFonts w:ascii="Times New Roman" w:hAnsi="Times New Roman"/>
                <w:spacing w:val="-7"/>
                <w:sz w:val="24"/>
                <w:szCs w:val="24"/>
              </w:rPr>
              <w:t>о</w:t>
            </w:r>
            <w:r w:rsidRPr="009403D3">
              <w:rPr>
                <w:rFonts w:ascii="Times New Roman" w:hAnsi="Times New Roman"/>
                <w:spacing w:val="-7"/>
                <w:sz w:val="24"/>
                <w:szCs w:val="24"/>
              </w:rPr>
              <w:t xml:space="preserve">ект), </w:t>
            </w:r>
            <w:r w:rsidRPr="009403D3">
              <w:rPr>
                <w:rFonts w:ascii="Times New Roman" w:hAnsi="Times New Roman"/>
                <w:sz w:val="24"/>
                <w:szCs w:val="24"/>
              </w:rPr>
              <w:t>часов</w:t>
            </w:r>
          </w:p>
        </w:tc>
        <w:tc>
          <w:tcPr>
            <w:tcW w:w="0" w:type="auto"/>
            <w:vMerge/>
            <w:tcBorders>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vMerge/>
            <w:tcBorders>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r>
      <w:tr w:rsidR="009403D3" w:rsidRPr="009403D3" w:rsidTr="009403D3">
        <w:tblPrEx>
          <w:tblCellMar>
            <w:top w:w="0" w:type="dxa"/>
            <w:bottom w:w="0" w:type="dxa"/>
          </w:tblCellMar>
        </w:tblPrEx>
        <w:trPr>
          <w:trHeight w:hRule="exact" w:val="288"/>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iCs/>
                <w:sz w:val="16"/>
                <w:szCs w:val="16"/>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16"/>
                <w:szCs w:val="16"/>
              </w:rPr>
            </w:pPr>
            <w:r w:rsidRPr="009403D3">
              <w:rPr>
                <w:rFonts w:ascii="Times New Roman" w:hAnsi="Times New Roman"/>
                <w:sz w:val="16"/>
                <w:szCs w:val="16"/>
              </w:rPr>
              <w:t>10</w:t>
            </w:r>
          </w:p>
        </w:tc>
      </w:tr>
      <w:tr w:rsidR="009403D3" w:rsidRPr="009403D3" w:rsidTr="009403D3">
        <w:tblPrEx>
          <w:tblCellMar>
            <w:top w:w="0" w:type="dxa"/>
            <w:bottom w:w="0" w:type="dxa"/>
          </w:tblCellMar>
        </w:tblPrEx>
        <w:trPr>
          <w:trHeight w:hRule="exact" w:val="64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ПК 3.1-3.8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ind w:left="107"/>
              <w:rPr>
                <w:rFonts w:ascii="Times New Roman" w:hAnsi="Times New Roman"/>
                <w:sz w:val="24"/>
                <w:szCs w:val="24"/>
              </w:rPr>
            </w:pPr>
            <w:r w:rsidRPr="009403D3">
              <w:rPr>
                <w:rFonts w:ascii="Times New Roman" w:hAnsi="Times New Roman"/>
                <w:b/>
                <w:sz w:val="24"/>
                <w:szCs w:val="24"/>
              </w:rPr>
              <w:t>Раздел 1.</w:t>
            </w:r>
            <w:r w:rsidRPr="009403D3">
              <w:rPr>
                <w:rFonts w:ascii="Times New Roman" w:hAnsi="Times New Roman"/>
                <w:sz w:val="24"/>
                <w:szCs w:val="24"/>
              </w:rPr>
              <w:t xml:space="preserve"> Теоретические о</w:t>
            </w:r>
            <w:r w:rsidRPr="009403D3">
              <w:rPr>
                <w:rFonts w:ascii="Times New Roman" w:hAnsi="Times New Roman"/>
                <w:sz w:val="24"/>
                <w:szCs w:val="24"/>
              </w:rPr>
              <w:t>с</w:t>
            </w:r>
            <w:r w:rsidRPr="009403D3">
              <w:rPr>
                <w:rFonts w:ascii="Times New Roman" w:hAnsi="Times New Roman"/>
                <w:sz w:val="24"/>
                <w:szCs w:val="24"/>
              </w:rPr>
              <w:t>новы товароведение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120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24</w:t>
            </w:r>
          </w:p>
        </w:tc>
        <w:tc>
          <w:tcPr>
            <w:tcW w:w="0" w:type="auto"/>
            <w:tcBorders>
              <w:top w:val="single" w:sz="6" w:space="0" w:color="auto"/>
              <w:left w:val="single" w:sz="6" w:space="0" w:color="auto"/>
              <w:bottom w:val="nil"/>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40</w:t>
            </w:r>
          </w:p>
        </w:tc>
        <w:tc>
          <w:tcPr>
            <w:tcW w:w="0" w:type="auto"/>
            <w:tcBorders>
              <w:top w:val="single" w:sz="6" w:space="0" w:color="auto"/>
              <w:left w:val="single" w:sz="6" w:space="0" w:color="auto"/>
              <w:bottom w:val="nil"/>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r>
      <w:tr w:rsidR="009403D3" w:rsidRPr="009403D3" w:rsidTr="009403D3">
        <w:tblPrEx>
          <w:tblCellMar>
            <w:top w:w="0" w:type="dxa"/>
            <w:bottom w:w="0" w:type="dxa"/>
          </w:tblCellMar>
        </w:tblPrEx>
        <w:trPr>
          <w:trHeight w:hRule="exact" w:val="905"/>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ПК 3.1-3.8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ind w:left="107"/>
              <w:rPr>
                <w:rFonts w:ascii="Times New Roman" w:hAnsi="Times New Roman"/>
                <w:sz w:val="24"/>
                <w:szCs w:val="24"/>
              </w:rPr>
            </w:pPr>
            <w:r w:rsidRPr="009403D3">
              <w:rPr>
                <w:rFonts w:ascii="Times New Roman" w:hAnsi="Times New Roman"/>
                <w:b/>
                <w:sz w:val="24"/>
                <w:szCs w:val="24"/>
              </w:rPr>
              <w:t>Раздел 2.</w:t>
            </w:r>
            <w:r w:rsidRPr="009403D3">
              <w:rPr>
                <w:rFonts w:ascii="Times New Roman" w:hAnsi="Times New Roman"/>
                <w:sz w:val="24"/>
                <w:szCs w:val="24"/>
              </w:rPr>
              <w:t xml:space="preserve"> Товароведение продовольственных и </w:t>
            </w:r>
            <w:r w:rsidRPr="009403D3">
              <w:rPr>
                <w:rFonts w:ascii="Times New Roman" w:hAnsi="Times New Roman"/>
                <w:spacing w:val="-9"/>
                <w:sz w:val="24"/>
                <w:szCs w:val="24"/>
              </w:rPr>
              <w:t>непр</w:t>
            </w:r>
            <w:r w:rsidRPr="009403D3">
              <w:rPr>
                <w:rFonts w:ascii="Times New Roman" w:hAnsi="Times New Roman"/>
                <w:spacing w:val="-9"/>
                <w:sz w:val="24"/>
                <w:szCs w:val="24"/>
              </w:rPr>
              <w:t>о</w:t>
            </w:r>
            <w:r w:rsidRPr="009403D3">
              <w:rPr>
                <w:rFonts w:ascii="Times New Roman" w:hAnsi="Times New Roman"/>
                <w:spacing w:val="-9"/>
                <w:sz w:val="24"/>
                <w:szCs w:val="24"/>
              </w:rPr>
              <w:t>довольственных товаров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334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224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82</w:t>
            </w:r>
          </w:p>
        </w:tc>
        <w:tc>
          <w:tcPr>
            <w:tcW w:w="0" w:type="auto"/>
            <w:tcBorders>
              <w:top w:val="nil"/>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p w:rsidR="009403D3" w:rsidRPr="009403D3" w:rsidRDefault="009403D3" w:rsidP="009403D3">
            <w:pPr>
              <w:pStyle w:val="aff2"/>
              <w:jc w:val="center"/>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110</w:t>
            </w:r>
          </w:p>
        </w:tc>
        <w:tc>
          <w:tcPr>
            <w:tcW w:w="0" w:type="auto"/>
            <w:tcBorders>
              <w:top w:val="nil"/>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p w:rsidR="009403D3" w:rsidRPr="009403D3" w:rsidRDefault="009403D3" w:rsidP="009403D3">
            <w:pPr>
              <w:pStyle w:val="aff2"/>
              <w:jc w:val="center"/>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r>
      <w:tr w:rsidR="009403D3" w:rsidRPr="009403D3" w:rsidTr="009403D3">
        <w:tblPrEx>
          <w:tblCellMar>
            <w:top w:w="0" w:type="dxa"/>
            <w:bottom w:w="0" w:type="dxa"/>
          </w:tblCellMar>
        </w:tblPrEx>
        <w:trPr>
          <w:trHeight w:hRule="exact" w:val="171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ПК 3.2-3.8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ind w:left="107"/>
              <w:rPr>
                <w:rFonts w:ascii="Times New Roman" w:hAnsi="Times New Roman"/>
                <w:sz w:val="24"/>
                <w:szCs w:val="24"/>
              </w:rPr>
            </w:pPr>
            <w:r w:rsidRPr="009403D3">
              <w:rPr>
                <w:rFonts w:ascii="Times New Roman" w:hAnsi="Times New Roman"/>
                <w:spacing w:val="-5"/>
                <w:sz w:val="24"/>
                <w:szCs w:val="24"/>
              </w:rPr>
              <w:t>Учебная и производственная практика (</w:t>
            </w:r>
            <w:r w:rsidRPr="009403D3">
              <w:rPr>
                <w:rFonts w:ascii="Times New Roman" w:hAnsi="Times New Roman"/>
                <w:spacing w:val="-6"/>
                <w:sz w:val="24"/>
                <w:szCs w:val="24"/>
              </w:rPr>
              <w:t>по профилю спец</w:t>
            </w:r>
            <w:r w:rsidRPr="009403D3">
              <w:rPr>
                <w:rFonts w:ascii="Times New Roman" w:hAnsi="Times New Roman"/>
                <w:spacing w:val="-6"/>
                <w:sz w:val="24"/>
                <w:szCs w:val="24"/>
              </w:rPr>
              <w:t>и</w:t>
            </w:r>
            <w:r w:rsidRPr="009403D3">
              <w:rPr>
                <w:rFonts w:ascii="Times New Roman" w:hAnsi="Times New Roman"/>
                <w:spacing w:val="-6"/>
                <w:sz w:val="24"/>
                <w:szCs w:val="24"/>
              </w:rPr>
              <w:t xml:space="preserve">альности), </w:t>
            </w:r>
            <w:r w:rsidRPr="009403D3">
              <w:rPr>
                <w:rFonts w:ascii="Times New Roman" w:hAnsi="Times New Roman"/>
                <w:spacing w:val="-7"/>
                <w:sz w:val="24"/>
                <w:szCs w:val="24"/>
              </w:rPr>
              <w:t xml:space="preserve">часов </w:t>
            </w:r>
            <w:r w:rsidRPr="009403D3">
              <w:rPr>
                <w:rFonts w:ascii="Times New Roman" w:hAnsi="Times New Roman"/>
                <w:i/>
                <w:iCs/>
                <w:spacing w:val="-7"/>
                <w:sz w:val="24"/>
                <w:szCs w:val="24"/>
              </w:rPr>
              <w:t>(если пред</w:t>
            </w:r>
            <w:r w:rsidRPr="009403D3">
              <w:rPr>
                <w:rFonts w:ascii="Times New Roman" w:hAnsi="Times New Roman"/>
                <w:i/>
                <w:iCs/>
                <w:spacing w:val="-7"/>
                <w:sz w:val="24"/>
                <w:szCs w:val="24"/>
              </w:rPr>
              <w:t>у</w:t>
            </w:r>
            <w:r w:rsidRPr="009403D3">
              <w:rPr>
                <w:rFonts w:ascii="Times New Roman" w:hAnsi="Times New Roman"/>
                <w:i/>
                <w:iCs/>
                <w:spacing w:val="-7"/>
                <w:sz w:val="24"/>
                <w:szCs w:val="24"/>
              </w:rPr>
              <w:t xml:space="preserve">смотрена </w:t>
            </w:r>
            <w:r w:rsidRPr="009403D3">
              <w:rPr>
                <w:rFonts w:ascii="Times New Roman" w:hAnsi="Times New Roman"/>
                <w:i/>
                <w:iCs/>
                <w:spacing w:val="-9"/>
                <w:sz w:val="24"/>
                <w:szCs w:val="24"/>
              </w:rPr>
              <w:t>итоговая (конце</w:t>
            </w:r>
            <w:r w:rsidRPr="009403D3">
              <w:rPr>
                <w:rFonts w:ascii="Times New Roman" w:hAnsi="Times New Roman"/>
                <w:i/>
                <w:iCs/>
                <w:spacing w:val="-9"/>
                <w:sz w:val="24"/>
                <w:szCs w:val="24"/>
              </w:rPr>
              <w:t>н</w:t>
            </w:r>
            <w:r w:rsidRPr="009403D3">
              <w:rPr>
                <w:rFonts w:ascii="Times New Roman" w:hAnsi="Times New Roman"/>
                <w:i/>
                <w:iCs/>
                <w:spacing w:val="-9"/>
                <w:sz w:val="24"/>
                <w:szCs w:val="24"/>
              </w:rPr>
              <w:t xml:space="preserve">трированная) </w:t>
            </w:r>
            <w:r w:rsidRPr="009403D3">
              <w:rPr>
                <w:rFonts w:ascii="Times New Roman" w:hAnsi="Times New Roman"/>
                <w:i/>
                <w:iCs/>
                <w:sz w:val="24"/>
                <w:szCs w:val="24"/>
              </w:rPr>
              <w:t>практика)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72</w:t>
            </w:r>
          </w:p>
        </w:tc>
        <w:tc>
          <w:tcPr>
            <w:tcW w:w="5571"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right"/>
              <w:rPr>
                <w:rFonts w:ascii="Times New Roman" w:hAnsi="Times New Roman"/>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36</w:t>
            </w:r>
          </w:p>
        </w:tc>
      </w:tr>
      <w:tr w:rsidR="009403D3" w:rsidRPr="009403D3" w:rsidTr="009403D3">
        <w:tblPrEx>
          <w:tblCellMar>
            <w:top w:w="0" w:type="dxa"/>
            <w:bottom w:w="0" w:type="dxa"/>
          </w:tblCellMar>
        </w:tblPrEx>
        <w:trPr>
          <w:trHeight w:hRule="exact" w:val="419"/>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rPr>
                <w:rFonts w:ascii="Times New Roman" w:hAnsi="Times New Roman"/>
                <w:b/>
                <w:sz w:val="24"/>
                <w:szCs w:val="24"/>
              </w:rPr>
            </w:pPr>
            <w:r w:rsidRPr="009403D3">
              <w:rPr>
                <w:rFonts w:ascii="Times New Roman" w:hAnsi="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526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304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106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9403D3" w:rsidRDefault="009403D3" w:rsidP="009403D3">
            <w:pPr>
              <w:pStyle w:val="aff2"/>
              <w:jc w:val="center"/>
              <w:rPr>
                <w:rFonts w:ascii="Times New Roman" w:hAnsi="Times New Roman"/>
                <w:sz w:val="24"/>
                <w:szCs w:val="24"/>
              </w:rPr>
            </w:pPr>
            <w:r w:rsidRPr="009403D3">
              <w:rPr>
                <w:rFonts w:ascii="Times New Roman" w:hAnsi="Times New Roman"/>
                <w:sz w:val="24"/>
                <w:szCs w:val="24"/>
              </w:rPr>
              <w:t>36</w:t>
            </w:r>
          </w:p>
        </w:tc>
      </w:tr>
    </w:tbl>
    <w:p w:rsidR="009403D3" w:rsidRDefault="009403D3" w:rsidP="009403D3"/>
    <w:p w:rsidR="009403D3" w:rsidRDefault="009403D3" w:rsidP="00725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b/>
          <w:sz w:val="28"/>
          <w:szCs w:val="28"/>
        </w:rPr>
      </w:pPr>
      <w:r>
        <w:rPr>
          <w:sz w:val="28"/>
          <w:szCs w:val="28"/>
        </w:rPr>
        <w:br w:type="page"/>
      </w:r>
      <w:r w:rsidRPr="002B0280">
        <w:rPr>
          <w:b/>
          <w:bCs/>
          <w:spacing w:val="-10"/>
          <w:sz w:val="28"/>
          <w:szCs w:val="28"/>
        </w:rPr>
        <w:lastRenderedPageBreak/>
        <w:t xml:space="preserve">3.2. Содержание обучения по профессиональному модулю </w:t>
      </w:r>
      <w:r w:rsidRPr="002B0280">
        <w:rPr>
          <w:b/>
          <w:sz w:val="28"/>
          <w:szCs w:val="28"/>
        </w:rPr>
        <w:t>«УПРАВЛЕНИЕ АССОРТИМЕНТОМ, ОЦЕНКА КАЧЕСТВА И ОБЕСПЕЧЕНИЕ СОХРАНЯЕМОСТИ ТОВАРОВ»</w:t>
      </w:r>
    </w:p>
    <w:p w:rsidR="009403D3" w:rsidRPr="002B0280" w:rsidRDefault="009403D3" w:rsidP="00725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rPr>
          <w:sz w:val="28"/>
          <w:szCs w:val="28"/>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3402"/>
        <w:gridCol w:w="142"/>
        <w:gridCol w:w="9463"/>
        <w:gridCol w:w="1026"/>
        <w:gridCol w:w="1270"/>
      </w:tblGrid>
      <w:tr w:rsidR="009403D3" w:rsidRPr="007255CB" w:rsidTr="009403D3">
        <w:tblPrEx>
          <w:tblCellMar>
            <w:top w:w="0" w:type="dxa"/>
            <w:bottom w:w="0" w:type="dxa"/>
          </w:tblCellMar>
        </w:tblPrEx>
        <w:trPr>
          <w:trHeight w:val="812"/>
        </w:trPr>
        <w:tc>
          <w:tcPr>
            <w:tcW w:w="3544" w:type="dxa"/>
            <w:gridSpan w:val="2"/>
            <w:shd w:val="clear" w:color="auto" w:fill="FFFFFF"/>
          </w:tcPr>
          <w:p w:rsidR="009403D3" w:rsidRPr="007255CB" w:rsidRDefault="009403D3" w:rsidP="009403D3">
            <w:pPr>
              <w:pStyle w:val="aff2"/>
              <w:ind w:left="102"/>
              <w:jc w:val="center"/>
              <w:rPr>
                <w:rFonts w:ascii="Times New Roman" w:hAnsi="Times New Roman"/>
                <w:b/>
                <w:sz w:val="24"/>
                <w:szCs w:val="24"/>
              </w:rPr>
            </w:pPr>
            <w:r w:rsidRPr="007255CB">
              <w:rPr>
                <w:rFonts w:ascii="Times New Roman" w:hAnsi="Times New Roman"/>
                <w:b/>
                <w:sz w:val="24"/>
                <w:szCs w:val="24"/>
                <w:lang w:val="en-US"/>
              </w:rPr>
              <w:t>H</w:t>
            </w:r>
            <w:r w:rsidRPr="007255CB">
              <w:rPr>
                <w:rFonts w:ascii="Times New Roman" w:hAnsi="Times New Roman"/>
                <w:b/>
                <w:sz w:val="24"/>
                <w:szCs w:val="24"/>
              </w:rPr>
              <w:t>аименование разделов пр</w:t>
            </w:r>
            <w:r w:rsidRPr="007255CB">
              <w:rPr>
                <w:rFonts w:ascii="Times New Roman" w:hAnsi="Times New Roman"/>
                <w:b/>
                <w:sz w:val="24"/>
                <w:szCs w:val="24"/>
              </w:rPr>
              <w:t>о</w:t>
            </w:r>
            <w:r w:rsidRPr="007255CB">
              <w:rPr>
                <w:rFonts w:ascii="Times New Roman" w:hAnsi="Times New Roman"/>
                <w:b/>
                <w:sz w:val="24"/>
                <w:szCs w:val="24"/>
              </w:rPr>
              <w:t>фессионального модуля (ПМ), междисциплинарных курсов (МДК) и тем</w:t>
            </w:r>
          </w:p>
        </w:tc>
        <w:tc>
          <w:tcPr>
            <w:tcW w:w="9463" w:type="dxa"/>
            <w:shd w:val="clear" w:color="auto" w:fill="FFFFFF"/>
          </w:tcPr>
          <w:p w:rsidR="009403D3" w:rsidRPr="007255CB" w:rsidRDefault="009403D3" w:rsidP="009403D3">
            <w:pPr>
              <w:pStyle w:val="aff2"/>
              <w:ind w:left="136"/>
              <w:jc w:val="center"/>
              <w:rPr>
                <w:rFonts w:ascii="Times New Roman" w:hAnsi="Times New Roman"/>
                <w:b/>
                <w:sz w:val="24"/>
                <w:szCs w:val="24"/>
              </w:rPr>
            </w:pPr>
            <w:r w:rsidRPr="007255CB">
              <w:rPr>
                <w:rFonts w:ascii="Times New Roman" w:hAnsi="Times New Roman"/>
                <w:b/>
                <w:spacing w:val="-8"/>
                <w:sz w:val="24"/>
                <w:szCs w:val="24"/>
              </w:rPr>
              <w:t>Содержание учебного материала, лабораторные работы и практические занятия, сам</w:t>
            </w:r>
            <w:r w:rsidRPr="007255CB">
              <w:rPr>
                <w:rFonts w:ascii="Times New Roman" w:hAnsi="Times New Roman"/>
                <w:b/>
                <w:spacing w:val="-8"/>
                <w:sz w:val="24"/>
                <w:szCs w:val="24"/>
              </w:rPr>
              <w:t>о</w:t>
            </w:r>
            <w:r w:rsidRPr="007255CB">
              <w:rPr>
                <w:rFonts w:ascii="Times New Roman" w:hAnsi="Times New Roman"/>
                <w:b/>
                <w:spacing w:val="-8"/>
                <w:sz w:val="24"/>
                <w:szCs w:val="24"/>
              </w:rPr>
              <w:t xml:space="preserve">стоятельная работа обучающихся, курсовая работа </w:t>
            </w:r>
            <w:r w:rsidRPr="007255CB">
              <w:rPr>
                <w:rFonts w:ascii="Times New Roman" w:hAnsi="Times New Roman"/>
                <w:b/>
                <w:sz w:val="24"/>
                <w:szCs w:val="24"/>
              </w:rPr>
              <w:t xml:space="preserve">(проект) </w:t>
            </w:r>
            <w:r w:rsidRPr="007255CB">
              <w:rPr>
                <w:rFonts w:ascii="Times New Roman" w:hAnsi="Times New Roman"/>
                <w:b/>
                <w:i/>
                <w:iCs/>
                <w:sz w:val="24"/>
                <w:szCs w:val="24"/>
              </w:rPr>
              <w:t>(если предусмотрены}</w:t>
            </w:r>
          </w:p>
        </w:tc>
        <w:tc>
          <w:tcPr>
            <w:tcW w:w="0" w:type="auto"/>
            <w:shd w:val="clear" w:color="auto" w:fill="FFFFFF"/>
          </w:tcPr>
          <w:p w:rsidR="009403D3" w:rsidRPr="007255CB" w:rsidRDefault="009403D3" w:rsidP="009403D3">
            <w:pPr>
              <w:pStyle w:val="aff2"/>
              <w:jc w:val="center"/>
              <w:rPr>
                <w:rFonts w:ascii="Times New Roman" w:hAnsi="Times New Roman"/>
                <w:b/>
                <w:sz w:val="24"/>
                <w:szCs w:val="24"/>
              </w:rPr>
            </w:pPr>
            <w:r w:rsidRPr="007255CB">
              <w:rPr>
                <w:rFonts w:ascii="Times New Roman" w:hAnsi="Times New Roman"/>
                <w:b/>
                <w:sz w:val="24"/>
                <w:szCs w:val="24"/>
              </w:rPr>
              <w:t>Объем часов</w:t>
            </w:r>
          </w:p>
        </w:tc>
        <w:tc>
          <w:tcPr>
            <w:tcW w:w="0" w:type="auto"/>
            <w:shd w:val="clear" w:color="auto" w:fill="FFFFFF"/>
          </w:tcPr>
          <w:p w:rsidR="009403D3" w:rsidRPr="007255CB" w:rsidRDefault="009403D3" w:rsidP="009403D3">
            <w:pPr>
              <w:pStyle w:val="aff2"/>
              <w:jc w:val="center"/>
              <w:rPr>
                <w:rFonts w:ascii="Times New Roman" w:hAnsi="Times New Roman"/>
                <w:b/>
                <w:sz w:val="24"/>
                <w:szCs w:val="24"/>
              </w:rPr>
            </w:pPr>
            <w:r w:rsidRPr="007255CB">
              <w:rPr>
                <w:rFonts w:ascii="Times New Roman" w:hAnsi="Times New Roman"/>
                <w:b/>
                <w:sz w:val="24"/>
                <w:szCs w:val="24"/>
              </w:rPr>
              <w:t xml:space="preserve">Уровень </w:t>
            </w:r>
            <w:r w:rsidRPr="007255CB">
              <w:rPr>
                <w:rFonts w:ascii="Times New Roman" w:hAnsi="Times New Roman"/>
                <w:b/>
                <w:spacing w:val="-9"/>
                <w:sz w:val="24"/>
                <w:szCs w:val="24"/>
              </w:rPr>
              <w:t>освоения</w:t>
            </w:r>
          </w:p>
        </w:tc>
      </w:tr>
      <w:tr w:rsidR="009403D3" w:rsidRPr="007255CB" w:rsidTr="009403D3">
        <w:tblPrEx>
          <w:tblCellMar>
            <w:top w:w="0" w:type="dxa"/>
            <w:bottom w:w="0" w:type="dxa"/>
          </w:tblCellMar>
        </w:tblPrEx>
        <w:trPr>
          <w:trHeight w:val="235"/>
        </w:trPr>
        <w:tc>
          <w:tcPr>
            <w:tcW w:w="3544" w:type="dxa"/>
            <w:gridSpan w:val="2"/>
            <w:shd w:val="clear" w:color="auto" w:fill="FFFFFF"/>
          </w:tcPr>
          <w:p w:rsidR="009403D3" w:rsidRPr="007255CB" w:rsidRDefault="009403D3" w:rsidP="009403D3">
            <w:pPr>
              <w:pStyle w:val="aff2"/>
              <w:ind w:left="102"/>
              <w:jc w:val="center"/>
              <w:rPr>
                <w:rFonts w:ascii="Times New Roman" w:hAnsi="Times New Roman"/>
                <w:b/>
                <w:sz w:val="16"/>
                <w:szCs w:val="16"/>
              </w:rPr>
            </w:pPr>
            <w:r w:rsidRPr="007255CB">
              <w:rPr>
                <w:rFonts w:ascii="Times New Roman" w:hAnsi="Times New Roman"/>
                <w:b/>
                <w:sz w:val="16"/>
                <w:szCs w:val="16"/>
              </w:rPr>
              <w:t>1</w:t>
            </w:r>
          </w:p>
        </w:tc>
        <w:tc>
          <w:tcPr>
            <w:tcW w:w="9463" w:type="dxa"/>
            <w:shd w:val="clear" w:color="auto" w:fill="FFFFFF"/>
          </w:tcPr>
          <w:p w:rsidR="009403D3" w:rsidRPr="007255CB" w:rsidRDefault="009403D3" w:rsidP="009403D3">
            <w:pPr>
              <w:pStyle w:val="aff2"/>
              <w:ind w:left="136"/>
              <w:jc w:val="center"/>
              <w:rPr>
                <w:rFonts w:ascii="Times New Roman" w:hAnsi="Times New Roman"/>
                <w:b/>
                <w:spacing w:val="-8"/>
                <w:sz w:val="16"/>
                <w:szCs w:val="16"/>
              </w:rPr>
            </w:pPr>
            <w:r w:rsidRPr="007255CB">
              <w:rPr>
                <w:rFonts w:ascii="Times New Roman" w:hAnsi="Times New Roman"/>
                <w:b/>
                <w:spacing w:val="-8"/>
                <w:sz w:val="16"/>
                <w:szCs w:val="16"/>
              </w:rPr>
              <w:t>2</w:t>
            </w:r>
          </w:p>
        </w:tc>
        <w:tc>
          <w:tcPr>
            <w:tcW w:w="0" w:type="auto"/>
            <w:shd w:val="clear" w:color="auto" w:fill="FFFFFF"/>
          </w:tcPr>
          <w:p w:rsidR="009403D3" w:rsidRPr="007255CB" w:rsidRDefault="009403D3" w:rsidP="009403D3">
            <w:pPr>
              <w:pStyle w:val="aff2"/>
              <w:jc w:val="center"/>
              <w:rPr>
                <w:rFonts w:ascii="Times New Roman" w:hAnsi="Times New Roman"/>
                <w:b/>
                <w:sz w:val="16"/>
                <w:szCs w:val="16"/>
              </w:rPr>
            </w:pPr>
            <w:r w:rsidRPr="007255CB">
              <w:rPr>
                <w:rFonts w:ascii="Times New Roman" w:hAnsi="Times New Roman"/>
                <w:b/>
                <w:sz w:val="16"/>
                <w:szCs w:val="16"/>
              </w:rPr>
              <w:t>3</w:t>
            </w:r>
          </w:p>
        </w:tc>
        <w:tc>
          <w:tcPr>
            <w:tcW w:w="0" w:type="auto"/>
            <w:shd w:val="clear" w:color="auto" w:fill="FFFFFF"/>
          </w:tcPr>
          <w:p w:rsidR="009403D3" w:rsidRPr="007255CB" w:rsidRDefault="009403D3" w:rsidP="009403D3">
            <w:pPr>
              <w:pStyle w:val="aff2"/>
              <w:jc w:val="center"/>
              <w:rPr>
                <w:rFonts w:ascii="Times New Roman" w:hAnsi="Times New Roman"/>
                <w:b/>
                <w:sz w:val="16"/>
                <w:szCs w:val="16"/>
              </w:rPr>
            </w:pPr>
            <w:r w:rsidRPr="007255CB">
              <w:rPr>
                <w:rFonts w:ascii="Times New Roman" w:hAnsi="Times New Roman"/>
                <w:b/>
                <w:sz w:val="16"/>
                <w:szCs w:val="16"/>
              </w:rPr>
              <w:t>4</w:t>
            </w:r>
          </w:p>
        </w:tc>
      </w:tr>
      <w:tr w:rsidR="009403D3" w:rsidRPr="007255CB" w:rsidTr="009403D3">
        <w:tblPrEx>
          <w:tblCellMar>
            <w:top w:w="0" w:type="dxa"/>
            <w:bottom w:w="0" w:type="dxa"/>
          </w:tblCellMar>
        </w:tblPrEx>
        <w:trPr>
          <w:trHeight w:val="1130"/>
        </w:trPr>
        <w:tc>
          <w:tcPr>
            <w:tcW w:w="3544" w:type="dxa"/>
            <w:gridSpan w:val="2"/>
            <w:shd w:val="clear" w:color="auto" w:fill="FFFFFF"/>
          </w:tcPr>
          <w:p w:rsidR="009403D3" w:rsidRPr="007255CB" w:rsidRDefault="009403D3" w:rsidP="009403D3">
            <w:pPr>
              <w:pStyle w:val="aff2"/>
              <w:ind w:left="102"/>
              <w:rPr>
                <w:rFonts w:ascii="Times New Roman" w:hAnsi="Times New Roman"/>
                <w:b/>
                <w:sz w:val="24"/>
                <w:szCs w:val="24"/>
              </w:rPr>
            </w:pPr>
            <w:r w:rsidRPr="007255CB">
              <w:rPr>
                <w:rFonts w:ascii="Times New Roman" w:hAnsi="Times New Roman"/>
                <w:b/>
                <w:sz w:val="24"/>
                <w:szCs w:val="24"/>
              </w:rPr>
              <w:t>Раздел ПМ 1.</w:t>
            </w:r>
          </w:p>
          <w:p w:rsidR="009403D3" w:rsidRPr="007255CB" w:rsidRDefault="009403D3" w:rsidP="009403D3">
            <w:pPr>
              <w:pStyle w:val="aff2"/>
              <w:ind w:left="102"/>
              <w:rPr>
                <w:rFonts w:ascii="Times New Roman" w:hAnsi="Times New Roman"/>
                <w:b/>
                <w:sz w:val="24"/>
                <w:szCs w:val="24"/>
              </w:rPr>
            </w:pPr>
            <w:r w:rsidRPr="007255CB">
              <w:rPr>
                <w:rFonts w:ascii="Times New Roman" w:hAnsi="Times New Roman"/>
                <w:b/>
                <w:sz w:val="24"/>
                <w:szCs w:val="24"/>
              </w:rPr>
              <w:t>ТЕОРЕТИЧЕСКИЕ ОСН</w:t>
            </w:r>
            <w:r w:rsidRPr="007255CB">
              <w:rPr>
                <w:rFonts w:ascii="Times New Roman" w:hAnsi="Times New Roman"/>
                <w:b/>
                <w:sz w:val="24"/>
                <w:szCs w:val="24"/>
              </w:rPr>
              <w:t>О</w:t>
            </w:r>
            <w:r w:rsidRPr="007255CB">
              <w:rPr>
                <w:rFonts w:ascii="Times New Roman" w:hAnsi="Times New Roman"/>
                <w:b/>
                <w:sz w:val="24"/>
                <w:szCs w:val="24"/>
              </w:rPr>
              <w:t>ВЫ Т</w:t>
            </w:r>
            <w:r w:rsidRPr="007255CB">
              <w:rPr>
                <w:rFonts w:ascii="Times New Roman" w:hAnsi="Times New Roman"/>
                <w:b/>
                <w:sz w:val="24"/>
                <w:szCs w:val="24"/>
              </w:rPr>
              <w:t>О</w:t>
            </w:r>
            <w:r w:rsidRPr="007255CB">
              <w:rPr>
                <w:rFonts w:ascii="Times New Roman" w:hAnsi="Times New Roman"/>
                <w:b/>
                <w:sz w:val="24"/>
                <w:szCs w:val="24"/>
              </w:rPr>
              <w:t>ВАРОВЕДЕНИЯ</w:t>
            </w: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b/>
                <w:sz w:val="24"/>
                <w:szCs w:val="24"/>
              </w:rPr>
            </w:pPr>
            <w:r w:rsidRPr="007255CB">
              <w:rPr>
                <w:rFonts w:ascii="Times New Roman" w:hAnsi="Times New Roman"/>
                <w:b/>
                <w:sz w:val="24"/>
                <w:szCs w:val="24"/>
              </w:rPr>
              <w:t>120</w:t>
            </w:r>
          </w:p>
        </w:tc>
        <w:tc>
          <w:tcPr>
            <w:tcW w:w="0" w:type="auto"/>
            <w:vMerge w:val="restart"/>
            <w:shd w:val="clear" w:color="auto" w:fill="FFFFFF"/>
          </w:tcPr>
          <w:p w:rsidR="009403D3" w:rsidRPr="007255CB" w:rsidRDefault="009403D3" w:rsidP="009403D3">
            <w:pPr>
              <w:pStyle w:val="aff2"/>
              <w:rPr>
                <w:rFonts w:ascii="Times New Roman" w:hAnsi="Times New Roman"/>
                <w:sz w:val="24"/>
                <w:szCs w:val="24"/>
              </w:rPr>
            </w:pPr>
          </w:p>
        </w:tc>
      </w:tr>
      <w:tr w:rsidR="009403D3" w:rsidRPr="007255CB" w:rsidTr="009403D3">
        <w:tblPrEx>
          <w:tblCellMar>
            <w:top w:w="0" w:type="dxa"/>
            <w:bottom w:w="0" w:type="dxa"/>
          </w:tblCellMar>
        </w:tblPrEx>
        <w:trPr>
          <w:trHeight w:hRule="exact" w:val="299"/>
        </w:trPr>
        <w:tc>
          <w:tcPr>
            <w:tcW w:w="3544" w:type="dxa"/>
            <w:gridSpan w:val="2"/>
            <w:shd w:val="clear" w:color="auto" w:fill="FFFFFF"/>
          </w:tcPr>
          <w:p w:rsidR="009403D3" w:rsidRPr="007255CB" w:rsidRDefault="009403D3" w:rsidP="009403D3">
            <w:pPr>
              <w:pStyle w:val="aff2"/>
              <w:ind w:left="102"/>
              <w:rPr>
                <w:rFonts w:ascii="Times New Roman" w:hAnsi="Times New Roman"/>
                <w:sz w:val="24"/>
                <w:szCs w:val="24"/>
              </w:rPr>
            </w:pPr>
            <w:r w:rsidRPr="007255CB">
              <w:rPr>
                <w:rFonts w:ascii="Times New Roman" w:hAnsi="Times New Roman"/>
                <w:sz w:val="24"/>
                <w:szCs w:val="24"/>
              </w:rPr>
              <w:t>МДК 03.01. Теоретические о</w:t>
            </w:r>
            <w:r w:rsidRPr="007255CB">
              <w:rPr>
                <w:rFonts w:ascii="Times New Roman" w:hAnsi="Times New Roman"/>
                <w:sz w:val="24"/>
                <w:szCs w:val="24"/>
              </w:rPr>
              <w:t>с</w:t>
            </w:r>
            <w:r w:rsidRPr="007255CB">
              <w:rPr>
                <w:rFonts w:ascii="Times New Roman" w:hAnsi="Times New Roman"/>
                <w:sz w:val="24"/>
                <w:szCs w:val="24"/>
              </w:rPr>
              <w:t>новы товароведения</w:t>
            </w: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b/>
                <w:sz w:val="24"/>
                <w:szCs w:val="24"/>
              </w:rPr>
            </w:pPr>
            <w:r w:rsidRPr="007255CB">
              <w:rPr>
                <w:rFonts w:ascii="Times New Roman" w:hAnsi="Times New Roman"/>
                <w:b/>
                <w:sz w:val="24"/>
                <w:szCs w:val="24"/>
              </w:rPr>
              <w:t>120</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r>
      <w:tr w:rsidR="009403D3" w:rsidRPr="007255CB" w:rsidTr="009403D3">
        <w:tblPrEx>
          <w:tblCellMar>
            <w:top w:w="0" w:type="dxa"/>
            <w:bottom w:w="0" w:type="dxa"/>
          </w:tblCellMar>
        </w:tblPrEx>
        <w:trPr>
          <w:trHeight w:val="259"/>
        </w:trPr>
        <w:tc>
          <w:tcPr>
            <w:tcW w:w="3544" w:type="dxa"/>
            <w:gridSpan w:val="2"/>
            <w:shd w:val="clear" w:color="auto" w:fill="FFFFFF"/>
          </w:tcPr>
          <w:p w:rsidR="009403D3" w:rsidRPr="007255CB" w:rsidRDefault="009403D3" w:rsidP="009403D3">
            <w:pPr>
              <w:pStyle w:val="aff2"/>
              <w:ind w:left="102"/>
              <w:rPr>
                <w:rFonts w:ascii="Times New Roman" w:hAnsi="Times New Roman"/>
                <w:sz w:val="24"/>
                <w:szCs w:val="24"/>
              </w:rPr>
            </w:pPr>
            <w:r w:rsidRPr="007255CB">
              <w:rPr>
                <w:rFonts w:ascii="Times New Roman" w:hAnsi="Times New Roman"/>
                <w:i/>
                <w:iCs/>
                <w:sz w:val="24"/>
                <w:szCs w:val="24"/>
              </w:rPr>
              <w:t>Глава 1. Методологические о</w:t>
            </w:r>
            <w:r w:rsidRPr="007255CB">
              <w:rPr>
                <w:rFonts w:ascii="Times New Roman" w:hAnsi="Times New Roman"/>
                <w:i/>
                <w:iCs/>
                <w:sz w:val="24"/>
                <w:szCs w:val="24"/>
              </w:rPr>
              <w:t>с</w:t>
            </w:r>
            <w:r w:rsidRPr="007255CB">
              <w:rPr>
                <w:rFonts w:ascii="Times New Roman" w:hAnsi="Times New Roman"/>
                <w:i/>
                <w:iCs/>
                <w:sz w:val="24"/>
                <w:szCs w:val="24"/>
              </w:rPr>
              <w:t>новы товароведения</w:t>
            </w: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i/>
                <w:iCs/>
                <w:sz w:val="24"/>
                <w:szCs w:val="24"/>
              </w:rPr>
              <w:t>18</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r>
      <w:tr w:rsidR="009403D3" w:rsidRPr="007255CB" w:rsidTr="009403D3">
        <w:tblPrEx>
          <w:tblCellMar>
            <w:top w:w="0" w:type="dxa"/>
            <w:bottom w:w="0" w:type="dxa"/>
          </w:tblCellMar>
        </w:tblPrEx>
        <w:trPr>
          <w:trHeight w:hRule="exact" w:val="287"/>
        </w:trPr>
        <w:tc>
          <w:tcPr>
            <w:tcW w:w="3544" w:type="dxa"/>
            <w:gridSpan w:val="2"/>
            <w:vMerge w:val="restart"/>
            <w:shd w:val="clear" w:color="auto" w:fill="FFFFFF"/>
          </w:tcPr>
          <w:p w:rsidR="009403D3" w:rsidRPr="007255CB" w:rsidRDefault="009403D3" w:rsidP="009403D3">
            <w:pPr>
              <w:pStyle w:val="aff2"/>
              <w:ind w:left="102"/>
              <w:rPr>
                <w:rFonts w:ascii="Times New Roman" w:hAnsi="Times New Roman"/>
                <w:b/>
                <w:sz w:val="24"/>
                <w:szCs w:val="24"/>
              </w:rPr>
            </w:pPr>
            <w:r w:rsidRPr="007255CB">
              <w:rPr>
                <w:rFonts w:ascii="Times New Roman" w:hAnsi="Times New Roman"/>
                <w:b/>
                <w:sz w:val="24"/>
                <w:szCs w:val="24"/>
              </w:rPr>
              <w:t>Тема 1.1.</w:t>
            </w:r>
          </w:p>
          <w:p w:rsidR="009403D3" w:rsidRPr="007255CB" w:rsidRDefault="009403D3" w:rsidP="009403D3">
            <w:pPr>
              <w:pStyle w:val="aff2"/>
              <w:ind w:left="102"/>
              <w:rPr>
                <w:rFonts w:ascii="Times New Roman" w:hAnsi="Times New Roman"/>
                <w:sz w:val="24"/>
                <w:szCs w:val="24"/>
              </w:rPr>
            </w:pPr>
            <w:r w:rsidRPr="007255CB">
              <w:rPr>
                <w:rFonts w:ascii="Times New Roman" w:hAnsi="Times New Roman"/>
                <w:sz w:val="24"/>
                <w:szCs w:val="24"/>
              </w:rPr>
              <w:t xml:space="preserve">Введение. Предмет, цели, </w:t>
            </w:r>
            <w:r w:rsidRPr="007255CB">
              <w:rPr>
                <w:rFonts w:ascii="Times New Roman" w:hAnsi="Times New Roman"/>
                <w:spacing w:val="-1"/>
                <w:sz w:val="24"/>
                <w:szCs w:val="24"/>
              </w:rPr>
              <w:t>зад</w:t>
            </w:r>
            <w:r w:rsidRPr="007255CB">
              <w:rPr>
                <w:rFonts w:ascii="Times New Roman" w:hAnsi="Times New Roman"/>
                <w:spacing w:val="-1"/>
                <w:sz w:val="24"/>
                <w:szCs w:val="24"/>
              </w:rPr>
              <w:t>а</w:t>
            </w:r>
            <w:r w:rsidRPr="007255CB">
              <w:rPr>
                <w:rFonts w:ascii="Times New Roman" w:hAnsi="Times New Roman"/>
                <w:spacing w:val="-1"/>
                <w:sz w:val="24"/>
                <w:szCs w:val="24"/>
              </w:rPr>
              <w:t xml:space="preserve">чи, принципы </w:t>
            </w:r>
            <w:r w:rsidRPr="007255CB">
              <w:rPr>
                <w:rFonts w:ascii="Times New Roman" w:hAnsi="Times New Roman"/>
                <w:sz w:val="24"/>
                <w:szCs w:val="24"/>
              </w:rPr>
              <w:t>товароведения</w:t>
            </w:r>
          </w:p>
        </w:tc>
        <w:tc>
          <w:tcPr>
            <w:tcW w:w="9463" w:type="dxa"/>
            <w:shd w:val="clear" w:color="auto" w:fill="FFFFFF"/>
          </w:tcPr>
          <w:p w:rsidR="009403D3" w:rsidRPr="007255CB" w:rsidRDefault="009403D3" w:rsidP="009403D3">
            <w:pPr>
              <w:pStyle w:val="aff2"/>
              <w:ind w:left="136"/>
              <w:rPr>
                <w:rFonts w:ascii="Times New Roman" w:hAnsi="Times New Roman"/>
                <w:b/>
                <w:sz w:val="24"/>
                <w:szCs w:val="24"/>
              </w:rPr>
            </w:pPr>
            <w:r w:rsidRPr="007255CB">
              <w:rPr>
                <w:rFonts w:ascii="Times New Roman" w:hAnsi="Times New Roman"/>
                <w:b/>
                <w:sz w:val="24"/>
                <w:szCs w:val="24"/>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r>
      <w:tr w:rsidR="009403D3" w:rsidRPr="007255CB" w:rsidTr="009403D3">
        <w:tblPrEx>
          <w:tblCellMar>
            <w:top w:w="0" w:type="dxa"/>
            <w:bottom w:w="0" w:type="dxa"/>
          </w:tblCellMar>
        </w:tblPrEx>
        <w:trPr>
          <w:trHeight w:val="1450"/>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pStyle w:val="aff2"/>
              <w:ind w:left="136" w:right="64"/>
              <w:jc w:val="both"/>
              <w:rPr>
                <w:rFonts w:ascii="Times New Roman" w:hAnsi="Times New Roman"/>
                <w:sz w:val="24"/>
                <w:szCs w:val="24"/>
              </w:rPr>
            </w:pPr>
            <w:r w:rsidRPr="007255CB">
              <w:rPr>
                <w:rFonts w:ascii="Times New Roman" w:hAnsi="Times New Roman"/>
                <w:sz w:val="24"/>
                <w:szCs w:val="24"/>
              </w:rPr>
              <w:t>Ключевые понятия: продукция, товар, товароведение. Предмет, цели и задачи товаров</w:t>
            </w:r>
            <w:r w:rsidRPr="007255CB">
              <w:rPr>
                <w:rFonts w:ascii="Times New Roman" w:hAnsi="Times New Roman"/>
                <w:sz w:val="24"/>
                <w:szCs w:val="24"/>
              </w:rPr>
              <w:t>е</w:t>
            </w:r>
            <w:r w:rsidRPr="007255CB">
              <w:rPr>
                <w:rFonts w:ascii="Times New Roman" w:hAnsi="Times New Roman"/>
                <w:sz w:val="24"/>
                <w:szCs w:val="24"/>
              </w:rPr>
              <w:t>дения. Принципы товароведения. Межпредметные связи товароведения с другими уче</w:t>
            </w:r>
            <w:r w:rsidRPr="007255CB">
              <w:rPr>
                <w:rFonts w:ascii="Times New Roman" w:hAnsi="Times New Roman"/>
                <w:sz w:val="24"/>
                <w:szCs w:val="24"/>
              </w:rPr>
              <w:t>б</w:t>
            </w:r>
            <w:r w:rsidRPr="007255CB">
              <w:rPr>
                <w:rFonts w:ascii="Times New Roman" w:hAnsi="Times New Roman"/>
                <w:sz w:val="24"/>
                <w:szCs w:val="24"/>
              </w:rPr>
              <w:t>ными дисциплинами. Основные разделы товароведения, их назначение.</w:t>
            </w:r>
          </w:p>
          <w:p w:rsidR="009403D3" w:rsidRPr="007255CB" w:rsidRDefault="009403D3" w:rsidP="009403D3">
            <w:pPr>
              <w:pStyle w:val="aff2"/>
              <w:ind w:left="136"/>
              <w:rPr>
                <w:rFonts w:ascii="Times New Roman" w:hAnsi="Times New Roman"/>
                <w:sz w:val="24"/>
                <w:szCs w:val="24"/>
              </w:rPr>
            </w:pPr>
            <w:r w:rsidRPr="007255CB">
              <w:rPr>
                <w:rFonts w:ascii="Times New Roman" w:hAnsi="Times New Roman"/>
                <w:sz w:val="24"/>
                <w:szCs w:val="24"/>
              </w:rPr>
              <w:t>Состояние и перспективы развития потребительского рынка России. Источники насыщ</w:t>
            </w:r>
            <w:r w:rsidRPr="007255CB">
              <w:rPr>
                <w:rFonts w:ascii="Times New Roman" w:hAnsi="Times New Roman"/>
                <w:sz w:val="24"/>
                <w:szCs w:val="24"/>
              </w:rPr>
              <w:t>е</w:t>
            </w:r>
            <w:r w:rsidRPr="007255CB">
              <w:rPr>
                <w:rFonts w:ascii="Times New Roman" w:hAnsi="Times New Roman"/>
                <w:sz w:val="24"/>
                <w:szCs w:val="24"/>
              </w:rPr>
              <w:t>ния рынка, их состояние. Особенности государственного регулирования потребительск</w:t>
            </w:r>
            <w:r w:rsidRPr="007255CB">
              <w:rPr>
                <w:rFonts w:ascii="Times New Roman" w:hAnsi="Times New Roman"/>
                <w:sz w:val="24"/>
                <w:szCs w:val="24"/>
              </w:rPr>
              <w:t>о</w:t>
            </w:r>
            <w:r w:rsidRPr="007255CB">
              <w:rPr>
                <w:rFonts w:ascii="Times New Roman" w:hAnsi="Times New Roman"/>
                <w:sz w:val="24"/>
                <w:szCs w:val="24"/>
              </w:rPr>
              <w:t>го рынка в свете принятия ФЗ «О техническом регулировании».</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9403D3">
        <w:tblPrEx>
          <w:tblCellMar>
            <w:top w:w="0" w:type="dxa"/>
            <w:bottom w:w="0" w:type="dxa"/>
          </w:tblCellMar>
        </w:tblPrEx>
        <w:trPr>
          <w:trHeight w:hRule="exact" w:val="311"/>
        </w:trPr>
        <w:tc>
          <w:tcPr>
            <w:tcW w:w="3544" w:type="dxa"/>
            <w:gridSpan w:val="2"/>
            <w:vMerge w:val="restart"/>
            <w:shd w:val="clear" w:color="auto" w:fill="FFFFFF"/>
          </w:tcPr>
          <w:p w:rsidR="009403D3" w:rsidRPr="007255CB" w:rsidRDefault="009403D3" w:rsidP="009403D3">
            <w:pPr>
              <w:pStyle w:val="aff2"/>
              <w:ind w:left="102"/>
              <w:rPr>
                <w:rFonts w:ascii="Times New Roman" w:hAnsi="Times New Roman"/>
                <w:b/>
                <w:sz w:val="24"/>
                <w:szCs w:val="24"/>
              </w:rPr>
            </w:pPr>
            <w:r w:rsidRPr="007255CB">
              <w:rPr>
                <w:rFonts w:ascii="Times New Roman" w:hAnsi="Times New Roman"/>
                <w:b/>
                <w:sz w:val="24"/>
                <w:szCs w:val="24"/>
              </w:rPr>
              <w:t>Тема 1.2.</w:t>
            </w:r>
          </w:p>
          <w:p w:rsidR="009403D3" w:rsidRPr="007255CB" w:rsidRDefault="009403D3" w:rsidP="009403D3">
            <w:pPr>
              <w:pStyle w:val="aff2"/>
              <w:ind w:left="102"/>
              <w:rPr>
                <w:rFonts w:ascii="Times New Roman" w:hAnsi="Times New Roman"/>
                <w:sz w:val="24"/>
                <w:szCs w:val="24"/>
              </w:rPr>
            </w:pPr>
            <w:r w:rsidRPr="007255CB">
              <w:rPr>
                <w:rFonts w:ascii="Times New Roman" w:hAnsi="Times New Roman"/>
                <w:sz w:val="24"/>
                <w:szCs w:val="24"/>
              </w:rPr>
              <w:t>Объекты и субъекты товарове</w:t>
            </w:r>
            <w:r w:rsidRPr="007255CB">
              <w:rPr>
                <w:rFonts w:ascii="Times New Roman" w:hAnsi="Times New Roman"/>
                <w:sz w:val="24"/>
                <w:szCs w:val="24"/>
              </w:rPr>
              <w:t>д</w:t>
            </w:r>
            <w:r w:rsidRPr="007255CB">
              <w:rPr>
                <w:rFonts w:ascii="Times New Roman" w:hAnsi="Times New Roman"/>
                <w:sz w:val="24"/>
                <w:szCs w:val="24"/>
              </w:rPr>
              <w:t>ной деятельности</w:t>
            </w:r>
          </w:p>
        </w:tc>
        <w:tc>
          <w:tcPr>
            <w:tcW w:w="9463" w:type="dxa"/>
            <w:shd w:val="clear" w:color="auto" w:fill="FFFFFF"/>
          </w:tcPr>
          <w:p w:rsidR="009403D3" w:rsidRPr="007255CB" w:rsidRDefault="009403D3" w:rsidP="009403D3">
            <w:pPr>
              <w:pStyle w:val="aff2"/>
              <w:ind w:left="136"/>
              <w:rPr>
                <w:rFonts w:ascii="Times New Roman" w:hAnsi="Times New Roman"/>
                <w:b/>
                <w:sz w:val="24"/>
                <w:szCs w:val="24"/>
              </w:rPr>
            </w:pPr>
            <w:r w:rsidRPr="007255CB">
              <w:rPr>
                <w:rFonts w:ascii="Times New Roman" w:hAnsi="Times New Roman"/>
                <w:b/>
                <w:sz w:val="24"/>
                <w:szCs w:val="24"/>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shd w:val="clear" w:color="auto" w:fill="FFFFFF"/>
          </w:tcPr>
          <w:p w:rsidR="009403D3" w:rsidRPr="007255CB" w:rsidRDefault="009403D3" w:rsidP="009403D3">
            <w:pPr>
              <w:pStyle w:val="aff2"/>
              <w:rPr>
                <w:rFonts w:ascii="Times New Roman" w:hAnsi="Times New Roman"/>
                <w:sz w:val="24"/>
                <w:szCs w:val="24"/>
              </w:rPr>
            </w:pPr>
          </w:p>
        </w:tc>
      </w:tr>
      <w:tr w:rsidR="009403D3" w:rsidRPr="007255CB" w:rsidTr="009403D3">
        <w:tblPrEx>
          <w:tblCellMar>
            <w:top w:w="0" w:type="dxa"/>
            <w:bottom w:w="0" w:type="dxa"/>
          </w:tblCellMar>
        </w:tblPrEx>
        <w:trPr>
          <w:trHeight w:val="765"/>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r w:rsidRPr="007255CB">
              <w:rPr>
                <w:rFonts w:ascii="Times New Roman" w:hAnsi="Times New Roman"/>
                <w:sz w:val="24"/>
                <w:szCs w:val="24"/>
              </w:rPr>
              <w:t>Товар как объект товароведной деятельности: потребительная стоимость и стоимость. Товароведные характеристики товара: ассортиментная, качественная и количественная.</w:t>
            </w:r>
          </w:p>
          <w:p w:rsidR="009403D3" w:rsidRPr="007255CB" w:rsidRDefault="009403D3" w:rsidP="009403D3">
            <w:pPr>
              <w:pStyle w:val="aff2"/>
              <w:ind w:left="136"/>
              <w:rPr>
                <w:rFonts w:ascii="Times New Roman" w:hAnsi="Times New Roman"/>
                <w:sz w:val="24"/>
                <w:szCs w:val="24"/>
              </w:rPr>
            </w:pPr>
            <w:r w:rsidRPr="007255CB">
              <w:rPr>
                <w:rFonts w:ascii="Times New Roman" w:hAnsi="Times New Roman"/>
                <w:sz w:val="24"/>
                <w:szCs w:val="24"/>
              </w:rPr>
              <w:t>Общая классификация товаров на потребительские и промышленного назначения.</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9403D3">
        <w:tblPrEx>
          <w:tblCellMar>
            <w:top w:w="0" w:type="dxa"/>
            <w:bottom w:w="0" w:type="dxa"/>
          </w:tblCellMar>
        </w:tblPrEx>
        <w:trPr>
          <w:trHeight w:hRule="exact" w:val="364"/>
        </w:trPr>
        <w:tc>
          <w:tcPr>
            <w:tcW w:w="3544" w:type="dxa"/>
            <w:gridSpan w:val="2"/>
            <w:vMerge w:val="restart"/>
            <w:shd w:val="clear" w:color="auto" w:fill="FFFFFF"/>
          </w:tcPr>
          <w:p w:rsidR="009403D3" w:rsidRPr="007255CB" w:rsidRDefault="009403D3" w:rsidP="009403D3">
            <w:pPr>
              <w:pStyle w:val="aff2"/>
              <w:ind w:left="102"/>
              <w:rPr>
                <w:rFonts w:ascii="Times New Roman" w:hAnsi="Times New Roman"/>
                <w:b/>
                <w:sz w:val="24"/>
                <w:szCs w:val="24"/>
              </w:rPr>
            </w:pPr>
            <w:r w:rsidRPr="007255CB">
              <w:rPr>
                <w:rFonts w:ascii="Times New Roman" w:hAnsi="Times New Roman"/>
                <w:b/>
                <w:sz w:val="24"/>
                <w:szCs w:val="24"/>
              </w:rPr>
              <w:t>Тема 1.3.</w:t>
            </w:r>
          </w:p>
          <w:p w:rsidR="009403D3" w:rsidRPr="007255CB" w:rsidRDefault="009403D3" w:rsidP="009403D3">
            <w:pPr>
              <w:pStyle w:val="aff2"/>
              <w:ind w:left="102"/>
              <w:rPr>
                <w:rFonts w:ascii="Times New Roman" w:hAnsi="Times New Roman"/>
                <w:sz w:val="24"/>
                <w:szCs w:val="24"/>
              </w:rPr>
            </w:pPr>
            <w:r w:rsidRPr="007255CB">
              <w:rPr>
                <w:rFonts w:ascii="Times New Roman" w:hAnsi="Times New Roman"/>
                <w:sz w:val="24"/>
                <w:szCs w:val="24"/>
              </w:rPr>
              <w:t>Методы товароведения</w:t>
            </w:r>
          </w:p>
        </w:tc>
        <w:tc>
          <w:tcPr>
            <w:tcW w:w="9463" w:type="dxa"/>
            <w:shd w:val="clear" w:color="auto" w:fill="FFFFFF"/>
          </w:tcPr>
          <w:p w:rsidR="009403D3" w:rsidRPr="007255CB" w:rsidRDefault="009403D3" w:rsidP="009403D3">
            <w:pPr>
              <w:pStyle w:val="aff2"/>
              <w:ind w:left="136"/>
              <w:rPr>
                <w:rFonts w:ascii="Times New Roman" w:hAnsi="Times New Roman"/>
                <w:b/>
                <w:sz w:val="24"/>
                <w:szCs w:val="24"/>
              </w:rPr>
            </w:pPr>
            <w:r w:rsidRPr="007255CB">
              <w:rPr>
                <w:rFonts w:ascii="Times New Roman" w:hAnsi="Times New Roman"/>
                <w:b/>
                <w:sz w:val="24"/>
                <w:szCs w:val="24"/>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shd w:val="clear" w:color="auto" w:fill="FFFFFF"/>
          </w:tcPr>
          <w:p w:rsidR="009403D3" w:rsidRPr="007255CB" w:rsidRDefault="009403D3" w:rsidP="009403D3">
            <w:pPr>
              <w:pStyle w:val="aff2"/>
              <w:rPr>
                <w:rFonts w:ascii="Times New Roman" w:hAnsi="Times New Roman"/>
                <w:sz w:val="24"/>
                <w:szCs w:val="24"/>
              </w:rPr>
            </w:pPr>
          </w:p>
        </w:tc>
      </w:tr>
      <w:tr w:rsidR="009403D3" w:rsidRPr="007255CB" w:rsidTr="009403D3">
        <w:tblPrEx>
          <w:tblCellMar>
            <w:top w:w="0" w:type="dxa"/>
            <w:bottom w:w="0" w:type="dxa"/>
          </w:tblCellMar>
        </w:tblPrEx>
        <w:trPr>
          <w:trHeight w:val="538"/>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r w:rsidRPr="007255CB">
              <w:rPr>
                <w:rFonts w:ascii="Times New Roman" w:hAnsi="Times New Roman"/>
                <w:sz w:val="24"/>
                <w:szCs w:val="24"/>
              </w:rPr>
              <w:t>Методы товароведения: понятие, классификация. Методы: теоретические и практич</w:t>
            </w:r>
            <w:r w:rsidRPr="007255CB">
              <w:rPr>
                <w:rFonts w:ascii="Times New Roman" w:hAnsi="Times New Roman"/>
                <w:sz w:val="24"/>
                <w:szCs w:val="24"/>
              </w:rPr>
              <w:t>е</w:t>
            </w:r>
            <w:r w:rsidRPr="007255CB">
              <w:rPr>
                <w:rFonts w:ascii="Times New Roman" w:hAnsi="Times New Roman"/>
                <w:sz w:val="24"/>
                <w:szCs w:val="24"/>
              </w:rPr>
              <w:t>ские, их разновидности и краткая характеристика, применяемость. Преимущества и н</w:t>
            </w:r>
            <w:r w:rsidRPr="007255CB">
              <w:rPr>
                <w:rFonts w:ascii="Times New Roman" w:hAnsi="Times New Roman"/>
                <w:sz w:val="24"/>
                <w:szCs w:val="24"/>
              </w:rPr>
              <w:t>е</w:t>
            </w:r>
            <w:r w:rsidRPr="007255CB">
              <w:rPr>
                <w:rFonts w:ascii="Times New Roman" w:hAnsi="Times New Roman"/>
                <w:sz w:val="24"/>
                <w:szCs w:val="24"/>
              </w:rPr>
              <w:t>достатки.</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9403D3">
        <w:tblPrEx>
          <w:tblCellMar>
            <w:top w:w="0" w:type="dxa"/>
            <w:bottom w:w="0" w:type="dxa"/>
          </w:tblCellMar>
        </w:tblPrEx>
        <w:trPr>
          <w:trHeight w:val="89"/>
        </w:trPr>
        <w:tc>
          <w:tcPr>
            <w:tcW w:w="3544" w:type="dxa"/>
            <w:gridSpan w:val="2"/>
            <w:vMerge w:val="restart"/>
            <w:shd w:val="clear" w:color="auto" w:fill="FFFFFF"/>
          </w:tcPr>
          <w:p w:rsidR="009403D3" w:rsidRPr="007255CB" w:rsidRDefault="009403D3" w:rsidP="009403D3">
            <w:pPr>
              <w:shd w:val="clear" w:color="auto" w:fill="FFFFFF"/>
              <w:ind w:left="102" w:right="352"/>
              <w:rPr>
                <w:b/>
                <w:bCs/>
                <w:i/>
                <w:iCs/>
              </w:rPr>
            </w:pPr>
            <w:r w:rsidRPr="007255CB">
              <w:rPr>
                <w:b/>
                <w:bCs/>
              </w:rPr>
              <w:t>Тема 1.4</w:t>
            </w:r>
            <w:r w:rsidRPr="007255CB">
              <w:rPr>
                <w:b/>
                <w:bCs/>
                <w:i/>
                <w:iCs/>
              </w:rPr>
              <w:t>.</w:t>
            </w:r>
          </w:p>
          <w:p w:rsidR="009403D3" w:rsidRPr="007255CB" w:rsidRDefault="009403D3" w:rsidP="009403D3">
            <w:pPr>
              <w:shd w:val="clear" w:color="auto" w:fill="FFFFFF"/>
              <w:ind w:left="102" w:right="352"/>
            </w:pPr>
            <w:r w:rsidRPr="007255CB">
              <w:rPr>
                <w:bCs/>
              </w:rPr>
              <w:t xml:space="preserve">Классификация и </w:t>
            </w:r>
            <w:r w:rsidRPr="007255CB">
              <w:rPr>
                <w:bCs/>
                <w:spacing w:val="-2"/>
              </w:rPr>
              <w:t>кодиров</w:t>
            </w:r>
            <w:r w:rsidRPr="007255CB">
              <w:rPr>
                <w:bCs/>
                <w:spacing w:val="-2"/>
              </w:rPr>
              <w:t>а</w:t>
            </w:r>
            <w:r w:rsidRPr="007255CB">
              <w:rPr>
                <w:bCs/>
                <w:spacing w:val="-2"/>
              </w:rPr>
              <w:t>ние товаров</w:t>
            </w: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r w:rsidRPr="007255CB">
              <w:rPr>
                <w:rFonts w:ascii="Times New Roman" w:hAnsi="Times New Roman"/>
                <w:b/>
                <w:bCs/>
                <w:sz w:val="24"/>
                <w:szCs w:val="24"/>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rPr>
                <w:bCs/>
              </w:rPr>
              <w:t>Основополагающие методы систематизации: классификация и кодирование: понятие, структура методов, разновидности, их достоинства и недостатки. Применимость в тов</w:t>
            </w:r>
            <w:r w:rsidRPr="007255CB">
              <w:rPr>
                <w:bCs/>
              </w:rPr>
              <w:t>а</w:t>
            </w:r>
            <w:r w:rsidRPr="007255CB">
              <w:rPr>
                <w:bCs/>
              </w:rPr>
              <w:lastRenderedPageBreak/>
              <w:t>роведении.</w:t>
            </w:r>
          </w:p>
          <w:p w:rsidR="009403D3" w:rsidRPr="007255CB" w:rsidRDefault="009403D3" w:rsidP="009403D3">
            <w:pPr>
              <w:shd w:val="clear" w:color="auto" w:fill="FFFFFF"/>
              <w:ind w:left="136" w:right="4"/>
              <w:jc w:val="both"/>
            </w:pPr>
            <w:r w:rsidRPr="007255CB">
              <w:rPr>
                <w:bCs/>
              </w:rPr>
              <w:t>Общегосударственные классификаторы: понятие, классификация, назначение, структура.</w:t>
            </w:r>
          </w:p>
          <w:p w:rsidR="009403D3" w:rsidRPr="007255CB" w:rsidRDefault="009403D3" w:rsidP="009403D3">
            <w:pPr>
              <w:shd w:val="clear" w:color="auto" w:fill="FFFFFF"/>
              <w:ind w:left="136" w:right="4"/>
              <w:jc w:val="both"/>
            </w:pPr>
            <w:r w:rsidRPr="007255CB">
              <w:rPr>
                <w:bCs/>
              </w:rPr>
              <w:t>Классификация потребительских товаров. Общая и частная классификация.</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pStyle w:val="aff2"/>
              <w:ind w:left="136"/>
              <w:jc w:val="both"/>
              <w:rPr>
                <w:rFonts w:ascii="Times New Roman" w:hAnsi="Times New Roman"/>
                <w:b/>
                <w:sz w:val="24"/>
                <w:szCs w:val="24"/>
              </w:rPr>
            </w:pPr>
            <w:r w:rsidRPr="007255CB">
              <w:rPr>
                <w:rFonts w:ascii="Times New Roman" w:hAnsi="Times New Roman"/>
                <w:b/>
                <w:bCs/>
                <w:sz w:val="24"/>
                <w:szCs w:val="24"/>
              </w:rPr>
              <w:t>Практические занятия</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rPr>
                <w:bCs/>
              </w:rPr>
              <w:t>Распознавание разновидности метода классификации товаров. Составление классифик</w:t>
            </w:r>
            <w:r w:rsidRPr="007255CB">
              <w:rPr>
                <w:bCs/>
              </w:rPr>
              <w:t>а</w:t>
            </w:r>
            <w:r w:rsidRPr="007255CB">
              <w:rPr>
                <w:bCs/>
              </w:rPr>
              <w:t>ции товаров иерархическим или фасетным методом.</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shd w:val="clear" w:color="auto" w:fill="FFFFFF"/>
          </w:tcPr>
          <w:p w:rsidR="009403D3" w:rsidRPr="007255CB" w:rsidRDefault="009403D3" w:rsidP="009403D3">
            <w:pPr>
              <w:shd w:val="clear" w:color="auto" w:fill="FFFFFF"/>
              <w:ind w:left="102"/>
              <w:jc w:val="both"/>
            </w:pPr>
            <w:r w:rsidRPr="007255CB">
              <w:rPr>
                <w:b/>
                <w:bCs/>
                <w:i/>
                <w:iCs/>
              </w:rPr>
              <w:t xml:space="preserve">Глава </w:t>
            </w:r>
            <w:r w:rsidRPr="007255CB">
              <w:rPr>
                <w:b/>
                <w:bCs/>
                <w:i/>
                <w:iCs/>
                <w:lang w:val="en-US"/>
              </w:rPr>
              <w:t>II</w:t>
            </w:r>
            <w:r w:rsidRPr="007255CB">
              <w:rPr>
                <w:b/>
                <w:bCs/>
                <w:i/>
                <w:iCs/>
              </w:rPr>
              <w:t>. Товароведные хара</w:t>
            </w:r>
            <w:r w:rsidRPr="007255CB">
              <w:rPr>
                <w:b/>
                <w:bCs/>
                <w:i/>
                <w:iCs/>
              </w:rPr>
              <w:t>к</w:t>
            </w:r>
            <w:r w:rsidRPr="007255CB">
              <w:rPr>
                <w:b/>
                <w:bCs/>
                <w:i/>
                <w:iCs/>
              </w:rPr>
              <w:t>теристики товаров</w:t>
            </w: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b/>
                <w:sz w:val="24"/>
                <w:szCs w:val="24"/>
              </w:rPr>
            </w:pPr>
            <w:r w:rsidRPr="007255CB">
              <w:rPr>
                <w:rFonts w:ascii="Times New Roman" w:hAnsi="Times New Roman"/>
                <w:b/>
                <w:sz w:val="24"/>
                <w:szCs w:val="24"/>
              </w:rPr>
              <w:t>32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val="restart"/>
            <w:shd w:val="clear" w:color="auto" w:fill="FFFFFF"/>
          </w:tcPr>
          <w:p w:rsidR="009403D3" w:rsidRPr="007255CB" w:rsidRDefault="009403D3" w:rsidP="009403D3">
            <w:pPr>
              <w:shd w:val="clear" w:color="auto" w:fill="FFFFFF"/>
              <w:ind w:left="102"/>
            </w:pPr>
            <w:r w:rsidRPr="007255CB">
              <w:rPr>
                <w:b/>
                <w:bCs/>
              </w:rPr>
              <w:t>Тема 2.1.</w:t>
            </w:r>
          </w:p>
          <w:p w:rsidR="009403D3" w:rsidRPr="007255CB" w:rsidRDefault="009403D3" w:rsidP="009403D3">
            <w:pPr>
              <w:shd w:val="clear" w:color="auto" w:fill="FFFFFF"/>
              <w:ind w:left="102"/>
            </w:pPr>
            <w:r w:rsidRPr="007255CB">
              <w:rPr>
                <w:bCs/>
                <w:spacing w:val="-2"/>
              </w:rPr>
              <w:t>Ассортимент товаров</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rPr>
                <w:bCs/>
              </w:rPr>
              <w:t>Основные понятия: ассортимент, номенклатура товаров.</w:t>
            </w:r>
          </w:p>
          <w:p w:rsidR="009403D3" w:rsidRPr="007255CB" w:rsidRDefault="009403D3" w:rsidP="009403D3">
            <w:pPr>
              <w:shd w:val="clear" w:color="auto" w:fill="FFFFFF"/>
              <w:ind w:left="136" w:right="36"/>
              <w:jc w:val="both"/>
            </w:pPr>
            <w:r w:rsidRPr="007255CB">
              <w:rPr>
                <w:bCs/>
              </w:rPr>
              <w:t>Отличительные признаки. Классификационные группировки товаров.</w:t>
            </w:r>
          </w:p>
          <w:p w:rsidR="009403D3" w:rsidRPr="007255CB" w:rsidRDefault="009403D3" w:rsidP="009403D3">
            <w:pPr>
              <w:shd w:val="clear" w:color="auto" w:fill="FFFFFF"/>
              <w:ind w:left="136" w:right="36"/>
              <w:jc w:val="both"/>
              <w:rPr>
                <w:bCs/>
              </w:rPr>
            </w:pPr>
            <w:r w:rsidRPr="007255CB">
              <w:rPr>
                <w:bCs/>
              </w:rPr>
              <w:t>Классификация ассортимента по местонахождению, широте охвата, характеру потребн</w:t>
            </w:r>
            <w:r w:rsidRPr="007255CB">
              <w:rPr>
                <w:bCs/>
              </w:rPr>
              <w:t>о</w:t>
            </w:r>
            <w:r w:rsidRPr="007255CB">
              <w:rPr>
                <w:bCs/>
              </w:rPr>
              <w:t>стей.</w:t>
            </w:r>
          </w:p>
          <w:p w:rsidR="009403D3" w:rsidRPr="007255CB" w:rsidRDefault="009403D3" w:rsidP="009403D3">
            <w:pPr>
              <w:shd w:val="clear" w:color="auto" w:fill="FFFFFF"/>
              <w:ind w:left="136" w:right="40"/>
              <w:jc w:val="both"/>
            </w:pPr>
            <w:r w:rsidRPr="007255CB">
              <w:rPr>
                <w:bCs/>
              </w:rPr>
              <w:t>Свойства и показатели ассортимента: определение, назначение, расчет. Товарный арт</w:t>
            </w:r>
            <w:r w:rsidRPr="007255CB">
              <w:rPr>
                <w:bCs/>
              </w:rPr>
              <w:t>и</w:t>
            </w:r>
            <w:r w:rsidRPr="007255CB">
              <w:rPr>
                <w:bCs/>
              </w:rPr>
              <w:t>кул как единица измерения показателей ассортимента: понятие, назначение, отличител</w:t>
            </w:r>
            <w:r w:rsidRPr="007255CB">
              <w:rPr>
                <w:bCs/>
              </w:rPr>
              <w:t>ь</w:t>
            </w:r>
            <w:r w:rsidRPr="007255CB">
              <w:rPr>
                <w:bCs/>
              </w:rPr>
              <w:t>ные признаки. Влияние отдельных   показателей на результаты коммерческой деятельн</w:t>
            </w:r>
            <w:r w:rsidRPr="007255CB">
              <w:rPr>
                <w:bCs/>
              </w:rPr>
              <w:t>о</w:t>
            </w:r>
            <w:r w:rsidRPr="007255CB">
              <w:rPr>
                <w:bCs/>
              </w:rPr>
              <w:t>сти. Управление ассортиментом: понятие, назначение. Факторы, влияющие на формир</w:t>
            </w:r>
            <w:r w:rsidRPr="007255CB">
              <w:rPr>
                <w:bCs/>
              </w:rPr>
              <w:t>о</w:t>
            </w:r>
            <w:r w:rsidRPr="007255CB">
              <w:rPr>
                <w:bCs/>
              </w:rPr>
              <w:t>вание ассортимента, регулирование этих факторов. Виды нормативных   документов, регламентирующих ассортимент товаров.</w:t>
            </w:r>
          </w:p>
          <w:p w:rsidR="009403D3" w:rsidRPr="007255CB" w:rsidRDefault="009403D3" w:rsidP="009403D3">
            <w:pPr>
              <w:shd w:val="clear" w:color="auto" w:fill="FFFFFF"/>
              <w:ind w:left="136" w:right="36"/>
              <w:jc w:val="both"/>
            </w:pPr>
            <w:r w:rsidRPr="007255CB">
              <w:rPr>
                <w:bCs/>
              </w:rPr>
              <w:t>Ассортиментная политика: понятие, цели и задачи. Направления развития и совершенс</w:t>
            </w:r>
            <w:r w:rsidRPr="007255CB">
              <w:rPr>
                <w:bCs/>
              </w:rPr>
              <w:t>т</w:t>
            </w:r>
            <w:r w:rsidRPr="007255CB">
              <w:rPr>
                <w:bCs/>
              </w:rPr>
              <w:t>вования ассортимента.</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3</w:t>
            </w: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pPr>
            <w:r w:rsidRPr="007255CB">
              <w:rPr>
                <w:b/>
                <w:bCs/>
              </w:rPr>
              <w:t>Практические занятия</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rPr>
                <w:bCs/>
              </w:rPr>
              <w:t>Анализ ассортиментной политики розничных торговых организаций. Решение ситуац</w:t>
            </w:r>
            <w:r w:rsidRPr="007255CB">
              <w:rPr>
                <w:bCs/>
              </w:rPr>
              <w:t>и</w:t>
            </w:r>
            <w:r w:rsidRPr="007255CB">
              <w:rPr>
                <w:bCs/>
              </w:rPr>
              <w:t>онных задач показателей ассортимента товаров.</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val="restart"/>
            <w:shd w:val="clear" w:color="auto" w:fill="FFFFFF"/>
          </w:tcPr>
          <w:p w:rsidR="009403D3" w:rsidRPr="007255CB" w:rsidRDefault="009403D3" w:rsidP="009403D3">
            <w:pPr>
              <w:shd w:val="clear" w:color="auto" w:fill="FFFFFF"/>
              <w:ind w:left="102"/>
            </w:pPr>
            <w:r w:rsidRPr="007255CB">
              <w:rPr>
                <w:b/>
                <w:bCs/>
              </w:rPr>
              <w:t>Тема 2.2.</w:t>
            </w:r>
          </w:p>
          <w:p w:rsidR="009403D3" w:rsidRPr="007255CB" w:rsidRDefault="009403D3" w:rsidP="009403D3">
            <w:pPr>
              <w:shd w:val="clear" w:color="auto" w:fill="FFFFFF"/>
              <w:ind w:left="102"/>
            </w:pPr>
            <w:r w:rsidRPr="007255CB">
              <w:rPr>
                <w:bCs/>
              </w:rPr>
              <w:t>Качество товаров</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rPr>
                <w:bCs/>
              </w:rPr>
              <w:t xml:space="preserve">Основные понятия: качество, свойства, показатели, уровень </w:t>
            </w:r>
            <w:r w:rsidRPr="007255CB">
              <w:rPr>
                <w:spacing w:val="-1"/>
              </w:rPr>
              <w:t>качества, технический ур</w:t>
            </w:r>
            <w:r w:rsidRPr="007255CB">
              <w:rPr>
                <w:spacing w:val="-1"/>
              </w:rPr>
              <w:t>о</w:t>
            </w:r>
            <w:r w:rsidRPr="007255CB">
              <w:rPr>
                <w:spacing w:val="-1"/>
              </w:rPr>
              <w:t xml:space="preserve">вень качества. Классификация потребительских свойств и показателей потребительских товаров; номенклатура, краткая характеристика, критерии выбора. Виды нормативных документов, устанавливающих </w:t>
            </w:r>
            <w:r w:rsidRPr="007255CB">
              <w:t>требования к качеству потребительских товаров.</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pStyle w:val="aff2"/>
              <w:ind w:left="136"/>
              <w:rPr>
                <w:rFonts w:ascii="Times New Roman" w:hAnsi="Times New Roman"/>
                <w:sz w:val="24"/>
                <w:szCs w:val="24"/>
              </w:rPr>
            </w:pPr>
            <w:r w:rsidRPr="007255CB">
              <w:rPr>
                <w:rFonts w:ascii="Times New Roman" w:hAnsi="Times New Roman"/>
                <w:sz w:val="24"/>
                <w:szCs w:val="24"/>
              </w:rPr>
              <w:t>Анализ номенклатуры показателей качества, предусмотренных стандартами на прод</w:t>
            </w:r>
            <w:r w:rsidRPr="007255CB">
              <w:rPr>
                <w:rFonts w:ascii="Times New Roman" w:hAnsi="Times New Roman"/>
                <w:sz w:val="24"/>
                <w:szCs w:val="24"/>
              </w:rPr>
              <w:t>о</w:t>
            </w:r>
            <w:r w:rsidRPr="007255CB">
              <w:rPr>
                <w:rFonts w:ascii="Times New Roman" w:hAnsi="Times New Roman"/>
                <w:sz w:val="24"/>
                <w:szCs w:val="24"/>
              </w:rPr>
              <w:t>вольственные и непродовольственные товары.</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val="restart"/>
            <w:shd w:val="clear" w:color="auto" w:fill="FFFFFF"/>
          </w:tcPr>
          <w:p w:rsidR="009403D3" w:rsidRPr="007255CB" w:rsidRDefault="009403D3" w:rsidP="009403D3">
            <w:pPr>
              <w:shd w:val="clear" w:color="auto" w:fill="FFFFFF"/>
              <w:ind w:left="102"/>
              <w:rPr>
                <w:b/>
              </w:rPr>
            </w:pPr>
            <w:r w:rsidRPr="007255CB">
              <w:rPr>
                <w:b/>
              </w:rPr>
              <w:t>Тема 2.3.</w:t>
            </w:r>
          </w:p>
          <w:p w:rsidR="009403D3" w:rsidRPr="007255CB" w:rsidRDefault="009403D3" w:rsidP="009403D3">
            <w:pPr>
              <w:shd w:val="clear" w:color="auto" w:fill="FFFFFF"/>
              <w:ind w:left="102"/>
            </w:pPr>
            <w:r w:rsidRPr="007255CB">
              <w:rPr>
                <w:spacing w:val="-5"/>
              </w:rPr>
              <w:t>Оценка качества товаров</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pStyle w:val="aff2"/>
              <w:ind w:left="136"/>
              <w:jc w:val="both"/>
              <w:rPr>
                <w:rFonts w:ascii="Times New Roman" w:hAnsi="Times New Roman"/>
                <w:sz w:val="24"/>
                <w:szCs w:val="24"/>
              </w:rPr>
            </w:pPr>
            <w:r w:rsidRPr="007255CB">
              <w:rPr>
                <w:rFonts w:ascii="Times New Roman" w:hAnsi="Times New Roman"/>
                <w:spacing w:val="-1"/>
                <w:sz w:val="24"/>
                <w:szCs w:val="24"/>
              </w:rPr>
              <w:t xml:space="preserve">Оценка качества: понятие. Структура и результаты </w:t>
            </w:r>
            <w:r w:rsidRPr="007255CB">
              <w:rPr>
                <w:rFonts w:ascii="Times New Roman" w:hAnsi="Times New Roman"/>
                <w:sz w:val="24"/>
                <w:szCs w:val="24"/>
              </w:rPr>
              <w:t xml:space="preserve">оценочной деятельности. Градации </w:t>
            </w:r>
            <w:r w:rsidRPr="007255CB">
              <w:rPr>
                <w:rFonts w:ascii="Times New Roman" w:hAnsi="Times New Roman"/>
                <w:sz w:val="24"/>
                <w:szCs w:val="24"/>
              </w:rPr>
              <w:lastRenderedPageBreak/>
              <w:t xml:space="preserve">товаров по соответствию и несоответствию </w:t>
            </w:r>
            <w:r w:rsidRPr="007255CB">
              <w:rPr>
                <w:rFonts w:ascii="Times New Roman" w:hAnsi="Times New Roman"/>
                <w:spacing w:val="-2"/>
                <w:sz w:val="24"/>
                <w:szCs w:val="24"/>
              </w:rPr>
              <w:t xml:space="preserve">установленным требованиям: стандартные, нестандартные, </w:t>
            </w:r>
            <w:r w:rsidRPr="007255CB">
              <w:rPr>
                <w:rFonts w:ascii="Times New Roman" w:hAnsi="Times New Roman"/>
                <w:spacing w:val="-3"/>
                <w:sz w:val="24"/>
                <w:szCs w:val="24"/>
              </w:rPr>
              <w:t xml:space="preserve">брак и отход. Градации качества стандартной продукции: сорта, </w:t>
            </w:r>
            <w:r w:rsidRPr="007255CB">
              <w:rPr>
                <w:rFonts w:ascii="Times New Roman" w:hAnsi="Times New Roman"/>
                <w:spacing w:val="-1"/>
                <w:sz w:val="24"/>
                <w:szCs w:val="24"/>
              </w:rPr>
              <w:t xml:space="preserve">классы и группы сложности, марки, номера, размерные </w:t>
            </w:r>
            <w:r w:rsidRPr="007255CB">
              <w:rPr>
                <w:rFonts w:ascii="Times New Roman" w:hAnsi="Times New Roman"/>
                <w:sz w:val="24"/>
                <w:szCs w:val="24"/>
              </w:rPr>
              <w:t xml:space="preserve">категории, классы качества. </w:t>
            </w:r>
            <w:r w:rsidRPr="007255CB">
              <w:rPr>
                <w:rFonts w:ascii="Times New Roman" w:hAnsi="Times New Roman"/>
                <w:spacing w:val="-1"/>
                <w:sz w:val="24"/>
                <w:szCs w:val="24"/>
              </w:rPr>
              <w:t>Сортамент:   природный и товарный. Принципы деления товаров на сорта. Пересортица: причины во</w:t>
            </w:r>
            <w:r w:rsidRPr="007255CB">
              <w:rPr>
                <w:rFonts w:ascii="Times New Roman" w:hAnsi="Times New Roman"/>
                <w:spacing w:val="-1"/>
                <w:sz w:val="24"/>
                <w:szCs w:val="24"/>
              </w:rPr>
              <w:t>з</w:t>
            </w:r>
            <w:r w:rsidRPr="007255CB">
              <w:rPr>
                <w:rFonts w:ascii="Times New Roman" w:hAnsi="Times New Roman"/>
                <w:spacing w:val="-1"/>
                <w:sz w:val="24"/>
                <w:szCs w:val="24"/>
              </w:rPr>
              <w:t>никновения, методы обнаружения, способы предупреждения и устранения. Ответстве</w:t>
            </w:r>
            <w:r w:rsidRPr="007255CB">
              <w:rPr>
                <w:rFonts w:ascii="Times New Roman" w:hAnsi="Times New Roman"/>
                <w:spacing w:val="-1"/>
                <w:sz w:val="24"/>
                <w:szCs w:val="24"/>
              </w:rPr>
              <w:t>н</w:t>
            </w:r>
            <w:r w:rsidRPr="007255CB">
              <w:rPr>
                <w:rFonts w:ascii="Times New Roman" w:hAnsi="Times New Roman"/>
                <w:spacing w:val="-1"/>
                <w:sz w:val="24"/>
                <w:szCs w:val="24"/>
              </w:rPr>
              <w:t xml:space="preserve">ность за умышленную и неумышленную </w:t>
            </w:r>
            <w:r w:rsidRPr="007255CB">
              <w:rPr>
                <w:rFonts w:ascii="Times New Roman" w:hAnsi="Times New Roman"/>
                <w:sz w:val="24"/>
                <w:szCs w:val="24"/>
              </w:rPr>
              <w:t xml:space="preserve">пересортицу товаров. </w:t>
            </w:r>
            <w:r w:rsidRPr="007255CB">
              <w:rPr>
                <w:rFonts w:ascii="Times New Roman" w:hAnsi="Times New Roman"/>
                <w:spacing w:val="-1"/>
                <w:sz w:val="24"/>
                <w:szCs w:val="24"/>
              </w:rPr>
              <w:t>Дефекты  товаров: пон</w:t>
            </w:r>
            <w:r w:rsidRPr="007255CB">
              <w:rPr>
                <w:rFonts w:ascii="Times New Roman" w:hAnsi="Times New Roman"/>
                <w:spacing w:val="-1"/>
                <w:sz w:val="24"/>
                <w:szCs w:val="24"/>
              </w:rPr>
              <w:t>я</w:t>
            </w:r>
            <w:r w:rsidRPr="007255CB">
              <w:rPr>
                <w:rFonts w:ascii="Times New Roman" w:hAnsi="Times New Roman"/>
                <w:spacing w:val="-1"/>
                <w:sz w:val="24"/>
                <w:szCs w:val="24"/>
              </w:rPr>
              <w:t xml:space="preserve">тие, классификация. Допустимые, </w:t>
            </w:r>
            <w:r w:rsidRPr="007255CB">
              <w:rPr>
                <w:rFonts w:ascii="Times New Roman" w:hAnsi="Times New Roman"/>
                <w:sz w:val="24"/>
                <w:szCs w:val="24"/>
              </w:rPr>
              <w:t>недопустимые дефекты. Отличия дефектов от допу</w:t>
            </w:r>
            <w:r w:rsidRPr="007255CB">
              <w:rPr>
                <w:rFonts w:ascii="Times New Roman" w:hAnsi="Times New Roman"/>
                <w:sz w:val="24"/>
                <w:szCs w:val="24"/>
              </w:rPr>
              <w:t>с</w:t>
            </w:r>
            <w:r w:rsidRPr="007255CB">
              <w:rPr>
                <w:rFonts w:ascii="Times New Roman" w:hAnsi="Times New Roman"/>
                <w:sz w:val="24"/>
                <w:szCs w:val="24"/>
              </w:rPr>
              <w:t xml:space="preserve">тимых отклонений. Взаимосвязь дефектов различной значимости с </w:t>
            </w:r>
            <w:r w:rsidRPr="007255CB">
              <w:rPr>
                <w:rFonts w:ascii="Times New Roman" w:hAnsi="Times New Roman"/>
                <w:spacing w:val="-1"/>
                <w:sz w:val="24"/>
                <w:szCs w:val="24"/>
              </w:rPr>
              <w:t xml:space="preserve">градациями качества. Диагностика дефектов: причины </w:t>
            </w:r>
            <w:r w:rsidRPr="007255CB">
              <w:rPr>
                <w:rFonts w:ascii="Times New Roman" w:hAnsi="Times New Roman"/>
                <w:spacing w:val="-3"/>
                <w:sz w:val="24"/>
                <w:szCs w:val="24"/>
              </w:rPr>
              <w:t>возникновения, методы обнаружения, способы предупр</w:t>
            </w:r>
            <w:r w:rsidRPr="007255CB">
              <w:rPr>
                <w:rFonts w:ascii="Times New Roman" w:hAnsi="Times New Roman"/>
                <w:spacing w:val="-3"/>
                <w:sz w:val="24"/>
                <w:szCs w:val="24"/>
              </w:rPr>
              <w:t>е</w:t>
            </w:r>
            <w:r w:rsidRPr="007255CB">
              <w:rPr>
                <w:rFonts w:ascii="Times New Roman" w:hAnsi="Times New Roman"/>
                <w:spacing w:val="-3"/>
                <w:sz w:val="24"/>
                <w:szCs w:val="24"/>
              </w:rPr>
              <w:t xml:space="preserve">ждения </w:t>
            </w:r>
            <w:r w:rsidRPr="007255CB">
              <w:rPr>
                <w:rFonts w:ascii="Times New Roman" w:hAnsi="Times New Roman"/>
                <w:spacing w:val="-2"/>
                <w:sz w:val="24"/>
                <w:szCs w:val="24"/>
              </w:rPr>
              <w:t xml:space="preserve">и устранения. Права потребителей и ответственность продавца </w:t>
            </w:r>
            <w:r w:rsidRPr="007255CB">
              <w:rPr>
                <w:rFonts w:ascii="Times New Roman" w:hAnsi="Times New Roman"/>
                <w:sz w:val="24"/>
                <w:szCs w:val="24"/>
              </w:rPr>
              <w:t>при реализации дефектной продукции.</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pPr>
            <w:r w:rsidRPr="007255CB">
              <w:t>Анализ требования к качеству продукции подразделяющейся на товарные сорта, номера, марки. Определение товарного сорта пищевых продуктов и принципов их деления.</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val="restart"/>
            <w:shd w:val="clear" w:color="auto" w:fill="FFFFFF"/>
          </w:tcPr>
          <w:p w:rsidR="009403D3" w:rsidRPr="007255CB" w:rsidRDefault="009403D3" w:rsidP="009403D3">
            <w:pPr>
              <w:shd w:val="clear" w:color="auto" w:fill="FFFFFF"/>
              <w:ind w:left="102" w:right="232"/>
              <w:rPr>
                <w:b/>
              </w:rPr>
            </w:pPr>
            <w:r w:rsidRPr="007255CB">
              <w:rPr>
                <w:b/>
              </w:rPr>
              <w:t>Тема 2.4.</w:t>
            </w:r>
          </w:p>
          <w:p w:rsidR="009403D3" w:rsidRPr="007255CB" w:rsidRDefault="009403D3" w:rsidP="009403D3">
            <w:pPr>
              <w:shd w:val="clear" w:color="auto" w:fill="FFFFFF"/>
              <w:ind w:left="102" w:right="232"/>
            </w:pPr>
            <w:r w:rsidRPr="007255CB">
              <w:rPr>
                <w:spacing w:val="-5"/>
              </w:rPr>
              <w:t>Количественная характерист</w:t>
            </w:r>
            <w:r w:rsidRPr="007255CB">
              <w:rPr>
                <w:spacing w:val="-5"/>
              </w:rPr>
              <w:t>и</w:t>
            </w:r>
            <w:r w:rsidRPr="007255CB">
              <w:rPr>
                <w:spacing w:val="-5"/>
              </w:rPr>
              <w:t>ка товаров</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right="154"/>
              <w:jc w:val="both"/>
            </w:pPr>
            <w:r w:rsidRPr="007255CB">
              <w:rPr>
                <w:spacing w:val="-2"/>
              </w:rPr>
              <w:t xml:space="preserve">Основные понятия: единичный экземпляр товаров, комплексная упаковочная единица, товарная партия. Общность </w:t>
            </w:r>
            <w:r w:rsidRPr="007255CB">
              <w:t xml:space="preserve">и различия. Идентифицирующие признаки товарной партии. Однородность и неоднородность качества в товарной партии, классификация товаров по этим признакам. </w:t>
            </w:r>
            <w:r w:rsidRPr="007255CB">
              <w:rPr>
                <w:spacing w:val="-1"/>
              </w:rPr>
              <w:t xml:space="preserve">Размерные характеристики, общие для всех размерных </w:t>
            </w:r>
            <w:r w:rsidRPr="007255CB">
              <w:t>градаций и специфичные для товарных партий. Назначение, краткая характеристика.</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9403D3">
        <w:tblPrEx>
          <w:tblCellMar>
            <w:top w:w="0" w:type="dxa"/>
            <w:bottom w:w="0" w:type="dxa"/>
          </w:tblCellMar>
        </w:tblPrEx>
        <w:trPr>
          <w:trHeight w:val="544"/>
        </w:trPr>
        <w:tc>
          <w:tcPr>
            <w:tcW w:w="3544" w:type="dxa"/>
            <w:gridSpan w:val="2"/>
            <w:shd w:val="clear" w:color="auto" w:fill="FFFFFF"/>
          </w:tcPr>
          <w:p w:rsidR="009403D3" w:rsidRPr="007255CB" w:rsidRDefault="009403D3" w:rsidP="009403D3">
            <w:pPr>
              <w:shd w:val="clear" w:color="auto" w:fill="FFFFFF"/>
              <w:ind w:left="102"/>
              <w:jc w:val="center"/>
            </w:pPr>
            <w:r w:rsidRPr="007255CB">
              <w:rPr>
                <w:b/>
                <w:bCs/>
                <w:i/>
                <w:iCs/>
                <w:spacing w:val="-7"/>
              </w:rPr>
              <w:t xml:space="preserve">Глава Ш. Обеспечение качества и количества </w:t>
            </w:r>
            <w:r w:rsidRPr="007255CB">
              <w:rPr>
                <w:b/>
                <w:bCs/>
                <w:i/>
                <w:iCs/>
              </w:rPr>
              <w:t>товаров</w:t>
            </w:r>
          </w:p>
        </w:tc>
        <w:tc>
          <w:tcPr>
            <w:tcW w:w="9463" w:type="dxa"/>
            <w:shd w:val="clear" w:color="auto" w:fill="FFFFFF"/>
          </w:tcPr>
          <w:p w:rsidR="009403D3" w:rsidRPr="007255CB" w:rsidRDefault="009403D3" w:rsidP="009403D3">
            <w:pPr>
              <w:shd w:val="clear" w:color="auto" w:fill="FFFFFF"/>
              <w:ind w:left="136"/>
            </w:pPr>
          </w:p>
        </w:tc>
        <w:tc>
          <w:tcPr>
            <w:tcW w:w="0" w:type="auto"/>
            <w:shd w:val="clear" w:color="auto" w:fill="FFFFFF"/>
            <w:vAlign w:val="center"/>
          </w:tcPr>
          <w:p w:rsidR="009403D3" w:rsidRPr="007255CB" w:rsidRDefault="009403D3" w:rsidP="009403D3">
            <w:pPr>
              <w:pStyle w:val="aff2"/>
              <w:jc w:val="center"/>
              <w:rPr>
                <w:rFonts w:ascii="Times New Roman" w:hAnsi="Times New Roman"/>
                <w:b/>
                <w:sz w:val="24"/>
                <w:szCs w:val="24"/>
              </w:rPr>
            </w:pPr>
            <w:r w:rsidRPr="007255CB">
              <w:rPr>
                <w:rFonts w:ascii="Times New Roman" w:hAnsi="Times New Roman"/>
                <w:b/>
                <w:sz w:val="24"/>
                <w:szCs w:val="24"/>
              </w:rPr>
              <w:t>30</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val="restart"/>
            <w:shd w:val="clear" w:color="auto" w:fill="FFFFFF"/>
          </w:tcPr>
          <w:p w:rsidR="009403D3" w:rsidRPr="007255CB" w:rsidRDefault="009403D3" w:rsidP="009403D3">
            <w:pPr>
              <w:shd w:val="clear" w:color="auto" w:fill="FFFFFF"/>
              <w:ind w:left="102" w:right="184" w:hanging="240"/>
              <w:rPr>
                <w:b/>
              </w:rPr>
            </w:pPr>
            <w:r w:rsidRPr="007255CB">
              <w:rPr>
                <w:b/>
              </w:rPr>
              <w:t>Тема 3.1.</w:t>
            </w:r>
          </w:p>
          <w:p w:rsidR="009403D3" w:rsidRPr="007255CB" w:rsidRDefault="009403D3" w:rsidP="009403D3">
            <w:pPr>
              <w:shd w:val="clear" w:color="auto" w:fill="FFFFFF"/>
              <w:ind w:left="102" w:right="184"/>
            </w:pPr>
            <w:r w:rsidRPr="007255CB">
              <w:rPr>
                <w:spacing w:val="-7"/>
              </w:rPr>
              <w:t xml:space="preserve">Технологический цикл </w:t>
            </w:r>
            <w:r w:rsidRPr="007255CB">
              <w:t>товар</w:t>
            </w:r>
            <w:r w:rsidRPr="007255CB">
              <w:t>о</w:t>
            </w:r>
            <w:r w:rsidRPr="007255CB">
              <w:t>движения</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right="154"/>
              <w:jc w:val="both"/>
            </w:pPr>
            <w:r w:rsidRPr="007255CB">
              <w:t>Технологический цикл товародвижения: этапы и стадии: предтоварная, товарная и п</w:t>
            </w:r>
            <w:r w:rsidRPr="007255CB">
              <w:t>о</w:t>
            </w:r>
            <w:r w:rsidRPr="007255CB">
              <w:t>слереализационная.</w:t>
            </w:r>
          </w:p>
          <w:p w:rsidR="009403D3" w:rsidRPr="007255CB" w:rsidRDefault="009403D3" w:rsidP="009403D3">
            <w:pPr>
              <w:shd w:val="clear" w:color="auto" w:fill="FFFFFF"/>
              <w:ind w:left="136" w:right="154"/>
              <w:jc w:val="both"/>
            </w:pPr>
            <w:r w:rsidRPr="007255CB">
              <w:t>Контроль качества и количества товарных партий. Виды. Правила проведения выб</w:t>
            </w:r>
            <w:r w:rsidRPr="007255CB">
              <w:t>о</w:t>
            </w:r>
            <w:r w:rsidRPr="007255CB">
              <w:t xml:space="preserve">рочного контроля. Пробы: виды, </w:t>
            </w:r>
            <w:r w:rsidRPr="007255CB">
              <w:rPr>
                <w:spacing w:val="-2"/>
              </w:rPr>
              <w:t xml:space="preserve">требования к ним. Правила отбора проб. Понятие о приемочном </w:t>
            </w:r>
            <w:r w:rsidRPr="007255CB">
              <w:rPr>
                <w:bCs/>
              </w:rPr>
              <w:t>и</w:t>
            </w:r>
            <w:r w:rsidRPr="007255CB">
              <w:rPr>
                <w:b/>
                <w:bCs/>
              </w:rPr>
              <w:t xml:space="preserve"> </w:t>
            </w:r>
            <w:r w:rsidRPr="007255CB">
              <w:t>браковочном числе.</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3</w:t>
            </w:r>
          </w:p>
        </w:tc>
      </w:tr>
      <w:tr w:rsidR="009403D3" w:rsidRPr="007255CB" w:rsidTr="009403D3">
        <w:tblPrEx>
          <w:tblCellMar>
            <w:top w:w="0" w:type="dxa"/>
            <w:bottom w:w="0" w:type="dxa"/>
          </w:tblCellMar>
        </w:tblPrEx>
        <w:trPr>
          <w:trHeight w:val="121"/>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6</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566"/>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pPr>
            <w:r w:rsidRPr="007255CB">
              <w:t>Ознакомление с правилами отбора проб. Контроль качества товаров. Ознакомление с приемочными и браковочными числами.</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33"/>
        </w:trPr>
        <w:tc>
          <w:tcPr>
            <w:tcW w:w="3544" w:type="dxa"/>
            <w:gridSpan w:val="2"/>
            <w:vMerge w:val="restart"/>
            <w:shd w:val="clear" w:color="auto" w:fill="FFFFFF"/>
          </w:tcPr>
          <w:p w:rsidR="009403D3" w:rsidRPr="007255CB" w:rsidRDefault="009403D3" w:rsidP="009403D3">
            <w:pPr>
              <w:shd w:val="clear" w:color="auto" w:fill="FFFFFF"/>
              <w:ind w:left="102" w:right="404"/>
              <w:rPr>
                <w:b/>
              </w:rPr>
            </w:pPr>
            <w:r w:rsidRPr="007255CB">
              <w:rPr>
                <w:b/>
              </w:rPr>
              <w:t>Тема 3.2.</w:t>
            </w:r>
          </w:p>
          <w:p w:rsidR="009403D3" w:rsidRPr="007255CB" w:rsidRDefault="009403D3" w:rsidP="009403D3">
            <w:pPr>
              <w:shd w:val="clear" w:color="auto" w:fill="FFFFFF"/>
              <w:ind w:left="102" w:right="404"/>
            </w:pPr>
            <w:r w:rsidRPr="007255CB">
              <w:t xml:space="preserve">Формирование и </w:t>
            </w:r>
            <w:r w:rsidRPr="007255CB">
              <w:rPr>
                <w:spacing w:val="-7"/>
              </w:rPr>
              <w:t xml:space="preserve">сохранение качества и </w:t>
            </w:r>
            <w:r w:rsidRPr="007255CB">
              <w:rPr>
                <w:spacing w:val="-8"/>
              </w:rPr>
              <w:t>количества товаров</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33"/>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t>Обеспечение качества и количества товаров: понятие.</w:t>
            </w:r>
          </w:p>
          <w:p w:rsidR="009403D3" w:rsidRPr="007255CB" w:rsidRDefault="009403D3" w:rsidP="009403D3">
            <w:pPr>
              <w:shd w:val="clear" w:color="auto" w:fill="FFFFFF"/>
              <w:ind w:left="136"/>
              <w:jc w:val="both"/>
            </w:pPr>
            <w:r w:rsidRPr="007255CB">
              <w:t>Факторы, влияющие на качество и количество товаров.</w:t>
            </w:r>
          </w:p>
          <w:p w:rsidR="009403D3" w:rsidRPr="007255CB" w:rsidRDefault="009403D3" w:rsidP="009403D3">
            <w:pPr>
              <w:shd w:val="clear" w:color="auto" w:fill="FFFFFF"/>
              <w:ind w:left="136"/>
              <w:jc w:val="both"/>
            </w:pPr>
            <w:r w:rsidRPr="007255CB">
              <w:lastRenderedPageBreak/>
              <w:t xml:space="preserve">Факторы, формирующие качество и количество, краткая </w:t>
            </w:r>
            <w:r w:rsidRPr="007255CB">
              <w:rPr>
                <w:spacing w:val="-1"/>
              </w:rPr>
              <w:t xml:space="preserve">характеристика, степень влияния отдельных факторов на </w:t>
            </w:r>
            <w:r w:rsidRPr="007255CB">
              <w:rPr>
                <w:spacing w:val="-3"/>
              </w:rPr>
              <w:t>качество и количество товаров. Корректирующие мероприятия.</w:t>
            </w:r>
          </w:p>
          <w:p w:rsidR="009403D3" w:rsidRPr="007255CB" w:rsidRDefault="009403D3" w:rsidP="009403D3">
            <w:pPr>
              <w:shd w:val="clear" w:color="auto" w:fill="FFFFFF"/>
              <w:ind w:left="136"/>
              <w:jc w:val="both"/>
            </w:pPr>
            <w:r w:rsidRPr="007255CB">
              <w:t>Классификация сохраняющих факторов.</w:t>
            </w:r>
          </w:p>
          <w:p w:rsidR="009403D3" w:rsidRPr="007255CB" w:rsidRDefault="009403D3" w:rsidP="009403D3">
            <w:pPr>
              <w:shd w:val="clear" w:color="auto" w:fill="FFFFFF"/>
              <w:ind w:left="136"/>
              <w:jc w:val="both"/>
            </w:pPr>
            <w:r w:rsidRPr="007255CB">
              <w:rPr>
                <w:spacing w:val="-3"/>
              </w:rPr>
              <w:t>Упаковка: понятие, функции. Виды упаковки по назначению. Требования к упаковке. Э</w:t>
            </w:r>
            <w:r w:rsidRPr="007255CB">
              <w:rPr>
                <w:spacing w:val="-3"/>
              </w:rPr>
              <w:t>ф</w:t>
            </w:r>
            <w:r w:rsidRPr="007255CB">
              <w:rPr>
                <w:spacing w:val="-3"/>
              </w:rPr>
              <w:t>фективность разных видов упаковки.</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9403D3">
        <w:tblPrEx>
          <w:tblCellMar>
            <w:top w:w="0" w:type="dxa"/>
            <w:bottom w:w="0" w:type="dxa"/>
          </w:tblCellMar>
        </w:tblPrEx>
        <w:trPr>
          <w:trHeight w:val="133"/>
        </w:trPr>
        <w:tc>
          <w:tcPr>
            <w:tcW w:w="3544" w:type="dxa"/>
            <w:gridSpan w:val="2"/>
            <w:vMerge w:val="restart"/>
            <w:shd w:val="clear" w:color="auto" w:fill="FFFFFF"/>
          </w:tcPr>
          <w:p w:rsidR="009403D3" w:rsidRPr="007255CB" w:rsidRDefault="009403D3" w:rsidP="009403D3">
            <w:pPr>
              <w:shd w:val="clear" w:color="auto" w:fill="FFFFFF"/>
              <w:ind w:left="102" w:right="348"/>
              <w:rPr>
                <w:b/>
              </w:rPr>
            </w:pPr>
            <w:r w:rsidRPr="007255CB">
              <w:rPr>
                <w:b/>
              </w:rPr>
              <w:lastRenderedPageBreak/>
              <w:t>Тема 3.3.</w:t>
            </w:r>
          </w:p>
          <w:p w:rsidR="009403D3" w:rsidRPr="007255CB" w:rsidRDefault="009403D3" w:rsidP="009403D3">
            <w:pPr>
              <w:shd w:val="clear" w:color="auto" w:fill="FFFFFF"/>
              <w:ind w:left="102" w:right="348"/>
            </w:pPr>
            <w:r w:rsidRPr="007255CB">
              <w:t>Хранение товаров</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8</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2595"/>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rPr>
                <w:spacing w:val="-1"/>
              </w:rPr>
              <w:t xml:space="preserve">Хранение: основные понятия, назначение. Составные </w:t>
            </w:r>
            <w:r w:rsidRPr="007255CB">
              <w:t>элементы условий хранения.</w:t>
            </w:r>
          </w:p>
          <w:p w:rsidR="009403D3" w:rsidRPr="007255CB" w:rsidRDefault="009403D3" w:rsidP="009403D3">
            <w:pPr>
              <w:shd w:val="clear" w:color="auto" w:fill="FFFFFF"/>
              <w:ind w:left="136"/>
              <w:jc w:val="both"/>
            </w:pPr>
            <w:r w:rsidRPr="007255CB">
              <w:rPr>
                <w:spacing w:val="-1"/>
              </w:rPr>
              <w:t>Режим хранения: климатический и санитарно-</w:t>
            </w:r>
            <w:r w:rsidRPr="007255CB">
              <w:rPr>
                <w:spacing w:val="-2"/>
              </w:rPr>
              <w:t>гигиенический. Понятие. Показатели клим</w:t>
            </w:r>
            <w:r w:rsidRPr="007255CB">
              <w:rPr>
                <w:spacing w:val="-2"/>
              </w:rPr>
              <w:t>а</w:t>
            </w:r>
            <w:r w:rsidRPr="007255CB">
              <w:rPr>
                <w:spacing w:val="-2"/>
              </w:rPr>
              <w:t xml:space="preserve">тического режима и </w:t>
            </w:r>
            <w:r w:rsidRPr="007255CB">
              <w:t>их влияние на сохранность товаров. Значимость отдельных показат</w:t>
            </w:r>
            <w:r w:rsidRPr="007255CB">
              <w:t>е</w:t>
            </w:r>
            <w:r w:rsidRPr="007255CB">
              <w:t>лей для обеспечения количества и качества.</w:t>
            </w:r>
          </w:p>
          <w:p w:rsidR="009403D3" w:rsidRPr="007255CB" w:rsidRDefault="009403D3" w:rsidP="009403D3">
            <w:pPr>
              <w:shd w:val="clear" w:color="auto" w:fill="FFFFFF"/>
              <w:ind w:left="136"/>
              <w:jc w:val="both"/>
            </w:pPr>
            <w:r w:rsidRPr="007255CB">
              <w:t xml:space="preserve">Классификация потребительских товаров по требованиям  к </w:t>
            </w:r>
            <w:r w:rsidRPr="007255CB">
              <w:rPr>
                <w:spacing w:val="-2"/>
              </w:rPr>
              <w:t>оптимальному температурно-влажностному режиму. Регулиро</w:t>
            </w:r>
            <w:r w:rsidRPr="007255CB">
              <w:rPr>
                <w:spacing w:val="-2"/>
              </w:rPr>
              <w:softHyphen/>
            </w:r>
            <w:r w:rsidRPr="007255CB">
              <w:t>вание показателей режима хранения.</w:t>
            </w:r>
          </w:p>
          <w:p w:rsidR="009403D3" w:rsidRPr="007255CB" w:rsidRDefault="009403D3" w:rsidP="009403D3">
            <w:pPr>
              <w:shd w:val="clear" w:color="auto" w:fill="FFFFFF"/>
              <w:ind w:left="136"/>
              <w:jc w:val="both"/>
            </w:pPr>
            <w:r w:rsidRPr="007255CB">
              <w:rPr>
                <w:spacing w:val="-1"/>
              </w:rPr>
              <w:t xml:space="preserve">Санитарно-гигиенический режим складов. Показатели </w:t>
            </w:r>
            <w:r w:rsidRPr="007255CB">
              <w:rPr>
                <w:spacing w:val="-2"/>
              </w:rPr>
              <w:t>режима, их значимость для обесп</w:t>
            </w:r>
            <w:r w:rsidRPr="007255CB">
              <w:rPr>
                <w:spacing w:val="-2"/>
              </w:rPr>
              <w:t>е</w:t>
            </w:r>
            <w:r w:rsidRPr="007255CB">
              <w:rPr>
                <w:spacing w:val="-2"/>
              </w:rPr>
              <w:t xml:space="preserve">чения количества и качества. </w:t>
            </w:r>
            <w:r w:rsidRPr="007255CB">
              <w:t xml:space="preserve">Профилактические и текущие мероприятия по созданию и </w:t>
            </w:r>
            <w:r w:rsidRPr="007255CB">
              <w:rPr>
                <w:spacing w:val="-1"/>
              </w:rPr>
              <w:t xml:space="preserve">поддержанию санитарно-гигиенического режима. Уход за </w:t>
            </w:r>
            <w:r w:rsidRPr="007255CB">
              <w:t>товарами при хранении.</w:t>
            </w:r>
          </w:p>
          <w:p w:rsidR="009403D3" w:rsidRPr="007255CB" w:rsidRDefault="009403D3" w:rsidP="009403D3">
            <w:pPr>
              <w:shd w:val="clear" w:color="auto" w:fill="FFFFFF"/>
              <w:ind w:left="136"/>
              <w:jc w:val="both"/>
            </w:pPr>
            <w:r w:rsidRPr="007255CB">
              <w:t xml:space="preserve">Размещение товаров. Принципы и правила размещения, их </w:t>
            </w:r>
            <w:r w:rsidRPr="007255CB">
              <w:rPr>
                <w:spacing w:val="-3"/>
              </w:rPr>
              <w:t xml:space="preserve">взаимосвязь. Классификация методов хранения. Экономическая </w:t>
            </w:r>
            <w:r w:rsidRPr="007255CB">
              <w:rPr>
                <w:spacing w:val="-2"/>
              </w:rPr>
              <w:t>эффективность разных методов, критерии эффективн</w:t>
            </w:r>
            <w:r w:rsidRPr="007255CB">
              <w:rPr>
                <w:spacing w:val="-2"/>
              </w:rPr>
              <w:t>о</w:t>
            </w:r>
            <w:r w:rsidRPr="007255CB">
              <w:rPr>
                <w:spacing w:val="-2"/>
              </w:rPr>
              <w:t>сти.</w:t>
            </w:r>
          </w:p>
          <w:p w:rsidR="009403D3" w:rsidRPr="007255CB" w:rsidRDefault="009403D3" w:rsidP="009403D3">
            <w:pPr>
              <w:shd w:val="clear" w:color="auto" w:fill="FFFFFF"/>
              <w:ind w:left="136"/>
              <w:jc w:val="both"/>
            </w:pPr>
            <w:r w:rsidRPr="007255CB">
              <w:rPr>
                <w:spacing w:val="-2"/>
              </w:rPr>
              <w:t>Сроки сохранности товаров: годности, хранения, реализации и эксплуатации. Классифик</w:t>
            </w:r>
            <w:r w:rsidRPr="007255CB">
              <w:rPr>
                <w:spacing w:val="-2"/>
              </w:rPr>
              <w:t>а</w:t>
            </w:r>
            <w:r w:rsidRPr="007255CB">
              <w:rPr>
                <w:spacing w:val="-2"/>
              </w:rPr>
              <w:t xml:space="preserve">ция товаров по срокам </w:t>
            </w:r>
            <w:r w:rsidRPr="007255CB">
              <w:t>годности и эксплуатации.</w:t>
            </w:r>
          </w:p>
          <w:p w:rsidR="009403D3" w:rsidRPr="007255CB" w:rsidRDefault="009403D3" w:rsidP="009403D3">
            <w:pPr>
              <w:shd w:val="clear" w:color="auto" w:fill="FFFFFF"/>
              <w:ind w:left="136"/>
              <w:jc w:val="both"/>
            </w:pPr>
            <w:r w:rsidRPr="007255CB">
              <w:t>Контроль над соблюдением условий и сроков хранения, нормативная база.</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9403D3">
        <w:tblPrEx>
          <w:tblCellMar>
            <w:top w:w="0" w:type="dxa"/>
            <w:bottom w:w="0" w:type="dxa"/>
          </w:tblCellMar>
        </w:tblPrEx>
        <w:trPr>
          <w:trHeight w:val="133"/>
        </w:trPr>
        <w:tc>
          <w:tcPr>
            <w:tcW w:w="3544" w:type="dxa"/>
            <w:gridSpan w:val="2"/>
            <w:vMerge w:val="restart"/>
            <w:shd w:val="clear" w:color="auto" w:fill="FFFFFF"/>
          </w:tcPr>
          <w:p w:rsidR="009403D3" w:rsidRPr="007255CB" w:rsidRDefault="009403D3" w:rsidP="009403D3">
            <w:pPr>
              <w:pStyle w:val="aff2"/>
              <w:ind w:left="102"/>
              <w:rPr>
                <w:rFonts w:ascii="Times New Roman" w:hAnsi="Times New Roman"/>
                <w:b/>
                <w:sz w:val="24"/>
                <w:szCs w:val="24"/>
              </w:rPr>
            </w:pPr>
            <w:r w:rsidRPr="007255CB">
              <w:rPr>
                <w:rFonts w:ascii="Times New Roman" w:hAnsi="Times New Roman"/>
                <w:b/>
                <w:sz w:val="24"/>
                <w:szCs w:val="24"/>
              </w:rPr>
              <w:t>Тема 3.4.</w:t>
            </w:r>
          </w:p>
          <w:p w:rsidR="009403D3" w:rsidRPr="007255CB" w:rsidRDefault="009403D3" w:rsidP="009403D3">
            <w:pPr>
              <w:pStyle w:val="aff2"/>
              <w:ind w:left="102"/>
              <w:rPr>
                <w:rFonts w:ascii="Times New Roman" w:hAnsi="Times New Roman"/>
                <w:sz w:val="24"/>
                <w:szCs w:val="24"/>
              </w:rPr>
            </w:pPr>
            <w:r w:rsidRPr="007255CB">
              <w:rPr>
                <w:rFonts w:ascii="Times New Roman" w:hAnsi="Times New Roman"/>
                <w:sz w:val="24"/>
                <w:szCs w:val="24"/>
              </w:rPr>
              <w:t>Товарные потери</w:t>
            </w:r>
          </w:p>
        </w:tc>
        <w:tc>
          <w:tcPr>
            <w:tcW w:w="9463" w:type="dxa"/>
            <w:shd w:val="clear" w:color="auto" w:fill="FFFFFF"/>
          </w:tcPr>
          <w:p w:rsidR="009403D3" w:rsidRPr="007255CB" w:rsidRDefault="009403D3" w:rsidP="009403D3">
            <w:pPr>
              <w:shd w:val="clear" w:color="auto" w:fill="FFFFFF"/>
              <w:ind w:left="136"/>
            </w:pPr>
            <w:r w:rsidRPr="007255CB">
              <w:rPr>
                <w:b/>
                <w:bCs/>
              </w:rPr>
              <w:t>Содержание</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6</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33"/>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jc w:val="both"/>
            </w:pPr>
            <w:r w:rsidRPr="007255CB">
              <w:rPr>
                <w:spacing w:val="-2"/>
              </w:rPr>
              <w:t xml:space="preserve">Товарные потери: основные понятия. Виды и разновидности </w:t>
            </w:r>
            <w:r w:rsidRPr="007255CB">
              <w:rPr>
                <w:spacing w:val="-1"/>
              </w:rPr>
              <w:t>потерь, причины их возни</w:t>
            </w:r>
            <w:r w:rsidRPr="007255CB">
              <w:rPr>
                <w:spacing w:val="-1"/>
              </w:rPr>
              <w:t>к</w:t>
            </w:r>
            <w:r w:rsidRPr="007255CB">
              <w:rPr>
                <w:spacing w:val="-1"/>
              </w:rPr>
              <w:t xml:space="preserve">новения и порядок списания. </w:t>
            </w:r>
            <w:r w:rsidRPr="007255CB">
              <w:rPr>
                <w:spacing w:val="-2"/>
              </w:rPr>
              <w:t xml:space="preserve">Нормативные документы, регламентирующие порядок </w:t>
            </w:r>
            <w:r w:rsidRPr="007255CB">
              <w:t>сп</w:t>
            </w:r>
            <w:r w:rsidRPr="007255CB">
              <w:t>и</w:t>
            </w:r>
            <w:r w:rsidRPr="007255CB">
              <w:t xml:space="preserve">сания потерь. Меры по предупреждению и  снижению </w:t>
            </w:r>
            <w:r w:rsidRPr="007255CB">
              <w:rPr>
                <w:spacing w:val="-1"/>
              </w:rPr>
              <w:t xml:space="preserve">потерь. Народнохозяйственное значение мероприятий по </w:t>
            </w:r>
            <w:r w:rsidRPr="007255CB">
              <w:t>сокращению потерь.</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9403D3">
        <w:tblPrEx>
          <w:tblCellMar>
            <w:top w:w="0" w:type="dxa"/>
            <w:bottom w:w="0" w:type="dxa"/>
          </w:tblCellMar>
        </w:tblPrEx>
        <w:trPr>
          <w:trHeight w:val="133"/>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33"/>
        </w:trPr>
        <w:tc>
          <w:tcPr>
            <w:tcW w:w="3544" w:type="dxa"/>
            <w:gridSpan w:val="2"/>
            <w:vMerge/>
            <w:shd w:val="clear" w:color="auto" w:fill="FFFFFF"/>
          </w:tcPr>
          <w:p w:rsidR="009403D3" w:rsidRPr="007255CB" w:rsidRDefault="009403D3" w:rsidP="009403D3">
            <w:pPr>
              <w:pStyle w:val="aff2"/>
              <w:ind w:left="102"/>
              <w:rPr>
                <w:rFonts w:ascii="Times New Roman" w:hAnsi="Times New Roman"/>
                <w:sz w:val="24"/>
                <w:szCs w:val="24"/>
              </w:rPr>
            </w:pPr>
          </w:p>
        </w:tc>
        <w:tc>
          <w:tcPr>
            <w:tcW w:w="9463" w:type="dxa"/>
            <w:shd w:val="clear" w:color="auto" w:fill="FFFFFF"/>
          </w:tcPr>
          <w:p w:rsidR="009403D3" w:rsidRPr="007255CB" w:rsidRDefault="009403D3" w:rsidP="009403D3">
            <w:pPr>
              <w:shd w:val="clear" w:color="auto" w:fill="FFFFFF"/>
              <w:ind w:left="136"/>
            </w:pPr>
            <w:r w:rsidRPr="007255CB">
              <w:t>Решение ситуационных задач по расчету количественных потерь.</w:t>
            </w:r>
          </w:p>
        </w:tc>
        <w:tc>
          <w:tcPr>
            <w:tcW w:w="0" w:type="auto"/>
            <w:vMerge/>
            <w:shd w:val="clear" w:color="auto" w:fill="FFFFFF"/>
          </w:tcPr>
          <w:p w:rsidR="009403D3" w:rsidRPr="007255CB" w:rsidRDefault="009403D3" w:rsidP="009403D3">
            <w:pPr>
              <w:pStyle w:val="aff2"/>
              <w:rPr>
                <w:rFonts w:ascii="Times New Roman" w:hAnsi="Times New Roman"/>
                <w:sz w:val="24"/>
                <w:szCs w:val="24"/>
              </w:rP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720"/>
        </w:trPr>
        <w:tc>
          <w:tcPr>
            <w:tcW w:w="13007" w:type="dxa"/>
            <w:gridSpan w:val="3"/>
            <w:shd w:val="clear" w:color="auto" w:fill="FFFFFF"/>
          </w:tcPr>
          <w:p w:rsidR="009403D3" w:rsidRPr="007255CB" w:rsidRDefault="009403D3" w:rsidP="009403D3">
            <w:pPr>
              <w:shd w:val="clear" w:color="auto" w:fill="FFFFFF"/>
              <w:ind w:left="136"/>
              <w:rPr>
                <w:b/>
              </w:rPr>
            </w:pPr>
            <w:r w:rsidRPr="007255CB">
              <w:rPr>
                <w:b/>
              </w:rPr>
              <w:t>Самостоятельная работа при изучении раздела ПМ 1.</w:t>
            </w:r>
          </w:p>
          <w:p w:rsidR="009403D3" w:rsidRPr="007255CB" w:rsidRDefault="009403D3" w:rsidP="009403D3">
            <w:pPr>
              <w:shd w:val="clear" w:color="auto" w:fill="FFFFFF"/>
              <w:ind w:left="136"/>
              <w:rPr>
                <w:b/>
              </w:rPr>
            </w:pPr>
            <w:r w:rsidRPr="007255CB">
              <w:rPr>
                <w:b/>
              </w:rPr>
              <w:t>К теме Введение</w:t>
            </w:r>
          </w:p>
          <w:p w:rsidR="009403D3" w:rsidRPr="007255CB" w:rsidRDefault="009403D3" w:rsidP="009403D3">
            <w:pPr>
              <w:shd w:val="clear" w:color="auto" w:fill="FFFFFF"/>
              <w:ind w:left="136"/>
            </w:pPr>
            <w:r w:rsidRPr="007255CB">
              <w:t>1.  Усвойте основные понятия: продукция, товар, товароведение.</w:t>
            </w:r>
          </w:p>
          <w:p w:rsidR="009403D3" w:rsidRPr="007255CB" w:rsidRDefault="009403D3" w:rsidP="009403D3">
            <w:pPr>
              <w:shd w:val="clear" w:color="auto" w:fill="FFFFFF"/>
              <w:ind w:left="136"/>
            </w:pPr>
            <w:r w:rsidRPr="007255CB">
              <w:t>2.  Изучите предмет, цели и задачи дисциплины.</w:t>
            </w:r>
          </w:p>
          <w:p w:rsidR="009403D3" w:rsidRPr="007255CB" w:rsidRDefault="009403D3" w:rsidP="009403D3">
            <w:pPr>
              <w:shd w:val="clear" w:color="auto" w:fill="FFFFFF"/>
              <w:ind w:left="136"/>
            </w:pPr>
            <w:r w:rsidRPr="007255CB">
              <w:rPr>
                <w:spacing w:val="-4"/>
              </w:rPr>
              <w:t>3.  Рассмотрите принципы товароведения. Проиллюстрируйте их примерами.</w:t>
            </w:r>
          </w:p>
          <w:p w:rsidR="009403D3" w:rsidRPr="007255CB" w:rsidRDefault="009403D3" w:rsidP="009403D3">
            <w:pPr>
              <w:shd w:val="clear" w:color="auto" w:fill="FFFFFF"/>
              <w:ind w:left="136"/>
            </w:pPr>
            <w:r w:rsidRPr="007255CB">
              <w:t>4.  Постройте схему разделов товароведения.</w:t>
            </w:r>
          </w:p>
          <w:p w:rsidR="009403D3" w:rsidRPr="007255CB" w:rsidRDefault="009403D3" w:rsidP="009403D3">
            <w:pPr>
              <w:shd w:val="clear" w:color="auto" w:fill="FFFFFF"/>
              <w:ind w:left="136"/>
              <w:rPr>
                <w:spacing w:val="-3"/>
              </w:rPr>
            </w:pPr>
            <w:r w:rsidRPr="007255CB">
              <w:rPr>
                <w:spacing w:val="-3"/>
              </w:rPr>
              <w:lastRenderedPageBreak/>
              <w:t>5.  Рассмотрите состояние и перспективы развития потребительского рынка России.</w:t>
            </w:r>
          </w:p>
          <w:p w:rsidR="009403D3" w:rsidRPr="007255CB" w:rsidRDefault="009403D3" w:rsidP="009403D3">
            <w:pPr>
              <w:shd w:val="clear" w:color="auto" w:fill="FFFFFF"/>
              <w:ind w:left="136"/>
              <w:rPr>
                <w:b/>
              </w:rPr>
            </w:pPr>
            <w:r w:rsidRPr="007255CB">
              <w:rPr>
                <w:b/>
              </w:rPr>
              <w:t xml:space="preserve">К теме </w:t>
            </w:r>
            <w:r w:rsidRPr="007255CB">
              <w:rPr>
                <w:b/>
                <w:iCs/>
              </w:rPr>
              <w:t>1.1.</w:t>
            </w:r>
          </w:p>
          <w:p w:rsidR="009403D3" w:rsidRPr="007255CB" w:rsidRDefault="009403D3" w:rsidP="009403D3">
            <w:pPr>
              <w:shd w:val="clear" w:color="auto" w:fill="FFFFFF"/>
              <w:ind w:left="136"/>
            </w:pPr>
            <w:r w:rsidRPr="007255CB">
              <w:t>1. Укажите объект товароведения и его основные характеристики.</w:t>
            </w:r>
          </w:p>
          <w:p w:rsidR="009403D3" w:rsidRPr="007255CB" w:rsidRDefault="009403D3" w:rsidP="009403D3">
            <w:pPr>
              <w:shd w:val="clear" w:color="auto" w:fill="FFFFFF"/>
              <w:ind w:left="136"/>
            </w:pPr>
            <w:r w:rsidRPr="007255CB">
              <w:rPr>
                <w:spacing w:val="-3"/>
              </w:rPr>
              <w:t>2. Разработайте схему общей классификации продовольственных товаров.</w:t>
            </w:r>
          </w:p>
          <w:p w:rsidR="009403D3" w:rsidRPr="007255CB" w:rsidRDefault="009403D3" w:rsidP="009403D3">
            <w:pPr>
              <w:shd w:val="clear" w:color="auto" w:fill="FFFFFF"/>
              <w:ind w:left="136"/>
            </w:pPr>
            <w:r w:rsidRPr="007255CB">
              <w:rPr>
                <w:spacing w:val="-3"/>
              </w:rPr>
              <w:t>3. Разработайте схему общей классификации непродовольственных товаров.</w:t>
            </w:r>
          </w:p>
          <w:p w:rsidR="009403D3" w:rsidRPr="007255CB" w:rsidRDefault="009403D3" w:rsidP="009403D3">
            <w:pPr>
              <w:shd w:val="clear" w:color="auto" w:fill="FFFFFF"/>
              <w:ind w:left="136"/>
              <w:rPr>
                <w:b/>
              </w:rPr>
            </w:pPr>
            <w:r w:rsidRPr="007255CB">
              <w:rPr>
                <w:b/>
              </w:rPr>
              <w:t>К теме 1.2.</w:t>
            </w:r>
          </w:p>
          <w:p w:rsidR="009403D3" w:rsidRPr="007255CB" w:rsidRDefault="009403D3" w:rsidP="009403D3">
            <w:pPr>
              <w:shd w:val="clear" w:color="auto" w:fill="FFFFFF"/>
              <w:ind w:left="136"/>
            </w:pPr>
            <w:r w:rsidRPr="007255CB">
              <w:t>1. Составьте схему классификации методов товароведения.</w:t>
            </w:r>
          </w:p>
          <w:p w:rsidR="009403D3" w:rsidRPr="007255CB" w:rsidRDefault="009403D3" w:rsidP="009403D3">
            <w:pPr>
              <w:shd w:val="clear" w:color="auto" w:fill="FFFFFF"/>
              <w:ind w:left="136"/>
            </w:pPr>
            <w:r w:rsidRPr="007255CB">
              <w:t>2. Дайте характеристику теоретических методов.</w:t>
            </w:r>
          </w:p>
          <w:p w:rsidR="009403D3" w:rsidRPr="007255CB" w:rsidRDefault="009403D3" w:rsidP="009403D3">
            <w:pPr>
              <w:shd w:val="clear" w:color="auto" w:fill="FFFFFF"/>
              <w:ind w:left="136"/>
            </w:pPr>
            <w:r w:rsidRPr="007255CB">
              <w:t>3. Дайте характеристику практических методов.</w:t>
            </w:r>
          </w:p>
          <w:p w:rsidR="009403D3" w:rsidRPr="007255CB" w:rsidRDefault="009403D3" w:rsidP="009403D3">
            <w:pPr>
              <w:shd w:val="clear" w:color="auto" w:fill="FFFFFF"/>
              <w:ind w:left="136"/>
            </w:pPr>
            <w:r w:rsidRPr="007255CB">
              <w:rPr>
                <w:spacing w:val="-3"/>
              </w:rPr>
              <w:t>4. Укажите преимуществ* и недостатки органолептических и измерительных методов.</w:t>
            </w:r>
          </w:p>
          <w:p w:rsidR="009403D3" w:rsidRPr="007255CB" w:rsidRDefault="009403D3" w:rsidP="009403D3">
            <w:pPr>
              <w:shd w:val="clear" w:color="auto" w:fill="FFFFFF"/>
              <w:ind w:left="136"/>
              <w:rPr>
                <w:b/>
              </w:rPr>
            </w:pPr>
            <w:r w:rsidRPr="007255CB">
              <w:rPr>
                <w:b/>
              </w:rPr>
              <w:t>К теме 1.3.</w:t>
            </w:r>
          </w:p>
          <w:p w:rsidR="009403D3" w:rsidRPr="007255CB" w:rsidRDefault="009403D3" w:rsidP="009403D3">
            <w:pPr>
              <w:shd w:val="clear" w:color="auto" w:fill="FFFFFF"/>
              <w:ind w:left="136"/>
            </w:pPr>
            <w:r w:rsidRPr="007255CB">
              <w:t>1. Назовите основополагающие методы систематизации.</w:t>
            </w:r>
          </w:p>
          <w:p w:rsidR="009403D3" w:rsidRPr="007255CB" w:rsidRDefault="009403D3" w:rsidP="009403D3">
            <w:pPr>
              <w:shd w:val="clear" w:color="auto" w:fill="FFFFFF"/>
              <w:ind w:left="136"/>
            </w:pPr>
            <w:r w:rsidRPr="007255CB">
              <w:t>2. Дайте определение понятия «классификациям.</w:t>
            </w:r>
          </w:p>
          <w:p w:rsidR="009403D3" w:rsidRPr="007255CB" w:rsidRDefault="009403D3" w:rsidP="009403D3">
            <w:pPr>
              <w:shd w:val="clear" w:color="auto" w:fill="FFFFFF"/>
              <w:ind w:left="136"/>
            </w:pPr>
            <w:r w:rsidRPr="007255CB">
              <w:rPr>
                <w:spacing w:val="-3"/>
              </w:rPr>
              <w:t xml:space="preserve">3. Сравните иерархический и фасетный методы: общность и разницу понятий, структуры, </w:t>
            </w:r>
            <w:r w:rsidRPr="007255CB">
              <w:t>достоинств и недостатков.</w:t>
            </w:r>
          </w:p>
          <w:p w:rsidR="009403D3" w:rsidRPr="007255CB" w:rsidRDefault="009403D3" w:rsidP="009403D3">
            <w:pPr>
              <w:shd w:val="clear" w:color="auto" w:fill="FFFFFF"/>
              <w:ind w:left="136"/>
            </w:pPr>
            <w:r w:rsidRPr="007255CB">
              <w:t>4. Дайте определение понятия «кодирование товаров».</w:t>
            </w:r>
          </w:p>
          <w:p w:rsidR="009403D3" w:rsidRPr="007255CB" w:rsidRDefault="009403D3" w:rsidP="009403D3">
            <w:pPr>
              <w:shd w:val="clear" w:color="auto" w:fill="FFFFFF"/>
              <w:ind w:left="136"/>
            </w:pPr>
            <w:r w:rsidRPr="007255CB">
              <w:t>5. Разберите структуру кода. Приведите пример кода (можно штрих-кода на любом товаре) и покажите его азбуку, длину, основание и пробелы.</w:t>
            </w:r>
          </w:p>
          <w:p w:rsidR="009403D3" w:rsidRPr="007255CB" w:rsidRDefault="009403D3" w:rsidP="009403D3">
            <w:pPr>
              <w:shd w:val="clear" w:color="auto" w:fill="FFFFFF"/>
              <w:ind w:left="136"/>
            </w:pPr>
            <w:r w:rsidRPr="007255CB">
              <w:rPr>
                <w:spacing w:val="-1"/>
              </w:rPr>
              <w:t xml:space="preserve">6. Сравните разновидности метода кодирования: общность и различия понятий, </w:t>
            </w:r>
            <w:r w:rsidRPr="007255CB">
              <w:t>достоинств и недостатков.</w:t>
            </w:r>
          </w:p>
          <w:p w:rsidR="009403D3" w:rsidRPr="007255CB" w:rsidRDefault="009403D3" w:rsidP="009403D3">
            <w:pPr>
              <w:shd w:val="clear" w:color="auto" w:fill="FFFFFF"/>
              <w:ind w:left="136"/>
            </w:pPr>
            <w:r w:rsidRPr="007255CB">
              <w:rPr>
                <w:spacing w:val="-1"/>
              </w:rPr>
              <w:t xml:space="preserve">7. Изучите понятие, назначение, классификацию и структуру общероссийских </w:t>
            </w:r>
            <w:r w:rsidRPr="007255CB">
              <w:t>классификаторов.</w:t>
            </w:r>
          </w:p>
          <w:p w:rsidR="009403D3" w:rsidRPr="007255CB" w:rsidRDefault="009403D3" w:rsidP="009403D3">
            <w:pPr>
              <w:shd w:val="clear" w:color="auto" w:fill="FFFFFF"/>
              <w:ind w:left="136"/>
              <w:rPr>
                <w:b/>
              </w:rPr>
            </w:pPr>
            <w:r w:rsidRPr="007255CB">
              <w:rPr>
                <w:b/>
              </w:rPr>
              <w:t>К теме 2.1.</w:t>
            </w:r>
          </w:p>
          <w:p w:rsidR="009403D3" w:rsidRPr="007255CB" w:rsidRDefault="009403D3" w:rsidP="009403D3">
            <w:pPr>
              <w:shd w:val="clear" w:color="auto" w:fill="FFFFFF"/>
              <w:ind w:left="136"/>
            </w:pPr>
            <w:r w:rsidRPr="007255CB">
              <w:t>1. Дайте определение понятий: ассортимент и номенклатура товаров. Выявите их отличительные признаки.</w:t>
            </w:r>
          </w:p>
          <w:p w:rsidR="009403D3" w:rsidRPr="007255CB" w:rsidRDefault="009403D3" w:rsidP="009403D3">
            <w:pPr>
              <w:shd w:val="clear" w:color="auto" w:fill="FFFFFF"/>
              <w:ind w:left="136"/>
            </w:pPr>
            <w:r w:rsidRPr="007255CB">
              <w:t>2. Составьте схему классификации ассортимента.</w:t>
            </w:r>
          </w:p>
          <w:p w:rsidR="009403D3" w:rsidRPr="007255CB" w:rsidRDefault="009403D3" w:rsidP="009403D3">
            <w:pPr>
              <w:shd w:val="clear" w:color="auto" w:fill="FFFFFF"/>
              <w:ind w:left="136"/>
            </w:pPr>
            <w:r w:rsidRPr="007255CB">
              <w:t>3. Рассмотрите свойства и показатели ассортимента, их применимость для анализа ассортиментной политики организации.</w:t>
            </w:r>
          </w:p>
          <w:p w:rsidR="009403D3" w:rsidRPr="007255CB" w:rsidRDefault="009403D3" w:rsidP="009403D3">
            <w:pPr>
              <w:shd w:val="clear" w:color="auto" w:fill="FFFFFF"/>
              <w:ind w:left="136"/>
            </w:pPr>
            <w:r w:rsidRPr="007255CB">
              <w:rPr>
                <w:spacing w:val="-1"/>
              </w:rPr>
              <w:t xml:space="preserve">4. Соберите данные полноты, устойчивости и степени обновления ассортимента товаров </w:t>
            </w:r>
            <w:r w:rsidRPr="007255CB">
              <w:t>определенной подгруппы (по зад</w:t>
            </w:r>
            <w:r w:rsidRPr="007255CB">
              <w:t>а</w:t>
            </w:r>
            <w:r w:rsidRPr="007255CB">
              <w:t>нию преподавателя) в любых 3-х магазинах и проанализируйте его рациональность.</w:t>
            </w:r>
          </w:p>
          <w:p w:rsidR="009403D3" w:rsidRPr="007255CB" w:rsidRDefault="009403D3" w:rsidP="009403D3">
            <w:pPr>
              <w:shd w:val="clear" w:color="auto" w:fill="FFFFFF"/>
              <w:ind w:left="136"/>
            </w:pPr>
            <w:r w:rsidRPr="007255CB">
              <w:t>5. Рассмотрите факторы, влияющие на формирование ассортимента.</w:t>
            </w:r>
          </w:p>
          <w:p w:rsidR="009403D3" w:rsidRPr="007255CB" w:rsidRDefault="009403D3" w:rsidP="009403D3">
            <w:pPr>
              <w:shd w:val="clear" w:color="auto" w:fill="FFFFFF"/>
              <w:ind w:left="136"/>
            </w:pPr>
            <w:r w:rsidRPr="007255CB">
              <w:t>6. Изучите вопросы управления ассортиментом.</w:t>
            </w:r>
          </w:p>
          <w:p w:rsidR="009403D3" w:rsidRPr="007255CB" w:rsidRDefault="009403D3" w:rsidP="009403D3">
            <w:pPr>
              <w:shd w:val="clear" w:color="auto" w:fill="FFFFFF"/>
              <w:ind w:left="136"/>
            </w:pPr>
            <w:r w:rsidRPr="007255CB">
              <w:rPr>
                <w:spacing w:val="-1"/>
              </w:rPr>
              <w:t xml:space="preserve">7. Проанализируйте рациональность ассортимента торговой организации, в которой Вы </w:t>
            </w:r>
            <w:r w:rsidRPr="007255CB">
              <w:t>проходили учебную практику или работаете.</w:t>
            </w:r>
          </w:p>
          <w:p w:rsidR="009403D3" w:rsidRPr="007255CB" w:rsidRDefault="009403D3" w:rsidP="009403D3">
            <w:pPr>
              <w:shd w:val="clear" w:color="auto" w:fill="FFFFFF"/>
              <w:ind w:left="136"/>
              <w:rPr>
                <w:b/>
              </w:rPr>
            </w:pPr>
            <w:r w:rsidRPr="007255CB">
              <w:rPr>
                <w:b/>
              </w:rPr>
              <w:t>К теме 2.2.</w:t>
            </w:r>
          </w:p>
          <w:p w:rsidR="009403D3" w:rsidRPr="007255CB" w:rsidRDefault="009403D3" w:rsidP="004D7D11">
            <w:pPr>
              <w:widowControl w:val="0"/>
              <w:numPr>
                <w:ilvl w:val="0"/>
                <w:numId w:val="212"/>
              </w:numPr>
              <w:shd w:val="clear" w:color="auto" w:fill="FFFFFF"/>
              <w:autoSpaceDE w:val="0"/>
              <w:autoSpaceDN w:val="0"/>
              <w:adjustRightInd w:val="0"/>
              <w:ind w:left="136" w:firstLine="0"/>
            </w:pPr>
            <w:r w:rsidRPr="007255CB">
              <w:t>Изучите основные понятия в области качества.</w:t>
            </w:r>
          </w:p>
          <w:p w:rsidR="009403D3" w:rsidRPr="007255CB" w:rsidRDefault="009403D3" w:rsidP="009403D3">
            <w:pPr>
              <w:shd w:val="clear" w:color="auto" w:fill="FFFFFF"/>
              <w:ind w:left="136"/>
            </w:pPr>
            <w:r w:rsidRPr="007255CB">
              <w:rPr>
                <w:bCs/>
                <w:spacing w:val="-4"/>
              </w:rPr>
              <w:t xml:space="preserve">2. Составьте схему классификации потребительских свойств и  показателей качества </w:t>
            </w:r>
            <w:r w:rsidRPr="007255CB">
              <w:rPr>
                <w:bCs/>
              </w:rPr>
              <w:t>товаров.</w:t>
            </w:r>
          </w:p>
          <w:p w:rsidR="009403D3" w:rsidRPr="007255CB" w:rsidRDefault="009403D3" w:rsidP="009403D3">
            <w:pPr>
              <w:shd w:val="clear" w:color="auto" w:fill="FFFFFF"/>
              <w:ind w:left="136"/>
            </w:pPr>
            <w:r w:rsidRPr="007255CB">
              <w:rPr>
                <w:bCs/>
                <w:spacing w:val="-6"/>
              </w:rPr>
              <w:t xml:space="preserve">3. Рассмотрите номенклатуру потребительских свойств. Дайте характеристику групп и </w:t>
            </w:r>
            <w:r w:rsidRPr="007255CB">
              <w:rPr>
                <w:bCs/>
              </w:rPr>
              <w:t>подгрупп свойств.</w:t>
            </w:r>
          </w:p>
          <w:p w:rsidR="009403D3" w:rsidRPr="007255CB" w:rsidRDefault="009403D3" w:rsidP="009403D3">
            <w:pPr>
              <w:shd w:val="clear" w:color="auto" w:fill="FFFFFF"/>
              <w:ind w:left="136"/>
            </w:pPr>
            <w:r w:rsidRPr="007255CB">
              <w:rPr>
                <w:bCs/>
                <w:spacing w:val="-9"/>
              </w:rPr>
              <w:t>4. Выявите критерии выбора потребительских свойств и показателей из номенклатуры.</w:t>
            </w:r>
          </w:p>
          <w:p w:rsidR="009403D3" w:rsidRPr="007255CB" w:rsidRDefault="009403D3" w:rsidP="009403D3">
            <w:pPr>
              <w:shd w:val="clear" w:color="auto" w:fill="FFFFFF"/>
              <w:ind w:left="136"/>
            </w:pPr>
            <w:r w:rsidRPr="007255CB">
              <w:rPr>
                <w:bCs/>
                <w:spacing w:val="-9"/>
              </w:rPr>
              <w:t>5. Разработайте схему номенклатуры потребительских свойств товаров.</w:t>
            </w:r>
          </w:p>
          <w:p w:rsidR="009403D3" w:rsidRPr="007255CB" w:rsidRDefault="009403D3" w:rsidP="009403D3">
            <w:pPr>
              <w:shd w:val="clear" w:color="auto" w:fill="FFFFFF"/>
              <w:ind w:left="136"/>
            </w:pPr>
            <w:r w:rsidRPr="007255CB">
              <w:rPr>
                <w:bCs/>
                <w:spacing w:val="-7"/>
              </w:rPr>
              <w:lastRenderedPageBreak/>
              <w:t xml:space="preserve">6. Укажите нормативные документы, устанавливающие требования к качеству </w:t>
            </w:r>
            <w:r w:rsidRPr="007255CB">
              <w:rPr>
                <w:bCs/>
              </w:rPr>
              <w:t>потребительских товаров.</w:t>
            </w:r>
          </w:p>
          <w:p w:rsidR="009403D3" w:rsidRPr="007255CB" w:rsidRDefault="009403D3" w:rsidP="009403D3">
            <w:pPr>
              <w:shd w:val="clear" w:color="auto" w:fill="FFFFFF"/>
              <w:ind w:left="136"/>
              <w:rPr>
                <w:b/>
              </w:rPr>
            </w:pPr>
            <w:r w:rsidRPr="007255CB">
              <w:rPr>
                <w:b/>
                <w:bCs/>
                <w:iCs/>
              </w:rPr>
              <w:t xml:space="preserve">К </w:t>
            </w:r>
            <w:r w:rsidRPr="007255CB">
              <w:rPr>
                <w:b/>
                <w:bCs/>
              </w:rPr>
              <w:t>теме 2.3.</w:t>
            </w:r>
          </w:p>
          <w:p w:rsidR="009403D3" w:rsidRPr="007255CB" w:rsidRDefault="009403D3" w:rsidP="009403D3">
            <w:pPr>
              <w:shd w:val="clear" w:color="auto" w:fill="FFFFFF"/>
              <w:ind w:left="136"/>
            </w:pPr>
            <w:r w:rsidRPr="007255CB">
              <w:rPr>
                <w:bCs/>
              </w:rPr>
              <w:t>1. Дайте определение термина «оценка качества».</w:t>
            </w:r>
          </w:p>
          <w:p w:rsidR="009403D3" w:rsidRPr="007255CB" w:rsidRDefault="009403D3" w:rsidP="009403D3">
            <w:pPr>
              <w:shd w:val="clear" w:color="auto" w:fill="FFFFFF"/>
              <w:ind w:left="136"/>
            </w:pPr>
            <w:r w:rsidRPr="007255CB">
              <w:rPr>
                <w:bCs/>
                <w:iCs/>
                <w:spacing w:val="-8"/>
              </w:rPr>
              <w:t>2.</w:t>
            </w:r>
            <w:r w:rsidRPr="007255CB">
              <w:rPr>
                <w:bCs/>
                <w:i/>
                <w:iCs/>
                <w:spacing w:val="-8"/>
              </w:rPr>
              <w:t xml:space="preserve"> </w:t>
            </w:r>
            <w:r w:rsidRPr="007255CB">
              <w:rPr>
                <w:bCs/>
                <w:spacing w:val="-8"/>
              </w:rPr>
              <w:t>Разработайте схему структуры и результатов оценочной деятельности.</w:t>
            </w:r>
          </w:p>
          <w:p w:rsidR="009403D3" w:rsidRPr="007255CB" w:rsidRDefault="009403D3" w:rsidP="009403D3">
            <w:pPr>
              <w:shd w:val="clear" w:color="auto" w:fill="FFFFFF"/>
              <w:ind w:left="136"/>
            </w:pPr>
            <w:r w:rsidRPr="007255CB">
              <w:rPr>
                <w:bCs/>
              </w:rPr>
              <w:t>3. Разработайте схему градаций качества товаров.</w:t>
            </w:r>
          </w:p>
          <w:p w:rsidR="009403D3" w:rsidRPr="007255CB" w:rsidRDefault="009403D3" w:rsidP="009403D3">
            <w:pPr>
              <w:shd w:val="clear" w:color="auto" w:fill="FFFFFF"/>
              <w:ind w:left="136"/>
            </w:pPr>
            <w:r w:rsidRPr="007255CB">
              <w:rPr>
                <w:bCs/>
                <w:spacing w:val="-7"/>
              </w:rPr>
              <w:t>4. Дайте характеристику основных градаций качества по соответствию и несоответствию.</w:t>
            </w:r>
          </w:p>
          <w:p w:rsidR="009403D3" w:rsidRPr="007255CB" w:rsidRDefault="009403D3" w:rsidP="009403D3">
            <w:pPr>
              <w:shd w:val="clear" w:color="auto" w:fill="FFFFFF"/>
              <w:ind w:left="136"/>
            </w:pPr>
            <w:r w:rsidRPr="007255CB">
              <w:rPr>
                <w:bCs/>
                <w:spacing w:val="-10"/>
              </w:rPr>
              <w:t>5. Выявите принципы деления товаров на сорта и причины пересортицы.</w:t>
            </w:r>
          </w:p>
          <w:p w:rsidR="009403D3" w:rsidRPr="007255CB" w:rsidRDefault="009403D3" w:rsidP="009403D3">
            <w:pPr>
              <w:shd w:val="clear" w:color="auto" w:fill="FFFFFF"/>
              <w:ind w:left="136"/>
            </w:pPr>
            <w:r w:rsidRPr="007255CB">
              <w:rPr>
                <w:bCs/>
                <w:spacing w:val="-8"/>
              </w:rPr>
              <w:t>6. Дайте понятие «дефекты товаров» и составьте схему их классификации.</w:t>
            </w:r>
          </w:p>
          <w:p w:rsidR="009403D3" w:rsidRPr="007255CB" w:rsidRDefault="009403D3" w:rsidP="009403D3">
            <w:pPr>
              <w:shd w:val="clear" w:color="auto" w:fill="FFFFFF"/>
              <w:ind w:left="136"/>
            </w:pPr>
            <w:r w:rsidRPr="007255CB">
              <w:rPr>
                <w:bCs/>
              </w:rPr>
              <w:t>7. Изучите порядок проведения диагностики товаров.</w:t>
            </w:r>
          </w:p>
          <w:p w:rsidR="009403D3" w:rsidRPr="007255CB" w:rsidRDefault="009403D3" w:rsidP="009403D3">
            <w:pPr>
              <w:shd w:val="clear" w:color="auto" w:fill="FFFFFF"/>
              <w:ind w:left="136"/>
            </w:pPr>
            <w:r w:rsidRPr="007255CB">
              <w:rPr>
                <w:bCs/>
                <w:spacing w:val="-5"/>
              </w:rPr>
              <w:t xml:space="preserve">8. Изучите права потребителей и ответственность продавца за умышленную и </w:t>
            </w:r>
            <w:r w:rsidRPr="007255CB">
              <w:rPr>
                <w:bCs/>
                <w:spacing w:val="-9"/>
              </w:rPr>
              <w:t>неумышленную пересортицу товаров и реализацию дефектной продукции.</w:t>
            </w:r>
          </w:p>
          <w:p w:rsidR="009403D3" w:rsidRPr="007255CB" w:rsidRDefault="009403D3" w:rsidP="009403D3">
            <w:pPr>
              <w:shd w:val="clear" w:color="auto" w:fill="FFFFFF"/>
              <w:ind w:left="136"/>
              <w:rPr>
                <w:b/>
              </w:rPr>
            </w:pPr>
            <w:r w:rsidRPr="007255CB">
              <w:rPr>
                <w:b/>
                <w:bCs/>
              </w:rPr>
              <w:t>К теме 2.4.</w:t>
            </w:r>
          </w:p>
          <w:p w:rsidR="009403D3" w:rsidRPr="007255CB" w:rsidRDefault="009403D3" w:rsidP="009403D3">
            <w:pPr>
              <w:shd w:val="clear" w:color="auto" w:fill="FFFFFF"/>
              <w:ind w:left="136"/>
            </w:pPr>
            <w:r w:rsidRPr="007255CB">
              <w:rPr>
                <w:bCs/>
                <w:spacing w:val="-4"/>
              </w:rPr>
              <w:t xml:space="preserve">1. Дайте определения основных понятий в области количественных характеристик </w:t>
            </w:r>
            <w:r w:rsidRPr="007255CB">
              <w:rPr>
                <w:bCs/>
                <w:spacing w:val="-10"/>
              </w:rPr>
              <w:t>товаров. Выявите общность и различия их тов</w:t>
            </w:r>
            <w:r w:rsidRPr="007255CB">
              <w:rPr>
                <w:bCs/>
                <w:spacing w:val="-10"/>
              </w:rPr>
              <w:t>а</w:t>
            </w:r>
            <w:r w:rsidRPr="007255CB">
              <w:rPr>
                <w:bCs/>
                <w:spacing w:val="-10"/>
              </w:rPr>
              <w:t>роведных характеристик.</w:t>
            </w:r>
          </w:p>
          <w:p w:rsidR="009403D3" w:rsidRPr="007255CB" w:rsidRDefault="009403D3" w:rsidP="009403D3">
            <w:pPr>
              <w:shd w:val="clear" w:color="auto" w:fill="FFFFFF"/>
              <w:ind w:left="136"/>
            </w:pPr>
            <w:r w:rsidRPr="007255CB">
              <w:rPr>
                <w:bCs/>
              </w:rPr>
              <w:t>2. Укажите идентифицирующие признаки товарной партии.</w:t>
            </w:r>
          </w:p>
          <w:p w:rsidR="009403D3" w:rsidRPr="007255CB" w:rsidRDefault="009403D3" w:rsidP="009403D3">
            <w:pPr>
              <w:shd w:val="clear" w:color="auto" w:fill="FFFFFF"/>
              <w:ind w:left="136"/>
            </w:pPr>
            <w:r w:rsidRPr="007255CB">
              <w:rPr>
                <w:bCs/>
                <w:spacing w:val="-4"/>
              </w:rPr>
              <w:t xml:space="preserve">3. Рассмотрите классификацию товаров по признаку их однородности или </w:t>
            </w:r>
            <w:r w:rsidRPr="007255CB">
              <w:rPr>
                <w:bCs/>
              </w:rPr>
              <w:t>неоднородности.</w:t>
            </w:r>
          </w:p>
          <w:p w:rsidR="009403D3" w:rsidRPr="007255CB" w:rsidRDefault="009403D3" w:rsidP="009403D3">
            <w:pPr>
              <w:shd w:val="clear" w:color="auto" w:fill="FFFFFF"/>
              <w:ind w:left="136"/>
            </w:pPr>
            <w:r w:rsidRPr="007255CB">
              <w:rPr>
                <w:bCs/>
              </w:rPr>
              <w:t>4. Разберите размерные характеристики товаров.</w:t>
            </w:r>
          </w:p>
          <w:p w:rsidR="009403D3" w:rsidRPr="007255CB" w:rsidRDefault="009403D3" w:rsidP="009403D3">
            <w:pPr>
              <w:shd w:val="clear" w:color="auto" w:fill="FFFFFF"/>
              <w:ind w:left="136"/>
              <w:rPr>
                <w:b/>
              </w:rPr>
            </w:pPr>
            <w:r w:rsidRPr="007255CB">
              <w:rPr>
                <w:b/>
                <w:bCs/>
              </w:rPr>
              <w:t>К теме 3.1.</w:t>
            </w:r>
          </w:p>
          <w:p w:rsidR="009403D3" w:rsidRPr="007255CB" w:rsidRDefault="009403D3" w:rsidP="009403D3">
            <w:pPr>
              <w:shd w:val="clear" w:color="auto" w:fill="FFFFFF"/>
              <w:ind w:left="136"/>
            </w:pPr>
            <w:r w:rsidRPr="007255CB">
              <w:rPr>
                <w:bCs/>
              </w:rPr>
              <w:t>1. Разработайте схему технологического цикла товародвижения.</w:t>
            </w:r>
          </w:p>
          <w:p w:rsidR="009403D3" w:rsidRPr="007255CB" w:rsidRDefault="009403D3" w:rsidP="009403D3">
            <w:pPr>
              <w:shd w:val="clear" w:color="auto" w:fill="FFFFFF"/>
              <w:ind w:left="136"/>
              <w:rPr>
                <w:bCs/>
              </w:rPr>
            </w:pPr>
            <w:r w:rsidRPr="007255CB">
              <w:rPr>
                <w:bCs/>
              </w:rPr>
              <w:t>2. Рассмотрите вопросы контроля и качества товарных партий.</w:t>
            </w:r>
          </w:p>
          <w:p w:rsidR="009403D3" w:rsidRPr="007255CB" w:rsidRDefault="009403D3" w:rsidP="009403D3">
            <w:pPr>
              <w:shd w:val="clear" w:color="auto" w:fill="FFFFFF"/>
              <w:ind w:left="136"/>
            </w:pPr>
            <w:r w:rsidRPr="007255CB">
              <w:rPr>
                <w:bCs/>
              </w:rPr>
              <w:t>3. Укажите виды проб и требования к ним.</w:t>
            </w:r>
          </w:p>
          <w:p w:rsidR="009403D3" w:rsidRPr="007255CB" w:rsidRDefault="009403D3" w:rsidP="009403D3">
            <w:pPr>
              <w:shd w:val="clear" w:color="auto" w:fill="FFFFFF"/>
              <w:ind w:left="136"/>
            </w:pPr>
            <w:r w:rsidRPr="007255CB">
              <w:rPr>
                <w:bCs/>
                <w:spacing w:val="-9"/>
              </w:rPr>
              <w:t>4. 'Изучите правила проведения выборочного контроля и отбора проб.</w:t>
            </w:r>
          </w:p>
          <w:p w:rsidR="009403D3" w:rsidRPr="007255CB" w:rsidRDefault="009403D3" w:rsidP="009403D3">
            <w:pPr>
              <w:shd w:val="clear" w:color="auto" w:fill="FFFFFF"/>
              <w:ind w:left="136"/>
            </w:pPr>
            <w:r w:rsidRPr="007255CB">
              <w:rPr>
                <w:bCs/>
              </w:rPr>
              <w:t>5. Дайте понятие о приемочном и браковочном числе.</w:t>
            </w:r>
          </w:p>
          <w:p w:rsidR="009403D3" w:rsidRPr="007255CB" w:rsidRDefault="009403D3" w:rsidP="009403D3">
            <w:pPr>
              <w:shd w:val="clear" w:color="auto" w:fill="FFFFFF"/>
              <w:ind w:left="136"/>
            </w:pPr>
            <w:r w:rsidRPr="007255CB">
              <w:rPr>
                <w:bCs/>
                <w:spacing w:val="-9"/>
              </w:rPr>
              <w:t xml:space="preserve">6. Рассчитайте размер объединенной пробы при поступлении в магазин: картофеля в мешках вместимостью </w:t>
            </w:r>
            <w:smartTag w:uri="urn:schemas-microsoft-com:office:smarttags" w:element="metricconverter">
              <w:smartTagPr>
                <w:attr w:name="ProductID" w:val="25 кг"/>
              </w:smartTagPr>
              <w:r w:rsidRPr="007255CB">
                <w:rPr>
                  <w:bCs/>
                  <w:spacing w:val="-9"/>
                </w:rPr>
                <w:t>25 кг</w:t>
              </w:r>
            </w:smartTag>
            <w:r w:rsidRPr="007255CB">
              <w:rPr>
                <w:bCs/>
                <w:spacing w:val="-9"/>
              </w:rPr>
              <w:t>, общий объем т</w:t>
            </w:r>
            <w:r w:rsidRPr="007255CB">
              <w:rPr>
                <w:bCs/>
                <w:spacing w:val="-9"/>
              </w:rPr>
              <w:t>о</w:t>
            </w:r>
            <w:r w:rsidRPr="007255CB">
              <w:rPr>
                <w:bCs/>
                <w:spacing w:val="-9"/>
              </w:rPr>
              <w:t xml:space="preserve">варной партии - 2 т.; </w:t>
            </w:r>
            <w:r w:rsidRPr="007255CB">
              <w:rPr>
                <w:bCs/>
                <w:spacing w:val="-8"/>
              </w:rPr>
              <w:t xml:space="preserve">яблок в картонных коробках вместимостью - </w:t>
            </w:r>
            <w:smartTag w:uri="urn:schemas-microsoft-com:office:smarttags" w:element="metricconverter">
              <w:smartTagPr>
                <w:attr w:name="ProductID" w:val="20 кг"/>
              </w:smartTagPr>
              <w:r w:rsidRPr="007255CB">
                <w:rPr>
                  <w:bCs/>
                  <w:spacing w:val="-8"/>
                </w:rPr>
                <w:t>20 кг</w:t>
              </w:r>
            </w:smartTag>
            <w:r w:rsidRPr="007255CB">
              <w:rPr>
                <w:bCs/>
                <w:spacing w:val="-8"/>
              </w:rPr>
              <w:t>, общий объем товарной партии -2 т.</w:t>
            </w:r>
          </w:p>
          <w:p w:rsidR="009403D3" w:rsidRPr="007255CB" w:rsidRDefault="009403D3" w:rsidP="009403D3">
            <w:pPr>
              <w:shd w:val="clear" w:color="auto" w:fill="FFFFFF"/>
              <w:ind w:left="136"/>
              <w:rPr>
                <w:b/>
                <w:bCs/>
                <w:spacing w:val="-4"/>
              </w:rPr>
            </w:pPr>
            <w:r w:rsidRPr="007255CB">
              <w:rPr>
                <w:b/>
                <w:bCs/>
              </w:rPr>
              <w:t>К теме 3.2.</w:t>
            </w:r>
          </w:p>
          <w:p w:rsidR="009403D3" w:rsidRPr="007255CB" w:rsidRDefault="009403D3" w:rsidP="004D7D11">
            <w:pPr>
              <w:widowControl w:val="0"/>
              <w:numPr>
                <w:ilvl w:val="0"/>
                <w:numId w:val="213"/>
              </w:numPr>
              <w:shd w:val="clear" w:color="auto" w:fill="FFFFFF"/>
              <w:autoSpaceDE w:val="0"/>
              <w:autoSpaceDN w:val="0"/>
              <w:adjustRightInd w:val="0"/>
              <w:ind w:left="136" w:firstLine="0"/>
              <w:rPr>
                <w:bCs/>
                <w:spacing w:val="-4"/>
              </w:rPr>
            </w:pPr>
            <w:r w:rsidRPr="007255CB">
              <w:rPr>
                <w:bCs/>
                <w:spacing w:val="-4"/>
              </w:rPr>
              <w:t>Определите понятие «обеспечение качества и количества».</w:t>
            </w:r>
          </w:p>
          <w:p w:rsidR="009403D3" w:rsidRPr="007255CB" w:rsidRDefault="009403D3" w:rsidP="009403D3">
            <w:pPr>
              <w:shd w:val="clear" w:color="auto" w:fill="FFFFFF"/>
              <w:ind w:left="136"/>
            </w:pPr>
            <w:r w:rsidRPr="007255CB">
              <w:rPr>
                <w:bCs/>
                <w:spacing w:val="-9"/>
              </w:rPr>
              <w:t>2. Разработайте схему факторов, влияющих на количество и качество.</w:t>
            </w:r>
          </w:p>
          <w:p w:rsidR="009403D3" w:rsidRPr="007255CB" w:rsidRDefault="009403D3" w:rsidP="009403D3">
            <w:pPr>
              <w:shd w:val="clear" w:color="auto" w:fill="FFFFFF"/>
              <w:ind w:left="136"/>
            </w:pPr>
            <w:r w:rsidRPr="007255CB">
              <w:rPr>
                <w:bCs/>
              </w:rPr>
              <w:t>3. Рассмотрите факторы, формирующие качество и количество.</w:t>
            </w:r>
          </w:p>
          <w:p w:rsidR="009403D3" w:rsidRPr="007255CB" w:rsidRDefault="009403D3" w:rsidP="009403D3">
            <w:pPr>
              <w:shd w:val="clear" w:color="auto" w:fill="FFFFFF"/>
              <w:ind w:left="136"/>
            </w:pPr>
            <w:r w:rsidRPr="007255CB">
              <w:rPr>
                <w:bCs/>
              </w:rPr>
              <w:t>4. Рассмотрите факторы, сохраняющие качество и количество.</w:t>
            </w:r>
          </w:p>
          <w:p w:rsidR="009403D3" w:rsidRPr="007255CB" w:rsidRDefault="009403D3" w:rsidP="009403D3">
            <w:pPr>
              <w:shd w:val="clear" w:color="auto" w:fill="FFFFFF"/>
              <w:ind w:left="136"/>
            </w:pPr>
            <w:r w:rsidRPr="007255CB">
              <w:rPr>
                <w:bCs/>
                <w:spacing w:val="-9"/>
              </w:rPr>
              <w:t>5. Разберите понятие и функции упаковки товаров, требования к ней.</w:t>
            </w:r>
          </w:p>
          <w:p w:rsidR="009403D3" w:rsidRPr="007255CB" w:rsidRDefault="009403D3" w:rsidP="009403D3">
            <w:pPr>
              <w:shd w:val="clear" w:color="auto" w:fill="FFFFFF"/>
              <w:ind w:left="136"/>
            </w:pPr>
            <w:r w:rsidRPr="007255CB">
              <w:rPr>
                <w:bCs/>
                <w:spacing w:val="-6"/>
              </w:rPr>
              <w:t xml:space="preserve">6. Разработайте схему классификации упаковки и сравните разные её виды по </w:t>
            </w:r>
            <w:r w:rsidRPr="007255CB">
              <w:rPr>
                <w:bCs/>
              </w:rPr>
              <w:t>эффективности.</w:t>
            </w:r>
          </w:p>
          <w:p w:rsidR="009403D3" w:rsidRPr="007255CB" w:rsidRDefault="009403D3" w:rsidP="009403D3">
            <w:pPr>
              <w:shd w:val="clear" w:color="auto" w:fill="FFFFFF"/>
              <w:ind w:left="136"/>
              <w:rPr>
                <w:b/>
              </w:rPr>
            </w:pPr>
            <w:r w:rsidRPr="007255CB">
              <w:rPr>
                <w:b/>
                <w:bCs/>
              </w:rPr>
              <w:t xml:space="preserve">К теме </w:t>
            </w:r>
            <w:r w:rsidRPr="007255CB">
              <w:rPr>
                <w:b/>
                <w:bCs/>
                <w:iCs/>
              </w:rPr>
              <w:t>3.3.</w:t>
            </w:r>
          </w:p>
          <w:p w:rsidR="009403D3" w:rsidRPr="007255CB" w:rsidRDefault="009403D3" w:rsidP="009403D3">
            <w:pPr>
              <w:shd w:val="clear" w:color="auto" w:fill="FFFFFF"/>
              <w:ind w:left="136"/>
            </w:pPr>
            <w:r w:rsidRPr="007255CB">
              <w:rPr>
                <w:bCs/>
                <w:spacing w:val="-9"/>
              </w:rPr>
              <w:t>1. Рассмотрите понятие, назначение и показатели климатического режима хранения.</w:t>
            </w:r>
          </w:p>
          <w:p w:rsidR="009403D3" w:rsidRPr="007255CB" w:rsidRDefault="009403D3" w:rsidP="009403D3">
            <w:pPr>
              <w:shd w:val="clear" w:color="auto" w:fill="FFFFFF"/>
              <w:ind w:left="136"/>
            </w:pPr>
            <w:r w:rsidRPr="007255CB">
              <w:rPr>
                <w:bCs/>
                <w:spacing w:val="-9"/>
              </w:rPr>
              <w:t>2. Рассмотрите понятие, назначение и показатели санитарно-гигиенического режима.</w:t>
            </w:r>
          </w:p>
          <w:p w:rsidR="009403D3" w:rsidRPr="007255CB" w:rsidRDefault="009403D3" w:rsidP="009403D3">
            <w:pPr>
              <w:shd w:val="clear" w:color="auto" w:fill="FFFFFF"/>
              <w:ind w:left="136"/>
            </w:pPr>
            <w:r w:rsidRPr="007255CB">
              <w:rPr>
                <w:bCs/>
                <w:spacing w:val="-4"/>
              </w:rPr>
              <w:lastRenderedPageBreak/>
              <w:t xml:space="preserve">3. Дайте классификацию товаров по оптимальным режимам хранения (температуре и </w:t>
            </w:r>
            <w:r w:rsidRPr="007255CB">
              <w:rPr>
                <w:bCs/>
              </w:rPr>
              <w:t>ОВВ).</w:t>
            </w:r>
          </w:p>
          <w:p w:rsidR="009403D3" w:rsidRPr="007255CB" w:rsidRDefault="009403D3" w:rsidP="009403D3">
            <w:pPr>
              <w:shd w:val="clear" w:color="auto" w:fill="FFFFFF"/>
              <w:ind w:left="136"/>
            </w:pPr>
            <w:r w:rsidRPr="007255CB">
              <w:rPr>
                <w:bCs/>
                <w:spacing w:val="-6"/>
              </w:rPr>
              <w:t xml:space="preserve">4. Составьте перечень профилактических и текущих мероприятий по соблюдению </w:t>
            </w:r>
            <w:r w:rsidRPr="007255CB">
              <w:rPr>
                <w:bCs/>
              </w:rPr>
              <w:t>оптимального санитарно-гигиенического р</w:t>
            </w:r>
            <w:r w:rsidRPr="007255CB">
              <w:rPr>
                <w:bCs/>
              </w:rPr>
              <w:t>е</w:t>
            </w:r>
            <w:r w:rsidRPr="007255CB">
              <w:rPr>
                <w:bCs/>
              </w:rPr>
              <w:t>жима.</w:t>
            </w:r>
          </w:p>
          <w:p w:rsidR="009403D3" w:rsidRPr="007255CB" w:rsidRDefault="009403D3" w:rsidP="009403D3">
            <w:pPr>
              <w:shd w:val="clear" w:color="auto" w:fill="FFFFFF"/>
              <w:ind w:left="136"/>
            </w:pPr>
            <w:r w:rsidRPr="007255CB">
              <w:rPr>
                <w:bCs/>
              </w:rPr>
              <w:t>5. Сравните разные методы размещения по эффективности.</w:t>
            </w:r>
          </w:p>
          <w:p w:rsidR="009403D3" w:rsidRPr="007255CB" w:rsidRDefault="009403D3" w:rsidP="009403D3">
            <w:pPr>
              <w:shd w:val="clear" w:color="auto" w:fill="FFFFFF"/>
              <w:ind w:left="136"/>
            </w:pPr>
            <w:r w:rsidRPr="007255CB">
              <w:rPr>
                <w:bCs/>
                <w:spacing w:val="-9"/>
              </w:rPr>
              <w:t>6. Разработайте схему классификации товаров по срокам годности и эксплуатации.</w:t>
            </w:r>
          </w:p>
          <w:p w:rsidR="009403D3" w:rsidRPr="007255CB" w:rsidRDefault="009403D3" w:rsidP="009403D3">
            <w:pPr>
              <w:shd w:val="clear" w:color="auto" w:fill="FFFFFF"/>
              <w:ind w:left="136"/>
            </w:pPr>
            <w:r w:rsidRPr="007255CB">
              <w:rPr>
                <w:bCs/>
              </w:rPr>
              <w:t>7. Дайте характеристику разных сроков сохранности товаров.</w:t>
            </w:r>
          </w:p>
          <w:p w:rsidR="009403D3" w:rsidRPr="007255CB" w:rsidRDefault="009403D3" w:rsidP="009403D3">
            <w:pPr>
              <w:shd w:val="clear" w:color="auto" w:fill="FFFFFF"/>
              <w:ind w:left="136"/>
            </w:pPr>
            <w:r w:rsidRPr="007255CB">
              <w:rPr>
                <w:bCs/>
                <w:spacing w:val="-8"/>
              </w:rPr>
              <w:t>8. Укажите порядок проведения контроля над соблюдением условий и сроков хранения.</w:t>
            </w:r>
          </w:p>
          <w:p w:rsidR="009403D3" w:rsidRPr="007255CB" w:rsidRDefault="009403D3" w:rsidP="009403D3">
            <w:pPr>
              <w:shd w:val="clear" w:color="auto" w:fill="FFFFFF"/>
              <w:ind w:left="136"/>
              <w:rPr>
                <w:b/>
              </w:rPr>
            </w:pPr>
            <w:r w:rsidRPr="007255CB">
              <w:rPr>
                <w:b/>
                <w:bCs/>
              </w:rPr>
              <w:t>К теме 3.4.</w:t>
            </w:r>
          </w:p>
          <w:p w:rsidR="009403D3" w:rsidRPr="007255CB" w:rsidRDefault="009403D3" w:rsidP="009403D3">
            <w:pPr>
              <w:shd w:val="clear" w:color="auto" w:fill="FFFFFF"/>
              <w:ind w:left="136"/>
            </w:pPr>
            <w:r w:rsidRPr="007255CB">
              <w:rPr>
                <w:bCs/>
              </w:rPr>
              <w:t>1. Дайте определение понятия «товарные потери».</w:t>
            </w:r>
          </w:p>
          <w:p w:rsidR="009403D3" w:rsidRPr="007255CB" w:rsidRDefault="009403D3" w:rsidP="009403D3">
            <w:pPr>
              <w:shd w:val="clear" w:color="auto" w:fill="FFFFFF"/>
              <w:ind w:left="136"/>
            </w:pPr>
            <w:r w:rsidRPr="007255CB">
              <w:rPr>
                <w:bCs/>
                <w:spacing w:val="-4"/>
              </w:rPr>
              <w:t>2. Разработайте схему классификации товарных потерь и охарактеризуйте их виды и</w:t>
            </w:r>
          </w:p>
          <w:p w:rsidR="009403D3" w:rsidRPr="007255CB" w:rsidRDefault="009403D3" w:rsidP="009403D3">
            <w:pPr>
              <w:shd w:val="clear" w:color="auto" w:fill="FFFFFF"/>
              <w:ind w:left="136"/>
            </w:pPr>
            <w:r w:rsidRPr="007255CB">
              <w:rPr>
                <w:bCs/>
              </w:rPr>
              <w:t>разновидности по причинам возникновения.</w:t>
            </w:r>
          </w:p>
          <w:p w:rsidR="009403D3" w:rsidRPr="007255CB" w:rsidRDefault="009403D3" w:rsidP="009403D3">
            <w:pPr>
              <w:shd w:val="clear" w:color="auto" w:fill="FFFFFF"/>
              <w:ind w:left="136"/>
            </w:pPr>
            <w:r w:rsidRPr="007255CB">
              <w:rPr>
                <w:bCs/>
              </w:rPr>
              <w:t>3. Изучите порядок списания потерь.</w:t>
            </w:r>
          </w:p>
          <w:p w:rsidR="009403D3" w:rsidRPr="007255CB" w:rsidRDefault="009403D3" w:rsidP="009403D3">
            <w:pPr>
              <w:shd w:val="clear" w:color="auto" w:fill="FFFFFF"/>
              <w:ind w:left="136"/>
            </w:pPr>
            <w:r w:rsidRPr="007255CB">
              <w:rPr>
                <w:bCs/>
                <w:spacing w:val="-9"/>
              </w:rPr>
              <w:t>4. Разработайте комплекс мероприятий по предупреждению и снижению потерь.</w:t>
            </w:r>
          </w:p>
          <w:p w:rsidR="009403D3" w:rsidRPr="007255CB" w:rsidRDefault="009403D3" w:rsidP="009403D3">
            <w:pPr>
              <w:shd w:val="clear" w:color="auto" w:fill="FFFFFF"/>
              <w:ind w:left="136"/>
              <w:rPr>
                <w:bCs/>
                <w:spacing w:val="-9"/>
              </w:rPr>
            </w:pPr>
            <w:r w:rsidRPr="007255CB">
              <w:rPr>
                <w:bCs/>
                <w:spacing w:val="-9"/>
              </w:rPr>
              <w:t>5. Укажите народнохозяйственное значение мероприятий по сокращению потерь.</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lastRenderedPageBreak/>
              <w:t>40</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shd w:val="clear" w:color="auto" w:fill="FFFFFF"/>
          </w:tcPr>
          <w:p w:rsidR="009403D3" w:rsidRPr="007255CB" w:rsidRDefault="009403D3" w:rsidP="009403D3">
            <w:pPr>
              <w:shd w:val="clear" w:color="auto" w:fill="FFFFFF"/>
              <w:ind w:left="102"/>
            </w:pPr>
            <w:r w:rsidRPr="007255CB">
              <w:rPr>
                <w:b/>
                <w:bCs/>
              </w:rPr>
              <w:lastRenderedPageBreak/>
              <w:t>Раздел ПМ 2.</w:t>
            </w:r>
          </w:p>
          <w:p w:rsidR="009403D3" w:rsidRPr="007255CB" w:rsidRDefault="009403D3" w:rsidP="009403D3">
            <w:pPr>
              <w:shd w:val="clear" w:color="auto" w:fill="FFFFFF"/>
              <w:ind w:left="102"/>
            </w:pPr>
            <w:r w:rsidRPr="007255CB">
              <w:rPr>
                <w:b/>
                <w:bCs/>
                <w:spacing w:val="-11"/>
              </w:rPr>
              <w:t xml:space="preserve">ТОВАРОВЕДЕНИЕ </w:t>
            </w:r>
            <w:r w:rsidRPr="007255CB">
              <w:rPr>
                <w:b/>
                <w:bCs/>
                <w:spacing w:val="-10"/>
              </w:rPr>
              <w:t>ПРОД</w:t>
            </w:r>
            <w:r w:rsidRPr="007255CB">
              <w:rPr>
                <w:b/>
                <w:bCs/>
                <w:spacing w:val="-10"/>
              </w:rPr>
              <w:t>О</w:t>
            </w:r>
            <w:r w:rsidRPr="007255CB">
              <w:rPr>
                <w:b/>
                <w:bCs/>
                <w:spacing w:val="-10"/>
              </w:rPr>
              <w:t>ВОЛЬСТВЕН</w:t>
            </w:r>
            <w:r w:rsidRPr="007255CB">
              <w:rPr>
                <w:b/>
                <w:bCs/>
              </w:rPr>
              <w:t>НЫХ И Н</w:t>
            </w:r>
            <w:r w:rsidRPr="007255CB">
              <w:rPr>
                <w:b/>
                <w:bCs/>
              </w:rPr>
              <w:t>Е</w:t>
            </w:r>
            <w:r w:rsidRPr="007255CB">
              <w:rPr>
                <w:b/>
                <w:bCs/>
              </w:rPr>
              <w:t>ПРО</w:t>
            </w:r>
            <w:r w:rsidRPr="007255CB">
              <w:rPr>
                <w:b/>
                <w:bCs/>
                <w:spacing w:val="-11"/>
              </w:rPr>
              <w:t xml:space="preserve">ДОВОЛЬСТВЕННЫХ </w:t>
            </w:r>
            <w:r w:rsidRPr="007255CB">
              <w:rPr>
                <w:b/>
                <w:bCs/>
              </w:rPr>
              <w:t>ТОВ</w:t>
            </w:r>
            <w:r w:rsidRPr="007255CB">
              <w:rPr>
                <w:b/>
                <w:bCs/>
              </w:rPr>
              <w:t>А</w:t>
            </w:r>
            <w:r w:rsidRPr="007255CB">
              <w:rPr>
                <w:b/>
                <w:bCs/>
              </w:rPr>
              <w:t>РОВ</w:t>
            </w:r>
          </w:p>
        </w:tc>
        <w:tc>
          <w:tcPr>
            <w:tcW w:w="9605" w:type="dxa"/>
            <w:gridSpan w:val="2"/>
            <w:shd w:val="clear" w:color="auto" w:fill="FFFFFF"/>
          </w:tcPr>
          <w:p w:rsidR="009403D3" w:rsidRPr="007255CB" w:rsidRDefault="009403D3" w:rsidP="009403D3">
            <w:pPr>
              <w:shd w:val="clear" w:color="auto" w:fill="FFFFFF"/>
              <w:ind w:left="136"/>
              <w:rPr>
                <w:b/>
              </w:rPr>
            </w:pPr>
          </w:p>
        </w:tc>
        <w:tc>
          <w:tcPr>
            <w:tcW w:w="0" w:type="auto"/>
            <w:shd w:val="clear" w:color="auto" w:fill="FFFFFF"/>
            <w:vAlign w:val="center"/>
          </w:tcPr>
          <w:p w:rsidR="009403D3" w:rsidRPr="007255CB" w:rsidRDefault="009403D3" w:rsidP="009403D3">
            <w:pPr>
              <w:jc w:val="center"/>
              <w:rPr>
                <w:b/>
              </w:rPr>
            </w:pPr>
            <w:r w:rsidRPr="007255CB">
              <w:rPr>
                <w:b/>
              </w:rPr>
              <w:t>336</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shd w:val="clear" w:color="auto" w:fill="FFFFFF"/>
          </w:tcPr>
          <w:p w:rsidR="009403D3" w:rsidRPr="007255CB" w:rsidRDefault="009403D3" w:rsidP="009403D3">
            <w:pPr>
              <w:shd w:val="clear" w:color="auto" w:fill="FFFFFF"/>
              <w:ind w:left="102"/>
            </w:pPr>
            <w:r w:rsidRPr="007255CB">
              <w:rPr>
                <w:b/>
                <w:bCs/>
                <w:spacing w:val="-7"/>
              </w:rPr>
              <w:t xml:space="preserve">МДК 03.02. Товароведение </w:t>
            </w:r>
            <w:r w:rsidRPr="007255CB">
              <w:rPr>
                <w:b/>
                <w:bCs/>
                <w:spacing w:val="-8"/>
              </w:rPr>
              <w:t>продовольственных и непр</w:t>
            </w:r>
            <w:r w:rsidRPr="007255CB">
              <w:rPr>
                <w:b/>
                <w:bCs/>
                <w:spacing w:val="-8"/>
              </w:rPr>
              <w:t>о</w:t>
            </w:r>
            <w:r w:rsidRPr="007255CB">
              <w:rPr>
                <w:b/>
                <w:bCs/>
                <w:spacing w:val="-8"/>
              </w:rPr>
              <w:t>довол</w:t>
            </w:r>
            <w:r w:rsidRPr="007255CB">
              <w:rPr>
                <w:b/>
                <w:bCs/>
                <w:spacing w:val="-8"/>
              </w:rPr>
              <w:t>ь</w:t>
            </w:r>
            <w:r w:rsidRPr="007255CB">
              <w:rPr>
                <w:b/>
                <w:bCs/>
                <w:spacing w:val="-8"/>
              </w:rPr>
              <w:t xml:space="preserve">ственных </w:t>
            </w:r>
            <w:r w:rsidRPr="007255CB">
              <w:rPr>
                <w:b/>
                <w:bCs/>
              </w:rPr>
              <w:t>товаров</w:t>
            </w:r>
          </w:p>
        </w:tc>
        <w:tc>
          <w:tcPr>
            <w:tcW w:w="9605" w:type="dxa"/>
            <w:gridSpan w:val="2"/>
            <w:shd w:val="clear" w:color="auto" w:fill="FFFFFF"/>
          </w:tcPr>
          <w:p w:rsidR="009403D3" w:rsidRPr="007255CB" w:rsidRDefault="009403D3" w:rsidP="009403D3">
            <w:pPr>
              <w:shd w:val="clear" w:color="auto" w:fill="FFFFFF"/>
              <w:ind w:left="136"/>
              <w:rPr>
                <w:b/>
              </w:rPr>
            </w:pPr>
          </w:p>
        </w:tc>
        <w:tc>
          <w:tcPr>
            <w:tcW w:w="0" w:type="auto"/>
            <w:shd w:val="clear" w:color="auto" w:fill="FFFFFF"/>
            <w:vAlign w:val="center"/>
          </w:tcPr>
          <w:p w:rsidR="009403D3" w:rsidRPr="007255CB" w:rsidRDefault="009403D3" w:rsidP="009403D3">
            <w:pPr>
              <w:jc w:val="center"/>
              <w:rPr>
                <w:b/>
              </w:rPr>
            </w:pPr>
            <w:r w:rsidRPr="007255CB">
              <w:rPr>
                <w:b/>
              </w:rPr>
              <w:t>336</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shd w:val="clear" w:color="auto" w:fill="FFFFFF"/>
          </w:tcPr>
          <w:p w:rsidR="009403D3" w:rsidRPr="007255CB" w:rsidRDefault="009403D3" w:rsidP="009403D3">
            <w:pPr>
              <w:shd w:val="clear" w:color="auto" w:fill="FFFFFF"/>
              <w:ind w:left="102"/>
              <w:jc w:val="center"/>
              <w:rPr>
                <w:b/>
              </w:rPr>
            </w:pPr>
            <w:r w:rsidRPr="007255CB">
              <w:rPr>
                <w:b/>
                <w:i/>
                <w:iCs/>
              </w:rPr>
              <w:t xml:space="preserve">Глава 1. Основы </w:t>
            </w:r>
            <w:r w:rsidRPr="007255CB">
              <w:rPr>
                <w:b/>
                <w:i/>
                <w:iCs/>
                <w:spacing w:val="-2"/>
              </w:rPr>
              <w:t>товаровед</w:t>
            </w:r>
            <w:r w:rsidRPr="007255CB">
              <w:rPr>
                <w:b/>
                <w:i/>
                <w:iCs/>
                <w:spacing w:val="-2"/>
              </w:rPr>
              <w:t>е</w:t>
            </w:r>
            <w:r w:rsidRPr="007255CB">
              <w:rPr>
                <w:b/>
                <w:i/>
                <w:iCs/>
                <w:spacing w:val="-2"/>
              </w:rPr>
              <w:t>ния продоволь</w:t>
            </w:r>
            <w:r w:rsidRPr="007255CB">
              <w:rPr>
                <w:b/>
                <w:i/>
                <w:iCs/>
              </w:rPr>
              <w:t>ственных т</w:t>
            </w:r>
            <w:r w:rsidRPr="007255CB">
              <w:rPr>
                <w:b/>
                <w:i/>
                <w:iCs/>
              </w:rPr>
              <w:t>о</w:t>
            </w:r>
            <w:r w:rsidRPr="007255CB">
              <w:rPr>
                <w:b/>
                <w:i/>
                <w:iCs/>
              </w:rPr>
              <w:t>варов</w:t>
            </w:r>
          </w:p>
        </w:tc>
        <w:tc>
          <w:tcPr>
            <w:tcW w:w="9605" w:type="dxa"/>
            <w:gridSpan w:val="2"/>
            <w:shd w:val="clear" w:color="auto" w:fill="FFFFFF"/>
          </w:tcPr>
          <w:p w:rsidR="009403D3" w:rsidRPr="007255CB" w:rsidRDefault="009403D3" w:rsidP="009403D3">
            <w:pPr>
              <w:shd w:val="clear" w:color="auto" w:fill="FFFFFF"/>
              <w:ind w:left="136"/>
              <w:rPr>
                <w:b/>
              </w:rPr>
            </w:pPr>
          </w:p>
        </w:tc>
        <w:tc>
          <w:tcPr>
            <w:tcW w:w="0" w:type="auto"/>
            <w:shd w:val="clear" w:color="auto" w:fill="FFFFFF"/>
            <w:vAlign w:val="center"/>
          </w:tcPr>
          <w:p w:rsidR="009403D3" w:rsidRPr="007255CB" w:rsidRDefault="009403D3" w:rsidP="009403D3">
            <w:pPr>
              <w:jc w:val="center"/>
              <w:rPr>
                <w:b/>
              </w:rPr>
            </w:pPr>
            <w:r w:rsidRPr="007255CB">
              <w:rPr>
                <w:b/>
              </w:rPr>
              <w:t>20</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1.1.</w:t>
            </w:r>
          </w:p>
          <w:p w:rsidR="009403D3" w:rsidRPr="007255CB" w:rsidRDefault="009403D3" w:rsidP="009403D3">
            <w:pPr>
              <w:shd w:val="clear" w:color="auto" w:fill="FFFFFF"/>
              <w:ind w:left="102"/>
            </w:pPr>
            <w:r w:rsidRPr="007255CB">
              <w:rPr>
                <w:spacing w:val="-5"/>
              </w:rPr>
              <w:t xml:space="preserve">Состояние и перспективы </w:t>
            </w:r>
            <w:r w:rsidRPr="007255CB">
              <w:t>ра</w:t>
            </w:r>
            <w:r w:rsidRPr="007255CB">
              <w:t>з</w:t>
            </w:r>
            <w:r w:rsidRPr="007255CB">
              <w:t xml:space="preserve">вития рынка </w:t>
            </w:r>
            <w:r w:rsidRPr="007255CB">
              <w:rPr>
                <w:spacing w:val="-5"/>
              </w:rPr>
              <w:t>продовольстве</w:t>
            </w:r>
            <w:r w:rsidRPr="007255CB">
              <w:rPr>
                <w:spacing w:val="-5"/>
              </w:rPr>
              <w:t>н</w:t>
            </w:r>
            <w:r w:rsidRPr="007255CB">
              <w:rPr>
                <w:spacing w:val="-5"/>
              </w:rPr>
              <w:t xml:space="preserve">ных </w:t>
            </w:r>
            <w:r w:rsidRPr="007255CB">
              <w:t>товаров. Общая классиф</w:t>
            </w:r>
            <w:r w:rsidRPr="007255CB">
              <w:t>и</w:t>
            </w:r>
            <w:r w:rsidRPr="007255CB">
              <w:t>кация</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44"/>
              <w:jc w:val="both"/>
            </w:pPr>
            <w:r w:rsidRPr="007255CB">
              <w:t xml:space="preserve">Продовольственные товары: понятие, назначение. Отличие </w:t>
            </w:r>
            <w:r w:rsidRPr="007255CB">
              <w:rPr>
                <w:spacing w:val="-1"/>
              </w:rPr>
              <w:t xml:space="preserve">продовольственных товаров от непродовольственных. </w:t>
            </w:r>
            <w:r w:rsidRPr="007255CB">
              <w:rPr>
                <w:spacing w:val="-3"/>
              </w:rPr>
              <w:t>Потребности, удовлетворяемые продовольственными товарами.</w:t>
            </w:r>
          </w:p>
          <w:p w:rsidR="009403D3" w:rsidRPr="007255CB" w:rsidRDefault="009403D3" w:rsidP="009403D3">
            <w:pPr>
              <w:shd w:val="clear" w:color="auto" w:fill="FFFFFF"/>
              <w:ind w:left="136" w:right="44"/>
              <w:jc w:val="both"/>
            </w:pPr>
            <w:r w:rsidRPr="007255CB">
              <w:rPr>
                <w:spacing w:val="-1"/>
              </w:rPr>
              <w:t xml:space="preserve">Актуальность проблемы обеспечения населения </w:t>
            </w:r>
            <w:r w:rsidRPr="007255CB">
              <w:rPr>
                <w:spacing w:val="-2"/>
              </w:rPr>
              <w:t xml:space="preserve">продовольствием. Состояние рынка     продовольственных </w:t>
            </w:r>
            <w:r w:rsidRPr="007255CB">
              <w:rPr>
                <w:spacing w:val="-1"/>
              </w:rPr>
              <w:t xml:space="preserve">товаров: источники насыщения (отечественное производство и </w:t>
            </w:r>
            <w:r w:rsidRPr="007255CB">
              <w:t>и</w:t>
            </w:r>
            <w:r w:rsidRPr="007255CB">
              <w:t>м</w:t>
            </w:r>
            <w:r w:rsidRPr="007255CB">
              <w:t xml:space="preserve">порт). Состояние отечественного сельскохозяйственного и </w:t>
            </w:r>
            <w:r w:rsidRPr="007255CB">
              <w:rPr>
                <w:spacing w:val="-3"/>
              </w:rPr>
              <w:t>промышленного производс</w:t>
            </w:r>
            <w:r w:rsidRPr="007255CB">
              <w:rPr>
                <w:spacing w:val="-3"/>
              </w:rPr>
              <w:t>т</w:t>
            </w:r>
            <w:r w:rsidRPr="007255CB">
              <w:rPr>
                <w:spacing w:val="-3"/>
              </w:rPr>
              <w:t>ва. Отрасли пищевой промыш</w:t>
            </w:r>
            <w:r w:rsidRPr="007255CB">
              <w:rPr>
                <w:spacing w:val="-2"/>
              </w:rPr>
              <w:t xml:space="preserve">ленности. Состояние спроса и предложения. Нормы </w:t>
            </w:r>
            <w:r w:rsidRPr="007255CB">
              <w:rPr>
                <w:spacing w:val="-1"/>
              </w:rPr>
              <w:t>потре</w:t>
            </w:r>
            <w:r w:rsidRPr="007255CB">
              <w:rPr>
                <w:spacing w:val="-1"/>
              </w:rPr>
              <w:t>б</w:t>
            </w:r>
            <w:r w:rsidRPr="007255CB">
              <w:rPr>
                <w:spacing w:val="-1"/>
              </w:rPr>
              <w:t>ления важнейших продуктов питания. Продоволь</w:t>
            </w:r>
            <w:r w:rsidRPr="007255CB">
              <w:rPr>
                <w:spacing w:val="-4"/>
              </w:rPr>
              <w:t>ственная безопасность страны и пути её обесп</w:t>
            </w:r>
            <w:r w:rsidRPr="007255CB">
              <w:rPr>
                <w:spacing w:val="-4"/>
              </w:rPr>
              <w:t>е</w:t>
            </w:r>
            <w:r w:rsidRPr="007255CB">
              <w:rPr>
                <w:spacing w:val="-4"/>
              </w:rPr>
              <w:t>чения.</w:t>
            </w:r>
          </w:p>
          <w:p w:rsidR="009403D3" w:rsidRPr="007255CB" w:rsidRDefault="009403D3" w:rsidP="009403D3">
            <w:pPr>
              <w:shd w:val="clear" w:color="auto" w:fill="FFFFFF"/>
              <w:ind w:left="136" w:right="44"/>
              <w:jc w:val="both"/>
            </w:pPr>
            <w:r w:rsidRPr="007255CB">
              <w:rPr>
                <w:spacing w:val="-3"/>
              </w:rPr>
              <w:lastRenderedPageBreak/>
              <w:t xml:space="preserve">Перспективы производства: стабилизация экономики страны, </w:t>
            </w:r>
            <w:r w:rsidRPr="007255CB">
              <w:rPr>
                <w:spacing w:val="-1"/>
              </w:rPr>
              <w:t xml:space="preserve">поддержка отечественного производства, обеспечение </w:t>
            </w:r>
            <w:r w:rsidRPr="007255CB">
              <w:t>продовольственной безопасности, ориентация на импорт тов</w:t>
            </w:r>
            <w:r w:rsidRPr="007255CB">
              <w:t>а</w:t>
            </w:r>
            <w:r w:rsidRPr="007255CB">
              <w:t xml:space="preserve">ров, отечественное производство которых имеет </w:t>
            </w:r>
            <w:r w:rsidRPr="007255CB">
              <w:rPr>
                <w:spacing w:val="-1"/>
              </w:rPr>
              <w:t>объективные и субъективные огранич</w:t>
            </w:r>
            <w:r w:rsidRPr="007255CB">
              <w:rPr>
                <w:spacing w:val="-1"/>
              </w:rPr>
              <w:t>е</w:t>
            </w:r>
            <w:r w:rsidRPr="007255CB">
              <w:rPr>
                <w:spacing w:val="-1"/>
              </w:rPr>
              <w:t xml:space="preserve">ния. Пути </w:t>
            </w:r>
            <w:r w:rsidRPr="007255CB">
              <w:rPr>
                <w:spacing w:val="-2"/>
              </w:rPr>
              <w:t>совершенствования ассортимента продовольственных товаров.</w:t>
            </w:r>
          </w:p>
          <w:p w:rsidR="009403D3" w:rsidRPr="007255CB" w:rsidRDefault="009403D3" w:rsidP="009403D3">
            <w:pPr>
              <w:shd w:val="clear" w:color="auto" w:fill="FFFFFF"/>
              <w:ind w:left="136"/>
            </w:pPr>
            <w:r w:rsidRPr="007255CB">
              <w:rPr>
                <w:spacing w:val="-2"/>
              </w:rPr>
              <w:t xml:space="preserve">Общая классификация продовольственных товаров на </w:t>
            </w:r>
            <w:r w:rsidRPr="007255CB">
              <w:t>группы и подгруппы.</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ight="252"/>
              <w:rPr>
                <w:b/>
              </w:rPr>
            </w:pPr>
            <w:r w:rsidRPr="007255CB">
              <w:rPr>
                <w:b/>
              </w:rPr>
              <w:lastRenderedPageBreak/>
              <w:t>Тема 1.2.</w:t>
            </w:r>
          </w:p>
          <w:p w:rsidR="009403D3" w:rsidRPr="007255CB" w:rsidRDefault="009403D3" w:rsidP="009403D3">
            <w:pPr>
              <w:shd w:val="clear" w:color="auto" w:fill="FFFFFF"/>
              <w:ind w:left="102" w:right="252"/>
            </w:pPr>
            <w:r w:rsidRPr="007255CB">
              <w:rPr>
                <w:spacing w:val="-5"/>
              </w:rPr>
              <w:t>Химический состав прод</w:t>
            </w:r>
            <w:r w:rsidRPr="007255CB">
              <w:rPr>
                <w:spacing w:val="-5"/>
              </w:rPr>
              <w:t>о</w:t>
            </w:r>
            <w:r w:rsidRPr="007255CB">
              <w:rPr>
                <w:spacing w:val="-5"/>
              </w:rPr>
              <w:t>вольственных товаров</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44"/>
              <w:jc w:val="both"/>
            </w:pPr>
            <w:r w:rsidRPr="007255CB">
              <w:t xml:space="preserve">Химический состав и свойства веществ: связь с </w:t>
            </w:r>
            <w:r w:rsidRPr="007255CB">
              <w:rPr>
                <w:spacing w:val="-1"/>
              </w:rPr>
              <w:t>формированием и оценкой качества, обе</w:t>
            </w:r>
            <w:r w:rsidRPr="007255CB">
              <w:rPr>
                <w:spacing w:val="-1"/>
              </w:rPr>
              <w:t>с</w:t>
            </w:r>
            <w:r w:rsidRPr="007255CB">
              <w:rPr>
                <w:spacing w:val="-1"/>
              </w:rPr>
              <w:t xml:space="preserve">печением количества </w:t>
            </w:r>
            <w:r w:rsidRPr="007255CB">
              <w:rPr>
                <w:spacing w:val="-2"/>
              </w:rPr>
              <w:t xml:space="preserve">и качества пищевых продуктов. Общая классификация веществ </w:t>
            </w:r>
            <w:r w:rsidRPr="007255CB">
              <w:t>п</w:t>
            </w:r>
            <w:r w:rsidRPr="007255CB">
              <w:t>и</w:t>
            </w:r>
            <w:r w:rsidRPr="007255CB">
              <w:t xml:space="preserve">щевых продуктов по химической природе (органические и </w:t>
            </w:r>
            <w:r w:rsidRPr="007255CB">
              <w:rPr>
                <w:spacing w:val="-1"/>
              </w:rPr>
              <w:t>неорганические), по усвояем</w:t>
            </w:r>
            <w:r w:rsidRPr="007255CB">
              <w:rPr>
                <w:spacing w:val="-1"/>
              </w:rPr>
              <w:t>о</w:t>
            </w:r>
            <w:r w:rsidRPr="007255CB">
              <w:rPr>
                <w:spacing w:val="-1"/>
              </w:rPr>
              <w:t>сти (усвояемые, трудноус</w:t>
            </w:r>
            <w:r w:rsidRPr="007255CB">
              <w:rPr>
                <w:spacing w:val="-2"/>
              </w:rPr>
              <w:t xml:space="preserve">вояемые, неусвояемые), по происхождению (натуральные, </w:t>
            </w:r>
            <w:r w:rsidRPr="007255CB">
              <w:t>иску</w:t>
            </w:r>
            <w:r w:rsidRPr="007255CB">
              <w:t>с</w:t>
            </w:r>
            <w:r w:rsidRPr="007255CB">
              <w:t>ственные и синтетические).</w:t>
            </w:r>
          </w:p>
          <w:p w:rsidR="009403D3" w:rsidRPr="007255CB" w:rsidRDefault="009403D3" w:rsidP="009403D3">
            <w:pPr>
              <w:shd w:val="clear" w:color="auto" w:fill="FFFFFF"/>
              <w:ind w:left="136" w:right="44"/>
              <w:jc w:val="both"/>
            </w:pPr>
            <w:r w:rsidRPr="007255CB">
              <w:t>Характеристика важнейших веществ химического состава: воды, углеводов, белков, ж</w:t>
            </w:r>
            <w:r w:rsidRPr="007255CB">
              <w:t>и</w:t>
            </w:r>
            <w:r w:rsidRPr="007255CB">
              <w:t>ров, органических кислот, витаминов, минеральных, красящих веществ. Схема характер</w:t>
            </w:r>
            <w:r w:rsidRPr="007255CB">
              <w:t>и</w:t>
            </w:r>
            <w:r w:rsidRPr="007255CB">
              <w:t>стики: представление о химической  природе этих веществ, их классификация; сво</w:t>
            </w:r>
            <w:r w:rsidRPr="007255CB">
              <w:t>й</w:t>
            </w:r>
            <w:r w:rsidRPr="007255CB">
              <w:t xml:space="preserve">ства веществ, их влияние на </w:t>
            </w:r>
            <w:r w:rsidRPr="007255CB">
              <w:rPr>
                <w:spacing w:val="-2"/>
              </w:rPr>
              <w:t xml:space="preserve">качество, в том числе на безопасность и сохранность; </w:t>
            </w:r>
            <w:r w:rsidRPr="007255CB">
              <w:t>соде</w:t>
            </w:r>
            <w:r w:rsidRPr="007255CB">
              <w:t>р</w:t>
            </w:r>
            <w:r w:rsidRPr="007255CB">
              <w:t xml:space="preserve">жание в пищевых продуктах (деление продуктов на </w:t>
            </w:r>
            <w:r w:rsidRPr="007255CB">
              <w:rPr>
                <w:spacing w:val="-2"/>
              </w:rPr>
              <w:t>группы в зависимости от содержания отдел</w:t>
            </w:r>
            <w:r w:rsidRPr="007255CB">
              <w:rPr>
                <w:spacing w:val="-2"/>
              </w:rPr>
              <w:t>ь</w:t>
            </w:r>
            <w:r w:rsidRPr="007255CB">
              <w:rPr>
                <w:spacing w:val="-2"/>
              </w:rPr>
              <w:t>ных веществ).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1.3.</w:t>
            </w:r>
          </w:p>
          <w:p w:rsidR="009403D3" w:rsidRPr="007255CB" w:rsidRDefault="009403D3" w:rsidP="009403D3">
            <w:pPr>
              <w:shd w:val="clear" w:color="auto" w:fill="FFFFFF"/>
              <w:ind w:left="102"/>
            </w:pPr>
            <w:r w:rsidRPr="007255CB">
              <w:t>Пищевая ценность</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86"/>
              <w:jc w:val="both"/>
            </w:pPr>
            <w:r w:rsidRPr="007255CB">
              <w:rPr>
                <w:spacing w:val="-1"/>
              </w:rPr>
              <w:t xml:space="preserve">Пищевая ценность как сложное свойство, характеризующее </w:t>
            </w:r>
            <w:r w:rsidRPr="007255CB">
              <w:rPr>
                <w:spacing w:val="-2"/>
              </w:rPr>
              <w:t>качество продовольстве</w:t>
            </w:r>
            <w:r w:rsidRPr="007255CB">
              <w:rPr>
                <w:spacing w:val="-2"/>
              </w:rPr>
              <w:t>н</w:t>
            </w:r>
            <w:r w:rsidRPr="007255CB">
              <w:rPr>
                <w:spacing w:val="-2"/>
              </w:rPr>
              <w:t>ных товаров: определение термина.</w:t>
            </w:r>
          </w:p>
          <w:p w:rsidR="009403D3" w:rsidRPr="007255CB" w:rsidRDefault="009403D3" w:rsidP="009403D3">
            <w:pPr>
              <w:shd w:val="clear" w:color="auto" w:fill="FFFFFF"/>
              <w:ind w:left="136" w:right="186"/>
              <w:jc w:val="both"/>
            </w:pPr>
            <w:r w:rsidRPr="007255CB">
              <w:t xml:space="preserve">Потребительские свойства, обуславливающие пищевую </w:t>
            </w:r>
            <w:r w:rsidRPr="007255CB">
              <w:rPr>
                <w:spacing w:val="-2"/>
              </w:rPr>
              <w:t>ценность, их взаимосвязь с х</w:t>
            </w:r>
            <w:r w:rsidRPr="007255CB">
              <w:rPr>
                <w:spacing w:val="-2"/>
              </w:rPr>
              <w:t>и</w:t>
            </w:r>
            <w:r w:rsidRPr="007255CB">
              <w:rPr>
                <w:spacing w:val="-2"/>
              </w:rPr>
              <w:t xml:space="preserve">мическими и физическими </w:t>
            </w:r>
            <w:r w:rsidRPr="007255CB">
              <w:t>свойствами.</w:t>
            </w:r>
          </w:p>
          <w:p w:rsidR="009403D3" w:rsidRPr="007255CB" w:rsidRDefault="009403D3" w:rsidP="009403D3">
            <w:pPr>
              <w:shd w:val="clear" w:color="auto" w:fill="FFFFFF"/>
              <w:ind w:left="136" w:right="186"/>
              <w:jc w:val="both"/>
            </w:pPr>
            <w:r w:rsidRPr="007255CB">
              <w:t>Энергетическая ценность: определение. Потребность в энергии и факторы, ее обусла</w:t>
            </w:r>
            <w:r w:rsidRPr="007255CB">
              <w:t>в</w:t>
            </w:r>
            <w:r w:rsidRPr="007255CB">
              <w:t xml:space="preserve">ливающие. Показатели </w:t>
            </w:r>
            <w:r w:rsidRPr="007255CB">
              <w:rPr>
                <w:spacing w:val="-1"/>
              </w:rPr>
              <w:t xml:space="preserve">энергетической ценности. Основные и дополнительные </w:t>
            </w:r>
            <w:r w:rsidRPr="007255CB">
              <w:t>энергет</w:t>
            </w:r>
            <w:r w:rsidRPr="007255CB">
              <w:t>и</w:t>
            </w:r>
            <w:r w:rsidRPr="007255CB">
              <w:t>ческие вещества. Классификация продовольственных товаров по энергетической ценн</w:t>
            </w:r>
            <w:r w:rsidRPr="007255CB">
              <w:t>о</w:t>
            </w:r>
            <w:r w:rsidRPr="007255CB">
              <w:t xml:space="preserve">сти: высококалорийные, </w:t>
            </w:r>
            <w:r w:rsidRPr="007255CB">
              <w:rPr>
                <w:spacing w:val="-2"/>
              </w:rPr>
              <w:t>среднекалорийные, низкокалорийные и бескалорийные.</w:t>
            </w:r>
          </w:p>
          <w:p w:rsidR="009403D3" w:rsidRPr="007255CB" w:rsidRDefault="009403D3" w:rsidP="009403D3">
            <w:pPr>
              <w:shd w:val="clear" w:color="auto" w:fill="FFFFFF"/>
              <w:ind w:left="136" w:right="186"/>
              <w:jc w:val="both"/>
            </w:pPr>
            <w:r w:rsidRPr="007255CB">
              <w:rPr>
                <w:spacing w:val="-2"/>
              </w:rPr>
              <w:t xml:space="preserve">Биологическая ценность и эффективность: определение. </w:t>
            </w:r>
            <w:r w:rsidRPr="007255CB">
              <w:rPr>
                <w:spacing w:val="-1"/>
              </w:rPr>
              <w:t>Физиологическая (пластич</w:t>
            </w:r>
            <w:r w:rsidRPr="007255CB">
              <w:rPr>
                <w:spacing w:val="-1"/>
              </w:rPr>
              <w:t>е</w:t>
            </w:r>
            <w:r w:rsidRPr="007255CB">
              <w:rPr>
                <w:spacing w:val="-1"/>
              </w:rPr>
              <w:t xml:space="preserve">ская) потребность в биологически </w:t>
            </w:r>
            <w:r w:rsidRPr="007255CB">
              <w:rPr>
                <w:spacing w:val="-3"/>
              </w:rPr>
              <w:t>ценных веществах. Показатели биологической полн</w:t>
            </w:r>
            <w:r w:rsidRPr="007255CB">
              <w:rPr>
                <w:spacing w:val="-3"/>
              </w:rPr>
              <w:t>о</w:t>
            </w:r>
            <w:r w:rsidRPr="007255CB">
              <w:rPr>
                <w:spacing w:val="-3"/>
              </w:rPr>
              <w:t xml:space="preserve">ценности н </w:t>
            </w:r>
            <w:r w:rsidRPr="007255CB">
              <w:rPr>
                <w:spacing w:val="-2"/>
              </w:rPr>
              <w:t xml:space="preserve">эффективности: незаменимые аминокислоты, полинасыщенные </w:t>
            </w:r>
            <w:r w:rsidRPr="007255CB">
              <w:rPr>
                <w:spacing w:val="-1"/>
              </w:rPr>
              <w:t xml:space="preserve">незаменимые жирные кислоты, норм их потребления. </w:t>
            </w:r>
            <w:r w:rsidRPr="007255CB">
              <w:t>Классификация продовольственных товаров по содерж</w:t>
            </w:r>
            <w:r w:rsidRPr="007255CB">
              <w:t>а</w:t>
            </w:r>
            <w:r w:rsidRPr="007255CB">
              <w:t>нию полноценных белков, жиров.</w:t>
            </w:r>
          </w:p>
          <w:p w:rsidR="009403D3" w:rsidRPr="007255CB" w:rsidRDefault="009403D3" w:rsidP="009403D3">
            <w:pPr>
              <w:shd w:val="clear" w:color="auto" w:fill="FFFFFF"/>
              <w:ind w:left="136" w:right="186"/>
              <w:jc w:val="both"/>
            </w:pPr>
            <w:r w:rsidRPr="007255CB">
              <w:rPr>
                <w:spacing w:val="-3"/>
              </w:rPr>
              <w:t xml:space="preserve">Физиологическая ценность: определение. Физиологические и </w:t>
            </w:r>
            <w:r w:rsidRPr="007255CB">
              <w:t xml:space="preserve">психические потребности, удовлетворяемые физиологически </w:t>
            </w:r>
            <w:r w:rsidRPr="007255CB">
              <w:rPr>
                <w:spacing w:val="-2"/>
              </w:rPr>
              <w:t>ценными  веществами. Физиологически активные  в</w:t>
            </w:r>
            <w:r w:rsidRPr="007255CB">
              <w:rPr>
                <w:spacing w:val="-2"/>
              </w:rPr>
              <w:t>е</w:t>
            </w:r>
            <w:r w:rsidRPr="007255CB">
              <w:rPr>
                <w:spacing w:val="-2"/>
              </w:rPr>
              <w:t xml:space="preserve">щества. </w:t>
            </w:r>
            <w:r w:rsidRPr="007255CB">
              <w:t>Деление их на группы в зависимости от действия на нервную, иммунную и п</w:t>
            </w:r>
            <w:r w:rsidRPr="007255CB">
              <w:t>и</w:t>
            </w:r>
            <w:r w:rsidRPr="007255CB">
              <w:lastRenderedPageBreak/>
              <w:t xml:space="preserve">щеварительную системы. Продукты питания с </w:t>
            </w:r>
            <w:r w:rsidRPr="007255CB">
              <w:rPr>
                <w:spacing w:val="-2"/>
              </w:rPr>
              <w:t>повышенным содержанием физиологич</w:t>
            </w:r>
            <w:r w:rsidRPr="007255CB">
              <w:rPr>
                <w:spacing w:val="-2"/>
              </w:rPr>
              <w:t>е</w:t>
            </w:r>
            <w:r w:rsidRPr="007255CB">
              <w:rPr>
                <w:spacing w:val="-2"/>
              </w:rPr>
              <w:t>ски активных веществ.</w:t>
            </w:r>
          </w:p>
          <w:p w:rsidR="009403D3" w:rsidRPr="007255CB" w:rsidRDefault="009403D3" w:rsidP="009403D3">
            <w:pPr>
              <w:shd w:val="clear" w:color="auto" w:fill="FFFFFF"/>
              <w:ind w:left="136" w:right="186"/>
              <w:jc w:val="both"/>
            </w:pPr>
            <w:r w:rsidRPr="007255CB">
              <w:t xml:space="preserve">Продукты питания с повышенным содержанием основных витаминов и минеральных веществ. Негативные последствия </w:t>
            </w:r>
            <w:r w:rsidRPr="007255CB">
              <w:rPr>
                <w:spacing w:val="-1"/>
              </w:rPr>
              <w:t>воздействия повышенных доз некоторых физиолог</w:t>
            </w:r>
            <w:r w:rsidRPr="007255CB">
              <w:rPr>
                <w:spacing w:val="-1"/>
              </w:rPr>
              <w:t>и</w:t>
            </w:r>
            <w:r w:rsidRPr="007255CB">
              <w:rPr>
                <w:spacing w:val="-1"/>
              </w:rPr>
              <w:t xml:space="preserve">чески </w:t>
            </w:r>
            <w:r w:rsidRPr="007255CB">
              <w:t>активных веществ (алкоголя, алкалоидов)  на организм человека.</w:t>
            </w:r>
          </w:p>
          <w:p w:rsidR="009403D3" w:rsidRPr="007255CB" w:rsidRDefault="009403D3" w:rsidP="009403D3">
            <w:pPr>
              <w:shd w:val="clear" w:color="auto" w:fill="FFFFFF"/>
              <w:ind w:left="136" w:right="186"/>
              <w:jc w:val="both"/>
              <w:rPr>
                <w:spacing w:val="-3"/>
              </w:rPr>
            </w:pPr>
            <w:r w:rsidRPr="007255CB">
              <w:rPr>
                <w:spacing w:val="-2"/>
              </w:rPr>
              <w:t>Усвояемость: определение. Влияние усвояемости на степень удовлетворения потребн</w:t>
            </w:r>
            <w:r w:rsidRPr="007255CB">
              <w:rPr>
                <w:spacing w:val="-2"/>
              </w:rPr>
              <w:t>о</w:t>
            </w:r>
            <w:r w:rsidRPr="007255CB">
              <w:rPr>
                <w:spacing w:val="-2"/>
              </w:rPr>
              <w:t xml:space="preserve">стей. Классификация веществ по </w:t>
            </w:r>
            <w:r w:rsidRPr="007255CB">
              <w:rPr>
                <w:spacing w:val="-3"/>
              </w:rPr>
              <w:t>усвояемости (усвояемые, трудноусвояемые, неусвоя</w:t>
            </w:r>
            <w:r w:rsidRPr="007255CB">
              <w:rPr>
                <w:spacing w:val="-3"/>
              </w:rPr>
              <w:t>е</w:t>
            </w:r>
            <w:r w:rsidRPr="007255CB">
              <w:rPr>
                <w:spacing w:val="-3"/>
              </w:rPr>
              <w:t>мые).</w:t>
            </w:r>
          </w:p>
          <w:p w:rsidR="009403D3" w:rsidRPr="007255CB" w:rsidRDefault="009403D3" w:rsidP="009403D3">
            <w:pPr>
              <w:shd w:val="clear" w:color="auto" w:fill="FFFFFF"/>
              <w:ind w:left="136"/>
            </w:pPr>
            <w:r w:rsidRPr="007255CB">
              <w:rPr>
                <w:spacing w:val="-3"/>
              </w:rPr>
              <w:t>Факторы, влияющие на усвояемость. Обязательность информации о пищевой ценности кал</w:t>
            </w:r>
            <w:r w:rsidRPr="007255CB">
              <w:rPr>
                <w:spacing w:val="-3"/>
              </w:rPr>
              <w:t>о</w:t>
            </w:r>
            <w:r w:rsidRPr="007255CB">
              <w:rPr>
                <w:spacing w:val="-3"/>
              </w:rPr>
              <w:t>рийности</w:t>
            </w:r>
            <w:r w:rsidRPr="007255CB">
              <w:rPr>
                <w:spacing w:val="-4"/>
              </w:rPr>
              <w:t xml:space="preserve"> содержании важнейших веществ.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t xml:space="preserve">Расчет энергетической ценности важнейших видов </w:t>
            </w:r>
            <w:r w:rsidRPr="007255CB">
              <w:rPr>
                <w:spacing w:val="-1"/>
              </w:rPr>
              <w:t>продовольственных товаров (2-3 н</w:t>
            </w:r>
            <w:r w:rsidRPr="007255CB">
              <w:rPr>
                <w:spacing w:val="-1"/>
              </w:rPr>
              <w:t>а</w:t>
            </w:r>
            <w:r w:rsidRPr="007255CB">
              <w:rPr>
                <w:spacing w:val="-1"/>
              </w:rPr>
              <w:t xml:space="preserve">именования по выбору </w:t>
            </w:r>
            <w:r w:rsidRPr="007255CB">
              <w:rPr>
                <w:spacing w:val="-4"/>
              </w:rPr>
              <w:t>преподавателей).</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211"/>
        </w:trPr>
        <w:tc>
          <w:tcPr>
            <w:tcW w:w="3402" w:type="dxa"/>
            <w:vMerge w:val="restart"/>
            <w:shd w:val="clear" w:color="auto" w:fill="FFFFFF"/>
          </w:tcPr>
          <w:p w:rsidR="009403D3" w:rsidRPr="007255CB" w:rsidRDefault="009403D3" w:rsidP="009403D3">
            <w:pPr>
              <w:pStyle w:val="aff2"/>
              <w:ind w:left="102"/>
              <w:rPr>
                <w:rFonts w:ascii="Times New Roman" w:hAnsi="Times New Roman"/>
                <w:b/>
                <w:sz w:val="24"/>
                <w:szCs w:val="24"/>
              </w:rPr>
            </w:pPr>
            <w:r w:rsidRPr="007255CB">
              <w:rPr>
                <w:rFonts w:ascii="Times New Roman" w:hAnsi="Times New Roman"/>
                <w:b/>
                <w:sz w:val="24"/>
                <w:szCs w:val="24"/>
              </w:rPr>
              <w:t>Тема 1.4.</w:t>
            </w:r>
          </w:p>
          <w:p w:rsidR="009403D3" w:rsidRPr="007255CB" w:rsidRDefault="009403D3" w:rsidP="009403D3">
            <w:pPr>
              <w:pStyle w:val="aff2"/>
              <w:ind w:left="102"/>
              <w:rPr>
                <w:rFonts w:ascii="Times New Roman" w:hAnsi="Times New Roman"/>
                <w:sz w:val="24"/>
                <w:szCs w:val="24"/>
              </w:rPr>
            </w:pPr>
            <w:r w:rsidRPr="007255CB">
              <w:rPr>
                <w:rFonts w:ascii="Times New Roman" w:hAnsi="Times New Roman"/>
                <w:sz w:val="24"/>
                <w:szCs w:val="24"/>
              </w:rPr>
              <w:t>Особенности оценки качества продовольственных товаров</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tabs>
                <w:tab w:val="left" w:pos="9225"/>
              </w:tabs>
              <w:ind w:left="136" w:right="171"/>
              <w:jc w:val="both"/>
            </w:pPr>
            <w:r w:rsidRPr="007255CB">
              <w:rPr>
                <w:spacing w:val="-1"/>
              </w:rPr>
              <w:t xml:space="preserve">Оценка соответствия: понятие, этапы, назначение. Группы </w:t>
            </w:r>
            <w:r w:rsidRPr="007255CB">
              <w:rPr>
                <w:spacing w:val="-2"/>
              </w:rPr>
              <w:t>показателей качества: орган</w:t>
            </w:r>
            <w:r w:rsidRPr="007255CB">
              <w:rPr>
                <w:spacing w:val="-2"/>
              </w:rPr>
              <w:t>о</w:t>
            </w:r>
            <w:r w:rsidRPr="007255CB">
              <w:rPr>
                <w:spacing w:val="-2"/>
              </w:rPr>
              <w:t xml:space="preserve">лептические, физико-химические, </w:t>
            </w:r>
            <w:r w:rsidRPr="007255CB">
              <w:t>микробиологические и паразитологические.</w:t>
            </w:r>
          </w:p>
          <w:p w:rsidR="009403D3" w:rsidRPr="007255CB" w:rsidRDefault="009403D3" w:rsidP="009403D3">
            <w:pPr>
              <w:shd w:val="clear" w:color="auto" w:fill="FFFFFF"/>
              <w:tabs>
                <w:tab w:val="left" w:pos="9225"/>
              </w:tabs>
              <w:ind w:left="136" w:right="171"/>
              <w:jc w:val="both"/>
            </w:pPr>
            <w:r w:rsidRPr="007255CB">
              <w:rPr>
                <w:spacing w:val="-3"/>
              </w:rPr>
              <w:t>Органолептические свойства и показатели, их краткая харак</w:t>
            </w:r>
            <w:r w:rsidRPr="007255CB">
              <w:rPr>
                <w:spacing w:val="-2"/>
              </w:rPr>
              <w:t>теристика. Показатели, опр</w:t>
            </w:r>
            <w:r w:rsidRPr="007255CB">
              <w:rPr>
                <w:spacing w:val="-2"/>
              </w:rPr>
              <w:t>е</w:t>
            </w:r>
            <w:r w:rsidRPr="007255CB">
              <w:rPr>
                <w:spacing w:val="-2"/>
              </w:rPr>
              <w:t>деляющие внешний вид (форма, окраска, поверхность, целостность, вкус, запах) и спец</w:t>
            </w:r>
            <w:r w:rsidRPr="007255CB">
              <w:rPr>
                <w:spacing w:val="-2"/>
              </w:rPr>
              <w:t>и</w:t>
            </w:r>
            <w:r w:rsidRPr="007255CB">
              <w:rPr>
                <w:spacing w:val="-2"/>
              </w:rPr>
              <w:t xml:space="preserve">фичные </w:t>
            </w:r>
            <w:r w:rsidRPr="007255CB">
              <w:rPr>
                <w:spacing w:val="-1"/>
              </w:rPr>
              <w:t xml:space="preserve">(внутреннее строение, консистенция, прозрачность, наличие </w:t>
            </w:r>
            <w:r w:rsidRPr="007255CB">
              <w:t>осадков и т.д.).</w:t>
            </w:r>
          </w:p>
          <w:p w:rsidR="009403D3" w:rsidRPr="007255CB" w:rsidRDefault="009403D3" w:rsidP="009403D3">
            <w:pPr>
              <w:shd w:val="clear" w:color="auto" w:fill="FFFFFF"/>
              <w:tabs>
                <w:tab w:val="left" w:pos="9225"/>
              </w:tabs>
              <w:ind w:left="136" w:right="171"/>
              <w:jc w:val="both"/>
            </w:pPr>
            <w:r w:rsidRPr="007255CB">
              <w:rPr>
                <w:spacing w:val="-3"/>
              </w:rPr>
              <w:t>Потребности, удовлетворяемые органолептическнми свойст</w:t>
            </w:r>
            <w:r w:rsidRPr="007255CB">
              <w:rPr>
                <w:spacing w:val="-2"/>
              </w:rPr>
              <w:t>вами: психические, в т.ч. эст</w:t>
            </w:r>
            <w:r w:rsidRPr="007255CB">
              <w:rPr>
                <w:spacing w:val="-2"/>
              </w:rPr>
              <w:t>е</w:t>
            </w:r>
            <w:r w:rsidRPr="007255CB">
              <w:rPr>
                <w:spacing w:val="-2"/>
              </w:rPr>
              <w:t>тические и органолептические.</w:t>
            </w:r>
          </w:p>
          <w:p w:rsidR="009403D3" w:rsidRPr="007255CB" w:rsidRDefault="009403D3" w:rsidP="009403D3">
            <w:pPr>
              <w:shd w:val="clear" w:color="auto" w:fill="FFFFFF"/>
              <w:tabs>
                <w:tab w:val="left" w:pos="9225"/>
              </w:tabs>
              <w:ind w:left="136" w:right="171"/>
              <w:jc w:val="both"/>
            </w:pPr>
            <w:r w:rsidRPr="007255CB">
              <w:t>Физико-химические показатели: прямые и косвенные, общие и специфичные. Предел</w:t>
            </w:r>
            <w:r w:rsidRPr="007255CB">
              <w:t>ь</w:t>
            </w:r>
            <w:r w:rsidRPr="007255CB">
              <w:t xml:space="preserve">ные значения показателей, </w:t>
            </w:r>
            <w:r w:rsidRPr="007255CB">
              <w:rPr>
                <w:spacing w:val="-3"/>
              </w:rPr>
              <w:t>критерии ограничения максимальных и минимальных знач</w:t>
            </w:r>
            <w:r w:rsidRPr="007255CB">
              <w:rPr>
                <w:spacing w:val="-3"/>
              </w:rPr>
              <w:t>е</w:t>
            </w:r>
            <w:r w:rsidRPr="007255CB">
              <w:rPr>
                <w:spacing w:val="-3"/>
              </w:rPr>
              <w:t xml:space="preserve">ний </w:t>
            </w:r>
            <w:r w:rsidRPr="007255CB">
              <w:t>физико-химических показателей.</w:t>
            </w:r>
          </w:p>
          <w:p w:rsidR="009403D3" w:rsidRPr="007255CB" w:rsidRDefault="009403D3" w:rsidP="009403D3">
            <w:pPr>
              <w:shd w:val="clear" w:color="auto" w:fill="FFFFFF"/>
              <w:tabs>
                <w:tab w:val="left" w:pos="9225"/>
              </w:tabs>
              <w:ind w:left="136" w:right="171"/>
              <w:jc w:val="both"/>
            </w:pPr>
            <w:r w:rsidRPr="007255CB">
              <w:rPr>
                <w:spacing w:val="-1"/>
              </w:rPr>
              <w:t xml:space="preserve">Безопасность: понятие. Виды и показатели безопасности </w:t>
            </w:r>
            <w:r w:rsidRPr="007255CB">
              <w:rPr>
                <w:spacing w:val="-2"/>
              </w:rPr>
              <w:t xml:space="preserve">продовольственных товаров. Химическая и радиационная </w:t>
            </w:r>
            <w:r w:rsidRPr="007255CB">
              <w:t xml:space="preserve">безопасность: показатели. Нормативные документы, </w:t>
            </w:r>
            <w:r w:rsidRPr="007255CB">
              <w:rPr>
                <w:spacing w:val="-3"/>
              </w:rPr>
              <w:t>регл</w:t>
            </w:r>
            <w:r w:rsidRPr="007255CB">
              <w:rPr>
                <w:spacing w:val="-3"/>
              </w:rPr>
              <w:t>а</w:t>
            </w:r>
            <w:r w:rsidRPr="007255CB">
              <w:rPr>
                <w:spacing w:val="-3"/>
              </w:rPr>
              <w:t>ментирующие требования к безопасности.</w:t>
            </w:r>
          </w:p>
          <w:p w:rsidR="009403D3" w:rsidRPr="007255CB" w:rsidRDefault="009403D3" w:rsidP="009403D3">
            <w:pPr>
              <w:shd w:val="clear" w:color="auto" w:fill="FFFFFF"/>
              <w:tabs>
                <w:tab w:val="left" w:pos="9225"/>
              </w:tabs>
              <w:ind w:left="136" w:right="171"/>
              <w:jc w:val="both"/>
            </w:pPr>
            <w:r w:rsidRPr="007255CB">
              <w:rPr>
                <w:spacing w:val="-3"/>
              </w:rPr>
              <w:t xml:space="preserve">Микробиологические показатели. Виды продовольственных </w:t>
            </w:r>
            <w:r w:rsidRPr="007255CB">
              <w:rPr>
                <w:spacing w:val="-2"/>
              </w:rPr>
              <w:t>товаров, для которых устана</w:t>
            </w:r>
            <w:r w:rsidRPr="007255CB">
              <w:rPr>
                <w:spacing w:val="-2"/>
              </w:rPr>
              <w:t>в</w:t>
            </w:r>
            <w:r w:rsidRPr="007255CB">
              <w:rPr>
                <w:spacing w:val="-2"/>
              </w:rPr>
              <w:t>ливаются микробиологические показатели. Наиболее распространенные микробиологич</w:t>
            </w:r>
            <w:r w:rsidRPr="007255CB">
              <w:rPr>
                <w:spacing w:val="-2"/>
              </w:rPr>
              <w:t>е</w:t>
            </w:r>
            <w:r w:rsidRPr="007255CB">
              <w:rPr>
                <w:spacing w:val="-2"/>
              </w:rPr>
              <w:t xml:space="preserve">ские </w:t>
            </w:r>
            <w:r w:rsidRPr="007255CB">
              <w:t>показатели.</w:t>
            </w:r>
          </w:p>
          <w:p w:rsidR="009403D3" w:rsidRPr="007255CB" w:rsidRDefault="009403D3" w:rsidP="009403D3">
            <w:pPr>
              <w:shd w:val="clear" w:color="auto" w:fill="FFFFFF"/>
              <w:tabs>
                <w:tab w:val="left" w:pos="9225"/>
              </w:tabs>
              <w:ind w:left="136" w:right="171"/>
              <w:jc w:val="both"/>
            </w:pPr>
            <w:r w:rsidRPr="007255CB">
              <w:rPr>
                <w:spacing w:val="-2"/>
              </w:rPr>
              <w:t xml:space="preserve">Паразитологические показатели: понятие, назначение, виды </w:t>
            </w:r>
            <w:r w:rsidRPr="007255CB">
              <w:t>паразитов, товары, повре</w:t>
            </w:r>
            <w:r w:rsidRPr="007255CB">
              <w:t>ж</w:t>
            </w:r>
            <w:r w:rsidRPr="007255CB">
              <w:t>даемые ими.</w:t>
            </w:r>
          </w:p>
          <w:p w:rsidR="009403D3" w:rsidRPr="007255CB" w:rsidRDefault="009403D3" w:rsidP="009403D3">
            <w:pPr>
              <w:shd w:val="clear" w:color="auto" w:fill="FFFFFF"/>
              <w:tabs>
                <w:tab w:val="left" w:pos="9225"/>
              </w:tabs>
              <w:ind w:left="136" w:right="171"/>
              <w:jc w:val="both"/>
              <w:rPr>
                <w:b/>
              </w:rPr>
            </w:pPr>
            <w:r w:rsidRPr="007255CB">
              <w:rPr>
                <w:spacing w:val="-3"/>
              </w:rPr>
              <w:t xml:space="preserve">Градации качества продовольственных товаров: стандартная, </w:t>
            </w:r>
            <w:r w:rsidRPr="007255CB">
              <w:rPr>
                <w:spacing w:val="-1"/>
              </w:rPr>
              <w:t>нестандартная, брак, отх</w:t>
            </w:r>
            <w:r w:rsidRPr="007255CB">
              <w:rPr>
                <w:spacing w:val="-1"/>
              </w:rPr>
              <w:t>о</w:t>
            </w:r>
            <w:r w:rsidRPr="007255CB">
              <w:rPr>
                <w:spacing w:val="-1"/>
              </w:rPr>
              <w:t>ды. Критерии деления товаров на градации качества. Товарные сорта: понятие. Опред</w:t>
            </w:r>
            <w:r w:rsidRPr="007255CB">
              <w:rPr>
                <w:spacing w:val="-1"/>
              </w:rPr>
              <w:t>е</w:t>
            </w:r>
            <w:r w:rsidRPr="007255CB">
              <w:rPr>
                <w:spacing w:val="-1"/>
              </w:rPr>
              <w:t xml:space="preserve">ление </w:t>
            </w:r>
            <w:r w:rsidRPr="007255CB">
              <w:lastRenderedPageBreak/>
              <w:t>товарных сортов.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ind w:left="102"/>
              <w:rPr>
                <w:b/>
              </w:rPr>
            </w:pPr>
            <w:r w:rsidRPr="007255CB">
              <w:rPr>
                <w:b/>
              </w:rPr>
              <w:lastRenderedPageBreak/>
              <w:t>Тема 1.5.</w:t>
            </w:r>
          </w:p>
          <w:p w:rsidR="009403D3" w:rsidRPr="007255CB" w:rsidRDefault="009403D3" w:rsidP="009403D3">
            <w:pPr>
              <w:ind w:left="102"/>
            </w:pPr>
            <w:r w:rsidRPr="007255CB">
              <w:t>Обеспечение качества и кол</w:t>
            </w:r>
            <w:r w:rsidRPr="007255CB">
              <w:t>и</w:t>
            </w:r>
            <w:r w:rsidRPr="007255CB">
              <w:t>чества продовольственных т</w:t>
            </w:r>
            <w:r w:rsidRPr="007255CB">
              <w:t>о</w:t>
            </w:r>
            <w:r w:rsidRPr="007255CB">
              <w:t>варов при хранении и реализ</w:t>
            </w:r>
            <w:r w:rsidRPr="007255CB">
              <w:t>а</w:t>
            </w:r>
            <w:r w:rsidRPr="007255CB">
              <w:t>ции</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71"/>
              <w:jc w:val="both"/>
            </w:pPr>
            <w:r w:rsidRPr="007255CB">
              <w:t xml:space="preserve">Показатели сохраняемости товаров: потери и сроки </w:t>
            </w:r>
            <w:r w:rsidRPr="007255CB">
              <w:rPr>
                <w:spacing w:val="-2"/>
              </w:rPr>
              <w:t>хранения. Потери продовольстве</w:t>
            </w:r>
            <w:r w:rsidRPr="007255CB">
              <w:rPr>
                <w:spacing w:val="-2"/>
              </w:rPr>
              <w:t>н</w:t>
            </w:r>
            <w:r w:rsidRPr="007255CB">
              <w:rPr>
                <w:spacing w:val="-2"/>
              </w:rPr>
              <w:t xml:space="preserve">ных товаров при хранении и </w:t>
            </w:r>
            <w:r w:rsidRPr="007255CB">
              <w:rPr>
                <w:spacing w:val="-1"/>
              </w:rPr>
              <w:t>подготовке к реализации. Виды и разновидности потерь: колич</w:t>
            </w:r>
            <w:r w:rsidRPr="007255CB">
              <w:rPr>
                <w:spacing w:val="-1"/>
              </w:rPr>
              <w:t>е</w:t>
            </w:r>
            <w:r w:rsidRPr="007255CB">
              <w:rPr>
                <w:spacing w:val="-1"/>
              </w:rPr>
              <w:t xml:space="preserve">ственные (естественная убыль и предреализационные), </w:t>
            </w:r>
            <w:r w:rsidRPr="007255CB">
              <w:rPr>
                <w:spacing w:val="-2"/>
              </w:rPr>
              <w:t>качественные. Процессы, выз</w:t>
            </w:r>
            <w:r w:rsidRPr="007255CB">
              <w:rPr>
                <w:spacing w:val="-2"/>
              </w:rPr>
              <w:t>ы</w:t>
            </w:r>
            <w:r w:rsidRPr="007255CB">
              <w:rPr>
                <w:spacing w:val="-2"/>
              </w:rPr>
              <w:t>вающие эти потери.</w:t>
            </w:r>
          </w:p>
          <w:p w:rsidR="009403D3" w:rsidRPr="007255CB" w:rsidRDefault="009403D3" w:rsidP="009403D3">
            <w:pPr>
              <w:shd w:val="clear" w:color="auto" w:fill="FFFFFF"/>
              <w:ind w:left="136" w:right="171"/>
              <w:jc w:val="both"/>
            </w:pPr>
            <w:r w:rsidRPr="007255CB">
              <w:t xml:space="preserve">Факторы, влияющие на потери: внутренние (качество: состав, структурно-механические свойства, наличие дефектов) </w:t>
            </w:r>
            <w:r w:rsidRPr="007255CB">
              <w:rPr>
                <w:spacing w:val="-2"/>
              </w:rPr>
              <w:t>и внешние (упаковка, условия и сроки хр</w:t>
            </w:r>
            <w:r w:rsidRPr="007255CB">
              <w:rPr>
                <w:spacing w:val="-2"/>
              </w:rPr>
              <w:t>а</w:t>
            </w:r>
            <w:r w:rsidRPr="007255CB">
              <w:rPr>
                <w:spacing w:val="-2"/>
              </w:rPr>
              <w:t xml:space="preserve">нения, подготовка к реализации). Классификация продовольственных товаров по </w:t>
            </w:r>
            <w:r w:rsidRPr="007255CB">
              <w:rPr>
                <w:spacing w:val="-1"/>
              </w:rPr>
              <w:t>оптимальным температу</w:t>
            </w:r>
            <w:r w:rsidRPr="007255CB">
              <w:rPr>
                <w:spacing w:val="-1"/>
              </w:rPr>
              <w:t>р</w:t>
            </w:r>
            <w:r w:rsidRPr="007255CB">
              <w:rPr>
                <w:spacing w:val="-1"/>
              </w:rPr>
              <w:t xml:space="preserve">ным и влажностным режимам. </w:t>
            </w:r>
            <w:r w:rsidRPr="007255CB">
              <w:t>Регулирование показателей режима хранения - важне</w:t>
            </w:r>
            <w:r w:rsidRPr="007255CB">
              <w:t>й</w:t>
            </w:r>
            <w:r w:rsidRPr="007255CB">
              <w:t>ший путь сокращения потерь.</w:t>
            </w:r>
          </w:p>
          <w:p w:rsidR="009403D3" w:rsidRPr="007255CB" w:rsidRDefault="009403D3" w:rsidP="009403D3">
            <w:pPr>
              <w:shd w:val="clear" w:color="auto" w:fill="FFFFFF"/>
              <w:ind w:left="136" w:right="171"/>
              <w:jc w:val="both"/>
            </w:pPr>
            <w:r w:rsidRPr="007255CB">
              <w:t>Сроки сохраняемости продовольственных товаров, в том числе годности, хранения, ре</w:t>
            </w:r>
            <w:r w:rsidRPr="007255CB">
              <w:t>а</w:t>
            </w:r>
            <w:r w:rsidRPr="007255CB">
              <w:t>лизации. Критерии их установления и ограничения. Классификация продовольс</w:t>
            </w:r>
            <w:r w:rsidRPr="007255CB">
              <w:t>т</w:t>
            </w:r>
            <w:r w:rsidRPr="007255CB">
              <w:rPr>
                <w:spacing w:val="-1"/>
              </w:rPr>
              <w:t xml:space="preserve">венных товаров по срокам хранения: скоропортящиеся, </w:t>
            </w:r>
            <w:r w:rsidRPr="007255CB">
              <w:rPr>
                <w:spacing w:val="-2"/>
              </w:rPr>
              <w:t>кратковременного, среднего и длительн</w:t>
            </w:r>
            <w:r w:rsidRPr="007255CB">
              <w:rPr>
                <w:spacing w:val="-2"/>
              </w:rPr>
              <w:t>о</w:t>
            </w:r>
            <w:r w:rsidRPr="007255CB">
              <w:rPr>
                <w:spacing w:val="-2"/>
              </w:rPr>
              <w:t>го срока хранения.</w:t>
            </w:r>
          </w:p>
          <w:p w:rsidR="009403D3" w:rsidRPr="007255CB" w:rsidRDefault="009403D3" w:rsidP="009403D3">
            <w:pPr>
              <w:shd w:val="clear" w:color="auto" w:fill="FFFFFF"/>
              <w:ind w:left="136" w:right="171"/>
              <w:jc w:val="both"/>
            </w:pPr>
            <w:r w:rsidRPr="007255CB">
              <w:rPr>
                <w:spacing w:val="-2"/>
              </w:rPr>
              <w:t xml:space="preserve">Контроль за условиями и сроками хранения. Нормативные </w:t>
            </w:r>
            <w:r w:rsidRPr="007255CB">
              <w:rPr>
                <w:spacing w:val="-3"/>
              </w:rPr>
              <w:t>документы, регламентиру</w:t>
            </w:r>
            <w:r w:rsidRPr="007255CB">
              <w:rPr>
                <w:spacing w:val="-3"/>
              </w:rPr>
              <w:t>ю</w:t>
            </w:r>
            <w:r w:rsidRPr="007255CB">
              <w:rPr>
                <w:spacing w:val="-3"/>
              </w:rPr>
              <w:t xml:space="preserve">щие условия и сроки сохраняемости </w:t>
            </w:r>
            <w:r w:rsidRPr="007255CB">
              <w:t>пищевых продуктов.</w:t>
            </w:r>
          </w:p>
          <w:p w:rsidR="009403D3" w:rsidRPr="007255CB" w:rsidRDefault="009403D3" w:rsidP="009403D3">
            <w:pPr>
              <w:shd w:val="clear" w:color="auto" w:fill="FFFFFF"/>
              <w:ind w:left="136" w:right="171"/>
              <w:jc w:val="both"/>
              <w:rPr>
                <w:b/>
              </w:rPr>
            </w:pPr>
            <w:r w:rsidRPr="007255CB">
              <w:t xml:space="preserve">Влияние потерь на эффективность коммерческой </w:t>
            </w:r>
            <w:r w:rsidRPr="007255CB">
              <w:rPr>
                <w:spacing w:val="-3"/>
              </w:rPr>
              <w:t xml:space="preserve">деятельности. Народнохозяйственное значение мероприятий по </w:t>
            </w:r>
            <w:r w:rsidRPr="007255CB">
              <w:rPr>
                <w:spacing w:val="-1"/>
              </w:rPr>
              <w:t xml:space="preserve">сокращению потерь. Снижение потерь сельскохозяйственной </w:t>
            </w:r>
            <w:r w:rsidRPr="007255CB">
              <w:t xml:space="preserve">продукции и продовольствия - одно из приоритетных </w:t>
            </w:r>
            <w:r w:rsidRPr="007255CB">
              <w:rPr>
                <w:spacing w:val="-3"/>
              </w:rPr>
              <w:t>направлений аграрной политики Правительства России.</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t xml:space="preserve">Решение ситуационных задач по определению </w:t>
            </w:r>
            <w:r w:rsidRPr="007255CB">
              <w:rPr>
                <w:spacing w:val="-2"/>
              </w:rPr>
              <w:t>количественных и качественных потерь продовольственных товаров при хранении и подготовке к реализации.</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shd w:val="clear" w:color="auto" w:fill="FFFFFF"/>
          </w:tcPr>
          <w:p w:rsidR="009403D3" w:rsidRPr="007255CB" w:rsidRDefault="009403D3" w:rsidP="009403D3">
            <w:pPr>
              <w:ind w:left="102"/>
              <w:rPr>
                <w:b/>
                <w:i/>
              </w:rPr>
            </w:pPr>
            <w:r w:rsidRPr="007255CB">
              <w:rPr>
                <w:b/>
                <w:i/>
              </w:rPr>
              <w:t xml:space="preserve">Глава 2. </w:t>
            </w:r>
          </w:p>
          <w:p w:rsidR="009403D3" w:rsidRPr="007255CB" w:rsidRDefault="009403D3" w:rsidP="009403D3">
            <w:pPr>
              <w:ind w:left="102"/>
              <w:rPr>
                <w:b/>
                <w:i/>
              </w:rPr>
            </w:pPr>
            <w:r w:rsidRPr="007255CB">
              <w:rPr>
                <w:b/>
                <w:i/>
              </w:rPr>
              <w:t>Товароведном характер</w:t>
            </w:r>
            <w:r w:rsidRPr="007255CB">
              <w:rPr>
                <w:b/>
                <w:i/>
              </w:rPr>
              <w:t>и</w:t>
            </w:r>
            <w:r w:rsidRPr="007255CB">
              <w:rPr>
                <w:b/>
                <w:i/>
              </w:rPr>
              <w:t>стика продовольственных товаров однородных групп</w:t>
            </w:r>
          </w:p>
        </w:tc>
        <w:tc>
          <w:tcPr>
            <w:tcW w:w="9605" w:type="dxa"/>
            <w:gridSpan w:val="2"/>
            <w:shd w:val="clear" w:color="auto" w:fill="FFFFFF"/>
          </w:tcPr>
          <w:p w:rsidR="009403D3" w:rsidRPr="007255CB" w:rsidRDefault="009403D3" w:rsidP="009403D3">
            <w:pPr>
              <w:shd w:val="clear" w:color="auto" w:fill="FFFFFF"/>
              <w:ind w:left="136"/>
              <w:rPr>
                <w:b/>
              </w:rPr>
            </w:pPr>
          </w:p>
        </w:tc>
        <w:tc>
          <w:tcPr>
            <w:tcW w:w="0" w:type="auto"/>
            <w:shd w:val="clear" w:color="auto" w:fill="FFFFFF"/>
            <w:vAlign w:val="center"/>
          </w:tcPr>
          <w:p w:rsidR="009403D3" w:rsidRPr="007255CB" w:rsidRDefault="009403D3" w:rsidP="009403D3">
            <w:pPr>
              <w:jc w:val="center"/>
            </w:pPr>
            <w:r w:rsidRPr="007255CB">
              <w:t>90</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ight="88"/>
              <w:rPr>
                <w:b/>
                <w:spacing w:val="-7"/>
              </w:rPr>
            </w:pPr>
            <w:r w:rsidRPr="007255CB">
              <w:rPr>
                <w:b/>
                <w:spacing w:val="-7"/>
              </w:rPr>
              <w:t xml:space="preserve">Тема </w:t>
            </w:r>
            <w:r w:rsidRPr="007255CB">
              <w:rPr>
                <w:b/>
                <w:iCs/>
                <w:spacing w:val="-7"/>
              </w:rPr>
              <w:t>2.</w:t>
            </w:r>
            <w:r w:rsidRPr="007255CB">
              <w:rPr>
                <w:b/>
                <w:spacing w:val="-7"/>
                <w:lang w:val="en-US"/>
              </w:rPr>
              <w:t>1</w:t>
            </w:r>
            <w:r w:rsidRPr="007255CB">
              <w:rPr>
                <w:b/>
                <w:spacing w:val="-7"/>
              </w:rPr>
              <w:t>.</w:t>
            </w:r>
          </w:p>
          <w:p w:rsidR="009403D3" w:rsidRPr="007255CB" w:rsidRDefault="009403D3" w:rsidP="009403D3">
            <w:pPr>
              <w:shd w:val="clear" w:color="auto" w:fill="FFFFFF"/>
              <w:ind w:left="102" w:right="88"/>
              <w:rPr>
                <w:b/>
                <w:bCs/>
              </w:rPr>
            </w:pPr>
            <w:r w:rsidRPr="007255CB">
              <w:rPr>
                <w:spacing w:val="-4"/>
              </w:rPr>
              <w:t xml:space="preserve">Вспомогательные </w:t>
            </w:r>
            <w:r w:rsidRPr="007255CB">
              <w:rPr>
                <w:spacing w:val="-5"/>
              </w:rPr>
              <w:t>продовол</w:t>
            </w:r>
            <w:r w:rsidRPr="007255CB">
              <w:rPr>
                <w:spacing w:val="-5"/>
              </w:rPr>
              <w:t>ь</w:t>
            </w:r>
            <w:r w:rsidRPr="007255CB">
              <w:rPr>
                <w:spacing w:val="-5"/>
              </w:rPr>
              <w:t>ственные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71"/>
              <w:jc w:val="both"/>
            </w:pPr>
            <w:r w:rsidRPr="007255CB">
              <w:rPr>
                <w:spacing w:val="-2"/>
              </w:rPr>
              <w:t xml:space="preserve">Вспомогательные продовольственные товары: понятие, </w:t>
            </w:r>
            <w:r w:rsidRPr="007255CB">
              <w:rPr>
                <w:spacing w:val="-1"/>
              </w:rPr>
              <w:t xml:space="preserve">назначение, классификация. Обоснование необходимости </w:t>
            </w:r>
            <w:r w:rsidRPr="007255CB">
              <w:t>выделения в отдельную группу.</w:t>
            </w:r>
          </w:p>
          <w:p w:rsidR="009403D3" w:rsidRPr="007255CB" w:rsidRDefault="009403D3" w:rsidP="009403D3">
            <w:pPr>
              <w:shd w:val="clear" w:color="auto" w:fill="FFFFFF"/>
              <w:ind w:left="136" w:right="171"/>
              <w:jc w:val="both"/>
            </w:pPr>
            <w:r w:rsidRPr="007255CB">
              <w:t>Пищевые добавки: понятие, назначение, классификация, краткая характеристика отдел</w:t>
            </w:r>
            <w:r w:rsidRPr="007255CB">
              <w:t>ь</w:t>
            </w:r>
            <w:r w:rsidRPr="007255CB">
              <w:t>ных подгрупп.</w:t>
            </w:r>
          </w:p>
          <w:p w:rsidR="009403D3" w:rsidRPr="007255CB" w:rsidRDefault="009403D3" w:rsidP="009403D3">
            <w:pPr>
              <w:shd w:val="clear" w:color="auto" w:fill="FFFFFF"/>
              <w:ind w:left="136" w:right="171"/>
              <w:jc w:val="both"/>
            </w:pPr>
            <w:r w:rsidRPr="007255CB">
              <w:rPr>
                <w:spacing w:val="-2"/>
              </w:rPr>
              <w:t>Пряности и приправы: классификация, назначение, краткая характеристика отдельных в</w:t>
            </w:r>
            <w:r w:rsidRPr="007255CB">
              <w:rPr>
                <w:spacing w:val="-2"/>
              </w:rPr>
              <w:t>и</w:t>
            </w:r>
            <w:r w:rsidRPr="007255CB">
              <w:rPr>
                <w:spacing w:val="-2"/>
              </w:rPr>
              <w:lastRenderedPageBreak/>
              <w:t xml:space="preserve">дов, оценка качества, дефекты. </w:t>
            </w:r>
            <w:r w:rsidRPr="007255CB">
              <w:t>Упаковка, маркировка, хранение.</w:t>
            </w:r>
          </w:p>
          <w:p w:rsidR="009403D3" w:rsidRPr="007255CB" w:rsidRDefault="009403D3" w:rsidP="009403D3">
            <w:pPr>
              <w:shd w:val="clear" w:color="auto" w:fill="FFFFFF"/>
              <w:ind w:left="136" w:right="171"/>
              <w:jc w:val="both"/>
            </w:pPr>
            <w:r w:rsidRPr="007255CB">
              <w:t xml:space="preserve">Улучшители консистенции: виды, назначение. Крахмал: </w:t>
            </w:r>
            <w:r w:rsidRPr="007255CB">
              <w:rPr>
                <w:spacing w:val="-2"/>
              </w:rPr>
              <w:t xml:space="preserve">виды, назначение, факторы и оценка качества, товарные сорта, </w:t>
            </w:r>
            <w:r w:rsidRPr="007255CB">
              <w:t>дефекты; упаковка, маркировка и хранение.</w:t>
            </w:r>
          </w:p>
          <w:p w:rsidR="009403D3" w:rsidRPr="007255CB" w:rsidRDefault="009403D3" w:rsidP="009403D3">
            <w:pPr>
              <w:shd w:val="clear" w:color="auto" w:fill="FFFFFF"/>
              <w:ind w:left="136" w:right="171"/>
              <w:jc w:val="both"/>
            </w:pPr>
            <w:r w:rsidRPr="007255CB">
              <w:rPr>
                <w:spacing w:val="-3"/>
              </w:rPr>
              <w:t>Сода: понятие, виды, назначение, оценка качества.</w:t>
            </w:r>
          </w:p>
          <w:p w:rsidR="009403D3" w:rsidRPr="007255CB" w:rsidRDefault="009403D3" w:rsidP="009403D3">
            <w:pPr>
              <w:shd w:val="clear" w:color="auto" w:fill="FFFFFF"/>
              <w:ind w:left="136" w:right="171"/>
              <w:jc w:val="both"/>
              <w:rPr>
                <w:b/>
              </w:rPr>
            </w:pPr>
            <w:r w:rsidRPr="007255CB">
              <w:t xml:space="preserve">Спички: понятие, виды, назначение, составные части, их </w:t>
            </w:r>
            <w:r w:rsidRPr="007255CB">
              <w:rPr>
                <w:spacing w:val="-5"/>
              </w:rPr>
              <w:t>состав; упаковка, маркировка, хранение.</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ind w:left="102"/>
              <w:rPr>
                <w:b/>
              </w:rPr>
            </w:pPr>
            <w:r w:rsidRPr="007255CB">
              <w:rPr>
                <w:b/>
              </w:rPr>
              <w:lastRenderedPageBreak/>
              <w:t>Тема 2.2.</w:t>
            </w:r>
          </w:p>
          <w:p w:rsidR="009403D3" w:rsidRPr="007255CB" w:rsidRDefault="009403D3" w:rsidP="009403D3">
            <w:pPr>
              <w:ind w:left="102"/>
            </w:pPr>
            <w:r w:rsidRPr="007255CB">
              <w:t>Зерномучные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60"/>
              <w:jc w:val="both"/>
            </w:pPr>
            <w:r w:rsidRPr="007255CB">
              <w:rPr>
                <w:spacing w:val="-2"/>
              </w:rPr>
              <w:t>Рынок зерна и продуктов его переработки: состояние и перспективы развития. Классифик</w:t>
            </w:r>
            <w:r w:rsidRPr="007255CB">
              <w:rPr>
                <w:spacing w:val="-2"/>
              </w:rPr>
              <w:t>а</w:t>
            </w:r>
            <w:r w:rsidRPr="007255CB">
              <w:rPr>
                <w:spacing w:val="-2"/>
              </w:rPr>
              <w:t xml:space="preserve">ция зерномучных товаров, </w:t>
            </w:r>
            <w:r w:rsidRPr="007255CB">
              <w:t>характерные признаки. Потребности, удовлетворяемые зерн</w:t>
            </w:r>
            <w:r w:rsidRPr="007255CB">
              <w:t>о</w:t>
            </w:r>
            <w:r w:rsidRPr="007255CB">
              <w:t>мучными товарами. Пищевая ценность: свойства, показатели, их особенности.</w:t>
            </w:r>
          </w:p>
          <w:p w:rsidR="009403D3" w:rsidRPr="007255CB" w:rsidRDefault="009403D3" w:rsidP="009403D3">
            <w:pPr>
              <w:shd w:val="clear" w:color="auto" w:fill="FFFFFF"/>
              <w:ind w:left="136" w:right="68"/>
              <w:jc w:val="both"/>
            </w:pPr>
            <w:r w:rsidRPr="007255CB">
              <w:rPr>
                <w:spacing w:val="-2"/>
              </w:rPr>
              <w:t xml:space="preserve">Краткая характеристика зерна как одного из важнейших </w:t>
            </w:r>
            <w:r w:rsidRPr="007255CB">
              <w:t>биржевых товаров и сырья для зерномучных товаров. Особенности состава и строения зерна, влияющие на потребител</w:t>
            </w:r>
            <w:r w:rsidRPr="007255CB">
              <w:t>ь</w:t>
            </w:r>
            <w:r w:rsidRPr="007255CB">
              <w:t>ские свойства.</w:t>
            </w:r>
          </w:p>
          <w:p w:rsidR="009403D3" w:rsidRPr="007255CB" w:rsidRDefault="009403D3" w:rsidP="009403D3">
            <w:pPr>
              <w:shd w:val="clear" w:color="auto" w:fill="FFFFFF"/>
              <w:ind w:left="136" w:right="88"/>
              <w:jc w:val="both"/>
            </w:pPr>
            <w:r w:rsidRPr="007255CB">
              <w:rPr>
                <w:spacing w:val="-3"/>
              </w:rPr>
              <w:t xml:space="preserve">Товароведная характеристика круп, муки и продуктов их </w:t>
            </w:r>
            <w:r w:rsidRPr="007255CB">
              <w:rPr>
                <w:spacing w:val="-4"/>
              </w:rPr>
              <w:t>переработки: макаронных изд</w:t>
            </w:r>
            <w:r w:rsidRPr="007255CB">
              <w:rPr>
                <w:spacing w:val="-4"/>
              </w:rPr>
              <w:t>е</w:t>
            </w:r>
            <w:r w:rsidRPr="007255CB">
              <w:rPr>
                <w:spacing w:val="-4"/>
              </w:rPr>
              <w:t xml:space="preserve">лий, хлебобулочных изделий, по </w:t>
            </w:r>
            <w:r w:rsidRPr="007255CB">
              <w:t xml:space="preserve">пищевой ценности, ассортименту, назначению, сырью, </w:t>
            </w:r>
            <w:r w:rsidRPr="007255CB">
              <w:rPr>
                <w:spacing w:val="-3"/>
              </w:rPr>
              <w:t>пр</w:t>
            </w:r>
            <w:r w:rsidRPr="007255CB">
              <w:rPr>
                <w:spacing w:val="-3"/>
              </w:rPr>
              <w:t>о</w:t>
            </w:r>
            <w:r w:rsidRPr="007255CB">
              <w:rPr>
                <w:spacing w:val="-3"/>
              </w:rPr>
              <w:t>цессам производства, упаковке и маркировке.</w:t>
            </w:r>
          </w:p>
          <w:p w:rsidR="009403D3" w:rsidRPr="007255CB" w:rsidRDefault="009403D3" w:rsidP="009403D3">
            <w:pPr>
              <w:shd w:val="clear" w:color="auto" w:fill="FFFFFF"/>
              <w:ind w:left="136"/>
              <w:jc w:val="both"/>
            </w:pPr>
            <w:r w:rsidRPr="007255CB">
              <w:rPr>
                <w:spacing w:val="-2"/>
              </w:rPr>
              <w:t xml:space="preserve">Оценка качества зерномучных товаров. Определяющие и </w:t>
            </w:r>
            <w:r w:rsidRPr="007255CB">
              <w:t xml:space="preserve">специфичные показатели разных групп, товарные сорта. </w:t>
            </w:r>
            <w:r w:rsidRPr="007255CB">
              <w:rPr>
                <w:spacing w:val="-2"/>
              </w:rPr>
              <w:t>Дефекты технологические и предреализационные: причины их во</w:t>
            </w:r>
            <w:r w:rsidRPr="007255CB">
              <w:rPr>
                <w:spacing w:val="-2"/>
              </w:rPr>
              <w:t>з</w:t>
            </w:r>
            <w:r w:rsidRPr="007255CB">
              <w:rPr>
                <w:spacing w:val="-2"/>
              </w:rPr>
              <w:t>никновения, пути устранения.</w:t>
            </w:r>
          </w:p>
          <w:p w:rsidR="009403D3" w:rsidRPr="007255CB" w:rsidRDefault="009403D3" w:rsidP="009403D3">
            <w:pPr>
              <w:shd w:val="clear" w:color="auto" w:fill="FFFFFF"/>
              <w:ind w:left="136"/>
              <w:jc w:val="both"/>
              <w:rPr>
                <w:b/>
              </w:rPr>
            </w:pPr>
            <w:r w:rsidRPr="007255CB">
              <w:rPr>
                <w:spacing w:val="-3"/>
              </w:rPr>
              <w:t xml:space="preserve">Хранение разных подгрупп зерномучных товаров. Условия и </w:t>
            </w:r>
            <w:r w:rsidRPr="007255CB">
              <w:t>сроки хранения. Товарные п</w:t>
            </w:r>
            <w:r w:rsidRPr="007255CB">
              <w:t>о</w:t>
            </w:r>
            <w:r w:rsidRPr="007255CB">
              <w:t xml:space="preserve">тери при хранении: виды, </w:t>
            </w:r>
            <w:r w:rsidRPr="007255CB">
              <w:rPr>
                <w:spacing w:val="-3"/>
              </w:rPr>
              <w:t>причины возникновения и пути сокращения.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Лабораторные занятия</w:t>
            </w:r>
          </w:p>
        </w:tc>
        <w:tc>
          <w:tcPr>
            <w:tcW w:w="0" w:type="auto"/>
            <w:vMerge w:val="restart"/>
            <w:shd w:val="clear" w:color="auto" w:fill="FFFFFF"/>
            <w:vAlign w:val="center"/>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rPr>
                <w:spacing w:val="-3"/>
              </w:rPr>
              <w:t xml:space="preserve">Оценка качества хлеба по органолептическим показателям на </w:t>
            </w:r>
            <w:r w:rsidRPr="007255CB">
              <w:t xml:space="preserve">соответствие требованиям стандарта. </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t xml:space="preserve">Изучение ассортимента и </w:t>
            </w:r>
            <w:r w:rsidRPr="007255CB">
              <w:rPr>
                <w:spacing w:val="-3"/>
              </w:rPr>
              <w:t>определение товарного сорта крупы. Ознакомление с ассортиме</w:t>
            </w:r>
            <w:r w:rsidRPr="007255CB">
              <w:rPr>
                <w:spacing w:val="-3"/>
              </w:rPr>
              <w:t>н</w:t>
            </w:r>
            <w:r w:rsidRPr="007255CB">
              <w:rPr>
                <w:spacing w:val="-3"/>
              </w:rPr>
              <w:t>том макаронных изделий.</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ind w:left="102"/>
              <w:rPr>
                <w:b/>
              </w:rPr>
            </w:pPr>
            <w:r w:rsidRPr="007255CB">
              <w:rPr>
                <w:b/>
              </w:rPr>
              <w:t>Тема 2.3.</w:t>
            </w:r>
          </w:p>
          <w:p w:rsidR="009403D3" w:rsidRPr="007255CB" w:rsidRDefault="009403D3" w:rsidP="009403D3">
            <w:pPr>
              <w:ind w:left="102"/>
            </w:pPr>
            <w:r w:rsidRPr="007255CB">
              <w:t>Плодоовощные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4"/>
              <w:jc w:val="both"/>
            </w:pPr>
            <w:r w:rsidRPr="007255CB">
              <w:rPr>
                <w:spacing w:val="-1"/>
              </w:rPr>
              <w:t xml:space="preserve">Рынок плодоовощных товаров: состояние и перспективы </w:t>
            </w:r>
            <w:r w:rsidRPr="007255CB">
              <w:t>развития.</w:t>
            </w:r>
          </w:p>
          <w:p w:rsidR="009403D3" w:rsidRPr="007255CB" w:rsidRDefault="009403D3" w:rsidP="009403D3">
            <w:pPr>
              <w:shd w:val="clear" w:color="auto" w:fill="FFFFFF"/>
              <w:ind w:left="136" w:right="24"/>
              <w:jc w:val="both"/>
            </w:pPr>
            <w:r w:rsidRPr="007255CB">
              <w:t xml:space="preserve">Классификация плодоовощных товаров: свежих плодов, </w:t>
            </w:r>
            <w:r w:rsidRPr="007255CB">
              <w:rPr>
                <w:spacing w:val="-2"/>
              </w:rPr>
              <w:t xml:space="preserve">овощей, грибов и продуктов их переработки. Потребности, </w:t>
            </w:r>
            <w:r w:rsidRPr="007255CB">
              <w:rPr>
                <w:spacing w:val="-3"/>
              </w:rPr>
              <w:t xml:space="preserve">удовлетворяемые плодоовощными товарами. Состав и пищевая </w:t>
            </w:r>
            <w:r w:rsidRPr="007255CB">
              <w:t>ценность свежих плодов и овощей.</w:t>
            </w:r>
          </w:p>
          <w:p w:rsidR="009403D3" w:rsidRPr="007255CB" w:rsidRDefault="009403D3" w:rsidP="009403D3">
            <w:pPr>
              <w:shd w:val="clear" w:color="auto" w:fill="FFFFFF"/>
              <w:ind w:left="136" w:right="32"/>
              <w:jc w:val="both"/>
            </w:pPr>
            <w:r w:rsidRPr="007255CB">
              <w:rPr>
                <w:spacing w:val="-1"/>
              </w:rPr>
              <w:t>Товароведная характеристика свежих плодов и овощей важнейших подгрупп, видов и ра</w:t>
            </w:r>
            <w:r w:rsidRPr="007255CB">
              <w:rPr>
                <w:spacing w:val="-1"/>
              </w:rPr>
              <w:t>з</w:t>
            </w:r>
            <w:r w:rsidRPr="007255CB">
              <w:rPr>
                <w:spacing w:val="-1"/>
              </w:rPr>
              <w:t xml:space="preserve">новидностей по составу, </w:t>
            </w:r>
            <w:r w:rsidRPr="007255CB">
              <w:t>строению, использованию, сортаменту.</w:t>
            </w:r>
          </w:p>
          <w:p w:rsidR="009403D3" w:rsidRPr="007255CB" w:rsidRDefault="009403D3" w:rsidP="009403D3">
            <w:pPr>
              <w:shd w:val="clear" w:color="auto" w:fill="FFFFFF"/>
              <w:ind w:left="136" w:right="32"/>
              <w:jc w:val="both"/>
            </w:pPr>
            <w:r w:rsidRPr="007255CB">
              <w:rPr>
                <w:spacing w:val="-1"/>
              </w:rPr>
              <w:lastRenderedPageBreak/>
              <w:t xml:space="preserve">Оценка товарного качества свежих плодов и овощей. </w:t>
            </w:r>
            <w:r w:rsidRPr="007255CB">
              <w:rPr>
                <w:spacing w:val="-3"/>
              </w:rPr>
              <w:t>Определяющие и специфичные пок</w:t>
            </w:r>
            <w:r w:rsidRPr="007255CB">
              <w:rPr>
                <w:spacing w:val="-3"/>
              </w:rPr>
              <w:t>а</w:t>
            </w:r>
            <w:r w:rsidRPr="007255CB">
              <w:rPr>
                <w:spacing w:val="-3"/>
              </w:rPr>
              <w:t xml:space="preserve">затели, их дифференциация </w:t>
            </w:r>
            <w:r w:rsidRPr="007255CB">
              <w:rPr>
                <w:spacing w:val="-2"/>
              </w:rPr>
              <w:t>по назначению (для заготовляемой и реализуемой проду</w:t>
            </w:r>
            <w:r w:rsidRPr="007255CB">
              <w:rPr>
                <w:spacing w:val="-2"/>
              </w:rPr>
              <w:t>к</w:t>
            </w:r>
            <w:r w:rsidRPr="007255CB">
              <w:rPr>
                <w:spacing w:val="-2"/>
              </w:rPr>
              <w:t xml:space="preserve">ции). </w:t>
            </w:r>
            <w:r w:rsidRPr="007255CB">
              <w:t xml:space="preserve">Градации качества: продукция стандартная, нестандартная, </w:t>
            </w:r>
            <w:r w:rsidRPr="007255CB">
              <w:rPr>
                <w:spacing w:val="-1"/>
              </w:rPr>
              <w:t>отход. Деление на помолог</w:t>
            </w:r>
            <w:r w:rsidRPr="007255CB">
              <w:rPr>
                <w:spacing w:val="-1"/>
              </w:rPr>
              <w:t>и</w:t>
            </w:r>
            <w:r w:rsidRPr="007255CB">
              <w:rPr>
                <w:spacing w:val="-1"/>
              </w:rPr>
              <w:t>ческие группы. Товарные сорта и классы стандартной продукции. Принципы деления. Д</w:t>
            </w:r>
            <w:r w:rsidRPr="007255CB">
              <w:rPr>
                <w:spacing w:val="-1"/>
              </w:rPr>
              <w:t>е</w:t>
            </w:r>
            <w:r w:rsidRPr="007255CB">
              <w:rPr>
                <w:spacing w:val="-1"/>
              </w:rPr>
              <w:t xml:space="preserve">фекты: </w:t>
            </w:r>
            <w:r w:rsidRPr="007255CB">
              <w:t>микробиологические, физиологические, биологические, причины во</w:t>
            </w:r>
            <w:r w:rsidRPr="007255CB">
              <w:t>з</w:t>
            </w:r>
            <w:r w:rsidRPr="007255CB">
              <w:t>никновения и пути устранения. Упаковка и маркировка.</w:t>
            </w:r>
          </w:p>
          <w:p w:rsidR="009403D3" w:rsidRPr="007255CB" w:rsidRDefault="009403D3" w:rsidP="009403D3">
            <w:pPr>
              <w:shd w:val="clear" w:color="auto" w:fill="FFFFFF"/>
              <w:ind w:left="136" w:right="29"/>
              <w:jc w:val="both"/>
              <w:rPr>
                <w:spacing w:val="-3"/>
              </w:rPr>
            </w:pPr>
            <w:r w:rsidRPr="007255CB">
              <w:t xml:space="preserve">Хранение свежих плодов и овощей: длительное и </w:t>
            </w:r>
            <w:r w:rsidRPr="007255CB">
              <w:rPr>
                <w:spacing w:val="-2"/>
              </w:rPr>
              <w:t>кратковременное. Условия и сроки хр</w:t>
            </w:r>
            <w:r w:rsidRPr="007255CB">
              <w:rPr>
                <w:spacing w:val="-2"/>
              </w:rPr>
              <w:t>а</w:t>
            </w:r>
            <w:r w:rsidRPr="007255CB">
              <w:rPr>
                <w:spacing w:val="-2"/>
              </w:rPr>
              <w:t xml:space="preserve">нения. Товарные потери, </w:t>
            </w:r>
            <w:r w:rsidRPr="007255CB">
              <w:rPr>
                <w:spacing w:val="-3"/>
              </w:rPr>
              <w:t>процессы, их вызывающие, пути сокращения.</w:t>
            </w:r>
          </w:p>
          <w:p w:rsidR="009403D3" w:rsidRPr="007255CB" w:rsidRDefault="009403D3" w:rsidP="009403D3">
            <w:pPr>
              <w:shd w:val="clear" w:color="auto" w:fill="FFFFFF"/>
              <w:ind w:left="136" w:right="171"/>
              <w:jc w:val="both"/>
              <w:rPr>
                <w:b/>
              </w:rPr>
            </w:pPr>
            <w:r w:rsidRPr="007255CB">
              <w:t>Продукты переработки плодов и овощей, их товароведная характеристика. Оценка кач</w:t>
            </w:r>
            <w:r w:rsidRPr="007255CB">
              <w:t>е</w:t>
            </w:r>
            <w:r w:rsidRPr="007255CB">
              <w:t xml:space="preserve">ства продуктов переработки </w:t>
            </w:r>
            <w:r w:rsidRPr="007255CB">
              <w:rPr>
                <w:spacing w:val="-3"/>
              </w:rPr>
              <w:t>плодов и овощей: номенклатура показателей качества, дефе</w:t>
            </w:r>
            <w:r w:rsidRPr="007255CB">
              <w:rPr>
                <w:spacing w:val="-3"/>
              </w:rPr>
              <w:t>к</w:t>
            </w:r>
            <w:r w:rsidRPr="007255CB">
              <w:rPr>
                <w:spacing w:val="-3"/>
              </w:rPr>
              <w:t xml:space="preserve">ты. </w:t>
            </w:r>
            <w:r w:rsidRPr="007255CB">
              <w:t>Хранение переработанных плодов и овощей: условия, сроки; потери и причины их возникновения.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660"/>
        </w:trPr>
        <w:tc>
          <w:tcPr>
            <w:tcW w:w="3402" w:type="dxa"/>
            <w:vMerge/>
            <w:tcBorders>
              <w:bottom w:val="single" w:sz="6" w:space="0" w:color="auto"/>
            </w:tcBorders>
            <w:shd w:val="clear" w:color="auto" w:fill="FFFFFF"/>
          </w:tcPr>
          <w:p w:rsidR="009403D3" w:rsidRPr="007255CB" w:rsidRDefault="009403D3" w:rsidP="009403D3">
            <w:pPr>
              <w:shd w:val="clear" w:color="auto" w:fill="FFFFFF"/>
              <w:ind w:left="102"/>
              <w:rPr>
                <w:b/>
                <w:bCs/>
              </w:rPr>
            </w:pPr>
          </w:p>
        </w:tc>
        <w:tc>
          <w:tcPr>
            <w:tcW w:w="9605" w:type="dxa"/>
            <w:gridSpan w:val="2"/>
            <w:tcBorders>
              <w:bottom w:val="single" w:sz="6" w:space="0" w:color="auto"/>
            </w:tcBorders>
            <w:shd w:val="clear" w:color="auto" w:fill="FFFFFF"/>
          </w:tcPr>
          <w:p w:rsidR="009403D3" w:rsidRPr="007255CB" w:rsidRDefault="009403D3" w:rsidP="009403D3">
            <w:pPr>
              <w:shd w:val="clear" w:color="auto" w:fill="FFFFFF"/>
              <w:ind w:left="136" w:right="29"/>
              <w:jc w:val="both"/>
            </w:pPr>
            <w:r w:rsidRPr="007255CB">
              <w:rPr>
                <w:spacing w:val="-2"/>
              </w:rPr>
              <w:t xml:space="preserve">Определение товарного качества свежих плодов и овощей по </w:t>
            </w:r>
            <w:r w:rsidRPr="007255CB">
              <w:t>стандартам Ознакомление с ассортиментом сушенных плодов и овощей, оценка качества по стандарту.</w:t>
            </w:r>
          </w:p>
        </w:tc>
        <w:tc>
          <w:tcPr>
            <w:tcW w:w="0" w:type="auto"/>
            <w:vMerge/>
            <w:tcBorders>
              <w:bottom w:val="single" w:sz="6" w:space="0" w:color="auto"/>
            </w:tcBorders>
            <w:shd w:val="clear" w:color="auto" w:fill="FFFFFF"/>
            <w:vAlign w:val="center"/>
          </w:tcPr>
          <w:p w:rsidR="009403D3" w:rsidRPr="007255CB" w:rsidRDefault="009403D3" w:rsidP="009403D3">
            <w:pPr>
              <w:jc w:val="center"/>
            </w:pPr>
          </w:p>
        </w:tc>
        <w:tc>
          <w:tcPr>
            <w:tcW w:w="0" w:type="auto"/>
            <w:vMerge/>
            <w:tcBorders>
              <w:bottom w:val="single" w:sz="6" w:space="0" w:color="auto"/>
            </w:tcBorders>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2.4.</w:t>
            </w:r>
          </w:p>
          <w:p w:rsidR="009403D3" w:rsidRPr="007255CB" w:rsidRDefault="009403D3" w:rsidP="009403D3">
            <w:pPr>
              <w:shd w:val="clear" w:color="auto" w:fill="FFFFFF"/>
              <w:ind w:left="102"/>
              <w:rPr>
                <w:b/>
                <w:bCs/>
              </w:rPr>
            </w:pPr>
            <w:r w:rsidRPr="007255CB">
              <w:t>Вкусовые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rPr>
                <w:spacing w:val="-1"/>
              </w:rPr>
              <w:t xml:space="preserve">Рынок алкогольных, безалкогольных, слабоалкогольных </w:t>
            </w:r>
            <w:r w:rsidRPr="007255CB">
              <w:rPr>
                <w:spacing w:val="-2"/>
              </w:rPr>
              <w:t xml:space="preserve">напитков, чая, кофе: состояние и перспективы развития. Проблемы российского рынка (государственное регулирование </w:t>
            </w:r>
            <w:r w:rsidRPr="007255CB">
              <w:t>пр</w:t>
            </w:r>
            <w:r w:rsidRPr="007255CB">
              <w:t>о</w:t>
            </w:r>
            <w:r w:rsidRPr="007255CB">
              <w:t>изводства и оборота алкогольной продукции, повышение качества).</w:t>
            </w:r>
          </w:p>
          <w:p w:rsidR="009403D3" w:rsidRPr="007255CB" w:rsidRDefault="009403D3" w:rsidP="009403D3">
            <w:pPr>
              <w:shd w:val="clear" w:color="auto" w:fill="FFFFFF"/>
              <w:ind w:left="136" w:right="29"/>
              <w:jc w:val="both"/>
            </w:pPr>
            <w:r w:rsidRPr="007255CB">
              <w:rPr>
                <w:spacing w:val="-1"/>
              </w:rPr>
              <w:t>Классификация вкусовых товаров по основным физиологически активным веществам. П</w:t>
            </w:r>
            <w:r w:rsidRPr="007255CB">
              <w:rPr>
                <w:spacing w:val="-1"/>
              </w:rPr>
              <w:t>о</w:t>
            </w:r>
            <w:r w:rsidRPr="007255CB">
              <w:rPr>
                <w:spacing w:val="-1"/>
              </w:rPr>
              <w:t xml:space="preserve">требности, </w:t>
            </w:r>
            <w:r w:rsidRPr="007255CB">
              <w:rPr>
                <w:spacing w:val="-2"/>
              </w:rPr>
              <w:t xml:space="preserve">удовлетворяемые вкусовыми товарами. Состав и пищевая </w:t>
            </w:r>
            <w:r w:rsidRPr="007255CB">
              <w:t>ценность разных по</w:t>
            </w:r>
            <w:r w:rsidRPr="007255CB">
              <w:t>д</w:t>
            </w:r>
            <w:r w:rsidRPr="007255CB">
              <w:t xml:space="preserve">групп вкусовых товаров. Отрицательное </w:t>
            </w:r>
            <w:r w:rsidRPr="007255CB">
              <w:rPr>
                <w:spacing w:val="-2"/>
              </w:rPr>
              <w:t>влияние физиологически активных веществ тов</w:t>
            </w:r>
            <w:r w:rsidRPr="007255CB">
              <w:rPr>
                <w:spacing w:val="-2"/>
              </w:rPr>
              <w:t>а</w:t>
            </w:r>
            <w:r w:rsidRPr="007255CB">
              <w:rPr>
                <w:spacing w:val="-2"/>
              </w:rPr>
              <w:t xml:space="preserve">ров отдельных </w:t>
            </w:r>
            <w:r w:rsidRPr="007255CB">
              <w:t>подгрупп на организм человека.</w:t>
            </w:r>
          </w:p>
          <w:p w:rsidR="009403D3" w:rsidRPr="007255CB" w:rsidRDefault="009403D3" w:rsidP="009403D3">
            <w:pPr>
              <w:shd w:val="clear" w:color="auto" w:fill="FFFFFF"/>
              <w:ind w:left="136" w:right="29"/>
              <w:jc w:val="both"/>
            </w:pPr>
            <w:r w:rsidRPr="007255CB">
              <w:rPr>
                <w:spacing w:val="-3"/>
              </w:rPr>
              <w:t xml:space="preserve">Товароведная характеристика вкусовых товаров однородных </w:t>
            </w:r>
            <w:r w:rsidRPr="007255CB">
              <w:rPr>
                <w:spacing w:val="-1"/>
              </w:rPr>
              <w:t>групп (водок, ликероналиво</w:t>
            </w:r>
            <w:r w:rsidRPr="007255CB">
              <w:rPr>
                <w:spacing w:val="-1"/>
              </w:rPr>
              <w:t>ч</w:t>
            </w:r>
            <w:r w:rsidRPr="007255CB">
              <w:rPr>
                <w:spacing w:val="-1"/>
              </w:rPr>
              <w:t xml:space="preserve">ных изделий, вин, коньяка, пива, </w:t>
            </w:r>
            <w:r w:rsidRPr="007255CB">
              <w:rPr>
                <w:spacing w:val="-2"/>
              </w:rPr>
              <w:t>безалкогольных напитков, чая, кофе, пряностей, пр</w:t>
            </w:r>
            <w:r w:rsidRPr="007255CB">
              <w:rPr>
                <w:spacing w:val="-2"/>
              </w:rPr>
              <w:t>и</w:t>
            </w:r>
            <w:r w:rsidRPr="007255CB">
              <w:rPr>
                <w:spacing w:val="-2"/>
              </w:rPr>
              <w:t>прав).</w:t>
            </w:r>
          </w:p>
          <w:p w:rsidR="009403D3" w:rsidRPr="007255CB" w:rsidRDefault="009403D3" w:rsidP="009403D3">
            <w:pPr>
              <w:shd w:val="clear" w:color="auto" w:fill="FFFFFF"/>
              <w:ind w:left="136" w:right="29"/>
              <w:jc w:val="both"/>
            </w:pPr>
            <w:r w:rsidRPr="007255CB">
              <w:t xml:space="preserve">Оценка качества вкусовых товаров. Определяющие и </w:t>
            </w:r>
            <w:r w:rsidRPr="007255CB">
              <w:rPr>
                <w:spacing w:val="-2"/>
              </w:rPr>
              <w:t>специфичные показатели, их знач</w:t>
            </w:r>
            <w:r w:rsidRPr="007255CB">
              <w:rPr>
                <w:spacing w:val="-2"/>
              </w:rPr>
              <w:t>е</w:t>
            </w:r>
            <w:r w:rsidRPr="007255CB">
              <w:rPr>
                <w:spacing w:val="-2"/>
              </w:rPr>
              <w:t xml:space="preserve">ние для формирования </w:t>
            </w:r>
            <w:r w:rsidRPr="007255CB">
              <w:rPr>
                <w:spacing w:val="-1"/>
              </w:rPr>
              <w:t>спроса и конкурентоспособности товаров. Товарные сорта отдел</w:t>
            </w:r>
            <w:r w:rsidRPr="007255CB">
              <w:rPr>
                <w:spacing w:val="-1"/>
              </w:rPr>
              <w:t>ь</w:t>
            </w:r>
            <w:r w:rsidRPr="007255CB">
              <w:rPr>
                <w:spacing w:val="-1"/>
              </w:rPr>
              <w:t xml:space="preserve">ных групп, принципы деления. Дефекты, причины </w:t>
            </w:r>
            <w:r w:rsidRPr="007255CB">
              <w:rPr>
                <w:spacing w:val="-3"/>
              </w:rPr>
              <w:t>возникновения, пути предупреждения и устранения.</w:t>
            </w:r>
          </w:p>
          <w:p w:rsidR="009403D3" w:rsidRPr="007255CB" w:rsidRDefault="009403D3" w:rsidP="009403D3">
            <w:pPr>
              <w:shd w:val="clear" w:color="auto" w:fill="FFFFFF"/>
              <w:ind w:left="136" w:right="29"/>
              <w:jc w:val="both"/>
              <w:rPr>
                <w:b/>
              </w:rPr>
            </w:pPr>
            <w:r w:rsidRPr="007255CB">
              <w:t xml:space="preserve">Упаковка и маркировка товаров этой группы. Хранение </w:t>
            </w:r>
            <w:r w:rsidRPr="007255CB">
              <w:rPr>
                <w:spacing w:val="-2"/>
              </w:rPr>
              <w:t>различных групп вкусовых тов</w:t>
            </w:r>
            <w:r w:rsidRPr="007255CB">
              <w:rPr>
                <w:spacing w:val="-2"/>
              </w:rPr>
              <w:t>а</w:t>
            </w:r>
            <w:r w:rsidRPr="007255CB">
              <w:rPr>
                <w:spacing w:val="-2"/>
              </w:rPr>
              <w:t>ров. Условия и сроки хранения.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Лабораторные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pPr>
            <w:r w:rsidRPr="007255CB">
              <w:t>Определение товарного сорта чая по органолептическим показателям.</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spacing w:val="-1"/>
              </w:rPr>
              <w:t>Изучение ассортимента безалкогольных напитков.</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2.5.</w:t>
            </w:r>
          </w:p>
          <w:p w:rsidR="009403D3" w:rsidRPr="007255CB" w:rsidRDefault="009403D3" w:rsidP="009403D3">
            <w:pPr>
              <w:shd w:val="clear" w:color="auto" w:fill="FFFFFF"/>
              <w:ind w:left="102"/>
              <w:rPr>
                <w:b/>
                <w:bCs/>
              </w:rPr>
            </w:pPr>
            <w:r w:rsidRPr="007255CB">
              <w:rPr>
                <w:spacing w:val="-6"/>
              </w:rPr>
              <w:t>Кондитерские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71"/>
              <w:jc w:val="both"/>
            </w:pPr>
            <w:r w:rsidRPr="007255CB">
              <w:t xml:space="preserve">Рынок кондитерских товаров: состояние и перспективы </w:t>
            </w:r>
            <w:r w:rsidRPr="007255CB">
              <w:rPr>
                <w:spacing w:val="-2"/>
              </w:rPr>
              <w:t>развития. Источники поступл</w:t>
            </w:r>
            <w:r w:rsidRPr="007255CB">
              <w:rPr>
                <w:spacing w:val="-2"/>
              </w:rPr>
              <w:t>е</w:t>
            </w:r>
            <w:r w:rsidRPr="007255CB">
              <w:rPr>
                <w:spacing w:val="-2"/>
              </w:rPr>
              <w:t xml:space="preserve">ния товаров на рынок. Проблемы </w:t>
            </w:r>
            <w:r w:rsidRPr="007255CB">
              <w:t>рынка.</w:t>
            </w:r>
          </w:p>
          <w:p w:rsidR="009403D3" w:rsidRPr="007255CB" w:rsidRDefault="009403D3" w:rsidP="009403D3">
            <w:pPr>
              <w:shd w:val="clear" w:color="auto" w:fill="FFFFFF"/>
              <w:ind w:left="136" w:right="171"/>
              <w:jc w:val="both"/>
            </w:pPr>
            <w:r w:rsidRPr="007255CB">
              <w:t xml:space="preserve">Классификация сахара, меда, кондитерских изделий. </w:t>
            </w:r>
            <w:r w:rsidRPr="007255CB">
              <w:rPr>
                <w:spacing w:val="-2"/>
              </w:rPr>
              <w:t>Признаки общей и частных класс</w:t>
            </w:r>
            <w:r w:rsidRPr="007255CB">
              <w:rPr>
                <w:spacing w:val="-2"/>
              </w:rPr>
              <w:t>и</w:t>
            </w:r>
            <w:r w:rsidRPr="007255CB">
              <w:rPr>
                <w:spacing w:val="-2"/>
              </w:rPr>
              <w:t xml:space="preserve">фикаций. Потребности, </w:t>
            </w:r>
            <w:r w:rsidRPr="007255CB">
              <w:rPr>
                <w:spacing w:val="-1"/>
              </w:rPr>
              <w:t xml:space="preserve">удовлетворяемые сахаром, медом и кондитерскими изделиями. </w:t>
            </w:r>
            <w:r w:rsidRPr="007255CB">
              <w:t>Состав и пищевая ценность разных групп кондитерских товаров, отличительные призн</w:t>
            </w:r>
            <w:r w:rsidRPr="007255CB">
              <w:t>а</w:t>
            </w:r>
            <w:r w:rsidRPr="007255CB">
              <w:t>ки.</w:t>
            </w:r>
          </w:p>
          <w:p w:rsidR="009403D3" w:rsidRPr="007255CB" w:rsidRDefault="009403D3" w:rsidP="009403D3">
            <w:pPr>
              <w:shd w:val="clear" w:color="auto" w:fill="FFFFFF"/>
              <w:ind w:left="136" w:right="171"/>
              <w:jc w:val="both"/>
            </w:pPr>
            <w:r w:rsidRPr="007255CB">
              <w:t xml:space="preserve">Товароведная характеристика сахара, меда, кондитерских </w:t>
            </w:r>
            <w:r w:rsidRPr="007255CB">
              <w:rPr>
                <w:bCs/>
              </w:rPr>
              <w:t>изделий:</w:t>
            </w:r>
            <w:r w:rsidRPr="007255CB">
              <w:rPr>
                <w:b/>
                <w:bCs/>
              </w:rPr>
              <w:t xml:space="preserve"> </w:t>
            </w:r>
            <w:r w:rsidRPr="007255CB">
              <w:t>фруктово-ягодных, карамельных, конфетных, шоко</w:t>
            </w:r>
            <w:r w:rsidRPr="007255CB">
              <w:rPr>
                <w:spacing w:val="-2"/>
              </w:rPr>
              <w:t xml:space="preserve">ладных, какао, халвы, драже, ириса, печенья, пряников, вафель, </w:t>
            </w:r>
            <w:r w:rsidRPr="007255CB">
              <w:t xml:space="preserve">тортов, пирожных, кексов, рулетов, восточных сладостей по </w:t>
            </w:r>
            <w:r w:rsidRPr="007255CB">
              <w:rPr>
                <w:spacing w:val="-2"/>
              </w:rPr>
              <w:t>ассортименту, с</w:t>
            </w:r>
            <w:r w:rsidRPr="007255CB">
              <w:rPr>
                <w:spacing w:val="-2"/>
              </w:rPr>
              <w:t>о</w:t>
            </w:r>
            <w:r w:rsidRPr="007255CB">
              <w:rPr>
                <w:spacing w:val="-2"/>
              </w:rPr>
              <w:t xml:space="preserve">ставу, пищевой ценности, особенностям сырья </w:t>
            </w:r>
            <w:r w:rsidRPr="007255CB">
              <w:rPr>
                <w:spacing w:val="-3"/>
              </w:rPr>
              <w:t>и процессам производства. Жевательная р</w:t>
            </w:r>
            <w:r w:rsidRPr="007255CB">
              <w:rPr>
                <w:spacing w:val="-3"/>
              </w:rPr>
              <w:t>е</w:t>
            </w:r>
            <w:r w:rsidRPr="007255CB">
              <w:rPr>
                <w:spacing w:val="-3"/>
              </w:rPr>
              <w:t xml:space="preserve">зинка: понятие, </w:t>
            </w:r>
            <w:r w:rsidRPr="007255CB">
              <w:rPr>
                <w:spacing w:val="-2"/>
              </w:rPr>
              <w:t>назначение, классификация, факторы, формирующие качество.</w:t>
            </w:r>
          </w:p>
          <w:p w:rsidR="009403D3" w:rsidRPr="007255CB" w:rsidRDefault="009403D3" w:rsidP="009403D3">
            <w:pPr>
              <w:shd w:val="clear" w:color="auto" w:fill="FFFFFF"/>
              <w:ind w:left="136" w:right="171"/>
              <w:jc w:val="both"/>
            </w:pPr>
            <w:r w:rsidRPr="007255CB">
              <w:t>Оценка качества кондитерских товаров. Определяющие и специфичные показатели кач</w:t>
            </w:r>
            <w:r w:rsidRPr="007255CB">
              <w:t>е</w:t>
            </w:r>
            <w:r w:rsidRPr="007255CB">
              <w:t xml:space="preserve">ства. Товарные сорта отдельных </w:t>
            </w:r>
            <w:r w:rsidRPr="007255CB">
              <w:rPr>
                <w:spacing w:val="-1"/>
              </w:rPr>
              <w:t>видов. Дефекты: технологические и предреализацио</w:t>
            </w:r>
            <w:r w:rsidRPr="007255CB">
              <w:rPr>
                <w:spacing w:val="-1"/>
              </w:rPr>
              <w:t>н</w:t>
            </w:r>
            <w:r w:rsidRPr="007255CB">
              <w:rPr>
                <w:spacing w:val="-1"/>
              </w:rPr>
              <w:t xml:space="preserve">ные. </w:t>
            </w:r>
            <w:r w:rsidRPr="007255CB">
              <w:t xml:space="preserve">Причины возникновения и меры предупреждения. </w:t>
            </w:r>
            <w:r w:rsidRPr="007255CB">
              <w:rPr>
                <w:spacing w:val="-2"/>
              </w:rPr>
              <w:t>Фальсификация шоколада и др</w:t>
            </w:r>
            <w:r w:rsidRPr="007255CB">
              <w:rPr>
                <w:spacing w:val="-2"/>
              </w:rPr>
              <w:t>у</w:t>
            </w:r>
            <w:r w:rsidRPr="007255CB">
              <w:rPr>
                <w:spacing w:val="-2"/>
              </w:rPr>
              <w:t>гих кондитерских изделий.</w:t>
            </w:r>
          </w:p>
          <w:p w:rsidR="009403D3" w:rsidRPr="007255CB" w:rsidRDefault="009403D3" w:rsidP="009403D3">
            <w:pPr>
              <w:shd w:val="clear" w:color="auto" w:fill="FFFFFF"/>
              <w:ind w:left="136" w:right="171"/>
              <w:jc w:val="both"/>
            </w:pPr>
            <w:r w:rsidRPr="007255CB">
              <w:t xml:space="preserve">Упаковка и маркировка кондитерских товаров. Хранение </w:t>
            </w:r>
            <w:r w:rsidRPr="007255CB">
              <w:rPr>
                <w:spacing w:val="-2"/>
              </w:rPr>
              <w:t>кондитерских товаров. Усл</w:t>
            </w:r>
            <w:r w:rsidRPr="007255CB">
              <w:rPr>
                <w:spacing w:val="-2"/>
              </w:rPr>
              <w:t>о</w:t>
            </w:r>
            <w:r w:rsidRPr="007255CB">
              <w:rPr>
                <w:spacing w:val="-2"/>
              </w:rPr>
              <w:t xml:space="preserve">вия и сроки хранения разных групп </w:t>
            </w:r>
            <w:r w:rsidRPr="007255CB">
              <w:t>кондитерских товаров. Критерии окончания сроков хр</w:t>
            </w:r>
            <w:r w:rsidRPr="007255CB">
              <w:t>а</w:t>
            </w:r>
            <w:r w:rsidRPr="007255CB">
              <w:t>нения.</w:t>
            </w:r>
          </w:p>
          <w:p w:rsidR="009403D3" w:rsidRPr="007255CB" w:rsidRDefault="009403D3" w:rsidP="009403D3">
            <w:pPr>
              <w:shd w:val="clear" w:color="auto" w:fill="FFFFFF"/>
              <w:ind w:left="136" w:right="171"/>
              <w:jc w:val="both"/>
              <w:rPr>
                <w:b/>
              </w:rPr>
            </w:pPr>
            <w:r w:rsidRPr="007255CB">
              <w:rPr>
                <w:spacing w:val="-3"/>
              </w:rPr>
              <w:t>Товарные потери, причины возникновения и пути сокращения.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71"/>
              <w:jc w:val="both"/>
              <w:rPr>
                <w:b/>
              </w:rPr>
            </w:pPr>
            <w:r w:rsidRPr="007255CB">
              <w:t xml:space="preserve">Изучение показателей качества различных подгрупп </w:t>
            </w:r>
            <w:r w:rsidRPr="007255CB">
              <w:rPr>
                <w:spacing w:val="-2"/>
              </w:rPr>
              <w:t>кондитерских изделий по станда</w:t>
            </w:r>
            <w:r w:rsidRPr="007255CB">
              <w:rPr>
                <w:spacing w:val="-2"/>
              </w:rPr>
              <w:t>р</w:t>
            </w:r>
            <w:r w:rsidRPr="007255CB">
              <w:rPr>
                <w:spacing w:val="-2"/>
              </w:rPr>
              <w:t xml:space="preserve">там (выявление признаков </w:t>
            </w:r>
            <w:r w:rsidRPr="007255CB">
              <w:t>идентификации, назначения, эстетических свойств и безопа</w:t>
            </w:r>
            <w:r w:rsidRPr="007255CB">
              <w:t>с</w:t>
            </w:r>
            <w:r w:rsidRPr="007255CB">
              <w:t>ности).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5"/>
              </w:rPr>
            </w:pPr>
            <w:r w:rsidRPr="007255CB">
              <w:rPr>
                <w:b/>
                <w:spacing w:val="-5"/>
              </w:rPr>
              <w:t>Тема 2.6.</w:t>
            </w:r>
          </w:p>
          <w:p w:rsidR="009403D3" w:rsidRPr="007255CB" w:rsidRDefault="009403D3" w:rsidP="009403D3">
            <w:pPr>
              <w:shd w:val="clear" w:color="auto" w:fill="FFFFFF"/>
              <w:ind w:left="102"/>
              <w:rPr>
                <w:b/>
                <w:bCs/>
              </w:rPr>
            </w:pPr>
            <w:r w:rsidRPr="007255CB">
              <w:rPr>
                <w:spacing w:val="-8"/>
              </w:rPr>
              <w:t>Пищевые жиры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40"/>
              <w:jc w:val="both"/>
            </w:pPr>
            <w:r w:rsidRPr="007255CB">
              <w:rPr>
                <w:spacing w:val="-3"/>
              </w:rPr>
              <w:t>Рынок пищевых жиров: состояние и перспективы развития. Источники поступления тов</w:t>
            </w:r>
            <w:r w:rsidRPr="007255CB">
              <w:rPr>
                <w:spacing w:val="-3"/>
              </w:rPr>
              <w:t>а</w:t>
            </w:r>
            <w:r w:rsidRPr="007255CB">
              <w:rPr>
                <w:spacing w:val="-3"/>
              </w:rPr>
              <w:t>ров на рынок. Проблемы рынка.</w:t>
            </w:r>
          </w:p>
          <w:p w:rsidR="009403D3" w:rsidRPr="007255CB" w:rsidRDefault="009403D3" w:rsidP="009403D3">
            <w:pPr>
              <w:shd w:val="clear" w:color="auto" w:fill="FFFFFF"/>
              <w:ind w:left="136" w:right="40"/>
              <w:jc w:val="both"/>
            </w:pPr>
            <w:r w:rsidRPr="007255CB">
              <w:t>Классификация и ассортимент растительных масел, животных жиров, маргарина, марг</w:t>
            </w:r>
            <w:r w:rsidRPr="007255CB">
              <w:t>а</w:t>
            </w:r>
            <w:r w:rsidRPr="007255CB">
              <w:t xml:space="preserve">риновой продукции, </w:t>
            </w:r>
            <w:r w:rsidRPr="007255CB">
              <w:rPr>
                <w:spacing w:val="-2"/>
              </w:rPr>
              <w:t>спрэдов. Признаки общей и частных классификаций. Состав и пищ</w:t>
            </w:r>
            <w:r w:rsidRPr="007255CB">
              <w:rPr>
                <w:spacing w:val="-2"/>
              </w:rPr>
              <w:t>е</w:t>
            </w:r>
            <w:r w:rsidRPr="007255CB">
              <w:rPr>
                <w:spacing w:val="-2"/>
              </w:rPr>
              <w:t xml:space="preserve">вая ценность отдельных подгрупп, особенности сырья, </w:t>
            </w:r>
            <w:r w:rsidRPr="007255CB">
              <w:t>процессов производства и назнач</w:t>
            </w:r>
            <w:r w:rsidRPr="007255CB">
              <w:t>е</w:t>
            </w:r>
            <w:r w:rsidRPr="007255CB">
              <w:t xml:space="preserve">ния. </w:t>
            </w:r>
          </w:p>
          <w:p w:rsidR="009403D3" w:rsidRPr="007255CB" w:rsidRDefault="009403D3" w:rsidP="009403D3">
            <w:pPr>
              <w:shd w:val="clear" w:color="auto" w:fill="FFFFFF"/>
              <w:ind w:left="136" w:right="40"/>
              <w:jc w:val="both"/>
            </w:pPr>
            <w:r w:rsidRPr="007255CB">
              <w:t xml:space="preserve">Оценка качества пищевых жиров. Определяющие и </w:t>
            </w:r>
            <w:r w:rsidRPr="007255CB">
              <w:rPr>
                <w:spacing w:val="-1"/>
              </w:rPr>
              <w:t xml:space="preserve">специфичные показатели. Товарные сорта: их характерные </w:t>
            </w:r>
            <w:r w:rsidRPr="007255CB">
              <w:rPr>
                <w:spacing w:val="-2"/>
              </w:rPr>
              <w:t>признаки деления. Возможность возникновения пересортицы. Д</w:t>
            </w:r>
            <w:r w:rsidRPr="007255CB">
              <w:rPr>
                <w:spacing w:val="-2"/>
              </w:rPr>
              <w:t>е</w:t>
            </w:r>
            <w:r w:rsidRPr="007255CB">
              <w:rPr>
                <w:spacing w:val="-2"/>
              </w:rPr>
              <w:lastRenderedPageBreak/>
              <w:t xml:space="preserve">фекты технологические и предреализационные. Причины возникновения. Фальсификация пищевых жиров, средства и </w:t>
            </w:r>
            <w:r w:rsidRPr="007255CB">
              <w:t>методы обнаружения.</w:t>
            </w:r>
          </w:p>
          <w:p w:rsidR="009403D3" w:rsidRPr="007255CB" w:rsidRDefault="009403D3" w:rsidP="009403D3">
            <w:pPr>
              <w:shd w:val="clear" w:color="auto" w:fill="FFFFFF"/>
              <w:ind w:left="136" w:right="40"/>
              <w:jc w:val="both"/>
              <w:rPr>
                <w:b/>
              </w:rPr>
            </w:pPr>
            <w:r w:rsidRPr="007255CB">
              <w:rPr>
                <w:spacing w:val="-4"/>
              </w:rPr>
              <w:t xml:space="preserve">Упаковка, маркировка, хранение пищевых жиров. Условия и </w:t>
            </w:r>
            <w:r w:rsidRPr="007255CB">
              <w:rPr>
                <w:spacing w:val="-3"/>
              </w:rPr>
              <w:t>сроки хранения разных по</w:t>
            </w:r>
            <w:r w:rsidRPr="007255CB">
              <w:rPr>
                <w:spacing w:val="-3"/>
              </w:rPr>
              <w:t>д</w:t>
            </w:r>
            <w:r w:rsidRPr="007255CB">
              <w:rPr>
                <w:spacing w:val="-3"/>
              </w:rPr>
              <w:t xml:space="preserve">групп пищевых жиров. Критерии </w:t>
            </w:r>
            <w:r w:rsidRPr="007255CB">
              <w:rPr>
                <w:spacing w:val="-2"/>
              </w:rPr>
              <w:t>окончания сроков хранения. Товарные потери: виды, пр</w:t>
            </w:r>
            <w:r w:rsidRPr="007255CB">
              <w:rPr>
                <w:spacing w:val="-2"/>
              </w:rPr>
              <w:t>и</w:t>
            </w:r>
            <w:r w:rsidRPr="007255CB">
              <w:rPr>
                <w:spacing w:val="-2"/>
              </w:rPr>
              <w:t xml:space="preserve">чины </w:t>
            </w:r>
            <w:r w:rsidRPr="007255CB">
              <w:rPr>
                <w:spacing w:val="-3"/>
              </w:rPr>
              <w:t>возникновения, меры предупреждения и сокращения.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0"/>
              <w:jc w:val="both"/>
            </w:pPr>
            <w:r w:rsidRPr="007255CB">
              <w:rPr>
                <w:spacing w:val="-2"/>
              </w:rPr>
              <w:t xml:space="preserve"> Изучение ассортимента растительных масел и оценка качества. Изучение ассортимента маргарина по стандарту. </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2.7.</w:t>
            </w:r>
          </w:p>
          <w:p w:rsidR="009403D3" w:rsidRPr="007255CB" w:rsidRDefault="009403D3" w:rsidP="009403D3">
            <w:pPr>
              <w:shd w:val="clear" w:color="auto" w:fill="FFFFFF"/>
              <w:ind w:left="102"/>
              <w:rPr>
                <w:b/>
                <w:bCs/>
              </w:rPr>
            </w:pPr>
            <w:r w:rsidRPr="007255CB">
              <w:rPr>
                <w:spacing w:val="-7"/>
              </w:rPr>
              <w:t>Молочные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4"/>
              <w:jc w:val="both"/>
            </w:pPr>
            <w:r w:rsidRPr="007255CB">
              <w:t xml:space="preserve">Рынок молочных товаров: состояние и перспективы </w:t>
            </w:r>
            <w:r w:rsidRPr="007255CB">
              <w:rPr>
                <w:spacing w:val="-3"/>
              </w:rPr>
              <w:t>развития. Источники поступления т</w:t>
            </w:r>
            <w:r w:rsidRPr="007255CB">
              <w:rPr>
                <w:spacing w:val="-3"/>
              </w:rPr>
              <w:t>о</w:t>
            </w:r>
            <w:r w:rsidRPr="007255CB">
              <w:rPr>
                <w:spacing w:val="-3"/>
              </w:rPr>
              <w:t xml:space="preserve">варов на рынок. Проблемы </w:t>
            </w:r>
            <w:r w:rsidRPr="007255CB">
              <w:t>рынка.</w:t>
            </w:r>
          </w:p>
          <w:p w:rsidR="009403D3" w:rsidRPr="007255CB" w:rsidRDefault="009403D3" w:rsidP="009403D3">
            <w:pPr>
              <w:shd w:val="clear" w:color="auto" w:fill="FFFFFF"/>
              <w:ind w:left="136" w:right="32"/>
              <w:jc w:val="both"/>
            </w:pPr>
            <w:r w:rsidRPr="007255CB">
              <w:t xml:space="preserve">Классификация молока и продуктов его переработки. </w:t>
            </w:r>
            <w:r w:rsidRPr="007255CB">
              <w:rPr>
                <w:spacing w:val="-2"/>
              </w:rPr>
              <w:t>Признаки общей и частной класс</w:t>
            </w:r>
            <w:r w:rsidRPr="007255CB">
              <w:rPr>
                <w:spacing w:val="-2"/>
              </w:rPr>
              <w:t>и</w:t>
            </w:r>
            <w:r w:rsidRPr="007255CB">
              <w:rPr>
                <w:spacing w:val="-2"/>
              </w:rPr>
              <w:t xml:space="preserve">фикации. Состав и пищевая ценность отдельных подгрупп, их отличительные признаки. </w:t>
            </w:r>
            <w:r w:rsidRPr="007255CB">
              <w:t>Структура молока и масла.</w:t>
            </w:r>
          </w:p>
          <w:p w:rsidR="009403D3" w:rsidRPr="007255CB" w:rsidRDefault="009403D3" w:rsidP="009403D3">
            <w:pPr>
              <w:shd w:val="clear" w:color="auto" w:fill="FFFFFF"/>
              <w:ind w:left="136" w:right="32"/>
              <w:jc w:val="both"/>
            </w:pPr>
            <w:r w:rsidRPr="007255CB">
              <w:t>Товароведная характеристика отдельных подгрупп молоч</w:t>
            </w:r>
            <w:r w:rsidRPr="007255CB">
              <w:softHyphen/>
            </w:r>
            <w:r w:rsidRPr="007255CB">
              <w:rPr>
                <w:spacing w:val="-1"/>
              </w:rPr>
              <w:t xml:space="preserve">ных товаров по ассортименту, составу, пищевой ценности, </w:t>
            </w:r>
            <w:r w:rsidRPr="007255CB">
              <w:rPr>
                <w:spacing w:val="-2"/>
              </w:rPr>
              <w:t>назначению, особенностям сырья, процессам производства.</w:t>
            </w:r>
          </w:p>
          <w:p w:rsidR="009403D3" w:rsidRPr="007255CB" w:rsidRDefault="009403D3" w:rsidP="009403D3">
            <w:pPr>
              <w:shd w:val="clear" w:color="auto" w:fill="FFFFFF"/>
              <w:ind w:left="136" w:right="32"/>
              <w:jc w:val="both"/>
            </w:pPr>
            <w:r w:rsidRPr="007255CB">
              <w:rPr>
                <w:spacing w:val="-3"/>
              </w:rPr>
              <w:t>Оценка качества молочных товаров. Определяющие и специфичные показатели, их знач</w:t>
            </w:r>
            <w:r w:rsidRPr="007255CB">
              <w:rPr>
                <w:spacing w:val="-3"/>
              </w:rPr>
              <w:t>е</w:t>
            </w:r>
            <w:r w:rsidRPr="007255CB">
              <w:rPr>
                <w:spacing w:val="-3"/>
              </w:rPr>
              <w:t xml:space="preserve">ние для качества и сохраняемости, </w:t>
            </w:r>
            <w:r w:rsidRPr="007255CB">
              <w:rPr>
                <w:spacing w:val="-2"/>
              </w:rPr>
              <w:t>повышения конкурентоспособности. Принципы дел</w:t>
            </w:r>
            <w:r w:rsidRPr="007255CB">
              <w:rPr>
                <w:spacing w:val="-2"/>
              </w:rPr>
              <w:t>е</w:t>
            </w:r>
            <w:r w:rsidRPr="007255CB">
              <w:rPr>
                <w:spacing w:val="-2"/>
              </w:rPr>
              <w:t xml:space="preserve">ния на товарные сорта отдельных групп. Пересортица: признаки </w:t>
            </w:r>
            <w:r w:rsidRPr="007255CB">
              <w:rPr>
                <w:spacing w:val="-3"/>
              </w:rPr>
              <w:t xml:space="preserve">возникновения и пути устранения. Фальсификация молочных </w:t>
            </w:r>
            <w:r w:rsidRPr="007255CB">
              <w:rPr>
                <w:spacing w:val="-1"/>
              </w:rPr>
              <w:t xml:space="preserve">товаров. Дефекты технологические и предреализационные. </w:t>
            </w:r>
            <w:r w:rsidRPr="007255CB">
              <w:t>пр</w:t>
            </w:r>
            <w:r w:rsidRPr="007255CB">
              <w:t>и</w:t>
            </w:r>
            <w:r w:rsidRPr="007255CB">
              <w:t>чины возникновения.</w:t>
            </w:r>
          </w:p>
          <w:p w:rsidR="009403D3" w:rsidRPr="007255CB" w:rsidRDefault="009403D3" w:rsidP="009403D3">
            <w:pPr>
              <w:shd w:val="clear" w:color="auto" w:fill="FFFFFF"/>
              <w:ind w:left="136"/>
              <w:jc w:val="both"/>
              <w:rPr>
                <w:b/>
              </w:rPr>
            </w:pPr>
            <w:r w:rsidRPr="007255CB">
              <w:t>Упаковка, маркировка и хранение молочных товаров. Условия и сроки хранения. Крит</w:t>
            </w:r>
            <w:r w:rsidRPr="007255CB">
              <w:t>е</w:t>
            </w:r>
            <w:r w:rsidRPr="007255CB">
              <w:t xml:space="preserve">рии окончания сроков хранения. Товарные потери: виды, причины возникновения, </w:t>
            </w:r>
            <w:r w:rsidRPr="007255CB">
              <w:rPr>
                <w:spacing w:val="-2"/>
              </w:rPr>
              <w:t>пути предупреждения и сокращения.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t>Изучение ассортимента  и оценка качества сычужных сыров.</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5"/>
              </w:rPr>
            </w:pPr>
            <w:r w:rsidRPr="007255CB">
              <w:rPr>
                <w:b/>
                <w:spacing w:val="-5"/>
              </w:rPr>
              <w:t>Тема 2.8.</w:t>
            </w:r>
          </w:p>
          <w:p w:rsidR="009403D3" w:rsidRPr="007255CB" w:rsidRDefault="009403D3" w:rsidP="009403D3">
            <w:pPr>
              <w:shd w:val="clear" w:color="auto" w:fill="FFFFFF"/>
              <w:ind w:left="102"/>
              <w:rPr>
                <w:b/>
                <w:bCs/>
              </w:rPr>
            </w:pPr>
            <w:r w:rsidRPr="007255CB">
              <w:rPr>
                <w:spacing w:val="-7"/>
              </w:rPr>
              <w:t>Яичные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rPr>
                <w:spacing w:val="-1"/>
              </w:rPr>
              <w:t xml:space="preserve">Рынок яйца и продуктов его переработки: состояние и </w:t>
            </w:r>
            <w:r w:rsidRPr="007255CB">
              <w:t>перспективы.</w:t>
            </w:r>
          </w:p>
          <w:p w:rsidR="009403D3" w:rsidRPr="007255CB" w:rsidRDefault="009403D3" w:rsidP="009403D3">
            <w:pPr>
              <w:shd w:val="clear" w:color="auto" w:fill="FFFFFF"/>
              <w:ind w:left="136" w:right="29"/>
              <w:jc w:val="both"/>
            </w:pPr>
            <w:r w:rsidRPr="007255CB">
              <w:rPr>
                <w:spacing w:val="-2"/>
              </w:rPr>
              <w:t xml:space="preserve">Классификация яйца и продуктов его переработки. Признаки </w:t>
            </w:r>
            <w:r w:rsidRPr="007255CB">
              <w:rPr>
                <w:spacing w:val="-1"/>
              </w:rPr>
              <w:t>классификации. Состав, п</w:t>
            </w:r>
            <w:r w:rsidRPr="007255CB">
              <w:rPr>
                <w:spacing w:val="-1"/>
              </w:rPr>
              <w:t>и</w:t>
            </w:r>
            <w:r w:rsidRPr="007255CB">
              <w:rPr>
                <w:spacing w:val="-1"/>
              </w:rPr>
              <w:t xml:space="preserve">щевая ценность и строение яйца, </w:t>
            </w:r>
            <w:r w:rsidRPr="007255CB">
              <w:t>влияние на виды и категории.</w:t>
            </w:r>
          </w:p>
          <w:p w:rsidR="009403D3" w:rsidRPr="007255CB" w:rsidRDefault="009403D3" w:rsidP="009403D3">
            <w:pPr>
              <w:shd w:val="clear" w:color="auto" w:fill="FFFFFF"/>
              <w:ind w:left="136" w:right="29"/>
              <w:jc w:val="both"/>
            </w:pPr>
            <w:r w:rsidRPr="007255CB">
              <w:rPr>
                <w:spacing w:val="-2"/>
              </w:rPr>
              <w:t xml:space="preserve">Оценка качества. Определяющие и специфичные показатели, </w:t>
            </w:r>
            <w:r w:rsidRPr="007255CB">
              <w:rPr>
                <w:spacing w:val="-1"/>
              </w:rPr>
              <w:t xml:space="preserve">их значение для качества и сохраняемости. Допустимые и </w:t>
            </w:r>
            <w:r w:rsidRPr="007255CB">
              <w:t>недопустимые дефекты: причины возникновения и пути устранения.</w:t>
            </w:r>
          </w:p>
          <w:p w:rsidR="009403D3" w:rsidRPr="007255CB" w:rsidRDefault="009403D3" w:rsidP="009403D3">
            <w:pPr>
              <w:shd w:val="clear" w:color="auto" w:fill="FFFFFF"/>
              <w:ind w:left="136" w:right="29"/>
              <w:jc w:val="both"/>
              <w:rPr>
                <w:b/>
              </w:rPr>
            </w:pPr>
            <w:r w:rsidRPr="007255CB">
              <w:t xml:space="preserve">Упаковка, маркировка и хранение яичных товаров. Условия и сроки хранения. Товарные </w:t>
            </w:r>
            <w:r w:rsidRPr="007255CB">
              <w:lastRenderedPageBreak/>
              <w:t>потери: виды, причины возник</w:t>
            </w:r>
            <w:r w:rsidRPr="007255CB">
              <w:rPr>
                <w:spacing w:val="-4"/>
              </w:rPr>
              <w:t>новения, пути предупреждения и сокращения.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t>Ознакомление с ассортиментом, показателями качества на яйца куриные</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6"/>
              </w:rPr>
            </w:pPr>
            <w:r w:rsidRPr="007255CB">
              <w:rPr>
                <w:b/>
                <w:spacing w:val="-6"/>
              </w:rPr>
              <w:t>Тема 2.9.</w:t>
            </w:r>
          </w:p>
          <w:p w:rsidR="009403D3" w:rsidRPr="007255CB" w:rsidRDefault="009403D3" w:rsidP="009403D3">
            <w:pPr>
              <w:shd w:val="clear" w:color="auto" w:fill="FFFFFF"/>
              <w:ind w:left="102"/>
              <w:rPr>
                <w:b/>
                <w:bCs/>
              </w:rPr>
            </w:pPr>
            <w:r w:rsidRPr="007255CB">
              <w:rPr>
                <w:spacing w:val="-7"/>
              </w:rPr>
              <w:t>Мясные товары</w:t>
            </w:r>
          </w:p>
        </w:tc>
        <w:tc>
          <w:tcPr>
            <w:tcW w:w="9605" w:type="dxa"/>
            <w:gridSpan w:val="2"/>
            <w:shd w:val="clear" w:color="auto" w:fill="FFFFFF"/>
          </w:tcPr>
          <w:p w:rsidR="009403D3" w:rsidRPr="007255CB" w:rsidRDefault="009403D3" w:rsidP="009403D3">
            <w:pPr>
              <w:shd w:val="clear" w:color="auto" w:fill="FFFFFF"/>
              <w:ind w:left="136"/>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rPr>
                <w:spacing w:val="-1"/>
              </w:rPr>
              <w:t xml:space="preserve">Рынок мясных товаров: состояние и перспективы развития. </w:t>
            </w:r>
            <w:r w:rsidRPr="007255CB">
              <w:t>Источники поступления тов</w:t>
            </w:r>
            <w:r w:rsidRPr="007255CB">
              <w:t>а</w:t>
            </w:r>
            <w:r w:rsidRPr="007255CB">
              <w:t xml:space="preserve">ров. Проблемы российского рынка. Биологическая безопасность отечественных и </w:t>
            </w:r>
            <w:r w:rsidRPr="007255CB">
              <w:rPr>
                <w:spacing w:val="-2"/>
              </w:rPr>
              <w:t>импор</w:t>
            </w:r>
            <w:r w:rsidRPr="007255CB">
              <w:rPr>
                <w:spacing w:val="-2"/>
              </w:rPr>
              <w:t>т</w:t>
            </w:r>
            <w:r w:rsidRPr="007255CB">
              <w:rPr>
                <w:spacing w:val="-2"/>
              </w:rPr>
              <w:t xml:space="preserve">ных мясных товаров. Государственная поддержка </w:t>
            </w:r>
            <w:r w:rsidRPr="007255CB">
              <w:t xml:space="preserve">отечественного животноводства, в том числе путем введения </w:t>
            </w:r>
            <w:r w:rsidRPr="007255CB">
              <w:rPr>
                <w:spacing w:val="-3"/>
              </w:rPr>
              <w:t>квот на импорт мяса птицы, говядины, свинины.</w:t>
            </w:r>
          </w:p>
          <w:p w:rsidR="009403D3" w:rsidRPr="007255CB" w:rsidRDefault="009403D3" w:rsidP="009403D3">
            <w:pPr>
              <w:shd w:val="clear" w:color="auto" w:fill="FFFFFF"/>
              <w:ind w:left="136" w:right="29"/>
              <w:jc w:val="both"/>
            </w:pPr>
            <w:r w:rsidRPr="007255CB">
              <w:rPr>
                <w:spacing w:val="-2"/>
              </w:rPr>
              <w:t xml:space="preserve">Классификация мяса и продуктов его переработки. Признаки </w:t>
            </w:r>
            <w:r w:rsidRPr="007255CB">
              <w:t>общей и частных классиф</w:t>
            </w:r>
            <w:r w:rsidRPr="007255CB">
              <w:t>и</w:t>
            </w:r>
            <w:r w:rsidRPr="007255CB">
              <w:t xml:space="preserve">каций. Тканевый и химический </w:t>
            </w:r>
            <w:r w:rsidRPr="007255CB">
              <w:rPr>
                <w:spacing w:val="-3"/>
              </w:rPr>
              <w:t>состав, пищевая ценность разных подгрупп мясных тов</w:t>
            </w:r>
            <w:r w:rsidRPr="007255CB">
              <w:rPr>
                <w:spacing w:val="-3"/>
              </w:rPr>
              <w:t>а</w:t>
            </w:r>
            <w:r w:rsidRPr="007255CB">
              <w:rPr>
                <w:spacing w:val="-3"/>
              </w:rPr>
              <w:t xml:space="preserve">ров, их </w:t>
            </w:r>
            <w:r w:rsidRPr="007255CB">
              <w:t>отличительные признаки.</w:t>
            </w:r>
          </w:p>
          <w:p w:rsidR="009403D3" w:rsidRPr="007255CB" w:rsidRDefault="009403D3" w:rsidP="009403D3">
            <w:pPr>
              <w:shd w:val="clear" w:color="auto" w:fill="FFFFFF"/>
              <w:ind w:left="136"/>
              <w:jc w:val="both"/>
            </w:pPr>
            <w:r w:rsidRPr="007255CB">
              <w:t xml:space="preserve">Товароведная характеристика разных подгрупп мясных </w:t>
            </w:r>
            <w:r w:rsidRPr="007255CB">
              <w:rPr>
                <w:spacing w:val="-1"/>
              </w:rPr>
              <w:t xml:space="preserve">товаров: мяса, в том числе птицы; субпродуктов, колбасных </w:t>
            </w:r>
            <w:r w:rsidRPr="007255CB">
              <w:rPr>
                <w:spacing w:val="-2"/>
              </w:rPr>
              <w:t>изделий, мясокопченостей, полуфабрикатов, консервов по ассо</w:t>
            </w:r>
            <w:r w:rsidRPr="007255CB">
              <w:rPr>
                <w:spacing w:val="-2"/>
              </w:rPr>
              <w:t>р</w:t>
            </w:r>
            <w:r w:rsidRPr="007255CB">
              <w:rPr>
                <w:spacing w:val="-2"/>
              </w:rPr>
              <w:t>тименту, составу, сырью, процессам производства. Оценка качества. Определяющие и сп</w:t>
            </w:r>
            <w:r w:rsidRPr="007255CB">
              <w:rPr>
                <w:spacing w:val="-2"/>
              </w:rPr>
              <w:t>е</w:t>
            </w:r>
            <w:r w:rsidRPr="007255CB">
              <w:rPr>
                <w:spacing w:val="-2"/>
              </w:rPr>
              <w:t xml:space="preserve">цифичные показатели, </w:t>
            </w:r>
            <w:r w:rsidRPr="007255CB">
              <w:t>их значение для качества и сохраняемости товаров. Принципы со</w:t>
            </w:r>
            <w:r w:rsidRPr="007255CB">
              <w:t>р</w:t>
            </w:r>
            <w:r w:rsidRPr="007255CB">
              <w:t xml:space="preserve">товой разделки мясных туш и деление мяса, продуктов его переработки на товарные сорта. Фальсификация колбасных </w:t>
            </w:r>
            <w:r w:rsidRPr="007255CB">
              <w:rPr>
                <w:spacing w:val="-2"/>
              </w:rPr>
              <w:t>изделий и консервов. Дефекты: виды, причины возни</w:t>
            </w:r>
            <w:r w:rsidRPr="007255CB">
              <w:rPr>
                <w:spacing w:val="-2"/>
              </w:rPr>
              <w:t>к</w:t>
            </w:r>
            <w:r w:rsidRPr="007255CB">
              <w:rPr>
                <w:spacing w:val="-2"/>
              </w:rPr>
              <w:t>новения.</w:t>
            </w:r>
          </w:p>
          <w:p w:rsidR="009403D3" w:rsidRPr="007255CB" w:rsidRDefault="009403D3" w:rsidP="009403D3">
            <w:pPr>
              <w:shd w:val="clear" w:color="auto" w:fill="FFFFFF"/>
              <w:ind w:left="136" w:right="29"/>
              <w:jc w:val="both"/>
              <w:rPr>
                <w:b/>
              </w:rPr>
            </w:pPr>
            <w:r w:rsidRPr="007255CB">
              <w:t>Упаковка, маркировка и хранение мясных товаров. Условия и сроки хранения. Критерии окончания сроков хранения. Товарные потери: виды, причины возникновения, пути пр</w:t>
            </w:r>
            <w:r w:rsidRPr="007255CB">
              <w:t>е</w:t>
            </w:r>
            <w:r w:rsidRPr="007255CB">
              <w:t>дупреждения и</w:t>
            </w:r>
            <w:r w:rsidRPr="007255CB">
              <w:rPr>
                <w:i/>
                <w:iCs/>
              </w:rPr>
              <w:t xml:space="preserve"> </w:t>
            </w:r>
            <w:r w:rsidRPr="007255CB">
              <w:t>сокращения.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t xml:space="preserve">Ознакомление с ассортиментом вареных колбас и оценка качества. Изучение сортовой разделки туш говядины, свинины, баранины, принципов деления мяса на сорта. </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ight="444"/>
              <w:rPr>
                <w:b/>
              </w:rPr>
            </w:pPr>
            <w:r w:rsidRPr="007255CB">
              <w:rPr>
                <w:b/>
              </w:rPr>
              <w:t>Тема 2.10.</w:t>
            </w:r>
          </w:p>
          <w:p w:rsidR="009403D3" w:rsidRPr="007255CB" w:rsidRDefault="009403D3" w:rsidP="009403D3">
            <w:pPr>
              <w:shd w:val="clear" w:color="auto" w:fill="FFFFFF"/>
              <w:ind w:left="102" w:right="444"/>
            </w:pPr>
            <w:r w:rsidRPr="007255CB">
              <w:t>Рыбные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6</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t xml:space="preserve">Рынок рыбы и продуктов ее переработки. Состояние и </w:t>
            </w:r>
            <w:r w:rsidRPr="007255CB">
              <w:rPr>
                <w:spacing w:val="-1"/>
              </w:rPr>
              <w:t xml:space="preserve">перспективы развития. Районы лова и   разведения рыбы. </w:t>
            </w:r>
            <w:r w:rsidRPr="007255CB">
              <w:t>Проблемы рыбоводства и рыболовства: экологические и эко</w:t>
            </w:r>
            <w:r w:rsidRPr="007255CB">
              <w:rPr>
                <w:spacing w:val="-2"/>
              </w:rPr>
              <w:t>номич</w:t>
            </w:r>
            <w:r w:rsidRPr="007255CB">
              <w:rPr>
                <w:spacing w:val="-2"/>
              </w:rPr>
              <w:t>е</w:t>
            </w:r>
            <w:r w:rsidRPr="007255CB">
              <w:rPr>
                <w:spacing w:val="-2"/>
              </w:rPr>
              <w:t>ские. Воспроизводство биоресурсов моря, государствен</w:t>
            </w:r>
            <w:r w:rsidRPr="007255CB">
              <w:t>ное регулирование вылова рыбы и морепродуктов отдельных видов.</w:t>
            </w:r>
          </w:p>
          <w:p w:rsidR="009403D3" w:rsidRPr="007255CB" w:rsidRDefault="009403D3" w:rsidP="009403D3">
            <w:pPr>
              <w:shd w:val="clear" w:color="auto" w:fill="FFFFFF"/>
              <w:ind w:left="136" w:right="29"/>
              <w:jc w:val="both"/>
            </w:pPr>
            <w:r w:rsidRPr="007255CB">
              <w:rPr>
                <w:spacing w:val="-2"/>
              </w:rPr>
              <w:t xml:space="preserve">Классификация рыбы и продуктов ее переработки. Признаки </w:t>
            </w:r>
            <w:r w:rsidRPr="007255CB">
              <w:t>общей и частных  классиф</w:t>
            </w:r>
            <w:r w:rsidRPr="007255CB">
              <w:t>и</w:t>
            </w:r>
            <w:r w:rsidRPr="007255CB">
              <w:t xml:space="preserve">каций. Тканевый и химический состав, пищевая ценность рыбы. Общие и отличительные </w:t>
            </w:r>
            <w:r w:rsidRPr="007255CB">
              <w:rPr>
                <w:spacing w:val="-2"/>
              </w:rPr>
              <w:t xml:space="preserve">признаки мяса рыбы от мяса теплокровных животных. Разделка </w:t>
            </w:r>
            <w:r w:rsidRPr="007255CB">
              <w:t>и термическая обработка рыбы. Важнейшие семейства промысловых рыб, их краткая характеристика. Товарове</w:t>
            </w:r>
            <w:r w:rsidRPr="007255CB">
              <w:t>д</w:t>
            </w:r>
            <w:r w:rsidRPr="007255CB">
              <w:t xml:space="preserve">ная </w:t>
            </w:r>
            <w:r w:rsidRPr="007255CB">
              <w:rPr>
                <w:spacing w:val="-2"/>
              </w:rPr>
              <w:t>характеристика отдельных подгрупп рыбных товаров.</w:t>
            </w:r>
          </w:p>
          <w:p w:rsidR="009403D3" w:rsidRPr="007255CB" w:rsidRDefault="009403D3" w:rsidP="009403D3">
            <w:pPr>
              <w:shd w:val="clear" w:color="auto" w:fill="FFFFFF"/>
              <w:ind w:left="136" w:right="29"/>
              <w:jc w:val="both"/>
            </w:pPr>
            <w:r w:rsidRPr="007255CB">
              <w:rPr>
                <w:spacing w:val="-1"/>
              </w:rPr>
              <w:t xml:space="preserve">Морепродукты животного и растительного происхождения: </w:t>
            </w:r>
            <w:r w:rsidRPr="007255CB">
              <w:t xml:space="preserve">назначение, классификация, </w:t>
            </w:r>
            <w:r w:rsidRPr="007255CB">
              <w:lastRenderedPageBreak/>
              <w:t xml:space="preserve">товароведная характеристика по </w:t>
            </w:r>
            <w:r w:rsidRPr="007255CB">
              <w:rPr>
                <w:spacing w:val="-1"/>
              </w:rPr>
              <w:t xml:space="preserve">строению, составу, пищевой ценности, использованию, оценке </w:t>
            </w:r>
            <w:r w:rsidRPr="007255CB">
              <w:t>качества, дефектам.</w:t>
            </w:r>
          </w:p>
          <w:p w:rsidR="009403D3" w:rsidRPr="007255CB" w:rsidRDefault="009403D3" w:rsidP="009403D3">
            <w:pPr>
              <w:shd w:val="clear" w:color="auto" w:fill="FFFFFF"/>
              <w:ind w:left="136"/>
              <w:jc w:val="both"/>
            </w:pPr>
            <w:r w:rsidRPr="007255CB">
              <w:rPr>
                <w:spacing w:val="-2"/>
              </w:rPr>
              <w:t xml:space="preserve">Оценка качества. Определяющие и специфичные показатели, </w:t>
            </w:r>
            <w:r w:rsidRPr="007255CB">
              <w:t xml:space="preserve">их значение для качества и сохраняемости. Товарные сорта, </w:t>
            </w:r>
            <w:r w:rsidRPr="007255CB">
              <w:rPr>
                <w:spacing w:val="-2"/>
              </w:rPr>
              <w:t>принципы деления. Дефекты: виды, причины возникнов</w:t>
            </w:r>
            <w:r w:rsidRPr="007255CB">
              <w:rPr>
                <w:spacing w:val="-2"/>
              </w:rPr>
              <w:t>е</w:t>
            </w:r>
            <w:r w:rsidRPr="007255CB">
              <w:rPr>
                <w:spacing w:val="-2"/>
              </w:rPr>
              <w:t>ния.</w:t>
            </w:r>
          </w:p>
          <w:p w:rsidR="009403D3" w:rsidRPr="007255CB" w:rsidRDefault="009403D3" w:rsidP="009403D3">
            <w:pPr>
              <w:shd w:val="clear" w:color="auto" w:fill="FFFFFF"/>
              <w:ind w:left="136" w:right="29"/>
              <w:jc w:val="both"/>
              <w:rPr>
                <w:b/>
              </w:rPr>
            </w:pPr>
            <w:r w:rsidRPr="007255CB">
              <w:rPr>
                <w:spacing w:val="-1"/>
              </w:rPr>
              <w:t xml:space="preserve">Упаковка, маркировка и хранение рыбных товаров. Условия </w:t>
            </w:r>
            <w:r w:rsidRPr="007255CB">
              <w:rPr>
                <w:bCs/>
                <w:spacing w:val="-2"/>
              </w:rPr>
              <w:t xml:space="preserve">и сроки хранения </w:t>
            </w:r>
            <w:r w:rsidRPr="007255CB">
              <w:rPr>
                <w:bCs/>
                <w:iCs/>
                <w:spacing w:val="-2"/>
              </w:rPr>
              <w:t xml:space="preserve">разных групп. Критерии окончания сроков </w:t>
            </w:r>
            <w:r w:rsidRPr="007255CB">
              <w:t>хранения. Товарные потери:  виды, причины  возни</w:t>
            </w:r>
            <w:r w:rsidRPr="007255CB">
              <w:t>к</w:t>
            </w:r>
            <w:r w:rsidRPr="007255CB">
              <w:t>новения, пути предупреждения и сокращения.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4</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592"/>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vAlign w:val="center"/>
          </w:tcPr>
          <w:p w:rsidR="009403D3" w:rsidRPr="007255CB" w:rsidRDefault="009403D3" w:rsidP="009403D3">
            <w:pPr>
              <w:shd w:val="clear" w:color="auto" w:fill="FFFFFF"/>
              <w:ind w:left="136"/>
            </w:pPr>
            <w:r w:rsidRPr="007255CB">
              <w:rPr>
                <w:spacing w:val="-3"/>
              </w:rPr>
              <w:t xml:space="preserve">Изучение ассортимента, оценка качества рыбных товаров отдельных подгрупп </w:t>
            </w:r>
            <w:r w:rsidRPr="007255CB">
              <w:t>и видов по стандарту. Изучение ассортимента и оценка качества икры рыб.</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2.11.</w:t>
            </w:r>
          </w:p>
          <w:p w:rsidR="009403D3" w:rsidRPr="007255CB" w:rsidRDefault="009403D3" w:rsidP="009403D3">
            <w:pPr>
              <w:shd w:val="clear" w:color="auto" w:fill="FFFFFF"/>
              <w:ind w:left="102"/>
              <w:rPr>
                <w:b/>
                <w:bCs/>
              </w:rPr>
            </w:pPr>
            <w:r w:rsidRPr="007255CB">
              <w:rPr>
                <w:spacing w:val="-7"/>
              </w:rPr>
              <w:t xml:space="preserve">Продукты детского питания </w:t>
            </w:r>
            <w:r w:rsidRPr="007255CB">
              <w:rPr>
                <w:spacing w:val="-6"/>
              </w:rPr>
              <w:t>и пищевые концентраты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t>Рынок продуктов детского питания, пищевых концентратов и снеков: состояние и пе</w:t>
            </w:r>
            <w:r w:rsidRPr="007255CB">
              <w:t>р</w:t>
            </w:r>
            <w:r w:rsidRPr="007255CB">
              <w:t>спективы развития.</w:t>
            </w:r>
          </w:p>
          <w:p w:rsidR="009403D3" w:rsidRPr="007255CB" w:rsidRDefault="009403D3" w:rsidP="009403D3">
            <w:pPr>
              <w:shd w:val="clear" w:color="auto" w:fill="FFFFFF"/>
              <w:ind w:left="136" w:right="29"/>
              <w:jc w:val="both"/>
            </w:pPr>
            <w:r w:rsidRPr="007255CB">
              <w:t xml:space="preserve">Продукты детского питания (ПДП): понятие, назначение, </w:t>
            </w:r>
            <w:r w:rsidRPr="007255CB">
              <w:rPr>
                <w:spacing w:val="-1"/>
              </w:rPr>
              <w:t xml:space="preserve">классификация. Товароведная    характеристика ПДП на </w:t>
            </w:r>
            <w:r w:rsidRPr="007255CB">
              <w:t xml:space="preserve">зерновой, плодоовощной, молочной, мясной, рыбной основам </w:t>
            </w:r>
            <w:r w:rsidRPr="007255CB">
              <w:rPr>
                <w:spacing w:val="-2"/>
              </w:rPr>
              <w:t>по назначению, особенностям состава, производства.</w:t>
            </w:r>
          </w:p>
          <w:p w:rsidR="009403D3" w:rsidRPr="007255CB" w:rsidRDefault="009403D3" w:rsidP="009403D3">
            <w:pPr>
              <w:shd w:val="clear" w:color="auto" w:fill="FFFFFF"/>
              <w:ind w:left="136" w:right="29"/>
              <w:jc w:val="both"/>
            </w:pPr>
            <w:r w:rsidRPr="007255CB">
              <w:rPr>
                <w:spacing w:val="-2"/>
              </w:rPr>
              <w:t>Оценка качества: показатели, безопасность, дефекты.</w:t>
            </w:r>
          </w:p>
          <w:p w:rsidR="009403D3" w:rsidRPr="007255CB" w:rsidRDefault="009403D3" w:rsidP="009403D3">
            <w:pPr>
              <w:shd w:val="clear" w:color="auto" w:fill="FFFFFF"/>
              <w:ind w:left="136" w:right="29"/>
              <w:jc w:val="both"/>
            </w:pPr>
            <w:r w:rsidRPr="007255CB">
              <w:t>Упаковка, маркировка и хранение. Условия и сроки хранения.</w:t>
            </w:r>
          </w:p>
          <w:p w:rsidR="009403D3" w:rsidRPr="007255CB" w:rsidRDefault="009403D3" w:rsidP="009403D3">
            <w:pPr>
              <w:shd w:val="clear" w:color="auto" w:fill="FFFFFF"/>
              <w:ind w:left="136" w:right="29"/>
              <w:jc w:val="both"/>
            </w:pPr>
            <w:r w:rsidRPr="007255CB">
              <w:t xml:space="preserve">Классификация пищевых концентратов и снеков по сырью, </w:t>
            </w:r>
            <w:r w:rsidRPr="007255CB">
              <w:rPr>
                <w:spacing w:val="-1"/>
              </w:rPr>
              <w:t>назначению и срокам хран</w:t>
            </w:r>
            <w:r w:rsidRPr="007255CB">
              <w:rPr>
                <w:spacing w:val="-1"/>
              </w:rPr>
              <w:t>е</w:t>
            </w:r>
            <w:r w:rsidRPr="007255CB">
              <w:rPr>
                <w:spacing w:val="-1"/>
              </w:rPr>
              <w:t xml:space="preserve">ния. Отличительные признаки </w:t>
            </w:r>
            <w:r w:rsidRPr="007255CB">
              <w:rPr>
                <w:spacing w:val="-2"/>
              </w:rPr>
              <w:t>концентратов от других групп продовольственных тов</w:t>
            </w:r>
            <w:r w:rsidRPr="007255CB">
              <w:rPr>
                <w:spacing w:val="-2"/>
              </w:rPr>
              <w:t>а</w:t>
            </w:r>
            <w:r w:rsidRPr="007255CB">
              <w:rPr>
                <w:spacing w:val="-2"/>
              </w:rPr>
              <w:t>ров.</w:t>
            </w:r>
          </w:p>
          <w:p w:rsidR="009403D3" w:rsidRPr="007255CB" w:rsidRDefault="009403D3" w:rsidP="009403D3">
            <w:pPr>
              <w:shd w:val="clear" w:color="auto" w:fill="FFFFFF"/>
              <w:ind w:left="136" w:right="29"/>
              <w:jc w:val="both"/>
            </w:pPr>
            <w:r w:rsidRPr="007255CB">
              <w:rPr>
                <w:spacing w:val="-1"/>
              </w:rPr>
              <w:t xml:space="preserve">Пищевая ценность отдельных групп. Товароведная </w:t>
            </w:r>
            <w:r w:rsidRPr="007255CB">
              <w:rPr>
                <w:spacing w:val="-3"/>
              </w:rPr>
              <w:t>характеристика важнейших подгрупп концентратов.</w:t>
            </w:r>
          </w:p>
          <w:p w:rsidR="009403D3" w:rsidRPr="007255CB" w:rsidRDefault="009403D3" w:rsidP="009403D3">
            <w:pPr>
              <w:shd w:val="clear" w:color="auto" w:fill="FFFFFF"/>
              <w:ind w:left="136" w:right="29"/>
              <w:jc w:val="both"/>
              <w:rPr>
                <w:spacing w:val="-3"/>
              </w:rPr>
            </w:pPr>
            <w:r w:rsidRPr="007255CB">
              <w:rPr>
                <w:spacing w:val="-3"/>
              </w:rPr>
              <w:t>Оценка качества. Определяющие и специфичные показатели.</w:t>
            </w:r>
          </w:p>
          <w:p w:rsidR="009403D3" w:rsidRPr="007255CB" w:rsidRDefault="009403D3" w:rsidP="009403D3">
            <w:pPr>
              <w:shd w:val="clear" w:color="auto" w:fill="FFFFFF"/>
              <w:ind w:left="136"/>
              <w:jc w:val="both"/>
            </w:pPr>
            <w:r w:rsidRPr="007255CB">
              <w:rPr>
                <w:spacing w:val="-3"/>
              </w:rPr>
              <w:t xml:space="preserve">Дефекты технологические и предреализационные: причины </w:t>
            </w:r>
            <w:r w:rsidRPr="007255CB">
              <w:t>возникновения, пути устран</w:t>
            </w:r>
            <w:r w:rsidRPr="007255CB">
              <w:t>е</w:t>
            </w:r>
            <w:r w:rsidRPr="007255CB">
              <w:t>ния.</w:t>
            </w:r>
          </w:p>
          <w:p w:rsidR="009403D3" w:rsidRPr="007255CB" w:rsidRDefault="009403D3" w:rsidP="009403D3">
            <w:pPr>
              <w:shd w:val="clear" w:color="auto" w:fill="FFFFFF"/>
              <w:ind w:left="136" w:right="29"/>
              <w:jc w:val="both"/>
              <w:rPr>
                <w:b/>
              </w:rPr>
            </w:pPr>
            <w:r w:rsidRPr="007255CB">
              <w:rPr>
                <w:spacing w:val="-2"/>
              </w:rPr>
              <w:t xml:space="preserve">Упаковка, маркировка и хранение пищевых концентратов. </w:t>
            </w:r>
            <w:r w:rsidRPr="007255CB">
              <w:t xml:space="preserve">Условия и сроки. Критерии окончания сроков хранения. </w:t>
            </w:r>
            <w:r w:rsidRPr="007255CB">
              <w:rPr>
                <w:spacing w:val="-2"/>
              </w:rPr>
              <w:t xml:space="preserve">Товарные потери: виды, причины возникновения, меры по </w:t>
            </w:r>
            <w:r w:rsidRPr="007255CB">
              <w:t>с</w:t>
            </w:r>
            <w:r w:rsidRPr="007255CB">
              <w:t>о</w:t>
            </w:r>
            <w:r w:rsidRPr="007255CB">
              <w:t>кращению.</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rPr>
                <w:spacing w:val="-2"/>
              </w:rPr>
              <w:t xml:space="preserve">Оценка качества пищевых концентратов по стандарту. </w:t>
            </w:r>
            <w:r w:rsidRPr="007255CB">
              <w:rPr>
                <w:spacing w:val="-3"/>
              </w:rPr>
              <w:t>Изучение ассортимента пищевых концентратов в магазине.</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4"/>
              </w:rPr>
            </w:pPr>
            <w:r w:rsidRPr="007255CB">
              <w:rPr>
                <w:b/>
                <w:spacing w:val="-4"/>
              </w:rPr>
              <w:t>Тема 2.12.</w:t>
            </w:r>
          </w:p>
          <w:p w:rsidR="009403D3" w:rsidRPr="007255CB" w:rsidRDefault="009403D3" w:rsidP="009403D3">
            <w:pPr>
              <w:shd w:val="clear" w:color="auto" w:fill="FFFFFF"/>
              <w:ind w:left="102"/>
              <w:rPr>
                <w:b/>
                <w:bCs/>
              </w:rPr>
            </w:pPr>
            <w:r w:rsidRPr="007255CB">
              <w:rPr>
                <w:spacing w:val="-6"/>
              </w:rPr>
              <w:t>Табачные изделия</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2"/>
              </w:rPr>
              <w:t>Табачные изделия: понятие, назначение, их особенности.</w:t>
            </w:r>
          </w:p>
          <w:p w:rsidR="009403D3" w:rsidRPr="007255CB" w:rsidRDefault="009403D3" w:rsidP="009403D3">
            <w:pPr>
              <w:shd w:val="clear" w:color="auto" w:fill="FFFFFF"/>
              <w:ind w:left="136" w:right="24"/>
              <w:jc w:val="both"/>
            </w:pPr>
            <w:r w:rsidRPr="007255CB">
              <w:rPr>
                <w:spacing w:val="-3"/>
              </w:rPr>
              <w:lastRenderedPageBreak/>
              <w:t>Состояние и перспективы развития рынка табачных изделий. Государственное регулиров</w:t>
            </w:r>
            <w:r w:rsidRPr="007255CB">
              <w:rPr>
                <w:spacing w:val="-3"/>
              </w:rPr>
              <w:t>а</w:t>
            </w:r>
            <w:r w:rsidRPr="007255CB">
              <w:rPr>
                <w:spacing w:val="-3"/>
              </w:rPr>
              <w:t xml:space="preserve">ние оборота табачных изделий. ФЗ </w:t>
            </w:r>
            <w:r w:rsidRPr="007255CB">
              <w:t>«Об ограничении курения табака».</w:t>
            </w:r>
          </w:p>
          <w:p w:rsidR="009403D3" w:rsidRPr="007255CB" w:rsidRDefault="009403D3" w:rsidP="009403D3">
            <w:pPr>
              <w:shd w:val="clear" w:color="auto" w:fill="FFFFFF"/>
              <w:ind w:left="136"/>
              <w:jc w:val="both"/>
              <w:rPr>
                <w:b/>
              </w:rPr>
            </w:pPr>
            <w:r w:rsidRPr="007255CB">
              <w:t xml:space="preserve">Классификация табачных изделий. Товароведная </w:t>
            </w:r>
            <w:r w:rsidRPr="007255CB">
              <w:rPr>
                <w:spacing w:val="-3"/>
              </w:rPr>
              <w:t xml:space="preserve">характеристика изделий. Товароведная характеристика табака и </w:t>
            </w:r>
            <w:r w:rsidRPr="007255CB">
              <w:t xml:space="preserve">табачных изделий: состав, оценка качества, упаковка, </w:t>
            </w:r>
            <w:r w:rsidRPr="007255CB">
              <w:rPr>
                <w:spacing w:val="-3"/>
              </w:rPr>
              <w:t>маркиро</w:t>
            </w:r>
            <w:r w:rsidRPr="007255CB">
              <w:rPr>
                <w:spacing w:val="-3"/>
              </w:rPr>
              <w:t>в</w:t>
            </w:r>
            <w:r w:rsidRPr="007255CB">
              <w:rPr>
                <w:spacing w:val="-3"/>
              </w:rPr>
              <w:t>ка, хранение и реализация.</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7255CB">
        <w:tblPrEx>
          <w:tblCellMar>
            <w:top w:w="0" w:type="dxa"/>
            <w:bottom w:w="0" w:type="dxa"/>
          </w:tblCellMar>
        </w:tblPrEx>
        <w:trPr>
          <w:trHeight w:val="174"/>
        </w:trPr>
        <w:tc>
          <w:tcPr>
            <w:tcW w:w="3402" w:type="dxa"/>
            <w:shd w:val="clear" w:color="auto" w:fill="FFFFFF"/>
          </w:tcPr>
          <w:p w:rsidR="009403D3" w:rsidRPr="007255CB" w:rsidRDefault="009403D3" w:rsidP="009403D3">
            <w:pPr>
              <w:shd w:val="clear" w:color="auto" w:fill="FFFFFF"/>
              <w:ind w:left="102"/>
              <w:jc w:val="center"/>
              <w:rPr>
                <w:b/>
                <w:bCs/>
                <w:spacing w:val="-6"/>
              </w:rPr>
            </w:pPr>
            <w:r w:rsidRPr="007255CB">
              <w:rPr>
                <w:b/>
                <w:bCs/>
                <w:i/>
                <w:iCs/>
                <w:spacing w:val="-6"/>
              </w:rPr>
              <w:lastRenderedPageBreak/>
              <w:t>Глава 3</w:t>
            </w:r>
            <w:r w:rsidRPr="007255CB">
              <w:rPr>
                <w:b/>
                <w:bCs/>
                <w:spacing w:val="-6"/>
              </w:rPr>
              <w:t>.</w:t>
            </w:r>
          </w:p>
          <w:p w:rsidR="009403D3" w:rsidRPr="007255CB" w:rsidRDefault="009403D3" w:rsidP="009403D3">
            <w:pPr>
              <w:shd w:val="clear" w:color="auto" w:fill="FFFFFF"/>
              <w:ind w:left="102"/>
              <w:jc w:val="center"/>
              <w:rPr>
                <w:b/>
                <w:bCs/>
              </w:rPr>
            </w:pPr>
            <w:r w:rsidRPr="007255CB">
              <w:rPr>
                <w:b/>
                <w:bCs/>
                <w:i/>
                <w:iCs/>
                <w:spacing w:val="-6"/>
              </w:rPr>
              <w:t xml:space="preserve">Товароведение </w:t>
            </w:r>
            <w:r w:rsidRPr="007255CB">
              <w:rPr>
                <w:b/>
                <w:bCs/>
                <w:i/>
                <w:iCs/>
                <w:spacing w:val="-5"/>
              </w:rPr>
              <w:t>непродовольс</w:t>
            </w:r>
            <w:r w:rsidRPr="007255CB">
              <w:rPr>
                <w:b/>
                <w:bCs/>
                <w:i/>
                <w:iCs/>
                <w:spacing w:val="-5"/>
              </w:rPr>
              <w:t>т</w:t>
            </w:r>
            <w:r w:rsidRPr="007255CB">
              <w:rPr>
                <w:b/>
                <w:bCs/>
                <w:i/>
                <w:iCs/>
                <w:spacing w:val="-5"/>
              </w:rPr>
              <w:t xml:space="preserve">венных </w:t>
            </w:r>
            <w:r w:rsidRPr="007255CB">
              <w:rPr>
                <w:b/>
                <w:bCs/>
                <w:i/>
                <w:iCs/>
                <w:spacing w:val="-3"/>
              </w:rPr>
              <w:t>товаров</w:t>
            </w:r>
          </w:p>
        </w:tc>
        <w:tc>
          <w:tcPr>
            <w:tcW w:w="9605" w:type="dxa"/>
            <w:gridSpan w:val="2"/>
            <w:shd w:val="clear" w:color="auto" w:fill="FFFFFF"/>
          </w:tcPr>
          <w:p w:rsidR="009403D3" w:rsidRPr="007255CB" w:rsidRDefault="009403D3" w:rsidP="009403D3">
            <w:pPr>
              <w:shd w:val="clear" w:color="auto" w:fill="FFFFFF"/>
              <w:ind w:left="136"/>
              <w:rPr>
                <w:b/>
              </w:rPr>
            </w:pPr>
          </w:p>
        </w:tc>
        <w:tc>
          <w:tcPr>
            <w:tcW w:w="0" w:type="auto"/>
            <w:shd w:val="clear" w:color="auto" w:fill="FFFFFF"/>
            <w:vAlign w:val="center"/>
          </w:tcPr>
          <w:p w:rsidR="009403D3" w:rsidRPr="007255CB" w:rsidRDefault="009403D3" w:rsidP="009403D3">
            <w:pPr>
              <w:jc w:val="center"/>
              <w:rPr>
                <w:b/>
              </w:rPr>
            </w:pPr>
            <w:r w:rsidRPr="007255CB">
              <w:rPr>
                <w:b/>
              </w:rPr>
              <w:t>112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ight="56"/>
              <w:rPr>
                <w:b/>
              </w:rPr>
            </w:pPr>
            <w:r w:rsidRPr="007255CB">
              <w:rPr>
                <w:b/>
                <w:spacing w:val="-4"/>
              </w:rPr>
              <w:t>Тема 3.1.</w:t>
            </w:r>
          </w:p>
          <w:p w:rsidR="009403D3" w:rsidRPr="007255CB" w:rsidRDefault="009403D3" w:rsidP="009403D3">
            <w:pPr>
              <w:shd w:val="clear" w:color="auto" w:fill="FFFFFF"/>
              <w:ind w:left="102"/>
              <w:rPr>
                <w:b/>
                <w:bCs/>
              </w:rPr>
            </w:pPr>
            <w:r w:rsidRPr="007255CB">
              <w:rPr>
                <w:spacing w:val="-6"/>
              </w:rPr>
              <w:t xml:space="preserve">Введение в товароведение </w:t>
            </w:r>
            <w:r w:rsidRPr="007255CB">
              <w:rPr>
                <w:spacing w:val="-5"/>
              </w:rPr>
              <w:t>н</w:t>
            </w:r>
            <w:r w:rsidRPr="007255CB">
              <w:rPr>
                <w:spacing w:val="-5"/>
              </w:rPr>
              <w:t>е</w:t>
            </w:r>
            <w:r w:rsidRPr="007255CB">
              <w:rPr>
                <w:spacing w:val="-5"/>
              </w:rPr>
              <w:t xml:space="preserve">продовольственных </w:t>
            </w:r>
            <w:r w:rsidRPr="007255CB">
              <w:rPr>
                <w:spacing w:val="-4"/>
              </w:rPr>
              <w:t>товаров</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248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pPr>
            <w:r w:rsidRPr="007255CB">
              <w:rPr>
                <w:spacing w:val="-3"/>
              </w:rPr>
              <w:t>Непродовольственные товары: понятие, назначение.</w:t>
            </w:r>
          </w:p>
          <w:p w:rsidR="009403D3" w:rsidRPr="007255CB" w:rsidRDefault="009403D3" w:rsidP="009403D3">
            <w:pPr>
              <w:shd w:val="clear" w:color="auto" w:fill="FFFFFF"/>
              <w:ind w:left="136" w:right="20"/>
              <w:jc w:val="both"/>
            </w:pPr>
            <w:r w:rsidRPr="007255CB">
              <w:rPr>
                <w:spacing w:val="-2"/>
              </w:rPr>
              <w:t xml:space="preserve">Общая классификация непродовольственных товаров на </w:t>
            </w:r>
            <w:r w:rsidRPr="007255CB">
              <w:t xml:space="preserve">подклассы, группы, подгруппы, виды, разновидности, </w:t>
            </w:r>
            <w:r w:rsidRPr="007255CB">
              <w:rPr>
                <w:spacing w:val="-3"/>
              </w:rPr>
              <w:t xml:space="preserve">наименования. Классификационные признаки, положенные в </w:t>
            </w:r>
            <w:r w:rsidRPr="007255CB">
              <w:t>основу деления.</w:t>
            </w:r>
          </w:p>
          <w:p w:rsidR="009403D3" w:rsidRPr="007255CB" w:rsidRDefault="009403D3" w:rsidP="009403D3">
            <w:pPr>
              <w:shd w:val="clear" w:color="auto" w:fill="FFFFFF"/>
              <w:ind w:left="136" w:right="16"/>
              <w:jc w:val="both"/>
            </w:pPr>
            <w:r w:rsidRPr="007255CB">
              <w:rPr>
                <w:spacing w:val="-2"/>
              </w:rPr>
              <w:t>Факторы, формирующие ассортимент и качество непродо</w:t>
            </w:r>
            <w:r w:rsidRPr="007255CB">
              <w:rPr>
                <w:spacing w:val="-2"/>
              </w:rPr>
              <w:softHyphen/>
              <w:t>вольственных товаров: проект</w:t>
            </w:r>
            <w:r w:rsidRPr="007255CB">
              <w:rPr>
                <w:spacing w:val="-2"/>
              </w:rPr>
              <w:t>и</w:t>
            </w:r>
            <w:r w:rsidRPr="007255CB">
              <w:rPr>
                <w:spacing w:val="-2"/>
              </w:rPr>
              <w:t xml:space="preserve">рование и разработка, сырье, </w:t>
            </w:r>
            <w:r w:rsidRPr="007255CB">
              <w:t>материалы, полуфабрикаты, комплектующие изделия, конс</w:t>
            </w:r>
            <w:r w:rsidRPr="007255CB">
              <w:t>т</w:t>
            </w:r>
            <w:r w:rsidRPr="007255CB">
              <w:t>рукция, технология производства.</w:t>
            </w:r>
          </w:p>
          <w:p w:rsidR="009403D3" w:rsidRPr="007255CB" w:rsidRDefault="009403D3" w:rsidP="009403D3">
            <w:pPr>
              <w:shd w:val="clear" w:color="auto" w:fill="FFFFFF"/>
              <w:ind w:left="136" w:right="12"/>
              <w:jc w:val="both"/>
            </w:pPr>
            <w:r w:rsidRPr="007255CB">
              <w:rPr>
                <w:spacing w:val="-3"/>
              </w:rPr>
              <w:t xml:space="preserve">Факторы, сохраняющие качество. Условия и сроки хранения </w:t>
            </w:r>
            <w:r w:rsidRPr="007255CB">
              <w:t>и/или эксплуатации товаров.</w:t>
            </w:r>
          </w:p>
          <w:p w:rsidR="009403D3" w:rsidRPr="007255CB" w:rsidRDefault="009403D3" w:rsidP="009403D3">
            <w:pPr>
              <w:shd w:val="clear" w:color="auto" w:fill="FFFFFF"/>
              <w:ind w:left="136"/>
              <w:jc w:val="both"/>
              <w:rPr>
                <w:spacing w:val="-4"/>
              </w:rPr>
            </w:pPr>
            <w:r w:rsidRPr="007255CB">
              <w:t xml:space="preserve">Особенности потребительских свойств (назначения, </w:t>
            </w:r>
            <w:r w:rsidRPr="007255CB">
              <w:rPr>
                <w:spacing w:val="-2"/>
              </w:rPr>
              <w:t>эргономические, эстетические, наде</w:t>
            </w:r>
            <w:r w:rsidRPr="007255CB">
              <w:rPr>
                <w:spacing w:val="-2"/>
              </w:rPr>
              <w:t>ж</w:t>
            </w:r>
            <w:r w:rsidRPr="007255CB">
              <w:rPr>
                <w:spacing w:val="-2"/>
              </w:rPr>
              <w:t xml:space="preserve">ность, безопасность) и </w:t>
            </w:r>
            <w:r w:rsidRPr="007255CB">
              <w:rPr>
                <w:spacing w:val="-4"/>
              </w:rPr>
              <w:t>показателей качества непродовольственных товаров.</w:t>
            </w:r>
          </w:p>
          <w:p w:rsidR="009403D3" w:rsidRPr="007255CB" w:rsidRDefault="009403D3" w:rsidP="009403D3">
            <w:pPr>
              <w:shd w:val="clear" w:color="auto" w:fill="FFFFFF"/>
              <w:ind w:left="136"/>
              <w:jc w:val="both"/>
              <w:rPr>
                <w:b/>
              </w:rPr>
            </w:pPr>
            <w:r w:rsidRPr="007255CB">
              <w:rPr>
                <w:spacing w:val="-2"/>
              </w:rPr>
              <w:t>Оценка качества: градации качества, методы. Особенности сортировки. маркировки. уп</w:t>
            </w:r>
            <w:r w:rsidRPr="007255CB">
              <w:rPr>
                <w:spacing w:val="-2"/>
              </w:rPr>
              <w:t>а</w:t>
            </w:r>
            <w:r w:rsidRPr="007255CB">
              <w:rPr>
                <w:spacing w:val="-2"/>
              </w:rPr>
              <w:t xml:space="preserve">ковки. транспортирования </w:t>
            </w:r>
            <w:r w:rsidRPr="007255CB">
              <w:rPr>
                <w:spacing w:val="-5"/>
              </w:rPr>
              <w:t>непродовольственных товаров.</w:t>
            </w:r>
          </w:p>
        </w:tc>
        <w:tc>
          <w:tcPr>
            <w:tcW w:w="0" w:type="auto"/>
            <w:vMerge/>
            <w:shd w:val="clear" w:color="auto" w:fill="FFFFFF"/>
            <w:vAlign w:val="center"/>
          </w:tcPr>
          <w:p w:rsidR="009403D3" w:rsidRPr="007255CB" w:rsidRDefault="009403D3" w:rsidP="009403D3">
            <w:pPr>
              <w:jc w:val="center"/>
            </w:pP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1</w:t>
            </w: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3.2.</w:t>
            </w:r>
          </w:p>
          <w:p w:rsidR="009403D3" w:rsidRPr="007255CB" w:rsidRDefault="009403D3" w:rsidP="009403D3">
            <w:pPr>
              <w:shd w:val="clear" w:color="auto" w:fill="FFFFFF"/>
              <w:ind w:left="102"/>
              <w:rPr>
                <w:b/>
                <w:bCs/>
              </w:rPr>
            </w:pPr>
            <w:r w:rsidRPr="007255CB">
              <w:rPr>
                <w:spacing w:val="-6"/>
              </w:rPr>
              <w:t>Товары из пластмасс</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48"/>
              <w:jc w:val="both"/>
            </w:pPr>
            <w:r w:rsidRPr="007255CB">
              <w:rPr>
                <w:spacing w:val="-4"/>
              </w:rPr>
              <w:t xml:space="preserve">Пластмассы: понятие, назначение, общие свойства, состав и </w:t>
            </w:r>
            <w:r w:rsidRPr="007255CB">
              <w:t>классификация.</w:t>
            </w:r>
          </w:p>
          <w:p w:rsidR="009403D3" w:rsidRPr="007255CB" w:rsidRDefault="009403D3" w:rsidP="009403D3">
            <w:pPr>
              <w:shd w:val="clear" w:color="auto" w:fill="FFFFFF"/>
              <w:ind w:left="136"/>
            </w:pPr>
            <w:r w:rsidRPr="007255CB">
              <w:rPr>
                <w:spacing w:val="-6"/>
              </w:rPr>
              <w:t>Состояние и перспективы развития рынка товаров из пластмасс.</w:t>
            </w:r>
          </w:p>
          <w:p w:rsidR="009403D3" w:rsidRPr="007255CB" w:rsidRDefault="009403D3" w:rsidP="009403D3">
            <w:pPr>
              <w:shd w:val="clear" w:color="auto" w:fill="FFFFFF"/>
              <w:ind w:left="136" w:right="48"/>
              <w:jc w:val="both"/>
            </w:pPr>
            <w:r w:rsidRPr="007255CB">
              <w:rPr>
                <w:spacing w:val="-4"/>
              </w:rPr>
              <w:t xml:space="preserve">Факторы, формирующие ассортимент и качество товаров из </w:t>
            </w:r>
            <w:r w:rsidRPr="007255CB">
              <w:t>пластмасс: конструкция, с</w:t>
            </w:r>
            <w:r w:rsidRPr="007255CB">
              <w:t>ы</w:t>
            </w:r>
            <w:r w:rsidRPr="007255CB">
              <w:t>рье, производство.</w:t>
            </w:r>
          </w:p>
          <w:p w:rsidR="009403D3" w:rsidRPr="007255CB" w:rsidRDefault="009403D3" w:rsidP="009403D3">
            <w:pPr>
              <w:shd w:val="clear" w:color="auto" w:fill="FFFFFF"/>
              <w:ind w:left="136" w:right="56"/>
              <w:jc w:val="both"/>
            </w:pPr>
            <w:r w:rsidRPr="007255CB">
              <w:t>Полимеризационные и поликонденсационные смолы и пластмассы на их основе: виды, свойства, применение, отличительные признаки.</w:t>
            </w:r>
          </w:p>
          <w:p w:rsidR="009403D3" w:rsidRPr="007255CB" w:rsidRDefault="009403D3" w:rsidP="009403D3">
            <w:pPr>
              <w:shd w:val="clear" w:color="auto" w:fill="FFFFFF"/>
              <w:ind w:left="136" w:right="68"/>
              <w:jc w:val="both"/>
            </w:pPr>
            <w:r w:rsidRPr="007255CB">
              <w:rPr>
                <w:spacing w:val="-3"/>
              </w:rPr>
              <w:t xml:space="preserve">Пластмассы на основе эфиров целлюлозы: виды, свойства, </w:t>
            </w:r>
            <w:r w:rsidRPr="007255CB">
              <w:t>применение, отличительные признаки.</w:t>
            </w:r>
          </w:p>
          <w:p w:rsidR="009403D3" w:rsidRPr="007255CB" w:rsidRDefault="009403D3" w:rsidP="009403D3">
            <w:pPr>
              <w:shd w:val="clear" w:color="auto" w:fill="FFFFFF"/>
              <w:ind w:left="136" w:right="68"/>
              <w:jc w:val="both"/>
            </w:pPr>
            <w:r w:rsidRPr="007255CB">
              <w:t xml:space="preserve">Методы переработки пластмасс в изделия: виды, их </w:t>
            </w:r>
            <w:r w:rsidRPr="007255CB">
              <w:rPr>
                <w:spacing w:val="-2"/>
              </w:rPr>
              <w:t>особенности, влияние на форму и внешний вид изделия.</w:t>
            </w:r>
          </w:p>
          <w:p w:rsidR="009403D3" w:rsidRPr="007255CB" w:rsidRDefault="009403D3" w:rsidP="009403D3">
            <w:pPr>
              <w:shd w:val="clear" w:color="auto" w:fill="FFFFFF"/>
              <w:ind w:left="136"/>
            </w:pPr>
            <w:r w:rsidRPr="007255CB">
              <w:rPr>
                <w:spacing w:val="-7"/>
              </w:rPr>
              <w:t>Классификация и ассортимент товаров из пластмасс.</w:t>
            </w:r>
          </w:p>
          <w:p w:rsidR="009403D3" w:rsidRPr="007255CB" w:rsidRDefault="009403D3" w:rsidP="009403D3">
            <w:pPr>
              <w:shd w:val="clear" w:color="auto" w:fill="FFFFFF"/>
              <w:ind w:left="136" w:right="80"/>
              <w:jc w:val="both"/>
            </w:pPr>
            <w:r w:rsidRPr="007255CB">
              <w:t xml:space="preserve">Оценка качества товаров из пластмасс. Показатели </w:t>
            </w:r>
            <w:r w:rsidRPr="007255CB">
              <w:rPr>
                <w:spacing w:val="-4"/>
              </w:rPr>
              <w:t>безопасности. Дефекты: виды, прич</w:t>
            </w:r>
            <w:r w:rsidRPr="007255CB">
              <w:rPr>
                <w:spacing w:val="-4"/>
              </w:rPr>
              <w:t>и</w:t>
            </w:r>
            <w:r w:rsidRPr="007255CB">
              <w:rPr>
                <w:spacing w:val="-4"/>
              </w:rPr>
              <w:t xml:space="preserve">ны </w:t>
            </w:r>
            <w:r w:rsidRPr="007255CB">
              <w:rPr>
                <w:spacing w:val="-4"/>
              </w:rPr>
              <w:lastRenderedPageBreak/>
              <w:t xml:space="preserve">возникновения, влияние </w:t>
            </w:r>
            <w:r w:rsidRPr="007255CB">
              <w:t>на качество.</w:t>
            </w:r>
          </w:p>
          <w:p w:rsidR="009403D3" w:rsidRPr="007255CB" w:rsidRDefault="009403D3" w:rsidP="009403D3">
            <w:pPr>
              <w:shd w:val="clear" w:color="auto" w:fill="FFFFFF"/>
              <w:ind w:left="136"/>
              <w:rPr>
                <w:b/>
              </w:rPr>
            </w:pPr>
            <w:r w:rsidRPr="007255CB">
              <w:t xml:space="preserve">Маркировка, упаковка, транспортирование, особенности </w:t>
            </w:r>
            <w:r w:rsidRPr="007255CB">
              <w:rPr>
                <w:spacing w:val="-5"/>
              </w:rPr>
              <w:t>хранения товаров из пластмасс.</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1</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6"/>
              </w:rPr>
              <w:t>Изучение ассортимента товаров из пластмасс.</w:t>
            </w:r>
          </w:p>
          <w:p w:rsidR="009403D3" w:rsidRPr="007255CB" w:rsidRDefault="009403D3" w:rsidP="009403D3">
            <w:pPr>
              <w:shd w:val="clear" w:color="auto" w:fill="FFFFFF"/>
              <w:ind w:left="136" w:right="92"/>
              <w:jc w:val="both"/>
            </w:pPr>
            <w:r w:rsidRPr="007255CB">
              <w:t>Оценка качества товаров из пластмасс по стандарту. Определение градации качества.</w:t>
            </w:r>
          </w:p>
          <w:p w:rsidR="009403D3" w:rsidRPr="007255CB" w:rsidRDefault="009403D3" w:rsidP="009403D3">
            <w:pPr>
              <w:shd w:val="clear" w:color="auto" w:fill="FFFFFF"/>
              <w:ind w:left="136"/>
              <w:jc w:val="both"/>
              <w:rPr>
                <w:b/>
              </w:rPr>
            </w:pPr>
            <w:r w:rsidRPr="007255CB">
              <w:rPr>
                <w:spacing w:val="-4"/>
              </w:rPr>
              <w:t xml:space="preserve">Анализ фактического ассортимента товаров из пластмасс в </w:t>
            </w:r>
            <w:r w:rsidRPr="007255CB">
              <w:rPr>
                <w:spacing w:val="-9"/>
              </w:rPr>
              <w:t>розничной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3.3.</w:t>
            </w:r>
          </w:p>
          <w:p w:rsidR="009403D3" w:rsidRPr="007255CB" w:rsidRDefault="009403D3" w:rsidP="009403D3">
            <w:pPr>
              <w:shd w:val="clear" w:color="auto" w:fill="FFFFFF"/>
              <w:ind w:left="102"/>
              <w:rPr>
                <w:b/>
                <w:bCs/>
              </w:rPr>
            </w:pPr>
            <w:r w:rsidRPr="007255CB">
              <w:rPr>
                <w:spacing w:val="-5"/>
              </w:rPr>
              <w:t>Товары бытовой химии</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12"/>
              <w:jc w:val="both"/>
            </w:pPr>
            <w:r w:rsidRPr="007255CB">
              <w:t>Товары бытовой химии: понятие. назначение, классификация.</w:t>
            </w:r>
          </w:p>
          <w:p w:rsidR="009403D3" w:rsidRPr="007255CB" w:rsidRDefault="009403D3" w:rsidP="009403D3">
            <w:pPr>
              <w:shd w:val="clear" w:color="auto" w:fill="FFFFFF"/>
              <w:ind w:left="136" w:right="128"/>
              <w:jc w:val="both"/>
            </w:pPr>
            <w:r w:rsidRPr="007255CB">
              <w:rPr>
                <w:spacing w:val="-1"/>
              </w:rPr>
              <w:t xml:space="preserve">Состояние, перспективы развития рынка товаров бытовой </w:t>
            </w:r>
            <w:r w:rsidRPr="007255CB">
              <w:t>химии.</w:t>
            </w:r>
          </w:p>
          <w:p w:rsidR="009403D3" w:rsidRPr="007255CB" w:rsidRDefault="009403D3" w:rsidP="009403D3">
            <w:pPr>
              <w:shd w:val="clear" w:color="auto" w:fill="FFFFFF"/>
              <w:ind w:left="136" w:right="124"/>
              <w:jc w:val="both"/>
            </w:pPr>
            <w:r w:rsidRPr="007255CB">
              <w:rPr>
                <w:spacing w:val="-1"/>
              </w:rPr>
              <w:t xml:space="preserve">Факторы, формирующие ассортимент и качество товаров </w:t>
            </w:r>
            <w:r w:rsidRPr="007255CB">
              <w:rPr>
                <w:spacing w:val="-3"/>
              </w:rPr>
              <w:t>бытовой химии: сырье, проце</w:t>
            </w:r>
            <w:r w:rsidRPr="007255CB">
              <w:rPr>
                <w:spacing w:val="-3"/>
              </w:rPr>
              <w:t>с</w:t>
            </w:r>
            <w:r w:rsidRPr="007255CB">
              <w:rPr>
                <w:spacing w:val="-3"/>
              </w:rPr>
              <w:t>сы производства.</w:t>
            </w:r>
          </w:p>
          <w:p w:rsidR="009403D3" w:rsidRPr="007255CB" w:rsidRDefault="009403D3" w:rsidP="009403D3">
            <w:pPr>
              <w:shd w:val="clear" w:color="auto" w:fill="FFFFFF"/>
              <w:ind w:left="136"/>
              <w:jc w:val="both"/>
              <w:rPr>
                <w:spacing w:val="-2"/>
              </w:rPr>
            </w:pPr>
            <w:r w:rsidRPr="007255CB">
              <w:rPr>
                <w:spacing w:val="-2"/>
              </w:rPr>
              <w:t>Клеи: понятие, назначение, состав, свойства, классификация.</w:t>
            </w:r>
          </w:p>
          <w:p w:rsidR="009403D3" w:rsidRPr="007255CB" w:rsidRDefault="009403D3" w:rsidP="009403D3">
            <w:pPr>
              <w:shd w:val="clear" w:color="auto" w:fill="FFFFFF"/>
              <w:ind w:left="136"/>
              <w:jc w:val="both"/>
            </w:pPr>
            <w:r w:rsidRPr="007255CB">
              <w:rPr>
                <w:spacing w:val="-2"/>
              </w:rPr>
              <w:t>Характеристика ассортимента.</w:t>
            </w:r>
          </w:p>
          <w:p w:rsidR="009403D3" w:rsidRPr="007255CB" w:rsidRDefault="009403D3" w:rsidP="009403D3">
            <w:pPr>
              <w:shd w:val="clear" w:color="auto" w:fill="FFFFFF"/>
              <w:ind w:left="136" w:right="100"/>
              <w:jc w:val="both"/>
            </w:pPr>
            <w:r w:rsidRPr="007255CB">
              <w:rPr>
                <w:spacing w:val="-3"/>
              </w:rPr>
              <w:t xml:space="preserve">Лакокрасочные товары: понятие, назначение, классификация. </w:t>
            </w:r>
            <w:r w:rsidRPr="007255CB">
              <w:rPr>
                <w:spacing w:val="-1"/>
              </w:rPr>
              <w:t>Характеристика ассортиме</w:t>
            </w:r>
            <w:r w:rsidRPr="007255CB">
              <w:rPr>
                <w:spacing w:val="-1"/>
              </w:rPr>
              <w:t>н</w:t>
            </w:r>
            <w:r w:rsidRPr="007255CB">
              <w:rPr>
                <w:spacing w:val="-1"/>
              </w:rPr>
              <w:t xml:space="preserve">та пигментов, растворителей </w:t>
            </w:r>
            <w:r w:rsidRPr="007255CB">
              <w:rPr>
                <w:spacing w:val="-2"/>
              </w:rPr>
              <w:t>/разбавителей/, олиф, лаков, красок, шпатлевок.</w:t>
            </w:r>
          </w:p>
          <w:p w:rsidR="009403D3" w:rsidRPr="007255CB" w:rsidRDefault="009403D3" w:rsidP="009403D3">
            <w:pPr>
              <w:shd w:val="clear" w:color="auto" w:fill="FFFFFF"/>
              <w:ind w:left="136" w:right="68"/>
              <w:jc w:val="both"/>
            </w:pPr>
            <w:r w:rsidRPr="007255CB">
              <w:t xml:space="preserve">Моющие средства: синтетические моющие средства, </w:t>
            </w:r>
            <w:r w:rsidRPr="007255CB">
              <w:rPr>
                <w:spacing w:val="-2"/>
              </w:rPr>
              <w:t>хозяйственное мыло, вспомогател</w:t>
            </w:r>
            <w:r w:rsidRPr="007255CB">
              <w:rPr>
                <w:spacing w:val="-2"/>
              </w:rPr>
              <w:t>ь</w:t>
            </w:r>
            <w:r w:rsidRPr="007255CB">
              <w:rPr>
                <w:spacing w:val="-2"/>
              </w:rPr>
              <w:t>ные средства (отбеливатели, умягчители воды, подсинивающие, антистатические, дези</w:t>
            </w:r>
            <w:r w:rsidRPr="007255CB">
              <w:rPr>
                <w:spacing w:val="-2"/>
              </w:rPr>
              <w:t>н</w:t>
            </w:r>
            <w:r w:rsidRPr="007255CB">
              <w:rPr>
                <w:spacing w:val="-2"/>
              </w:rPr>
              <w:t>фи</w:t>
            </w:r>
            <w:r w:rsidRPr="007255CB">
              <w:rPr>
                <w:spacing w:val="-2"/>
              </w:rPr>
              <w:softHyphen/>
            </w:r>
            <w:r w:rsidRPr="007255CB">
              <w:rPr>
                <w:spacing w:val="-1"/>
              </w:rPr>
              <w:t>цирующие и др.): понятие, состав, классификация и характе</w:t>
            </w:r>
            <w:r w:rsidRPr="007255CB">
              <w:rPr>
                <w:spacing w:val="-1"/>
              </w:rPr>
              <w:softHyphen/>
            </w:r>
            <w:r w:rsidRPr="007255CB">
              <w:t>ристика ассортимента.</w:t>
            </w:r>
          </w:p>
          <w:p w:rsidR="009403D3" w:rsidRPr="007255CB" w:rsidRDefault="009403D3" w:rsidP="009403D3">
            <w:pPr>
              <w:shd w:val="clear" w:color="auto" w:fill="FFFFFF"/>
              <w:ind w:left="136" w:right="60"/>
              <w:jc w:val="both"/>
            </w:pPr>
            <w:r w:rsidRPr="007255CB">
              <w:t xml:space="preserve">Общая характеристика ассортимента пятновыводящих, </w:t>
            </w:r>
            <w:r w:rsidRPr="007255CB">
              <w:rPr>
                <w:spacing w:val="-2"/>
              </w:rPr>
              <w:t xml:space="preserve">чистящих и полирующих средств, удобрений и средств для </w:t>
            </w:r>
            <w:r w:rsidRPr="007255CB">
              <w:rPr>
                <w:spacing w:val="-1"/>
              </w:rPr>
              <w:t>профилактики болезней растений, ядохимикатов и др.</w:t>
            </w:r>
          </w:p>
          <w:p w:rsidR="009403D3" w:rsidRPr="007255CB" w:rsidRDefault="009403D3" w:rsidP="009403D3">
            <w:pPr>
              <w:shd w:val="clear" w:color="auto" w:fill="FFFFFF"/>
              <w:ind w:left="136"/>
              <w:jc w:val="both"/>
            </w:pPr>
            <w:r w:rsidRPr="007255CB">
              <w:rPr>
                <w:spacing w:val="-1"/>
              </w:rPr>
              <w:t xml:space="preserve">Оценка качества, показатели качества товаров бытовой </w:t>
            </w:r>
            <w:r w:rsidRPr="007255CB">
              <w:rPr>
                <w:spacing w:val="-4"/>
              </w:rPr>
              <w:t>химии.</w:t>
            </w:r>
          </w:p>
          <w:p w:rsidR="009403D3" w:rsidRPr="007255CB" w:rsidRDefault="009403D3" w:rsidP="009403D3">
            <w:pPr>
              <w:shd w:val="clear" w:color="auto" w:fill="FFFFFF"/>
              <w:ind w:left="136"/>
              <w:jc w:val="both"/>
              <w:rPr>
                <w:b/>
              </w:rPr>
            </w:pPr>
            <w:r w:rsidRPr="007255CB">
              <w:rPr>
                <w:spacing w:val="-2"/>
              </w:rPr>
              <w:t xml:space="preserve">Маркировка, упаковка, транспортирование и хранение </w:t>
            </w:r>
            <w:r w:rsidRPr="007255CB">
              <w:rPr>
                <w:spacing w:val="-1"/>
              </w:rPr>
              <w:t>товаров бытовой химии.</w:t>
            </w:r>
          </w:p>
        </w:tc>
        <w:tc>
          <w:tcPr>
            <w:tcW w:w="0" w:type="auto"/>
            <w:vMerge/>
            <w:shd w:val="clear" w:color="auto" w:fill="FFFFFF"/>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8"/>
              <w:jc w:val="both"/>
            </w:pPr>
            <w:r w:rsidRPr="007255CB">
              <w:t>Изучение ассортимента товаров бытовой химии. Расшифровка маркировки.</w:t>
            </w:r>
          </w:p>
          <w:p w:rsidR="009403D3" w:rsidRPr="007255CB" w:rsidRDefault="009403D3" w:rsidP="009403D3">
            <w:pPr>
              <w:shd w:val="clear" w:color="auto" w:fill="FFFFFF"/>
              <w:ind w:left="136" w:right="29"/>
              <w:jc w:val="both"/>
              <w:rPr>
                <w:b/>
              </w:rPr>
            </w:pPr>
            <w:r w:rsidRPr="007255CB">
              <w:rPr>
                <w:spacing w:val="-5"/>
              </w:rPr>
              <w:t xml:space="preserve">Анализ фактического ассортимента товаров бытовой химии в </w:t>
            </w:r>
            <w:r w:rsidRPr="007255CB">
              <w:t xml:space="preserve">розничной торговой сети. </w:t>
            </w:r>
            <w:r w:rsidRPr="007255CB">
              <w:rPr>
                <w:spacing w:val="-7"/>
              </w:rPr>
              <w:t>Оценка качества товаров бытовой химии по стандарту.</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3.4.</w:t>
            </w:r>
          </w:p>
          <w:p w:rsidR="009403D3" w:rsidRPr="007255CB" w:rsidRDefault="009403D3" w:rsidP="009403D3">
            <w:pPr>
              <w:shd w:val="clear" w:color="auto" w:fill="FFFFFF"/>
              <w:ind w:left="102"/>
              <w:rPr>
                <w:b/>
                <w:bCs/>
              </w:rPr>
            </w:pPr>
            <w:r w:rsidRPr="007255CB">
              <w:rPr>
                <w:spacing w:val="-6"/>
              </w:rPr>
              <w:t>Силикатные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44"/>
              <w:jc w:val="both"/>
            </w:pPr>
            <w:r w:rsidRPr="007255CB">
              <w:rPr>
                <w:spacing w:val="-1"/>
              </w:rPr>
              <w:t xml:space="preserve">Силикаты, стекло, керамика: понятие, назначение. Краткая </w:t>
            </w:r>
            <w:r w:rsidRPr="007255CB">
              <w:t>историческая справка. Состо</w:t>
            </w:r>
            <w:r w:rsidRPr="007255CB">
              <w:t>я</w:t>
            </w:r>
            <w:r w:rsidRPr="007255CB">
              <w:t>ние и перспективы развития рынка силикатных товаров.</w:t>
            </w:r>
          </w:p>
          <w:p w:rsidR="009403D3" w:rsidRPr="007255CB" w:rsidRDefault="009403D3" w:rsidP="009403D3">
            <w:pPr>
              <w:shd w:val="clear" w:color="auto" w:fill="FFFFFF"/>
              <w:ind w:left="136" w:right="36"/>
              <w:jc w:val="both"/>
            </w:pPr>
            <w:r w:rsidRPr="007255CB">
              <w:rPr>
                <w:spacing w:val="-6"/>
              </w:rPr>
              <w:t>Факторы, формирующие ассортимент и качество стеклянных и керамических изделий: конс</w:t>
            </w:r>
            <w:r w:rsidRPr="007255CB">
              <w:rPr>
                <w:spacing w:val="-6"/>
              </w:rPr>
              <w:t>т</w:t>
            </w:r>
            <w:r w:rsidRPr="007255CB">
              <w:rPr>
                <w:spacing w:val="-6"/>
              </w:rPr>
              <w:t>рукция, сырье, производство.</w:t>
            </w:r>
          </w:p>
          <w:p w:rsidR="009403D3" w:rsidRPr="007255CB" w:rsidRDefault="009403D3" w:rsidP="009403D3">
            <w:pPr>
              <w:shd w:val="clear" w:color="auto" w:fill="FFFFFF"/>
              <w:ind w:left="136" w:right="24"/>
              <w:jc w:val="both"/>
            </w:pPr>
            <w:r w:rsidRPr="007255CB">
              <w:rPr>
                <w:spacing w:val="-4"/>
              </w:rPr>
              <w:t xml:space="preserve">Стеклянные товары. Состав, строение и свойства стекла. </w:t>
            </w:r>
            <w:r w:rsidRPr="007255CB">
              <w:rPr>
                <w:spacing w:val="-2"/>
              </w:rPr>
              <w:t>Сравнительная характеристика ра</w:t>
            </w:r>
            <w:r w:rsidRPr="007255CB">
              <w:rPr>
                <w:spacing w:val="-2"/>
              </w:rPr>
              <w:t>з</w:t>
            </w:r>
            <w:r w:rsidRPr="007255CB">
              <w:rPr>
                <w:spacing w:val="-2"/>
              </w:rPr>
              <w:t>ных видов стекол. Методы выработки и способы декорирования стеклоизделий.</w:t>
            </w:r>
          </w:p>
          <w:p w:rsidR="009403D3" w:rsidRPr="007255CB" w:rsidRDefault="009403D3" w:rsidP="009403D3">
            <w:pPr>
              <w:shd w:val="clear" w:color="auto" w:fill="FFFFFF"/>
              <w:ind w:left="136" w:right="8"/>
              <w:jc w:val="both"/>
            </w:pPr>
            <w:r w:rsidRPr="007255CB">
              <w:rPr>
                <w:spacing w:val="-3"/>
              </w:rPr>
              <w:t xml:space="preserve">Керамические товары. Свойства керамики. Основные виды </w:t>
            </w:r>
            <w:r w:rsidRPr="007255CB">
              <w:rPr>
                <w:spacing w:val="-2"/>
              </w:rPr>
              <w:t>керамики: фарфор, фаянс, май</w:t>
            </w:r>
            <w:r w:rsidRPr="007255CB">
              <w:rPr>
                <w:spacing w:val="-2"/>
              </w:rPr>
              <w:t>о</w:t>
            </w:r>
            <w:r w:rsidRPr="007255CB">
              <w:rPr>
                <w:spacing w:val="-2"/>
              </w:rPr>
              <w:lastRenderedPageBreak/>
              <w:t xml:space="preserve">лика и гончарные изделия, их сравнительная характеристика. Украшения керамических </w:t>
            </w:r>
            <w:r w:rsidRPr="007255CB">
              <w:rPr>
                <w:spacing w:val="-3"/>
              </w:rPr>
              <w:t>и</w:t>
            </w:r>
            <w:r w:rsidRPr="007255CB">
              <w:rPr>
                <w:spacing w:val="-3"/>
              </w:rPr>
              <w:t>з</w:t>
            </w:r>
            <w:r w:rsidRPr="007255CB">
              <w:rPr>
                <w:spacing w:val="-3"/>
              </w:rPr>
              <w:t>делий.</w:t>
            </w:r>
          </w:p>
          <w:p w:rsidR="009403D3" w:rsidRPr="007255CB" w:rsidRDefault="009403D3" w:rsidP="009403D3">
            <w:pPr>
              <w:shd w:val="clear" w:color="auto" w:fill="FFFFFF"/>
              <w:ind w:left="136"/>
              <w:jc w:val="both"/>
            </w:pPr>
            <w:r w:rsidRPr="007255CB">
              <w:rPr>
                <w:spacing w:val="-3"/>
              </w:rPr>
              <w:t xml:space="preserve">Классификация и ассортимент стеклянной и керамической </w:t>
            </w:r>
            <w:r w:rsidRPr="007255CB">
              <w:t>посуды и художественных изд</w:t>
            </w:r>
            <w:r w:rsidRPr="007255CB">
              <w:t>е</w:t>
            </w:r>
            <w:r w:rsidRPr="007255CB">
              <w:t>лий. Особенности изделий из ситаллов /пирокерамов/.</w:t>
            </w:r>
          </w:p>
          <w:p w:rsidR="009403D3" w:rsidRPr="007255CB" w:rsidRDefault="009403D3" w:rsidP="009403D3">
            <w:pPr>
              <w:shd w:val="clear" w:color="auto" w:fill="FFFFFF"/>
              <w:ind w:left="136"/>
              <w:jc w:val="both"/>
            </w:pPr>
            <w:r w:rsidRPr="007255CB">
              <w:t xml:space="preserve">Оценка качества стеклянных и керамических товаров. </w:t>
            </w:r>
            <w:r w:rsidRPr="007255CB">
              <w:rPr>
                <w:spacing w:val="-1"/>
              </w:rPr>
              <w:t>Дефекты стеклянных и керамич</w:t>
            </w:r>
            <w:r w:rsidRPr="007255CB">
              <w:rPr>
                <w:spacing w:val="-1"/>
              </w:rPr>
              <w:t>е</w:t>
            </w:r>
            <w:r w:rsidRPr="007255CB">
              <w:rPr>
                <w:spacing w:val="-1"/>
              </w:rPr>
              <w:t>ских изделий: классификация, виды, причины возникновения, влияние на качество.</w:t>
            </w:r>
          </w:p>
          <w:p w:rsidR="009403D3" w:rsidRPr="007255CB" w:rsidRDefault="009403D3" w:rsidP="009403D3">
            <w:pPr>
              <w:shd w:val="clear" w:color="auto" w:fill="FFFFFF"/>
              <w:ind w:left="136"/>
              <w:jc w:val="both"/>
              <w:rPr>
                <w:b/>
              </w:rPr>
            </w:pPr>
            <w:r w:rsidRPr="007255CB">
              <w:rPr>
                <w:spacing w:val="-1"/>
              </w:rPr>
              <w:t xml:space="preserve">Маркировка, упаковка, транспортирование и хранение </w:t>
            </w:r>
            <w:r w:rsidRPr="007255CB">
              <w:t xml:space="preserve">стеклянных </w:t>
            </w:r>
            <w:r w:rsidRPr="007255CB">
              <w:rPr>
                <w:iCs/>
              </w:rPr>
              <w:t>и</w:t>
            </w:r>
            <w:r w:rsidRPr="007255CB">
              <w:rPr>
                <w:i/>
                <w:iCs/>
              </w:rPr>
              <w:t xml:space="preserve"> </w:t>
            </w:r>
            <w:r w:rsidRPr="007255CB">
              <w:t>керамических тов</w:t>
            </w:r>
            <w:r w:rsidRPr="007255CB">
              <w:t>а</w:t>
            </w:r>
            <w:r w:rsidRPr="007255CB">
              <w:t>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3"/>
              </w:rPr>
              <w:t>Изучение ассортимента стеклянных и керамических товаров.</w:t>
            </w:r>
          </w:p>
          <w:p w:rsidR="009403D3" w:rsidRPr="007255CB" w:rsidRDefault="009403D3" w:rsidP="009403D3">
            <w:pPr>
              <w:shd w:val="clear" w:color="auto" w:fill="FFFFFF"/>
              <w:ind w:left="136"/>
              <w:jc w:val="both"/>
            </w:pPr>
            <w:r w:rsidRPr="007255CB">
              <w:t>Оценка качества стеклянных и керамических товаров по стандарту. Определение град</w:t>
            </w:r>
            <w:r w:rsidRPr="007255CB">
              <w:t>а</w:t>
            </w:r>
            <w:r w:rsidRPr="007255CB">
              <w:t>ции качества.</w:t>
            </w:r>
          </w:p>
          <w:p w:rsidR="009403D3" w:rsidRPr="007255CB" w:rsidRDefault="009403D3" w:rsidP="009403D3">
            <w:pPr>
              <w:shd w:val="clear" w:color="auto" w:fill="FFFFFF"/>
              <w:ind w:left="136"/>
              <w:jc w:val="both"/>
              <w:rPr>
                <w:b/>
              </w:rPr>
            </w:pPr>
            <w:r w:rsidRPr="007255CB">
              <w:t xml:space="preserve">Анализ фактического ассортимента стеклянных и </w:t>
            </w:r>
            <w:r w:rsidRPr="007255CB">
              <w:rPr>
                <w:spacing w:val="-3"/>
              </w:rPr>
              <w:t>керамических товаров в розничной то</w:t>
            </w:r>
            <w:r w:rsidRPr="007255CB">
              <w:rPr>
                <w:spacing w:val="-3"/>
              </w:rPr>
              <w:t>р</w:t>
            </w:r>
            <w:r w:rsidRPr="007255CB">
              <w:rPr>
                <w:spacing w:val="-3"/>
              </w:rPr>
              <w:t>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3.5.</w:t>
            </w:r>
          </w:p>
          <w:p w:rsidR="009403D3" w:rsidRPr="007255CB" w:rsidRDefault="009403D3" w:rsidP="009403D3">
            <w:pPr>
              <w:shd w:val="clear" w:color="auto" w:fill="FFFFFF"/>
              <w:ind w:left="102"/>
              <w:rPr>
                <w:b/>
                <w:bCs/>
              </w:rPr>
            </w:pPr>
            <w:r w:rsidRPr="007255CB">
              <w:rPr>
                <w:spacing w:val="-5"/>
              </w:rPr>
              <w:t xml:space="preserve">Металлохозяйственные </w:t>
            </w:r>
            <w:r w:rsidRPr="007255CB">
              <w:t>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1"/>
              </w:rPr>
              <w:t xml:space="preserve">Металлохозяйственные товары: понятие, классификация. </w:t>
            </w:r>
            <w:r w:rsidRPr="007255CB">
              <w:t>Состояние и перспективы разв</w:t>
            </w:r>
            <w:r w:rsidRPr="007255CB">
              <w:t>и</w:t>
            </w:r>
            <w:r w:rsidRPr="007255CB">
              <w:t xml:space="preserve">тия рынка  металлохозяйственных товаров. Факторы, формирующие ассортимент и </w:t>
            </w:r>
            <w:r w:rsidRPr="007255CB">
              <w:rPr>
                <w:spacing w:val="-1"/>
              </w:rPr>
              <w:t>кач</w:t>
            </w:r>
            <w:r w:rsidRPr="007255CB">
              <w:rPr>
                <w:spacing w:val="-1"/>
              </w:rPr>
              <w:t>е</w:t>
            </w:r>
            <w:r w:rsidRPr="007255CB">
              <w:rPr>
                <w:spacing w:val="-1"/>
              </w:rPr>
              <w:t xml:space="preserve">ство: сырье (черные и   цветные металлы и сплавы), </w:t>
            </w:r>
            <w:r w:rsidRPr="007255CB">
              <w:t>конструкция, производство. Вли</w:t>
            </w:r>
            <w:r w:rsidRPr="007255CB">
              <w:t>я</w:t>
            </w:r>
            <w:r w:rsidRPr="007255CB">
              <w:t>ние конструкции, способов изготовления, термической и химико-термической обрабо</w:t>
            </w:r>
            <w:r w:rsidRPr="007255CB">
              <w:t>т</w:t>
            </w:r>
            <w:r w:rsidRPr="007255CB">
              <w:t xml:space="preserve">ки, </w:t>
            </w:r>
            <w:r w:rsidRPr="007255CB">
              <w:rPr>
                <w:spacing w:val="-3"/>
              </w:rPr>
              <w:t xml:space="preserve">вида покрытий и отделки на качество металлоизделий. Коррозия </w:t>
            </w:r>
            <w:r w:rsidRPr="007255CB">
              <w:rPr>
                <w:spacing w:val="-7"/>
              </w:rPr>
              <w:t>изделий из металлов и сплавов. Способы защиты от коррозии.</w:t>
            </w:r>
          </w:p>
          <w:p w:rsidR="009403D3" w:rsidRPr="007255CB" w:rsidRDefault="009403D3" w:rsidP="009403D3">
            <w:pPr>
              <w:shd w:val="clear" w:color="auto" w:fill="FFFFFF"/>
              <w:ind w:left="136"/>
              <w:jc w:val="both"/>
            </w:pPr>
            <w:r w:rsidRPr="007255CB">
              <w:rPr>
                <w:spacing w:val="-3"/>
              </w:rPr>
              <w:t xml:space="preserve">Металлическая посуда: классификация и видовой </w:t>
            </w:r>
            <w:r w:rsidRPr="007255CB">
              <w:t>ассортимент. Условное обозначение п</w:t>
            </w:r>
            <w:r w:rsidRPr="007255CB">
              <w:t>о</w:t>
            </w:r>
            <w:r w:rsidRPr="007255CB">
              <w:t>суды.</w:t>
            </w:r>
          </w:p>
          <w:p w:rsidR="009403D3" w:rsidRPr="007255CB" w:rsidRDefault="009403D3" w:rsidP="009403D3">
            <w:pPr>
              <w:shd w:val="clear" w:color="auto" w:fill="FFFFFF"/>
              <w:ind w:left="136"/>
              <w:jc w:val="both"/>
            </w:pPr>
            <w:r w:rsidRPr="007255CB">
              <w:rPr>
                <w:spacing w:val="-6"/>
              </w:rPr>
              <w:t xml:space="preserve">Металлоинструменты: классификация и видовой ассортимент. </w:t>
            </w:r>
            <w:r w:rsidRPr="007255CB">
              <w:rPr>
                <w:spacing w:val="-1"/>
              </w:rPr>
              <w:t xml:space="preserve">Ножевые изделия, столовые приборы и принадлежности для </w:t>
            </w:r>
            <w:r w:rsidRPr="007255CB">
              <w:rPr>
                <w:spacing w:val="-2"/>
              </w:rPr>
              <w:t>сервировки стола: классификация и ассортимент.</w:t>
            </w:r>
          </w:p>
          <w:p w:rsidR="009403D3" w:rsidRPr="007255CB" w:rsidRDefault="009403D3" w:rsidP="009403D3">
            <w:pPr>
              <w:shd w:val="clear" w:color="auto" w:fill="FFFFFF"/>
              <w:ind w:left="136"/>
              <w:jc w:val="both"/>
            </w:pPr>
            <w:r w:rsidRPr="007255CB">
              <w:t>Приборы и приспособления для кухни, товары ремонтно-</w:t>
            </w:r>
            <w:r w:rsidRPr="007255CB">
              <w:rPr>
                <w:spacing w:val="-4"/>
              </w:rPr>
              <w:t>строительного назначения, сад</w:t>
            </w:r>
            <w:r w:rsidRPr="007255CB">
              <w:rPr>
                <w:spacing w:val="-4"/>
              </w:rPr>
              <w:t>о</w:t>
            </w:r>
            <w:r w:rsidRPr="007255CB">
              <w:rPr>
                <w:spacing w:val="-4"/>
              </w:rPr>
              <w:t xml:space="preserve">во-огородный    инвентарь и </w:t>
            </w:r>
            <w:r w:rsidRPr="007255CB">
              <w:t>оборудование: общая характеристика ассортимента.</w:t>
            </w:r>
          </w:p>
          <w:p w:rsidR="009403D3" w:rsidRPr="007255CB" w:rsidRDefault="009403D3" w:rsidP="009403D3">
            <w:pPr>
              <w:shd w:val="clear" w:color="auto" w:fill="FFFFFF"/>
              <w:ind w:left="136"/>
              <w:jc w:val="both"/>
            </w:pPr>
            <w:r w:rsidRPr="007255CB">
              <w:t>Оценка качества металлохозяйсгвенных товаров.  Дефекты, причины возникновения, влияние на качество.</w:t>
            </w:r>
          </w:p>
          <w:p w:rsidR="009403D3" w:rsidRPr="007255CB" w:rsidRDefault="009403D3" w:rsidP="009403D3">
            <w:pPr>
              <w:shd w:val="clear" w:color="auto" w:fill="FFFFFF"/>
              <w:ind w:left="136"/>
              <w:jc w:val="both"/>
              <w:rPr>
                <w:b/>
              </w:rPr>
            </w:pPr>
            <w:r w:rsidRPr="007255CB">
              <w:t>Маркировка, упаковка, транспортирование и хранение металлохозяйсгвенных товаров.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Pr>
                <w:spacing w:val="-3"/>
              </w:rPr>
            </w:pPr>
            <w:r w:rsidRPr="007255CB">
              <w:rPr>
                <w:spacing w:val="-3"/>
              </w:rPr>
              <w:t>Изучение ассортимента металлохозяйсгвенных товаров.</w:t>
            </w:r>
          </w:p>
          <w:p w:rsidR="009403D3" w:rsidRPr="007255CB" w:rsidRDefault="009403D3" w:rsidP="009403D3">
            <w:pPr>
              <w:shd w:val="clear" w:color="auto" w:fill="FFFFFF"/>
              <w:ind w:left="136" w:right="29"/>
              <w:jc w:val="both"/>
            </w:pPr>
            <w:r w:rsidRPr="007255CB">
              <w:t>Оценка качества металлохозяйственных товаров по стандарту. Определение градации к</w:t>
            </w:r>
            <w:r w:rsidRPr="007255CB">
              <w:t>а</w:t>
            </w:r>
            <w:r w:rsidRPr="007255CB">
              <w:t>чества.</w:t>
            </w:r>
          </w:p>
          <w:p w:rsidR="009403D3" w:rsidRPr="007255CB" w:rsidRDefault="009403D3" w:rsidP="009403D3">
            <w:pPr>
              <w:shd w:val="clear" w:color="auto" w:fill="FFFFFF"/>
              <w:ind w:left="136" w:right="29"/>
              <w:jc w:val="both"/>
              <w:rPr>
                <w:b/>
              </w:rPr>
            </w:pPr>
            <w:r w:rsidRPr="007255CB">
              <w:lastRenderedPageBreak/>
              <w:t xml:space="preserve">Анализ фактического ассортимента металлохозяйсгвенных </w:t>
            </w:r>
            <w:r w:rsidRPr="007255CB">
              <w:rPr>
                <w:spacing w:val="-5"/>
              </w:rPr>
              <w:t>товаров в розничной торговой сети. Решение ситуационных задач.</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7"/>
              </w:rPr>
            </w:pPr>
            <w:r w:rsidRPr="007255CB">
              <w:rPr>
                <w:b/>
                <w:spacing w:val="-7"/>
              </w:rPr>
              <w:lastRenderedPageBreak/>
              <w:t>Тема 3.6.</w:t>
            </w:r>
          </w:p>
          <w:p w:rsidR="009403D3" w:rsidRPr="007255CB" w:rsidRDefault="009403D3" w:rsidP="009403D3">
            <w:pPr>
              <w:shd w:val="clear" w:color="auto" w:fill="FFFFFF"/>
              <w:ind w:left="102"/>
              <w:rPr>
                <w:b/>
                <w:bCs/>
              </w:rPr>
            </w:pPr>
            <w:r w:rsidRPr="007255CB">
              <w:rPr>
                <w:spacing w:val="-7"/>
              </w:rPr>
              <w:t>Мебельные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tabs>
                <w:tab w:val="left" w:pos="2284"/>
              </w:tabs>
              <w:ind w:left="136"/>
            </w:pPr>
            <w:r w:rsidRPr="007255CB">
              <w:rPr>
                <w:spacing w:val="-2"/>
              </w:rPr>
              <w:t>Мебельные товары: понятие, назначение.</w:t>
            </w:r>
          </w:p>
          <w:p w:rsidR="009403D3" w:rsidRPr="007255CB" w:rsidRDefault="009403D3" w:rsidP="009403D3">
            <w:pPr>
              <w:shd w:val="clear" w:color="auto" w:fill="FFFFFF"/>
              <w:tabs>
                <w:tab w:val="left" w:pos="9225"/>
              </w:tabs>
              <w:ind w:left="136" w:right="29"/>
              <w:jc w:val="both"/>
            </w:pPr>
            <w:r w:rsidRPr="007255CB">
              <w:t xml:space="preserve">Состояние и перспективы развития рынка мебельных товаров. Факторы, формирующие ассортимент и качество </w:t>
            </w:r>
            <w:r w:rsidRPr="007255CB">
              <w:rPr>
                <w:spacing w:val="-3"/>
              </w:rPr>
              <w:t>мебели: исходные материалы и полуфабрикаты, конструкция, те</w:t>
            </w:r>
            <w:r w:rsidRPr="007255CB">
              <w:rPr>
                <w:spacing w:val="-3"/>
              </w:rPr>
              <w:t>х</w:t>
            </w:r>
            <w:r w:rsidRPr="007255CB">
              <w:rPr>
                <w:spacing w:val="-3"/>
              </w:rPr>
              <w:t xml:space="preserve">нология производства (в т.ч. и отделки). Классификация и </w:t>
            </w:r>
            <w:r w:rsidRPr="007255CB">
              <w:rPr>
                <w:spacing w:val="-1"/>
              </w:rPr>
              <w:t>видовой ассортимент мебели: столярной, гнутой, пропильно-гнутоклееной и плетеной мебели; мебели на металлич</w:t>
            </w:r>
            <w:r w:rsidRPr="007255CB">
              <w:rPr>
                <w:spacing w:val="-1"/>
              </w:rPr>
              <w:t>е</w:t>
            </w:r>
            <w:r w:rsidRPr="007255CB">
              <w:rPr>
                <w:spacing w:val="-1"/>
              </w:rPr>
              <w:t xml:space="preserve">ском </w:t>
            </w:r>
            <w:r w:rsidRPr="007255CB">
              <w:t>каркасе и пластмассовой.</w:t>
            </w:r>
          </w:p>
          <w:p w:rsidR="009403D3" w:rsidRPr="007255CB" w:rsidRDefault="009403D3" w:rsidP="009403D3">
            <w:pPr>
              <w:shd w:val="clear" w:color="auto" w:fill="FFFFFF"/>
              <w:ind w:left="136" w:right="3772"/>
              <w:jc w:val="both"/>
            </w:pPr>
            <w:r w:rsidRPr="007255CB">
              <w:rPr>
                <w:spacing w:val="-2"/>
              </w:rPr>
              <w:t>Оценка качества мебели. Дефекты, причины возникн</w:t>
            </w:r>
            <w:r w:rsidRPr="007255CB">
              <w:rPr>
                <w:spacing w:val="-2"/>
              </w:rPr>
              <w:t>о</w:t>
            </w:r>
            <w:r w:rsidRPr="007255CB">
              <w:rPr>
                <w:spacing w:val="-2"/>
              </w:rPr>
              <w:t xml:space="preserve">вения, </w:t>
            </w:r>
            <w:r w:rsidRPr="007255CB">
              <w:t>влияние на качество.</w:t>
            </w:r>
          </w:p>
          <w:p w:rsidR="009403D3" w:rsidRPr="007255CB" w:rsidRDefault="009403D3" w:rsidP="009403D3">
            <w:pPr>
              <w:shd w:val="clear" w:color="auto" w:fill="FFFFFF"/>
              <w:ind w:left="136"/>
              <w:rPr>
                <w:b/>
              </w:rPr>
            </w:pPr>
            <w:r w:rsidRPr="007255CB">
              <w:t xml:space="preserve">Маркировка, упаковка, транспортирование и хранение </w:t>
            </w:r>
            <w:r w:rsidRPr="007255CB">
              <w:rPr>
                <w:spacing w:val="-3"/>
              </w:rPr>
              <w:t>мебели. Уход за ней при хранении.</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t>Изучение ассортимента мебели (по каталогам, иллюстрациям, прайс-листам)</w:t>
            </w:r>
          </w:p>
          <w:p w:rsidR="009403D3" w:rsidRPr="007255CB" w:rsidRDefault="009403D3" w:rsidP="009403D3">
            <w:pPr>
              <w:shd w:val="clear" w:color="auto" w:fill="FFFFFF"/>
              <w:ind w:left="136" w:right="29"/>
              <w:jc w:val="both"/>
            </w:pPr>
            <w:r w:rsidRPr="007255CB">
              <w:rPr>
                <w:spacing w:val="-4"/>
              </w:rPr>
              <w:t xml:space="preserve">Оценка качества мебели по стандарту. Определение градации </w:t>
            </w:r>
            <w:r w:rsidRPr="007255CB">
              <w:t>качества.</w:t>
            </w:r>
          </w:p>
          <w:p w:rsidR="009403D3" w:rsidRPr="007255CB" w:rsidRDefault="009403D3" w:rsidP="009403D3">
            <w:pPr>
              <w:shd w:val="clear" w:color="auto" w:fill="FFFFFF"/>
              <w:ind w:left="136" w:right="29"/>
              <w:jc w:val="both"/>
              <w:rPr>
                <w:b/>
              </w:rPr>
            </w:pPr>
            <w:r w:rsidRPr="007255CB">
              <w:t xml:space="preserve">Анализ фактического ассортимента мебели в розничной торговой сети. </w:t>
            </w:r>
            <w:r w:rsidRPr="007255CB">
              <w:rPr>
                <w:spacing w:val="-7"/>
              </w:rPr>
              <w:t>Расшифровка ма</w:t>
            </w:r>
            <w:r w:rsidRPr="007255CB">
              <w:rPr>
                <w:spacing w:val="-7"/>
              </w:rPr>
              <w:t>р</w:t>
            </w:r>
            <w:r w:rsidRPr="007255CB">
              <w:rPr>
                <w:spacing w:val="-7"/>
              </w:rPr>
              <w:t>кировки мебели.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8"/>
              </w:rPr>
            </w:pPr>
            <w:r w:rsidRPr="007255CB">
              <w:rPr>
                <w:b/>
                <w:spacing w:val="-8"/>
              </w:rPr>
              <w:t>Тема 3.7.</w:t>
            </w:r>
          </w:p>
          <w:p w:rsidR="009403D3" w:rsidRPr="007255CB" w:rsidRDefault="009403D3" w:rsidP="009403D3">
            <w:pPr>
              <w:shd w:val="clear" w:color="auto" w:fill="FFFFFF"/>
              <w:ind w:left="102"/>
              <w:rPr>
                <w:b/>
                <w:bCs/>
              </w:rPr>
            </w:pPr>
            <w:r w:rsidRPr="007255CB">
              <w:rPr>
                <w:spacing w:val="-6"/>
              </w:rPr>
              <w:t>Строительные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tabs>
                <w:tab w:val="left" w:pos="2452"/>
              </w:tabs>
              <w:ind w:left="136"/>
              <w:jc w:val="both"/>
            </w:pPr>
            <w:r w:rsidRPr="007255CB">
              <w:rPr>
                <w:spacing w:val="-4"/>
              </w:rPr>
              <w:t>Строительные товары: понятие, назначение.</w:t>
            </w:r>
          </w:p>
          <w:p w:rsidR="009403D3" w:rsidRPr="007255CB" w:rsidRDefault="009403D3" w:rsidP="009403D3">
            <w:pPr>
              <w:shd w:val="clear" w:color="auto" w:fill="FFFFFF"/>
              <w:ind w:left="136"/>
              <w:jc w:val="both"/>
            </w:pPr>
            <w:r w:rsidRPr="007255CB">
              <w:t xml:space="preserve">Состояние и перспективы развития рынка строительных </w:t>
            </w:r>
            <w:r w:rsidRPr="007255CB">
              <w:rPr>
                <w:spacing w:val="-2"/>
              </w:rPr>
              <w:t>товаров. Факторы, формиру</w:t>
            </w:r>
            <w:r w:rsidRPr="007255CB">
              <w:rPr>
                <w:spacing w:val="-2"/>
              </w:rPr>
              <w:t>ю</w:t>
            </w:r>
            <w:r w:rsidRPr="007255CB">
              <w:rPr>
                <w:spacing w:val="-2"/>
              </w:rPr>
              <w:t>щие ассортимент и качество строительных товаров; сырье, конструкция, производство.</w:t>
            </w:r>
            <w:r w:rsidRPr="007255CB">
              <w:rPr>
                <w:spacing w:val="-2"/>
              </w:rPr>
              <w:br/>
              <w:t>Классификация строительных товаров. Назначение, классификация и характеристика ассо</w:t>
            </w:r>
            <w:r w:rsidRPr="007255CB">
              <w:rPr>
                <w:spacing w:val="-2"/>
              </w:rPr>
              <w:t>р</w:t>
            </w:r>
            <w:r w:rsidRPr="007255CB">
              <w:rPr>
                <w:spacing w:val="-2"/>
              </w:rPr>
              <w:t>тимента минеральных вяжущих материалов, изделий для стен и перегородок, кровел</w:t>
            </w:r>
            <w:r w:rsidRPr="007255CB">
              <w:rPr>
                <w:spacing w:val="-2"/>
              </w:rPr>
              <w:t>ь</w:t>
            </w:r>
            <w:r w:rsidRPr="007255CB">
              <w:rPr>
                <w:spacing w:val="-2"/>
              </w:rPr>
              <w:t xml:space="preserve">ных и теплоизоляционных, облицовочных и отделочных материалов, </w:t>
            </w:r>
            <w:r w:rsidRPr="007255CB">
              <w:t>санитарно-технического оборудования и др.</w:t>
            </w:r>
          </w:p>
          <w:p w:rsidR="009403D3" w:rsidRPr="007255CB" w:rsidRDefault="009403D3" w:rsidP="009403D3">
            <w:pPr>
              <w:shd w:val="clear" w:color="auto" w:fill="FFFFFF"/>
              <w:ind w:left="136"/>
              <w:jc w:val="both"/>
              <w:rPr>
                <w:spacing w:val="-4"/>
              </w:rPr>
            </w:pPr>
            <w:r w:rsidRPr="007255CB">
              <w:rPr>
                <w:spacing w:val="-4"/>
              </w:rPr>
              <w:t>Оценка качества строительных товаров.</w:t>
            </w:r>
          </w:p>
          <w:p w:rsidR="009403D3" w:rsidRPr="007255CB" w:rsidRDefault="009403D3" w:rsidP="009403D3">
            <w:pPr>
              <w:shd w:val="clear" w:color="auto" w:fill="FFFFFF"/>
              <w:ind w:left="136"/>
              <w:jc w:val="both"/>
              <w:rPr>
                <w:b/>
              </w:rPr>
            </w:pPr>
            <w:r w:rsidRPr="007255CB">
              <w:rPr>
                <w:spacing w:val="-2"/>
              </w:rPr>
              <w:t>Маркировка, упаковка,</w:t>
            </w:r>
            <w:r w:rsidRPr="007255CB">
              <w:t xml:space="preserve"> транспортирование и хранение</w:t>
            </w:r>
            <w:r w:rsidRPr="007255CB">
              <w:rPr>
                <w:spacing w:val="-2"/>
              </w:rPr>
              <w:t xml:space="preserve">, </w:t>
            </w:r>
            <w:r w:rsidRPr="007255CB">
              <w:rPr>
                <w:spacing w:val="-3"/>
              </w:rPr>
              <w:t>строительных товаров.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1</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rPr>
                <w:spacing w:val="-2"/>
              </w:rPr>
              <w:t>Изучение ассортимента строительных товаров.</w:t>
            </w:r>
            <w:r w:rsidRPr="007255CB">
              <w:rPr>
                <w:spacing w:val="-4"/>
              </w:rPr>
              <w:t xml:space="preserve"> Расшифровка </w:t>
            </w:r>
            <w:r w:rsidRPr="007255CB">
              <w:rPr>
                <w:spacing w:val="-7"/>
              </w:rPr>
              <w:t xml:space="preserve">маркировки. </w:t>
            </w:r>
            <w:r w:rsidRPr="007255CB">
              <w:t>Анализ фактич</w:t>
            </w:r>
            <w:r w:rsidRPr="007255CB">
              <w:t>е</w:t>
            </w:r>
            <w:r w:rsidRPr="007255CB">
              <w:t xml:space="preserve">ского ассортимента строительных товаров в </w:t>
            </w:r>
            <w:r w:rsidRPr="007255CB">
              <w:rPr>
                <w:spacing w:val="-7"/>
              </w:rPr>
              <w:t xml:space="preserve">розничной торговой </w:t>
            </w:r>
            <w:r w:rsidRPr="007255CB">
              <w:rPr>
                <w:bCs/>
                <w:spacing w:val="-7"/>
              </w:rPr>
              <w:t>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3.8.</w:t>
            </w:r>
          </w:p>
          <w:p w:rsidR="009403D3" w:rsidRPr="007255CB" w:rsidRDefault="009403D3" w:rsidP="009403D3">
            <w:pPr>
              <w:shd w:val="clear" w:color="auto" w:fill="FFFFFF"/>
              <w:ind w:left="102"/>
              <w:rPr>
                <w:b/>
                <w:bCs/>
              </w:rPr>
            </w:pPr>
            <w:r w:rsidRPr="007255CB">
              <w:rPr>
                <w:spacing w:val="-6"/>
              </w:rPr>
              <w:t>Электробытовые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76"/>
              <w:jc w:val="both"/>
            </w:pPr>
            <w:r w:rsidRPr="007255CB">
              <w:rPr>
                <w:spacing w:val="-2"/>
              </w:rPr>
              <w:t xml:space="preserve">Электробытовые товары: понятие. Рынок электробытовых </w:t>
            </w:r>
            <w:r w:rsidRPr="007255CB">
              <w:t>товаров: состояние и перспе</w:t>
            </w:r>
            <w:r w:rsidRPr="007255CB">
              <w:t>к</w:t>
            </w:r>
            <w:r w:rsidRPr="007255CB">
              <w:t>тивы развития.</w:t>
            </w:r>
          </w:p>
          <w:p w:rsidR="009403D3" w:rsidRPr="007255CB" w:rsidRDefault="009403D3" w:rsidP="009403D3">
            <w:pPr>
              <w:shd w:val="clear" w:color="auto" w:fill="FFFFFF"/>
              <w:ind w:left="136" w:right="56"/>
              <w:jc w:val="both"/>
            </w:pPr>
            <w:r w:rsidRPr="007255CB">
              <w:rPr>
                <w:spacing w:val="-1"/>
              </w:rPr>
              <w:t xml:space="preserve">Классификация электробытовых товаров по различным </w:t>
            </w:r>
            <w:r w:rsidRPr="007255CB">
              <w:t>признакам: назначение, место у</w:t>
            </w:r>
            <w:r w:rsidRPr="007255CB">
              <w:t>с</w:t>
            </w:r>
            <w:r w:rsidRPr="007255CB">
              <w:lastRenderedPageBreak/>
              <w:t>тановки, условия эксплуа</w:t>
            </w:r>
            <w:r w:rsidRPr="007255CB">
              <w:rPr>
                <w:spacing w:val="-2"/>
              </w:rPr>
              <w:t xml:space="preserve">тации, тип защиты от поражения электрическим током, степень </w:t>
            </w:r>
            <w:r w:rsidRPr="007255CB">
              <w:t xml:space="preserve">защиты от влаги, климатическое исполнение и др. Факторы, формирующие ассортимент и качество электробытовых </w:t>
            </w:r>
            <w:r w:rsidRPr="007255CB">
              <w:rPr>
                <w:spacing w:val="-2"/>
              </w:rPr>
              <w:t>товаров: применяемые материалы, производство, констру</w:t>
            </w:r>
            <w:r w:rsidRPr="007255CB">
              <w:rPr>
                <w:spacing w:val="-2"/>
              </w:rPr>
              <w:t>к</w:t>
            </w:r>
            <w:r w:rsidRPr="007255CB">
              <w:rPr>
                <w:spacing w:val="-2"/>
              </w:rPr>
              <w:t xml:space="preserve">ция. </w:t>
            </w:r>
            <w:r w:rsidRPr="007255CB">
              <w:t>Общие требования к качеству электробытовых товаров. Показатели безопасности этих т</w:t>
            </w:r>
            <w:r w:rsidRPr="007255CB">
              <w:t>о</w:t>
            </w:r>
            <w:r w:rsidRPr="007255CB">
              <w:t>варов.</w:t>
            </w:r>
          </w:p>
          <w:p w:rsidR="009403D3" w:rsidRPr="007255CB" w:rsidRDefault="009403D3" w:rsidP="009403D3">
            <w:pPr>
              <w:shd w:val="clear" w:color="auto" w:fill="FFFFFF"/>
              <w:ind w:left="136" w:right="36"/>
              <w:jc w:val="both"/>
            </w:pPr>
            <w:r w:rsidRPr="007255CB">
              <w:rPr>
                <w:spacing w:val="-4"/>
              </w:rPr>
              <w:t xml:space="preserve">Проводниковые изделия (провода, шнуры, кабели): понятие, </w:t>
            </w:r>
            <w:r w:rsidRPr="007255CB">
              <w:rPr>
                <w:spacing w:val="-6"/>
              </w:rPr>
              <w:t>классификация, ассортимент, п</w:t>
            </w:r>
            <w:r w:rsidRPr="007255CB">
              <w:rPr>
                <w:spacing w:val="-6"/>
              </w:rPr>
              <w:t>о</w:t>
            </w:r>
            <w:r w:rsidRPr="007255CB">
              <w:rPr>
                <w:spacing w:val="-6"/>
              </w:rPr>
              <w:t>казатели качества, маркировка.</w:t>
            </w:r>
          </w:p>
          <w:p w:rsidR="009403D3" w:rsidRPr="007255CB" w:rsidRDefault="009403D3" w:rsidP="009403D3">
            <w:pPr>
              <w:shd w:val="clear" w:color="auto" w:fill="FFFFFF"/>
              <w:ind w:left="136" w:right="32"/>
              <w:jc w:val="both"/>
            </w:pPr>
            <w:r w:rsidRPr="007255CB">
              <w:rPr>
                <w:spacing w:val="-4"/>
              </w:rPr>
              <w:t>Электрические установочные изделия (ЭУИ): понятие, назна</w:t>
            </w:r>
            <w:r w:rsidRPr="007255CB">
              <w:rPr>
                <w:spacing w:val="-4"/>
              </w:rPr>
              <w:softHyphen/>
            </w:r>
            <w:r w:rsidRPr="007255CB">
              <w:rPr>
                <w:spacing w:val="-5"/>
              </w:rPr>
              <w:t>чение, классификация, виды, особенности конструкции. Совре</w:t>
            </w:r>
            <w:r w:rsidRPr="007255CB">
              <w:t>менные виды ЭУИ.</w:t>
            </w:r>
          </w:p>
          <w:p w:rsidR="009403D3" w:rsidRPr="007255CB" w:rsidRDefault="009403D3" w:rsidP="009403D3">
            <w:pPr>
              <w:shd w:val="clear" w:color="auto" w:fill="FFFFFF"/>
              <w:ind w:left="136" w:right="8"/>
              <w:jc w:val="both"/>
            </w:pPr>
            <w:r w:rsidRPr="007255CB">
              <w:t xml:space="preserve">Световые приборы: и источники света, осветительная арматура, бытовые светильники. Лампы осветительные </w:t>
            </w:r>
            <w:r w:rsidRPr="007255CB">
              <w:rPr>
                <w:spacing w:val="-2"/>
              </w:rPr>
              <w:t xml:space="preserve">накаливания и люминесцентные: применяемые материалы, </w:t>
            </w:r>
            <w:r w:rsidRPr="007255CB">
              <w:t>особе</w:t>
            </w:r>
            <w:r w:rsidRPr="007255CB">
              <w:t>н</w:t>
            </w:r>
            <w:r w:rsidRPr="007255CB">
              <w:t xml:space="preserve">ности конструкции, принцип действия, показатели качества, маркировка, ассортимент. Новые виды ламп, в том числе энергосберегающие. Особенности конструкции и </w:t>
            </w:r>
            <w:r w:rsidRPr="007255CB">
              <w:rPr>
                <w:spacing w:val="-3"/>
              </w:rPr>
              <w:t>показат</w:t>
            </w:r>
            <w:r w:rsidRPr="007255CB">
              <w:rPr>
                <w:spacing w:val="-3"/>
              </w:rPr>
              <w:t>е</w:t>
            </w:r>
            <w:r w:rsidRPr="007255CB">
              <w:rPr>
                <w:spacing w:val="-3"/>
              </w:rPr>
              <w:t xml:space="preserve">ли качества осветительной арматуры. Классификация и </w:t>
            </w:r>
            <w:r w:rsidRPr="007255CB">
              <w:rPr>
                <w:spacing w:val="-2"/>
              </w:rPr>
              <w:t>характеристика ассортимента быт</w:t>
            </w:r>
            <w:r w:rsidRPr="007255CB">
              <w:rPr>
                <w:spacing w:val="-2"/>
              </w:rPr>
              <w:t>о</w:t>
            </w:r>
            <w:r w:rsidRPr="007255CB">
              <w:rPr>
                <w:spacing w:val="-2"/>
              </w:rPr>
              <w:t>вых светильников.</w:t>
            </w:r>
          </w:p>
          <w:p w:rsidR="009403D3" w:rsidRPr="007255CB" w:rsidRDefault="009403D3" w:rsidP="009403D3">
            <w:pPr>
              <w:shd w:val="clear" w:color="auto" w:fill="FFFFFF"/>
              <w:ind w:left="136" w:right="4"/>
              <w:jc w:val="both"/>
            </w:pPr>
            <w:r w:rsidRPr="007255CB">
              <w:rPr>
                <w:spacing w:val="-1"/>
              </w:rPr>
              <w:t xml:space="preserve">Электронагревательные приборы (ЭНП): способы нагрева, </w:t>
            </w:r>
            <w:r w:rsidRPr="007255CB">
              <w:t>виды нагревателей, классиф</w:t>
            </w:r>
            <w:r w:rsidRPr="007255CB">
              <w:t>и</w:t>
            </w:r>
            <w:r w:rsidRPr="007255CB">
              <w:t xml:space="preserve">кация и характеристика </w:t>
            </w:r>
            <w:r w:rsidRPr="007255CB">
              <w:rPr>
                <w:spacing w:val="-2"/>
              </w:rPr>
              <w:t xml:space="preserve">ассортимента ЭНП, особенности конструкции, показатели </w:t>
            </w:r>
            <w:r w:rsidRPr="007255CB">
              <w:rPr>
                <w:spacing w:val="-3"/>
              </w:rPr>
              <w:t>качес</w:t>
            </w:r>
            <w:r w:rsidRPr="007255CB">
              <w:rPr>
                <w:spacing w:val="-3"/>
              </w:rPr>
              <w:t>т</w:t>
            </w:r>
            <w:r w:rsidRPr="007255CB">
              <w:rPr>
                <w:spacing w:val="-3"/>
              </w:rPr>
              <w:t>ва.</w:t>
            </w:r>
          </w:p>
          <w:p w:rsidR="009403D3" w:rsidRPr="007255CB" w:rsidRDefault="009403D3" w:rsidP="009403D3">
            <w:pPr>
              <w:shd w:val="clear" w:color="auto" w:fill="FFFFFF"/>
              <w:ind w:left="136"/>
              <w:jc w:val="both"/>
            </w:pPr>
            <w:r w:rsidRPr="007255CB">
              <w:t xml:space="preserve">Электрические двигатели: назначение, принцип действия, </w:t>
            </w:r>
            <w:r w:rsidRPr="007255CB">
              <w:rPr>
                <w:spacing w:val="-1"/>
              </w:rPr>
              <w:t>конструкция, классификация,       ассортимент, технико-</w:t>
            </w:r>
            <w:r w:rsidRPr="007255CB">
              <w:t>экономические показатели.</w:t>
            </w:r>
          </w:p>
          <w:p w:rsidR="009403D3" w:rsidRPr="007255CB" w:rsidRDefault="009403D3" w:rsidP="009403D3">
            <w:pPr>
              <w:shd w:val="clear" w:color="auto" w:fill="FFFFFF"/>
              <w:ind w:left="136" w:right="29"/>
              <w:jc w:val="both"/>
            </w:pPr>
            <w:r w:rsidRPr="007255CB">
              <w:rPr>
                <w:spacing w:val="-1"/>
              </w:rPr>
              <w:t xml:space="preserve">Коммутационно-защитная аппаратура (оборудование для </w:t>
            </w:r>
            <w:r w:rsidRPr="007255CB">
              <w:t>включения и отключения пуск</w:t>
            </w:r>
            <w:r w:rsidRPr="007255CB">
              <w:t>о</w:t>
            </w:r>
            <w:r w:rsidRPr="007255CB">
              <w:t>вых устройств электродви</w:t>
            </w:r>
            <w:r w:rsidRPr="007255CB">
              <w:rPr>
                <w:spacing w:val="-1"/>
              </w:rPr>
              <w:t xml:space="preserve">гателя, защитные устройства, оборудование для включения и </w:t>
            </w:r>
            <w:r w:rsidRPr="007255CB">
              <w:rPr>
                <w:spacing w:val="-2"/>
              </w:rPr>
              <w:t>о</w:t>
            </w:r>
            <w:r w:rsidRPr="007255CB">
              <w:rPr>
                <w:spacing w:val="-2"/>
              </w:rPr>
              <w:t>т</w:t>
            </w:r>
            <w:r w:rsidRPr="007255CB">
              <w:rPr>
                <w:spacing w:val="-2"/>
              </w:rPr>
              <w:t>ключения бытовых машин): виды, назначение.</w:t>
            </w:r>
          </w:p>
          <w:p w:rsidR="009403D3" w:rsidRPr="007255CB" w:rsidRDefault="009403D3" w:rsidP="009403D3">
            <w:pPr>
              <w:shd w:val="clear" w:color="auto" w:fill="FFFFFF"/>
              <w:ind w:left="136" w:right="29"/>
              <w:jc w:val="both"/>
            </w:pPr>
            <w:r w:rsidRPr="007255CB">
              <w:rPr>
                <w:spacing w:val="-2"/>
              </w:rPr>
              <w:t>Системы управления бытовыми приборами.</w:t>
            </w:r>
          </w:p>
          <w:p w:rsidR="009403D3" w:rsidRPr="007255CB" w:rsidRDefault="009403D3" w:rsidP="009403D3">
            <w:pPr>
              <w:shd w:val="clear" w:color="auto" w:fill="FFFFFF"/>
              <w:ind w:left="136" w:right="29"/>
              <w:jc w:val="both"/>
            </w:pPr>
            <w:r w:rsidRPr="007255CB">
              <w:rPr>
                <w:spacing w:val="-1"/>
              </w:rPr>
              <w:t>Бельеобрабатывающие приборы и машины. Стиральные машины: назначение, классиф</w:t>
            </w:r>
            <w:r w:rsidRPr="007255CB">
              <w:rPr>
                <w:spacing w:val="-1"/>
              </w:rPr>
              <w:t>и</w:t>
            </w:r>
            <w:r w:rsidRPr="007255CB">
              <w:rPr>
                <w:spacing w:val="-1"/>
              </w:rPr>
              <w:t>кация, особенности конструк</w:t>
            </w:r>
            <w:r w:rsidRPr="007255CB">
              <w:rPr>
                <w:spacing w:val="-1"/>
              </w:rPr>
              <w:softHyphen/>
              <w:t xml:space="preserve">ции, технико-экономические параметры, характеристика </w:t>
            </w:r>
            <w:r w:rsidRPr="007255CB">
              <w:t>а</w:t>
            </w:r>
            <w:r w:rsidRPr="007255CB">
              <w:t>с</w:t>
            </w:r>
            <w:r w:rsidRPr="007255CB">
              <w:t>сортимента.</w:t>
            </w:r>
          </w:p>
          <w:p w:rsidR="009403D3" w:rsidRPr="007255CB" w:rsidRDefault="009403D3" w:rsidP="009403D3">
            <w:pPr>
              <w:shd w:val="clear" w:color="auto" w:fill="FFFFFF"/>
              <w:ind w:left="136" w:right="29"/>
              <w:jc w:val="both"/>
            </w:pPr>
            <w:r w:rsidRPr="007255CB">
              <w:t>Бытовые сушильные машины и устройства, приборы и машины для глажения (электрич</w:t>
            </w:r>
            <w:r w:rsidRPr="007255CB">
              <w:t>е</w:t>
            </w:r>
            <w:r w:rsidRPr="007255CB">
              <w:t xml:space="preserve">ские утюги, гладильные </w:t>
            </w:r>
            <w:r w:rsidRPr="007255CB">
              <w:rPr>
                <w:spacing w:val="-1"/>
              </w:rPr>
              <w:t xml:space="preserve">машины, прессы) и др. виды: особенности конструкции, </w:t>
            </w:r>
            <w:r w:rsidRPr="007255CB">
              <w:rPr>
                <w:spacing w:val="-2"/>
              </w:rPr>
              <w:t>класс</w:t>
            </w:r>
            <w:r w:rsidRPr="007255CB">
              <w:rPr>
                <w:spacing w:val="-2"/>
              </w:rPr>
              <w:t>и</w:t>
            </w:r>
            <w:r w:rsidRPr="007255CB">
              <w:rPr>
                <w:spacing w:val="-2"/>
              </w:rPr>
              <w:t>фикация и характеристика ассортимента, параметры.</w:t>
            </w:r>
          </w:p>
          <w:p w:rsidR="009403D3" w:rsidRPr="007255CB" w:rsidRDefault="009403D3" w:rsidP="009403D3">
            <w:pPr>
              <w:shd w:val="clear" w:color="auto" w:fill="FFFFFF"/>
              <w:ind w:left="136" w:right="29"/>
              <w:jc w:val="both"/>
            </w:pPr>
            <w:r w:rsidRPr="007255CB">
              <w:t xml:space="preserve">Приборы холодильные электрические бытовые: </w:t>
            </w:r>
            <w:r w:rsidRPr="007255CB">
              <w:rPr>
                <w:spacing w:val="-2"/>
              </w:rPr>
              <w:t>холодильники, морозильники, холодил</w:t>
            </w:r>
            <w:r w:rsidRPr="007255CB">
              <w:rPr>
                <w:spacing w:val="-2"/>
              </w:rPr>
              <w:t>ь</w:t>
            </w:r>
            <w:r w:rsidRPr="007255CB">
              <w:rPr>
                <w:spacing w:val="-2"/>
              </w:rPr>
              <w:t xml:space="preserve">ники-морозильники. Особенности конструкции компрессионных, абсорбционных и </w:t>
            </w:r>
            <w:r w:rsidRPr="007255CB">
              <w:rPr>
                <w:spacing w:val="-1"/>
              </w:rPr>
              <w:t>терм</w:t>
            </w:r>
            <w:r w:rsidRPr="007255CB">
              <w:rPr>
                <w:spacing w:val="-1"/>
              </w:rPr>
              <w:t>о</w:t>
            </w:r>
            <w:r w:rsidRPr="007255CB">
              <w:rPr>
                <w:spacing w:val="-1"/>
              </w:rPr>
              <w:t xml:space="preserve">электрических холодильных приборов, применяемые </w:t>
            </w:r>
            <w:r w:rsidRPr="007255CB">
              <w:t>хладагенты, технико-экономические параметры, классификация и характеристика ассортимента. Обозначение холодильных приборов.</w:t>
            </w:r>
          </w:p>
          <w:p w:rsidR="009403D3" w:rsidRPr="007255CB" w:rsidRDefault="009403D3" w:rsidP="009403D3">
            <w:pPr>
              <w:shd w:val="clear" w:color="auto" w:fill="FFFFFF"/>
              <w:ind w:left="136" w:right="29"/>
              <w:jc w:val="both"/>
            </w:pPr>
            <w:r w:rsidRPr="007255CB">
              <w:t>Бытовые уборочные машины: пылесосы, полотеры и др. машины (поломоечные, оконом</w:t>
            </w:r>
            <w:r w:rsidRPr="007255CB">
              <w:t>о</w:t>
            </w:r>
            <w:r w:rsidRPr="007255CB">
              <w:lastRenderedPageBreak/>
              <w:t>ечные и др.). Особенности конструкции, принцип действия, классификация, технико-</w:t>
            </w:r>
            <w:r w:rsidRPr="007255CB">
              <w:rPr>
                <w:spacing w:val="-1"/>
              </w:rPr>
              <w:t>экономические параметры, характеристика ассортимента.</w:t>
            </w:r>
          </w:p>
          <w:p w:rsidR="009403D3" w:rsidRPr="007255CB" w:rsidRDefault="009403D3" w:rsidP="009403D3">
            <w:pPr>
              <w:shd w:val="clear" w:color="auto" w:fill="FFFFFF"/>
              <w:ind w:left="136" w:right="29"/>
              <w:jc w:val="both"/>
            </w:pPr>
            <w:r w:rsidRPr="007255CB">
              <w:rPr>
                <w:spacing w:val="-1"/>
              </w:rPr>
              <w:t>Бытовые электроприборы для поддержание микроклимата в помещении (ионизаторы, у</w:t>
            </w:r>
            <w:r w:rsidRPr="007255CB">
              <w:rPr>
                <w:spacing w:val="-1"/>
              </w:rPr>
              <w:t>в</w:t>
            </w:r>
            <w:r w:rsidRPr="007255CB">
              <w:rPr>
                <w:spacing w:val="-1"/>
              </w:rPr>
              <w:t xml:space="preserve">лажнители, воздухоочистители, </w:t>
            </w:r>
            <w:r w:rsidRPr="007255CB">
              <w:t xml:space="preserve">кондиционеры, вентиляторы, отопительные приборы, и др.): общие требования, особенности конструкции, параметры, </w:t>
            </w:r>
            <w:r w:rsidRPr="007255CB">
              <w:rPr>
                <w:spacing w:val="-1"/>
              </w:rPr>
              <w:t>классификация и характ</w:t>
            </w:r>
            <w:r w:rsidRPr="007255CB">
              <w:rPr>
                <w:spacing w:val="-1"/>
              </w:rPr>
              <w:t>е</w:t>
            </w:r>
            <w:r w:rsidRPr="007255CB">
              <w:rPr>
                <w:spacing w:val="-1"/>
              </w:rPr>
              <w:t>ристика ассортимента.</w:t>
            </w:r>
          </w:p>
          <w:p w:rsidR="009403D3" w:rsidRPr="007255CB" w:rsidRDefault="009403D3" w:rsidP="009403D3">
            <w:pPr>
              <w:shd w:val="clear" w:color="auto" w:fill="FFFFFF"/>
              <w:ind w:left="136"/>
              <w:jc w:val="both"/>
            </w:pPr>
            <w:r w:rsidRPr="007255CB">
              <w:t>Машины для механизации кухонных работ (посудомоечные машины, миксеры, кухонные комбайны и др.): назначение, виды, параметры, классификация и характеристика ассорт</w:t>
            </w:r>
            <w:r w:rsidRPr="007255CB">
              <w:t>и</w:t>
            </w:r>
            <w:r w:rsidRPr="007255CB">
              <w:t>мента. Машины и инструменты для механизации хозяйственных раоот (электрические к</w:t>
            </w:r>
            <w:r w:rsidRPr="007255CB">
              <w:t>о</w:t>
            </w:r>
            <w:r w:rsidRPr="007255CB">
              <w:t>сы и газонокосилки, электрические культиваторы, электрические сверлильные маш</w:t>
            </w:r>
            <w:r w:rsidRPr="007255CB">
              <w:t>и</w:t>
            </w:r>
            <w:r w:rsidRPr="007255CB">
              <w:t>ны и др.), электронагревательные инструменты: назначение, виды, особенности конс</w:t>
            </w:r>
            <w:r w:rsidRPr="007255CB">
              <w:t>т</w:t>
            </w:r>
            <w:r w:rsidRPr="007255CB">
              <w:t>рукции, параметры, характеристика ассортимента.</w:t>
            </w:r>
          </w:p>
          <w:p w:rsidR="009403D3" w:rsidRPr="007255CB" w:rsidRDefault="009403D3" w:rsidP="009403D3">
            <w:pPr>
              <w:shd w:val="clear" w:color="auto" w:fill="FFFFFF"/>
              <w:ind w:left="136"/>
              <w:jc w:val="both"/>
            </w:pPr>
            <w:r w:rsidRPr="007255CB">
              <w:rPr>
                <w:spacing w:val="-1"/>
              </w:rPr>
              <w:t xml:space="preserve">Электрические машины для изготовления одежды: </w:t>
            </w:r>
            <w:r w:rsidRPr="007255CB">
              <w:t>классификация и ассортимент.</w:t>
            </w:r>
          </w:p>
          <w:p w:rsidR="009403D3" w:rsidRPr="007255CB" w:rsidRDefault="009403D3" w:rsidP="009403D3">
            <w:pPr>
              <w:shd w:val="clear" w:color="auto" w:fill="FFFFFF"/>
              <w:ind w:left="136"/>
              <w:jc w:val="both"/>
            </w:pPr>
            <w:r w:rsidRPr="007255CB">
              <w:t>Приборы и изделия санитарно-гигиенического назначения: виды, особенности констру</w:t>
            </w:r>
            <w:r w:rsidRPr="007255CB">
              <w:t>к</w:t>
            </w:r>
            <w:r w:rsidRPr="007255CB">
              <w:t>ции,    технико-экономические показатели.</w:t>
            </w:r>
          </w:p>
          <w:p w:rsidR="009403D3" w:rsidRPr="007255CB" w:rsidRDefault="009403D3" w:rsidP="009403D3">
            <w:pPr>
              <w:shd w:val="clear" w:color="auto" w:fill="FFFFFF"/>
              <w:ind w:left="136"/>
              <w:jc w:val="both"/>
            </w:pPr>
            <w:r w:rsidRPr="007255CB">
              <w:t>Оценка качества электробытовых товаров.</w:t>
            </w:r>
          </w:p>
          <w:p w:rsidR="009403D3" w:rsidRPr="007255CB" w:rsidRDefault="009403D3" w:rsidP="009403D3">
            <w:pPr>
              <w:shd w:val="clear" w:color="auto" w:fill="FFFFFF"/>
              <w:ind w:left="136" w:right="29"/>
              <w:jc w:val="both"/>
              <w:rPr>
                <w:b/>
              </w:rPr>
            </w:pPr>
            <w:r w:rsidRPr="007255CB">
              <w:t>Маркировка, упаковка, транспортирование и хранение электробытовых товаров. Эксплу</w:t>
            </w:r>
            <w:r w:rsidRPr="007255CB">
              <w:t>а</w:t>
            </w:r>
            <w:r w:rsidRPr="007255CB">
              <w:t>тационные   документы. Меры безопасности при эксплуатации и хранении электробыт</w:t>
            </w:r>
            <w:r w:rsidRPr="007255CB">
              <w:t>о</w:t>
            </w:r>
            <w:r w:rsidRPr="007255CB">
              <w:t>вых приборов. Гарантийные   сроки эксплуатации и сроки службы электробытовых тов</w:t>
            </w:r>
            <w:r w:rsidRPr="007255CB">
              <w:t>а</w:t>
            </w:r>
            <w:r w:rsidRPr="007255CB">
              <w:t>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4"/>
              </w:rPr>
              <w:t>Изучение ассортимента электробытовых товаров.</w:t>
            </w:r>
          </w:p>
          <w:p w:rsidR="009403D3" w:rsidRPr="007255CB" w:rsidRDefault="009403D3" w:rsidP="009403D3">
            <w:pPr>
              <w:shd w:val="clear" w:color="auto" w:fill="FFFFFF"/>
              <w:ind w:left="136"/>
              <w:jc w:val="both"/>
            </w:pPr>
            <w:r w:rsidRPr="007255CB">
              <w:t>Анализ особенностей информации, содержащейся в маркировке и эксплуатационных д</w:t>
            </w:r>
            <w:r w:rsidRPr="007255CB">
              <w:t>о</w:t>
            </w:r>
            <w:r w:rsidRPr="007255CB">
              <w:t xml:space="preserve">кументах на </w:t>
            </w:r>
            <w:r w:rsidRPr="007255CB">
              <w:rPr>
                <w:spacing w:val="-2"/>
              </w:rPr>
              <w:t>электробытовые товары. Расшифровка маркировки.</w:t>
            </w:r>
          </w:p>
          <w:p w:rsidR="009403D3" w:rsidRPr="007255CB" w:rsidRDefault="009403D3" w:rsidP="009403D3">
            <w:pPr>
              <w:shd w:val="clear" w:color="auto" w:fill="FFFFFF"/>
              <w:ind w:left="136"/>
              <w:jc w:val="both"/>
              <w:rPr>
                <w:b/>
              </w:rPr>
            </w:pPr>
            <w:r w:rsidRPr="007255CB">
              <w:rPr>
                <w:spacing w:val="-2"/>
              </w:rPr>
              <w:t xml:space="preserve">Анализ фактического ассортимента электробытовых товаров </w:t>
            </w:r>
            <w:r w:rsidRPr="007255CB">
              <w:t>в розничной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3.9.</w:t>
            </w:r>
          </w:p>
          <w:p w:rsidR="009403D3" w:rsidRPr="007255CB" w:rsidRDefault="009403D3" w:rsidP="009403D3">
            <w:pPr>
              <w:shd w:val="clear" w:color="auto" w:fill="FFFFFF"/>
              <w:ind w:left="102"/>
              <w:rPr>
                <w:b/>
                <w:bCs/>
              </w:rPr>
            </w:pPr>
            <w:r w:rsidRPr="007255CB">
              <w:rPr>
                <w:spacing w:val="-7"/>
              </w:rPr>
              <w:t xml:space="preserve">Школьно-письменные и </w:t>
            </w:r>
            <w:r w:rsidRPr="007255CB">
              <w:rPr>
                <w:spacing w:val="-5"/>
              </w:rPr>
              <w:t>канц</w:t>
            </w:r>
            <w:r w:rsidRPr="007255CB">
              <w:rPr>
                <w:spacing w:val="-5"/>
              </w:rPr>
              <w:t>е</w:t>
            </w:r>
            <w:r w:rsidRPr="007255CB">
              <w:rPr>
                <w:spacing w:val="-5"/>
              </w:rPr>
              <w:t>лярские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1"/>
              </w:rPr>
              <w:t xml:space="preserve">Рынок школьно-письменных и канцелярских товаров: </w:t>
            </w:r>
            <w:r w:rsidRPr="007255CB">
              <w:t xml:space="preserve">состояние и перспективы развития. Школьно-письменные и </w:t>
            </w:r>
            <w:r w:rsidRPr="007255CB">
              <w:rPr>
                <w:spacing w:val="-3"/>
              </w:rPr>
              <w:t xml:space="preserve">канцелярские товары: общие особенности этой группы товаров, </w:t>
            </w:r>
            <w:r w:rsidRPr="007255CB">
              <w:rPr>
                <w:spacing w:val="-2"/>
              </w:rPr>
              <w:t xml:space="preserve">классификация.    Факторы, формирующие ассортимент и </w:t>
            </w:r>
            <w:r w:rsidRPr="007255CB">
              <w:t>качество: сырье, производство, конструкция.</w:t>
            </w:r>
          </w:p>
          <w:p w:rsidR="009403D3" w:rsidRPr="007255CB" w:rsidRDefault="009403D3" w:rsidP="009403D3">
            <w:pPr>
              <w:shd w:val="clear" w:color="auto" w:fill="FFFFFF"/>
              <w:ind w:left="136"/>
              <w:jc w:val="both"/>
            </w:pPr>
            <w:r w:rsidRPr="007255CB">
              <w:rPr>
                <w:spacing w:val="-2"/>
              </w:rPr>
              <w:t xml:space="preserve">Бумага и картон: понятие, классификация, свойства. Изделия </w:t>
            </w:r>
            <w:r w:rsidRPr="007255CB">
              <w:t>из бумаги и картона: класс</w:t>
            </w:r>
            <w:r w:rsidRPr="007255CB">
              <w:t>и</w:t>
            </w:r>
            <w:r w:rsidRPr="007255CB">
              <w:t>фикация, виды, характеристика ассортимента.</w:t>
            </w:r>
          </w:p>
          <w:p w:rsidR="009403D3" w:rsidRPr="007255CB" w:rsidRDefault="009403D3" w:rsidP="009403D3">
            <w:pPr>
              <w:shd w:val="clear" w:color="auto" w:fill="FFFFFF"/>
              <w:ind w:left="136"/>
              <w:jc w:val="both"/>
            </w:pPr>
            <w:r w:rsidRPr="007255CB">
              <w:t>Товары для письма, черчения, рисования. Канцелярские товары. Виды, характеристика а</w:t>
            </w:r>
            <w:r w:rsidRPr="007255CB">
              <w:t>с</w:t>
            </w:r>
            <w:r w:rsidRPr="007255CB">
              <w:t>сортимента.</w:t>
            </w:r>
          </w:p>
          <w:p w:rsidR="009403D3" w:rsidRPr="007255CB" w:rsidRDefault="009403D3" w:rsidP="009403D3">
            <w:pPr>
              <w:shd w:val="clear" w:color="auto" w:fill="FFFFFF"/>
              <w:ind w:left="136"/>
              <w:jc w:val="both"/>
            </w:pPr>
            <w:r w:rsidRPr="007255CB">
              <w:rPr>
                <w:spacing w:val="-1"/>
              </w:rPr>
              <w:lastRenderedPageBreak/>
              <w:t xml:space="preserve">Оценка качества школьно-письменных и канцелярских </w:t>
            </w:r>
            <w:r w:rsidRPr="007255CB">
              <w:t>товаров. Показатели качества.</w:t>
            </w:r>
          </w:p>
          <w:p w:rsidR="009403D3" w:rsidRPr="007255CB" w:rsidRDefault="009403D3" w:rsidP="009403D3">
            <w:pPr>
              <w:shd w:val="clear" w:color="auto" w:fill="FFFFFF"/>
              <w:ind w:left="136"/>
              <w:jc w:val="both"/>
              <w:rPr>
                <w:b/>
              </w:rPr>
            </w:pPr>
            <w:r w:rsidRPr="007255CB">
              <w:rPr>
                <w:spacing w:val="-3"/>
              </w:rPr>
              <w:t xml:space="preserve">Маркировка, упаковка, транспортирование и хранение </w:t>
            </w:r>
            <w:r w:rsidRPr="007255CB">
              <w:t>школьно-письменных и канцеля</w:t>
            </w:r>
            <w:r w:rsidRPr="007255CB">
              <w:t>р</w:t>
            </w:r>
            <w:r w:rsidRPr="007255CB">
              <w:t>ских товаров.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4"/>
              </w:rPr>
              <w:t xml:space="preserve">Изучение ассортимента школьно-письменных и канцелярских </w:t>
            </w:r>
            <w:r w:rsidRPr="007255CB">
              <w:t>товаров.</w:t>
            </w:r>
          </w:p>
          <w:p w:rsidR="009403D3" w:rsidRPr="007255CB" w:rsidRDefault="009403D3" w:rsidP="009403D3">
            <w:pPr>
              <w:shd w:val="clear" w:color="auto" w:fill="FFFFFF"/>
              <w:ind w:left="136"/>
              <w:jc w:val="both"/>
            </w:pPr>
            <w:r w:rsidRPr="007255CB">
              <w:t xml:space="preserve">Анализ фактического ассортимента школьно-письменных и </w:t>
            </w:r>
            <w:r w:rsidRPr="007255CB">
              <w:rPr>
                <w:spacing w:val="-4"/>
              </w:rPr>
              <w:t>канцелярских товаров в ро</w:t>
            </w:r>
            <w:r w:rsidRPr="007255CB">
              <w:rPr>
                <w:spacing w:val="-4"/>
              </w:rPr>
              <w:t>з</w:t>
            </w:r>
            <w:r w:rsidRPr="007255CB">
              <w:rPr>
                <w:spacing w:val="-4"/>
              </w:rPr>
              <w:t>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3.10.</w:t>
            </w:r>
          </w:p>
          <w:p w:rsidR="009403D3" w:rsidRPr="007255CB" w:rsidRDefault="009403D3" w:rsidP="009403D3">
            <w:pPr>
              <w:shd w:val="clear" w:color="auto" w:fill="FFFFFF"/>
              <w:ind w:left="102"/>
              <w:rPr>
                <w:b/>
                <w:bCs/>
              </w:rPr>
            </w:pPr>
            <w:r w:rsidRPr="007255CB">
              <w:rPr>
                <w:spacing w:val="-7"/>
              </w:rPr>
              <w:t>Музыкальные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t>Музыкальные товары: понятие, назначение.</w:t>
            </w:r>
          </w:p>
          <w:p w:rsidR="009403D3" w:rsidRPr="007255CB" w:rsidRDefault="009403D3" w:rsidP="009403D3">
            <w:pPr>
              <w:shd w:val="clear" w:color="auto" w:fill="FFFFFF"/>
              <w:ind w:left="136"/>
              <w:jc w:val="both"/>
            </w:pPr>
            <w:r w:rsidRPr="007255CB">
              <w:rPr>
                <w:spacing w:val="-2"/>
              </w:rPr>
              <w:t xml:space="preserve">Состояние перспективы развития рынка музыкальных </w:t>
            </w:r>
            <w:r w:rsidRPr="007255CB">
              <w:t>товаров.</w:t>
            </w:r>
          </w:p>
          <w:p w:rsidR="009403D3" w:rsidRPr="007255CB" w:rsidRDefault="009403D3" w:rsidP="009403D3">
            <w:pPr>
              <w:shd w:val="clear" w:color="auto" w:fill="FFFFFF"/>
              <w:ind w:left="136"/>
              <w:jc w:val="both"/>
            </w:pPr>
            <w:r w:rsidRPr="007255CB">
              <w:t xml:space="preserve">Основные сведения об акустике. Факторы, формирующие </w:t>
            </w:r>
            <w:r w:rsidRPr="007255CB">
              <w:rPr>
                <w:spacing w:val="-4"/>
              </w:rPr>
              <w:t>ассортимент и качество муз</w:t>
            </w:r>
            <w:r w:rsidRPr="007255CB">
              <w:rPr>
                <w:spacing w:val="-4"/>
              </w:rPr>
              <w:t>ы</w:t>
            </w:r>
            <w:r w:rsidRPr="007255CB">
              <w:rPr>
                <w:spacing w:val="-4"/>
              </w:rPr>
              <w:t xml:space="preserve">кальных товаров. Классификация и </w:t>
            </w:r>
            <w:r w:rsidRPr="007255CB">
              <w:rPr>
                <w:spacing w:val="-3"/>
              </w:rPr>
              <w:t>характеристика ассортимента (струнных, язычковых, д</w:t>
            </w:r>
            <w:r w:rsidRPr="007255CB">
              <w:rPr>
                <w:spacing w:val="-3"/>
              </w:rPr>
              <w:t>у</w:t>
            </w:r>
            <w:r w:rsidRPr="007255CB">
              <w:rPr>
                <w:spacing w:val="-3"/>
              </w:rPr>
              <w:t xml:space="preserve">ховых, </w:t>
            </w:r>
            <w:r w:rsidRPr="007255CB">
              <w:t>ударных и электромузыкальных инструментов).</w:t>
            </w:r>
          </w:p>
          <w:p w:rsidR="009403D3" w:rsidRPr="007255CB" w:rsidRDefault="009403D3" w:rsidP="009403D3">
            <w:pPr>
              <w:shd w:val="clear" w:color="auto" w:fill="FFFFFF"/>
              <w:ind w:left="136"/>
              <w:jc w:val="both"/>
            </w:pPr>
            <w:r w:rsidRPr="007255CB">
              <w:rPr>
                <w:spacing w:val="-2"/>
              </w:rPr>
              <w:t xml:space="preserve">Оценка качества музыкальных инструментов в условиях </w:t>
            </w:r>
            <w:r w:rsidRPr="007255CB">
              <w:t>торговли.</w:t>
            </w:r>
          </w:p>
          <w:p w:rsidR="009403D3" w:rsidRPr="007255CB" w:rsidRDefault="009403D3" w:rsidP="009403D3">
            <w:pPr>
              <w:shd w:val="clear" w:color="auto" w:fill="FFFFFF"/>
              <w:ind w:left="136"/>
              <w:jc w:val="both"/>
              <w:rPr>
                <w:b/>
              </w:rPr>
            </w:pPr>
            <w:r w:rsidRPr="007255CB">
              <w:rPr>
                <w:spacing w:val="-5"/>
              </w:rPr>
              <w:t xml:space="preserve">Маркировка. упаковка, транспортирование и хранение </w:t>
            </w:r>
            <w:r w:rsidRPr="007255CB">
              <w:t>музыкальных инструментов.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rPr>
                <w:spacing w:val="-5"/>
              </w:rPr>
              <w:t xml:space="preserve">Изучение ассортимента музыкальных инструментов. </w:t>
            </w:r>
            <w:r w:rsidRPr="007255CB">
              <w:rPr>
                <w:spacing w:val="-3"/>
              </w:rPr>
              <w:t>Оценка качества музыкальных инстр</w:t>
            </w:r>
            <w:r w:rsidRPr="007255CB">
              <w:rPr>
                <w:spacing w:val="-3"/>
              </w:rPr>
              <w:t>у</w:t>
            </w:r>
            <w:r w:rsidRPr="007255CB">
              <w:rPr>
                <w:spacing w:val="-3"/>
              </w:rPr>
              <w:t xml:space="preserve">ментов по стандарту. </w:t>
            </w:r>
            <w:r w:rsidRPr="007255CB">
              <w:rPr>
                <w:spacing w:val="-5"/>
              </w:rPr>
              <w:t xml:space="preserve">Анализ фактического ассортимента музыкальных инструментов </w:t>
            </w:r>
            <w:r w:rsidRPr="007255CB">
              <w:t>в ро</w:t>
            </w:r>
            <w:r w:rsidRPr="007255CB">
              <w:t>з</w:t>
            </w:r>
            <w:r w:rsidRPr="007255CB">
              <w:t>ничной торговой сети.</w:t>
            </w:r>
          </w:p>
        </w:tc>
        <w:tc>
          <w:tcPr>
            <w:tcW w:w="0" w:type="auto"/>
            <w:vMerge/>
            <w:shd w:val="clear" w:color="auto" w:fill="FFFFFF"/>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ight="572" w:firstLine="142"/>
              <w:rPr>
                <w:b/>
              </w:rPr>
            </w:pPr>
            <w:r w:rsidRPr="007255CB">
              <w:rPr>
                <w:b/>
              </w:rPr>
              <w:t>Тема 3.11.</w:t>
            </w:r>
          </w:p>
          <w:p w:rsidR="009403D3" w:rsidRPr="007255CB" w:rsidRDefault="009403D3" w:rsidP="009403D3">
            <w:pPr>
              <w:shd w:val="clear" w:color="auto" w:fill="FFFFFF"/>
              <w:ind w:left="102" w:right="572" w:firstLine="142"/>
            </w:pPr>
            <w:r w:rsidRPr="007255CB">
              <w:t>Фототовары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t xml:space="preserve">Фототовары: общие сведения, классификация, значение в </w:t>
            </w:r>
            <w:r w:rsidRPr="007255CB">
              <w:rPr>
                <w:spacing w:val="-1"/>
              </w:rPr>
              <w:t>современных условиях. Состо</w:t>
            </w:r>
            <w:r w:rsidRPr="007255CB">
              <w:rPr>
                <w:spacing w:val="-1"/>
              </w:rPr>
              <w:t>я</w:t>
            </w:r>
            <w:r w:rsidRPr="007255CB">
              <w:rPr>
                <w:spacing w:val="-1"/>
              </w:rPr>
              <w:t xml:space="preserve">ние и  перспективы развития </w:t>
            </w:r>
            <w:r w:rsidRPr="007255CB">
              <w:rPr>
                <w:spacing w:val="-4"/>
              </w:rPr>
              <w:t>рынка. Факторы, формирующие ассортимент и качество.</w:t>
            </w:r>
          </w:p>
          <w:p w:rsidR="009403D3" w:rsidRPr="007255CB" w:rsidRDefault="009403D3" w:rsidP="009403D3">
            <w:pPr>
              <w:shd w:val="clear" w:color="auto" w:fill="FFFFFF"/>
              <w:ind w:left="136"/>
              <w:jc w:val="both"/>
            </w:pPr>
            <w:r w:rsidRPr="007255CB">
              <w:rPr>
                <w:spacing w:val="-4"/>
              </w:rPr>
              <w:t>Светочувствительные материалы: понятие, назначение, строение, свойства, показатели кач</w:t>
            </w:r>
            <w:r w:rsidRPr="007255CB">
              <w:rPr>
                <w:spacing w:val="-4"/>
              </w:rPr>
              <w:t>е</w:t>
            </w:r>
            <w:r w:rsidRPr="007255CB">
              <w:rPr>
                <w:spacing w:val="-4"/>
              </w:rPr>
              <w:t>ства, классификация.</w:t>
            </w:r>
          </w:p>
          <w:p w:rsidR="009403D3" w:rsidRPr="007255CB" w:rsidRDefault="009403D3" w:rsidP="009403D3">
            <w:pPr>
              <w:shd w:val="clear" w:color="auto" w:fill="FFFFFF"/>
              <w:ind w:left="136"/>
              <w:jc w:val="both"/>
            </w:pPr>
            <w:r w:rsidRPr="007255CB">
              <w:rPr>
                <w:spacing w:val="-3"/>
              </w:rPr>
              <w:t xml:space="preserve">Фотохимические материалы: назначение, классификация, </w:t>
            </w:r>
            <w:r w:rsidRPr="007255CB">
              <w:t>обзор ассортимента.</w:t>
            </w:r>
          </w:p>
          <w:p w:rsidR="009403D3" w:rsidRPr="007255CB" w:rsidRDefault="009403D3" w:rsidP="009403D3">
            <w:pPr>
              <w:shd w:val="clear" w:color="auto" w:fill="FFFFFF"/>
              <w:ind w:left="136"/>
              <w:jc w:val="both"/>
            </w:pPr>
            <w:r w:rsidRPr="007255CB">
              <w:t>Фотоаппараты: понятие, назначение. Основные узлы фото</w:t>
            </w:r>
            <w:r w:rsidRPr="007255CB">
              <w:rPr>
                <w:spacing w:val="-2"/>
              </w:rPr>
              <w:t>аппаратов (корпус, объектив, з</w:t>
            </w:r>
            <w:r w:rsidRPr="007255CB">
              <w:rPr>
                <w:spacing w:val="-2"/>
              </w:rPr>
              <w:t>а</w:t>
            </w:r>
            <w:r w:rsidRPr="007255CB">
              <w:rPr>
                <w:spacing w:val="-2"/>
              </w:rPr>
              <w:t xml:space="preserve">твор, видоискатель, устройства </w:t>
            </w:r>
            <w:r w:rsidRPr="007255CB">
              <w:rPr>
                <w:spacing w:val="-4"/>
              </w:rPr>
              <w:t xml:space="preserve">фокусировки): назначение, конструктивные особенности, </w:t>
            </w:r>
            <w:r w:rsidRPr="007255CB">
              <w:rPr>
                <w:spacing w:val="-3"/>
              </w:rPr>
              <w:t xml:space="preserve">технические показатели. Фотоэлектрические экспонометры: </w:t>
            </w:r>
            <w:r w:rsidRPr="007255CB">
              <w:t>назначение, особенности ко</w:t>
            </w:r>
            <w:r w:rsidRPr="007255CB">
              <w:t>н</w:t>
            </w:r>
            <w:r w:rsidRPr="007255CB">
              <w:t xml:space="preserve">струкции. Классификация и </w:t>
            </w:r>
            <w:r w:rsidRPr="007255CB">
              <w:rPr>
                <w:spacing w:val="-3"/>
              </w:rPr>
              <w:t>ассортимент фотоаппаратов. Цифровые фотоаппараты.</w:t>
            </w:r>
          </w:p>
          <w:p w:rsidR="009403D3" w:rsidRPr="007255CB" w:rsidRDefault="009403D3" w:rsidP="009403D3">
            <w:pPr>
              <w:shd w:val="clear" w:color="auto" w:fill="FFFFFF"/>
              <w:ind w:left="136" w:right="29"/>
              <w:jc w:val="both"/>
            </w:pPr>
            <w:r w:rsidRPr="007255CB">
              <w:rPr>
                <w:spacing w:val="-3"/>
              </w:rPr>
              <w:t xml:space="preserve">Принадлежности и лабораторный фотоинвентарь: назначение, </w:t>
            </w:r>
            <w:r w:rsidRPr="007255CB">
              <w:t>обзор ассортимента.</w:t>
            </w:r>
          </w:p>
          <w:p w:rsidR="009403D3" w:rsidRPr="007255CB" w:rsidRDefault="009403D3" w:rsidP="009403D3">
            <w:pPr>
              <w:shd w:val="clear" w:color="auto" w:fill="FFFFFF"/>
              <w:ind w:left="136" w:right="29"/>
              <w:jc w:val="both"/>
            </w:pPr>
            <w:r w:rsidRPr="007255CB">
              <w:rPr>
                <w:spacing w:val="-4"/>
              </w:rPr>
              <w:t xml:space="preserve">Оценка качества. Маркировка, упаковка, транспортирование и </w:t>
            </w:r>
            <w:r w:rsidRPr="007255CB">
              <w:rPr>
                <w:spacing w:val="-3"/>
              </w:rPr>
              <w:t>хранение фототоваров. Эк</w:t>
            </w:r>
            <w:r w:rsidRPr="007255CB">
              <w:rPr>
                <w:spacing w:val="-3"/>
              </w:rPr>
              <w:t>с</w:t>
            </w:r>
            <w:r w:rsidRPr="007255CB">
              <w:rPr>
                <w:spacing w:val="-3"/>
              </w:rPr>
              <w:t xml:space="preserve">плуатационные документы. </w:t>
            </w:r>
            <w:r w:rsidRPr="007255CB">
              <w:rPr>
                <w:spacing w:val="-4"/>
              </w:rPr>
              <w:t>Гарантийные сроки, сроки годности (службы).</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1"/>
              </w:rPr>
              <w:t xml:space="preserve">Изучение ассортимента фототоваров (светочувствительных </w:t>
            </w:r>
            <w:r w:rsidRPr="007255CB">
              <w:t xml:space="preserve">материалов, фотоаппаратов и </w:t>
            </w:r>
            <w:r w:rsidRPr="007255CB">
              <w:lastRenderedPageBreak/>
              <w:t>др.).</w:t>
            </w:r>
          </w:p>
          <w:p w:rsidR="009403D3" w:rsidRPr="007255CB" w:rsidRDefault="009403D3" w:rsidP="009403D3">
            <w:pPr>
              <w:shd w:val="clear" w:color="auto" w:fill="FFFFFF"/>
              <w:ind w:left="136"/>
              <w:jc w:val="both"/>
              <w:rPr>
                <w:b/>
              </w:rPr>
            </w:pPr>
            <w:r w:rsidRPr="007255CB">
              <w:t xml:space="preserve">Анализ фактического ассортимента фототоваров в </w:t>
            </w:r>
            <w:r w:rsidRPr="007255CB">
              <w:rPr>
                <w:spacing w:val="-3"/>
              </w:rPr>
              <w:t>розничной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4"/>
              </w:rPr>
            </w:pPr>
            <w:r w:rsidRPr="007255CB">
              <w:rPr>
                <w:b/>
                <w:spacing w:val="-4"/>
              </w:rPr>
              <w:lastRenderedPageBreak/>
              <w:t>Тема 3.12.</w:t>
            </w:r>
          </w:p>
          <w:p w:rsidR="009403D3" w:rsidRPr="007255CB" w:rsidRDefault="009403D3" w:rsidP="009403D3">
            <w:pPr>
              <w:shd w:val="clear" w:color="auto" w:fill="FFFFFF"/>
              <w:ind w:left="102"/>
              <w:rPr>
                <w:b/>
                <w:bCs/>
              </w:rPr>
            </w:pPr>
            <w:r w:rsidRPr="007255CB">
              <w:rPr>
                <w:spacing w:val="-5"/>
              </w:rPr>
              <w:t>Бытовые электронные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shd w:val="clear" w:color="auto" w:fill="FFFFFF"/>
            <w:vAlign w:val="center"/>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4"/>
              <w:jc w:val="both"/>
            </w:pPr>
            <w:r w:rsidRPr="007255CB">
              <w:rPr>
                <w:spacing w:val="-3"/>
              </w:rPr>
              <w:t xml:space="preserve">Бытовые электронные товары: общие сведения, роль в жизни </w:t>
            </w:r>
            <w:r w:rsidRPr="007255CB">
              <w:rPr>
                <w:spacing w:val="-2"/>
              </w:rPr>
              <w:t>общества и бизнесе, состо</w:t>
            </w:r>
            <w:r w:rsidRPr="007255CB">
              <w:rPr>
                <w:spacing w:val="-2"/>
              </w:rPr>
              <w:t>я</w:t>
            </w:r>
            <w:r w:rsidRPr="007255CB">
              <w:rPr>
                <w:spacing w:val="-2"/>
              </w:rPr>
              <w:t xml:space="preserve">ние рынка и перспективы развития, </w:t>
            </w:r>
            <w:r w:rsidRPr="007255CB">
              <w:t>классификация. Факторы, формирующие ассортимент и качество.</w:t>
            </w:r>
          </w:p>
          <w:p w:rsidR="009403D3" w:rsidRPr="007255CB" w:rsidRDefault="009403D3" w:rsidP="009403D3">
            <w:pPr>
              <w:shd w:val="clear" w:color="auto" w:fill="FFFFFF"/>
              <w:ind w:left="136" w:right="32"/>
              <w:jc w:val="both"/>
            </w:pPr>
            <w:r w:rsidRPr="007255CB">
              <w:rPr>
                <w:spacing w:val="-3"/>
              </w:rPr>
              <w:t>Комплектующие элементы и изделия (радиодетали, электро</w:t>
            </w:r>
            <w:r w:rsidRPr="007255CB">
              <w:rPr>
                <w:spacing w:val="-3"/>
              </w:rPr>
              <w:softHyphen/>
            </w:r>
            <w:r w:rsidRPr="007255CB">
              <w:rPr>
                <w:spacing w:val="-2"/>
              </w:rPr>
              <w:t>вакуумные и полупроводник</w:t>
            </w:r>
            <w:r w:rsidRPr="007255CB">
              <w:rPr>
                <w:spacing w:val="-2"/>
              </w:rPr>
              <w:t>о</w:t>
            </w:r>
            <w:r w:rsidRPr="007255CB">
              <w:rPr>
                <w:spacing w:val="-2"/>
              </w:rPr>
              <w:t xml:space="preserve">вые приборы, интегральные </w:t>
            </w:r>
            <w:r w:rsidRPr="007255CB">
              <w:rPr>
                <w:spacing w:val="-3"/>
              </w:rPr>
              <w:t xml:space="preserve">микросхемы, микропроцессоры, коммутирующие устройства): понятие, классификация, технические показатели, назначение, </w:t>
            </w:r>
            <w:r w:rsidRPr="007255CB">
              <w:rPr>
                <w:spacing w:val="-2"/>
              </w:rPr>
              <w:t>характеристика ассортиме</w:t>
            </w:r>
            <w:r w:rsidRPr="007255CB">
              <w:rPr>
                <w:spacing w:val="-2"/>
              </w:rPr>
              <w:t>н</w:t>
            </w:r>
            <w:r w:rsidRPr="007255CB">
              <w:rPr>
                <w:spacing w:val="-2"/>
              </w:rPr>
              <w:t xml:space="preserve">та. Маркировка н обозначение </w:t>
            </w:r>
            <w:r w:rsidRPr="007255CB">
              <w:t>комплектующих элементов.</w:t>
            </w:r>
          </w:p>
          <w:p w:rsidR="009403D3" w:rsidRPr="007255CB" w:rsidRDefault="009403D3" w:rsidP="009403D3">
            <w:pPr>
              <w:shd w:val="clear" w:color="auto" w:fill="FFFFFF"/>
              <w:ind w:left="136" w:right="48"/>
              <w:jc w:val="both"/>
            </w:pPr>
            <w:r w:rsidRPr="007255CB">
              <w:t>Принадлежности электронной аппаратуры. Обзор ассортимента.</w:t>
            </w:r>
          </w:p>
          <w:p w:rsidR="009403D3" w:rsidRPr="007255CB" w:rsidRDefault="009403D3" w:rsidP="009403D3">
            <w:pPr>
              <w:shd w:val="clear" w:color="auto" w:fill="FFFFFF"/>
              <w:ind w:left="136" w:right="52"/>
              <w:jc w:val="both"/>
            </w:pPr>
            <w:r w:rsidRPr="007255CB">
              <w:rPr>
                <w:spacing w:val="-3"/>
              </w:rPr>
              <w:t>Электроакустическая аппаратура (микрофоны, громкогово</w:t>
            </w:r>
            <w:r w:rsidRPr="007255CB">
              <w:rPr>
                <w:spacing w:val="-3"/>
              </w:rPr>
              <w:softHyphen/>
              <w:t>рители, акустические системы, абонентские громкоговорители, усилители звуковой частоты): назначение, параметры, о</w:t>
            </w:r>
            <w:r w:rsidRPr="007255CB">
              <w:rPr>
                <w:spacing w:val="-3"/>
              </w:rPr>
              <w:t>б</w:t>
            </w:r>
            <w:r w:rsidRPr="007255CB">
              <w:rPr>
                <w:spacing w:val="-3"/>
              </w:rPr>
              <w:t xml:space="preserve">щая </w:t>
            </w:r>
            <w:r w:rsidRPr="007255CB">
              <w:t>характеристика ассортимента.</w:t>
            </w:r>
          </w:p>
          <w:p w:rsidR="009403D3" w:rsidRPr="007255CB" w:rsidRDefault="009403D3" w:rsidP="009403D3">
            <w:pPr>
              <w:shd w:val="clear" w:color="auto" w:fill="FFFFFF"/>
              <w:ind w:left="136" w:right="76"/>
              <w:jc w:val="both"/>
            </w:pPr>
            <w:r w:rsidRPr="007255CB">
              <w:rPr>
                <w:spacing w:val="-3"/>
              </w:rPr>
              <w:t xml:space="preserve">Бытовая аудиотехника: классификация, назначение, виды, </w:t>
            </w:r>
            <w:r w:rsidRPr="007255CB">
              <w:rPr>
                <w:spacing w:val="-4"/>
              </w:rPr>
              <w:t>параметры и обзор ассортиме</w:t>
            </w:r>
            <w:r w:rsidRPr="007255CB">
              <w:rPr>
                <w:spacing w:val="-4"/>
              </w:rPr>
              <w:t>н</w:t>
            </w:r>
            <w:r w:rsidRPr="007255CB">
              <w:rPr>
                <w:spacing w:val="-4"/>
              </w:rPr>
              <w:t>та. Цифровая аудиотехника.</w:t>
            </w:r>
          </w:p>
          <w:p w:rsidR="009403D3" w:rsidRPr="007255CB" w:rsidRDefault="009403D3" w:rsidP="009403D3">
            <w:pPr>
              <w:shd w:val="clear" w:color="auto" w:fill="FFFFFF"/>
              <w:ind w:left="136" w:right="84"/>
              <w:jc w:val="both"/>
            </w:pPr>
            <w:r w:rsidRPr="007255CB">
              <w:rPr>
                <w:spacing w:val="-3"/>
              </w:rPr>
              <w:t xml:space="preserve">Бытовая видеотехника: классификация, назначение, виды, </w:t>
            </w:r>
            <w:r w:rsidRPr="007255CB">
              <w:rPr>
                <w:spacing w:val="-4"/>
              </w:rPr>
              <w:t>параметры и обзор ассортиме</w:t>
            </w:r>
            <w:r w:rsidRPr="007255CB">
              <w:rPr>
                <w:spacing w:val="-4"/>
              </w:rPr>
              <w:t>н</w:t>
            </w:r>
            <w:r w:rsidRPr="007255CB">
              <w:rPr>
                <w:spacing w:val="-4"/>
              </w:rPr>
              <w:t>та. Цифровая аудиотехника.</w:t>
            </w:r>
          </w:p>
          <w:p w:rsidR="009403D3" w:rsidRPr="007255CB" w:rsidRDefault="009403D3" w:rsidP="009403D3">
            <w:pPr>
              <w:shd w:val="clear" w:color="auto" w:fill="FFFFFF"/>
              <w:ind w:left="136"/>
              <w:jc w:val="both"/>
              <w:rPr>
                <w:spacing w:val="-4"/>
              </w:rPr>
            </w:pPr>
            <w:r w:rsidRPr="007255CB">
              <w:rPr>
                <w:spacing w:val="-3"/>
              </w:rPr>
              <w:t>Носители информации: аудио- и видеомагнитные ленты, ком-</w:t>
            </w:r>
            <w:r w:rsidRPr="007255CB">
              <w:rPr>
                <w:spacing w:val="-4"/>
              </w:rPr>
              <w:t>пакт-кассеты. компакт-диски: типы, виды, показатели качества.</w:t>
            </w:r>
          </w:p>
          <w:p w:rsidR="009403D3" w:rsidRPr="007255CB" w:rsidRDefault="009403D3" w:rsidP="009403D3">
            <w:pPr>
              <w:shd w:val="clear" w:color="auto" w:fill="FFFFFF"/>
              <w:ind w:left="136"/>
              <w:jc w:val="both"/>
              <w:rPr>
                <w:spacing w:val="-1"/>
              </w:rPr>
            </w:pPr>
            <w:r w:rsidRPr="007255CB">
              <w:rPr>
                <w:spacing w:val="-1"/>
              </w:rPr>
              <w:t>Средства оргтехники: классификация и обзор ассортимента.</w:t>
            </w:r>
          </w:p>
          <w:p w:rsidR="009403D3" w:rsidRPr="007255CB" w:rsidRDefault="009403D3" w:rsidP="009403D3">
            <w:pPr>
              <w:shd w:val="clear" w:color="auto" w:fill="FFFFFF"/>
              <w:ind w:left="136"/>
              <w:jc w:val="both"/>
              <w:rPr>
                <w:spacing w:val="-1"/>
              </w:rPr>
            </w:pPr>
            <w:r w:rsidRPr="007255CB">
              <w:rPr>
                <w:spacing w:val="-1"/>
              </w:rPr>
              <w:t>Оценка качества электронной аппаратуры в условиях торговли.</w:t>
            </w:r>
          </w:p>
          <w:p w:rsidR="009403D3" w:rsidRPr="007255CB" w:rsidRDefault="009403D3" w:rsidP="009403D3">
            <w:pPr>
              <w:shd w:val="clear" w:color="auto" w:fill="FFFFFF"/>
              <w:ind w:left="136"/>
              <w:jc w:val="both"/>
              <w:rPr>
                <w:b/>
              </w:rPr>
            </w:pPr>
            <w:r w:rsidRPr="007255CB">
              <w:t>Маркировка, упаковка, транспортирование, условия хранения бытовых электронных тов</w:t>
            </w:r>
            <w:r w:rsidRPr="007255CB">
              <w:t>а</w:t>
            </w:r>
            <w:r w:rsidRPr="007255CB">
              <w:t>ров. Гарантийные сроки эксплуатации и сроки службы бытовых электронных товаров.</w:t>
            </w:r>
          </w:p>
        </w:tc>
        <w:tc>
          <w:tcPr>
            <w:tcW w:w="0" w:type="auto"/>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pPr>
            <w:r w:rsidRPr="007255CB">
              <w:t>Изучение ассортимента и параметров бытовой электронной аппаратуры. Ознакомление с информацией в сопроводительных документах.</w:t>
            </w:r>
          </w:p>
          <w:p w:rsidR="009403D3" w:rsidRPr="007255CB" w:rsidRDefault="009403D3" w:rsidP="009403D3">
            <w:pPr>
              <w:shd w:val="clear" w:color="auto" w:fill="FFFFFF"/>
              <w:ind w:left="136"/>
              <w:rPr>
                <w:b/>
              </w:rPr>
            </w:pPr>
            <w:r w:rsidRPr="007255CB">
              <w:rPr>
                <w:spacing w:val="-5"/>
              </w:rPr>
              <w:t xml:space="preserve">Анализ фактического ассортимента бытовой электронной </w:t>
            </w:r>
            <w:r w:rsidRPr="007255CB">
              <w:rPr>
                <w:spacing w:val="-6"/>
              </w:rPr>
              <w:t>аппаратуры в розничной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7"/>
              </w:rPr>
            </w:pPr>
            <w:r w:rsidRPr="007255CB">
              <w:rPr>
                <w:b/>
                <w:spacing w:val="-7"/>
              </w:rPr>
              <w:t>Тема 3.13.</w:t>
            </w:r>
          </w:p>
          <w:p w:rsidR="009403D3" w:rsidRPr="007255CB" w:rsidRDefault="009403D3" w:rsidP="009403D3">
            <w:pPr>
              <w:shd w:val="clear" w:color="auto" w:fill="FFFFFF"/>
              <w:ind w:left="102"/>
              <w:rPr>
                <w:b/>
                <w:bCs/>
              </w:rPr>
            </w:pPr>
            <w:r w:rsidRPr="007255CB">
              <w:rPr>
                <w:spacing w:val="-7"/>
              </w:rPr>
              <w:t>Игрушки</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60"/>
              <w:jc w:val="both"/>
            </w:pPr>
            <w:r w:rsidRPr="007255CB">
              <w:t>Игрушки: общие сведения, значение игрушек в воспитании детей, состояние современн</w:t>
            </w:r>
            <w:r w:rsidRPr="007255CB">
              <w:t>о</w:t>
            </w:r>
            <w:r w:rsidRPr="007255CB">
              <w:t>го рынка, перспективы развития. Факторы, формирующие ассортимент и качество. Кла</w:t>
            </w:r>
            <w:r w:rsidRPr="007255CB">
              <w:t>с</w:t>
            </w:r>
            <w:r w:rsidRPr="007255CB">
              <w:t xml:space="preserve">сификация игрушек по педагогическому назначению, </w:t>
            </w:r>
            <w:r w:rsidRPr="007255CB">
              <w:rPr>
                <w:spacing w:val="-4"/>
              </w:rPr>
              <w:t>возрасту детей, применяемым мат</w:t>
            </w:r>
            <w:r w:rsidRPr="007255CB">
              <w:rPr>
                <w:spacing w:val="-4"/>
              </w:rPr>
              <w:t>е</w:t>
            </w:r>
            <w:r w:rsidRPr="007255CB">
              <w:rPr>
                <w:spacing w:val="-4"/>
              </w:rPr>
              <w:t>риалам. Характеристика ассортимента игрушек. Показатели безопасности.</w:t>
            </w:r>
          </w:p>
          <w:p w:rsidR="009403D3" w:rsidRPr="007255CB" w:rsidRDefault="009403D3" w:rsidP="009403D3">
            <w:pPr>
              <w:shd w:val="clear" w:color="auto" w:fill="FFFFFF"/>
              <w:ind w:left="136"/>
              <w:jc w:val="both"/>
              <w:rPr>
                <w:b/>
              </w:rPr>
            </w:pPr>
            <w:r w:rsidRPr="007255CB">
              <w:rPr>
                <w:spacing w:val="-4"/>
              </w:rPr>
              <w:lastRenderedPageBreak/>
              <w:t xml:space="preserve">Оценка качества. Маркировка, упаковка, транспортирование и </w:t>
            </w:r>
            <w:r w:rsidRPr="007255CB">
              <w:t>условия хранения игрушек.</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3"/>
              </w:rPr>
              <w:t>Изучение ассортимента игрушек.</w:t>
            </w:r>
          </w:p>
          <w:p w:rsidR="009403D3" w:rsidRPr="007255CB" w:rsidRDefault="009403D3" w:rsidP="009403D3">
            <w:pPr>
              <w:shd w:val="clear" w:color="auto" w:fill="FFFFFF"/>
              <w:ind w:left="136"/>
              <w:jc w:val="both"/>
              <w:rPr>
                <w:b/>
              </w:rPr>
            </w:pPr>
            <w:r w:rsidRPr="007255CB">
              <w:t xml:space="preserve">Анализ фактического ассортимента игрушек в розничной </w:t>
            </w:r>
            <w:r w:rsidRPr="007255CB">
              <w:rPr>
                <w:spacing w:val="-4"/>
              </w:rPr>
              <w:t>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ind w:left="102"/>
              <w:rPr>
                <w:b/>
              </w:rPr>
            </w:pPr>
            <w:r w:rsidRPr="007255CB">
              <w:rPr>
                <w:b/>
              </w:rPr>
              <w:t>Тема 3.14.</w:t>
            </w:r>
          </w:p>
          <w:p w:rsidR="009403D3" w:rsidRPr="007255CB" w:rsidRDefault="009403D3" w:rsidP="009403D3">
            <w:pPr>
              <w:ind w:left="102"/>
            </w:pPr>
            <w:r w:rsidRPr="007255CB">
              <w:t>Спортивные, охотничьи и р</w:t>
            </w:r>
            <w:r w:rsidRPr="007255CB">
              <w:t>ы</w:t>
            </w:r>
            <w:r w:rsidRPr="007255CB">
              <w:t>боловные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6"/>
              <w:jc w:val="both"/>
            </w:pPr>
            <w:r w:rsidRPr="007255CB">
              <w:t xml:space="preserve">Спортивные товары: общие сведения, состояние и перепевы развития рынка. Факторы, формирующие </w:t>
            </w:r>
            <w:r w:rsidRPr="007255CB">
              <w:rPr>
                <w:spacing w:val="-3"/>
              </w:rPr>
              <w:t>ассортимент и качество. Классификация и обзор ассортимента спортивных, охотничьих и рыболовных товаров.</w:t>
            </w:r>
          </w:p>
          <w:p w:rsidR="009403D3" w:rsidRPr="007255CB" w:rsidRDefault="009403D3" w:rsidP="009403D3">
            <w:pPr>
              <w:shd w:val="clear" w:color="auto" w:fill="FFFFFF"/>
              <w:ind w:left="136"/>
              <w:jc w:val="both"/>
              <w:rPr>
                <w:b/>
              </w:rPr>
            </w:pPr>
            <w:r w:rsidRPr="007255CB">
              <w:rPr>
                <w:spacing w:val="-4"/>
              </w:rPr>
              <w:t xml:space="preserve">Оценка качества. Маркировка, упаковка, транспортирование и </w:t>
            </w:r>
            <w:r w:rsidRPr="007255CB">
              <w:rPr>
                <w:spacing w:val="-5"/>
              </w:rPr>
              <w:t>хранение спортивных, охо</w:t>
            </w:r>
            <w:r w:rsidRPr="007255CB">
              <w:rPr>
                <w:spacing w:val="-5"/>
              </w:rPr>
              <w:t>т</w:t>
            </w:r>
            <w:r w:rsidRPr="007255CB">
              <w:rPr>
                <w:spacing w:val="-5"/>
              </w:rPr>
              <w:t>ничьих и рыболовных товаров.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spacing w:val="-7"/>
              </w:rPr>
            </w:pPr>
            <w:r w:rsidRPr="007255CB">
              <w:rPr>
                <w:spacing w:val="-3"/>
              </w:rPr>
              <w:t>Изучение ассортимента</w:t>
            </w:r>
            <w:r w:rsidRPr="007255CB">
              <w:rPr>
                <w:spacing w:val="-1"/>
              </w:rPr>
              <w:t xml:space="preserve"> спортивных охотничьих и </w:t>
            </w:r>
            <w:r w:rsidRPr="007255CB">
              <w:rPr>
                <w:spacing w:val="-7"/>
              </w:rPr>
              <w:t>рыболовных товаров.</w:t>
            </w:r>
          </w:p>
          <w:p w:rsidR="009403D3" w:rsidRPr="007255CB" w:rsidRDefault="009403D3" w:rsidP="009403D3">
            <w:pPr>
              <w:shd w:val="clear" w:color="auto" w:fill="FFFFFF"/>
              <w:ind w:left="136"/>
              <w:jc w:val="both"/>
              <w:rPr>
                <w:b/>
              </w:rPr>
            </w:pPr>
            <w:r w:rsidRPr="007255CB">
              <w:rPr>
                <w:spacing w:val="-1"/>
              </w:rPr>
              <w:t xml:space="preserve">Анализ фактического ассортимента спортивных </w:t>
            </w:r>
            <w:r w:rsidRPr="007255CB">
              <w:rPr>
                <w:spacing w:val="-2"/>
              </w:rPr>
              <w:t>(рыболовных) товаров в розничной торг</w:t>
            </w:r>
            <w:r w:rsidRPr="007255CB">
              <w:rPr>
                <w:spacing w:val="-2"/>
              </w:rPr>
              <w:t>о</w:t>
            </w:r>
            <w:r w:rsidRPr="007255CB">
              <w:rPr>
                <w:spacing w:val="-2"/>
              </w:rPr>
              <w:t>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3.15.</w:t>
            </w:r>
          </w:p>
          <w:p w:rsidR="009403D3" w:rsidRPr="007255CB" w:rsidRDefault="009403D3" w:rsidP="009403D3">
            <w:pPr>
              <w:shd w:val="clear" w:color="auto" w:fill="FFFFFF"/>
              <w:ind w:left="102"/>
              <w:rPr>
                <w:b/>
                <w:bCs/>
              </w:rPr>
            </w:pPr>
            <w:r w:rsidRPr="007255CB">
              <w:rPr>
                <w:spacing w:val="-6"/>
              </w:rPr>
              <w:t>Ювелирные товары и часы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1"/>
              </w:rPr>
              <w:t xml:space="preserve">Ювелирные товары: понятие, назначение, состояние и </w:t>
            </w:r>
            <w:r w:rsidRPr="007255CB">
              <w:t>перспективы развития рынка. Фа</w:t>
            </w:r>
            <w:r w:rsidRPr="007255CB">
              <w:t>к</w:t>
            </w:r>
            <w:r w:rsidRPr="007255CB">
              <w:t xml:space="preserve">торы,    формирующие </w:t>
            </w:r>
            <w:r w:rsidRPr="007255CB">
              <w:rPr>
                <w:spacing w:val="-3"/>
              </w:rPr>
              <w:t xml:space="preserve">ассортимент и качество: применяемые материалы, конструкция, </w:t>
            </w:r>
            <w:r w:rsidRPr="007255CB">
              <w:t>пр</w:t>
            </w:r>
            <w:r w:rsidRPr="007255CB">
              <w:t>о</w:t>
            </w:r>
            <w:r w:rsidRPr="007255CB">
              <w:t>изводство.</w:t>
            </w:r>
          </w:p>
          <w:p w:rsidR="009403D3" w:rsidRPr="007255CB" w:rsidRDefault="009403D3" w:rsidP="009403D3">
            <w:pPr>
              <w:shd w:val="clear" w:color="auto" w:fill="FFFFFF"/>
              <w:ind w:left="136"/>
              <w:jc w:val="both"/>
            </w:pPr>
            <w:r w:rsidRPr="007255CB">
              <w:t xml:space="preserve">Материалы для изготовления ювелирных товаров: </w:t>
            </w:r>
            <w:r w:rsidRPr="007255CB">
              <w:rPr>
                <w:spacing w:val="-2"/>
              </w:rPr>
              <w:t>классификация, виды, свойства. Прои</w:t>
            </w:r>
            <w:r w:rsidRPr="007255CB">
              <w:rPr>
                <w:spacing w:val="-2"/>
              </w:rPr>
              <w:t>з</w:t>
            </w:r>
            <w:r w:rsidRPr="007255CB">
              <w:rPr>
                <w:spacing w:val="-2"/>
              </w:rPr>
              <w:t xml:space="preserve">водство   ювелирных </w:t>
            </w:r>
            <w:r w:rsidRPr="007255CB">
              <w:rPr>
                <w:spacing w:val="-3"/>
              </w:rPr>
              <w:t>товаров. Огранка камней, способы закрепления их в изделиях.</w:t>
            </w:r>
          </w:p>
          <w:p w:rsidR="009403D3" w:rsidRPr="007255CB" w:rsidRDefault="009403D3" w:rsidP="009403D3">
            <w:pPr>
              <w:shd w:val="clear" w:color="auto" w:fill="FFFFFF"/>
              <w:ind w:left="136"/>
              <w:jc w:val="both"/>
            </w:pPr>
            <w:r w:rsidRPr="007255CB">
              <w:t>Классификация и ассортимент ювелирных товаров. Марки</w:t>
            </w:r>
            <w:r w:rsidRPr="007255CB">
              <w:rPr>
                <w:spacing w:val="-3"/>
              </w:rPr>
              <w:t>ровка (клеймение) драгоценных металлов и изделий из них.</w:t>
            </w:r>
          </w:p>
          <w:p w:rsidR="009403D3" w:rsidRPr="007255CB" w:rsidRDefault="009403D3" w:rsidP="009403D3">
            <w:pPr>
              <w:shd w:val="clear" w:color="auto" w:fill="FFFFFF"/>
              <w:ind w:left="136"/>
              <w:jc w:val="both"/>
            </w:pPr>
            <w:r w:rsidRPr="007255CB">
              <w:t>Часы: общие сведения, состояние рынка и перспективы его развития. Факторы, форм</w:t>
            </w:r>
            <w:r w:rsidRPr="007255CB">
              <w:t>и</w:t>
            </w:r>
            <w:r w:rsidRPr="007255CB">
              <w:t>рующие ассортимент и  качество. Конструкция бытовых часов.  Классификация и ассо</w:t>
            </w:r>
            <w:r w:rsidRPr="007255CB">
              <w:t>р</w:t>
            </w:r>
            <w:r w:rsidRPr="007255CB">
              <w:t>тимент бытовых часов. Единая система наименований и индексации бытовых часов.</w:t>
            </w:r>
          </w:p>
          <w:p w:rsidR="009403D3" w:rsidRPr="007255CB" w:rsidRDefault="009403D3" w:rsidP="009403D3">
            <w:pPr>
              <w:shd w:val="clear" w:color="auto" w:fill="FFFFFF"/>
              <w:ind w:left="136"/>
              <w:jc w:val="both"/>
            </w:pPr>
            <w:r w:rsidRPr="007255CB">
              <w:t>Оценка качества ювелирных товаров и часов.</w:t>
            </w:r>
          </w:p>
          <w:p w:rsidR="009403D3" w:rsidRPr="007255CB" w:rsidRDefault="009403D3" w:rsidP="009403D3">
            <w:pPr>
              <w:shd w:val="clear" w:color="auto" w:fill="FFFFFF"/>
              <w:ind w:left="136"/>
              <w:jc w:val="both"/>
              <w:rPr>
                <w:b/>
              </w:rPr>
            </w:pPr>
            <w:r w:rsidRPr="007255CB">
              <w:rPr>
                <w:spacing w:val="-2"/>
              </w:rPr>
              <w:t xml:space="preserve">Упаковка, транспортирование, условия хранения ювелирных </w:t>
            </w:r>
            <w:r w:rsidRPr="007255CB">
              <w:t>товаров и часов.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4"/>
              </w:rPr>
              <w:t xml:space="preserve">Изучение ассортимента ювелирных товаров и часов. Изучение </w:t>
            </w:r>
            <w:r w:rsidRPr="007255CB">
              <w:rPr>
                <w:spacing w:val="-1"/>
              </w:rPr>
              <w:t>клеймения и маркировки юв</w:t>
            </w:r>
            <w:r w:rsidRPr="007255CB">
              <w:rPr>
                <w:spacing w:val="-1"/>
              </w:rPr>
              <w:t>е</w:t>
            </w:r>
            <w:r w:rsidRPr="007255CB">
              <w:rPr>
                <w:spacing w:val="-1"/>
              </w:rPr>
              <w:t>лирных товаров и часов.</w:t>
            </w:r>
          </w:p>
          <w:p w:rsidR="009403D3" w:rsidRPr="007255CB" w:rsidRDefault="009403D3" w:rsidP="009403D3">
            <w:pPr>
              <w:shd w:val="clear" w:color="auto" w:fill="FFFFFF"/>
              <w:ind w:left="136"/>
              <w:jc w:val="both"/>
              <w:rPr>
                <w:b/>
              </w:rPr>
            </w:pPr>
            <w:r w:rsidRPr="007255CB">
              <w:rPr>
                <w:spacing w:val="-5"/>
              </w:rPr>
              <w:t xml:space="preserve">Анализ фактического ассортимента ювелирных товаров и часов </w:t>
            </w:r>
            <w:r w:rsidRPr="007255CB">
              <w:t>в розничной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3.16.</w:t>
            </w:r>
          </w:p>
          <w:p w:rsidR="009403D3" w:rsidRPr="007255CB" w:rsidRDefault="009403D3" w:rsidP="009403D3">
            <w:pPr>
              <w:shd w:val="clear" w:color="auto" w:fill="FFFFFF"/>
              <w:ind w:left="102"/>
              <w:rPr>
                <w:b/>
                <w:bCs/>
              </w:rPr>
            </w:pPr>
            <w:r w:rsidRPr="007255CB">
              <w:rPr>
                <w:spacing w:val="-5"/>
              </w:rPr>
              <w:t>Текстильные товары (ткани)</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rPr>
                <w:spacing w:val="-2"/>
              </w:rPr>
              <w:t>Текстильные товары: понятие, назначение. Состояние и перспективы развития рынка те</w:t>
            </w:r>
            <w:r w:rsidRPr="007255CB">
              <w:rPr>
                <w:spacing w:val="-2"/>
              </w:rPr>
              <w:t>к</w:t>
            </w:r>
            <w:r w:rsidRPr="007255CB">
              <w:rPr>
                <w:spacing w:val="-2"/>
              </w:rPr>
              <w:t>стильных товаров.</w:t>
            </w:r>
          </w:p>
          <w:p w:rsidR="009403D3" w:rsidRPr="007255CB" w:rsidRDefault="009403D3" w:rsidP="009403D3">
            <w:pPr>
              <w:shd w:val="clear" w:color="auto" w:fill="FFFFFF"/>
              <w:ind w:left="136" w:right="29"/>
              <w:jc w:val="both"/>
            </w:pPr>
            <w:r w:rsidRPr="007255CB">
              <w:rPr>
                <w:spacing w:val="-1"/>
              </w:rPr>
              <w:lastRenderedPageBreak/>
              <w:t>Текстильные волокна, пряжа и нити: понятие, классификация, химический состав, осно</w:t>
            </w:r>
            <w:r w:rsidRPr="007255CB">
              <w:rPr>
                <w:spacing w:val="-1"/>
              </w:rPr>
              <w:t>в</w:t>
            </w:r>
            <w:r w:rsidRPr="007255CB">
              <w:rPr>
                <w:spacing w:val="-1"/>
              </w:rPr>
              <w:t>ные свойства, показатели качества. Сравнительная характеристика натураль</w:t>
            </w:r>
            <w:r w:rsidRPr="007255CB">
              <w:t>ных, искусс</w:t>
            </w:r>
            <w:r w:rsidRPr="007255CB">
              <w:t>т</w:t>
            </w:r>
            <w:r w:rsidRPr="007255CB">
              <w:t>венных и синтетических волокон. Влияние вида волокна, пряжи и нитей на качество тк</w:t>
            </w:r>
            <w:r w:rsidRPr="007255CB">
              <w:t>а</w:t>
            </w:r>
            <w:r w:rsidRPr="007255CB">
              <w:t>ней.</w:t>
            </w:r>
          </w:p>
          <w:p w:rsidR="009403D3" w:rsidRPr="007255CB" w:rsidRDefault="009403D3" w:rsidP="009403D3">
            <w:pPr>
              <w:shd w:val="clear" w:color="auto" w:fill="FFFFFF"/>
              <w:ind w:left="136" w:right="29"/>
              <w:jc w:val="both"/>
            </w:pPr>
            <w:r w:rsidRPr="007255CB">
              <w:rPr>
                <w:spacing w:val="-2"/>
              </w:rPr>
              <w:t xml:space="preserve">Факторы, формирующие ассортимент и качество тканей: вид </w:t>
            </w:r>
            <w:r w:rsidRPr="007255CB">
              <w:rPr>
                <w:spacing w:val="-1"/>
              </w:rPr>
              <w:t xml:space="preserve">и структура пряжи и нитей, переплетение  (конструкция), </w:t>
            </w:r>
            <w:r w:rsidRPr="007255CB">
              <w:t>технологические процессы производства (в т.ч. отделки).</w:t>
            </w:r>
          </w:p>
          <w:p w:rsidR="009403D3" w:rsidRPr="007255CB" w:rsidRDefault="009403D3" w:rsidP="009403D3">
            <w:pPr>
              <w:shd w:val="clear" w:color="auto" w:fill="FFFFFF"/>
              <w:ind w:left="136" w:right="29"/>
              <w:jc w:val="both"/>
            </w:pPr>
            <w:r w:rsidRPr="007255CB">
              <w:rPr>
                <w:spacing w:val="-1"/>
              </w:rPr>
              <w:t>Ткацкие переплетения и отделка тканей: понятие, класси</w:t>
            </w:r>
            <w:r w:rsidRPr="007255CB">
              <w:t>фикация, вилы, влияние на сво</w:t>
            </w:r>
            <w:r w:rsidRPr="007255CB">
              <w:t>й</w:t>
            </w:r>
            <w:r w:rsidRPr="007255CB">
              <w:t>ства тканей.   Новые виды отделки.</w:t>
            </w:r>
          </w:p>
          <w:p w:rsidR="009403D3" w:rsidRPr="007255CB" w:rsidRDefault="009403D3" w:rsidP="009403D3">
            <w:pPr>
              <w:shd w:val="clear" w:color="auto" w:fill="FFFFFF"/>
              <w:ind w:left="136" w:right="29"/>
              <w:jc w:val="both"/>
            </w:pPr>
            <w:r w:rsidRPr="007255CB">
              <w:rPr>
                <w:spacing w:val="-1"/>
              </w:rPr>
              <w:t xml:space="preserve">Классификация и ассортимент хлопчатобумажных, льняных, </w:t>
            </w:r>
            <w:r w:rsidRPr="007255CB">
              <w:t>шерстяных и шелковых тк</w:t>
            </w:r>
            <w:r w:rsidRPr="007255CB">
              <w:t>а</w:t>
            </w:r>
            <w:r w:rsidRPr="007255CB">
              <w:t>ней.</w:t>
            </w:r>
          </w:p>
          <w:p w:rsidR="009403D3" w:rsidRPr="007255CB" w:rsidRDefault="009403D3" w:rsidP="009403D3">
            <w:pPr>
              <w:shd w:val="clear" w:color="auto" w:fill="FFFFFF"/>
              <w:ind w:left="136" w:right="29"/>
              <w:jc w:val="both"/>
            </w:pPr>
            <w:r w:rsidRPr="007255CB">
              <w:t>Оценка качества тканей: показатели, дефекты, причины возникновения, влияние на кач</w:t>
            </w:r>
            <w:r w:rsidRPr="007255CB">
              <w:t>е</w:t>
            </w:r>
            <w:r w:rsidRPr="007255CB">
              <w:t>ство.</w:t>
            </w:r>
          </w:p>
          <w:p w:rsidR="009403D3" w:rsidRPr="007255CB" w:rsidRDefault="009403D3" w:rsidP="009403D3">
            <w:pPr>
              <w:shd w:val="clear" w:color="auto" w:fill="FFFFFF"/>
              <w:ind w:left="136" w:right="29"/>
              <w:jc w:val="both"/>
              <w:rPr>
                <w:b/>
              </w:rPr>
            </w:pPr>
            <w:r w:rsidRPr="007255CB">
              <w:rPr>
                <w:spacing w:val="-1"/>
              </w:rPr>
              <w:t xml:space="preserve">Маркировка, упаковка, транспортирование и условия </w:t>
            </w:r>
            <w:r w:rsidRPr="007255CB">
              <w:t>хранения тканей.</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3"/>
              </w:rPr>
              <w:t xml:space="preserve">Изучение ассортимента тканей (хлопчатобумажных, льняных, </w:t>
            </w:r>
            <w:r w:rsidRPr="007255CB">
              <w:t>шерстяных, шелковых).</w:t>
            </w:r>
          </w:p>
          <w:p w:rsidR="009403D3" w:rsidRPr="007255CB" w:rsidRDefault="009403D3" w:rsidP="009403D3">
            <w:pPr>
              <w:shd w:val="clear" w:color="auto" w:fill="FFFFFF"/>
              <w:ind w:left="136"/>
              <w:jc w:val="both"/>
            </w:pPr>
            <w:r w:rsidRPr="007255CB">
              <w:rPr>
                <w:spacing w:val="-2"/>
              </w:rPr>
              <w:t>Оценка качества тканей по стандарту. Определение сорта.</w:t>
            </w:r>
          </w:p>
          <w:p w:rsidR="009403D3" w:rsidRPr="007255CB" w:rsidRDefault="009403D3" w:rsidP="009403D3">
            <w:pPr>
              <w:shd w:val="clear" w:color="auto" w:fill="FFFFFF"/>
              <w:ind w:left="136"/>
              <w:jc w:val="both"/>
              <w:rPr>
                <w:b/>
              </w:rPr>
            </w:pPr>
            <w:r w:rsidRPr="007255CB">
              <w:rPr>
                <w:spacing w:val="-1"/>
              </w:rPr>
              <w:t xml:space="preserve">Анализ фактического ассортимента тканей в розничной </w:t>
            </w:r>
            <w:r w:rsidRPr="007255CB">
              <w:t>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3.17.</w:t>
            </w:r>
          </w:p>
          <w:p w:rsidR="009403D3" w:rsidRPr="007255CB" w:rsidRDefault="009403D3" w:rsidP="009403D3">
            <w:pPr>
              <w:shd w:val="clear" w:color="auto" w:fill="FFFFFF"/>
              <w:ind w:left="102"/>
              <w:rPr>
                <w:b/>
                <w:bCs/>
              </w:rPr>
            </w:pPr>
            <w:r w:rsidRPr="007255CB">
              <w:rPr>
                <w:spacing w:val="-6"/>
              </w:rPr>
              <w:t xml:space="preserve">Нетканые материалы и </w:t>
            </w:r>
            <w:r w:rsidRPr="007255CB">
              <w:rPr>
                <w:spacing w:val="-5"/>
              </w:rPr>
              <w:t>искусс</w:t>
            </w:r>
            <w:r w:rsidRPr="007255CB">
              <w:rPr>
                <w:spacing w:val="-5"/>
              </w:rPr>
              <w:t>т</w:t>
            </w:r>
            <w:r w:rsidRPr="007255CB">
              <w:rPr>
                <w:spacing w:val="-5"/>
              </w:rPr>
              <w:t>венные меха</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shd w:val="clear" w:color="auto" w:fill="FFFFFF"/>
            <w:vAlign w:val="center"/>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t>Нетканые материалы и искусственные меха: понятие, применение, состояние рынка и пе</w:t>
            </w:r>
            <w:r w:rsidRPr="007255CB">
              <w:t>р</w:t>
            </w:r>
            <w:r w:rsidRPr="007255CB">
              <w:t xml:space="preserve">спективы его развития. </w:t>
            </w:r>
            <w:r w:rsidRPr="007255CB">
              <w:rPr>
                <w:spacing w:val="-1"/>
              </w:rPr>
              <w:t>Факторы, формирующие ассортимент и качество: сырье, технол</w:t>
            </w:r>
            <w:r w:rsidRPr="007255CB">
              <w:rPr>
                <w:spacing w:val="-1"/>
              </w:rPr>
              <w:t>о</w:t>
            </w:r>
            <w:r w:rsidRPr="007255CB">
              <w:rPr>
                <w:spacing w:val="-1"/>
              </w:rPr>
              <w:t xml:space="preserve">гия производства.     Классификация и ассортимент. </w:t>
            </w:r>
            <w:r w:rsidRPr="007255CB">
              <w:rPr>
                <w:spacing w:val="-2"/>
              </w:rPr>
              <w:t>Оценка качества: показатели к</w:t>
            </w:r>
            <w:r w:rsidRPr="007255CB">
              <w:rPr>
                <w:spacing w:val="-2"/>
              </w:rPr>
              <w:t>а</w:t>
            </w:r>
            <w:r w:rsidRPr="007255CB">
              <w:rPr>
                <w:spacing w:val="-2"/>
              </w:rPr>
              <w:t xml:space="preserve">чества, дефекты, причины </w:t>
            </w:r>
            <w:r w:rsidRPr="007255CB">
              <w:t>возникновения, влияние на качество.</w:t>
            </w:r>
          </w:p>
          <w:p w:rsidR="009403D3" w:rsidRPr="007255CB" w:rsidRDefault="009403D3" w:rsidP="009403D3">
            <w:pPr>
              <w:shd w:val="clear" w:color="auto" w:fill="FFFFFF"/>
              <w:ind w:left="136" w:right="29"/>
              <w:jc w:val="both"/>
              <w:rPr>
                <w:b/>
              </w:rPr>
            </w:pPr>
            <w:r w:rsidRPr="007255CB">
              <w:rPr>
                <w:spacing w:val="-2"/>
              </w:rPr>
              <w:t>Маркировка, упаковка, транспортирование и условия хранения нетканых материалов и и</w:t>
            </w:r>
            <w:r w:rsidRPr="007255CB">
              <w:rPr>
                <w:spacing w:val="-2"/>
              </w:rPr>
              <w:t>с</w:t>
            </w:r>
            <w:r w:rsidRPr="007255CB">
              <w:rPr>
                <w:spacing w:val="-2"/>
              </w:rPr>
              <w:t>кусственных мехов.</w:t>
            </w:r>
          </w:p>
        </w:tc>
        <w:tc>
          <w:tcPr>
            <w:tcW w:w="0" w:type="auto"/>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vAlign w:val="center"/>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t>Изучение ассортимента нетканых материалов и искусственных мехов.</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ight="60" w:firstLine="38"/>
              <w:rPr>
                <w:b/>
              </w:rPr>
            </w:pPr>
            <w:r w:rsidRPr="007255CB">
              <w:rPr>
                <w:b/>
              </w:rPr>
              <w:t>Тема 3.18.</w:t>
            </w:r>
          </w:p>
          <w:p w:rsidR="009403D3" w:rsidRPr="007255CB" w:rsidRDefault="009403D3" w:rsidP="009403D3">
            <w:pPr>
              <w:shd w:val="clear" w:color="auto" w:fill="FFFFFF"/>
              <w:ind w:left="102" w:right="60" w:firstLine="38"/>
            </w:pPr>
            <w:r w:rsidRPr="007255CB">
              <w:rPr>
                <w:spacing w:val="-7"/>
              </w:rPr>
              <w:t>Ковры и ковровые изделия</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t>Ковры и ковровые изделия: понятие, назначение, состояние рынка и перспективы его ра</w:t>
            </w:r>
            <w:r w:rsidRPr="007255CB">
              <w:t>з</w:t>
            </w:r>
            <w:r w:rsidRPr="007255CB">
              <w:t xml:space="preserve">вития. Факторы, формирующие </w:t>
            </w:r>
            <w:r w:rsidRPr="007255CB">
              <w:rPr>
                <w:spacing w:val="-3"/>
              </w:rPr>
              <w:t>ассортимент и качество: сырье, производство. Классифик</w:t>
            </w:r>
            <w:r w:rsidRPr="007255CB">
              <w:rPr>
                <w:spacing w:val="-3"/>
              </w:rPr>
              <w:t>а</w:t>
            </w:r>
            <w:r w:rsidRPr="007255CB">
              <w:rPr>
                <w:spacing w:val="-3"/>
              </w:rPr>
              <w:t>ция и ассортимент. Оценка качества, показатели качества.</w:t>
            </w:r>
          </w:p>
          <w:p w:rsidR="009403D3" w:rsidRPr="007255CB" w:rsidRDefault="009403D3" w:rsidP="009403D3">
            <w:pPr>
              <w:shd w:val="clear" w:color="auto" w:fill="FFFFFF"/>
              <w:ind w:left="136"/>
              <w:jc w:val="both"/>
              <w:rPr>
                <w:b/>
              </w:rPr>
            </w:pPr>
            <w:r w:rsidRPr="007255CB">
              <w:rPr>
                <w:spacing w:val="-3"/>
              </w:rPr>
              <w:t xml:space="preserve">Маркировка, упаковка, транспортирование, условия хранения </w:t>
            </w:r>
            <w:r w:rsidRPr="007255CB">
              <w:t>ковров и ковровых изделий.</w:t>
            </w:r>
          </w:p>
        </w:tc>
        <w:tc>
          <w:tcPr>
            <w:tcW w:w="0" w:type="auto"/>
            <w:vMerge/>
            <w:shd w:val="clear" w:color="auto" w:fill="FFFFFF"/>
            <w:vAlign w:val="center"/>
          </w:tcPr>
          <w:p w:rsidR="009403D3" w:rsidRPr="007255CB" w:rsidRDefault="009403D3" w:rsidP="009403D3">
            <w:pPr>
              <w:jc w:val="center"/>
            </w:pP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6"/>
              </w:rPr>
            </w:pPr>
            <w:r w:rsidRPr="007255CB">
              <w:rPr>
                <w:b/>
                <w:spacing w:val="-6"/>
              </w:rPr>
              <w:t>Тема 3.19.</w:t>
            </w:r>
          </w:p>
          <w:p w:rsidR="009403D3" w:rsidRPr="007255CB" w:rsidRDefault="009403D3" w:rsidP="009403D3">
            <w:pPr>
              <w:shd w:val="clear" w:color="auto" w:fill="FFFFFF"/>
              <w:ind w:left="102"/>
              <w:rPr>
                <w:b/>
                <w:bCs/>
              </w:rPr>
            </w:pPr>
            <w:r w:rsidRPr="007255CB">
              <w:rPr>
                <w:spacing w:val="-7"/>
              </w:rPr>
              <w:t xml:space="preserve">Швейные и трикотажные </w:t>
            </w:r>
            <w:r w:rsidRPr="007255CB">
              <w:rPr>
                <w:spacing w:val="-5"/>
              </w:rPr>
              <w:t>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pPr>
            <w:r w:rsidRPr="007255CB">
              <w:rPr>
                <w:spacing w:val="-1"/>
              </w:rPr>
              <w:t xml:space="preserve">Швейные и трикотажные товары: понятие, </w:t>
            </w:r>
            <w:r w:rsidRPr="007255CB">
              <w:rPr>
                <w:spacing w:val="-2"/>
              </w:rPr>
              <w:t>состояние рынка и перспективы его развития.</w:t>
            </w:r>
          </w:p>
          <w:p w:rsidR="009403D3" w:rsidRPr="007255CB" w:rsidRDefault="009403D3" w:rsidP="009403D3">
            <w:pPr>
              <w:shd w:val="clear" w:color="auto" w:fill="FFFFFF"/>
              <w:ind w:left="136" w:right="29"/>
              <w:jc w:val="both"/>
            </w:pPr>
            <w:r w:rsidRPr="007255CB">
              <w:rPr>
                <w:spacing w:val="-2"/>
              </w:rPr>
              <w:t xml:space="preserve">Факторы, формирующие ассортимент и качество швейных и </w:t>
            </w:r>
            <w:r w:rsidRPr="007255CB">
              <w:rPr>
                <w:spacing w:val="-1"/>
              </w:rPr>
              <w:t>трикотажных товаров: исхо</w:t>
            </w:r>
            <w:r w:rsidRPr="007255CB">
              <w:rPr>
                <w:spacing w:val="-1"/>
              </w:rPr>
              <w:t>д</w:t>
            </w:r>
            <w:r w:rsidRPr="007255CB">
              <w:rPr>
                <w:spacing w:val="-1"/>
              </w:rPr>
              <w:lastRenderedPageBreak/>
              <w:t xml:space="preserve">ные материалы и полуфабрикаты, </w:t>
            </w:r>
            <w:r w:rsidRPr="007255CB">
              <w:rPr>
                <w:spacing w:val="-2"/>
              </w:rPr>
              <w:t>процессы моделирования и конструирования, технолог</w:t>
            </w:r>
            <w:r w:rsidRPr="007255CB">
              <w:rPr>
                <w:spacing w:val="-2"/>
              </w:rPr>
              <w:t>и</w:t>
            </w:r>
            <w:r w:rsidRPr="007255CB">
              <w:rPr>
                <w:spacing w:val="-2"/>
              </w:rPr>
              <w:t xml:space="preserve">ческие </w:t>
            </w:r>
            <w:r w:rsidRPr="007255CB">
              <w:t>процессы производства (в т.ч. особенности получения трикотажных полотен и и</w:t>
            </w:r>
            <w:r w:rsidRPr="007255CB">
              <w:t>з</w:t>
            </w:r>
            <w:r w:rsidRPr="007255CB">
              <w:t>делий). Особенности отделки швейных и трикотажных изделий.</w:t>
            </w:r>
          </w:p>
          <w:p w:rsidR="009403D3" w:rsidRPr="007255CB" w:rsidRDefault="009403D3" w:rsidP="009403D3">
            <w:pPr>
              <w:shd w:val="clear" w:color="auto" w:fill="FFFFFF"/>
              <w:ind w:left="136" w:right="29"/>
              <w:jc w:val="both"/>
            </w:pPr>
            <w:r w:rsidRPr="007255CB">
              <w:t>Классификация и ассортимент товаров.</w:t>
            </w:r>
          </w:p>
          <w:p w:rsidR="009403D3" w:rsidRPr="007255CB" w:rsidRDefault="009403D3" w:rsidP="009403D3">
            <w:pPr>
              <w:shd w:val="clear" w:color="auto" w:fill="FFFFFF"/>
              <w:ind w:left="136" w:right="29"/>
              <w:jc w:val="both"/>
            </w:pPr>
            <w:r w:rsidRPr="007255CB">
              <w:t xml:space="preserve">Оценка качества швейных </w:t>
            </w:r>
            <w:r w:rsidRPr="007255CB">
              <w:rPr>
                <w:spacing w:val="-1"/>
              </w:rPr>
              <w:t xml:space="preserve">показатели качества, дефекты, </w:t>
            </w:r>
            <w:r w:rsidRPr="007255CB">
              <w:t>влияние на качество.</w:t>
            </w:r>
          </w:p>
          <w:p w:rsidR="009403D3" w:rsidRPr="007255CB" w:rsidRDefault="009403D3" w:rsidP="009403D3">
            <w:pPr>
              <w:shd w:val="clear" w:color="auto" w:fill="FFFFFF"/>
              <w:ind w:left="136" w:right="29"/>
              <w:jc w:val="both"/>
              <w:rPr>
                <w:b/>
              </w:rPr>
            </w:pPr>
            <w:r w:rsidRPr="007255CB">
              <w:rPr>
                <w:spacing w:val="-3"/>
              </w:rPr>
              <w:t>Маркировка, упаковка, транспортирование, условия хранения швейных и трикотажных т</w:t>
            </w:r>
            <w:r w:rsidRPr="007255CB">
              <w:rPr>
                <w:spacing w:val="-3"/>
              </w:rPr>
              <w:t>о</w:t>
            </w:r>
            <w:r w:rsidRPr="007255CB">
              <w:rPr>
                <w:spacing w:val="-3"/>
              </w:rPr>
              <w:t>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2"/>
              </w:rPr>
              <w:t>Изучение ассортимента швейных и трикотажных товаров.</w:t>
            </w:r>
          </w:p>
          <w:p w:rsidR="009403D3" w:rsidRPr="007255CB" w:rsidRDefault="009403D3" w:rsidP="009403D3">
            <w:pPr>
              <w:shd w:val="clear" w:color="auto" w:fill="FFFFFF"/>
              <w:ind w:left="136" w:right="32"/>
              <w:jc w:val="both"/>
            </w:pPr>
            <w:r w:rsidRPr="007255CB">
              <w:t xml:space="preserve">Оценка качества швейных и трикотажных товаров на </w:t>
            </w:r>
            <w:r w:rsidRPr="007255CB">
              <w:rPr>
                <w:spacing w:val="-2"/>
              </w:rPr>
              <w:t>соответствие требованиям станда</w:t>
            </w:r>
            <w:r w:rsidRPr="007255CB">
              <w:rPr>
                <w:spacing w:val="-2"/>
              </w:rPr>
              <w:t>р</w:t>
            </w:r>
            <w:r w:rsidRPr="007255CB">
              <w:rPr>
                <w:spacing w:val="-2"/>
              </w:rPr>
              <w:t>тов. Определение сорта.</w:t>
            </w:r>
          </w:p>
          <w:p w:rsidR="009403D3" w:rsidRPr="007255CB" w:rsidRDefault="009403D3" w:rsidP="009403D3">
            <w:pPr>
              <w:shd w:val="clear" w:color="auto" w:fill="FFFFFF"/>
              <w:ind w:left="136"/>
              <w:jc w:val="both"/>
              <w:rPr>
                <w:b/>
              </w:rPr>
            </w:pPr>
            <w:r w:rsidRPr="007255CB">
              <w:rPr>
                <w:spacing w:val="-3"/>
              </w:rPr>
              <w:t xml:space="preserve">Анализ фактического ассортимента швейных и трикотажных </w:t>
            </w:r>
            <w:r w:rsidRPr="007255CB">
              <w:rPr>
                <w:spacing w:val="-4"/>
              </w:rPr>
              <w:t>товаров в розничной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5"/>
              </w:rPr>
            </w:pPr>
            <w:r w:rsidRPr="007255CB">
              <w:rPr>
                <w:b/>
                <w:spacing w:val="-5"/>
              </w:rPr>
              <w:t>Тема 3.20.</w:t>
            </w:r>
          </w:p>
          <w:p w:rsidR="009403D3" w:rsidRPr="007255CB" w:rsidRDefault="009403D3" w:rsidP="009403D3">
            <w:pPr>
              <w:shd w:val="clear" w:color="auto" w:fill="FFFFFF"/>
              <w:ind w:left="102"/>
              <w:rPr>
                <w:b/>
                <w:bCs/>
              </w:rPr>
            </w:pPr>
            <w:r w:rsidRPr="007255CB">
              <w:rPr>
                <w:spacing w:val="-7"/>
              </w:rPr>
              <w:t>Обувные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8"/>
              <w:jc w:val="both"/>
            </w:pPr>
            <w:r w:rsidRPr="007255CB">
              <w:rPr>
                <w:spacing w:val="-2"/>
              </w:rPr>
              <w:t xml:space="preserve">Обувные товары; общие сведения, классификация, состояние </w:t>
            </w:r>
            <w:r w:rsidRPr="007255CB">
              <w:t>рынка обуви и перспективы его развития.</w:t>
            </w:r>
          </w:p>
          <w:p w:rsidR="009403D3" w:rsidRPr="007255CB" w:rsidRDefault="009403D3" w:rsidP="009403D3">
            <w:pPr>
              <w:shd w:val="clear" w:color="auto" w:fill="FFFFFF"/>
              <w:ind w:left="136" w:right="20"/>
              <w:jc w:val="both"/>
            </w:pPr>
            <w:r w:rsidRPr="007255CB">
              <w:t xml:space="preserve">Кожаная обувь. Факторы, формирующие ассортимент и </w:t>
            </w:r>
            <w:r w:rsidRPr="007255CB">
              <w:rPr>
                <w:spacing w:val="-2"/>
              </w:rPr>
              <w:t>качество: исходные материалы, моделирование и конструирование, технологические процессы производства.</w:t>
            </w:r>
          </w:p>
          <w:p w:rsidR="009403D3" w:rsidRPr="007255CB" w:rsidRDefault="009403D3" w:rsidP="009403D3">
            <w:pPr>
              <w:shd w:val="clear" w:color="auto" w:fill="FFFFFF"/>
              <w:ind w:left="136"/>
              <w:jc w:val="both"/>
            </w:pPr>
            <w:r w:rsidRPr="007255CB">
              <w:rPr>
                <w:spacing w:val="-2"/>
              </w:rPr>
              <w:t>Обувные материалы.</w:t>
            </w:r>
          </w:p>
          <w:p w:rsidR="009403D3" w:rsidRPr="007255CB" w:rsidRDefault="009403D3" w:rsidP="009403D3">
            <w:pPr>
              <w:shd w:val="clear" w:color="auto" w:fill="FFFFFF"/>
              <w:ind w:left="136" w:right="32"/>
              <w:jc w:val="both"/>
            </w:pPr>
            <w:r w:rsidRPr="007255CB">
              <w:rPr>
                <w:spacing w:val="-2"/>
              </w:rPr>
              <w:t xml:space="preserve">Обувные кожи: классификация, виды, показатели качества, </w:t>
            </w:r>
            <w:r w:rsidRPr="007255CB">
              <w:t>обзор ассортимента.</w:t>
            </w:r>
          </w:p>
          <w:p w:rsidR="009403D3" w:rsidRPr="007255CB" w:rsidRDefault="009403D3" w:rsidP="009403D3">
            <w:pPr>
              <w:shd w:val="clear" w:color="auto" w:fill="FFFFFF"/>
              <w:ind w:left="136" w:right="36"/>
              <w:jc w:val="both"/>
            </w:pPr>
            <w:r w:rsidRPr="007255CB">
              <w:rPr>
                <w:spacing w:val="-1"/>
              </w:rPr>
              <w:t xml:space="preserve">Искусственные и синтетические обувные материалы: </w:t>
            </w:r>
            <w:r w:rsidRPr="007255CB">
              <w:rPr>
                <w:spacing w:val="-2"/>
              </w:rPr>
              <w:t>классификация, свойства. Характер</w:t>
            </w:r>
            <w:r w:rsidRPr="007255CB">
              <w:rPr>
                <w:spacing w:val="-2"/>
              </w:rPr>
              <w:t>и</w:t>
            </w:r>
            <w:r w:rsidRPr="007255CB">
              <w:rPr>
                <w:spacing w:val="-2"/>
              </w:rPr>
              <w:t xml:space="preserve">стика искусственных и </w:t>
            </w:r>
            <w:r w:rsidRPr="007255CB">
              <w:rPr>
                <w:spacing w:val="-1"/>
              </w:rPr>
              <w:t xml:space="preserve">синтетических обувных материалов для низа, верха обуви, </w:t>
            </w:r>
            <w:r w:rsidRPr="007255CB">
              <w:t>вну</w:t>
            </w:r>
            <w:r w:rsidRPr="007255CB">
              <w:t>т</w:t>
            </w:r>
            <w:r w:rsidRPr="007255CB">
              <w:t>ренних и промежуточных деталей.</w:t>
            </w:r>
          </w:p>
          <w:p w:rsidR="009403D3" w:rsidRPr="007255CB" w:rsidRDefault="009403D3" w:rsidP="009403D3">
            <w:pPr>
              <w:shd w:val="clear" w:color="auto" w:fill="FFFFFF"/>
              <w:ind w:left="136"/>
              <w:jc w:val="both"/>
              <w:rPr>
                <w:spacing w:val="-3"/>
              </w:rPr>
            </w:pPr>
            <w:r w:rsidRPr="007255CB">
              <w:rPr>
                <w:spacing w:val="-3"/>
              </w:rPr>
              <w:t>Текстильные материалы для обуви.</w:t>
            </w:r>
          </w:p>
          <w:p w:rsidR="009403D3" w:rsidRPr="007255CB" w:rsidRDefault="009403D3" w:rsidP="009403D3">
            <w:pPr>
              <w:shd w:val="clear" w:color="auto" w:fill="FFFFFF"/>
              <w:ind w:left="136"/>
              <w:jc w:val="both"/>
            </w:pPr>
            <w:r w:rsidRPr="007255CB">
              <w:rPr>
                <w:spacing w:val="-4"/>
              </w:rPr>
              <w:t>Влияние применяемых материалов на качество обуви.</w:t>
            </w:r>
          </w:p>
          <w:p w:rsidR="009403D3" w:rsidRPr="007255CB" w:rsidRDefault="009403D3" w:rsidP="009403D3">
            <w:pPr>
              <w:shd w:val="clear" w:color="auto" w:fill="FFFFFF"/>
              <w:tabs>
                <w:tab w:val="left" w:pos="3896"/>
              </w:tabs>
              <w:ind w:left="136"/>
              <w:jc w:val="both"/>
            </w:pPr>
            <w:r w:rsidRPr="007255CB">
              <w:t>Моделирование и конструирование обуви: особенности, влияние этих процессов на кач</w:t>
            </w:r>
            <w:r w:rsidRPr="007255CB">
              <w:t>е</w:t>
            </w:r>
            <w:r w:rsidRPr="007255CB">
              <w:t xml:space="preserve">ство кожаной обуви. Производство кожаной обуви. Детали обуви и методы </w:t>
            </w:r>
            <w:r w:rsidRPr="007255CB">
              <w:rPr>
                <w:spacing w:val="-1"/>
              </w:rPr>
              <w:t>крепления н</w:t>
            </w:r>
            <w:r w:rsidRPr="007255CB">
              <w:rPr>
                <w:spacing w:val="-1"/>
              </w:rPr>
              <w:t>и</w:t>
            </w:r>
            <w:r w:rsidRPr="007255CB">
              <w:rPr>
                <w:spacing w:val="-1"/>
              </w:rPr>
              <w:t>за: классификация, виды,</w:t>
            </w:r>
            <w:r w:rsidRPr="007255CB">
              <w:t xml:space="preserve"> влияние на </w:t>
            </w:r>
            <w:r w:rsidRPr="007255CB">
              <w:rPr>
                <w:spacing w:val="-3"/>
              </w:rPr>
              <w:t>потребительские свойства обуви. Отделка обуви.</w:t>
            </w:r>
          </w:p>
          <w:p w:rsidR="009403D3" w:rsidRPr="007255CB" w:rsidRDefault="009403D3" w:rsidP="009403D3">
            <w:pPr>
              <w:shd w:val="clear" w:color="auto" w:fill="FFFFFF"/>
              <w:ind w:left="136" w:right="8"/>
              <w:jc w:val="both"/>
            </w:pPr>
            <w:r w:rsidRPr="007255CB">
              <w:rPr>
                <w:spacing w:val="-2"/>
              </w:rPr>
              <w:t>Кожаная обувь: классификация и ассортимент. Размерно-</w:t>
            </w:r>
            <w:r w:rsidRPr="007255CB">
              <w:t>полнотный ассортимент кож</w:t>
            </w:r>
            <w:r w:rsidRPr="007255CB">
              <w:t>а</w:t>
            </w:r>
            <w:r w:rsidRPr="007255CB">
              <w:t>ной обуви.</w:t>
            </w:r>
          </w:p>
          <w:p w:rsidR="009403D3" w:rsidRPr="007255CB" w:rsidRDefault="009403D3" w:rsidP="009403D3">
            <w:pPr>
              <w:shd w:val="clear" w:color="auto" w:fill="FFFFFF"/>
              <w:ind w:left="136"/>
              <w:jc w:val="both"/>
            </w:pPr>
            <w:r w:rsidRPr="007255CB">
              <w:rPr>
                <w:spacing w:val="-2"/>
              </w:rPr>
              <w:t>Резиновая и полимерная обувь: общие сведения.</w:t>
            </w:r>
          </w:p>
          <w:p w:rsidR="009403D3" w:rsidRPr="007255CB" w:rsidRDefault="009403D3" w:rsidP="009403D3">
            <w:pPr>
              <w:shd w:val="clear" w:color="auto" w:fill="FFFFFF"/>
              <w:ind w:left="136" w:right="24"/>
              <w:jc w:val="both"/>
            </w:pPr>
            <w:r w:rsidRPr="007255CB">
              <w:t xml:space="preserve">Факторы, формирующие ассортимент и качество: </w:t>
            </w:r>
            <w:r w:rsidRPr="007255CB">
              <w:rPr>
                <w:spacing w:val="-1"/>
              </w:rPr>
              <w:t xml:space="preserve">применяемые материалы, производство Классификация и </w:t>
            </w:r>
            <w:r w:rsidRPr="007255CB">
              <w:t>ассортимент. Размерные характеристики.</w:t>
            </w:r>
          </w:p>
          <w:p w:rsidR="009403D3" w:rsidRPr="007255CB" w:rsidRDefault="009403D3" w:rsidP="009403D3">
            <w:pPr>
              <w:shd w:val="clear" w:color="auto" w:fill="FFFFFF"/>
              <w:ind w:left="136" w:right="28"/>
              <w:jc w:val="both"/>
            </w:pPr>
            <w:r w:rsidRPr="007255CB">
              <w:rPr>
                <w:spacing w:val="-2"/>
              </w:rPr>
              <w:t xml:space="preserve">Валяная обувь: общие сведения. Факторы, формирующие </w:t>
            </w:r>
            <w:r w:rsidRPr="007255CB">
              <w:t>ассортимент и качество. Класс</w:t>
            </w:r>
            <w:r w:rsidRPr="007255CB">
              <w:t>и</w:t>
            </w:r>
            <w:r w:rsidRPr="007255CB">
              <w:lastRenderedPageBreak/>
              <w:t>фикация и ассортимент. Размерные характеристики.</w:t>
            </w:r>
          </w:p>
          <w:p w:rsidR="009403D3" w:rsidRPr="007255CB" w:rsidRDefault="009403D3" w:rsidP="009403D3">
            <w:pPr>
              <w:shd w:val="clear" w:color="auto" w:fill="FFFFFF"/>
              <w:ind w:left="136" w:right="36"/>
              <w:jc w:val="both"/>
            </w:pPr>
            <w:r w:rsidRPr="007255CB">
              <w:rPr>
                <w:spacing w:val="-2"/>
              </w:rPr>
              <w:t xml:space="preserve">Оценка качества обуви: показатели, дефекты, причины </w:t>
            </w:r>
            <w:r w:rsidRPr="007255CB">
              <w:t>возникновения, влияние на качес</w:t>
            </w:r>
            <w:r w:rsidRPr="007255CB">
              <w:t>т</w:t>
            </w:r>
            <w:r w:rsidRPr="007255CB">
              <w:t>во.</w:t>
            </w:r>
          </w:p>
          <w:p w:rsidR="009403D3" w:rsidRPr="007255CB" w:rsidRDefault="009403D3" w:rsidP="009403D3">
            <w:pPr>
              <w:shd w:val="clear" w:color="auto" w:fill="FFFFFF"/>
              <w:ind w:left="136"/>
              <w:jc w:val="both"/>
              <w:rPr>
                <w:b/>
              </w:rPr>
            </w:pPr>
            <w:r w:rsidRPr="007255CB">
              <w:rPr>
                <w:spacing w:val="-3"/>
              </w:rPr>
              <w:t xml:space="preserve">Маркировка, упаковка, транспортирование, хранение, уход и </w:t>
            </w:r>
            <w:r w:rsidRPr="007255CB">
              <w:rPr>
                <w:spacing w:val="-4"/>
              </w:rPr>
              <w:t>эксплуатация обуви. Гаранти</w:t>
            </w:r>
            <w:r w:rsidRPr="007255CB">
              <w:rPr>
                <w:spacing w:val="-4"/>
              </w:rPr>
              <w:t>й</w:t>
            </w:r>
            <w:r w:rsidRPr="007255CB">
              <w:rPr>
                <w:spacing w:val="-4"/>
              </w:rPr>
              <w:t>ные сроки.</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52"/>
              <w:jc w:val="both"/>
            </w:pPr>
            <w:r w:rsidRPr="007255CB">
              <w:rPr>
                <w:spacing w:val="-4"/>
              </w:rPr>
              <w:t xml:space="preserve">Изучение ассортимента кожаной (резиновой и полимерной, </w:t>
            </w:r>
            <w:r w:rsidRPr="007255CB">
              <w:t>валяной) обуви.</w:t>
            </w:r>
          </w:p>
          <w:p w:rsidR="009403D3" w:rsidRPr="007255CB" w:rsidRDefault="009403D3" w:rsidP="009403D3">
            <w:pPr>
              <w:shd w:val="clear" w:color="auto" w:fill="FFFFFF"/>
              <w:ind w:left="136" w:right="60"/>
              <w:jc w:val="both"/>
            </w:pPr>
            <w:r w:rsidRPr="007255CB">
              <w:rPr>
                <w:spacing w:val="-3"/>
              </w:rPr>
              <w:t xml:space="preserve">Оценка качества обувных товаров по стандарту. Определение </w:t>
            </w:r>
            <w:r w:rsidRPr="007255CB">
              <w:t>градации качества.</w:t>
            </w:r>
          </w:p>
          <w:p w:rsidR="009403D3" w:rsidRPr="007255CB" w:rsidRDefault="009403D3" w:rsidP="009403D3">
            <w:pPr>
              <w:shd w:val="clear" w:color="auto" w:fill="FFFFFF"/>
              <w:ind w:left="136"/>
              <w:jc w:val="both"/>
              <w:rPr>
                <w:b/>
              </w:rPr>
            </w:pPr>
            <w:r w:rsidRPr="007255CB">
              <w:rPr>
                <w:spacing w:val="-2"/>
              </w:rPr>
              <w:t xml:space="preserve">Анализ фактического ассортимента кожаной (резиновой и </w:t>
            </w:r>
            <w:r w:rsidRPr="007255CB">
              <w:rPr>
                <w:spacing w:val="-5"/>
              </w:rPr>
              <w:t>полимерной, валяной) обуви в розничной 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6"/>
              </w:rPr>
            </w:pPr>
            <w:r w:rsidRPr="007255CB">
              <w:rPr>
                <w:b/>
                <w:spacing w:val="-6"/>
              </w:rPr>
              <w:t>Тема 3.21.</w:t>
            </w:r>
          </w:p>
          <w:p w:rsidR="009403D3" w:rsidRPr="007255CB" w:rsidRDefault="009403D3" w:rsidP="009403D3">
            <w:pPr>
              <w:shd w:val="clear" w:color="auto" w:fill="FFFFFF"/>
              <w:ind w:left="102"/>
              <w:rPr>
                <w:b/>
                <w:bCs/>
              </w:rPr>
            </w:pPr>
            <w:r w:rsidRPr="007255CB">
              <w:rPr>
                <w:spacing w:val="-7"/>
              </w:rPr>
              <w:t>Пушно-меховые и овчинно-шубные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72"/>
              <w:jc w:val="both"/>
            </w:pPr>
            <w:r w:rsidRPr="007255CB">
              <w:t>Пушно-меховые и овчинно-шубные товары: понятие, назначение, классификация, состо</w:t>
            </w:r>
            <w:r w:rsidRPr="007255CB">
              <w:t>я</w:t>
            </w:r>
            <w:r w:rsidRPr="007255CB">
              <w:t xml:space="preserve">ние рынка и перспективы </w:t>
            </w:r>
            <w:r w:rsidRPr="007255CB">
              <w:rPr>
                <w:spacing w:val="-2"/>
              </w:rPr>
              <w:t xml:space="preserve">его развития. Факторы, формирующие ассортимент и качество </w:t>
            </w:r>
            <w:r w:rsidRPr="007255CB">
              <w:t>меховых готовых изделии.</w:t>
            </w:r>
          </w:p>
          <w:p w:rsidR="009403D3" w:rsidRPr="007255CB" w:rsidRDefault="009403D3" w:rsidP="009403D3">
            <w:pPr>
              <w:shd w:val="clear" w:color="auto" w:fill="FFFFFF"/>
              <w:ind w:left="136" w:right="92"/>
              <w:jc w:val="both"/>
            </w:pPr>
            <w:r w:rsidRPr="007255CB">
              <w:rPr>
                <w:spacing w:val="-2"/>
              </w:rPr>
              <w:t xml:space="preserve">Пушно-меховое сырье, полуфабрикаты, меховые готовые </w:t>
            </w:r>
            <w:r w:rsidRPr="007255CB">
              <w:t>изделия: понятие, классифик</w:t>
            </w:r>
            <w:r w:rsidRPr="007255CB">
              <w:t>а</w:t>
            </w:r>
            <w:r w:rsidRPr="007255CB">
              <w:t>ция, характеристика ассортимента.</w:t>
            </w:r>
          </w:p>
          <w:p w:rsidR="009403D3" w:rsidRPr="007255CB" w:rsidRDefault="009403D3" w:rsidP="009403D3">
            <w:pPr>
              <w:shd w:val="clear" w:color="auto" w:fill="FFFFFF"/>
              <w:ind w:left="136"/>
              <w:jc w:val="both"/>
              <w:rPr>
                <w:spacing w:val="-5"/>
              </w:rPr>
            </w:pPr>
            <w:r w:rsidRPr="007255CB">
              <w:rPr>
                <w:spacing w:val="-3"/>
              </w:rPr>
              <w:t xml:space="preserve">Оценка качества. Дефекты, причины возникновения, влияние </w:t>
            </w:r>
            <w:r w:rsidRPr="007255CB">
              <w:rPr>
                <w:spacing w:val="-5"/>
              </w:rPr>
              <w:t>на качество. Особенности со</w:t>
            </w:r>
            <w:r w:rsidRPr="007255CB">
              <w:rPr>
                <w:spacing w:val="-5"/>
              </w:rPr>
              <w:t>р</w:t>
            </w:r>
            <w:r w:rsidRPr="007255CB">
              <w:rPr>
                <w:spacing w:val="-5"/>
              </w:rPr>
              <w:t>тировки.</w:t>
            </w:r>
          </w:p>
          <w:p w:rsidR="009403D3" w:rsidRPr="007255CB" w:rsidRDefault="009403D3" w:rsidP="009403D3">
            <w:pPr>
              <w:shd w:val="clear" w:color="auto" w:fill="FFFFFF"/>
              <w:ind w:left="136"/>
              <w:jc w:val="both"/>
              <w:rPr>
                <w:b/>
              </w:rPr>
            </w:pPr>
            <w:r w:rsidRPr="007255CB">
              <w:rPr>
                <w:spacing w:val="-1"/>
              </w:rPr>
              <w:t xml:space="preserve">Маркировка, упаковка, транспортирование, хранение, уход и </w:t>
            </w:r>
            <w:r w:rsidRPr="007255CB">
              <w:rPr>
                <w:spacing w:val="-2"/>
              </w:rPr>
              <w:t>эксплуатация меховых тов</w:t>
            </w:r>
            <w:r w:rsidRPr="007255CB">
              <w:rPr>
                <w:spacing w:val="-2"/>
              </w:rPr>
              <w:t>а</w:t>
            </w:r>
            <w:r w:rsidRPr="007255CB">
              <w:rPr>
                <w:spacing w:val="-2"/>
              </w:rPr>
              <w:t>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b/>
              </w:rPr>
            </w:pPr>
            <w:r w:rsidRPr="007255CB">
              <w:t xml:space="preserve">Изучение ассортимента меховых товаров. Анализ  фактического ассортимента меховых  товаров </w:t>
            </w:r>
            <w:r w:rsidRPr="007255CB">
              <w:rPr>
                <w:spacing w:val="-6"/>
              </w:rPr>
              <w:t>розничной торговой сети. Оценка качества меховых товаров.</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7"/>
              </w:rPr>
            </w:pPr>
            <w:r w:rsidRPr="007255CB">
              <w:rPr>
                <w:b/>
                <w:spacing w:val="-7"/>
              </w:rPr>
              <w:t>Тема 3.22.</w:t>
            </w:r>
          </w:p>
          <w:p w:rsidR="009403D3" w:rsidRPr="007255CB" w:rsidRDefault="009403D3" w:rsidP="009403D3">
            <w:pPr>
              <w:shd w:val="clear" w:color="auto" w:fill="FFFFFF"/>
              <w:ind w:left="102"/>
              <w:rPr>
                <w:b/>
                <w:bCs/>
              </w:rPr>
            </w:pPr>
            <w:r w:rsidRPr="007255CB">
              <w:rPr>
                <w:spacing w:val="-6"/>
              </w:rPr>
              <w:t>Парфюмерно-косметические т</w:t>
            </w:r>
            <w:r w:rsidRPr="007255CB">
              <w:rPr>
                <w:spacing w:val="-6"/>
              </w:rPr>
              <w:t>о</w:t>
            </w:r>
            <w:r w:rsidRPr="007255CB">
              <w:rPr>
                <w:spacing w:val="-6"/>
              </w:rPr>
              <w:t>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16"/>
              <w:jc w:val="both"/>
            </w:pPr>
            <w:r w:rsidRPr="007255CB">
              <w:t xml:space="preserve">Парфюмерно-косметические товары: понятие, общие </w:t>
            </w:r>
            <w:r w:rsidRPr="007255CB">
              <w:rPr>
                <w:spacing w:val="-2"/>
              </w:rPr>
              <w:t>сведения, назначение, классифик</w:t>
            </w:r>
            <w:r w:rsidRPr="007255CB">
              <w:rPr>
                <w:spacing w:val="-2"/>
              </w:rPr>
              <w:t>а</w:t>
            </w:r>
            <w:r w:rsidRPr="007255CB">
              <w:rPr>
                <w:spacing w:val="-2"/>
              </w:rPr>
              <w:t xml:space="preserve">ция, состояние современного </w:t>
            </w:r>
            <w:r w:rsidRPr="007255CB">
              <w:t>рынка и перспективы его развития.</w:t>
            </w:r>
          </w:p>
          <w:p w:rsidR="009403D3" w:rsidRPr="007255CB" w:rsidRDefault="009403D3" w:rsidP="009403D3">
            <w:pPr>
              <w:shd w:val="clear" w:color="auto" w:fill="FFFFFF"/>
              <w:ind w:left="136" w:right="28"/>
              <w:jc w:val="both"/>
            </w:pPr>
            <w:r w:rsidRPr="007255CB">
              <w:rPr>
                <w:spacing w:val="-1"/>
              </w:rPr>
              <w:t xml:space="preserve">Факторы, формирующие ассортимент и качество </w:t>
            </w:r>
            <w:r w:rsidRPr="007255CB">
              <w:t>парфюмерно-косметических товаров: с</w:t>
            </w:r>
            <w:r w:rsidRPr="007255CB">
              <w:t>ы</w:t>
            </w:r>
            <w:r w:rsidRPr="007255CB">
              <w:t>рье, технология производства.</w:t>
            </w:r>
          </w:p>
          <w:p w:rsidR="009403D3" w:rsidRPr="007255CB" w:rsidRDefault="009403D3" w:rsidP="009403D3">
            <w:pPr>
              <w:shd w:val="clear" w:color="auto" w:fill="FFFFFF"/>
              <w:ind w:left="136" w:right="40"/>
              <w:jc w:val="both"/>
            </w:pPr>
            <w:r w:rsidRPr="007255CB">
              <w:rPr>
                <w:spacing w:val="-2"/>
              </w:rPr>
              <w:t xml:space="preserve">Классификация и ассортимент парфюмерно-косметических </w:t>
            </w:r>
            <w:r w:rsidRPr="007255CB">
              <w:t>товаров.</w:t>
            </w:r>
          </w:p>
          <w:p w:rsidR="009403D3" w:rsidRPr="007255CB" w:rsidRDefault="009403D3" w:rsidP="009403D3">
            <w:pPr>
              <w:shd w:val="clear" w:color="auto" w:fill="FFFFFF"/>
              <w:ind w:left="136"/>
              <w:jc w:val="both"/>
            </w:pPr>
            <w:r w:rsidRPr="007255CB">
              <w:rPr>
                <w:spacing w:val="-2"/>
              </w:rPr>
              <w:t>Оценка качества и показатели качества (в т.ч. безопасности).</w:t>
            </w:r>
          </w:p>
          <w:p w:rsidR="009403D3" w:rsidRPr="007255CB" w:rsidRDefault="009403D3" w:rsidP="009403D3">
            <w:pPr>
              <w:shd w:val="clear" w:color="auto" w:fill="FFFFFF"/>
              <w:ind w:left="136" w:right="44"/>
              <w:jc w:val="both"/>
            </w:pPr>
            <w:r w:rsidRPr="007255CB">
              <w:rPr>
                <w:spacing w:val="-2"/>
              </w:rPr>
              <w:t xml:space="preserve">Маркировка, упаковка, транспортирование и хранение </w:t>
            </w:r>
            <w:r w:rsidRPr="007255CB">
              <w:t>парфюмерно-косметических тов</w:t>
            </w:r>
            <w:r w:rsidRPr="007255CB">
              <w:t>а</w:t>
            </w:r>
            <w:r w:rsidRPr="007255CB">
              <w:t>ров.</w:t>
            </w:r>
          </w:p>
          <w:p w:rsidR="009403D3" w:rsidRPr="007255CB" w:rsidRDefault="009403D3" w:rsidP="009403D3">
            <w:pPr>
              <w:shd w:val="clear" w:color="auto" w:fill="FFFFFF"/>
              <w:ind w:left="136"/>
              <w:jc w:val="both"/>
              <w:rPr>
                <w:b/>
              </w:rPr>
            </w:pPr>
            <w:r w:rsidRPr="007255CB">
              <w:rPr>
                <w:spacing w:val="-3"/>
              </w:rPr>
              <w:t>Оценка качества парфюмерно-косметических товаров.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rPr>
                <w:spacing w:val="-4"/>
              </w:rPr>
            </w:pPr>
            <w:r w:rsidRPr="007255CB">
              <w:rPr>
                <w:spacing w:val="-4"/>
              </w:rPr>
              <w:t xml:space="preserve">Изучение ассортимента парфюмерно-косметических товаров. </w:t>
            </w:r>
          </w:p>
          <w:p w:rsidR="009403D3" w:rsidRPr="007255CB" w:rsidRDefault="009403D3" w:rsidP="009403D3">
            <w:pPr>
              <w:shd w:val="clear" w:color="auto" w:fill="FFFFFF"/>
              <w:ind w:left="136"/>
              <w:jc w:val="both"/>
              <w:rPr>
                <w:b/>
              </w:rPr>
            </w:pPr>
            <w:r w:rsidRPr="007255CB">
              <w:t>Анализ фактического ассортимента парфюмерно-</w:t>
            </w:r>
            <w:r w:rsidRPr="007255CB">
              <w:rPr>
                <w:spacing w:val="-3"/>
              </w:rPr>
              <w:t>косметических товаров в розничной то</w:t>
            </w:r>
            <w:r w:rsidRPr="007255CB">
              <w:rPr>
                <w:spacing w:val="-3"/>
              </w:rPr>
              <w:t>р</w:t>
            </w:r>
            <w:r w:rsidRPr="007255CB">
              <w:rPr>
                <w:spacing w:val="-3"/>
              </w:rPr>
              <w:t xml:space="preserve">говой сети. </w:t>
            </w:r>
            <w:r w:rsidRPr="007255CB">
              <w:rPr>
                <w:spacing w:val="-6"/>
              </w:rPr>
              <w:t>Оценка качества парфюмерно-косметических товаров.</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rPr>
            </w:pPr>
            <w:r w:rsidRPr="007255CB">
              <w:rPr>
                <w:b/>
              </w:rPr>
              <w:t>Тема 3.23.</w:t>
            </w:r>
          </w:p>
          <w:p w:rsidR="009403D3" w:rsidRPr="007255CB" w:rsidRDefault="009403D3" w:rsidP="009403D3">
            <w:pPr>
              <w:shd w:val="clear" w:color="auto" w:fill="FFFFFF"/>
              <w:ind w:left="102"/>
              <w:rPr>
                <w:b/>
                <w:bCs/>
              </w:rPr>
            </w:pPr>
            <w:r w:rsidRPr="007255CB">
              <w:rPr>
                <w:spacing w:val="-6"/>
              </w:rPr>
              <w:t>Галантерейные товары</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2</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76"/>
              <w:jc w:val="both"/>
            </w:pPr>
            <w:r w:rsidRPr="007255CB">
              <w:t xml:space="preserve">Галантерейные товары: понятие, общие сведения, </w:t>
            </w:r>
            <w:r w:rsidRPr="007255CB">
              <w:rPr>
                <w:spacing w:val="-2"/>
              </w:rPr>
              <w:t xml:space="preserve">назначение, классификация, состояние современного рынка и </w:t>
            </w:r>
            <w:r w:rsidRPr="007255CB">
              <w:t>перспективы его развития.</w:t>
            </w:r>
          </w:p>
          <w:p w:rsidR="009403D3" w:rsidRPr="007255CB" w:rsidRDefault="009403D3" w:rsidP="009403D3">
            <w:pPr>
              <w:shd w:val="clear" w:color="auto" w:fill="FFFFFF"/>
              <w:ind w:left="136" w:right="88"/>
              <w:jc w:val="both"/>
            </w:pPr>
            <w:r w:rsidRPr="007255CB">
              <w:t>Факторы, формирующие ассортимент и качество галантерейных товаров: сырье и прим</w:t>
            </w:r>
            <w:r w:rsidRPr="007255CB">
              <w:t>е</w:t>
            </w:r>
            <w:r w:rsidRPr="007255CB">
              <w:t>няемые материалы, технология производства.</w:t>
            </w:r>
          </w:p>
          <w:p w:rsidR="009403D3" w:rsidRPr="007255CB" w:rsidRDefault="009403D3" w:rsidP="009403D3">
            <w:pPr>
              <w:shd w:val="clear" w:color="auto" w:fill="FFFFFF"/>
              <w:ind w:left="136" w:right="96"/>
              <w:jc w:val="both"/>
            </w:pPr>
            <w:r w:rsidRPr="007255CB">
              <w:rPr>
                <w:spacing w:val="-1"/>
              </w:rPr>
              <w:t xml:space="preserve">Классификация и ассортимент текстильной, кожаной, </w:t>
            </w:r>
            <w:r w:rsidRPr="007255CB">
              <w:t>металлической галантереи и гала</w:t>
            </w:r>
            <w:r w:rsidRPr="007255CB">
              <w:t>н</w:t>
            </w:r>
            <w:r w:rsidRPr="007255CB">
              <w:t>терейных изделий из пластмасс.</w:t>
            </w:r>
          </w:p>
          <w:p w:rsidR="009403D3" w:rsidRPr="007255CB" w:rsidRDefault="009403D3" w:rsidP="009403D3">
            <w:pPr>
              <w:shd w:val="clear" w:color="auto" w:fill="FFFFFF"/>
              <w:ind w:left="136"/>
              <w:jc w:val="both"/>
            </w:pPr>
            <w:r w:rsidRPr="007255CB">
              <w:rPr>
                <w:spacing w:val="-2"/>
              </w:rPr>
              <w:t>Щеточные изделия и зеркала: классификация и ассортимент.</w:t>
            </w:r>
          </w:p>
          <w:p w:rsidR="009403D3" w:rsidRPr="007255CB" w:rsidRDefault="009403D3" w:rsidP="009403D3">
            <w:pPr>
              <w:shd w:val="clear" w:color="auto" w:fill="FFFFFF"/>
              <w:ind w:left="136"/>
              <w:jc w:val="both"/>
              <w:rPr>
                <w:b/>
              </w:rPr>
            </w:pPr>
            <w:r w:rsidRPr="007255CB">
              <w:t xml:space="preserve">Оценка качества: показатели, дефекты. Маркировка, </w:t>
            </w:r>
            <w:r w:rsidRPr="007255CB">
              <w:rPr>
                <w:spacing w:val="-2"/>
              </w:rPr>
              <w:t>упаковка, транспортирование и хран</w:t>
            </w:r>
            <w:r w:rsidRPr="007255CB">
              <w:rPr>
                <w:spacing w:val="-2"/>
              </w:rPr>
              <w:t>е</w:t>
            </w:r>
            <w:r w:rsidRPr="007255CB">
              <w:rPr>
                <w:spacing w:val="-2"/>
              </w:rPr>
              <w:t xml:space="preserve">ние галантерейных </w:t>
            </w:r>
            <w:r w:rsidRPr="007255CB">
              <w:rPr>
                <w:spacing w:val="-6"/>
              </w:rPr>
              <w:t>товаров.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Практические занятия</w:t>
            </w:r>
          </w:p>
        </w:tc>
        <w:tc>
          <w:tcPr>
            <w:tcW w:w="0" w:type="auto"/>
            <w:vMerge w:val="restart"/>
            <w:shd w:val="clear" w:color="auto" w:fill="FFFFFF"/>
          </w:tcPr>
          <w:p w:rsidR="009403D3" w:rsidRPr="007255CB" w:rsidRDefault="009403D3" w:rsidP="009403D3">
            <w:pPr>
              <w:jc w:val="center"/>
            </w:pPr>
            <w:r w:rsidRPr="007255CB">
              <w:t>2</w:t>
            </w:r>
          </w:p>
        </w:tc>
        <w:tc>
          <w:tcPr>
            <w:tcW w:w="0" w:type="auto"/>
            <w:vMerge w:val="restart"/>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ind w:left="136"/>
              <w:rPr>
                <w:b/>
              </w:rPr>
            </w:pPr>
            <w:r w:rsidRPr="007255CB">
              <w:rPr>
                <w:spacing w:val="-2"/>
              </w:rPr>
              <w:t xml:space="preserve">Изучение ассортимента галантерейных товаров. </w:t>
            </w:r>
            <w:r w:rsidRPr="007255CB">
              <w:t>Анализ фактического ассортимента гала</w:t>
            </w:r>
            <w:r w:rsidRPr="007255CB">
              <w:t>н</w:t>
            </w:r>
            <w:r w:rsidRPr="007255CB">
              <w:t>терейных товаров в розничной</w:t>
            </w:r>
            <w:r w:rsidRPr="007255CB">
              <w:rPr>
                <w:smallCaps/>
                <w:spacing w:val="-9"/>
              </w:rPr>
              <w:t xml:space="preserve"> </w:t>
            </w:r>
            <w:r w:rsidRPr="007255CB">
              <w:rPr>
                <w:spacing w:val="-9"/>
              </w:rPr>
              <w:t>торговой сети.</w:t>
            </w:r>
          </w:p>
        </w:tc>
        <w:tc>
          <w:tcPr>
            <w:tcW w:w="0" w:type="auto"/>
            <w:vMerge/>
            <w:shd w:val="clear" w:color="auto" w:fill="FFFFFF"/>
            <w:vAlign w:val="center"/>
          </w:tcPr>
          <w:p w:rsidR="009403D3" w:rsidRPr="007255CB" w:rsidRDefault="009403D3" w:rsidP="009403D3">
            <w:pPr>
              <w:jc w:val="center"/>
            </w:pP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val="restart"/>
            <w:shd w:val="clear" w:color="auto" w:fill="FFFFFF"/>
          </w:tcPr>
          <w:p w:rsidR="009403D3" w:rsidRPr="007255CB" w:rsidRDefault="009403D3" w:rsidP="009403D3">
            <w:pPr>
              <w:shd w:val="clear" w:color="auto" w:fill="FFFFFF"/>
              <w:ind w:left="102"/>
              <w:rPr>
                <w:b/>
                <w:spacing w:val="-5"/>
              </w:rPr>
            </w:pPr>
            <w:r w:rsidRPr="007255CB">
              <w:rPr>
                <w:b/>
                <w:spacing w:val="-5"/>
              </w:rPr>
              <w:t xml:space="preserve">Тема 3.24. </w:t>
            </w:r>
          </w:p>
          <w:p w:rsidR="009403D3" w:rsidRPr="007255CB" w:rsidRDefault="009403D3" w:rsidP="009403D3">
            <w:pPr>
              <w:shd w:val="clear" w:color="auto" w:fill="FFFFFF"/>
              <w:ind w:left="102"/>
              <w:rPr>
                <w:b/>
                <w:bCs/>
              </w:rPr>
            </w:pPr>
            <w:r w:rsidRPr="007255CB">
              <w:rPr>
                <w:spacing w:val="-5"/>
              </w:rPr>
              <w:t xml:space="preserve">Изделия народных </w:t>
            </w:r>
            <w:r w:rsidRPr="007255CB">
              <w:rPr>
                <w:spacing w:val="-6"/>
              </w:rPr>
              <w:t>художес</w:t>
            </w:r>
            <w:r w:rsidRPr="007255CB">
              <w:rPr>
                <w:spacing w:val="-6"/>
              </w:rPr>
              <w:t>т</w:t>
            </w:r>
            <w:r w:rsidRPr="007255CB">
              <w:rPr>
                <w:spacing w:val="-6"/>
              </w:rPr>
              <w:t xml:space="preserve">венных промыслов </w:t>
            </w:r>
            <w:r w:rsidRPr="007255CB">
              <w:t xml:space="preserve">и сувениры </w:t>
            </w:r>
            <w:r w:rsidRPr="007255CB">
              <w:rPr>
                <w:spacing w:val="-5"/>
              </w:rPr>
              <w:t>(х</w:t>
            </w:r>
            <w:r w:rsidRPr="007255CB">
              <w:rPr>
                <w:spacing w:val="-5"/>
              </w:rPr>
              <w:t>у</w:t>
            </w:r>
            <w:r w:rsidRPr="007255CB">
              <w:rPr>
                <w:spacing w:val="-5"/>
              </w:rPr>
              <w:t>дожественные изделия)</w:t>
            </w:r>
          </w:p>
        </w:tc>
        <w:tc>
          <w:tcPr>
            <w:tcW w:w="9605" w:type="dxa"/>
            <w:gridSpan w:val="2"/>
            <w:shd w:val="clear" w:color="auto" w:fill="FFFFFF"/>
          </w:tcPr>
          <w:p w:rsidR="009403D3" w:rsidRPr="007255CB" w:rsidRDefault="009403D3" w:rsidP="009403D3">
            <w:pPr>
              <w:shd w:val="clear" w:color="auto" w:fill="FFFFFF"/>
              <w:ind w:left="136" w:right="29"/>
              <w:jc w:val="both"/>
              <w:rPr>
                <w:b/>
              </w:rPr>
            </w:pPr>
            <w:r w:rsidRPr="007255CB">
              <w:rPr>
                <w:b/>
              </w:rPr>
              <w:t>Содержание</w:t>
            </w:r>
          </w:p>
        </w:tc>
        <w:tc>
          <w:tcPr>
            <w:tcW w:w="0" w:type="auto"/>
            <w:vMerge w:val="restart"/>
            <w:shd w:val="clear" w:color="auto" w:fill="FFFFFF"/>
          </w:tcPr>
          <w:p w:rsidR="009403D3" w:rsidRPr="007255CB" w:rsidRDefault="009403D3" w:rsidP="009403D3">
            <w:pPr>
              <w:jc w:val="center"/>
            </w:pPr>
            <w:r w:rsidRPr="007255CB">
              <w:t>4</w:t>
            </w:r>
          </w:p>
        </w:tc>
        <w:tc>
          <w:tcPr>
            <w:tcW w:w="0" w:type="auto"/>
            <w:vMerge/>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7255CB">
        <w:tblPrEx>
          <w:tblCellMar>
            <w:top w:w="0" w:type="dxa"/>
            <w:bottom w:w="0" w:type="dxa"/>
          </w:tblCellMar>
        </w:tblPrEx>
        <w:trPr>
          <w:trHeight w:val="174"/>
        </w:trPr>
        <w:tc>
          <w:tcPr>
            <w:tcW w:w="3402" w:type="dxa"/>
            <w:vMerge/>
            <w:shd w:val="clear" w:color="auto" w:fill="FFFFFF"/>
          </w:tcPr>
          <w:p w:rsidR="009403D3" w:rsidRPr="007255CB" w:rsidRDefault="009403D3" w:rsidP="009403D3">
            <w:pPr>
              <w:shd w:val="clear" w:color="auto" w:fill="FFFFFF"/>
              <w:ind w:left="102"/>
              <w:rPr>
                <w:b/>
                <w:bCs/>
              </w:rPr>
            </w:pPr>
          </w:p>
        </w:tc>
        <w:tc>
          <w:tcPr>
            <w:tcW w:w="9605" w:type="dxa"/>
            <w:gridSpan w:val="2"/>
            <w:shd w:val="clear" w:color="auto" w:fill="FFFFFF"/>
          </w:tcPr>
          <w:p w:rsidR="009403D3" w:rsidRPr="007255CB" w:rsidRDefault="009403D3" w:rsidP="009403D3">
            <w:pPr>
              <w:shd w:val="clear" w:color="auto" w:fill="FFFFFF"/>
              <w:ind w:left="136"/>
              <w:jc w:val="both"/>
            </w:pPr>
            <w:r w:rsidRPr="007255CB">
              <w:rPr>
                <w:spacing w:val="-2"/>
              </w:rPr>
              <w:t>Художественные изделия: понятие, состояние рынка.</w:t>
            </w:r>
          </w:p>
          <w:p w:rsidR="009403D3" w:rsidRPr="007255CB" w:rsidRDefault="009403D3" w:rsidP="009403D3">
            <w:pPr>
              <w:shd w:val="clear" w:color="auto" w:fill="FFFFFF"/>
              <w:ind w:left="136" w:right="8"/>
              <w:jc w:val="both"/>
            </w:pPr>
            <w:r w:rsidRPr="007255CB">
              <w:rPr>
                <w:spacing w:val="-1"/>
              </w:rPr>
              <w:t xml:space="preserve">Факторы, формирующие ассортимент и качество: сырье, </w:t>
            </w:r>
            <w:r w:rsidRPr="007255CB">
              <w:t>конструкция, производство.</w:t>
            </w:r>
          </w:p>
          <w:p w:rsidR="009403D3" w:rsidRPr="007255CB" w:rsidRDefault="009403D3" w:rsidP="009403D3">
            <w:pPr>
              <w:shd w:val="clear" w:color="auto" w:fill="FFFFFF"/>
              <w:ind w:left="136" w:right="12"/>
              <w:jc w:val="both"/>
            </w:pPr>
            <w:r w:rsidRPr="007255CB">
              <w:rPr>
                <w:spacing w:val="-2"/>
              </w:rPr>
              <w:t xml:space="preserve">Художественные промыслы: виды, краткая характеристика, </w:t>
            </w:r>
            <w:r w:rsidRPr="007255CB">
              <w:t>районы производства.</w:t>
            </w:r>
          </w:p>
          <w:p w:rsidR="009403D3" w:rsidRPr="007255CB" w:rsidRDefault="009403D3" w:rsidP="009403D3">
            <w:pPr>
              <w:shd w:val="clear" w:color="auto" w:fill="FFFFFF"/>
              <w:ind w:left="136" w:right="12"/>
              <w:jc w:val="both"/>
            </w:pPr>
            <w:r w:rsidRPr="007255CB">
              <w:t>Классификация и обзор ассортимента художественных товаров.</w:t>
            </w:r>
          </w:p>
          <w:p w:rsidR="009403D3" w:rsidRPr="007255CB" w:rsidRDefault="009403D3" w:rsidP="009403D3">
            <w:pPr>
              <w:shd w:val="clear" w:color="auto" w:fill="FFFFFF"/>
              <w:ind w:left="136"/>
              <w:jc w:val="both"/>
              <w:rPr>
                <w:b/>
              </w:rPr>
            </w:pPr>
            <w:r w:rsidRPr="007255CB">
              <w:rPr>
                <w:spacing w:val="-1"/>
              </w:rPr>
              <w:t xml:space="preserve">Оценка качества. Маркировка, упаковка, транспортирование </w:t>
            </w:r>
            <w:r w:rsidRPr="007255CB">
              <w:t>и хранение художественных товаров.</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r w:rsidRPr="007255CB">
              <w:rPr>
                <w:rFonts w:ascii="Times New Roman" w:hAnsi="Times New Roman"/>
                <w:sz w:val="24"/>
                <w:szCs w:val="24"/>
              </w:rPr>
              <w:t>2</w:t>
            </w:r>
          </w:p>
        </w:tc>
      </w:tr>
      <w:tr w:rsidR="009403D3" w:rsidRPr="007255CB" w:rsidTr="009403D3">
        <w:tblPrEx>
          <w:tblCellMar>
            <w:top w:w="0" w:type="dxa"/>
            <w:bottom w:w="0" w:type="dxa"/>
          </w:tblCellMar>
        </w:tblPrEx>
        <w:trPr>
          <w:trHeight w:val="174"/>
        </w:trPr>
        <w:tc>
          <w:tcPr>
            <w:tcW w:w="13007" w:type="dxa"/>
            <w:gridSpan w:val="3"/>
            <w:shd w:val="clear" w:color="auto" w:fill="FFFFFF"/>
          </w:tcPr>
          <w:p w:rsidR="009403D3" w:rsidRPr="007255CB" w:rsidRDefault="009403D3" w:rsidP="009403D3">
            <w:pPr>
              <w:shd w:val="clear" w:color="auto" w:fill="FFFFFF"/>
              <w:ind w:left="136"/>
              <w:jc w:val="center"/>
              <w:rPr>
                <w:b/>
              </w:rPr>
            </w:pPr>
            <w:r w:rsidRPr="007255CB">
              <w:rPr>
                <w:b/>
              </w:rPr>
              <w:t>Самостоятельная работа при изучении раздела ПМ 2.</w:t>
            </w:r>
          </w:p>
        </w:tc>
        <w:tc>
          <w:tcPr>
            <w:tcW w:w="0" w:type="auto"/>
            <w:vMerge w:val="restart"/>
            <w:shd w:val="clear" w:color="auto" w:fill="FFFFFF"/>
          </w:tcPr>
          <w:p w:rsidR="009403D3" w:rsidRPr="007255CB" w:rsidRDefault="009403D3" w:rsidP="009403D3">
            <w:pPr>
              <w:jc w:val="center"/>
            </w:pPr>
            <w:r w:rsidRPr="007255CB">
              <w:t>111</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74"/>
        </w:trPr>
        <w:tc>
          <w:tcPr>
            <w:tcW w:w="13007" w:type="dxa"/>
            <w:gridSpan w:val="3"/>
            <w:shd w:val="clear" w:color="auto" w:fill="FFFFFF"/>
          </w:tcPr>
          <w:p w:rsidR="009403D3" w:rsidRPr="007255CB" w:rsidRDefault="009403D3" w:rsidP="009403D3">
            <w:pPr>
              <w:shd w:val="clear" w:color="auto" w:fill="FFFFFF"/>
              <w:ind w:left="136" w:right="1056"/>
              <w:rPr>
                <w:b/>
              </w:rPr>
            </w:pPr>
            <w:r w:rsidRPr="007255CB">
              <w:rPr>
                <w:b/>
              </w:rPr>
              <w:t>Тематика внеаудиторной самостоятельной работы</w:t>
            </w:r>
          </w:p>
          <w:p w:rsidR="009403D3" w:rsidRPr="007255CB" w:rsidRDefault="009403D3" w:rsidP="009403D3">
            <w:pPr>
              <w:shd w:val="clear" w:color="auto" w:fill="FFFFFF"/>
              <w:ind w:left="136" w:right="1056"/>
              <w:rPr>
                <w:b/>
              </w:rPr>
            </w:pPr>
            <w:r w:rsidRPr="007255CB">
              <w:rPr>
                <w:b/>
              </w:rPr>
              <w:t>К теме 1.1.</w:t>
            </w:r>
          </w:p>
          <w:p w:rsidR="009403D3" w:rsidRPr="007255CB" w:rsidRDefault="009403D3" w:rsidP="004D7D11">
            <w:pPr>
              <w:widowControl w:val="0"/>
              <w:numPr>
                <w:ilvl w:val="0"/>
                <w:numId w:val="214"/>
              </w:numPr>
              <w:shd w:val="clear" w:color="auto" w:fill="FFFFFF"/>
              <w:tabs>
                <w:tab w:val="left" w:pos="386"/>
              </w:tabs>
              <w:autoSpaceDE w:val="0"/>
              <w:autoSpaceDN w:val="0"/>
              <w:adjustRightInd w:val="0"/>
              <w:ind w:left="136"/>
              <w:rPr>
                <w:spacing w:val="-19"/>
              </w:rPr>
            </w:pPr>
            <w:r w:rsidRPr="007255CB">
              <w:rPr>
                <w:spacing w:val="-2"/>
              </w:rPr>
              <w:t xml:space="preserve">Дайте определение понятия «продовольственные товары» и их отличие от </w:t>
            </w:r>
            <w:r w:rsidRPr="007255CB">
              <w:t>непродовольственных.</w:t>
            </w:r>
          </w:p>
          <w:p w:rsidR="009403D3" w:rsidRPr="007255CB" w:rsidRDefault="009403D3" w:rsidP="004D7D11">
            <w:pPr>
              <w:widowControl w:val="0"/>
              <w:numPr>
                <w:ilvl w:val="0"/>
                <w:numId w:val="214"/>
              </w:numPr>
              <w:shd w:val="clear" w:color="auto" w:fill="FFFFFF"/>
              <w:tabs>
                <w:tab w:val="left" w:pos="386"/>
              </w:tabs>
              <w:autoSpaceDE w:val="0"/>
              <w:autoSpaceDN w:val="0"/>
              <w:adjustRightInd w:val="0"/>
              <w:ind w:left="136"/>
              <w:rPr>
                <w:spacing w:val="-12"/>
              </w:rPr>
            </w:pPr>
            <w:r w:rsidRPr="007255CB">
              <w:rPr>
                <w:spacing w:val="-3"/>
              </w:rPr>
              <w:t>Выявите актуальные проблемы обеспечения населения продовольствием.</w:t>
            </w:r>
          </w:p>
          <w:p w:rsidR="009403D3" w:rsidRPr="007255CB" w:rsidRDefault="009403D3" w:rsidP="004D7D11">
            <w:pPr>
              <w:widowControl w:val="0"/>
              <w:numPr>
                <w:ilvl w:val="0"/>
                <w:numId w:val="214"/>
              </w:numPr>
              <w:shd w:val="clear" w:color="auto" w:fill="FFFFFF"/>
              <w:tabs>
                <w:tab w:val="left" w:pos="386"/>
              </w:tabs>
              <w:autoSpaceDE w:val="0"/>
              <w:autoSpaceDN w:val="0"/>
              <w:adjustRightInd w:val="0"/>
              <w:ind w:left="136"/>
              <w:rPr>
                <w:spacing w:val="-9"/>
              </w:rPr>
            </w:pPr>
            <w:r w:rsidRPr="007255CB">
              <w:rPr>
                <w:spacing w:val="-3"/>
              </w:rPr>
              <w:t>Изучите состояние и перспективы развития рынка продовольственных товаров.</w:t>
            </w:r>
          </w:p>
          <w:p w:rsidR="009403D3" w:rsidRPr="007255CB" w:rsidRDefault="009403D3" w:rsidP="004D7D11">
            <w:pPr>
              <w:widowControl w:val="0"/>
              <w:numPr>
                <w:ilvl w:val="0"/>
                <w:numId w:val="214"/>
              </w:numPr>
              <w:shd w:val="clear" w:color="auto" w:fill="FFFFFF"/>
              <w:tabs>
                <w:tab w:val="left" w:pos="386"/>
              </w:tabs>
              <w:autoSpaceDE w:val="0"/>
              <w:autoSpaceDN w:val="0"/>
              <w:adjustRightInd w:val="0"/>
              <w:ind w:left="136"/>
              <w:rPr>
                <w:spacing w:val="-9"/>
              </w:rPr>
            </w:pPr>
            <w:r w:rsidRPr="007255CB">
              <w:rPr>
                <w:spacing w:val="-4"/>
              </w:rPr>
              <w:t>Изучите нормы потребления важнейших продуктов питания.</w:t>
            </w:r>
          </w:p>
          <w:p w:rsidR="009403D3" w:rsidRPr="007255CB" w:rsidRDefault="009403D3" w:rsidP="004D7D11">
            <w:pPr>
              <w:widowControl w:val="0"/>
              <w:numPr>
                <w:ilvl w:val="0"/>
                <w:numId w:val="214"/>
              </w:numPr>
              <w:shd w:val="clear" w:color="auto" w:fill="FFFFFF"/>
              <w:tabs>
                <w:tab w:val="left" w:pos="386"/>
              </w:tabs>
              <w:autoSpaceDE w:val="0"/>
              <w:autoSpaceDN w:val="0"/>
              <w:adjustRightInd w:val="0"/>
              <w:ind w:left="136"/>
              <w:rPr>
                <w:spacing w:val="-13"/>
              </w:rPr>
            </w:pPr>
            <w:r w:rsidRPr="007255CB">
              <w:rPr>
                <w:spacing w:val="-3"/>
              </w:rPr>
              <w:t>Укажите пути совершенствования ассортимента продовольственных товаров.</w:t>
            </w:r>
          </w:p>
          <w:p w:rsidR="009403D3" w:rsidRPr="007255CB" w:rsidRDefault="009403D3" w:rsidP="004D7D11">
            <w:pPr>
              <w:widowControl w:val="0"/>
              <w:numPr>
                <w:ilvl w:val="0"/>
                <w:numId w:val="214"/>
              </w:numPr>
              <w:shd w:val="clear" w:color="auto" w:fill="FFFFFF"/>
              <w:tabs>
                <w:tab w:val="left" w:pos="386"/>
              </w:tabs>
              <w:autoSpaceDE w:val="0"/>
              <w:autoSpaceDN w:val="0"/>
              <w:adjustRightInd w:val="0"/>
              <w:ind w:left="136"/>
              <w:rPr>
                <w:spacing w:val="-11"/>
              </w:rPr>
            </w:pPr>
            <w:r w:rsidRPr="007255CB">
              <w:rPr>
                <w:spacing w:val="-4"/>
              </w:rPr>
              <w:t>Изучите общую классификацию продовольственных товаров.</w:t>
            </w:r>
          </w:p>
          <w:p w:rsidR="009403D3" w:rsidRPr="007255CB" w:rsidRDefault="009403D3" w:rsidP="007255CB">
            <w:pPr>
              <w:shd w:val="clear" w:color="auto" w:fill="FFFFFF"/>
              <w:tabs>
                <w:tab w:val="left" w:pos="386"/>
                <w:tab w:val="left" w:pos="524"/>
              </w:tabs>
              <w:ind w:left="136" w:right="12"/>
            </w:pPr>
            <w:r w:rsidRPr="007255CB">
              <w:rPr>
                <w:spacing w:val="-14"/>
              </w:rPr>
              <w:t>7.</w:t>
            </w:r>
            <w:r w:rsidRPr="007255CB">
              <w:tab/>
              <w:t>Укажите, к каким группам однородных продовольственных товаров относятся</w:t>
            </w:r>
            <w:r w:rsidR="007255CB">
              <w:t xml:space="preserve"> </w:t>
            </w:r>
            <w:r w:rsidRPr="007255CB">
              <w:rPr>
                <w:spacing w:val="-4"/>
              </w:rPr>
              <w:t>макароны, квашеная капуста, яблоки, пиво</w:t>
            </w:r>
            <w:r w:rsidR="007255CB">
              <w:rPr>
                <w:spacing w:val="-4"/>
              </w:rPr>
              <w:t xml:space="preserve">, </w:t>
            </w:r>
            <w:r w:rsidRPr="007255CB">
              <w:rPr>
                <w:spacing w:val="-4"/>
              </w:rPr>
              <w:t xml:space="preserve"> </w:t>
            </w:r>
            <w:r w:rsidR="007255CB">
              <w:rPr>
                <w:spacing w:val="-4"/>
              </w:rPr>
              <w:t>ч</w:t>
            </w:r>
            <w:r w:rsidRPr="007255CB">
              <w:rPr>
                <w:spacing w:val="-4"/>
              </w:rPr>
              <w:t>ай</w:t>
            </w:r>
            <w:r w:rsidR="007255CB">
              <w:rPr>
                <w:spacing w:val="-4"/>
              </w:rPr>
              <w:t>,</w:t>
            </w:r>
            <w:r w:rsidRPr="007255CB">
              <w:rPr>
                <w:spacing w:val="-4"/>
              </w:rPr>
              <w:t xml:space="preserve"> шоколад, торты, мороженное, колбаса,</w:t>
            </w:r>
            <w:r w:rsidR="007255CB">
              <w:rPr>
                <w:spacing w:val="-4"/>
              </w:rPr>
              <w:t xml:space="preserve"> </w:t>
            </w:r>
            <w:r w:rsidRPr="007255CB">
              <w:t>крабы, морская капуста.</w:t>
            </w:r>
          </w:p>
          <w:p w:rsidR="009403D3" w:rsidRPr="007255CB" w:rsidRDefault="009403D3" w:rsidP="009403D3">
            <w:pPr>
              <w:shd w:val="clear" w:color="auto" w:fill="FFFFFF"/>
              <w:ind w:left="136"/>
              <w:rPr>
                <w:b/>
              </w:rPr>
            </w:pPr>
            <w:r w:rsidRPr="007255CB">
              <w:rPr>
                <w:b/>
                <w:spacing w:val="-3"/>
              </w:rPr>
              <w:lastRenderedPageBreak/>
              <w:t>К теме 1.2.</w:t>
            </w:r>
          </w:p>
          <w:p w:rsidR="009403D3" w:rsidRPr="007255CB" w:rsidRDefault="009403D3" w:rsidP="004D7D11">
            <w:pPr>
              <w:widowControl w:val="0"/>
              <w:numPr>
                <w:ilvl w:val="0"/>
                <w:numId w:val="215"/>
              </w:numPr>
              <w:shd w:val="clear" w:color="auto" w:fill="FFFFFF"/>
              <w:tabs>
                <w:tab w:val="left" w:pos="516"/>
              </w:tabs>
              <w:autoSpaceDE w:val="0"/>
              <w:autoSpaceDN w:val="0"/>
              <w:adjustRightInd w:val="0"/>
              <w:ind w:left="136" w:right="20"/>
              <w:jc w:val="both"/>
              <w:rPr>
                <w:spacing w:val="-19"/>
              </w:rPr>
            </w:pPr>
            <w:r w:rsidRPr="007255CB">
              <w:rPr>
                <w:spacing w:val="-3"/>
              </w:rPr>
              <w:t>Составьте схему «химический состав пищевых продуктов», разделив в ней важнейшие питательные вещества по химич</w:t>
            </w:r>
            <w:r w:rsidRPr="007255CB">
              <w:rPr>
                <w:spacing w:val="-3"/>
              </w:rPr>
              <w:t>е</w:t>
            </w:r>
            <w:r w:rsidRPr="007255CB">
              <w:rPr>
                <w:spacing w:val="-3"/>
              </w:rPr>
              <w:t>ской природе, усвояемости и происхождению.</w:t>
            </w:r>
          </w:p>
          <w:p w:rsidR="009403D3" w:rsidRPr="007255CB" w:rsidRDefault="009403D3" w:rsidP="004D7D11">
            <w:pPr>
              <w:widowControl w:val="0"/>
              <w:numPr>
                <w:ilvl w:val="0"/>
                <w:numId w:val="215"/>
              </w:numPr>
              <w:shd w:val="clear" w:color="auto" w:fill="FFFFFF"/>
              <w:tabs>
                <w:tab w:val="left" w:pos="516"/>
              </w:tabs>
              <w:autoSpaceDE w:val="0"/>
              <w:autoSpaceDN w:val="0"/>
              <w:adjustRightInd w:val="0"/>
              <w:ind w:left="136" w:right="20"/>
              <w:jc w:val="both"/>
              <w:rPr>
                <w:spacing w:val="-19"/>
              </w:rPr>
            </w:pPr>
            <w:r w:rsidRPr="007255CB">
              <w:rPr>
                <w:spacing w:val="-3"/>
              </w:rPr>
              <w:t xml:space="preserve">Изучите характеристику важнейших веществ химического состава в соответствии с </w:t>
            </w:r>
            <w:r w:rsidRPr="007255CB">
              <w:t>приведенной в программе унифицир</w:t>
            </w:r>
            <w:r w:rsidRPr="007255CB">
              <w:t>о</w:t>
            </w:r>
            <w:r w:rsidRPr="007255CB">
              <w:t>ванной схемой.</w:t>
            </w:r>
          </w:p>
          <w:p w:rsidR="009403D3" w:rsidRPr="007255CB" w:rsidRDefault="009403D3" w:rsidP="004D7D11">
            <w:pPr>
              <w:widowControl w:val="0"/>
              <w:numPr>
                <w:ilvl w:val="0"/>
                <w:numId w:val="215"/>
              </w:numPr>
              <w:shd w:val="clear" w:color="auto" w:fill="FFFFFF"/>
              <w:tabs>
                <w:tab w:val="left" w:pos="516"/>
              </w:tabs>
              <w:autoSpaceDE w:val="0"/>
              <w:autoSpaceDN w:val="0"/>
              <w:adjustRightInd w:val="0"/>
              <w:ind w:left="136" w:right="20"/>
              <w:jc w:val="both"/>
              <w:rPr>
                <w:spacing w:val="-19"/>
              </w:rPr>
            </w:pPr>
            <w:r w:rsidRPr="007255CB">
              <w:t>Выявите влияние на пищевую ценность и сохраняемость углеводов, жиров, белков, витаминов и минеральных веществ.</w:t>
            </w:r>
          </w:p>
          <w:p w:rsidR="009403D3" w:rsidRPr="007255CB" w:rsidRDefault="009403D3" w:rsidP="004D7D11">
            <w:pPr>
              <w:widowControl w:val="0"/>
              <w:numPr>
                <w:ilvl w:val="0"/>
                <w:numId w:val="215"/>
              </w:numPr>
              <w:shd w:val="clear" w:color="auto" w:fill="FFFFFF"/>
              <w:tabs>
                <w:tab w:val="left" w:pos="516"/>
              </w:tabs>
              <w:autoSpaceDE w:val="0"/>
              <w:autoSpaceDN w:val="0"/>
              <w:adjustRightInd w:val="0"/>
              <w:ind w:left="136" w:right="20"/>
              <w:jc w:val="both"/>
              <w:rPr>
                <w:spacing w:val="-19"/>
              </w:rPr>
            </w:pPr>
            <w:r w:rsidRPr="007255CB">
              <w:t xml:space="preserve">Спрогнозируйте химический состав следующих пищевых продуктов: хлеб, картофель, </w:t>
            </w:r>
            <w:r w:rsidRPr="007255CB">
              <w:rPr>
                <w:spacing w:val="-2"/>
              </w:rPr>
              <w:t>сахар, мясо, молоко, рыба. Опр</w:t>
            </w:r>
            <w:r w:rsidRPr="007255CB">
              <w:rPr>
                <w:spacing w:val="-2"/>
              </w:rPr>
              <w:t>е</w:t>
            </w:r>
            <w:r w:rsidRPr="007255CB">
              <w:rPr>
                <w:spacing w:val="-2"/>
              </w:rPr>
              <w:t>деление содержания химических веществ производится на основе принадлежности их к группе веществ, приведенной в уче</w:t>
            </w:r>
            <w:r w:rsidRPr="007255CB">
              <w:rPr>
                <w:spacing w:val="-2"/>
              </w:rPr>
              <w:t>б</w:t>
            </w:r>
            <w:r w:rsidRPr="007255CB">
              <w:rPr>
                <w:spacing w:val="-2"/>
              </w:rPr>
              <w:t>нике [1].</w:t>
            </w:r>
          </w:p>
          <w:p w:rsidR="009403D3" w:rsidRPr="007255CB" w:rsidRDefault="009403D3" w:rsidP="009403D3">
            <w:pPr>
              <w:shd w:val="clear" w:color="auto" w:fill="FFFFFF"/>
              <w:ind w:left="136" w:right="171"/>
              <w:jc w:val="both"/>
              <w:rPr>
                <w:b/>
              </w:rPr>
            </w:pPr>
            <w:r w:rsidRPr="007255CB">
              <w:rPr>
                <w:b/>
              </w:rPr>
              <w:t>К теме 1.3.</w:t>
            </w:r>
          </w:p>
          <w:p w:rsidR="009403D3" w:rsidRPr="007255CB" w:rsidRDefault="009403D3" w:rsidP="009403D3">
            <w:pPr>
              <w:widowControl w:val="0"/>
              <w:shd w:val="clear" w:color="auto" w:fill="FFFFFF"/>
              <w:tabs>
                <w:tab w:val="left" w:pos="540"/>
              </w:tabs>
              <w:autoSpaceDE w:val="0"/>
              <w:autoSpaceDN w:val="0"/>
              <w:adjustRightInd w:val="0"/>
              <w:ind w:left="136" w:right="171"/>
              <w:jc w:val="both"/>
              <w:rPr>
                <w:spacing w:val="-21"/>
              </w:rPr>
            </w:pPr>
            <w:r w:rsidRPr="007255CB">
              <w:rPr>
                <w:spacing w:val="-2"/>
              </w:rPr>
              <w:t>Дайте определение термина «пищевая ценность».</w:t>
            </w:r>
          </w:p>
          <w:p w:rsidR="009403D3" w:rsidRPr="007255CB" w:rsidRDefault="009403D3" w:rsidP="009403D3">
            <w:pPr>
              <w:widowControl w:val="0"/>
              <w:shd w:val="clear" w:color="auto" w:fill="FFFFFF"/>
              <w:tabs>
                <w:tab w:val="left" w:pos="540"/>
              </w:tabs>
              <w:autoSpaceDE w:val="0"/>
              <w:autoSpaceDN w:val="0"/>
              <w:adjustRightInd w:val="0"/>
              <w:ind w:left="136" w:right="171"/>
              <w:jc w:val="both"/>
              <w:rPr>
                <w:spacing w:val="-12"/>
              </w:rPr>
            </w:pPr>
            <w:r w:rsidRPr="007255CB">
              <w:t>Составьте схему «Пищевая ценность», укажите в ней  свойства и показатели ев характеризующие.</w:t>
            </w:r>
          </w:p>
          <w:p w:rsidR="009403D3" w:rsidRPr="007255CB" w:rsidRDefault="009403D3" w:rsidP="009403D3">
            <w:pPr>
              <w:widowControl w:val="0"/>
              <w:shd w:val="clear" w:color="auto" w:fill="FFFFFF"/>
              <w:tabs>
                <w:tab w:val="left" w:pos="540"/>
              </w:tabs>
              <w:autoSpaceDE w:val="0"/>
              <w:autoSpaceDN w:val="0"/>
              <w:adjustRightInd w:val="0"/>
              <w:ind w:left="136" w:right="171"/>
              <w:jc w:val="both"/>
            </w:pPr>
            <w:r w:rsidRPr="007255CB">
              <w:t xml:space="preserve">Дайте определение свойств: </w:t>
            </w:r>
          </w:p>
          <w:p w:rsidR="009403D3" w:rsidRPr="007255CB" w:rsidRDefault="009403D3" w:rsidP="009403D3">
            <w:pPr>
              <w:ind w:left="136"/>
            </w:pPr>
            <w:r w:rsidRPr="007255CB">
              <w:t>3.1. энергетическая ценность;</w:t>
            </w:r>
          </w:p>
          <w:p w:rsidR="009403D3" w:rsidRPr="007255CB" w:rsidRDefault="009403D3" w:rsidP="009403D3">
            <w:pPr>
              <w:ind w:left="136"/>
            </w:pPr>
            <w:r w:rsidRPr="007255CB">
              <w:t>3.2.биологическая ценность и эффективность;</w:t>
            </w:r>
          </w:p>
          <w:p w:rsidR="009403D3" w:rsidRPr="007255CB" w:rsidRDefault="009403D3" w:rsidP="009403D3">
            <w:pPr>
              <w:ind w:left="136"/>
            </w:pPr>
            <w:r w:rsidRPr="007255CB">
              <w:t>3.3.физиологическая ценность</w:t>
            </w:r>
          </w:p>
          <w:p w:rsidR="009403D3" w:rsidRPr="007255CB" w:rsidRDefault="009403D3" w:rsidP="009403D3">
            <w:pPr>
              <w:ind w:left="136"/>
            </w:pPr>
            <w:r w:rsidRPr="007255CB">
              <w:t>3.4.усвояемость</w:t>
            </w:r>
          </w:p>
          <w:p w:rsidR="009403D3" w:rsidRPr="007255CB" w:rsidRDefault="009403D3" w:rsidP="009403D3">
            <w:pPr>
              <w:shd w:val="clear" w:color="auto" w:fill="FFFFFF"/>
              <w:ind w:left="136" w:right="171"/>
              <w:jc w:val="both"/>
              <w:rPr>
                <w:spacing w:val="-2"/>
              </w:rPr>
            </w:pPr>
            <w:r w:rsidRPr="007255CB">
              <w:rPr>
                <w:spacing w:val="-2"/>
              </w:rPr>
              <w:t xml:space="preserve">Укажите вещества, обуславливающие эти свойства, нормы их потребления </w:t>
            </w:r>
          </w:p>
          <w:p w:rsidR="009403D3" w:rsidRPr="007255CB" w:rsidRDefault="009403D3" w:rsidP="009403D3">
            <w:pPr>
              <w:shd w:val="clear" w:color="auto" w:fill="FFFFFF"/>
              <w:ind w:left="136" w:right="171"/>
              <w:jc w:val="both"/>
            </w:pPr>
            <w:r w:rsidRPr="007255CB">
              <w:t>3.5.Рассмотрите классификацию продовольственных товаров по калорийности, содержанию углеводов, жиров, полноце</w:t>
            </w:r>
            <w:r w:rsidRPr="007255CB">
              <w:t>н</w:t>
            </w:r>
            <w:r w:rsidRPr="007255CB">
              <w:t>ных белков. Приведите примеры продуктов: высококалорийных, с повышенным содержанием сахаров, крахмала, полн</w:t>
            </w:r>
            <w:r w:rsidRPr="007255CB">
              <w:t>о</w:t>
            </w:r>
            <w:r w:rsidRPr="007255CB">
              <w:t xml:space="preserve">ценных белков, витамина С. </w:t>
            </w:r>
          </w:p>
          <w:p w:rsidR="009403D3" w:rsidRPr="007255CB" w:rsidRDefault="009403D3" w:rsidP="009403D3">
            <w:pPr>
              <w:shd w:val="clear" w:color="auto" w:fill="FFFFFF"/>
              <w:ind w:left="136" w:right="171"/>
              <w:jc w:val="both"/>
            </w:pPr>
            <w:r w:rsidRPr="007255CB">
              <w:t xml:space="preserve">3.6.Рассмотрите классификацию физиологически активных веществ и приведите примеры продуктов с повышенным их содержанием. </w:t>
            </w:r>
          </w:p>
          <w:p w:rsidR="009403D3" w:rsidRPr="007255CB" w:rsidRDefault="009403D3" w:rsidP="009403D3">
            <w:pPr>
              <w:shd w:val="clear" w:color="auto" w:fill="FFFFFF"/>
              <w:ind w:left="136" w:right="171"/>
              <w:jc w:val="both"/>
            </w:pPr>
            <w:r w:rsidRPr="007255CB">
              <w:rPr>
                <w:spacing w:val="-2"/>
              </w:rPr>
              <w:t>3.7.Выявите влияние усвояемости на степень удовлетворения потребностей.</w:t>
            </w:r>
          </w:p>
          <w:p w:rsidR="009403D3" w:rsidRPr="007255CB" w:rsidRDefault="009403D3" w:rsidP="009403D3">
            <w:pPr>
              <w:shd w:val="clear" w:color="auto" w:fill="FFFFFF"/>
              <w:ind w:left="136" w:right="171"/>
              <w:jc w:val="both"/>
              <w:rPr>
                <w:spacing w:val="-3"/>
              </w:rPr>
            </w:pPr>
            <w:r w:rsidRPr="007255CB">
              <w:rPr>
                <w:spacing w:val="-3"/>
              </w:rPr>
              <w:t xml:space="preserve">Рассмотрите классификацию веществ по усвояемости. </w:t>
            </w:r>
          </w:p>
          <w:p w:rsidR="009403D3" w:rsidRPr="007255CB" w:rsidRDefault="009403D3" w:rsidP="009403D3">
            <w:pPr>
              <w:shd w:val="clear" w:color="auto" w:fill="FFFFFF"/>
              <w:ind w:left="136" w:right="171"/>
              <w:jc w:val="both"/>
              <w:rPr>
                <w:b/>
              </w:rPr>
            </w:pPr>
            <w:r w:rsidRPr="007255CB">
              <w:rPr>
                <w:b/>
              </w:rPr>
              <w:t>К теме 1.4.</w:t>
            </w:r>
          </w:p>
          <w:p w:rsidR="009403D3" w:rsidRPr="007255CB" w:rsidRDefault="009403D3" w:rsidP="004D7D11">
            <w:pPr>
              <w:widowControl w:val="0"/>
              <w:numPr>
                <w:ilvl w:val="0"/>
                <w:numId w:val="217"/>
              </w:numPr>
              <w:shd w:val="clear" w:color="auto" w:fill="FFFFFF"/>
              <w:autoSpaceDE w:val="0"/>
              <w:autoSpaceDN w:val="0"/>
              <w:adjustRightInd w:val="0"/>
              <w:ind w:left="136" w:right="171" w:firstLine="0"/>
              <w:jc w:val="both"/>
            </w:pPr>
            <w:r w:rsidRPr="007255CB">
              <w:rPr>
                <w:spacing w:val="-3"/>
              </w:rPr>
              <w:t>Дайте понятие «оценка соответствия», укажите её этапы и назначение.</w:t>
            </w:r>
          </w:p>
          <w:p w:rsidR="009403D3" w:rsidRPr="007255CB" w:rsidRDefault="009403D3" w:rsidP="004D7D11">
            <w:pPr>
              <w:widowControl w:val="0"/>
              <w:numPr>
                <w:ilvl w:val="0"/>
                <w:numId w:val="216"/>
              </w:numPr>
              <w:shd w:val="clear" w:color="auto" w:fill="FFFFFF"/>
              <w:tabs>
                <w:tab w:val="left" w:pos="508"/>
              </w:tabs>
              <w:autoSpaceDE w:val="0"/>
              <w:autoSpaceDN w:val="0"/>
              <w:adjustRightInd w:val="0"/>
              <w:ind w:left="136" w:right="171"/>
              <w:jc w:val="both"/>
              <w:rPr>
                <w:spacing w:val="-9"/>
              </w:rPr>
            </w:pPr>
            <w:r w:rsidRPr="007255CB">
              <w:rPr>
                <w:spacing w:val="-3"/>
              </w:rPr>
              <w:t>Рассмотрите группы показателей качества.</w:t>
            </w:r>
          </w:p>
          <w:p w:rsidR="009403D3" w:rsidRPr="007255CB" w:rsidRDefault="009403D3" w:rsidP="004D7D11">
            <w:pPr>
              <w:widowControl w:val="0"/>
              <w:numPr>
                <w:ilvl w:val="0"/>
                <w:numId w:val="216"/>
              </w:numPr>
              <w:shd w:val="clear" w:color="auto" w:fill="FFFFFF"/>
              <w:tabs>
                <w:tab w:val="left" w:pos="508"/>
              </w:tabs>
              <w:autoSpaceDE w:val="0"/>
              <w:autoSpaceDN w:val="0"/>
              <w:adjustRightInd w:val="0"/>
              <w:ind w:left="136" w:right="171"/>
              <w:jc w:val="both"/>
              <w:rPr>
                <w:spacing w:val="-11"/>
              </w:rPr>
            </w:pPr>
            <w:r w:rsidRPr="007255CB">
              <w:rPr>
                <w:spacing w:val="-3"/>
              </w:rPr>
              <w:t>Дайте характеристику органолептических свойств и показателей.</w:t>
            </w:r>
          </w:p>
          <w:p w:rsidR="009403D3" w:rsidRPr="007255CB" w:rsidRDefault="009403D3" w:rsidP="004D7D11">
            <w:pPr>
              <w:widowControl w:val="0"/>
              <w:numPr>
                <w:ilvl w:val="0"/>
                <w:numId w:val="216"/>
              </w:numPr>
              <w:shd w:val="clear" w:color="auto" w:fill="FFFFFF"/>
              <w:tabs>
                <w:tab w:val="left" w:pos="508"/>
              </w:tabs>
              <w:autoSpaceDE w:val="0"/>
              <w:autoSpaceDN w:val="0"/>
              <w:adjustRightInd w:val="0"/>
              <w:ind w:left="136" w:right="171"/>
              <w:jc w:val="both"/>
              <w:rPr>
                <w:spacing w:val="-9"/>
              </w:rPr>
            </w:pPr>
            <w:r w:rsidRPr="007255CB">
              <w:rPr>
                <w:spacing w:val="-3"/>
              </w:rPr>
              <w:t>Разберите физико-химические, микробиологические и паразитологические показатели.</w:t>
            </w:r>
          </w:p>
          <w:p w:rsidR="009403D3" w:rsidRPr="007255CB" w:rsidRDefault="009403D3" w:rsidP="004D7D11">
            <w:pPr>
              <w:widowControl w:val="0"/>
              <w:numPr>
                <w:ilvl w:val="0"/>
                <w:numId w:val="216"/>
              </w:numPr>
              <w:shd w:val="clear" w:color="auto" w:fill="FFFFFF"/>
              <w:tabs>
                <w:tab w:val="left" w:pos="508"/>
              </w:tabs>
              <w:autoSpaceDE w:val="0"/>
              <w:autoSpaceDN w:val="0"/>
              <w:adjustRightInd w:val="0"/>
              <w:ind w:left="136" w:right="171"/>
              <w:jc w:val="both"/>
              <w:rPr>
                <w:spacing w:val="-11"/>
              </w:rPr>
            </w:pPr>
            <w:r w:rsidRPr="007255CB">
              <w:t>Выявите понятие, виды и показатели безопасности пищевых продуктов. Укажите нормативные документы, их регл</w:t>
            </w:r>
            <w:r w:rsidRPr="007255CB">
              <w:t>а</w:t>
            </w:r>
            <w:r w:rsidRPr="007255CB">
              <w:t>ментирующие.</w:t>
            </w:r>
          </w:p>
          <w:p w:rsidR="009403D3" w:rsidRPr="007255CB" w:rsidRDefault="009403D3" w:rsidP="004D7D11">
            <w:pPr>
              <w:widowControl w:val="0"/>
              <w:numPr>
                <w:ilvl w:val="0"/>
                <w:numId w:val="216"/>
              </w:numPr>
              <w:shd w:val="clear" w:color="auto" w:fill="FFFFFF"/>
              <w:tabs>
                <w:tab w:val="left" w:pos="508"/>
              </w:tabs>
              <w:autoSpaceDE w:val="0"/>
              <w:autoSpaceDN w:val="0"/>
              <w:adjustRightInd w:val="0"/>
              <w:ind w:left="136" w:right="171"/>
              <w:jc w:val="both"/>
              <w:rPr>
                <w:spacing w:val="-10"/>
              </w:rPr>
            </w:pPr>
            <w:r w:rsidRPr="007255CB">
              <w:t>Выявите градации качества продовольственных товаров и критерии их деления. К какой градации качества откосятся:</w:t>
            </w:r>
          </w:p>
          <w:p w:rsidR="009403D3" w:rsidRPr="007255CB" w:rsidRDefault="009403D3" w:rsidP="009403D3">
            <w:pPr>
              <w:shd w:val="clear" w:color="auto" w:fill="FFFFFF"/>
              <w:ind w:left="136" w:right="171"/>
              <w:jc w:val="both"/>
            </w:pPr>
            <w:r w:rsidRPr="007255CB">
              <w:rPr>
                <w:spacing w:val="-3"/>
              </w:rPr>
              <w:t>А) хлеб с трещинной на корке;</w:t>
            </w:r>
          </w:p>
          <w:p w:rsidR="009403D3" w:rsidRPr="007255CB" w:rsidRDefault="009403D3" w:rsidP="009403D3">
            <w:pPr>
              <w:shd w:val="clear" w:color="auto" w:fill="FFFFFF"/>
              <w:ind w:left="136" w:right="171"/>
              <w:jc w:val="both"/>
              <w:rPr>
                <w:spacing w:val="-4"/>
              </w:rPr>
            </w:pPr>
            <w:r w:rsidRPr="007255CB">
              <w:rPr>
                <w:spacing w:val="-4"/>
              </w:rPr>
              <w:t xml:space="preserve">Б) загнивание плода. </w:t>
            </w:r>
          </w:p>
          <w:p w:rsidR="009403D3" w:rsidRPr="007255CB" w:rsidRDefault="009403D3" w:rsidP="009403D3">
            <w:pPr>
              <w:shd w:val="clear" w:color="auto" w:fill="FFFFFF"/>
              <w:ind w:left="136" w:right="171"/>
              <w:jc w:val="both"/>
              <w:rPr>
                <w:b/>
              </w:rPr>
            </w:pPr>
            <w:r w:rsidRPr="007255CB">
              <w:rPr>
                <w:b/>
              </w:rPr>
              <w:lastRenderedPageBreak/>
              <w:t>К теме 1.5.</w:t>
            </w:r>
          </w:p>
          <w:p w:rsidR="009403D3" w:rsidRPr="007255CB" w:rsidRDefault="009403D3" w:rsidP="004D7D11">
            <w:pPr>
              <w:widowControl w:val="0"/>
              <w:numPr>
                <w:ilvl w:val="1"/>
                <w:numId w:val="217"/>
              </w:numPr>
              <w:shd w:val="clear" w:color="auto" w:fill="FFFFFF"/>
              <w:autoSpaceDE w:val="0"/>
              <w:autoSpaceDN w:val="0"/>
              <w:adjustRightInd w:val="0"/>
              <w:ind w:left="136" w:right="171" w:firstLine="0"/>
              <w:jc w:val="both"/>
            </w:pPr>
            <w:r w:rsidRPr="007255CB">
              <w:t>Укажите показатели сохраняемости товаров.</w:t>
            </w:r>
          </w:p>
          <w:p w:rsidR="009403D3" w:rsidRPr="007255CB" w:rsidRDefault="009403D3" w:rsidP="004D7D11">
            <w:pPr>
              <w:widowControl w:val="0"/>
              <w:numPr>
                <w:ilvl w:val="1"/>
                <w:numId w:val="217"/>
              </w:numPr>
              <w:shd w:val="clear" w:color="auto" w:fill="FFFFFF"/>
              <w:autoSpaceDE w:val="0"/>
              <w:autoSpaceDN w:val="0"/>
              <w:adjustRightInd w:val="0"/>
              <w:ind w:left="136" w:right="171" w:firstLine="0"/>
              <w:jc w:val="both"/>
            </w:pPr>
            <w:r w:rsidRPr="007255CB">
              <w:rPr>
                <w:spacing w:val="-2"/>
              </w:rPr>
              <w:t xml:space="preserve">Рассмотрите виды и разновидности товарных потерь, причины возникновения, порядок </w:t>
            </w:r>
            <w:r w:rsidRPr="007255CB">
              <w:rPr>
                <w:spacing w:val="-6"/>
              </w:rPr>
              <w:t>списания.</w:t>
            </w:r>
          </w:p>
          <w:p w:rsidR="009403D3" w:rsidRPr="007255CB" w:rsidRDefault="009403D3" w:rsidP="004D7D11">
            <w:pPr>
              <w:widowControl w:val="0"/>
              <w:numPr>
                <w:ilvl w:val="0"/>
                <w:numId w:val="218"/>
              </w:numPr>
              <w:shd w:val="clear" w:color="auto" w:fill="FFFFFF"/>
              <w:tabs>
                <w:tab w:val="left" w:pos="472"/>
              </w:tabs>
              <w:autoSpaceDE w:val="0"/>
              <w:autoSpaceDN w:val="0"/>
              <w:adjustRightInd w:val="0"/>
              <w:ind w:left="136"/>
              <w:jc w:val="both"/>
            </w:pPr>
            <w:r w:rsidRPr="007255CB">
              <w:rPr>
                <w:spacing w:val="-4"/>
              </w:rPr>
              <w:t>Изучите факторы, влияющие на потери.</w:t>
            </w:r>
          </w:p>
          <w:p w:rsidR="009403D3" w:rsidRPr="007255CB" w:rsidRDefault="009403D3" w:rsidP="004D7D11">
            <w:pPr>
              <w:widowControl w:val="0"/>
              <w:numPr>
                <w:ilvl w:val="0"/>
                <w:numId w:val="218"/>
              </w:numPr>
              <w:shd w:val="clear" w:color="auto" w:fill="FFFFFF"/>
              <w:tabs>
                <w:tab w:val="left" w:pos="472"/>
              </w:tabs>
              <w:autoSpaceDE w:val="0"/>
              <w:autoSpaceDN w:val="0"/>
              <w:adjustRightInd w:val="0"/>
              <w:ind w:left="136"/>
              <w:jc w:val="both"/>
            </w:pPr>
            <w:r w:rsidRPr="007255CB">
              <w:rPr>
                <w:spacing w:val="-3"/>
              </w:rPr>
              <w:t>Рассмотрите классификацию продовольственных товаров по оптимальным температурно-влажностным режимам.</w:t>
            </w:r>
          </w:p>
          <w:p w:rsidR="009403D3" w:rsidRPr="007255CB" w:rsidRDefault="009403D3" w:rsidP="004D7D11">
            <w:pPr>
              <w:widowControl w:val="0"/>
              <w:numPr>
                <w:ilvl w:val="0"/>
                <w:numId w:val="218"/>
              </w:numPr>
              <w:shd w:val="clear" w:color="auto" w:fill="FFFFFF"/>
              <w:tabs>
                <w:tab w:val="left" w:pos="472"/>
              </w:tabs>
              <w:autoSpaceDE w:val="0"/>
              <w:autoSpaceDN w:val="0"/>
              <w:adjustRightInd w:val="0"/>
              <w:ind w:left="136"/>
              <w:jc w:val="both"/>
            </w:pPr>
            <w:r w:rsidRPr="007255CB">
              <w:t>Составьте схемы классификации сроков сохраняемости и классификации пищевых продуктов по этим срокам.</w:t>
            </w:r>
          </w:p>
          <w:p w:rsidR="009403D3" w:rsidRPr="007255CB" w:rsidRDefault="009403D3" w:rsidP="004D7D11">
            <w:pPr>
              <w:widowControl w:val="0"/>
              <w:numPr>
                <w:ilvl w:val="0"/>
                <w:numId w:val="219"/>
              </w:numPr>
              <w:shd w:val="clear" w:color="auto" w:fill="FFFFFF"/>
              <w:tabs>
                <w:tab w:val="left" w:pos="488"/>
              </w:tabs>
              <w:autoSpaceDE w:val="0"/>
              <w:autoSpaceDN w:val="0"/>
              <w:adjustRightInd w:val="0"/>
              <w:ind w:left="136"/>
              <w:jc w:val="both"/>
              <w:rPr>
                <w:spacing w:val="-8"/>
              </w:rPr>
            </w:pPr>
            <w:r w:rsidRPr="007255CB">
              <w:rPr>
                <w:spacing w:val="-8"/>
              </w:rPr>
              <w:t>Выявите критерии окончания сохраняемости продовольственных товаров.</w:t>
            </w:r>
          </w:p>
          <w:p w:rsidR="009403D3" w:rsidRPr="007255CB" w:rsidRDefault="009403D3" w:rsidP="004D7D11">
            <w:pPr>
              <w:widowControl w:val="0"/>
              <w:numPr>
                <w:ilvl w:val="0"/>
                <w:numId w:val="219"/>
              </w:numPr>
              <w:shd w:val="clear" w:color="auto" w:fill="FFFFFF"/>
              <w:tabs>
                <w:tab w:val="left" w:pos="488"/>
              </w:tabs>
              <w:autoSpaceDE w:val="0"/>
              <w:autoSpaceDN w:val="0"/>
              <w:adjustRightInd w:val="0"/>
              <w:ind w:left="136"/>
              <w:jc w:val="both"/>
              <w:rPr>
                <w:spacing w:val="-9"/>
              </w:rPr>
            </w:pPr>
            <w:r w:rsidRPr="007255CB">
              <w:rPr>
                <w:spacing w:val="-3"/>
              </w:rPr>
              <w:t>Изучите порядок проведения контроля за условиями и сроками хранения.</w:t>
            </w:r>
          </w:p>
          <w:p w:rsidR="009403D3" w:rsidRPr="007255CB" w:rsidRDefault="009403D3" w:rsidP="009403D3">
            <w:pPr>
              <w:shd w:val="clear" w:color="auto" w:fill="FFFFFF"/>
              <w:tabs>
                <w:tab w:val="left" w:pos="488"/>
              </w:tabs>
              <w:ind w:left="136"/>
              <w:jc w:val="both"/>
              <w:rPr>
                <w:b/>
                <w:spacing w:val="-9"/>
              </w:rPr>
            </w:pPr>
            <w:r w:rsidRPr="007255CB">
              <w:rPr>
                <w:b/>
                <w:spacing w:val="-3"/>
              </w:rPr>
              <w:t>К теме 2.1.</w:t>
            </w:r>
          </w:p>
          <w:p w:rsidR="009403D3" w:rsidRPr="007255CB" w:rsidRDefault="009403D3" w:rsidP="004D7D11">
            <w:pPr>
              <w:widowControl w:val="0"/>
              <w:numPr>
                <w:ilvl w:val="0"/>
                <w:numId w:val="223"/>
              </w:numPr>
              <w:shd w:val="clear" w:color="auto" w:fill="FFFFFF"/>
              <w:autoSpaceDE w:val="0"/>
              <w:autoSpaceDN w:val="0"/>
              <w:adjustRightInd w:val="0"/>
              <w:ind w:left="136" w:firstLine="0"/>
              <w:jc w:val="both"/>
            </w:pPr>
            <w:r w:rsidRPr="007255CB">
              <w:t>Укажите понятие, назначение и классификацию вспомогательных товаров.</w:t>
            </w:r>
          </w:p>
          <w:p w:rsidR="009403D3" w:rsidRPr="007255CB" w:rsidRDefault="009403D3" w:rsidP="004D7D11">
            <w:pPr>
              <w:widowControl w:val="0"/>
              <w:numPr>
                <w:ilvl w:val="0"/>
                <w:numId w:val="220"/>
              </w:numPr>
              <w:shd w:val="clear" w:color="auto" w:fill="FFFFFF"/>
              <w:tabs>
                <w:tab w:val="left" w:pos="512"/>
              </w:tabs>
              <w:autoSpaceDE w:val="0"/>
              <w:autoSpaceDN w:val="0"/>
              <w:adjustRightInd w:val="0"/>
              <w:ind w:left="136"/>
              <w:jc w:val="both"/>
            </w:pPr>
            <w:r w:rsidRPr="007255CB">
              <w:t>Рассмотрите понятие, назначение и классификацию пищевых добавок. Дайте их краткую характеристику.</w:t>
            </w:r>
          </w:p>
          <w:p w:rsidR="009403D3" w:rsidRPr="007255CB" w:rsidRDefault="009403D3" w:rsidP="004D7D11">
            <w:pPr>
              <w:widowControl w:val="0"/>
              <w:numPr>
                <w:ilvl w:val="0"/>
                <w:numId w:val="220"/>
              </w:numPr>
              <w:shd w:val="clear" w:color="auto" w:fill="FFFFFF"/>
              <w:tabs>
                <w:tab w:val="left" w:pos="512"/>
              </w:tabs>
              <w:autoSpaceDE w:val="0"/>
              <w:autoSpaceDN w:val="0"/>
              <w:adjustRightInd w:val="0"/>
              <w:ind w:left="136"/>
              <w:jc w:val="both"/>
            </w:pPr>
            <w:r w:rsidRPr="007255CB">
              <w:rPr>
                <w:iCs/>
              </w:rPr>
              <w:t xml:space="preserve">Рассмотрите понятие, назначение </w:t>
            </w:r>
            <w:r w:rsidRPr="007255CB">
              <w:t>и классификацию пряностей и приправ.</w:t>
            </w:r>
          </w:p>
          <w:p w:rsidR="009403D3" w:rsidRPr="007255CB" w:rsidRDefault="009403D3" w:rsidP="004D7D11">
            <w:pPr>
              <w:widowControl w:val="0"/>
              <w:numPr>
                <w:ilvl w:val="0"/>
                <w:numId w:val="221"/>
              </w:numPr>
              <w:shd w:val="clear" w:color="auto" w:fill="FFFFFF"/>
              <w:tabs>
                <w:tab w:val="left" w:pos="524"/>
              </w:tabs>
              <w:autoSpaceDE w:val="0"/>
              <w:autoSpaceDN w:val="0"/>
              <w:adjustRightInd w:val="0"/>
              <w:ind w:left="136"/>
              <w:jc w:val="both"/>
              <w:rPr>
                <w:spacing w:val="-10"/>
              </w:rPr>
            </w:pPr>
            <w:r w:rsidRPr="007255CB">
              <w:rPr>
                <w:spacing w:val="-1"/>
              </w:rPr>
              <w:t>Рассмотрите понятие, назначение и классификацию улучшителей консистенции и соды.</w:t>
            </w:r>
          </w:p>
          <w:p w:rsidR="009403D3" w:rsidRPr="007255CB" w:rsidRDefault="009403D3" w:rsidP="004D7D11">
            <w:pPr>
              <w:widowControl w:val="0"/>
              <w:numPr>
                <w:ilvl w:val="0"/>
                <w:numId w:val="221"/>
              </w:numPr>
              <w:shd w:val="clear" w:color="auto" w:fill="FFFFFF"/>
              <w:tabs>
                <w:tab w:val="left" w:pos="524"/>
                <w:tab w:val="left" w:pos="3292"/>
              </w:tabs>
              <w:autoSpaceDE w:val="0"/>
              <w:autoSpaceDN w:val="0"/>
              <w:adjustRightInd w:val="0"/>
              <w:ind w:left="136"/>
              <w:jc w:val="both"/>
              <w:rPr>
                <w:spacing w:val="-13"/>
              </w:rPr>
            </w:pPr>
            <w:r w:rsidRPr="007255CB">
              <w:rPr>
                <w:spacing w:val="-4"/>
              </w:rPr>
              <w:t>Дайте характеристику спичек.</w:t>
            </w:r>
          </w:p>
          <w:p w:rsidR="009403D3" w:rsidRPr="007255CB" w:rsidRDefault="009403D3" w:rsidP="004D7D11">
            <w:pPr>
              <w:widowControl w:val="0"/>
              <w:numPr>
                <w:ilvl w:val="0"/>
                <w:numId w:val="221"/>
              </w:numPr>
              <w:shd w:val="clear" w:color="auto" w:fill="FFFFFF"/>
              <w:tabs>
                <w:tab w:val="left" w:pos="524"/>
              </w:tabs>
              <w:autoSpaceDE w:val="0"/>
              <w:autoSpaceDN w:val="0"/>
              <w:adjustRightInd w:val="0"/>
              <w:ind w:left="136" w:right="1408"/>
              <w:jc w:val="both"/>
              <w:rPr>
                <w:spacing w:val="-7"/>
              </w:rPr>
            </w:pPr>
            <w:r w:rsidRPr="007255CB">
              <w:rPr>
                <w:spacing w:val="-1"/>
              </w:rPr>
              <w:t xml:space="preserve">Укажите, к каким подгруппам вспомогательных товаров относятся лимонная кислота, </w:t>
            </w:r>
            <w:r w:rsidRPr="007255CB">
              <w:t>уксус, крахмал, пе</w:t>
            </w:r>
            <w:r w:rsidRPr="007255CB">
              <w:t>к</w:t>
            </w:r>
            <w:r w:rsidRPr="007255CB">
              <w:t>тин, каротин.</w:t>
            </w:r>
          </w:p>
          <w:p w:rsidR="009403D3" w:rsidRPr="007255CB" w:rsidRDefault="009403D3" w:rsidP="009403D3">
            <w:pPr>
              <w:shd w:val="clear" w:color="auto" w:fill="FFFFFF"/>
              <w:tabs>
                <w:tab w:val="left" w:pos="524"/>
              </w:tabs>
              <w:ind w:left="136" w:right="1408"/>
              <w:jc w:val="both"/>
              <w:rPr>
                <w:b/>
                <w:spacing w:val="-7"/>
              </w:rPr>
            </w:pPr>
            <w:r w:rsidRPr="007255CB">
              <w:rPr>
                <w:b/>
              </w:rPr>
              <w:t>К теме 2.2.</w:t>
            </w:r>
          </w:p>
          <w:p w:rsidR="009403D3" w:rsidRPr="007255CB" w:rsidRDefault="009403D3" w:rsidP="004D7D11">
            <w:pPr>
              <w:widowControl w:val="0"/>
              <w:numPr>
                <w:ilvl w:val="0"/>
                <w:numId w:val="224"/>
              </w:numPr>
              <w:shd w:val="clear" w:color="auto" w:fill="FFFFFF"/>
              <w:tabs>
                <w:tab w:val="left" w:pos="425"/>
              </w:tabs>
              <w:autoSpaceDE w:val="0"/>
              <w:autoSpaceDN w:val="0"/>
              <w:adjustRightInd w:val="0"/>
              <w:ind w:left="136" w:firstLine="0"/>
              <w:jc w:val="both"/>
            </w:pPr>
            <w:r w:rsidRPr="007255CB">
              <w:t>Изучите состояние и перспективы развития рынка зерна и продуктов его переработки.</w:t>
            </w:r>
          </w:p>
          <w:p w:rsidR="009403D3" w:rsidRPr="007255CB" w:rsidRDefault="009403D3" w:rsidP="004D7D11">
            <w:pPr>
              <w:widowControl w:val="0"/>
              <w:numPr>
                <w:ilvl w:val="0"/>
                <w:numId w:val="224"/>
              </w:numPr>
              <w:shd w:val="clear" w:color="auto" w:fill="FFFFFF"/>
              <w:tabs>
                <w:tab w:val="left" w:pos="425"/>
              </w:tabs>
              <w:autoSpaceDE w:val="0"/>
              <w:autoSpaceDN w:val="0"/>
              <w:adjustRightInd w:val="0"/>
              <w:ind w:left="136" w:firstLine="0"/>
              <w:jc w:val="both"/>
            </w:pPr>
            <w:r w:rsidRPr="007255CB">
              <w:t>Составьте схему классификации зерномучных товаров по характерным для них признакам.</w:t>
            </w:r>
          </w:p>
          <w:p w:rsidR="009403D3" w:rsidRPr="007255CB" w:rsidRDefault="009403D3" w:rsidP="004D7D11">
            <w:pPr>
              <w:widowControl w:val="0"/>
              <w:numPr>
                <w:ilvl w:val="0"/>
                <w:numId w:val="224"/>
              </w:numPr>
              <w:shd w:val="clear" w:color="auto" w:fill="FFFFFF"/>
              <w:tabs>
                <w:tab w:val="left" w:pos="425"/>
              </w:tabs>
              <w:autoSpaceDE w:val="0"/>
              <w:autoSpaceDN w:val="0"/>
              <w:adjustRightInd w:val="0"/>
              <w:ind w:left="136" w:firstLine="0"/>
              <w:jc w:val="both"/>
            </w:pPr>
            <w:r w:rsidRPr="007255CB">
              <w:t xml:space="preserve">Охарактеризуйте пищевую ценность зерномучных товаров. Укажите, к каким группам продовольственных товаров они относятся по калорийности, содержанию углеводов, </w:t>
            </w:r>
            <w:r w:rsidRPr="007255CB">
              <w:rPr>
                <w:spacing w:val="-4"/>
              </w:rPr>
              <w:t>белков, жиров и витаминов.</w:t>
            </w:r>
          </w:p>
          <w:p w:rsidR="009403D3" w:rsidRPr="007255CB" w:rsidRDefault="009403D3" w:rsidP="004D7D11">
            <w:pPr>
              <w:widowControl w:val="0"/>
              <w:numPr>
                <w:ilvl w:val="0"/>
                <w:numId w:val="224"/>
              </w:numPr>
              <w:shd w:val="clear" w:color="auto" w:fill="FFFFFF"/>
              <w:tabs>
                <w:tab w:val="left" w:pos="425"/>
              </w:tabs>
              <w:autoSpaceDE w:val="0"/>
              <w:autoSpaceDN w:val="0"/>
              <w:adjustRightInd w:val="0"/>
              <w:ind w:left="136" w:firstLine="0"/>
              <w:jc w:val="both"/>
            </w:pPr>
            <w:r w:rsidRPr="007255CB">
              <w:t>Изучите особенности строения и состава зерна, их влияние на потребительские свойства продуктов переработки зе</w:t>
            </w:r>
            <w:r w:rsidRPr="007255CB">
              <w:t>р</w:t>
            </w:r>
            <w:r w:rsidRPr="007255CB">
              <w:t>на.</w:t>
            </w:r>
          </w:p>
          <w:p w:rsidR="009403D3" w:rsidRPr="007255CB" w:rsidRDefault="009403D3" w:rsidP="004D7D11">
            <w:pPr>
              <w:widowControl w:val="0"/>
              <w:numPr>
                <w:ilvl w:val="0"/>
                <w:numId w:val="224"/>
              </w:numPr>
              <w:shd w:val="clear" w:color="auto" w:fill="FFFFFF"/>
              <w:tabs>
                <w:tab w:val="left" w:pos="425"/>
              </w:tabs>
              <w:autoSpaceDE w:val="0"/>
              <w:autoSpaceDN w:val="0"/>
              <w:adjustRightInd w:val="0"/>
              <w:ind w:left="136" w:firstLine="0"/>
              <w:jc w:val="both"/>
            </w:pPr>
            <w:r w:rsidRPr="007255CB">
              <w:t>Дайте товароведную характеристику:</w:t>
            </w:r>
          </w:p>
          <w:p w:rsidR="009403D3" w:rsidRPr="007255CB" w:rsidRDefault="009403D3" w:rsidP="004D7D11">
            <w:pPr>
              <w:widowControl w:val="0"/>
              <w:numPr>
                <w:ilvl w:val="0"/>
                <w:numId w:val="222"/>
              </w:numPr>
              <w:shd w:val="clear" w:color="auto" w:fill="FFFFFF"/>
              <w:tabs>
                <w:tab w:val="left" w:pos="425"/>
                <w:tab w:val="left" w:pos="1164"/>
              </w:tabs>
              <w:autoSpaceDE w:val="0"/>
              <w:autoSpaceDN w:val="0"/>
              <w:adjustRightInd w:val="0"/>
              <w:ind w:left="136"/>
              <w:jc w:val="both"/>
              <w:rPr>
                <w:spacing w:val="-6"/>
              </w:rPr>
            </w:pPr>
            <w:r w:rsidRPr="007255CB">
              <w:rPr>
                <w:spacing w:val="-4"/>
              </w:rPr>
              <w:t>круп;</w:t>
            </w:r>
          </w:p>
          <w:p w:rsidR="009403D3" w:rsidRPr="007255CB" w:rsidRDefault="009403D3" w:rsidP="004D7D11">
            <w:pPr>
              <w:widowControl w:val="0"/>
              <w:numPr>
                <w:ilvl w:val="0"/>
                <w:numId w:val="222"/>
              </w:numPr>
              <w:shd w:val="clear" w:color="auto" w:fill="FFFFFF"/>
              <w:tabs>
                <w:tab w:val="left" w:pos="425"/>
                <w:tab w:val="left" w:pos="1164"/>
              </w:tabs>
              <w:autoSpaceDE w:val="0"/>
              <w:autoSpaceDN w:val="0"/>
              <w:adjustRightInd w:val="0"/>
              <w:ind w:left="136"/>
              <w:jc w:val="both"/>
              <w:rPr>
                <w:spacing w:val="-7"/>
              </w:rPr>
            </w:pPr>
            <w:r w:rsidRPr="007255CB">
              <w:rPr>
                <w:spacing w:val="-4"/>
              </w:rPr>
              <w:t>муки;</w:t>
            </w:r>
          </w:p>
          <w:p w:rsidR="009403D3" w:rsidRPr="007255CB" w:rsidRDefault="009403D3" w:rsidP="004D7D11">
            <w:pPr>
              <w:widowControl w:val="0"/>
              <w:numPr>
                <w:ilvl w:val="0"/>
                <w:numId w:val="222"/>
              </w:numPr>
              <w:shd w:val="clear" w:color="auto" w:fill="FFFFFF"/>
              <w:tabs>
                <w:tab w:val="left" w:pos="425"/>
                <w:tab w:val="left" w:pos="1164"/>
              </w:tabs>
              <w:autoSpaceDE w:val="0"/>
              <w:autoSpaceDN w:val="0"/>
              <w:adjustRightInd w:val="0"/>
              <w:ind w:left="136"/>
              <w:jc w:val="both"/>
              <w:rPr>
                <w:spacing w:val="-6"/>
              </w:rPr>
            </w:pPr>
            <w:r w:rsidRPr="007255CB">
              <w:rPr>
                <w:spacing w:val="-3"/>
              </w:rPr>
              <w:t>хлебобулочных изделий;</w:t>
            </w:r>
          </w:p>
          <w:p w:rsidR="009403D3" w:rsidRPr="007255CB" w:rsidRDefault="009403D3" w:rsidP="004D7D11">
            <w:pPr>
              <w:widowControl w:val="0"/>
              <w:numPr>
                <w:ilvl w:val="0"/>
                <w:numId w:val="222"/>
              </w:numPr>
              <w:shd w:val="clear" w:color="auto" w:fill="FFFFFF"/>
              <w:tabs>
                <w:tab w:val="left" w:pos="425"/>
                <w:tab w:val="left" w:pos="1164"/>
                <w:tab w:val="left" w:pos="6620"/>
              </w:tabs>
              <w:autoSpaceDE w:val="0"/>
              <w:autoSpaceDN w:val="0"/>
              <w:adjustRightInd w:val="0"/>
              <w:ind w:left="136"/>
              <w:jc w:val="both"/>
            </w:pPr>
            <w:r w:rsidRPr="007255CB">
              <w:t xml:space="preserve">макаронных изделий </w:t>
            </w:r>
          </w:p>
          <w:p w:rsidR="009403D3" w:rsidRPr="007255CB" w:rsidRDefault="009403D3" w:rsidP="009403D3">
            <w:pPr>
              <w:shd w:val="clear" w:color="auto" w:fill="FFFFFF"/>
              <w:tabs>
                <w:tab w:val="left" w:pos="1164"/>
                <w:tab w:val="left" w:pos="6620"/>
              </w:tabs>
              <w:ind w:left="136"/>
              <w:jc w:val="both"/>
              <w:rPr>
                <w:spacing w:val="-5"/>
              </w:rPr>
            </w:pPr>
            <w:r w:rsidRPr="007255CB">
              <w:rPr>
                <w:spacing w:val="-5"/>
              </w:rPr>
              <w:t>Схема характеристики дана в теме 2.2.</w:t>
            </w:r>
          </w:p>
          <w:p w:rsidR="009403D3" w:rsidRPr="007255CB" w:rsidRDefault="009403D3" w:rsidP="004D7D11">
            <w:pPr>
              <w:widowControl w:val="0"/>
              <w:numPr>
                <w:ilvl w:val="0"/>
                <w:numId w:val="224"/>
              </w:numPr>
              <w:shd w:val="clear" w:color="auto" w:fill="FFFFFF"/>
              <w:autoSpaceDE w:val="0"/>
              <w:autoSpaceDN w:val="0"/>
              <w:adjustRightInd w:val="0"/>
              <w:ind w:left="136" w:firstLine="0"/>
              <w:jc w:val="both"/>
            </w:pPr>
            <w:r w:rsidRPr="007255CB">
              <w:t>Выявите определяющие и специфичные показатели качества зерномучных товаров разных групп.</w:t>
            </w:r>
          </w:p>
          <w:p w:rsidR="009403D3" w:rsidRPr="007255CB" w:rsidRDefault="009403D3" w:rsidP="004D7D11">
            <w:pPr>
              <w:widowControl w:val="0"/>
              <w:numPr>
                <w:ilvl w:val="0"/>
                <w:numId w:val="224"/>
              </w:numPr>
              <w:shd w:val="clear" w:color="auto" w:fill="FFFFFF"/>
              <w:autoSpaceDE w:val="0"/>
              <w:autoSpaceDN w:val="0"/>
              <w:adjustRightInd w:val="0"/>
              <w:ind w:left="136" w:firstLine="0"/>
              <w:jc w:val="both"/>
            </w:pPr>
            <w:r w:rsidRPr="007255CB">
              <w:rPr>
                <w:spacing w:val="-1"/>
              </w:rPr>
              <w:t>Рассмотрите условия и сроки хранения зерномучных товаров разных подгрупп.</w:t>
            </w:r>
          </w:p>
          <w:p w:rsidR="009403D3" w:rsidRPr="007255CB" w:rsidRDefault="009403D3" w:rsidP="009403D3">
            <w:pPr>
              <w:shd w:val="clear" w:color="auto" w:fill="FFFFFF"/>
              <w:ind w:left="136"/>
              <w:jc w:val="both"/>
              <w:rPr>
                <w:b/>
              </w:rPr>
            </w:pPr>
            <w:r w:rsidRPr="007255CB">
              <w:rPr>
                <w:b/>
              </w:rPr>
              <w:t xml:space="preserve">К теме </w:t>
            </w:r>
            <w:r w:rsidRPr="007255CB">
              <w:rPr>
                <w:b/>
                <w:iCs/>
              </w:rPr>
              <w:t>23.</w:t>
            </w:r>
          </w:p>
          <w:p w:rsidR="009403D3" w:rsidRPr="007255CB" w:rsidRDefault="009403D3" w:rsidP="004D7D11">
            <w:pPr>
              <w:widowControl w:val="0"/>
              <w:numPr>
                <w:ilvl w:val="0"/>
                <w:numId w:val="225"/>
              </w:numPr>
              <w:shd w:val="clear" w:color="auto" w:fill="FFFFFF"/>
              <w:tabs>
                <w:tab w:val="left" w:pos="884"/>
              </w:tabs>
              <w:autoSpaceDE w:val="0"/>
              <w:autoSpaceDN w:val="0"/>
              <w:adjustRightInd w:val="0"/>
              <w:ind w:left="136"/>
              <w:jc w:val="both"/>
              <w:rPr>
                <w:spacing w:val="-19"/>
              </w:rPr>
            </w:pPr>
            <w:r w:rsidRPr="007255CB">
              <w:rPr>
                <w:spacing w:val="-2"/>
              </w:rPr>
              <w:t>Изучите состояние и перспективы развития рынка плодовоовощных товаров.</w:t>
            </w:r>
          </w:p>
          <w:p w:rsidR="009403D3" w:rsidRPr="007255CB" w:rsidRDefault="009403D3" w:rsidP="004D7D11">
            <w:pPr>
              <w:widowControl w:val="0"/>
              <w:numPr>
                <w:ilvl w:val="0"/>
                <w:numId w:val="225"/>
              </w:numPr>
              <w:shd w:val="clear" w:color="auto" w:fill="FFFFFF"/>
              <w:tabs>
                <w:tab w:val="left" w:pos="884"/>
              </w:tabs>
              <w:autoSpaceDE w:val="0"/>
              <w:autoSpaceDN w:val="0"/>
              <w:adjustRightInd w:val="0"/>
              <w:ind w:left="136"/>
              <w:jc w:val="both"/>
              <w:rPr>
                <w:spacing w:val="-9"/>
              </w:rPr>
            </w:pPr>
            <w:r w:rsidRPr="007255CB">
              <w:rPr>
                <w:spacing w:val="-3"/>
              </w:rPr>
              <w:t xml:space="preserve">Составьте схему классификации плодовоовощных товаров (свежих плодов и овощей) и </w:t>
            </w:r>
            <w:r w:rsidRPr="007255CB">
              <w:t>выявите их классификационные признаки.</w:t>
            </w:r>
          </w:p>
          <w:p w:rsidR="009403D3" w:rsidRPr="007255CB" w:rsidRDefault="009403D3" w:rsidP="004D7D11">
            <w:pPr>
              <w:widowControl w:val="0"/>
              <w:numPr>
                <w:ilvl w:val="0"/>
                <w:numId w:val="225"/>
              </w:numPr>
              <w:shd w:val="clear" w:color="auto" w:fill="FFFFFF"/>
              <w:tabs>
                <w:tab w:val="left" w:pos="884"/>
              </w:tabs>
              <w:autoSpaceDE w:val="0"/>
              <w:autoSpaceDN w:val="0"/>
              <w:adjustRightInd w:val="0"/>
              <w:ind w:left="136"/>
              <w:jc w:val="both"/>
              <w:rPr>
                <w:spacing w:val="-9"/>
              </w:rPr>
            </w:pPr>
            <w:r w:rsidRPr="007255CB">
              <w:rPr>
                <w:spacing w:val="-2"/>
              </w:rPr>
              <w:t xml:space="preserve">Рассмотрите состав и пищевую ценность свежих плодов и овощей. Выявите, к какой </w:t>
            </w:r>
            <w:r w:rsidRPr="007255CB">
              <w:t>группе они относятся по калорийн</w:t>
            </w:r>
            <w:r w:rsidRPr="007255CB">
              <w:t>о</w:t>
            </w:r>
            <w:r w:rsidRPr="007255CB">
              <w:lastRenderedPageBreak/>
              <w:t>сти, содержанию углеводов, белков, жиров, витаминов, минеральных веществ.</w:t>
            </w:r>
          </w:p>
          <w:p w:rsidR="009403D3" w:rsidRPr="007255CB" w:rsidRDefault="009403D3" w:rsidP="004D7D11">
            <w:pPr>
              <w:widowControl w:val="0"/>
              <w:numPr>
                <w:ilvl w:val="0"/>
                <w:numId w:val="225"/>
              </w:numPr>
              <w:shd w:val="clear" w:color="auto" w:fill="FFFFFF"/>
              <w:tabs>
                <w:tab w:val="left" w:pos="884"/>
              </w:tabs>
              <w:autoSpaceDE w:val="0"/>
              <w:autoSpaceDN w:val="0"/>
              <w:adjustRightInd w:val="0"/>
              <w:ind w:left="136"/>
              <w:jc w:val="both"/>
              <w:rPr>
                <w:spacing w:val="-7"/>
              </w:rPr>
            </w:pPr>
            <w:r w:rsidRPr="007255CB">
              <w:rPr>
                <w:spacing w:val="-3"/>
              </w:rPr>
              <w:t>Назовите наиболее важные вещества свежих плодов и овощей.</w:t>
            </w:r>
          </w:p>
          <w:p w:rsidR="009403D3" w:rsidRPr="007255CB" w:rsidRDefault="009403D3" w:rsidP="004D7D11">
            <w:pPr>
              <w:widowControl w:val="0"/>
              <w:numPr>
                <w:ilvl w:val="0"/>
                <w:numId w:val="225"/>
              </w:numPr>
              <w:shd w:val="clear" w:color="auto" w:fill="FFFFFF"/>
              <w:tabs>
                <w:tab w:val="left" w:pos="884"/>
              </w:tabs>
              <w:autoSpaceDE w:val="0"/>
              <w:autoSpaceDN w:val="0"/>
              <w:adjustRightInd w:val="0"/>
              <w:ind w:left="136"/>
              <w:jc w:val="both"/>
              <w:rPr>
                <w:spacing w:val="-9"/>
              </w:rPr>
            </w:pPr>
            <w:r w:rsidRPr="007255CB">
              <w:t>Дайте товароведную характеристику свежих плодов и овощей разных подгрупп и видов.</w:t>
            </w:r>
          </w:p>
          <w:p w:rsidR="009403D3" w:rsidRPr="007255CB" w:rsidRDefault="009403D3" w:rsidP="004D7D11">
            <w:pPr>
              <w:widowControl w:val="0"/>
              <w:numPr>
                <w:ilvl w:val="0"/>
                <w:numId w:val="225"/>
              </w:numPr>
              <w:shd w:val="clear" w:color="auto" w:fill="FFFFFF"/>
              <w:tabs>
                <w:tab w:val="left" w:pos="884"/>
              </w:tabs>
              <w:autoSpaceDE w:val="0"/>
              <w:autoSpaceDN w:val="0"/>
              <w:adjustRightInd w:val="0"/>
              <w:ind w:left="136"/>
              <w:jc w:val="both"/>
              <w:rPr>
                <w:spacing w:val="-9"/>
              </w:rPr>
            </w:pPr>
            <w:r w:rsidRPr="007255CB">
              <w:rPr>
                <w:spacing w:val="-4"/>
              </w:rPr>
              <w:t>Разберите определяющие и специфичные показатели качества свежих плодов и овощей.</w:t>
            </w:r>
          </w:p>
          <w:p w:rsidR="009403D3" w:rsidRPr="007255CB" w:rsidRDefault="009403D3" w:rsidP="004D7D11">
            <w:pPr>
              <w:widowControl w:val="0"/>
              <w:numPr>
                <w:ilvl w:val="0"/>
                <w:numId w:val="225"/>
              </w:numPr>
              <w:shd w:val="clear" w:color="auto" w:fill="FFFFFF"/>
              <w:tabs>
                <w:tab w:val="left" w:pos="884"/>
              </w:tabs>
              <w:autoSpaceDE w:val="0"/>
              <w:autoSpaceDN w:val="0"/>
              <w:adjustRightInd w:val="0"/>
              <w:ind w:left="136"/>
              <w:jc w:val="both"/>
              <w:rPr>
                <w:spacing w:val="-13"/>
              </w:rPr>
            </w:pPr>
            <w:r w:rsidRPr="007255CB">
              <w:rPr>
                <w:spacing w:val="-2"/>
              </w:rPr>
              <w:t xml:space="preserve">Рассмотрите градации качества свежих плодов и овощей. Укажите, к какой градации </w:t>
            </w:r>
            <w:r w:rsidRPr="007255CB">
              <w:t>качества относятся:</w:t>
            </w:r>
          </w:p>
          <w:p w:rsidR="009403D3" w:rsidRPr="007255CB" w:rsidRDefault="009403D3" w:rsidP="004D7D11">
            <w:pPr>
              <w:widowControl w:val="0"/>
              <w:numPr>
                <w:ilvl w:val="0"/>
                <w:numId w:val="226"/>
              </w:numPr>
              <w:shd w:val="clear" w:color="auto" w:fill="FFFFFF"/>
              <w:tabs>
                <w:tab w:val="left" w:pos="1440"/>
              </w:tabs>
              <w:autoSpaceDE w:val="0"/>
              <w:autoSpaceDN w:val="0"/>
              <w:adjustRightInd w:val="0"/>
              <w:ind w:left="136"/>
              <w:jc w:val="both"/>
              <w:rPr>
                <w:spacing w:val="-9"/>
              </w:rPr>
            </w:pPr>
            <w:r w:rsidRPr="007255CB">
              <w:rPr>
                <w:spacing w:val="-3"/>
              </w:rPr>
              <w:t>уродливые и поврежденные плодожоркой яблоки; Б) механически поврежденный картофель;</w:t>
            </w:r>
          </w:p>
          <w:p w:rsidR="009403D3" w:rsidRPr="007255CB" w:rsidRDefault="009403D3" w:rsidP="004D7D11">
            <w:pPr>
              <w:widowControl w:val="0"/>
              <w:numPr>
                <w:ilvl w:val="0"/>
                <w:numId w:val="226"/>
              </w:numPr>
              <w:shd w:val="clear" w:color="auto" w:fill="FFFFFF"/>
              <w:tabs>
                <w:tab w:val="left" w:pos="1440"/>
              </w:tabs>
              <w:autoSpaceDE w:val="0"/>
              <w:autoSpaceDN w:val="0"/>
              <w:adjustRightInd w:val="0"/>
              <w:ind w:left="136"/>
              <w:jc w:val="both"/>
              <w:rPr>
                <w:spacing w:val="-7"/>
              </w:rPr>
            </w:pPr>
            <w:r w:rsidRPr="007255CB">
              <w:rPr>
                <w:spacing w:val="-3"/>
              </w:rPr>
              <w:t>лук, пораженный шейковой гнилью.</w:t>
            </w:r>
          </w:p>
          <w:p w:rsidR="009403D3" w:rsidRPr="007255CB" w:rsidRDefault="009403D3" w:rsidP="004D7D11">
            <w:pPr>
              <w:widowControl w:val="0"/>
              <w:numPr>
                <w:ilvl w:val="0"/>
                <w:numId w:val="227"/>
              </w:numPr>
              <w:shd w:val="clear" w:color="auto" w:fill="FFFFFF"/>
              <w:tabs>
                <w:tab w:val="left" w:pos="884"/>
              </w:tabs>
              <w:autoSpaceDE w:val="0"/>
              <w:autoSpaceDN w:val="0"/>
              <w:adjustRightInd w:val="0"/>
              <w:ind w:left="136"/>
              <w:jc w:val="both"/>
              <w:rPr>
                <w:spacing w:val="-7"/>
              </w:rPr>
            </w:pPr>
            <w:r w:rsidRPr="007255CB">
              <w:rPr>
                <w:spacing w:val="-3"/>
              </w:rPr>
              <w:t>Рассмотрите условия и сроки хранения свежих плодов и овощей.</w:t>
            </w:r>
          </w:p>
          <w:p w:rsidR="009403D3" w:rsidRPr="007255CB" w:rsidRDefault="009403D3" w:rsidP="004D7D11">
            <w:pPr>
              <w:widowControl w:val="0"/>
              <w:numPr>
                <w:ilvl w:val="0"/>
                <w:numId w:val="227"/>
              </w:numPr>
              <w:shd w:val="clear" w:color="auto" w:fill="FFFFFF"/>
              <w:tabs>
                <w:tab w:val="left" w:pos="884"/>
              </w:tabs>
              <w:autoSpaceDE w:val="0"/>
              <w:autoSpaceDN w:val="0"/>
              <w:adjustRightInd w:val="0"/>
              <w:ind w:left="136"/>
              <w:jc w:val="both"/>
              <w:rPr>
                <w:spacing w:val="-10"/>
              </w:rPr>
            </w:pPr>
            <w:r w:rsidRPr="007255CB">
              <w:rPr>
                <w:spacing w:val="-2"/>
              </w:rPr>
              <w:t>Дайте товароведную характеристику продуктов переработки плодов и овощей.</w:t>
            </w:r>
          </w:p>
          <w:p w:rsidR="009403D3" w:rsidRPr="007255CB" w:rsidRDefault="009403D3" w:rsidP="004D7D11">
            <w:pPr>
              <w:widowControl w:val="0"/>
              <w:numPr>
                <w:ilvl w:val="0"/>
                <w:numId w:val="227"/>
              </w:numPr>
              <w:shd w:val="clear" w:color="auto" w:fill="FFFFFF"/>
              <w:tabs>
                <w:tab w:val="left" w:pos="884"/>
              </w:tabs>
              <w:autoSpaceDE w:val="0"/>
              <w:autoSpaceDN w:val="0"/>
              <w:adjustRightInd w:val="0"/>
              <w:ind w:left="136"/>
              <w:jc w:val="both"/>
              <w:rPr>
                <w:spacing w:val="-16"/>
              </w:rPr>
            </w:pPr>
            <w:r w:rsidRPr="007255CB">
              <w:rPr>
                <w:spacing w:val="-3"/>
              </w:rPr>
              <w:t>Укажите номенклатуру потребительских свойств переработанных плодов и овощей.</w:t>
            </w:r>
          </w:p>
          <w:p w:rsidR="007255CB" w:rsidRDefault="009403D3" w:rsidP="004D7D11">
            <w:pPr>
              <w:numPr>
                <w:ilvl w:val="0"/>
                <w:numId w:val="227"/>
              </w:numPr>
              <w:shd w:val="clear" w:color="auto" w:fill="FFFFFF"/>
              <w:tabs>
                <w:tab w:val="left" w:pos="928"/>
              </w:tabs>
              <w:ind w:left="136"/>
              <w:rPr>
                <w:spacing w:val="-3"/>
              </w:rPr>
            </w:pPr>
            <w:r w:rsidRPr="007255CB">
              <w:rPr>
                <w:spacing w:val="-3"/>
              </w:rPr>
              <w:t>Рассмотрите условия и сроки хранения продуктов переработки плодов и овощей.</w:t>
            </w:r>
            <w:r w:rsidR="007255CB">
              <w:rPr>
                <w:spacing w:val="-3"/>
              </w:rPr>
              <w:t xml:space="preserve"> </w:t>
            </w:r>
          </w:p>
          <w:p w:rsidR="009403D3" w:rsidRPr="007255CB" w:rsidRDefault="009403D3" w:rsidP="007255CB">
            <w:pPr>
              <w:shd w:val="clear" w:color="auto" w:fill="FFFFFF"/>
              <w:tabs>
                <w:tab w:val="left" w:pos="928"/>
              </w:tabs>
              <w:ind w:left="136"/>
            </w:pPr>
            <w:r w:rsidRPr="007255CB">
              <w:rPr>
                <w:b/>
              </w:rPr>
              <w:t>К теме 2.4.</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15"/>
              </w:rPr>
            </w:pPr>
            <w:r w:rsidRPr="007255CB">
              <w:rPr>
                <w:spacing w:val="-3"/>
              </w:rPr>
              <w:t>Изучите состояние и перспективы развития рынка вкусовых товаров.</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7"/>
              </w:rPr>
            </w:pPr>
            <w:r w:rsidRPr="007255CB">
              <w:rPr>
                <w:spacing w:val="-2"/>
              </w:rPr>
              <w:t xml:space="preserve">Изучите правовую базу государственного регулирования рынка алкогольных напитков </w:t>
            </w:r>
            <w:r w:rsidRPr="007255CB">
              <w:t>и пива.</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13"/>
              </w:rPr>
            </w:pPr>
            <w:r w:rsidRPr="007255CB">
              <w:rPr>
                <w:spacing w:val="-3"/>
              </w:rPr>
              <w:t>Разработайте схему классификации вкусовых товаров.</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7"/>
              </w:rPr>
            </w:pPr>
            <w:r w:rsidRPr="007255CB">
              <w:t>Рассмотрите особенности состава и пищевой ценности вкусовых товаров разных подгрупп.</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11"/>
              </w:rPr>
            </w:pPr>
            <w:r w:rsidRPr="007255CB">
              <w:rPr>
                <w:spacing w:val="-3"/>
              </w:rPr>
              <w:t xml:space="preserve">Укажите влияние физиологически активных веществ вкусовых товаров на организм </w:t>
            </w:r>
            <w:r w:rsidRPr="007255CB">
              <w:t>человека.</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10"/>
              </w:rPr>
            </w:pPr>
            <w:r w:rsidRPr="007255CB">
              <w:rPr>
                <w:spacing w:val="-3"/>
              </w:rPr>
              <w:t>Дайте товароведную характеристику вкусовых товаров однородных групп.</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13"/>
              </w:rPr>
            </w:pPr>
            <w:r w:rsidRPr="007255CB">
              <w:t>Выявите определяющие и специфичные показатели качества вкусовых товаров однородных групп, их градации качества.</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9"/>
              </w:rPr>
            </w:pPr>
            <w:r w:rsidRPr="007255CB">
              <w:t xml:space="preserve">Рассмотрите технологические и предреализационные дефекты вкусовых товаров, </w:t>
            </w:r>
            <w:r w:rsidRPr="007255CB">
              <w:rPr>
                <w:spacing w:val="-3"/>
              </w:rPr>
              <w:t>причины их возникновения и пути пр</w:t>
            </w:r>
            <w:r w:rsidRPr="007255CB">
              <w:rPr>
                <w:spacing w:val="-3"/>
              </w:rPr>
              <w:t>е</w:t>
            </w:r>
            <w:r w:rsidRPr="007255CB">
              <w:rPr>
                <w:spacing w:val="-3"/>
              </w:rPr>
              <w:t>дупреждения и устранения.</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9"/>
              </w:rPr>
            </w:pPr>
            <w:r w:rsidRPr="007255CB">
              <w:t xml:space="preserve">Изучите упаковку и маркировку вкусовых товаров. Укажите их идентифицирующие </w:t>
            </w:r>
            <w:r w:rsidRPr="007255CB">
              <w:rPr>
                <w:spacing w:val="-6"/>
              </w:rPr>
              <w:t>признаки.</w:t>
            </w:r>
          </w:p>
          <w:p w:rsidR="009403D3" w:rsidRPr="007255CB" w:rsidRDefault="009403D3" w:rsidP="004D7D11">
            <w:pPr>
              <w:widowControl w:val="0"/>
              <w:numPr>
                <w:ilvl w:val="0"/>
                <w:numId w:val="228"/>
              </w:numPr>
              <w:shd w:val="clear" w:color="auto" w:fill="FFFFFF"/>
              <w:tabs>
                <w:tab w:val="left" w:pos="860"/>
              </w:tabs>
              <w:autoSpaceDE w:val="0"/>
              <w:autoSpaceDN w:val="0"/>
              <w:adjustRightInd w:val="0"/>
              <w:ind w:left="136"/>
              <w:jc w:val="both"/>
              <w:rPr>
                <w:spacing w:val="-9"/>
              </w:rPr>
            </w:pPr>
            <w:r w:rsidRPr="007255CB">
              <w:rPr>
                <w:spacing w:val="-6"/>
              </w:rPr>
              <w:t>Рассмотрите условия и сроки хранения вкусовых товаров.</w:t>
            </w:r>
          </w:p>
          <w:p w:rsidR="009403D3" w:rsidRPr="007255CB" w:rsidRDefault="009403D3" w:rsidP="009403D3">
            <w:pPr>
              <w:shd w:val="clear" w:color="auto" w:fill="FFFFFF"/>
              <w:ind w:left="136"/>
              <w:jc w:val="both"/>
              <w:rPr>
                <w:b/>
              </w:rPr>
            </w:pPr>
            <w:r w:rsidRPr="007255CB">
              <w:rPr>
                <w:b/>
                <w:bCs/>
                <w:iCs/>
                <w:spacing w:val="-10"/>
              </w:rPr>
              <w:t xml:space="preserve">К теме </w:t>
            </w:r>
            <w:r w:rsidRPr="007255CB">
              <w:rPr>
                <w:b/>
                <w:bCs/>
                <w:spacing w:val="-10"/>
              </w:rPr>
              <w:t>2.5.</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19"/>
              </w:rPr>
            </w:pPr>
            <w:r w:rsidRPr="007255CB">
              <w:rPr>
                <w:spacing w:val="-4"/>
              </w:rPr>
              <w:t>Изучите состояние и перспективы развития рынка кондитерских товаров.</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7"/>
              </w:rPr>
            </w:pPr>
            <w:r w:rsidRPr="007255CB">
              <w:rPr>
                <w:spacing w:val="-4"/>
              </w:rPr>
              <w:t>Составьте схему общей классификации кондитерских товаров.</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7"/>
              </w:rPr>
            </w:pPr>
            <w:r w:rsidRPr="007255CB">
              <w:rPr>
                <w:spacing w:val="-3"/>
              </w:rPr>
              <w:t>Рассмотрите особенности состава кондитерских товаров разных подгрупп.</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7"/>
              </w:rPr>
            </w:pPr>
            <w:r w:rsidRPr="007255CB">
              <w:rPr>
                <w:spacing w:val="-3"/>
              </w:rPr>
              <w:t xml:space="preserve">Дайте товароведную характеристику сахара, меда, сахаристых и мучных кондитерских </w:t>
            </w:r>
            <w:r w:rsidRPr="007255CB">
              <w:t>изделий.</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7"/>
              </w:rPr>
            </w:pPr>
            <w:r w:rsidRPr="007255CB">
              <w:rPr>
                <w:spacing w:val="-3"/>
              </w:rPr>
              <w:t>Рассмотрите товароведную характеристику жевательной резинки.</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8"/>
              </w:rPr>
            </w:pPr>
            <w:r w:rsidRPr="007255CB">
              <w:rPr>
                <w:spacing w:val="-1"/>
              </w:rPr>
              <w:t xml:space="preserve">Выявите общие и специфичные показатели качества кондитерских изделий, их </w:t>
            </w:r>
            <w:r w:rsidRPr="007255CB">
              <w:t>градации качества.</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11"/>
              </w:rPr>
            </w:pPr>
            <w:r w:rsidRPr="007255CB">
              <w:rPr>
                <w:spacing w:val="-2"/>
              </w:rPr>
              <w:t xml:space="preserve">Проведите диагностику дефектов кондитерских изделий, возникающих при </w:t>
            </w:r>
            <w:r w:rsidRPr="007255CB">
              <w:t>производстве и хранении.</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11"/>
              </w:rPr>
            </w:pPr>
            <w:r w:rsidRPr="007255CB">
              <w:rPr>
                <w:spacing w:val="-4"/>
              </w:rPr>
              <w:t>Рассмотрите способы фальсификации шоколада.</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9"/>
              </w:rPr>
            </w:pPr>
            <w:r w:rsidRPr="007255CB">
              <w:rPr>
                <w:spacing w:val="-4"/>
              </w:rPr>
              <w:t>Изучите упаковку и маркировку кондитерских изделий.</w:t>
            </w:r>
          </w:p>
          <w:p w:rsidR="009403D3" w:rsidRPr="007255CB" w:rsidRDefault="009403D3" w:rsidP="004D7D11">
            <w:pPr>
              <w:widowControl w:val="0"/>
              <w:numPr>
                <w:ilvl w:val="0"/>
                <w:numId w:val="229"/>
              </w:numPr>
              <w:shd w:val="clear" w:color="auto" w:fill="FFFFFF"/>
              <w:tabs>
                <w:tab w:val="left" w:pos="976"/>
              </w:tabs>
              <w:autoSpaceDE w:val="0"/>
              <w:autoSpaceDN w:val="0"/>
              <w:adjustRightInd w:val="0"/>
              <w:ind w:left="136"/>
              <w:jc w:val="both"/>
              <w:rPr>
                <w:spacing w:val="-16"/>
              </w:rPr>
            </w:pPr>
            <w:r w:rsidRPr="007255CB">
              <w:rPr>
                <w:spacing w:val="-4"/>
              </w:rPr>
              <w:t xml:space="preserve">Укажите условия и сроки сохраняемости кондитерских товаров разных групп, критерии </w:t>
            </w:r>
            <w:r w:rsidRPr="007255CB">
              <w:t>окончания сроков хранения.</w:t>
            </w:r>
          </w:p>
          <w:p w:rsidR="009403D3" w:rsidRPr="007255CB" w:rsidRDefault="009403D3" w:rsidP="009403D3">
            <w:pPr>
              <w:shd w:val="clear" w:color="auto" w:fill="FFFFFF"/>
              <w:ind w:left="136"/>
              <w:jc w:val="both"/>
              <w:rPr>
                <w:b/>
              </w:rPr>
            </w:pPr>
            <w:r w:rsidRPr="007255CB">
              <w:rPr>
                <w:b/>
                <w:spacing w:val="-3"/>
              </w:rPr>
              <w:t>К теме 2.6.</w:t>
            </w:r>
          </w:p>
          <w:p w:rsidR="009403D3" w:rsidRPr="007255CB" w:rsidRDefault="009403D3" w:rsidP="004D7D11">
            <w:pPr>
              <w:widowControl w:val="0"/>
              <w:numPr>
                <w:ilvl w:val="0"/>
                <w:numId w:val="230"/>
              </w:numPr>
              <w:shd w:val="clear" w:color="auto" w:fill="FFFFFF"/>
              <w:tabs>
                <w:tab w:val="left" w:pos="980"/>
              </w:tabs>
              <w:autoSpaceDE w:val="0"/>
              <w:autoSpaceDN w:val="0"/>
              <w:adjustRightInd w:val="0"/>
              <w:ind w:left="136"/>
              <w:jc w:val="both"/>
              <w:rPr>
                <w:spacing w:val="-19"/>
              </w:rPr>
            </w:pPr>
            <w:r w:rsidRPr="007255CB">
              <w:rPr>
                <w:spacing w:val="-4"/>
              </w:rPr>
              <w:lastRenderedPageBreak/>
              <w:t>Изучите состояние и перспективы развития рынка жиров.</w:t>
            </w:r>
          </w:p>
          <w:p w:rsidR="009403D3" w:rsidRPr="007255CB" w:rsidRDefault="009403D3" w:rsidP="004D7D11">
            <w:pPr>
              <w:widowControl w:val="0"/>
              <w:numPr>
                <w:ilvl w:val="0"/>
                <w:numId w:val="230"/>
              </w:numPr>
              <w:shd w:val="clear" w:color="auto" w:fill="FFFFFF"/>
              <w:tabs>
                <w:tab w:val="left" w:pos="980"/>
              </w:tabs>
              <w:autoSpaceDE w:val="0"/>
              <w:autoSpaceDN w:val="0"/>
              <w:adjustRightInd w:val="0"/>
              <w:ind w:left="136"/>
              <w:jc w:val="both"/>
              <w:rPr>
                <w:spacing w:val="-9"/>
              </w:rPr>
            </w:pPr>
            <w:r w:rsidRPr="007255CB">
              <w:t>Составьте схему классификации пищевых жиров и выявите их классификационные признаки.</w:t>
            </w:r>
          </w:p>
          <w:p w:rsidR="009403D3" w:rsidRPr="007255CB" w:rsidRDefault="009403D3" w:rsidP="004D7D11">
            <w:pPr>
              <w:widowControl w:val="0"/>
              <w:numPr>
                <w:ilvl w:val="0"/>
                <w:numId w:val="230"/>
              </w:numPr>
              <w:shd w:val="clear" w:color="auto" w:fill="FFFFFF"/>
              <w:tabs>
                <w:tab w:val="left" w:pos="980"/>
              </w:tabs>
              <w:autoSpaceDE w:val="0"/>
              <w:autoSpaceDN w:val="0"/>
              <w:adjustRightInd w:val="0"/>
              <w:ind w:left="136"/>
              <w:jc w:val="both"/>
              <w:rPr>
                <w:spacing w:val="-7"/>
              </w:rPr>
            </w:pPr>
            <w:r w:rsidRPr="007255CB">
              <w:rPr>
                <w:spacing w:val="-3"/>
              </w:rPr>
              <w:t>Дайте товароведную характеристику пищевых жиров разных подгрупп.</w:t>
            </w:r>
          </w:p>
          <w:p w:rsidR="009403D3" w:rsidRPr="007255CB" w:rsidRDefault="009403D3" w:rsidP="004D7D11">
            <w:pPr>
              <w:widowControl w:val="0"/>
              <w:numPr>
                <w:ilvl w:val="0"/>
                <w:numId w:val="230"/>
              </w:numPr>
              <w:shd w:val="clear" w:color="auto" w:fill="FFFFFF"/>
              <w:tabs>
                <w:tab w:val="left" w:pos="980"/>
              </w:tabs>
              <w:autoSpaceDE w:val="0"/>
              <w:autoSpaceDN w:val="0"/>
              <w:adjustRightInd w:val="0"/>
              <w:ind w:left="136"/>
              <w:jc w:val="both"/>
              <w:rPr>
                <w:spacing w:val="-6"/>
              </w:rPr>
            </w:pPr>
            <w:r w:rsidRPr="007255CB">
              <w:rPr>
                <w:spacing w:val="-2"/>
              </w:rPr>
              <w:t xml:space="preserve">Рассмотрите общие и специфичные показатели качества пищевых жиров, их градации </w:t>
            </w:r>
            <w:r w:rsidRPr="007255CB">
              <w:t>качества.</w:t>
            </w:r>
          </w:p>
          <w:p w:rsidR="009403D3" w:rsidRPr="007255CB" w:rsidRDefault="009403D3" w:rsidP="004D7D11">
            <w:pPr>
              <w:widowControl w:val="0"/>
              <w:numPr>
                <w:ilvl w:val="0"/>
                <w:numId w:val="230"/>
              </w:numPr>
              <w:shd w:val="clear" w:color="auto" w:fill="FFFFFF"/>
              <w:tabs>
                <w:tab w:val="left" w:pos="980"/>
              </w:tabs>
              <w:autoSpaceDE w:val="0"/>
              <w:autoSpaceDN w:val="0"/>
              <w:adjustRightInd w:val="0"/>
              <w:ind w:left="136"/>
              <w:jc w:val="both"/>
              <w:rPr>
                <w:spacing w:val="-11"/>
              </w:rPr>
            </w:pPr>
            <w:r w:rsidRPr="007255CB">
              <w:rPr>
                <w:spacing w:val="-3"/>
              </w:rPr>
              <w:t xml:space="preserve">Выявите технологические предреализационные дефекты жиров, причины их </w:t>
            </w:r>
            <w:r w:rsidRPr="007255CB">
              <w:t>возникновения и способы их предупреждения.</w:t>
            </w:r>
          </w:p>
          <w:p w:rsidR="009403D3" w:rsidRPr="007255CB" w:rsidRDefault="009403D3" w:rsidP="004D7D11">
            <w:pPr>
              <w:widowControl w:val="0"/>
              <w:numPr>
                <w:ilvl w:val="0"/>
                <w:numId w:val="230"/>
              </w:numPr>
              <w:shd w:val="clear" w:color="auto" w:fill="FFFFFF"/>
              <w:tabs>
                <w:tab w:val="left" w:pos="980"/>
              </w:tabs>
              <w:autoSpaceDE w:val="0"/>
              <w:autoSpaceDN w:val="0"/>
              <w:adjustRightInd w:val="0"/>
              <w:ind w:left="136"/>
              <w:jc w:val="both"/>
              <w:rPr>
                <w:spacing w:val="-6"/>
              </w:rPr>
            </w:pPr>
            <w:r w:rsidRPr="007255CB">
              <w:rPr>
                <w:spacing w:val="-4"/>
              </w:rPr>
              <w:t>Рассмотрите способы фальсификации пищевых жиров.</w:t>
            </w:r>
          </w:p>
          <w:p w:rsidR="009403D3" w:rsidRPr="007255CB" w:rsidRDefault="009403D3" w:rsidP="004D7D11">
            <w:pPr>
              <w:widowControl w:val="0"/>
              <w:numPr>
                <w:ilvl w:val="0"/>
                <w:numId w:val="230"/>
              </w:numPr>
              <w:shd w:val="clear" w:color="auto" w:fill="FFFFFF"/>
              <w:tabs>
                <w:tab w:val="left" w:pos="980"/>
              </w:tabs>
              <w:autoSpaceDE w:val="0"/>
              <w:autoSpaceDN w:val="0"/>
              <w:adjustRightInd w:val="0"/>
              <w:ind w:left="136"/>
              <w:jc w:val="both"/>
              <w:rPr>
                <w:spacing w:val="-11"/>
              </w:rPr>
            </w:pPr>
            <w:r w:rsidRPr="007255CB">
              <w:rPr>
                <w:spacing w:val="-5"/>
              </w:rPr>
              <w:t>Изучите упаковку и маркировку пищевых жиров.</w:t>
            </w:r>
          </w:p>
          <w:p w:rsidR="007255CB" w:rsidRDefault="009403D3" w:rsidP="004D7D11">
            <w:pPr>
              <w:numPr>
                <w:ilvl w:val="0"/>
                <w:numId w:val="230"/>
              </w:numPr>
              <w:shd w:val="clear" w:color="auto" w:fill="FFFFFF"/>
              <w:tabs>
                <w:tab w:val="left" w:pos="996"/>
              </w:tabs>
              <w:ind w:left="136"/>
              <w:jc w:val="both"/>
              <w:rPr>
                <w:spacing w:val="-5"/>
              </w:rPr>
            </w:pPr>
            <w:r w:rsidRPr="007255CB">
              <w:rPr>
                <w:spacing w:val="-5"/>
              </w:rPr>
              <w:t>Укажите условия и сроки хранения пищевых жиров.</w:t>
            </w:r>
          </w:p>
          <w:p w:rsidR="009403D3" w:rsidRPr="007255CB" w:rsidRDefault="009403D3" w:rsidP="007255CB">
            <w:pPr>
              <w:shd w:val="clear" w:color="auto" w:fill="FFFFFF"/>
              <w:tabs>
                <w:tab w:val="left" w:pos="996"/>
              </w:tabs>
              <w:ind w:left="136"/>
              <w:jc w:val="both"/>
              <w:rPr>
                <w:b/>
              </w:rPr>
            </w:pPr>
            <w:r w:rsidRPr="007255CB">
              <w:rPr>
                <w:b/>
              </w:rPr>
              <w:t>К теме 2.7.</w:t>
            </w:r>
          </w:p>
          <w:p w:rsidR="009403D3" w:rsidRPr="007255CB" w:rsidRDefault="009403D3" w:rsidP="004D7D11">
            <w:pPr>
              <w:widowControl w:val="0"/>
              <w:numPr>
                <w:ilvl w:val="0"/>
                <w:numId w:val="231"/>
              </w:numPr>
              <w:shd w:val="clear" w:color="auto" w:fill="FFFFFF"/>
              <w:tabs>
                <w:tab w:val="left" w:pos="976"/>
              </w:tabs>
              <w:autoSpaceDE w:val="0"/>
              <w:autoSpaceDN w:val="0"/>
              <w:adjustRightInd w:val="0"/>
              <w:ind w:left="136"/>
              <w:jc w:val="both"/>
              <w:rPr>
                <w:spacing w:val="-19"/>
              </w:rPr>
            </w:pPr>
            <w:r w:rsidRPr="007255CB">
              <w:rPr>
                <w:spacing w:val="-3"/>
              </w:rPr>
              <w:t>Изучите состояние рынка молочных товаров и перспективы его развития.</w:t>
            </w:r>
          </w:p>
          <w:p w:rsidR="009403D3" w:rsidRPr="007255CB" w:rsidRDefault="009403D3" w:rsidP="004D7D11">
            <w:pPr>
              <w:widowControl w:val="0"/>
              <w:numPr>
                <w:ilvl w:val="0"/>
                <w:numId w:val="231"/>
              </w:numPr>
              <w:shd w:val="clear" w:color="auto" w:fill="FFFFFF"/>
              <w:tabs>
                <w:tab w:val="left" w:pos="976"/>
              </w:tabs>
              <w:autoSpaceDE w:val="0"/>
              <w:autoSpaceDN w:val="0"/>
              <w:adjustRightInd w:val="0"/>
              <w:ind w:left="136"/>
              <w:jc w:val="both"/>
              <w:rPr>
                <w:spacing w:val="-5"/>
              </w:rPr>
            </w:pPr>
            <w:r w:rsidRPr="007255CB">
              <w:rPr>
                <w:spacing w:val="-4"/>
              </w:rPr>
              <w:t>Составьте схему «классификация молочных товаров».</w:t>
            </w:r>
          </w:p>
          <w:p w:rsidR="009403D3" w:rsidRPr="007255CB" w:rsidRDefault="009403D3" w:rsidP="004D7D11">
            <w:pPr>
              <w:widowControl w:val="0"/>
              <w:numPr>
                <w:ilvl w:val="0"/>
                <w:numId w:val="231"/>
              </w:numPr>
              <w:shd w:val="clear" w:color="auto" w:fill="FFFFFF"/>
              <w:tabs>
                <w:tab w:val="left" w:pos="976"/>
              </w:tabs>
              <w:autoSpaceDE w:val="0"/>
              <w:autoSpaceDN w:val="0"/>
              <w:adjustRightInd w:val="0"/>
              <w:ind w:left="136"/>
              <w:jc w:val="both"/>
              <w:rPr>
                <w:spacing w:val="-9"/>
              </w:rPr>
            </w:pPr>
            <w:r w:rsidRPr="007255CB">
              <w:rPr>
                <w:spacing w:val="-3"/>
              </w:rPr>
              <w:t>Изучите состав и пищевую ценность молочных товаров разных подгрупп.</w:t>
            </w:r>
          </w:p>
          <w:p w:rsidR="009403D3" w:rsidRPr="007255CB" w:rsidRDefault="009403D3" w:rsidP="004D7D11">
            <w:pPr>
              <w:widowControl w:val="0"/>
              <w:numPr>
                <w:ilvl w:val="0"/>
                <w:numId w:val="231"/>
              </w:numPr>
              <w:shd w:val="clear" w:color="auto" w:fill="FFFFFF"/>
              <w:tabs>
                <w:tab w:val="left" w:pos="976"/>
              </w:tabs>
              <w:autoSpaceDE w:val="0"/>
              <w:autoSpaceDN w:val="0"/>
              <w:adjustRightInd w:val="0"/>
              <w:ind w:left="136"/>
              <w:jc w:val="both"/>
              <w:rPr>
                <w:spacing w:val="-9"/>
              </w:rPr>
            </w:pPr>
            <w:r w:rsidRPr="007255CB">
              <w:rPr>
                <w:spacing w:val="-3"/>
              </w:rPr>
              <w:t>Дайте товароведную характеристику молочных товаров разных подгрупп.</w:t>
            </w:r>
          </w:p>
          <w:p w:rsidR="009403D3" w:rsidRPr="007255CB" w:rsidRDefault="009403D3" w:rsidP="004D7D11">
            <w:pPr>
              <w:widowControl w:val="0"/>
              <w:numPr>
                <w:ilvl w:val="0"/>
                <w:numId w:val="231"/>
              </w:numPr>
              <w:shd w:val="clear" w:color="auto" w:fill="FFFFFF"/>
              <w:tabs>
                <w:tab w:val="left" w:pos="976"/>
              </w:tabs>
              <w:autoSpaceDE w:val="0"/>
              <w:autoSpaceDN w:val="0"/>
              <w:adjustRightInd w:val="0"/>
              <w:ind w:left="136"/>
              <w:jc w:val="both"/>
              <w:rPr>
                <w:spacing w:val="-11"/>
              </w:rPr>
            </w:pPr>
            <w:r w:rsidRPr="007255CB">
              <w:rPr>
                <w:spacing w:val="-1"/>
              </w:rPr>
              <w:t xml:space="preserve">Выявите общие и специфичные показатели качества молочных товаров, их градации </w:t>
            </w:r>
            <w:r w:rsidRPr="007255CB">
              <w:t>качества.</w:t>
            </w:r>
          </w:p>
          <w:p w:rsidR="009403D3" w:rsidRPr="007255CB" w:rsidRDefault="009403D3" w:rsidP="004D7D11">
            <w:pPr>
              <w:widowControl w:val="0"/>
              <w:numPr>
                <w:ilvl w:val="0"/>
                <w:numId w:val="231"/>
              </w:numPr>
              <w:shd w:val="clear" w:color="auto" w:fill="FFFFFF"/>
              <w:tabs>
                <w:tab w:val="left" w:pos="976"/>
              </w:tabs>
              <w:autoSpaceDE w:val="0"/>
              <w:autoSpaceDN w:val="0"/>
              <w:adjustRightInd w:val="0"/>
              <w:ind w:left="136"/>
              <w:jc w:val="both"/>
            </w:pPr>
            <w:r w:rsidRPr="007255CB">
              <w:rPr>
                <w:spacing w:val="-3"/>
              </w:rPr>
              <w:t xml:space="preserve">Проведите диагностику дефектов молочных товаров, возникающих при производстве и </w:t>
            </w:r>
            <w:r w:rsidRPr="007255CB">
              <w:rPr>
                <w:spacing w:val="-6"/>
              </w:rPr>
              <w:t>хранении.</w:t>
            </w:r>
          </w:p>
          <w:p w:rsidR="009403D3" w:rsidRPr="007255CB" w:rsidRDefault="009403D3" w:rsidP="004D7D11">
            <w:pPr>
              <w:widowControl w:val="0"/>
              <w:numPr>
                <w:ilvl w:val="0"/>
                <w:numId w:val="232"/>
              </w:numPr>
              <w:shd w:val="clear" w:color="auto" w:fill="FFFFFF"/>
              <w:tabs>
                <w:tab w:val="left" w:pos="1020"/>
              </w:tabs>
              <w:autoSpaceDE w:val="0"/>
              <w:autoSpaceDN w:val="0"/>
              <w:adjustRightInd w:val="0"/>
              <w:ind w:left="136"/>
              <w:jc w:val="both"/>
              <w:rPr>
                <w:spacing w:val="-9"/>
              </w:rPr>
            </w:pPr>
            <w:r w:rsidRPr="007255CB">
              <w:rPr>
                <w:spacing w:val="-4"/>
              </w:rPr>
              <w:t>Рассмотрите способы фальсификации</w:t>
            </w:r>
          </w:p>
          <w:p w:rsidR="009403D3" w:rsidRPr="007255CB" w:rsidRDefault="009403D3" w:rsidP="004D7D11">
            <w:pPr>
              <w:widowControl w:val="0"/>
              <w:numPr>
                <w:ilvl w:val="0"/>
                <w:numId w:val="232"/>
              </w:numPr>
              <w:shd w:val="clear" w:color="auto" w:fill="FFFFFF"/>
              <w:tabs>
                <w:tab w:val="left" w:pos="1020"/>
              </w:tabs>
              <w:autoSpaceDE w:val="0"/>
              <w:autoSpaceDN w:val="0"/>
              <w:adjustRightInd w:val="0"/>
              <w:ind w:left="136"/>
              <w:jc w:val="both"/>
              <w:rPr>
                <w:spacing w:val="-9"/>
              </w:rPr>
            </w:pPr>
            <w:r w:rsidRPr="007255CB">
              <w:rPr>
                <w:spacing w:val="-3"/>
              </w:rPr>
              <w:t>Изучите упаковку и маркировку молочных товаров.</w:t>
            </w:r>
          </w:p>
          <w:p w:rsidR="009403D3" w:rsidRPr="007255CB" w:rsidRDefault="009403D3" w:rsidP="004D7D11">
            <w:pPr>
              <w:widowControl w:val="0"/>
              <w:numPr>
                <w:ilvl w:val="0"/>
                <w:numId w:val="232"/>
              </w:numPr>
              <w:shd w:val="clear" w:color="auto" w:fill="FFFFFF"/>
              <w:tabs>
                <w:tab w:val="left" w:pos="1020"/>
              </w:tabs>
              <w:autoSpaceDE w:val="0"/>
              <w:autoSpaceDN w:val="0"/>
              <w:adjustRightInd w:val="0"/>
              <w:ind w:left="136"/>
              <w:jc w:val="both"/>
              <w:rPr>
                <w:spacing w:val="-6"/>
              </w:rPr>
            </w:pPr>
            <w:r w:rsidRPr="007255CB">
              <w:t xml:space="preserve">Укажите условия и сроки сохраняемости молочных товаров разных групп, критерии </w:t>
            </w:r>
            <w:r w:rsidRPr="007255CB">
              <w:rPr>
                <w:lang w:val="en-US"/>
              </w:rPr>
              <w:t>I</w:t>
            </w:r>
            <w:r w:rsidRPr="007255CB">
              <w:t xml:space="preserve"> окончания сроков хранения.</w:t>
            </w:r>
          </w:p>
          <w:p w:rsidR="009403D3" w:rsidRPr="007255CB" w:rsidRDefault="009403D3" w:rsidP="009403D3">
            <w:pPr>
              <w:shd w:val="clear" w:color="auto" w:fill="FFFFFF"/>
              <w:ind w:left="136"/>
              <w:jc w:val="both"/>
              <w:rPr>
                <w:b/>
                <w:iCs/>
              </w:rPr>
            </w:pPr>
          </w:p>
          <w:p w:rsidR="009403D3" w:rsidRPr="007255CB" w:rsidRDefault="009403D3" w:rsidP="009403D3">
            <w:pPr>
              <w:shd w:val="clear" w:color="auto" w:fill="FFFFFF"/>
              <w:ind w:left="136"/>
              <w:jc w:val="both"/>
              <w:rPr>
                <w:b/>
              </w:rPr>
            </w:pPr>
            <w:r w:rsidRPr="007255CB">
              <w:rPr>
                <w:b/>
                <w:iCs/>
              </w:rPr>
              <w:t xml:space="preserve">К </w:t>
            </w:r>
            <w:r w:rsidRPr="007255CB">
              <w:rPr>
                <w:b/>
              </w:rPr>
              <w:t>теме 2.8.</w:t>
            </w:r>
          </w:p>
          <w:p w:rsidR="009403D3" w:rsidRPr="007255CB" w:rsidRDefault="009403D3" w:rsidP="004D7D11">
            <w:pPr>
              <w:widowControl w:val="0"/>
              <w:numPr>
                <w:ilvl w:val="0"/>
                <w:numId w:val="233"/>
              </w:numPr>
              <w:shd w:val="clear" w:color="auto" w:fill="FFFFFF"/>
              <w:tabs>
                <w:tab w:val="left" w:pos="1020"/>
              </w:tabs>
              <w:autoSpaceDE w:val="0"/>
              <w:autoSpaceDN w:val="0"/>
              <w:adjustRightInd w:val="0"/>
              <w:ind w:left="136"/>
              <w:jc w:val="both"/>
              <w:rPr>
                <w:spacing w:val="-19"/>
              </w:rPr>
            </w:pPr>
            <w:r w:rsidRPr="007255CB">
              <w:rPr>
                <w:spacing w:val="-2"/>
              </w:rPr>
              <w:t>Изучите состояние и перспективы развития рынка яичных товаров.</w:t>
            </w:r>
          </w:p>
          <w:p w:rsidR="009403D3" w:rsidRPr="007255CB" w:rsidRDefault="009403D3" w:rsidP="004D7D11">
            <w:pPr>
              <w:widowControl w:val="0"/>
              <w:numPr>
                <w:ilvl w:val="0"/>
                <w:numId w:val="233"/>
              </w:numPr>
              <w:shd w:val="clear" w:color="auto" w:fill="FFFFFF"/>
              <w:tabs>
                <w:tab w:val="left" w:pos="1020"/>
              </w:tabs>
              <w:autoSpaceDE w:val="0"/>
              <w:autoSpaceDN w:val="0"/>
              <w:adjustRightInd w:val="0"/>
              <w:ind w:left="136"/>
              <w:jc w:val="both"/>
              <w:rPr>
                <w:spacing w:val="-9"/>
              </w:rPr>
            </w:pPr>
            <w:r w:rsidRPr="007255CB">
              <w:rPr>
                <w:spacing w:val="-2"/>
              </w:rPr>
              <w:t>Изучите состав, пищевую ценность и строение яйца, его влияние на виды и категории.</w:t>
            </w:r>
          </w:p>
          <w:p w:rsidR="009403D3" w:rsidRPr="007255CB" w:rsidRDefault="009403D3" w:rsidP="004D7D11">
            <w:pPr>
              <w:widowControl w:val="0"/>
              <w:numPr>
                <w:ilvl w:val="0"/>
                <w:numId w:val="233"/>
              </w:numPr>
              <w:shd w:val="clear" w:color="auto" w:fill="FFFFFF"/>
              <w:tabs>
                <w:tab w:val="left" w:pos="1020"/>
              </w:tabs>
              <w:autoSpaceDE w:val="0"/>
              <w:autoSpaceDN w:val="0"/>
              <w:adjustRightInd w:val="0"/>
              <w:ind w:left="136"/>
              <w:jc w:val="both"/>
              <w:rPr>
                <w:spacing w:val="-8"/>
              </w:rPr>
            </w:pPr>
            <w:r w:rsidRPr="007255CB">
              <w:rPr>
                <w:spacing w:val="-2"/>
              </w:rPr>
              <w:t>Дайте товароведную характеристику яичных товаров разных подгрупп.</w:t>
            </w:r>
          </w:p>
          <w:p w:rsidR="009403D3" w:rsidRPr="007255CB" w:rsidRDefault="009403D3" w:rsidP="004D7D11">
            <w:pPr>
              <w:widowControl w:val="0"/>
              <w:numPr>
                <w:ilvl w:val="0"/>
                <w:numId w:val="233"/>
              </w:numPr>
              <w:shd w:val="clear" w:color="auto" w:fill="FFFFFF"/>
              <w:tabs>
                <w:tab w:val="left" w:pos="1020"/>
              </w:tabs>
              <w:autoSpaceDE w:val="0"/>
              <w:autoSpaceDN w:val="0"/>
              <w:adjustRightInd w:val="0"/>
              <w:ind w:left="136"/>
              <w:jc w:val="both"/>
              <w:rPr>
                <w:spacing w:val="-8"/>
              </w:rPr>
            </w:pPr>
            <w:r w:rsidRPr="007255CB">
              <w:rPr>
                <w:spacing w:val="-1"/>
              </w:rPr>
              <w:t xml:space="preserve">Рассмотрите общие и специфичные показатели качества яичных товаров, их градации </w:t>
            </w:r>
            <w:r w:rsidRPr="007255CB">
              <w:t>качества.</w:t>
            </w:r>
          </w:p>
          <w:p w:rsidR="009403D3" w:rsidRPr="007255CB" w:rsidRDefault="009403D3" w:rsidP="004D7D11">
            <w:pPr>
              <w:widowControl w:val="0"/>
              <w:numPr>
                <w:ilvl w:val="0"/>
                <w:numId w:val="233"/>
              </w:numPr>
              <w:shd w:val="clear" w:color="auto" w:fill="FFFFFF"/>
              <w:tabs>
                <w:tab w:val="left" w:pos="1020"/>
              </w:tabs>
              <w:autoSpaceDE w:val="0"/>
              <w:autoSpaceDN w:val="0"/>
              <w:adjustRightInd w:val="0"/>
              <w:ind w:left="136"/>
              <w:jc w:val="both"/>
              <w:rPr>
                <w:spacing w:val="-9"/>
              </w:rPr>
            </w:pPr>
            <w:r w:rsidRPr="007255CB">
              <w:rPr>
                <w:spacing w:val="-1"/>
              </w:rPr>
              <w:t xml:space="preserve">Выявите допустимые и недопустимые дефекты яичных товаров, причины их </w:t>
            </w:r>
            <w:r w:rsidRPr="007255CB">
              <w:t>возникновения и способы предупреждения.</w:t>
            </w:r>
          </w:p>
          <w:p w:rsidR="009403D3" w:rsidRPr="007255CB" w:rsidRDefault="009403D3" w:rsidP="004D7D11">
            <w:pPr>
              <w:widowControl w:val="0"/>
              <w:numPr>
                <w:ilvl w:val="0"/>
                <w:numId w:val="233"/>
              </w:numPr>
              <w:shd w:val="clear" w:color="auto" w:fill="FFFFFF"/>
              <w:tabs>
                <w:tab w:val="left" w:pos="1020"/>
              </w:tabs>
              <w:autoSpaceDE w:val="0"/>
              <w:autoSpaceDN w:val="0"/>
              <w:adjustRightInd w:val="0"/>
              <w:ind w:left="136"/>
              <w:jc w:val="both"/>
              <w:rPr>
                <w:spacing w:val="-8"/>
              </w:rPr>
            </w:pPr>
            <w:r w:rsidRPr="007255CB">
              <w:rPr>
                <w:spacing w:val="-3"/>
              </w:rPr>
              <w:t>Изучите упаковку и маркировку яичных товаров.</w:t>
            </w:r>
          </w:p>
          <w:p w:rsidR="007255CB" w:rsidRDefault="009403D3" w:rsidP="004D7D11">
            <w:pPr>
              <w:numPr>
                <w:ilvl w:val="0"/>
                <w:numId w:val="233"/>
              </w:numPr>
              <w:shd w:val="clear" w:color="auto" w:fill="FFFFFF"/>
              <w:tabs>
                <w:tab w:val="left" w:pos="1028"/>
              </w:tabs>
              <w:ind w:left="136"/>
              <w:jc w:val="both"/>
              <w:rPr>
                <w:spacing w:val="-4"/>
              </w:rPr>
            </w:pPr>
            <w:r w:rsidRPr="007255CB">
              <w:rPr>
                <w:spacing w:val="-4"/>
              </w:rPr>
              <w:t>Укажите условия и сроки хранения яичных товаров</w:t>
            </w:r>
          </w:p>
          <w:p w:rsidR="009403D3" w:rsidRPr="007255CB" w:rsidRDefault="009403D3" w:rsidP="007255CB">
            <w:pPr>
              <w:shd w:val="clear" w:color="auto" w:fill="FFFFFF"/>
              <w:tabs>
                <w:tab w:val="left" w:pos="1028"/>
              </w:tabs>
              <w:ind w:left="136"/>
              <w:jc w:val="both"/>
              <w:rPr>
                <w:b/>
              </w:rPr>
            </w:pPr>
            <w:r w:rsidRPr="007255CB">
              <w:rPr>
                <w:b/>
              </w:rPr>
              <w:t>К теме 2.9.</w:t>
            </w:r>
          </w:p>
          <w:p w:rsidR="009403D3" w:rsidRPr="007255CB" w:rsidRDefault="009403D3" w:rsidP="004D7D11">
            <w:pPr>
              <w:widowControl w:val="0"/>
              <w:numPr>
                <w:ilvl w:val="0"/>
                <w:numId w:val="234"/>
              </w:numPr>
              <w:shd w:val="clear" w:color="auto" w:fill="FFFFFF"/>
              <w:tabs>
                <w:tab w:val="left" w:pos="1000"/>
              </w:tabs>
              <w:autoSpaceDE w:val="0"/>
              <w:autoSpaceDN w:val="0"/>
              <w:adjustRightInd w:val="0"/>
              <w:ind w:left="136"/>
              <w:jc w:val="both"/>
              <w:rPr>
                <w:spacing w:val="-19"/>
              </w:rPr>
            </w:pPr>
            <w:r w:rsidRPr="007255CB">
              <w:rPr>
                <w:spacing w:val="-2"/>
              </w:rPr>
              <w:t>Изучите состояние и перспективы развития рынка мясных товаров.</w:t>
            </w:r>
          </w:p>
          <w:p w:rsidR="009403D3" w:rsidRPr="007255CB" w:rsidRDefault="009403D3" w:rsidP="004D7D11">
            <w:pPr>
              <w:widowControl w:val="0"/>
              <w:numPr>
                <w:ilvl w:val="0"/>
                <w:numId w:val="234"/>
              </w:numPr>
              <w:shd w:val="clear" w:color="auto" w:fill="FFFFFF"/>
              <w:tabs>
                <w:tab w:val="left" w:pos="1000"/>
                <w:tab w:val="left" w:pos="4328"/>
              </w:tabs>
              <w:autoSpaceDE w:val="0"/>
              <w:autoSpaceDN w:val="0"/>
              <w:adjustRightInd w:val="0"/>
              <w:ind w:left="136"/>
              <w:jc w:val="both"/>
              <w:rPr>
                <w:spacing w:val="-9"/>
              </w:rPr>
            </w:pPr>
            <w:r w:rsidRPr="007255CB">
              <w:t>Изучите тканевый, химический состав и пищевую ценность мясных товаров разных подгрупп.</w:t>
            </w:r>
          </w:p>
          <w:p w:rsidR="009403D3" w:rsidRPr="007255CB" w:rsidRDefault="009403D3" w:rsidP="004D7D11">
            <w:pPr>
              <w:widowControl w:val="0"/>
              <w:numPr>
                <w:ilvl w:val="0"/>
                <w:numId w:val="234"/>
              </w:numPr>
              <w:shd w:val="clear" w:color="auto" w:fill="FFFFFF"/>
              <w:tabs>
                <w:tab w:val="left" w:pos="1000"/>
              </w:tabs>
              <w:autoSpaceDE w:val="0"/>
              <w:autoSpaceDN w:val="0"/>
              <w:adjustRightInd w:val="0"/>
              <w:ind w:left="136"/>
              <w:jc w:val="both"/>
              <w:rPr>
                <w:spacing w:val="-7"/>
              </w:rPr>
            </w:pPr>
            <w:r w:rsidRPr="007255CB">
              <w:rPr>
                <w:spacing w:val="-2"/>
              </w:rPr>
              <w:t>Дайте товароведную характеристику мясных товаров разных подгрупп.</w:t>
            </w:r>
          </w:p>
          <w:p w:rsidR="009403D3" w:rsidRPr="007255CB" w:rsidRDefault="009403D3" w:rsidP="004D7D11">
            <w:pPr>
              <w:widowControl w:val="0"/>
              <w:numPr>
                <w:ilvl w:val="0"/>
                <w:numId w:val="234"/>
              </w:numPr>
              <w:shd w:val="clear" w:color="auto" w:fill="FFFFFF"/>
              <w:tabs>
                <w:tab w:val="left" w:pos="1000"/>
              </w:tabs>
              <w:autoSpaceDE w:val="0"/>
              <w:autoSpaceDN w:val="0"/>
              <w:adjustRightInd w:val="0"/>
              <w:ind w:left="136"/>
              <w:jc w:val="both"/>
              <w:rPr>
                <w:spacing w:val="-5"/>
              </w:rPr>
            </w:pPr>
            <w:r w:rsidRPr="007255CB">
              <w:rPr>
                <w:spacing w:val="-1"/>
              </w:rPr>
              <w:t xml:space="preserve">Рассмотрите общие и специфичные показатели качества мясных товаров, их градации </w:t>
            </w:r>
            <w:r w:rsidRPr="007255CB">
              <w:t>качества.</w:t>
            </w:r>
          </w:p>
          <w:p w:rsidR="009403D3" w:rsidRPr="007255CB" w:rsidRDefault="009403D3" w:rsidP="004D7D11">
            <w:pPr>
              <w:widowControl w:val="0"/>
              <w:numPr>
                <w:ilvl w:val="0"/>
                <w:numId w:val="234"/>
              </w:numPr>
              <w:shd w:val="clear" w:color="auto" w:fill="FFFFFF"/>
              <w:tabs>
                <w:tab w:val="left" w:pos="1000"/>
              </w:tabs>
              <w:autoSpaceDE w:val="0"/>
              <w:autoSpaceDN w:val="0"/>
              <w:adjustRightInd w:val="0"/>
              <w:ind w:left="136"/>
              <w:jc w:val="both"/>
              <w:rPr>
                <w:spacing w:val="-9"/>
              </w:rPr>
            </w:pPr>
            <w:r w:rsidRPr="007255CB">
              <w:rPr>
                <w:spacing w:val="-1"/>
              </w:rPr>
              <w:t xml:space="preserve">Выявите технологические предреализационные дефекты мясных товаров, причины их </w:t>
            </w:r>
            <w:r w:rsidRPr="007255CB">
              <w:t>возникновения н способы пред</w:t>
            </w:r>
            <w:r w:rsidRPr="007255CB">
              <w:t>у</w:t>
            </w:r>
            <w:r w:rsidRPr="007255CB">
              <w:t>преждения.</w:t>
            </w:r>
          </w:p>
          <w:p w:rsidR="009403D3" w:rsidRPr="007255CB" w:rsidRDefault="009403D3" w:rsidP="004D7D11">
            <w:pPr>
              <w:widowControl w:val="0"/>
              <w:numPr>
                <w:ilvl w:val="0"/>
                <w:numId w:val="234"/>
              </w:numPr>
              <w:shd w:val="clear" w:color="auto" w:fill="FFFFFF"/>
              <w:tabs>
                <w:tab w:val="left" w:pos="1000"/>
              </w:tabs>
              <w:autoSpaceDE w:val="0"/>
              <w:autoSpaceDN w:val="0"/>
              <w:adjustRightInd w:val="0"/>
              <w:ind w:left="136"/>
              <w:jc w:val="both"/>
              <w:rPr>
                <w:spacing w:val="-6"/>
              </w:rPr>
            </w:pPr>
            <w:r w:rsidRPr="007255CB">
              <w:rPr>
                <w:spacing w:val="-3"/>
              </w:rPr>
              <w:t>Рассмотрите сортовую разрубку туш и принципы, положенные в её основу.</w:t>
            </w:r>
          </w:p>
          <w:p w:rsidR="009403D3" w:rsidRPr="007255CB" w:rsidRDefault="009403D3" w:rsidP="004D7D11">
            <w:pPr>
              <w:widowControl w:val="0"/>
              <w:numPr>
                <w:ilvl w:val="0"/>
                <w:numId w:val="234"/>
              </w:numPr>
              <w:shd w:val="clear" w:color="auto" w:fill="FFFFFF"/>
              <w:tabs>
                <w:tab w:val="left" w:pos="1000"/>
              </w:tabs>
              <w:autoSpaceDE w:val="0"/>
              <w:autoSpaceDN w:val="0"/>
              <w:adjustRightInd w:val="0"/>
              <w:ind w:left="136"/>
              <w:jc w:val="both"/>
              <w:rPr>
                <w:spacing w:val="-11"/>
              </w:rPr>
            </w:pPr>
            <w:r w:rsidRPr="007255CB">
              <w:rPr>
                <w:spacing w:val="-3"/>
              </w:rPr>
              <w:lastRenderedPageBreak/>
              <w:t>Изучите упаковку и маркировку мясных товаров.</w:t>
            </w:r>
          </w:p>
          <w:p w:rsidR="007255CB" w:rsidRDefault="009403D3" w:rsidP="004D7D11">
            <w:pPr>
              <w:numPr>
                <w:ilvl w:val="0"/>
                <w:numId w:val="234"/>
              </w:numPr>
              <w:shd w:val="clear" w:color="auto" w:fill="FFFFFF"/>
              <w:tabs>
                <w:tab w:val="left" w:pos="1000"/>
              </w:tabs>
              <w:ind w:left="136"/>
              <w:jc w:val="both"/>
              <w:rPr>
                <w:spacing w:val="-4"/>
              </w:rPr>
            </w:pPr>
            <w:r w:rsidRPr="007255CB">
              <w:rPr>
                <w:spacing w:val="-4"/>
              </w:rPr>
              <w:t>Укажите условия и сроки хранения мясных товаров</w:t>
            </w:r>
          </w:p>
          <w:p w:rsidR="009403D3" w:rsidRPr="007255CB" w:rsidRDefault="009403D3" w:rsidP="007255CB">
            <w:pPr>
              <w:shd w:val="clear" w:color="auto" w:fill="FFFFFF"/>
              <w:tabs>
                <w:tab w:val="left" w:pos="1000"/>
              </w:tabs>
              <w:ind w:left="136"/>
              <w:jc w:val="both"/>
              <w:rPr>
                <w:b/>
              </w:rPr>
            </w:pPr>
            <w:r w:rsidRPr="007255CB">
              <w:rPr>
                <w:b/>
              </w:rPr>
              <w:t>К теме 2.10.</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rPr>
                <w:spacing w:val="-17"/>
              </w:rPr>
            </w:pPr>
            <w:r w:rsidRPr="007255CB">
              <w:rPr>
                <w:spacing w:val="-2"/>
              </w:rPr>
              <w:t>Изучите состояние и перспективы развития рынка рыбных товаров.</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rPr>
                <w:spacing w:val="-7"/>
              </w:rPr>
            </w:pPr>
            <w:r w:rsidRPr="007255CB">
              <w:t>Изучите тканевый, химический состав и пищевую ценность рыбных товаров разных подгрупп.</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rPr>
                <w:spacing w:val="-11"/>
              </w:rPr>
            </w:pPr>
            <w:r w:rsidRPr="007255CB">
              <w:t>Выявите общие и отличительные признаки мяса рыб от мяса убойных теплокровных животных.</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rPr>
                <w:spacing w:val="-9"/>
              </w:rPr>
            </w:pPr>
            <w:r w:rsidRPr="007255CB">
              <w:rPr>
                <w:spacing w:val="-2"/>
              </w:rPr>
              <w:t>Рассмотрите характерные признаки рыб разных промысловых семейств.</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rPr>
                <w:spacing w:val="-9"/>
              </w:rPr>
            </w:pPr>
            <w:r w:rsidRPr="007255CB">
              <w:rPr>
                <w:spacing w:val="-3"/>
              </w:rPr>
              <w:t>Изучите разделку и термическую обработку рыбы.</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rPr>
                <w:spacing w:val="-9"/>
              </w:rPr>
            </w:pPr>
            <w:r w:rsidRPr="007255CB">
              <w:rPr>
                <w:spacing w:val="-3"/>
              </w:rPr>
              <w:t>Дайте товароведную характеристику:</w:t>
            </w:r>
          </w:p>
          <w:p w:rsidR="009403D3" w:rsidRPr="007255CB" w:rsidRDefault="009403D3" w:rsidP="009403D3">
            <w:pPr>
              <w:shd w:val="clear" w:color="auto" w:fill="FFFFFF"/>
              <w:tabs>
                <w:tab w:val="left" w:pos="960"/>
              </w:tabs>
              <w:ind w:left="136"/>
              <w:jc w:val="both"/>
              <w:rPr>
                <w:spacing w:val="-9"/>
              </w:rPr>
            </w:pPr>
            <w:r w:rsidRPr="007255CB">
              <w:rPr>
                <w:spacing w:val="-9"/>
              </w:rPr>
              <w:t>6.1. рыбы и продуктов её переработки</w:t>
            </w:r>
          </w:p>
          <w:p w:rsidR="009403D3" w:rsidRPr="007255CB" w:rsidRDefault="009403D3" w:rsidP="009403D3">
            <w:pPr>
              <w:shd w:val="clear" w:color="auto" w:fill="FFFFFF"/>
              <w:tabs>
                <w:tab w:val="left" w:pos="960"/>
              </w:tabs>
              <w:ind w:left="136"/>
              <w:jc w:val="both"/>
              <w:rPr>
                <w:spacing w:val="-9"/>
              </w:rPr>
            </w:pPr>
            <w:r w:rsidRPr="007255CB">
              <w:rPr>
                <w:spacing w:val="-9"/>
              </w:rPr>
              <w:t>6.2. морепродуктов животного и растительного происхождения.</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rPr>
                <w:spacing w:val="-9"/>
              </w:rPr>
            </w:pPr>
            <w:r w:rsidRPr="007255CB">
              <w:rPr>
                <w:spacing w:val="-9"/>
              </w:rPr>
              <w:t>Рассмотрите общие и специфичные показатели качества рыбных товаров, их градации качества.</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pPr>
            <w:r w:rsidRPr="007255CB">
              <w:rPr>
                <w:spacing w:val="-9"/>
              </w:rPr>
              <w:t xml:space="preserve">Выявите технологические и предреализационные дефекты рыбных товаров, причины </w:t>
            </w:r>
            <w:r w:rsidRPr="007255CB">
              <w:t>их возникновения и способы их пред</w:t>
            </w:r>
            <w:r w:rsidRPr="007255CB">
              <w:t>у</w:t>
            </w:r>
            <w:r w:rsidRPr="007255CB">
              <w:t>преждения.</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pPr>
            <w:r w:rsidRPr="007255CB">
              <w:t>Рассмотрите способы фальсификации рыбных товаров.</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pPr>
            <w:r w:rsidRPr="007255CB">
              <w:t>Изучите упаковку и маркировку рыбных товаров.</w:t>
            </w:r>
          </w:p>
          <w:p w:rsidR="009403D3" w:rsidRPr="007255CB" w:rsidRDefault="009403D3" w:rsidP="004D7D11">
            <w:pPr>
              <w:widowControl w:val="0"/>
              <w:numPr>
                <w:ilvl w:val="0"/>
                <w:numId w:val="235"/>
              </w:numPr>
              <w:shd w:val="clear" w:color="auto" w:fill="FFFFFF"/>
              <w:tabs>
                <w:tab w:val="left" w:pos="960"/>
              </w:tabs>
              <w:autoSpaceDE w:val="0"/>
              <w:autoSpaceDN w:val="0"/>
              <w:adjustRightInd w:val="0"/>
              <w:ind w:left="136"/>
              <w:jc w:val="both"/>
            </w:pPr>
            <w:r w:rsidRPr="007255CB">
              <w:t>Укажите условия и сроки хранения рыбных товаров.</w:t>
            </w:r>
          </w:p>
          <w:p w:rsidR="009403D3" w:rsidRPr="007255CB" w:rsidRDefault="009403D3" w:rsidP="009403D3">
            <w:pPr>
              <w:ind w:left="136"/>
              <w:rPr>
                <w:b/>
              </w:rPr>
            </w:pPr>
            <w:r w:rsidRPr="007255CB">
              <w:rPr>
                <w:b/>
              </w:rPr>
              <w:t>К теме 2.11.</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Изучите состояние и перспективы развития рынка продуктов детского питания и пищевых концентратов.</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Составьте схему классификации продуктов детского питания и пищевых концентратов и выявите их классификац</w:t>
            </w:r>
            <w:r w:rsidRPr="007255CB">
              <w:t>и</w:t>
            </w:r>
            <w:r w:rsidRPr="007255CB">
              <w:t>онные признаки.</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Дайте товароведную характеристику продуктов детского питания и пищевых концентратов разных подгрупп.</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Рассмотрите общие и специфичные показатели качества продуктов детского питания и пищевых концентратов, их град</w:t>
            </w:r>
            <w:r w:rsidRPr="007255CB">
              <w:t>а</w:t>
            </w:r>
            <w:r w:rsidRPr="007255CB">
              <w:t>ции качества.</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Выявите технологические предреализационные дефекты продуктов детского питания и пищевых концентратов, пр</w:t>
            </w:r>
            <w:r w:rsidRPr="007255CB">
              <w:t>и</w:t>
            </w:r>
            <w:r w:rsidRPr="007255CB">
              <w:t>чины их возникновения и способы предупреждения.</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Рассмотрите способы фальсификации продуктов детского питания и пищевых концентратов.</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Изучите упаковку и маркировку продуктов детского питания и пищевых концентратов.</w:t>
            </w:r>
          </w:p>
          <w:p w:rsidR="009403D3" w:rsidRPr="007255CB" w:rsidRDefault="009403D3" w:rsidP="004D7D11">
            <w:pPr>
              <w:widowControl w:val="0"/>
              <w:numPr>
                <w:ilvl w:val="0"/>
                <w:numId w:val="236"/>
              </w:numPr>
              <w:tabs>
                <w:tab w:val="left" w:pos="380"/>
              </w:tabs>
              <w:autoSpaceDE w:val="0"/>
              <w:autoSpaceDN w:val="0"/>
              <w:adjustRightInd w:val="0"/>
              <w:ind w:left="136" w:firstLine="0"/>
            </w:pPr>
            <w:r w:rsidRPr="007255CB">
              <w:t>Укажите условия и сроки хранения продуктов детского питания и пищевых концентратов.</w:t>
            </w:r>
          </w:p>
          <w:p w:rsidR="009403D3" w:rsidRPr="007255CB" w:rsidRDefault="009403D3" w:rsidP="007255CB">
            <w:pPr>
              <w:tabs>
                <w:tab w:val="left" w:pos="380"/>
              </w:tabs>
              <w:ind w:left="136"/>
              <w:rPr>
                <w:b/>
              </w:rPr>
            </w:pPr>
            <w:r w:rsidRPr="007255CB">
              <w:rPr>
                <w:b/>
              </w:rPr>
              <w:t>К теме 2.12.</w:t>
            </w:r>
          </w:p>
          <w:p w:rsidR="009403D3" w:rsidRPr="007255CB" w:rsidRDefault="009403D3" w:rsidP="004D7D11">
            <w:pPr>
              <w:widowControl w:val="0"/>
              <w:numPr>
                <w:ilvl w:val="0"/>
                <w:numId w:val="237"/>
              </w:numPr>
              <w:tabs>
                <w:tab w:val="left" w:pos="425"/>
              </w:tabs>
              <w:autoSpaceDE w:val="0"/>
              <w:autoSpaceDN w:val="0"/>
              <w:adjustRightInd w:val="0"/>
              <w:ind w:left="136" w:firstLine="0"/>
            </w:pPr>
            <w:r w:rsidRPr="007255CB">
              <w:t>Дайте определение понятия «табачные изделия». Укажите их назначение, особенности использования.</w:t>
            </w:r>
          </w:p>
          <w:p w:rsidR="009403D3" w:rsidRPr="007255CB" w:rsidRDefault="009403D3" w:rsidP="004D7D11">
            <w:pPr>
              <w:widowControl w:val="0"/>
              <w:numPr>
                <w:ilvl w:val="0"/>
                <w:numId w:val="237"/>
              </w:numPr>
              <w:tabs>
                <w:tab w:val="left" w:pos="425"/>
              </w:tabs>
              <w:autoSpaceDE w:val="0"/>
              <w:autoSpaceDN w:val="0"/>
              <w:adjustRightInd w:val="0"/>
              <w:ind w:left="136" w:firstLine="0"/>
            </w:pPr>
            <w:r w:rsidRPr="007255CB">
              <w:t>Рассмотрите состояние и перспективы развития рынка табачных изделий.</w:t>
            </w:r>
          </w:p>
          <w:p w:rsidR="009403D3" w:rsidRPr="007255CB" w:rsidRDefault="009403D3" w:rsidP="004D7D11">
            <w:pPr>
              <w:widowControl w:val="0"/>
              <w:numPr>
                <w:ilvl w:val="0"/>
                <w:numId w:val="237"/>
              </w:numPr>
              <w:tabs>
                <w:tab w:val="left" w:pos="425"/>
              </w:tabs>
              <w:autoSpaceDE w:val="0"/>
              <w:autoSpaceDN w:val="0"/>
              <w:adjustRightInd w:val="0"/>
              <w:ind w:left="136" w:firstLine="0"/>
            </w:pPr>
            <w:r w:rsidRPr="007255CB">
              <w:t>Разберите правовое регулирование оборота табачных изделий.</w:t>
            </w:r>
          </w:p>
          <w:p w:rsidR="009403D3" w:rsidRPr="007255CB" w:rsidRDefault="009403D3" w:rsidP="004D7D11">
            <w:pPr>
              <w:widowControl w:val="0"/>
              <w:numPr>
                <w:ilvl w:val="0"/>
                <w:numId w:val="237"/>
              </w:numPr>
              <w:tabs>
                <w:tab w:val="left" w:pos="425"/>
              </w:tabs>
              <w:autoSpaceDE w:val="0"/>
              <w:autoSpaceDN w:val="0"/>
              <w:adjustRightInd w:val="0"/>
              <w:ind w:left="136" w:firstLine="0"/>
            </w:pPr>
            <w:r w:rsidRPr="007255CB">
              <w:t>Разработайте схему классификации табачных изделий.</w:t>
            </w:r>
          </w:p>
          <w:p w:rsidR="009403D3" w:rsidRPr="007255CB" w:rsidRDefault="009403D3" w:rsidP="004D7D11">
            <w:pPr>
              <w:widowControl w:val="0"/>
              <w:numPr>
                <w:ilvl w:val="0"/>
                <w:numId w:val="237"/>
              </w:numPr>
              <w:tabs>
                <w:tab w:val="left" w:pos="425"/>
              </w:tabs>
              <w:autoSpaceDE w:val="0"/>
              <w:autoSpaceDN w:val="0"/>
              <w:adjustRightInd w:val="0"/>
              <w:ind w:left="136" w:firstLine="0"/>
            </w:pPr>
            <w:r w:rsidRPr="007255CB">
              <w:t>Дайте товароведную характеристику табачных изделий.</w:t>
            </w:r>
          </w:p>
          <w:p w:rsidR="009403D3" w:rsidRPr="007255CB" w:rsidRDefault="009403D3" w:rsidP="004D7D11">
            <w:pPr>
              <w:widowControl w:val="0"/>
              <w:numPr>
                <w:ilvl w:val="0"/>
                <w:numId w:val="237"/>
              </w:numPr>
              <w:tabs>
                <w:tab w:val="left" w:pos="425"/>
              </w:tabs>
              <w:autoSpaceDE w:val="0"/>
              <w:autoSpaceDN w:val="0"/>
              <w:adjustRightInd w:val="0"/>
              <w:ind w:left="136" w:firstLine="0"/>
            </w:pPr>
            <w:r w:rsidRPr="007255CB">
              <w:lastRenderedPageBreak/>
              <w:t>Изучите упаковку, маркировку, условия хранения табачных изделий.</w:t>
            </w:r>
          </w:p>
          <w:p w:rsidR="009403D3" w:rsidRPr="007255CB" w:rsidRDefault="009403D3" w:rsidP="009403D3">
            <w:pPr>
              <w:ind w:left="136"/>
              <w:rPr>
                <w:b/>
              </w:rPr>
            </w:pPr>
            <w:r w:rsidRPr="007255CB">
              <w:rPr>
                <w:b/>
              </w:rPr>
              <w:t>К теме 3.1.</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t>Изучите общую классификацию непродовольственных товаров по разным признакам. Составьте схему классифик</w:t>
            </w:r>
            <w:r w:rsidRPr="007255CB">
              <w:t>а</w:t>
            </w:r>
            <w:r w:rsidRPr="007255CB">
              <w:t>ции этих товаров на подклассы, группы, подгруппы и</w:t>
            </w:r>
            <w:r w:rsidRPr="007255CB">
              <w:rPr>
                <w:spacing w:val="-9"/>
              </w:rPr>
              <w:t xml:space="preserve"> виды.</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rPr>
                <w:spacing w:val="-1"/>
              </w:rPr>
              <w:t xml:space="preserve">Укажите, к каким подклассам, группам и подгруппам относятся следующие товары: </w:t>
            </w:r>
            <w:r w:rsidRPr="007255CB">
              <w:rPr>
                <w:spacing w:val="-3"/>
              </w:rPr>
              <w:t>пальто женское, сапоги, сумки, ч</w:t>
            </w:r>
            <w:r w:rsidRPr="007255CB">
              <w:rPr>
                <w:spacing w:val="-3"/>
              </w:rPr>
              <w:t>а</w:t>
            </w:r>
            <w:r w:rsidRPr="007255CB">
              <w:rPr>
                <w:spacing w:val="-3"/>
              </w:rPr>
              <w:t xml:space="preserve">сы, чашки, столовые ножи, автомобили, музыкальные </w:t>
            </w:r>
            <w:r w:rsidRPr="007255CB">
              <w:rPr>
                <w:spacing w:val="-2"/>
              </w:rPr>
              <w:t>инструменты, карандаши. Что общего у этих товаров с точки зрения кла</w:t>
            </w:r>
            <w:r w:rsidRPr="007255CB">
              <w:rPr>
                <w:spacing w:val="-2"/>
              </w:rPr>
              <w:t>с</w:t>
            </w:r>
            <w:r w:rsidRPr="007255CB">
              <w:rPr>
                <w:spacing w:val="-2"/>
              </w:rPr>
              <w:t>сификации?</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t xml:space="preserve">Рассмотрите факторы, формирующие товароведные характеристики </w:t>
            </w:r>
            <w:r w:rsidRPr="007255CB">
              <w:rPr>
                <w:spacing w:val="-1"/>
              </w:rPr>
              <w:t xml:space="preserve">непродовольственных товаров. Проранжируйте эти факторы по степени значимости </w:t>
            </w:r>
            <w:r w:rsidRPr="007255CB">
              <w:rPr>
                <w:spacing w:val="-3"/>
              </w:rPr>
              <w:t>для формирования ассортиментной, количественной характеристик и качества.</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rPr>
                <w:spacing w:val="-3"/>
              </w:rPr>
              <w:t xml:space="preserve">Изучите условия и сроки хранения непродовольственных товаров. Проранжируйте все </w:t>
            </w:r>
            <w:r w:rsidRPr="007255CB">
              <w:t>непродовольственные товары по срокам хранения.</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rPr>
                <w:spacing w:val="-3"/>
              </w:rPr>
              <w:t>Рассмотрите условия и сроки эксплуатации непродовольственных товаров.</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rPr>
                <w:spacing w:val="-4"/>
              </w:rPr>
              <w:t xml:space="preserve">Рассмотрите особенности потребительских свойств и характеризующих их показателей </w:t>
            </w:r>
            <w:r w:rsidRPr="007255CB">
              <w:rPr>
                <w:spacing w:val="-3"/>
              </w:rPr>
              <w:t>качества непродовольственных тов</w:t>
            </w:r>
            <w:r w:rsidRPr="007255CB">
              <w:rPr>
                <w:spacing w:val="-3"/>
              </w:rPr>
              <w:t>а</w:t>
            </w:r>
            <w:r w:rsidRPr="007255CB">
              <w:rPr>
                <w:spacing w:val="-3"/>
              </w:rPr>
              <w:t>ров. Укажите, к каким группам свойств непродо</w:t>
            </w:r>
            <w:r w:rsidRPr="007255CB">
              <w:rPr>
                <w:spacing w:val="-1"/>
              </w:rPr>
              <w:t>вольственных товаров относятся следующие показатели: аромат духов, с</w:t>
            </w:r>
            <w:r w:rsidRPr="007255CB">
              <w:rPr>
                <w:spacing w:val="-1"/>
              </w:rPr>
              <w:t>о</w:t>
            </w:r>
            <w:r w:rsidRPr="007255CB">
              <w:rPr>
                <w:spacing w:val="-1"/>
              </w:rPr>
              <w:t xml:space="preserve">держание </w:t>
            </w:r>
            <w:r w:rsidRPr="007255CB">
              <w:rPr>
                <w:spacing w:val="-3"/>
              </w:rPr>
              <w:t>золота в кольце, содержание кадмия в посуде, внешний вид и размер одежды.</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rPr>
                <w:spacing w:val="-3"/>
              </w:rPr>
              <w:t>Изучите градации качества непродовольственных товаров.</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rPr>
                <w:spacing w:val="-3"/>
              </w:rPr>
              <w:t>Рассмотрите методы оценки качества непродовольственных товаров.</w:t>
            </w:r>
          </w:p>
          <w:p w:rsidR="009403D3" w:rsidRPr="007255CB" w:rsidRDefault="009403D3" w:rsidP="004D7D11">
            <w:pPr>
              <w:widowControl w:val="0"/>
              <w:numPr>
                <w:ilvl w:val="0"/>
                <w:numId w:val="238"/>
              </w:numPr>
              <w:tabs>
                <w:tab w:val="left" w:pos="410"/>
              </w:tabs>
              <w:autoSpaceDE w:val="0"/>
              <w:autoSpaceDN w:val="0"/>
              <w:adjustRightInd w:val="0"/>
              <w:ind w:left="136" w:firstLine="0"/>
              <w:jc w:val="both"/>
            </w:pPr>
            <w:r w:rsidRPr="007255CB">
              <w:rPr>
                <w:spacing w:val="-3"/>
              </w:rPr>
              <w:t xml:space="preserve">Изучите особенности сортировки, маркировки, упаковки и транспортирования </w:t>
            </w:r>
            <w:r w:rsidRPr="007255CB">
              <w:rPr>
                <w:spacing w:val="-1"/>
              </w:rPr>
              <w:t xml:space="preserve">непродовольственных товаров. Найдите на Вашей одежде контрольную ленту и </w:t>
            </w:r>
            <w:r w:rsidRPr="007255CB">
              <w:t>расшифруйте условные обозначения, нанесенные на нее.</w:t>
            </w:r>
          </w:p>
          <w:p w:rsidR="009403D3" w:rsidRPr="007255CB" w:rsidRDefault="009403D3" w:rsidP="009403D3">
            <w:pPr>
              <w:shd w:val="clear" w:color="auto" w:fill="FFFFFF"/>
              <w:ind w:left="136" w:right="29"/>
              <w:jc w:val="both"/>
              <w:rPr>
                <w:b/>
              </w:rPr>
            </w:pPr>
            <w:r w:rsidRPr="007255CB">
              <w:rPr>
                <w:b/>
                <w:spacing w:val="-3"/>
              </w:rPr>
              <w:t>К теме 3.2.</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19"/>
              </w:rPr>
            </w:pPr>
            <w:r w:rsidRPr="007255CB">
              <w:rPr>
                <w:spacing w:val="-3"/>
              </w:rPr>
              <w:t>Дайте определение термина «пластмассы» и укажите их назначение.</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7"/>
              </w:rPr>
            </w:pPr>
            <w:r w:rsidRPr="007255CB">
              <w:rPr>
                <w:spacing w:val="-3"/>
              </w:rPr>
              <w:t>Рассмотрите общие свойства и состав пластмасс.</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7"/>
              </w:rPr>
            </w:pPr>
            <w:r w:rsidRPr="007255CB">
              <w:rPr>
                <w:spacing w:val="-3"/>
              </w:rPr>
              <w:t>Разработайте схему классификации пластмасс.</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7"/>
              </w:rPr>
            </w:pPr>
            <w:r w:rsidRPr="007255CB">
              <w:rPr>
                <w:spacing w:val="-3"/>
              </w:rPr>
              <w:t>Рассмотрите состояние и перспективы рынка товаров из пластмасс.</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9"/>
              </w:rPr>
            </w:pPr>
            <w:r w:rsidRPr="007255CB">
              <w:rPr>
                <w:spacing w:val="-3"/>
              </w:rPr>
              <w:t>Дайте товароведную характеристику пластмасс разных групп и видов.</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7"/>
              </w:rPr>
            </w:pPr>
            <w:r w:rsidRPr="007255CB">
              <w:rPr>
                <w:spacing w:val="-3"/>
              </w:rPr>
              <w:t>Изучите методы переработки пластмасс в изделия.</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13"/>
              </w:rPr>
            </w:pPr>
            <w:r w:rsidRPr="007255CB">
              <w:rPr>
                <w:spacing w:val="-3"/>
              </w:rPr>
              <w:t>Разработайте классификацию товаров из пластмасс.</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9"/>
              </w:rPr>
            </w:pPr>
            <w:r w:rsidRPr="007255CB">
              <w:rPr>
                <w:spacing w:val="-3"/>
              </w:rPr>
              <w:t>Изучите оценку качества товаров из пластмасс. Выявите показатели их безопасности. Проведите оценку качества пластма</w:t>
            </w:r>
            <w:r w:rsidRPr="007255CB">
              <w:rPr>
                <w:spacing w:val="-3"/>
              </w:rPr>
              <w:t>с</w:t>
            </w:r>
            <w:r w:rsidRPr="007255CB">
              <w:rPr>
                <w:spacing w:val="-3"/>
              </w:rPr>
              <w:t>совых изделий, используемых в быту.</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10"/>
              </w:rPr>
            </w:pPr>
            <w:r w:rsidRPr="007255CB">
              <w:rPr>
                <w:spacing w:val="-3"/>
              </w:rPr>
              <w:t xml:space="preserve">Рассмотрите виды дефектов товаров из пластмасс, причины их возникновения, влияние </w:t>
            </w:r>
            <w:r w:rsidRPr="007255CB">
              <w:t>на качество. Выявите дефекты пл</w:t>
            </w:r>
            <w:r w:rsidRPr="007255CB">
              <w:t>а</w:t>
            </w:r>
            <w:r w:rsidRPr="007255CB">
              <w:t>стмассовых изделий, которые Вы используете в быту.</w:t>
            </w:r>
          </w:p>
          <w:p w:rsidR="009403D3" w:rsidRPr="007255CB" w:rsidRDefault="009403D3" w:rsidP="004D7D11">
            <w:pPr>
              <w:widowControl w:val="0"/>
              <w:numPr>
                <w:ilvl w:val="0"/>
                <w:numId w:val="239"/>
              </w:numPr>
              <w:shd w:val="clear" w:color="auto" w:fill="FFFFFF"/>
              <w:tabs>
                <w:tab w:val="left" w:pos="500"/>
              </w:tabs>
              <w:autoSpaceDE w:val="0"/>
              <w:autoSpaceDN w:val="0"/>
              <w:adjustRightInd w:val="0"/>
              <w:ind w:left="136" w:right="29"/>
              <w:jc w:val="both"/>
              <w:rPr>
                <w:spacing w:val="-14"/>
              </w:rPr>
            </w:pPr>
            <w:r w:rsidRPr="007255CB">
              <w:rPr>
                <w:spacing w:val="-4"/>
              </w:rPr>
              <w:t>Изучите особенности маркировки, упаковки, транспортирования и хранения товаров из пластмасс. Расшифруйте маркировку пластмассовых изделий, реализуемых в магазине.</w:t>
            </w:r>
          </w:p>
          <w:p w:rsidR="009403D3" w:rsidRPr="007255CB" w:rsidRDefault="009403D3" w:rsidP="009403D3">
            <w:pPr>
              <w:shd w:val="clear" w:color="auto" w:fill="FFFFFF"/>
              <w:ind w:left="136" w:right="29"/>
              <w:jc w:val="both"/>
              <w:rPr>
                <w:b/>
              </w:rPr>
            </w:pPr>
            <w:r w:rsidRPr="007255CB">
              <w:rPr>
                <w:b/>
              </w:rPr>
              <w:t xml:space="preserve">К теме </w:t>
            </w:r>
            <w:r w:rsidRPr="007255CB">
              <w:rPr>
                <w:b/>
                <w:iCs/>
              </w:rPr>
              <w:t>3.3.</w:t>
            </w:r>
          </w:p>
          <w:p w:rsidR="009403D3" w:rsidRPr="007255CB" w:rsidRDefault="009403D3" w:rsidP="004D7D11">
            <w:pPr>
              <w:widowControl w:val="0"/>
              <w:numPr>
                <w:ilvl w:val="0"/>
                <w:numId w:val="240"/>
              </w:numPr>
              <w:tabs>
                <w:tab w:val="left" w:pos="380"/>
              </w:tabs>
              <w:autoSpaceDE w:val="0"/>
              <w:autoSpaceDN w:val="0"/>
              <w:adjustRightInd w:val="0"/>
              <w:ind w:left="136" w:right="29" w:firstLine="0"/>
              <w:jc w:val="both"/>
              <w:rPr>
                <w:spacing w:val="-3"/>
              </w:rPr>
            </w:pPr>
            <w:r w:rsidRPr="007255CB">
              <w:rPr>
                <w:spacing w:val="-3"/>
              </w:rPr>
              <w:t>Дайте определение понятия «товары бытовой химии» и укажите их назначение.</w:t>
            </w:r>
          </w:p>
          <w:p w:rsidR="009403D3" w:rsidRPr="007255CB" w:rsidRDefault="009403D3" w:rsidP="004D7D11">
            <w:pPr>
              <w:widowControl w:val="0"/>
              <w:numPr>
                <w:ilvl w:val="0"/>
                <w:numId w:val="240"/>
              </w:numPr>
              <w:tabs>
                <w:tab w:val="left" w:pos="380"/>
              </w:tabs>
              <w:autoSpaceDE w:val="0"/>
              <w:autoSpaceDN w:val="0"/>
              <w:adjustRightInd w:val="0"/>
              <w:ind w:left="136" w:right="29" w:firstLine="0"/>
              <w:jc w:val="both"/>
              <w:rPr>
                <w:spacing w:val="-3"/>
              </w:rPr>
            </w:pPr>
            <w:r w:rsidRPr="007255CB">
              <w:rPr>
                <w:iCs/>
                <w:spacing w:val="-3"/>
              </w:rPr>
              <w:lastRenderedPageBreak/>
              <w:t>Разработайте схему</w:t>
            </w:r>
            <w:r w:rsidRPr="007255CB">
              <w:rPr>
                <w:i/>
                <w:iCs/>
                <w:spacing w:val="-3"/>
              </w:rPr>
              <w:t xml:space="preserve"> </w:t>
            </w:r>
            <w:r w:rsidRPr="007255CB">
              <w:rPr>
                <w:spacing w:val="-3"/>
              </w:rPr>
              <w:t xml:space="preserve">классификации бытовой химии. Укажите место в этой </w:t>
            </w:r>
            <w:r w:rsidRPr="007255CB">
              <w:t>классификация эмали, стирального порошка, суперфосфата.</w:t>
            </w:r>
          </w:p>
          <w:p w:rsidR="009403D3" w:rsidRPr="007255CB" w:rsidRDefault="009403D3" w:rsidP="004D7D11">
            <w:pPr>
              <w:widowControl w:val="0"/>
              <w:numPr>
                <w:ilvl w:val="0"/>
                <w:numId w:val="241"/>
              </w:numPr>
              <w:shd w:val="clear" w:color="auto" w:fill="FFFFFF"/>
              <w:tabs>
                <w:tab w:val="left" w:pos="380"/>
                <w:tab w:val="left" w:pos="592"/>
              </w:tabs>
              <w:autoSpaceDE w:val="0"/>
              <w:autoSpaceDN w:val="0"/>
              <w:adjustRightInd w:val="0"/>
              <w:ind w:left="136"/>
              <w:jc w:val="both"/>
              <w:rPr>
                <w:spacing w:val="-11"/>
              </w:rPr>
            </w:pPr>
            <w:r w:rsidRPr="007255CB">
              <w:rPr>
                <w:spacing w:val="-2"/>
              </w:rPr>
              <w:t xml:space="preserve">Изучите факторы, формирующие ассортимент и качество товаров бытовой химии. </w:t>
            </w:r>
            <w:r w:rsidRPr="007255CB">
              <w:t>Проранжируйте эти факторы по степ</w:t>
            </w:r>
            <w:r w:rsidRPr="007255CB">
              <w:t>е</w:t>
            </w:r>
            <w:r w:rsidRPr="007255CB">
              <w:t>ни значимости.</w:t>
            </w:r>
          </w:p>
          <w:p w:rsidR="009403D3" w:rsidRPr="007255CB" w:rsidRDefault="009403D3" w:rsidP="004D7D11">
            <w:pPr>
              <w:widowControl w:val="0"/>
              <w:numPr>
                <w:ilvl w:val="0"/>
                <w:numId w:val="241"/>
              </w:numPr>
              <w:shd w:val="clear" w:color="auto" w:fill="FFFFFF"/>
              <w:tabs>
                <w:tab w:val="left" w:pos="380"/>
                <w:tab w:val="left" w:pos="592"/>
              </w:tabs>
              <w:autoSpaceDE w:val="0"/>
              <w:autoSpaceDN w:val="0"/>
              <w:adjustRightInd w:val="0"/>
              <w:ind w:left="136"/>
              <w:jc w:val="both"/>
              <w:rPr>
                <w:spacing w:val="-6"/>
              </w:rPr>
            </w:pPr>
            <w:r w:rsidRPr="007255CB">
              <w:rPr>
                <w:spacing w:val="-4"/>
              </w:rPr>
              <w:t>Дайте товароведную характеристику важнейших подгрупп товаров бытовой химии.</w:t>
            </w:r>
          </w:p>
          <w:p w:rsidR="009403D3" w:rsidRPr="007255CB" w:rsidRDefault="009403D3" w:rsidP="004D7D11">
            <w:pPr>
              <w:widowControl w:val="0"/>
              <w:numPr>
                <w:ilvl w:val="0"/>
                <w:numId w:val="241"/>
              </w:numPr>
              <w:shd w:val="clear" w:color="auto" w:fill="FFFFFF"/>
              <w:tabs>
                <w:tab w:val="left" w:pos="380"/>
                <w:tab w:val="left" w:pos="592"/>
              </w:tabs>
              <w:autoSpaceDE w:val="0"/>
              <w:autoSpaceDN w:val="0"/>
              <w:adjustRightInd w:val="0"/>
              <w:ind w:left="136"/>
              <w:jc w:val="both"/>
              <w:rPr>
                <w:spacing w:val="-7"/>
              </w:rPr>
            </w:pPr>
            <w:r w:rsidRPr="007255CB">
              <w:rPr>
                <w:spacing w:val="-3"/>
              </w:rPr>
              <w:t xml:space="preserve">Рассмотрите оценку качества товаров бытовой химии. Выявите основополагающие </w:t>
            </w:r>
            <w:r w:rsidRPr="007255CB">
              <w:t>показатели, по которым проводят оце</w:t>
            </w:r>
            <w:r w:rsidRPr="007255CB">
              <w:t>н</w:t>
            </w:r>
            <w:r w:rsidRPr="007255CB">
              <w:t xml:space="preserve">ку качества в торговле. Проведите на </w:t>
            </w:r>
            <w:r w:rsidRPr="007255CB">
              <w:rPr>
                <w:spacing w:val="-4"/>
              </w:rPr>
              <w:t>практических занятиях оценку качества товаров бытовой химии по стандарту.</w:t>
            </w:r>
          </w:p>
          <w:p w:rsidR="009403D3" w:rsidRPr="007255CB" w:rsidRDefault="009403D3" w:rsidP="004D7D11">
            <w:pPr>
              <w:widowControl w:val="0"/>
              <w:numPr>
                <w:ilvl w:val="0"/>
                <w:numId w:val="241"/>
              </w:numPr>
              <w:shd w:val="clear" w:color="auto" w:fill="FFFFFF"/>
              <w:tabs>
                <w:tab w:val="left" w:pos="380"/>
                <w:tab w:val="left" w:pos="592"/>
              </w:tabs>
              <w:autoSpaceDE w:val="0"/>
              <w:autoSpaceDN w:val="0"/>
              <w:adjustRightInd w:val="0"/>
              <w:ind w:left="136"/>
              <w:jc w:val="both"/>
              <w:rPr>
                <w:spacing w:val="-7"/>
              </w:rPr>
            </w:pPr>
            <w:r w:rsidRPr="007255CB">
              <w:rPr>
                <w:spacing w:val="-3"/>
              </w:rPr>
              <w:t xml:space="preserve">Разберите особенности маркировки, транспортирования и хранения товаров бытовой </w:t>
            </w:r>
            <w:r w:rsidRPr="007255CB">
              <w:t>химии. Расшифруйте маркировку масляной краски, стирального порошка и ядохимикатов.</w:t>
            </w:r>
          </w:p>
          <w:p w:rsidR="009403D3" w:rsidRPr="007255CB" w:rsidRDefault="009403D3" w:rsidP="009403D3">
            <w:pPr>
              <w:shd w:val="clear" w:color="auto" w:fill="FFFFFF"/>
              <w:ind w:left="136"/>
              <w:jc w:val="both"/>
              <w:rPr>
                <w:b/>
              </w:rPr>
            </w:pPr>
            <w:r w:rsidRPr="007255CB">
              <w:rPr>
                <w:b/>
                <w:spacing w:val="-3"/>
              </w:rPr>
              <w:t>К теме 3.4.</w:t>
            </w:r>
          </w:p>
          <w:p w:rsidR="009403D3" w:rsidRPr="007255CB" w:rsidRDefault="009403D3" w:rsidP="004D7D11">
            <w:pPr>
              <w:widowControl w:val="0"/>
              <w:numPr>
                <w:ilvl w:val="0"/>
                <w:numId w:val="242"/>
              </w:numPr>
              <w:shd w:val="clear" w:color="auto" w:fill="FFFFFF"/>
              <w:tabs>
                <w:tab w:val="left" w:pos="596"/>
              </w:tabs>
              <w:autoSpaceDE w:val="0"/>
              <w:autoSpaceDN w:val="0"/>
              <w:adjustRightInd w:val="0"/>
              <w:ind w:left="136"/>
              <w:jc w:val="both"/>
              <w:rPr>
                <w:spacing w:val="-17"/>
              </w:rPr>
            </w:pPr>
            <w:r w:rsidRPr="007255CB">
              <w:rPr>
                <w:spacing w:val="-4"/>
              </w:rPr>
              <w:t>Дайте определение терминов: силикаты, стекло, керамика и укажите их назначение.</w:t>
            </w:r>
          </w:p>
          <w:p w:rsidR="009403D3" w:rsidRPr="007255CB" w:rsidRDefault="009403D3" w:rsidP="004D7D11">
            <w:pPr>
              <w:widowControl w:val="0"/>
              <w:numPr>
                <w:ilvl w:val="0"/>
                <w:numId w:val="242"/>
              </w:numPr>
              <w:shd w:val="clear" w:color="auto" w:fill="FFFFFF"/>
              <w:tabs>
                <w:tab w:val="left" w:pos="596"/>
              </w:tabs>
              <w:autoSpaceDE w:val="0"/>
              <w:autoSpaceDN w:val="0"/>
              <w:adjustRightInd w:val="0"/>
              <w:ind w:left="136"/>
              <w:jc w:val="both"/>
              <w:rPr>
                <w:spacing w:val="-8"/>
              </w:rPr>
            </w:pPr>
            <w:r w:rsidRPr="007255CB">
              <w:rPr>
                <w:spacing w:val="-4"/>
              </w:rPr>
              <w:t>Рассмотрите историю возникновения и развития на рынке силикатных товаров.</w:t>
            </w:r>
          </w:p>
          <w:p w:rsidR="009403D3" w:rsidRPr="007255CB" w:rsidRDefault="009403D3" w:rsidP="004D7D11">
            <w:pPr>
              <w:widowControl w:val="0"/>
              <w:numPr>
                <w:ilvl w:val="0"/>
                <w:numId w:val="242"/>
              </w:numPr>
              <w:shd w:val="clear" w:color="auto" w:fill="FFFFFF"/>
              <w:tabs>
                <w:tab w:val="left" w:pos="596"/>
              </w:tabs>
              <w:autoSpaceDE w:val="0"/>
              <w:autoSpaceDN w:val="0"/>
              <w:adjustRightInd w:val="0"/>
              <w:ind w:left="136"/>
              <w:jc w:val="both"/>
              <w:rPr>
                <w:spacing w:val="-9"/>
              </w:rPr>
            </w:pPr>
            <w:r w:rsidRPr="007255CB">
              <w:rPr>
                <w:spacing w:val="-2"/>
              </w:rPr>
              <w:t xml:space="preserve">Разработайте общую схему классификации силикатных товаров. Укажите в ней место </w:t>
            </w:r>
            <w:r w:rsidRPr="007255CB">
              <w:t>стеклянной, хрустальной, фарфор</w:t>
            </w:r>
            <w:r w:rsidRPr="007255CB">
              <w:t>о</w:t>
            </w:r>
            <w:r w:rsidRPr="007255CB">
              <w:t>вой и фаянсовой посуды.</w:t>
            </w:r>
          </w:p>
          <w:p w:rsidR="009403D3" w:rsidRPr="007255CB" w:rsidRDefault="009403D3" w:rsidP="004D7D11">
            <w:pPr>
              <w:widowControl w:val="0"/>
              <w:numPr>
                <w:ilvl w:val="0"/>
                <w:numId w:val="242"/>
              </w:numPr>
              <w:shd w:val="clear" w:color="auto" w:fill="FFFFFF"/>
              <w:tabs>
                <w:tab w:val="left" w:pos="596"/>
              </w:tabs>
              <w:autoSpaceDE w:val="0"/>
              <w:autoSpaceDN w:val="0"/>
              <w:adjustRightInd w:val="0"/>
              <w:ind w:left="136"/>
              <w:jc w:val="both"/>
              <w:rPr>
                <w:spacing w:val="-7"/>
              </w:rPr>
            </w:pPr>
            <w:r w:rsidRPr="007255CB">
              <w:rPr>
                <w:spacing w:val="-1"/>
              </w:rPr>
              <w:t xml:space="preserve">Изучите факторы, формирующие ассортимент и качество силикатных товаров. </w:t>
            </w:r>
            <w:r w:rsidRPr="007255CB">
              <w:t>Проранжируйте эти факторы по степени значимости.</w:t>
            </w:r>
          </w:p>
          <w:p w:rsidR="009403D3" w:rsidRPr="007255CB" w:rsidRDefault="009403D3" w:rsidP="004D7D11">
            <w:pPr>
              <w:widowControl w:val="0"/>
              <w:numPr>
                <w:ilvl w:val="0"/>
                <w:numId w:val="242"/>
              </w:numPr>
              <w:shd w:val="clear" w:color="auto" w:fill="FFFFFF"/>
              <w:tabs>
                <w:tab w:val="left" w:pos="596"/>
              </w:tabs>
              <w:autoSpaceDE w:val="0"/>
              <w:autoSpaceDN w:val="0"/>
              <w:adjustRightInd w:val="0"/>
              <w:ind w:left="136"/>
              <w:jc w:val="both"/>
              <w:rPr>
                <w:spacing w:val="-11"/>
              </w:rPr>
            </w:pPr>
            <w:r w:rsidRPr="007255CB">
              <w:t xml:space="preserve">Дайте товароведную характеристику стеклянных и керамических товаров. </w:t>
            </w:r>
            <w:r w:rsidRPr="007255CB">
              <w:rPr>
                <w:spacing w:val="-3"/>
              </w:rPr>
              <w:t xml:space="preserve">Идентифицируйте посуду в Вашем доме по принадлежности к определенным видам </w:t>
            </w:r>
            <w:r w:rsidRPr="007255CB">
              <w:t>стеклянных и керамических товаров.</w:t>
            </w:r>
          </w:p>
          <w:p w:rsidR="009403D3" w:rsidRPr="007255CB" w:rsidRDefault="009403D3" w:rsidP="004D7D11">
            <w:pPr>
              <w:widowControl w:val="0"/>
              <w:numPr>
                <w:ilvl w:val="0"/>
                <w:numId w:val="243"/>
              </w:numPr>
              <w:shd w:val="clear" w:color="auto" w:fill="FFFFFF"/>
              <w:tabs>
                <w:tab w:val="left" w:pos="612"/>
              </w:tabs>
              <w:autoSpaceDE w:val="0"/>
              <w:autoSpaceDN w:val="0"/>
              <w:adjustRightInd w:val="0"/>
              <w:ind w:left="136"/>
              <w:jc w:val="both"/>
              <w:rPr>
                <w:spacing w:val="-6"/>
              </w:rPr>
            </w:pPr>
            <w:r w:rsidRPr="007255CB">
              <w:rPr>
                <w:spacing w:val="-1"/>
              </w:rPr>
              <w:t xml:space="preserve">Рассмотрите оценку качества силикатных товаров. Выявите основополагающие </w:t>
            </w:r>
            <w:r w:rsidRPr="007255CB">
              <w:t xml:space="preserve">показатели, по которым проводят оценку качества в торговле. Проведите на </w:t>
            </w:r>
            <w:r w:rsidRPr="007255CB">
              <w:rPr>
                <w:spacing w:val="-3"/>
              </w:rPr>
              <w:t xml:space="preserve">практических занятиях оценку качества силикатных товаров по стандарту. Определите </w:t>
            </w:r>
            <w:r w:rsidRPr="007255CB">
              <w:t>сорт стеклянной посуды.</w:t>
            </w:r>
          </w:p>
          <w:p w:rsidR="009403D3" w:rsidRPr="007255CB" w:rsidRDefault="009403D3" w:rsidP="004D7D11">
            <w:pPr>
              <w:widowControl w:val="0"/>
              <w:numPr>
                <w:ilvl w:val="0"/>
                <w:numId w:val="243"/>
              </w:numPr>
              <w:shd w:val="clear" w:color="auto" w:fill="FFFFFF"/>
              <w:tabs>
                <w:tab w:val="left" w:pos="612"/>
              </w:tabs>
              <w:autoSpaceDE w:val="0"/>
              <w:autoSpaceDN w:val="0"/>
              <w:adjustRightInd w:val="0"/>
              <w:ind w:left="136"/>
              <w:jc w:val="both"/>
              <w:rPr>
                <w:spacing w:val="-9"/>
              </w:rPr>
            </w:pPr>
            <w:r w:rsidRPr="007255CB">
              <w:t xml:space="preserve">Изучите виды дефектов силикатных товаров. Выявите дефекты стеклянных и </w:t>
            </w:r>
            <w:r w:rsidRPr="007255CB">
              <w:rPr>
                <w:spacing w:val="-2"/>
              </w:rPr>
              <w:t>керамических товаров, которыми Вы пол</w:t>
            </w:r>
            <w:r w:rsidRPr="007255CB">
              <w:rPr>
                <w:spacing w:val="-2"/>
              </w:rPr>
              <w:t>ь</w:t>
            </w:r>
            <w:r w:rsidRPr="007255CB">
              <w:rPr>
                <w:spacing w:val="-2"/>
              </w:rPr>
              <w:t xml:space="preserve">зуетесь в быту. Укажите причины их </w:t>
            </w:r>
            <w:r w:rsidRPr="007255CB">
              <w:t>возникновения.</w:t>
            </w:r>
          </w:p>
          <w:p w:rsidR="009403D3" w:rsidRPr="007255CB" w:rsidRDefault="009403D3" w:rsidP="004D7D11">
            <w:pPr>
              <w:widowControl w:val="0"/>
              <w:numPr>
                <w:ilvl w:val="0"/>
                <w:numId w:val="243"/>
              </w:numPr>
              <w:shd w:val="clear" w:color="auto" w:fill="FFFFFF"/>
              <w:tabs>
                <w:tab w:val="left" w:pos="612"/>
              </w:tabs>
              <w:autoSpaceDE w:val="0"/>
              <w:autoSpaceDN w:val="0"/>
              <w:adjustRightInd w:val="0"/>
              <w:ind w:left="136"/>
              <w:jc w:val="both"/>
              <w:rPr>
                <w:spacing w:val="-7"/>
              </w:rPr>
            </w:pPr>
            <w:r w:rsidRPr="007255CB">
              <w:t xml:space="preserve">Разберите особенности маркировки, транспортирования и хранения силикатных </w:t>
            </w:r>
            <w:r w:rsidRPr="007255CB">
              <w:rPr>
                <w:spacing w:val="-4"/>
              </w:rPr>
              <w:t>товаров. Расшифруйте маркировку на чайкой чашке, тарелке, керамической вазе.</w:t>
            </w:r>
          </w:p>
          <w:p w:rsidR="009403D3" w:rsidRPr="007255CB" w:rsidRDefault="009403D3" w:rsidP="009403D3">
            <w:pPr>
              <w:shd w:val="clear" w:color="auto" w:fill="FFFFFF"/>
              <w:ind w:left="136"/>
              <w:jc w:val="both"/>
              <w:rPr>
                <w:b/>
              </w:rPr>
            </w:pPr>
            <w:r w:rsidRPr="007255CB">
              <w:rPr>
                <w:b/>
                <w:spacing w:val="-3"/>
              </w:rPr>
              <w:t>К теме 3.5.</w:t>
            </w:r>
          </w:p>
          <w:p w:rsidR="009403D3" w:rsidRPr="007255CB" w:rsidRDefault="009403D3" w:rsidP="004D7D11">
            <w:pPr>
              <w:widowControl w:val="0"/>
              <w:numPr>
                <w:ilvl w:val="0"/>
                <w:numId w:val="244"/>
              </w:numPr>
              <w:shd w:val="clear" w:color="auto" w:fill="FFFFFF"/>
              <w:tabs>
                <w:tab w:val="left" w:pos="612"/>
              </w:tabs>
              <w:autoSpaceDE w:val="0"/>
              <w:autoSpaceDN w:val="0"/>
              <w:adjustRightInd w:val="0"/>
              <w:ind w:left="136"/>
              <w:jc w:val="both"/>
              <w:rPr>
                <w:spacing w:val="-19"/>
              </w:rPr>
            </w:pPr>
            <w:r w:rsidRPr="007255CB">
              <w:rPr>
                <w:spacing w:val="-3"/>
              </w:rPr>
              <w:t>Дайте определение понятия «металлохозяйственные товары» и укажите их назначение.</w:t>
            </w:r>
          </w:p>
          <w:p w:rsidR="009403D3" w:rsidRPr="007255CB" w:rsidRDefault="009403D3" w:rsidP="004D7D11">
            <w:pPr>
              <w:widowControl w:val="0"/>
              <w:numPr>
                <w:ilvl w:val="0"/>
                <w:numId w:val="244"/>
              </w:numPr>
              <w:shd w:val="clear" w:color="auto" w:fill="FFFFFF"/>
              <w:tabs>
                <w:tab w:val="left" w:pos="612"/>
              </w:tabs>
              <w:autoSpaceDE w:val="0"/>
              <w:autoSpaceDN w:val="0"/>
              <w:adjustRightInd w:val="0"/>
              <w:ind w:left="136"/>
              <w:jc w:val="both"/>
              <w:rPr>
                <w:spacing w:val="-9"/>
              </w:rPr>
            </w:pPr>
            <w:r w:rsidRPr="007255CB">
              <w:rPr>
                <w:spacing w:val="-2"/>
              </w:rPr>
              <w:t xml:space="preserve">Разработайте схему классификации металлохозяйственных товаров. Укажите место в </w:t>
            </w:r>
            <w:r w:rsidRPr="007255CB">
              <w:rPr>
                <w:spacing w:val="-3"/>
              </w:rPr>
              <w:t xml:space="preserve">этой классификации столовых ложек, металлических кастрюль, тефлоновых сковород, </w:t>
            </w:r>
            <w:r w:rsidRPr="007255CB">
              <w:t>лопат.</w:t>
            </w:r>
          </w:p>
          <w:p w:rsidR="009403D3" w:rsidRPr="007255CB" w:rsidRDefault="009403D3" w:rsidP="004D7D11">
            <w:pPr>
              <w:widowControl w:val="0"/>
              <w:numPr>
                <w:ilvl w:val="0"/>
                <w:numId w:val="244"/>
              </w:numPr>
              <w:shd w:val="clear" w:color="auto" w:fill="FFFFFF"/>
              <w:tabs>
                <w:tab w:val="left" w:pos="612"/>
              </w:tabs>
              <w:autoSpaceDE w:val="0"/>
              <w:autoSpaceDN w:val="0"/>
              <w:adjustRightInd w:val="0"/>
              <w:ind w:left="136"/>
              <w:jc w:val="both"/>
            </w:pPr>
            <w:r w:rsidRPr="007255CB">
              <w:rPr>
                <w:spacing w:val="-3"/>
              </w:rPr>
              <w:t>Изучите факторы, формирующие ассортимент и качество металлохозяйственных товаров. Проранжируйте эти факторы по степени значимости.</w:t>
            </w:r>
          </w:p>
          <w:p w:rsidR="009403D3" w:rsidRPr="007255CB" w:rsidRDefault="009403D3" w:rsidP="009403D3">
            <w:pPr>
              <w:shd w:val="clear" w:color="auto" w:fill="FFFFFF"/>
              <w:tabs>
                <w:tab w:val="left" w:pos="548"/>
              </w:tabs>
              <w:ind w:left="136"/>
              <w:jc w:val="both"/>
            </w:pPr>
            <w:r w:rsidRPr="007255CB">
              <w:rPr>
                <w:spacing w:val="-8"/>
              </w:rPr>
              <w:t>4.</w:t>
            </w:r>
            <w:r w:rsidRPr="007255CB">
              <w:tab/>
              <w:t>Дайте товароведную характеристику важнейших подгрупп металлохозяйственных товаров.</w:t>
            </w:r>
          </w:p>
          <w:p w:rsidR="009403D3" w:rsidRPr="007255CB" w:rsidRDefault="009403D3" w:rsidP="009403D3">
            <w:pPr>
              <w:shd w:val="clear" w:color="auto" w:fill="FFFFFF"/>
              <w:tabs>
                <w:tab w:val="left" w:pos="596"/>
              </w:tabs>
              <w:ind w:left="136" w:right="8"/>
              <w:jc w:val="both"/>
            </w:pPr>
            <w:r w:rsidRPr="007255CB">
              <w:rPr>
                <w:spacing w:val="-12"/>
              </w:rPr>
              <w:t>5.</w:t>
            </w:r>
            <w:r w:rsidRPr="007255CB">
              <w:tab/>
              <w:t xml:space="preserve">Рассмотрите оценку качества металлохозяйственных товаров. Выявите </w:t>
            </w:r>
            <w:r w:rsidRPr="007255CB">
              <w:rPr>
                <w:spacing w:val="-1"/>
              </w:rPr>
              <w:t xml:space="preserve">основополагающие показатели, по которым проводят оценку качества в торговле. </w:t>
            </w:r>
            <w:r w:rsidRPr="007255CB">
              <w:rPr>
                <w:spacing w:val="-4"/>
              </w:rPr>
              <w:t xml:space="preserve">Проведите на практических занятиях оценку качества металлохозяйственных товаров по </w:t>
            </w:r>
            <w:r w:rsidRPr="007255CB">
              <w:t>стандарту.</w:t>
            </w:r>
          </w:p>
          <w:p w:rsidR="009403D3" w:rsidRPr="007255CB" w:rsidRDefault="009403D3" w:rsidP="004D7D11">
            <w:pPr>
              <w:widowControl w:val="0"/>
              <w:numPr>
                <w:ilvl w:val="0"/>
                <w:numId w:val="245"/>
              </w:numPr>
              <w:shd w:val="clear" w:color="auto" w:fill="FFFFFF"/>
              <w:tabs>
                <w:tab w:val="left" w:pos="536"/>
              </w:tabs>
              <w:autoSpaceDE w:val="0"/>
              <w:autoSpaceDN w:val="0"/>
              <w:adjustRightInd w:val="0"/>
              <w:ind w:left="136" w:right="20"/>
              <w:jc w:val="both"/>
              <w:rPr>
                <w:spacing w:val="-10"/>
              </w:rPr>
            </w:pPr>
            <w:r w:rsidRPr="007255CB">
              <w:rPr>
                <w:spacing w:val="-2"/>
              </w:rPr>
              <w:lastRenderedPageBreak/>
              <w:t xml:space="preserve">Изучите виды дефектов металлохозяйственных товаров. Выявите дефекты ложек, </w:t>
            </w:r>
            <w:r w:rsidRPr="007255CB">
              <w:t>эмалированных кастрюль. Укажите причины их возникновения.</w:t>
            </w:r>
          </w:p>
          <w:p w:rsidR="009403D3" w:rsidRPr="007255CB" w:rsidRDefault="009403D3" w:rsidP="004D7D11">
            <w:pPr>
              <w:widowControl w:val="0"/>
              <w:numPr>
                <w:ilvl w:val="0"/>
                <w:numId w:val="245"/>
              </w:numPr>
              <w:shd w:val="clear" w:color="auto" w:fill="FFFFFF"/>
              <w:tabs>
                <w:tab w:val="left" w:pos="536"/>
              </w:tabs>
              <w:autoSpaceDE w:val="0"/>
              <w:autoSpaceDN w:val="0"/>
              <w:adjustRightInd w:val="0"/>
              <w:ind w:left="136" w:right="24"/>
              <w:jc w:val="both"/>
              <w:rPr>
                <w:spacing w:val="-14"/>
              </w:rPr>
            </w:pPr>
            <w:r w:rsidRPr="007255CB">
              <w:t>Разберите особенности маркировки, транспортирования и хранения металлохозяйственных товаров.</w:t>
            </w:r>
          </w:p>
          <w:p w:rsidR="009403D3" w:rsidRPr="007255CB" w:rsidRDefault="009403D3" w:rsidP="004D7D11">
            <w:pPr>
              <w:widowControl w:val="0"/>
              <w:numPr>
                <w:ilvl w:val="0"/>
                <w:numId w:val="245"/>
              </w:numPr>
              <w:shd w:val="clear" w:color="auto" w:fill="FFFFFF"/>
              <w:tabs>
                <w:tab w:val="left" w:pos="536"/>
              </w:tabs>
              <w:autoSpaceDE w:val="0"/>
              <w:autoSpaceDN w:val="0"/>
              <w:adjustRightInd w:val="0"/>
              <w:ind w:left="136" w:right="32"/>
              <w:jc w:val="both"/>
              <w:rPr>
                <w:spacing w:val="-12"/>
              </w:rPr>
            </w:pPr>
            <w:r w:rsidRPr="007255CB">
              <w:t xml:space="preserve">Укажите, какие дефекты могут возникать при хранении и эксплуатации </w:t>
            </w:r>
            <w:r w:rsidRPr="007255CB">
              <w:rPr>
                <w:spacing w:val="-3"/>
              </w:rPr>
              <w:t>металлохозяйственных товаров и можно ли пр</w:t>
            </w:r>
            <w:r w:rsidRPr="007255CB">
              <w:rPr>
                <w:spacing w:val="-3"/>
              </w:rPr>
              <w:t>е</w:t>
            </w:r>
            <w:r w:rsidRPr="007255CB">
              <w:rPr>
                <w:spacing w:val="-3"/>
              </w:rPr>
              <w:t>дупредить их возникновения.</w:t>
            </w:r>
          </w:p>
          <w:p w:rsidR="009403D3" w:rsidRPr="007255CB" w:rsidRDefault="009403D3" w:rsidP="009403D3">
            <w:pPr>
              <w:shd w:val="clear" w:color="auto" w:fill="FFFFFF"/>
              <w:ind w:left="136"/>
              <w:jc w:val="both"/>
              <w:rPr>
                <w:b/>
              </w:rPr>
            </w:pPr>
            <w:r w:rsidRPr="007255CB">
              <w:rPr>
                <w:b/>
                <w:spacing w:val="-3"/>
              </w:rPr>
              <w:t>К теме 3.6.</w:t>
            </w:r>
          </w:p>
          <w:p w:rsidR="009403D3" w:rsidRPr="007255CB" w:rsidRDefault="009403D3" w:rsidP="004D7D11">
            <w:pPr>
              <w:widowControl w:val="0"/>
              <w:numPr>
                <w:ilvl w:val="0"/>
                <w:numId w:val="246"/>
              </w:numPr>
              <w:shd w:val="clear" w:color="auto" w:fill="FFFFFF"/>
              <w:tabs>
                <w:tab w:val="left" w:pos="508"/>
              </w:tabs>
              <w:autoSpaceDE w:val="0"/>
              <w:autoSpaceDN w:val="0"/>
              <w:adjustRightInd w:val="0"/>
              <w:ind w:left="136"/>
              <w:jc w:val="both"/>
              <w:rPr>
                <w:spacing w:val="-17"/>
              </w:rPr>
            </w:pPr>
            <w:r w:rsidRPr="007255CB">
              <w:rPr>
                <w:spacing w:val="-3"/>
              </w:rPr>
              <w:t>Дайте определение понятия «мебельные товары» и укажите их назначение.</w:t>
            </w:r>
          </w:p>
          <w:p w:rsidR="009403D3" w:rsidRPr="007255CB" w:rsidRDefault="009403D3" w:rsidP="004D7D11">
            <w:pPr>
              <w:widowControl w:val="0"/>
              <w:numPr>
                <w:ilvl w:val="0"/>
                <w:numId w:val="246"/>
              </w:numPr>
              <w:shd w:val="clear" w:color="auto" w:fill="FFFFFF"/>
              <w:tabs>
                <w:tab w:val="left" w:pos="508"/>
              </w:tabs>
              <w:autoSpaceDE w:val="0"/>
              <w:autoSpaceDN w:val="0"/>
              <w:adjustRightInd w:val="0"/>
              <w:ind w:left="136" w:right="44"/>
              <w:jc w:val="both"/>
              <w:rPr>
                <w:spacing w:val="-7"/>
              </w:rPr>
            </w:pPr>
            <w:r w:rsidRPr="007255CB">
              <w:t xml:space="preserve">Разработайте схему классификации мебельных товаров. Укажите место в этой </w:t>
            </w:r>
            <w:r w:rsidRPr="007255CB">
              <w:rPr>
                <w:spacing w:val="-3"/>
              </w:rPr>
              <w:t>классификации книжного шкафа, мягких кресел, пластмассовых стульев.</w:t>
            </w:r>
          </w:p>
          <w:p w:rsidR="009403D3" w:rsidRPr="007255CB" w:rsidRDefault="009403D3" w:rsidP="004D7D11">
            <w:pPr>
              <w:widowControl w:val="0"/>
              <w:numPr>
                <w:ilvl w:val="0"/>
                <w:numId w:val="246"/>
              </w:numPr>
              <w:shd w:val="clear" w:color="auto" w:fill="FFFFFF"/>
              <w:tabs>
                <w:tab w:val="left" w:pos="508"/>
              </w:tabs>
              <w:autoSpaceDE w:val="0"/>
              <w:autoSpaceDN w:val="0"/>
              <w:adjustRightInd w:val="0"/>
              <w:ind w:left="136" w:right="52"/>
              <w:jc w:val="both"/>
              <w:rPr>
                <w:spacing w:val="-9"/>
              </w:rPr>
            </w:pPr>
            <w:r w:rsidRPr="007255CB">
              <w:t>Изучите факторы, формирующие ассортимент и качество мебельных товаров. Проранжируйте зги факторы по степени значимости.</w:t>
            </w:r>
          </w:p>
          <w:p w:rsidR="009403D3" w:rsidRPr="007255CB" w:rsidRDefault="009403D3" w:rsidP="004D7D11">
            <w:pPr>
              <w:widowControl w:val="0"/>
              <w:numPr>
                <w:ilvl w:val="0"/>
                <w:numId w:val="246"/>
              </w:numPr>
              <w:shd w:val="clear" w:color="auto" w:fill="FFFFFF"/>
              <w:tabs>
                <w:tab w:val="left" w:pos="508"/>
              </w:tabs>
              <w:autoSpaceDE w:val="0"/>
              <w:autoSpaceDN w:val="0"/>
              <w:adjustRightInd w:val="0"/>
              <w:ind w:left="136"/>
              <w:jc w:val="both"/>
              <w:rPr>
                <w:spacing w:val="-10"/>
              </w:rPr>
            </w:pPr>
            <w:r w:rsidRPr="007255CB">
              <w:rPr>
                <w:spacing w:val="-3"/>
              </w:rPr>
              <w:t>Дайте товароведную характеристику важнейших подгрупп мебельных товаров.</w:t>
            </w:r>
          </w:p>
          <w:p w:rsidR="009403D3" w:rsidRPr="007255CB" w:rsidRDefault="009403D3" w:rsidP="004D7D11">
            <w:pPr>
              <w:widowControl w:val="0"/>
              <w:numPr>
                <w:ilvl w:val="0"/>
                <w:numId w:val="246"/>
              </w:numPr>
              <w:shd w:val="clear" w:color="auto" w:fill="FFFFFF"/>
              <w:tabs>
                <w:tab w:val="left" w:pos="508"/>
              </w:tabs>
              <w:autoSpaceDE w:val="0"/>
              <w:autoSpaceDN w:val="0"/>
              <w:adjustRightInd w:val="0"/>
              <w:ind w:left="136" w:right="48"/>
              <w:jc w:val="both"/>
              <w:rPr>
                <w:spacing w:val="-8"/>
              </w:rPr>
            </w:pPr>
            <w:r w:rsidRPr="007255CB">
              <w:t xml:space="preserve">Рассмотрите оценку качества мебельных товаров. Вьивите основополагающие показатели, по которым проводят оценку качества в торговле. Проведите на </w:t>
            </w:r>
            <w:r w:rsidRPr="007255CB">
              <w:rPr>
                <w:spacing w:val="-3"/>
              </w:rPr>
              <w:t>практических занятиях оценку качества мебельных товаров по стандарту.</w:t>
            </w:r>
          </w:p>
          <w:p w:rsidR="009403D3" w:rsidRPr="007255CB" w:rsidRDefault="009403D3" w:rsidP="004D7D11">
            <w:pPr>
              <w:widowControl w:val="0"/>
              <w:numPr>
                <w:ilvl w:val="0"/>
                <w:numId w:val="246"/>
              </w:numPr>
              <w:shd w:val="clear" w:color="auto" w:fill="FFFFFF"/>
              <w:tabs>
                <w:tab w:val="left" w:pos="508"/>
              </w:tabs>
              <w:autoSpaceDE w:val="0"/>
              <w:autoSpaceDN w:val="0"/>
              <w:adjustRightInd w:val="0"/>
              <w:ind w:left="136" w:right="72"/>
              <w:jc w:val="both"/>
              <w:rPr>
                <w:spacing w:val="-12"/>
              </w:rPr>
            </w:pPr>
            <w:r w:rsidRPr="007255CB">
              <w:rPr>
                <w:spacing w:val="-4"/>
              </w:rPr>
              <w:t xml:space="preserve">Разберите особенности маркировки, транспортирования и хранения мебельных товаров. </w:t>
            </w:r>
            <w:r w:rsidRPr="007255CB">
              <w:rPr>
                <w:spacing w:val="-3"/>
              </w:rPr>
              <w:t>Расшифруйте маркировку на меб</w:t>
            </w:r>
            <w:r w:rsidRPr="007255CB">
              <w:rPr>
                <w:spacing w:val="-3"/>
              </w:rPr>
              <w:t>е</w:t>
            </w:r>
            <w:r w:rsidRPr="007255CB">
              <w:rPr>
                <w:spacing w:val="-3"/>
              </w:rPr>
              <w:t>ли в Вашей квартире или в мебельном магазине.</w:t>
            </w:r>
          </w:p>
          <w:p w:rsidR="009403D3" w:rsidRPr="007255CB" w:rsidRDefault="009403D3" w:rsidP="009403D3">
            <w:pPr>
              <w:shd w:val="clear" w:color="auto" w:fill="FFFFFF"/>
              <w:ind w:left="136"/>
              <w:jc w:val="both"/>
              <w:rPr>
                <w:b/>
              </w:rPr>
            </w:pPr>
            <w:r w:rsidRPr="007255CB">
              <w:rPr>
                <w:b/>
                <w:spacing w:val="-3"/>
              </w:rPr>
              <w:t>К теме 3.7.</w:t>
            </w:r>
          </w:p>
          <w:p w:rsidR="009403D3" w:rsidRPr="007255CB" w:rsidRDefault="009403D3" w:rsidP="004D7D11">
            <w:pPr>
              <w:widowControl w:val="0"/>
              <w:numPr>
                <w:ilvl w:val="0"/>
                <w:numId w:val="247"/>
              </w:numPr>
              <w:shd w:val="clear" w:color="auto" w:fill="FFFFFF"/>
              <w:tabs>
                <w:tab w:val="left" w:pos="480"/>
              </w:tabs>
              <w:autoSpaceDE w:val="0"/>
              <w:autoSpaceDN w:val="0"/>
              <w:adjustRightInd w:val="0"/>
              <w:ind w:left="136"/>
              <w:jc w:val="both"/>
              <w:rPr>
                <w:spacing w:val="-19"/>
              </w:rPr>
            </w:pPr>
            <w:r w:rsidRPr="007255CB">
              <w:rPr>
                <w:spacing w:val="-3"/>
              </w:rPr>
              <w:t>Дайте определение понятия «строительные товары» и укажите их назначение.</w:t>
            </w:r>
          </w:p>
          <w:p w:rsidR="009403D3" w:rsidRPr="007255CB" w:rsidRDefault="009403D3" w:rsidP="004D7D11">
            <w:pPr>
              <w:widowControl w:val="0"/>
              <w:numPr>
                <w:ilvl w:val="0"/>
                <w:numId w:val="247"/>
              </w:numPr>
              <w:shd w:val="clear" w:color="auto" w:fill="FFFFFF"/>
              <w:tabs>
                <w:tab w:val="left" w:pos="480"/>
              </w:tabs>
              <w:autoSpaceDE w:val="0"/>
              <w:autoSpaceDN w:val="0"/>
              <w:adjustRightInd w:val="0"/>
              <w:ind w:left="136" w:right="76"/>
              <w:jc w:val="both"/>
              <w:rPr>
                <w:spacing w:val="-7"/>
              </w:rPr>
            </w:pPr>
            <w:r w:rsidRPr="007255CB">
              <w:rPr>
                <w:spacing w:val="-3"/>
              </w:rPr>
              <w:t>Разработайте схему классификации строительных товаров. Укажите место в этой классификации цемента, половой доски, рубероида, керамической плитки, обоев.</w:t>
            </w:r>
          </w:p>
          <w:p w:rsidR="009403D3" w:rsidRPr="007255CB" w:rsidRDefault="009403D3" w:rsidP="004D7D11">
            <w:pPr>
              <w:widowControl w:val="0"/>
              <w:numPr>
                <w:ilvl w:val="0"/>
                <w:numId w:val="247"/>
              </w:numPr>
              <w:shd w:val="clear" w:color="auto" w:fill="FFFFFF"/>
              <w:tabs>
                <w:tab w:val="left" w:pos="480"/>
              </w:tabs>
              <w:autoSpaceDE w:val="0"/>
              <w:autoSpaceDN w:val="0"/>
              <w:adjustRightInd w:val="0"/>
              <w:ind w:left="136" w:right="88"/>
              <w:jc w:val="both"/>
              <w:rPr>
                <w:spacing w:val="-11"/>
              </w:rPr>
            </w:pPr>
            <w:r w:rsidRPr="007255CB">
              <w:rPr>
                <w:spacing w:val="-2"/>
              </w:rPr>
              <w:t xml:space="preserve">Изучите факторы, формирующие ассортимент и качество строительных товаров. </w:t>
            </w:r>
            <w:r w:rsidRPr="007255CB">
              <w:t>Проранжируйте эти факторы по степени значимости.</w:t>
            </w:r>
          </w:p>
          <w:p w:rsidR="009403D3" w:rsidRPr="007255CB" w:rsidRDefault="009403D3" w:rsidP="004D7D11">
            <w:pPr>
              <w:widowControl w:val="0"/>
              <w:numPr>
                <w:ilvl w:val="0"/>
                <w:numId w:val="247"/>
              </w:numPr>
              <w:shd w:val="clear" w:color="auto" w:fill="FFFFFF"/>
              <w:tabs>
                <w:tab w:val="left" w:pos="480"/>
              </w:tabs>
              <w:autoSpaceDE w:val="0"/>
              <w:autoSpaceDN w:val="0"/>
              <w:adjustRightInd w:val="0"/>
              <w:ind w:left="136"/>
              <w:jc w:val="both"/>
              <w:rPr>
                <w:spacing w:val="-6"/>
              </w:rPr>
            </w:pPr>
            <w:r w:rsidRPr="007255CB">
              <w:rPr>
                <w:spacing w:val="-3"/>
              </w:rPr>
              <w:t>Дайте товароведную характеристику важнейших подгрупп строительных товаров.</w:t>
            </w:r>
          </w:p>
          <w:p w:rsidR="009403D3" w:rsidRPr="007255CB" w:rsidRDefault="009403D3" w:rsidP="004D7D11">
            <w:pPr>
              <w:widowControl w:val="0"/>
              <w:numPr>
                <w:ilvl w:val="0"/>
                <w:numId w:val="247"/>
              </w:numPr>
              <w:shd w:val="clear" w:color="auto" w:fill="FFFFFF"/>
              <w:tabs>
                <w:tab w:val="left" w:pos="480"/>
              </w:tabs>
              <w:autoSpaceDE w:val="0"/>
              <w:autoSpaceDN w:val="0"/>
              <w:adjustRightInd w:val="0"/>
              <w:ind w:left="136" w:right="84"/>
              <w:jc w:val="both"/>
              <w:rPr>
                <w:spacing w:val="-9"/>
              </w:rPr>
            </w:pPr>
            <w:r w:rsidRPr="007255CB">
              <w:rPr>
                <w:spacing w:val="-2"/>
              </w:rPr>
              <w:t xml:space="preserve">Рассмотрите оценку качества строительных товаров. Выявите основополагающие </w:t>
            </w:r>
            <w:r w:rsidRPr="007255CB">
              <w:t>показатели, по которым проводят оце</w:t>
            </w:r>
            <w:r w:rsidRPr="007255CB">
              <w:t>н</w:t>
            </w:r>
            <w:r w:rsidRPr="007255CB">
              <w:t xml:space="preserve">ку качества в торговле. Проведите на </w:t>
            </w:r>
            <w:r w:rsidRPr="007255CB">
              <w:rPr>
                <w:spacing w:val="-3"/>
              </w:rPr>
              <w:t>практических занятиях оценку качества строительных товаров по стандарту.</w:t>
            </w:r>
          </w:p>
          <w:p w:rsidR="009403D3" w:rsidRPr="007255CB" w:rsidRDefault="009403D3" w:rsidP="004D7D11">
            <w:pPr>
              <w:widowControl w:val="0"/>
              <w:numPr>
                <w:ilvl w:val="0"/>
                <w:numId w:val="247"/>
              </w:numPr>
              <w:shd w:val="clear" w:color="auto" w:fill="FFFFFF"/>
              <w:tabs>
                <w:tab w:val="left" w:pos="480"/>
              </w:tabs>
              <w:autoSpaceDE w:val="0"/>
              <w:autoSpaceDN w:val="0"/>
              <w:adjustRightInd w:val="0"/>
              <w:ind w:left="136" w:right="84"/>
              <w:jc w:val="both"/>
            </w:pPr>
            <w:r w:rsidRPr="007255CB">
              <w:t xml:space="preserve">Разберите особенности маркировки, транспортирования и хранения строительных </w:t>
            </w:r>
            <w:r w:rsidRPr="007255CB">
              <w:rPr>
                <w:spacing w:val="-5"/>
              </w:rPr>
              <w:t>товаров. Расшифруйте маркировку ц</w:t>
            </w:r>
            <w:r w:rsidRPr="007255CB">
              <w:rPr>
                <w:spacing w:val="-5"/>
              </w:rPr>
              <w:t>е</w:t>
            </w:r>
            <w:r w:rsidRPr="007255CB">
              <w:rPr>
                <w:spacing w:val="-5"/>
              </w:rPr>
              <w:t>мента, обоев, раковины для ванн.</w:t>
            </w:r>
          </w:p>
          <w:p w:rsidR="009403D3" w:rsidRPr="007255CB" w:rsidRDefault="009403D3" w:rsidP="009403D3">
            <w:pPr>
              <w:shd w:val="clear" w:color="auto" w:fill="FFFFFF"/>
              <w:ind w:left="136"/>
              <w:jc w:val="both"/>
            </w:pPr>
            <w:r w:rsidRPr="007255CB">
              <w:rPr>
                <w:b/>
                <w:bCs/>
                <w:iCs/>
                <w:spacing w:val="-6"/>
              </w:rPr>
              <w:t xml:space="preserve">К </w:t>
            </w:r>
            <w:r w:rsidRPr="007255CB">
              <w:rPr>
                <w:b/>
                <w:bCs/>
                <w:spacing w:val="-6"/>
              </w:rPr>
              <w:t xml:space="preserve">теме </w:t>
            </w:r>
            <w:r w:rsidRPr="007255CB">
              <w:rPr>
                <w:b/>
                <w:bCs/>
                <w:iCs/>
                <w:spacing w:val="-6"/>
              </w:rPr>
              <w:t>3.8.</w:t>
            </w:r>
          </w:p>
          <w:p w:rsidR="009403D3" w:rsidRPr="007255CB" w:rsidRDefault="009403D3" w:rsidP="004D7D11">
            <w:pPr>
              <w:widowControl w:val="0"/>
              <w:numPr>
                <w:ilvl w:val="0"/>
                <w:numId w:val="248"/>
              </w:numPr>
              <w:shd w:val="clear" w:color="auto" w:fill="FFFFFF"/>
              <w:tabs>
                <w:tab w:val="left" w:pos="476"/>
              </w:tabs>
              <w:autoSpaceDE w:val="0"/>
              <w:autoSpaceDN w:val="0"/>
              <w:adjustRightInd w:val="0"/>
              <w:ind w:left="136"/>
              <w:jc w:val="both"/>
              <w:rPr>
                <w:spacing w:val="-19"/>
              </w:rPr>
            </w:pPr>
            <w:r w:rsidRPr="007255CB">
              <w:rPr>
                <w:spacing w:val="-3"/>
              </w:rPr>
              <w:t>Дайте определение понятия «электробытовые товары» и укажите их назначение.</w:t>
            </w:r>
          </w:p>
          <w:p w:rsidR="009403D3" w:rsidRPr="007255CB" w:rsidRDefault="009403D3" w:rsidP="004D7D11">
            <w:pPr>
              <w:widowControl w:val="0"/>
              <w:numPr>
                <w:ilvl w:val="0"/>
                <w:numId w:val="248"/>
              </w:numPr>
              <w:shd w:val="clear" w:color="auto" w:fill="FFFFFF"/>
              <w:tabs>
                <w:tab w:val="left" w:pos="476"/>
              </w:tabs>
              <w:autoSpaceDE w:val="0"/>
              <w:autoSpaceDN w:val="0"/>
              <w:adjustRightInd w:val="0"/>
              <w:ind w:left="136" w:right="16"/>
              <w:jc w:val="both"/>
              <w:rPr>
                <w:spacing w:val="-9"/>
              </w:rPr>
            </w:pPr>
            <w:r w:rsidRPr="007255CB">
              <w:rPr>
                <w:spacing w:val="-3"/>
              </w:rPr>
              <w:t xml:space="preserve">Разработайте схему классификации электробытовых товаров. Укажите место в этой </w:t>
            </w:r>
            <w:r w:rsidRPr="007255CB">
              <w:t>классификации светильника, стирал</w:t>
            </w:r>
            <w:r w:rsidRPr="007255CB">
              <w:t>ь</w:t>
            </w:r>
            <w:r w:rsidRPr="007255CB">
              <w:t>ной машины, холодильника, пылесоса, посудомоечной машины, вентилятора.</w:t>
            </w:r>
          </w:p>
          <w:p w:rsidR="009403D3" w:rsidRPr="007255CB" w:rsidRDefault="009403D3" w:rsidP="004D7D11">
            <w:pPr>
              <w:widowControl w:val="0"/>
              <w:numPr>
                <w:ilvl w:val="0"/>
                <w:numId w:val="248"/>
              </w:numPr>
              <w:shd w:val="clear" w:color="auto" w:fill="FFFFFF"/>
              <w:tabs>
                <w:tab w:val="left" w:pos="476"/>
              </w:tabs>
              <w:autoSpaceDE w:val="0"/>
              <w:autoSpaceDN w:val="0"/>
              <w:adjustRightInd w:val="0"/>
              <w:ind w:left="136" w:right="16"/>
              <w:jc w:val="both"/>
              <w:rPr>
                <w:spacing w:val="-10"/>
              </w:rPr>
            </w:pPr>
            <w:r w:rsidRPr="007255CB">
              <w:rPr>
                <w:spacing w:val="-2"/>
              </w:rPr>
              <w:t xml:space="preserve">Изучите факторы, формирующие ассортимент и качество электробытовых товаров. </w:t>
            </w:r>
            <w:r w:rsidRPr="007255CB">
              <w:t>Проранжируйте эти факторы по ст</w:t>
            </w:r>
            <w:r w:rsidRPr="007255CB">
              <w:t>е</w:t>
            </w:r>
            <w:r w:rsidRPr="007255CB">
              <w:t>пени значимости.</w:t>
            </w:r>
          </w:p>
          <w:p w:rsidR="009403D3" w:rsidRPr="007255CB" w:rsidRDefault="009403D3" w:rsidP="004D7D11">
            <w:pPr>
              <w:widowControl w:val="0"/>
              <w:numPr>
                <w:ilvl w:val="0"/>
                <w:numId w:val="248"/>
              </w:numPr>
              <w:shd w:val="clear" w:color="auto" w:fill="FFFFFF"/>
              <w:tabs>
                <w:tab w:val="left" w:pos="476"/>
              </w:tabs>
              <w:autoSpaceDE w:val="0"/>
              <w:autoSpaceDN w:val="0"/>
              <w:adjustRightInd w:val="0"/>
              <w:ind w:left="136"/>
              <w:jc w:val="both"/>
              <w:rPr>
                <w:spacing w:val="-8"/>
              </w:rPr>
            </w:pPr>
            <w:r w:rsidRPr="007255CB">
              <w:rPr>
                <w:spacing w:val="-3"/>
              </w:rPr>
              <w:t>Дайте товароведную характеристику важнейших подгрупп электробытовых товаров.</w:t>
            </w:r>
          </w:p>
          <w:p w:rsidR="009403D3" w:rsidRPr="007255CB" w:rsidRDefault="009403D3" w:rsidP="004D7D11">
            <w:pPr>
              <w:widowControl w:val="0"/>
              <w:numPr>
                <w:ilvl w:val="0"/>
                <w:numId w:val="248"/>
              </w:numPr>
              <w:shd w:val="clear" w:color="auto" w:fill="FFFFFF"/>
              <w:tabs>
                <w:tab w:val="left" w:pos="476"/>
              </w:tabs>
              <w:autoSpaceDE w:val="0"/>
              <w:autoSpaceDN w:val="0"/>
              <w:adjustRightInd w:val="0"/>
              <w:ind w:left="136" w:right="4"/>
              <w:jc w:val="both"/>
              <w:rPr>
                <w:spacing w:val="-9"/>
              </w:rPr>
            </w:pPr>
            <w:r w:rsidRPr="007255CB">
              <w:rPr>
                <w:spacing w:val="-2"/>
              </w:rPr>
              <w:t xml:space="preserve">Рассмотрите оценку качества электробытовых товаров. Выявите основополагающие </w:t>
            </w:r>
            <w:r w:rsidRPr="007255CB">
              <w:t xml:space="preserve">показатели, по которым проводят </w:t>
            </w:r>
            <w:r w:rsidRPr="007255CB">
              <w:lastRenderedPageBreak/>
              <w:t xml:space="preserve">оценку качества в торговле. Проведите на </w:t>
            </w:r>
            <w:r w:rsidRPr="007255CB">
              <w:rPr>
                <w:spacing w:val="-4"/>
              </w:rPr>
              <w:t>практических занятиях оценку качества электробытовых товаров по стандарту.</w:t>
            </w:r>
          </w:p>
          <w:p w:rsidR="009403D3" w:rsidRPr="007255CB" w:rsidRDefault="009403D3" w:rsidP="004D7D11">
            <w:pPr>
              <w:widowControl w:val="0"/>
              <w:numPr>
                <w:ilvl w:val="0"/>
                <w:numId w:val="248"/>
              </w:numPr>
              <w:shd w:val="clear" w:color="auto" w:fill="FFFFFF"/>
              <w:tabs>
                <w:tab w:val="left" w:pos="476"/>
              </w:tabs>
              <w:autoSpaceDE w:val="0"/>
              <w:autoSpaceDN w:val="0"/>
              <w:adjustRightInd w:val="0"/>
              <w:ind w:left="136"/>
              <w:jc w:val="both"/>
              <w:rPr>
                <w:spacing w:val="-11"/>
              </w:rPr>
            </w:pPr>
            <w:r w:rsidRPr="007255CB">
              <w:rPr>
                <w:spacing w:val="-3"/>
              </w:rPr>
              <w:t xml:space="preserve">Разберите особенности маркировки, транспортирования и хранения электробытовых </w:t>
            </w:r>
            <w:r w:rsidRPr="007255CB">
              <w:t>товаров. Расшифруйте маркировку и изучите эксплуатационные документы электробытовых товаров в Вашем доме.</w:t>
            </w:r>
          </w:p>
          <w:p w:rsidR="009403D3" w:rsidRPr="007255CB" w:rsidRDefault="009403D3" w:rsidP="009403D3">
            <w:pPr>
              <w:shd w:val="clear" w:color="auto" w:fill="FFFFFF"/>
              <w:tabs>
                <w:tab w:val="left" w:pos="504"/>
              </w:tabs>
              <w:ind w:left="136" w:right="1056"/>
              <w:jc w:val="both"/>
              <w:rPr>
                <w:spacing w:val="-5"/>
              </w:rPr>
            </w:pPr>
            <w:r w:rsidRPr="007255CB">
              <w:rPr>
                <w:spacing w:val="-12"/>
              </w:rPr>
              <w:t>7.</w:t>
            </w:r>
            <w:r w:rsidRPr="007255CB">
              <w:tab/>
            </w:r>
            <w:r w:rsidRPr="007255CB">
              <w:rPr>
                <w:spacing w:val="-5"/>
              </w:rPr>
              <w:t>Выявите электросберегающую маркировку на электробытовых товарах.</w:t>
            </w:r>
          </w:p>
          <w:p w:rsidR="009403D3" w:rsidRPr="007255CB" w:rsidRDefault="009403D3" w:rsidP="009403D3">
            <w:pPr>
              <w:shd w:val="clear" w:color="auto" w:fill="FFFFFF"/>
              <w:tabs>
                <w:tab w:val="left" w:pos="504"/>
              </w:tabs>
              <w:ind w:left="136" w:right="1056"/>
              <w:jc w:val="both"/>
              <w:rPr>
                <w:b/>
              </w:rPr>
            </w:pPr>
            <w:r w:rsidRPr="007255CB">
              <w:rPr>
                <w:b/>
              </w:rPr>
              <w:t>К теме 3.9.</w:t>
            </w:r>
          </w:p>
          <w:p w:rsidR="009403D3" w:rsidRPr="007255CB" w:rsidRDefault="009403D3" w:rsidP="004D7D11">
            <w:pPr>
              <w:widowControl w:val="0"/>
              <w:numPr>
                <w:ilvl w:val="0"/>
                <w:numId w:val="249"/>
              </w:numPr>
              <w:shd w:val="clear" w:color="auto" w:fill="FFFFFF"/>
              <w:tabs>
                <w:tab w:val="left" w:pos="496"/>
              </w:tabs>
              <w:autoSpaceDE w:val="0"/>
              <w:autoSpaceDN w:val="0"/>
              <w:adjustRightInd w:val="0"/>
              <w:ind w:left="136" w:right="4"/>
              <w:jc w:val="both"/>
              <w:rPr>
                <w:spacing w:val="-15"/>
              </w:rPr>
            </w:pPr>
            <w:r w:rsidRPr="007255CB">
              <w:rPr>
                <w:spacing w:val="-3"/>
              </w:rPr>
              <w:t xml:space="preserve">Дайте определение понятия «школьно-письменных и канцелярских товаров» и укажите </w:t>
            </w:r>
            <w:r w:rsidRPr="007255CB">
              <w:t>их назначение.</w:t>
            </w:r>
          </w:p>
          <w:p w:rsidR="009403D3" w:rsidRPr="007255CB" w:rsidRDefault="009403D3" w:rsidP="004D7D11">
            <w:pPr>
              <w:widowControl w:val="0"/>
              <w:numPr>
                <w:ilvl w:val="0"/>
                <w:numId w:val="249"/>
              </w:numPr>
              <w:shd w:val="clear" w:color="auto" w:fill="FFFFFF"/>
              <w:tabs>
                <w:tab w:val="left" w:pos="496"/>
              </w:tabs>
              <w:autoSpaceDE w:val="0"/>
              <w:autoSpaceDN w:val="0"/>
              <w:adjustRightInd w:val="0"/>
              <w:ind w:left="136" w:right="16"/>
              <w:jc w:val="both"/>
              <w:rPr>
                <w:spacing w:val="-10"/>
              </w:rPr>
            </w:pPr>
            <w:r w:rsidRPr="007255CB">
              <w:rPr>
                <w:spacing w:val="-2"/>
              </w:rPr>
              <w:t xml:space="preserve">Разработайте схему классификации школьно-письменных и канцелярских товаров. </w:t>
            </w:r>
            <w:r w:rsidRPr="007255CB">
              <w:rPr>
                <w:spacing w:val="-4"/>
              </w:rPr>
              <w:t>Укажите место в этой классификации картона, ручки, карандаша, чернил, краски.</w:t>
            </w:r>
          </w:p>
          <w:p w:rsidR="009403D3" w:rsidRPr="007255CB" w:rsidRDefault="009403D3" w:rsidP="004D7D11">
            <w:pPr>
              <w:widowControl w:val="0"/>
              <w:numPr>
                <w:ilvl w:val="0"/>
                <w:numId w:val="249"/>
              </w:numPr>
              <w:shd w:val="clear" w:color="auto" w:fill="FFFFFF"/>
              <w:tabs>
                <w:tab w:val="left" w:pos="496"/>
              </w:tabs>
              <w:autoSpaceDE w:val="0"/>
              <w:autoSpaceDN w:val="0"/>
              <w:adjustRightInd w:val="0"/>
              <w:ind w:left="136" w:right="16"/>
              <w:jc w:val="both"/>
              <w:rPr>
                <w:spacing w:val="-9"/>
              </w:rPr>
            </w:pPr>
            <w:r w:rsidRPr="007255CB">
              <w:rPr>
                <w:spacing w:val="-3"/>
              </w:rPr>
              <w:t xml:space="preserve">Изучите факторы, формирующие ассортимент и качество школьно-письменных и </w:t>
            </w:r>
            <w:r w:rsidRPr="007255CB">
              <w:rPr>
                <w:spacing w:val="-4"/>
              </w:rPr>
              <w:t>канцелярских товаров. Проранжируйте эти факторы по степени значимости.</w:t>
            </w:r>
          </w:p>
          <w:p w:rsidR="009403D3" w:rsidRPr="007255CB" w:rsidRDefault="009403D3" w:rsidP="004D7D11">
            <w:pPr>
              <w:widowControl w:val="0"/>
              <w:numPr>
                <w:ilvl w:val="0"/>
                <w:numId w:val="249"/>
              </w:numPr>
              <w:shd w:val="clear" w:color="auto" w:fill="FFFFFF"/>
              <w:tabs>
                <w:tab w:val="left" w:pos="496"/>
              </w:tabs>
              <w:autoSpaceDE w:val="0"/>
              <w:autoSpaceDN w:val="0"/>
              <w:adjustRightInd w:val="0"/>
              <w:ind w:left="136" w:right="20"/>
              <w:jc w:val="both"/>
              <w:rPr>
                <w:spacing w:val="-9"/>
              </w:rPr>
            </w:pPr>
            <w:r w:rsidRPr="007255CB">
              <w:rPr>
                <w:spacing w:val="-3"/>
              </w:rPr>
              <w:t xml:space="preserve">Дайте товароведную характеристику важнейших подгрупп школьно-письменных и </w:t>
            </w:r>
            <w:r w:rsidRPr="007255CB">
              <w:t>канцелярских товаров.</w:t>
            </w:r>
          </w:p>
          <w:p w:rsidR="009403D3" w:rsidRPr="007255CB" w:rsidRDefault="009403D3" w:rsidP="004D7D11">
            <w:pPr>
              <w:widowControl w:val="0"/>
              <w:numPr>
                <w:ilvl w:val="0"/>
                <w:numId w:val="249"/>
              </w:numPr>
              <w:shd w:val="clear" w:color="auto" w:fill="FFFFFF"/>
              <w:tabs>
                <w:tab w:val="left" w:pos="496"/>
              </w:tabs>
              <w:autoSpaceDE w:val="0"/>
              <w:autoSpaceDN w:val="0"/>
              <w:adjustRightInd w:val="0"/>
              <w:ind w:left="136" w:right="16"/>
              <w:jc w:val="both"/>
              <w:rPr>
                <w:spacing w:val="-11"/>
              </w:rPr>
            </w:pPr>
            <w:r w:rsidRPr="007255CB">
              <w:rPr>
                <w:spacing w:val="-4"/>
              </w:rPr>
              <w:t xml:space="preserve">Рассмотрите оценку качества школьно-письменных и канцелярских товаров. Выявите </w:t>
            </w:r>
            <w:r w:rsidRPr="007255CB">
              <w:rPr>
                <w:spacing w:val="-2"/>
              </w:rPr>
              <w:t>основополагающие показатели, по к</w:t>
            </w:r>
            <w:r w:rsidRPr="007255CB">
              <w:rPr>
                <w:spacing w:val="-2"/>
              </w:rPr>
              <w:t>о</w:t>
            </w:r>
            <w:r w:rsidRPr="007255CB">
              <w:rPr>
                <w:spacing w:val="-2"/>
              </w:rPr>
              <w:t xml:space="preserve">торым проводят оценку качества в торговле. </w:t>
            </w:r>
            <w:r w:rsidRPr="007255CB">
              <w:t>Проведите на практических занятиях оценку качества школьно-письменных и канцелярских товаров по стандарту.</w:t>
            </w:r>
          </w:p>
          <w:p w:rsidR="009403D3" w:rsidRPr="007255CB" w:rsidRDefault="009403D3" w:rsidP="004D7D11">
            <w:pPr>
              <w:widowControl w:val="0"/>
              <w:numPr>
                <w:ilvl w:val="0"/>
                <w:numId w:val="249"/>
              </w:numPr>
              <w:shd w:val="clear" w:color="auto" w:fill="FFFFFF"/>
              <w:tabs>
                <w:tab w:val="left" w:pos="496"/>
              </w:tabs>
              <w:autoSpaceDE w:val="0"/>
              <w:autoSpaceDN w:val="0"/>
              <w:adjustRightInd w:val="0"/>
              <w:ind w:left="136" w:right="16"/>
              <w:jc w:val="both"/>
              <w:rPr>
                <w:spacing w:val="-9"/>
              </w:rPr>
            </w:pPr>
            <w:r w:rsidRPr="007255CB">
              <w:t>Разберите особенности маркировки, транспортирования и хранения школьно-</w:t>
            </w:r>
            <w:r w:rsidRPr="007255CB">
              <w:rPr>
                <w:spacing w:val="-4"/>
              </w:rPr>
              <w:t>письменных и канцелярских товаров. Ра</w:t>
            </w:r>
            <w:r w:rsidRPr="007255CB">
              <w:rPr>
                <w:spacing w:val="-4"/>
              </w:rPr>
              <w:t>с</w:t>
            </w:r>
            <w:r w:rsidRPr="007255CB">
              <w:rPr>
                <w:spacing w:val="-4"/>
              </w:rPr>
              <w:t>шифруйте маркировку ручки.</w:t>
            </w:r>
          </w:p>
          <w:p w:rsidR="009403D3" w:rsidRPr="007255CB" w:rsidRDefault="009403D3" w:rsidP="009403D3">
            <w:pPr>
              <w:shd w:val="clear" w:color="auto" w:fill="FFFFFF"/>
              <w:ind w:left="136"/>
              <w:jc w:val="both"/>
              <w:rPr>
                <w:b/>
              </w:rPr>
            </w:pPr>
            <w:r w:rsidRPr="007255CB">
              <w:rPr>
                <w:b/>
                <w:spacing w:val="-6"/>
              </w:rPr>
              <w:t>К теме 3.10.</w:t>
            </w:r>
          </w:p>
          <w:p w:rsidR="009403D3" w:rsidRPr="007255CB" w:rsidRDefault="009403D3" w:rsidP="004D7D11">
            <w:pPr>
              <w:widowControl w:val="0"/>
              <w:numPr>
                <w:ilvl w:val="0"/>
                <w:numId w:val="250"/>
              </w:numPr>
              <w:shd w:val="clear" w:color="auto" w:fill="FFFFFF"/>
              <w:tabs>
                <w:tab w:val="left" w:pos="532"/>
              </w:tabs>
              <w:autoSpaceDE w:val="0"/>
              <w:autoSpaceDN w:val="0"/>
              <w:adjustRightInd w:val="0"/>
              <w:ind w:left="136"/>
              <w:jc w:val="both"/>
              <w:rPr>
                <w:spacing w:val="-21"/>
              </w:rPr>
            </w:pPr>
            <w:r w:rsidRPr="007255CB">
              <w:rPr>
                <w:spacing w:val="-4"/>
              </w:rPr>
              <w:t>Дайте определение понятия «музыкальных товаров» и укажите их назначение.</w:t>
            </w:r>
          </w:p>
          <w:p w:rsidR="009403D3" w:rsidRPr="007255CB" w:rsidRDefault="009403D3" w:rsidP="004D7D11">
            <w:pPr>
              <w:widowControl w:val="0"/>
              <w:numPr>
                <w:ilvl w:val="0"/>
                <w:numId w:val="250"/>
              </w:numPr>
              <w:shd w:val="clear" w:color="auto" w:fill="FFFFFF"/>
              <w:tabs>
                <w:tab w:val="left" w:pos="532"/>
              </w:tabs>
              <w:autoSpaceDE w:val="0"/>
              <w:autoSpaceDN w:val="0"/>
              <w:adjustRightInd w:val="0"/>
              <w:ind w:left="136" w:right="20"/>
              <w:jc w:val="both"/>
              <w:rPr>
                <w:spacing w:val="-10"/>
              </w:rPr>
            </w:pPr>
            <w:r w:rsidRPr="007255CB">
              <w:rPr>
                <w:spacing w:val="-3"/>
              </w:rPr>
              <w:t xml:space="preserve">Разработайте схему классификации музыкальных товаров. Укажите место в этой </w:t>
            </w:r>
            <w:r w:rsidRPr="007255CB">
              <w:rPr>
                <w:spacing w:val="-5"/>
              </w:rPr>
              <w:t>классификации скрипки, рояля, гитары, б</w:t>
            </w:r>
            <w:r w:rsidRPr="007255CB">
              <w:rPr>
                <w:spacing w:val="-5"/>
              </w:rPr>
              <w:t>а</w:t>
            </w:r>
            <w:r w:rsidRPr="007255CB">
              <w:rPr>
                <w:spacing w:val="-5"/>
              </w:rPr>
              <w:t>лалайки* флейты, саксофона.</w:t>
            </w:r>
          </w:p>
          <w:p w:rsidR="009403D3" w:rsidRPr="007255CB" w:rsidRDefault="009403D3" w:rsidP="004D7D11">
            <w:pPr>
              <w:widowControl w:val="0"/>
              <w:numPr>
                <w:ilvl w:val="0"/>
                <w:numId w:val="250"/>
              </w:numPr>
              <w:shd w:val="clear" w:color="auto" w:fill="FFFFFF"/>
              <w:tabs>
                <w:tab w:val="left" w:pos="532"/>
              </w:tabs>
              <w:autoSpaceDE w:val="0"/>
              <w:autoSpaceDN w:val="0"/>
              <w:adjustRightInd w:val="0"/>
              <w:ind w:left="136" w:right="20"/>
              <w:jc w:val="both"/>
              <w:rPr>
                <w:spacing w:val="-10"/>
              </w:rPr>
            </w:pPr>
            <w:r w:rsidRPr="007255CB">
              <w:t>Изучите факторы, формирующие ассортимент и качество музыкальных товаров.</w:t>
            </w:r>
          </w:p>
          <w:p w:rsidR="009403D3" w:rsidRPr="007255CB" w:rsidRDefault="009403D3" w:rsidP="009403D3">
            <w:pPr>
              <w:shd w:val="clear" w:color="auto" w:fill="FFFFFF"/>
              <w:ind w:left="136"/>
              <w:jc w:val="both"/>
            </w:pPr>
            <w:r w:rsidRPr="007255CB">
              <w:rPr>
                <w:spacing w:val="-4"/>
              </w:rPr>
              <w:t>Проранжируйте эти факторы по степени значимости.</w:t>
            </w:r>
          </w:p>
          <w:p w:rsidR="009403D3" w:rsidRPr="007255CB" w:rsidRDefault="009403D3" w:rsidP="004D7D11">
            <w:pPr>
              <w:widowControl w:val="0"/>
              <w:numPr>
                <w:ilvl w:val="0"/>
                <w:numId w:val="251"/>
              </w:numPr>
              <w:shd w:val="clear" w:color="auto" w:fill="FFFFFF"/>
              <w:tabs>
                <w:tab w:val="left" w:pos="508"/>
              </w:tabs>
              <w:autoSpaceDE w:val="0"/>
              <w:autoSpaceDN w:val="0"/>
              <w:adjustRightInd w:val="0"/>
              <w:ind w:left="136"/>
              <w:jc w:val="both"/>
              <w:rPr>
                <w:spacing w:val="-8"/>
              </w:rPr>
            </w:pPr>
            <w:r w:rsidRPr="007255CB">
              <w:rPr>
                <w:spacing w:val="-3"/>
              </w:rPr>
              <w:t>Дайте товароведную характеристику важнейших подгрупп музыкальных товаров.</w:t>
            </w:r>
          </w:p>
          <w:p w:rsidR="009403D3" w:rsidRPr="007255CB" w:rsidRDefault="009403D3" w:rsidP="004D7D11">
            <w:pPr>
              <w:widowControl w:val="0"/>
              <w:numPr>
                <w:ilvl w:val="0"/>
                <w:numId w:val="251"/>
              </w:numPr>
              <w:shd w:val="clear" w:color="auto" w:fill="FFFFFF"/>
              <w:tabs>
                <w:tab w:val="left" w:pos="508"/>
              </w:tabs>
              <w:autoSpaceDE w:val="0"/>
              <w:autoSpaceDN w:val="0"/>
              <w:adjustRightInd w:val="0"/>
              <w:ind w:left="136"/>
              <w:jc w:val="both"/>
              <w:rPr>
                <w:spacing w:val="-11"/>
              </w:rPr>
            </w:pPr>
            <w:r w:rsidRPr="007255CB">
              <w:rPr>
                <w:spacing w:val="-1"/>
              </w:rPr>
              <w:t xml:space="preserve">Рассмотрите оценку качества музыкальных товаров. Выявите основополагающие </w:t>
            </w:r>
            <w:r w:rsidRPr="007255CB">
              <w:t>показатели, по которым проводят оце</w:t>
            </w:r>
            <w:r w:rsidRPr="007255CB">
              <w:t>н</w:t>
            </w:r>
            <w:r w:rsidRPr="007255CB">
              <w:t xml:space="preserve">ку качества в торговле. Проведите на </w:t>
            </w:r>
            <w:r w:rsidRPr="007255CB">
              <w:rPr>
                <w:spacing w:val="-3"/>
              </w:rPr>
              <w:t>практических занятиях оценку качества музыкальных товаров по стандарту.</w:t>
            </w:r>
          </w:p>
          <w:p w:rsidR="009403D3" w:rsidRPr="007255CB" w:rsidRDefault="009403D3" w:rsidP="004D7D11">
            <w:pPr>
              <w:widowControl w:val="0"/>
              <w:numPr>
                <w:ilvl w:val="0"/>
                <w:numId w:val="251"/>
              </w:numPr>
              <w:shd w:val="clear" w:color="auto" w:fill="FFFFFF"/>
              <w:tabs>
                <w:tab w:val="left" w:pos="508"/>
              </w:tabs>
              <w:autoSpaceDE w:val="0"/>
              <w:autoSpaceDN w:val="0"/>
              <w:adjustRightInd w:val="0"/>
              <w:ind w:left="136" w:right="20"/>
              <w:jc w:val="both"/>
              <w:rPr>
                <w:spacing w:val="-12"/>
              </w:rPr>
            </w:pPr>
            <w:r w:rsidRPr="007255CB">
              <w:t>Разберите особенности маркировки, транспортирования и хранения музыкальных товаров.</w:t>
            </w:r>
          </w:p>
          <w:p w:rsidR="009403D3" w:rsidRPr="007255CB" w:rsidRDefault="009403D3" w:rsidP="009403D3">
            <w:pPr>
              <w:shd w:val="clear" w:color="auto" w:fill="FFFFFF"/>
              <w:ind w:left="136"/>
              <w:jc w:val="both"/>
              <w:rPr>
                <w:b/>
              </w:rPr>
            </w:pPr>
            <w:r w:rsidRPr="007255CB">
              <w:rPr>
                <w:b/>
                <w:spacing w:val="-5"/>
              </w:rPr>
              <w:t>К теме 3.11.</w:t>
            </w:r>
          </w:p>
          <w:p w:rsidR="009403D3" w:rsidRPr="007255CB" w:rsidRDefault="009403D3" w:rsidP="004D7D11">
            <w:pPr>
              <w:widowControl w:val="0"/>
              <w:numPr>
                <w:ilvl w:val="0"/>
                <w:numId w:val="252"/>
              </w:numPr>
              <w:shd w:val="clear" w:color="auto" w:fill="FFFFFF"/>
              <w:tabs>
                <w:tab w:val="left" w:pos="492"/>
              </w:tabs>
              <w:autoSpaceDE w:val="0"/>
              <w:autoSpaceDN w:val="0"/>
              <w:adjustRightInd w:val="0"/>
              <w:ind w:left="136"/>
              <w:jc w:val="both"/>
              <w:rPr>
                <w:spacing w:val="-17"/>
              </w:rPr>
            </w:pPr>
            <w:r w:rsidRPr="007255CB">
              <w:rPr>
                <w:spacing w:val="-4"/>
              </w:rPr>
              <w:t>Дайте определение понятия «фототоваров» и укажите их назначение.</w:t>
            </w:r>
          </w:p>
          <w:p w:rsidR="009403D3" w:rsidRPr="007255CB" w:rsidRDefault="009403D3" w:rsidP="004D7D11">
            <w:pPr>
              <w:widowControl w:val="0"/>
              <w:numPr>
                <w:ilvl w:val="0"/>
                <w:numId w:val="252"/>
              </w:numPr>
              <w:shd w:val="clear" w:color="auto" w:fill="FFFFFF"/>
              <w:tabs>
                <w:tab w:val="left" w:pos="492"/>
              </w:tabs>
              <w:autoSpaceDE w:val="0"/>
              <w:autoSpaceDN w:val="0"/>
              <w:adjustRightInd w:val="0"/>
              <w:ind w:left="136" w:right="24"/>
              <w:jc w:val="both"/>
              <w:rPr>
                <w:spacing w:val="-11"/>
              </w:rPr>
            </w:pPr>
            <w:r w:rsidRPr="007255CB">
              <w:rPr>
                <w:spacing w:val="-4"/>
              </w:rPr>
              <w:t xml:space="preserve">Разработайте схему классификации фототоваров. Укажите место в этой классификации </w:t>
            </w:r>
            <w:r w:rsidRPr="007255CB">
              <w:t>фотобумаги, цифровых фотоаппар</w:t>
            </w:r>
            <w:r w:rsidRPr="007255CB">
              <w:t>а</w:t>
            </w:r>
            <w:r w:rsidRPr="007255CB">
              <w:t>тов, проявителей.</w:t>
            </w:r>
          </w:p>
          <w:p w:rsidR="009403D3" w:rsidRPr="007255CB" w:rsidRDefault="009403D3" w:rsidP="004D7D11">
            <w:pPr>
              <w:widowControl w:val="0"/>
              <w:numPr>
                <w:ilvl w:val="0"/>
                <w:numId w:val="252"/>
              </w:numPr>
              <w:shd w:val="clear" w:color="auto" w:fill="FFFFFF"/>
              <w:tabs>
                <w:tab w:val="left" w:pos="492"/>
              </w:tabs>
              <w:autoSpaceDE w:val="0"/>
              <w:autoSpaceDN w:val="0"/>
              <w:adjustRightInd w:val="0"/>
              <w:ind w:left="136" w:right="24"/>
              <w:jc w:val="both"/>
              <w:rPr>
                <w:spacing w:val="-9"/>
              </w:rPr>
            </w:pPr>
            <w:r w:rsidRPr="007255CB">
              <w:rPr>
                <w:spacing w:val="-4"/>
              </w:rPr>
              <w:t xml:space="preserve">Изучите факторы, формирующие ассортимент и качество фототоваров. Проранжируйте </w:t>
            </w:r>
            <w:r w:rsidRPr="007255CB">
              <w:t>эти факторы по степени значим</w:t>
            </w:r>
            <w:r w:rsidRPr="007255CB">
              <w:t>о</w:t>
            </w:r>
            <w:r w:rsidRPr="007255CB">
              <w:t>сти.</w:t>
            </w:r>
          </w:p>
          <w:p w:rsidR="009403D3" w:rsidRPr="007255CB" w:rsidRDefault="009403D3" w:rsidP="004D7D11">
            <w:pPr>
              <w:widowControl w:val="0"/>
              <w:numPr>
                <w:ilvl w:val="0"/>
                <w:numId w:val="252"/>
              </w:numPr>
              <w:shd w:val="clear" w:color="auto" w:fill="FFFFFF"/>
              <w:tabs>
                <w:tab w:val="left" w:pos="492"/>
              </w:tabs>
              <w:autoSpaceDE w:val="0"/>
              <w:autoSpaceDN w:val="0"/>
              <w:adjustRightInd w:val="0"/>
              <w:ind w:left="136"/>
              <w:jc w:val="both"/>
              <w:rPr>
                <w:spacing w:val="-10"/>
              </w:rPr>
            </w:pPr>
            <w:r w:rsidRPr="007255CB">
              <w:rPr>
                <w:spacing w:val="-4"/>
              </w:rPr>
              <w:t>Дайте товароведную характеристику важнейших подгрупп фототоваров.</w:t>
            </w:r>
          </w:p>
          <w:p w:rsidR="009403D3" w:rsidRPr="007255CB" w:rsidRDefault="009403D3" w:rsidP="004D7D11">
            <w:pPr>
              <w:widowControl w:val="0"/>
              <w:numPr>
                <w:ilvl w:val="0"/>
                <w:numId w:val="252"/>
              </w:numPr>
              <w:shd w:val="clear" w:color="auto" w:fill="FFFFFF"/>
              <w:tabs>
                <w:tab w:val="left" w:pos="492"/>
              </w:tabs>
              <w:autoSpaceDE w:val="0"/>
              <w:autoSpaceDN w:val="0"/>
              <w:adjustRightInd w:val="0"/>
              <w:ind w:left="136" w:right="24"/>
              <w:jc w:val="both"/>
              <w:rPr>
                <w:spacing w:val="-9"/>
              </w:rPr>
            </w:pPr>
            <w:r w:rsidRPr="007255CB">
              <w:rPr>
                <w:spacing w:val="-3"/>
              </w:rPr>
              <w:t xml:space="preserve">Рассмотрите оценку качества фототоваров. Выявите основополагающие показатели, по </w:t>
            </w:r>
            <w:r w:rsidRPr="007255CB">
              <w:rPr>
                <w:spacing w:val="-2"/>
              </w:rPr>
              <w:t xml:space="preserve">которым проводят оценку качества в торговле. Проведите на практических занятиях </w:t>
            </w:r>
            <w:r w:rsidRPr="007255CB">
              <w:t>оценку качества фототоваров по стандарту.</w:t>
            </w:r>
          </w:p>
          <w:p w:rsidR="009403D3" w:rsidRPr="007255CB" w:rsidRDefault="009403D3" w:rsidP="004D7D11">
            <w:pPr>
              <w:widowControl w:val="0"/>
              <w:numPr>
                <w:ilvl w:val="0"/>
                <w:numId w:val="252"/>
              </w:numPr>
              <w:shd w:val="clear" w:color="auto" w:fill="FFFFFF"/>
              <w:tabs>
                <w:tab w:val="left" w:pos="492"/>
              </w:tabs>
              <w:autoSpaceDE w:val="0"/>
              <w:autoSpaceDN w:val="0"/>
              <w:adjustRightInd w:val="0"/>
              <w:ind w:left="136"/>
              <w:jc w:val="both"/>
              <w:rPr>
                <w:spacing w:val="-12"/>
              </w:rPr>
            </w:pPr>
            <w:r w:rsidRPr="007255CB">
              <w:rPr>
                <w:spacing w:val="-4"/>
              </w:rPr>
              <w:lastRenderedPageBreak/>
              <w:t>Изучите эксплуатационные документы фотоаппаратов.</w:t>
            </w:r>
          </w:p>
          <w:p w:rsidR="009403D3" w:rsidRPr="007255CB" w:rsidRDefault="009403D3" w:rsidP="004D7D11">
            <w:pPr>
              <w:widowControl w:val="0"/>
              <w:numPr>
                <w:ilvl w:val="0"/>
                <w:numId w:val="252"/>
              </w:numPr>
              <w:shd w:val="clear" w:color="auto" w:fill="FFFFFF"/>
              <w:tabs>
                <w:tab w:val="left" w:pos="492"/>
              </w:tabs>
              <w:autoSpaceDE w:val="0"/>
              <w:autoSpaceDN w:val="0"/>
              <w:adjustRightInd w:val="0"/>
              <w:ind w:left="136" w:right="44"/>
              <w:jc w:val="both"/>
              <w:rPr>
                <w:spacing w:val="-13"/>
              </w:rPr>
            </w:pPr>
            <w:r w:rsidRPr="007255CB">
              <w:t>Рассмотрите понятие, назначение, строение и свойства светочувствительных материалов.</w:t>
            </w:r>
          </w:p>
          <w:p w:rsidR="009403D3" w:rsidRPr="007255CB" w:rsidRDefault="009403D3" w:rsidP="009403D3">
            <w:pPr>
              <w:shd w:val="clear" w:color="auto" w:fill="FFFFFF"/>
              <w:ind w:left="136"/>
              <w:jc w:val="both"/>
              <w:rPr>
                <w:b/>
              </w:rPr>
            </w:pPr>
            <w:r w:rsidRPr="007255CB">
              <w:rPr>
                <w:b/>
                <w:spacing w:val="-5"/>
              </w:rPr>
              <w:t>К теме 3.12.</w:t>
            </w:r>
          </w:p>
          <w:p w:rsidR="009403D3" w:rsidRPr="007255CB" w:rsidRDefault="009403D3" w:rsidP="004D7D11">
            <w:pPr>
              <w:widowControl w:val="0"/>
              <w:numPr>
                <w:ilvl w:val="0"/>
                <w:numId w:val="253"/>
              </w:numPr>
              <w:shd w:val="clear" w:color="auto" w:fill="FFFFFF"/>
              <w:tabs>
                <w:tab w:val="left" w:pos="464"/>
              </w:tabs>
              <w:autoSpaceDE w:val="0"/>
              <w:autoSpaceDN w:val="0"/>
              <w:adjustRightInd w:val="0"/>
              <w:ind w:left="136"/>
              <w:jc w:val="both"/>
              <w:rPr>
                <w:spacing w:val="-15"/>
              </w:rPr>
            </w:pPr>
            <w:r w:rsidRPr="007255CB">
              <w:rPr>
                <w:spacing w:val="-3"/>
              </w:rPr>
              <w:t>Дайте определение понятия «бытовые электронные товары» и укажите их назначение.</w:t>
            </w:r>
          </w:p>
          <w:p w:rsidR="009403D3" w:rsidRPr="007255CB" w:rsidRDefault="009403D3" w:rsidP="004D7D11">
            <w:pPr>
              <w:widowControl w:val="0"/>
              <w:numPr>
                <w:ilvl w:val="0"/>
                <w:numId w:val="253"/>
              </w:numPr>
              <w:shd w:val="clear" w:color="auto" w:fill="FFFFFF"/>
              <w:tabs>
                <w:tab w:val="left" w:pos="464"/>
              </w:tabs>
              <w:autoSpaceDE w:val="0"/>
              <w:autoSpaceDN w:val="0"/>
              <w:adjustRightInd w:val="0"/>
              <w:ind w:left="136" w:right="52"/>
              <w:jc w:val="both"/>
              <w:rPr>
                <w:spacing w:val="-11"/>
              </w:rPr>
            </w:pPr>
            <w:r w:rsidRPr="007255CB">
              <w:rPr>
                <w:spacing w:val="-1"/>
              </w:rPr>
              <w:t xml:space="preserve">Разработайте схему классификации бытовых электронных товаров. Укажите место в </w:t>
            </w:r>
            <w:r w:rsidRPr="007255CB">
              <w:rPr>
                <w:spacing w:val="-3"/>
              </w:rPr>
              <w:t>этой классификации магнитофона, телевизора, компьютера, домашнего кинотеатра.</w:t>
            </w:r>
          </w:p>
          <w:p w:rsidR="009403D3" w:rsidRPr="007255CB" w:rsidRDefault="009403D3" w:rsidP="004D7D11">
            <w:pPr>
              <w:widowControl w:val="0"/>
              <w:numPr>
                <w:ilvl w:val="0"/>
                <w:numId w:val="253"/>
              </w:numPr>
              <w:shd w:val="clear" w:color="auto" w:fill="FFFFFF"/>
              <w:tabs>
                <w:tab w:val="left" w:pos="464"/>
              </w:tabs>
              <w:autoSpaceDE w:val="0"/>
              <w:autoSpaceDN w:val="0"/>
              <w:adjustRightInd w:val="0"/>
              <w:ind w:left="136" w:right="52"/>
              <w:jc w:val="both"/>
              <w:rPr>
                <w:spacing w:val="-9"/>
              </w:rPr>
            </w:pPr>
            <w:r w:rsidRPr="007255CB">
              <w:rPr>
                <w:spacing w:val="-4"/>
              </w:rPr>
              <w:t xml:space="preserve">Рассмотрите комплектующие элементы и изделия бытовых электронных товаров. Дайте </w:t>
            </w:r>
            <w:r w:rsidRPr="007255CB">
              <w:t>их краткую характеристику.</w:t>
            </w:r>
          </w:p>
          <w:p w:rsidR="009403D3" w:rsidRPr="007255CB" w:rsidRDefault="009403D3" w:rsidP="004D7D11">
            <w:pPr>
              <w:widowControl w:val="0"/>
              <w:numPr>
                <w:ilvl w:val="0"/>
                <w:numId w:val="253"/>
              </w:numPr>
              <w:shd w:val="clear" w:color="auto" w:fill="FFFFFF"/>
              <w:tabs>
                <w:tab w:val="left" w:pos="464"/>
              </w:tabs>
              <w:autoSpaceDE w:val="0"/>
              <w:autoSpaceDN w:val="0"/>
              <w:adjustRightInd w:val="0"/>
              <w:ind w:left="136" w:right="60"/>
              <w:jc w:val="both"/>
              <w:rPr>
                <w:spacing w:val="-9"/>
              </w:rPr>
            </w:pPr>
            <w:r w:rsidRPr="007255CB">
              <w:t>Дайте товароведную характеристику важнейших подгрупп бытовых электронных товаров.</w:t>
            </w:r>
          </w:p>
          <w:p w:rsidR="009403D3" w:rsidRPr="007255CB" w:rsidRDefault="009403D3" w:rsidP="004D7D11">
            <w:pPr>
              <w:widowControl w:val="0"/>
              <w:numPr>
                <w:ilvl w:val="0"/>
                <w:numId w:val="253"/>
              </w:numPr>
              <w:shd w:val="clear" w:color="auto" w:fill="FFFFFF"/>
              <w:tabs>
                <w:tab w:val="left" w:pos="464"/>
              </w:tabs>
              <w:autoSpaceDE w:val="0"/>
              <w:autoSpaceDN w:val="0"/>
              <w:adjustRightInd w:val="0"/>
              <w:ind w:left="136" w:right="60"/>
              <w:jc w:val="both"/>
              <w:rPr>
                <w:spacing w:val="-11"/>
              </w:rPr>
            </w:pPr>
            <w:r w:rsidRPr="007255CB">
              <w:t xml:space="preserve">Рассмотрите оценку качества бытовых электронных товаров. Выявите </w:t>
            </w:r>
            <w:r w:rsidRPr="007255CB">
              <w:rPr>
                <w:spacing w:val="-1"/>
              </w:rPr>
              <w:t>основополагающие показатели, по которым пр</w:t>
            </w:r>
            <w:r w:rsidRPr="007255CB">
              <w:rPr>
                <w:spacing w:val="-1"/>
              </w:rPr>
              <w:t>о</w:t>
            </w:r>
            <w:r w:rsidRPr="007255CB">
              <w:rPr>
                <w:spacing w:val="-1"/>
              </w:rPr>
              <w:t xml:space="preserve">водят оценку качества в торговле. </w:t>
            </w:r>
            <w:r w:rsidRPr="007255CB">
              <w:rPr>
                <w:spacing w:val="-4"/>
              </w:rPr>
              <w:t xml:space="preserve">Проведите на практических занятиях оценку качества бытовых электронных товаров по </w:t>
            </w:r>
            <w:r w:rsidRPr="007255CB">
              <w:t>стандарту.</w:t>
            </w:r>
          </w:p>
          <w:p w:rsidR="009403D3" w:rsidRPr="007255CB" w:rsidRDefault="009403D3" w:rsidP="004D7D11">
            <w:pPr>
              <w:widowControl w:val="0"/>
              <w:numPr>
                <w:ilvl w:val="0"/>
                <w:numId w:val="253"/>
              </w:numPr>
              <w:shd w:val="clear" w:color="auto" w:fill="FFFFFF"/>
              <w:tabs>
                <w:tab w:val="left" w:pos="464"/>
              </w:tabs>
              <w:autoSpaceDE w:val="0"/>
              <w:autoSpaceDN w:val="0"/>
              <w:adjustRightInd w:val="0"/>
              <w:ind w:left="136" w:right="60"/>
              <w:jc w:val="both"/>
              <w:rPr>
                <w:spacing w:val="-11"/>
              </w:rPr>
            </w:pPr>
            <w:r w:rsidRPr="007255CB">
              <w:t xml:space="preserve">Разберите особенности маркировки, транспортирования и хранения бытовых </w:t>
            </w:r>
            <w:r w:rsidRPr="007255CB">
              <w:rPr>
                <w:spacing w:val="-4"/>
              </w:rPr>
              <w:t>электронных товаров. Изучите эксплуатац</w:t>
            </w:r>
            <w:r w:rsidRPr="007255CB">
              <w:rPr>
                <w:spacing w:val="-4"/>
              </w:rPr>
              <w:t>и</w:t>
            </w:r>
            <w:r w:rsidRPr="007255CB">
              <w:rPr>
                <w:spacing w:val="-4"/>
              </w:rPr>
              <w:t xml:space="preserve">онные документы (паспорта) бытовой аудио- </w:t>
            </w:r>
            <w:r w:rsidRPr="007255CB">
              <w:t>или видео - техники, имеющейся у Вас дома.</w:t>
            </w:r>
          </w:p>
          <w:p w:rsidR="009403D3" w:rsidRPr="007255CB" w:rsidRDefault="009403D3" w:rsidP="009403D3">
            <w:pPr>
              <w:shd w:val="clear" w:color="auto" w:fill="FFFFFF"/>
              <w:ind w:left="136"/>
              <w:jc w:val="both"/>
            </w:pPr>
            <w:r w:rsidRPr="007255CB">
              <w:rPr>
                <w:b/>
                <w:bCs/>
                <w:iCs/>
                <w:spacing w:val="-10"/>
              </w:rPr>
              <w:t>К теме 3.13.</w:t>
            </w:r>
          </w:p>
          <w:p w:rsidR="009403D3" w:rsidRPr="007255CB" w:rsidRDefault="009403D3" w:rsidP="004D7D11">
            <w:pPr>
              <w:widowControl w:val="0"/>
              <w:numPr>
                <w:ilvl w:val="0"/>
                <w:numId w:val="256"/>
              </w:numPr>
              <w:shd w:val="clear" w:color="auto" w:fill="FFFFFF"/>
              <w:autoSpaceDE w:val="0"/>
              <w:autoSpaceDN w:val="0"/>
              <w:adjustRightInd w:val="0"/>
              <w:ind w:left="136" w:firstLine="0"/>
              <w:jc w:val="both"/>
            </w:pPr>
            <w:r w:rsidRPr="007255CB">
              <w:rPr>
                <w:iCs/>
                <w:spacing w:val="-5"/>
              </w:rPr>
              <w:t xml:space="preserve">Дайте определение </w:t>
            </w:r>
            <w:r w:rsidRPr="007255CB">
              <w:rPr>
                <w:spacing w:val="-5"/>
              </w:rPr>
              <w:t>понятия «игрушки» и укажите их назначение.</w:t>
            </w:r>
          </w:p>
          <w:p w:rsidR="009403D3" w:rsidRPr="007255CB" w:rsidRDefault="009403D3" w:rsidP="004D7D11">
            <w:pPr>
              <w:widowControl w:val="0"/>
              <w:numPr>
                <w:ilvl w:val="0"/>
                <w:numId w:val="254"/>
              </w:numPr>
              <w:shd w:val="clear" w:color="auto" w:fill="FFFFFF"/>
              <w:tabs>
                <w:tab w:val="left" w:pos="496"/>
              </w:tabs>
              <w:autoSpaceDE w:val="0"/>
              <w:autoSpaceDN w:val="0"/>
              <w:adjustRightInd w:val="0"/>
              <w:ind w:left="136" w:right="8"/>
              <w:jc w:val="both"/>
              <w:rPr>
                <w:spacing w:val="-9"/>
              </w:rPr>
            </w:pPr>
            <w:r w:rsidRPr="007255CB">
              <w:rPr>
                <w:spacing w:val="-1"/>
              </w:rPr>
              <w:t xml:space="preserve">Разработайте схему классификации игрушек. Укажите место в этой классификации </w:t>
            </w:r>
            <w:r w:rsidRPr="007255CB">
              <w:t>кукол, автомобилей, мячей, констру</w:t>
            </w:r>
            <w:r w:rsidRPr="007255CB">
              <w:t>к</w:t>
            </w:r>
            <w:r w:rsidRPr="007255CB">
              <w:t>торов.</w:t>
            </w:r>
          </w:p>
          <w:p w:rsidR="009403D3" w:rsidRPr="007255CB" w:rsidRDefault="009403D3" w:rsidP="004D7D11">
            <w:pPr>
              <w:widowControl w:val="0"/>
              <w:numPr>
                <w:ilvl w:val="0"/>
                <w:numId w:val="254"/>
              </w:numPr>
              <w:shd w:val="clear" w:color="auto" w:fill="FFFFFF"/>
              <w:tabs>
                <w:tab w:val="left" w:pos="496"/>
              </w:tabs>
              <w:autoSpaceDE w:val="0"/>
              <w:autoSpaceDN w:val="0"/>
              <w:adjustRightInd w:val="0"/>
              <w:ind w:left="136" w:right="4"/>
              <w:jc w:val="both"/>
              <w:rPr>
                <w:spacing w:val="-7"/>
              </w:rPr>
            </w:pPr>
            <w:r w:rsidRPr="007255CB">
              <w:rPr>
                <w:spacing w:val="-3"/>
              </w:rPr>
              <w:t xml:space="preserve">Изучите факторы, формирующие ассортимент и качество игрушек. Проранжируйте эти </w:t>
            </w:r>
            <w:r w:rsidRPr="007255CB">
              <w:t>факторы по степени значимости.</w:t>
            </w:r>
          </w:p>
          <w:p w:rsidR="009403D3" w:rsidRPr="007255CB" w:rsidRDefault="009403D3" w:rsidP="004D7D11">
            <w:pPr>
              <w:widowControl w:val="0"/>
              <w:numPr>
                <w:ilvl w:val="0"/>
                <w:numId w:val="254"/>
              </w:numPr>
              <w:shd w:val="clear" w:color="auto" w:fill="FFFFFF"/>
              <w:tabs>
                <w:tab w:val="left" w:pos="496"/>
              </w:tabs>
              <w:autoSpaceDE w:val="0"/>
              <w:autoSpaceDN w:val="0"/>
              <w:adjustRightInd w:val="0"/>
              <w:ind w:left="136"/>
              <w:jc w:val="both"/>
              <w:rPr>
                <w:spacing w:val="-4"/>
              </w:rPr>
            </w:pPr>
            <w:r w:rsidRPr="007255CB">
              <w:rPr>
                <w:spacing w:val="-4"/>
              </w:rPr>
              <w:t>Дайте товароведную характеристику важнейших подгрупп игрушек.</w:t>
            </w:r>
          </w:p>
          <w:p w:rsidR="009403D3" w:rsidRPr="007255CB" w:rsidRDefault="009403D3" w:rsidP="004D7D11">
            <w:pPr>
              <w:widowControl w:val="0"/>
              <w:numPr>
                <w:ilvl w:val="0"/>
                <w:numId w:val="254"/>
              </w:numPr>
              <w:shd w:val="clear" w:color="auto" w:fill="FFFFFF"/>
              <w:tabs>
                <w:tab w:val="left" w:pos="496"/>
              </w:tabs>
              <w:autoSpaceDE w:val="0"/>
              <w:autoSpaceDN w:val="0"/>
              <w:adjustRightInd w:val="0"/>
              <w:ind w:left="136"/>
              <w:jc w:val="both"/>
              <w:rPr>
                <w:spacing w:val="-11"/>
              </w:rPr>
            </w:pPr>
            <w:r w:rsidRPr="007255CB">
              <w:rPr>
                <w:spacing w:val="-2"/>
              </w:rPr>
              <w:t xml:space="preserve">Рассмотрите оценку качества игрушек. Выявите основополагающие показатели, по которым проводят оценку качества в торговле. Проведите на практических занятиях </w:t>
            </w:r>
            <w:r w:rsidRPr="007255CB">
              <w:t>оценку качества игрушек по стандарту.</w:t>
            </w:r>
          </w:p>
          <w:p w:rsidR="009403D3" w:rsidRPr="007255CB" w:rsidRDefault="009403D3" w:rsidP="004D7D11">
            <w:pPr>
              <w:widowControl w:val="0"/>
              <w:numPr>
                <w:ilvl w:val="0"/>
                <w:numId w:val="254"/>
              </w:numPr>
              <w:shd w:val="clear" w:color="auto" w:fill="FFFFFF"/>
              <w:tabs>
                <w:tab w:val="left" w:pos="496"/>
              </w:tabs>
              <w:autoSpaceDE w:val="0"/>
              <w:autoSpaceDN w:val="0"/>
              <w:adjustRightInd w:val="0"/>
              <w:ind w:left="136" w:right="16"/>
              <w:jc w:val="both"/>
              <w:rPr>
                <w:spacing w:val="-9"/>
              </w:rPr>
            </w:pPr>
            <w:r w:rsidRPr="007255CB">
              <w:t>Разберите особенности маркировки, транспортирования и хранения игрушек. Расшифруйте маркировку.</w:t>
            </w:r>
          </w:p>
          <w:p w:rsidR="009403D3" w:rsidRPr="007255CB" w:rsidRDefault="009403D3" w:rsidP="009403D3">
            <w:pPr>
              <w:shd w:val="clear" w:color="auto" w:fill="FFFFFF"/>
              <w:ind w:left="136"/>
              <w:jc w:val="both"/>
              <w:rPr>
                <w:b/>
              </w:rPr>
            </w:pPr>
            <w:r w:rsidRPr="007255CB">
              <w:rPr>
                <w:b/>
                <w:spacing w:val="-2"/>
              </w:rPr>
              <w:t>К теме 3.14.</w:t>
            </w:r>
          </w:p>
          <w:p w:rsidR="009403D3" w:rsidRPr="007255CB" w:rsidRDefault="009403D3" w:rsidP="004D7D11">
            <w:pPr>
              <w:widowControl w:val="0"/>
              <w:numPr>
                <w:ilvl w:val="0"/>
                <w:numId w:val="255"/>
              </w:numPr>
              <w:shd w:val="clear" w:color="auto" w:fill="FFFFFF"/>
              <w:tabs>
                <w:tab w:val="left" w:pos="492"/>
              </w:tabs>
              <w:autoSpaceDE w:val="0"/>
              <w:autoSpaceDN w:val="0"/>
              <w:adjustRightInd w:val="0"/>
              <w:ind w:left="136" w:right="4"/>
              <w:jc w:val="both"/>
              <w:rPr>
                <w:spacing w:val="-15"/>
              </w:rPr>
            </w:pPr>
            <w:r w:rsidRPr="007255CB">
              <w:rPr>
                <w:spacing w:val="-4"/>
              </w:rPr>
              <w:t xml:space="preserve">Дайте определение понятия «спортивных, охотничьих и рыболовных товаров» и укажите </w:t>
            </w:r>
            <w:r w:rsidRPr="007255CB">
              <w:t>их назначение.</w:t>
            </w:r>
          </w:p>
          <w:p w:rsidR="009403D3" w:rsidRPr="007255CB" w:rsidRDefault="009403D3" w:rsidP="004D7D11">
            <w:pPr>
              <w:widowControl w:val="0"/>
              <w:numPr>
                <w:ilvl w:val="0"/>
                <w:numId w:val="255"/>
              </w:numPr>
              <w:shd w:val="clear" w:color="auto" w:fill="FFFFFF"/>
              <w:tabs>
                <w:tab w:val="left" w:pos="492"/>
              </w:tabs>
              <w:autoSpaceDE w:val="0"/>
              <w:autoSpaceDN w:val="0"/>
              <w:adjustRightInd w:val="0"/>
              <w:ind w:left="136" w:right="16"/>
              <w:jc w:val="both"/>
              <w:rPr>
                <w:spacing w:val="-6"/>
              </w:rPr>
            </w:pPr>
            <w:r w:rsidRPr="007255CB">
              <w:rPr>
                <w:spacing w:val="-3"/>
              </w:rPr>
              <w:t>Разработайте схему классификации спортивных, охотничьих и рыболовных товаров. Укажите место в этой классификации следующих товаров: лыжи, мячи, удочки, ружья.</w:t>
            </w:r>
          </w:p>
          <w:p w:rsidR="009403D3" w:rsidRPr="007255CB" w:rsidRDefault="009403D3" w:rsidP="004D7D11">
            <w:pPr>
              <w:widowControl w:val="0"/>
              <w:numPr>
                <w:ilvl w:val="0"/>
                <w:numId w:val="255"/>
              </w:numPr>
              <w:shd w:val="clear" w:color="auto" w:fill="FFFFFF"/>
              <w:tabs>
                <w:tab w:val="left" w:pos="492"/>
              </w:tabs>
              <w:autoSpaceDE w:val="0"/>
              <w:autoSpaceDN w:val="0"/>
              <w:adjustRightInd w:val="0"/>
              <w:ind w:left="136" w:right="16"/>
              <w:jc w:val="both"/>
              <w:rPr>
                <w:spacing w:val="-9"/>
              </w:rPr>
            </w:pPr>
            <w:r w:rsidRPr="007255CB">
              <w:rPr>
                <w:spacing w:val="-3"/>
              </w:rPr>
              <w:t xml:space="preserve">Изучите факторы, формирующие ассортимент и качество спортивных, охотничьих и </w:t>
            </w:r>
            <w:r w:rsidRPr="007255CB">
              <w:rPr>
                <w:spacing w:val="-4"/>
              </w:rPr>
              <w:t>рыболовных товаров. Проранжируйте эти факторы по степени значимости.</w:t>
            </w:r>
          </w:p>
          <w:p w:rsidR="009403D3" w:rsidRPr="007255CB" w:rsidRDefault="009403D3" w:rsidP="004D7D11">
            <w:pPr>
              <w:widowControl w:val="0"/>
              <w:numPr>
                <w:ilvl w:val="0"/>
                <w:numId w:val="255"/>
              </w:numPr>
              <w:shd w:val="clear" w:color="auto" w:fill="FFFFFF"/>
              <w:tabs>
                <w:tab w:val="left" w:pos="492"/>
              </w:tabs>
              <w:autoSpaceDE w:val="0"/>
              <w:autoSpaceDN w:val="0"/>
              <w:adjustRightInd w:val="0"/>
              <w:ind w:left="136" w:right="24"/>
              <w:jc w:val="both"/>
              <w:rPr>
                <w:spacing w:val="-7"/>
              </w:rPr>
            </w:pPr>
            <w:r w:rsidRPr="007255CB">
              <w:rPr>
                <w:spacing w:val="-3"/>
              </w:rPr>
              <w:t xml:space="preserve">Дайте товароведную характеристику важнейших подгрупп спортивных, охотничьих и </w:t>
            </w:r>
            <w:r w:rsidRPr="007255CB">
              <w:t>рыболовных товаров.</w:t>
            </w:r>
          </w:p>
          <w:p w:rsidR="009403D3" w:rsidRPr="007255CB" w:rsidRDefault="009403D3" w:rsidP="004D7D11">
            <w:pPr>
              <w:widowControl w:val="0"/>
              <w:numPr>
                <w:ilvl w:val="0"/>
                <w:numId w:val="255"/>
              </w:numPr>
              <w:shd w:val="clear" w:color="auto" w:fill="FFFFFF"/>
              <w:tabs>
                <w:tab w:val="left" w:pos="492"/>
              </w:tabs>
              <w:autoSpaceDE w:val="0"/>
              <w:autoSpaceDN w:val="0"/>
              <w:adjustRightInd w:val="0"/>
              <w:ind w:left="136" w:right="28"/>
              <w:jc w:val="both"/>
              <w:rPr>
                <w:spacing w:val="-11"/>
              </w:rPr>
            </w:pPr>
            <w:r w:rsidRPr="007255CB">
              <w:rPr>
                <w:spacing w:val="-4"/>
              </w:rPr>
              <w:t xml:space="preserve">Рассмотрите оценку качества спортивных, охотничьих и рыболовных товаров. Выявите </w:t>
            </w:r>
            <w:r w:rsidRPr="007255CB">
              <w:rPr>
                <w:spacing w:val="-2"/>
              </w:rPr>
              <w:t>основополагающие показатели, по которым проводят оценку качества в торговле. Проведите на практических занятиях оценку качества спортивных, охотнич</w:t>
            </w:r>
            <w:r w:rsidRPr="007255CB">
              <w:rPr>
                <w:spacing w:val="-2"/>
              </w:rPr>
              <w:t>ь</w:t>
            </w:r>
            <w:r w:rsidRPr="007255CB">
              <w:rPr>
                <w:spacing w:val="-2"/>
              </w:rPr>
              <w:t xml:space="preserve">их и </w:t>
            </w:r>
            <w:r w:rsidRPr="007255CB">
              <w:t>рыболовных товаров по стандарту.</w:t>
            </w:r>
          </w:p>
          <w:p w:rsidR="009403D3" w:rsidRPr="007255CB" w:rsidRDefault="009403D3" w:rsidP="004D7D11">
            <w:pPr>
              <w:widowControl w:val="0"/>
              <w:numPr>
                <w:ilvl w:val="0"/>
                <w:numId w:val="255"/>
              </w:numPr>
              <w:shd w:val="clear" w:color="auto" w:fill="FFFFFF"/>
              <w:tabs>
                <w:tab w:val="left" w:pos="492"/>
              </w:tabs>
              <w:autoSpaceDE w:val="0"/>
              <w:autoSpaceDN w:val="0"/>
              <w:adjustRightInd w:val="0"/>
              <w:ind w:left="136" w:right="28"/>
              <w:jc w:val="both"/>
              <w:rPr>
                <w:spacing w:val="-7"/>
              </w:rPr>
            </w:pPr>
            <w:r w:rsidRPr="007255CB">
              <w:rPr>
                <w:spacing w:val="-1"/>
              </w:rPr>
              <w:t xml:space="preserve">Разберите особенности маркировки, транспортирования и хранения спортивных, </w:t>
            </w:r>
            <w:r w:rsidRPr="007255CB">
              <w:t>охотничьих и рыболовных товаров. Расшифруйте маркировку.</w:t>
            </w:r>
          </w:p>
          <w:p w:rsidR="009403D3" w:rsidRPr="007255CB" w:rsidRDefault="009403D3" w:rsidP="009403D3">
            <w:pPr>
              <w:shd w:val="clear" w:color="auto" w:fill="FFFFFF"/>
              <w:ind w:left="136"/>
              <w:jc w:val="both"/>
              <w:rPr>
                <w:b/>
                <w:spacing w:val="-4"/>
              </w:rPr>
            </w:pPr>
            <w:r w:rsidRPr="007255CB">
              <w:rPr>
                <w:b/>
                <w:spacing w:val="-1"/>
              </w:rPr>
              <w:t>К теме 3.15.</w:t>
            </w:r>
          </w:p>
          <w:p w:rsidR="009403D3" w:rsidRPr="007255CB" w:rsidRDefault="009403D3" w:rsidP="004D7D11">
            <w:pPr>
              <w:widowControl w:val="0"/>
              <w:numPr>
                <w:ilvl w:val="1"/>
                <w:numId w:val="257"/>
              </w:numPr>
              <w:shd w:val="clear" w:color="auto" w:fill="FFFFFF"/>
              <w:tabs>
                <w:tab w:val="left" w:pos="410"/>
              </w:tabs>
              <w:autoSpaceDE w:val="0"/>
              <w:autoSpaceDN w:val="0"/>
              <w:adjustRightInd w:val="0"/>
              <w:ind w:left="136" w:firstLine="0"/>
              <w:jc w:val="both"/>
              <w:rPr>
                <w:spacing w:val="-4"/>
              </w:rPr>
            </w:pPr>
            <w:r w:rsidRPr="007255CB">
              <w:rPr>
                <w:spacing w:val="-4"/>
              </w:rPr>
              <w:lastRenderedPageBreak/>
              <w:t>Дайте определение понятия «ювелирных товаров и часов» и укажите их назначение.</w:t>
            </w:r>
          </w:p>
          <w:p w:rsidR="009403D3" w:rsidRPr="007255CB" w:rsidRDefault="009403D3" w:rsidP="004D7D11">
            <w:pPr>
              <w:widowControl w:val="0"/>
              <w:numPr>
                <w:ilvl w:val="1"/>
                <w:numId w:val="257"/>
              </w:numPr>
              <w:shd w:val="clear" w:color="auto" w:fill="FFFFFF"/>
              <w:tabs>
                <w:tab w:val="left" w:pos="410"/>
              </w:tabs>
              <w:autoSpaceDE w:val="0"/>
              <w:autoSpaceDN w:val="0"/>
              <w:adjustRightInd w:val="0"/>
              <w:ind w:left="136" w:firstLine="0"/>
              <w:jc w:val="both"/>
              <w:rPr>
                <w:spacing w:val="-4"/>
              </w:rPr>
            </w:pPr>
            <w:r w:rsidRPr="007255CB">
              <w:rPr>
                <w:spacing w:val="-2"/>
              </w:rPr>
              <w:t xml:space="preserve">Разработайте схему классификации ювелирных товаров и часов. Укажите место в этой </w:t>
            </w:r>
            <w:r w:rsidRPr="007255CB">
              <w:rPr>
                <w:spacing w:val="-4"/>
              </w:rPr>
              <w:t>классификации колец, колье, сер</w:t>
            </w:r>
            <w:r w:rsidRPr="007255CB">
              <w:rPr>
                <w:spacing w:val="-4"/>
              </w:rPr>
              <w:t>е</w:t>
            </w:r>
            <w:r w:rsidRPr="007255CB">
              <w:rPr>
                <w:spacing w:val="-4"/>
              </w:rPr>
              <w:t>жек, монет, цепочек, столовых приборов.</w:t>
            </w:r>
          </w:p>
          <w:p w:rsidR="009403D3" w:rsidRPr="007255CB" w:rsidRDefault="009403D3" w:rsidP="004D7D11">
            <w:pPr>
              <w:widowControl w:val="0"/>
              <w:numPr>
                <w:ilvl w:val="1"/>
                <w:numId w:val="257"/>
              </w:numPr>
              <w:shd w:val="clear" w:color="auto" w:fill="FFFFFF"/>
              <w:tabs>
                <w:tab w:val="left" w:pos="410"/>
              </w:tabs>
              <w:autoSpaceDE w:val="0"/>
              <w:autoSpaceDN w:val="0"/>
              <w:adjustRightInd w:val="0"/>
              <w:ind w:left="136" w:firstLine="0"/>
              <w:jc w:val="both"/>
              <w:rPr>
                <w:spacing w:val="-4"/>
              </w:rPr>
            </w:pPr>
            <w:r w:rsidRPr="007255CB">
              <w:rPr>
                <w:spacing w:val="-2"/>
              </w:rPr>
              <w:t xml:space="preserve">Изучите факторы, формирующие ассортимент и качество ювелирных товаров и часов. </w:t>
            </w:r>
            <w:r w:rsidRPr="007255CB">
              <w:rPr>
                <w:spacing w:val="-4"/>
              </w:rPr>
              <w:t>Проранжируйте эти факторы по ст</w:t>
            </w:r>
            <w:r w:rsidRPr="007255CB">
              <w:rPr>
                <w:spacing w:val="-4"/>
              </w:rPr>
              <w:t>е</w:t>
            </w:r>
            <w:r w:rsidRPr="007255CB">
              <w:rPr>
                <w:spacing w:val="-4"/>
              </w:rPr>
              <w:t>пени значимости.</w:t>
            </w:r>
          </w:p>
          <w:p w:rsidR="009403D3" w:rsidRPr="007255CB" w:rsidRDefault="009403D3" w:rsidP="004D7D11">
            <w:pPr>
              <w:widowControl w:val="0"/>
              <w:numPr>
                <w:ilvl w:val="1"/>
                <w:numId w:val="257"/>
              </w:numPr>
              <w:shd w:val="clear" w:color="auto" w:fill="FFFFFF"/>
              <w:tabs>
                <w:tab w:val="left" w:pos="410"/>
              </w:tabs>
              <w:autoSpaceDE w:val="0"/>
              <w:autoSpaceDN w:val="0"/>
              <w:adjustRightInd w:val="0"/>
              <w:ind w:left="136" w:firstLine="0"/>
              <w:jc w:val="both"/>
              <w:rPr>
                <w:spacing w:val="-4"/>
              </w:rPr>
            </w:pPr>
            <w:r w:rsidRPr="007255CB">
              <w:rPr>
                <w:spacing w:val="-4"/>
              </w:rPr>
              <w:t>Дайте товароведную характеристику важнейших подгрупп ювелирных товаров и часов.</w:t>
            </w:r>
          </w:p>
          <w:p w:rsidR="009403D3" w:rsidRPr="007255CB" w:rsidRDefault="009403D3" w:rsidP="004D7D11">
            <w:pPr>
              <w:widowControl w:val="0"/>
              <w:numPr>
                <w:ilvl w:val="1"/>
                <w:numId w:val="257"/>
              </w:numPr>
              <w:shd w:val="clear" w:color="auto" w:fill="FFFFFF"/>
              <w:tabs>
                <w:tab w:val="left" w:pos="410"/>
              </w:tabs>
              <w:autoSpaceDE w:val="0"/>
              <w:autoSpaceDN w:val="0"/>
              <w:adjustRightInd w:val="0"/>
              <w:ind w:left="136" w:right="29" w:firstLine="0"/>
              <w:jc w:val="both"/>
            </w:pPr>
            <w:r w:rsidRPr="007255CB">
              <w:rPr>
                <w:spacing w:val="-3"/>
              </w:rPr>
              <w:t>Рассмотрите оценку качества ювелирных товаров и часов. Выявите основополагающие</w:t>
            </w:r>
            <w:r w:rsidRPr="007255CB">
              <w:rPr>
                <w:spacing w:val="-2"/>
              </w:rPr>
              <w:t xml:space="preserve"> показатели, по которым проводят оценку качества в   торговле. Проведите на </w:t>
            </w:r>
            <w:r w:rsidRPr="007255CB">
              <w:rPr>
                <w:bCs/>
              </w:rPr>
              <w:t>практических занятиях оценку качества ювелирных товаров и часов по станда</w:t>
            </w:r>
            <w:r w:rsidRPr="007255CB">
              <w:rPr>
                <w:bCs/>
              </w:rPr>
              <w:t>р</w:t>
            </w:r>
            <w:r w:rsidRPr="007255CB">
              <w:rPr>
                <w:bCs/>
              </w:rPr>
              <w:t>ту.</w:t>
            </w:r>
          </w:p>
          <w:p w:rsidR="009403D3" w:rsidRPr="007255CB" w:rsidRDefault="009403D3" w:rsidP="004D7D11">
            <w:pPr>
              <w:widowControl w:val="0"/>
              <w:numPr>
                <w:ilvl w:val="1"/>
                <w:numId w:val="257"/>
              </w:numPr>
              <w:shd w:val="clear" w:color="auto" w:fill="FFFFFF"/>
              <w:tabs>
                <w:tab w:val="left" w:pos="410"/>
              </w:tabs>
              <w:autoSpaceDE w:val="0"/>
              <w:autoSpaceDN w:val="0"/>
              <w:adjustRightInd w:val="0"/>
              <w:ind w:left="136" w:right="29" w:firstLine="0"/>
              <w:jc w:val="both"/>
            </w:pPr>
            <w:r w:rsidRPr="007255CB">
              <w:rPr>
                <w:bCs/>
              </w:rPr>
              <w:t>Разберите особенности маркировки, транспортирования и хранения ювелирных товаров и часов. Расшифруйте марк</w:t>
            </w:r>
            <w:r w:rsidRPr="007255CB">
              <w:rPr>
                <w:bCs/>
              </w:rPr>
              <w:t>и</w:t>
            </w:r>
            <w:r w:rsidRPr="007255CB">
              <w:rPr>
                <w:bCs/>
              </w:rPr>
              <w:t xml:space="preserve">ровку. </w:t>
            </w:r>
          </w:p>
          <w:p w:rsidR="009403D3" w:rsidRPr="007255CB" w:rsidRDefault="009403D3" w:rsidP="009403D3">
            <w:pPr>
              <w:shd w:val="clear" w:color="auto" w:fill="FFFFFF"/>
              <w:ind w:left="136" w:right="29"/>
              <w:jc w:val="both"/>
              <w:rPr>
                <w:b/>
              </w:rPr>
            </w:pPr>
            <w:r w:rsidRPr="007255CB">
              <w:rPr>
                <w:b/>
                <w:bCs/>
              </w:rPr>
              <w:t>К теме 3.16.</w:t>
            </w:r>
          </w:p>
          <w:p w:rsidR="009403D3" w:rsidRPr="007255CB" w:rsidRDefault="009403D3" w:rsidP="004D7D11">
            <w:pPr>
              <w:widowControl w:val="0"/>
              <w:numPr>
                <w:ilvl w:val="0"/>
                <w:numId w:val="258"/>
              </w:numPr>
              <w:shd w:val="clear" w:color="auto" w:fill="FFFFFF"/>
              <w:tabs>
                <w:tab w:val="left" w:pos="980"/>
              </w:tabs>
              <w:autoSpaceDE w:val="0"/>
              <w:autoSpaceDN w:val="0"/>
              <w:adjustRightInd w:val="0"/>
              <w:ind w:left="136" w:right="29"/>
              <w:jc w:val="both"/>
              <w:rPr>
                <w:bCs/>
                <w:spacing w:val="-14"/>
              </w:rPr>
            </w:pPr>
            <w:r w:rsidRPr="007255CB">
              <w:rPr>
                <w:bCs/>
              </w:rPr>
              <w:t>Дайте определение понятия «текстильные товары» и укажите их назначение.</w:t>
            </w:r>
          </w:p>
          <w:p w:rsidR="009403D3" w:rsidRPr="007255CB" w:rsidRDefault="009403D3" w:rsidP="004D7D11">
            <w:pPr>
              <w:widowControl w:val="0"/>
              <w:numPr>
                <w:ilvl w:val="0"/>
                <w:numId w:val="258"/>
              </w:numPr>
              <w:shd w:val="clear" w:color="auto" w:fill="FFFFFF"/>
              <w:tabs>
                <w:tab w:val="left" w:pos="980"/>
              </w:tabs>
              <w:autoSpaceDE w:val="0"/>
              <w:autoSpaceDN w:val="0"/>
              <w:adjustRightInd w:val="0"/>
              <w:ind w:left="136" w:right="29"/>
              <w:jc w:val="both"/>
              <w:rPr>
                <w:bCs/>
                <w:spacing w:val="-2"/>
              </w:rPr>
            </w:pPr>
            <w:r w:rsidRPr="007255CB">
              <w:rPr>
                <w:bCs/>
              </w:rPr>
              <w:t>Разработайте схему классификации текстильных товаров. Укажите место в этой классификации шерстяных тканей, ск</w:t>
            </w:r>
            <w:r w:rsidRPr="007255CB">
              <w:rPr>
                <w:bCs/>
              </w:rPr>
              <w:t>а</w:t>
            </w:r>
            <w:r w:rsidRPr="007255CB">
              <w:rPr>
                <w:bCs/>
              </w:rPr>
              <w:t>тертей, простыней, полотенец.</w:t>
            </w:r>
          </w:p>
          <w:p w:rsidR="009403D3" w:rsidRPr="007255CB" w:rsidRDefault="009403D3" w:rsidP="004D7D11">
            <w:pPr>
              <w:widowControl w:val="0"/>
              <w:numPr>
                <w:ilvl w:val="0"/>
                <w:numId w:val="258"/>
              </w:numPr>
              <w:shd w:val="clear" w:color="auto" w:fill="FFFFFF"/>
              <w:tabs>
                <w:tab w:val="left" w:pos="980"/>
              </w:tabs>
              <w:autoSpaceDE w:val="0"/>
              <w:autoSpaceDN w:val="0"/>
              <w:adjustRightInd w:val="0"/>
              <w:ind w:left="136" w:right="29"/>
              <w:jc w:val="both"/>
              <w:rPr>
                <w:bCs/>
                <w:spacing w:val="-4"/>
              </w:rPr>
            </w:pPr>
            <w:r w:rsidRPr="007255CB">
              <w:rPr>
                <w:bCs/>
              </w:rPr>
              <w:t>Изучите факторы, формирующие ассортимент и качество текстильных товаров. Проранжируйте эти факторы по степени значимости.</w:t>
            </w:r>
          </w:p>
          <w:p w:rsidR="009403D3" w:rsidRPr="007255CB" w:rsidRDefault="009403D3" w:rsidP="004D7D11">
            <w:pPr>
              <w:widowControl w:val="0"/>
              <w:numPr>
                <w:ilvl w:val="0"/>
                <w:numId w:val="258"/>
              </w:numPr>
              <w:shd w:val="clear" w:color="auto" w:fill="FFFFFF"/>
              <w:tabs>
                <w:tab w:val="left" w:pos="980"/>
              </w:tabs>
              <w:autoSpaceDE w:val="0"/>
              <w:autoSpaceDN w:val="0"/>
              <w:adjustRightInd w:val="0"/>
              <w:ind w:left="136" w:right="29"/>
              <w:jc w:val="both"/>
              <w:rPr>
                <w:bCs/>
              </w:rPr>
            </w:pPr>
            <w:r w:rsidRPr="007255CB">
              <w:rPr>
                <w:bCs/>
              </w:rPr>
              <w:t>Дайте товароведную характеристику важнейших подгрупп текстильных товаров.</w:t>
            </w:r>
          </w:p>
          <w:p w:rsidR="009403D3" w:rsidRPr="007255CB" w:rsidRDefault="009403D3" w:rsidP="004D7D11">
            <w:pPr>
              <w:widowControl w:val="0"/>
              <w:numPr>
                <w:ilvl w:val="0"/>
                <w:numId w:val="258"/>
              </w:numPr>
              <w:shd w:val="clear" w:color="auto" w:fill="FFFFFF"/>
              <w:tabs>
                <w:tab w:val="left" w:pos="980"/>
              </w:tabs>
              <w:autoSpaceDE w:val="0"/>
              <w:autoSpaceDN w:val="0"/>
              <w:adjustRightInd w:val="0"/>
              <w:ind w:left="136" w:right="29"/>
              <w:jc w:val="both"/>
              <w:rPr>
                <w:bCs/>
              </w:rPr>
            </w:pPr>
            <w:r w:rsidRPr="007255CB">
              <w:rPr>
                <w:bCs/>
              </w:rPr>
              <w:t>Рассмотрите оценку качества текстильных товаров. Выявите основополагающие показатели, по которым проводят оце</w:t>
            </w:r>
            <w:r w:rsidRPr="007255CB">
              <w:rPr>
                <w:bCs/>
              </w:rPr>
              <w:t>н</w:t>
            </w:r>
            <w:r w:rsidRPr="007255CB">
              <w:rPr>
                <w:bCs/>
              </w:rPr>
              <w:t>ку качества в торговле. Проведите на практических занятиях оценку качества текстильных товаров по стандарту.</w:t>
            </w:r>
          </w:p>
          <w:p w:rsidR="009403D3" w:rsidRPr="007255CB" w:rsidRDefault="009403D3" w:rsidP="004D7D11">
            <w:pPr>
              <w:widowControl w:val="0"/>
              <w:numPr>
                <w:ilvl w:val="0"/>
                <w:numId w:val="258"/>
              </w:numPr>
              <w:shd w:val="clear" w:color="auto" w:fill="FFFFFF"/>
              <w:tabs>
                <w:tab w:val="left" w:pos="980"/>
              </w:tabs>
              <w:autoSpaceDE w:val="0"/>
              <w:autoSpaceDN w:val="0"/>
              <w:adjustRightInd w:val="0"/>
              <w:ind w:left="136" w:right="29"/>
              <w:jc w:val="both"/>
              <w:rPr>
                <w:bCs/>
                <w:spacing w:val="-3"/>
              </w:rPr>
            </w:pPr>
            <w:r w:rsidRPr="007255CB">
              <w:rPr>
                <w:bCs/>
              </w:rPr>
              <w:t>Разберите особенности маркировки, транспортирования и хранения текстильных товаров. Расшифруйте маркировку.</w:t>
            </w:r>
          </w:p>
          <w:p w:rsidR="009403D3" w:rsidRPr="007255CB" w:rsidRDefault="009403D3" w:rsidP="009403D3">
            <w:pPr>
              <w:shd w:val="clear" w:color="auto" w:fill="FFFFFF"/>
              <w:ind w:left="136" w:right="29"/>
              <w:jc w:val="both"/>
              <w:rPr>
                <w:b/>
              </w:rPr>
            </w:pPr>
            <w:r w:rsidRPr="007255CB">
              <w:rPr>
                <w:b/>
                <w:bCs/>
              </w:rPr>
              <w:t>К теме 3.17.</w:t>
            </w:r>
          </w:p>
          <w:p w:rsidR="009403D3" w:rsidRPr="007255CB" w:rsidRDefault="009403D3" w:rsidP="004D7D11">
            <w:pPr>
              <w:widowControl w:val="0"/>
              <w:numPr>
                <w:ilvl w:val="0"/>
                <w:numId w:val="259"/>
              </w:numPr>
              <w:shd w:val="clear" w:color="auto" w:fill="FFFFFF"/>
              <w:tabs>
                <w:tab w:val="left" w:pos="410"/>
              </w:tabs>
              <w:autoSpaceDE w:val="0"/>
              <w:autoSpaceDN w:val="0"/>
              <w:adjustRightInd w:val="0"/>
              <w:ind w:left="136" w:right="29" w:firstLine="0"/>
              <w:jc w:val="both"/>
              <w:rPr>
                <w:bCs/>
              </w:rPr>
            </w:pPr>
            <w:r w:rsidRPr="007255CB">
              <w:rPr>
                <w:bCs/>
              </w:rPr>
              <w:t>Дайте определение понятия «нетканых материалов и искусственных мехов» и укажите их назначение.</w:t>
            </w:r>
          </w:p>
          <w:p w:rsidR="009403D3" w:rsidRPr="007255CB" w:rsidRDefault="009403D3" w:rsidP="004D7D11">
            <w:pPr>
              <w:widowControl w:val="0"/>
              <w:numPr>
                <w:ilvl w:val="0"/>
                <w:numId w:val="259"/>
              </w:numPr>
              <w:shd w:val="clear" w:color="auto" w:fill="FFFFFF"/>
              <w:tabs>
                <w:tab w:val="left" w:pos="410"/>
                <w:tab w:val="left" w:pos="1094"/>
              </w:tabs>
              <w:autoSpaceDE w:val="0"/>
              <w:autoSpaceDN w:val="0"/>
              <w:adjustRightInd w:val="0"/>
              <w:ind w:left="136" w:right="29" w:firstLine="0"/>
              <w:jc w:val="both"/>
              <w:rPr>
                <w:bCs/>
              </w:rPr>
            </w:pPr>
            <w:r w:rsidRPr="007255CB">
              <w:rPr>
                <w:bCs/>
              </w:rPr>
              <w:t>Разработайте схему классификации нетканых* материалов и искусственных мехов.</w:t>
            </w:r>
          </w:p>
          <w:p w:rsidR="009403D3" w:rsidRPr="007255CB" w:rsidRDefault="009403D3" w:rsidP="004D7D11">
            <w:pPr>
              <w:widowControl w:val="0"/>
              <w:numPr>
                <w:ilvl w:val="0"/>
                <w:numId w:val="259"/>
              </w:numPr>
              <w:shd w:val="clear" w:color="auto" w:fill="FFFFFF"/>
              <w:tabs>
                <w:tab w:val="left" w:pos="410"/>
                <w:tab w:val="left" w:pos="1094"/>
              </w:tabs>
              <w:autoSpaceDE w:val="0"/>
              <w:autoSpaceDN w:val="0"/>
              <w:adjustRightInd w:val="0"/>
              <w:ind w:left="136" w:right="29" w:firstLine="0"/>
              <w:jc w:val="both"/>
              <w:rPr>
                <w:bCs/>
                <w:spacing w:val="-2"/>
              </w:rPr>
            </w:pPr>
            <w:r w:rsidRPr="007255CB">
              <w:rPr>
                <w:bCs/>
              </w:rPr>
              <w:t>Изучите факторы, формирующие ассортимент и качество нетканых материалов и искусственных мехов. Прора</w:t>
            </w:r>
            <w:r w:rsidRPr="007255CB">
              <w:rPr>
                <w:bCs/>
              </w:rPr>
              <w:t>н</w:t>
            </w:r>
            <w:r w:rsidRPr="007255CB">
              <w:rPr>
                <w:bCs/>
              </w:rPr>
              <w:t>жируйте эти факторы по степени значимости.</w:t>
            </w:r>
          </w:p>
          <w:p w:rsidR="009403D3" w:rsidRPr="007255CB" w:rsidRDefault="009403D3" w:rsidP="004D7D11">
            <w:pPr>
              <w:widowControl w:val="0"/>
              <w:numPr>
                <w:ilvl w:val="0"/>
                <w:numId w:val="259"/>
              </w:numPr>
              <w:shd w:val="clear" w:color="auto" w:fill="FFFFFF"/>
              <w:tabs>
                <w:tab w:val="left" w:pos="410"/>
                <w:tab w:val="left" w:pos="1094"/>
              </w:tabs>
              <w:autoSpaceDE w:val="0"/>
              <w:autoSpaceDN w:val="0"/>
              <w:adjustRightInd w:val="0"/>
              <w:ind w:left="136" w:right="29" w:firstLine="0"/>
              <w:jc w:val="both"/>
              <w:rPr>
                <w:bCs/>
              </w:rPr>
            </w:pPr>
            <w:r w:rsidRPr="007255CB">
              <w:rPr>
                <w:bCs/>
              </w:rPr>
              <w:t>Дайте товароведную характеристику важнейших подгрупп нетканых материалов и искусственных мехов.</w:t>
            </w:r>
          </w:p>
          <w:p w:rsidR="009403D3" w:rsidRPr="007255CB" w:rsidRDefault="009403D3" w:rsidP="004D7D11">
            <w:pPr>
              <w:widowControl w:val="0"/>
              <w:numPr>
                <w:ilvl w:val="0"/>
                <w:numId w:val="259"/>
              </w:numPr>
              <w:shd w:val="clear" w:color="auto" w:fill="FFFFFF"/>
              <w:tabs>
                <w:tab w:val="left" w:pos="410"/>
                <w:tab w:val="left" w:pos="1094"/>
              </w:tabs>
              <w:autoSpaceDE w:val="0"/>
              <w:autoSpaceDN w:val="0"/>
              <w:adjustRightInd w:val="0"/>
              <w:ind w:left="136" w:right="29" w:firstLine="0"/>
              <w:jc w:val="both"/>
              <w:rPr>
                <w:bCs/>
                <w:spacing w:val="-2"/>
              </w:rPr>
            </w:pPr>
            <w:r w:rsidRPr="007255CB">
              <w:rPr>
                <w:bCs/>
              </w:rPr>
              <w:t>Рассмотрите оценку качества нетканых материалов и искусственных мехов. Выявите основополагающие показ</w:t>
            </w:r>
            <w:r w:rsidRPr="007255CB">
              <w:rPr>
                <w:bCs/>
              </w:rPr>
              <w:t>а</w:t>
            </w:r>
            <w:r w:rsidRPr="007255CB">
              <w:rPr>
                <w:bCs/>
              </w:rPr>
              <w:t>тели, по которым проводят оценку качества в торговле. Проведите на практических занятиях оценку качества нетканых м</w:t>
            </w:r>
            <w:r w:rsidRPr="007255CB">
              <w:rPr>
                <w:bCs/>
              </w:rPr>
              <w:t>а</w:t>
            </w:r>
            <w:r w:rsidRPr="007255CB">
              <w:rPr>
                <w:bCs/>
              </w:rPr>
              <w:t>териалов и искусственных мехов по стандарту.</w:t>
            </w:r>
          </w:p>
          <w:p w:rsidR="009403D3" w:rsidRPr="007255CB" w:rsidRDefault="009403D3" w:rsidP="004D7D11">
            <w:pPr>
              <w:widowControl w:val="0"/>
              <w:numPr>
                <w:ilvl w:val="0"/>
                <w:numId w:val="259"/>
              </w:numPr>
              <w:shd w:val="clear" w:color="auto" w:fill="FFFFFF"/>
              <w:tabs>
                <w:tab w:val="left" w:pos="410"/>
                <w:tab w:val="left" w:pos="1094"/>
              </w:tabs>
              <w:autoSpaceDE w:val="0"/>
              <w:autoSpaceDN w:val="0"/>
              <w:adjustRightInd w:val="0"/>
              <w:ind w:left="136" w:right="29" w:firstLine="0"/>
              <w:jc w:val="both"/>
              <w:rPr>
                <w:bCs/>
                <w:spacing w:val="-5"/>
              </w:rPr>
            </w:pPr>
            <w:r w:rsidRPr="007255CB">
              <w:rPr>
                <w:bCs/>
              </w:rPr>
              <w:t>Разберите особенности маркировки, транспортирования и хранения нетканых материалов и искусственных мехов. Ра</w:t>
            </w:r>
            <w:r w:rsidRPr="007255CB">
              <w:rPr>
                <w:bCs/>
              </w:rPr>
              <w:t>с</w:t>
            </w:r>
            <w:r w:rsidRPr="007255CB">
              <w:rPr>
                <w:bCs/>
              </w:rPr>
              <w:t>шифруйте маркировку.</w:t>
            </w:r>
          </w:p>
          <w:p w:rsidR="009403D3" w:rsidRPr="007255CB" w:rsidRDefault="009403D3" w:rsidP="009403D3">
            <w:pPr>
              <w:shd w:val="clear" w:color="auto" w:fill="FFFFFF"/>
              <w:ind w:left="136" w:right="29"/>
              <w:jc w:val="both"/>
              <w:rPr>
                <w:b/>
                <w:bCs/>
              </w:rPr>
            </w:pPr>
          </w:p>
          <w:p w:rsidR="009403D3" w:rsidRPr="007255CB" w:rsidRDefault="009403D3" w:rsidP="009403D3">
            <w:pPr>
              <w:shd w:val="clear" w:color="auto" w:fill="FFFFFF"/>
              <w:ind w:left="136" w:right="29"/>
              <w:jc w:val="both"/>
              <w:rPr>
                <w:b/>
              </w:rPr>
            </w:pPr>
            <w:r w:rsidRPr="007255CB">
              <w:rPr>
                <w:b/>
                <w:bCs/>
              </w:rPr>
              <w:t>К теме 3.18.</w:t>
            </w:r>
          </w:p>
          <w:p w:rsidR="009403D3" w:rsidRPr="007255CB" w:rsidRDefault="009403D3" w:rsidP="004D7D11">
            <w:pPr>
              <w:widowControl w:val="0"/>
              <w:numPr>
                <w:ilvl w:val="0"/>
                <w:numId w:val="260"/>
              </w:numPr>
              <w:shd w:val="clear" w:color="auto" w:fill="FFFFFF"/>
              <w:tabs>
                <w:tab w:val="left" w:pos="386"/>
              </w:tabs>
              <w:autoSpaceDE w:val="0"/>
              <w:autoSpaceDN w:val="0"/>
              <w:adjustRightInd w:val="0"/>
              <w:ind w:left="136" w:right="29" w:firstLine="0"/>
              <w:jc w:val="both"/>
            </w:pPr>
            <w:r w:rsidRPr="007255CB">
              <w:rPr>
                <w:bCs/>
              </w:rPr>
              <w:t>Дайте определение понятия «ковров и ковровых изделий» и укажите их назначение.</w:t>
            </w:r>
          </w:p>
          <w:p w:rsidR="009403D3" w:rsidRPr="007255CB" w:rsidRDefault="009403D3" w:rsidP="004D7D11">
            <w:pPr>
              <w:widowControl w:val="0"/>
              <w:numPr>
                <w:ilvl w:val="0"/>
                <w:numId w:val="260"/>
              </w:numPr>
              <w:shd w:val="clear" w:color="auto" w:fill="FFFFFF"/>
              <w:tabs>
                <w:tab w:val="left" w:pos="386"/>
                <w:tab w:val="left" w:pos="1094"/>
              </w:tabs>
              <w:autoSpaceDE w:val="0"/>
              <w:autoSpaceDN w:val="0"/>
              <w:adjustRightInd w:val="0"/>
              <w:ind w:left="136" w:right="29" w:firstLine="0"/>
              <w:jc w:val="both"/>
              <w:rPr>
                <w:bCs/>
              </w:rPr>
            </w:pPr>
            <w:r w:rsidRPr="007255CB">
              <w:rPr>
                <w:bCs/>
              </w:rPr>
              <w:lastRenderedPageBreak/>
              <w:t>Разработайте схему классификации ковров и ковровых изделий. Укажите место в этой классификации ковров ручной р</w:t>
            </w:r>
            <w:r w:rsidRPr="007255CB">
              <w:rPr>
                <w:bCs/>
              </w:rPr>
              <w:t>а</w:t>
            </w:r>
            <w:r w:rsidRPr="007255CB">
              <w:rPr>
                <w:bCs/>
              </w:rPr>
              <w:t>боты, ковровых дорожек, паласов.</w:t>
            </w:r>
          </w:p>
          <w:p w:rsidR="009403D3" w:rsidRPr="007255CB" w:rsidRDefault="009403D3" w:rsidP="004D7D11">
            <w:pPr>
              <w:widowControl w:val="0"/>
              <w:numPr>
                <w:ilvl w:val="0"/>
                <w:numId w:val="260"/>
              </w:numPr>
              <w:shd w:val="clear" w:color="auto" w:fill="FFFFFF"/>
              <w:tabs>
                <w:tab w:val="left" w:pos="386"/>
                <w:tab w:val="left" w:pos="1094"/>
              </w:tabs>
              <w:autoSpaceDE w:val="0"/>
              <w:autoSpaceDN w:val="0"/>
              <w:adjustRightInd w:val="0"/>
              <w:ind w:left="136" w:right="29" w:firstLine="0"/>
              <w:jc w:val="both"/>
              <w:rPr>
                <w:bCs/>
              </w:rPr>
            </w:pPr>
            <w:r w:rsidRPr="007255CB">
              <w:rPr>
                <w:bCs/>
              </w:rPr>
              <w:t>Изучите факторы, формирующие ассортимент и качество ковров и ковровых изделий. Проранжируйте эти факторы по степени значимости.</w:t>
            </w:r>
          </w:p>
          <w:p w:rsidR="009403D3" w:rsidRPr="007255CB" w:rsidRDefault="009403D3" w:rsidP="004D7D11">
            <w:pPr>
              <w:widowControl w:val="0"/>
              <w:numPr>
                <w:ilvl w:val="0"/>
                <w:numId w:val="260"/>
              </w:numPr>
              <w:shd w:val="clear" w:color="auto" w:fill="FFFFFF"/>
              <w:tabs>
                <w:tab w:val="left" w:pos="386"/>
              </w:tabs>
              <w:autoSpaceDE w:val="0"/>
              <w:autoSpaceDN w:val="0"/>
              <w:adjustRightInd w:val="0"/>
              <w:ind w:left="136" w:right="29" w:firstLine="0"/>
              <w:jc w:val="both"/>
            </w:pPr>
            <w:r w:rsidRPr="007255CB">
              <w:rPr>
                <w:bCs/>
              </w:rPr>
              <w:t>Дайте товароведную характеристику важнейших подгрупп ковров и ковровых изделий.</w:t>
            </w:r>
          </w:p>
          <w:p w:rsidR="009403D3" w:rsidRPr="007255CB" w:rsidRDefault="009403D3" w:rsidP="004D7D11">
            <w:pPr>
              <w:widowControl w:val="0"/>
              <w:numPr>
                <w:ilvl w:val="0"/>
                <w:numId w:val="260"/>
              </w:numPr>
              <w:shd w:val="clear" w:color="auto" w:fill="FFFFFF"/>
              <w:tabs>
                <w:tab w:val="left" w:pos="386"/>
              </w:tabs>
              <w:autoSpaceDE w:val="0"/>
              <w:autoSpaceDN w:val="0"/>
              <w:adjustRightInd w:val="0"/>
              <w:ind w:left="136" w:right="29" w:firstLine="0"/>
              <w:jc w:val="both"/>
            </w:pPr>
            <w:r w:rsidRPr="007255CB">
              <w:rPr>
                <w:bCs/>
              </w:rPr>
              <w:t xml:space="preserve">Рассмотрите оценку качества ковров и ковровых изделий. Выявите основополагающие показатели, </w:t>
            </w:r>
            <w:r w:rsidRPr="007255CB">
              <w:rPr>
                <w:bCs/>
                <w:iCs/>
              </w:rPr>
              <w:t>по</w:t>
            </w:r>
            <w:r w:rsidRPr="007255CB">
              <w:rPr>
                <w:bCs/>
                <w:i/>
                <w:iCs/>
              </w:rPr>
              <w:t xml:space="preserve"> </w:t>
            </w:r>
            <w:r w:rsidRPr="007255CB">
              <w:rPr>
                <w:bCs/>
              </w:rPr>
              <w:t>которым пров</w:t>
            </w:r>
            <w:r w:rsidRPr="007255CB">
              <w:rPr>
                <w:bCs/>
              </w:rPr>
              <w:t>о</w:t>
            </w:r>
            <w:r w:rsidRPr="007255CB">
              <w:rPr>
                <w:bCs/>
              </w:rPr>
              <w:t>дят оценку качества в торговле.   Проведите на практических занятиях оценку качества ковров и ковровых изделий по станда</w:t>
            </w:r>
            <w:r w:rsidRPr="007255CB">
              <w:rPr>
                <w:bCs/>
              </w:rPr>
              <w:t>р</w:t>
            </w:r>
            <w:r w:rsidRPr="007255CB">
              <w:rPr>
                <w:bCs/>
              </w:rPr>
              <w:t>ту.</w:t>
            </w:r>
          </w:p>
          <w:p w:rsidR="009403D3" w:rsidRPr="007255CB" w:rsidRDefault="009403D3" w:rsidP="004D7D11">
            <w:pPr>
              <w:widowControl w:val="0"/>
              <w:numPr>
                <w:ilvl w:val="0"/>
                <w:numId w:val="260"/>
              </w:numPr>
              <w:shd w:val="clear" w:color="auto" w:fill="FFFFFF"/>
              <w:tabs>
                <w:tab w:val="left" w:pos="386"/>
              </w:tabs>
              <w:autoSpaceDE w:val="0"/>
              <w:autoSpaceDN w:val="0"/>
              <w:adjustRightInd w:val="0"/>
              <w:ind w:left="136" w:right="29" w:firstLine="0"/>
              <w:jc w:val="both"/>
            </w:pPr>
            <w:r w:rsidRPr="007255CB">
              <w:rPr>
                <w:bCs/>
              </w:rPr>
              <w:t>Разберите особенности маркировки, транспортирования и хранения ковров и ковровых изделий. Расшифруйте марк</w:t>
            </w:r>
            <w:r w:rsidRPr="007255CB">
              <w:rPr>
                <w:bCs/>
              </w:rPr>
              <w:t>и</w:t>
            </w:r>
            <w:r w:rsidRPr="007255CB">
              <w:rPr>
                <w:bCs/>
              </w:rPr>
              <w:t>ровку.</w:t>
            </w:r>
          </w:p>
          <w:p w:rsidR="009403D3" w:rsidRPr="007255CB" w:rsidRDefault="009403D3" w:rsidP="009403D3">
            <w:pPr>
              <w:shd w:val="clear" w:color="auto" w:fill="FFFFFF"/>
              <w:ind w:left="136" w:right="29"/>
              <w:jc w:val="both"/>
              <w:rPr>
                <w:b/>
              </w:rPr>
            </w:pPr>
            <w:r w:rsidRPr="007255CB">
              <w:rPr>
                <w:b/>
                <w:bCs/>
              </w:rPr>
              <w:t>К теме 3.19.</w:t>
            </w:r>
          </w:p>
          <w:p w:rsidR="009403D3" w:rsidRPr="007255CB" w:rsidRDefault="009403D3" w:rsidP="009403D3">
            <w:pPr>
              <w:shd w:val="clear" w:color="auto" w:fill="FFFFFF"/>
              <w:tabs>
                <w:tab w:val="left" w:pos="386"/>
              </w:tabs>
              <w:ind w:left="136" w:right="29"/>
              <w:jc w:val="both"/>
            </w:pPr>
            <w:r w:rsidRPr="007255CB">
              <w:rPr>
                <w:bCs/>
                <w:spacing w:val="-6"/>
              </w:rPr>
              <w:t>1.</w:t>
            </w:r>
            <w:r w:rsidRPr="007255CB">
              <w:rPr>
                <w:bCs/>
              </w:rPr>
              <w:tab/>
              <w:t xml:space="preserve">Дайте определение понятия «швейных и трикотажных товаров» и укажите их </w:t>
            </w:r>
            <w:r w:rsidRPr="007255CB">
              <w:rPr>
                <w:bCs/>
                <w:spacing w:val="-3"/>
              </w:rPr>
              <w:t>назначение.</w:t>
            </w:r>
          </w:p>
          <w:p w:rsidR="009403D3" w:rsidRPr="007255CB" w:rsidRDefault="009403D3" w:rsidP="004D7D11">
            <w:pPr>
              <w:widowControl w:val="0"/>
              <w:numPr>
                <w:ilvl w:val="0"/>
                <w:numId w:val="261"/>
              </w:numPr>
              <w:shd w:val="clear" w:color="auto" w:fill="FFFFFF"/>
              <w:tabs>
                <w:tab w:val="left" w:pos="386"/>
                <w:tab w:val="left" w:pos="868"/>
              </w:tabs>
              <w:autoSpaceDE w:val="0"/>
              <w:autoSpaceDN w:val="0"/>
              <w:adjustRightInd w:val="0"/>
              <w:ind w:left="136" w:right="29"/>
              <w:jc w:val="both"/>
              <w:rPr>
                <w:bCs/>
              </w:rPr>
            </w:pPr>
            <w:r w:rsidRPr="007255CB">
              <w:rPr>
                <w:bCs/>
              </w:rPr>
              <w:t>Разработайте схему классификации швейных и трикотажных товаров. Укажите место в этой классификации пальто, пл</w:t>
            </w:r>
            <w:r w:rsidRPr="007255CB">
              <w:rPr>
                <w:bCs/>
              </w:rPr>
              <w:t>а</w:t>
            </w:r>
            <w:r w:rsidRPr="007255CB">
              <w:rPr>
                <w:bCs/>
              </w:rPr>
              <w:t>тья, костюма, вязаной шапочки.</w:t>
            </w:r>
          </w:p>
          <w:p w:rsidR="009403D3" w:rsidRPr="007255CB" w:rsidRDefault="009403D3" w:rsidP="004D7D11">
            <w:pPr>
              <w:widowControl w:val="0"/>
              <w:numPr>
                <w:ilvl w:val="0"/>
                <w:numId w:val="261"/>
              </w:numPr>
              <w:shd w:val="clear" w:color="auto" w:fill="FFFFFF"/>
              <w:tabs>
                <w:tab w:val="left" w:pos="386"/>
                <w:tab w:val="left" w:pos="868"/>
              </w:tabs>
              <w:autoSpaceDE w:val="0"/>
              <w:autoSpaceDN w:val="0"/>
              <w:adjustRightInd w:val="0"/>
              <w:ind w:left="136" w:right="29"/>
              <w:jc w:val="both"/>
              <w:rPr>
                <w:bCs/>
                <w:spacing w:val="-2"/>
              </w:rPr>
            </w:pPr>
            <w:r w:rsidRPr="007255CB">
              <w:rPr>
                <w:bCs/>
              </w:rPr>
              <w:t>Изучите факторы, формирующие ассортимент и качество швейных и трикотажных товаров. Проранжируйте эти факторы по степени значимости.</w:t>
            </w:r>
          </w:p>
          <w:p w:rsidR="009403D3" w:rsidRPr="007255CB" w:rsidRDefault="009403D3" w:rsidP="004D7D11">
            <w:pPr>
              <w:widowControl w:val="0"/>
              <w:numPr>
                <w:ilvl w:val="0"/>
                <w:numId w:val="261"/>
              </w:numPr>
              <w:shd w:val="clear" w:color="auto" w:fill="FFFFFF"/>
              <w:tabs>
                <w:tab w:val="left" w:pos="386"/>
                <w:tab w:val="left" w:pos="868"/>
              </w:tabs>
              <w:autoSpaceDE w:val="0"/>
              <w:autoSpaceDN w:val="0"/>
              <w:adjustRightInd w:val="0"/>
              <w:ind w:left="136" w:right="29"/>
              <w:jc w:val="both"/>
              <w:rPr>
                <w:bCs/>
              </w:rPr>
            </w:pPr>
            <w:r w:rsidRPr="007255CB">
              <w:rPr>
                <w:bCs/>
              </w:rPr>
              <w:t>Дайте товароведную характеристику важнейших подгрупп швейных и трикотажных товаров.</w:t>
            </w:r>
          </w:p>
          <w:p w:rsidR="009403D3" w:rsidRPr="007255CB" w:rsidRDefault="009403D3" w:rsidP="004D7D11">
            <w:pPr>
              <w:widowControl w:val="0"/>
              <w:numPr>
                <w:ilvl w:val="0"/>
                <w:numId w:val="261"/>
              </w:numPr>
              <w:shd w:val="clear" w:color="auto" w:fill="FFFFFF"/>
              <w:tabs>
                <w:tab w:val="left" w:pos="386"/>
                <w:tab w:val="left" w:pos="868"/>
              </w:tabs>
              <w:autoSpaceDE w:val="0"/>
              <w:autoSpaceDN w:val="0"/>
              <w:adjustRightInd w:val="0"/>
              <w:ind w:left="136" w:right="29"/>
              <w:jc w:val="both"/>
              <w:rPr>
                <w:bCs/>
              </w:rPr>
            </w:pPr>
            <w:r w:rsidRPr="007255CB">
              <w:rPr>
                <w:bCs/>
              </w:rPr>
              <w:t>Рассмотрите оценку качества швейных и трикотажных товаров. Выявите основополагающие показатели, по которым проводят оценку качества в торговле. Проведите на практических занятиях оценку качества швейных и трикотажных тов</w:t>
            </w:r>
            <w:r w:rsidRPr="007255CB">
              <w:rPr>
                <w:bCs/>
              </w:rPr>
              <w:t>а</w:t>
            </w:r>
            <w:r w:rsidRPr="007255CB">
              <w:rPr>
                <w:bCs/>
              </w:rPr>
              <w:t>ров по стандарту.</w:t>
            </w:r>
          </w:p>
          <w:p w:rsidR="009403D3" w:rsidRPr="007255CB" w:rsidRDefault="009403D3" w:rsidP="004D7D11">
            <w:pPr>
              <w:widowControl w:val="0"/>
              <w:numPr>
                <w:ilvl w:val="0"/>
                <w:numId w:val="261"/>
              </w:numPr>
              <w:shd w:val="clear" w:color="auto" w:fill="FFFFFF"/>
              <w:tabs>
                <w:tab w:val="left" w:pos="868"/>
              </w:tabs>
              <w:autoSpaceDE w:val="0"/>
              <w:autoSpaceDN w:val="0"/>
              <w:adjustRightInd w:val="0"/>
              <w:ind w:left="136" w:right="29"/>
              <w:jc w:val="both"/>
              <w:rPr>
                <w:bCs/>
              </w:rPr>
            </w:pPr>
            <w:r w:rsidRPr="007255CB">
              <w:rPr>
                <w:bCs/>
              </w:rPr>
              <w:t>Разберите особенности маркировки, транспортирования и хранения швейных и трикотажных товаров. Расшифруйте маркировку.</w:t>
            </w:r>
          </w:p>
          <w:p w:rsidR="009403D3" w:rsidRPr="007255CB" w:rsidRDefault="009403D3" w:rsidP="009403D3">
            <w:pPr>
              <w:shd w:val="clear" w:color="auto" w:fill="FFFFFF"/>
              <w:ind w:left="136" w:right="29"/>
              <w:jc w:val="both"/>
              <w:rPr>
                <w:b/>
              </w:rPr>
            </w:pPr>
            <w:r w:rsidRPr="007255CB">
              <w:rPr>
                <w:b/>
                <w:bCs/>
                <w:spacing w:val="-1"/>
              </w:rPr>
              <w:t>К теме 3.20.</w:t>
            </w:r>
          </w:p>
          <w:p w:rsidR="009403D3" w:rsidRPr="007255CB" w:rsidRDefault="009403D3" w:rsidP="004D7D11">
            <w:pPr>
              <w:widowControl w:val="0"/>
              <w:numPr>
                <w:ilvl w:val="0"/>
                <w:numId w:val="262"/>
              </w:numPr>
              <w:shd w:val="clear" w:color="auto" w:fill="FFFFFF"/>
              <w:tabs>
                <w:tab w:val="left" w:pos="880"/>
              </w:tabs>
              <w:autoSpaceDE w:val="0"/>
              <w:autoSpaceDN w:val="0"/>
              <w:adjustRightInd w:val="0"/>
              <w:ind w:left="136" w:right="29"/>
              <w:jc w:val="both"/>
              <w:rPr>
                <w:bCs/>
                <w:spacing w:val="-12"/>
              </w:rPr>
            </w:pPr>
            <w:r w:rsidRPr="007255CB">
              <w:rPr>
                <w:bCs/>
              </w:rPr>
              <w:t>Дайте определение понятия «обувных товаров» и укажите их назначение.</w:t>
            </w:r>
          </w:p>
          <w:p w:rsidR="009403D3" w:rsidRPr="007255CB" w:rsidRDefault="009403D3" w:rsidP="004D7D11">
            <w:pPr>
              <w:widowControl w:val="0"/>
              <w:numPr>
                <w:ilvl w:val="0"/>
                <w:numId w:val="262"/>
              </w:numPr>
              <w:shd w:val="clear" w:color="auto" w:fill="FFFFFF"/>
              <w:tabs>
                <w:tab w:val="left" w:pos="880"/>
              </w:tabs>
              <w:autoSpaceDE w:val="0"/>
              <w:autoSpaceDN w:val="0"/>
              <w:adjustRightInd w:val="0"/>
              <w:ind w:left="136" w:right="29"/>
              <w:jc w:val="both"/>
              <w:rPr>
                <w:bCs/>
                <w:spacing w:val="-2"/>
              </w:rPr>
            </w:pPr>
            <w:r w:rsidRPr="007255CB">
              <w:rPr>
                <w:bCs/>
              </w:rPr>
              <w:t>Разработайте схему классификации обувных товаров. Укажите место в этой классификации сапог, туфель, полуботинок, валенок, галош.</w:t>
            </w:r>
          </w:p>
          <w:p w:rsidR="009403D3" w:rsidRPr="007255CB" w:rsidRDefault="009403D3" w:rsidP="004D7D11">
            <w:pPr>
              <w:widowControl w:val="0"/>
              <w:numPr>
                <w:ilvl w:val="0"/>
                <w:numId w:val="262"/>
              </w:numPr>
              <w:shd w:val="clear" w:color="auto" w:fill="FFFFFF"/>
              <w:tabs>
                <w:tab w:val="left" w:pos="880"/>
              </w:tabs>
              <w:autoSpaceDE w:val="0"/>
              <w:autoSpaceDN w:val="0"/>
              <w:adjustRightInd w:val="0"/>
              <w:ind w:left="136" w:right="29"/>
              <w:jc w:val="both"/>
              <w:rPr>
                <w:bCs/>
                <w:spacing w:val="-2"/>
              </w:rPr>
            </w:pPr>
            <w:r w:rsidRPr="007255CB">
              <w:rPr>
                <w:bCs/>
              </w:rPr>
              <w:t>Изучите факторы, формирующие ассортимент и качество обувных товаров. Проранжируйте эти факторы по степени значимости.</w:t>
            </w:r>
          </w:p>
          <w:p w:rsidR="009403D3" w:rsidRPr="007255CB" w:rsidRDefault="009403D3" w:rsidP="004D7D11">
            <w:pPr>
              <w:widowControl w:val="0"/>
              <w:numPr>
                <w:ilvl w:val="0"/>
                <w:numId w:val="262"/>
              </w:numPr>
              <w:shd w:val="clear" w:color="auto" w:fill="FFFFFF"/>
              <w:tabs>
                <w:tab w:val="left" w:pos="880"/>
              </w:tabs>
              <w:autoSpaceDE w:val="0"/>
              <w:autoSpaceDN w:val="0"/>
              <w:adjustRightInd w:val="0"/>
              <w:ind w:left="136" w:right="29"/>
              <w:jc w:val="both"/>
              <w:rPr>
                <w:bCs/>
              </w:rPr>
            </w:pPr>
            <w:r w:rsidRPr="007255CB">
              <w:rPr>
                <w:bCs/>
              </w:rPr>
              <w:t>Дайте товароведную характеристику важнейших подгрупп обувных товаров.</w:t>
            </w:r>
          </w:p>
          <w:p w:rsidR="009403D3" w:rsidRPr="007255CB" w:rsidRDefault="009403D3" w:rsidP="004D7D11">
            <w:pPr>
              <w:widowControl w:val="0"/>
              <w:numPr>
                <w:ilvl w:val="0"/>
                <w:numId w:val="262"/>
              </w:numPr>
              <w:shd w:val="clear" w:color="auto" w:fill="FFFFFF"/>
              <w:tabs>
                <w:tab w:val="left" w:pos="880"/>
              </w:tabs>
              <w:autoSpaceDE w:val="0"/>
              <w:autoSpaceDN w:val="0"/>
              <w:adjustRightInd w:val="0"/>
              <w:ind w:left="136" w:right="29"/>
              <w:jc w:val="both"/>
              <w:rPr>
                <w:bCs/>
              </w:rPr>
            </w:pPr>
            <w:r w:rsidRPr="007255CB">
              <w:rPr>
                <w:bCs/>
              </w:rPr>
              <w:t>Рассмотрите оценку качества обувных товаров. Выявите основополагающие показатели, по которым проводят оценку качества в торговле. Проведите на практических занятиях оценку качества обувных товаров по стандарту.</w:t>
            </w:r>
          </w:p>
          <w:p w:rsidR="009403D3" w:rsidRPr="007255CB" w:rsidRDefault="009403D3" w:rsidP="004D7D11">
            <w:pPr>
              <w:widowControl w:val="0"/>
              <w:numPr>
                <w:ilvl w:val="0"/>
                <w:numId w:val="262"/>
              </w:numPr>
              <w:shd w:val="clear" w:color="auto" w:fill="FFFFFF"/>
              <w:tabs>
                <w:tab w:val="left" w:pos="880"/>
              </w:tabs>
              <w:autoSpaceDE w:val="0"/>
              <w:autoSpaceDN w:val="0"/>
              <w:adjustRightInd w:val="0"/>
              <w:ind w:left="136" w:right="29"/>
              <w:jc w:val="both"/>
              <w:rPr>
                <w:bCs/>
              </w:rPr>
            </w:pPr>
            <w:r w:rsidRPr="007255CB">
              <w:rPr>
                <w:bCs/>
              </w:rPr>
              <w:t>Разберите особенности маркировки, транспортирования и хранения обувных товаров. Расшифруйте маркировку.</w:t>
            </w:r>
          </w:p>
          <w:p w:rsidR="009403D3" w:rsidRPr="007255CB" w:rsidRDefault="009403D3" w:rsidP="009403D3">
            <w:pPr>
              <w:shd w:val="clear" w:color="auto" w:fill="FFFFFF"/>
              <w:ind w:left="136" w:right="29"/>
              <w:jc w:val="both"/>
              <w:rPr>
                <w:b/>
              </w:rPr>
            </w:pPr>
            <w:r w:rsidRPr="007255CB">
              <w:rPr>
                <w:b/>
                <w:bCs/>
              </w:rPr>
              <w:t>К теме 3.21.</w:t>
            </w:r>
          </w:p>
          <w:p w:rsidR="009403D3" w:rsidRPr="007255CB" w:rsidRDefault="009403D3" w:rsidP="004D7D11">
            <w:pPr>
              <w:widowControl w:val="0"/>
              <w:numPr>
                <w:ilvl w:val="0"/>
                <w:numId w:val="263"/>
              </w:numPr>
              <w:shd w:val="clear" w:color="auto" w:fill="FFFFFF"/>
              <w:tabs>
                <w:tab w:val="left" w:pos="864"/>
              </w:tabs>
              <w:autoSpaceDE w:val="0"/>
              <w:autoSpaceDN w:val="0"/>
              <w:adjustRightInd w:val="0"/>
              <w:ind w:left="136" w:right="29"/>
              <w:jc w:val="both"/>
              <w:rPr>
                <w:bCs/>
                <w:spacing w:val="-8"/>
              </w:rPr>
            </w:pPr>
            <w:r w:rsidRPr="007255CB">
              <w:rPr>
                <w:bCs/>
              </w:rPr>
              <w:t>Дайте определение понятия «меховых товаров» и укажите их назначение.</w:t>
            </w:r>
          </w:p>
          <w:p w:rsidR="009403D3" w:rsidRPr="007255CB" w:rsidRDefault="009403D3" w:rsidP="004D7D11">
            <w:pPr>
              <w:widowControl w:val="0"/>
              <w:numPr>
                <w:ilvl w:val="0"/>
                <w:numId w:val="263"/>
              </w:numPr>
              <w:shd w:val="clear" w:color="auto" w:fill="FFFFFF"/>
              <w:tabs>
                <w:tab w:val="left" w:pos="864"/>
              </w:tabs>
              <w:autoSpaceDE w:val="0"/>
              <w:autoSpaceDN w:val="0"/>
              <w:adjustRightInd w:val="0"/>
              <w:ind w:left="136" w:right="29"/>
              <w:jc w:val="both"/>
            </w:pPr>
            <w:r w:rsidRPr="007255CB">
              <w:rPr>
                <w:bCs/>
              </w:rPr>
              <w:t xml:space="preserve">Разработайте схему классификации меховых товаров. Укажите место в этой классификации шубы цигейковой, мехового </w:t>
            </w:r>
            <w:r w:rsidRPr="007255CB">
              <w:rPr>
                <w:bCs/>
              </w:rPr>
              <w:lastRenderedPageBreak/>
              <w:t xml:space="preserve">норкового пальто, тулупа, меховой шапки </w:t>
            </w:r>
            <w:r w:rsidRPr="007255CB">
              <w:rPr>
                <w:spacing w:val="-5"/>
              </w:rPr>
              <w:t>из песца, горжетки из соболя.</w:t>
            </w:r>
          </w:p>
          <w:p w:rsidR="009403D3" w:rsidRPr="007255CB" w:rsidRDefault="009403D3" w:rsidP="004D7D11">
            <w:pPr>
              <w:widowControl w:val="0"/>
              <w:numPr>
                <w:ilvl w:val="0"/>
                <w:numId w:val="264"/>
              </w:numPr>
              <w:shd w:val="clear" w:color="auto" w:fill="FFFFFF"/>
              <w:tabs>
                <w:tab w:val="left" w:pos="616"/>
              </w:tabs>
              <w:autoSpaceDE w:val="0"/>
              <w:autoSpaceDN w:val="0"/>
              <w:adjustRightInd w:val="0"/>
              <w:ind w:left="136" w:right="2464"/>
              <w:jc w:val="both"/>
              <w:rPr>
                <w:spacing w:val="-7"/>
              </w:rPr>
            </w:pPr>
            <w:r w:rsidRPr="007255CB">
              <w:rPr>
                <w:spacing w:val="-2"/>
              </w:rPr>
              <w:t xml:space="preserve">Изучите факторы, формирующие ассортимент </w:t>
            </w:r>
            <w:r w:rsidRPr="007255CB">
              <w:rPr>
                <w:spacing w:val="-6"/>
              </w:rPr>
              <w:t>Проранжируйте эти факторы по степени значимости.</w:t>
            </w:r>
          </w:p>
          <w:p w:rsidR="009403D3" w:rsidRPr="007255CB" w:rsidRDefault="009403D3" w:rsidP="004D7D11">
            <w:pPr>
              <w:widowControl w:val="0"/>
              <w:numPr>
                <w:ilvl w:val="0"/>
                <w:numId w:val="264"/>
              </w:numPr>
              <w:shd w:val="clear" w:color="auto" w:fill="FFFFFF"/>
              <w:tabs>
                <w:tab w:val="left" w:pos="616"/>
              </w:tabs>
              <w:autoSpaceDE w:val="0"/>
              <w:autoSpaceDN w:val="0"/>
              <w:adjustRightInd w:val="0"/>
              <w:ind w:left="136"/>
              <w:jc w:val="both"/>
              <w:rPr>
                <w:spacing w:val="-7"/>
              </w:rPr>
            </w:pPr>
            <w:r w:rsidRPr="007255CB">
              <w:rPr>
                <w:spacing w:val="-3"/>
              </w:rPr>
              <w:t>Дайте товароведную характеристику важнейших подгрупп меховых товаров.</w:t>
            </w:r>
          </w:p>
          <w:p w:rsidR="009403D3" w:rsidRPr="007255CB" w:rsidRDefault="009403D3" w:rsidP="004D7D11">
            <w:pPr>
              <w:widowControl w:val="0"/>
              <w:numPr>
                <w:ilvl w:val="0"/>
                <w:numId w:val="264"/>
              </w:numPr>
              <w:shd w:val="clear" w:color="auto" w:fill="FFFFFF"/>
              <w:tabs>
                <w:tab w:val="left" w:pos="616"/>
              </w:tabs>
              <w:autoSpaceDE w:val="0"/>
              <w:autoSpaceDN w:val="0"/>
              <w:adjustRightInd w:val="0"/>
              <w:ind w:left="136"/>
              <w:jc w:val="both"/>
              <w:rPr>
                <w:spacing w:val="-7"/>
              </w:rPr>
            </w:pPr>
            <w:r w:rsidRPr="007255CB">
              <w:rPr>
                <w:spacing w:val="-4"/>
              </w:rPr>
              <w:t xml:space="preserve">Рассмотрите оценку качества меховых товаров. Выявите основополагающие показатели, </w:t>
            </w:r>
            <w:r w:rsidRPr="007255CB">
              <w:rPr>
                <w:spacing w:val="-3"/>
              </w:rPr>
              <w:t>по которым проводят оценку кач</w:t>
            </w:r>
            <w:r w:rsidRPr="007255CB">
              <w:rPr>
                <w:spacing w:val="-3"/>
              </w:rPr>
              <w:t>е</w:t>
            </w:r>
            <w:r w:rsidRPr="007255CB">
              <w:rPr>
                <w:spacing w:val="-3"/>
              </w:rPr>
              <w:t xml:space="preserve">ства в торговле. Проведите на практических занятиях </w:t>
            </w:r>
            <w:r w:rsidRPr="007255CB">
              <w:t>оценку качества меховых товаров по стандарту.</w:t>
            </w:r>
          </w:p>
          <w:p w:rsidR="009403D3" w:rsidRPr="007255CB" w:rsidRDefault="009403D3" w:rsidP="004D7D11">
            <w:pPr>
              <w:widowControl w:val="0"/>
              <w:numPr>
                <w:ilvl w:val="0"/>
                <w:numId w:val="264"/>
              </w:numPr>
              <w:shd w:val="clear" w:color="auto" w:fill="FFFFFF"/>
              <w:tabs>
                <w:tab w:val="left" w:pos="616"/>
              </w:tabs>
              <w:autoSpaceDE w:val="0"/>
              <w:autoSpaceDN w:val="0"/>
              <w:adjustRightInd w:val="0"/>
              <w:ind w:left="136" w:right="20"/>
              <w:jc w:val="both"/>
              <w:rPr>
                <w:spacing w:val="-8"/>
              </w:rPr>
            </w:pPr>
            <w:r w:rsidRPr="007255CB">
              <w:rPr>
                <w:spacing w:val="-3"/>
              </w:rPr>
              <w:t xml:space="preserve">Разберите особенности маркировки, транспортирования и хранения меховых товаров. </w:t>
            </w:r>
            <w:r w:rsidRPr="007255CB">
              <w:t>Расшифруйте маркировку.</w:t>
            </w:r>
          </w:p>
          <w:p w:rsidR="009403D3" w:rsidRPr="007255CB" w:rsidRDefault="009403D3" w:rsidP="009403D3">
            <w:pPr>
              <w:shd w:val="clear" w:color="auto" w:fill="FFFFFF"/>
              <w:ind w:left="136"/>
              <w:jc w:val="both"/>
              <w:rPr>
                <w:b/>
              </w:rPr>
            </w:pPr>
            <w:r w:rsidRPr="007255CB">
              <w:rPr>
                <w:b/>
                <w:spacing w:val="-9"/>
              </w:rPr>
              <w:t>К теме 3.22.</w:t>
            </w:r>
          </w:p>
          <w:p w:rsidR="009403D3" w:rsidRPr="007255CB" w:rsidRDefault="009403D3" w:rsidP="004D7D11">
            <w:pPr>
              <w:widowControl w:val="0"/>
              <w:numPr>
                <w:ilvl w:val="0"/>
                <w:numId w:val="265"/>
              </w:numPr>
              <w:shd w:val="clear" w:color="auto" w:fill="FFFFFF"/>
              <w:tabs>
                <w:tab w:val="left" w:pos="532"/>
              </w:tabs>
              <w:autoSpaceDE w:val="0"/>
              <w:autoSpaceDN w:val="0"/>
              <w:adjustRightInd w:val="0"/>
              <w:ind w:left="136" w:right="28"/>
              <w:jc w:val="both"/>
              <w:rPr>
                <w:spacing w:val="-19"/>
              </w:rPr>
            </w:pPr>
            <w:r w:rsidRPr="007255CB">
              <w:rPr>
                <w:spacing w:val="-1"/>
              </w:rPr>
              <w:t xml:space="preserve">Дайте определение понятия «парфюмерно-косметических товаров» и укажите их </w:t>
            </w:r>
            <w:r w:rsidRPr="007255CB">
              <w:t>назначение.</w:t>
            </w:r>
          </w:p>
          <w:p w:rsidR="009403D3" w:rsidRPr="007255CB" w:rsidRDefault="009403D3" w:rsidP="004D7D11">
            <w:pPr>
              <w:widowControl w:val="0"/>
              <w:numPr>
                <w:ilvl w:val="0"/>
                <w:numId w:val="265"/>
              </w:numPr>
              <w:shd w:val="clear" w:color="auto" w:fill="FFFFFF"/>
              <w:tabs>
                <w:tab w:val="left" w:pos="532"/>
              </w:tabs>
              <w:autoSpaceDE w:val="0"/>
              <w:autoSpaceDN w:val="0"/>
              <w:adjustRightInd w:val="0"/>
              <w:ind w:left="136" w:right="36"/>
              <w:jc w:val="both"/>
              <w:rPr>
                <w:spacing w:val="-9"/>
              </w:rPr>
            </w:pPr>
            <w:r w:rsidRPr="007255CB">
              <w:t xml:space="preserve">Разработайте схему классификации парфюмерно-косметических товаров. Укажите </w:t>
            </w:r>
            <w:r w:rsidRPr="007255CB">
              <w:rPr>
                <w:spacing w:val="-4"/>
              </w:rPr>
              <w:t xml:space="preserve">место в этой классификации духов Шанель </w:t>
            </w:r>
            <w:r w:rsidRPr="007255CB">
              <w:rPr>
                <w:iCs/>
                <w:spacing w:val="-4"/>
              </w:rPr>
              <w:t>№</w:t>
            </w:r>
            <w:r w:rsidRPr="007255CB">
              <w:rPr>
                <w:i/>
                <w:iCs/>
                <w:spacing w:val="-4"/>
              </w:rPr>
              <w:t xml:space="preserve"> </w:t>
            </w:r>
            <w:r w:rsidRPr="007255CB">
              <w:rPr>
                <w:spacing w:val="-4"/>
              </w:rPr>
              <w:t xml:space="preserve">5, Красная Москва. Одеколона Гвоздика, </w:t>
            </w:r>
            <w:r w:rsidRPr="007255CB">
              <w:t>Шампунь, зубная паста, туалетная вода, мыло Детское.</w:t>
            </w:r>
          </w:p>
          <w:p w:rsidR="009403D3" w:rsidRPr="007255CB" w:rsidRDefault="009403D3" w:rsidP="004D7D11">
            <w:pPr>
              <w:widowControl w:val="0"/>
              <w:numPr>
                <w:ilvl w:val="0"/>
                <w:numId w:val="265"/>
              </w:numPr>
              <w:shd w:val="clear" w:color="auto" w:fill="FFFFFF"/>
              <w:tabs>
                <w:tab w:val="left" w:pos="532"/>
              </w:tabs>
              <w:autoSpaceDE w:val="0"/>
              <w:autoSpaceDN w:val="0"/>
              <w:adjustRightInd w:val="0"/>
              <w:ind w:left="136" w:right="56"/>
              <w:jc w:val="both"/>
              <w:rPr>
                <w:spacing w:val="-7"/>
              </w:rPr>
            </w:pPr>
            <w:r w:rsidRPr="007255CB">
              <w:rPr>
                <w:spacing w:val="-3"/>
              </w:rPr>
              <w:t xml:space="preserve">Изучите факторы, формирующие ассортимент и качество парфюмерно-косметических </w:t>
            </w:r>
            <w:r w:rsidRPr="007255CB">
              <w:t>товаров. Проранжируйте эти факт</w:t>
            </w:r>
            <w:r w:rsidRPr="007255CB">
              <w:t>о</w:t>
            </w:r>
            <w:r w:rsidRPr="007255CB">
              <w:t>ры по степени значимости.</w:t>
            </w:r>
          </w:p>
          <w:p w:rsidR="009403D3" w:rsidRPr="007255CB" w:rsidRDefault="009403D3" w:rsidP="004D7D11">
            <w:pPr>
              <w:widowControl w:val="0"/>
              <w:numPr>
                <w:ilvl w:val="0"/>
                <w:numId w:val="265"/>
              </w:numPr>
              <w:shd w:val="clear" w:color="auto" w:fill="FFFFFF"/>
              <w:tabs>
                <w:tab w:val="left" w:pos="532"/>
                <w:tab w:val="left" w:pos="3832"/>
              </w:tabs>
              <w:autoSpaceDE w:val="0"/>
              <w:autoSpaceDN w:val="0"/>
              <w:adjustRightInd w:val="0"/>
              <w:ind w:left="136" w:right="76"/>
              <w:jc w:val="both"/>
              <w:rPr>
                <w:spacing w:val="-9"/>
              </w:rPr>
            </w:pPr>
            <w:r w:rsidRPr="007255CB">
              <w:rPr>
                <w:spacing w:val="-4"/>
              </w:rPr>
              <w:t xml:space="preserve">Дайте товароведную характеристику важнейших подгрупп парфюмерно-косметических </w:t>
            </w:r>
            <w:r w:rsidRPr="007255CB">
              <w:t>товаров.</w:t>
            </w:r>
          </w:p>
          <w:p w:rsidR="009403D3" w:rsidRPr="007255CB" w:rsidRDefault="009403D3" w:rsidP="004D7D11">
            <w:pPr>
              <w:widowControl w:val="0"/>
              <w:numPr>
                <w:ilvl w:val="0"/>
                <w:numId w:val="265"/>
              </w:numPr>
              <w:shd w:val="clear" w:color="auto" w:fill="FFFFFF"/>
              <w:tabs>
                <w:tab w:val="left" w:pos="532"/>
              </w:tabs>
              <w:autoSpaceDE w:val="0"/>
              <w:autoSpaceDN w:val="0"/>
              <w:adjustRightInd w:val="0"/>
              <w:ind w:left="136" w:right="76"/>
              <w:jc w:val="both"/>
              <w:rPr>
                <w:spacing w:val="-9"/>
              </w:rPr>
            </w:pPr>
            <w:r w:rsidRPr="007255CB">
              <w:t xml:space="preserve">Рассмотрите оценку качества парфюмерно-косметических товаров. Выявите </w:t>
            </w:r>
            <w:r w:rsidRPr="007255CB">
              <w:rPr>
                <w:spacing w:val="-1"/>
              </w:rPr>
              <w:t xml:space="preserve">основополагающие показатели, по которым проводят оценку качества в торговле. Проведите на практических занятиях оценку качества парфюмерно-косметических </w:t>
            </w:r>
            <w:r w:rsidRPr="007255CB">
              <w:t>товаров по стандарту.</w:t>
            </w:r>
          </w:p>
          <w:p w:rsidR="009403D3" w:rsidRPr="007255CB" w:rsidRDefault="009403D3" w:rsidP="004D7D11">
            <w:pPr>
              <w:widowControl w:val="0"/>
              <w:numPr>
                <w:ilvl w:val="0"/>
                <w:numId w:val="265"/>
              </w:numPr>
              <w:shd w:val="clear" w:color="auto" w:fill="FFFFFF"/>
              <w:tabs>
                <w:tab w:val="left" w:pos="532"/>
              </w:tabs>
              <w:autoSpaceDE w:val="0"/>
              <w:autoSpaceDN w:val="0"/>
              <w:adjustRightInd w:val="0"/>
              <w:ind w:left="136" w:right="104"/>
              <w:jc w:val="both"/>
              <w:rPr>
                <w:spacing w:val="-8"/>
              </w:rPr>
            </w:pPr>
            <w:r w:rsidRPr="007255CB">
              <w:rPr>
                <w:spacing w:val="-3"/>
              </w:rPr>
              <w:t>Разберите особенности маркировки, транспортирования и хранения парфюмерно-</w:t>
            </w:r>
            <w:r w:rsidRPr="007255CB">
              <w:t>косметических товаров. Расшифруйте их маркировку.</w:t>
            </w:r>
          </w:p>
          <w:p w:rsidR="009403D3" w:rsidRPr="007255CB" w:rsidRDefault="009403D3" w:rsidP="009403D3">
            <w:pPr>
              <w:shd w:val="clear" w:color="auto" w:fill="FFFFFF"/>
              <w:ind w:left="136"/>
              <w:jc w:val="both"/>
              <w:rPr>
                <w:b/>
              </w:rPr>
            </w:pPr>
            <w:r w:rsidRPr="007255CB">
              <w:rPr>
                <w:b/>
                <w:spacing w:val="-2"/>
              </w:rPr>
              <w:t>К теме 3.23.</w:t>
            </w:r>
          </w:p>
          <w:p w:rsidR="009403D3" w:rsidRPr="007255CB" w:rsidRDefault="009403D3" w:rsidP="004D7D11">
            <w:pPr>
              <w:widowControl w:val="0"/>
              <w:numPr>
                <w:ilvl w:val="0"/>
                <w:numId w:val="266"/>
              </w:numPr>
              <w:shd w:val="clear" w:color="auto" w:fill="FFFFFF"/>
              <w:tabs>
                <w:tab w:val="left" w:pos="504"/>
              </w:tabs>
              <w:autoSpaceDE w:val="0"/>
              <w:autoSpaceDN w:val="0"/>
              <w:adjustRightInd w:val="0"/>
              <w:ind w:left="136"/>
              <w:jc w:val="both"/>
              <w:rPr>
                <w:spacing w:val="-19"/>
              </w:rPr>
            </w:pPr>
            <w:r w:rsidRPr="007255CB">
              <w:rPr>
                <w:spacing w:val="-3"/>
              </w:rPr>
              <w:t>Дайте определение понятия «галантерейных товаров» и укажите их назначение.</w:t>
            </w:r>
          </w:p>
          <w:p w:rsidR="009403D3" w:rsidRPr="007255CB" w:rsidRDefault="009403D3" w:rsidP="004D7D11">
            <w:pPr>
              <w:widowControl w:val="0"/>
              <w:numPr>
                <w:ilvl w:val="0"/>
                <w:numId w:val="266"/>
              </w:numPr>
              <w:shd w:val="clear" w:color="auto" w:fill="FFFFFF"/>
              <w:tabs>
                <w:tab w:val="left" w:pos="504"/>
              </w:tabs>
              <w:autoSpaceDE w:val="0"/>
              <w:autoSpaceDN w:val="0"/>
              <w:adjustRightInd w:val="0"/>
              <w:ind w:left="136" w:right="132"/>
              <w:jc w:val="both"/>
              <w:rPr>
                <w:spacing w:val="-10"/>
              </w:rPr>
            </w:pPr>
            <w:r w:rsidRPr="007255CB">
              <w:rPr>
                <w:spacing w:val="-3"/>
              </w:rPr>
              <w:t>Разработайте схему классификации галантерейных товаров. Укажите место в этой классификации ниток, пуговиц, пряжек, сумок, ремней, зеркал, косметичек.</w:t>
            </w:r>
          </w:p>
          <w:p w:rsidR="009403D3" w:rsidRPr="007255CB" w:rsidRDefault="009403D3" w:rsidP="004D7D11">
            <w:pPr>
              <w:widowControl w:val="0"/>
              <w:numPr>
                <w:ilvl w:val="0"/>
                <w:numId w:val="266"/>
              </w:numPr>
              <w:shd w:val="clear" w:color="auto" w:fill="FFFFFF"/>
              <w:tabs>
                <w:tab w:val="left" w:pos="504"/>
              </w:tabs>
              <w:autoSpaceDE w:val="0"/>
              <w:autoSpaceDN w:val="0"/>
              <w:adjustRightInd w:val="0"/>
              <w:ind w:left="136" w:right="132"/>
              <w:jc w:val="both"/>
              <w:rPr>
                <w:spacing w:val="-10"/>
              </w:rPr>
            </w:pPr>
            <w:r w:rsidRPr="007255CB">
              <w:rPr>
                <w:spacing w:val="-2"/>
              </w:rPr>
              <w:t xml:space="preserve">Изучите факторы, формирующие ассортимент и качество галантерейных товаров. </w:t>
            </w:r>
            <w:r w:rsidRPr="007255CB">
              <w:t>Проранжируйте эти факторы по степ</w:t>
            </w:r>
            <w:r w:rsidRPr="007255CB">
              <w:t>е</w:t>
            </w:r>
            <w:r w:rsidRPr="007255CB">
              <w:t>ни значимости.</w:t>
            </w:r>
          </w:p>
          <w:p w:rsidR="009403D3" w:rsidRPr="007255CB" w:rsidRDefault="009403D3" w:rsidP="004D7D11">
            <w:pPr>
              <w:widowControl w:val="0"/>
              <w:numPr>
                <w:ilvl w:val="0"/>
                <w:numId w:val="267"/>
              </w:numPr>
              <w:shd w:val="clear" w:color="auto" w:fill="FFFFFF"/>
              <w:tabs>
                <w:tab w:val="left" w:pos="476"/>
              </w:tabs>
              <w:autoSpaceDE w:val="0"/>
              <w:autoSpaceDN w:val="0"/>
              <w:adjustRightInd w:val="0"/>
              <w:ind w:left="136"/>
              <w:jc w:val="both"/>
              <w:rPr>
                <w:spacing w:val="-6"/>
              </w:rPr>
            </w:pPr>
            <w:r w:rsidRPr="007255CB">
              <w:rPr>
                <w:spacing w:val="-3"/>
              </w:rPr>
              <w:t>Дайте товароведную характеристику важнейших подгрупп галантерейных товаров.</w:t>
            </w:r>
          </w:p>
          <w:p w:rsidR="009403D3" w:rsidRPr="007255CB" w:rsidRDefault="009403D3" w:rsidP="004D7D11">
            <w:pPr>
              <w:widowControl w:val="0"/>
              <w:numPr>
                <w:ilvl w:val="0"/>
                <w:numId w:val="267"/>
              </w:numPr>
              <w:shd w:val="clear" w:color="auto" w:fill="FFFFFF"/>
              <w:tabs>
                <w:tab w:val="left" w:pos="476"/>
              </w:tabs>
              <w:autoSpaceDE w:val="0"/>
              <w:autoSpaceDN w:val="0"/>
              <w:adjustRightInd w:val="0"/>
              <w:ind w:left="136" w:right="156"/>
              <w:jc w:val="both"/>
              <w:rPr>
                <w:spacing w:val="-8"/>
              </w:rPr>
            </w:pPr>
            <w:r w:rsidRPr="007255CB">
              <w:rPr>
                <w:spacing w:val="-3"/>
              </w:rPr>
              <w:t xml:space="preserve">Рассмотрите оценку качества галантерейных товаров. Выявите основополагающие </w:t>
            </w:r>
            <w:r w:rsidRPr="007255CB">
              <w:t xml:space="preserve">показатели, по которым проводят оценку качества в торговле. Проведите на </w:t>
            </w:r>
            <w:r w:rsidRPr="007255CB">
              <w:rPr>
                <w:spacing w:val="-3"/>
              </w:rPr>
              <w:t>практических занятиях оценку качества галантерейных товаров по стандарту.</w:t>
            </w:r>
          </w:p>
          <w:p w:rsidR="009403D3" w:rsidRPr="007255CB" w:rsidRDefault="009403D3" w:rsidP="004D7D11">
            <w:pPr>
              <w:widowControl w:val="0"/>
              <w:numPr>
                <w:ilvl w:val="0"/>
                <w:numId w:val="267"/>
              </w:numPr>
              <w:shd w:val="clear" w:color="auto" w:fill="FFFFFF"/>
              <w:tabs>
                <w:tab w:val="left" w:pos="476"/>
              </w:tabs>
              <w:autoSpaceDE w:val="0"/>
              <w:autoSpaceDN w:val="0"/>
              <w:adjustRightInd w:val="0"/>
              <w:ind w:left="136" w:right="156"/>
              <w:jc w:val="both"/>
            </w:pPr>
            <w:r w:rsidRPr="007255CB">
              <w:t xml:space="preserve">Разберите особенности маркировки, транспортирования и хранения галантерейных </w:t>
            </w:r>
            <w:r w:rsidRPr="007255CB">
              <w:rPr>
                <w:spacing w:val="-8"/>
              </w:rPr>
              <w:t xml:space="preserve">товаров. </w:t>
            </w:r>
            <w:r w:rsidRPr="007255CB">
              <w:rPr>
                <w:iCs/>
                <w:spacing w:val="-8"/>
              </w:rPr>
              <w:t xml:space="preserve">Расшифруйте </w:t>
            </w:r>
            <w:r w:rsidRPr="007255CB">
              <w:rPr>
                <w:spacing w:val="-8"/>
              </w:rPr>
              <w:t>маркировку.</w:t>
            </w:r>
          </w:p>
          <w:p w:rsidR="009403D3" w:rsidRPr="007255CB" w:rsidRDefault="009403D3" w:rsidP="009403D3">
            <w:pPr>
              <w:ind w:left="136"/>
              <w:rPr>
                <w:b/>
              </w:rPr>
            </w:pPr>
            <w:r w:rsidRPr="007255CB">
              <w:rPr>
                <w:b/>
              </w:rPr>
              <w:t>К теме 3.24.</w:t>
            </w:r>
          </w:p>
          <w:p w:rsidR="009403D3" w:rsidRPr="007255CB" w:rsidRDefault="009403D3" w:rsidP="004D7D11">
            <w:pPr>
              <w:widowControl w:val="0"/>
              <w:numPr>
                <w:ilvl w:val="0"/>
                <w:numId w:val="268"/>
              </w:numPr>
              <w:shd w:val="clear" w:color="auto" w:fill="FFFFFF"/>
              <w:tabs>
                <w:tab w:val="left" w:pos="444"/>
                <w:tab w:val="left" w:pos="13456"/>
              </w:tabs>
              <w:autoSpaceDE w:val="0"/>
              <w:autoSpaceDN w:val="0"/>
              <w:adjustRightInd w:val="0"/>
              <w:ind w:left="136"/>
              <w:jc w:val="both"/>
              <w:rPr>
                <w:spacing w:val="-23"/>
              </w:rPr>
            </w:pPr>
            <w:r w:rsidRPr="007255CB">
              <w:rPr>
                <w:spacing w:val="-4"/>
              </w:rPr>
              <w:t>Дайте определение понятия «художественных изделий» и укажите их назначение.</w:t>
            </w:r>
          </w:p>
          <w:p w:rsidR="009403D3" w:rsidRPr="007255CB" w:rsidRDefault="009403D3" w:rsidP="004D7D11">
            <w:pPr>
              <w:widowControl w:val="0"/>
              <w:numPr>
                <w:ilvl w:val="0"/>
                <w:numId w:val="268"/>
              </w:numPr>
              <w:shd w:val="clear" w:color="auto" w:fill="FFFFFF"/>
              <w:tabs>
                <w:tab w:val="left" w:pos="444"/>
                <w:tab w:val="left" w:pos="13456"/>
              </w:tabs>
              <w:autoSpaceDE w:val="0"/>
              <w:autoSpaceDN w:val="0"/>
              <w:adjustRightInd w:val="0"/>
              <w:ind w:left="136"/>
              <w:jc w:val="both"/>
              <w:rPr>
                <w:spacing w:val="-9"/>
              </w:rPr>
            </w:pPr>
            <w:r w:rsidRPr="007255CB">
              <w:rPr>
                <w:spacing w:val="-3"/>
              </w:rPr>
              <w:t xml:space="preserve">Разработайте схему классификации художественных изделий. Укажите место в этой </w:t>
            </w:r>
            <w:r w:rsidRPr="007255CB">
              <w:rPr>
                <w:spacing w:val="-1"/>
              </w:rPr>
              <w:t xml:space="preserve">классификации шкатулки палехской, хохломской посуды, жостовских подносов, </w:t>
            </w:r>
            <w:r w:rsidRPr="007255CB">
              <w:rPr>
                <w:spacing w:val="-4"/>
              </w:rPr>
              <w:t>ростовской финифти, вологодских кружев, архангельских украшений из кости.</w:t>
            </w:r>
          </w:p>
          <w:p w:rsidR="009403D3" w:rsidRPr="007255CB" w:rsidRDefault="009403D3" w:rsidP="004D7D11">
            <w:pPr>
              <w:widowControl w:val="0"/>
              <w:numPr>
                <w:ilvl w:val="0"/>
                <w:numId w:val="268"/>
              </w:numPr>
              <w:shd w:val="clear" w:color="auto" w:fill="FFFFFF"/>
              <w:tabs>
                <w:tab w:val="left" w:pos="444"/>
                <w:tab w:val="left" w:pos="13456"/>
              </w:tabs>
              <w:autoSpaceDE w:val="0"/>
              <w:autoSpaceDN w:val="0"/>
              <w:adjustRightInd w:val="0"/>
              <w:ind w:left="136"/>
              <w:jc w:val="both"/>
              <w:rPr>
                <w:spacing w:val="-11"/>
              </w:rPr>
            </w:pPr>
            <w:r w:rsidRPr="007255CB">
              <w:rPr>
                <w:spacing w:val="-3"/>
              </w:rPr>
              <w:t xml:space="preserve">Изучите факторы, формирующие ассортимент и качество художественных изделий. </w:t>
            </w:r>
            <w:r w:rsidRPr="007255CB">
              <w:t>Проранжируйте эти факторы по степ</w:t>
            </w:r>
            <w:r w:rsidRPr="007255CB">
              <w:t>е</w:t>
            </w:r>
            <w:r w:rsidRPr="007255CB">
              <w:t>ни значимости.</w:t>
            </w:r>
          </w:p>
          <w:p w:rsidR="009403D3" w:rsidRPr="007255CB" w:rsidRDefault="009403D3" w:rsidP="004D7D11">
            <w:pPr>
              <w:widowControl w:val="0"/>
              <w:numPr>
                <w:ilvl w:val="0"/>
                <w:numId w:val="268"/>
              </w:numPr>
              <w:shd w:val="clear" w:color="auto" w:fill="FFFFFF"/>
              <w:tabs>
                <w:tab w:val="left" w:pos="444"/>
                <w:tab w:val="left" w:pos="13456"/>
              </w:tabs>
              <w:autoSpaceDE w:val="0"/>
              <w:autoSpaceDN w:val="0"/>
              <w:adjustRightInd w:val="0"/>
              <w:ind w:left="136"/>
              <w:jc w:val="both"/>
              <w:rPr>
                <w:spacing w:val="-6"/>
              </w:rPr>
            </w:pPr>
            <w:r w:rsidRPr="007255CB">
              <w:rPr>
                <w:spacing w:val="-3"/>
              </w:rPr>
              <w:t>Дайте товароведную характеристику важнейших подгрупп художественных изделий.</w:t>
            </w:r>
          </w:p>
          <w:p w:rsidR="009403D3" w:rsidRPr="007255CB" w:rsidRDefault="009403D3" w:rsidP="004D7D11">
            <w:pPr>
              <w:widowControl w:val="0"/>
              <w:numPr>
                <w:ilvl w:val="0"/>
                <w:numId w:val="268"/>
              </w:numPr>
              <w:shd w:val="clear" w:color="auto" w:fill="FFFFFF"/>
              <w:tabs>
                <w:tab w:val="left" w:pos="444"/>
                <w:tab w:val="left" w:pos="13456"/>
              </w:tabs>
              <w:autoSpaceDE w:val="0"/>
              <w:autoSpaceDN w:val="0"/>
              <w:adjustRightInd w:val="0"/>
              <w:ind w:left="136"/>
              <w:jc w:val="both"/>
              <w:rPr>
                <w:spacing w:val="-7"/>
              </w:rPr>
            </w:pPr>
            <w:r w:rsidRPr="007255CB">
              <w:rPr>
                <w:spacing w:val="-2"/>
              </w:rPr>
              <w:lastRenderedPageBreak/>
              <w:t xml:space="preserve">Рассмотрите оценку качества художественных изделий. Выявите основополагающие </w:t>
            </w:r>
            <w:r w:rsidRPr="007255CB">
              <w:t xml:space="preserve">показатели, по которым проводят оценку качества в торговле. Проведите на </w:t>
            </w:r>
            <w:r w:rsidRPr="007255CB">
              <w:rPr>
                <w:spacing w:val="-4"/>
              </w:rPr>
              <w:t>практических занятиях оценку качества художественных изделий.</w:t>
            </w:r>
          </w:p>
          <w:p w:rsidR="009403D3" w:rsidRPr="007255CB" w:rsidRDefault="009403D3" w:rsidP="004D7D11">
            <w:pPr>
              <w:widowControl w:val="0"/>
              <w:numPr>
                <w:ilvl w:val="0"/>
                <w:numId w:val="268"/>
              </w:numPr>
              <w:shd w:val="clear" w:color="auto" w:fill="FFFFFF"/>
              <w:tabs>
                <w:tab w:val="left" w:pos="444"/>
                <w:tab w:val="left" w:pos="13456"/>
              </w:tabs>
              <w:autoSpaceDE w:val="0"/>
              <w:autoSpaceDN w:val="0"/>
              <w:adjustRightInd w:val="0"/>
              <w:ind w:left="136"/>
              <w:jc w:val="both"/>
              <w:rPr>
                <w:b/>
              </w:rPr>
            </w:pPr>
            <w:r w:rsidRPr="007255CB">
              <w:rPr>
                <w:spacing w:val="-3"/>
              </w:rPr>
              <w:t xml:space="preserve">Разберите особенности маркировки, транспортирования и хранения художественных </w:t>
            </w:r>
            <w:r w:rsidRPr="007255CB">
              <w:t>изделий. Расшифруйте их маркиро</w:t>
            </w:r>
            <w:r w:rsidRPr="007255CB">
              <w:t>в</w:t>
            </w:r>
            <w:r w:rsidRPr="007255CB">
              <w:t>ку.</w:t>
            </w:r>
          </w:p>
        </w:tc>
        <w:tc>
          <w:tcPr>
            <w:tcW w:w="0" w:type="auto"/>
            <w:vMerge/>
            <w:shd w:val="clear" w:color="auto" w:fill="FFFFFF"/>
            <w:vAlign w:val="center"/>
          </w:tcPr>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74"/>
        </w:trPr>
        <w:tc>
          <w:tcPr>
            <w:tcW w:w="13007" w:type="dxa"/>
            <w:gridSpan w:val="3"/>
            <w:shd w:val="clear" w:color="auto" w:fill="FFFFFF"/>
          </w:tcPr>
          <w:p w:rsidR="009403D3" w:rsidRPr="007255CB" w:rsidRDefault="009403D3" w:rsidP="009403D3">
            <w:pPr>
              <w:ind w:left="136"/>
              <w:jc w:val="center"/>
              <w:rPr>
                <w:b/>
              </w:rPr>
            </w:pPr>
            <w:r w:rsidRPr="007255CB">
              <w:rPr>
                <w:b/>
              </w:rPr>
              <w:lastRenderedPageBreak/>
              <w:t>Учебная практика</w:t>
            </w:r>
          </w:p>
          <w:p w:rsidR="009403D3" w:rsidRPr="007255CB" w:rsidRDefault="009403D3" w:rsidP="009403D3">
            <w:pPr>
              <w:ind w:left="136"/>
              <w:rPr>
                <w:b/>
              </w:rPr>
            </w:pPr>
            <w:r w:rsidRPr="007255CB">
              <w:rPr>
                <w:b/>
              </w:rPr>
              <w:t>Виды работ</w:t>
            </w:r>
          </w:p>
          <w:p w:rsidR="009403D3" w:rsidRPr="007255CB" w:rsidRDefault="009403D3" w:rsidP="009403D3">
            <w:pPr>
              <w:shd w:val="clear" w:color="auto" w:fill="FFFFFF"/>
              <w:ind w:left="136" w:right="29"/>
              <w:jc w:val="both"/>
            </w:pPr>
            <w:r w:rsidRPr="007255CB">
              <w:rPr>
                <w:b/>
                <w:bCs/>
                <w:i/>
                <w:iCs/>
                <w:spacing w:val="-1"/>
              </w:rPr>
              <w:t xml:space="preserve">Тема 1. Ознакомление с ассортиментом продовольственных (или </w:t>
            </w:r>
            <w:r w:rsidRPr="007255CB">
              <w:rPr>
                <w:b/>
                <w:bCs/>
                <w:i/>
                <w:iCs/>
                <w:spacing w:val="-4"/>
              </w:rPr>
              <w:t>непродовольственных товаров)</w:t>
            </w:r>
          </w:p>
          <w:p w:rsidR="009403D3" w:rsidRPr="007255CB" w:rsidRDefault="009403D3" w:rsidP="009403D3">
            <w:pPr>
              <w:shd w:val="clear" w:color="auto" w:fill="FFFFFF"/>
              <w:ind w:left="136" w:right="29"/>
              <w:jc w:val="both"/>
            </w:pPr>
            <w:r w:rsidRPr="007255CB">
              <w:t xml:space="preserve">Распознавание укрупненного ассортимента товаров, нахождение его в секциях, отделах </w:t>
            </w:r>
            <w:r w:rsidRPr="007255CB">
              <w:rPr>
                <w:spacing w:val="-4"/>
              </w:rPr>
              <w:t>или зонах торгового зала.</w:t>
            </w:r>
          </w:p>
          <w:p w:rsidR="009403D3" w:rsidRPr="007255CB" w:rsidRDefault="009403D3" w:rsidP="009403D3">
            <w:pPr>
              <w:shd w:val="clear" w:color="auto" w:fill="FFFFFF"/>
              <w:ind w:left="136" w:right="29"/>
              <w:jc w:val="both"/>
            </w:pPr>
            <w:r w:rsidRPr="007255CB">
              <w:rPr>
                <w:spacing w:val="-4"/>
              </w:rPr>
              <w:t xml:space="preserve">Распознавание видового и марочного ассортимента товаров однородной группы, с которой </w:t>
            </w:r>
            <w:r w:rsidRPr="007255CB">
              <w:t>будет работать студент-практикант.</w:t>
            </w:r>
          </w:p>
          <w:p w:rsidR="009403D3" w:rsidRPr="007255CB" w:rsidRDefault="009403D3" w:rsidP="009403D3">
            <w:pPr>
              <w:shd w:val="clear" w:color="auto" w:fill="FFFFFF"/>
              <w:ind w:left="136" w:right="29"/>
              <w:jc w:val="both"/>
            </w:pPr>
            <w:r w:rsidRPr="007255CB">
              <w:rPr>
                <w:spacing w:val="-4"/>
              </w:rPr>
              <w:t>Составление схемы размещения ассортимента товаров однородных групп.</w:t>
            </w:r>
          </w:p>
          <w:p w:rsidR="009403D3" w:rsidRPr="007255CB" w:rsidRDefault="009403D3" w:rsidP="009403D3">
            <w:pPr>
              <w:shd w:val="clear" w:color="auto" w:fill="FFFFFF"/>
              <w:ind w:left="136" w:right="29"/>
              <w:jc w:val="both"/>
            </w:pPr>
            <w:r w:rsidRPr="007255CB">
              <w:rPr>
                <w:spacing w:val="-3"/>
              </w:rPr>
              <w:t>Выявление ассортимента товаров, пользующихся устойчивым и повышенным спросом.</w:t>
            </w:r>
          </w:p>
          <w:p w:rsidR="009403D3" w:rsidRPr="007255CB" w:rsidRDefault="009403D3" w:rsidP="009403D3">
            <w:pPr>
              <w:shd w:val="clear" w:color="auto" w:fill="FFFFFF"/>
              <w:ind w:left="136" w:right="29"/>
              <w:jc w:val="both"/>
            </w:pPr>
            <w:r w:rsidRPr="007255CB">
              <w:rPr>
                <w:spacing w:val="-4"/>
              </w:rPr>
              <w:t>Установление ассортимента новых товаров и характера спроса на них.</w:t>
            </w:r>
          </w:p>
          <w:p w:rsidR="009403D3" w:rsidRPr="007255CB" w:rsidRDefault="009403D3" w:rsidP="009403D3">
            <w:pPr>
              <w:shd w:val="clear" w:color="auto" w:fill="FFFFFF"/>
              <w:ind w:left="136" w:right="29"/>
              <w:jc w:val="both"/>
            </w:pPr>
            <w:r w:rsidRPr="007255CB">
              <w:rPr>
                <w:b/>
                <w:bCs/>
                <w:i/>
                <w:iCs/>
                <w:spacing w:val="-3"/>
              </w:rPr>
              <w:t xml:space="preserve">Тема 2. Определение качества продовольственных (непродовольственных товаров), </w:t>
            </w:r>
            <w:r w:rsidRPr="007255CB">
              <w:rPr>
                <w:b/>
                <w:bCs/>
                <w:i/>
                <w:iCs/>
              </w:rPr>
              <w:t>реализуемых в торговой организ</w:t>
            </w:r>
            <w:r w:rsidRPr="007255CB">
              <w:rPr>
                <w:b/>
                <w:bCs/>
                <w:i/>
                <w:iCs/>
              </w:rPr>
              <w:t>а</w:t>
            </w:r>
            <w:r w:rsidRPr="007255CB">
              <w:rPr>
                <w:b/>
                <w:bCs/>
                <w:i/>
                <w:iCs/>
              </w:rPr>
              <w:t>ции</w:t>
            </w:r>
          </w:p>
          <w:p w:rsidR="009403D3" w:rsidRPr="007255CB" w:rsidRDefault="009403D3" w:rsidP="009403D3">
            <w:pPr>
              <w:shd w:val="clear" w:color="auto" w:fill="FFFFFF"/>
              <w:ind w:left="136" w:right="29"/>
              <w:jc w:val="both"/>
            </w:pPr>
            <w:r w:rsidRPr="007255CB">
              <w:rPr>
                <w:spacing w:val="-2"/>
              </w:rPr>
              <w:t xml:space="preserve">Определение показателей органолептической оценки, наиболее часто применяемых </w:t>
            </w:r>
            <w:r w:rsidRPr="007255CB">
              <w:rPr>
                <w:spacing w:val="-4"/>
              </w:rPr>
              <w:t>работниками магазина при приемке тов</w:t>
            </w:r>
            <w:r w:rsidRPr="007255CB">
              <w:rPr>
                <w:spacing w:val="-4"/>
              </w:rPr>
              <w:t>а</w:t>
            </w:r>
            <w:r w:rsidRPr="007255CB">
              <w:rPr>
                <w:spacing w:val="-4"/>
              </w:rPr>
              <w:t>ров по качеству и отпуску покупателям.</w:t>
            </w:r>
          </w:p>
          <w:p w:rsidR="009403D3" w:rsidRPr="007255CB" w:rsidRDefault="009403D3" w:rsidP="009403D3">
            <w:pPr>
              <w:shd w:val="clear" w:color="auto" w:fill="FFFFFF"/>
              <w:ind w:left="136" w:right="29"/>
              <w:jc w:val="both"/>
            </w:pPr>
            <w:r w:rsidRPr="007255CB">
              <w:rPr>
                <w:spacing w:val="-4"/>
              </w:rPr>
              <w:t xml:space="preserve">Участие совместно со старшим продавцом (или продавцом) в оценке качества товаров при </w:t>
            </w:r>
            <w:r w:rsidRPr="007255CB">
              <w:t>приемке их по качеству от поста</w:t>
            </w:r>
            <w:r w:rsidRPr="007255CB">
              <w:t>в</w:t>
            </w:r>
            <w:r w:rsidRPr="007255CB">
              <w:t>щиков.</w:t>
            </w:r>
            <w:r w:rsidRPr="007255CB">
              <w:rPr>
                <w:spacing w:val="-4"/>
              </w:rPr>
              <w:t xml:space="preserve"> Сортировка товаров по качеству при подготовке их к продаже.</w:t>
            </w:r>
          </w:p>
          <w:p w:rsidR="009403D3" w:rsidRPr="007255CB" w:rsidRDefault="009403D3" w:rsidP="009403D3">
            <w:pPr>
              <w:shd w:val="clear" w:color="auto" w:fill="FFFFFF"/>
              <w:ind w:left="136" w:right="29"/>
              <w:jc w:val="both"/>
              <w:rPr>
                <w:spacing w:val="-4"/>
              </w:rPr>
            </w:pPr>
            <w:r w:rsidRPr="007255CB">
              <w:rPr>
                <w:spacing w:val="-4"/>
              </w:rPr>
              <w:t>Ознакомление с документами (актами деловой перепиской) по вопросам качества.</w:t>
            </w:r>
          </w:p>
          <w:p w:rsidR="009403D3" w:rsidRPr="007255CB" w:rsidRDefault="009403D3" w:rsidP="009403D3">
            <w:pPr>
              <w:shd w:val="clear" w:color="auto" w:fill="FFFFFF"/>
              <w:ind w:left="136"/>
              <w:jc w:val="both"/>
            </w:pPr>
            <w:r w:rsidRPr="007255CB">
              <w:rPr>
                <w:spacing w:val="-3"/>
              </w:rPr>
              <w:t xml:space="preserve">Установление фактов предъявления претензий поставщикам на поставку некачественных </w:t>
            </w:r>
            <w:r w:rsidRPr="007255CB">
              <w:t>товаров.</w:t>
            </w:r>
          </w:p>
          <w:p w:rsidR="009403D3" w:rsidRPr="007255CB" w:rsidRDefault="009403D3" w:rsidP="009403D3">
            <w:pPr>
              <w:shd w:val="clear" w:color="auto" w:fill="FFFFFF"/>
              <w:ind w:left="136"/>
              <w:jc w:val="both"/>
            </w:pPr>
            <w:r w:rsidRPr="007255CB">
              <w:rPr>
                <w:spacing w:val="-3"/>
              </w:rPr>
              <w:t>Выявление отклонений между действительным качеством и указанным в документах.</w:t>
            </w:r>
          </w:p>
          <w:p w:rsidR="009403D3" w:rsidRPr="007255CB" w:rsidRDefault="009403D3" w:rsidP="009403D3">
            <w:pPr>
              <w:shd w:val="clear" w:color="auto" w:fill="FFFFFF"/>
              <w:ind w:left="136"/>
              <w:jc w:val="both"/>
            </w:pPr>
            <w:r w:rsidRPr="007255CB">
              <w:rPr>
                <w:spacing w:val="-5"/>
              </w:rPr>
              <w:t>Отбраковка дефектных товаров.</w:t>
            </w:r>
          </w:p>
          <w:p w:rsidR="009403D3" w:rsidRPr="007255CB" w:rsidRDefault="009403D3" w:rsidP="009403D3">
            <w:pPr>
              <w:shd w:val="clear" w:color="auto" w:fill="FFFFFF"/>
              <w:ind w:left="136"/>
              <w:jc w:val="both"/>
            </w:pPr>
            <w:r w:rsidRPr="007255CB">
              <w:rPr>
                <w:spacing w:val="-4"/>
              </w:rPr>
              <w:t>Подработка товаров с устранимыми дефектами.</w:t>
            </w:r>
          </w:p>
          <w:p w:rsidR="009403D3" w:rsidRPr="007255CB" w:rsidRDefault="009403D3" w:rsidP="009403D3">
            <w:pPr>
              <w:shd w:val="clear" w:color="auto" w:fill="FFFFFF"/>
              <w:ind w:left="136" w:right="20"/>
              <w:jc w:val="both"/>
            </w:pPr>
            <w:r w:rsidRPr="007255CB">
              <w:rPr>
                <w:spacing w:val="-3"/>
              </w:rPr>
              <w:t xml:space="preserve">Выявление действий товароведов и/или других работников магазина при установлении </w:t>
            </w:r>
            <w:r w:rsidRPr="007255CB">
              <w:rPr>
                <w:spacing w:val="-2"/>
              </w:rPr>
              <w:t>несоответствий товаров по органоле</w:t>
            </w:r>
            <w:r w:rsidRPr="007255CB">
              <w:rPr>
                <w:spacing w:val="-2"/>
              </w:rPr>
              <w:t>п</w:t>
            </w:r>
            <w:r w:rsidRPr="007255CB">
              <w:rPr>
                <w:spacing w:val="-2"/>
              </w:rPr>
              <w:t xml:space="preserve">тическим показателям. Выясните, куда направляются </w:t>
            </w:r>
            <w:r w:rsidRPr="007255CB">
              <w:t>товары с дефектами.</w:t>
            </w:r>
          </w:p>
          <w:p w:rsidR="009403D3" w:rsidRPr="007255CB" w:rsidRDefault="009403D3" w:rsidP="009403D3">
            <w:pPr>
              <w:shd w:val="clear" w:color="auto" w:fill="FFFFFF"/>
              <w:ind w:left="136" w:right="20"/>
              <w:jc w:val="both"/>
            </w:pPr>
            <w:r w:rsidRPr="007255CB">
              <w:t>Определение вида дефектов по месту их возникновения (технологических или предреализационных).</w:t>
            </w:r>
          </w:p>
          <w:p w:rsidR="009403D3" w:rsidRPr="007255CB" w:rsidRDefault="009403D3" w:rsidP="009403D3">
            <w:pPr>
              <w:shd w:val="clear" w:color="auto" w:fill="FFFFFF"/>
              <w:ind w:left="136"/>
              <w:jc w:val="both"/>
            </w:pPr>
            <w:r w:rsidRPr="007255CB">
              <w:rPr>
                <w:spacing w:val="-4"/>
              </w:rPr>
              <w:t>Оформление результатов определения качества товаров.</w:t>
            </w:r>
          </w:p>
          <w:p w:rsidR="009403D3" w:rsidRPr="007255CB" w:rsidRDefault="009403D3" w:rsidP="009403D3">
            <w:pPr>
              <w:shd w:val="clear" w:color="auto" w:fill="FFFFFF"/>
              <w:ind w:left="136"/>
              <w:jc w:val="both"/>
            </w:pPr>
            <w:r w:rsidRPr="007255CB">
              <w:rPr>
                <w:b/>
                <w:bCs/>
                <w:i/>
                <w:iCs/>
                <w:spacing w:val="-4"/>
              </w:rPr>
              <w:t>Тема 3. Работа со средствами товарной информации</w:t>
            </w:r>
          </w:p>
          <w:p w:rsidR="009403D3" w:rsidRPr="007255CB" w:rsidRDefault="009403D3" w:rsidP="009403D3">
            <w:pPr>
              <w:shd w:val="clear" w:color="auto" w:fill="FFFFFF"/>
              <w:ind w:left="136" w:right="36"/>
              <w:jc w:val="both"/>
            </w:pPr>
            <w:r w:rsidRPr="007255CB">
              <w:t>Составление перечня средств товарной информации, с которой должны работать и фактически используют продавцы и м</w:t>
            </w:r>
            <w:r w:rsidRPr="007255CB">
              <w:t>е</w:t>
            </w:r>
            <w:r w:rsidRPr="007255CB">
              <w:t>неджеры по продажам.</w:t>
            </w:r>
          </w:p>
          <w:p w:rsidR="009403D3" w:rsidRPr="007255CB" w:rsidRDefault="009403D3" w:rsidP="009403D3">
            <w:pPr>
              <w:shd w:val="clear" w:color="auto" w:fill="FFFFFF"/>
              <w:tabs>
                <w:tab w:val="left" w:pos="3804"/>
              </w:tabs>
              <w:ind w:left="136" w:right="40"/>
              <w:jc w:val="both"/>
            </w:pPr>
            <w:r w:rsidRPr="007255CB">
              <w:rPr>
                <w:spacing w:val="-3"/>
              </w:rPr>
              <w:t xml:space="preserve">Установление наличия необходимого информационного обеспечения услуги розничной </w:t>
            </w:r>
            <w:r w:rsidRPr="007255CB">
              <w:t>торговли: вывески предприятия, и</w:t>
            </w:r>
            <w:r w:rsidRPr="007255CB">
              <w:t>н</w:t>
            </w:r>
            <w:r w:rsidRPr="007255CB">
              <w:t xml:space="preserve">формации о режиме работы или временного </w:t>
            </w:r>
            <w:r w:rsidRPr="007255CB">
              <w:rPr>
                <w:spacing w:val="-3"/>
              </w:rPr>
              <w:t>приостановления деятельности, правил торговли, федеральных законов и др. н</w:t>
            </w:r>
            <w:r w:rsidRPr="007255CB">
              <w:rPr>
                <w:spacing w:val="-3"/>
              </w:rPr>
              <w:t>е</w:t>
            </w:r>
            <w:r w:rsidRPr="007255CB">
              <w:rPr>
                <w:spacing w:val="-3"/>
              </w:rPr>
              <w:t xml:space="preserve">обходимой </w:t>
            </w:r>
            <w:r w:rsidRPr="007255CB">
              <w:t>информации.</w:t>
            </w:r>
          </w:p>
          <w:p w:rsidR="009403D3" w:rsidRPr="007255CB" w:rsidRDefault="009403D3" w:rsidP="009403D3">
            <w:pPr>
              <w:shd w:val="clear" w:color="auto" w:fill="FFFFFF"/>
              <w:ind w:left="136" w:right="48"/>
              <w:jc w:val="both"/>
            </w:pPr>
            <w:r w:rsidRPr="007255CB">
              <w:rPr>
                <w:spacing w:val="-3"/>
              </w:rPr>
              <w:t xml:space="preserve">Ознакомление со способами и средствами предоставления потребителю информации: о </w:t>
            </w:r>
            <w:r w:rsidRPr="007255CB">
              <w:t>товарах, их изготовителях, о госуда</w:t>
            </w:r>
            <w:r w:rsidRPr="007255CB">
              <w:t>р</w:t>
            </w:r>
            <w:r w:rsidRPr="007255CB">
              <w:lastRenderedPageBreak/>
              <w:t xml:space="preserve">ственной регистрации, наименовании </w:t>
            </w:r>
            <w:r w:rsidRPr="007255CB">
              <w:rPr>
                <w:spacing w:val="-4"/>
              </w:rPr>
              <w:t xml:space="preserve">зарегистрировавшего их органа, при необходимости лицензирования деятельности: о номере и </w:t>
            </w:r>
            <w:r w:rsidRPr="007255CB">
              <w:t xml:space="preserve">сроке действия лицензии, об органе, ее выдавшем. Укажите места размещения этой информации. Определите достаточность и доступность указанной информации. Особое внимание необходимо обратить на оформление ценников на товары, в соответствии с </w:t>
            </w:r>
            <w:r w:rsidRPr="007255CB">
              <w:rPr>
                <w:spacing w:val="-3"/>
              </w:rPr>
              <w:t>Правилами продажи (1, п.19). Выявите, какая информация на ценниках относится к основной обяз</w:t>
            </w:r>
            <w:r w:rsidRPr="007255CB">
              <w:rPr>
                <w:spacing w:val="-3"/>
              </w:rPr>
              <w:t>а</w:t>
            </w:r>
            <w:r w:rsidRPr="007255CB">
              <w:rPr>
                <w:spacing w:val="-3"/>
              </w:rPr>
              <w:t>тельной, регламентируемой Правилами, а какая к дополнительной.</w:t>
            </w:r>
          </w:p>
          <w:p w:rsidR="009403D3" w:rsidRPr="007255CB" w:rsidRDefault="009403D3" w:rsidP="009403D3">
            <w:pPr>
              <w:shd w:val="clear" w:color="auto" w:fill="FFFFFF"/>
              <w:ind w:left="136" w:right="64"/>
              <w:jc w:val="both"/>
            </w:pPr>
            <w:r w:rsidRPr="007255CB">
              <w:rPr>
                <w:spacing w:val="-1"/>
              </w:rPr>
              <w:t>Ознакомление с товаросопроводителными документами в отделе магазина. Проверка наличия накладных и других товар</w:t>
            </w:r>
            <w:r w:rsidRPr="007255CB">
              <w:rPr>
                <w:spacing w:val="-1"/>
              </w:rPr>
              <w:t>о</w:t>
            </w:r>
            <w:r w:rsidRPr="007255CB">
              <w:rPr>
                <w:spacing w:val="-1"/>
              </w:rPr>
              <w:t xml:space="preserve">сопроводительных документов и правильности их </w:t>
            </w:r>
            <w:r w:rsidRPr="007255CB">
              <w:t>оформления. При работе в непродовольственном магазине ознакомление с эксплуатационными документами.</w:t>
            </w:r>
          </w:p>
          <w:p w:rsidR="009403D3" w:rsidRPr="007255CB" w:rsidRDefault="009403D3" w:rsidP="009403D3">
            <w:pPr>
              <w:shd w:val="clear" w:color="auto" w:fill="FFFFFF"/>
              <w:ind w:left="136" w:right="80"/>
              <w:jc w:val="both"/>
            </w:pPr>
            <w:r w:rsidRPr="007255CB">
              <w:t xml:space="preserve">Расшифровка маркировки на товарах, в том числе информационных знаков. </w:t>
            </w:r>
            <w:r w:rsidRPr="007255CB">
              <w:rPr>
                <w:spacing w:val="-4"/>
              </w:rPr>
              <w:t>Консультирование покупателей с использован</w:t>
            </w:r>
            <w:r w:rsidRPr="007255CB">
              <w:rPr>
                <w:spacing w:val="-4"/>
              </w:rPr>
              <w:t>и</w:t>
            </w:r>
            <w:r w:rsidRPr="007255CB">
              <w:rPr>
                <w:spacing w:val="-4"/>
              </w:rPr>
              <w:t xml:space="preserve">ем информации, полученной при расшифровке </w:t>
            </w:r>
            <w:r w:rsidRPr="007255CB">
              <w:rPr>
                <w:spacing w:val="-3"/>
              </w:rPr>
              <w:t>маркировки и ознакомление с товаросопроводительными документами (для непродовольст</w:t>
            </w:r>
            <w:r w:rsidRPr="007255CB">
              <w:t>венных товаров и с эксплуатационными документами).</w:t>
            </w:r>
          </w:p>
          <w:p w:rsidR="009403D3" w:rsidRPr="007255CB" w:rsidRDefault="009403D3" w:rsidP="009403D3">
            <w:pPr>
              <w:shd w:val="clear" w:color="auto" w:fill="FFFFFF"/>
              <w:ind w:left="136" w:right="29"/>
              <w:jc w:val="both"/>
              <w:rPr>
                <w:spacing w:val="-4"/>
              </w:rPr>
            </w:pPr>
            <w:r w:rsidRPr="007255CB">
              <w:rPr>
                <w:spacing w:val="-3"/>
              </w:rPr>
              <w:t>Выявление наличия в магазине товаров с собственной торговой маркой.</w:t>
            </w:r>
          </w:p>
          <w:p w:rsidR="009403D3" w:rsidRPr="007255CB" w:rsidRDefault="009403D3" w:rsidP="009403D3">
            <w:pPr>
              <w:shd w:val="clear" w:color="auto" w:fill="FFFFFF"/>
              <w:ind w:left="136" w:right="-74"/>
              <w:jc w:val="center"/>
              <w:rPr>
                <w:b/>
                <w:bCs/>
                <w:iCs/>
                <w:spacing w:val="-7"/>
              </w:rPr>
            </w:pPr>
          </w:p>
          <w:p w:rsidR="009403D3" w:rsidRPr="007255CB" w:rsidRDefault="009403D3" w:rsidP="009403D3">
            <w:pPr>
              <w:shd w:val="clear" w:color="auto" w:fill="FFFFFF"/>
              <w:ind w:left="136" w:right="-74"/>
              <w:jc w:val="center"/>
              <w:rPr>
                <w:b/>
                <w:bCs/>
                <w:spacing w:val="-7"/>
              </w:rPr>
            </w:pPr>
            <w:r w:rsidRPr="007255CB">
              <w:rPr>
                <w:b/>
                <w:bCs/>
                <w:iCs/>
                <w:spacing w:val="-7"/>
              </w:rPr>
              <w:t xml:space="preserve">Производственная практика (по профилю </w:t>
            </w:r>
            <w:r w:rsidRPr="007255CB">
              <w:rPr>
                <w:b/>
                <w:bCs/>
                <w:spacing w:val="-7"/>
              </w:rPr>
              <w:t>специальности)</w:t>
            </w:r>
          </w:p>
          <w:p w:rsidR="009403D3" w:rsidRPr="007255CB" w:rsidRDefault="009403D3" w:rsidP="009403D3">
            <w:pPr>
              <w:shd w:val="clear" w:color="auto" w:fill="FFFFFF"/>
              <w:ind w:left="136" w:right="2240"/>
              <w:jc w:val="both"/>
            </w:pPr>
            <w:r w:rsidRPr="007255CB">
              <w:rPr>
                <w:b/>
                <w:bCs/>
                <w:i/>
                <w:iCs/>
              </w:rPr>
              <w:t>Виды работ</w:t>
            </w:r>
          </w:p>
          <w:p w:rsidR="009403D3" w:rsidRPr="007255CB" w:rsidRDefault="009403D3" w:rsidP="009403D3">
            <w:pPr>
              <w:shd w:val="clear" w:color="auto" w:fill="FFFFFF"/>
              <w:ind w:left="136"/>
              <w:jc w:val="both"/>
            </w:pPr>
            <w:r w:rsidRPr="007255CB">
              <w:rPr>
                <w:b/>
                <w:bCs/>
                <w:i/>
                <w:iCs/>
                <w:spacing w:val="-5"/>
              </w:rPr>
              <w:t>Тема 1. Приобретение умений формировать ассортимент</w:t>
            </w:r>
          </w:p>
          <w:p w:rsidR="009403D3" w:rsidRPr="007255CB" w:rsidRDefault="009403D3" w:rsidP="009403D3">
            <w:pPr>
              <w:shd w:val="clear" w:color="auto" w:fill="FFFFFF"/>
              <w:ind w:left="136"/>
              <w:jc w:val="both"/>
            </w:pPr>
            <w:r w:rsidRPr="007255CB">
              <w:t xml:space="preserve">Определение вида ассортимента торговой (сбытовой) организации по числу </w:t>
            </w:r>
            <w:r w:rsidRPr="007255CB">
              <w:rPr>
                <w:spacing w:val="-1"/>
              </w:rPr>
              <w:t>учитываемых признаков (сложный или пр</w:t>
            </w:r>
            <w:r w:rsidRPr="007255CB">
              <w:rPr>
                <w:spacing w:val="-1"/>
              </w:rPr>
              <w:t>о</w:t>
            </w:r>
            <w:r w:rsidRPr="007255CB">
              <w:rPr>
                <w:spacing w:val="-1"/>
              </w:rPr>
              <w:t xml:space="preserve">стой), по степени детализации (укрупненный </w:t>
            </w:r>
            <w:r w:rsidRPr="007255CB">
              <w:rPr>
                <w:spacing w:val="-2"/>
              </w:rPr>
              <w:t>или развернутый). Изучение структуры ассортимента и расчет широты, полн</w:t>
            </w:r>
            <w:r w:rsidRPr="007255CB">
              <w:rPr>
                <w:spacing w:val="-2"/>
              </w:rPr>
              <w:t>о</w:t>
            </w:r>
            <w:r w:rsidRPr="007255CB">
              <w:rPr>
                <w:spacing w:val="-2"/>
              </w:rPr>
              <w:t xml:space="preserve">ты, степени новизны и устойчивости ассортимента магазина. Анализ, оценка и предложения по </w:t>
            </w:r>
            <w:r w:rsidRPr="007255CB">
              <w:rPr>
                <w:spacing w:val="-3"/>
              </w:rPr>
              <w:t>совершенствованию ассорт</w:t>
            </w:r>
            <w:r w:rsidRPr="007255CB">
              <w:rPr>
                <w:spacing w:val="-3"/>
              </w:rPr>
              <w:t>и</w:t>
            </w:r>
            <w:r w:rsidRPr="007255CB">
              <w:rPr>
                <w:spacing w:val="-3"/>
              </w:rPr>
              <w:t xml:space="preserve">ментной политики магазина. Ознакомление с ассортиментным </w:t>
            </w:r>
            <w:r w:rsidRPr="007255CB">
              <w:rPr>
                <w:spacing w:val="-1"/>
              </w:rPr>
              <w:t>перечнем товаров магазина, порядком утверждения и контр</w:t>
            </w:r>
            <w:r w:rsidRPr="007255CB">
              <w:rPr>
                <w:spacing w:val="-1"/>
              </w:rPr>
              <w:t>о</w:t>
            </w:r>
            <w:r w:rsidRPr="007255CB">
              <w:rPr>
                <w:spacing w:val="-1"/>
              </w:rPr>
              <w:t xml:space="preserve">лем над его соблюдением. </w:t>
            </w:r>
            <w:r w:rsidRPr="007255CB">
              <w:t>Участие в формировании ассортимента.</w:t>
            </w:r>
          </w:p>
          <w:p w:rsidR="009403D3" w:rsidRPr="007255CB" w:rsidRDefault="009403D3" w:rsidP="009403D3">
            <w:pPr>
              <w:shd w:val="clear" w:color="auto" w:fill="FFFFFF"/>
              <w:ind w:left="136"/>
              <w:jc w:val="both"/>
            </w:pPr>
            <w:r w:rsidRPr="007255CB">
              <w:rPr>
                <w:b/>
                <w:bCs/>
                <w:i/>
                <w:iCs/>
                <w:spacing w:val="-4"/>
              </w:rPr>
              <w:t>Тема 2. Приобретение практического опыта оценки товаров</w:t>
            </w:r>
          </w:p>
          <w:p w:rsidR="009403D3" w:rsidRPr="007255CB" w:rsidRDefault="009403D3" w:rsidP="009403D3">
            <w:pPr>
              <w:shd w:val="clear" w:color="auto" w:fill="FFFFFF"/>
              <w:ind w:left="136" w:right="8"/>
              <w:jc w:val="both"/>
            </w:pPr>
            <w:r w:rsidRPr="007255CB">
              <w:rPr>
                <w:spacing w:val="-2"/>
              </w:rPr>
              <w:t xml:space="preserve">Ознакомление с опытом работы торговой организации по оценке качества товаров </w:t>
            </w:r>
            <w:r w:rsidRPr="007255CB">
              <w:t>(текущий и отпускной контроль). Выя</w:t>
            </w:r>
            <w:r w:rsidRPr="007255CB">
              <w:t>в</w:t>
            </w:r>
            <w:r w:rsidRPr="007255CB">
              <w:t xml:space="preserve">ление показателей, по которым оценивается </w:t>
            </w:r>
            <w:r w:rsidRPr="007255CB">
              <w:rPr>
                <w:spacing w:val="-3"/>
              </w:rPr>
              <w:t>качество товаров в торговой организации. Установление наличия фонда норм</w:t>
            </w:r>
            <w:r w:rsidRPr="007255CB">
              <w:rPr>
                <w:spacing w:val="-3"/>
              </w:rPr>
              <w:t>а</w:t>
            </w:r>
            <w:r w:rsidRPr="007255CB">
              <w:rPr>
                <w:spacing w:val="-3"/>
              </w:rPr>
              <w:t xml:space="preserve">тивных </w:t>
            </w:r>
            <w:r w:rsidRPr="007255CB">
              <w:rPr>
                <w:spacing w:val="-1"/>
              </w:rPr>
              <w:t xml:space="preserve">документов для оценки качества товаров (технических регламентов, стандартов, ТУ, </w:t>
            </w:r>
            <w:r w:rsidRPr="007255CB">
              <w:t>положений договоров и др.).</w:t>
            </w:r>
          </w:p>
          <w:p w:rsidR="009403D3" w:rsidRPr="007255CB" w:rsidRDefault="009403D3" w:rsidP="009403D3">
            <w:pPr>
              <w:shd w:val="clear" w:color="auto" w:fill="FFFFFF"/>
              <w:ind w:left="136" w:right="12"/>
              <w:jc w:val="both"/>
            </w:pPr>
            <w:r w:rsidRPr="007255CB">
              <w:t xml:space="preserve">Ознакомление с документами, подтверждающими соответствие установленных </w:t>
            </w:r>
            <w:r w:rsidRPr="007255CB">
              <w:rPr>
                <w:spacing w:val="-2"/>
              </w:rPr>
              <w:t xml:space="preserve">требований к качеству (сертификатов и/или деклараций соответствия, удостоверений о </w:t>
            </w:r>
            <w:r w:rsidRPr="007255CB">
              <w:rPr>
                <w:spacing w:val="-3"/>
              </w:rPr>
              <w:t>качестве и др.). По возможности приложите копии этих документов.</w:t>
            </w:r>
          </w:p>
          <w:p w:rsidR="009403D3" w:rsidRPr="007255CB" w:rsidRDefault="009403D3" w:rsidP="009403D3">
            <w:pPr>
              <w:shd w:val="clear" w:color="auto" w:fill="FFFFFF"/>
              <w:ind w:left="136" w:right="24"/>
              <w:jc w:val="both"/>
            </w:pPr>
            <w:r w:rsidRPr="007255CB">
              <w:rPr>
                <w:spacing w:val="-2"/>
              </w:rPr>
              <w:t xml:space="preserve">Участие в оценке качества по органолептическим показателям. Отбор образцов из </w:t>
            </w:r>
            <w:r w:rsidRPr="007255CB">
              <w:rPr>
                <w:spacing w:val="-3"/>
              </w:rPr>
              <w:t>товарных партий для текущего контроля или отправки в испытательную лабораторию.</w:t>
            </w:r>
          </w:p>
          <w:p w:rsidR="009403D3" w:rsidRPr="007255CB" w:rsidRDefault="009403D3" w:rsidP="009403D3">
            <w:pPr>
              <w:shd w:val="clear" w:color="auto" w:fill="FFFFFF"/>
              <w:ind w:left="136" w:right="24"/>
              <w:jc w:val="both"/>
            </w:pPr>
            <w:r w:rsidRPr="007255CB">
              <w:t>Определение категорий качества (товарных сортов, стандартных, нестандартных товаров, брака и отхода). Диагностика дефектов.</w:t>
            </w:r>
          </w:p>
          <w:p w:rsidR="009403D3" w:rsidRPr="007255CB" w:rsidRDefault="009403D3" w:rsidP="009403D3">
            <w:pPr>
              <w:shd w:val="clear" w:color="auto" w:fill="FFFFFF"/>
              <w:ind w:left="136" w:right="24"/>
              <w:jc w:val="both"/>
            </w:pPr>
            <w:r w:rsidRPr="007255CB">
              <w:rPr>
                <w:spacing w:val="-3"/>
              </w:rPr>
              <w:t xml:space="preserve">Выявление критических, значительных и малозначительных дефектов. Разработка </w:t>
            </w:r>
            <w:r w:rsidRPr="007255CB">
              <w:t>предложений по улучшению оценочной деятельности в организации и списанию дефектной продукции. Ознакомление с методами ее" утилизации.</w:t>
            </w:r>
          </w:p>
          <w:p w:rsidR="009403D3" w:rsidRPr="007255CB" w:rsidRDefault="009403D3" w:rsidP="009403D3">
            <w:pPr>
              <w:shd w:val="clear" w:color="auto" w:fill="FFFFFF"/>
              <w:ind w:left="136"/>
              <w:jc w:val="both"/>
            </w:pPr>
            <w:r w:rsidRPr="007255CB">
              <w:rPr>
                <w:b/>
                <w:bCs/>
                <w:i/>
                <w:iCs/>
                <w:spacing w:val="-4"/>
              </w:rPr>
              <w:t>Тема 3. Работа со средствами информационного обеспечения в торговой организации</w:t>
            </w:r>
          </w:p>
          <w:p w:rsidR="009403D3" w:rsidRPr="007255CB" w:rsidRDefault="009403D3" w:rsidP="009403D3">
            <w:pPr>
              <w:shd w:val="clear" w:color="auto" w:fill="FFFFFF"/>
              <w:ind w:left="136" w:right="29"/>
              <w:jc w:val="both"/>
            </w:pPr>
            <w:r w:rsidRPr="007255CB">
              <w:rPr>
                <w:spacing w:val="-3"/>
              </w:rPr>
              <w:t xml:space="preserve">Ознакомление с другими средствами информации, используемыми в сбытовой или </w:t>
            </w:r>
            <w:r w:rsidRPr="007255CB">
              <w:rPr>
                <w:spacing w:val="-2"/>
              </w:rPr>
              <w:t>торговой организации. Установление с</w:t>
            </w:r>
            <w:r w:rsidRPr="007255CB">
              <w:rPr>
                <w:spacing w:val="-2"/>
              </w:rPr>
              <w:t>о</w:t>
            </w:r>
            <w:r w:rsidRPr="007255CB">
              <w:rPr>
                <w:spacing w:val="-2"/>
              </w:rPr>
              <w:lastRenderedPageBreak/>
              <w:t xml:space="preserve">ответствия данных, приведенных на маркировке </w:t>
            </w:r>
            <w:r w:rsidRPr="007255CB">
              <w:rPr>
                <w:spacing w:val="-3"/>
              </w:rPr>
              <w:t xml:space="preserve">товаров, регламентированным действующими стандартами требованиям (на примере 3-5 </w:t>
            </w:r>
            <w:r w:rsidRPr="007255CB">
              <w:rPr>
                <w:spacing w:val="-2"/>
              </w:rPr>
              <w:t xml:space="preserve">товаров однородных и разнородных групп). Особо отметить наличие на маркировке </w:t>
            </w:r>
            <w:r w:rsidRPr="007255CB">
              <w:rPr>
                <w:spacing w:val="-3"/>
              </w:rPr>
              <w:t xml:space="preserve">информационных знаков и привести их расшифровку. Составление с использованием </w:t>
            </w:r>
            <w:r w:rsidRPr="007255CB">
              <w:t xml:space="preserve">информации для потребителей на маркировке рекламного листка или проспект (2-3 </w:t>
            </w:r>
            <w:r w:rsidRPr="007255CB">
              <w:rPr>
                <w:bCs/>
              </w:rPr>
              <w:t>наименования товаров).</w:t>
            </w:r>
          </w:p>
          <w:p w:rsidR="009403D3" w:rsidRPr="007255CB" w:rsidRDefault="009403D3" w:rsidP="009403D3">
            <w:pPr>
              <w:shd w:val="clear" w:color="auto" w:fill="FFFFFF"/>
              <w:ind w:left="136"/>
              <w:jc w:val="both"/>
            </w:pPr>
            <w:r w:rsidRPr="007255CB">
              <w:rPr>
                <w:bCs/>
              </w:rPr>
              <w:t>Изучение состояния работы по использованию сведений на маркировке для информации покупателей и создания у них п</w:t>
            </w:r>
            <w:r w:rsidRPr="007255CB">
              <w:rPr>
                <w:bCs/>
              </w:rPr>
              <w:t>о</w:t>
            </w:r>
            <w:r w:rsidRPr="007255CB">
              <w:rPr>
                <w:bCs/>
              </w:rPr>
              <w:t>требительских предпочтений.</w:t>
            </w:r>
          </w:p>
          <w:p w:rsidR="009403D3" w:rsidRPr="007255CB" w:rsidRDefault="009403D3" w:rsidP="009403D3">
            <w:pPr>
              <w:shd w:val="clear" w:color="auto" w:fill="FFFFFF"/>
              <w:ind w:left="136"/>
              <w:jc w:val="both"/>
            </w:pPr>
            <w:r w:rsidRPr="007255CB">
              <w:rPr>
                <w:bCs/>
              </w:rPr>
              <w:t>Ознакомление с торговой маркировкой (товарными и кассовыми чеками), правильностью заполнения кассовых и товарных чеков.</w:t>
            </w:r>
          </w:p>
          <w:p w:rsidR="009403D3" w:rsidRPr="007255CB" w:rsidRDefault="009403D3" w:rsidP="009403D3">
            <w:pPr>
              <w:shd w:val="clear" w:color="auto" w:fill="FFFFFF"/>
              <w:ind w:left="136"/>
              <w:jc w:val="both"/>
            </w:pPr>
            <w:r w:rsidRPr="007255CB">
              <w:rPr>
                <w:bCs/>
              </w:rPr>
              <w:t>Ознакомление с мероприятиями по защите коммерческой информации и тайны. Оценка этих мероприятий.</w:t>
            </w:r>
          </w:p>
          <w:p w:rsidR="009403D3" w:rsidRPr="007255CB" w:rsidRDefault="009403D3" w:rsidP="009403D3">
            <w:pPr>
              <w:shd w:val="clear" w:color="auto" w:fill="FFFFFF"/>
              <w:ind w:left="136" w:right="29"/>
              <w:jc w:val="both"/>
              <w:rPr>
                <w:b/>
              </w:rPr>
            </w:pPr>
            <w:r w:rsidRPr="007255CB">
              <w:rPr>
                <w:bCs/>
              </w:rPr>
              <w:t xml:space="preserve">Ознакомиться с товарно-сопроводительными документами и приложить </w:t>
            </w:r>
            <w:r w:rsidRPr="007255CB">
              <w:rPr>
                <w:bCs/>
                <w:i/>
                <w:iCs/>
              </w:rPr>
              <w:t xml:space="preserve">(по возможности) </w:t>
            </w:r>
            <w:r w:rsidRPr="007255CB">
              <w:rPr>
                <w:bCs/>
              </w:rPr>
              <w:t>копии: упаковочных ярлыков; квитанций станции назначения; пломб от тарных мест, в которых обнаружена недостача; транспортный документ (товарно-транспортная накладная, коносамент);    документ, удостоверяющий полномочия представителя, выделенного для участия  в приемке; документ, содержащий данные отвесов и обмера. Проанализировать правильность заполнения документов.</w:t>
            </w:r>
          </w:p>
        </w:tc>
        <w:tc>
          <w:tcPr>
            <w:tcW w:w="0" w:type="auto"/>
            <w:shd w:val="clear" w:color="auto" w:fill="FFFFFF"/>
            <w:vAlign w:val="center"/>
          </w:tcPr>
          <w:p w:rsidR="009403D3" w:rsidRPr="007255CB" w:rsidRDefault="009403D3" w:rsidP="009403D3">
            <w:pPr>
              <w:jc w:val="center"/>
            </w:pPr>
            <w:r w:rsidRPr="007255CB">
              <w:lastRenderedPageBreak/>
              <w:t>36</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r w:rsidRPr="007255CB">
              <w:t>12</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r w:rsidRPr="007255CB">
              <w:t>12</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r w:rsidRPr="007255CB">
              <w:t>12</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r w:rsidRPr="007255CB">
              <w:t>36</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r w:rsidRPr="007255CB">
              <w:t>12</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r w:rsidRPr="007255CB">
              <w:t>12</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r w:rsidRPr="007255CB">
              <w:t>12</w:t>
            </w: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p w:rsidR="009403D3" w:rsidRPr="007255CB" w:rsidRDefault="009403D3" w:rsidP="009403D3">
            <w:pPr>
              <w:jc w:val="center"/>
            </w:pP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r w:rsidR="009403D3" w:rsidRPr="007255CB" w:rsidTr="009403D3">
        <w:tblPrEx>
          <w:tblCellMar>
            <w:top w:w="0" w:type="dxa"/>
            <w:bottom w:w="0" w:type="dxa"/>
          </w:tblCellMar>
        </w:tblPrEx>
        <w:trPr>
          <w:trHeight w:val="174"/>
        </w:trPr>
        <w:tc>
          <w:tcPr>
            <w:tcW w:w="13007" w:type="dxa"/>
            <w:gridSpan w:val="3"/>
            <w:shd w:val="clear" w:color="auto" w:fill="FFFFFF"/>
          </w:tcPr>
          <w:p w:rsidR="009403D3" w:rsidRPr="007255CB" w:rsidRDefault="009403D3" w:rsidP="009403D3">
            <w:pPr>
              <w:ind w:left="136"/>
              <w:jc w:val="right"/>
              <w:rPr>
                <w:b/>
              </w:rPr>
            </w:pPr>
            <w:r w:rsidRPr="007255CB">
              <w:rPr>
                <w:b/>
              </w:rPr>
              <w:lastRenderedPageBreak/>
              <w:t>Всего</w:t>
            </w:r>
          </w:p>
        </w:tc>
        <w:tc>
          <w:tcPr>
            <w:tcW w:w="0" w:type="auto"/>
            <w:shd w:val="clear" w:color="auto" w:fill="FFFFFF"/>
            <w:vAlign w:val="center"/>
          </w:tcPr>
          <w:p w:rsidR="009403D3" w:rsidRPr="007255CB" w:rsidRDefault="009403D3" w:rsidP="009403D3">
            <w:pPr>
              <w:jc w:val="center"/>
            </w:pPr>
            <w:r w:rsidRPr="007255CB">
              <w:t>526/454</w:t>
            </w:r>
          </w:p>
        </w:tc>
        <w:tc>
          <w:tcPr>
            <w:tcW w:w="0" w:type="auto"/>
            <w:shd w:val="clear" w:color="auto" w:fill="FFFFFF"/>
          </w:tcPr>
          <w:p w:rsidR="009403D3" w:rsidRPr="007255CB" w:rsidRDefault="009403D3" w:rsidP="009403D3">
            <w:pPr>
              <w:pStyle w:val="aff2"/>
              <w:jc w:val="center"/>
              <w:rPr>
                <w:rFonts w:ascii="Times New Roman" w:hAnsi="Times New Roman"/>
                <w:sz w:val="24"/>
                <w:szCs w:val="24"/>
              </w:rPr>
            </w:pPr>
          </w:p>
        </w:tc>
      </w:tr>
    </w:tbl>
    <w:p w:rsidR="009403D3" w:rsidRPr="002B0280" w:rsidRDefault="009403D3" w:rsidP="009403D3">
      <w:pPr>
        <w:tabs>
          <w:tab w:val="left" w:pos="1478"/>
        </w:tabs>
        <w:suppressAutoHyphens/>
        <w:ind w:firstLine="567"/>
        <w:jc w:val="both"/>
      </w:pPr>
    </w:p>
    <w:p w:rsidR="009403D3" w:rsidRPr="002B0280" w:rsidRDefault="009403D3" w:rsidP="009403D3">
      <w:pPr>
        <w:shd w:val="clear" w:color="auto" w:fill="FFFFFF"/>
        <w:spacing w:before="156"/>
        <w:ind w:left="80"/>
        <w:jc w:val="both"/>
      </w:pPr>
      <w:r w:rsidRPr="002B0280">
        <w:rPr>
          <w:bCs/>
          <w:spacing w:val="-2"/>
        </w:rPr>
        <w:t>Для характеристики уровня освоения учебного материала используются следующие обозначения:</w:t>
      </w:r>
    </w:p>
    <w:p w:rsidR="009403D3" w:rsidRPr="002B0280" w:rsidRDefault="009403D3" w:rsidP="004D7D11">
      <w:pPr>
        <w:widowControl w:val="0"/>
        <w:numPr>
          <w:ilvl w:val="0"/>
          <w:numId w:val="269"/>
        </w:numPr>
        <w:shd w:val="clear" w:color="auto" w:fill="FFFFFF"/>
        <w:tabs>
          <w:tab w:val="left" w:pos="188"/>
        </w:tabs>
        <w:autoSpaceDE w:val="0"/>
        <w:autoSpaceDN w:val="0"/>
        <w:adjustRightInd w:val="0"/>
        <w:ind w:left="80"/>
        <w:jc w:val="both"/>
        <w:rPr>
          <w:bCs/>
        </w:rPr>
      </w:pPr>
      <w:r w:rsidRPr="002B0280">
        <w:rPr>
          <w:bCs/>
          <w:spacing w:val="-2"/>
        </w:rPr>
        <w:t>- ознакомительный (узнавание ранее изученных объектов, свойств);</w:t>
      </w:r>
    </w:p>
    <w:p w:rsidR="009403D3" w:rsidRPr="002B0280" w:rsidRDefault="009403D3" w:rsidP="004D7D11">
      <w:pPr>
        <w:widowControl w:val="0"/>
        <w:numPr>
          <w:ilvl w:val="0"/>
          <w:numId w:val="269"/>
        </w:numPr>
        <w:shd w:val="clear" w:color="auto" w:fill="FFFFFF"/>
        <w:tabs>
          <w:tab w:val="left" w:pos="188"/>
        </w:tabs>
        <w:autoSpaceDE w:val="0"/>
        <w:autoSpaceDN w:val="0"/>
        <w:adjustRightInd w:val="0"/>
        <w:ind w:left="80"/>
        <w:jc w:val="both"/>
        <w:rPr>
          <w:bCs/>
        </w:rPr>
      </w:pPr>
      <w:r w:rsidRPr="002B0280">
        <w:rPr>
          <w:bCs/>
          <w:spacing w:val="-2"/>
        </w:rPr>
        <w:t>- репродуктивный (выполнение деятельности по образцу, инструкции или под руководством);</w:t>
      </w:r>
    </w:p>
    <w:p w:rsidR="009403D3" w:rsidRPr="002B0280" w:rsidRDefault="009403D3" w:rsidP="004D7D11">
      <w:pPr>
        <w:widowControl w:val="0"/>
        <w:numPr>
          <w:ilvl w:val="0"/>
          <w:numId w:val="269"/>
        </w:numPr>
        <w:shd w:val="clear" w:color="auto" w:fill="FFFFFF"/>
        <w:tabs>
          <w:tab w:val="left" w:pos="188"/>
        </w:tabs>
        <w:autoSpaceDE w:val="0"/>
        <w:autoSpaceDN w:val="0"/>
        <w:adjustRightInd w:val="0"/>
        <w:ind w:left="80"/>
        <w:jc w:val="both"/>
        <w:rPr>
          <w:bCs/>
        </w:rPr>
      </w:pPr>
      <w:r w:rsidRPr="002B0280">
        <w:rPr>
          <w:bCs/>
          <w:spacing w:val="-3"/>
        </w:rPr>
        <w:t>- продуктивный (планирование и самостоятельное выполнение деятельности, решение проблемных задач).</w:t>
      </w:r>
    </w:p>
    <w:p w:rsidR="009403D3" w:rsidRPr="002B0280"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p>
    <w:p w:rsid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pPr>
    </w:p>
    <w:p w:rsidR="009403D3" w:rsidRDefault="009403D3" w:rsidP="00940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sectPr w:rsidR="009403D3" w:rsidSect="009403D3">
          <w:pgSz w:w="16834" w:h="11909" w:orient="landscape"/>
          <w:pgMar w:top="567" w:right="851" w:bottom="851" w:left="720" w:header="720" w:footer="720" w:gutter="0"/>
          <w:cols w:space="60"/>
          <w:noEndnote/>
        </w:sectPr>
      </w:pPr>
    </w:p>
    <w:p w:rsidR="009403D3" w:rsidRPr="007255CB" w:rsidRDefault="009403D3" w:rsidP="007255CB">
      <w:pPr>
        <w:shd w:val="clear" w:color="auto" w:fill="FFFFFF"/>
        <w:ind w:right="1" w:firstLine="567"/>
        <w:jc w:val="center"/>
        <w:rPr>
          <w:b/>
          <w:sz w:val="28"/>
          <w:szCs w:val="28"/>
        </w:rPr>
      </w:pPr>
      <w:r w:rsidRPr="007255CB">
        <w:rPr>
          <w:b/>
          <w:spacing w:val="-3"/>
          <w:sz w:val="28"/>
          <w:szCs w:val="28"/>
        </w:rPr>
        <w:lastRenderedPageBreak/>
        <w:t>4. УСЛОВИЯ  РЕАЛИЗАЦИИ  ПРОФЕССИОНАЛЬНОГО  МОД</w:t>
      </w:r>
      <w:r w:rsidRPr="007255CB">
        <w:rPr>
          <w:b/>
          <w:spacing w:val="-3"/>
          <w:sz w:val="28"/>
          <w:szCs w:val="28"/>
        </w:rPr>
        <w:t>У</w:t>
      </w:r>
      <w:r w:rsidRPr="007255CB">
        <w:rPr>
          <w:b/>
          <w:spacing w:val="-3"/>
          <w:sz w:val="28"/>
          <w:szCs w:val="28"/>
        </w:rPr>
        <w:t>ЛЯ</w:t>
      </w:r>
    </w:p>
    <w:p w:rsidR="009403D3" w:rsidRPr="007255CB" w:rsidRDefault="009403D3" w:rsidP="007255CB">
      <w:pPr>
        <w:shd w:val="clear" w:color="auto" w:fill="FFFFFF"/>
        <w:spacing w:before="200"/>
        <w:ind w:right="1" w:firstLine="567"/>
        <w:jc w:val="both"/>
        <w:rPr>
          <w:b/>
          <w:sz w:val="28"/>
          <w:szCs w:val="28"/>
        </w:rPr>
      </w:pPr>
      <w:r w:rsidRPr="007255CB">
        <w:rPr>
          <w:b/>
          <w:sz w:val="28"/>
          <w:szCs w:val="28"/>
        </w:rPr>
        <w:t>4.1. Требования к минимальному материально-техническому обе</w:t>
      </w:r>
      <w:r w:rsidRPr="007255CB">
        <w:rPr>
          <w:b/>
          <w:sz w:val="28"/>
          <w:szCs w:val="28"/>
        </w:rPr>
        <w:t>с</w:t>
      </w:r>
      <w:r w:rsidRPr="007255CB">
        <w:rPr>
          <w:b/>
          <w:sz w:val="28"/>
          <w:szCs w:val="28"/>
        </w:rPr>
        <w:t>печ</w:t>
      </w:r>
      <w:r w:rsidRPr="007255CB">
        <w:rPr>
          <w:b/>
          <w:sz w:val="28"/>
          <w:szCs w:val="28"/>
        </w:rPr>
        <w:t>е</w:t>
      </w:r>
      <w:r w:rsidRPr="007255CB">
        <w:rPr>
          <w:b/>
          <w:sz w:val="28"/>
          <w:szCs w:val="28"/>
        </w:rPr>
        <w:t>нию</w:t>
      </w:r>
    </w:p>
    <w:p w:rsidR="009403D3" w:rsidRPr="007255CB" w:rsidRDefault="009403D3" w:rsidP="007255CB">
      <w:pPr>
        <w:shd w:val="clear" w:color="auto" w:fill="FFFFFF"/>
        <w:ind w:right="1" w:firstLine="567"/>
        <w:jc w:val="both"/>
        <w:rPr>
          <w:sz w:val="28"/>
          <w:szCs w:val="28"/>
        </w:rPr>
      </w:pPr>
      <w:r w:rsidRPr="007255CB">
        <w:rPr>
          <w:spacing w:val="-10"/>
          <w:sz w:val="28"/>
          <w:szCs w:val="28"/>
        </w:rPr>
        <w:t xml:space="preserve">Реализация профессионального модуля предполагает наличие учебных </w:t>
      </w:r>
      <w:r w:rsidRPr="007255CB">
        <w:rPr>
          <w:spacing w:val="-7"/>
          <w:sz w:val="28"/>
          <w:szCs w:val="28"/>
        </w:rPr>
        <w:t>каб</w:t>
      </w:r>
      <w:r w:rsidRPr="007255CB">
        <w:rPr>
          <w:spacing w:val="-7"/>
          <w:sz w:val="28"/>
          <w:szCs w:val="28"/>
        </w:rPr>
        <w:t>и</w:t>
      </w:r>
      <w:r w:rsidRPr="007255CB">
        <w:rPr>
          <w:spacing w:val="-7"/>
          <w:sz w:val="28"/>
          <w:szCs w:val="28"/>
        </w:rPr>
        <w:t xml:space="preserve">нетов Товароведения, товарной информации и упаковки товаров; </w:t>
      </w:r>
      <w:r w:rsidRPr="007255CB">
        <w:rPr>
          <w:spacing w:val="-10"/>
          <w:sz w:val="28"/>
          <w:szCs w:val="28"/>
        </w:rPr>
        <w:t xml:space="preserve">лабораторий Товароведения продовольственных товаров и Товароведения </w:t>
      </w:r>
      <w:r w:rsidRPr="007255CB">
        <w:rPr>
          <w:sz w:val="28"/>
          <w:szCs w:val="28"/>
        </w:rPr>
        <w:t>непродовольстве</w:t>
      </w:r>
      <w:r w:rsidRPr="007255CB">
        <w:rPr>
          <w:sz w:val="28"/>
          <w:szCs w:val="28"/>
        </w:rPr>
        <w:t>н</w:t>
      </w:r>
      <w:r w:rsidRPr="007255CB">
        <w:rPr>
          <w:sz w:val="28"/>
          <w:szCs w:val="28"/>
        </w:rPr>
        <w:t>ных товаров.</w:t>
      </w:r>
    </w:p>
    <w:p w:rsidR="009403D3" w:rsidRPr="007255CB" w:rsidRDefault="009403D3" w:rsidP="007255CB">
      <w:pPr>
        <w:shd w:val="clear" w:color="auto" w:fill="FFFFFF"/>
        <w:ind w:right="1" w:firstLine="567"/>
        <w:jc w:val="both"/>
        <w:rPr>
          <w:sz w:val="28"/>
          <w:szCs w:val="28"/>
        </w:rPr>
      </w:pPr>
      <w:r w:rsidRPr="007255CB">
        <w:rPr>
          <w:spacing w:val="-5"/>
          <w:sz w:val="28"/>
          <w:szCs w:val="28"/>
        </w:rPr>
        <w:t xml:space="preserve">Оборудование учебного кабинета и рабочих мест кабинета - стенды, </w:t>
      </w:r>
      <w:r w:rsidRPr="007255CB">
        <w:rPr>
          <w:sz w:val="28"/>
          <w:szCs w:val="28"/>
        </w:rPr>
        <w:t>ко</w:t>
      </w:r>
      <w:r w:rsidRPr="007255CB">
        <w:rPr>
          <w:sz w:val="28"/>
          <w:szCs w:val="28"/>
        </w:rPr>
        <w:t>м</w:t>
      </w:r>
      <w:r w:rsidRPr="007255CB">
        <w:rPr>
          <w:sz w:val="28"/>
          <w:szCs w:val="28"/>
        </w:rPr>
        <w:t>пьютеры.</w:t>
      </w:r>
    </w:p>
    <w:p w:rsidR="009403D3" w:rsidRPr="007255CB" w:rsidRDefault="009403D3" w:rsidP="007255CB">
      <w:pPr>
        <w:shd w:val="clear" w:color="auto" w:fill="FFFFFF"/>
        <w:tabs>
          <w:tab w:val="left" w:pos="1968"/>
          <w:tab w:val="left" w:pos="3892"/>
          <w:tab w:val="left" w:pos="5592"/>
        </w:tabs>
        <w:ind w:right="1" w:firstLine="567"/>
        <w:jc w:val="both"/>
        <w:rPr>
          <w:sz w:val="28"/>
          <w:szCs w:val="28"/>
        </w:rPr>
      </w:pPr>
      <w:r w:rsidRPr="007255CB">
        <w:rPr>
          <w:spacing w:val="-9"/>
          <w:sz w:val="28"/>
          <w:szCs w:val="28"/>
        </w:rPr>
        <w:t xml:space="preserve">Технические средства обучения: проектор, диафильмы, кинофильмы, </w:t>
      </w:r>
      <w:r w:rsidRPr="007255CB">
        <w:rPr>
          <w:spacing w:val="-1"/>
          <w:sz w:val="28"/>
          <w:szCs w:val="28"/>
        </w:rPr>
        <w:t>инфо</w:t>
      </w:r>
      <w:r w:rsidRPr="007255CB">
        <w:rPr>
          <w:spacing w:val="-1"/>
          <w:sz w:val="28"/>
          <w:szCs w:val="28"/>
        </w:rPr>
        <w:t>р</w:t>
      </w:r>
      <w:r w:rsidRPr="007255CB">
        <w:rPr>
          <w:spacing w:val="-1"/>
          <w:sz w:val="28"/>
          <w:szCs w:val="28"/>
        </w:rPr>
        <w:t xml:space="preserve">мационный фонд стандартов, ТУ, технических документов </w:t>
      </w:r>
      <w:r w:rsidRPr="007255CB">
        <w:rPr>
          <w:spacing w:val="-11"/>
          <w:sz w:val="28"/>
          <w:szCs w:val="28"/>
        </w:rPr>
        <w:t xml:space="preserve">(сертификатов </w:t>
      </w:r>
      <w:r w:rsidRPr="007255CB">
        <w:rPr>
          <w:spacing w:val="-8"/>
          <w:sz w:val="28"/>
          <w:szCs w:val="28"/>
        </w:rPr>
        <w:t>с</w:t>
      </w:r>
      <w:r w:rsidRPr="007255CB">
        <w:rPr>
          <w:spacing w:val="-8"/>
          <w:sz w:val="28"/>
          <w:szCs w:val="28"/>
        </w:rPr>
        <w:t>о</w:t>
      </w:r>
      <w:r w:rsidRPr="007255CB">
        <w:rPr>
          <w:spacing w:val="-8"/>
          <w:sz w:val="28"/>
          <w:szCs w:val="28"/>
        </w:rPr>
        <w:t>ответствия,</w:t>
      </w:r>
      <w:r w:rsidRPr="007255CB">
        <w:rPr>
          <w:sz w:val="28"/>
          <w:szCs w:val="28"/>
        </w:rPr>
        <w:t xml:space="preserve"> </w:t>
      </w:r>
      <w:r w:rsidRPr="007255CB">
        <w:rPr>
          <w:spacing w:val="-12"/>
          <w:sz w:val="28"/>
          <w:szCs w:val="28"/>
        </w:rPr>
        <w:t>деклараций</w:t>
      </w:r>
      <w:r w:rsidRPr="007255CB">
        <w:rPr>
          <w:sz w:val="28"/>
          <w:szCs w:val="28"/>
        </w:rPr>
        <w:t xml:space="preserve"> </w:t>
      </w:r>
      <w:r w:rsidRPr="007255CB">
        <w:rPr>
          <w:spacing w:val="-13"/>
          <w:sz w:val="28"/>
          <w:szCs w:val="28"/>
        </w:rPr>
        <w:t xml:space="preserve">соответствия, </w:t>
      </w:r>
      <w:r w:rsidRPr="007255CB">
        <w:rPr>
          <w:spacing w:val="-6"/>
          <w:sz w:val="28"/>
          <w:szCs w:val="28"/>
        </w:rPr>
        <w:t>товаросопроводительных документов: н</w:t>
      </w:r>
      <w:r w:rsidRPr="007255CB">
        <w:rPr>
          <w:spacing w:val="-6"/>
          <w:sz w:val="28"/>
          <w:szCs w:val="28"/>
        </w:rPr>
        <w:t>а</w:t>
      </w:r>
      <w:r w:rsidRPr="007255CB">
        <w:rPr>
          <w:spacing w:val="-6"/>
          <w:sz w:val="28"/>
          <w:szCs w:val="28"/>
        </w:rPr>
        <w:t>кладных, эк</w:t>
      </w:r>
      <w:r w:rsidRPr="007255CB">
        <w:rPr>
          <w:spacing w:val="-6"/>
          <w:sz w:val="28"/>
          <w:szCs w:val="28"/>
        </w:rPr>
        <w:t>с</w:t>
      </w:r>
      <w:r w:rsidRPr="007255CB">
        <w:rPr>
          <w:spacing w:val="-6"/>
          <w:sz w:val="28"/>
          <w:szCs w:val="28"/>
        </w:rPr>
        <w:t xml:space="preserve">плуатационных </w:t>
      </w:r>
      <w:r w:rsidRPr="007255CB">
        <w:rPr>
          <w:sz w:val="28"/>
          <w:szCs w:val="28"/>
        </w:rPr>
        <w:t>документов и др.).</w:t>
      </w:r>
    </w:p>
    <w:p w:rsidR="009403D3" w:rsidRPr="007255CB" w:rsidRDefault="009403D3" w:rsidP="007255CB">
      <w:pPr>
        <w:shd w:val="clear" w:color="auto" w:fill="FFFFFF"/>
        <w:ind w:right="1" w:firstLine="567"/>
        <w:jc w:val="both"/>
        <w:rPr>
          <w:sz w:val="28"/>
          <w:szCs w:val="28"/>
        </w:rPr>
      </w:pPr>
      <w:r w:rsidRPr="007255CB">
        <w:rPr>
          <w:spacing w:val="-9"/>
          <w:sz w:val="28"/>
          <w:szCs w:val="28"/>
        </w:rPr>
        <w:t>Оборудование лаборатории и рабочих мест лаборатории: лабораторное об</w:t>
      </w:r>
      <w:r w:rsidRPr="007255CB">
        <w:rPr>
          <w:spacing w:val="-9"/>
          <w:sz w:val="28"/>
          <w:szCs w:val="28"/>
        </w:rPr>
        <w:t>о</w:t>
      </w:r>
      <w:r w:rsidRPr="007255CB">
        <w:rPr>
          <w:spacing w:val="-9"/>
          <w:sz w:val="28"/>
          <w:szCs w:val="28"/>
        </w:rPr>
        <w:t xml:space="preserve">рудование (титровальные установки, технохимические весы, рефракторы, </w:t>
      </w:r>
      <w:r w:rsidRPr="007255CB">
        <w:rPr>
          <w:sz w:val="28"/>
          <w:szCs w:val="28"/>
        </w:rPr>
        <w:t>аре</w:t>
      </w:r>
      <w:r w:rsidRPr="007255CB">
        <w:rPr>
          <w:sz w:val="28"/>
          <w:szCs w:val="28"/>
        </w:rPr>
        <w:t>о</w:t>
      </w:r>
      <w:r w:rsidRPr="007255CB">
        <w:rPr>
          <w:sz w:val="28"/>
          <w:szCs w:val="28"/>
        </w:rPr>
        <w:t>метр, ла</w:t>
      </w:r>
      <w:r w:rsidRPr="007255CB">
        <w:rPr>
          <w:sz w:val="28"/>
          <w:szCs w:val="28"/>
        </w:rPr>
        <w:t>к</w:t>
      </w:r>
      <w:r w:rsidRPr="007255CB">
        <w:rPr>
          <w:sz w:val="28"/>
          <w:szCs w:val="28"/>
        </w:rPr>
        <w:t>тодепситометр и др.) и реактивы.</w:t>
      </w:r>
    </w:p>
    <w:p w:rsidR="009403D3" w:rsidRPr="007255CB" w:rsidRDefault="009403D3" w:rsidP="007255CB">
      <w:pPr>
        <w:shd w:val="clear" w:color="auto" w:fill="FFFFFF"/>
        <w:ind w:right="1" w:firstLine="567"/>
        <w:jc w:val="both"/>
        <w:rPr>
          <w:sz w:val="28"/>
          <w:szCs w:val="28"/>
        </w:rPr>
      </w:pPr>
      <w:r w:rsidRPr="007255CB">
        <w:rPr>
          <w:spacing w:val="-7"/>
          <w:sz w:val="28"/>
          <w:szCs w:val="28"/>
        </w:rPr>
        <w:t xml:space="preserve">Реализация профессионального модуля предполагает обязательную </w:t>
      </w:r>
      <w:r w:rsidRPr="007255CB">
        <w:rPr>
          <w:sz w:val="28"/>
          <w:szCs w:val="28"/>
        </w:rPr>
        <w:t>прои</w:t>
      </w:r>
      <w:r w:rsidRPr="007255CB">
        <w:rPr>
          <w:sz w:val="28"/>
          <w:szCs w:val="28"/>
        </w:rPr>
        <w:t>з</w:t>
      </w:r>
      <w:r w:rsidRPr="007255CB">
        <w:rPr>
          <w:sz w:val="28"/>
          <w:szCs w:val="28"/>
        </w:rPr>
        <w:t>водственную практику.</w:t>
      </w:r>
    </w:p>
    <w:p w:rsidR="009403D3" w:rsidRPr="007255CB" w:rsidRDefault="009403D3" w:rsidP="007255CB">
      <w:pPr>
        <w:shd w:val="clear" w:color="auto" w:fill="FFFFFF"/>
        <w:ind w:right="1" w:firstLine="567"/>
        <w:jc w:val="both"/>
        <w:rPr>
          <w:sz w:val="28"/>
          <w:szCs w:val="28"/>
        </w:rPr>
      </w:pPr>
      <w:r w:rsidRPr="007255CB">
        <w:rPr>
          <w:spacing w:val="-7"/>
          <w:sz w:val="28"/>
          <w:szCs w:val="28"/>
        </w:rPr>
        <w:t>Оборудование и технологическое оснащение рабочих мест: контрольно-</w:t>
      </w:r>
      <w:r w:rsidRPr="007255CB">
        <w:rPr>
          <w:spacing w:val="-4"/>
          <w:sz w:val="28"/>
          <w:szCs w:val="28"/>
        </w:rPr>
        <w:t>кассовые машины, весы, фасовочное оборудование и др., торгово-</w:t>
      </w:r>
      <w:r w:rsidRPr="007255CB">
        <w:rPr>
          <w:spacing w:val="-8"/>
          <w:sz w:val="28"/>
          <w:szCs w:val="28"/>
        </w:rPr>
        <w:t xml:space="preserve">технологическое оборудование в соответствии со специализацией торговой </w:t>
      </w:r>
      <w:r w:rsidRPr="007255CB">
        <w:rPr>
          <w:sz w:val="28"/>
          <w:szCs w:val="28"/>
        </w:rPr>
        <w:t>орг</w:t>
      </w:r>
      <w:r w:rsidRPr="007255CB">
        <w:rPr>
          <w:sz w:val="28"/>
          <w:szCs w:val="28"/>
        </w:rPr>
        <w:t>а</w:t>
      </w:r>
      <w:r w:rsidRPr="007255CB">
        <w:rPr>
          <w:sz w:val="28"/>
          <w:szCs w:val="28"/>
        </w:rPr>
        <w:t>низации.</w:t>
      </w:r>
    </w:p>
    <w:p w:rsidR="009403D3" w:rsidRPr="007255CB" w:rsidRDefault="009403D3" w:rsidP="007255CB">
      <w:pPr>
        <w:shd w:val="clear" w:color="auto" w:fill="FFFFFF"/>
        <w:ind w:right="1" w:firstLine="567"/>
        <w:jc w:val="both"/>
        <w:rPr>
          <w:b/>
          <w:spacing w:val="-4"/>
          <w:sz w:val="28"/>
          <w:szCs w:val="28"/>
        </w:rPr>
      </w:pPr>
    </w:p>
    <w:p w:rsidR="009403D3" w:rsidRPr="007255CB" w:rsidRDefault="009403D3" w:rsidP="007255CB">
      <w:pPr>
        <w:shd w:val="clear" w:color="auto" w:fill="FFFFFF"/>
        <w:ind w:right="1" w:firstLine="567"/>
        <w:jc w:val="both"/>
        <w:rPr>
          <w:b/>
          <w:sz w:val="28"/>
          <w:szCs w:val="28"/>
        </w:rPr>
      </w:pPr>
      <w:r w:rsidRPr="007255CB">
        <w:rPr>
          <w:b/>
          <w:spacing w:val="-4"/>
          <w:sz w:val="28"/>
          <w:szCs w:val="28"/>
        </w:rPr>
        <w:t>4.2. Информационное обеспечение обучения</w:t>
      </w:r>
    </w:p>
    <w:p w:rsidR="009403D3" w:rsidRPr="007255CB" w:rsidRDefault="009403D3" w:rsidP="007255CB">
      <w:pPr>
        <w:shd w:val="clear" w:color="auto" w:fill="FFFFFF"/>
        <w:ind w:right="1" w:firstLine="567"/>
        <w:jc w:val="both"/>
        <w:rPr>
          <w:b/>
          <w:sz w:val="28"/>
          <w:szCs w:val="28"/>
        </w:rPr>
      </w:pPr>
      <w:r w:rsidRPr="007255CB">
        <w:rPr>
          <w:b/>
          <w:spacing w:val="-2"/>
          <w:sz w:val="28"/>
          <w:szCs w:val="28"/>
        </w:rPr>
        <w:t xml:space="preserve">Перечень учебных изданий, Интернет-ресурсов, </w:t>
      </w:r>
      <w:r w:rsidRPr="007255CB">
        <w:rPr>
          <w:b/>
          <w:spacing w:val="-1"/>
          <w:sz w:val="28"/>
          <w:szCs w:val="28"/>
        </w:rPr>
        <w:t>дополнительной л</w:t>
      </w:r>
      <w:r w:rsidRPr="007255CB">
        <w:rPr>
          <w:b/>
          <w:spacing w:val="-1"/>
          <w:sz w:val="28"/>
          <w:szCs w:val="28"/>
        </w:rPr>
        <w:t>и</w:t>
      </w:r>
      <w:r w:rsidRPr="007255CB">
        <w:rPr>
          <w:b/>
          <w:spacing w:val="-1"/>
          <w:sz w:val="28"/>
          <w:szCs w:val="28"/>
        </w:rPr>
        <w:t>тературы</w:t>
      </w:r>
    </w:p>
    <w:p w:rsidR="009403D3" w:rsidRPr="007255CB" w:rsidRDefault="009403D3" w:rsidP="007255CB">
      <w:pPr>
        <w:shd w:val="clear" w:color="auto" w:fill="FFFFFF"/>
        <w:ind w:right="1" w:firstLine="567"/>
        <w:jc w:val="both"/>
        <w:rPr>
          <w:b/>
          <w:sz w:val="28"/>
          <w:szCs w:val="28"/>
        </w:rPr>
      </w:pPr>
      <w:r w:rsidRPr="007255CB">
        <w:rPr>
          <w:b/>
          <w:spacing w:val="-3"/>
          <w:sz w:val="28"/>
          <w:szCs w:val="28"/>
        </w:rPr>
        <w:t>Основные источники:</w:t>
      </w:r>
    </w:p>
    <w:p w:rsidR="009403D3" w:rsidRPr="007255CB" w:rsidRDefault="009403D3" w:rsidP="004D7D11">
      <w:pPr>
        <w:widowControl w:val="0"/>
        <w:numPr>
          <w:ilvl w:val="0"/>
          <w:numId w:val="270"/>
        </w:numPr>
        <w:shd w:val="clear" w:color="auto" w:fill="FFFFFF"/>
        <w:tabs>
          <w:tab w:val="left" w:pos="993"/>
        </w:tabs>
        <w:autoSpaceDE w:val="0"/>
        <w:autoSpaceDN w:val="0"/>
        <w:adjustRightInd w:val="0"/>
        <w:ind w:right="1" w:firstLine="567"/>
        <w:jc w:val="both"/>
        <w:rPr>
          <w:spacing w:val="-26"/>
          <w:sz w:val="28"/>
          <w:szCs w:val="28"/>
        </w:rPr>
      </w:pPr>
      <w:r w:rsidRPr="007255CB">
        <w:rPr>
          <w:spacing w:val="-6"/>
          <w:sz w:val="28"/>
          <w:szCs w:val="28"/>
        </w:rPr>
        <w:t xml:space="preserve">ФЗ "О защите прав потребителей" от 07.02.92 № 2300/1-1 (с измен, и </w:t>
      </w:r>
      <w:r w:rsidRPr="007255CB">
        <w:rPr>
          <w:spacing w:val="-7"/>
          <w:sz w:val="28"/>
          <w:szCs w:val="28"/>
        </w:rPr>
        <w:t>д</w:t>
      </w:r>
      <w:r w:rsidRPr="007255CB">
        <w:rPr>
          <w:spacing w:val="-7"/>
          <w:sz w:val="28"/>
          <w:szCs w:val="28"/>
        </w:rPr>
        <w:t>о</w:t>
      </w:r>
      <w:r w:rsidRPr="007255CB">
        <w:rPr>
          <w:spacing w:val="-7"/>
          <w:sz w:val="28"/>
          <w:szCs w:val="28"/>
        </w:rPr>
        <w:t xml:space="preserve">полн. от 09.01.1996 N 2-ФЗ, от 17.12.1999 N 212-ФЗ, от 30.12.2001 N 196-ФЗ, от 22.08.2004 N 122-ФЗ, от 02.11.2004 N 127-ФЗ, от 21.12.2004 N </w:t>
      </w:r>
      <w:r w:rsidRPr="007255CB">
        <w:rPr>
          <w:spacing w:val="-8"/>
          <w:sz w:val="28"/>
          <w:szCs w:val="28"/>
        </w:rPr>
        <w:t xml:space="preserve">171-ФЗ, от 27.07.2006 N 140-ФЗ, от 16.10.2006 N 160-ФЗ, от 25.11.2006 N 193-ФЗ, от 25.10.2007 N 234-ФЗ, от 23.07.2008 N 160-ФЗ, от 23.11.2009 N </w:t>
      </w:r>
      <w:r w:rsidRPr="007255CB">
        <w:rPr>
          <w:sz w:val="28"/>
          <w:szCs w:val="28"/>
        </w:rPr>
        <w:t>261-ФЗ)</w:t>
      </w:r>
    </w:p>
    <w:p w:rsidR="009403D3" w:rsidRPr="007255CB" w:rsidRDefault="009403D3" w:rsidP="004D7D11">
      <w:pPr>
        <w:widowControl w:val="0"/>
        <w:numPr>
          <w:ilvl w:val="0"/>
          <w:numId w:val="270"/>
        </w:numPr>
        <w:shd w:val="clear" w:color="auto" w:fill="FFFFFF"/>
        <w:tabs>
          <w:tab w:val="left" w:pos="993"/>
        </w:tabs>
        <w:autoSpaceDE w:val="0"/>
        <w:autoSpaceDN w:val="0"/>
        <w:adjustRightInd w:val="0"/>
        <w:ind w:right="1" w:firstLine="567"/>
        <w:jc w:val="both"/>
        <w:rPr>
          <w:spacing w:val="-15"/>
          <w:sz w:val="28"/>
          <w:szCs w:val="28"/>
        </w:rPr>
      </w:pPr>
      <w:r w:rsidRPr="007255CB">
        <w:rPr>
          <w:spacing w:val="-9"/>
          <w:sz w:val="28"/>
          <w:szCs w:val="28"/>
        </w:rPr>
        <w:t>«О качестве и безопасности пищевых продуктов», ФЗ-29 от 02.01.2000</w:t>
      </w:r>
    </w:p>
    <w:p w:rsidR="009403D3" w:rsidRPr="007255CB" w:rsidRDefault="009403D3" w:rsidP="004D7D11">
      <w:pPr>
        <w:widowControl w:val="0"/>
        <w:numPr>
          <w:ilvl w:val="0"/>
          <w:numId w:val="270"/>
        </w:numPr>
        <w:shd w:val="clear" w:color="auto" w:fill="FFFFFF"/>
        <w:tabs>
          <w:tab w:val="left" w:pos="993"/>
        </w:tabs>
        <w:autoSpaceDE w:val="0"/>
        <w:autoSpaceDN w:val="0"/>
        <w:adjustRightInd w:val="0"/>
        <w:ind w:right="1" w:firstLine="567"/>
        <w:jc w:val="both"/>
        <w:rPr>
          <w:spacing w:val="-16"/>
          <w:sz w:val="28"/>
          <w:szCs w:val="28"/>
        </w:rPr>
      </w:pPr>
      <w:r w:rsidRPr="007255CB">
        <w:rPr>
          <w:spacing w:val="-10"/>
          <w:sz w:val="28"/>
          <w:szCs w:val="28"/>
        </w:rPr>
        <w:t xml:space="preserve">«О техническом регулировании» ФЗ-184 от 27.12.02 с измен, и дополн. № </w:t>
      </w:r>
      <w:r w:rsidRPr="007255CB">
        <w:rPr>
          <w:sz w:val="28"/>
          <w:szCs w:val="28"/>
        </w:rPr>
        <w:t>65-ФЗ от 01.05.2007</w:t>
      </w:r>
    </w:p>
    <w:p w:rsidR="009403D3" w:rsidRPr="007255CB" w:rsidRDefault="009403D3" w:rsidP="004D7D11">
      <w:pPr>
        <w:widowControl w:val="0"/>
        <w:numPr>
          <w:ilvl w:val="0"/>
          <w:numId w:val="271"/>
        </w:numPr>
        <w:shd w:val="clear" w:color="auto" w:fill="FFFFFF"/>
        <w:tabs>
          <w:tab w:val="left" w:pos="426"/>
          <w:tab w:val="left" w:pos="993"/>
        </w:tabs>
        <w:autoSpaceDE w:val="0"/>
        <w:autoSpaceDN w:val="0"/>
        <w:adjustRightInd w:val="0"/>
        <w:spacing w:before="104"/>
        <w:ind w:right="1" w:firstLine="567"/>
        <w:jc w:val="both"/>
        <w:rPr>
          <w:spacing w:val="-9"/>
          <w:sz w:val="28"/>
          <w:szCs w:val="28"/>
        </w:rPr>
      </w:pPr>
      <w:r w:rsidRPr="007255CB">
        <w:rPr>
          <w:sz w:val="28"/>
          <w:szCs w:val="28"/>
        </w:rPr>
        <w:t xml:space="preserve">Правила продажи отдельных видов товаров (Постановление </w:t>
      </w:r>
      <w:r w:rsidRPr="007255CB">
        <w:rPr>
          <w:spacing w:val="-6"/>
          <w:sz w:val="28"/>
          <w:szCs w:val="28"/>
        </w:rPr>
        <w:t>Прав</w:t>
      </w:r>
      <w:r w:rsidRPr="007255CB">
        <w:rPr>
          <w:spacing w:val="-6"/>
          <w:sz w:val="28"/>
          <w:szCs w:val="28"/>
        </w:rPr>
        <w:t>и</w:t>
      </w:r>
      <w:r w:rsidRPr="007255CB">
        <w:rPr>
          <w:spacing w:val="-6"/>
          <w:sz w:val="28"/>
          <w:szCs w:val="28"/>
        </w:rPr>
        <w:t>тельства РФ от 19.01.98 № 55 с измен, и дополн.)</w:t>
      </w:r>
    </w:p>
    <w:p w:rsidR="009403D3" w:rsidRPr="007255CB" w:rsidRDefault="009403D3" w:rsidP="004D7D11">
      <w:pPr>
        <w:widowControl w:val="0"/>
        <w:numPr>
          <w:ilvl w:val="0"/>
          <w:numId w:val="271"/>
        </w:numPr>
        <w:shd w:val="clear" w:color="auto" w:fill="FFFFFF"/>
        <w:tabs>
          <w:tab w:val="left" w:pos="426"/>
          <w:tab w:val="left" w:pos="993"/>
        </w:tabs>
        <w:autoSpaceDE w:val="0"/>
        <w:autoSpaceDN w:val="0"/>
        <w:adjustRightInd w:val="0"/>
        <w:spacing w:before="4"/>
        <w:ind w:right="1" w:firstLine="567"/>
        <w:jc w:val="both"/>
        <w:rPr>
          <w:spacing w:val="-18"/>
          <w:sz w:val="28"/>
          <w:szCs w:val="28"/>
        </w:rPr>
      </w:pPr>
      <w:r w:rsidRPr="007255CB">
        <w:rPr>
          <w:spacing w:val="-6"/>
          <w:sz w:val="28"/>
          <w:szCs w:val="28"/>
        </w:rPr>
        <w:t xml:space="preserve">Николаева МА. Теоретические основы товароведения: Учебник. - М.: </w:t>
      </w:r>
      <w:r w:rsidRPr="007255CB">
        <w:rPr>
          <w:sz w:val="28"/>
          <w:szCs w:val="28"/>
        </w:rPr>
        <w:t>Изд-во НОРМА, 2018</w:t>
      </w:r>
    </w:p>
    <w:p w:rsidR="009403D3" w:rsidRPr="007255CB" w:rsidRDefault="009403D3" w:rsidP="004D7D11">
      <w:pPr>
        <w:widowControl w:val="0"/>
        <w:numPr>
          <w:ilvl w:val="0"/>
          <w:numId w:val="271"/>
        </w:numPr>
        <w:shd w:val="clear" w:color="auto" w:fill="FFFFFF"/>
        <w:tabs>
          <w:tab w:val="left" w:pos="993"/>
        </w:tabs>
        <w:autoSpaceDE w:val="0"/>
        <w:autoSpaceDN w:val="0"/>
        <w:adjustRightInd w:val="0"/>
        <w:spacing w:before="4"/>
        <w:ind w:right="1" w:firstLine="567"/>
        <w:jc w:val="both"/>
        <w:rPr>
          <w:spacing w:val="-14"/>
          <w:sz w:val="28"/>
          <w:szCs w:val="28"/>
        </w:rPr>
      </w:pPr>
      <w:r w:rsidRPr="007255CB">
        <w:rPr>
          <w:spacing w:val="-9"/>
          <w:sz w:val="28"/>
          <w:szCs w:val="28"/>
        </w:rPr>
        <w:t xml:space="preserve">Карташова Л.В., Николаева М.А., Печникова Е.Н. Товароведение </w:t>
      </w:r>
      <w:r w:rsidRPr="007255CB">
        <w:rPr>
          <w:spacing w:val="-8"/>
          <w:sz w:val="28"/>
          <w:szCs w:val="28"/>
        </w:rPr>
        <w:t>прод</w:t>
      </w:r>
      <w:r w:rsidRPr="007255CB">
        <w:rPr>
          <w:spacing w:val="-8"/>
          <w:sz w:val="28"/>
          <w:szCs w:val="28"/>
        </w:rPr>
        <w:t>о</w:t>
      </w:r>
      <w:r w:rsidRPr="007255CB">
        <w:rPr>
          <w:spacing w:val="-8"/>
          <w:sz w:val="28"/>
          <w:szCs w:val="28"/>
        </w:rPr>
        <w:t xml:space="preserve">вольственных товаров растительного происхождения/ Учеб. для </w:t>
      </w:r>
      <w:r w:rsidRPr="007255CB">
        <w:rPr>
          <w:sz w:val="28"/>
          <w:szCs w:val="28"/>
        </w:rPr>
        <w:t>ССУЗов. - М: Деловая л</w:t>
      </w:r>
      <w:r w:rsidRPr="007255CB">
        <w:rPr>
          <w:sz w:val="28"/>
          <w:szCs w:val="28"/>
        </w:rPr>
        <w:t>и</w:t>
      </w:r>
      <w:r w:rsidRPr="007255CB">
        <w:rPr>
          <w:sz w:val="28"/>
          <w:szCs w:val="28"/>
        </w:rPr>
        <w:t>тература, 2019</w:t>
      </w:r>
    </w:p>
    <w:p w:rsidR="009403D3" w:rsidRPr="007255CB" w:rsidRDefault="009403D3" w:rsidP="004D7D11">
      <w:pPr>
        <w:widowControl w:val="0"/>
        <w:numPr>
          <w:ilvl w:val="0"/>
          <w:numId w:val="271"/>
        </w:numPr>
        <w:shd w:val="clear" w:color="auto" w:fill="FFFFFF"/>
        <w:tabs>
          <w:tab w:val="left" w:pos="993"/>
        </w:tabs>
        <w:autoSpaceDE w:val="0"/>
        <w:autoSpaceDN w:val="0"/>
        <w:adjustRightInd w:val="0"/>
        <w:spacing w:before="8"/>
        <w:ind w:right="1" w:firstLine="567"/>
        <w:jc w:val="both"/>
        <w:rPr>
          <w:spacing w:val="-16"/>
          <w:sz w:val="28"/>
          <w:szCs w:val="28"/>
        </w:rPr>
      </w:pPr>
      <w:r w:rsidRPr="007255CB">
        <w:rPr>
          <w:spacing w:val="-3"/>
          <w:sz w:val="28"/>
          <w:szCs w:val="28"/>
        </w:rPr>
        <w:t xml:space="preserve">Карташова Л.В. Сборник ситуационных задач и деловых игр по </w:t>
      </w:r>
      <w:r w:rsidRPr="007255CB">
        <w:rPr>
          <w:spacing w:val="-6"/>
          <w:sz w:val="28"/>
          <w:szCs w:val="28"/>
        </w:rPr>
        <w:t>товар</w:t>
      </w:r>
      <w:r w:rsidRPr="007255CB">
        <w:rPr>
          <w:spacing w:val="-6"/>
          <w:sz w:val="28"/>
          <w:szCs w:val="28"/>
        </w:rPr>
        <w:t>о</w:t>
      </w:r>
      <w:r w:rsidRPr="007255CB">
        <w:rPr>
          <w:spacing w:val="-6"/>
          <w:sz w:val="28"/>
          <w:szCs w:val="28"/>
        </w:rPr>
        <w:lastRenderedPageBreak/>
        <w:t xml:space="preserve">ведению продовольственных товаров. - М.: Деловая литература, </w:t>
      </w:r>
      <w:r w:rsidRPr="007255CB">
        <w:rPr>
          <w:sz w:val="28"/>
          <w:szCs w:val="28"/>
        </w:rPr>
        <w:t>2018</w:t>
      </w:r>
    </w:p>
    <w:p w:rsidR="009403D3" w:rsidRPr="007255CB" w:rsidRDefault="009403D3" w:rsidP="004D7D11">
      <w:pPr>
        <w:widowControl w:val="0"/>
        <w:numPr>
          <w:ilvl w:val="0"/>
          <w:numId w:val="271"/>
        </w:numPr>
        <w:shd w:val="clear" w:color="auto" w:fill="FFFFFF"/>
        <w:tabs>
          <w:tab w:val="left" w:pos="993"/>
        </w:tabs>
        <w:autoSpaceDE w:val="0"/>
        <w:autoSpaceDN w:val="0"/>
        <w:adjustRightInd w:val="0"/>
        <w:ind w:right="1" w:firstLine="567"/>
        <w:jc w:val="both"/>
        <w:rPr>
          <w:spacing w:val="-16"/>
          <w:sz w:val="28"/>
          <w:szCs w:val="28"/>
        </w:rPr>
      </w:pPr>
      <w:r w:rsidRPr="007255CB">
        <w:rPr>
          <w:spacing w:val="-6"/>
          <w:sz w:val="28"/>
          <w:szCs w:val="28"/>
        </w:rPr>
        <w:t xml:space="preserve">Под ред. Неверова А.Н. Товароведение и экспертиза промышленных </w:t>
      </w:r>
      <w:r w:rsidRPr="007255CB">
        <w:rPr>
          <w:sz w:val="28"/>
          <w:szCs w:val="28"/>
        </w:rPr>
        <w:t>т</w:t>
      </w:r>
      <w:r w:rsidRPr="007255CB">
        <w:rPr>
          <w:sz w:val="28"/>
          <w:szCs w:val="28"/>
        </w:rPr>
        <w:t>о</w:t>
      </w:r>
      <w:r w:rsidRPr="007255CB">
        <w:rPr>
          <w:sz w:val="28"/>
          <w:szCs w:val="28"/>
        </w:rPr>
        <w:t>варов. - М.: МЦФЭР, 2016</w:t>
      </w:r>
    </w:p>
    <w:p w:rsidR="009403D3" w:rsidRPr="007255CB" w:rsidRDefault="009403D3" w:rsidP="004D7D11">
      <w:pPr>
        <w:widowControl w:val="0"/>
        <w:numPr>
          <w:ilvl w:val="0"/>
          <w:numId w:val="271"/>
        </w:numPr>
        <w:shd w:val="clear" w:color="auto" w:fill="FFFFFF"/>
        <w:tabs>
          <w:tab w:val="left" w:pos="993"/>
        </w:tabs>
        <w:autoSpaceDE w:val="0"/>
        <w:autoSpaceDN w:val="0"/>
        <w:adjustRightInd w:val="0"/>
        <w:ind w:right="1" w:firstLine="567"/>
        <w:jc w:val="both"/>
        <w:rPr>
          <w:spacing w:val="-12"/>
          <w:sz w:val="28"/>
          <w:szCs w:val="28"/>
        </w:rPr>
      </w:pPr>
      <w:r w:rsidRPr="007255CB">
        <w:rPr>
          <w:spacing w:val="-7"/>
          <w:sz w:val="28"/>
          <w:szCs w:val="28"/>
        </w:rPr>
        <w:t xml:space="preserve">Горюнова СБ., Додонкин Ю.В. и др. Практикум по товароведению и </w:t>
      </w:r>
      <w:r w:rsidRPr="007255CB">
        <w:rPr>
          <w:spacing w:val="-8"/>
          <w:sz w:val="28"/>
          <w:szCs w:val="28"/>
        </w:rPr>
        <w:t>эк</w:t>
      </w:r>
      <w:r w:rsidRPr="007255CB">
        <w:rPr>
          <w:spacing w:val="-8"/>
          <w:sz w:val="28"/>
          <w:szCs w:val="28"/>
        </w:rPr>
        <w:t>с</w:t>
      </w:r>
      <w:r w:rsidRPr="007255CB">
        <w:rPr>
          <w:spacing w:val="-8"/>
          <w:sz w:val="28"/>
          <w:szCs w:val="28"/>
        </w:rPr>
        <w:t xml:space="preserve">пертизе промышленных товаров./ Учебное пособие для вузов.- М.: </w:t>
      </w:r>
      <w:r w:rsidRPr="007255CB">
        <w:rPr>
          <w:sz w:val="28"/>
          <w:szCs w:val="28"/>
        </w:rPr>
        <w:t>Академия, 2017</w:t>
      </w:r>
    </w:p>
    <w:p w:rsidR="009403D3" w:rsidRPr="007255CB" w:rsidRDefault="009403D3" w:rsidP="004D7D11">
      <w:pPr>
        <w:widowControl w:val="0"/>
        <w:numPr>
          <w:ilvl w:val="0"/>
          <w:numId w:val="271"/>
        </w:numPr>
        <w:shd w:val="clear" w:color="auto" w:fill="FFFFFF"/>
        <w:tabs>
          <w:tab w:val="left" w:pos="993"/>
        </w:tabs>
        <w:autoSpaceDE w:val="0"/>
        <w:autoSpaceDN w:val="0"/>
        <w:adjustRightInd w:val="0"/>
        <w:ind w:right="1" w:firstLine="567"/>
        <w:jc w:val="both"/>
        <w:rPr>
          <w:spacing w:val="-12"/>
          <w:sz w:val="28"/>
          <w:szCs w:val="28"/>
        </w:rPr>
      </w:pPr>
      <w:r w:rsidRPr="007255CB">
        <w:rPr>
          <w:sz w:val="28"/>
          <w:szCs w:val="28"/>
        </w:rPr>
        <w:t xml:space="preserve"> Организация и проведение экспертизы и оценке качества товаров. Практикум: учебно-практическое пособие/ А.Х. Ашряпова, С.С. Корнеева. – Москва: КНОРУС, 2020. – 306 с.</w:t>
      </w:r>
    </w:p>
    <w:p w:rsidR="009403D3" w:rsidRPr="007255CB" w:rsidRDefault="009403D3" w:rsidP="004D7D11">
      <w:pPr>
        <w:widowControl w:val="0"/>
        <w:numPr>
          <w:ilvl w:val="0"/>
          <w:numId w:val="271"/>
        </w:numPr>
        <w:shd w:val="clear" w:color="auto" w:fill="FFFFFF"/>
        <w:tabs>
          <w:tab w:val="left" w:pos="993"/>
        </w:tabs>
        <w:autoSpaceDE w:val="0"/>
        <w:autoSpaceDN w:val="0"/>
        <w:adjustRightInd w:val="0"/>
        <w:ind w:right="1" w:firstLine="567"/>
        <w:jc w:val="both"/>
        <w:rPr>
          <w:spacing w:val="-12"/>
          <w:sz w:val="28"/>
          <w:szCs w:val="28"/>
        </w:rPr>
      </w:pPr>
      <w:r w:rsidRPr="007255CB">
        <w:rPr>
          <w:sz w:val="28"/>
          <w:szCs w:val="28"/>
        </w:rPr>
        <w:t>Организация и проведение экспертизы и оценке качества продовол</w:t>
      </w:r>
      <w:r w:rsidRPr="007255CB">
        <w:rPr>
          <w:sz w:val="28"/>
          <w:szCs w:val="28"/>
        </w:rPr>
        <w:t>ь</w:t>
      </w:r>
      <w:r w:rsidRPr="007255CB">
        <w:rPr>
          <w:sz w:val="28"/>
          <w:szCs w:val="28"/>
        </w:rPr>
        <w:t>ственных товаров. Лабораторный практикум: учебно-практическое пособие/ А.Х. Ашряпова. - Москва: КНОРУС, 2020. – 226 с.</w:t>
      </w:r>
    </w:p>
    <w:p w:rsidR="009403D3" w:rsidRPr="007255CB" w:rsidRDefault="009403D3" w:rsidP="004D7D11">
      <w:pPr>
        <w:widowControl w:val="0"/>
        <w:numPr>
          <w:ilvl w:val="0"/>
          <w:numId w:val="271"/>
        </w:numPr>
        <w:shd w:val="clear" w:color="auto" w:fill="FFFFFF"/>
        <w:tabs>
          <w:tab w:val="left" w:pos="993"/>
        </w:tabs>
        <w:autoSpaceDE w:val="0"/>
        <w:autoSpaceDN w:val="0"/>
        <w:adjustRightInd w:val="0"/>
        <w:ind w:right="1" w:firstLine="567"/>
        <w:jc w:val="both"/>
        <w:rPr>
          <w:spacing w:val="-12"/>
          <w:sz w:val="28"/>
          <w:szCs w:val="28"/>
        </w:rPr>
      </w:pPr>
      <w:r w:rsidRPr="007255CB">
        <w:rPr>
          <w:sz w:val="28"/>
          <w:szCs w:val="28"/>
        </w:rPr>
        <w:t>Теоретические основы товароведения: учебник/ И.М. Лифиц. – Мос</w:t>
      </w:r>
      <w:r w:rsidRPr="007255CB">
        <w:rPr>
          <w:sz w:val="28"/>
          <w:szCs w:val="28"/>
        </w:rPr>
        <w:t>к</w:t>
      </w:r>
      <w:r w:rsidRPr="007255CB">
        <w:rPr>
          <w:sz w:val="28"/>
          <w:szCs w:val="28"/>
        </w:rPr>
        <w:t>ва: КНОРУС, 2021. – 220 с.</w:t>
      </w:r>
    </w:p>
    <w:p w:rsidR="009403D3" w:rsidRPr="007255CB" w:rsidRDefault="009403D3" w:rsidP="007255CB">
      <w:pPr>
        <w:shd w:val="clear" w:color="auto" w:fill="FFFFFF"/>
        <w:tabs>
          <w:tab w:val="left" w:pos="993"/>
        </w:tabs>
        <w:ind w:right="1" w:firstLine="567"/>
        <w:jc w:val="both"/>
        <w:rPr>
          <w:spacing w:val="-12"/>
          <w:sz w:val="28"/>
          <w:szCs w:val="28"/>
        </w:rPr>
      </w:pPr>
    </w:p>
    <w:p w:rsidR="009403D3" w:rsidRPr="007255CB" w:rsidRDefault="009403D3" w:rsidP="007255CB">
      <w:pPr>
        <w:shd w:val="clear" w:color="auto" w:fill="FFFFFF"/>
        <w:tabs>
          <w:tab w:val="left" w:pos="993"/>
        </w:tabs>
        <w:ind w:right="1" w:firstLine="567"/>
        <w:jc w:val="both"/>
        <w:rPr>
          <w:b/>
          <w:sz w:val="28"/>
          <w:szCs w:val="28"/>
        </w:rPr>
      </w:pPr>
      <w:r w:rsidRPr="007255CB">
        <w:rPr>
          <w:b/>
          <w:spacing w:val="-3"/>
          <w:sz w:val="28"/>
          <w:szCs w:val="28"/>
        </w:rPr>
        <w:t>Дополнительные источники</w:t>
      </w:r>
    </w:p>
    <w:p w:rsidR="009403D3" w:rsidRPr="007255CB" w:rsidRDefault="009403D3" w:rsidP="007255CB">
      <w:pPr>
        <w:shd w:val="clear" w:color="auto" w:fill="FFFFFF"/>
        <w:tabs>
          <w:tab w:val="left" w:pos="288"/>
          <w:tab w:val="left" w:pos="993"/>
        </w:tabs>
        <w:ind w:right="1" w:firstLine="567"/>
        <w:jc w:val="both"/>
        <w:rPr>
          <w:sz w:val="28"/>
          <w:szCs w:val="28"/>
        </w:rPr>
      </w:pPr>
      <w:r w:rsidRPr="007255CB">
        <w:rPr>
          <w:spacing w:val="-24"/>
          <w:sz w:val="28"/>
          <w:szCs w:val="28"/>
        </w:rPr>
        <w:t>1.</w:t>
      </w:r>
      <w:r w:rsidRPr="007255CB">
        <w:rPr>
          <w:sz w:val="28"/>
          <w:szCs w:val="28"/>
        </w:rPr>
        <w:tab/>
        <w:t xml:space="preserve">Айлова Т.Н., Васильева М.П., Петренко И.А., Рыженко Г.Н. </w:t>
      </w:r>
      <w:r w:rsidRPr="007255CB">
        <w:rPr>
          <w:spacing w:val="-10"/>
          <w:sz w:val="28"/>
          <w:szCs w:val="28"/>
        </w:rPr>
        <w:t>Товар</w:t>
      </w:r>
      <w:r w:rsidRPr="007255CB">
        <w:rPr>
          <w:spacing w:val="-10"/>
          <w:sz w:val="28"/>
          <w:szCs w:val="28"/>
        </w:rPr>
        <w:t>о</w:t>
      </w:r>
      <w:r w:rsidRPr="007255CB">
        <w:rPr>
          <w:spacing w:val="-10"/>
          <w:sz w:val="28"/>
          <w:szCs w:val="28"/>
        </w:rPr>
        <w:t xml:space="preserve">ведение и экспертиза металлохозяйственных и ювелирных товаров. </w:t>
      </w:r>
      <w:r w:rsidRPr="007255CB">
        <w:rPr>
          <w:sz w:val="28"/>
          <w:szCs w:val="28"/>
        </w:rPr>
        <w:t xml:space="preserve">- </w:t>
      </w:r>
      <w:r w:rsidRPr="007255CB">
        <w:rPr>
          <w:spacing w:val="-11"/>
          <w:sz w:val="28"/>
          <w:szCs w:val="28"/>
        </w:rPr>
        <w:t>СПБ.: Питер, 2005</w:t>
      </w:r>
    </w:p>
    <w:p w:rsidR="009403D3" w:rsidRPr="007255CB" w:rsidRDefault="009403D3" w:rsidP="007255CB">
      <w:pPr>
        <w:shd w:val="clear" w:color="auto" w:fill="FFFFFF"/>
        <w:tabs>
          <w:tab w:val="left" w:pos="288"/>
          <w:tab w:val="left" w:pos="993"/>
        </w:tabs>
        <w:spacing w:before="8"/>
        <w:ind w:right="1" w:firstLine="567"/>
        <w:jc w:val="both"/>
        <w:rPr>
          <w:sz w:val="28"/>
          <w:szCs w:val="28"/>
        </w:rPr>
      </w:pPr>
      <w:r w:rsidRPr="007255CB">
        <w:rPr>
          <w:spacing w:val="-15"/>
          <w:sz w:val="28"/>
          <w:szCs w:val="28"/>
        </w:rPr>
        <w:t>2.</w:t>
      </w:r>
      <w:r w:rsidRPr="007255CB">
        <w:rPr>
          <w:sz w:val="28"/>
          <w:szCs w:val="28"/>
        </w:rPr>
        <w:tab/>
      </w:r>
      <w:r w:rsidRPr="007255CB">
        <w:rPr>
          <w:spacing w:val="-9"/>
          <w:sz w:val="28"/>
          <w:szCs w:val="28"/>
        </w:rPr>
        <w:t xml:space="preserve">Алексеев Н.С. Товароведение хозяйственных товаров. Т. 1 /Строительные, </w:t>
      </w:r>
      <w:r w:rsidRPr="007255CB">
        <w:rPr>
          <w:spacing w:val="-8"/>
          <w:sz w:val="28"/>
          <w:szCs w:val="28"/>
        </w:rPr>
        <w:t xml:space="preserve">мебельные, посудохозяйственные силикатные товары/. - М.: Экономика, </w:t>
      </w:r>
      <w:r w:rsidRPr="007255CB">
        <w:rPr>
          <w:sz w:val="28"/>
          <w:szCs w:val="28"/>
        </w:rPr>
        <w:t>1990</w:t>
      </w:r>
    </w:p>
    <w:p w:rsidR="009403D3" w:rsidRPr="007255CB" w:rsidRDefault="009403D3" w:rsidP="007255CB">
      <w:pPr>
        <w:shd w:val="clear" w:color="auto" w:fill="FFFFFF"/>
        <w:tabs>
          <w:tab w:val="left" w:pos="356"/>
          <w:tab w:val="left" w:pos="993"/>
        </w:tabs>
        <w:ind w:right="1" w:firstLine="567"/>
        <w:jc w:val="both"/>
        <w:rPr>
          <w:sz w:val="28"/>
          <w:szCs w:val="28"/>
        </w:rPr>
      </w:pPr>
      <w:r w:rsidRPr="007255CB">
        <w:rPr>
          <w:spacing w:val="-13"/>
          <w:sz w:val="28"/>
          <w:szCs w:val="28"/>
        </w:rPr>
        <w:t>3.</w:t>
      </w:r>
      <w:r w:rsidRPr="007255CB">
        <w:rPr>
          <w:sz w:val="28"/>
          <w:szCs w:val="28"/>
        </w:rPr>
        <w:tab/>
        <w:t xml:space="preserve">Бадаева СИ., Дзахмишева И.Ш., Блиева М.В. Товароведение и </w:t>
      </w:r>
      <w:r w:rsidRPr="007255CB">
        <w:rPr>
          <w:spacing w:val="-9"/>
          <w:sz w:val="28"/>
          <w:szCs w:val="28"/>
        </w:rPr>
        <w:t>эк</w:t>
      </w:r>
      <w:r w:rsidRPr="007255CB">
        <w:rPr>
          <w:spacing w:val="-9"/>
          <w:sz w:val="28"/>
          <w:szCs w:val="28"/>
        </w:rPr>
        <w:t>с</w:t>
      </w:r>
      <w:r w:rsidRPr="007255CB">
        <w:rPr>
          <w:spacing w:val="-9"/>
          <w:sz w:val="28"/>
          <w:szCs w:val="28"/>
        </w:rPr>
        <w:t xml:space="preserve">пертиза непродовольственных товаров: Учебное пособие, 2-е изд. - М.: </w:t>
      </w:r>
      <w:r w:rsidRPr="007255CB">
        <w:rPr>
          <w:sz w:val="28"/>
          <w:szCs w:val="28"/>
        </w:rPr>
        <w:t>НТК «Дашков и К», 2011</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spacing w:before="8"/>
        <w:ind w:right="1" w:firstLine="567"/>
        <w:jc w:val="both"/>
        <w:rPr>
          <w:spacing w:val="-13"/>
          <w:sz w:val="28"/>
          <w:szCs w:val="28"/>
        </w:rPr>
      </w:pPr>
      <w:r w:rsidRPr="007255CB">
        <w:rPr>
          <w:spacing w:val="-5"/>
          <w:sz w:val="28"/>
          <w:szCs w:val="28"/>
        </w:rPr>
        <w:t>Березина В.В. Товароведение и экспертиза качества плодоовощных тов</w:t>
      </w:r>
      <w:r w:rsidRPr="007255CB">
        <w:rPr>
          <w:spacing w:val="-5"/>
          <w:sz w:val="28"/>
          <w:szCs w:val="28"/>
        </w:rPr>
        <w:t>а</w:t>
      </w:r>
      <w:r w:rsidRPr="007255CB">
        <w:rPr>
          <w:spacing w:val="-5"/>
          <w:sz w:val="28"/>
          <w:szCs w:val="28"/>
        </w:rPr>
        <w:t xml:space="preserve">ров и грибов: Лабораторный практикум. - М: ИТК «Дашков и К», </w:t>
      </w:r>
      <w:r w:rsidRPr="007255CB">
        <w:rPr>
          <w:sz w:val="28"/>
          <w:szCs w:val="28"/>
        </w:rPr>
        <w:t>2010</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pacing w:val="-6"/>
          <w:sz w:val="28"/>
          <w:szCs w:val="28"/>
        </w:rPr>
        <w:t>Васильева Н.О. Товароведение бытовых электротехнических товаров. -</w:t>
      </w:r>
      <w:r w:rsidRPr="007255CB">
        <w:rPr>
          <w:sz w:val="28"/>
          <w:szCs w:val="28"/>
        </w:rPr>
        <w:t>М.: Издательский центр «Академия», 2004</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spacing w:before="4"/>
        <w:ind w:right="1" w:firstLine="567"/>
        <w:jc w:val="both"/>
        <w:rPr>
          <w:spacing w:val="-12"/>
          <w:sz w:val="28"/>
          <w:szCs w:val="28"/>
        </w:rPr>
      </w:pPr>
      <w:r w:rsidRPr="007255CB">
        <w:rPr>
          <w:spacing w:val="-9"/>
          <w:sz w:val="28"/>
          <w:szCs w:val="28"/>
        </w:rPr>
        <w:t xml:space="preserve">Вилкова С.А. Товароведение и экспертиза парфюмерно-косметических </w:t>
      </w:r>
      <w:r w:rsidRPr="007255CB">
        <w:rPr>
          <w:sz w:val="28"/>
          <w:szCs w:val="28"/>
        </w:rPr>
        <w:t>т</w:t>
      </w:r>
      <w:r w:rsidRPr="007255CB">
        <w:rPr>
          <w:sz w:val="28"/>
          <w:szCs w:val="28"/>
        </w:rPr>
        <w:t>о</w:t>
      </w:r>
      <w:r w:rsidRPr="007255CB">
        <w:rPr>
          <w:sz w:val="28"/>
          <w:szCs w:val="28"/>
        </w:rPr>
        <w:t>варов. - М.: Деловая литература, 2004</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6"/>
          <w:sz w:val="28"/>
          <w:szCs w:val="28"/>
        </w:rPr>
      </w:pPr>
      <w:r w:rsidRPr="007255CB">
        <w:rPr>
          <w:spacing w:val="-5"/>
          <w:sz w:val="28"/>
          <w:szCs w:val="28"/>
        </w:rPr>
        <w:t xml:space="preserve">Гамидуллаев С.Н., Иванова Е.В., Николаева С.Л., Симонова В.Н. </w:t>
      </w:r>
      <w:r w:rsidRPr="007255CB">
        <w:rPr>
          <w:spacing w:val="-9"/>
          <w:sz w:val="28"/>
          <w:szCs w:val="28"/>
        </w:rPr>
        <w:t>Товар</w:t>
      </w:r>
      <w:r w:rsidRPr="007255CB">
        <w:rPr>
          <w:spacing w:val="-9"/>
          <w:sz w:val="28"/>
          <w:szCs w:val="28"/>
        </w:rPr>
        <w:t>о</w:t>
      </w:r>
      <w:r w:rsidRPr="007255CB">
        <w:rPr>
          <w:spacing w:val="-9"/>
          <w:sz w:val="28"/>
          <w:szCs w:val="28"/>
        </w:rPr>
        <w:t>ведение и экспертиза продовольственных товаров. Учеб.пособие. -</w:t>
      </w:r>
      <w:r w:rsidRPr="007255CB">
        <w:rPr>
          <w:sz w:val="28"/>
          <w:szCs w:val="28"/>
        </w:rPr>
        <w:t>СПб.: Альфа, 2000</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pacing w:val="-5"/>
          <w:sz w:val="28"/>
          <w:szCs w:val="28"/>
        </w:rPr>
        <w:t xml:space="preserve">Гигиенические требования к срокам годности и условиям хранения </w:t>
      </w:r>
      <w:r w:rsidRPr="007255CB">
        <w:rPr>
          <w:sz w:val="28"/>
          <w:szCs w:val="28"/>
        </w:rPr>
        <w:t>п</w:t>
      </w:r>
      <w:r w:rsidRPr="007255CB">
        <w:rPr>
          <w:sz w:val="28"/>
          <w:szCs w:val="28"/>
        </w:rPr>
        <w:t>и</w:t>
      </w:r>
      <w:r w:rsidRPr="007255CB">
        <w:rPr>
          <w:sz w:val="28"/>
          <w:szCs w:val="28"/>
        </w:rPr>
        <w:t>щевых продуктов / СанПиН 2.3.2.1324-03</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pacing w:val="-9"/>
          <w:sz w:val="28"/>
          <w:szCs w:val="28"/>
        </w:rPr>
        <w:t xml:space="preserve">Гусейнова Т.С. Товароведение швейных и трикотажных товаров. - М.: </w:t>
      </w:r>
      <w:r w:rsidRPr="007255CB">
        <w:rPr>
          <w:sz w:val="28"/>
          <w:szCs w:val="28"/>
        </w:rPr>
        <w:t>Эк</w:t>
      </w:r>
      <w:r w:rsidRPr="007255CB">
        <w:rPr>
          <w:sz w:val="28"/>
          <w:szCs w:val="28"/>
        </w:rPr>
        <w:t>о</w:t>
      </w:r>
      <w:r w:rsidRPr="007255CB">
        <w:rPr>
          <w:sz w:val="28"/>
          <w:szCs w:val="28"/>
        </w:rPr>
        <w:t>номика, 1990</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pacing w:val="-16"/>
          <w:sz w:val="28"/>
          <w:szCs w:val="28"/>
        </w:rPr>
        <w:t>Дзахмишева</w:t>
      </w:r>
      <w:r w:rsidRPr="007255CB">
        <w:rPr>
          <w:sz w:val="28"/>
          <w:szCs w:val="28"/>
        </w:rPr>
        <w:tab/>
      </w:r>
      <w:r w:rsidRPr="007255CB">
        <w:rPr>
          <w:spacing w:val="-16"/>
          <w:sz w:val="28"/>
          <w:szCs w:val="28"/>
        </w:rPr>
        <w:t xml:space="preserve">И.Ш. </w:t>
      </w:r>
      <w:r w:rsidRPr="007255CB">
        <w:rPr>
          <w:spacing w:val="-12"/>
          <w:sz w:val="28"/>
          <w:szCs w:val="28"/>
        </w:rPr>
        <w:t xml:space="preserve">Идентификация </w:t>
      </w:r>
      <w:r w:rsidRPr="007255CB">
        <w:rPr>
          <w:sz w:val="28"/>
          <w:szCs w:val="28"/>
        </w:rPr>
        <w:t xml:space="preserve">и </w:t>
      </w:r>
      <w:r w:rsidRPr="007255CB">
        <w:rPr>
          <w:spacing w:val="-12"/>
          <w:sz w:val="28"/>
          <w:szCs w:val="28"/>
        </w:rPr>
        <w:t xml:space="preserve">фальсификация </w:t>
      </w:r>
      <w:r w:rsidRPr="007255CB">
        <w:rPr>
          <w:spacing w:val="-8"/>
          <w:sz w:val="28"/>
          <w:szCs w:val="28"/>
        </w:rPr>
        <w:t>непродовольс</w:t>
      </w:r>
      <w:r w:rsidRPr="007255CB">
        <w:rPr>
          <w:spacing w:val="-8"/>
          <w:sz w:val="28"/>
          <w:szCs w:val="28"/>
        </w:rPr>
        <w:t>т</w:t>
      </w:r>
      <w:r w:rsidRPr="007255CB">
        <w:rPr>
          <w:spacing w:val="-8"/>
          <w:sz w:val="28"/>
          <w:szCs w:val="28"/>
        </w:rPr>
        <w:t xml:space="preserve">венных товаров: Учебное пособие, 2-е изд., доп. и перераб. </w:t>
      </w:r>
      <w:r w:rsidRPr="007255CB">
        <w:rPr>
          <w:sz w:val="28"/>
          <w:szCs w:val="28"/>
        </w:rPr>
        <w:t>-</w:t>
      </w:r>
      <w:r w:rsidRPr="007255CB">
        <w:rPr>
          <w:spacing w:val="-12"/>
          <w:sz w:val="28"/>
          <w:szCs w:val="28"/>
        </w:rPr>
        <w:t>М.: «Дашков и К», 2011</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z w:val="28"/>
          <w:szCs w:val="28"/>
        </w:rPr>
        <w:t>Дзахмишева И.Ш., Бадаева СИ., Блиева М.Р. Товароведение и экспе</w:t>
      </w:r>
      <w:r w:rsidRPr="007255CB">
        <w:rPr>
          <w:sz w:val="28"/>
          <w:szCs w:val="28"/>
        </w:rPr>
        <w:t>р</w:t>
      </w:r>
      <w:r w:rsidRPr="007255CB">
        <w:rPr>
          <w:sz w:val="28"/>
          <w:szCs w:val="28"/>
        </w:rPr>
        <w:t>тиза швейных, трикотажных и текстильных товаров: Учебное пособие, 2-е изд. - М: ИТК «Дашков и К», 2010</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z w:val="28"/>
          <w:szCs w:val="28"/>
        </w:rPr>
        <w:t>Донченко Л.В., Надыкта В.Д. История основных пищевых продуктов. -М: ДеЛи принт, 2002</w:t>
      </w:r>
    </w:p>
    <w:p w:rsidR="009403D3" w:rsidRPr="007255CB"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z w:val="28"/>
          <w:szCs w:val="28"/>
        </w:rPr>
        <w:lastRenderedPageBreak/>
        <w:t>Елисеева Л.Г. Товароведение и экспертиза продуктов переработки плодов и овощей: Учебник - М.: ИТК «Дашков и К», 2010</w:t>
      </w:r>
    </w:p>
    <w:p w:rsidR="009403D3" w:rsidRPr="00AF0978"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7255CB">
        <w:rPr>
          <w:sz w:val="28"/>
          <w:szCs w:val="28"/>
        </w:rPr>
        <w:t>Жулидов СИ. Сборник задач по товароведению</w:t>
      </w:r>
      <w:r w:rsidRPr="00AF0978">
        <w:rPr>
          <w:sz w:val="28"/>
          <w:szCs w:val="28"/>
        </w:rPr>
        <w:t xml:space="preserve"> продовольственных</w:t>
      </w:r>
      <w:r>
        <w:rPr>
          <w:sz w:val="28"/>
          <w:szCs w:val="28"/>
        </w:rPr>
        <w:t xml:space="preserve"> </w:t>
      </w:r>
      <w:r w:rsidRPr="00AF0978">
        <w:rPr>
          <w:sz w:val="28"/>
          <w:szCs w:val="28"/>
        </w:rPr>
        <w:t>товаров. - М.: ОЦПКРТ, 2004</w:t>
      </w:r>
    </w:p>
    <w:p w:rsidR="009403D3" w:rsidRPr="00AF0978"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Иванова Т.Н. Товароведение и экспертиза зерномучных товаров. Учебник</w:t>
      </w:r>
      <w:r>
        <w:rPr>
          <w:sz w:val="28"/>
          <w:szCs w:val="28"/>
        </w:rPr>
        <w:t xml:space="preserve"> </w:t>
      </w:r>
      <w:r w:rsidRPr="00AF0978">
        <w:rPr>
          <w:sz w:val="28"/>
          <w:szCs w:val="28"/>
        </w:rPr>
        <w:t>для вузов. - М.: Изд.центр «Академия», 2004</w:t>
      </w:r>
    </w:p>
    <w:p w:rsidR="009403D3" w:rsidRPr="00AF0978"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Касторных М.С, Кузьмина В.А., Пучкова Ю.С Товароведение и эк</w:t>
      </w:r>
      <w:r w:rsidRPr="00AF0978">
        <w:rPr>
          <w:sz w:val="28"/>
          <w:szCs w:val="28"/>
        </w:rPr>
        <w:t>с</w:t>
      </w:r>
      <w:r w:rsidRPr="00AF0978">
        <w:rPr>
          <w:sz w:val="28"/>
          <w:szCs w:val="28"/>
        </w:rPr>
        <w:t>пертиза пищевых жиров, молока и молочных продуктов: Учебник, 4-е изд., доп. - М.: ИТК «Дашков и К», 2011</w:t>
      </w:r>
    </w:p>
    <w:p w:rsidR="009403D3" w:rsidRPr="00AF0978"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Колобов СВ., Памбухчиянц О.В. Товароведение и экспертиза плодов и овощей: Учебное пособие- М.: ИТК «Дашков и К», 2010</w:t>
      </w:r>
    </w:p>
    <w:p w:rsidR="009403D3" w:rsidRPr="00AF0978"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Коробкина З.В., Страхова СА. Товароведение и экспертиза вкусовых</w:t>
      </w:r>
      <w:r>
        <w:rPr>
          <w:sz w:val="28"/>
          <w:szCs w:val="28"/>
        </w:rPr>
        <w:t xml:space="preserve"> </w:t>
      </w:r>
      <w:r w:rsidRPr="00AF0978">
        <w:rPr>
          <w:sz w:val="28"/>
          <w:szCs w:val="28"/>
        </w:rPr>
        <w:t>товаров. - М.: КолосС, 2003</w:t>
      </w:r>
    </w:p>
    <w:p w:rsidR="009403D3" w:rsidRPr="00AF0978"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Криштафович В.И. Товароведение и экспертиза продовольственных</w:t>
      </w:r>
      <w:r>
        <w:rPr>
          <w:sz w:val="28"/>
          <w:szCs w:val="28"/>
        </w:rPr>
        <w:t xml:space="preserve"> </w:t>
      </w:r>
      <w:r w:rsidRPr="00AF0978">
        <w:rPr>
          <w:sz w:val="28"/>
          <w:szCs w:val="28"/>
        </w:rPr>
        <w:t>товаров: Лабораторный практикум, 2-е изд. - М.: ИТК «Дашков и К», 2010</w:t>
      </w:r>
    </w:p>
    <w:p w:rsidR="009403D3" w:rsidRPr="00AF0978"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Ларина Т.В. Тропические и субтропические плоды. - М,: ДеЛи принт,</w:t>
      </w:r>
      <w:r>
        <w:rPr>
          <w:sz w:val="28"/>
          <w:szCs w:val="28"/>
        </w:rPr>
        <w:t xml:space="preserve"> </w:t>
      </w:r>
      <w:r w:rsidRPr="00AF0978">
        <w:rPr>
          <w:sz w:val="28"/>
          <w:szCs w:val="28"/>
        </w:rPr>
        <w:t>2002</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Магомедов Ш.Ш. Товароведение и экспертиза обуви. - М.: Издател</w:t>
      </w:r>
      <w:r w:rsidRPr="00AF0978">
        <w:rPr>
          <w:sz w:val="28"/>
          <w:szCs w:val="28"/>
        </w:rPr>
        <w:t>ь</w:t>
      </w:r>
      <w:r w:rsidRPr="00AF0978">
        <w:rPr>
          <w:sz w:val="28"/>
          <w:szCs w:val="28"/>
        </w:rPr>
        <w:t>ско-торговая корпорация «Дашков и К», 2009</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Мельниченко Т.А. Товароведение ювелирных товаров и товаров</w:t>
      </w:r>
      <w:r>
        <w:rPr>
          <w:sz w:val="28"/>
          <w:szCs w:val="28"/>
        </w:rPr>
        <w:t xml:space="preserve"> </w:t>
      </w:r>
      <w:r w:rsidRPr="00AF0978">
        <w:rPr>
          <w:sz w:val="28"/>
          <w:szCs w:val="28"/>
        </w:rPr>
        <w:t>н</w:t>
      </w:r>
      <w:r w:rsidRPr="00AF0978">
        <w:rPr>
          <w:sz w:val="28"/>
          <w:szCs w:val="28"/>
        </w:rPr>
        <w:t>а</w:t>
      </w:r>
      <w:r w:rsidRPr="00AF0978">
        <w:rPr>
          <w:sz w:val="28"/>
          <w:szCs w:val="28"/>
        </w:rPr>
        <w:t>родного художественного промысла. - Ростов-на- Дону, Феникс, 2002</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Pr>
          <w:sz w:val="28"/>
          <w:szCs w:val="28"/>
        </w:rPr>
        <w:t>О</w:t>
      </w:r>
      <w:r w:rsidRPr="00AF0978">
        <w:rPr>
          <w:sz w:val="28"/>
          <w:szCs w:val="28"/>
        </w:rPr>
        <w:t>сташенко Л.С. Товароведение обуви и пушно-меховых товаров. - М.:</w:t>
      </w:r>
      <w:r>
        <w:rPr>
          <w:sz w:val="28"/>
          <w:szCs w:val="28"/>
        </w:rPr>
        <w:t xml:space="preserve"> </w:t>
      </w:r>
      <w:r w:rsidRPr="00AF0978">
        <w:rPr>
          <w:sz w:val="28"/>
          <w:szCs w:val="28"/>
        </w:rPr>
        <w:t>Экономика, 1990</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Паршикова В.Н. Товароведение и экспертиза бытовых химических</w:t>
      </w:r>
      <w:r>
        <w:rPr>
          <w:sz w:val="28"/>
          <w:szCs w:val="28"/>
        </w:rPr>
        <w:t xml:space="preserve"> </w:t>
      </w:r>
      <w:r w:rsidRPr="00AF0978">
        <w:rPr>
          <w:sz w:val="28"/>
          <w:szCs w:val="28"/>
        </w:rPr>
        <w:t>товаров. - М.; Издательский центр «Академия», 2005</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 xml:space="preserve">Пучкова </w:t>
      </w:r>
      <w:r w:rsidRPr="003E5D25">
        <w:rPr>
          <w:iCs/>
          <w:sz w:val="28"/>
          <w:szCs w:val="28"/>
        </w:rPr>
        <w:t>Ю.С</w:t>
      </w:r>
      <w:r>
        <w:rPr>
          <w:iCs/>
          <w:sz w:val="28"/>
          <w:szCs w:val="28"/>
        </w:rPr>
        <w:t>.</w:t>
      </w:r>
      <w:r w:rsidRPr="00AF0978">
        <w:rPr>
          <w:i/>
          <w:iCs/>
          <w:sz w:val="28"/>
          <w:szCs w:val="28"/>
        </w:rPr>
        <w:t xml:space="preserve"> </w:t>
      </w:r>
      <w:r w:rsidRPr="00AF0978">
        <w:rPr>
          <w:sz w:val="28"/>
          <w:szCs w:val="28"/>
        </w:rPr>
        <w:t>Гурьянова С.С. Товароведение и экспертиза</w:t>
      </w:r>
      <w:r>
        <w:rPr>
          <w:sz w:val="28"/>
          <w:szCs w:val="28"/>
        </w:rPr>
        <w:t xml:space="preserve"> </w:t>
      </w:r>
      <w:r w:rsidRPr="00AF0978">
        <w:rPr>
          <w:sz w:val="28"/>
          <w:szCs w:val="28"/>
        </w:rPr>
        <w:t>прод</w:t>
      </w:r>
      <w:r w:rsidRPr="00AF0978">
        <w:rPr>
          <w:sz w:val="28"/>
          <w:szCs w:val="28"/>
        </w:rPr>
        <w:t>о</w:t>
      </w:r>
      <w:r w:rsidRPr="00AF0978">
        <w:rPr>
          <w:sz w:val="28"/>
          <w:szCs w:val="28"/>
        </w:rPr>
        <w:t>вольственных товаров. Формы и методы активного обучения:</w:t>
      </w:r>
      <w:r>
        <w:rPr>
          <w:sz w:val="28"/>
          <w:szCs w:val="28"/>
        </w:rPr>
        <w:t xml:space="preserve"> </w:t>
      </w:r>
      <w:r w:rsidRPr="00AF0978">
        <w:rPr>
          <w:sz w:val="28"/>
          <w:szCs w:val="28"/>
        </w:rPr>
        <w:t>Учебно-прак. - М.: ИТК «Дашков и К», 2009</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Репников Б.Т. Товароведение и биохимия рыбных товаров: Учебное</w:t>
      </w:r>
      <w:r>
        <w:rPr>
          <w:sz w:val="28"/>
          <w:szCs w:val="28"/>
        </w:rPr>
        <w:t xml:space="preserve"> </w:t>
      </w:r>
      <w:r w:rsidRPr="00AF0978">
        <w:rPr>
          <w:sz w:val="28"/>
          <w:szCs w:val="28"/>
        </w:rPr>
        <w:t>пособие. - М.: ИТК «Дашков и К»,</w:t>
      </w:r>
      <w:r>
        <w:rPr>
          <w:sz w:val="28"/>
          <w:szCs w:val="28"/>
        </w:rPr>
        <w:t xml:space="preserve"> </w:t>
      </w:r>
      <w:r w:rsidRPr="00AF0978">
        <w:rPr>
          <w:sz w:val="28"/>
          <w:szCs w:val="28"/>
        </w:rPr>
        <w:t>2010</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Рязанова О.А., Николаева М.А. Товароведение продуктов детского</w:t>
      </w:r>
      <w:r>
        <w:rPr>
          <w:sz w:val="28"/>
          <w:szCs w:val="28"/>
        </w:rPr>
        <w:t xml:space="preserve"> </w:t>
      </w:r>
      <w:r w:rsidRPr="00AF0978">
        <w:rPr>
          <w:sz w:val="28"/>
          <w:szCs w:val="28"/>
        </w:rPr>
        <w:t>питания: Учебное пособие. - М.: Деловая литература, 2003</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Санитарно-эпидемиологические требования к организациям торговли и</w:t>
      </w:r>
      <w:r>
        <w:rPr>
          <w:sz w:val="28"/>
          <w:szCs w:val="28"/>
        </w:rPr>
        <w:t xml:space="preserve"> </w:t>
      </w:r>
      <w:r w:rsidRPr="00AF0978">
        <w:rPr>
          <w:sz w:val="28"/>
          <w:szCs w:val="28"/>
        </w:rPr>
        <w:t>обороту в них продовольственного сырья и пищевых продуктов  /</w:t>
      </w:r>
      <w:r>
        <w:rPr>
          <w:sz w:val="28"/>
          <w:szCs w:val="28"/>
        </w:rPr>
        <w:t xml:space="preserve"> </w:t>
      </w:r>
      <w:r w:rsidRPr="00AF0978">
        <w:rPr>
          <w:sz w:val="28"/>
          <w:szCs w:val="28"/>
        </w:rPr>
        <w:t>СП.2.3.6.1066-01</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Сергеева Н.И. Ситуационные задачи по товароведению</w:t>
      </w:r>
      <w:r>
        <w:rPr>
          <w:sz w:val="28"/>
          <w:szCs w:val="28"/>
        </w:rPr>
        <w:t xml:space="preserve"> </w:t>
      </w:r>
      <w:r w:rsidRPr="00AF0978">
        <w:rPr>
          <w:sz w:val="28"/>
          <w:szCs w:val="28"/>
        </w:rPr>
        <w:t>непродовол</w:t>
      </w:r>
      <w:r w:rsidRPr="00AF0978">
        <w:rPr>
          <w:sz w:val="28"/>
          <w:szCs w:val="28"/>
        </w:rPr>
        <w:t>ь</w:t>
      </w:r>
      <w:r w:rsidRPr="00AF0978">
        <w:rPr>
          <w:sz w:val="28"/>
          <w:szCs w:val="28"/>
        </w:rPr>
        <w:t>ственных товаров. - М.: ОЦПКРТ, 2004</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AF0978">
        <w:rPr>
          <w:sz w:val="28"/>
          <w:szCs w:val="28"/>
        </w:rPr>
        <w:t>Сергеева Н.И. Классификация непродовольственных товаров: Уче</w:t>
      </w:r>
      <w:r w:rsidRPr="00AF0978">
        <w:rPr>
          <w:sz w:val="28"/>
          <w:szCs w:val="28"/>
        </w:rPr>
        <w:t>б</w:t>
      </w:r>
      <w:r w:rsidRPr="00AF0978">
        <w:rPr>
          <w:sz w:val="28"/>
          <w:szCs w:val="28"/>
        </w:rPr>
        <w:t>ное</w:t>
      </w:r>
      <w:r>
        <w:rPr>
          <w:sz w:val="28"/>
          <w:szCs w:val="28"/>
        </w:rPr>
        <w:t xml:space="preserve"> </w:t>
      </w:r>
      <w:r w:rsidRPr="00AF0978">
        <w:rPr>
          <w:sz w:val="28"/>
          <w:szCs w:val="28"/>
        </w:rPr>
        <w:t>пособие. - М.: ОЦПКРТ, 2007</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 xml:space="preserve">Сизова Л.А., Зайцев В.Г. </w:t>
      </w:r>
      <w:r>
        <w:rPr>
          <w:sz w:val="28"/>
          <w:szCs w:val="28"/>
        </w:rPr>
        <w:t xml:space="preserve">Информация потребителей </w:t>
      </w:r>
      <w:r w:rsidRPr="00BD3074">
        <w:rPr>
          <w:sz w:val="28"/>
          <w:szCs w:val="28"/>
        </w:rPr>
        <w:t>об</w:t>
      </w:r>
      <w:r>
        <w:rPr>
          <w:sz w:val="28"/>
          <w:szCs w:val="28"/>
        </w:rPr>
        <w:t xml:space="preserve"> </w:t>
      </w:r>
      <w:r w:rsidRPr="00BD3074">
        <w:rPr>
          <w:sz w:val="28"/>
          <w:szCs w:val="28"/>
        </w:rPr>
        <w:t>энергоэффе</w:t>
      </w:r>
      <w:r w:rsidRPr="00BD3074">
        <w:rPr>
          <w:sz w:val="28"/>
          <w:szCs w:val="28"/>
        </w:rPr>
        <w:t>к</w:t>
      </w:r>
      <w:r w:rsidRPr="00BD3074">
        <w:rPr>
          <w:sz w:val="28"/>
          <w:szCs w:val="28"/>
        </w:rPr>
        <w:t>тивности и других показателях качества электробытовых</w:t>
      </w:r>
      <w:r>
        <w:rPr>
          <w:sz w:val="28"/>
          <w:szCs w:val="28"/>
        </w:rPr>
        <w:t xml:space="preserve"> </w:t>
      </w:r>
      <w:r w:rsidRPr="00BD3074">
        <w:rPr>
          <w:sz w:val="28"/>
          <w:szCs w:val="28"/>
        </w:rPr>
        <w:t>приборов и машин.- М.: ОЦПКРТ, 2005</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Справочник товароведа непродовольственных товаров. - М.: Экон</w:t>
      </w:r>
      <w:r w:rsidRPr="00BD3074">
        <w:rPr>
          <w:sz w:val="28"/>
          <w:szCs w:val="28"/>
        </w:rPr>
        <w:t>о</w:t>
      </w:r>
      <w:r w:rsidRPr="00BD3074">
        <w:rPr>
          <w:sz w:val="28"/>
          <w:szCs w:val="28"/>
        </w:rPr>
        <w:t>мика,</w:t>
      </w:r>
      <w:r>
        <w:rPr>
          <w:sz w:val="28"/>
          <w:szCs w:val="28"/>
        </w:rPr>
        <w:t xml:space="preserve"> </w:t>
      </w:r>
      <w:r w:rsidRPr="00BD3074">
        <w:rPr>
          <w:sz w:val="28"/>
          <w:szCs w:val="28"/>
        </w:rPr>
        <w:t>1988-1990</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 xml:space="preserve">Справочник товароведа продовольственных товаров. - М.: Колос, </w:t>
      </w:r>
      <w:r w:rsidRPr="00BD3074">
        <w:rPr>
          <w:sz w:val="28"/>
          <w:szCs w:val="28"/>
        </w:rPr>
        <w:lastRenderedPageBreak/>
        <w:t>2003</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Страхова С.А. Теоретические основы товароведения и экспертизы: Тесты.</w:t>
      </w:r>
      <w:r>
        <w:rPr>
          <w:sz w:val="28"/>
          <w:szCs w:val="28"/>
        </w:rPr>
        <w:t xml:space="preserve"> </w:t>
      </w:r>
      <w:r w:rsidRPr="00BD3074">
        <w:rPr>
          <w:sz w:val="28"/>
          <w:szCs w:val="28"/>
        </w:rPr>
        <w:t>- М.: «Дашков и К», 2010</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Таблицы химического состава российских продуктов. Справочник / под</w:t>
      </w:r>
      <w:r>
        <w:rPr>
          <w:sz w:val="28"/>
          <w:szCs w:val="28"/>
        </w:rPr>
        <w:t xml:space="preserve"> </w:t>
      </w:r>
      <w:r w:rsidRPr="00BD3074">
        <w:rPr>
          <w:sz w:val="28"/>
          <w:szCs w:val="28"/>
        </w:rPr>
        <w:t>ред. И.М. Скурихина, В.А. Тутельяна. - М.: ДеЛи принт</w:t>
      </w:r>
      <w:r>
        <w:rPr>
          <w:sz w:val="28"/>
          <w:szCs w:val="28"/>
        </w:rPr>
        <w:t>,</w:t>
      </w:r>
      <w:r w:rsidRPr="00BD3074">
        <w:rPr>
          <w:sz w:val="28"/>
          <w:szCs w:val="28"/>
        </w:rPr>
        <w:t xml:space="preserve"> 2008</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 xml:space="preserve">Уманцев </w:t>
      </w:r>
      <w:r w:rsidRPr="00BD3074">
        <w:rPr>
          <w:iCs/>
          <w:sz w:val="28"/>
          <w:szCs w:val="28"/>
        </w:rPr>
        <w:t>Я</w:t>
      </w:r>
      <w:r>
        <w:rPr>
          <w:iCs/>
          <w:sz w:val="28"/>
          <w:szCs w:val="28"/>
        </w:rPr>
        <w:t>.</w:t>
      </w:r>
      <w:r w:rsidRPr="00BD3074">
        <w:rPr>
          <w:iCs/>
          <w:sz w:val="28"/>
          <w:szCs w:val="28"/>
        </w:rPr>
        <w:t>З</w:t>
      </w:r>
      <w:r w:rsidRPr="00BD3074">
        <w:rPr>
          <w:i/>
          <w:iCs/>
          <w:sz w:val="28"/>
          <w:szCs w:val="28"/>
        </w:rPr>
        <w:t xml:space="preserve">. </w:t>
      </w:r>
      <w:r w:rsidRPr="00BD3074">
        <w:rPr>
          <w:sz w:val="28"/>
          <w:szCs w:val="28"/>
        </w:rPr>
        <w:t>Хозяйственные товары и бытовая химия. - М.: Экон</w:t>
      </w:r>
      <w:r w:rsidRPr="00BD3074">
        <w:rPr>
          <w:sz w:val="28"/>
          <w:szCs w:val="28"/>
        </w:rPr>
        <w:t>о</w:t>
      </w:r>
      <w:r w:rsidRPr="00BD3074">
        <w:rPr>
          <w:sz w:val="28"/>
          <w:szCs w:val="28"/>
        </w:rPr>
        <w:t>мика,</w:t>
      </w:r>
      <w:r>
        <w:rPr>
          <w:sz w:val="28"/>
          <w:szCs w:val="28"/>
        </w:rPr>
        <w:t xml:space="preserve"> </w:t>
      </w:r>
      <w:r w:rsidRPr="00BD3074">
        <w:rPr>
          <w:sz w:val="28"/>
          <w:szCs w:val="28"/>
        </w:rPr>
        <w:t>1991</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Ходыкин А.П. Товароведение и экспертиза культтоваров: товары для</w:t>
      </w:r>
      <w:r>
        <w:rPr>
          <w:sz w:val="28"/>
          <w:szCs w:val="28"/>
        </w:rPr>
        <w:t xml:space="preserve"> </w:t>
      </w:r>
      <w:r w:rsidRPr="00BD3074">
        <w:rPr>
          <w:sz w:val="28"/>
          <w:szCs w:val="28"/>
        </w:rPr>
        <w:t>спорта и активного отдыха - М.: Издательско-торговая корпорация</w:t>
      </w:r>
      <w:r>
        <w:rPr>
          <w:sz w:val="28"/>
          <w:szCs w:val="28"/>
        </w:rPr>
        <w:t xml:space="preserve"> </w:t>
      </w:r>
      <w:r w:rsidRPr="00BD3074">
        <w:rPr>
          <w:sz w:val="28"/>
          <w:szCs w:val="28"/>
        </w:rPr>
        <w:t>«Дашков и К», 2004</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Ходыкин А.П., А.А. Ляшко   Товароведение и экспертиза электро</w:t>
      </w:r>
      <w:r w:rsidRPr="00BD3074">
        <w:rPr>
          <w:sz w:val="28"/>
          <w:szCs w:val="28"/>
        </w:rPr>
        <w:t>н</w:t>
      </w:r>
      <w:r w:rsidRPr="00BD3074">
        <w:rPr>
          <w:sz w:val="28"/>
          <w:szCs w:val="28"/>
        </w:rPr>
        <w:t>ных</w:t>
      </w:r>
      <w:r>
        <w:rPr>
          <w:sz w:val="28"/>
          <w:szCs w:val="28"/>
        </w:rPr>
        <w:t xml:space="preserve"> </w:t>
      </w:r>
      <w:r w:rsidRPr="00BD3074">
        <w:rPr>
          <w:sz w:val="28"/>
          <w:szCs w:val="28"/>
        </w:rPr>
        <w:t>бытовых товаров. - М.: Издательский центр «Академия», 2004</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Ходыкин А.П., Ляшко А.А., Волошко Н.И. и др. Товароведение</w:t>
      </w:r>
      <w:r>
        <w:rPr>
          <w:sz w:val="28"/>
          <w:szCs w:val="28"/>
        </w:rPr>
        <w:t xml:space="preserve"> </w:t>
      </w:r>
      <w:r w:rsidRPr="00BD3074">
        <w:rPr>
          <w:sz w:val="28"/>
          <w:szCs w:val="28"/>
        </w:rPr>
        <w:t>н</w:t>
      </w:r>
      <w:r w:rsidRPr="00BD3074">
        <w:rPr>
          <w:sz w:val="28"/>
          <w:szCs w:val="28"/>
        </w:rPr>
        <w:t>е</w:t>
      </w:r>
      <w:r w:rsidRPr="00BD3074">
        <w:rPr>
          <w:sz w:val="28"/>
          <w:szCs w:val="28"/>
        </w:rPr>
        <w:t>продовольственных товаров: Учебник, 3-е изд., испр. - М.: ИТК</w:t>
      </w:r>
      <w:r>
        <w:rPr>
          <w:sz w:val="28"/>
          <w:szCs w:val="28"/>
        </w:rPr>
        <w:t xml:space="preserve"> </w:t>
      </w:r>
      <w:r w:rsidRPr="00BD3074">
        <w:rPr>
          <w:sz w:val="28"/>
          <w:szCs w:val="28"/>
        </w:rPr>
        <w:t>«Дашков и К», 2010</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Ходыкин А.П., Ходыкин А.А. Товароведение и экспертиза культтов</w:t>
      </w:r>
      <w:r w:rsidRPr="00BD3074">
        <w:rPr>
          <w:sz w:val="28"/>
          <w:szCs w:val="28"/>
        </w:rPr>
        <w:t>а</w:t>
      </w:r>
      <w:r w:rsidRPr="00BD3074">
        <w:rPr>
          <w:sz w:val="28"/>
          <w:szCs w:val="28"/>
        </w:rPr>
        <w:t>ров:</w:t>
      </w:r>
      <w:r>
        <w:rPr>
          <w:sz w:val="28"/>
          <w:szCs w:val="28"/>
        </w:rPr>
        <w:t xml:space="preserve"> </w:t>
      </w:r>
      <w:r w:rsidRPr="00BD3074">
        <w:rPr>
          <w:sz w:val="28"/>
          <w:szCs w:val="28"/>
        </w:rPr>
        <w:t>товары для спорта и активного отдыха: Учебник, 3-е изд. - М: ИТК</w:t>
      </w:r>
      <w:r>
        <w:rPr>
          <w:sz w:val="28"/>
          <w:szCs w:val="28"/>
        </w:rPr>
        <w:t xml:space="preserve"> </w:t>
      </w:r>
      <w:r w:rsidRPr="00BD3074">
        <w:rPr>
          <w:sz w:val="28"/>
          <w:szCs w:val="28"/>
        </w:rPr>
        <w:t>«Дашков и К», 2010</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Худякова О.Д.,  Николаева М.А.  Оценка качества продовольственных</w:t>
      </w:r>
      <w:r>
        <w:rPr>
          <w:sz w:val="28"/>
          <w:szCs w:val="28"/>
        </w:rPr>
        <w:t xml:space="preserve"> </w:t>
      </w:r>
      <w:r w:rsidRPr="00BD3074">
        <w:rPr>
          <w:sz w:val="28"/>
          <w:szCs w:val="28"/>
        </w:rPr>
        <w:t>товаров растительного происхождения. Учеб.пособие. - М.: ОЦПКРТ,</w:t>
      </w:r>
      <w:r>
        <w:rPr>
          <w:sz w:val="28"/>
          <w:szCs w:val="28"/>
        </w:rPr>
        <w:t xml:space="preserve"> </w:t>
      </w:r>
      <w:r w:rsidRPr="00BD3074">
        <w:rPr>
          <w:sz w:val="28"/>
          <w:szCs w:val="28"/>
        </w:rPr>
        <w:t>2005</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Чепурной И.П. Товароведение и экспертиза кондитерских товаров. - М.:</w:t>
      </w:r>
      <w:r>
        <w:rPr>
          <w:sz w:val="28"/>
          <w:szCs w:val="28"/>
        </w:rPr>
        <w:t xml:space="preserve"> </w:t>
      </w:r>
      <w:r w:rsidRPr="00BD3074">
        <w:rPr>
          <w:sz w:val="28"/>
          <w:szCs w:val="28"/>
        </w:rPr>
        <w:t>«Дашков и К», 2002</w:t>
      </w:r>
    </w:p>
    <w:p w:rsidR="009403D3" w:rsidRPr="00BD3074"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 xml:space="preserve">Чечик </w:t>
      </w:r>
      <w:r w:rsidRPr="00BD3074">
        <w:rPr>
          <w:sz w:val="28"/>
          <w:szCs w:val="28"/>
          <w:lang w:val="en-US"/>
        </w:rPr>
        <w:t>A</w:t>
      </w:r>
      <w:r w:rsidRPr="00BD3074">
        <w:rPr>
          <w:sz w:val="28"/>
          <w:szCs w:val="28"/>
        </w:rPr>
        <w:t>.</w:t>
      </w:r>
      <w:r w:rsidRPr="00BD3074">
        <w:rPr>
          <w:sz w:val="28"/>
          <w:szCs w:val="28"/>
          <w:lang w:val="en-US"/>
        </w:rPr>
        <w:t>M</w:t>
      </w:r>
      <w:r w:rsidRPr="00BD3074">
        <w:rPr>
          <w:sz w:val="28"/>
          <w:szCs w:val="28"/>
        </w:rPr>
        <w:t>. Товароведение и экспертиза товаров культурно-бытового</w:t>
      </w:r>
      <w:r>
        <w:rPr>
          <w:sz w:val="28"/>
          <w:szCs w:val="28"/>
        </w:rPr>
        <w:t xml:space="preserve"> </w:t>
      </w:r>
      <w:r w:rsidRPr="00BD3074">
        <w:rPr>
          <w:sz w:val="28"/>
          <w:szCs w:val="28"/>
        </w:rPr>
        <w:t>н</w:t>
      </w:r>
      <w:r w:rsidRPr="00BD3074">
        <w:rPr>
          <w:sz w:val="28"/>
          <w:szCs w:val="28"/>
        </w:rPr>
        <w:t>а</w:t>
      </w:r>
      <w:r w:rsidRPr="00BD3074">
        <w:rPr>
          <w:sz w:val="28"/>
          <w:szCs w:val="28"/>
        </w:rPr>
        <w:t>значения. - М.: Издательско-торговая корпорация «Дашков и К», 2004</w:t>
      </w:r>
    </w:p>
    <w:p w:rsidR="009403D3" w:rsidRPr="00365911"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Шевченко В.В. и др. Товароведение потребительских товаров/</w:t>
      </w:r>
      <w:r>
        <w:rPr>
          <w:sz w:val="28"/>
          <w:szCs w:val="28"/>
        </w:rPr>
        <w:t xml:space="preserve"> </w:t>
      </w:r>
      <w:r w:rsidRPr="00BD3074">
        <w:rPr>
          <w:sz w:val="28"/>
          <w:szCs w:val="28"/>
        </w:rPr>
        <w:t>Учеб. для вузов. — М.: Инфра-М, 2003</w:t>
      </w:r>
    </w:p>
    <w:p w:rsidR="009403D3" w:rsidRPr="00365911"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Шишкина И.В. Товароведение и экспертиза галантерейных товаров. - М.:</w:t>
      </w:r>
      <w:r>
        <w:rPr>
          <w:sz w:val="28"/>
          <w:szCs w:val="28"/>
        </w:rPr>
        <w:t xml:space="preserve"> </w:t>
      </w:r>
      <w:r w:rsidRPr="00BD3074">
        <w:rPr>
          <w:sz w:val="28"/>
          <w:szCs w:val="28"/>
        </w:rPr>
        <w:t>Издательский центр «Академия», 2003</w:t>
      </w:r>
    </w:p>
    <w:p w:rsidR="009403D3" w:rsidRPr="00365911"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Экспертиза напитков / Поздняковский В.М., Помозова В.А., Киселева</w:t>
      </w:r>
      <w:r>
        <w:rPr>
          <w:sz w:val="28"/>
          <w:szCs w:val="28"/>
        </w:rPr>
        <w:t xml:space="preserve"> </w:t>
      </w:r>
      <w:r w:rsidRPr="00BD3074">
        <w:rPr>
          <w:sz w:val="28"/>
          <w:szCs w:val="28"/>
        </w:rPr>
        <w:t>Т.М., пермякова Л.В. - Новосибирск: изд-во Новосиб.ун-та, 1999</w:t>
      </w:r>
    </w:p>
    <w:p w:rsidR="009403D3" w:rsidRPr="003E5D25" w:rsidRDefault="009403D3" w:rsidP="004D7D11">
      <w:pPr>
        <w:widowControl w:val="0"/>
        <w:numPr>
          <w:ilvl w:val="0"/>
          <w:numId w:val="272"/>
        </w:numPr>
        <w:shd w:val="clear" w:color="auto" w:fill="FFFFFF"/>
        <w:tabs>
          <w:tab w:val="left" w:pos="304"/>
          <w:tab w:val="left" w:pos="993"/>
        </w:tabs>
        <w:autoSpaceDE w:val="0"/>
        <w:autoSpaceDN w:val="0"/>
        <w:adjustRightInd w:val="0"/>
        <w:ind w:right="1" w:firstLine="567"/>
        <w:jc w:val="both"/>
        <w:rPr>
          <w:spacing w:val="-14"/>
          <w:sz w:val="28"/>
          <w:szCs w:val="28"/>
        </w:rPr>
      </w:pPr>
      <w:r w:rsidRPr="00BD3074">
        <w:rPr>
          <w:sz w:val="28"/>
          <w:szCs w:val="28"/>
        </w:rPr>
        <w:t>Экспертиза продуктов переработки плодов и овощей: Учеб.-справ.пособие</w:t>
      </w:r>
      <w:r>
        <w:rPr>
          <w:sz w:val="28"/>
          <w:szCs w:val="28"/>
        </w:rPr>
        <w:t xml:space="preserve"> </w:t>
      </w:r>
      <w:r w:rsidRPr="00BD3074">
        <w:rPr>
          <w:sz w:val="28"/>
          <w:szCs w:val="28"/>
        </w:rPr>
        <w:t>/ Цапалова Н.Э., Маюрникова Л.А., Поздняковский В.М., Ст</w:t>
      </w:r>
      <w:r w:rsidRPr="00BD3074">
        <w:rPr>
          <w:sz w:val="28"/>
          <w:szCs w:val="28"/>
        </w:rPr>
        <w:t>е</w:t>
      </w:r>
      <w:r w:rsidRPr="00BD3074">
        <w:rPr>
          <w:sz w:val="28"/>
          <w:szCs w:val="28"/>
        </w:rPr>
        <w:t>панова Е.Н. -</w:t>
      </w:r>
      <w:r>
        <w:rPr>
          <w:sz w:val="28"/>
          <w:szCs w:val="28"/>
        </w:rPr>
        <w:t xml:space="preserve"> </w:t>
      </w:r>
      <w:r w:rsidRPr="00BD3074">
        <w:rPr>
          <w:sz w:val="28"/>
          <w:szCs w:val="28"/>
        </w:rPr>
        <w:t>Новосибирск: Сиб.унив.изд-во, 2003</w:t>
      </w:r>
    </w:p>
    <w:p w:rsidR="009403D3" w:rsidRDefault="009403D3" w:rsidP="007255CB">
      <w:pPr>
        <w:shd w:val="clear" w:color="auto" w:fill="FFFFFF"/>
        <w:tabs>
          <w:tab w:val="left" w:pos="304"/>
          <w:tab w:val="left" w:pos="993"/>
        </w:tabs>
        <w:ind w:right="1" w:firstLine="567"/>
        <w:jc w:val="both"/>
        <w:rPr>
          <w:i/>
          <w:iCs/>
          <w:sz w:val="28"/>
          <w:szCs w:val="28"/>
        </w:rPr>
      </w:pPr>
    </w:p>
    <w:p w:rsidR="009403D3" w:rsidRDefault="009403D3" w:rsidP="007255CB">
      <w:pPr>
        <w:shd w:val="clear" w:color="auto" w:fill="FFFFFF"/>
        <w:tabs>
          <w:tab w:val="left" w:pos="304"/>
          <w:tab w:val="left" w:pos="993"/>
        </w:tabs>
        <w:ind w:right="1" w:firstLine="567"/>
        <w:jc w:val="both"/>
        <w:rPr>
          <w:sz w:val="28"/>
          <w:szCs w:val="28"/>
        </w:rPr>
      </w:pPr>
      <w:r w:rsidRPr="00931EF2">
        <w:rPr>
          <w:b/>
          <w:i/>
          <w:iCs/>
          <w:sz w:val="28"/>
          <w:szCs w:val="28"/>
        </w:rPr>
        <w:t>Журналы</w:t>
      </w:r>
      <w:r w:rsidRPr="00BD3074">
        <w:rPr>
          <w:i/>
          <w:iCs/>
          <w:sz w:val="28"/>
          <w:szCs w:val="28"/>
        </w:rPr>
        <w:t xml:space="preserve"> </w:t>
      </w:r>
      <w:r w:rsidRPr="00BD3074">
        <w:rPr>
          <w:sz w:val="28"/>
          <w:szCs w:val="28"/>
        </w:rPr>
        <w:t xml:space="preserve">"Коммерсант", "Современная торговля", «Кожевенно-обувная промышленность», «Мягкое золото», «Потребитель», «Российская торговля», «Часы», «Швейная промышленность» </w:t>
      </w:r>
      <w:r w:rsidRPr="00BD3074">
        <w:rPr>
          <w:i/>
          <w:iCs/>
          <w:sz w:val="28"/>
          <w:szCs w:val="28"/>
        </w:rPr>
        <w:t xml:space="preserve">Газеты </w:t>
      </w:r>
      <w:r w:rsidRPr="00BD3074">
        <w:rPr>
          <w:sz w:val="28"/>
          <w:szCs w:val="28"/>
        </w:rPr>
        <w:t>"Торговая газета", "Росси</w:t>
      </w:r>
      <w:r w:rsidRPr="00BD3074">
        <w:rPr>
          <w:sz w:val="28"/>
          <w:szCs w:val="28"/>
        </w:rPr>
        <w:t>й</w:t>
      </w:r>
      <w:r w:rsidRPr="00BD3074">
        <w:rPr>
          <w:sz w:val="28"/>
          <w:szCs w:val="28"/>
        </w:rPr>
        <w:t>ская торговля".</w:t>
      </w:r>
    </w:p>
    <w:p w:rsidR="009403D3" w:rsidRDefault="009403D3" w:rsidP="007255CB">
      <w:pPr>
        <w:shd w:val="clear" w:color="auto" w:fill="FFFFFF"/>
        <w:tabs>
          <w:tab w:val="left" w:pos="304"/>
          <w:tab w:val="left" w:pos="993"/>
        </w:tabs>
        <w:ind w:right="1" w:firstLine="567"/>
        <w:jc w:val="both"/>
        <w:rPr>
          <w:spacing w:val="-14"/>
          <w:sz w:val="28"/>
          <w:szCs w:val="28"/>
        </w:rPr>
      </w:pPr>
    </w:p>
    <w:p w:rsidR="009403D3" w:rsidRPr="0071664D" w:rsidRDefault="009403D3" w:rsidP="009403D3">
      <w:pPr>
        <w:shd w:val="clear" w:color="auto" w:fill="FFFFFF"/>
        <w:spacing w:before="116" w:line="276" w:lineRule="auto"/>
        <w:ind w:right="1" w:firstLine="567"/>
        <w:jc w:val="both"/>
        <w:rPr>
          <w:b/>
          <w:sz w:val="28"/>
          <w:szCs w:val="28"/>
        </w:rPr>
      </w:pPr>
      <w:r w:rsidRPr="0071664D">
        <w:rPr>
          <w:b/>
          <w:sz w:val="28"/>
          <w:szCs w:val="28"/>
        </w:rPr>
        <w:t>4.3. Общие требования к организации образовательного процесса</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Максимальный объем учебной нагрузки обучающегося составляет 54 академических часа в неделю, включая все виды аудиторной и внеаудито</w:t>
      </w:r>
      <w:r w:rsidRPr="0071664D">
        <w:rPr>
          <w:sz w:val="28"/>
          <w:szCs w:val="28"/>
        </w:rPr>
        <w:t>р</w:t>
      </w:r>
      <w:r w:rsidRPr="0071664D">
        <w:rPr>
          <w:sz w:val="28"/>
          <w:szCs w:val="28"/>
        </w:rPr>
        <w:t>ной (самостоятельной) учебной работы по освоению основной професси</w:t>
      </w:r>
      <w:r w:rsidRPr="0071664D">
        <w:rPr>
          <w:sz w:val="28"/>
          <w:szCs w:val="28"/>
        </w:rPr>
        <w:t>о</w:t>
      </w:r>
      <w:r w:rsidRPr="0071664D">
        <w:rPr>
          <w:sz w:val="28"/>
          <w:szCs w:val="28"/>
        </w:rPr>
        <w:t>нальной обр</w:t>
      </w:r>
      <w:r w:rsidRPr="0071664D">
        <w:rPr>
          <w:sz w:val="28"/>
          <w:szCs w:val="28"/>
        </w:rPr>
        <w:t>а</w:t>
      </w:r>
      <w:r w:rsidRPr="0071664D">
        <w:rPr>
          <w:sz w:val="28"/>
          <w:szCs w:val="28"/>
        </w:rPr>
        <w:t>зовательной программы.</w:t>
      </w:r>
    </w:p>
    <w:p w:rsidR="009403D3" w:rsidRPr="0071664D" w:rsidRDefault="009403D3" w:rsidP="009403D3">
      <w:pPr>
        <w:shd w:val="clear" w:color="auto" w:fill="FFFFFF"/>
        <w:spacing w:before="4" w:line="276" w:lineRule="auto"/>
        <w:ind w:right="1" w:firstLine="567"/>
        <w:jc w:val="both"/>
        <w:rPr>
          <w:sz w:val="28"/>
          <w:szCs w:val="28"/>
        </w:rPr>
      </w:pPr>
      <w:r w:rsidRPr="0071664D">
        <w:rPr>
          <w:sz w:val="28"/>
          <w:szCs w:val="28"/>
        </w:rPr>
        <w:lastRenderedPageBreak/>
        <w:t>Максимальный объем аудиторной учебной нагрузки при очной форме получения образования составляет 36 академических часов в неделю.</w:t>
      </w:r>
    </w:p>
    <w:p w:rsidR="009403D3" w:rsidRPr="0071664D" w:rsidRDefault="009403D3" w:rsidP="009403D3">
      <w:pPr>
        <w:shd w:val="clear" w:color="auto" w:fill="FFFFFF"/>
        <w:spacing w:before="4" w:line="276" w:lineRule="auto"/>
        <w:ind w:right="1" w:firstLine="567"/>
        <w:jc w:val="both"/>
        <w:rPr>
          <w:sz w:val="28"/>
          <w:szCs w:val="28"/>
        </w:rPr>
      </w:pPr>
      <w:r w:rsidRPr="0071664D">
        <w:rPr>
          <w:sz w:val="28"/>
          <w:szCs w:val="28"/>
        </w:rPr>
        <w:t>Максимальный объем аудиторной учебной нагрузки при очно-заочной (в</w:t>
      </w:r>
      <w:r w:rsidRPr="0071664D">
        <w:rPr>
          <w:sz w:val="28"/>
          <w:szCs w:val="28"/>
        </w:rPr>
        <w:t>е</w:t>
      </w:r>
      <w:r w:rsidRPr="0071664D">
        <w:rPr>
          <w:sz w:val="28"/>
          <w:szCs w:val="28"/>
        </w:rPr>
        <w:t>черней) форме получения образования составляет 16 академических часов в н</w:t>
      </w:r>
      <w:r w:rsidRPr="0071664D">
        <w:rPr>
          <w:sz w:val="28"/>
          <w:szCs w:val="28"/>
        </w:rPr>
        <w:t>е</w:t>
      </w:r>
      <w:r w:rsidRPr="0071664D">
        <w:rPr>
          <w:sz w:val="28"/>
          <w:szCs w:val="28"/>
        </w:rPr>
        <w:t>делю.</w:t>
      </w:r>
    </w:p>
    <w:p w:rsidR="009403D3" w:rsidRPr="0071664D" w:rsidRDefault="009403D3" w:rsidP="009403D3">
      <w:pPr>
        <w:shd w:val="clear" w:color="auto" w:fill="FFFFFF"/>
        <w:spacing w:before="16" w:line="276" w:lineRule="auto"/>
        <w:ind w:right="1" w:firstLine="567"/>
        <w:jc w:val="both"/>
        <w:rPr>
          <w:sz w:val="28"/>
          <w:szCs w:val="28"/>
        </w:rPr>
      </w:pPr>
      <w:r w:rsidRPr="0071664D">
        <w:rPr>
          <w:sz w:val="28"/>
          <w:szCs w:val="28"/>
        </w:rPr>
        <w:t>Организация учебной и производственной практики осуществляется о</w:t>
      </w:r>
      <w:r w:rsidRPr="0071664D">
        <w:rPr>
          <w:sz w:val="28"/>
          <w:szCs w:val="28"/>
        </w:rPr>
        <w:t>б</w:t>
      </w:r>
      <w:r w:rsidRPr="0071664D">
        <w:rPr>
          <w:sz w:val="28"/>
          <w:szCs w:val="28"/>
        </w:rPr>
        <w:t>разовательным учреждением в сроки, установленные рабочим учебным пл</w:t>
      </w:r>
      <w:r w:rsidRPr="0071664D">
        <w:rPr>
          <w:sz w:val="28"/>
          <w:szCs w:val="28"/>
        </w:rPr>
        <w:t>а</w:t>
      </w:r>
      <w:r w:rsidRPr="0071664D">
        <w:rPr>
          <w:sz w:val="28"/>
          <w:szCs w:val="28"/>
        </w:rPr>
        <w:t>ном. Практику (учебную и производственную) студенты проходят в пре</w:t>
      </w:r>
      <w:r w:rsidRPr="0071664D">
        <w:rPr>
          <w:sz w:val="28"/>
          <w:szCs w:val="28"/>
        </w:rPr>
        <w:t>д</w:t>
      </w:r>
      <w:r w:rsidRPr="0071664D">
        <w:rPr>
          <w:sz w:val="28"/>
          <w:szCs w:val="28"/>
        </w:rPr>
        <w:t>приятиях розничной и оптовой торговли, а также в отделах сбыта произво</w:t>
      </w:r>
      <w:r w:rsidRPr="0071664D">
        <w:rPr>
          <w:sz w:val="28"/>
          <w:szCs w:val="28"/>
        </w:rPr>
        <w:t>д</w:t>
      </w:r>
      <w:r w:rsidRPr="0071664D">
        <w:rPr>
          <w:sz w:val="28"/>
          <w:szCs w:val="28"/>
        </w:rPr>
        <w:t>ственных орг</w:t>
      </w:r>
      <w:r w:rsidRPr="0071664D">
        <w:rPr>
          <w:sz w:val="28"/>
          <w:szCs w:val="28"/>
        </w:rPr>
        <w:t>а</w:t>
      </w:r>
      <w:r w:rsidRPr="0071664D">
        <w:rPr>
          <w:sz w:val="28"/>
          <w:szCs w:val="28"/>
        </w:rPr>
        <w:t>низаций или в сфере услуг.</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Практика является обязательным разделом ПМ 03. Она представляет с</w:t>
      </w:r>
      <w:r w:rsidRPr="0071664D">
        <w:rPr>
          <w:sz w:val="28"/>
          <w:szCs w:val="28"/>
        </w:rPr>
        <w:t>о</w:t>
      </w:r>
      <w:r w:rsidRPr="0071664D">
        <w:rPr>
          <w:sz w:val="28"/>
          <w:szCs w:val="28"/>
        </w:rPr>
        <w:t>бой вид учебных занятий, обеспечивающих практико-ориентированную по</w:t>
      </w:r>
      <w:r w:rsidRPr="0071664D">
        <w:rPr>
          <w:sz w:val="28"/>
          <w:szCs w:val="28"/>
        </w:rPr>
        <w:t>д</w:t>
      </w:r>
      <w:r w:rsidRPr="0071664D">
        <w:rPr>
          <w:sz w:val="28"/>
          <w:szCs w:val="28"/>
        </w:rPr>
        <w:t>готовку обучающихся. При реализации ОПОП СПО предусматриваются сл</w:t>
      </w:r>
      <w:r w:rsidRPr="0071664D">
        <w:rPr>
          <w:sz w:val="28"/>
          <w:szCs w:val="28"/>
        </w:rPr>
        <w:t>е</w:t>
      </w:r>
      <w:r w:rsidRPr="0071664D">
        <w:rPr>
          <w:sz w:val="28"/>
          <w:szCs w:val="28"/>
        </w:rPr>
        <w:t>дующие в</w:t>
      </w:r>
      <w:r w:rsidRPr="0071664D">
        <w:rPr>
          <w:sz w:val="28"/>
          <w:szCs w:val="28"/>
        </w:rPr>
        <w:t>и</w:t>
      </w:r>
      <w:r w:rsidRPr="0071664D">
        <w:rPr>
          <w:sz w:val="28"/>
          <w:szCs w:val="28"/>
        </w:rPr>
        <w:t>ды практик: учебная и производственная.</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Производственная практика состоит из двух этапов: практики по проф</w:t>
      </w:r>
      <w:r w:rsidRPr="0071664D">
        <w:rPr>
          <w:sz w:val="28"/>
          <w:szCs w:val="28"/>
        </w:rPr>
        <w:t>и</w:t>
      </w:r>
      <w:r w:rsidRPr="0071664D">
        <w:rPr>
          <w:sz w:val="28"/>
          <w:szCs w:val="28"/>
        </w:rPr>
        <w:t>лю специальности и преддипломной практики.</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Учебная практика и производственная практика (по профилю специал</w:t>
      </w:r>
      <w:r w:rsidRPr="0071664D">
        <w:rPr>
          <w:sz w:val="28"/>
          <w:szCs w:val="28"/>
        </w:rPr>
        <w:t>ь</w:t>
      </w:r>
      <w:r w:rsidRPr="0071664D">
        <w:rPr>
          <w:sz w:val="28"/>
          <w:szCs w:val="28"/>
        </w:rPr>
        <w:t>ности) проводятся образовательным учреждением при освоении студентами профессиональных компетенций в рамках профессиональных модулей и м</w:t>
      </w:r>
      <w:r w:rsidRPr="0071664D">
        <w:rPr>
          <w:sz w:val="28"/>
          <w:szCs w:val="28"/>
        </w:rPr>
        <w:t>о</w:t>
      </w:r>
      <w:r w:rsidRPr="0071664D">
        <w:rPr>
          <w:sz w:val="28"/>
          <w:szCs w:val="28"/>
        </w:rPr>
        <w:t>гут реализовываться как концентрированно в несколько периодов, так и ра</w:t>
      </w:r>
      <w:r w:rsidRPr="0071664D">
        <w:rPr>
          <w:sz w:val="28"/>
          <w:szCs w:val="28"/>
        </w:rPr>
        <w:t>с</w:t>
      </w:r>
      <w:r w:rsidRPr="0071664D">
        <w:rPr>
          <w:sz w:val="28"/>
          <w:szCs w:val="28"/>
        </w:rPr>
        <w:t>средоточенно, чередуясь с теоретическими занятиями в рамках професси</w:t>
      </w:r>
      <w:r w:rsidRPr="0071664D">
        <w:rPr>
          <w:sz w:val="28"/>
          <w:szCs w:val="28"/>
        </w:rPr>
        <w:t>о</w:t>
      </w:r>
      <w:r w:rsidRPr="0071664D">
        <w:rPr>
          <w:sz w:val="28"/>
          <w:szCs w:val="28"/>
        </w:rPr>
        <w:t>нальных модулей.</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Цели и задачи, программы и формы отчетности определяются образов</w:t>
      </w:r>
      <w:r w:rsidRPr="0071664D">
        <w:rPr>
          <w:sz w:val="28"/>
          <w:szCs w:val="28"/>
        </w:rPr>
        <w:t>а</w:t>
      </w:r>
      <w:r w:rsidRPr="0071664D">
        <w:rPr>
          <w:sz w:val="28"/>
          <w:szCs w:val="28"/>
        </w:rPr>
        <w:t>тельным учреждением по каждому виду практики.</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Производственная практика должна проводиться в организациях, н</w:t>
      </w:r>
      <w:r w:rsidRPr="0071664D">
        <w:rPr>
          <w:sz w:val="28"/>
          <w:szCs w:val="28"/>
        </w:rPr>
        <w:t>а</w:t>
      </w:r>
      <w:r w:rsidRPr="0071664D">
        <w:rPr>
          <w:sz w:val="28"/>
          <w:szCs w:val="28"/>
        </w:rPr>
        <w:t>правление деятельности которых соответствует профилю подготовки об</w:t>
      </w:r>
      <w:r w:rsidRPr="0071664D">
        <w:rPr>
          <w:sz w:val="28"/>
          <w:szCs w:val="28"/>
        </w:rPr>
        <w:t>у</w:t>
      </w:r>
      <w:r w:rsidRPr="0071664D">
        <w:rPr>
          <w:sz w:val="28"/>
          <w:szCs w:val="28"/>
        </w:rPr>
        <w:t>чающихся.</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Аттестация по итогам производственной практики проводится с учетом (или на основании) результатов, подтвержденных документами соответс</w:t>
      </w:r>
      <w:r w:rsidRPr="0071664D">
        <w:rPr>
          <w:sz w:val="28"/>
          <w:szCs w:val="28"/>
        </w:rPr>
        <w:t>т</w:t>
      </w:r>
      <w:r w:rsidRPr="0071664D">
        <w:rPr>
          <w:sz w:val="28"/>
          <w:szCs w:val="28"/>
        </w:rPr>
        <w:t>вующих организаций.</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Учебные дисциплины, изучение которых должно предшествовать осво</w:t>
      </w:r>
      <w:r w:rsidRPr="0071664D">
        <w:rPr>
          <w:sz w:val="28"/>
          <w:szCs w:val="28"/>
        </w:rPr>
        <w:t>е</w:t>
      </w:r>
      <w:r w:rsidRPr="0071664D">
        <w:rPr>
          <w:sz w:val="28"/>
          <w:szCs w:val="28"/>
        </w:rPr>
        <w:t>нию данного профессионального модуля: «Стандартизация, метрология и подтве</w:t>
      </w:r>
      <w:r w:rsidRPr="0071664D">
        <w:rPr>
          <w:sz w:val="28"/>
          <w:szCs w:val="28"/>
        </w:rPr>
        <w:t>р</w:t>
      </w:r>
      <w:r w:rsidRPr="0071664D">
        <w:rPr>
          <w:sz w:val="28"/>
          <w:szCs w:val="28"/>
        </w:rPr>
        <w:t>ждение соответствия», «Экономика организации», «Статистика».</w:t>
      </w:r>
    </w:p>
    <w:p w:rsidR="009403D3" w:rsidRPr="0071664D" w:rsidRDefault="009403D3" w:rsidP="009403D3">
      <w:pPr>
        <w:shd w:val="clear" w:color="auto" w:fill="FFFFFF"/>
        <w:spacing w:line="276" w:lineRule="auto"/>
        <w:ind w:right="1" w:firstLine="567"/>
        <w:jc w:val="both"/>
        <w:rPr>
          <w:b/>
          <w:sz w:val="28"/>
          <w:szCs w:val="28"/>
        </w:rPr>
      </w:pPr>
      <w:r w:rsidRPr="0071664D">
        <w:rPr>
          <w:b/>
          <w:sz w:val="28"/>
          <w:szCs w:val="28"/>
        </w:rPr>
        <w:t>4.4. Кадровое обеспечение образовательного процесса</w:t>
      </w:r>
    </w:p>
    <w:p w:rsidR="009403D3" w:rsidRPr="0071664D" w:rsidRDefault="009403D3" w:rsidP="009403D3">
      <w:pPr>
        <w:shd w:val="clear" w:color="auto" w:fill="FFFFFF"/>
        <w:spacing w:line="276" w:lineRule="auto"/>
        <w:ind w:right="1" w:firstLine="567"/>
        <w:jc w:val="both"/>
        <w:rPr>
          <w:sz w:val="28"/>
          <w:szCs w:val="28"/>
        </w:rPr>
      </w:pPr>
      <w:r w:rsidRPr="0071664D">
        <w:rPr>
          <w:sz w:val="28"/>
          <w:szCs w:val="28"/>
        </w:rPr>
        <w:t xml:space="preserve">Требования к квалификации педагогических кадров, обеспечивающих обучение по междисциплинарному курсу (курсам): </w:t>
      </w:r>
      <w:r w:rsidRPr="0071664D">
        <w:rPr>
          <w:i/>
          <w:iCs/>
          <w:sz w:val="28"/>
          <w:szCs w:val="28"/>
        </w:rPr>
        <w:t>наличие ВПО по спец</w:t>
      </w:r>
      <w:r w:rsidRPr="0071664D">
        <w:rPr>
          <w:i/>
          <w:iCs/>
          <w:sz w:val="28"/>
          <w:szCs w:val="28"/>
        </w:rPr>
        <w:t>и</w:t>
      </w:r>
      <w:r w:rsidRPr="0071664D">
        <w:rPr>
          <w:i/>
          <w:iCs/>
          <w:sz w:val="28"/>
          <w:szCs w:val="28"/>
        </w:rPr>
        <w:t>альности «Товароведение и экспертиза товаров». Желательно наличие опыта работы в торговых организациях.</w:t>
      </w:r>
    </w:p>
    <w:p w:rsidR="009403D3" w:rsidRPr="007255CB" w:rsidRDefault="009403D3" w:rsidP="009403D3">
      <w:pPr>
        <w:shd w:val="clear" w:color="auto" w:fill="FFFFFF"/>
        <w:spacing w:before="112" w:line="276" w:lineRule="auto"/>
        <w:ind w:right="1" w:firstLine="567"/>
        <w:jc w:val="both"/>
        <w:rPr>
          <w:sz w:val="28"/>
          <w:szCs w:val="28"/>
        </w:rPr>
      </w:pPr>
      <w:r w:rsidRPr="007255CB">
        <w:rPr>
          <w:spacing w:val="-7"/>
          <w:sz w:val="28"/>
          <w:szCs w:val="28"/>
        </w:rPr>
        <w:lastRenderedPageBreak/>
        <w:t xml:space="preserve">Требования к квалификации педагогических кадров, осуществляющих </w:t>
      </w:r>
      <w:r w:rsidRPr="007255CB">
        <w:rPr>
          <w:spacing w:val="-9"/>
          <w:sz w:val="28"/>
          <w:szCs w:val="28"/>
        </w:rPr>
        <w:t>рук</w:t>
      </w:r>
      <w:r w:rsidRPr="007255CB">
        <w:rPr>
          <w:spacing w:val="-9"/>
          <w:sz w:val="28"/>
          <w:szCs w:val="28"/>
        </w:rPr>
        <w:t>о</w:t>
      </w:r>
      <w:r w:rsidRPr="007255CB">
        <w:rPr>
          <w:spacing w:val="-9"/>
          <w:sz w:val="28"/>
          <w:szCs w:val="28"/>
        </w:rPr>
        <w:t>водство практикой</w:t>
      </w:r>
    </w:p>
    <w:p w:rsidR="009403D3" w:rsidRPr="007255CB" w:rsidRDefault="009403D3" w:rsidP="009403D3">
      <w:pPr>
        <w:shd w:val="clear" w:color="auto" w:fill="FFFFFF"/>
        <w:tabs>
          <w:tab w:val="left" w:pos="304"/>
          <w:tab w:val="left" w:pos="993"/>
        </w:tabs>
        <w:spacing w:line="276" w:lineRule="auto"/>
        <w:ind w:right="1" w:firstLine="567"/>
        <w:jc w:val="both"/>
        <w:rPr>
          <w:i/>
          <w:iCs/>
          <w:spacing w:val="-9"/>
          <w:sz w:val="28"/>
          <w:szCs w:val="28"/>
        </w:rPr>
      </w:pPr>
      <w:r w:rsidRPr="007255CB">
        <w:rPr>
          <w:spacing w:val="-9"/>
          <w:sz w:val="28"/>
          <w:szCs w:val="28"/>
        </w:rPr>
        <w:t xml:space="preserve">Мастера: </w:t>
      </w:r>
      <w:r w:rsidRPr="007255CB">
        <w:rPr>
          <w:i/>
          <w:iCs/>
          <w:spacing w:val="-9"/>
          <w:sz w:val="28"/>
          <w:szCs w:val="28"/>
        </w:rPr>
        <w:t>наличие СПО по специальности «Товароведение».</w:t>
      </w:r>
    </w:p>
    <w:tbl>
      <w:tblPr>
        <w:tblW w:w="10348" w:type="dxa"/>
        <w:tblLayout w:type="fixed"/>
        <w:tblCellMar>
          <w:left w:w="40" w:type="dxa"/>
          <w:right w:w="40" w:type="dxa"/>
        </w:tblCellMar>
        <w:tblLook w:val="0000"/>
      </w:tblPr>
      <w:tblGrid>
        <w:gridCol w:w="3969"/>
        <w:gridCol w:w="3686"/>
        <w:gridCol w:w="2693"/>
      </w:tblGrid>
      <w:tr w:rsidR="009403D3" w:rsidRPr="007255CB" w:rsidTr="009403D3">
        <w:tblPrEx>
          <w:tblCellMar>
            <w:top w:w="0" w:type="dxa"/>
            <w:bottom w:w="0" w:type="dxa"/>
          </w:tblCellMar>
        </w:tblPrEx>
        <w:trPr>
          <w:trHeight w:hRule="exact" w:val="1833"/>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7255CB" w:rsidRDefault="009403D3" w:rsidP="009403D3">
            <w:pPr>
              <w:shd w:val="clear" w:color="auto" w:fill="FFFFFF"/>
              <w:ind w:left="4" w:firstLine="272"/>
              <w:rPr>
                <w:spacing w:val="-3"/>
              </w:rPr>
            </w:pPr>
            <w:r w:rsidRPr="007255CB">
              <w:rPr>
                <w:spacing w:val="-3"/>
              </w:rPr>
              <w:t>Соблюдать действующее законод</w:t>
            </w:r>
            <w:r w:rsidRPr="007255CB">
              <w:rPr>
                <w:spacing w:val="-3"/>
              </w:rPr>
              <w:t>а</w:t>
            </w:r>
            <w:r w:rsidRPr="007255CB">
              <w:rPr>
                <w:spacing w:val="-3"/>
              </w:rPr>
              <w:t>тельство и обязательные требования нормативных документов,    а также требования стандартов, технических условий.</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7255CB" w:rsidRDefault="009403D3" w:rsidP="009403D3">
            <w:pPr>
              <w:shd w:val="clear" w:color="auto" w:fill="FFFFFF"/>
              <w:ind w:firstLine="8"/>
            </w:pPr>
            <w:r w:rsidRPr="007255CB">
              <w:t>Работа с действующим законод</w:t>
            </w:r>
            <w:r w:rsidRPr="007255CB">
              <w:t>а</w:t>
            </w:r>
            <w:r w:rsidRPr="007255CB">
              <w:t>тельством и нормативными док</w:t>
            </w:r>
            <w:r w:rsidRPr="007255CB">
              <w:t>у</w:t>
            </w:r>
            <w:r w:rsidRPr="007255CB">
              <w:t>ментами</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9403D3" w:rsidRPr="007255CB" w:rsidRDefault="009403D3" w:rsidP="009403D3">
            <w:pPr>
              <w:shd w:val="clear" w:color="auto" w:fill="FFFFFF"/>
              <w:ind w:right="32"/>
            </w:pPr>
            <w:r w:rsidRPr="007255CB">
              <w:t>Текущий контроль.</w:t>
            </w:r>
          </w:p>
          <w:p w:rsidR="009403D3" w:rsidRPr="007255CB" w:rsidRDefault="009403D3" w:rsidP="009403D3">
            <w:pPr>
              <w:shd w:val="clear" w:color="auto" w:fill="FFFFFF"/>
              <w:ind w:right="32"/>
            </w:pPr>
            <w:r w:rsidRPr="007255CB">
              <w:t>Проверка отчетов и их защита. Проверка пр</w:t>
            </w:r>
            <w:r w:rsidRPr="007255CB">
              <w:t>а</w:t>
            </w:r>
            <w:r w:rsidRPr="007255CB">
              <w:t>вильности соблюдения требований ФЗ и НД</w:t>
            </w:r>
          </w:p>
        </w:tc>
      </w:tr>
    </w:tbl>
    <w:p w:rsidR="009403D3" w:rsidRPr="007255CB" w:rsidRDefault="009403D3" w:rsidP="009403D3">
      <w:pPr>
        <w:shd w:val="clear" w:color="auto" w:fill="FFFFFF"/>
        <w:tabs>
          <w:tab w:val="left" w:pos="304"/>
          <w:tab w:val="left" w:pos="993"/>
        </w:tabs>
        <w:ind w:left="993" w:right="16" w:hanging="426"/>
        <w:jc w:val="both"/>
        <w:rPr>
          <w:spacing w:val="-14"/>
          <w:sz w:val="28"/>
          <w:szCs w:val="28"/>
        </w:rPr>
      </w:pPr>
    </w:p>
    <w:p w:rsidR="009403D3" w:rsidRDefault="009403D3" w:rsidP="009403D3">
      <w:pPr>
        <w:shd w:val="clear" w:color="auto" w:fill="FFFFFF"/>
        <w:tabs>
          <w:tab w:val="left" w:pos="304"/>
          <w:tab w:val="left" w:pos="993"/>
        </w:tabs>
        <w:ind w:left="993" w:right="16" w:hanging="426"/>
        <w:jc w:val="both"/>
        <w:rPr>
          <w:spacing w:val="-14"/>
          <w:sz w:val="28"/>
          <w:szCs w:val="28"/>
        </w:rPr>
      </w:pPr>
    </w:p>
    <w:p w:rsidR="007255CB" w:rsidRPr="007255CB" w:rsidRDefault="007255CB" w:rsidP="009403D3">
      <w:pPr>
        <w:shd w:val="clear" w:color="auto" w:fill="FFFFFF"/>
        <w:tabs>
          <w:tab w:val="left" w:pos="304"/>
          <w:tab w:val="left" w:pos="993"/>
        </w:tabs>
        <w:ind w:left="993" w:right="16" w:hanging="426"/>
        <w:jc w:val="both"/>
        <w:rPr>
          <w:spacing w:val="-14"/>
          <w:sz w:val="28"/>
          <w:szCs w:val="28"/>
        </w:rPr>
      </w:pPr>
    </w:p>
    <w:p w:rsidR="009403D3" w:rsidRDefault="009403D3" w:rsidP="004D7D11">
      <w:pPr>
        <w:widowControl w:val="0"/>
        <w:numPr>
          <w:ilvl w:val="0"/>
          <w:numId w:val="270"/>
        </w:numPr>
        <w:shd w:val="clear" w:color="auto" w:fill="FFFFFF"/>
        <w:autoSpaceDE w:val="0"/>
        <w:autoSpaceDN w:val="0"/>
        <w:adjustRightInd w:val="0"/>
        <w:jc w:val="center"/>
        <w:rPr>
          <w:b/>
          <w:bCs/>
          <w:spacing w:val="-10"/>
          <w:sz w:val="28"/>
          <w:szCs w:val="28"/>
        </w:rPr>
      </w:pPr>
      <w:r w:rsidRPr="00931EF2">
        <w:rPr>
          <w:b/>
          <w:bCs/>
          <w:spacing w:val="-11"/>
          <w:sz w:val="28"/>
          <w:szCs w:val="28"/>
        </w:rPr>
        <w:t xml:space="preserve">КОНТРОЛЬ И ОЦЕНКА РЕЗУЛЬТАТОВ ОСВОЕНИЯ </w:t>
      </w:r>
      <w:r w:rsidRPr="00931EF2">
        <w:rPr>
          <w:b/>
          <w:bCs/>
          <w:spacing w:val="-15"/>
          <w:sz w:val="28"/>
          <w:szCs w:val="28"/>
        </w:rPr>
        <w:t>ПРОФЕССИ</w:t>
      </w:r>
      <w:r w:rsidRPr="00931EF2">
        <w:rPr>
          <w:b/>
          <w:bCs/>
          <w:spacing w:val="-15"/>
          <w:sz w:val="28"/>
          <w:szCs w:val="28"/>
        </w:rPr>
        <w:t>О</w:t>
      </w:r>
      <w:r w:rsidRPr="00931EF2">
        <w:rPr>
          <w:b/>
          <w:bCs/>
          <w:spacing w:val="-15"/>
          <w:sz w:val="28"/>
          <w:szCs w:val="28"/>
        </w:rPr>
        <w:t xml:space="preserve">НАЛЬНОГО МОДУЛЯ (ВИДА ПРОФЕССИОНАЛЬНОЙ </w:t>
      </w:r>
      <w:r w:rsidRPr="00931EF2">
        <w:rPr>
          <w:b/>
          <w:bCs/>
          <w:spacing w:val="-10"/>
          <w:sz w:val="28"/>
          <w:szCs w:val="28"/>
        </w:rPr>
        <w:t>ДЕЯТЕЛЬНОСТИ)</w:t>
      </w:r>
    </w:p>
    <w:tbl>
      <w:tblPr>
        <w:tblStyle w:val="ae"/>
        <w:tblW w:w="0" w:type="auto"/>
        <w:tblLook w:val="04A0"/>
      </w:tblPr>
      <w:tblGrid>
        <w:gridCol w:w="3190"/>
        <w:gridCol w:w="3277"/>
        <w:gridCol w:w="3103"/>
      </w:tblGrid>
      <w:tr w:rsidR="009403D3" w:rsidTr="009403D3">
        <w:tc>
          <w:tcPr>
            <w:tcW w:w="3380" w:type="dxa"/>
            <w:vAlign w:val="center"/>
          </w:tcPr>
          <w:p w:rsidR="009403D3" w:rsidRPr="00532FB8" w:rsidRDefault="009403D3" w:rsidP="009403D3">
            <w:pPr>
              <w:shd w:val="clear" w:color="auto" w:fill="FFFFFF"/>
              <w:ind w:left="32"/>
              <w:jc w:val="center"/>
              <w:rPr>
                <w:b/>
              </w:rPr>
            </w:pPr>
            <w:r w:rsidRPr="00293EBB">
              <w:rPr>
                <w:b/>
                <w:bCs/>
              </w:rPr>
              <w:t xml:space="preserve">Результаты </w:t>
            </w:r>
            <w:r w:rsidRPr="00532FB8">
              <w:rPr>
                <w:b/>
                <w:bCs/>
              </w:rPr>
              <w:t>(</w:t>
            </w:r>
            <w:r w:rsidRPr="00293EBB">
              <w:rPr>
                <w:b/>
                <w:bCs/>
              </w:rPr>
              <w:t>освоенные профессиональные комп</w:t>
            </w:r>
            <w:r w:rsidRPr="00293EBB">
              <w:rPr>
                <w:b/>
                <w:bCs/>
              </w:rPr>
              <w:t>е</w:t>
            </w:r>
            <w:r w:rsidRPr="00293EBB">
              <w:rPr>
                <w:b/>
                <w:bCs/>
              </w:rPr>
              <w:t>тенции)</w:t>
            </w:r>
          </w:p>
        </w:tc>
        <w:tc>
          <w:tcPr>
            <w:tcW w:w="3380" w:type="dxa"/>
            <w:vAlign w:val="center"/>
          </w:tcPr>
          <w:p w:rsidR="009403D3" w:rsidRPr="00532FB8" w:rsidRDefault="009403D3" w:rsidP="009403D3">
            <w:pPr>
              <w:shd w:val="clear" w:color="auto" w:fill="FFFFFF"/>
              <w:ind w:left="52" w:right="112"/>
              <w:jc w:val="center"/>
              <w:rPr>
                <w:b/>
              </w:rPr>
            </w:pPr>
            <w:r w:rsidRPr="00293EBB">
              <w:rPr>
                <w:b/>
                <w:bCs/>
              </w:rPr>
              <w:t>Основные показатели оценки результата</w:t>
            </w:r>
          </w:p>
        </w:tc>
        <w:tc>
          <w:tcPr>
            <w:tcW w:w="3380" w:type="dxa"/>
            <w:vAlign w:val="center"/>
          </w:tcPr>
          <w:p w:rsidR="009403D3" w:rsidRPr="00532FB8" w:rsidRDefault="009403D3" w:rsidP="009403D3">
            <w:pPr>
              <w:shd w:val="clear" w:color="auto" w:fill="FFFFFF"/>
              <w:ind w:left="192"/>
              <w:jc w:val="center"/>
              <w:rPr>
                <w:b/>
              </w:rPr>
            </w:pPr>
            <w:r w:rsidRPr="00293EBB">
              <w:rPr>
                <w:b/>
                <w:bCs/>
              </w:rPr>
              <w:t>Формы и методы ко</w:t>
            </w:r>
            <w:r w:rsidRPr="00293EBB">
              <w:rPr>
                <w:b/>
                <w:bCs/>
              </w:rPr>
              <w:t>н</w:t>
            </w:r>
            <w:r w:rsidRPr="00293EBB">
              <w:rPr>
                <w:b/>
                <w:bCs/>
              </w:rPr>
              <w:t>троля и оценки</w:t>
            </w:r>
          </w:p>
        </w:tc>
      </w:tr>
      <w:tr w:rsidR="009403D3" w:rsidTr="009403D3">
        <w:tc>
          <w:tcPr>
            <w:tcW w:w="3380" w:type="dxa"/>
          </w:tcPr>
          <w:p w:rsidR="009403D3" w:rsidRPr="00532FB8" w:rsidRDefault="009403D3" w:rsidP="009403D3">
            <w:pPr>
              <w:shd w:val="clear" w:color="auto" w:fill="FFFFFF"/>
            </w:pPr>
            <w:r w:rsidRPr="002B6B34">
              <w:rPr>
                <w:bCs/>
              </w:rPr>
              <w:t>Участвовать в формиров</w:t>
            </w:r>
            <w:r w:rsidRPr="002B6B34">
              <w:rPr>
                <w:bCs/>
              </w:rPr>
              <w:t>а</w:t>
            </w:r>
            <w:r w:rsidRPr="002B6B34">
              <w:rPr>
                <w:bCs/>
              </w:rPr>
              <w:t>нии ассортимента в соотве</w:t>
            </w:r>
            <w:r w:rsidRPr="002B6B34">
              <w:rPr>
                <w:bCs/>
              </w:rPr>
              <w:t>т</w:t>
            </w:r>
            <w:r w:rsidRPr="002B6B34">
              <w:rPr>
                <w:bCs/>
              </w:rPr>
              <w:t>ствии с ассортиментной п</w:t>
            </w:r>
            <w:r w:rsidRPr="002B6B34">
              <w:rPr>
                <w:bCs/>
              </w:rPr>
              <w:t>о</w:t>
            </w:r>
            <w:r w:rsidRPr="002B6B34">
              <w:rPr>
                <w:bCs/>
              </w:rPr>
              <w:t>литикой организации, опр</w:t>
            </w:r>
            <w:r w:rsidRPr="002B6B34">
              <w:rPr>
                <w:bCs/>
              </w:rPr>
              <w:t>е</w:t>
            </w:r>
            <w:r w:rsidRPr="002B6B34">
              <w:rPr>
                <w:bCs/>
              </w:rPr>
              <w:t>делять номенклатуру пок</w:t>
            </w:r>
            <w:r w:rsidRPr="002B6B34">
              <w:rPr>
                <w:bCs/>
              </w:rPr>
              <w:t>а</w:t>
            </w:r>
            <w:r w:rsidRPr="002B6B34">
              <w:rPr>
                <w:bCs/>
              </w:rPr>
              <w:t>зателей кач</w:t>
            </w:r>
            <w:r w:rsidRPr="002B6B34">
              <w:rPr>
                <w:bCs/>
              </w:rPr>
              <w:t>е</w:t>
            </w:r>
            <w:r w:rsidRPr="002B6B34">
              <w:rPr>
                <w:bCs/>
              </w:rPr>
              <w:t>ства товаров.</w:t>
            </w:r>
          </w:p>
        </w:tc>
        <w:tc>
          <w:tcPr>
            <w:tcW w:w="3380" w:type="dxa"/>
          </w:tcPr>
          <w:p w:rsidR="009403D3" w:rsidRPr="00532FB8" w:rsidRDefault="009403D3" w:rsidP="009403D3">
            <w:pPr>
              <w:shd w:val="clear" w:color="auto" w:fill="FFFFFF"/>
            </w:pPr>
            <w:r w:rsidRPr="002B6B34">
              <w:rPr>
                <w:bCs/>
              </w:rPr>
              <w:t xml:space="preserve">Показатели </w:t>
            </w:r>
            <w:r>
              <w:rPr>
                <w:bCs/>
              </w:rPr>
              <w:t>а</w:t>
            </w:r>
            <w:r w:rsidRPr="002B6B34">
              <w:rPr>
                <w:bCs/>
              </w:rPr>
              <w:t>ссортимента: широта, полнота, глубина, устойчивость, рационал</w:t>
            </w:r>
            <w:r w:rsidRPr="002B6B34">
              <w:rPr>
                <w:bCs/>
              </w:rPr>
              <w:t>ь</w:t>
            </w:r>
            <w:r w:rsidRPr="002B6B34">
              <w:rPr>
                <w:bCs/>
              </w:rPr>
              <w:t>ность</w:t>
            </w:r>
          </w:p>
        </w:tc>
        <w:tc>
          <w:tcPr>
            <w:tcW w:w="3380" w:type="dxa"/>
          </w:tcPr>
          <w:p w:rsidR="009403D3" w:rsidRPr="00532FB8" w:rsidRDefault="009403D3" w:rsidP="009403D3">
            <w:pPr>
              <w:shd w:val="clear" w:color="auto" w:fill="FFFFFF"/>
              <w:ind w:right="32"/>
            </w:pPr>
            <w:r w:rsidRPr="002B6B34">
              <w:rPr>
                <w:bCs/>
              </w:rPr>
              <w:t>Оценка пра</w:t>
            </w:r>
            <w:r w:rsidRPr="002B6B34">
              <w:rPr>
                <w:bCs/>
                <w:spacing w:val="-3"/>
              </w:rPr>
              <w:t>вильности в</w:t>
            </w:r>
            <w:r w:rsidRPr="002B6B34">
              <w:rPr>
                <w:bCs/>
                <w:spacing w:val="-3"/>
              </w:rPr>
              <w:t>ы</w:t>
            </w:r>
            <w:r w:rsidRPr="002B6B34">
              <w:rPr>
                <w:bCs/>
                <w:spacing w:val="-3"/>
              </w:rPr>
              <w:t>пол</w:t>
            </w:r>
            <w:r w:rsidRPr="002B6B34">
              <w:rPr>
                <w:bCs/>
                <w:spacing w:val="-1"/>
              </w:rPr>
              <w:t>нения практичес</w:t>
            </w:r>
            <w:r w:rsidRPr="002B6B34">
              <w:rPr>
                <w:bCs/>
              </w:rPr>
              <w:t>кой р</w:t>
            </w:r>
            <w:r w:rsidRPr="002B6B34">
              <w:rPr>
                <w:bCs/>
              </w:rPr>
              <w:t>а</w:t>
            </w:r>
            <w:r w:rsidRPr="002B6B34">
              <w:rPr>
                <w:bCs/>
              </w:rPr>
              <w:t>боты по анализу ассорт</w:t>
            </w:r>
            <w:r w:rsidRPr="002B6B34">
              <w:rPr>
                <w:bCs/>
              </w:rPr>
              <w:t>и</w:t>
            </w:r>
            <w:r w:rsidRPr="002B6B34">
              <w:rPr>
                <w:bCs/>
              </w:rPr>
              <w:t>ментной политики</w:t>
            </w:r>
            <w:r>
              <w:rPr>
                <w:bCs/>
              </w:rPr>
              <w:t xml:space="preserve">. </w:t>
            </w:r>
            <w:r w:rsidRPr="002B6B34">
              <w:rPr>
                <w:bCs/>
                <w:spacing w:val="-2"/>
              </w:rPr>
              <w:t>Тек</w:t>
            </w:r>
            <w:r w:rsidRPr="002B6B34">
              <w:rPr>
                <w:bCs/>
                <w:spacing w:val="-2"/>
              </w:rPr>
              <w:t>у</w:t>
            </w:r>
            <w:r w:rsidRPr="002B6B34">
              <w:rPr>
                <w:bCs/>
                <w:spacing w:val="-2"/>
              </w:rPr>
              <w:t>щий кон</w:t>
            </w:r>
            <w:r w:rsidRPr="002B6B34">
              <w:rPr>
                <w:bCs/>
              </w:rPr>
              <w:t>троль по тестам</w:t>
            </w:r>
          </w:p>
        </w:tc>
      </w:tr>
      <w:tr w:rsidR="009403D3" w:rsidTr="009403D3">
        <w:tc>
          <w:tcPr>
            <w:tcW w:w="3380" w:type="dxa"/>
          </w:tcPr>
          <w:p w:rsidR="009403D3" w:rsidRPr="00532FB8" w:rsidRDefault="009403D3" w:rsidP="009403D3">
            <w:pPr>
              <w:shd w:val="clear" w:color="auto" w:fill="FFFFFF"/>
            </w:pPr>
            <w:r w:rsidRPr="002B6B34">
              <w:rPr>
                <w:bCs/>
              </w:rPr>
              <w:t>Рассчитывать товарные п</w:t>
            </w:r>
            <w:r w:rsidRPr="002B6B34">
              <w:rPr>
                <w:bCs/>
              </w:rPr>
              <w:t>о</w:t>
            </w:r>
            <w:r w:rsidRPr="002B6B34">
              <w:rPr>
                <w:bCs/>
              </w:rPr>
              <w:t>тери и реализовывать мер</w:t>
            </w:r>
            <w:r w:rsidRPr="002B6B34">
              <w:rPr>
                <w:bCs/>
              </w:rPr>
              <w:t>о</w:t>
            </w:r>
            <w:r w:rsidRPr="002B6B34">
              <w:rPr>
                <w:bCs/>
              </w:rPr>
              <w:t>приятия по их предупре</w:t>
            </w:r>
            <w:r w:rsidRPr="002B6B34">
              <w:rPr>
                <w:bCs/>
              </w:rPr>
              <w:t>ж</w:t>
            </w:r>
            <w:r w:rsidRPr="002B6B34">
              <w:rPr>
                <w:bCs/>
              </w:rPr>
              <w:t>дению или списанию</w:t>
            </w:r>
          </w:p>
        </w:tc>
        <w:tc>
          <w:tcPr>
            <w:tcW w:w="3380" w:type="dxa"/>
          </w:tcPr>
          <w:p w:rsidR="009403D3" w:rsidRPr="00532FB8" w:rsidRDefault="009403D3" w:rsidP="009403D3">
            <w:pPr>
              <w:shd w:val="clear" w:color="auto" w:fill="FFFFFF"/>
            </w:pPr>
            <w:r w:rsidRPr="002B6B34">
              <w:rPr>
                <w:bCs/>
              </w:rPr>
              <w:t>Показатели естественной убыли, предреализационных товарных потерь (решение ситуационных задач)</w:t>
            </w:r>
          </w:p>
        </w:tc>
        <w:tc>
          <w:tcPr>
            <w:tcW w:w="3380" w:type="dxa"/>
          </w:tcPr>
          <w:p w:rsidR="009403D3" w:rsidRPr="00532FB8" w:rsidRDefault="009403D3" w:rsidP="009403D3">
            <w:pPr>
              <w:shd w:val="clear" w:color="auto" w:fill="FFFFFF"/>
              <w:ind w:right="28"/>
            </w:pPr>
            <w:r w:rsidRPr="002B6B34">
              <w:rPr>
                <w:bCs/>
                <w:spacing w:val="-2"/>
              </w:rPr>
              <w:t>Оценка пра</w:t>
            </w:r>
            <w:r w:rsidRPr="002B6B34">
              <w:rPr>
                <w:bCs/>
                <w:spacing w:val="-1"/>
              </w:rPr>
              <w:t>вильности р</w:t>
            </w:r>
            <w:r w:rsidRPr="002B6B34">
              <w:rPr>
                <w:bCs/>
                <w:spacing w:val="-1"/>
              </w:rPr>
              <w:t>е</w:t>
            </w:r>
            <w:r w:rsidRPr="002B6B34">
              <w:rPr>
                <w:bCs/>
                <w:spacing w:val="-1"/>
              </w:rPr>
              <w:t>ше</w:t>
            </w:r>
            <w:r w:rsidRPr="002B6B34">
              <w:rPr>
                <w:bCs/>
              </w:rPr>
              <w:t>ния ситуационных з</w:t>
            </w:r>
            <w:r w:rsidRPr="002B6B34">
              <w:rPr>
                <w:bCs/>
              </w:rPr>
              <w:t>а</w:t>
            </w:r>
            <w:r w:rsidRPr="002B6B34">
              <w:rPr>
                <w:bCs/>
              </w:rPr>
              <w:t>дач.</w:t>
            </w:r>
          </w:p>
          <w:p w:rsidR="009403D3" w:rsidRPr="00532FB8" w:rsidRDefault="009403D3" w:rsidP="009403D3">
            <w:pPr>
              <w:shd w:val="clear" w:color="auto" w:fill="FFFFFF"/>
              <w:ind w:right="28"/>
            </w:pPr>
            <w:r w:rsidRPr="002B6B34">
              <w:rPr>
                <w:bCs/>
                <w:spacing w:val="-1"/>
              </w:rPr>
              <w:t>Текущий кон</w:t>
            </w:r>
            <w:r w:rsidRPr="002B6B34">
              <w:rPr>
                <w:bCs/>
              </w:rPr>
              <w:t>троль по те</w:t>
            </w:r>
            <w:r w:rsidRPr="002B6B34">
              <w:rPr>
                <w:bCs/>
              </w:rPr>
              <w:t>с</w:t>
            </w:r>
            <w:r w:rsidRPr="002B6B34">
              <w:rPr>
                <w:bCs/>
              </w:rPr>
              <w:t>там</w:t>
            </w:r>
          </w:p>
        </w:tc>
      </w:tr>
      <w:tr w:rsidR="009403D3" w:rsidTr="009403D3">
        <w:tc>
          <w:tcPr>
            <w:tcW w:w="3380" w:type="dxa"/>
          </w:tcPr>
          <w:p w:rsidR="009403D3" w:rsidRPr="00532FB8" w:rsidRDefault="009403D3" w:rsidP="009403D3">
            <w:pPr>
              <w:shd w:val="clear" w:color="auto" w:fill="FFFFFF"/>
            </w:pPr>
            <w:r w:rsidRPr="002B6B34">
              <w:rPr>
                <w:bCs/>
                <w:spacing w:val="-1"/>
              </w:rPr>
              <w:t>Оценивать и расшифров</w:t>
            </w:r>
            <w:r w:rsidRPr="002B6B34">
              <w:rPr>
                <w:bCs/>
                <w:spacing w:val="-1"/>
              </w:rPr>
              <w:t>ы</w:t>
            </w:r>
            <w:r w:rsidRPr="002B6B34">
              <w:rPr>
                <w:bCs/>
                <w:spacing w:val="-1"/>
              </w:rPr>
              <w:t xml:space="preserve">вать </w:t>
            </w:r>
            <w:r w:rsidRPr="002B6B34">
              <w:rPr>
                <w:bCs/>
              </w:rPr>
              <w:t>маркировку в соотве</w:t>
            </w:r>
            <w:r w:rsidRPr="002B6B34">
              <w:rPr>
                <w:bCs/>
              </w:rPr>
              <w:t>т</w:t>
            </w:r>
            <w:r w:rsidRPr="002B6B34">
              <w:rPr>
                <w:bCs/>
              </w:rPr>
              <w:t>ствии с установленными требовани</w:t>
            </w:r>
            <w:r w:rsidRPr="002B6B34">
              <w:rPr>
                <w:bCs/>
              </w:rPr>
              <w:t>я</w:t>
            </w:r>
            <w:r w:rsidRPr="002B6B34">
              <w:rPr>
                <w:bCs/>
              </w:rPr>
              <w:t>ми</w:t>
            </w:r>
          </w:p>
        </w:tc>
        <w:tc>
          <w:tcPr>
            <w:tcW w:w="3380" w:type="dxa"/>
          </w:tcPr>
          <w:p w:rsidR="009403D3" w:rsidRPr="00532FB8" w:rsidRDefault="009403D3" w:rsidP="009403D3">
            <w:pPr>
              <w:shd w:val="clear" w:color="auto" w:fill="FFFFFF"/>
            </w:pPr>
            <w:r w:rsidRPr="002B6B34">
              <w:rPr>
                <w:bCs/>
              </w:rPr>
              <w:t>Реквизиты маркировки ко</w:t>
            </w:r>
            <w:r w:rsidRPr="002B6B34">
              <w:rPr>
                <w:bCs/>
              </w:rPr>
              <w:t>н</w:t>
            </w:r>
            <w:r w:rsidRPr="002B6B34">
              <w:rPr>
                <w:bCs/>
              </w:rPr>
              <w:t>кретных товаров. Показатели достаточности информации на маркировке в соответс</w:t>
            </w:r>
            <w:r w:rsidRPr="002B6B34">
              <w:rPr>
                <w:bCs/>
              </w:rPr>
              <w:t>т</w:t>
            </w:r>
            <w:r w:rsidRPr="002B6B34">
              <w:rPr>
                <w:bCs/>
              </w:rPr>
              <w:t>вие с ГОСТ</w:t>
            </w:r>
          </w:p>
        </w:tc>
        <w:tc>
          <w:tcPr>
            <w:tcW w:w="3380" w:type="dxa"/>
          </w:tcPr>
          <w:p w:rsidR="009403D3" w:rsidRPr="00532FB8" w:rsidRDefault="009403D3" w:rsidP="009403D3">
            <w:pPr>
              <w:shd w:val="clear" w:color="auto" w:fill="FFFFFF"/>
              <w:ind w:right="12"/>
            </w:pPr>
            <w:r w:rsidRPr="002B6B34">
              <w:rPr>
                <w:bCs/>
                <w:spacing w:val="-1"/>
              </w:rPr>
              <w:t>Текущий кон</w:t>
            </w:r>
            <w:r w:rsidRPr="002B6B34">
              <w:rPr>
                <w:bCs/>
              </w:rPr>
              <w:t>троль</w:t>
            </w:r>
            <w:r>
              <w:rPr>
                <w:bCs/>
              </w:rPr>
              <w:t xml:space="preserve"> </w:t>
            </w:r>
            <w:r w:rsidRPr="002B6B34">
              <w:rPr>
                <w:bCs/>
                <w:spacing w:val="-1"/>
              </w:rPr>
              <w:t>Оценка пра</w:t>
            </w:r>
            <w:r w:rsidRPr="002B6B34">
              <w:rPr>
                <w:bCs/>
                <w:spacing w:val="-3"/>
              </w:rPr>
              <w:t>вильности выпол</w:t>
            </w:r>
            <w:r w:rsidRPr="002B6B34">
              <w:rPr>
                <w:bCs/>
                <w:spacing w:val="-1"/>
              </w:rPr>
              <w:t xml:space="preserve">нения практических заданий и </w:t>
            </w:r>
            <w:r w:rsidRPr="002B6B34">
              <w:rPr>
                <w:bCs/>
              </w:rPr>
              <w:t>решения ситуационных з</w:t>
            </w:r>
            <w:r w:rsidRPr="002B6B34">
              <w:rPr>
                <w:bCs/>
              </w:rPr>
              <w:t>а</w:t>
            </w:r>
            <w:r w:rsidRPr="002B6B34">
              <w:rPr>
                <w:bCs/>
              </w:rPr>
              <w:t>дач</w:t>
            </w:r>
          </w:p>
        </w:tc>
      </w:tr>
      <w:tr w:rsidR="009403D3" w:rsidTr="009403D3">
        <w:tc>
          <w:tcPr>
            <w:tcW w:w="3380" w:type="dxa"/>
          </w:tcPr>
          <w:p w:rsidR="009403D3" w:rsidRPr="00532FB8" w:rsidRDefault="009403D3" w:rsidP="009403D3">
            <w:pPr>
              <w:shd w:val="clear" w:color="auto" w:fill="FFFFFF"/>
            </w:pPr>
            <w:r w:rsidRPr="002B6B34">
              <w:rPr>
                <w:bCs/>
              </w:rPr>
              <w:t>Классифицировать товары, идентифицировать их ассо</w:t>
            </w:r>
            <w:r w:rsidRPr="002B6B34">
              <w:rPr>
                <w:bCs/>
              </w:rPr>
              <w:t>р</w:t>
            </w:r>
            <w:r w:rsidRPr="002B6B34">
              <w:rPr>
                <w:bCs/>
              </w:rPr>
              <w:t>тиментную принадлежность, оценивать качество, диагн</w:t>
            </w:r>
            <w:r w:rsidRPr="002B6B34">
              <w:rPr>
                <w:bCs/>
              </w:rPr>
              <w:t>о</w:t>
            </w:r>
            <w:r w:rsidRPr="002B6B34">
              <w:rPr>
                <w:bCs/>
              </w:rPr>
              <w:t>стировать дефекты, опред</w:t>
            </w:r>
            <w:r w:rsidRPr="002B6B34">
              <w:rPr>
                <w:bCs/>
              </w:rPr>
              <w:t>е</w:t>
            </w:r>
            <w:r w:rsidRPr="002B6B34">
              <w:rPr>
                <w:bCs/>
              </w:rPr>
              <w:t>лять градации качества</w:t>
            </w:r>
          </w:p>
        </w:tc>
        <w:tc>
          <w:tcPr>
            <w:tcW w:w="3380" w:type="dxa"/>
          </w:tcPr>
          <w:p w:rsidR="009403D3" w:rsidRPr="00532FB8" w:rsidRDefault="009403D3" w:rsidP="009403D3">
            <w:pPr>
              <w:shd w:val="clear" w:color="auto" w:fill="FFFFFF"/>
            </w:pPr>
            <w:r w:rsidRPr="002B6B34">
              <w:rPr>
                <w:bCs/>
              </w:rPr>
              <w:t>Признаки и классификац</w:t>
            </w:r>
            <w:r w:rsidRPr="002B6B34">
              <w:rPr>
                <w:bCs/>
              </w:rPr>
              <w:t>и</w:t>
            </w:r>
            <w:r w:rsidRPr="002B6B34">
              <w:rPr>
                <w:bCs/>
              </w:rPr>
              <w:t>онные группировки</w:t>
            </w:r>
            <w:r>
              <w:rPr>
                <w:bCs/>
              </w:rPr>
              <w:t xml:space="preserve">. </w:t>
            </w:r>
            <w:r w:rsidRPr="002B6B34">
              <w:rPr>
                <w:bCs/>
              </w:rPr>
              <w:t>Показ</w:t>
            </w:r>
            <w:r w:rsidRPr="002B6B34">
              <w:rPr>
                <w:bCs/>
              </w:rPr>
              <w:t>а</w:t>
            </w:r>
            <w:r w:rsidRPr="002B6B34">
              <w:rPr>
                <w:bCs/>
              </w:rPr>
              <w:t>тели идентификации ассо</w:t>
            </w:r>
            <w:r w:rsidRPr="002B6B34">
              <w:rPr>
                <w:bCs/>
              </w:rPr>
              <w:t>р</w:t>
            </w:r>
            <w:r w:rsidRPr="002B6B34">
              <w:rPr>
                <w:bCs/>
              </w:rPr>
              <w:t>тиментной принадлежности</w:t>
            </w:r>
            <w:r>
              <w:rPr>
                <w:bCs/>
              </w:rPr>
              <w:t xml:space="preserve">. </w:t>
            </w:r>
            <w:r w:rsidRPr="002B6B34">
              <w:rPr>
                <w:bCs/>
              </w:rPr>
              <w:t>Показатели качества</w:t>
            </w:r>
            <w:r>
              <w:rPr>
                <w:bCs/>
              </w:rPr>
              <w:t xml:space="preserve">. </w:t>
            </w:r>
            <w:r w:rsidRPr="002B6B34">
              <w:rPr>
                <w:bCs/>
              </w:rPr>
              <w:t>Дефе</w:t>
            </w:r>
            <w:r w:rsidRPr="002B6B34">
              <w:rPr>
                <w:bCs/>
              </w:rPr>
              <w:t>к</w:t>
            </w:r>
            <w:r w:rsidRPr="002B6B34">
              <w:rPr>
                <w:bCs/>
              </w:rPr>
              <w:t>ты</w:t>
            </w:r>
            <w:r>
              <w:rPr>
                <w:bCs/>
              </w:rPr>
              <w:t xml:space="preserve">. </w:t>
            </w:r>
            <w:r w:rsidRPr="002B6B34">
              <w:rPr>
                <w:bCs/>
              </w:rPr>
              <w:t>Гр</w:t>
            </w:r>
            <w:r w:rsidRPr="002B6B34">
              <w:rPr>
                <w:bCs/>
              </w:rPr>
              <w:t>а</w:t>
            </w:r>
            <w:r w:rsidRPr="002B6B34">
              <w:rPr>
                <w:bCs/>
              </w:rPr>
              <w:t>дации качества</w:t>
            </w:r>
          </w:p>
        </w:tc>
        <w:tc>
          <w:tcPr>
            <w:tcW w:w="3380" w:type="dxa"/>
          </w:tcPr>
          <w:p w:rsidR="009403D3" w:rsidRPr="00532FB8" w:rsidRDefault="009403D3" w:rsidP="009403D3">
            <w:pPr>
              <w:shd w:val="clear" w:color="auto" w:fill="FFFFFF"/>
            </w:pPr>
            <w:r w:rsidRPr="002B6B34">
              <w:rPr>
                <w:bCs/>
                <w:spacing w:val="-2"/>
              </w:rPr>
              <w:t>Текущий кон</w:t>
            </w:r>
            <w:r w:rsidRPr="002B6B34">
              <w:rPr>
                <w:bCs/>
              </w:rPr>
              <w:t>троль знаний по тестам</w:t>
            </w:r>
            <w:r>
              <w:rPr>
                <w:bCs/>
              </w:rPr>
              <w:t>.</w:t>
            </w:r>
          </w:p>
          <w:p w:rsidR="009403D3" w:rsidRPr="00532FB8" w:rsidRDefault="009403D3" w:rsidP="009403D3">
            <w:pPr>
              <w:shd w:val="clear" w:color="auto" w:fill="FFFFFF"/>
            </w:pPr>
            <w:r w:rsidRPr="002B6B34">
              <w:rPr>
                <w:bCs/>
                <w:spacing w:val="-4"/>
              </w:rPr>
              <w:t xml:space="preserve">Практический </w:t>
            </w:r>
            <w:r w:rsidRPr="002B6B34">
              <w:rPr>
                <w:bCs/>
              </w:rPr>
              <w:t>контроль р</w:t>
            </w:r>
            <w:r w:rsidRPr="002B6B34">
              <w:rPr>
                <w:bCs/>
              </w:rPr>
              <w:t>е</w:t>
            </w:r>
            <w:r w:rsidRPr="002B6B34">
              <w:rPr>
                <w:bCs/>
              </w:rPr>
              <w:t>зультатов идентифи</w:t>
            </w:r>
            <w:r w:rsidRPr="002B6B34">
              <w:rPr>
                <w:bCs/>
                <w:spacing w:val="-1"/>
              </w:rPr>
              <w:t>кации, оценки ка</w:t>
            </w:r>
            <w:r w:rsidRPr="002B6B34">
              <w:rPr>
                <w:bCs/>
              </w:rPr>
              <w:t>чества, диагн</w:t>
            </w:r>
            <w:r w:rsidRPr="002B6B34">
              <w:rPr>
                <w:bCs/>
              </w:rPr>
              <w:t>о</w:t>
            </w:r>
            <w:r w:rsidRPr="002B6B34">
              <w:rPr>
                <w:bCs/>
              </w:rPr>
              <w:t>стики дефектов и опред</w:t>
            </w:r>
            <w:r w:rsidRPr="002B6B34">
              <w:rPr>
                <w:bCs/>
              </w:rPr>
              <w:t>е</w:t>
            </w:r>
            <w:r w:rsidRPr="002B6B34">
              <w:rPr>
                <w:bCs/>
              </w:rPr>
              <w:t>ления гр</w:t>
            </w:r>
            <w:r w:rsidRPr="002B6B34">
              <w:rPr>
                <w:bCs/>
              </w:rPr>
              <w:t>а</w:t>
            </w:r>
            <w:r w:rsidRPr="002B6B34">
              <w:rPr>
                <w:bCs/>
                <w:spacing w:val="-1"/>
              </w:rPr>
              <w:t>даций качества</w:t>
            </w:r>
          </w:p>
        </w:tc>
      </w:tr>
      <w:tr w:rsidR="009403D3" w:rsidTr="009403D3">
        <w:tc>
          <w:tcPr>
            <w:tcW w:w="3380" w:type="dxa"/>
          </w:tcPr>
          <w:p w:rsidR="009403D3" w:rsidRPr="00532FB8" w:rsidRDefault="009403D3" w:rsidP="009403D3">
            <w:pPr>
              <w:shd w:val="clear" w:color="auto" w:fill="FFFFFF"/>
            </w:pPr>
            <w:r w:rsidRPr="002B6B34">
              <w:rPr>
                <w:bCs/>
              </w:rPr>
              <w:t>Контролировать условия и сроки хранения и транспо</w:t>
            </w:r>
            <w:r w:rsidRPr="002B6B34">
              <w:rPr>
                <w:bCs/>
              </w:rPr>
              <w:t>р</w:t>
            </w:r>
            <w:r w:rsidRPr="002B6B34">
              <w:rPr>
                <w:bCs/>
              </w:rPr>
              <w:t>тирования товаров, обесп</w:t>
            </w:r>
            <w:r w:rsidRPr="002B6B34">
              <w:rPr>
                <w:bCs/>
              </w:rPr>
              <w:t>е</w:t>
            </w:r>
            <w:r w:rsidRPr="002B6B34">
              <w:rPr>
                <w:bCs/>
              </w:rPr>
              <w:t>чивать их</w:t>
            </w:r>
            <w:r>
              <w:rPr>
                <w:bCs/>
              </w:rPr>
              <w:t xml:space="preserve"> </w:t>
            </w:r>
            <w:r w:rsidRPr="000E7192">
              <w:rPr>
                <w:bCs/>
              </w:rPr>
              <w:t>сохраняемость, проверять соблю</w:t>
            </w:r>
            <w:r w:rsidRPr="000E7192">
              <w:rPr>
                <w:bCs/>
              </w:rPr>
              <w:softHyphen/>
              <w:t>дение тр</w:t>
            </w:r>
            <w:r w:rsidRPr="000E7192">
              <w:rPr>
                <w:bCs/>
              </w:rPr>
              <w:t>е</w:t>
            </w:r>
            <w:r w:rsidRPr="000E7192">
              <w:rPr>
                <w:bCs/>
              </w:rPr>
              <w:t>бований к оформлению с</w:t>
            </w:r>
            <w:r w:rsidRPr="000E7192">
              <w:rPr>
                <w:bCs/>
              </w:rPr>
              <w:t>о</w:t>
            </w:r>
            <w:r w:rsidRPr="000E7192">
              <w:rPr>
                <w:bCs/>
              </w:rPr>
              <w:t>пров</w:t>
            </w:r>
            <w:r w:rsidRPr="000E7192">
              <w:rPr>
                <w:bCs/>
              </w:rPr>
              <w:t>о</w:t>
            </w:r>
            <w:r w:rsidRPr="000E7192">
              <w:rPr>
                <w:bCs/>
              </w:rPr>
              <w:t>дительных документов</w:t>
            </w:r>
          </w:p>
        </w:tc>
        <w:tc>
          <w:tcPr>
            <w:tcW w:w="3380" w:type="dxa"/>
          </w:tcPr>
          <w:p w:rsidR="009403D3" w:rsidRPr="00532FB8" w:rsidRDefault="009403D3" w:rsidP="009403D3">
            <w:pPr>
              <w:shd w:val="clear" w:color="auto" w:fill="FFFFFF"/>
            </w:pPr>
            <w:r w:rsidRPr="002B6B34">
              <w:rPr>
                <w:bCs/>
              </w:rPr>
              <w:t>Показатели климатического и санитарно-гигиенического режи</w:t>
            </w:r>
            <w:r w:rsidRPr="002B6B34">
              <w:rPr>
                <w:bCs/>
                <w:spacing w:val="-1"/>
              </w:rPr>
              <w:t>ма хранения и транспо</w:t>
            </w:r>
            <w:r w:rsidRPr="002B6B34">
              <w:rPr>
                <w:bCs/>
                <w:spacing w:val="-1"/>
              </w:rPr>
              <w:t>р</w:t>
            </w:r>
            <w:r w:rsidRPr="002B6B34">
              <w:rPr>
                <w:bCs/>
                <w:spacing w:val="-1"/>
              </w:rPr>
              <w:t>тирования</w:t>
            </w:r>
            <w:r>
              <w:rPr>
                <w:bCs/>
                <w:spacing w:val="-1"/>
              </w:rPr>
              <w:t>.</w:t>
            </w:r>
          </w:p>
          <w:p w:rsidR="009403D3" w:rsidRPr="000E7192" w:rsidRDefault="009403D3" w:rsidP="009403D3">
            <w:pPr>
              <w:shd w:val="clear" w:color="auto" w:fill="FFFFFF"/>
              <w:rPr>
                <w:bCs/>
              </w:rPr>
            </w:pPr>
            <w:r w:rsidRPr="000E7192">
              <w:rPr>
                <w:bCs/>
              </w:rPr>
              <w:t>Сроки хранения и транспо</w:t>
            </w:r>
            <w:r w:rsidRPr="000E7192">
              <w:rPr>
                <w:bCs/>
              </w:rPr>
              <w:t>р</w:t>
            </w:r>
            <w:r w:rsidRPr="000E7192">
              <w:rPr>
                <w:bCs/>
              </w:rPr>
              <w:t>тирования</w:t>
            </w:r>
            <w:r>
              <w:rPr>
                <w:bCs/>
              </w:rPr>
              <w:t>.</w:t>
            </w:r>
          </w:p>
          <w:p w:rsidR="009403D3" w:rsidRPr="00532FB8" w:rsidRDefault="009403D3" w:rsidP="009403D3">
            <w:pPr>
              <w:shd w:val="clear" w:color="auto" w:fill="FFFFFF"/>
            </w:pPr>
            <w:r w:rsidRPr="000E7192">
              <w:rPr>
                <w:bCs/>
              </w:rPr>
              <w:t>Реквизиты товаросопровод</w:t>
            </w:r>
            <w:r w:rsidRPr="000E7192">
              <w:rPr>
                <w:bCs/>
              </w:rPr>
              <w:t>и</w:t>
            </w:r>
            <w:r w:rsidRPr="000E7192">
              <w:rPr>
                <w:bCs/>
              </w:rPr>
              <w:t>тельных документов</w:t>
            </w:r>
          </w:p>
        </w:tc>
        <w:tc>
          <w:tcPr>
            <w:tcW w:w="3380" w:type="dxa"/>
          </w:tcPr>
          <w:p w:rsidR="009403D3" w:rsidRPr="00532FB8" w:rsidRDefault="009403D3" w:rsidP="009403D3">
            <w:pPr>
              <w:shd w:val="clear" w:color="auto" w:fill="FFFFFF"/>
            </w:pPr>
            <w:r w:rsidRPr="002B6B34">
              <w:rPr>
                <w:bCs/>
                <w:spacing w:val="-2"/>
              </w:rPr>
              <w:t>Текущий кон</w:t>
            </w:r>
            <w:r w:rsidRPr="002B6B34">
              <w:rPr>
                <w:bCs/>
              </w:rPr>
              <w:t>троль знаний по тестам</w:t>
            </w:r>
            <w:r>
              <w:rPr>
                <w:bCs/>
              </w:rPr>
              <w:t>.</w:t>
            </w:r>
          </w:p>
          <w:p w:rsidR="009403D3" w:rsidRPr="00532FB8" w:rsidRDefault="009403D3" w:rsidP="007255CB">
            <w:pPr>
              <w:shd w:val="clear" w:color="auto" w:fill="FFFFFF"/>
            </w:pPr>
            <w:r w:rsidRPr="000E7192">
              <w:rPr>
                <w:bCs/>
                <w:spacing w:val="-2"/>
              </w:rPr>
              <w:t>Проверка правильности р</w:t>
            </w:r>
            <w:r w:rsidRPr="000E7192">
              <w:rPr>
                <w:bCs/>
                <w:spacing w:val="-2"/>
              </w:rPr>
              <w:t>е</w:t>
            </w:r>
            <w:r w:rsidRPr="000E7192">
              <w:rPr>
                <w:bCs/>
                <w:spacing w:val="-2"/>
              </w:rPr>
              <w:t xml:space="preserve">шения ситуационных </w:t>
            </w:r>
            <w:r>
              <w:rPr>
                <w:bCs/>
                <w:spacing w:val="-2"/>
              </w:rPr>
              <w:t>з</w:t>
            </w:r>
            <w:r w:rsidRPr="000E7192">
              <w:rPr>
                <w:bCs/>
                <w:spacing w:val="-2"/>
              </w:rPr>
              <w:t>ад</w:t>
            </w:r>
            <w:r>
              <w:rPr>
                <w:bCs/>
                <w:spacing w:val="-2"/>
              </w:rPr>
              <w:t>а</w:t>
            </w:r>
            <w:r w:rsidRPr="000E7192">
              <w:rPr>
                <w:bCs/>
                <w:spacing w:val="-2"/>
              </w:rPr>
              <w:t>ч и оформления накладных</w:t>
            </w:r>
          </w:p>
        </w:tc>
      </w:tr>
      <w:tr w:rsidR="009403D3" w:rsidTr="009403D3">
        <w:tc>
          <w:tcPr>
            <w:tcW w:w="3380" w:type="dxa"/>
          </w:tcPr>
          <w:p w:rsidR="009403D3" w:rsidRPr="000E7192" w:rsidRDefault="009403D3" w:rsidP="009403D3">
            <w:pPr>
              <w:shd w:val="clear" w:color="auto" w:fill="FFFFFF"/>
              <w:rPr>
                <w:bCs/>
              </w:rPr>
            </w:pPr>
            <w:r w:rsidRPr="000E7192">
              <w:rPr>
                <w:bCs/>
              </w:rPr>
              <w:t xml:space="preserve">Обеспечивать соблюдение </w:t>
            </w:r>
            <w:r w:rsidRPr="000E7192">
              <w:rPr>
                <w:bCs/>
              </w:rPr>
              <w:lastRenderedPageBreak/>
              <w:t>санитарно-эпидемиологических треб</w:t>
            </w:r>
            <w:r w:rsidRPr="000E7192">
              <w:rPr>
                <w:bCs/>
              </w:rPr>
              <w:t>о</w:t>
            </w:r>
            <w:r w:rsidRPr="000E7192">
              <w:rPr>
                <w:bCs/>
              </w:rPr>
              <w:t>ваний к товарам и упаковке, оценивать качество проце</w:t>
            </w:r>
            <w:r w:rsidRPr="000E7192">
              <w:rPr>
                <w:bCs/>
              </w:rPr>
              <w:t>с</w:t>
            </w:r>
            <w:r w:rsidRPr="000E7192">
              <w:rPr>
                <w:bCs/>
              </w:rPr>
              <w:t>сов в соответствии с уст</w:t>
            </w:r>
            <w:r w:rsidRPr="000E7192">
              <w:rPr>
                <w:bCs/>
              </w:rPr>
              <w:t>а</w:t>
            </w:r>
            <w:r w:rsidRPr="000E7192">
              <w:rPr>
                <w:bCs/>
              </w:rPr>
              <w:t>новле</w:t>
            </w:r>
            <w:r w:rsidRPr="000E7192">
              <w:rPr>
                <w:bCs/>
              </w:rPr>
              <w:t>н</w:t>
            </w:r>
            <w:r w:rsidRPr="000E7192">
              <w:rPr>
                <w:bCs/>
              </w:rPr>
              <w:t>ными требованиями</w:t>
            </w:r>
          </w:p>
        </w:tc>
        <w:tc>
          <w:tcPr>
            <w:tcW w:w="3380" w:type="dxa"/>
          </w:tcPr>
          <w:p w:rsidR="009403D3" w:rsidRPr="000E7192" w:rsidRDefault="009403D3" w:rsidP="009403D3">
            <w:pPr>
              <w:shd w:val="clear" w:color="auto" w:fill="FFFFFF"/>
              <w:rPr>
                <w:bCs/>
              </w:rPr>
            </w:pPr>
            <w:r w:rsidRPr="000E7192">
              <w:rPr>
                <w:bCs/>
              </w:rPr>
              <w:lastRenderedPageBreak/>
              <w:t>Санитарно-эпидемиологичес</w:t>
            </w:r>
            <w:r w:rsidRPr="000E7192">
              <w:rPr>
                <w:bCs/>
              </w:rPr>
              <w:softHyphen/>
            </w:r>
            <w:r w:rsidRPr="000E7192">
              <w:rPr>
                <w:bCs/>
              </w:rPr>
              <w:lastRenderedPageBreak/>
              <w:t>кие (гигиенические) показ</w:t>
            </w:r>
            <w:r w:rsidRPr="000E7192">
              <w:rPr>
                <w:bCs/>
              </w:rPr>
              <w:t>а</w:t>
            </w:r>
            <w:r w:rsidRPr="000E7192">
              <w:rPr>
                <w:bCs/>
              </w:rPr>
              <w:t>тели качества и безопасности товаров</w:t>
            </w:r>
            <w:r>
              <w:rPr>
                <w:bCs/>
              </w:rPr>
              <w:t xml:space="preserve">, </w:t>
            </w:r>
            <w:r w:rsidRPr="000E7192">
              <w:rPr>
                <w:bCs/>
              </w:rPr>
              <w:t>упаковки и проце</w:t>
            </w:r>
            <w:r w:rsidRPr="000E7192">
              <w:rPr>
                <w:bCs/>
              </w:rPr>
              <w:t>с</w:t>
            </w:r>
            <w:r w:rsidRPr="000E7192">
              <w:rPr>
                <w:bCs/>
              </w:rPr>
              <w:t>сов</w:t>
            </w:r>
          </w:p>
        </w:tc>
        <w:tc>
          <w:tcPr>
            <w:tcW w:w="3380" w:type="dxa"/>
          </w:tcPr>
          <w:p w:rsidR="009403D3" w:rsidRPr="000E7192" w:rsidRDefault="009403D3" w:rsidP="009403D3">
            <w:pPr>
              <w:shd w:val="clear" w:color="auto" w:fill="FFFFFF"/>
              <w:rPr>
                <w:bCs/>
                <w:spacing w:val="-2"/>
              </w:rPr>
            </w:pPr>
            <w:r w:rsidRPr="000E7192">
              <w:rPr>
                <w:bCs/>
                <w:spacing w:val="-2"/>
              </w:rPr>
              <w:lastRenderedPageBreak/>
              <w:t xml:space="preserve">Текущий контроль знаний </w:t>
            </w:r>
            <w:r w:rsidRPr="000E7192">
              <w:rPr>
                <w:bCs/>
                <w:spacing w:val="-2"/>
              </w:rPr>
              <w:lastRenderedPageBreak/>
              <w:t>по тестам</w:t>
            </w:r>
          </w:p>
          <w:p w:rsidR="009403D3" w:rsidRPr="000E7192" w:rsidRDefault="009403D3" w:rsidP="009403D3">
            <w:pPr>
              <w:shd w:val="clear" w:color="auto" w:fill="FFFFFF"/>
              <w:rPr>
                <w:bCs/>
                <w:spacing w:val="-2"/>
              </w:rPr>
            </w:pPr>
            <w:r w:rsidRPr="000E7192">
              <w:rPr>
                <w:bCs/>
                <w:spacing w:val="-2"/>
              </w:rPr>
              <w:t>Оценка правильности в</w:t>
            </w:r>
            <w:r w:rsidRPr="000E7192">
              <w:rPr>
                <w:bCs/>
                <w:spacing w:val="-2"/>
              </w:rPr>
              <w:t>ы</w:t>
            </w:r>
            <w:r w:rsidRPr="000E7192">
              <w:rPr>
                <w:bCs/>
                <w:spacing w:val="-2"/>
              </w:rPr>
              <w:t>полнения практических з</w:t>
            </w:r>
            <w:r w:rsidRPr="000E7192">
              <w:rPr>
                <w:bCs/>
                <w:spacing w:val="-2"/>
              </w:rPr>
              <w:t>а</w:t>
            </w:r>
            <w:r w:rsidRPr="000E7192">
              <w:rPr>
                <w:bCs/>
                <w:spacing w:val="-2"/>
              </w:rPr>
              <w:t>даний и решения ситуац</w:t>
            </w:r>
            <w:r w:rsidRPr="000E7192">
              <w:rPr>
                <w:bCs/>
                <w:spacing w:val="-2"/>
              </w:rPr>
              <w:t>и</w:t>
            </w:r>
            <w:r w:rsidRPr="000E7192">
              <w:rPr>
                <w:bCs/>
                <w:spacing w:val="-2"/>
              </w:rPr>
              <w:t>онных задач</w:t>
            </w:r>
          </w:p>
        </w:tc>
      </w:tr>
      <w:tr w:rsidR="009403D3" w:rsidTr="009403D3">
        <w:tc>
          <w:tcPr>
            <w:tcW w:w="3380" w:type="dxa"/>
          </w:tcPr>
          <w:p w:rsidR="009403D3" w:rsidRPr="000E7192" w:rsidRDefault="009403D3" w:rsidP="009403D3">
            <w:pPr>
              <w:shd w:val="clear" w:color="auto" w:fill="FFFFFF"/>
              <w:rPr>
                <w:bCs/>
              </w:rPr>
            </w:pPr>
            <w:r w:rsidRPr="000E7192">
              <w:rPr>
                <w:bCs/>
              </w:rPr>
              <w:lastRenderedPageBreak/>
              <w:t>Производить измерения т</w:t>
            </w:r>
            <w:r w:rsidRPr="000E7192">
              <w:rPr>
                <w:bCs/>
              </w:rPr>
              <w:t>о</w:t>
            </w:r>
            <w:r w:rsidRPr="000E7192">
              <w:rPr>
                <w:bCs/>
              </w:rPr>
              <w:t>варов и других объектов, переводить внесистемные единицы измерений в си</w:t>
            </w:r>
            <w:r w:rsidRPr="000E7192">
              <w:rPr>
                <w:bCs/>
              </w:rPr>
              <w:t>с</w:t>
            </w:r>
            <w:r w:rsidRPr="000E7192">
              <w:rPr>
                <w:bCs/>
              </w:rPr>
              <w:t>темные</w:t>
            </w:r>
          </w:p>
        </w:tc>
        <w:tc>
          <w:tcPr>
            <w:tcW w:w="3380" w:type="dxa"/>
          </w:tcPr>
          <w:p w:rsidR="009403D3" w:rsidRPr="000E7192" w:rsidRDefault="009403D3" w:rsidP="009403D3">
            <w:pPr>
              <w:shd w:val="clear" w:color="auto" w:fill="FFFFFF"/>
              <w:rPr>
                <w:bCs/>
              </w:rPr>
            </w:pPr>
            <w:r w:rsidRPr="000E7192">
              <w:rPr>
                <w:bCs/>
              </w:rPr>
              <w:t>Показатели измерения кол</w:t>
            </w:r>
            <w:r w:rsidRPr="000E7192">
              <w:rPr>
                <w:bCs/>
              </w:rPr>
              <w:t>и</w:t>
            </w:r>
            <w:r w:rsidRPr="000E7192">
              <w:rPr>
                <w:bCs/>
              </w:rPr>
              <w:t>чества товаров (массы, объ</w:t>
            </w:r>
            <w:r w:rsidRPr="000E7192">
              <w:rPr>
                <w:bCs/>
              </w:rPr>
              <w:t>е</w:t>
            </w:r>
            <w:r w:rsidRPr="000E7192">
              <w:rPr>
                <w:bCs/>
              </w:rPr>
              <w:t>ма, длины, диаметра, темп</w:t>
            </w:r>
            <w:r w:rsidRPr="000E7192">
              <w:rPr>
                <w:bCs/>
              </w:rPr>
              <w:t>е</w:t>
            </w:r>
            <w:r w:rsidRPr="000E7192">
              <w:rPr>
                <w:bCs/>
              </w:rPr>
              <w:t>ратуры, относительной пло</w:t>
            </w:r>
            <w:r w:rsidRPr="000E7192">
              <w:rPr>
                <w:bCs/>
              </w:rPr>
              <w:t>т</w:t>
            </w:r>
            <w:r w:rsidRPr="000E7192">
              <w:rPr>
                <w:bCs/>
              </w:rPr>
              <w:t>ности и др.) в системных и внесистемных единицах</w:t>
            </w:r>
          </w:p>
        </w:tc>
        <w:tc>
          <w:tcPr>
            <w:tcW w:w="3380" w:type="dxa"/>
          </w:tcPr>
          <w:p w:rsidR="009403D3" w:rsidRPr="000E7192" w:rsidRDefault="009403D3" w:rsidP="009403D3">
            <w:pPr>
              <w:shd w:val="clear" w:color="auto" w:fill="FFFFFF"/>
              <w:rPr>
                <w:bCs/>
                <w:spacing w:val="-2"/>
              </w:rPr>
            </w:pPr>
            <w:r w:rsidRPr="000E7192">
              <w:rPr>
                <w:bCs/>
                <w:spacing w:val="-2"/>
              </w:rPr>
              <w:t>Тоже</w:t>
            </w:r>
          </w:p>
        </w:tc>
      </w:tr>
      <w:tr w:rsidR="009403D3" w:rsidTr="009403D3">
        <w:tc>
          <w:tcPr>
            <w:tcW w:w="3380" w:type="dxa"/>
          </w:tcPr>
          <w:p w:rsidR="009403D3" w:rsidRPr="000E7192" w:rsidRDefault="009403D3" w:rsidP="009403D3">
            <w:pPr>
              <w:shd w:val="clear" w:color="auto" w:fill="FFFFFF"/>
              <w:rPr>
                <w:bCs/>
              </w:rPr>
            </w:pPr>
            <w:r w:rsidRPr="000E7192">
              <w:rPr>
                <w:bCs/>
              </w:rPr>
              <w:t>Работать с документами по подтверждению соответс</w:t>
            </w:r>
            <w:r w:rsidRPr="000E7192">
              <w:rPr>
                <w:bCs/>
              </w:rPr>
              <w:t>т</w:t>
            </w:r>
            <w:r w:rsidRPr="000E7192">
              <w:rPr>
                <w:bCs/>
              </w:rPr>
              <w:t>вия, принимать участие в мер</w:t>
            </w:r>
            <w:r w:rsidRPr="000E7192">
              <w:rPr>
                <w:bCs/>
              </w:rPr>
              <w:t>о</w:t>
            </w:r>
            <w:r w:rsidRPr="000E7192">
              <w:rPr>
                <w:bCs/>
              </w:rPr>
              <w:t>приятиях по контролю</w:t>
            </w:r>
          </w:p>
        </w:tc>
        <w:tc>
          <w:tcPr>
            <w:tcW w:w="3380" w:type="dxa"/>
          </w:tcPr>
          <w:p w:rsidR="009403D3" w:rsidRPr="000E7192" w:rsidRDefault="009403D3" w:rsidP="009403D3">
            <w:pPr>
              <w:shd w:val="clear" w:color="auto" w:fill="FFFFFF"/>
              <w:rPr>
                <w:bCs/>
              </w:rPr>
            </w:pPr>
            <w:r w:rsidRPr="000E7192">
              <w:rPr>
                <w:bCs/>
              </w:rPr>
              <w:t>Реквизиты сертификатов с</w:t>
            </w:r>
            <w:r w:rsidRPr="000E7192">
              <w:rPr>
                <w:bCs/>
              </w:rPr>
              <w:t>о</w:t>
            </w:r>
            <w:r w:rsidRPr="000E7192">
              <w:rPr>
                <w:bCs/>
              </w:rPr>
              <w:t>ответствия или деклараций соответствия</w:t>
            </w:r>
            <w:r>
              <w:rPr>
                <w:bCs/>
              </w:rPr>
              <w:t>.</w:t>
            </w:r>
          </w:p>
          <w:p w:rsidR="009403D3" w:rsidRPr="000E7192" w:rsidRDefault="009403D3" w:rsidP="009403D3">
            <w:pPr>
              <w:shd w:val="clear" w:color="auto" w:fill="FFFFFF"/>
              <w:rPr>
                <w:bCs/>
              </w:rPr>
            </w:pPr>
            <w:r w:rsidRPr="000E7192">
              <w:rPr>
                <w:bCs/>
              </w:rPr>
              <w:t>Показатели качества товаров: действительные и регламе</w:t>
            </w:r>
            <w:r w:rsidRPr="000E7192">
              <w:rPr>
                <w:bCs/>
              </w:rPr>
              <w:t>н</w:t>
            </w:r>
            <w:r w:rsidRPr="000E7192">
              <w:rPr>
                <w:bCs/>
              </w:rPr>
              <w:t>тированные (установление их соответствия)</w:t>
            </w:r>
          </w:p>
        </w:tc>
        <w:tc>
          <w:tcPr>
            <w:tcW w:w="3380" w:type="dxa"/>
          </w:tcPr>
          <w:p w:rsidR="009403D3" w:rsidRPr="000E7192" w:rsidRDefault="009403D3" w:rsidP="009403D3">
            <w:pPr>
              <w:shd w:val="clear" w:color="auto" w:fill="FFFFFF"/>
              <w:rPr>
                <w:bCs/>
                <w:spacing w:val="-2"/>
              </w:rPr>
            </w:pPr>
            <w:r w:rsidRPr="000E7192">
              <w:rPr>
                <w:bCs/>
                <w:spacing w:val="-2"/>
              </w:rPr>
              <w:t>То же</w:t>
            </w:r>
          </w:p>
        </w:tc>
      </w:tr>
    </w:tbl>
    <w:p w:rsidR="009403D3" w:rsidRDefault="009403D3" w:rsidP="009403D3">
      <w:pPr>
        <w:spacing w:after="208" w:line="1" w:lineRule="exact"/>
        <w:rPr>
          <w:rFonts w:ascii="Arial" w:hAnsi="Arial" w:cs="Arial"/>
          <w:sz w:val="2"/>
          <w:szCs w:val="2"/>
        </w:rPr>
      </w:pPr>
    </w:p>
    <w:p w:rsidR="009403D3" w:rsidRDefault="009403D3" w:rsidP="009403D3">
      <w:pPr>
        <w:shd w:val="clear" w:color="auto" w:fill="FFFFFF"/>
        <w:ind w:left="124" w:right="96" w:firstLine="508"/>
        <w:jc w:val="both"/>
        <w:rPr>
          <w:sz w:val="28"/>
          <w:szCs w:val="28"/>
        </w:rPr>
      </w:pPr>
      <w:r w:rsidRPr="00293EBB">
        <w:rPr>
          <w:sz w:val="28"/>
          <w:szCs w:val="28"/>
        </w:rPr>
        <w:t>Формы и методы контроля и оценки результатов обучения должны п</w:t>
      </w:r>
      <w:r w:rsidRPr="00293EBB">
        <w:rPr>
          <w:sz w:val="28"/>
          <w:szCs w:val="28"/>
        </w:rPr>
        <w:t>о</w:t>
      </w:r>
      <w:r w:rsidRPr="00293EBB">
        <w:rPr>
          <w:sz w:val="28"/>
          <w:szCs w:val="28"/>
        </w:rPr>
        <w:t>зволять проверять у обучающихся не только сформирован</w:t>
      </w:r>
      <w:r w:rsidR="007255CB">
        <w:rPr>
          <w:sz w:val="28"/>
          <w:szCs w:val="28"/>
        </w:rPr>
        <w:t>н</w:t>
      </w:r>
      <w:r w:rsidRPr="00293EBB">
        <w:rPr>
          <w:sz w:val="28"/>
          <w:szCs w:val="28"/>
        </w:rPr>
        <w:t>ость профе</w:t>
      </w:r>
      <w:r w:rsidRPr="00293EBB">
        <w:rPr>
          <w:sz w:val="28"/>
          <w:szCs w:val="28"/>
        </w:rPr>
        <w:t>с</w:t>
      </w:r>
      <w:r w:rsidRPr="00293EBB">
        <w:rPr>
          <w:sz w:val="28"/>
          <w:szCs w:val="28"/>
        </w:rPr>
        <w:t>сиональных компетенций, но и развитие общих компетенций и обеспеч</w:t>
      </w:r>
      <w:r w:rsidRPr="00293EBB">
        <w:rPr>
          <w:sz w:val="28"/>
          <w:szCs w:val="28"/>
        </w:rPr>
        <w:t>и</w:t>
      </w:r>
      <w:r w:rsidRPr="00293EBB">
        <w:rPr>
          <w:sz w:val="28"/>
          <w:szCs w:val="28"/>
        </w:rPr>
        <w:t>вающих их умений.</w:t>
      </w:r>
    </w:p>
    <w:tbl>
      <w:tblPr>
        <w:tblStyle w:val="ae"/>
        <w:tblW w:w="0" w:type="auto"/>
        <w:tblInd w:w="124" w:type="dxa"/>
        <w:tblLook w:val="04A0"/>
      </w:tblPr>
      <w:tblGrid>
        <w:gridCol w:w="3176"/>
        <w:gridCol w:w="3171"/>
        <w:gridCol w:w="3099"/>
      </w:tblGrid>
      <w:tr w:rsidR="009403D3" w:rsidTr="009403D3">
        <w:tc>
          <w:tcPr>
            <w:tcW w:w="3338" w:type="dxa"/>
            <w:vAlign w:val="center"/>
          </w:tcPr>
          <w:p w:rsidR="007255CB" w:rsidRDefault="009403D3" w:rsidP="009403D3">
            <w:pPr>
              <w:shd w:val="clear" w:color="auto" w:fill="FFFFFF"/>
              <w:ind w:left="532"/>
              <w:jc w:val="center"/>
              <w:rPr>
                <w:b/>
              </w:rPr>
            </w:pPr>
            <w:r w:rsidRPr="00293EBB">
              <w:rPr>
                <w:b/>
              </w:rPr>
              <w:t xml:space="preserve">Результаты </w:t>
            </w:r>
          </w:p>
          <w:p w:rsidR="009403D3" w:rsidRPr="00532FB8" w:rsidRDefault="009403D3" w:rsidP="009403D3">
            <w:pPr>
              <w:shd w:val="clear" w:color="auto" w:fill="FFFFFF"/>
              <w:ind w:left="532"/>
              <w:jc w:val="center"/>
              <w:rPr>
                <w:b/>
              </w:rPr>
            </w:pPr>
            <w:r w:rsidRPr="00532FB8">
              <w:rPr>
                <w:b/>
                <w:bCs/>
              </w:rPr>
              <w:t>(</w:t>
            </w:r>
            <w:r w:rsidRPr="00293EBB">
              <w:rPr>
                <w:b/>
                <w:bCs/>
              </w:rPr>
              <w:t>освоенные общие компете</w:t>
            </w:r>
            <w:r w:rsidRPr="00293EBB">
              <w:rPr>
                <w:b/>
                <w:bCs/>
              </w:rPr>
              <w:t>н</w:t>
            </w:r>
            <w:r w:rsidRPr="00293EBB">
              <w:rPr>
                <w:b/>
                <w:bCs/>
              </w:rPr>
              <w:t>ции)</w:t>
            </w:r>
          </w:p>
        </w:tc>
        <w:tc>
          <w:tcPr>
            <w:tcW w:w="3339" w:type="dxa"/>
            <w:vAlign w:val="center"/>
          </w:tcPr>
          <w:p w:rsidR="009403D3" w:rsidRPr="00532FB8" w:rsidRDefault="009403D3" w:rsidP="009403D3">
            <w:pPr>
              <w:shd w:val="clear" w:color="auto" w:fill="FFFFFF"/>
              <w:ind w:left="72" w:right="84"/>
              <w:jc w:val="center"/>
              <w:rPr>
                <w:b/>
              </w:rPr>
            </w:pPr>
            <w:r w:rsidRPr="00293EBB">
              <w:rPr>
                <w:b/>
              </w:rPr>
              <w:t xml:space="preserve">Основные показатели оценки </w:t>
            </w:r>
            <w:r w:rsidRPr="00293EBB">
              <w:rPr>
                <w:b/>
                <w:bCs/>
              </w:rPr>
              <w:t>результата</w:t>
            </w:r>
          </w:p>
        </w:tc>
        <w:tc>
          <w:tcPr>
            <w:tcW w:w="3339" w:type="dxa"/>
            <w:vAlign w:val="center"/>
          </w:tcPr>
          <w:p w:rsidR="009403D3" w:rsidRPr="00532FB8" w:rsidRDefault="009403D3" w:rsidP="009403D3">
            <w:pPr>
              <w:shd w:val="clear" w:color="auto" w:fill="FFFFFF"/>
              <w:jc w:val="center"/>
              <w:rPr>
                <w:b/>
              </w:rPr>
            </w:pPr>
            <w:r w:rsidRPr="00293EBB">
              <w:rPr>
                <w:b/>
              </w:rPr>
              <w:t>Формы и методы контр</w:t>
            </w:r>
            <w:r w:rsidRPr="00293EBB">
              <w:rPr>
                <w:b/>
              </w:rPr>
              <w:t>о</w:t>
            </w:r>
            <w:r w:rsidRPr="00293EBB">
              <w:rPr>
                <w:b/>
              </w:rPr>
              <w:t>ля и оценки</w:t>
            </w:r>
          </w:p>
        </w:tc>
      </w:tr>
      <w:tr w:rsidR="009403D3" w:rsidTr="009403D3">
        <w:tc>
          <w:tcPr>
            <w:tcW w:w="3338" w:type="dxa"/>
          </w:tcPr>
          <w:p w:rsidR="009403D3" w:rsidRPr="00532FB8" w:rsidRDefault="009403D3" w:rsidP="009403D3">
            <w:pPr>
              <w:shd w:val="clear" w:color="auto" w:fill="FFFFFF"/>
              <w:ind w:firstLine="18"/>
            </w:pPr>
            <w:r w:rsidRPr="00293EBB">
              <w:t xml:space="preserve">Понимать сущность и </w:t>
            </w:r>
            <w:r w:rsidRPr="00293EBB">
              <w:rPr>
                <w:spacing w:val="-1"/>
              </w:rPr>
              <w:t>соц</w:t>
            </w:r>
            <w:r w:rsidRPr="00293EBB">
              <w:rPr>
                <w:spacing w:val="-1"/>
              </w:rPr>
              <w:t>и</w:t>
            </w:r>
            <w:r w:rsidRPr="00293EBB">
              <w:rPr>
                <w:spacing w:val="-1"/>
              </w:rPr>
              <w:t xml:space="preserve">альную значимость своей </w:t>
            </w:r>
            <w:r w:rsidRPr="00293EBB">
              <w:rPr>
                <w:spacing w:val="-2"/>
              </w:rPr>
              <w:t>будущей профессии, проя</w:t>
            </w:r>
            <w:r w:rsidRPr="00293EBB">
              <w:rPr>
                <w:spacing w:val="-2"/>
              </w:rPr>
              <w:t>в</w:t>
            </w:r>
            <w:r w:rsidRPr="00293EBB">
              <w:rPr>
                <w:spacing w:val="-2"/>
              </w:rPr>
              <w:t xml:space="preserve">лять к </w:t>
            </w:r>
            <w:r w:rsidRPr="00293EBB">
              <w:t>ней устойчивый и</w:t>
            </w:r>
            <w:r w:rsidRPr="00293EBB">
              <w:t>н</w:t>
            </w:r>
            <w:r w:rsidRPr="00293EBB">
              <w:t>терес.</w:t>
            </w:r>
          </w:p>
        </w:tc>
        <w:tc>
          <w:tcPr>
            <w:tcW w:w="3339" w:type="dxa"/>
          </w:tcPr>
          <w:p w:rsidR="009403D3" w:rsidRPr="00532FB8" w:rsidRDefault="009403D3" w:rsidP="009403D3">
            <w:pPr>
              <w:shd w:val="clear" w:color="auto" w:fill="FFFFFF"/>
              <w:ind w:firstLine="18"/>
            </w:pPr>
            <w:r w:rsidRPr="00293EBB">
              <w:rPr>
                <w:spacing w:val="-2"/>
              </w:rPr>
              <w:t xml:space="preserve">Демонстрация интереса к </w:t>
            </w:r>
            <w:r w:rsidRPr="00293EBB">
              <w:t>б</w:t>
            </w:r>
            <w:r w:rsidRPr="00293EBB">
              <w:t>у</w:t>
            </w:r>
            <w:r w:rsidRPr="00293EBB">
              <w:t>дущей профессии</w:t>
            </w:r>
          </w:p>
        </w:tc>
        <w:tc>
          <w:tcPr>
            <w:tcW w:w="3339" w:type="dxa"/>
          </w:tcPr>
          <w:p w:rsidR="009403D3" w:rsidRPr="00532FB8" w:rsidRDefault="009403D3" w:rsidP="009403D3">
            <w:pPr>
              <w:shd w:val="clear" w:color="auto" w:fill="FFFFFF"/>
              <w:ind w:firstLine="18"/>
            </w:pPr>
            <w:r w:rsidRPr="00293EBB">
              <w:rPr>
                <w:spacing w:val="-4"/>
              </w:rPr>
              <w:t>Устный текущий</w:t>
            </w:r>
            <w:r>
              <w:rPr>
                <w:spacing w:val="-4"/>
              </w:rPr>
              <w:t xml:space="preserve"> </w:t>
            </w:r>
            <w:r w:rsidRPr="00293EBB">
              <w:t>контроль.</w:t>
            </w:r>
          </w:p>
          <w:p w:rsidR="009403D3" w:rsidRPr="00532FB8" w:rsidRDefault="009403D3" w:rsidP="009403D3">
            <w:pPr>
              <w:shd w:val="clear" w:color="auto" w:fill="FFFFFF"/>
              <w:ind w:firstLine="18"/>
            </w:pPr>
            <w:r w:rsidRPr="00293EBB">
              <w:t>Наблюдение</w:t>
            </w:r>
          </w:p>
        </w:tc>
      </w:tr>
      <w:tr w:rsidR="009403D3" w:rsidTr="009403D3">
        <w:tc>
          <w:tcPr>
            <w:tcW w:w="3338" w:type="dxa"/>
          </w:tcPr>
          <w:p w:rsidR="009403D3" w:rsidRPr="00532FB8" w:rsidRDefault="009403D3" w:rsidP="009403D3">
            <w:pPr>
              <w:shd w:val="clear" w:color="auto" w:fill="FFFFFF"/>
              <w:ind w:firstLine="18"/>
            </w:pPr>
            <w:r w:rsidRPr="00293EBB">
              <w:rPr>
                <w:spacing w:val="-2"/>
              </w:rPr>
              <w:t>Организовывать собстве</w:t>
            </w:r>
            <w:r w:rsidRPr="00293EBB">
              <w:rPr>
                <w:spacing w:val="-2"/>
              </w:rPr>
              <w:t>н</w:t>
            </w:r>
            <w:r w:rsidRPr="00293EBB">
              <w:rPr>
                <w:spacing w:val="-2"/>
              </w:rPr>
              <w:t xml:space="preserve">ную </w:t>
            </w:r>
            <w:r w:rsidRPr="00293EBB">
              <w:rPr>
                <w:spacing w:val="-1"/>
              </w:rPr>
              <w:t xml:space="preserve">деятельность, выбирать типовые </w:t>
            </w:r>
            <w:r w:rsidRPr="00293EBB">
              <w:t xml:space="preserve">методы и способы выполнения </w:t>
            </w:r>
            <w:r w:rsidRPr="00293EBB">
              <w:rPr>
                <w:spacing w:val="-2"/>
              </w:rPr>
              <w:t>професси</w:t>
            </w:r>
            <w:r w:rsidRPr="00293EBB">
              <w:rPr>
                <w:spacing w:val="-2"/>
              </w:rPr>
              <w:t>о</w:t>
            </w:r>
            <w:r w:rsidRPr="00293EBB">
              <w:rPr>
                <w:spacing w:val="-2"/>
              </w:rPr>
              <w:t>нальных задач, оцени</w:t>
            </w:r>
            <w:r w:rsidRPr="00293EBB">
              <w:rPr>
                <w:spacing w:val="-1"/>
              </w:rPr>
              <w:t>вать их эффе</w:t>
            </w:r>
            <w:r w:rsidRPr="00293EBB">
              <w:rPr>
                <w:spacing w:val="-1"/>
              </w:rPr>
              <w:t>к</w:t>
            </w:r>
            <w:r w:rsidRPr="00293EBB">
              <w:rPr>
                <w:spacing w:val="-1"/>
              </w:rPr>
              <w:t xml:space="preserve">тивность и </w:t>
            </w:r>
            <w:r w:rsidRPr="00293EBB">
              <w:t>качество.</w:t>
            </w:r>
          </w:p>
        </w:tc>
        <w:tc>
          <w:tcPr>
            <w:tcW w:w="3339" w:type="dxa"/>
          </w:tcPr>
          <w:p w:rsidR="009403D3" w:rsidRPr="00532FB8" w:rsidRDefault="009403D3" w:rsidP="009403D3">
            <w:pPr>
              <w:shd w:val="clear" w:color="auto" w:fill="FFFFFF"/>
              <w:ind w:firstLine="18"/>
            </w:pPr>
            <w:r w:rsidRPr="00293EBB">
              <w:rPr>
                <w:spacing w:val="-1"/>
              </w:rPr>
              <w:t>Выбор и применение мет</w:t>
            </w:r>
            <w:r w:rsidRPr="00293EBB">
              <w:rPr>
                <w:spacing w:val="-1"/>
              </w:rPr>
              <w:t>о</w:t>
            </w:r>
            <w:r w:rsidRPr="00293EBB">
              <w:rPr>
                <w:spacing w:val="-1"/>
              </w:rPr>
              <w:t xml:space="preserve">дов и </w:t>
            </w:r>
            <w:r w:rsidRPr="00293EBB">
              <w:rPr>
                <w:spacing w:val="-3"/>
              </w:rPr>
              <w:t>способов решения профессио</w:t>
            </w:r>
            <w:r w:rsidRPr="00293EBB">
              <w:t xml:space="preserve">нальных задач в области </w:t>
            </w:r>
            <w:r w:rsidRPr="00293EBB">
              <w:rPr>
                <w:spacing w:val="-4"/>
              </w:rPr>
              <w:t>управления ассо</w:t>
            </w:r>
            <w:r w:rsidRPr="00293EBB">
              <w:rPr>
                <w:spacing w:val="-4"/>
              </w:rPr>
              <w:t>р</w:t>
            </w:r>
            <w:r w:rsidRPr="00293EBB">
              <w:rPr>
                <w:spacing w:val="-4"/>
              </w:rPr>
              <w:t xml:space="preserve">тиментом. </w:t>
            </w:r>
            <w:r w:rsidRPr="00293EBB">
              <w:t>Оценка качества товаров</w:t>
            </w:r>
          </w:p>
        </w:tc>
        <w:tc>
          <w:tcPr>
            <w:tcW w:w="3339" w:type="dxa"/>
          </w:tcPr>
          <w:p w:rsidR="009403D3" w:rsidRPr="00532FB8" w:rsidRDefault="009403D3" w:rsidP="009403D3">
            <w:pPr>
              <w:shd w:val="clear" w:color="auto" w:fill="FFFFFF"/>
              <w:ind w:firstLine="18"/>
            </w:pPr>
            <w:r w:rsidRPr="00293EBB">
              <w:t>Тоже</w:t>
            </w:r>
          </w:p>
        </w:tc>
      </w:tr>
      <w:tr w:rsidR="009403D3" w:rsidTr="009403D3">
        <w:tc>
          <w:tcPr>
            <w:tcW w:w="3338" w:type="dxa"/>
          </w:tcPr>
          <w:p w:rsidR="009403D3" w:rsidRPr="00532FB8" w:rsidRDefault="009403D3" w:rsidP="009403D3">
            <w:pPr>
              <w:shd w:val="clear" w:color="auto" w:fill="FFFFFF"/>
              <w:ind w:firstLine="18"/>
            </w:pPr>
            <w:r w:rsidRPr="00293EBB">
              <w:rPr>
                <w:spacing w:val="-3"/>
              </w:rPr>
              <w:t>Принимать решения в ста</w:t>
            </w:r>
            <w:r w:rsidRPr="00293EBB">
              <w:rPr>
                <w:spacing w:val="-3"/>
              </w:rPr>
              <w:t>н</w:t>
            </w:r>
            <w:r w:rsidRPr="00293EBB">
              <w:rPr>
                <w:spacing w:val="-3"/>
              </w:rPr>
              <w:t>дартных и нестандартных</w:t>
            </w:r>
            <w:r>
              <w:rPr>
                <w:spacing w:val="-3"/>
              </w:rPr>
              <w:t xml:space="preserve"> </w:t>
            </w:r>
            <w:r w:rsidRPr="006E4FAD">
              <w:rPr>
                <w:spacing w:val="-3"/>
              </w:rPr>
              <w:t>ситуациях и нести</w:t>
            </w:r>
            <w:r>
              <w:rPr>
                <w:spacing w:val="-3"/>
              </w:rPr>
              <w:t xml:space="preserve"> </w:t>
            </w:r>
            <w:r w:rsidRPr="006E4FAD">
              <w:rPr>
                <w:spacing w:val="-3"/>
              </w:rPr>
              <w:t>за них о</w:t>
            </w:r>
            <w:r w:rsidRPr="006E4FAD">
              <w:rPr>
                <w:spacing w:val="-3"/>
              </w:rPr>
              <w:t>т</w:t>
            </w:r>
            <w:r w:rsidRPr="006E4FAD">
              <w:rPr>
                <w:spacing w:val="-3"/>
              </w:rPr>
              <w:t>ве</w:t>
            </w:r>
            <w:r w:rsidRPr="006E4FAD">
              <w:rPr>
                <w:spacing w:val="-3"/>
              </w:rPr>
              <w:t>т</w:t>
            </w:r>
            <w:r w:rsidRPr="006E4FAD">
              <w:rPr>
                <w:spacing w:val="-3"/>
              </w:rPr>
              <w:t>ственность.</w:t>
            </w:r>
          </w:p>
        </w:tc>
        <w:tc>
          <w:tcPr>
            <w:tcW w:w="3339" w:type="dxa"/>
          </w:tcPr>
          <w:p w:rsidR="009403D3" w:rsidRPr="00532FB8" w:rsidRDefault="009403D3" w:rsidP="009403D3">
            <w:pPr>
              <w:shd w:val="clear" w:color="auto" w:fill="FFFFFF"/>
              <w:ind w:firstLine="18"/>
            </w:pPr>
            <w:r w:rsidRPr="00293EBB">
              <w:t>Решение стандартных и н</w:t>
            </w:r>
            <w:r w:rsidRPr="00293EBB">
              <w:t>е</w:t>
            </w:r>
            <w:r w:rsidRPr="00293EBB">
              <w:t>стан</w:t>
            </w:r>
            <w:r w:rsidRPr="00293EBB">
              <w:rPr>
                <w:spacing w:val="-4"/>
              </w:rPr>
              <w:t>дартных професси</w:t>
            </w:r>
            <w:r w:rsidRPr="00293EBB">
              <w:rPr>
                <w:spacing w:val="-4"/>
              </w:rPr>
              <w:t>о</w:t>
            </w:r>
            <w:r w:rsidRPr="00293EBB">
              <w:rPr>
                <w:spacing w:val="-4"/>
              </w:rPr>
              <w:t>нальных задач</w:t>
            </w:r>
            <w:r>
              <w:rPr>
                <w:spacing w:val="-4"/>
              </w:rPr>
              <w:t xml:space="preserve"> </w:t>
            </w:r>
            <w:r w:rsidRPr="006E4FAD">
              <w:t>в области управл</w:t>
            </w:r>
            <w:r w:rsidRPr="006E4FAD">
              <w:t>е</w:t>
            </w:r>
            <w:r w:rsidRPr="006E4FAD">
              <w:t>ния ассортиментом и оценки качества</w:t>
            </w:r>
          </w:p>
        </w:tc>
        <w:tc>
          <w:tcPr>
            <w:tcW w:w="3339" w:type="dxa"/>
          </w:tcPr>
          <w:p w:rsidR="009403D3" w:rsidRDefault="009403D3" w:rsidP="009403D3">
            <w:pPr>
              <w:shd w:val="clear" w:color="auto" w:fill="FFFFFF"/>
              <w:ind w:firstLine="18"/>
            </w:pPr>
            <w:r w:rsidRPr="00293EBB">
              <w:t>Тоже</w:t>
            </w:r>
          </w:p>
          <w:p w:rsidR="009403D3" w:rsidRPr="00532FB8" w:rsidRDefault="009403D3" w:rsidP="009403D3">
            <w:pPr>
              <w:shd w:val="clear" w:color="auto" w:fill="FFFFFF"/>
              <w:ind w:firstLine="18"/>
            </w:pPr>
            <w:r w:rsidRPr="00293EBB">
              <w:rPr>
                <w:spacing w:val="-5"/>
              </w:rPr>
              <w:t>Проверка пра</w:t>
            </w:r>
            <w:r w:rsidRPr="006E4FAD">
              <w:t>вильности р</w:t>
            </w:r>
            <w:r w:rsidRPr="006E4FAD">
              <w:t>е</w:t>
            </w:r>
            <w:r w:rsidRPr="006E4FAD">
              <w:t>шения проблем</w:t>
            </w:r>
          </w:p>
        </w:tc>
      </w:tr>
      <w:tr w:rsidR="009403D3" w:rsidTr="009403D3">
        <w:tc>
          <w:tcPr>
            <w:tcW w:w="3338" w:type="dxa"/>
          </w:tcPr>
          <w:p w:rsidR="009403D3" w:rsidRPr="006E4FAD" w:rsidRDefault="009403D3" w:rsidP="009403D3">
            <w:pPr>
              <w:shd w:val="clear" w:color="auto" w:fill="FFFFFF"/>
              <w:ind w:firstLine="18"/>
              <w:rPr>
                <w:spacing w:val="-3"/>
              </w:rPr>
            </w:pPr>
            <w:r w:rsidRPr="006E4FAD">
              <w:rPr>
                <w:spacing w:val="-3"/>
              </w:rPr>
              <w:t>Осуществлять поиск и и</w:t>
            </w:r>
            <w:r w:rsidRPr="006E4FAD">
              <w:rPr>
                <w:spacing w:val="-3"/>
              </w:rPr>
              <w:t>с</w:t>
            </w:r>
            <w:r w:rsidRPr="006E4FAD">
              <w:rPr>
                <w:spacing w:val="-3"/>
              </w:rPr>
              <w:t>пользование информации, необходимой для эффекти</w:t>
            </w:r>
            <w:r w:rsidRPr="006E4FAD">
              <w:rPr>
                <w:spacing w:val="-3"/>
              </w:rPr>
              <w:t>в</w:t>
            </w:r>
            <w:r w:rsidRPr="006E4FAD">
              <w:rPr>
                <w:spacing w:val="-3"/>
              </w:rPr>
              <w:t>ного выполнения профе</w:t>
            </w:r>
            <w:r w:rsidRPr="006E4FAD">
              <w:rPr>
                <w:spacing w:val="-3"/>
              </w:rPr>
              <w:t>с</w:t>
            </w:r>
            <w:r w:rsidRPr="006E4FAD">
              <w:rPr>
                <w:spacing w:val="-3"/>
              </w:rPr>
              <w:t>сиональных задач, профе</w:t>
            </w:r>
            <w:r w:rsidRPr="006E4FAD">
              <w:rPr>
                <w:spacing w:val="-3"/>
              </w:rPr>
              <w:t>с</w:t>
            </w:r>
            <w:r w:rsidRPr="006E4FAD">
              <w:rPr>
                <w:spacing w:val="-3"/>
              </w:rPr>
              <w:t>сионального и личностного развития.</w:t>
            </w:r>
          </w:p>
        </w:tc>
        <w:tc>
          <w:tcPr>
            <w:tcW w:w="3339" w:type="dxa"/>
          </w:tcPr>
          <w:p w:rsidR="009403D3" w:rsidRPr="006E4FAD" w:rsidRDefault="009403D3" w:rsidP="009403D3">
            <w:pPr>
              <w:shd w:val="clear" w:color="auto" w:fill="FFFFFF"/>
              <w:ind w:firstLine="18"/>
            </w:pPr>
            <w:r w:rsidRPr="006E4FAD">
              <w:t>Эффективный поиск нео</w:t>
            </w:r>
            <w:r w:rsidRPr="006E4FAD">
              <w:t>б</w:t>
            </w:r>
            <w:r w:rsidRPr="006E4FAD">
              <w:t>ходимой профессиональной информации. Использов</w:t>
            </w:r>
            <w:r w:rsidRPr="006E4FAD">
              <w:t>а</w:t>
            </w:r>
            <w:r w:rsidRPr="006E4FAD">
              <w:t>ние различных источников, включая электронные</w:t>
            </w:r>
          </w:p>
        </w:tc>
        <w:tc>
          <w:tcPr>
            <w:tcW w:w="3339" w:type="dxa"/>
          </w:tcPr>
          <w:p w:rsidR="009403D3" w:rsidRPr="006E4FAD" w:rsidRDefault="009403D3" w:rsidP="009403D3">
            <w:pPr>
              <w:shd w:val="clear" w:color="auto" w:fill="FFFFFF"/>
              <w:ind w:firstLine="18"/>
            </w:pPr>
            <w:r w:rsidRPr="006E4FAD">
              <w:t>Защита отчетов</w:t>
            </w:r>
          </w:p>
        </w:tc>
      </w:tr>
      <w:tr w:rsidR="009403D3" w:rsidTr="009403D3">
        <w:tc>
          <w:tcPr>
            <w:tcW w:w="3338" w:type="dxa"/>
          </w:tcPr>
          <w:p w:rsidR="009403D3" w:rsidRPr="006E4FAD" w:rsidRDefault="009403D3" w:rsidP="009403D3">
            <w:pPr>
              <w:shd w:val="clear" w:color="auto" w:fill="FFFFFF"/>
              <w:ind w:firstLine="18"/>
              <w:rPr>
                <w:spacing w:val="-3"/>
              </w:rPr>
            </w:pPr>
            <w:r w:rsidRPr="006E4FAD">
              <w:rPr>
                <w:spacing w:val="-3"/>
              </w:rPr>
              <w:t xml:space="preserve">Работать в коллективе и в </w:t>
            </w:r>
            <w:r w:rsidRPr="006E4FAD">
              <w:rPr>
                <w:spacing w:val="-3"/>
              </w:rPr>
              <w:lastRenderedPageBreak/>
              <w:t>команде, эффективно о</w:t>
            </w:r>
            <w:r w:rsidRPr="006E4FAD">
              <w:rPr>
                <w:spacing w:val="-3"/>
              </w:rPr>
              <w:t>б</w:t>
            </w:r>
            <w:r w:rsidRPr="006E4FAD">
              <w:rPr>
                <w:spacing w:val="-3"/>
              </w:rPr>
              <w:t>щаться с коллегами, руков</w:t>
            </w:r>
            <w:r w:rsidRPr="006E4FAD">
              <w:rPr>
                <w:spacing w:val="-3"/>
              </w:rPr>
              <w:t>о</w:t>
            </w:r>
            <w:r w:rsidRPr="006E4FAD">
              <w:rPr>
                <w:spacing w:val="-3"/>
              </w:rPr>
              <w:t>дством, п</w:t>
            </w:r>
            <w:r w:rsidRPr="006E4FAD">
              <w:rPr>
                <w:spacing w:val="-3"/>
              </w:rPr>
              <w:t>о</w:t>
            </w:r>
            <w:r w:rsidRPr="006E4FAD">
              <w:rPr>
                <w:spacing w:val="-3"/>
              </w:rPr>
              <w:t>требителями.</w:t>
            </w:r>
          </w:p>
        </w:tc>
        <w:tc>
          <w:tcPr>
            <w:tcW w:w="3339" w:type="dxa"/>
          </w:tcPr>
          <w:p w:rsidR="009403D3" w:rsidRPr="006E4FAD" w:rsidRDefault="009403D3" w:rsidP="009403D3">
            <w:pPr>
              <w:shd w:val="clear" w:color="auto" w:fill="FFFFFF"/>
              <w:ind w:firstLine="18"/>
            </w:pPr>
            <w:r w:rsidRPr="006E4FAD">
              <w:lastRenderedPageBreak/>
              <w:t>Взаимодействие с обуча</w:t>
            </w:r>
            <w:r w:rsidRPr="006E4FAD">
              <w:t>ю</w:t>
            </w:r>
            <w:r w:rsidRPr="006E4FAD">
              <w:lastRenderedPageBreak/>
              <w:t>щимися, преподавателями и мастерами в ходе обучения</w:t>
            </w:r>
          </w:p>
        </w:tc>
        <w:tc>
          <w:tcPr>
            <w:tcW w:w="3339" w:type="dxa"/>
          </w:tcPr>
          <w:p w:rsidR="009403D3" w:rsidRPr="006E4FAD" w:rsidRDefault="009403D3" w:rsidP="009403D3">
            <w:pPr>
              <w:shd w:val="clear" w:color="auto" w:fill="FFFFFF"/>
              <w:ind w:firstLine="18"/>
            </w:pPr>
            <w:r w:rsidRPr="006E4FAD">
              <w:lastRenderedPageBreak/>
              <w:t>Проверка работы в колле</w:t>
            </w:r>
            <w:r w:rsidRPr="006E4FAD">
              <w:t>к</w:t>
            </w:r>
            <w:r w:rsidRPr="006E4FAD">
              <w:lastRenderedPageBreak/>
              <w:t>тиве и с</w:t>
            </w:r>
            <w:r>
              <w:t xml:space="preserve"> </w:t>
            </w:r>
            <w:r w:rsidRPr="006E4FAD">
              <w:t>потребителями</w:t>
            </w:r>
          </w:p>
        </w:tc>
      </w:tr>
      <w:tr w:rsidR="009403D3" w:rsidTr="009403D3">
        <w:tc>
          <w:tcPr>
            <w:tcW w:w="3338" w:type="dxa"/>
          </w:tcPr>
          <w:p w:rsidR="009403D3" w:rsidRPr="006E4FAD" w:rsidRDefault="009403D3" w:rsidP="009403D3">
            <w:pPr>
              <w:shd w:val="clear" w:color="auto" w:fill="FFFFFF"/>
              <w:ind w:firstLine="18"/>
              <w:rPr>
                <w:spacing w:val="-3"/>
              </w:rPr>
            </w:pPr>
            <w:r w:rsidRPr="006E4FAD">
              <w:rPr>
                <w:spacing w:val="-3"/>
              </w:rPr>
              <w:lastRenderedPageBreak/>
              <w:t>Самостоятельно определять задачи профессионального и личностного развития, зан</w:t>
            </w:r>
            <w:r w:rsidRPr="006E4FAD">
              <w:rPr>
                <w:spacing w:val="-3"/>
              </w:rPr>
              <w:t>и</w:t>
            </w:r>
            <w:r w:rsidRPr="006E4FAD">
              <w:rPr>
                <w:spacing w:val="-3"/>
              </w:rPr>
              <w:t>маться самообразованием, осознанно планировать п</w:t>
            </w:r>
            <w:r w:rsidRPr="006E4FAD">
              <w:rPr>
                <w:spacing w:val="-3"/>
              </w:rPr>
              <w:t>о</w:t>
            </w:r>
            <w:r w:rsidRPr="006E4FAD">
              <w:rPr>
                <w:spacing w:val="-3"/>
              </w:rPr>
              <w:t>вышение квалификации.</w:t>
            </w:r>
          </w:p>
        </w:tc>
        <w:tc>
          <w:tcPr>
            <w:tcW w:w="3339" w:type="dxa"/>
          </w:tcPr>
          <w:p w:rsidR="009403D3" w:rsidRPr="006E4FAD" w:rsidRDefault="009403D3" w:rsidP="009403D3">
            <w:pPr>
              <w:shd w:val="clear" w:color="auto" w:fill="FFFFFF"/>
              <w:ind w:firstLine="18"/>
            </w:pPr>
            <w:r w:rsidRPr="006E4FAD">
              <w:t>Организация самостоятел</w:t>
            </w:r>
            <w:r w:rsidRPr="006E4FAD">
              <w:t>ь</w:t>
            </w:r>
            <w:r w:rsidRPr="006E4FAD">
              <w:t>ных занятий при изучении профессионального модуля</w:t>
            </w:r>
          </w:p>
        </w:tc>
        <w:tc>
          <w:tcPr>
            <w:tcW w:w="3339" w:type="dxa"/>
          </w:tcPr>
          <w:p w:rsidR="009403D3" w:rsidRPr="006E4FAD" w:rsidRDefault="009403D3" w:rsidP="009403D3">
            <w:pPr>
              <w:shd w:val="clear" w:color="auto" w:fill="FFFFFF"/>
              <w:ind w:firstLine="18"/>
            </w:pPr>
            <w:r w:rsidRPr="006E4FAD">
              <w:t>Наблюдение Собеседов</w:t>
            </w:r>
            <w:r w:rsidRPr="006E4FAD">
              <w:t>а</w:t>
            </w:r>
            <w:r w:rsidRPr="006E4FAD">
              <w:t>ние</w:t>
            </w:r>
          </w:p>
        </w:tc>
      </w:tr>
    </w:tbl>
    <w:p w:rsidR="009403D3" w:rsidRPr="00293EBB" w:rsidRDefault="009403D3" w:rsidP="009403D3">
      <w:pPr>
        <w:shd w:val="clear" w:color="auto" w:fill="FFFFFF"/>
        <w:ind w:left="124" w:right="96" w:firstLine="508"/>
        <w:jc w:val="both"/>
        <w:rPr>
          <w:sz w:val="28"/>
          <w:szCs w:val="28"/>
        </w:rPr>
      </w:pPr>
    </w:p>
    <w:p w:rsidR="009403D3" w:rsidRDefault="009403D3" w:rsidP="009403D3">
      <w:pPr>
        <w:spacing w:after="204" w:line="1" w:lineRule="exact"/>
        <w:rPr>
          <w:rFonts w:ascii="Arial" w:hAnsi="Arial" w:cs="Arial"/>
          <w:sz w:val="2"/>
          <w:szCs w:val="2"/>
        </w:rPr>
      </w:pPr>
    </w:p>
    <w:p w:rsidR="00F5103A" w:rsidRPr="00952A21" w:rsidRDefault="007255CB" w:rsidP="00F5103A">
      <w:pPr>
        <w:suppressAutoHyphens/>
        <w:spacing w:after="20"/>
        <w:jc w:val="center"/>
        <w:rPr>
          <w:b/>
          <w:caps/>
          <w:sz w:val="28"/>
          <w:szCs w:val="28"/>
        </w:rPr>
      </w:pPr>
      <w:r>
        <w:rPr>
          <w:spacing w:val="-14"/>
          <w:sz w:val="28"/>
          <w:szCs w:val="28"/>
        </w:rPr>
        <w:br w:type="page"/>
      </w:r>
      <w:r w:rsidR="00F5103A" w:rsidRPr="00952A21">
        <w:rPr>
          <w:b/>
          <w:caps/>
          <w:sz w:val="28"/>
          <w:szCs w:val="28"/>
        </w:rPr>
        <w:lastRenderedPageBreak/>
        <w:t>тАМБОВСКОЕ ОБЛАСТНОЕ ГОСУДАРСТВЕННОЕ БЮДЖЕТНОЕ</w:t>
      </w:r>
    </w:p>
    <w:p w:rsidR="00F5103A" w:rsidRPr="00952A21" w:rsidRDefault="00F5103A" w:rsidP="00F5103A">
      <w:pPr>
        <w:suppressAutoHyphens/>
        <w:spacing w:after="20"/>
        <w:jc w:val="center"/>
        <w:rPr>
          <w:b/>
          <w:caps/>
          <w:sz w:val="28"/>
          <w:szCs w:val="28"/>
        </w:rPr>
      </w:pPr>
      <w:r w:rsidRPr="00952A21">
        <w:rPr>
          <w:b/>
          <w:caps/>
          <w:sz w:val="28"/>
          <w:szCs w:val="28"/>
        </w:rPr>
        <w:t>профессиональное ОБРАЗОВАТЕЛЬНОЕ УЧРЕЖДЕНИЕ</w:t>
      </w:r>
    </w:p>
    <w:p w:rsidR="00F5103A" w:rsidRPr="00952A21" w:rsidRDefault="00F5103A" w:rsidP="00F5103A">
      <w:pPr>
        <w:suppressAutoHyphens/>
        <w:spacing w:after="20"/>
        <w:jc w:val="center"/>
        <w:rPr>
          <w:b/>
          <w:caps/>
          <w:sz w:val="28"/>
          <w:szCs w:val="28"/>
        </w:rPr>
      </w:pPr>
      <w:r w:rsidRPr="00952A21">
        <w:rPr>
          <w:b/>
          <w:caps/>
          <w:sz w:val="28"/>
          <w:szCs w:val="28"/>
        </w:rPr>
        <w:t>«МНОГООтРАСЛЕВОЙ колледж»</w:t>
      </w:r>
    </w:p>
    <w:p w:rsidR="00F5103A" w:rsidRPr="00952A21" w:rsidRDefault="00F5103A" w:rsidP="00F5103A">
      <w:pPr>
        <w:rPr>
          <w:sz w:val="32"/>
          <w:szCs w:val="32"/>
        </w:rPr>
      </w:pPr>
    </w:p>
    <w:p w:rsidR="00F5103A" w:rsidRPr="00952A21" w:rsidRDefault="00F5103A" w:rsidP="00F5103A">
      <w:pPr>
        <w:rPr>
          <w:sz w:val="32"/>
          <w:szCs w:val="32"/>
        </w:rPr>
      </w:pPr>
    </w:p>
    <w:p w:rsidR="00F5103A" w:rsidRPr="00952A21" w:rsidRDefault="00F5103A" w:rsidP="00F5103A">
      <w:pPr>
        <w:rPr>
          <w:sz w:val="32"/>
          <w:szCs w:val="32"/>
        </w:rPr>
      </w:pPr>
    </w:p>
    <w:p w:rsidR="00F5103A" w:rsidRDefault="00F5103A" w:rsidP="00F5103A">
      <w:pPr>
        <w:rPr>
          <w:sz w:val="32"/>
          <w:szCs w:val="32"/>
        </w:rPr>
      </w:pPr>
    </w:p>
    <w:p w:rsidR="00F5103A" w:rsidRDefault="00F5103A" w:rsidP="00F5103A">
      <w:pPr>
        <w:rPr>
          <w:sz w:val="32"/>
          <w:szCs w:val="32"/>
        </w:rPr>
      </w:pPr>
    </w:p>
    <w:p w:rsidR="00F5103A" w:rsidRDefault="00F5103A" w:rsidP="00F5103A">
      <w:pPr>
        <w:rPr>
          <w:sz w:val="32"/>
          <w:szCs w:val="32"/>
        </w:rPr>
      </w:pPr>
    </w:p>
    <w:p w:rsidR="00F5103A" w:rsidRDefault="00F5103A" w:rsidP="00F5103A">
      <w:pPr>
        <w:rPr>
          <w:sz w:val="32"/>
          <w:szCs w:val="32"/>
        </w:rPr>
      </w:pPr>
    </w:p>
    <w:p w:rsidR="00F5103A" w:rsidRDefault="00F5103A" w:rsidP="00F5103A">
      <w:pPr>
        <w:rPr>
          <w:sz w:val="32"/>
          <w:szCs w:val="32"/>
        </w:rPr>
      </w:pPr>
    </w:p>
    <w:p w:rsidR="00F5103A" w:rsidRPr="00952A21" w:rsidRDefault="00F5103A" w:rsidP="00F5103A">
      <w:pPr>
        <w:rPr>
          <w:sz w:val="32"/>
          <w:szCs w:val="32"/>
        </w:rPr>
      </w:pPr>
    </w:p>
    <w:p w:rsidR="00F5103A" w:rsidRDefault="00F5103A" w:rsidP="00F5103A">
      <w:pPr>
        <w:spacing w:line="276" w:lineRule="auto"/>
        <w:jc w:val="center"/>
        <w:rPr>
          <w:b/>
          <w:sz w:val="32"/>
          <w:szCs w:val="32"/>
        </w:rPr>
      </w:pPr>
      <w:r w:rsidRPr="00952A21">
        <w:rPr>
          <w:b/>
          <w:sz w:val="32"/>
          <w:szCs w:val="32"/>
        </w:rPr>
        <w:t>РАБОЧАЯ ПРОГРАММА ПРОФЕССИОНАЛЬНОГО</w:t>
      </w:r>
    </w:p>
    <w:p w:rsidR="00F5103A" w:rsidRPr="00952A21" w:rsidRDefault="00F5103A" w:rsidP="00F5103A">
      <w:pPr>
        <w:spacing w:line="276" w:lineRule="auto"/>
        <w:jc w:val="center"/>
        <w:rPr>
          <w:b/>
          <w:sz w:val="32"/>
          <w:szCs w:val="32"/>
        </w:rPr>
      </w:pPr>
      <w:r w:rsidRPr="00952A21">
        <w:rPr>
          <w:b/>
          <w:sz w:val="32"/>
          <w:szCs w:val="32"/>
        </w:rPr>
        <w:t xml:space="preserve"> МОД</w:t>
      </w:r>
      <w:r w:rsidRPr="00952A21">
        <w:rPr>
          <w:b/>
          <w:sz w:val="32"/>
          <w:szCs w:val="32"/>
        </w:rPr>
        <w:t>У</w:t>
      </w:r>
      <w:r w:rsidRPr="00952A21">
        <w:rPr>
          <w:b/>
          <w:sz w:val="32"/>
          <w:szCs w:val="32"/>
        </w:rPr>
        <w:t>ЛЯ</w:t>
      </w:r>
    </w:p>
    <w:p w:rsidR="00F5103A" w:rsidRPr="00952A21" w:rsidRDefault="00F5103A" w:rsidP="00F5103A">
      <w:pPr>
        <w:spacing w:line="276" w:lineRule="auto"/>
        <w:jc w:val="center"/>
        <w:rPr>
          <w:b/>
          <w:sz w:val="32"/>
          <w:szCs w:val="32"/>
        </w:rPr>
      </w:pPr>
      <w:r w:rsidRPr="00952A21">
        <w:rPr>
          <w:b/>
          <w:sz w:val="32"/>
          <w:szCs w:val="32"/>
        </w:rPr>
        <w:t>ПМ.04 Выполнение работ по одной или нескольким професс</w:t>
      </w:r>
      <w:r w:rsidRPr="00952A21">
        <w:rPr>
          <w:b/>
          <w:sz w:val="32"/>
          <w:szCs w:val="32"/>
        </w:rPr>
        <w:t>и</w:t>
      </w:r>
      <w:r w:rsidRPr="00952A21">
        <w:rPr>
          <w:b/>
          <w:sz w:val="32"/>
          <w:szCs w:val="32"/>
        </w:rPr>
        <w:t>ям рабочих, должностях служащих</w:t>
      </w:r>
    </w:p>
    <w:p w:rsidR="00F5103A" w:rsidRPr="00952A21" w:rsidRDefault="00F5103A" w:rsidP="00F5103A">
      <w:pPr>
        <w:spacing w:line="276" w:lineRule="auto"/>
        <w:jc w:val="center"/>
        <w:rPr>
          <w:sz w:val="32"/>
          <w:szCs w:val="32"/>
        </w:rPr>
      </w:pPr>
    </w:p>
    <w:p w:rsidR="00F5103A" w:rsidRPr="00952A21" w:rsidRDefault="00F5103A" w:rsidP="00F5103A">
      <w:pPr>
        <w:spacing w:line="276" w:lineRule="auto"/>
        <w:jc w:val="center"/>
        <w:rPr>
          <w:sz w:val="32"/>
          <w:szCs w:val="32"/>
        </w:rPr>
      </w:pPr>
      <w:r w:rsidRPr="00952A21">
        <w:rPr>
          <w:sz w:val="32"/>
          <w:szCs w:val="32"/>
        </w:rPr>
        <w:t>38.02.04 Коммерция (по отраслям)</w:t>
      </w:r>
    </w:p>
    <w:p w:rsidR="00F5103A" w:rsidRPr="00952A21" w:rsidRDefault="00F5103A" w:rsidP="00F5103A">
      <w:pPr>
        <w:spacing w:line="276" w:lineRule="auto"/>
        <w:jc w:val="center"/>
        <w:rPr>
          <w:sz w:val="32"/>
          <w:szCs w:val="32"/>
        </w:rPr>
      </w:pPr>
    </w:p>
    <w:p w:rsidR="00F5103A" w:rsidRPr="00952A21" w:rsidRDefault="00F5103A" w:rsidP="00F5103A">
      <w:pPr>
        <w:spacing w:line="276" w:lineRule="auto"/>
        <w:jc w:val="center"/>
        <w:rPr>
          <w:sz w:val="32"/>
          <w:szCs w:val="32"/>
        </w:rPr>
      </w:pPr>
      <w:r w:rsidRPr="00952A21">
        <w:rPr>
          <w:sz w:val="32"/>
          <w:szCs w:val="32"/>
        </w:rPr>
        <w:t>Рабочие профессии:</w:t>
      </w:r>
    </w:p>
    <w:p w:rsidR="00F5103A" w:rsidRPr="00952A21" w:rsidRDefault="00F5103A" w:rsidP="00F5103A">
      <w:pPr>
        <w:spacing w:line="276" w:lineRule="auto"/>
        <w:ind w:firstLine="709"/>
        <w:jc w:val="both"/>
        <w:rPr>
          <w:sz w:val="32"/>
          <w:szCs w:val="32"/>
          <w:u w:val="single"/>
        </w:rPr>
      </w:pPr>
      <w:r w:rsidRPr="00952A21">
        <w:rPr>
          <w:sz w:val="32"/>
          <w:szCs w:val="32"/>
        </w:rPr>
        <w:t>МДК. 04.01 Продавец продовольственных и непродовольс</w:t>
      </w:r>
      <w:r w:rsidRPr="00952A21">
        <w:rPr>
          <w:sz w:val="32"/>
          <w:szCs w:val="32"/>
        </w:rPr>
        <w:t>т</w:t>
      </w:r>
      <w:r w:rsidRPr="00952A21">
        <w:rPr>
          <w:sz w:val="32"/>
          <w:szCs w:val="32"/>
        </w:rPr>
        <w:t>венных товаров</w:t>
      </w: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Pr="00952A21" w:rsidRDefault="00F5103A" w:rsidP="00F5103A">
      <w:pPr>
        <w:spacing w:line="360" w:lineRule="auto"/>
        <w:jc w:val="center"/>
        <w:rPr>
          <w:sz w:val="32"/>
          <w:szCs w:val="32"/>
        </w:rPr>
      </w:pPr>
    </w:p>
    <w:p w:rsidR="00F5103A" w:rsidRDefault="00F5103A" w:rsidP="00F5103A">
      <w:pPr>
        <w:spacing w:line="360" w:lineRule="auto"/>
        <w:jc w:val="center"/>
        <w:rPr>
          <w:sz w:val="32"/>
          <w:szCs w:val="32"/>
        </w:rPr>
      </w:pPr>
    </w:p>
    <w:p w:rsidR="00F5103A" w:rsidRDefault="00F5103A" w:rsidP="00F5103A">
      <w:pPr>
        <w:jc w:val="center"/>
        <w:rPr>
          <w:sz w:val="32"/>
          <w:szCs w:val="32"/>
        </w:rPr>
      </w:pPr>
      <w:r w:rsidRPr="00952A21">
        <w:rPr>
          <w:sz w:val="32"/>
          <w:szCs w:val="32"/>
        </w:rPr>
        <w:t>Моршанск 2020</w:t>
      </w:r>
      <w:r>
        <w:rPr>
          <w:sz w:val="32"/>
          <w:szCs w:val="32"/>
        </w:rPr>
        <w:br w:type="page"/>
      </w:r>
    </w:p>
    <w:tbl>
      <w:tblPr>
        <w:tblW w:w="0" w:type="auto"/>
        <w:tblLook w:val="01E0"/>
      </w:tblPr>
      <w:tblGrid>
        <w:gridCol w:w="4631"/>
        <w:gridCol w:w="4939"/>
      </w:tblGrid>
      <w:tr w:rsidR="00F5103A" w:rsidRPr="00B54293" w:rsidTr="00F5103A">
        <w:tc>
          <w:tcPr>
            <w:tcW w:w="4631" w:type="dxa"/>
          </w:tcPr>
          <w:p w:rsidR="00F5103A" w:rsidRPr="00952A21" w:rsidRDefault="00F5103A" w:rsidP="00F5103A">
            <w:pPr>
              <w:rPr>
                <w:b/>
              </w:rPr>
            </w:pPr>
            <w:r w:rsidRPr="00952A21">
              <w:rPr>
                <w:b/>
              </w:rPr>
              <w:t>ОДОБРЕНО</w:t>
            </w:r>
          </w:p>
          <w:p w:rsidR="00F5103A" w:rsidRPr="00952A21" w:rsidRDefault="00F5103A" w:rsidP="00F5103A">
            <w:r w:rsidRPr="00952A21">
              <w:t>Предметной (цикловой) комиссией</w:t>
            </w:r>
          </w:p>
          <w:p w:rsidR="00F5103A" w:rsidRPr="00952A21" w:rsidRDefault="00F5103A" w:rsidP="00F5103A">
            <w:r w:rsidRPr="00952A21">
              <w:t xml:space="preserve">общепрофессиональных и специальных социально-экономических  дисциплин </w:t>
            </w:r>
            <w:r w:rsidRPr="00952A21">
              <w:tab/>
            </w:r>
          </w:p>
          <w:p w:rsidR="00F5103A" w:rsidRPr="00952A21" w:rsidRDefault="00F5103A" w:rsidP="00F5103A">
            <w:pPr>
              <w:tabs>
                <w:tab w:val="center" w:pos="2207"/>
              </w:tabs>
            </w:pPr>
            <w:r w:rsidRPr="00952A21">
              <w:t>протокол № ____ «____»_______2020 г.</w:t>
            </w:r>
            <w:r w:rsidRPr="00952A21">
              <w:tab/>
            </w:r>
          </w:p>
          <w:p w:rsidR="00F5103A" w:rsidRPr="00952A21" w:rsidRDefault="00F5103A" w:rsidP="00F5103A">
            <w:pPr>
              <w:tabs>
                <w:tab w:val="center" w:pos="2207"/>
              </w:tabs>
            </w:pPr>
            <w:r w:rsidRPr="00952A21">
              <w:t>Председатель предметной (цикловой) к</w:t>
            </w:r>
            <w:r w:rsidRPr="00952A21">
              <w:t>о</w:t>
            </w:r>
            <w:r w:rsidRPr="00952A21">
              <w:t>миссии</w:t>
            </w:r>
          </w:p>
          <w:p w:rsidR="00F5103A" w:rsidRPr="008A122C" w:rsidRDefault="00F5103A" w:rsidP="00F5103A">
            <w:pPr>
              <w:tabs>
                <w:tab w:val="left" w:pos="7232"/>
              </w:tabs>
              <w:rPr>
                <w:i/>
              </w:rPr>
            </w:pPr>
            <w:r w:rsidRPr="00952A21">
              <w:t>________________ Г.А. Катюхина</w:t>
            </w:r>
          </w:p>
        </w:tc>
        <w:tc>
          <w:tcPr>
            <w:tcW w:w="4939" w:type="dxa"/>
          </w:tcPr>
          <w:p w:rsidR="00F5103A" w:rsidRPr="00226F86" w:rsidRDefault="00F5103A" w:rsidP="00F5103A">
            <w:pPr>
              <w:jc w:val="right"/>
            </w:pPr>
            <w:r w:rsidRPr="00226F86">
              <w:t>«</w:t>
            </w:r>
            <w:r w:rsidRPr="00816551">
              <w:rPr>
                <w:b/>
              </w:rPr>
              <w:t>УТВЕРЖДАЮ»</w:t>
            </w:r>
          </w:p>
          <w:p w:rsidR="00F5103A" w:rsidRPr="00226F86" w:rsidRDefault="00F5103A" w:rsidP="00F5103A">
            <w:pPr>
              <w:jc w:val="right"/>
            </w:pPr>
            <w:r w:rsidRPr="00226F86">
              <w:t>Заместитель директора УПР</w:t>
            </w:r>
          </w:p>
          <w:p w:rsidR="00F5103A" w:rsidRPr="00226F86" w:rsidRDefault="00F5103A" w:rsidP="00F5103A">
            <w:pPr>
              <w:jc w:val="right"/>
            </w:pPr>
            <w:r>
              <w:t>«___» _____________ 2020</w:t>
            </w:r>
            <w:r w:rsidRPr="00226F86">
              <w:t xml:space="preserve"> г.</w:t>
            </w:r>
          </w:p>
          <w:p w:rsidR="00F5103A" w:rsidRPr="00B54293" w:rsidRDefault="00F5103A" w:rsidP="00F5103A">
            <w:pPr>
              <w:jc w:val="right"/>
            </w:pPr>
            <w:r w:rsidRPr="00226F86">
              <w:t>___________ Т.Г. Парамзина</w:t>
            </w:r>
          </w:p>
        </w:tc>
      </w:tr>
    </w:tbl>
    <w:p w:rsidR="00F5103A" w:rsidRPr="005D3A4D"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F5103A"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pPr>
    </w:p>
    <w:p w:rsidR="00F5103A" w:rsidRPr="00952A21"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rPr>
      </w:pPr>
    </w:p>
    <w:p w:rsidR="00F5103A" w:rsidRPr="00952A21"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rPr>
      </w:pPr>
      <w:r w:rsidRPr="00952A21">
        <w:rPr>
          <w:sz w:val="28"/>
          <w:szCs w:val="28"/>
        </w:rPr>
        <w:t>Рабочая программа профессионального модуля разработана на основе Федерального государственного образовательного стандарта (далее – ФГОС) среднего профессионального образования по специальности 38.02.04 Коммерция (по отраслям) Квалификация: менеджер по продажам</w:t>
      </w:r>
      <w:r w:rsidRPr="00952A21">
        <w:rPr>
          <w:color w:val="FFFFFF"/>
          <w:sz w:val="28"/>
          <w:szCs w:val="28"/>
        </w:rPr>
        <w:t>_</w:t>
      </w:r>
    </w:p>
    <w:p w:rsidR="00F5103A" w:rsidRPr="00952A21"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rPr>
          <w:i/>
          <w:sz w:val="28"/>
          <w:szCs w:val="28"/>
          <w:vertAlign w:val="superscript"/>
        </w:rPr>
      </w:pPr>
    </w:p>
    <w:p w:rsidR="00F5103A" w:rsidRPr="00952A21" w:rsidRDefault="00F5103A" w:rsidP="00F5103A">
      <w:pPr>
        <w:suppressAutoHyphens/>
        <w:ind w:firstLine="567"/>
        <w:jc w:val="both"/>
        <w:rPr>
          <w:sz w:val="28"/>
          <w:szCs w:val="28"/>
        </w:rPr>
      </w:pPr>
    </w:p>
    <w:p w:rsidR="00F5103A" w:rsidRPr="00952A21" w:rsidRDefault="00F5103A" w:rsidP="00F5103A">
      <w:pPr>
        <w:suppressAutoHyphens/>
        <w:ind w:firstLine="567"/>
        <w:jc w:val="both"/>
        <w:rPr>
          <w:sz w:val="28"/>
          <w:szCs w:val="28"/>
        </w:rPr>
      </w:pPr>
    </w:p>
    <w:p w:rsidR="00F5103A" w:rsidRPr="00952A21" w:rsidRDefault="00F5103A" w:rsidP="00F5103A">
      <w:pPr>
        <w:suppressAutoHyphens/>
        <w:ind w:firstLine="567"/>
        <w:jc w:val="both"/>
        <w:rPr>
          <w:sz w:val="28"/>
          <w:szCs w:val="28"/>
        </w:rPr>
      </w:pPr>
    </w:p>
    <w:p w:rsidR="00F5103A" w:rsidRPr="00952A21" w:rsidRDefault="00F5103A" w:rsidP="00F5103A">
      <w:pPr>
        <w:suppressAutoHyphens/>
        <w:ind w:firstLine="709"/>
        <w:jc w:val="both"/>
        <w:rPr>
          <w:caps/>
          <w:sz w:val="28"/>
          <w:szCs w:val="28"/>
        </w:rPr>
      </w:pPr>
      <w:r w:rsidRPr="00952A21">
        <w:rPr>
          <w:sz w:val="28"/>
          <w:szCs w:val="28"/>
        </w:rPr>
        <w:t>Организация-разработчик: ТОГБПОУ «Многоотраслевой колледж»</w:t>
      </w:r>
    </w:p>
    <w:p w:rsidR="00F5103A" w:rsidRPr="00952A21"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F5103A" w:rsidRPr="00952A21"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F5103A" w:rsidRPr="00952A21" w:rsidRDefault="00F5103A" w:rsidP="00F5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bCs/>
          <w:sz w:val="28"/>
          <w:szCs w:val="28"/>
        </w:rPr>
      </w:pPr>
      <w:r w:rsidRPr="00952A21">
        <w:rPr>
          <w:sz w:val="28"/>
          <w:szCs w:val="28"/>
        </w:rPr>
        <w:t>Разработчик: Жулидов С.И.– преподаватель специальных дисциплин</w:t>
      </w:r>
    </w:p>
    <w:p w:rsidR="00F5103A" w:rsidRPr="00952A21" w:rsidRDefault="00F5103A" w:rsidP="00F5103A">
      <w:pPr>
        <w:suppressAutoHyphens/>
        <w:ind w:firstLine="567"/>
        <w:jc w:val="both"/>
        <w:rPr>
          <w:sz w:val="28"/>
          <w:szCs w:val="28"/>
        </w:rPr>
      </w:pPr>
    </w:p>
    <w:p w:rsidR="00F5103A" w:rsidRDefault="00F5103A" w:rsidP="00F5103A">
      <w:pPr>
        <w:rPr>
          <w:sz w:val="28"/>
          <w:szCs w:val="28"/>
        </w:rPr>
      </w:pPr>
      <w:r>
        <w:rPr>
          <w:sz w:val="28"/>
          <w:szCs w:val="28"/>
        </w:rPr>
        <w:br w:type="page"/>
      </w:r>
    </w:p>
    <w:p w:rsidR="00F5103A" w:rsidRPr="00952A21" w:rsidRDefault="00F5103A" w:rsidP="00F5103A">
      <w:pPr>
        <w:jc w:val="center"/>
        <w:rPr>
          <w:b/>
          <w:sz w:val="28"/>
          <w:szCs w:val="28"/>
        </w:rPr>
      </w:pPr>
      <w:r w:rsidRPr="00952A21">
        <w:rPr>
          <w:b/>
          <w:sz w:val="28"/>
          <w:szCs w:val="28"/>
        </w:rPr>
        <w:t xml:space="preserve">СОДЕРЖАНИЕ </w:t>
      </w:r>
    </w:p>
    <w:p w:rsidR="00F5103A" w:rsidRPr="00952A21" w:rsidRDefault="00F5103A" w:rsidP="00F5103A">
      <w:pPr>
        <w:rPr>
          <w:b/>
          <w:sz w:val="28"/>
          <w:szCs w:val="28"/>
        </w:rPr>
      </w:pPr>
      <w:r w:rsidRPr="00952A21">
        <w:rPr>
          <w:b/>
          <w:sz w:val="28"/>
          <w:szCs w:val="28"/>
        </w:rPr>
        <w:t>1 ПАСПОРТ РАБОЧЕЙ ПРОГРАММЫ ПРОФЕССИОНАЛЬНОГО МОДУЛЯ</w:t>
      </w:r>
      <w:r w:rsidRPr="00952A21">
        <w:rPr>
          <w:b/>
          <w:sz w:val="28"/>
          <w:szCs w:val="28"/>
        </w:rPr>
        <w:tab/>
      </w:r>
      <w:r w:rsidRPr="00952A21">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52A21">
        <w:rPr>
          <w:b/>
          <w:sz w:val="28"/>
          <w:szCs w:val="28"/>
        </w:rPr>
        <w:t>4</w:t>
      </w:r>
    </w:p>
    <w:p w:rsidR="00F5103A" w:rsidRPr="00952A21" w:rsidRDefault="00F5103A" w:rsidP="00F5103A">
      <w:pPr>
        <w:jc w:val="both"/>
        <w:rPr>
          <w:b/>
          <w:sz w:val="28"/>
          <w:szCs w:val="28"/>
        </w:rPr>
      </w:pPr>
      <w:r w:rsidRPr="00952A21">
        <w:rPr>
          <w:b/>
          <w:sz w:val="28"/>
          <w:szCs w:val="28"/>
        </w:rPr>
        <w:t>2 РЕЗУЛЬТАТЫ ОСВОЕНИЯ ПРОФЕССИОНАЛЬНОГО МОДУЛЯ</w:t>
      </w:r>
      <w:r w:rsidRPr="00952A21">
        <w:rPr>
          <w:b/>
          <w:sz w:val="28"/>
          <w:szCs w:val="28"/>
        </w:rPr>
        <w:tab/>
      </w:r>
      <w:r w:rsidRPr="00952A21">
        <w:rPr>
          <w:b/>
          <w:sz w:val="28"/>
          <w:szCs w:val="28"/>
        </w:rPr>
        <w:tab/>
      </w:r>
      <w:r w:rsidRPr="00952A21">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52A21">
        <w:rPr>
          <w:b/>
          <w:sz w:val="28"/>
          <w:szCs w:val="28"/>
        </w:rPr>
        <w:tab/>
        <w:t>6</w:t>
      </w:r>
    </w:p>
    <w:p w:rsidR="00F5103A" w:rsidRPr="00952A21" w:rsidRDefault="00F5103A" w:rsidP="00F5103A">
      <w:pPr>
        <w:jc w:val="both"/>
        <w:rPr>
          <w:b/>
          <w:sz w:val="28"/>
          <w:szCs w:val="28"/>
        </w:rPr>
      </w:pPr>
      <w:r w:rsidRPr="00952A21">
        <w:rPr>
          <w:b/>
          <w:sz w:val="28"/>
          <w:szCs w:val="28"/>
        </w:rPr>
        <w:t xml:space="preserve">3 СТРУКТУРА И СОДЕРЖАНИЕ ПРОФЕССИОНАЛЬНОГО МОДУЛЯ </w:t>
      </w:r>
      <w:r w:rsidRPr="00952A21">
        <w:rPr>
          <w:b/>
          <w:sz w:val="28"/>
          <w:szCs w:val="28"/>
        </w:rPr>
        <w:tab/>
      </w:r>
      <w:r w:rsidRPr="00952A21">
        <w:rPr>
          <w:b/>
          <w:sz w:val="28"/>
          <w:szCs w:val="28"/>
        </w:rPr>
        <w:tab/>
      </w:r>
      <w:r w:rsidRPr="00952A21">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52A21">
        <w:rPr>
          <w:b/>
          <w:sz w:val="28"/>
          <w:szCs w:val="28"/>
        </w:rPr>
        <w:t>8</w:t>
      </w:r>
    </w:p>
    <w:p w:rsidR="00F5103A" w:rsidRDefault="00F5103A" w:rsidP="004D7D11">
      <w:pPr>
        <w:numPr>
          <w:ilvl w:val="0"/>
          <w:numId w:val="269"/>
        </w:numPr>
        <w:ind w:right="-144"/>
        <w:jc w:val="both"/>
        <w:rPr>
          <w:b/>
          <w:sz w:val="28"/>
          <w:szCs w:val="28"/>
        </w:rPr>
      </w:pPr>
      <w:r w:rsidRPr="00952A21">
        <w:rPr>
          <w:b/>
          <w:sz w:val="28"/>
          <w:szCs w:val="28"/>
        </w:rPr>
        <w:t>УСЛОВИЯ РЕАЛИЗАЦИИ ПРОГРАММЫ ПРОФЕССИОНАЛЬНОГО МОДУЛЯ</w:t>
      </w:r>
      <w:r>
        <w:rPr>
          <w:b/>
          <w:sz w:val="28"/>
          <w:szCs w:val="28"/>
        </w:rPr>
        <w:tab/>
      </w:r>
    </w:p>
    <w:p w:rsidR="00F5103A" w:rsidRPr="00952A21" w:rsidRDefault="00F5103A" w:rsidP="00F5103A">
      <w:pPr>
        <w:ind w:right="-144"/>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52A21">
        <w:rPr>
          <w:b/>
          <w:sz w:val="28"/>
          <w:szCs w:val="28"/>
        </w:rPr>
        <w:t>16</w:t>
      </w:r>
    </w:p>
    <w:p w:rsidR="00F5103A" w:rsidRPr="00952A21" w:rsidRDefault="00F5103A" w:rsidP="00F5103A">
      <w:pPr>
        <w:ind w:right="-144"/>
        <w:jc w:val="both"/>
        <w:rPr>
          <w:b/>
          <w:sz w:val="28"/>
          <w:szCs w:val="28"/>
        </w:rPr>
      </w:pPr>
      <w:r w:rsidRPr="00952A21">
        <w:rPr>
          <w:b/>
          <w:sz w:val="28"/>
          <w:szCs w:val="28"/>
        </w:rPr>
        <w:t>5 КОНТРОЛЬ И ОЦЕНКА РЕЗУЛЬТАТОВ ОСВОЕНИЯ ПРОФЕССИ</w:t>
      </w:r>
      <w:r w:rsidRPr="00952A21">
        <w:rPr>
          <w:b/>
          <w:sz w:val="28"/>
          <w:szCs w:val="28"/>
        </w:rPr>
        <w:t>О</w:t>
      </w:r>
      <w:r w:rsidRPr="00952A21">
        <w:rPr>
          <w:b/>
          <w:sz w:val="28"/>
          <w:szCs w:val="28"/>
        </w:rPr>
        <w:t>НАЛЬНОГО МОДУЛЯ (ВИДАПРОФЕССИОНАЛЬНОЙ ДЕЯТЕЛЬН</w:t>
      </w:r>
      <w:r w:rsidRPr="00952A21">
        <w:rPr>
          <w:b/>
          <w:sz w:val="28"/>
          <w:szCs w:val="28"/>
        </w:rPr>
        <w:t>О</w:t>
      </w:r>
      <w:r w:rsidRPr="00952A21">
        <w:rPr>
          <w:b/>
          <w:sz w:val="28"/>
          <w:szCs w:val="28"/>
        </w:rPr>
        <w:t>СТИ)</w:t>
      </w:r>
      <w:r w:rsidRPr="00952A21">
        <w:rPr>
          <w:b/>
          <w:sz w:val="28"/>
          <w:szCs w:val="28"/>
        </w:rPr>
        <w:tab/>
      </w:r>
      <w:r w:rsidRPr="00952A21">
        <w:rPr>
          <w:b/>
          <w:sz w:val="28"/>
          <w:szCs w:val="28"/>
        </w:rPr>
        <w:tab/>
      </w:r>
      <w:r w:rsidRPr="00952A21">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52A21">
        <w:rPr>
          <w:b/>
          <w:sz w:val="28"/>
          <w:szCs w:val="28"/>
        </w:rPr>
        <w:t>18</w:t>
      </w:r>
    </w:p>
    <w:p w:rsidR="00F5103A" w:rsidRDefault="00F5103A" w:rsidP="00F5103A">
      <w:pPr>
        <w:jc w:val="both"/>
      </w:pPr>
    </w:p>
    <w:p w:rsidR="00F5103A" w:rsidRDefault="00F5103A" w:rsidP="00F5103A">
      <w:r>
        <w:br w:type="page"/>
      </w:r>
    </w:p>
    <w:p w:rsidR="009B3074" w:rsidRDefault="00F5103A" w:rsidP="00F5103A">
      <w:pPr>
        <w:ind w:left="-567"/>
        <w:jc w:val="center"/>
        <w:rPr>
          <w:b/>
          <w:sz w:val="28"/>
          <w:szCs w:val="28"/>
        </w:rPr>
      </w:pPr>
      <w:r w:rsidRPr="00952A21">
        <w:rPr>
          <w:b/>
          <w:sz w:val="28"/>
          <w:szCs w:val="28"/>
        </w:rPr>
        <w:t xml:space="preserve">1 ПАСПОРТ РАБОЧЕЙ ПРОГРАММЫ ПРОФЕССИОНАЛЬНОГО </w:t>
      </w:r>
    </w:p>
    <w:p w:rsidR="00F5103A" w:rsidRPr="00952A21" w:rsidRDefault="00F5103A" w:rsidP="00F5103A">
      <w:pPr>
        <w:ind w:left="-567"/>
        <w:jc w:val="center"/>
        <w:rPr>
          <w:b/>
          <w:sz w:val="28"/>
          <w:szCs w:val="28"/>
        </w:rPr>
      </w:pPr>
      <w:r w:rsidRPr="00952A21">
        <w:rPr>
          <w:b/>
          <w:sz w:val="28"/>
          <w:szCs w:val="28"/>
        </w:rPr>
        <w:t>МОД</w:t>
      </w:r>
      <w:r w:rsidRPr="00952A21">
        <w:rPr>
          <w:b/>
          <w:sz w:val="28"/>
          <w:szCs w:val="28"/>
        </w:rPr>
        <w:t>У</w:t>
      </w:r>
      <w:r w:rsidRPr="00952A21">
        <w:rPr>
          <w:b/>
          <w:sz w:val="28"/>
          <w:szCs w:val="28"/>
        </w:rPr>
        <w:t>ЛЯ</w:t>
      </w:r>
      <w:r w:rsidR="009B3074">
        <w:rPr>
          <w:b/>
          <w:sz w:val="28"/>
          <w:szCs w:val="28"/>
        </w:rPr>
        <w:t xml:space="preserve">   </w:t>
      </w:r>
      <w:r w:rsidRPr="00952A21">
        <w:rPr>
          <w:b/>
          <w:sz w:val="28"/>
          <w:szCs w:val="28"/>
        </w:rPr>
        <w:t>ПМ. 04 Выполнение работ по одной или нескольким профессиям рабочих, должностях служащих</w:t>
      </w:r>
    </w:p>
    <w:p w:rsidR="00F5103A" w:rsidRDefault="00F5103A" w:rsidP="00F5103A">
      <w:pPr>
        <w:ind w:left="-567"/>
        <w:jc w:val="both"/>
        <w:rPr>
          <w:b/>
          <w:sz w:val="28"/>
          <w:szCs w:val="28"/>
        </w:rPr>
      </w:pPr>
    </w:p>
    <w:p w:rsidR="00F5103A" w:rsidRPr="00952A21" w:rsidRDefault="00F5103A" w:rsidP="00F5103A">
      <w:pPr>
        <w:ind w:left="-567"/>
        <w:jc w:val="both"/>
        <w:rPr>
          <w:b/>
          <w:sz w:val="28"/>
          <w:szCs w:val="28"/>
        </w:rPr>
      </w:pPr>
      <w:r w:rsidRPr="00952A21">
        <w:rPr>
          <w:b/>
          <w:sz w:val="28"/>
          <w:szCs w:val="28"/>
        </w:rPr>
        <w:t>1.1. Область применения программы</w:t>
      </w:r>
    </w:p>
    <w:p w:rsidR="00F5103A" w:rsidRPr="00952A21" w:rsidRDefault="00F5103A" w:rsidP="00F5103A">
      <w:pPr>
        <w:ind w:left="-567" w:firstLine="709"/>
        <w:jc w:val="both"/>
        <w:rPr>
          <w:sz w:val="28"/>
          <w:szCs w:val="28"/>
        </w:rPr>
      </w:pPr>
      <w:r w:rsidRPr="00952A21">
        <w:rPr>
          <w:sz w:val="28"/>
          <w:szCs w:val="28"/>
        </w:rPr>
        <w:t>Рабочая программа профессионального модуля ПМ.04 Выполнение работ по профессиям17353 продавец продовольственных товаров и 17351 продавец непродовольственных товаров является частью основной профессиональной образовательной программы базовой подготовки в соответствии с ФГОС СПО по специальности 38.02.04</w:t>
      </w:r>
      <w:r>
        <w:rPr>
          <w:sz w:val="28"/>
          <w:szCs w:val="28"/>
        </w:rPr>
        <w:t xml:space="preserve"> </w:t>
      </w:r>
      <w:r w:rsidRPr="00952A21">
        <w:rPr>
          <w:sz w:val="28"/>
          <w:szCs w:val="28"/>
        </w:rPr>
        <w:t>Коммерция (по отраслям), входящей в состав укрупне</w:t>
      </w:r>
      <w:r w:rsidRPr="00952A21">
        <w:rPr>
          <w:sz w:val="28"/>
          <w:szCs w:val="28"/>
        </w:rPr>
        <w:t>н</w:t>
      </w:r>
      <w:r w:rsidRPr="00952A21">
        <w:rPr>
          <w:sz w:val="28"/>
          <w:szCs w:val="28"/>
        </w:rPr>
        <w:t xml:space="preserve">ной группы специальностей </w:t>
      </w:r>
      <w:r>
        <w:rPr>
          <w:sz w:val="28"/>
          <w:szCs w:val="28"/>
        </w:rPr>
        <w:t>38.00.00</w:t>
      </w:r>
      <w:r w:rsidRPr="00952A21">
        <w:rPr>
          <w:sz w:val="28"/>
          <w:szCs w:val="28"/>
        </w:rPr>
        <w:t>.</w:t>
      </w:r>
      <w:r>
        <w:rPr>
          <w:sz w:val="28"/>
          <w:szCs w:val="28"/>
        </w:rPr>
        <w:t xml:space="preserve"> Экономика и управление</w:t>
      </w:r>
    </w:p>
    <w:p w:rsidR="00F5103A" w:rsidRPr="00952A21" w:rsidRDefault="00F5103A" w:rsidP="00F5103A">
      <w:pPr>
        <w:ind w:left="-567" w:firstLine="709"/>
        <w:jc w:val="both"/>
        <w:rPr>
          <w:sz w:val="28"/>
          <w:szCs w:val="28"/>
        </w:rPr>
      </w:pPr>
      <w:r w:rsidRPr="00952A21">
        <w:rPr>
          <w:sz w:val="28"/>
          <w:szCs w:val="28"/>
        </w:rPr>
        <w:t>Выполнение работ по профессиям17353 продавец продовольственных тов</w:t>
      </w:r>
      <w:r w:rsidRPr="00952A21">
        <w:rPr>
          <w:sz w:val="28"/>
          <w:szCs w:val="28"/>
        </w:rPr>
        <w:t>а</w:t>
      </w:r>
      <w:r w:rsidRPr="00952A21">
        <w:rPr>
          <w:sz w:val="28"/>
          <w:szCs w:val="28"/>
        </w:rPr>
        <w:t>ров и 17351 продавец непродовольственных товарови соответствующих профе</w:t>
      </w:r>
      <w:r w:rsidRPr="00952A21">
        <w:rPr>
          <w:sz w:val="28"/>
          <w:szCs w:val="28"/>
        </w:rPr>
        <w:t>с</w:t>
      </w:r>
      <w:r w:rsidRPr="00952A21">
        <w:rPr>
          <w:sz w:val="28"/>
          <w:szCs w:val="28"/>
        </w:rPr>
        <w:t>сиональных компетенций (ПК):</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1.1. Участвовать в установлении контактов с деловыми партнерами, з</w:t>
      </w:r>
      <w:r w:rsidRPr="00952A21">
        <w:rPr>
          <w:sz w:val="28"/>
          <w:szCs w:val="28"/>
        </w:rPr>
        <w:t>а</w:t>
      </w:r>
      <w:r w:rsidRPr="00952A21">
        <w:rPr>
          <w:sz w:val="28"/>
          <w:szCs w:val="28"/>
        </w:rPr>
        <w:t>ключать договора и контролировать их выполнение, предъявлять претензии и санкции.</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1.2. На своем участке работы управлять товарными запасами и потоками, организовать работу на складе, размещать товарные запасы на хранение.</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1.3. Принимать товары по количеству и качеству.</w:t>
      </w:r>
    </w:p>
    <w:p w:rsidR="00F5103A" w:rsidRPr="00952A21" w:rsidRDefault="00F5103A" w:rsidP="004D7D11">
      <w:pPr>
        <w:pStyle w:val="afb"/>
        <w:numPr>
          <w:ilvl w:val="0"/>
          <w:numId w:val="274"/>
        </w:numPr>
        <w:ind w:left="142" w:hanging="426"/>
        <w:jc w:val="both"/>
        <w:rPr>
          <w:sz w:val="28"/>
          <w:szCs w:val="28"/>
        </w:rPr>
      </w:pPr>
      <w:r w:rsidRPr="00952A21">
        <w:rPr>
          <w:sz w:val="28"/>
          <w:szCs w:val="28"/>
        </w:rPr>
        <w:t xml:space="preserve">ПК 1.5.Оказывать основные и дополнительные услуги оптовой и розничной торговли. </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1.7Применять в коммерческой деятельности методы, средства и приемы менеджмента, делового и управленческого общения.</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1.10. Эксплуатировать торгово-технологическое оборудование.</w:t>
      </w:r>
    </w:p>
    <w:p w:rsidR="00F5103A" w:rsidRPr="00952A21" w:rsidRDefault="00F5103A" w:rsidP="004D7D11">
      <w:pPr>
        <w:pStyle w:val="afb"/>
        <w:numPr>
          <w:ilvl w:val="0"/>
          <w:numId w:val="274"/>
        </w:numPr>
        <w:ind w:left="142" w:hanging="426"/>
        <w:jc w:val="both"/>
        <w:rPr>
          <w:sz w:val="28"/>
          <w:szCs w:val="28"/>
        </w:rPr>
      </w:pPr>
      <w:r w:rsidRPr="00952A21">
        <w:rPr>
          <w:sz w:val="28"/>
          <w:szCs w:val="28"/>
        </w:rPr>
        <w:t xml:space="preserve"> ПК 2.1</w:t>
      </w:r>
      <w:r>
        <w:rPr>
          <w:sz w:val="28"/>
          <w:szCs w:val="28"/>
        </w:rPr>
        <w:t xml:space="preserve"> </w:t>
      </w:r>
      <w:r w:rsidRPr="00952A21">
        <w:rPr>
          <w:sz w:val="28"/>
          <w:szCs w:val="28"/>
        </w:rPr>
        <w:t>Использовать данные бухгалтерского учета для контроля результатов и планирования коммерческой деятельности, проводить учет товаров (с</w:t>
      </w:r>
      <w:r w:rsidRPr="00952A21">
        <w:rPr>
          <w:sz w:val="28"/>
          <w:szCs w:val="28"/>
        </w:rPr>
        <w:t>ы</w:t>
      </w:r>
      <w:r w:rsidRPr="00952A21">
        <w:rPr>
          <w:sz w:val="28"/>
          <w:szCs w:val="28"/>
        </w:rPr>
        <w:t>рья, материалов, продукции, тары, других материальных ценностей0 и уч</w:t>
      </w:r>
      <w:r w:rsidRPr="00952A21">
        <w:rPr>
          <w:sz w:val="28"/>
          <w:szCs w:val="28"/>
        </w:rPr>
        <w:t>а</w:t>
      </w:r>
      <w:r w:rsidRPr="00952A21">
        <w:rPr>
          <w:sz w:val="28"/>
          <w:szCs w:val="28"/>
        </w:rPr>
        <w:t>ствовать в их инвентаризации.</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2.3 Применять в практических ситуациях экономические методы, рассч</w:t>
      </w:r>
      <w:r w:rsidRPr="00952A21">
        <w:rPr>
          <w:sz w:val="28"/>
          <w:szCs w:val="28"/>
        </w:rPr>
        <w:t>и</w:t>
      </w:r>
      <w:r w:rsidRPr="00952A21">
        <w:rPr>
          <w:sz w:val="28"/>
          <w:szCs w:val="28"/>
        </w:rPr>
        <w:t>тывать микроэкономические показатели, анализировать их, а также рынки ресурсов.</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2.4. Определять основные экономические показатели работы организ</w:t>
      </w:r>
      <w:r w:rsidRPr="00952A21">
        <w:rPr>
          <w:sz w:val="28"/>
          <w:szCs w:val="28"/>
        </w:rPr>
        <w:t>а</w:t>
      </w:r>
      <w:r w:rsidRPr="00952A21">
        <w:rPr>
          <w:sz w:val="28"/>
          <w:szCs w:val="28"/>
        </w:rPr>
        <w:t>ции, цены, заработную плату.</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2.5. Выявлять потребности, виды спроса и соответствующие им типы маркетинга для обеспечения целей организации, формировать спрос и ст</w:t>
      </w:r>
      <w:r w:rsidRPr="00952A21">
        <w:rPr>
          <w:sz w:val="28"/>
          <w:szCs w:val="28"/>
        </w:rPr>
        <w:t>и</w:t>
      </w:r>
      <w:r w:rsidRPr="00952A21">
        <w:rPr>
          <w:sz w:val="28"/>
          <w:szCs w:val="28"/>
        </w:rPr>
        <w:t>мулировать сбыт товаров.</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3.2 .Рассчитывать товарные потери и реализовывать мероприятия по их предупреждению или списанию.</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F5103A" w:rsidRPr="00952A21" w:rsidRDefault="00F5103A" w:rsidP="004D7D11">
      <w:pPr>
        <w:pStyle w:val="afb"/>
        <w:numPr>
          <w:ilvl w:val="0"/>
          <w:numId w:val="274"/>
        </w:numPr>
        <w:ind w:left="142" w:hanging="426"/>
        <w:jc w:val="both"/>
        <w:rPr>
          <w:sz w:val="28"/>
          <w:szCs w:val="28"/>
        </w:rPr>
      </w:pPr>
      <w:r w:rsidRPr="00952A21">
        <w:rPr>
          <w:sz w:val="28"/>
          <w:szCs w:val="28"/>
        </w:rPr>
        <w:lastRenderedPageBreak/>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F5103A" w:rsidRPr="00952A21" w:rsidRDefault="00F5103A" w:rsidP="004D7D11">
      <w:pPr>
        <w:pStyle w:val="afb"/>
        <w:numPr>
          <w:ilvl w:val="0"/>
          <w:numId w:val="274"/>
        </w:numPr>
        <w:ind w:left="142" w:hanging="426"/>
        <w:jc w:val="both"/>
        <w:rPr>
          <w:sz w:val="28"/>
          <w:szCs w:val="28"/>
        </w:rPr>
      </w:pPr>
      <w:r w:rsidRPr="00952A21">
        <w:rPr>
          <w:sz w:val="28"/>
          <w:szCs w:val="28"/>
        </w:rPr>
        <w:t>ПК 3.6. Обеспечивать соблюдение санитарно-эпидемиологических требов</w:t>
      </w:r>
      <w:r w:rsidRPr="00952A21">
        <w:rPr>
          <w:sz w:val="28"/>
          <w:szCs w:val="28"/>
        </w:rPr>
        <w:t>а</w:t>
      </w:r>
      <w:r w:rsidRPr="00952A21">
        <w:rPr>
          <w:sz w:val="28"/>
          <w:szCs w:val="28"/>
        </w:rPr>
        <w:t>ний к товарам и упаковке, оценивать качество процессов в соответствии с установленными требованиями.</w:t>
      </w:r>
    </w:p>
    <w:p w:rsidR="00F5103A" w:rsidRPr="00952A21" w:rsidRDefault="00F5103A" w:rsidP="00F5103A">
      <w:pPr>
        <w:pStyle w:val="afb"/>
        <w:ind w:left="-567"/>
        <w:jc w:val="both"/>
        <w:rPr>
          <w:sz w:val="28"/>
          <w:szCs w:val="28"/>
        </w:rPr>
      </w:pPr>
    </w:p>
    <w:p w:rsidR="00F5103A" w:rsidRPr="00952A21" w:rsidRDefault="00F5103A" w:rsidP="00F5103A">
      <w:pPr>
        <w:pStyle w:val="afb"/>
        <w:ind w:left="-567"/>
        <w:jc w:val="both"/>
        <w:rPr>
          <w:b/>
          <w:sz w:val="28"/>
          <w:szCs w:val="28"/>
        </w:rPr>
      </w:pPr>
      <w:r w:rsidRPr="00952A21">
        <w:rPr>
          <w:b/>
          <w:sz w:val="28"/>
          <w:szCs w:val="28"/>
        </w:rPr>
        <w:t>1.2. Цели и задачи профессионального модуля – требования к результатам освоения профессионального модуля</w:t>
      </w:r>
    </w:p>
    <w:p w:rsidR="00F5103A" w:rsidRPr="00952A21" w:rsidRDefault="00F5103A" w:rsidP="00F5103A">
      <w:pPr>
        <w:pStyle w:val="afb"/>
        <w:ind w:left="-567" w:firstLine="709"/>
        <w:jc w:val="both"/>
        <w:rPr>
          <w:sz w:val="28"/>
          <w:szCs w:val="28"/>
        </w:rPr>
      </w:pPr>
      <w:r w:rsidRPr="00952A21">
        <w:rPr>
          <w:sz w:val="28"/>
          <w:szCs w:val="28"/>
        </w:rPr>
        <w:t>С целью овладения указанным видом профессиональной деятельности и с</w:t>
      </w:r>
      <w:r w:rsidRPr="00952A21">
        <w:rPr>
          <w:sz w:val="28"/>
          <w:szCs w:val="28"/>
        </w:rPr>
        <w:t>о</w:t>
      </w:r>
      <w:r w:rsidRPr="00952A21">
        <w:rPr>
          <w:sz w:val="28"/>
          <w:szCs w:val="28"/>
        </w:rPr>
        <w:t>ответствующими профессиональными компетенциями обучающийся в ходе освоения профессионального модуля должен:</w:t>
      </w:r>
    </w:p>
    <w:p w:rsidR="00F5103A" w:rsidRPr="00952A21" w:rsidRDefault="00F5103A" w:rsidP="00F5103A">
      <w:pPr>
        <w:pStyle w:val="afb"/>
        <w:ind w:left="-567" w:firstLine="709"/>
        <w:jc w:val="both"/>
        <w:rPr>
          <w:b/>
          <w:sz w:val="28"/>
          <w:szCs w:val="28"/>
        </w:rPr>
      </w:pPr>
      <w:r w:rsidRPr="00952A21">
        <w:rPr>
          <w:b/>
          <w:sz w:val="28"/>
          <w:szCs w:val="28"/>
        </w:rPr>
        <w:t>иметь практический опыт:</w:t>
      </w:r>
    </w:p>
    <w:p w:rsidR="00F5103A" w:rsidRPr="00952A21" w:rsidRDefault="00F5103A" w:rsidP="004D7D11">
      <w:pPr>
        <w:pStyle w:val="afb"/>
        <w:numPr>
          <w:ilvl w:val="0"/>
          <w:numId w:val="277"/>
        </w:numPr>
        <w:ind w:left="567"/>
        <w:jc w:val="both"/>
        <w:rPr>
          <w:sz w:val="28"/>
          <w:szCs w:val="28"/>
        </w:rPr>
      </w:pPr>
      <w:r w:rsidRPr="00952A21">
        <w:rPr>
          <w:sz w:val="28"/>
          <w:szCs w:val="28"/>
        </w:rPr>
        <w:t>- приемки товаров по количеству и качеству;</w:t>
      </w:r>
    </w:p>
    <w:p w:rsidR="00F5103A" w:rsidRPr="00952A21" w:rsidRDefault="00F5103A" w:rsidP="004D7D11">
      <w:pPr>
        <w:pStyle w:val="afb"/>
        <w:numPr>
          <w:ilvl w:val="0"/>
          <w:numId w:val="277"/>
        </w:numPr>
        <w:ind w:left="567"/>
        <w:jc w:val="both"/>
        <w:rPr>
          <w:sz w:val="28"/>
          <w:szCs w:val="28"/>
        </w:rPr>
      </w:pPr>
      <w:r w:rsidRPr="00952A21">
        <w:rPr>
          <w:sz w:val="28"/>
          <w:szCs w:val="28"/>
        </w:rPr>
        <w:t>- идентификации товаров по ассортиментной принадлежности;</w:t>
      </w:r>
    </w:p>
    <w:p w:rsidR="00F5103A" w:rsidRPr="00952A21" w:rsidRDefault="00F5103A" w:rsidP="004D7D11">
      <w:pPr>
        <w:pStyle w:val="afb"/>
        <w:numPr>
          <w:ilvl w:val="0"/>
          <w:numId w:val="277"/>
        </w:numPr>
        <w:ind w:left="567"/>
        <w:jc w:val="both"/>
        <w:rPr>
          <w:sz w:val="28"/>
          <w:szCs w:val="28"/>
        </w:rPr>
      </w:pPr>
      <w:r w:rsidRPr="00952A21">
        <w:rPr>
          <w:sz w:val="28"/>
          <w:szCs w:val="28"/>
        </w:rPr>
        <w:t>- оценки качества товаров;</w:t>
      </w:r>
    </w:p>
    <w:p w:rsidR="00F5103A" w:rsidRPr="00952A21" w:rsidRDefault="00F5103A" w:rsidP="004D7D11">
      <w:pPr>
        <w:pStyle w:val="afb"/>
        <w:numPr>
          <w:ilvl w:val="0"/>
          <w:numId w:val="277"/>
        </w:numPr>
        <w:ind w:left="567"/>
        <w:jc w:val="both"/>
        <w:rPr>
          <w:sz w:val="28"/>
          <w:szCs w:val="28"/>
        </w:rPr>
      </w:pPr>
      <w:r w:rsidRPr="00952A21">
        <w:rPr>
          <w:sz w:val="28"/>
          <w:szCs w:val="28"/>
        </w:rPr>
        <w:t>- эксплуатации контрольно-кассовой техники; соблюдения правил те</w:t>
      </w:r>
      <w:r w:rsidRPr="00952A21">
        <w:rPr>
          <w:sz w:val="28"/>
          <w:szCs w:val="28"/>
        </w:rPr>
        <w:t>х</w:t>
      </w:r>
      <w:r w:rsidRPr="00952A21">
        <w:rPr>
          <w:sz w:val="28"/>
          <w:szCs w:val="28"/>
        </w:rPr>
        <w:t>ники безопасности при работе;</w:t>
      </w:r>
    </w:p>
    <w:p w:rsidR="00F5103A" w:rsidRPr="00952A21" w:rsidRDefault="00F5103A" w:rsidP="004D7D11">
      <w:pPr>
        <w:pStyle w:val="afb"/>
        <w:numPr>
          <w:ilvl w:val="0"/>
          <w:numId w:val="277"/>
        </w:numPr>
        <w:ind w:left="567"/>
        <w:jc w:val="both"/>
        <w:rPr>
          <w:sz w:val="28"/>
          <w:szCs w:val="28"/>
        </w:rPr>
      </w:pPr>
      <w:r w:rsidRPr="00952A21">
        <w:rPr>
          <w:sz w:val="28"/>
          <w:szCs w:val="28"/>
        </w:rPr>
        <w:t>- проверки условий и сроков хранения товаров, правильности оформл</w:t>
      </w:r>
      <w:r w:rsidRPr="00952A21">
        <w:rPr>
          <w:sz w:val="28"/>
          <w:szCs w:val="28"/>
        </w:rPr>
        <w:t>е</w:t>
      </w:r>
      <w:r w:rsidRPr="00952A21">
        <w:rPr>
          <w:sz w:val="28"/>
          <w:szCs w:val="28"/>
        </w:rPr>
        <w:t>ния товаросопроводительных документов;</w:t>
      </w:r>
    </w:p>
    <w:p w:rsidR="00F5103A" w:rsidRPr="00952A21" w:rsidRDefault="00F5103A" w:rsidP="004D7D11">
      <w:pPr>
        <w:pStyle w:val="afb"/>
        <w:numPr>
          <w:ilvl w:val="0"/>
          <w:numId w:val="277"/>
        </w:numPr>
        <w:ind w:left="567"/>
        <w:jc w:val="both"/>
        <w:rPr>
          <w:sz w:val="28"/>
          <w:szCs w:val="28"/>
        </w:rPr>
      </w:pPr>
      <w:r w:rsidRPr="00952A21">
        <w:rPr>
          <w:sz w:val="28"/>
          <w:szCs w:val="28"/>
        </w:rPr>
        <w:t>- соблюдения санитарно-эпидемилогических требований к торговым о</w:t>
      </w:r>
      <w:r w:rsidRPr="00952A21">
        <w:rPr>
          <w:sz w:val="28"/>
          <w:szCs w:val="28"/>
        </w:rPr>
        <w:t>р</w:t>
      </w:r>
      <w:r w:rsidRPr="00952A21">
        <w:rPr>
          <w:sz w:val="28"/>
          <w:szCs w:val="28"/>
        </w:rPr>
        <w:t>ганизациям;</w:t>
      </w:r>
    </w:p>
    <w:p w:rsidR="00F5103A" w:rsidRPr="00952A21" w:rsidRDefault="00F5103A" w:rsidP="00F5103A">
      <w:pPr>
        <w:pStyle w:val="afb"/>
        <w:ind w:left="-567" w:firstLine="709"/>
        <w:jc w:val="both"/>
        <w:rPr>
          <w:b/>
          <w:sz w:val="28"/>
          <w:szCs w:val="28"/>
        </w:rPr>
      </w:pPr>
      <w:r w:rsidRPr="00952A21">
        <w:rPr>
          <w:b/>
          <w:sz w:val="28"/>
          <w:szCs w:val="28"/>
        </w:rPr>
        <w:t>уметь:</w:t>
      </w:r>
    </w:p>
    <w:p w:rsidR="00F5103A" w:rsidRPr="00952A21" w:rsidRDefault="00F5103A" w:rsidP="004D7D11">
      <w:pPr>
        <w:pStyle w:val="afb"/>
        <w:numPr>
          <w:ilvl w:val="0"/>
          <w:numId w:val="278"/>
        </w:numPr>
        <w:ind w:left="567"/>
        <w:jc w:val="both"/>
        <w:rPr>
          <w:sz w:val="28"/>
          <w:szCs w:val="28"/>
        </w:rPr>
      </w:pPr>
      <w:r w:rsidRPr="00952A21">
        <w:rPr>
          <w:sz w:val="28"/>
          <w:szCs w:val="28"/>
        </w:rPr>
        <w:t>- соблюдать установленный порядок приемки товаров по количеству и качеству;</w:t>
      </w:r>
    </w:p>
    <w:p w:rsidR="00F5103A" w:rsidRPr="00952A21" w:rsidRDefault="00F5103A" w:rsidP="004D7D11">
      <w:pPr>
        <w:pStyle w:val="afb"/>
        <w:numPr>
          <w:ilvl w:val="0"/>
          <w:numId w:val="278"/>
        </w:numPr>
        <w:ind w:left="567"/>
        <w:jc w:val="both"/>
        <w:rPr>
          <w:sz w:val="28"/>
          <w:szCs w:val="28"/>
        </w:rPr>
      </w:pPr>
      <w:r w:rsidRPr="00952A21">
        <w:rPr>
          <w:sz w:val="28"/>
          <w:szCs w:val="28"/>
        </w:rPr>
        <w:t>- работать на контрольно-кассовой технике разных типов, сканировать штрих-коды товаров;</w:t>
      </w:r>
    </w:p>
    <w:p w:rsidR="00F5103A" w:rsidRPr="00952A21" w:rsidRDefault="00F5103A" w:rsidP="004D7D11">
      <w:pPr>
        <w:pStyle w:val="afb"/>
        <w:numPr>
          <w:ilvl w:val="0"/>
          <w:numId w:val="278"/>
        </w:numPr>
        <w:ind w:left="567"/>
        <w:jc w:val="both"/>
        <w:rPr>
          <w:sz w:val="28"/>
          <w:szCs w:val="28"/>
        </w:rPr>
      </w:pPr>
      <w:r w:rsidRPr="00952A21">
        <w:rPr>
          <w:sz w:val="28"/>
          <w:szCs w:val="28"/>
        </w:rPr>
        <w:t>- распознавать товары по групповым, видовым и марочным идентиф</w:t>
      </w:r>
      <w:r w:rsidRPr="00952A21">
        <w:rPr>
          <w:sz w:val="28"/>
          <w:szCs w:val="28"/>
        </w:rPr>
        <w:t>и</w:t>
      </w:r>
      <w:r w:rsidRPr="00952A21">
        <w:rPr>
          <w:sz w:val="28"/>
          <w:szCs w:val="28"/>
        </w:rPr>
        <w:t>кационным признакам;</w:t>
      </w:r>
    </w:p>
    <w:p w:rsidR="00F5103A" w:rsidRPr="00952A21" w:rsidRDefault="00F5103A" w:rsidP="004D7D11">
      <w:pPr>
        <w:pStyle w:val="afb"/>
        <w:numPr>
          <w:ilvl w:val="0"/>
          <w:numId w:val="278"/>
        </w:numPr>
        <w:ind w:left="567"/>
        <w:jc w:val="both"/>
        <w:rPr>
          <w:sz w:val="28"/>
          <w:szCs w:val="28"/>
        </w:rPr>
      </w:pPr>
      <w:r w:rsidRPr="00952A21">
        <w:rPr>
          <w:sz w:val="28"/>
          <w:szCs w:val="28"/>
        </w:rPr>
        <w:t>- оценивать качество товаров, определять их категории и диагностир</w:t>
      </w:r>
      <w:r w:rsidRPr="00952A21">
        <w:rPr>
          <w:sz w:val="28"/>
          <w:szCs w:val="28"/>
        </w:rPr>
        <w:t>о</w:t>
      </w:r>
      <w:r w:rsidRPr="00952A21">
        <w:rPr>
          <w:sz w:val="28"/>
          <w:szCs w:val="28"/>
        </w:rPr>
        <w:t>вать дефекты;</w:t>
      </w:r>
    </w:p>
    <w:p w:rsidR="00F5103A" w:rsidRPr="00952A21" w:rsidRDefault="00F5103A" w:rsidP="004D7D11">
      <w:pPr>
        <w:pStyle w:val="afb"/>
        <w:numPr>
          <w:ilvl w:val="0"/>
          <w:numId w:val="278"/>
        </w:numPr>
        <w:ind w:left="567"/>
        <w:jc w:val="both"/>
        <w:rPr>
          <w:sz w:val="28"/>
          <w:szCs w:val="28"/>
        </w:rPr>
      </w:pPr>
      <w:r w:rsidRPr="00952A21">
        <w:rPr>
          <w:sz w:val="28"/>
          <w:szCs w:val="28"/>
        </w:rPr>
        <w:t>-контролировать температурно-влажностный и санитарно-гигиенический режимы, а также сроки хранения;</w:t>
      </w:r>
    </w:p>
    <w:p w:rsidR="00F5103A" w:rsidRPr="00952A21" w:rsidRDefault="00F5103A" w:rsidP="004D7D11">
      <w:pPr>
        <w:pStyle w:val="afb"/>
        <w:numPr>
          <w:ilvl w:val="0"/>
          <w:numId w:val="278"/>
        </w:numPr>
        <w:ind w:left="567"/>
        <w:jc w:val="both"/>
        <w:rPr>
          <w:sz w:val="28"/>
          <w:szCs w:val="28"/>
        </w:rPr>
      </w:pPr>
      <w:r w:rsidRPr="00952A21">
        <w:rPr>
          <w:sz w:val="28"/>
          <w:szCs w:val="28"/>
        </w:rPr>
        <w:t>- оформлять товаросопроводительные документы и проверять правил</w:t>
      </w:r>
      <w:r w:rsidRPr="00952A21">
        <w:rPr>
          <w:sz w:val="28"/>
          <w:szCs w:val="28"/>
        </w:rPr>
        <w:t>ь</w:t>
      </w:r>
      <w:r w:rsidRPr="00952A21">
        <w:rPr>
          <w:sz w:val="28"/>
          <w:szCs w:val="28"/>
        </w:rPr>
        <w:t>ность их оформления;</w:t>
      </w:r>
    </w:p>
    <w:p w:rsidR="00F5103A" w:rsidRPr="00952A21" w:rsidRDefault="00F5103A" w:rsidP="004D7D11">
      <w:pPr>
        <w:pStyle w:val="afb"/>
        <w:numPr>
          <w:ilvl w:val="0"/>
          <w:numId w:val="278"/>
        </w:numPr>
        <w:ind w:left="567"/>
        <w:jc w:val="both"/>
        <w:rPr>
          <w:sz w:val="28"/>
          <w:szCs w:val="28"/>
        </w:rPr>
      </w:pPr>
      <w:r w:rsidRPr="00952A21">
        <w:rPr>
          <w:sz w:val="28"/>
          <w:szCs w:val="28"/>
        </w:rPr>
        <w:t>- обследовать торговое предприятие для выявления соблюдения сан</w:t>
      </w:r>
      <w:r w:rsidRPr="00952A21">
        <w:rPr>
          <w:sz w:val="28"/>
          <w:szCs w:val="28"/>
        </w:rPr>
        <w:t>и</w:t>
      </w:r>
      <w:r w:rsidRPr="00952A21">
        <w:rPr>
          <w:sz w:val="28"/>
          <w:szCs w:val="28"/>
        </w:rPr>
        <w:t>тарно-эпидемиологических требований к торговым организациям:</w:t>
      </w:r>
    </w:p>
    <w:p w:rsidR="00F5103A" w:rsidRPr="00952A21" w:rsidRDefault="00F5103A" w:rsidP="00F5103A">
      <w:pPr>
        <w:pStyle w:val="afb"/>
        <w:ind w:left="-567" w:firstLine="709"/>
        <w:jc w:val="both"/>
        <w:rPr>
          <w:b/>
          <w:sz w:val="28"/>
          <w:szCs w:val="28"/>
        </w:rPr>
      </w:pPr>
      <w:r w:rsidRPr="00952A21">
        <w:rPr>
          <w:b/>
          <w:sz w:val="28"/>
          <w:szCs w:val="28"/>
        </w:rPr>
        <w:t xml:space="preserve">- знать </w:t>
      </w:r>
    </w:p>
    <w:p w:rsidR="00F5103A" w:rsidRPr="00952A21" w:rsidRDefault="00F5103A" w:rsidP="004D7D11">
      <w:pPr>
        <w:pStyle w:val="afb"/>
        <w:numPr>
          <w:ilvl w:val="0"/>
          <w:numId w:val="279"/>
        </w:numPr>
        <w:ind w:left="567"/>
        <w:jc w:val="both"/>
        <w:rPr>
          <w:sz w:val="28"/>
          <w:szCs w:val="28"/>
        </w:rPr>
      </w:pPr>
      <w:r w:rsidRPr="00952A21">
        <w:rPr>
          <w:sz w:val="28"/>
          <w:szCs w:val="28"/>
        </w:rPr>
        <w:t xml:space="preserve"> порядок проведения приемки товаров по количеству и качеству;</w:t>
      </w:r>
    </w:p>
    <w:p w:rsidR="00F5103A" w:rsidRPr="00952A21" w:rsidRDefault="00F5103A" w:rsidP="004D7D11">
      <w:pPr>
        <w:pStyle w:val="afb"/>
        <w:numPr>
          <w:ilvl w:val="0"/>
          <w:numId w:val="279"/>
        </w:numPr>
        <w:ind w:left="567"/>
        <w:jc w:val="both"/>
        <w:rPr>
          <w:sz w:val="28"/>
          <w:szCs w:val="28"/>
        </w:rPr>
      </w:pPr>
      <w:r w:rsidRPr="00952A21">
        <w:rPr>
          <w:sz w:val="28"/>
          <w:szCs w:val="28"/>
        </w:rPr>
        <w:t xml:space="preserve"> правила эксплуатации контрольно-кассовой техники; соблюдения пр</w:t>
      </w:r>
      <w:r w:rsidRPr="00952A21">
        <w:rPr>
          <w:sz w:val="28"/>
          <w:szCs w:val="28"/>
        </w:rPr>
        <w:t>а</w:t>
      </w:r>
      <w:r w:rsidRPr="00952A21">
        <w:rPr>
          <w:sz w:val="28"/>
          <w:szCs w:val="28"/>
        </w:rPr>
        <w:t>вил техники безопасности при работе;</w:t>
      </w:r>
    </w:p>
    <w:p w:rsidR="00F5103A" w:rsidRPr="00952A21" w:rsidRDefault="00F5103A" w:rsidP="004D7D11">
      <w:pPr>
        <w:pStyle w:val="afb"/>
        <w:numPr>
          <w:ilvl w:val="0"/>
          <w:numId w:val="279"/>
        </w:numPr>
        <w:ind w:left="567"/>
        <w:jc w:val="both"/>
        <w:rPr>
          <w:sz w:val="28"/>
          <w:szCs w:val="28"/>
        </w:rPr>
      </w:pPr>
      <w:r w:rsidRPr="00952A21">
        <w:rPr>
          <w:sz w:val="28"/>
          <w:szCs w:val="28"/>
        </w:rPr>
        <w:t xml:space="preserve"> идентификацию и оценку качества товаров, градации качества, призн</w:t>
      </w:r>
      <w:r w:rsidRPr="00952A21">
        <w:rPr>
          <w:sz w:val="28"/>
          <w:szCs w:val="28"/>
        </w:rPr>
        <w:t>а</w:t>
      </w:r>
      <w:r w:rsidRPr="00952A21">
        <w:rPr>
          <w:sz w:val="28"/>
          <w:szCs w:val="28"/>
        </w:rPr>
        <w:t>ки распознавания дефектов и причины их возникновения;</w:t>
      </w:r>
    </w:p>
    <w:p w:rsidR="00F5103A" w:rsidRPr="00952A21" w:rsidRDefault="00F5103A" w:rsidP="004D7D11">
      <w:pPr>
        <w:pStyle w:val="afb"/>
        <w:numPr>
          <w:ilvl w:val="0"/>
          <w:numId w:val="279"/>
        </w:numPr>
        <w:ind w:left="567"/>
        <w:jc w:val="both"/>
        <w:rPr>
          <w:sz w:val="28"/>
          <w:szCs w:val="28"/>
        </w:rPr>
      </w:pPr>
      <w:r w:rsidRPr="00952A21">
        <w:rPr>
          <w:sz w:val="28"/>
          <w:szCs w:val="28"/>
        </w:rPr>
        <w:t xml:space="preserve"> условия и сроки хранения и транспортирования товаров;</w:t>
      </w:r>
    </w:p>
    <w:p w:rsidR="00F5103A" w:rsidRPr="00952A21" w:rsidRDefault="00F5103A" w:rsidP="004D7D11">
      <w:pPr>
        <w:pStyle w:val="afb"/>
        <w:numPr>
          <w:ilvl w:val="0"/>
          <w:numId w:val="279"/>
        </w:numPr>
        <w:ind w:left="567"/>
        <w:jc w:val="both"/>
        <w:rPr>
          <w:sz w:val="28"/>
          <w:szCs w:val="28"/>
        </w:rPr>
      </w:pPr>
      <w:r w:rsidRPr="00952A21">
        <w:rPr>
          <w:sz w:val="28"/>
          <w:szCs w:val="28"/>
        </w:rPr>
        <w:lastRenderedPageBreak/>
        <w:t xml:space="preserve"> товаросопроводительные документы и правила их оформления;</w:t>
      </w:r>
    </w:p>
    <w:p w:rsidR="00F5103A" w:rsidRPr="00952A21" w:rsidRDefault="00F5103A" w:rsidP="004D7D11">
      <w:pPr>
        <w:pStyle w:val="afb"/>
        <w:numPr>
          <w:ilvl w:val="0"/>
          <w:numId w:val="279"/>
        </w:numPr>
        <w:ind w:left="567"/>
        <w:jc w:val="both"/>
        <w:rPr>
          <w:sz w:val="28"/>
          <w:szCs w:val="28"/>
        </w:rPr>
      </w:pPr>
      <w:r w:rsidRPr="00952A21">
        <w:rPr>
          <w:sz w:val="28"/>
          <w:szCs w:val="28"/>
        </w:rPr>
        <w:t xml:space="preserve"> основы микробиологии, санитарии и гигиены, санитарно-эпидемиологические требования к туровым организациям.</w:t>
      </w:r>
    </w:p>
    <w:p w:rsidR="00F5103A" w:rsidRPr="00952A21" w:rsidRDefault="00F5103A" w:rsidP="00F5103A">
      <w:pPr>
        <w:pStyle w:val="afb"/>
        <w:ind w:left="-567" w:hanging="11"/>
        <w:rPr>
          <w:b/>
          <w:sz w:val="28"/>
          <w:szCs w:val="28"/>
        </w:rPr>
      </w:pPr>
    </w:p>
    <w:p w:rsidR="00F5103A" w:rsidRPr="00952A21" w:rsidRDefault="00F5103A" w:rsidP="00F5103A">
      <w:pPr>
        <w:pStyle w:val="afb"/>
        <w:ind w:left="-567" w:hanging="11"/>
        <w:rPr>
          <w:b/>
          <w:sz w:val="28"/>
          <w:szCs w:val="28"/>
        </w:rPr>
      </w:pPr>
      <w:r w:rsidRPr="00952A21">
        <w:rPr>
          <w:b/>
          <w:sz w:val="28"/>
          <w:szCs w:val="28"/>
        </w:rPr>
        <w:t>1.3. Количество часов на освоение программы профессионального модуля:</w:t>
      </w:r>
    </w:p>
    <w:p w:rsidR="00F5103A" w:rsidRPr="00952A21" w:rsidRDefault="00F5103A" w:rsidP="00F5103A">
      <w:pPr>
        <w:pStyle w:val="afb"/>
        <w:ind w:left="-567" w:firstLine="709"/>
        <w:jc w:val="both"/>
        <w:rPr>
          <w:sz w:val="28"/>
          <w:szCs w:val="28"/>
        </w:rPr>
      </w:pPr>
    </w:p>
    <w:p w:rsidR="00F5103A" w:rsidRPr="00952A21" w:rsidRDefault="00F5103A" w:rsidP="00F5103A">
      <w:pPr>
        <w:pStyle w:val="afb"/>
        <w:ind w:left="567" w:hanging="11"/>
        <w:jc w:val="both"/>
        <w:rPr>
          <w:sz w:val="28"/>
          <w:szCs w:val="28"/>
        </w:rPr>
      </w:pPr>
      <w:r w:rsidRPr="00952A21">
        <w:rPr>
          <w:sz w:val="28"/>
          <w:szCs w:val="28"/>
        </w:rPr>
        <w:t xml:space="preserve">Всего – </w:t>
      </w:r>
      <w:r w:rsidRPr="00952A21">
        <w:rPr>
          <w:b/>
          <w:sz w:val="28"/>
          <w:szCs w:val="28"/>
        </w:rPr>
        <w:t>249</w:t>
      </w:r>
      <w:r w:rsidRPr="00952A21">
        <w:rPr>
          <w:sz w:val="28"/>
          <w:szCs w:val="28"/>
        </w:rPr>
        <w:t xml:space="preserve"> часов, в том числе:</w:t>
      </w:r>
    </w:p>
    <w:p w:rsidR="00F5103A" w:rsidRPr="00952A21" w:rsidRDefault="00F5103A" w:rsidP="00F5103A">
      <w:pPr>
        <w:pStyle w:val="afb"/>
        <w:ind w:left="567" w:hanging="11"/>
        <w:jc w:val="both"/>
        <w:rPr>
          <w:sz w:val="28"/>
          <w:szCs w:val="28"/>
        </w:rPr>
      </w:pPr>
      <w:r w:rsidRPr="00952A21">
        <w:rPr>
          <w:sz w:val="28"/>
          <w:szCs w:val="28"/>
        </w:rPr>
        <w:t xml:space="preserve">максимальной учебной нагрузки обучающегося – </w:t>
      </w:r>
      <w:r w:rsidRPr="00952A21">
        <w:rPr>
          <w:b/>
          <w:sz w:val="28"/>
          <w:szCs w:val="28"/>
        </w:rPr>
        <w:t>105</w:t>
      </w:r>
      <w:r w:rsidRPr="00952A21">
        <w:rPr>
          <w:sz w:val="28"/>
          <w:szCs w:val="28"/>
        </w:rPr>
        <w:t xml:space="preserve"> часа, включая:</w:t>
      </w:r>
    </w:p>
    <w:p w:rsidR="00F5103A" w:rsidRPr="00952A21" w:rsidRDefault="00F5103A" w:rsidP="00F5103A">
      <w:pPr>
        <w:pStyle w:val="afb"/>
        <w:ind w:left="567" w:hanging="11"/>
        <w:jc w:val="both"/>
        <w:rPr>
          <w:sz w:val="28"/>
          <w:szCs w:val="28"/>
        </w:rPr>
      </w:pPr>
      <w:r w:rsidRPr="00952A21">
        <w:rPr>
          <w:sz w:val="28"/>
          <w:szCs w:val="28"/>
        </w:rPr>
        <w:t>обязательной аудиторной учебной нагрузки обучающегося –</w:t>
      </w:r>
      <w:r w:rsidRPr="00952A21">
        <w:rPr>
          <w:b/>
          <w:sz w:val="28"/>
          <w:szCs w:val="28"/>
        </w:rPr>
        <w:t>69</w:t>
      </w:r>
      <w:r w:rsidRPr="00952A21">
        <w:rPr>
          <w:sz w:val="28"/>
          <w:szCs w:val="28"/>
        </w:rPr>
        <w:t xml:space="preserve"> часов;</w:t>
      </w:r>
    </w:p>
    <w:p w:rsidR="00F5103A" w:rsidRPr="00952A21" w:rsidRDefault="00F5103A" w:rsidP="00F5103A">
      <w:pPr>
        <w:pStyle w:val="afb"/>
        <w:ind w:left="567" w:hanging="11"/>
        <w:jc w:val="both"/>
        <w:rPr>
          <w:sz w:val="28"/>
          <w:szCs w:val="28"/>
        </w:rPr>
      </w:pPr>
      <w:r w:rsidRPr="00952A21">
        <w:rPr>
          <w:sz w:val="28"/>
          <w:szCs w:val="28"/>
        </w:rPr>
        <w:t>практические занятия –</w:t>
      </w:r>
      <w:r w:rsidRPr="00952A21">
        <w:rPr>
          <w:b/>
          <w:sz w:val="28"/>
          <w:szCs w:val="28"/>
        </w:rPr>
        <w:t xml:space="preserve"> 26</w:t>
      </w:r>
      <w:r w:rsidRPr="00952A21">
        <w:rPr>
          <w:sz w:val="28"/>
          <w:szCs w:val="28"/>
        </w:rPr>
        <w:t xml:space="preserve"> часов;</w:t>
      </w:r>
    </w:p>
    <w:p w:rsidR="00F5103A" w:rsidRPr="00952A21" w:rsidRDefault="00F5103A" w:rsidP="00F5103A">
      <w:pPr>
        <w:pStyle w:val="afb"/>
        <w:ind w:left="567" w:hanging="11"/>
        <w:jc w:val="both"/>
        <w:rPr>
          <w:sz w:val="28"/>
          <w:szCs w:val="28"/>
        </w:rPr>
      </w:pPr>
      <w:r w:rsidRPr="00952A21">
        <w:rPr>
          <w:sz w:val="28"/>
          <w:szCs w:val="28"/>
        </w:rPr>
        <w:t xml:space="preserve">самостоятельной работы обучающегося – </w:t>
      </w:r>
      <w:r w:rsidRPr="00952A21">
        <w:rPr>
          <w:b/>
          <w:sz w:val="28"/>
          <w:szCs w:val="28"/>
        </w:rPr>
        <w:t>36</w:t>
      </w:r>
      <w:r w:rsidRPr="00952A21">
        <w:rPr>
          <w:sz w:val="28"/>
          <w:szCs w:val="28"/>
        </w:rPr>
        <w:t xml:space="preserve"> часов;</w:t>
      </w:r>
    </w:p>
    <w:p w:rsidR="00F5103A" w:rsidRPr="00952A21" w:rsidRDefault="00F5103A" w:rsidP="00F5103A">
      <w:pPr>
        <w:pStyle w:val="afb"/>
        <w:ind w:left="567" w:hanging="11"/>
        <w:jc w:val="both"/>
        <w:rPr>
          <w:sz w:val="28"/>
          <w:szCs w:val="28"/>
        </w:rPr>
      </w:pPr>
      <w:r w:rsidRPr="00952A21">
        <w:rPr>
          <w:sz w:val="28"/>
          <w:szCs w:val="28"/>
        </w:rPr>
        <w:t>учебной и производственная практики –</w:t>
      </w:r>
      <w:r w:rsidRPr="00952A21">
        <w:rPr>
          <w:b/>
          <w:sz w:val="28"/>
          <w:szCs w:val="28"/>
        </w:rPr>
        <w:t>144</w:t>
      </w:r>
      <w:r w:rsidRPr="00952A21">
        <w:rPr>
          <w:sz w:val="28"/>
          <w:szCs w:val="28"/>
        </w:rPr>
        <w:t xml:space="preserve"> часа.</w:t>
      </w:r>
    </w:p>
    <w:p w:rsidR="00F5103A" w:rsidRDefault="00F5103A" w:rsidP="00F5103A">
      <w:pPr>
        <w:pStyle w:val="afb"/>
        <w:ind w:left="-567" w:firstLine="709"/>
        <w:jc w:val="center"/>
        <w:rPr>
          <w:b/>
          <w:sz w:val="28"/>
          <w:szCs w:val="28"/>
        </w:rPr>
      </w:pPr>
    </w:p>
    <w:p w:rsidR="00F5103A" w:rsidRDefault="00F5103A" w:rsidP="00F5103A">
      <w:pPr>
        <w:pStyle w:val="afb"/>
        <w:ind w:left="-567" w:firstLine="709"/>
        <w:jc w:val="center"/>
        <w:rPr>
          <w:b/>
          <w:sz w:val="28"/>
          <w:szCs w:val="28"/>
        </w:rPr>
      </w:pPr>
    </w:p>
    <w:p w:rsidR="00F5103A" w:rsidRPr="00952A21" w:rsidRDefault="00F5103A" w:rsidP="00F5103A">
      <w:pPr>
        <w:pStyle w:val="afb"/>
        <w:ind w:left="-567" w:firstLine="709"/>
        <w:jc w:val="center"/>
        <w:rPr>
          <w:b/>
          <w:sz w:val="28"/>
          <w:szCs w:val="28"/>
        </w:rPr>
      </w:pPr>
      <w:r w:rsidRPr="00952A21">
        <w:rPr>
          <w:b/>
          <w:sz w:val="28"/>
          <w:szCs w:val="28"/>
        </w:rPr>
        <w:t>2 РЕЗУЛЬТАТЫ ОСВОЕНИЯ ПРОФЕССИОНАЛЬНОГО МОДУЛЯ</w:t>
      </w:r>
    </w:p>
    <w:p w:rsidR="00F5103A" w:rsidRPr="00952A21" w:rsidRDefault="00F5103A" w:rsidP="00F5103A">
      <w:pPr>
        <w:pStyle w:val="afb"/>
        <w:ind w:left="-567" w:firstLine="567"/>
        <w:jc w:val="both"/>
        <w:rPr>
          <w:sz w:val="28"/>
          <w:szCs w:val="28"/>
        </w:rPr>
      </w:pPr>
      <w:r w:rsidRPr="00952A21">
        <w:rPr>
          <w:sz w:val="28"/>
          <w:szCs w:val="28"/>
        </w:rPr>
        <w:t>Результатом освоения программы профессионального модуля является овл</w:t>
      </w:r>
      <w:r w:rsidRPr="00952A21">
        <w:rPr>
          <w:sz w:val="28"/>
          <w:szCs w:val="28"/>
        </w:rPr>
        <w:t>а</w:t>
      </w:r>
      <w:r w:rsidRPr="00952A21">
        <w:rPr>
          <w:sz w:val="28"/>
          <w:szCs w:val="28"/>
        </w:rPr>
        <w:t xml:space="preserve">дение </w:t>
      </w:r>
    </w:p>
    <w:p w:rsidR="00F5103A" w:rsidRPr="00952A21" w:rsidRDefault="00F5103A" w:rsidP="00F5103A">
      <w:pPr>
        <w:ind w:left="-567" w:firstLine="567"/>
        <w:jc w:val="both"/>
        <w:rPr>
          <w:sz w:val="28"/>
          <w:szCs w:val="28"/>
        </w:rPr>
      </w:pPr>
      <w:r w:rsidRPr="00952A21">
        <w:rPr>
          <w:sz w:val="28"/>
          <w:szCs w:val="28"/>
        </w:rPr>
        <w:t>обучающимися видом профессиональной деятельности Выполнение работ по профессиям: 17353 продавец продовольственных товаров и 17351 продавец непродовольственных товаров в том числе профессиональными (ПК) и общими (ОК) компетенциями:</w:t>
      </w:r>
    </w:p>
    <w:p w:rsidR="00F5103A" w:rsidRPr="00952A21" w:rsidRDefault="00F5103A" w:rsidP="00F5103A">
      <w:pPr>
        <w:ind w:left="-567"/>
        <w:jc w:val="both"/>
        <w:rPr>
          <w:sz w:val="28"/>
          <w:szCs w:val="28"/>
        </w:rPr>
      </w:pPr>
    </w:p>
    <w:tbl>
      <w:tblPr>
        <w:tblStyle w:val="ae"/>
        <w:tblW w:w="0" w:type="auto"/>
        <w:tblLook w:val="04A0"/>
      </w:tblPr>
      <w:tblGrid>
        <w:gridCol w:w="1242"/>
        <w:gridCol w:w="8328"/>
      </w:tblGrid>
      <w:tr w:rsidR="00F5103A" w:rsidRPr="00952A21" w:rsidTr="00F5103A">
        <w:tc>
          <w:tcPr>
            <w:tcW w:w="1242" w:type="dxa"/>
          </w:tcPr>
          <w:p w:rsidR="00F5103A" w:rsidRPr="00952A21" w:rsidRDefault="00F5103A" w:rsidP="00F5103A">
            <w:pPr>
              <w:jc w:val="both"/>
              <w:rPr>
                <w:sz w:val="28"/>
                <w:szCs w:val="28"/>
              </w:rPr>
            </w:pPr>
            <w:r w:rsidRPr="00952A21">
              <w:rPr>
                <w:sz w:val="28"/>
                <w:szCs w:val="28"/>
              </w:rPr>
              <w:t>Код</w:t>
            </w:r>
          </w:p>
        </w:tc>
        <w:tc>
          <w:tcPr>
            <w:tcW w:w="8328" w:type="dxa"/>
          </w:tcPr>
          <w:p w:rsidR="00F5103A" w:rsidRPr="00952A21" w:rsidRDefault="00F5103A" w:rsidP="00F5103A">
            <w:pPr>
              <w:ind w:left="33"/>
              <w:jc w:val="center"/>
              <w:rPr>
                <w:sz w:val="28"/>
                <w:szCs w:val="28"/>
              </w:rPr>
            </w:pPr>
            <w:r w:rsidRPr="00952A21">
              <w:rPr>
                <w:sz w:val="28"/>
                <w:szCs w:val="28"/>
              </w:rPr>
              <w:t>Наименование результата обучения</w:t>
            </w:r>
          </w:p>
        </w:tc>
      </w:tr>
      <w:tr w:rsidR="00F5103A" w:rsidRPr="00952A21" w:rsidTr="00F5103A">
        <w:tc>
          <w:tcPr>
            <w:tcW w:w="1242" w:type="dxa"/>
          </w:tcPr>
          <w:p w:rsidR="00F5103A" w:rsidRPr="00952A21" w:rsidRDefault="00F5103A" w:rsidP="00F5103A">
            <w:pPr>
              <w:jc w:val="both"/>
              <w:rPr>
                <w:sz w:val="28"/>
                <w:szCs w:val="28"/>
              </w:rPr>
            </w:pPr>
            <w:r w:rsidRPr="00952A21">
              <w:rPr>
                <w:sz w:val="28"/>
                <w:szCs w:val="28"/>
              </w:rPr>
              <w:t>ПК 1.1</w:t>
            </w:r>
          </w:p>
        </w:tc>
        <w:tc>
          <w:tcPr>
            <w:tcW w:w="8328" w:type="dxa"/>
          </w:tcPr>
          <w:p w:rsidR="00F5103A" w:rsidRPr="00952A21" w:rsidRDefault="00F5103A" w:rsidP="00F5103A">
            <w:pPr>
              <w:ind w:left="33"/>
              <w:jc w:val="both"/>
              <w:rPr>
                <w:sz w:val="28"/>
                <w:szCs w:val="28"/>
              </w:rPr>
            </w:pPr>
            <w:r w:rsidRPr="00952A21">
              <w:rPr>
                <w:sz w:val="28"/>
                <w:szCs w:val="28"/>
              </w:rPr>
              <w:t>Участвовать в установлении контактов с деловыми партнерами, заключать договора и контролировать их выполнение, предъявлять претензии и санкции.</w:t>
            </w:r>
          </w:p>
        </w:tc>
      </w:tr>
      <w:tr w:rsidR="00F5103A" w:rsidRPr="00952A21" w:rsidTr="00F5103A">
        <w:tc>
          <w:tcPr>
            <w:tcW w:w="1242" w:type="dxa"/>
          </w:tcPr>
          <w:p w:rsidR="00F5103A" w:rsidRPr="00952A21" w:rsidRDefault="00F5103A" w:rsidP="00F5103A">
            <w:pPr>
              <w:jc w:val="both"/>
              <w:rPr>
                <w:sz w:val="28"/>
                <w:szCs w:val="28"/>
              </w:rPr>
            </w:pPr>
            <w:r w:rsidRPr="00952A21">
              <w:rPr>
                <w:sz w:val="28"/>
                <w:szCs w:val="28"/>
              </w:rPr>
              <w:t>ПК 1.2</w:t>
            </w:r>
          </w:p>
        </w:tc>
        <w:tc>
          <w:tcPr>
            <w:tcW w:w="8328" w:type="dxa"/>
          </w:tcPr>
          <w:p w:rsidR="00F5103A" w:rsidRPr="00952A21" w:rsidRDefault="00F5103A" w:rsidP="00F5103A">
            <w:pPr>
              <w:ind w:left="33"/>
              <w:jc w:val="both"/>
              <w:rPr>
                <w:sz w:val="28"/>
                <w:szCs w:val="28"/>
              </w:rPr>
            </w:pPr>
            <w:r w:rsidRPr="00952A21">
              <w:rPr>
                <w:sz w:val="28"/>
                <w:szCs w:val="28"/>
              </w:rPr>
              <w:t>На своем участке работы управлять товарными запасами и пот</w:t>
            </w:r>
            <w:r w:rsidRPr="00952A21">
              <w:rPr>
                <w:sz w:val="28"/>
                <w:szCs w:val="28"/>
              </w:rPr>
              <w:t>о</w:t>
            </w:r>
            <w:r w:rsidRPr="00952A21">
              <w:rPr>
                <w:sz w:val="28"/>
                <w:szCs w:val="28"/>
              </w:rPr>
              <w:t>ками, организовать работу на складе, размещать товарные запасы на хранение.</w:t>
            </w:r>
          </w:p>
        </w:tc>
      </w:tr>
      <w:tr w:rsidR="00F5103A" w:rsidRPr="00952A21" w:rsidTr="00F5103A">
        <w:tc>
          <w:tcPr>
            <w:tcW w:w="1242" w:type="dxa"/>
          </w:tcPr>
          <w:p w:rsidR="00F5103A" w:rsidRPr="00952A21" w:rsidRDefault="00F5103A" w:rsidP="00F5103A">
            <w:pPr>
              <w:jc w:val="both"/>
              <w:rPr>
                <w:sz w:val="28"/>
                <w:szCs w:val="28"/>
              </w:rPr>
            </w:pPr>
            <w:r w:rsidRPr="00952A21">
              <w:rPr>
                <w:sz w:val="28"/>
                <w:szCs w:val="28"/>
              </w:rPr>
              <w:t>ПК 1.3</w:t>
            </w:r>
          </w:p>
        </w:tc>
        <w:tc>
          <w:tcPr>
            <w:tcW w:w="8328" w:type="dxa"/>
          </w:tcPr>
          <w:p w:rsidR="00F5103A" w:rsidRPr="00952A21" w:rsidRDefault="00F5103A" w:rsidP="00F5103A">
            <w:pPr>
              <w:ind w:left="33"/>
              <w:jc w:val="both"/>
              <w:rPr>
                <w:sz w:val="28"/>
                <w:szCs w:val="28"/>
              </w:rPr>
            </w:pPr>
            <w:r w:rsidRPr="00952A21">
              <w:rPr>
                <w:sz w:val="28"/>
                <w:szCs w:val="28"/>
              </w:rPr>
              <w:t>Принимать товары по количеству и качеству.</w:t>
            </w:r>
          </w:p>
        </w:tc>
      </w:tr>
      <w:tr w:rsidR="00F5103A" w:rsidRPr="00952A21" w:rsidTr="00F5103A">
        <w:tc>
          <w:tcPr>
            <w:tcW w:w="1242" w:type="dxa"/>
          </w:tcPr>
          <w:p w:rsidR="00F5103A" w:rsidRPr="00952A21" w:rsidRDefault="00F5103A" w:rsidP="00F5103A">
            <w:pPr>
              <w:jc w:val="both"/>
              <w:rPr>
                <w:sz w:val="28"/>
                <w:szCs w:val="28"/>
              </w:rPr>
            </w:pPr>
            <w:r w:rsidRPr="00952A21">
              <w:rPr>
                <w:sz w:val="28"/>
                <w:szCs w:val="28"/>
              </w:rPr>
              <w:t>ПК 1.5</w:t>
            </w:r>
          </w:p>
        </w:tc>
        <w:tc>
          <w:tcPr>
            <w:tcW w:w="8328" w:type="dxa"/>
          </w:tcPr>
          <w:p w:rsidR="00F5103A" w:rsidRPr="00952A21" w:rsidRDefault="00F5103A" w:rsidP="00F5103A">
            <w:pPr>
              <w:ind w:left="33"/>
              <w:jc w:val="both"/>
              <w:rPr>
                <w:sz w:val="28"/>
                <w:szCs w:val="28"/>
              </w:rPr>
            </w:pPr>
            <w:r w:rsidRPr="00952A21">
              <w:rPr>
                <w:sz w:val="28"/>
                <w:szCs w:val="28"/>
              </w:rPr>
              <w:t>Оказывать основные и дополнительные услуги оптовой и розни</w:t>
            </w:r>
            <w:r w:rsidRPr="00952A21">
              <w:rPr>
                <w:sz w:val="28"/>
                <w:szCs w:val="28"/>
              </w:rPr>
              <w:t>ч</w:t>
            </w:r>
            <w:r w:rsidRPr="00952A21">
              <w:rPr>
                <w:sz w:val="28"/>
                <w:szCs w:val="28"/>
              </w:rPr>
              <w:t>ной торговли.</w:t>
            </w:r>
          </w:p>
        </w:tc>
      </w:tr>
      <w:tr w:rsidR="00F5103A" w:rsidRPr="00952A21" w:rsidTr="00F5103A">
        <w:tc>
          <w:tcPr>
            <w:tcW w:w="1242" w:type="dxa"/>
          </w:tcPr>
          <w:p w:rsidR="00F5103A" w:rsidRPr="00952A21" w:rsidRDefault="00F5103A" w:rsidP="00F5103A">
            <w:pPr>
              <w:jc w:val="both"/>
              <w:rPr>
                <w:sz w:val="28"/>
                <w:szCs w:val="28"/>
              </w:rPr>
            </w:pPr>
            <w:r w:rsidRPr="00952A21">
              <w:rPr>
                <w:sz w:val="28"/>
                <w:szCs w:val="28"/>
              </w:rPr>
              <w:t>ПК 1.7</w:t>
            </w:r>
          </w:p>
        </w:tc>
        <w:tc>
          <w:tcPr>
            <w:tcW w:w="8328" w:type="dxa"/>
          </w:tcPr>
          <w:p w:rsidR="00F5103A" w:rsidRPr="00952A21" w:rsidRDefault="00F5103A" w:rsidP="00F5103A">
            <w:pPr>
              <w:ind w:left="33"/>
              <w:jc w:val="both"/>
              <w:rPr>
                <w:sz w:val="28"/>
                <w:szCs w:val="28"/>
              </w:rPr>
            </w:pPr>
            <w:r w:rsidRPr="00952A21">
              <w:rPr>
                <w:sz w:val="28"/>
                <w:szCs w:val="28"/>
              </w:rPr>
              <w:t>Применять в коммерческой деятельности методы, средства и приемы менеджмента, делового и управленческого общения.</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 1.10</w:t>
            </w:r>
          </w:p>
        </w:tc>
        <w:tc>
          <w:tcPr>
            <w:tcW w:w="8328" w:type="dxa"/>
          </w:tcPr>
          <w:p w:rsidR="00F5103A" w:rsidRPr="00952A21" w:rsidRDefault="00F5103A" w:rsidP="00F5103A">
            <w:pPr>
              <w:ind w:left="33"/>
              <w:jc w:val="both"/>
              <w:rPr>
                <w:sz w:val="28"/>
                <w:szCs w:val="28"/>
              </w:rPr>
            </w:pPr>
            <w:r w:rsidRPr="00952A21">
              <w:rPr>
                <w:sz w:val="28"/>
                <w:szCs w:val="28"/>
              </w:rPr>
              <w:t>Эксплуатировать торгово-технологическое оборудование.</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 2.1</w:t>
            </w:r>
          </w:p>
        </w:tc>
        <w:tc>
          <w:tcPr>
            <w:tcW w:w="8328" w:type="dxa"/>
          </w:tcPr>
          <w:p w:rsidR="00F5103A" w:rsidRPr="00952A21" w:rsidRDefault="00F5103A" w:rsidP="00F5103A">
            <w:pPr>
              <w:ind w:left="33"/>
              <w:jc w:val="both"/>
              <w:rPr>
                <w:sz w:val="28"/>
                <w:szCs w:val="28"/>
              </w:rPr>
            </w:pPr>
            <w:r w:rsidRPr="00952A21">
              <w:rPr>
                <w:sz w:val="28"/>
                <w:szCs w:val="28"/>
              </w:rPr>
              <w:t>Использовать данные бухгалтерского учета для контроля резул</w:t>
            </w:r>
            <w:r w:rsidRPr="00952A21">
              <w:rPr>
                <w:sz w:val="28"/>
                <w:szCs w:val="28"/>
              </w:rPr>
              <w:t>ь</w:t>
            </w:r>
            <w:r w:rsidRPr="00952A21">
              <w:rPr>
                <w:sz w:val="28"/>
                <w:szCs w:val="28"/>
              </w:rPr>
              <w:t>татов и планирования коммерческой деятельности, проводить учет товаров (сырья, материалов, продукции, тары, других материал</w:t>
            </w:r>
            <w:r w:rsidRPr="00952A21">
              <w:rPr>
                <w:sz w:val="28"/>
                <w:szCs w:val="28"/>
              </w:rPr>
              <w:t>ь</w:t>
            </w:r>
            <w:r w:rsidR="009B3074">
              <w:rPr>
                <w:sz w:val="28"/>
                <w:szCs w:val="28"/>
              </w:rPr>
              <w:t>ных ценностей</w:t>
            </w:r>
            <w:r w:rsidRPr="00952A21">
              <w:rPr>
                <w:sz w:val="28"/>
                <w:szCs w:val="28"/>
              </w:rPr>
              <w:t xml:space="preserve"> и участвовать в их инвентаризации.</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 2.2</w:t>
            </w:r>
          </w:p>
        </w:tc>
        <w:tc>
          <w:tcPr>
            <w:tcW w:w="8328" w:type="dxa"/>
          </w:tcPr>
          <w:p w:rsidR="00F5103A" w:rsidRPr="00952A21" w:rsidRDefault="00F5103A" w:rsidP="00F5103A">
            <w:pPr>
              <w:ind w:left="33"/>
              <w:jc w:val="both"/>
              <w:rPr>
                <w:sz w:val="28"/>
                <w:szCs w:val="28"/>
              </w:rPr>
            </w:pPr>
            <w:r w:rsidRPr="00952A21">
              <w:rPr>
                <w:sz w:val="28"/>
                <w:szCs w:val="28"/>
              </w:rPr>
              <w:t>Оформлять, проверять правильность составления, обеспечивать хранение организационно-распорядительных, товаросопровод</w:t>
            </w:r>
            <w:r w:rsidRPr="00952A21">
              <w:rPr>
                <w:sz w:val="28"/>
                <w:szCs w:val="28"/>
              </w:rPr>
              <w:t>и</w:t>
            </w:r>
            <w:r w:rsidRPr="00952A21">
              <w:rPr>
                <w:sz w:val="28"/>
                <w:szCs w:val="28"/>
              </w:rPr>
              <w:t>тельных и иных необходимых документов с использованием авт</w:t>
            </w:r>
            <w:r w:rsidRPr="00952A21">
              <w:rPr>
                <w:sz w:val="28"/>
                <w:szCs w:val="28"/>
              </w:rPr>
              <w:t>о</w:t>
            </w:r>
            <w:r w:rsidRPr="00952A21">
              <w:rPr>
                <w:sz w:val="28"/>
                <w:szCs w:val="28"/>
              </w:rPr>
              <w:t>матизированных систем.</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 2.3</w:t>
            </w:r>
          </w:p>
        </w:tc>
        <w:tc>
          <w:tcPr>
            <w:tcW w:w="8328" w:type="dxa"/>
          </w:tcPr>
          <w:p w:rsidR="00F5103A" w:rsidRPr="00952A21" w:rsidRDefault="00F5103A" w:rsidP="00F5103A">
            <w:pPr>
              <w:ind w:left="33"/>
              <w:jc w:val="both"/>
              <w:rPr>
                <w:sz w:val="28"/>
                <w:szCs w:val="28"/>
              </w:rPr>
            </w:pPr>
            <w:r w:rsidRPr="00952A21">
              <w:rPr>
                <w:sz w:val="28"/>
                <w:szCs w:val="28"/>
              </w:rPr>
              <w:t>Применять в практических ситуациях экономические методы, ра</w:t>
            </w:r>
            <w:r w:rsidRPr="00952A21">
              <w:rPr>
                <w:sz w:val="28"/>
                <w:szCs w:val="28"/>
              </w:rPr>
              <w:t>с</w:t>
            </w:r>
            <w:r w:rsidRPr="00952A21">
              <w:rPr>
                <w:sz w:val="28"/>
                <w:szCs w:val="28"/>
              </w:rPr>
              <w:lastRenderedPageBreak/>
              <w:t>считывать микроэкономические показатели, анализировать их, а также рынки ресурсов.</w:t>
            </w:r>
          </w:p>
        </w:tc>
      </w:tr>
      <w:tr w:rsidR="00F5103A" w:rsidRPr="00952A21" w:rsidTr="00F5103A">
        <w:tc>
          <w:tcPr>
            <w:tcW w:w="1242" w:type="dxa"/>
          </w:tcPr>
          <w:p w:rsidR="00F5103A" w:rsidRPr="00952A21" w:rsidRDefault="00F5103A" w:rsidP="00F5103A">
            <w:pPr>
              <w:rPr>
                <w:sz w:val="28"/>
                <w:szCs w:val="28"/>
              </w:rPr>
            </w:pPr>
            <w:r w:rsidRPr="00952A21">
              <w:rPr>
                <w:sz w:val="28"/>
                <w:szCs w:val="28"/>
              </w:rPr>
              <w:lastRenderedPageBreak/>
              <w:t xml:space="preserve">ПК 2.4 </w:t>
            </w:r>
          </w:p>
        </w:tc>
        <w:tc>
          <w:tcPr>
            <w:tcW w:w="8328" w:type="dxa"/>
          </w:tcPr>
          <w:p w:rsidR="00F5103A" w:rsidRPr="00952A21" w:rsidRDefault="00F5103A" w:rsidP="00F5103A">
            <w:pPr>
              <w:ind w:left="33"/>
              <w:jc w:val="both"/>
              <w:rPr>
                <w:sz w:val="28"/>
                <w:szCs w:val="28"/>
              </w:rPr>
            </w:pPr>
            <w:r w:rsidRPr="00952A21">
              <w:rPr>
                <w:sz w:val="28"/>
                <w:szCs w:val="28"/>
              </w:rPr>
              <w:t>Определять основные экономические показатели работы орган</w:t>
            </w:r>
            <w:r w:rsidRPr="00952A21">
              <w:rPr>
                <w:sz w:val="28"/>
                <w:szCs w:val="28"/>
              </w:rPr>
              <w:t>и</w:t>
            </w:r>
            <w:r w:rsidRPr="00952A21">
              <w:rPr>
                <w:sz w:val="28"/>
                <w:szCs w:val="28"/>
              </w:rPr>
              <w:t>зации, цены, заработную плату</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 2.5.</w:t>
            </w:r>
          </w:p>
        </w:tc>
        <w:tc>
          <w:tcPr>
            <w:tcW w:w="8328" w:type="dxa"/>
          </w:tcPr>
          <w:p w:rsidR="00F5103A" w:rsidRPr="00952A21" w:rsidRDefault="00F5103A" w:rsidP="00F5103A">
            <w:pPr>
              <w:ind w:left="33"/>
              <w:jc w:val="both"/>
              <w:rPr>
                <w:sz w:val="28"/>
                <w:szCs w:val="28"/>
              </w:rPr>
            </w:pPr>
            <w:r w:rsidRPr="00952A21">
              <w:rPr>
                <w:sz w:val="28"/>
                <w:szCs w:val="28"/>
              </w:rPr>
              <w:t>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 3.2</w:t>
            </w:r>
          </w:p>
        </w:tc>
        <w:tc>
          <w:tcPr>
            <w:tcW w:w="8328" w:type="dxa"/>
          </w:tcPr>
          <w:p w:rsidR="00F5103A" w:rsidRPr="00952A21" w:rsidRDefault="00F5103A" w:rsidP="00F5103A">
            <w:pPr>
              <w:ind w:left="33"/>
              <w:jc w:val="both"/>
              <w:rPr>
                <w:sz w:val="28"/>
                <w:szCs w:val="28"/>
              </w:rPr>
            </w:pPr>
            <w:r w:rsidRPr="00952A21">
              <w:rPr>
                <w:sz w:val="28"/>
                <w:szCs w:val="28"/>
              </w:rPr>
              <w:t>Рассчитывать товарные потери и реализовывать мероприятия по их предупреждению или списанию.</w:t>
            </w:r>
          </w:p>
        </w:tc>
      </w:tr>
      <w:tr w:rsidR="00F5103A" w:rsidRPr="00952A21" w:rsidTr="00F5103A">
        <w:trPr>
          <w:trHeight w:val="809"/>
        </w:trPr>
        <w:tc>
          <w:tcPr>
            <w:tcW w:w="1242" w:type="dxa"/>
          </w:tcPr>
          <w:p w:rsidR="00F5103A" w:rsidRPr="00952A21" w:rsidRDefault="00F5103A" w:rsidP="00F5103A">
            <w:pPr>
              <w:rPr>
                <w:sz w:val="28"/>
                <w:szCs w:val="28"/>
              </w:rPr>
            </w:pPr>
            <w:r w:rsidRPr="00952A21">
              <w:rPr>
                <w:sz w:val="28"/>
                <w:szCs w:val="28"/>
              </w:rPr>
              <w:t>ПК 3.4</w:t>
            </w:r>
          </w:p>
        </w:tc>
        <w:tc>
          <w:tcPr>
            <w:tcW w:w="8328" w:type="dxa"/>
          </w:tcPr>
          <w:p w:rsidR="00F5103A" w:rsidRPr="00952A21" w:rsidRDefault="00F5103A" w:rsidP="00F5103A">
            <w:pPr>
              <w:pStyle w:val="afb"/>
              <w:ind w:left="33"/>
              <w:jc w:val="both"/>
              <w:rPr>
                <w:sz w:val="28"/>
                <w:szCs w:val="28"/>
              </w:rPr>
            </w:pPr>
            <w:r w:rsidRPr="00952A21">
              <w:rPr>
                <w:sz w:val="28"/>
                <w:szCs w:val="28"/>
              </w:rPr>
              <w:t>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 3.5</w:t>
            </w:r>
          </w:p>
        </w:tc>
        <w:tc>
          <w:tcPr>
            <w:tcW w:w="8328" w:type="dxa"/>
          </w:tcPr>
          <w:p w:rsidR="00F5103A" w:rsidRPr="00952A21" w:rsidRDefault="00F5103A" w:rsidP="00F5103A">
            <w:pPr>
              <w:ind w:left="33"/>
              <w:jc w:val="both"/>
              <w:rPr>
                <w:sz w:val="28"/>
                <w:szCs w:val="28"/>
              </w:rPr>
            </w:pPr>
            <w:r w:rsidRPr="00952A21">
              <w:rPr>
                <w:sz w:val="28"/>
                <w:szCs w:val="28"/>
              </w:rPr>
              <w:t>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tc>
      </w:tr>
      <w:tr w:rsidR="00F5103A" w:rsidRPr="00952A21" w:rsidTr="00F5103A">
        <w:tc>
          <w:tcPr>
            <w:tcW w:w="1242" w:type="dxa"/>
          </w:tcPr>
          <w:p w:rsidR="00F5103A" w:rsidRPr="00952A21" w:rsidRDefault="00F5103A" w:rsidP="00F5103A">
            <w:pPr>
              <w:rPr>
                <w:sz w:val="28"/>
                <w:szCs w:val="28"/>
              </w:rPr>
            </w:pPr>
            <w:r w:rsidRPr="00952A21">
              <w:rPr>
                <w:sz w:val="28"/>
                <w:szCs w:val="28"/>
              </w:rPr>
              <w:t>ПК3.6</w:t>
            </w:r>
          </w:p>
        </w:tc>
        <w:tc>
          <w:tcPr>
            <w:tcW w:w="8328" w:type="dxa"/>
          </w:tcPr>
          <w:p w:rsidR="00F5103A" w:rsidRPr="00952A21" w:rsidRDefault="00F5103A" w:rsidP="00F5103A">
            <w:pPr>
              <w:ind w:left="33"/>
              <w:jc w:val="both"/>
              <w:rPr>
                <w:sz w:val="28"/>
                <w:szCs w:val="28"/>
              </w:rPr>
            </w:pPr>
            <w:r w:rsidRPr="00952A21">
              <w:rPr>
                <w:sz w:val="28"/>
                <w:szCs w:val="28"/>
              </w:rPr>
              <w:t>Обеспечивать соблюдение санитарно-эпидемиологических треб</w:t>
            </w:r>
            <w:r w:rsidRPr="00952A21">
              <w:rPr>
                <w:sz w:val="28"/>
                <w:szCs w:val="28"/>
              </w:rPr>
              <w:t>о</w:t>
            </w:r>
            <w:r w:rsidRPr="00952A21">
              <w:rPr>
                <w:sz w:val="28"/>
                <w:szCs w:val="28"/>
              </w:rPr>
              <w:t>ваний к товарам и упаковке, оценивать качество процессов в соо</w:t>
            </w:r>
            <w:r w:rsidRPr="00952A21">
              <w:rPr>
                <w:sz w:val="28"/>
                <w:szCs w:val="28"/>
              </w:rPr>
              <w:t>т</w:t>
            </w:r>
            <w:r w:rsidRPr="00952A21">
              <w:rPr>
                <w:sz w:val="28"/>
                <w:szCs w:val="28"/>
              </w:rPr>
              <w:t>ветствии с установленными требованиями.</w:t>
            </w:r>
          </w:p>
        </w:tc>
      </w:tr>
      <w:tr w:rsidR="00F5103A" w:rsidRPr="00952A21" w:rsidTr="00F5103A">
        <w:tc>
          <w:tcPr>
            <w:tcW w:w="1242" w:type="dxa"/>
          </w:tcPr>
          <w:p w:rsidR="00F5103A" w:rsidRPr="00952A21" w:rsidRDefault="00F5103A" w:rsidP="00F5103A">
            <w:pPr>
              <w:jc w:val="both"/>
              <w:rPr>
                <w:sz w:val="28"/>
                <w:szCs w:val="28"/>
              </w:rPr>
            </w:pPr>
            <w:r w:rsidRPr="00952A21">
              <w:rPr>
                <w:sz w:val="28"/>
                <w:szCs w:val="28"/>
              </w:rPr>
              <w:t>ОК 1</w:t>
            </w:r>
          </w:p>
        </w:tc>
        <w:tc>
          <w:tcPr>
            <w:tcW w:w="8328" w:type="dxa"/>
          </w:tcPr>
          <w:p w:rsidR="00F5103A" w:rsidRPr="00952A21" w:rsidRDefault="00F5103A" w:rsidP="00F5103A">
            <w:pPr>
              <w:ind w:left="33"/>
              <w:jc w:val="both"/>
              <w:rPr>
                <w:sz w:val="28"/>
                <w:szCs w:val="28"/>
              </w:rPr>
            </w:pPr>
            <w:r w:rsidRPr="00952A21">
              <w:rPr>
                <w:sz w:val="28"/>
                <w:szCs w:val="28"/>
              </w:rPr>
              <w:t>Понимать сущность и социальную значимость своей будущей профессии, проявлять к ней устойчивый интерес.</w:t>
            </w:r>
          </w:p>
        </w:tc>
      </w:tr>
      <w:tr w:rsidR="00F5103A" w:rsidRPr="00952A21" w:rsidTr="00F5103A">
        <w:tc>
          <w:tcPr>
            <w:tcW w:w="1242" w:type="dxa"/>
          </w:tcPr>
          <w:p w:rsidR="00F5103A" w:rsidRPr="00952A21" w:rsidRDefault="00F5103A" w:rsidP="00F5103A">
            <w:pPr>
              <w:rPr>
                <w:sz w:val="28"/>
                <w:szCs w:val="28"/>
              </w:rPr>
            </w:pPr>
            <w:r w:rsidRPr="00952A21">
              <w:rPr>
                <w:sz w:val="28"/>
                <w:szCs w:val="28"/>
              </w:rPr>
              <w:t>ОК 2</w:t>
            </w:r>
          </w:p>
        </w:tc>
        <w:tc>
          <w:tcPr>
            <w:tcW w:w="8328" w:type="dxa"/>
          </w:tcPr>
          <w:p w:rsidR="00F5103A" w:rsidRPr="00952A21" w:rsidRDefault="00F5103A" w:rsidP="009B3074">
            <w:pPr>
              <w:ind w:left="33"/>
              <w:jc w:val="both"/>
              <w:rPr>
                <w:sz w:val="28"/>
                <w:szCs w:val="28"/>
              </w:rPr>
            </w:pPr>
            <w:r w:rsidRPr="00952A21">
              <w:rPr>
                <w:sz w:val="28"/>
                <w:szCs w:val="28"/>
              </w:rPr>
              <w:t>Организовывать собственную деятельность, выбирать типовые м</w:t>
            </w:r>
            <w:r w:rsidRPr="00952A21">
              <w:rPr>
                <w:sz w:val="28"/>
                <w:szCs w:val="28"/>
              </w:rPr>
              <w:t>е</w:t>
            </w:r>
            <w:r w:rsidRPr="00952A21">
              <w:rPr>
                <w:sz w:val="28"/>
                <w:szCs w:val="28"/>
              </w:rPr>
              <w:t>тоды и способы выполнения профессиональных задач, оценивать их эффективность и</w:t>
            </w:r>
            <w:r w:rsidR="009B3074">
              <w:rPr>
                <w:sz w:val="28"/>
                <w:szCs w:val="28"/>
              </w:rPr>
              <w:t xml:space="preserve"> </w:t>
            </w:r>
            <w:r w:rsidRPr="00952A21">
              <w:rPr>
                <w:sz w:val="28"/>
                <w:szCs w:val="28"/>
              </w:rPr>
              <w:t>качество</w:t>
            </w:r>
          </w:p>
        </w:tc>
      </w:tr>
      <w:tr w:rsidR="00F5103A" w:rsidRPr="00952A21" w:rsidTr="00F5103A">
        <w:tc>
          <w:tcPr>
            <w:tcW w:w="1242" w:type="dxa"/>
          </w:tcPr>
          <w:p w:rsidR="00F5103A" w:rsidRPr="00952A21" w:rsidRDefault="00F5103A" w:rsidP="00F5103A">
            <w:pPr>
              <w:rPr>
                <w:sz w:val="28"/>
                <w:szCs w:val="28"/>
              </w:rPr>
            </w:pPr>
            <w:r w:rsidRPr="00952A21">
              <w:rPr>
                <w:sz w:val="28"/>
                <w:szCs w:val="28"/>
              </w:rPr>
              <w:t>ОК 3</w:t>
            </w:r>
          </w:p>
        </w:tc>
        <w:tc>
          <w:tcPr>
            <w:tcW w:w="8328" w:type="dxa"/>
          </w:tcPr>
          <w:p w:rsidR="00F5103A" w:rsidRPr="00952A21" w:rsidRDefault="00F5103A" w:rsidP="009B3074">
            <w:pPr>
              <w:ind w:left="33"/>
              <w:jc w:val="both"/>
              <w:rPr>
                <w:sz w:val="28"/>
                <w:szCs w:val="28"/>
              </w:rPr>
            </w:pPr>
            <w:r w:rsidRPr="00952A21">
              <w:rPr>
                <w:sz w:val="28"/>
                <w:szCs w:val="28"/>
              </w:rPr>
              <w:t xml:space="preserve">Принимать решения в стандартных и нестандартных ситуациях и нести за них </w:t>
            </w:r>
            <w:r w:rsidR="009B3074">
              <w:rPr>
                <w:sz w:val="28"/>
                <w:szCs w:val="28"/>
              </w:rPr>
              <w:t xml:space="preserve"> </w:t>
            </w:r>
            <w:r w:rsidRPr="00952A21">
              <w:rPr>
                <w:sz w:val="28"/>
                <w:szCs w:val="28"/>
              </w:rPr>
              <w:t>ответственность.</w:t>
            </w:r>
          </w:p>
        </w:tc>
      </w:tr>
      <w:tr w:rsidR="00F5103A" w:rsidRPr="00952A21" w:rsidTr="00F5103A">
        <w:tc>
          <w:tcPr>
            <w:tcW w:w="1242" w:type="dxa"/>
          </w:tcPr>
          <w:p w:rsidR="00F5103A" w:rsidRPr="00952A21" w:rsidRDefault="00F5103A" w:rsidP="00F5103A">
            <w:pPr>
              <w:rPr>
                <w:sz w:val="28"/>
                <w:szCs w:val="28"/>
              </w:rPr>
            </w:pPr>
            <w:r w:rsidRPr="00952A21">
              <w:rPr>
                <w:sz w:val="28"/>
                <w:szCs w:val="28"/>
              </w:rPr>
              <w:t>ОК 4</w:t>
            </w:r>
          </w:p>
        </w:tc>
        <w:tc>
          <w:tcPr>
            <w:tcW w:w="8328" w:type="dxa"/>
          </w:tcPr>
          <w:p w:rsidR="00F5103A" w:rsidRPr="00952A21" w:rsidRDefault="00F5103A" w:rsidP="00F5103A">
            <w:pPr>
              <w:ind w:left="33"/>
              <w:jc w:val="both"/>
              <w:rPr>
                <w:sz w:val="28"/>
                <w:szCs w:val="28"/>
              </w:rPr>
            </w:pPr>
            <w:r w:rsidRPr="00952A21">
              <w:rPr>
                <w:sz w:val="28"/>
                <w:szCs w:val="28"/>
              </w:rPr>
              <w:t>Осуществлять поиск и использование информации, необходимой для эффективного выполнения профессиональных задач, профе</w:t>
            </w:r>
            <w:r w:rsidRPr="00952A21">
              <w:rPr>
                <w:sz w:val="28"/>
                <w:szCs w:val="28"/>
              </w:rPr>
              <w:t>с</w:t>
            </w:r>
            <w:r w:rsidRPr="00952A21">
              <w:rPr>
                <w:sz w:val="28"/>
                <w:szCs w:val="28"/>
              </w:rPr>
              <w:t>сионального и личностного развития.</w:t>
            </w:r>
          </w:p>
        </w:tc>
      </w:tr>
      <w:tr w:rsidR="00F5103A" w:rsidRPr="00952A21" w:rsidTr="00F5103A">
        <w:tc>
          <w:tcPr>
            <w:tcW w:w="1242" w:type="dxa"/>
          </w:tcPr>
          <w:p w:rsidR="00F5103A" w:rsidRPr="00952A21" w:rsidRDefault="00F5103A" w:rsidP="00F5103A">
            <w:pPr>
              <w:rPr>
                <w:sz w:val="28"/>
                <w:szCs w:val="28"/>
              </w:rPr>
            </w:pPr>
            <w:r w:rsidRPr="00952A21">
              <w:rPr>
                <w:sz w:val="28"/>
                <w:szCs w:val="28"/>
              </w:rPr>
              <w:t>ОК 6</w:t>
            </w:r>
          </w:p>
        </w:tc>
        <w:tc>
          <w:tcPr>
            <w:tcW w:w="8328" w:type="dxa"/>
          </w:tcPr>
          <w:p w:rsidR="00F5103A" w:rsidRPr="00952A21" w:rsidRDefault="00F5103A" w:rsidP="00F5103A">
            <w:pPr>
              <w:ind w:left="33"/>
              <w:jc w:val="both"/>
              <w:rPr>
                <w:sz w:val="28"/>
                <w:szCs w:val="28"/>
              </w:rPr>
            </w:pPr>
            <w:r w:rsidRPr="00952A21">
              <w:rPr>
                <w:sz w:val="28"/>
                <w:szCs w:val="28"/>
              </w:rPr>
              <w:t>Работать в коллективе и в команде, эффективно общаться с колл</w:t>
            </w:r>
            <w:r w:rsidRPr="00952A21">
              <w:rPr>
                <w:sz w:val="28"/>
                <w:szCs w:val="28"/>
              </w:rPr>
              <w:t>е</w:t>
            </w:r>
            <w:r w:rsidRPr="00952A21">
              <w:rPr>
                <w:sz w:val="28"/>
                <w:szCs w:val="28"/>
              </w:rPr>
              <w:t>гами, руководством, потребителями.</w:t>
            </w:r>
          </w:p>
        </w:tc>
      </w:tr>
      <w:tr w:rsidR="00F5103A" w:rsidRPr="00952A21" w:rsidTr="00F5103A">
        <w:tc>
          <w:tcPr>
            <w:tcW w:w="1242" w:type="dxa"/>
          </w:tcPr>
          <w:p w:rsidR="00F5103A" w:rsidRPr="00952A21" w:rsidRDefault="00F5103A" w:rsidP="00F5103A">
            <w:pPr>
              <w:rPr>
                <w:sz w:val="28"/>
                <w:szCs w:val="28"/>
              </w:rPr>
            </w:pPr>
            <w:r w:rsidRPr="00952A21">
              <w:rPr>
                <w:sz w:val="28"/>
                <w:szCs w:val="28"/>
              </w:rPr>
              <w:t>ОК 12</w:t>
            </w:r>
          </w:p>
        </w:tc>
        <w:tc>
          <w:tcPr>
            <w:tcW w:w="8328" w:type="dxa"/>
          </w:tcPr>
          <w:p w:rsidR="00F5103A" w:rsidRPr="00952A21" w:rsidRDefault="00F5103A" w:rsidP="00F5103A">
            <w:pPr>
              <w:ind w:left="33"/>
              <w:jc w:val="both"/>
              <w:rPr>
                <w:sz w:val="28"/>
                <w:szCs w:val="28"/>
              </w:rPr>
            </w:pPr>
            <w:r w:rsidRPr="00952A21">
              <w:rPr>
                <w:sz w:val="28"/>
                <w:szCs w:val="28"/>
              </w:rPr>
              <w:t>Соблюдать действующее законодательство и обязательные треб</w:t>
            </w:r>
            <w:r w:rsidRPr="00952A21">
              <w:rPr>
                <w:sz w:val="28"/>
                <w:szCs w:val="28"/>
              </w:rPr>
              <w:t>о</w:t>
            </w:r>
            <w:r w:rsidRPr="00952A21">
              <w:rPr>
                <w:sz w:val="28"/>
                <w:szCs w:val="28"/>
              </w:rPr>
              <w:t>вания нормативных документов, а также требования стандартов, технических условий.</w:t>
            </w:r>
          </w:p>
        </w:tc>
      </w:tr>
    </w:tbl>
    <w:p w:rsidR="00F5103A" w:rsidRPr="00952A21" w:rsidRDefault="00F5103A" w:rsidP="00F5103A">
      <w:pPr>
        <w:ind w:left="-567"/>
        <w:jc w:val="both"/>
        <w:rPr>
          <w:sz w:val="28"/>
          <w:szCs w:val="28"/>
        </w:rPr>
      </w:pPr>
    </w:p>
    <w:p w:rsidR="00F5103A" w:rsidRPr="00952A21" w:rsidRDefault="00F5103A" w:rsidP="00F5103A">
      <w:pPr>
        <w:ind w:left="-567"/>
        <w:jc w:val="both"/>
        <w:rPr>
          <w:sz w:val="28"/>
          <w:szCs w:val="28"/>
        </w:rPr>
      </w:pPr>
    </w:p>
    <w:p w:rsidR="00F5103A" w:rsidRDefault="00F5103A" w:rsidP="00F5103A">
      <w:pPr>
        <w:jc w:val="both"/>
      </w:pPr>
    </w:p>
    <w:p w:rsidR="00F5103A" w:rsidRDefault="00F5103A" w:rsidP="00F5103A">
      <w:pPr>
        <w:jc w:val="both"/>
        <w:sectPr w:rsidR="00F5103A" w:rsidSect="00F5103A">
          <w:pgSz w:w="11906" w:h="16838"/>
          <w:pgMar w:top="1134" w:right="851" w:bottom="1134" w:left="1701" w:header="709" w:footer="709" w:gutter="0"/>
          <w:cols w:space="708"/>
          <w:docGrid w:linePitch="360"/>
        </w:sectPr>
      </w:pPr>
    </w:p>
    <w:p w:rsidR="00F5103A" w:rsidRPr="00952A21" w:rsidRDefault="00F5103A" w:rsidP="00F5103A">
      <w:pPr>
        <w:jc w:val="center"/>
        <w:rPr>
          <w:b/>
          <w:sz w:val="28"/>
          <w:szCs w:val="28"/>
        </w:rPr>
      </w:pPr>
      <w:r w:rsidRPr="00952A21">
        <w:rPr>
          <w:b/>
          <w:sz w:val="28"/>
          <w:szCs w:val="28"/>
        </w:rPr>
        <w:lastRenderedPageBreak/>
        <w:t>3. СТРУКТУРА И СОДЕРЖАНИЕ ПРОФЕССИОНАЛЬНОГО МОДУЛЯ</w:t>
      </w:r>
    </w:p>
    <w:p w:rsidR="00F5103A" w:rsidRPr="00952A21" w:rsidRDefault="00F5103A" w:rsidP="00F5103A">
      <w:pPr>
        <w:jc w:val="center"/>
        <w:rPr>
          <w:b/>
          <w:sz w:val="28"/>
          <w:szCs w:val="28"/>
        </w:rPr>
      </w:pPr>
      <w:r w:rsidRPr="00952A21">
        <w:rPr>
          <w:b/>
          <w:sz w:val="28"/>
          <w:szCs w:val="28"/>
        </w:rPr>
        <w:t xml:space="preserve">ПМ. 04 Выполнение работ по профессиям: </w:t>
      </w:r>
    </w:p>
    <w:p w:rsidR="00F5103A" w:rsidRPr="00952A21" w:rsidRDefault="00F5103A" w:rsidP="00F5103A">
      <w:pPr>
        <w:jc w:val="center"/>
        <w:rPr>
          <w:b/>
          <w:sz w:val="28"/>
          <w:szCs w:val="28"/>
        </w:rPr>
      </w:pPr>
      <w:r w:rsidRPr="00952A21">
        <w:rPr>
          <w:b/>
          <w:sz w:val="28"/>
          <w:szCs w:val="28"/>
        </w:rPr>
        <w:t>17353 продавец продовольственных товаров и 17351 продавец непродовольственных товаров</w:t>
      </w:r>
    </w:p>
    <w:p w:rsidR="00F5103A" w:rsidRPr="00952A21" w:rsidRDefault="00F5103A" w:rsidP="00F5103A">
      <w:pPr>
        <w:rPr>
          <w:sz w:val="28"/>
          <w:szCs w:val="28"/>
        </w:rPr>
      </w:pPr>
    </w:p>
    <w:p w:rsidR="00F5103A" w:rsidRPr="00952A21" w:rsidRDefault="00F5103A" w:rsidP="00F5103A">
      <w:pPr>
        <w:rPr>
          <w:sz w:val="28"/>
          <w:szCs w:val="28"/>
        </w:rPr>
      </w:pPr>
      <w:r w:rsidRPr="00952A21">
        <w:rPr>
          <w:sz w:val="28"/>
          <w:szCs w:val="28"/>
        </w:rPr>
        <w:t>3.1 Тематический план профессионального модуля</w:t>
      </w:r>
    </w:p>
    <w:tbl>
      <w:tblPr>
        <w:tblStyle w:val="ae"/>
        <w:tblW w:w="0" w:type="auto"/>
        <w:tblLayout w:type="fixed"/>
        <w:tblLook w:val="04A0"/>
      </w:tblPr>
      <w:tblGrid>
        <w:gridCol w:w="1951"/>
        <w:gridCol w:w="3119"/>
        <w:gridCol w:w="1275"/>
        <w:gridCol w:w="993"/>
        <w:gridCol w:w="1657"/>
        <w:gridCol w:w="1603"/>
        <w:gridCol w:w="1167"/>
        <w:gridCol w:w="1101"/>
        <w:gridCol w:w="1134"/>
        <w:gridCol w:w="1920"/>
      </w:tblGrid>
      <w:tr w:rsidR="00F5103A" w:rsidRPr="00BB6CC4" w:rsidTr="00F5103A">
        <w:tc>
          <w:tcPr>
            <w:tcW w:w="1951" w:type="dxa"/>
            <w:vMerge w:val="restart"/>
          </w:tcPr>
          <w:p w:rsidR="00F5103A" w:rsidRPr="00BB6CC4" w:rsidRDefault="00F5103A" w:rsidP="00F5103A">
            <w:pPr>
              <w:jc w:val="center"/>
            </w:pPr>
          </w:p>
          <w:p w:rsidR="00F5103A" w:rsidRPr="00BB6CC4" w:rsidRDefault="00F5103A" w:rsidP="00F5103A">
            <w:pPr>
              <w:jc w:val="center"/>
            </w:pPr>
            <w:r w:rsidRPr="00BB6CC4">
              <w:t>Коды</w:t>
            </w:r>
          </w:p>
          <w:p w:rsidR="00F5103A" w:rsidRPr="00BB6CC4" w:rsidRDefault="00F5103A" w:rsidP="00F5103A">
            <w:pPr>
              <w:jc w:val="center"/>
            </w:pPr>
            <w:r w:rsidRPr="00BB6CC4">
              <w:t>профессионал</w:t>
            </w:r>
            <w:r w:rsidRPr="00BB6CC4">
              <w:t>ь</w:t>
            </w:r>
            <w:r w:rsidRPr="00BB6CC4">
              <w:t>ных компете</w:t>
            </w:r>
            <w:r w:rsidRPr="00BB6CC4">
              <w:t>н</w:t>
            </w:r>
            <w:r w:rsidRPr="00BB6CC4">
              <w:t>ций</w:t>
            </w:r>
          </w:p>
        </w:tc>
        <w:tc>
          <w:tcPr>
            <w:tcW w:w="3119" w:type="dxa"/>
            <w:vMerge w:val="restart"/>
          </w:tcPr>
          <w:p w:rsidR="00F5103A" w:rsidRPr="00BB6CC4" w:rsidRDefault="00F5103A" w:rsidP="00F5103A">
            <w:pPr>
              <w:jc w:val="center"/>
            </w:pPr>
          </w:p>
          <w:p w:rsidR="00F5103A" w:rsidRPr="00BB6CC4" w:rsidRDefault="00F5103A" w:rsidP="00F5103A">
            <w:pPr>
              <w:jc w:val="center"/>
            </w:pPr>
            <w:r w:rsidRPr="00BB6CC4">
              <w:t>Наименования разделов</w:t>
            </w:r>
          </w:p>
          <w:p w:rsidR="00F5103A" w:rsidRPr="00BB6CC4" w:rsidRDefault="00F5103A" w:rsidP="00F5103A">
            <w:pPr>
              <w:jc w:val="center"/>
            </w:pPr>
            <w:r w:rsidRPr="00BB6CC4">
              <w:t>профессионального модуля</w:t>
            </w:r>
          </w:p>
        </w:tc>
        <w:tc>
          <w:tcPr>
            <w:tcW w:w="1275" w:type="dxa"/>
            <w:vMerge w:val="restart"/>
          </w:tcPr>
          <w:p w:rsidR="00F5103A" w:rsidRPr="00BB6CC4" w:rsidRDefault="00F5103A" w:rsidP="00F5103A">
            <w:pPr>
              <w:jc w:val="center"/>
            </w:pPr>
          </w:p>
          <w:p w:rsidR="00F5103A" w:rsidRPr="00BB6CC4" w:rsidRDefault="00F5103A" w:rsidP="00F5103A">
            <w:pPr>
              <w:jc w:val="center"/>
            </w:pPr>
            <w:r w:rsidRPr="00BB6CC4">
              <w:t>Всего</w:t>
            </w:r>
          </w:p>
          <w:p w:rsidR="00F5103A" w:rsidRPr="00BB6CC4" w:rsidRDefault="00F5103A" w:rsidP="00F5103A">
            <w:pPr>
              <w:jc w:val="center"/>
            </w:pPr>
            <w:r w:rsidRPr="00BB6CC4">
              <w:t>часов</w:t>
            </w:r>
          </w:p>
          <w:p w:rsidR="00F5103A" w:rsidRPr="00BB6CC4" w:rsidRDefault="00F5103A" w:rsidP="00F5103A">
            <w:pPr>
              <w:jc w:val="center"/>
              <w:rPr>
                <w:i/>
              </w:rPr>
            </w:pPr>
            <w:r w:rsidRPr="00BB6CC4">
              <w:rPr>
                <w:i/>
              </w:rPr>
              <w:t>(макс.</w:t>
            </w:r>
          </w:p>
          <w:p w:rsidR="00F5103A" w:rsidRPr="00BB6CC4" w:rsidRDefault="00F5103A" w:rsidP="00F5103A">
            <w:pPr>
              <w:jc w:val="center"/>
              <w:rPr>
                <w:i/>
              </w:rPr>
            </w:pPr>
            <w:r w:rsidRPr="00BB6CC4">
              <w:rPr>
                <w:i/>
              </w:rPr>
              <w:t>учебная</w:t>
            </w:r>
          </w:p>
          <w:p w:rsidR="00F5103A" w:rsidRPr="00BB6CC4" w:rsidRDefault="00F5103A" w:rsidP="00F5103A">
            <w:pPr>
              <w:jc w:val="center"/>
              <w:rPr>
                <w:i/>
              </w:rPr>
            </w:pPr>
            <w:r w:rsidRPr="00BB6CC4">
              <w:rPr>
                <w:i/>
              </w:rPr>
              <w:t>нагрузка и</w:t>
            </w:r>
          </w:p>
          <w:p w:rsidR="00F5103A" w:rsidRPr="00BB6CC4" w:rsidRDefault="00F5103A" w:rsidP="00F5103A">
            <w:pPr>
              <w:jc w:val="center"/>
            </w:pPr>
            <w:r w:rsidRPr="00BB6CC4">
              <w:rPr>
                <w:i/>
              </w:rPr>
              <w:t>практ</w:t>
            </w:r>
            <w:r w:rsidRPr="00BB6CC4">
              <w:rPr>
                <w:i/>
              </w:rPr>
              <w:t>и</w:t>
            </w:r>
            <w:r w:rsidRPr="00BB6CC4">
              <w:rPr>
                <w:i/>
              </w:rPr>
              <w:t>ки</w:t>
            </w:r>
            <w:r w:rsidRPr="00BB6CC4">
              <w:t>)</w:t>
            </w:r>
          </w:p>
        </w:tc>
        <w:tc>
          <w:tcPr>
            <w:tcW w:w="6521" w:type="dxa"/>
            <w:gridSpan w:val="5"/>
          </w:tcPr>
          <w:p w:rsidR="00F5103A" w:rsidRPr="00BB6CC4" w:rsidRDefault="00F5103A" w:rsidP="00F5103A">
            <w:pPr>
              <w:jc w:val="center"/>
            </w:pPr>
            <w:r w:rsidRPr="00BB6CC4">
              <w:t>Объем времени, отведенный на освоение</w:t>
            </w:r>
          </w:p>
          <w:p w:rsidR="00F5103A" w:rsidRPr="00BB6CC4" w:rsidRDefault="00F5103A" w:rsidP="00F5103A">
            <w:pPr>
              <w:jc w:val="center"/>
            </w:pPr>
            <w:r w:rsidRPr="00BB6CC4">
              <w:t>междисциплинарного курса (курсов)</w:t>
            </w:r>
          </w:p>
        </w:tc>
        <w:tc>
          <w:tcPr>
            <w:tcW w:w="3054" w:type="dxa"/>
            <w:gridSpan w:val="2"/>
          </w:tcPr>
          <w:p w:rsidR="00F5103A" w:rsidRPr="00BB6CC4" w:rsidRDefault="00F5103A" w:rsidP="00F5103A">
            <w:pPr>
              <w:jc w:val="center"/>
            </w:pPr>
            <w:r w:rsidRPr="00BB6CC4">
              <w:t>Практика</w:t>
            </w:r>
          </w:p>
        </w:tc>
      </w:tr>
      <w:tr w:rsidR="00F5103A" w:rsidRPr="00BB6CC4" w:rsidTr="00F5103A">
        <w:tc>
          <w:tcPr>
            <w:tcW w:w="1951" w:type="dxa"/>
            <w:vMerge/>
          </w:tcPr>
          <w:p w:rsidR="00F5103A" w:rsidRPr="00BB6CC4" w:rsidRDefault="00F5103A" w:rsidP="00F5103A"/>
        </w:tc>
        <w:tc>
          <w:tcPr>
            <w:tcW w:w="3119" w:type="dxa"/>
            <w:vMerge/>
          </w:tcPr>
          <w:p w:rsidR="00F5103A" w:rsidRPr="00BB6CC4" w:rsidRDefault="00F5103A" w:rsidP="00F5103A"/>
        </w:tc>
        <w:tc>
          <w:tcPr>
            <w:tcW w:w="1275" w:type="dxa"/>
            <w:vMerge/>
          </w:tcPr>
          <w:p w:rsidR="00F5103A" w:rsidRPr="00BB6CC4" w:rsidRDefault="00F5103A" w:rsidP="00F5103A"/>
        </w:tc>
        <w:tc>
          <w:tcPr>
            <w:tcW w:w="4253" w:type="dxa"/>
            <w:gridSpan w:val="3"/>
          </w:tcPr>
          <w:p w:rsidR="00F5103A" w:rsidRPr="00BB6CC4" w:rsidRDefault="00F5103A" w:rsidP="00F5103A">
            <w:pPr>
              <w:jc w:val="center"/>
            </w:pPr>
            <w:r w:rsidRPr="00BB6CC4">
              <w:t>Обязательная аудиторная учебная</w:t>
            </w:r>
          </w:p>
          <w:p w:rsidR="00F5103A" w:rsidRPr="00BB6CC4" w:rsidRDefault="00F5103A" w:rsidP="00F5103A">
            <w:pPr>
              <w:jc w:val="center"/>
            </w:pPr>
            <w:r w:rsidRPr="00BB6CC4">
              <w:t>нагрузка обучающегося</w:t>
            </w:r>
          </w:p>
        </w:tc>
        <w:tc>
          <w:tcPr>
            <w:tcW w:w="2268" w:type="dxa"/>
            <w:gridSpan w:val="2"/>
          </w:tcPr>
          <w:p w:rsidR="00F5103A" w:rsidRPr="00BB6CC4" w:rsidRDefault="00F5103A" w:rsidP="00F5103A">
            <w:pPr>
              <w:jc w:val="center"/>
            </w:pPr>
            <w:r w:rsidRPr="00BB6CC4">
              <w:t>Самостоятельная</w:t>
            </w:r>
          </w:p>
          <w:p w:rsidR="00F5103A" w:rsidRPr="00BB6CC4" w:rsidRDefault="00F5103A" w:rsidP="00F5103A">
            <w:pPr>
              <w:jc w:val="center"/>
            </w:pPr>
            <w:r w:rsidRPr="00BB6CC4">
              <w:t>работа</w:t>
            </w:r>
          </w:p>
          <w:p w:rsidR="00F5103A" w:rsidRPr="00BB6CC4" w:rsidRDefault="00F5103A" w:rsidP="00F5103A">
            <w:pPr>
              <w:jc w:val="center"/>
            </w:pPr>
            <w:r w:rsidRPr="00BB6CC4">
              <w:t>обучающегося</w:t>
            </w:r>
          </w:p>
        </w:tc>
        <w:tc>
          <w:tcPr>
            <w:tcW w:w="1134" w:type="dxa"/>
            <w:vMerge w:val="restart"/>
          </w:tcPr>
          <w:p w:rsidR="00F5103A" w:rsidRPr="00BB6CC4" w:rsidRDefault="00F5103A" w:rsidP="00F5103A">
            <w:pPr>
              <w:jc w:val="center"/>
            </w:pPr>
            <w:r w:rsidRPr="00BB6CC4">
              <w:t>Учебная</w:t>
            </w:r>
          </w:p>
          <w:p w:rsidR="00F5103A" w:rsidRPr="00BB6CC4" w:rsidRDefault="00F5103A" w:rsidP="00F5103A">
            <w:pPr>
              <w:jc w:val="center"/>
            </w:pPr>
            <w:r w:rsidRPr="00BB6CC4">
              <w:t>часов</w:t>
            </w:r>
          </w:p>
        </w:tc>
        <w:tc>
          <w:tcPr>
            <w:tcW w:w="1920" w:type="dxa"/>
            <w:vMerge w:val="restart"/>
          </w:tcPr>
          <w:p w:rsidR="00F5103A" w:rsidRPr="00BB6CC4" w:rsidRDefault="00F5103A" w:rsidP="00F5103A">
            <w:pPr>
              <w:jc w:val="center"/>
            </w:pPr>
            <w:r w:rsidRPr="00BB6CC4">
              <w:t>Производстве</w:t>
            </w:r>
            <w:r w:rsidRPr="00BB6CC4">
              <w:t>н</w:t>
            </w:r>
            <w:r w:rsidRPr="00BB6CC4">
              <w:t>ная</w:t>
            </w:r>
          </w:p>
          <w:p w:rsidR="00F5103A" w:rsidRPr="00BB6CC4" w:rsidRDefault="00F5103A" w:rsidP="00F5103A">
            <w:pPr>
              <w:jc w:val="center"/>
            </w:pPr>
            <w:r w:rsidRPr="00BB6CC4">
              <w:t>(по профилю</w:t>
            </w:r>
          </w:p>
          <w:p w:rsidR="00F5103A" w:rsidRPr="00BB6CC4" w:rsidRDefault="00F5103A" w:rsidP="00F5103A">
            <w:pPr>
              <w:jc w:val="center"/>
            </w:pPr>
            <w:r w:rsidRPr="00BB6CC4">
              <w:t xml:space="preserve">специальности), </w:t>
            </w:r>
            <w:r w:rsidRPr="00BB6CC4">
              <w:rPr>
                <w:i/>
              </w:rPr>
              <w:t>часов если пр</w:t>
            </w:r>
            <w:r w:rsidRPr="00BB6CC4">
              <w:rPr>
                <w:i/>
              </w:rPr>
              <w:t>е</w:t>
            </w:r>
            <w:r w:rsidRPr="00BB6CC4">
              <w:rPr>
                <w:i/>
              </w:rPr>
              <w:t>дусмотрена рассредоточе</w:t>
            </w:r>
            <w:r w:rsidRPr="00BB6CC4">
              <w:rPr>
                <w:i/>
              </w:rPr>
              <w:t>н</w:t>
            </w:r>
            <w:r w:rsidRPr="00BB6CC4">
              <w:rPr>
                <w:i/>
              </w:rPr>
              <w:t>ная практика)</w:t>
            </w:r>
          </w:p>
        </w:tc>
      </w:tr>
      <w:tr w:rsidR="00F5103A" w:rsidRPr="00BB6CC4" w:rsidTr="00F5103A">
        <w:tc>
          <w:tcPr>
            <w:tcW w:w="1951" w:type="dxa"/>
            <w:vMerge/>
          </w:tcPr>
          <w:p w:rsidR="00F5103A" w:rsidRPr="00BB6CC4" w:rsidRDefault="00F5103A" w:rsidP="00F5103A"/>
        </w:tc>
        <w:tc>
          <w:tcPr>
            <w:tcW w:w="3119" w:type="dxa"/>
            <w:vMerge/>
          </w:tcPr>
          <w:p w:rsidR="00F5103A" w:rsidRPr="00BB6CC4" w:rsidRDefault="00F5103A" w:rsidP="00F5103A"/>
        </w:tc>
        <w:tc>
          <w:tcPr>
            <w:tcW w:w="1275" w:type="dxa"/>
            <w:vMerge/>
          </w:tcPr>
          <w:p w:rsidR="00F5103A" w:rsidRPr="00BB6CC4" w:rsidRDefault="00F5103A" w:rsidP="00F5103A"/>
        </w:tc>
        <w:tc>
          <w:tcPr>
            <w:tcW w:w="993" w:type="dxa"/>
          </w:tcPr>
          <w:p w:rsidR="00F5103A" w:rsidRPr="00BB6CC4" w:rsidRDefault="00F5103A" w:rsidP="00F5103A">
            <w:pPr>
              <w:jc w:val="center"/>
            </w:pPr>
            <w:r w:rsidRPr="00BB6CC4">
              <w:t xml:space="preserve">Всего, </w:t>
            </w:r>
            <w:r w:rsidRPr="00BB6CC4">
              <w:rPr>
                <w:i/>
              </w:rPr>
              <w:t>часов</w:t>
            </w:r>
          </w:p>
        </w:tc>
        <w:tc>
          <w:tcPr>
            <w:tcW w:w="1657" w:type="dxa"/>
          </w:tcPr>
          <w:p w:rsidR="00F5103A" w:rsidRPr="00BB6CC4" w:rsidRDefault="00F5103A" w:rsidP="00F5103A">
            <w:pPr>
              <w:jc w:val="center"/>
            </w:pPr>
            <w:r w:rsidRPr="00BB6CC4">
              <w:t>в т.ч.</w:t>
            </w:r>
          </w:p>
          <w:p w:rsidR="00F5103A" w:rsidRPr="00BB6CC4" w:rsidRDefault="00F5103A" w:rsidP="00F5103A">
            <w:pPr>
              <w:jc w:val="center"/>
            </w:pPr>
            <w:r w:rsidRPr="00BB6CC4">
              <w:t>лабораторные</w:t>
            </w:r>
          </w:p>
          <w:p w:rsidR="00F5103A" w:rsidRPr="00BB6CC4" w:rsidRDefault="00F5103A" w:rsidP="00F5103A">
            <w:pPr>
              <w:jc w:val="center"/>
            </w:pPr>
            <w:r w:rsidRPr="00BB6CC4">
              <w:t>работы и</w:t>
            </w:r>
          </w:p>
          <w:p w:rsidR="00F5103A" w:rsidRPr="00BB6CC4" w:rsidRDefault="00F5103A" w:rsidP="00F5103A">
            <w:pPr>
              <w:jc w:val="center"/>
            </w:pPr>
            <w:r w:rsidRPr="00BB6CC4">
              <w:t>практические</w:t>
            </w:r>
          </w:p>
          <w:p w:rsidR="00F5103A" w:rsidRPr="00BB6CC4" w:rsidRDefault="00F5103A" w:rsidP="00F5103A">
            <w:pPr>
              <w:jc w:val="center"/>
            </w:pPr>
            <w:r w:rsidRPr="00BB6CC4">
              <w:t>занятия,</w:t>
            </w:r>
          </w:p>
          <w:p w:rsidR="00F5103A" w:rsidRPr="00BB6CC4" w:rsidRDefault="00F5103A" w:rsidP="00F5103A">
            <w:pPr>
              <w:jc w:val="center"/>
              <w:rPr>
                <w:i/>
              </w:rPr>
            </w:pPr>
            <w:r w:rsidRPr="00BB6CC4">
              <w:rPr>
                <w:i/>
              </w:rPr>
              <w:t>часов</w:t>
            </w:r>
          </w:p>
          <w:p w:rsidR="00F5103A" w:rsidRPr="00BB6CC4" w:rsidRDefault="00F5103A" w:rsidP="00F5103A"/>
        </w:tc>
        <w:tc>
          <w:tcPr>
            <w:tcW w:w="1603" w:type="dxa"/>
          </w:tcPr>
          <w:p w:rsidR="00F5103A" w:rsidRPr="00BB6CC4" w:rsidRDefault="00F5103A" w:rsidP="00F5103A">
            <w:pPr>
              <w:jc w:val="center"/>
            </w:pPr>
            <w:r w:rsidRPr="00BB6CC4">
              <w:t>в т.ч.</w:t>
            </w:r>
          </w:p>
          <w:p w:rsidR="00F5103A" w:rsidRPr="00BB6CC4" w:rsidRDefault="00F5103A" w:rsidP="00F5103A">
            <w:pPr>
              <w:jc w:val="center"/>
            </w:pPr>
            <w:r w:rsidRPr="00BB6CC4">
              <w:t>курсовая р</w:t>
            </w:r>
            <w:r w:rsidRPr="00BB6CC4">
              <w:t>а</w:t>
            </w:r>
            <w:r w:rsidRPr="00BB6CC4">
              <w:t>бота</w:t>
            </w:r>
          </w:p>
          <w:p w:rsidR="00F5103A" w:rsidRPr="00BB6CC4" w:rsidRDefault="00F5103A" w:rsidP="00F5103A">
            <w:pPr>
              <w:jc w:val="center"/>
            </w:pPr>
            <w:r w:rsidRPr="00BB6CC4">
              <w:t>(проект),</w:t>
            </w:r>
          </w:p>
          <w:p w:rsidR="00F5103A" w:rsidRPr="00BB6CC4" w:rsidRDefault="00F5103A" w:rsidP="00F5103A">
            <w:pPr>
              <w:jc w:val="center"/>
              <w:rPr>
                <w:i/>
              </w:rPr>
            </w:pPr>
            <w:r w:rsidRPr="00BB6CC4">
              <w:rPr>
                <w:i/>
              </w:rPr>
              <w:t>часов</w:t>
            </w:r>
          </w:p>
          <w:p w:rsidR="00F5103A" w:rsidRPr="00BB6CC4" w:rsidRDefault="00F5103A" w:rsidP="00F5103A"/>
        </w:tc>
        <w:tc>
          <w:tcPr>
            <w:tcW w:w="1167" w:type="dxa"/>
          </w:tcPr>
          <w:p w:rsidR="00F5103A" w:rsidRPr="00BB6CC4" w:rsidRDefault="00F5103A" w:rsidP="00F5103A">
            <w:r w:rsidRPr="00BB6CC4">
              <w:t xml:space="preserve">Всего, </w:t>
            </w:r>
            <w:r w:rsidRPr="00BB6CC4">
              <w:rPr>
                <w:i/>
              </w:rPr>
              <w:t>часов</w:t>
            </w:r>
          </w:p>
        </w:tc>
        <w:tc>
          <w:tcPr>
            <w:tcW w:w="1101" w:type="dxa"/>
          </w:tcPr>
          <w:p w:rsidR="00F5103A" w:rsidRPr="00BB6CC4" w:rsidRDefault="00F5103A" w:rsidP="00F5103A">
            <w:pPr>
              <w:jc w:val="center"/>
            </w:pPr>
            <w:r w:rsidRPr="00BB6CC4">
              <w:t>в т.ч.</w:t>
            </w:r>
          </w:p>
          <w:p w:rsidR="00F5103A" w:rsidRPr="00BB6CC4" w:rsidRDefault="00F5103A" w:rsidP="00F5103A">
            <w:pPr>
              <w:jc w:val="center"/>
            </w:pPr>
            <w:r w:rsidRPr="00BB6CC4">
              <w:t>курс</w:t>
            </w:r>
            <w:r w:rsidRPr="00BB6CC4">
              <w:t>о</w:t>
            </w:r>
            <w:r w:rsidRPr="00BB6CC4">
              <w:t>вая р</w:t>
            </w:r>
            <w:r w:rsidRPr="00BB6CC4">
              <w:t>а</w:t>
            </w:r>
            <w:r w:rsidRPr="00BB6CC4">
              <w:t>бота</w:t>
            </w:r>
          </w:p>
          <w:p w:rsidR="00F5103A" w:rsidRPr="00BB6CC4" w:rsidRDefault="00F5103A" w:rsidP="00F5103A">
            <w:pPr>
              <w:jc w:val="center"/>
            </w:pPr>
            <w:r w:rsidRPr="00BB6CC4">
              <w:t>(пр</w:t>
            </w:r>
            <w:r w:rsidRPr="00BB6CC4">
              <w:t>о</w:t>
            </w:r>
            <w:r w:rsidRPr="00BB6CC4">
              <w:t>ект),</w:t>
            </w:r>
          </w:p>
          <w:p w:rsidR="00F5103A" w:rsidRPr="00BB6CC4" w:rsidRDefault="00F5103A" w:rsidP="00F5103A">
            <w:pPr>
              <w:jc w:val="center"/>
              <w:rPr>
                <w:i/>
              </w:rPr>
            </w:pPr>
            <w:r w:rsidRPr="00BB6CC4">
              <w:rPr>
                <w:i/>
              </w:rPr>
              <w:t>часов</w:t>
            </w:r>
          </w:p>
          <w:p w:rsidR="00F5103A" w:rsidRPr="00BB6CC4" w:rsidRDefault="00F5103A" w:rsidP="00F5103A"/>
        </w:tc>
        <w:tc>
          <w:tcPr>
            <w:tcW w:w="1134" w:type="dxa"/>
            <w:vMerge/>
          </w:tcPr>
          <w:p w:rsidR="00F5103A" w:rsidRPr="00BB6CC4" w:rsidRDefault="00F5103A" w:rsidP="00F5103A"/>
        </w:tc>
        <w:tc>
          <w:tcPr>
            <w:tcW w:w="1920" w:type="dxa"/>
            <w:vMerge/>
          </w:tcPr>
          <w:p w:rsidR="00F5103A" w:rsidRPr="00BB6CC4" w:rsidRDefault="00F5103A" w:rsidP="00F5103A"/>
        </w:tc>
      </w:tr>
      <w:tr w:rsidR="00F5103A" w:rsidRPr="00BB6CC4" w:rsidTr="00F5103A">
        <w:tc>
          <w:tcPr>
            <w:tcW w:w="1951" w:type="dxa"/>
          </w:tcPr>
          <w:p w:rsidR="00F5103A" w:rsidRPr="00BB6CC4" w:rsidRDefault="00F5103A" w:rsidP="00F5103A">
            <w:pPr>
              <w:jc w:val="center"/>
              <w:rPr>
                <w:sz w:val="16"/>
                <w:szCs w:val="16"/>
              </w:rPr>
            </w:pPr>
            <w:r w:rsidRPr="00BB6CC4">
              <w:rPr>
                <w:sz w:val="16"/>
                <w:szCs w:val="16"/>
              </w:rPr>
              <w:t>1</w:t>
            </w:r>
          </w:p>
        </w:tc>
        <w:tc>
          <w:tcPr>
            <w:tcW w:w="3119" w:type="dxa"/>
          </w:tcPr>
          <w:p w:rsidR="00F5103A" w:rsidRPr="00BB6CC4" w:rsidRDefault="00F5103A" w:rsidP="00F5103A">
            <w:pPr>
              <w:jc w:val="center"/>
              <w:rPr>
                <w:sz w:val="16"/>
                <w:szCs w:val="16"/>
              </w:rPr>
            </w:pPr>
            <w:r w:rsidRPr="00BB6CC4">
              <w:rPr>
                <w:sz w:val="16"/>
                <w:szCs w:val="16"/>
              </w:rPr>
              <w:t>2</w:t>
            </w:r>
          </w:p>
        </w:tc>
        <w:tc>
          <w:tcPr>
            <w:tcW w:w="1275" w:type="dxa"/>
          </w:tcPr>
          <w:p w:rsidR="00F5103A" w:rsidRPr="00BB6CC4" w:rsidRDefault="00F5103A" w:rsidP="00F5103A">
            <w:pPr>
              <w:jc w:val="center"/>
              <w:rPr>
                <w:sz w:val="16"/>
                <w:szCs w:val="16"/>
              </w:rPr>
            </w:pPr>
            <w:r w:rsidRPr="00BB6CC4">
              <w:rPr>
                <w:sz w:val="16"/>
                <w:szCs w:val="16"/>
              </w:rPr>
              <w:t>3</w:t>
            </w:r>
          </w:p>
        </w:tc>
        <w:tc>
          <w:tcPr>
            <w:tcW w:w="993" w:type="dxa"/>
          </w:tcPr>
          <w:p w:rsidR="00F5103A" w:rsidRPr="00BB6CC4" w:rsidRDefault="00F5103A" w:rsidP="00F5103A">
            <w:pPr>
              <w:jc w:val="center"/>
              <w:rPr>
                <w:sz w:val="16"/>
                <w:szCs w:val="16"/>
              </w:rPr>
            </w:pPr>
            <w:r w:rsidRPr="00BB6CC4">
              <w:rPr>
                <w:sz w:val="16"/>
                <w:szCs w:val="16"/>
              </w:rPr>
              <w:t>4</w:t>
            </w:r>
          </w:p>
        </w:tc>
        <w:tc>
          <w:tcPr>
            <w:tcW w:w="1657" w:type="dxa"/>
          </w:tcPr>
          <w:p w:rsidR="00F5103A" w:rsidRPr="00BB6CC4" w:rsidRDefault="00F5103A" w:rsidP="00F5103A">
            <w:pPr>
              <w:jc w:val="center"/>
              <w:rPr>
                <w:sz w:val="16"/>
                <w:szCs w:val="16"/>
              </w:rPr>
            </w:pPr>
            <w:r w:rsidRPr="00BB6CC4">
              <w:rPr>
                <w:sz w:val="16"/>
                <w:szCs w:val="16"/>
              </w:rPr>
              <w:t>5</w:t>
            </w:r>
          </w:p>
        </w:tc>
        <w:tc>
          <w:tcPr>
            <w:tcW w:w="1603" w:type="dxa"/>
          </w:tcPr>
          <w:p w:rsidR="00F5103A" w:rsidRPr="00BB6CC4" w:rsidRDefault="00F5103A" w:rsidP="00F5103A">
            <w:pPr>
              <w:jc w:val="center"/>
              <w:rPr>
                <w:sz w:val="16"/>
                <w:szCs w:val="16"/>
              </w:rPr>
            </w:pPr>
            <w:r w:rsidRPr="00BB6CC4">
              <w:rPr>
                <w:sz w:val="16"/>
                <w:szCs w:val="16"/>
              </w:rPr>
              <w:t>6</w:t>
            </w:r>
          </w:p>
        </w:tc>
        <w:tc>
          <w:tcPr>
            <w:tcW w:w="1167" w:type="dxa"/>
          </w:tcPr>
          <w:p w:rsidR="00F5103A" w:rsidRPr="00BB6CC4" w:rsidRDefault="00F5103A" w:rsidP="00F5103A">
            <w:pPr>
              <w:jc w:val="center"/>
              <w:rPr>
                <w:sz w:val="16"/>
                <w:szCs w:val="16"/>
              </w:rPr>
            </w:pPr>
            <w:r w:rsidRPr="00BB6CC4">
              <w:rPr>
                <w:sz w:val="16"/>
                <w:szCs w:val="16"/>
              </w:rPr>
              <w:t>7</w:t>
            </w:r>
          </w:p>
        </w:tc>
        <w:tc>
          <w:tcPr>
            <w:tcW w:w="1101" w:type="dxa"/>
          </w:tcPr>
          <w:p w:rsidR="00F5103A" w:rsidRPr="00BB6CC4" w:rsidRDefault="00F5103A" w:rsidP="00F5103A">
            <w:pPr>
              <w:jc w:val="center"/>
              <w:rPr>
                <w:sz w:val="16"/>
                <w:szCs w:val="16"/>
              </w:rPr>
            </w:pPr>
            <w:r w:rsidRPr="00BB6CC4">
              <w:rPr>
                <w:sz w:val="16"/>
                <w:szCs w:val="16"/>
              </w:rPr>
              <w:t>8</w:t>
            </w:r>
          </w:p>
        </w:tc>
        <w:tc>
          <w:tcPr>
            <w:tcW w:w="1134" w:type="dxa"/>
          </w:tcPr>
          <w:p w:rsidR="00F5103A" w:rsidRPr="00BB6CC4" w:rsidRDefault="00F5103A" w:rsidP="00F5103A">
            <w:pPr>
              <w:jc w:val="center"/>
              <w:rPr>
                <w:sz w:val="16"/>
                <w:szCs w:val="16"/>
              </w:rPr>
            </w:pPr>
            <w:r w:rsidRPr="00BB6CC4">
              <w:rPr>
                <w:sz w:val="16"/>
                <w:szCs w:val="16"/>
              </w:rPr>
              <w:t>9</w:t>
            </w:r>
          </w:p>
        </w:tc>
        <w:tc>
          <w:tcPr>
            <w:tcW w:w="1920" w:type="dxa"/>
          </w:tcPr>
          <w:p w:rsidR="00F5103A" w:rsidRPr="00BB6CC4" w:rsidRDefault="00F5103A" w:rsidP="00F5103A">
            <w:pPr>
              <w:jc w:val="center"/>
              <w:rPr>
                <w:sz w:val="16"/>
                <w:szCs w:val="16"/>
              </w:rPr>
            </w:pPr>
            <w:r w:rsidRPr="00BB6CC4">
              <w:rPr>
                <w:sz w:val="16"/>
                <w:szCs w:val="16"/>
              </w:rPr>
              <w:t>10</w:t>
            </w:r>
          </w:p>
        </w:tc>
      </w:tr>
      <w:tr w:rsidR="00F5103A" w:rsidRPr="00BB6CC4" w:rsidTr="00F5103A">
        <w:tc>
          <w:tcPr>
            <w:tcW w:w="1951" w:type="dxa"/>
          </w:tcPr>
          <w:p w:rsidR="00F5103A" w:rsidRPr="00BB6CC4" w:rsidRDefault="00F5103A" w:rsidP="00F5103A">
            <w:r w:rsidRPr="00BB6CC4">
              <w:t>ПК – 3.6.</w:t>
            </w:r>
          </w:p>
        </w:tc>
        <w:tc>
          <w:tcPr>
            <w:tcW w:w="3119" w:type="dxa"/>
          </w:tcPr>
          <w:p w:rsidR="00F5103A" w:rsidRPr="00BB6CC4" w:rsidRDefault="00F5103A" w:rsidP="00F5103A">
            <w:pPr>
              <w:jc w:val="both"/>
            </w:pPr>
            <w:r w:rsidRPr="00BB6CC4">
              <w:t>МДК 04.01 Теоретическое обучение продавца прод</w:t>
            </w:r>
            <w:r w:rsidRPr="00BB6CC4">
              <w:t>о</w:t>
            </w:r>
            <w:r w:rsidRPr="00BB6CC4">
              <w:t>вольственных и непрод</w:t>
            </w:r>
            <w:r w:rsidRPr="00BB6CC4">
              <w:t>о</w:t>
            </w:r>
            <w:r w:rsidRPr="00BB6CC4">
              <w:t>вольственных товаров</w:t>
            </w:r>
          </w:p>
        </w:tc>
        <w:tc>
          <w:tcPr>
            <w:tcW w:w="1275" w:type="dxa"/>
          </w:tcPr>
          <w:p w:rsidR="00F5103A" w:rsidRPr="00BB6CC4" w:rsidRDefault="00F5103A" w:rsidP="00F5103A">
            <w:pPr>
              <w:jc w:val="center"/>
            </w:pPr>
            <w:r w:rsidRPr="00BB6CC4">
              <w:t>105</w:t>
            </w:r>
          </w:p>
        </w:tc>
        <w:tc>
          <w:tcPr>
            <w:tcW w:w="993" w:type="dxa"/>
          </w:tcPr>
          <w:p w:rsidR="00F5103A" w:rsidRPr="00BB6CC4" w:rsidRDefault="00F5103A" w:rsidP="00F5103A">
            <w:pPr>
              <w:jc w:val="center"/>
            </w:pPr>
            <w:r w:rsidRPr="00BB6CC4">
              <w:t>69</w:t>
            </w:r>
          </w:p>
        </w:tc>
        <w:tc>
          <w:tcPr>
            <w:tcW w:w="1657" w:type="dxa"/>
          </w:tcPr>
          <w:p w:rsidR="00F5103A" w:rsidRPr="00BB6CC4" w:rsidRDefault="00F5103A" w:rsidP="00F5103A">
            <w:pPr>
              <w:jc w:val="center"/>
            </w:pPr>
            <w:r w:rsidRPr="00BB6CC4">
              <w:t>26</w:t>
            </w:r>
          </w:p>
        </w:tc>
        <w:tc>
          <w:tcPr>
            <w:tcW w:w="1603" w:type="dxa"/>
          </w:tcPr>
          <w:p w:rsidR="00F5103A" w:rsidRPr="00BB6CC4" w:rsidRDefault="00F5103A" w:rsidP="00F5103A">
            <w:pPr>
              <w:jc w:val="center"/>
            </w:pPr>
            <w:r w:rsidRPr="00BB6CC4">
              <w:t>-</w:t>
            </w:r>
          </w:p>
        </w:tc>
        <w:tc>
          <w:tcPr>
            <w:tcW w:w="1167" w:type="dxa"/>
          </w:tcPr>
          <w:p w:rsidR="00F5103A" w:rsidRPr="00BB6CC4" w:rsidRDefault="00F5103A" w:rsidP="00F5103A">
            <w:pPr>
              <w:jc w:val="center"/>
            </w:pPr>
            <w:r w:rsidRPr="00BB6CC4">
              <w:t>36</w:t>
            </w:r>
          </w:p>
        </w:tc>
        <w:tc>
          <w:tcPr>
            <w:tcW w:w="1101" w:type="dxa"/>
          </w:tcPr>
          <w:p w:rsidR="00F5103A" w:rsidRPr="00BB6CC4" w:rsidRDefault="00F5103A" w:rsidP="00F5103A">
            <w:pPr>
              <w:jc w:val="center"/>
            </w:pPr>
            <w:r w:rsidRPr="00BB6CC4">
              <w:t>-</w:t>
            </w:r>
          </w:p>
        </w:tc>
        <w:tc>
          <w:tcPr>
            <w:tcW w:w="1134" w:type="dxa"/>
          </w:tcPr>
          <w:p w:rsidR="00F5103A" w:rsidRPr="00BB6CC4" w:rsidRDefault="00F5103A" w:rsidP="00F5103A">
            <w:pPr>
              <w:jc w:val="center"/>
            </w:pPr>
          </w:p>
        </w:tc>
        <w:tc>
          <w:tcPr>
            <w:tcW w:w="1920" w:type="dxa"/>
          </w:tcPr>
          <w:p w:rsidR="00F5103A" w:rsidRPr="00BB6CC4" w:rsidRDefault="00F5103A" w:rsidP="00F5103A">
            <w:pPr>
              <w:jc w:val="center"/>
            </w:pPr>
          </w:p>
        </w:tc>
      </w:tr>
      <w:tr w:rsidR="00F5103A" w:rsidRPr="00BB6CC4" w:rsidTr="00F5103A">
        <w:tc>
          <w:tcPr>
            <w:tcW w:w="1951" w:type="dxa"/>
          </w:tcPr>
          <w:p w:rsidR="00F5103A" w:rsidRPr="00BB6CC4" w:rsidRDefault="00F5103A" w:rsidP="00F5103A">
            <w:r w:rsidRPr="00BB6CC4">
              <w:t>ПК – 1.3. 1.10, 3.4, 3.5.</w:t>
            </w:r>
          </w:p>
        </w:tc>
        <w:tc>
          <w:tcPr>
            <w:tcW w:w="3119" w:type="dxa"/>
          </w:tcPr>
          <w:p w:rsidR="00F5103A" w:rsidRPr="00BB6CC4" w:rsidRDefault="00F5103A" w:rsidP="00F5103A">
            <w:r w:rsidRPr="00BB6CC4">
              <w:t>УП.04 Учебная и произво</w:t>
            </w:r>
            <w:r w:rsidRPr="00BB6CC4">
              <w:t>д</w:t>
            </w:r>
            <w:r w:rsidRPr="00BB6CC4">
              <w:t>ственная практика</w:t>
            </w:r>
          </w:p>
        </w:tc>
        <w:tc>
          <w:tcPr>
            <w:tcW w:w="1275" w:type="dxa"/>
          </w:tcPr>
          <w:p w:rsidR="00F5103A" w:rsidRPr="00BB6CC4" w:rsidRDefault="00F5103A" w:rsidP="00F5103A">
            <w:pPr>
              <w:jc w:val="center"/>
            </w:pPr>
            <w:r w:rsidRPr="00BB6CC4">
              <w:t>144</w:t>
            </w:r>
          </w:p>
        </w:tc>
        <w:tc>
          <w:tcPr>
            <w:tcW w:w="6521" w:type="dxa"/>
            <w:gridSpan w:val="5"/>
          </w:tcPr>
          <w:p w:rsidR="00F5103A" w:rsidRPr="00BB6CC4" w:rsidRDefault="00F5103A" w:rsidP="00F5103A"/>
        </w:tc>
        <w:tc>
          <w:tcPr>
            <w:tcW w:w="1134" w:type="dxa"/>
          </w:tcPr>
          <w:p w:rsidR="00F5103A" w:rsidRPr="00BB6CC4" w:rsidRDefault="00F5103A" w:rsidP="00F5103A">
            <w:pPr>
              <w:jc w:val="center"/>
            </w:pPr>
            <w:r w:rsidRPr="00BB6CC4">
              <w:t>108</w:t>
            </w:r>
          </w:p>
        </w:tc>
        <w:tc>
          <w:tcPr>
            <w:tcW w:w="1920" w:type="dxa"/>
          </w:tcPr>
          <w:p w:rsidR="00F5103A" w:rsidRPr="00BB6CC4" w:rsidRDefault="00F5103A" w:rsidP="00F5103A">
            <w:pPr>
              <w:jc w:val="center"/>
            </w:pPr>
            <w:r w:rsidRPr="00BB6CC4">
              <w:t>36</w:t>
            </w:r>
          </w:p>
        </w:tc>
      </w:tr>
      <w:tr w:rsidR="00F5103A" w:rsidRPr="00BB6CC4" w:rsidTr="00F5103A">
        <w:tc>
          <w:tcPr>
            <w:tcW w:w="1951" w:type="dxa"/>
          </w:tcPr>
          <w:p w:rsidR="00F5103A" w:rsidRPr="00BB6CC4" w:rsidRDefault="00F5103A" w:rsidP="00F5103A"/>
        </w:tc>
        <w:tc>
          <w:tcPr>
            <w:tcW w:w="3119" w:type="dxa"/>
          </w:tcPr>
          <w:p w:rsidR="00F5103A" w:rsidRPr="00BB6CC4" w:rsidRDefault="00F5103A" w:rsidP="00F5103A">
            <w:r w:rsidRPr="00BB6CC4">
              <w:t>Всего</w:t>
            </w:r>
          </w:p>
        </w:tc>
        <w:tc>
          <w:tcPr>
            <w:tcW w:w="1275" w:type="dxa"/>
          </w:tcPr>
          <w:p w:rsidR="00F5103A" w:rsidRPr="00BB6CC4" w:rsidRDefault="00F5103A" w:rsidP="00F5103A">
            <w:pPr>
              <w:jc w:val="center"/>
            </w:pPr>
            <w:r w:rsidRPr="00BB6CC4">
              <w:t>249</w:t>
            </w:r>
          </w:p>
        </w:tc>
        <w:tc>
          <w:tcPr>
            <w:tcW w:w="993" w:type="dxa"/>
          </w:tcPr>
          <w:p w:rsidR="00F5103A" w:rsidRPr="00BB6CC4" w:rsidRDefault="00F5103A" w:rsidP="00F5103A">
            <w:pPr>
              <w:jc w:val="center"/>
            </w:pPr>
            <w:r w:rsidRPr="00BB6CC4">
              <w:t>69</w:t>
            </w:r>
          </w:p>
        </w:tc>
        <w:tc>
          <w:tcPr>
            <w:tcW w:w="1657" w:type="dxa"/>
          </w:tcPr>
          <w:p w:rsidR="00F5103A" w:rsidRPr="00BB6CC4" w:rsidRDefault="00F5103A" w:rsidP="00F5103A">
            <w:pPr>
              <w:jc w:val="center"/>
            </w:pPr>
            <w:r w:rsidRPr="00BB6CC4">
              <w:t>26</w:t>
            </w:r>
          </w:p>
        </w:tc>
        <w:tc>
          <w:tcPr>
            <w:tcW w:w="1603" w:type="dxa"/>
          </w:tcPr>
          <w:p w:rsidR="00F5103A" w:rsidRPr="00BB6CC4" w:rsidRDefault="00F5103A" w:rsidP="00F5103A">
            <w:pPr>
              <w:jc w:val="center"/>
            </w:pPr>
            <w:r w:rsidRPr="00BB6CC4">
              <w:t>-</w:t>
            </w:r>
          </w:p>
        </w:tc>
        <w:tc>
          <w:tcPr>
            <w:tcW w:w="1167" w:type="dxa"/>
          </w:tcPr>
          <w:p w:rsidR="00F5103A" w:rsidRPr="00BB6CC4" w:rsidRDefault="00F5103A" w:rsidP="00F5103A">
            <w:pPr>
              <w:jc w:val="center"/>
            </w:pPr>
            <w:r w:rsidRPr="00BB6CC4">
              <w:t>36</w:t>
            </w:r>
          </w:p>
        </w:tc>
        <w:tc>
          <w:tcPr>
            <w:tcW w:w="1101" w:type="dxa"/>
          </w:tcPr>
          <w:p w:rsidR="00F5103A" w:rsidRPr="00BB6CC4" w:rsidRDefault="00F5103A" w:rsidP="00F5103A">
            <w:pPr>
              <w:jc w:val="center"/>
            </w:pPr>
            <w:r w:rsidRPr="00BB6CC4">
              <w:t>-</w:t>
            </w:r>
          </w:p>
        </w:tc>
        <w:tc>
          <w:tcPr>
            <w:tcW w:w="1134" w:type="dxa"/>
          </w:tcPr>
          <w:p w:rsidR="00F5103A" w:rsidRPr="00BB6CC4" w:rsidRDefault="00F5103A" w:rsidP="00F5103A">
            <w:pPr>
              <w:jc w:val="center"/>
            </w:pPr>
            <w:r w:rsidRPr="00BB6CC4">
              <w:t>108</w:t>
            </w:r>
          </w:p>
        </w:tc>
        <w:tc>
          <w:tcPr>
            <w:tcW w:w="1920" w:type="dxa"/>
          </w:tcPr>
          <w:p w:rsidR="00F5103A" w:rsidRPr="00BB6CC4" w:rsidRDefault="00F5103A" w:rsidP="00F5103A">
            <w:pPr>
              <w:jc w:val="center"/>
            </w:pPr>
            <w:r w:rsidRPr="00BB6CC4">
              <w:t>36</w:t>
            </w:r>
          </w:p>
        </w:tc>
      </w:tr>
    </w:tbl>
    <w:p w:rsidR="00F5103A" w:rsidRDefault="00F5103A" w:rsidP="00F5103A">
      <w:pPr>
        <w:jc w:val="center"/>
      </w:pPr>
    </w:p>
    <w:p w:rsidR="00F5103A" w:rsidRDefault="00F5103A" w:rsidP="00F5103A">
      <w:r>
        <w:br w:type="page"/>
      </w:r>
    </w:p>
    <w:p w:rsidR="00F5103A" w:rsidRDefault="00F5103A" w:rsidP="00F5103A">
      <w:pPr>
        <w:jc w:val="both"/>
        <w:rPr>
          <w:b/>
          <w:sz w:val="28"/>
          <w:szCs w:val="28"/>
        </w:rPr>
      </w:pPr>
      <w:r w:rsidRPr="00BB6CC4">
        <w:rPr>
          <w:b/>
          <w:sz w:val="28"/>
          <w:szCs w:val="28"/>
        </w:rPr>
        <w:t xml:space="preserve">3.2 Содержание обучения по профессиональному модулю ПМ. 04 Выполнение работ по профессиям: </w:t>
      </w:r>
    </w:p>
    <w:p w:rsidR="00F5103A" w:rsidRPr="00BB6CC4" w:rsidRDefault="00F5103A" w:rsidP="00F5103A">
      <w:pPr>
        <w:jc w:val="both"/>
        <w:rPr>
          <w:b/>
          <w:sz w:val="28"/>
          <w:szCs w:val="28"/>
        </w:rPr>
      </w:pPr>
      <w:r w:rsidRPr="00BB6CC4">
        <w:rPr>
          <w:b/>
          <w:sz w:val="28"/>
          <w:szCs w:val="28"/>
        </w:rPr>
        <w:t>17353 продавец продовольственных товаров и 17351 продавец непродовольственных товаров</w:t>
      </w:r>
    </w:p>
    <w:p w:rsidR="00F5103A" w:rsidRPr="00BB6CC4" w:rsidRDefault="00F5103A" w:rsidP="00F5103A">
      <w:pPr>
        <w:jc w:val="both"/>
        <w:rPr>
          <w:b/>
          <w:sz w:val="28"/>
          <w:szCs w:val="28"/>
        </w:rPr>
      </w:pPr>
    </w:p>
    <w:tbl>
      <w:tblPr>
        <w:tblStyle w:val="ae"/>
        <w:tblW w:w="0" w:type="auto"/>
        <w:tblLook w:val="04A0"/>
      </w:tblPr>
      <w:tblGrid>
        <w:gridCol w:w="3369"/>
        <w:gridCol w:w="567"/>
        <w:gridCol w:w="8930"/>
        <w:gridCol w:w="1559"/>
        <w:gridCol w:w="1495"/>
      </w:tblGrid>
      <w:tr w:rsidR="00F5103A" w:rsidRPr="00BB6CC4" w:rsidTr="00F5103A">
        <w:tc>
          <w:tcPr>
            <w:tcW w:w="3369" w:type="dxa"/>
          </w:tcPr>
          <w:p w:rsidR="00F5103A" w:rsidRPr="00BB6CC4" w:rsidRDefault="00F5103A" w:rsidP="00F5103A">
            <w:pPr>
              <w:jc w:val="center"/>
              <w:rPr>
                <w:b/>
              </w:rPr>
            </w:pPr>
            <w:r w:rsidRPr="00BB6CC4">
              <w:rPr>
                <w:b/>
              </w:rPr>
              <w:t xml:space="preserve">Наименование разделов </w:t>
            </w:r>
          </w:p>
          <w:p w:rsidR="00F5103A" w:rsidRPr="00BB6CC4" w:rsidRDefault="00F5103A" w:rsidP="00F5103A">
            <w:pPr>
              <w:jc w:val="center"/>
              <w:rPr>
                <w:b/>
              </w:rPr>
            </w:pPr>
            <w:r w:rsidRPr="00BB6CC4">
              <w:rPr>
                <w:b/>
              </w:rPr>
              <w:t xml:space="preserve">профессионального модуля </w:t>
            </w:r>
          </w:p>
          <w:p w:rsidR="00F5103A" w:rsidRPr="00BB6CC4" w:rsidRDefault="00F5103A" w:rsidP="00F5103A">
            <w:pPr>
              <w:jc w:val="center"/>
              <w:rPr>
                <w:b/>
              </w:rPr>
            </w:pPr>
            <w:r w:rsidRPr="00BB6CC4">
              <w:rPr>
                <w:b/>
              </w:rPr>
              <w:t xml:space="preserve">(ПМ), междисциплинарных </w:t>
            </w:r>
          </w:p>
          <w:p w:rsidR="00F5103A" w:rsidRPr="00BB6CC4" w:rsidRDefault="00F5103A" w:rsidP="00F5103A">
            <w:pPr>
              <w:jc w:val="center"/>
              <w:rPr>
                <w:b/>
              </w:rPr>
            </w:pPr>
            <w:r w:rsidRPr="00BB6CC4">
              <w:rPr>
                <w:b/>
              </w:rPr>
              <w:t>курсов (МДК) и тем</w:t>
            </w:r>
          </w:p>
        </w:tc>
        <w:tc>
          <w:tcPr>
            <w:tcW w:w="9497" w:type="dxa"/>
            <w:gridSpan w:val="2"/>
          </w:tcPr>
          <w:p w:rsidR="00F5103A" w:rsidRPr="00BB6CC4" w:rsidRDefault="00F5103A" w:rsidP="00F5103A">
            <w:pPr>
              <w:jc w:val="center"/>
              <w:rPr>
                <w:b/>
              </w:rPr>
            </w:pPr>
            <w:r w:rsidRPr="00BB6CC4">
              <w:rPr>
                <w:b/>
              </w:rPr>
              <w:t>Содержание учебного материала, лабораторные работы и практические занятия, самостоятельная работа обучающихся</w:t>
            </w:r>
          </w:p>
        </w:tc>
        <w:tc>
          <w:tcPr>
            <w:tcW w:w="1559" w:type="dxa"/>
          </w:tcPr>
          <w:p w:rsidR="00F5103A" w:rsidRPr="00BB6CC4" w:rsidRDefault="00F5103A" w:rsidP="00F5103A">
            <w:pPr>
              <w:jc w:val="center"/>
              <w:rPr>
                <w:b/>
              </w:rPr>
            </w:pPr>
            <w:r w:rsidRPr="00BB6CC4">
              <w:rPr>
                <w:b/>
              </w:rPr>
              <w:t>Объем ч</w:t>
            </w:r>
            <w:r w:rsidRPr="00BB6CC4">
              <w:rPr>
                <w:b/>
              </w:rPr>
              <w:t>а</w:t>
            </w:r>
            <w:r w:rsidRPr="00BB6CC4">
              <w:rPr>
                <w:b/>
              </w:rPr>
              <w:t>сов</w:t>
            </w:r>
          </w:p>
        </w:tc>
        <w:tc>
          <w:tcPr>
            <w:tcW w:w="1495" w:type="dxa"/>
          </w:tcPr>
          <w:p w:rsidR="00F5103A" w:rsidRPr="00BB6CC4" w:rsidRDefault="00F5103A" w:rsidP="00F5103A">
            <w:pPr>
              <w:jc w:val="center"/>
              <w:rPr>
                <w:b/>
              </w:rPr>
            </w:pPr>
            <w:r w:rsidRPr="00BB6CC4">
              <w:rPr>
                <w:b/>
              </w:rPr>
              <w:t>Уровень</w:t>
            </w:r>
          </w:p>
          <w:p w:rsidR="00F5103A" w:rsidRPr="00BB6CC4" w:rsidRDefault="00F5103A" w:rsidP="00F5103A">
            <w:pPr>
              <w:jc w:val="center"/>
              <w:rPr>
                <w:b/>
              </w:rPr>
            </w:pPr>
            <w:r w:rsidRPr="00BB6CC4">
              <w:rPr>
                <w:b/>
              </w:rPr>
              <w:t>освоения</w:t>
            </w:r>
          </w:p>
        </w:tc>
      </w:tr>
      <w:tr w:rsidR="00F5103A" w:rsidRPr="00BB6CC4" w:rsidTr="00F5103A">
        <w:tc>
          <w:tcPr>
            <w:tcW w:w="3369" w:type="dxa"/>
          </w:tcPr>
          <w:p w:rsidR="00F5103A" w:rsidRPr="00BB6CC4" w:rsidRDefault="00F5103A" w:rsidP="00F5103A">
            <w:pPr>
              <w:jc w:val="both"/>
              <w:rPr>
                <w:b/>
              </w:rPr>
            </w:pPr>
            <w:r w:rsidRPr="00BB6CC4">
              <w:rPr>
                <w:b/>
              </w:rPr>
              <w:t xml:space="preserve">ПМ 04. </w:t>
            </w:r>
            <w:r w:rsidRPr="00BB6CC4">
              <w:t>Выполнение работ по одной или нескольким пр</w:t>
            </w:r>
            <w:r w:rsidRPr="00BB6CC4">
              <w:t>о</w:t>
            </w:r>
            <w:r w:rsidRPr="00BB6CC4">
              <w:t>фессиям рабочих, должностях служащих</w:t>
            </w:r>
          </w:p>
        </w:tc>
        <w:tc>
          <w:tcPr>
            <w:tcW w:w="9497" w:type="dxa"/>
            <w:gridSpan w:val="2"/>
          </w:tcPr>
          <w:p w:rsidR="00F5103A" w:rsidRPr="00BB6CC4" w:rsidRDefault="00F5103A" w:rsidP="00F5103A">
            <w:pPr>
              <w:jc w:val="center"/>
              <w:rPr>
                <w:b/>
              </w:rPr>
            </w:pPr>
          </w:p>
        </w:tc>
        <w:tc>
          <w:tcPr>
            <w:tcW w:w="1559" w:type="dxa"/>
          </w:tcPr>
          <w:p w:rsidR="00F5103A" w:rsidRPr="00BB6CC4" w:rsidRDefault="00F5103A" w:rsidP="00F5103A">
            <w:pPr>
              <w:jc w:val="center"/>
              <w:rPr>
                <w:b/>
              </w:rPr>
            </w:pPr>
            <w:r w:rsidRPr="00BB6CC4">
              <w:rPr>
                <w:b/>
              </w:rPr>
              <w:t>105</w:t>
            </w:r>
          </w:p>
        </w:tc>
        <w:tc>
          <w:tcPr>
            <w:tcW w:w="1495" w:type="dxa"/>
            <w:vMerge w:val="restart"/>
          </w:tcPr>
          <w:p w:rsidR="00F5103A" w:rsidRPr="00BB6CC4" w:rsidRDefault="00F5103A" w:rsidP="00F5103A">
            <w:pPr>
              <w:jc w:val="center"/>
              <w:rPr>
                <w:b/>
              </w:rPr>
            </w:pPr>
          </w:p>
        </w:tc>
      </w:tr>
      <w:tr w:rsidR="00F5103A" w:rsidRPr="00BB6CC4" w:rsidTr="00F5103A">
        <w:tc>
          <w:tcPr>
            <w:tcW w:w="3369" w:type="dxa"/>
          </w:tcPr>
          <w:p w:rsidR="00F5103A" w:rsidRPr="00BB6CC4" w:rsidRDefault="00F5103A" w:rsidP="00F5103A">
            <w:pPr>
              <w:jc w:val="both"/>
              <w:rPr>
                <w:b/>
              </w:rPr>
            </w:pPr>
            <w:r w:rsidRPr="00BB6CC4">
              <w:rPr>
                <w:b/>
              </w:rPr>
              <w:t xml:space="preserve">МДК 04.01. </w:t>
            </w:r>
            <w:r w:rsidRPr="00BB6CC4">
              <w:t>Теоретическое обучение продавца прод</w:t>
            </w:r>
            <w:r w:rsidRPr="00BB6CC4">
              <w:t>о</w:t>
            </w:r>
            <w:r w:rsidRPr="00BB6CC4">
              <w:t>вольственных и непродовол</w:t>
            </w:r>
            <w:r w:rsidRPr="00BB6CC4">
              <w:t>ь</w:t>
            </w:r>
            <w:r w:rsidRPr="00BB6CC4">
              <w:t>ственных товаров</w:t>
            </w:r>
          </w:p>
        </w:tc>
        <w:tc>
          <w:tcPr>
            <w:tcW w:w="9497" w:type="dxa"/>
            <w:gridSpan w:val="2"/>
          </w:tcPr>
          <w:p w:rsidR="00F5103A" w:rsidRPr="00BB6CC4" w:rsidRDefault="00F5103A" w:rsidP="00F5103A">
            <w:pPr>
              <w:jc w:val="center"/>
              <w:rPr>
                <w:b/>
              </w:rPr>
            </w:pPr>
          </w:p>
        </w:tc>
        <w:tc>
          <w:tcPr>
            <w:tcW w:w="1559" w:type="dxa"/>
          </w:tcPr>
          <w:p w:rsidR="00F5103A" w:rsidRPr="00BB6CC4" w:rsidRDefault="00F5103A" w:rsidP="00F5103A">
            <w:pPr>
              <w:jc w:val="center"/>
              <w:rPr>
                <w:b/>
              </w:rPr>
            </w:pPr>
            <w:r w:rsidRPr="00BB6CC4">
              <w:rPr>
                <w:b/>
              </w:rPr>
              <w:t>69</w:t>
            </w:r>
          </w:p>
        </w:tc>
        <w:tc>
          <w:tcPr>
            <w:tcW w:w="1495" w:type="dxa"/>
            <w:vMerge/>
          </w:tcPr>
          <w:p w:rsidR="00F5103A" w:rsidRPr="00BB6CC4" w:rsidRDefault="00F5103A" w:rsidP="00F5103A">
            <w:pPr>
              <w:jc w:val="center"/>
              <w:rPr>
                <w:b/>
              </w:rPr>
            </w:pPr>
          </w:p>
        </w:tc>
      </w:tr>
      <w:tr w:rsidR="00F5103A" w:rsidRPr="00BB6CC4" w:rsidTr="00F5103A">
        <w:tc>
          <w:tcPr>
            <w:tcW w:w="3369" w:type="dxa"/>
            <w:vMerge w:val="restart"/>
          </w:tcPr>
          <w:p w:rsidR="00F5103A" w:rsidRDefault="00F5103A" w:rsidP="00F5103A">
            <w:pPr>
              <w:jc w:val="both"/>
            </w:pPr>
            <w:r w:rsidRPr="00BB6CC4">
              <w:t xml:space="preserve">Тема 1. </w:t>
            </w:r>
          </w:p>
          <w:p w:rsidR="00F5103A" w:rsidRPr="00BB6CC4" w:rsidRDefault="00F5103A" w:rsidP="00F5103A">
            <w:pPr>
              <w:jc w:val="both"/>
            </w:pPr>
            <w:r w:rsidRPr="00BB6CC4">
              <w:t>Экономические показатели деятельности розничных то</w:t>
            </w:r>
            <w:r w:rsidRPr="00BB6CC4">
              <w:t>р</w:t>
            </w:r>
            <w:r w:rsidRPr="00BB6CC4">
              <w:t>говых предприятий</w:t>
            </w:r>
          </w:p>
        </w:tc>
        <w:tc>
          <w:tcPr>
            <w:tcW w:w="9497" w:type="dxa"/>
            <w:gridSpan w:val="2"/>
          </w:tcPr>
          <w:p w:rsidR="00F5103A" w:rsidRPr="00BB6CC4" w:rsidRDefault="00F5103A" w:rsidP="00F5103A">
            <w:pPr>
              <w:rPr>
                <w:b/>
              </w:rPr>
            </w:pPr>
            <w:r w:rsidRPr="00BB6CC4">
              <w:rPr>
                <w:b/>
              </w:rPr>
              <w:t>Содержание учебного материала</w:t>
            </w:r>
          </w:p>
        </w:tc>
        <w:tc>
          <w:tcPr>
            <w:tcW w:w="1559" w:type="dxa"/>
          </w:tcPr>
          <w:p w:rsidR="00F5103A" w:rsidRPr="00BB6CC4" w:rsidRDefault="00F5103A" w:rsidP="00F5103A">
            <w:pPr>
              <w:jc w:val="center"/>
              <w:rPr>
                <w:b/>
              </w:rPr>
            </w:pPr>
            <w:r w:rsidRPr="00BB6CC4">
              <w:rPr>
                <w:b/>
              </w:rPr>
              <w:t>10</w:t>
            </w:r>
          </w:p>
        </w:tc>
        <w:tc>
          <w:tcPr>
            <w:tcW w:w="1495" w:type="dxa"/>
            <w:vMerge/>
          </w:tcPr>
          <w:p w:rsidR="00F5103A" w:rsidRPr="00BB6CC4" w:rsidRDefault="00F5103A" w:rsidP="00F5103A">
            <w:pPr>
              <w:jc w:val="center"/>
              <w:rPr>
                <w:b/>
              </w:rPr>
            </w:pPr>
          </w:p>
        </w:tc>
      </w:tr>
      <w:tr w:rsidR="00F5103A" w:rsidRPr="00BB6CC4" w:rsidTr="00F5103A">
        <w:trPr>
          <w:trHeight w:val="866"/>
        </w:trPr>
        <w:tc>
          <w:tcPr>
            <w:tcW w:w="3369" w:type="dxa"/>
            <w:vMerge/>
            <w:tcBorders>
              <w:bottom w:val="single" w:sz="4" w:space="0" w:color="000000" w:themeColor="text1"/>
            </w:tcBorders>
          </w:tcPr>
          <w:p w:rsidR="00F5103A" w:rsidRPr="00BB6CC4" w:rsidRDefault="00F5103A" w:rsidP="00F5103A">
            <w:pPr>
              <w:jc w:val="both"/>
            </w:pPr>
          </w:p>
        </w:tc>
        <w:tc>
          <w:tcPr>
            <w:tcW w:w="9497" w:type="dxa"/>
            <w:gridSpan w:val="2"/>
            <w:tcBorders>
              <w:bottom w:val="single" w:sz="4" w:space="0" w:color="000000" w:themeColor="text1"/>
            </w:tcBorders>
          </w:tcPr>
          <w:p w:rsidR="00F5103A" w:rsidRPr="00BB6CC4" w:rsidRDefault="00F5103A" w:rsidP="00F5103A">
            <w:pPr>
              <w:jc w:val="both"/>
            </w:pPr>
            <w:r w:rsidRPr="00BB6CC4">
              <w:t>Товарооборот, широта и глубина ассортимента. Товарные запасы и товарооборачива</w:t>
            </w:r>
            <w:r w:rsidRPr="00BB6CC4">
              <w:t>е</w:t>
            </w:r>
            <w:r w:rsidRPr="00BB6CC4">
              <w:t>мость. Анализ показателей, их влияние на результаты деятельности торгового предпр</w:t>
            </w:r>
            <w:r w:rsidRPr="00BB6CC4">
              <w:t>и</w:t>
            </w:r>
            <w:r w:rsidRPr="00BB6CC4">
              <w:t>ятия.</w:t>
            </w:r>
          </w:p>
        </w:tc>
        <w:tc>
          <w:tcPr>
            <w:tcW w:w="1559" w:type="dxa"/>
            <w:tcBorders>
              <w:bottom w:val="single" w:sz="4" w:space="0" w:color="000000" w:themeColor="text1"/>
            </w:tcBorders>
          </w:tcPr>
          <w:p w:rsidR="00F5103A" w:rsidRPr="00BB6CC4" w:rsidRDefault="00F5103A" w:rsidP="00F5103A">
            <w:pPr>
              <w:jc w:val="center"/>
              <w:rPr>
                <w:b/>
              </w:rPr>
            </w:pPr>
            <w:r w:rsidRPr="00BB6CC4">
              <w:rPr>
                <w:b/>
              </w:rPr>
              <w:t>4</w:t>
            </w:r>
          </w:p>
        </w:tc>
        <w:tc>
          <w:tcPr>
            <w:tcW w:w="1495" w:type="dxa"/>
          </w:tcPr>
          <w:p w:rsidR="00F5103A" w:rsidRPr="00BB6CC4" w:rsidRDefault="00F5103A" w:rsidP="00F5103A">
            <w:pPr>
              <w:jc w:val="center"/>
            </w:pPr>
          </w:p>
          <w:p w:rsidR="00F5103A" w:rsidRPr="00BB6CC4" w:rsidRDefault="00F5103A" w:rsidP="00F5103A">
            <w:pPr>
              <w:jc w:val="center"/>
            </w:pPr>
            <w:r w:rsidRPr="00BB6CC4">
              <w:t>1</w:t>
            </w:r>
          </w:p>
          <w:p w:rsidR="00F5103A" w:rsidRPr="00BB6CC4" w:rsidRDefault="00F5103A" w:rsidP="00F5103A">
            <w:pPr>
              <w:jc w:val="center"/>
            </w:pPr>
          </w:p>
        </w:tc>
      </w:tr>
      <w:tr w:rsidR="00F5103A" w:rsidRPr="00BB6CC4" w:rsidTr="00F5103A">
        <w:tc>
          <w:tcPr>
            <w:tcW w:w="3369" w:type="dxa"/>
            <w:vMerge/>
          </w:tcPr>
          <w:p w:rsidR="00F5103A" w:rsidRPr="00BB6CC4" w:rsidRDefault="00F5103A" w:rsidP="00F5103A">
            <w:pPr>
              <w:jc w:val="center"/>
              <w:rPr>
                <w:b/>
              </w:rPr>
            </w:pPr>
          </w:p>
        </w:tc>
        <w:tc>
          <w:tcPr>
            <w:tcW w:w="9497" w:type="dxa"/>
            <w:gridSpan w:val="2"/>
          </w:tcPr>
          <w:p w:rsidR="00F5103A" w:rsidRPr="00BB6CC4" w:rsidRDefault="00F5103A" w:rsidP="00F5103A">
            <w:pPr>
              <w:rPr>
                <w:b/>
              </w:rPr>
            </w:pPr>
            <w:r w:rsidRPr="00BB6CC4">
              <w:rPr>
                <w:b/>
              </w:rPr>
              <w:t>Практические занятия</w:t>
            </w:r>
          </w:p>
        </w:tc>
        <w:tc>
          <w:tcPr>
            <w:tcW w:w="1559" w:type="dxa"/>
          </w:tcPr>
          <w:p w:rsidR="00F5103A" w:rsidRPr="00BB6CC4" w:rsidRDefault="00F5103A" w:rsidP="00F5103A">
            <w:pPr>
              <w:jc w:val="center"/>
              <w:rPr>
                <w:b/>
              </w:rPr>
            </w:pPr>
            <w:r w:rsidRPr="00BB6CC4">
              <w:rPr>
                <w:b/>
              </w:rPr>
              <w:t>4</w:t>
            </w:r>
          </w:p>
        </w:tc>
        <w:tc>
          <w:tcPr>
            <w:tcW w:w="1495" w:type="dxa"/>
            <w:vMerge w:val="restart"/>
          </w:tcPr>
          <w:p w:rsidR="00F5103A" w:rsidRPr="00BB6CC4" w:rsidRDefault="00F5103A" w:rsidP="00F5103A">
            <w:pPr>
              <w:jc w:val="center"/>
            </w:pPr>
          </w:p>
          <w:p w:rsidR="00F5103A" w:rsidRPr="00BB6CC4" w:rsidRDefault="00F5103A" w:rsidP="00F5103A">
            <w:pPr>
              <w:jc w:val="center"/>
            </w:pPr>
            <w:r w:rsidRPr="00BB6CC4">
              <w:t>2</w:t>
            </w: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1</w:t>
            </w:r>
          </w:p>
        </w:tc>
        <w:tc>
          <w:tcPr>
            <w:tcW w:w="8930" w:type="dxa"/>
          </w:tcPr>
          <w:p w:rsidR="00F5103A" w:rsidRPr="00BB6CC4" w:rsidRDefault="00F5103A" w:rsidP="00F5103A">
            <w:r w:rsidRPr="00BB6CC4">
              <w:t>Анализ общего объема и структуры розничного товарооборота</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2</w:t>
            </w:r>
          </w:p>
        </w:tc>
        <w:tc>
          <w:tcPr>
            <w:tcW w:w="8930" w:type="dxa"/>
          </w:tcPr>
          <w:p w:rsidR="00F5103A" w:rsidRPr="00BB6CC4" w:rsidRDefault="00F5103A" w:rsidP="00F5103A">
            <w:pPr>
              <w:jc w:val="both"/>
            </w:pPr>
            <w:r w:rsidRPr="00BB6CC4">
              <w:t>Расчет товарных запасов и товарооборачиваемости по торговому предприятию.</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9497" w:type="dxa"/>
            <w:gridSpan w:val="2"/>
          </w:tcPr>
          <w:p w:rsidR="00F5103A" w:rsidRPr="00BB6CC4" w:rsidRDefault="00F5103A" w:rsidP="00F5103A">
            <w:pPr>
              <w:jc w:val="both"/>
            </w:pPr>
            <w:r w:rsidRPr="00BB6CC4">
              <w:rPr>
                <w:b/>
              </w:rPr>
              <w:t>Самостоятельная работа обучающихся</w:t>
            </w:r>
          </w:p>
        </w:tc>
        <w:tc>
          <w:tcPr>
            <w:tcW w:w="1559" w:type="dxa"/>
          </w:tcPr>
          <w:p w:rsidR="00F5103A" w:rsidRPr="00BB6CC4" w:rsidRDefault="00F5103A" w:rsidP="00F5103A">
            <w:pPr>
              <w:jc w:val="center"/>
              <w:rPr>
                <w:b/>
              </w:rPr>
            </w:pPr>
            <w:r w:rsidRPr="00BB6CC4">
              <w:rPr>
                <w:b/>
              </w:rPr>
              <w:t>2</w:t>
            </w:r>
          </w:p>
        </w:tc>
        <w:tc>
          <w:tcPr>
            <w:tcW w:w="1495" w:type="dxa"/>
            <w:vMerge w:val="restart"/>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both"/>
            </w:pPr>
            <w:r w:rsidRPr="00BB6CC4">
              <w:t>1</w:t>
            </w:r>
          </w:p>
        </w:tc>
        <w:tc>
          <w:tcPr>
            <w:tcW w:w="8930" w:type="dxa"/>
          </w:tcPr>
          <w:p w:rsidR="00F5103A" w:rsidRPr="00BB6CC4" w:rsidRDefault="00F5103A" w:rsidP="00F5103A">
            <w:pPr>
              <w:jc w:val="both"/>
            </w:pPr>
            <w:r w:rsidRPr="00BB6CC4">
              <w:t>Изучение Инструкции о составе розничного товарооборота</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val="restart"/>
          </w:tcPr>
          <w:p w:rsidR="00F5103A" w:rsidRDefault="00F5103A" w:rsidP="00F5103A">
            <w:r w:rsidRPr="00BB6CC4">
              <w:t>Тема 2.</w:t>
            </w:r>
          </w:p>
          <w:p w:rsidR="00F5103A" w:rsidRPr="00BB6CC4" w:rsidRDefault="00F5103A" w:rsidP="00F5103A">
            <w:r w:rsidRPr="00BB6CC4">
              <w:t>Организация труда и зарабо</w:t>
            </w:r>
            <w:r w:rsidRPr="00BB6CC4">
              <w:t>т</w:t>
            </w:r>
            <w:r w:rsidRPr="00BB6CC4">
              <w:t xml:space="preserve">ной платы </w:t>
            </w:r>
          </w:p>
        </w:tc>
        <w:tc>
          <w:tcPr>
            <w:tcW w:w="9497" w:type="dxa"/>
            <w:gridSpan w:val="2"/>
          </w:tcPr>
          <w:p w:rsidR="00F5103A" w:rsidRPr="00BB6CC4" w:rsidRDefault="00F5103A" w:rsidP="00F5103A">
            <w:pPr>
              <w:rPr>
                <w:b/>
              </w:rPr>
            </w:pPr>
            <w:r w:rsidRPr="00BB6CC4">
              <w:rPr>
                <w:b/>
              </w:rPr>
              <w:t xml:space="preserve"> Содержание учебного материала</w:t>
            </w:r>
          </w:p>
        </w:tc>
        <w:tc>
          <w:tcPr>
            <w:tcW w:w="1559" w:type="dxa"/>
          </w:tcPr>
          <w:p w:rsidR="00F5103A" w:rsidRPr="00BB6CC4" w:rsidRDefault="00F5103A" w:rsidP="00F5103A">
            <w:pPr>
              <w:jc w:val="center"/>
              <w:rPr>
                <w:b/>
              </w:rPr>
            </w:pPr>
            <w:r w:rsidRPr="00BB6CC4">
              <w:rPr>
                <w:b/>
              </w:rPr>
              <w:t>16</w:t>
            </w:r>
          </w:p>
        </w:tc>
        <w:tc>
          <w:tcPr>
            <w:tcW w:w="1495" w:type="dxa"/>
            <w:vMerge w:val="restart"/>
          </w:tcPr>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1</w:t>
            </w: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rPr>
                <w:b/>
              </w:rPr>
            </w:pPr>
          </w:p>
        </w:tc>
      </w:tr>
      <w:tr w:rsidR="00F5103A" w:rsidRPr="00BB6CC4" w:rsidTr="00F5103A">
        <w:tc>
          <w:tcPr>
            <w:tcW w:w="3369" w:type="dxa"/>
            <w:vMerge/>
          </w:tcPr>
          <w:p w:rsidR="00F5103A" w:rsidRPr="00BB6CC4" w:rsidRDefault="00F5103A" w:rsidP="00F5103A"/>
        </w:tc>
        <w:tc>
          <w:tcPr>
            <w:tcW w:w="9497" w:type="dxa"/>
            <w:gridSpan w:val="2"/>
          </w:tcPr>
          <w:p w:rsidR="00F5103A" w:rsidRPr="00BB6CC4" w:rsidRDefault="00F5103A" w:rsidP="00F5103A">
            <w:pPr>
              <w:jc w:val="both"/>
            </w:pPr>
            <w:r w:rsidRPr="00BB6CC4">
              <w:t>Порядок приема и увольнения продавцов. Трудовой договор, порядок оформления, с</w:t>
            </w:r>
            <w:r w:rsidRPr="00BB6CC4">
              <w:t>о</w:t>
            </w:r>
            <w:r w:rsidRPr="00BB6CC4">
              <w:t xml:space="preserve">держание. Трудовая книжка. Материальная ответственность продавцов. Обязанности продавцов. Требования, предъявляемые к продавцам. Категории работников магазина. Рациональная организация труда продавцов. Производительность труда продавцов и пути ее повышения. Режим работы и отдыха продавцов. Оплата труда продавцов. </w:t>
            </w:r>
          </w:p>
        </w:tc>
        <w:tc>
          <w:tcPr>
            <w:tcW w:w="1559" w:type="dxa"/>
          </w:tcPr>
          <w:p w:rsidR="00F5103A" w:rsidRPr="00BB6CC4" w:rsidRDefault="00F5103A" w:rsidP="00F5103A">
            <w:pPr>
              <w:jc w:val="center"/>
              <w:rPr>
                <w:b/>
              </w:rPr>
            </w:pPr>
            <w:r w:rsidRPr="00BB6CC4">
              <w:rPr>
                <w:b/>
              </w:rPr>
              <w:t>6</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9497" w:type="dxa"/>
            <w:gridSpan w:val="2"/>
          </w:tcPr>
          <w:p w:rsidR="00F5103A" w:rsidRPr="00BB6CC4" w:rsidRDefault="00F5103A" w:rsidP="00F5103A">
            <w:r w:rsidRPr="00BB6CC4">
              <w:rPr>
                <w:b/>
              </w:rPr>
              <w:t>Практические занятия</w:t>
            </w:r>
          </w:p>
        </w:tc>
        <w:tc>
          <w:tcPr>
            <w:tcW w:w="1559" w:type="dxa"/>
          </w:tcPr>
          <w:p w:rsidR="00F5103A" w:rsidRPr="00BB6CC4" w:rsidRDefault="00F5103A" w:rsidP="00F5103A">
            <w:pPr>
              <w:jc w:val="center"/>
              <w:rPr>
                <w:b/>
              </w:rPr>
            </w:pPr>
            <w:r w:rsidRPr="00BB6CC4">
              <w:rPr>
                <w:b/>
              </w:rPr>
              <w:t>2</w:t>
            </w:r>
          </w:p>
        </w:tc>
        <w:tc>
          <w:tcPr>
            <w:tcW w:w="1495" w:type="dxa"/>
            <w:vMerge w:val="restart"/>
          </w:tcPr>
          <w:p w:rsidR="00F5103A" w:rsidRPr="00BB6CC4" w:rsidRDefault="00F5103A" w:rsidP="00F5103A">
            <w:pPr>
              <w:jc w:val="center"/>
            </w:pPr>
            <w:r w:rsidRPr="00BB6CC4">
              <w:t>2</w:t>
            </w: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1</w:t>
            </w:r>
          </w:p>
        </w:tc>
        <w:tc>
          <w:tcPr>
            <w:tcW w:w="8930" w:type="dxa"/>
          </w:tcPr>
          <w:p w:rsidR="00F5103A" w:rsidRPr="00BB6CC4" w:rsidRDefault="00F5103A" w:rsidP="00F5103A">
            <w:r w:rsidRPr="00BB6CC4">
              <w:t>Расчет заработной платы продавцам розничной торговой сети</w:t>
            </w:r>
          </w:p>
        </w:tc>
        <w:tc>
          <w:tcPr>
            <w:tcW w:w="1559" w:type="dxa"/>
          </w:tcPr>
          <w:p w:rsidR="00F5103A" w:rsidRPr="00BB6CC4" w:rsidRDefault="00F5103A" w:rsidP="00F5103A">
            <w:pPr>
              <w:jc w:val="center"/>
              <w:rPr>
                <w:b/>
              </w:rPr>
            </w:pPr>
            <w:r w:rsidRPr="00BB6CC4">
              <w:rPr>
                <w:b/>
              </w:rPr>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9497" w:type="dxa"/>
            <w:gridSpan w:val="2"/>
          </w:tcPr>
          <w:p w:rsidR="00F5103A" w:rsidRPr="00BB6CC4" w:rsidRDefault="00F5103A" w:rsidP="00F5103A">
            <w:pPr>
              <w:tabs>
                <w:tab w:val="left" w:pos="210"/>
              </w:tabs>
              <w:rPr>
                <w:b/>
              </w:rPr>
            </w:pPr>
            <w:r w:rsidRPr="00BB6CC4">
              <w:rPr>
                <w:b/>
              </w:rPr>
              <w:tab/>
              <w:t>Самостоятельная работа обучающихся</w:t>
            </w:r>
          </w:p>
        </w:tc>
        <w:tc>
          <w:tcPr>
            <w:tcW w:w="1559" w:type="dxa"/>
          </w:tcPr>
          <w:p w:rsidR="00F5103A" w:rsidRPr="00BB6CC4" w:rsidRDefault="00F5103A" w:rsidP="00F5103A">
            <w:pPr>
              <w:jc w:val="center"/>
              <w:rPr>
                <w:b/>
              </w:rPr>
            </w:pPr>
            <w:r w:rsidRPr="00BB6CC4">
              <w:rPr>
                <w:b/>
              </w:rPr>
              <w:t>8</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1</w:t>
            </w:r>
          </w:p>
        </w:tc>
        <w:tc>
          <w:tcPr>
            <w:tcW w:w="8930" w:type="dxa"/>
          </w:tcPr>
          <w:p w:rsidR="00F5103A" w:rsidRPr="00BB6CC4" w:rsidRDefault="00F5103A" w:rsidP="00F5103A">
            <w:pPr>
              <w:jc w:val="both"/>
            </w:pPr>
            <w:r w:rsidRPr="00BB6CC4">
              <w:t>Подготовка сообщения на тему: «Тарифно-квалификационная характеристика пр</w:t>
            </w:r>
            <w:r w:rsidRPr="00BB6CC4">
              <w:t>о</w:t>
            </w:r>
            <w:r w:rsidRPr="00BB6CC4">
              <w:t>давца продовольственных товаров 2, 3, 4 разрядов»</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2</w:t>
            </w:r>
          </w:p>
        </w:tc>
        <w:tc>
          <w:tcPr>
            <w:tcW w:w="8930" w:type="dxa"/>
          </w:tcPr>
          <w:p w:rsidR="00F5103A" w:rsidRPr="00BB6CC4" w:rsidRDefault="00F5103A" w:rsidP="00F5103A">
            <w:pPr>
              <w:jc w:val="both"/>
              <w:rPr>
                <w:b/>
              </w:rPr>
            </w:pPr>
            <w:r w:rsidRPr="00BB6CC4">
              <w:t>Подготовка сообщения на тему: «Тарифно-квалификационная характеристика пр</w:t>
            </w:r>
            <w:r w:rsidRPr="00BB6CC4">
              <w:t>о</w:t>
            </w:r>
            <w:r w:rsidRPr="00BB6CC4">
              <w:t>давца непродовольственных 3, 4, 5 разрядов»</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3</w:t>
            </w:r>
          </w:p>
        </w:tc>
        <w:tc>
          <w:tcPr>
            <w:tcW w:w="8930" w:type="dxa"/>
          </w:tcPr>
          <w:p w:rsidR="00F5103A" w:rsidRPr="00BB6CC4" w:rsidRDefault="00F5103A" w:rsidP="00F5103A">
            <w:pPr>
              <w:jc w:val="both"/>
            </w:pPr>
            <w:r w:rsidRPr="00BB6CC4">
              <w:t>Заполнение заявления о приеме на работу, анкета на замещение должности прода</w:t>
            </w:r>
            <w:r w:rsidRPr="00BB6CC4">
              <w:t>в</w:t>
            </w:r>
            <w:r w:rsidRPr="00BB6CC4">
              <w:t>ца продовольственных и непродовольственных товаров</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4</w:t>
            </w:r>
          </w:p>
        </w:tc>
        <w:tc>
          <w:tcPr>
            <w:tcW w:w="8930" w:type="dxa"/>
          </w:tcPr>
          <w:p w:rsidR="00F5103A" w:rsidRPr="00BB6CC4" w:rsidRDefault="00F5103A" w:rsidP="00F5103A">
            <w:r w:rsidRPr="00BB6CC4">
              <w:t>Оформление договора о полной индивидуальной материальной ответственности</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val="restart"/>
          </w:tcPr>
          <w:p w:rsidR="00F5103A" w:rsidRDefault="00F5103A" w:rsidP="00F5103A">
            <w:pPr>
              <w:jc w:val="both"/>
            </w:pPr>
            <w:r w:rsidRPr="00BB6CC4">
              <w:t xml:space="preserve">Тема 3. </w:t>
            </w:r>
          </w:p>
          <w:p w:rsidR="00F5103A" w:rsidRPr="00BB6CC4" w:rsidRDefault="00F5103A" w:rsidP="00F5103A">
            <w:pPr>
              <w:jc w:val="both"/>
            </w:pPr>
            <w:r w:rsidRPr="00BB6CC4">
              <w:t>Правила работы розничных торговых предприятий</w:t>
            </w:r>
          </w:p>
        </w:tc>
        <w:tc>
          <w:tcPr>
            <w:tcW w:w="9497" w:type="dxa"/>
            <w:gridSpan w:val="2"/>
          </w:tcPr>
          <w:p w:rsidR="00F5103A" w:rsidRPr="00BB6CC4" w:rsidRDefault="00F5103A" w:rsidP="00F5103A">
            <w:pPr>
              <w:rPr>
                <w:b/>
              </w:rPr>
            </w:pPr>
            <w:r w:rsidRPr="00BB6CC4">
              <w:rPr>
                <w:b/>
              </w:rPr>
              <w:t>Содержание учебного материала</w:t>
            </w:r>
          </w:p>
        </w:tc>
        <w:tc>
          <w:tcPr>
            <w:tcW w:w="1559" w:type="dxa"/>
          </w:tcPr>
          <w:p w:rsidR="00F5103A" w:rsidRPr="00BB6CC4" w:rsidRDefault="00F5103A" w:rsidP="00F5103A">
            <w:pPr>
              <w:jc w:val="center"/>
              <w:rPr>
                <w:b/>
              </w:rPr>
            </w:pPr>
            <w:r w:rsidRPr="00BB6CC4">
              <w:rPr>
                <w:b/>
              </w:rPr>
              <w:t>12</w:t>
            </w:r>
          </w:p>
        </w:tc>
        <w:tc>
          <w:tcPr>
            <w:tcW w:w="1495" w:type="dxa"/>
            <w:vMerge w:val="restart"/>
          </w:tcPr>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1</w:t>
            </w:r>
          </w:p>
          <w:p w:rsidR="00F5103A" w:rsidRPr="00BB6CC4" w:rsidRDefault="00F5103A" w:rsidP="00F5103A">
            <w:pPr>
              <w:jc w:val="center"/>
            </w:pPr>
          </w:p>
          <w:p w:rsidR="00F5103A" w:rsidRPr="00BB6CC4" w:rsidRDefault="00F5103A" w:rsidP="00F5103A">
            <w:pPr>
              <w:jc w:val="center"/>
              <w:rPr>
                <w:b/>
              </w:rPr>
            </w:pPr>
          </w:p>
        </w:tc>
      </w:tr>
      <w:tr w:rsidR="00F5103A" w:rsidRPr="00BB6CC4" w:rsidTr="00F5103A">
        <w:trPr>
          <w:trHeight w:val="1104"/>
        </w:trPr>
        <w:tc>
          <w:tcPr>
            <w:tcW w:w="3369" w:type="dxa"/>
            <w:vMerge/>
          </w:tcPr>
          <w:p w:rsidR="00F5103A" w:rsidRPr="00BB6CC4" w:rsidRDefault="00F5103A" w:rsidP="00F5103A">
            <w:pPr>
              <w:jc w:val="both"/>
            </w:pPr>
          </w:p>
        </w:tc>
        <w:tc>
          <w:tcPr>
            <w:tcW w:w="9497" w:type="dxa"/>
            <w:gridSpan w:val="2"/>
          </w:tcPr>
          <w:p w:rsidR="00F5103A" w:rsidRPr="00BB6CC4" w:rsidRDefault="00F5103A" w:rsidP="00F5103A">
            <w:pPr>
              <w:jc w:val="both"/>
            </w:pPr>
            <w:r w:rsidRPr="00BB6CC4">
              <w:t>Правила работы магазина. Правила внутреннего трудового распорядка. Права и обяза</w:t>
            </w:r>
            <w:r w:rsidRPr="00BB6CC4">
              <w:t>н</w:t>
            </w:r>
            <w:r w:rsidRPr="00BB6CC4">
              <w:t>ности покупателя. Организации, осуществляющие контроль за соблюдением  правил то</w:t>
            </w:r>
            <w:r w:rsidRPr="00BB6CC4">
              <w:t>р</w:t>
            </w:r>
            <w:r w:rsidRPr="00BB6CC4">
              <w:t>говли. Санитарные правила торговых предприятий. Противопожарная безопасность предприятий розничной торговли.</w:t>
            </w:r>
          </w:p>
        </w:tc>
        <w:tc>
          <w:tcPr>
            <w:tcW w:w="1559" w:type="dxa"/>
          </w:tcPr>
          <w:p w:rsidR="00F5103A" w:rsidRPr="00BB6CC4" w:rsidRDefault="00F5103A" w:rsidP="00F5103A">
            <w:pPr>
              <w:jc w:val="center"/>
            </w:pPr>
            <w:r w:rsidRPr="00BB6CC4">
              <w:t>6</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9497" w:type="dxa"/>
            <w:gridSpan w:val="2"/>
          </w:tcPr>
          <w:p w:rsidR="00F5103A" w:rsidRPr="00BB6CC4" w:rsidRDefault="00F5103A" w:rsidP="00F5103A">
            <w:r w:rsidRPr="00BB6CC4">
              <w:rPr>
                <w:b/>
              </w:rPr>
              <w:t>Самостоятельная работа обучающихся</w:t>
            </w:r>
          </w:p>
        </w:tc>
        <w:tc>
          <w:tcPr>
            <w:tcW w:w="1559" w:type="dxa"/>
          </w:tcPr>
          <w:p w:rsidR="00F5103A" w:rsidRPr="00BB6CC4" w:rsidRDefault="00F5103A" w:rsidP="00F5103A">
            <w:pPr>
              <w:jc w:val="center"/>
              <w:rPr>
                <w:b/>
              </w:rPr>
            </w:pPr>
            <w:r w:rsidRPr="00BB6CC4">
              <w:rPr>
                <w:b/>
              </w:rPr>
              <w:t>6</w:t>
            </w:r>
          </w:p>
        </w:tc>
        <w:tc>
          <w:tcPr>
            <w:tcW w:w="1495" w:type="dxa"/>
            <w:vMerge w:val="restart"/>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1</w:t>
            </w:r>
          </w:p>
        </w:tc>
        <w:tc>
          <w:tcPr>
            <w:tcW w:w="8930" w:type="dxa"/>
          </w:tcPr>
          <w:p w:rsidR="00F5103A" w:rsidRPr="00BB6CC4" w:rsidRDefault="00F5103A" w:rsidP="00F5103A">
            <w:pPr>
              <w:jc w:val="both"/>
            </w:pPr>
            <w:r w:rsidRPr="00BB6CC4">
              <w:t>Подготовка письменного сообщения: «Что необходимо знать, если к вам пришел проверяющий»</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2</w:t>
            </w:r>
          </w:p>
        </w:tc>
        <w:tc>
          <w:tcPr>
            <w:tcW w:w="8930" w:type="dxa"/>
          </w:tcPr>
          <w:p w:rsidR="00F5103A" w:rsidRPr="00BB6CC4" w:rsidRDefault="00F5103A" w:rsidP="00F5103A">
            <w:pPr>
              <w:jc w:val="both"/>
            </w:pPr>
            <w:r w:rsidRPr="00BB6CC4">
              <w:t>Подготовка сообщения на тему: « Санитарные правила для предприятий продовол</w:t>
            </w:r>
            <w:r w:rsidRPr="00BB6CC4">
              <w:t>ь</w:t>
            </w:r>
            <w:r w:rsidRPr="00BB6CC4">
              <w:t>ственной торговли»</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jc w:val="cente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3</w:t>
            </w:r>
          </w:p>
        </w:tc>
        <w:tc>
          <w:tcPr>
            <w:tcW w:w="8930" w:type="dxa"/>
          </w:tcPr>
          <w:p w:rsidR="00F5103A" w:rsidRPr="00BB6CC4" w:rsidRDefault="00F5103A" w:rsidP="00F5103A">
            <w:r w:rsidRPr="00BB6CC4">
              <w:t>Подготовка сообщения на тему: «Противопожарная безопасность»</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val="restart"/>
          </w:tcPr>
          <w:p w:rsidR="00F5103A" w:rsidRDefault="00F5103A" w:rsidP="00F5103A">
            <w:pPr>
              <w:jc w:val="both"/>
            </w:pPr>
            <w:r w:rsidRPr="00BB6CC4">
              <w:t xml:space="preserve">Тема 4. </w:t>
            </w:r>
          </w:p>
          <w:p w:rsidR="00F5103A" w:rsidRPr="00BB6CC4" w:rsidRDefault="00F5103A" w:rsidP="00F5103A">
            <w:pPr>
              <w:jc w:val="both"/>
              <w:rPr>
                <w:b/>
              </w:rPr>
            </w:pPr>
            <w:r w:rsidRPr="00BB6CC4">
              <w:t>Организация снабжения, пр</w:t>
            </w:r>
            <w:r w:rsidRPr="00BB6CC4">
              <w:t>и</w:t>
            </w:r>
            <w:r w:rsidRPr="00BB6CC4">
              <w:t>емки, хранения и продажи т</w:t>
            </w:r>
            <w:r w:rsidRPr="00BB6CC4">
              <w:t>о</w:t>
            </w:r>
            <w:r w:rsidRPr="00BB6CC4">
              <w:t>варов в магазине</w:t>
            </w:r>
          </w:p>
        </w:tc>
        <w:tc>
          <w:tcPr>
            <w:tcW w:w="9497" w:type="dxa"/>
            <w:gridSpan w:val="2"/>
          </w:tcPr>
          <w:p w:rsidR="00F5103A" w:rsidRPr="00BB6CC4" w:rsidRDefault="00F5103A" w:rsidP="00F5103A">
            <w:pPr>
              <w:tabs>
                <w:tab w:val="left" w:pos="2490"/>
                <w:tab w:val="center" w:pos="4640"/>
              </w:tabs>
              <w:jc w:val="both"/>
            </w:pPr>
            <w:r w:rsidRPr="00BB6CC4">
              <w:rPr>
                <w:b/>
              </w:rPr>
              <w:t>Содержание учебного материала</w:t>
            </w:r>
          </w:p>
        </w:tc>
        <w:tc>
          <w:tcPr>
            <w:tcW w:w="1559" w:type="dxa"/>
          </w:tcPr>
          <w:p w:rsidR="00F5103A" w:rsidRPr="00BB6CC4" w:rsidRDefault="00F5103A" w:rsidP="00F5103A">
            <w:pPr>
              <w:jc w:val="center"/>
              <w:rPr>
                <w:b/>
              </w:rPr>
            </w:pPr>
            <w:r w:rsidRPr="00BB6CC4">
              <w:rPr>
                <w:b/>
              </w:rPr>
              <w:t>36</w:t>
            </w:r>
          </w:p>
        </w:tc>
        <w:tc>
          <w:tcPr>
            <w:tcW w:w="1495" w:type="dxa"/>
            <w:vMerge w:val="restart"/>
          </w:tcPr>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1</w:t>
            </w:r>
          </w:p>
        </w:tc>
      </w:tr>
      <w:tr w:rsidR="00F5103A" w:rsidRPr="00BB6CC4" w:rsidTr="00F5103A">
        <w:tc>
          <w:tcPr>
            <w:tcW w:w="3369" w:type="dxa"/>
            <w:vMerge/>
          </w:tcPr>
          <w:p w:rsidR="00F5103A" w:rsidRPr="00BB6CC4" w:rsidRDefault="00F5103A" w:rsidP="00F5103A">
            <w:pPr>
              <w:jc w:val="both"/>
              <w:rPr>
                <w:b/>
              </w:rPr>
            </w:pPr>
          </w:p>
        </w:tc>
        <w:tc>
          <w:tcPr>
            <w:tcW w:w="9497" w:type="dxa"/>
            <w:gridSpan w:val="2"/>
          </w:tcPr>
          <w:p w:rsidR="00F5103A" w:rsidRPr="00BB6CC4" w:rsidRDefault="00F5103A" w:rsidP="00F5103A">
            <w:pPr>
              <w:jc w:val="both"/>
            </w:pPr>
            <w:r w:rsidRPr="00BB6CC4">
              <w:t>Организация товароснабжения розничной торговой сети. Приемка продовольственных и непродовольственных товаров по количеству и качеству Особенности приемки товаров, доставляемых в таре-оборудовании. Хранение товаров в магазине. Товарные потери и меры по их сокращению. Подготовка товаров к продаже. Специальные операции по по</w:t>
            </w:r>
            <w:r w:rsidRPr="00BB6CC4">
              <w:t>д</w:t>
            </w:r>
            <w:r w:rsidRPr="00BB6CC4">
              <w:t>готовке к продаже продовольственных и непродовольственных товаров. Размещение, в</w:t>
            </w:r>
            <w:r w:rsidRPr="00BB6CC4">
              <w:t>ы</w:t>
            </w:r>
            <w:r w:rsidRPr="00BB6CC4">
              <w:t>кладка товаров в торговом зале. Правила продажи продовольственных и непродовольс</w:t>
            </w:r>
            <w:r w:rsidRPr="00BB6CC4">
              <w:t>т</w:t>
            </w:r>
            <w:r w:rsidRPr="00BB6CC4">
              <w:t>венных товаров. Особенности продажи продовольственных и непродовольственных т</w:t>
            </w:r>
            <w:r w:rsidRPr="00BB6CC4">
              <w:t>о</w:t>
            </w:r>
            <w:r w:rsidRPr="00BB6CC4">
              <w:t>варов. Дополнительные услуги, оказываемые покупателям в магазине. Организация  р</w:t>
            </w:r>
            <w:r w:rsidRPr="00BB6CC4">
              <w:t>а</w:t>
            </w:r>
            <w:r w:rsidRPr="00BB6CC4">
              <w:t>бочего места продавца. Защита прав потребителей.</w:t>
            </w:r>
          </w:p>
        </w:tc>
        <w:tc>
          <w:tcPr>
            <w:tcW w:w="1559" w:type="dxa"/>
          </w:tcPr>
          <w:p w:rsidR="00F5103A" w:rsidRPr="00BB6CC4" w:rsidRDefault="00F5103A" w:rsidP="00F5103A">
            <w:pPr>
              <w:jc w:val="center"/>
              <w:rPr>
                <w:b/>
              </w:rPr>
            </w:pPr>
            <w:r w:rsidRPr="00BB6CC4">
              <w:rPr>
                <w:b/>
              </w:rPr>
              <w:t>16</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9497" w:type="dxa"/>
            <w:gridSpan w:val="2"/>
          </w:tcPr>
          <w:p w:rsidR="00F5103A" w:rsidRPr="00BB6CC4" w:rsidRDefault="00F5103A" w:rsidP="00F5103A">
            <w:r w:rsidRPr="00BB6CC4">
              <w:rPr>
                <w:b/>
              </w:rPr>
              <w:t>Практические занятия</w:t>
            </w:r>
          </w:p>
        </w:tc>
        <w:tc>
          <w:tcPr>
            <w:tcW w:w="1559" w:type="dxa"/>
          </w:tcPr>
          <w:p w:rsidR="00F5103A" w:rsidRPr="00BB6CC4" w:rsidRDefault="00F5103A" w:rsidP="00F5103A">
            <w:pPr>
              <w:jc w:val="center"/>
              <w:rPr>
                <w:b/>
              </w:rPr>
            </w:pPr>
            <w:r w:rsidRPr="00BB6CC4">
              <w:rPr>
                <w:b/>
              </w:rPr>
              <w:t>10</w:t>
            </w:r>
          </w:p>
        </w:tc>
        <w:tc>
          <w:tcPr>
            <w:tcW w:w="1495" w:type="dxa"/>
            <w:vMerge w:val="restart"/>
          </w:tcPr>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2</w:t>
            </w: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1.</w:t>
            </w:r>
          </w:p>
        </w:tc>
        <w:tc>
          <w:tcPr>
            <w:tcW w:w="8930" w:type="dxa"/>
          </w:tcPr>
          <w:p w:rsidR="00F5103A" w:rsidRPr="00BB6CC4" w:rsidRDefault="00F5103A" w:rsidP="00F5103A">
            <w:pPr>
              <w:jc w:val="both"/>
            </w:pPr>
            <w:r w:rsidRPr="00BB6CC4">
              <w:t>Составление акта на установленное расхождение в количестве поступивших тов</w:t>
            </w:r>
            <w:r w:rsidRPr="00BB6CC4">
              <w:t>а</w:t>
            </w:r>
            <w:r w:rsidRPr="00BB6CC4">
              <w:t>ров</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2.</w:t>
            </w:r>
          </w:p>
        </w:tc>
        <w:tc>
          <w:tcPr>
            <w:tcW w:w="8930" w:type="dxa"/>
          </w:tcPr>
          <w:p w:rsidR="00F5103A" w:rsidRPr="00BB6CC4" w:rsidRDefault="00F5103A" w:rsidP="00F5103A">
            <w:pPr>
              <w:jc w:val="both"/>
            </w:pPr>
            <w:r w:rsidRPr="00BB6CC4">
              <w:t>Составление акта на установленное расхождение в качестве поступивших товаров</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3.</w:t>
            </w:r>
          </w:p>
        </w:tc>
        <w:tc>
          <w:tcPr>
            <w:tcW w:w="8930" w:type="dxa"/>
          </w:tcPr>
          <w:p w:rsidR="00F5103A" w:rsidRPr="00BB6CC4" w:rsidRDefault="00F5103A" w:rsidP="00F5103A">
            <w:r w:rsidRPr="00BB6CC4">
              <w:t>Решение ситуаций по приемке товаров в магазине.</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4.</w:t>
            </w:r>
          </w:p>
        </w:tc>
        <w:tc>
          <w:tcPr>
            <w:tcW w:w="8930" w:type="dxa"/>
          </w:tcPr>
          <w:p w:rsidR="00F5103A" w:rsidRPr="00BB6CC4" w:rsidRDefault="00F5103A" w:rsidP="00F5103A">
            <w:r w:rsidRPr="00BB6CC4">
              <w:t>Решение ситуаций по применению Закона РФ «О защите прав потребителей</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5.</w:t>
            </w:r>
          </w:p>
        </w:tc>
        <w:tc>
          <w:tcPr>
            <w:tcW w:w="8930" w:type="dxa"/>
          </w:tcPr>
          <w:p w:rsidR="00F5103A" w:rsidRPr="00BB6CC4" w:rsidRDefault="00F5103A" w:rsidP="00F5103A">
            <w:r w:rsidRPr="00BB6CC4">
              <w:t>Решение ситуационных задач по расчету потерь  в магазине</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9497" w:type="dxa"/>
            <w:gridSpan w:val="2"/>
          </w:tcPr>
          <w:p w:rsidR="00F5103A" w:rsidRPr="00BB6CC4" w:rsidRDefault="00F5103A" w:rsidP="00F5103A">
            <w:r w:rsidRPr="00BB6CC4">
              <w:rPr>
                <w:b/>
              </w:rPr>
              <w:t>Самостоятельная работа обучающихся</w:t>
            </w:r>
          </w:p>
        </w:tc>
        <w:tc>
          <w:tcPr>
            <w:tcW w:w="1559" w:type="dxa"/>
          </w:tcPr>
          <w:p w:rsidR="00F5103A" w:rsidRPr="00BB6CC4" w:rsidRDefault="00F5103A" w:rsidP="00F5103A">
            <w:pPr>
              <w:jc w:val="center"/>
              <w:rPr>
                <w:b/>
              </w:rPr>
            </w:pPr>
            <w:r w:rsidRPr="00BB6CC4">
              <w:rPr>
                <w:b/>
              </w:rPr>
              <w:t>10</w:t>
            </w:r>
          </w:p>
        </w:tc>
        <w:tc>
          <w:tcPr>
            <w:tcW w:w="1495" w:type="dxa"/>
            <w:vMerge w:val="restart"/>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r w:rsidRPr="00BB6CC4">
              <w:t>1.</w:t>
            </w:r>
          </w:p>
        </w:tc>
        <w:tc>
          <w:tcPr>
            <w:tcW w:w="8930" w:type="dxa"/>
          </w:tcPr>
          <w:p w:rsidR="00F5103A" w:rsidRPr="00BB6CC4" w:rsidRDefault="00F5103A" w:rsidP="00F5103A">
            <w:r w:rsidRPr="00BB6CC4">
              <w:t>Изучение инструкций о порядке приемки товаров народного потребления по кол</w:t>
            </w:r>
            <w:r w:rsidRPr="00BB6CC4">
              <w:t>и</w:t>
            </w:r>
            <w:r w:rsidRPr="00BB6CC4">
              <w:t>честву и качеству</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2.</w:t>
            </w:r>
          </w:p>
        </w:tc>
        <w:tc>
          <w:tcPr>
            <w:tcW w:w="8930" w:type="dxa"/>
          </w:tcPr>
          <w:p w:rsidR="00F5103A" w:rsidRPr="00BB6CC4" w:rsidRDefault="00F5103A" w:rsidP="00F5103A">
            <w:pPr>
              <w:jc w:val="both"/>
            </w:pPr>
            <w:r w:rsidRPr="00BB6CC4">
              <w:t>Изучение Правил розничной торговли продовольственными и непродовольстве</w:t>
            </w:r>
            <w:r w:rsidRPr="00BB6CC4">
              <w:t>н</w:t>
            </w:r>
            <w:r w:rsidRPr="00BB6CC4">
              <w:t>ными товарами</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3</w:t>
            </w:r>
          </w:p>
        </w:tc>
        <w:tc>
          <w:tcPr>
            <w:tcW w:w="8930" w:type="dxa"/>
          </w:tcPr>
          <w:p w:rsidR="00F5103A" w:rsidRPr="00BB6CC4" w:rsidRDefault="00F5103A" w:rsidP="00F5103A">
            <w:r w:rsidRPr="00BB6CC4">
              <w:t>Изучение Закона РФ «О защите прав потребителей»</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jc w:val="center"/>
              <w:rPr>
                <w:b/>
              </w:rPr>
            </w:pPr>
          </w:p>
        </w:tc>
        <w:tc>
          <w:tcPr>
            <w:tcW w:w="567" w:type="dxa"/>
          </w:tcPr>
          <w:p w:rsidR="00F5103A" w:rsidRPr="00BB6CC4" w:rsidRDefault="00F5103A" w:rsidP="00F5103A">
            <w:pPr>
              <w:jc w:val="center"/>
            </w:pPr>
            <w:r w:rsidRPr="00BB6CC4">
              <w:t>4</w:t>
            </w:r>
          </w:p>
        </w:tc>
        <w:tc>
          <w:tcPr>
            <w:tcW w:w="8930" w:type="dxa"/>
          </w:tcPr>
          <w:p w:rsidR="00F5103A" w:rsidRPr="00BB6CC4" w:rsidRDefault="00F5103A" w:rsidP="00F5103A">
            <w:r w:rsidRPr="00BB6CC4">
              <w:t>Решение ситуаций по применению действующих норм товарных потерь</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tcPr>
          <w:p w:rsidR="00F5103A" w:rsidRPr="00BB6CC4" w:rsidRDefault="00F5103A" w:rsidP="00F5103A">
            <w:pPr>
              <w:jc w:val="center"/>
              <w:rPr>
                <w:b/>
              </w:rPr>
            </w:pPr>
          </w:p>
        </w:tc>
        <w:tc>
          <w:tcPr>
            <w:tcW w:w="567" w:type="dxa"/>
          </w:tcPr>
          <w:p w:rsidR="00F5103A" w:rsidRPr="00BB6CC4" w:rsidRDefault="00F5103A" w:rsidP="00F5103A">
            <w:pPr>
              <w:jc w:val="center"/>
            </w:pPr>
            <w:r w:rsidRPr="00BB6CC4">
              <w:t>5</w:t>
            </w:r>
          </w:p>
        </w:tc>
        <w:tc>
          <w:tcPr>
            <w:tcW w:w="8930" w:type="dxa"/>
          </w:tcPr>
          <w:p w:rsidR="00F5103A" w:rsidRPr="00BB6CC4" w:rsidRDefault="00F5103A" w:rsidP="00F5103A">
            <w:r w:rsidRPr="00BB6CC4">
              <w:t>Ознакомление с товарно-сопроводительными документами по приемке товаров  по количеству и качеству</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val="restart"/>
          </w:tcPr>
          <w:p w:rsidR="00F5103A" w:rsidRDefault="00F5103A" w:rsidP="00F5103A">
            <w:pPr>
              <w:jc w:val="both"/>
            </w:pPr>
            <w:r w:rsidRPr="00BB6CC4">
              <w:t xml:space="preserve">Тема 5. </w:t>
            </w:r>
          </w:p>
          <w:p w:rsidR="00F5103A" w:rsidRPr="00BB6CC4" w:rsidRDefault="00F5103A" w:rsidP="00F5103A">
            <w:pPr>
              <w:jc w:val="both"/>
              <w:rPr>
                <w:b/>
              </w:rPr>
            </w:pPr>
            <w:r w:rsidRPr="00BB6CC4">
              <w:t>Маркетинг в торговле. Дел</w:t>
            </w:r>
            <w:r w:rsidRPr="00BB6CC4">
              <w:t>о</w:t>
            </w:r>
            <w:r w:rsidRPr="00BB6CC4">
              <w:t>вая культура торгового рабо</w:t>
            </w:r>
            <w:r w:rsidRPr="00BB6CC4">
              <w:t>т</w:t>
            </w:r>
            <w:r w:rsidRPr="00BB6CC4">
              <w:t>ника</w:t>
            </w:r>
          </w:p>
        </w:tc>
        <w:tc>
          <w:tcPr>
            <w:tcW w:w="9497" w:type="dxa"/>
            <w:gridSpan w:val="2"/>
          </w:tcPr>
          <w:p w:rsidR="00F5103A" w:rsidRPr="00BB6CC4" w:rsidRDefault="00F5103A" w:rsidP="00F5103A">
            <w:r w:rsidRPr="00BB6CC4">
              <w:rPr>
                <w:b/>
              </w:rPr>
              <w:t>Содержание учебного материала</w:t>
            </w:r>
          </w:p>
        </w:tc>
        <w:tc>
          <w:tcPr>
            <w:tcW w:w="1559" w:type="dxa"/>
          </w:tcPr>
          <w:p w:rsidR="00F5103A" w:rsidRPr="00BB6CC4" w:rsidRDefault="00F5103A" w:rsidP="00F5103A">
            <w:pPr>
              <w:jc w:val="center"/>
              <w:rPr>
                <w:b/>
              </w:rPr>
            </w:pPr>
            <w:r w:rsidRPr="00BB6CC4">
              <w:rPr>
                <w:b/>
              </w:rPr>
              <w:t>14</w:t>
            </w:r>
          </w:p>
        </w:tc>
        <w:tc>
          <w:tcPr>
            <w:tcW w:w="1495" w:type="dxa"/>
            <w:vMerge w:val="restart"/>
          </w:tcPr>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1</w:t>
            </w:r>
          </w:p>
        </w:tc>
      </w:tr>
      <w:tr w:rsidR="00F5103A" w:rsidRPr="00BB6CC4" w:rsidTr="00F5103A">
        <w:tc>
          <w:tcPr>
            <w:tcW w:w="3369" w:type="dxa"/>
            <w:vMerge/>
          </w:tcPr>
          <w:p w:rsidR="00F5103A" w:rsidRPr="00BB6CC4" w:rsidRDefault="00F5103A" w:rsidP="00F5103A">
            <w:pPr>
              <w:rPr>
                <w:b/>
              </w:rPr>
            </w:pPr>
          </w:p>
        </w:tc>
        <w:tc>
          <w:tcPr>
            <w:tcW w:w="9497" w:type="dxa"/>
            <w:gridSpan w:val="2"/>
          </w:tcPr>
          <w:p w:rsidR="00F5103A" w:rsidRPr="00BB6CC4" w:rsidRDefault="00F5103A" w:rsidP="00F5103A">
            <w:pPr>
              <w:jc w:val="both"/>
            </w:pPr>
            <w:r w:rsidRPr="00BB6CC4">
              <w:t>Сущность и значение маркетинговой деятельности. Маркетинговая классификация тов</w:t>
            </w:r>
            <w:r w:rsidRPr="00BB6CC4">
              <w:t>а</w:t>
            </w:r>
            <w:r w:rsidRPr="00BB6CC4">
              <w:t>ров. Изучение покупательского спроса. Реклама и стимулирование сбыта. Культура о</w:t>
            </w:r>
            <w:r w:rsidRPr="00BB6CC4">
              <w:t>б</w:t>
            </w:r>
            <w:r w:rsidRPr="00BB6CC4">
              <w:t>щения в сфере торговой деятельности. Имидж торгового работника. Культура речи.</w:t>
            </w:r>
          </w:p>
        </w:tc>
        <w:tc>
          <w:tcPr>
            <w:tcW w:w="1559" w:type="dxa"/>
          </w:tcPr>
          <w:p w:rsidR="00F5103A" w:rsidRPr="00BB6CC4" w:rsidRDefault="00F5103A" w:rsidP="00F5103A">
            <w:pPr>
              <w:jc w:val="center"/>
            </w:pPr>
            <w:r w:rsidRPr="00BB6CC4">
              <w:t>6</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9497" w:type="dxa"/>
            <w:gridSpan w:val="2"/>
          </w:tcPr>
          <w:p w:rsidR="00F5103A" w:rsidRPr="00BB6CC4" w:rsidRDefault="00F5103A" w:rsidP="00F5103A">
            <w:pPr>
              <w:jc w:val="both"/>
            </w:pPr>
            <w:r w:rsidRPr="00BB6CC4">
              <w:rPr>
                <w:b/>
              </w:rPr>
              <w:t>Практические занятия</w:t>
            </w:r>
          </w:p>
        </w:tc>
        <w:tc>
          <w:tcPr>
            <w:tcW w:w="1559" w:type="dxa"/>
          </w:tcPr>
          <w:p w:rsidR="00F5103A" w:rsidRPr="00BB6CC4" w:rsidRDefault="00F5103A" w:rsidP="00F5103A">
            <w:pPr>
              <w:jc w:val="center"/>
              <w:rPr>
                <w:b/>
              </w:rPr>
            </w:pPr>
            <w:r w:rsidRPr="00BB6CC4">
              <w:rPr>
                <w:b/>
              </w:rPr>
              <w:t>4</w:t>
            </w:r>
          </w:p>
        </w:tc>
        <w:tc>
          <w:tcPr>
            <w:tcW w:w="1495" w:type="dxa"/>
            <w:vMerge w:val="restart"/>
          </w:tcPr>
          <w:p w:rsidR="00F5103A" w:rsidRPr="00BB6CC4" w:rsidRDefault="00F5103A" w:rsidP="00F5103A">
            <w:pPr>
              <w:jc w:val="center"/>
            </w:pPr>
          </w:p>
          <w:p w:rsidR="00F5103A" w:rsidRPr="00BB6CC4" w:rsidRDefault="00F5103A" w:rsidP="00F5103A">
            <w:pPr>
              <w:jc w:val="center"/>
            </w:pPr>
            <w:r w:rsidRPr="00BB6CC4">
              <w:t>2</w:t>
            </w: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1</w:t>
            </w:r>
          </w:p>
        </w:tc>
        <w:tc>
          <w:tcPr>
            <w:tcW w:w="8930" w:type="dxa"/>
          </w:tcPr>
          <w:p w:rsidR="00F5103A" w:rsidRPr="00BB6CC4" w:rsidRDefault="00F5103A" w:rsidP="00F5103A">
            <w:pPr>
              <w:jc w:val="both"/>
            </w:pPr>
            <w:r w:rsidRPr="00BB6CC4">
              <w:t>Расчет экономической эффективности рекламы</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2</w:t>
            </w:r>
          </w:p>
        </w:tc>
        <w:tc>
          <w:tcPr>
            <w:tcW w:w="8930" w:type="dxa"/>
          </w:tcPr>
          <w:p w:rsidR="00F5103A" w:rsidRPr="00BB6CC4" w:rsidRDefault="00F5103A" w:rsidP="00F5103A">
            <w:pPr>
              <w:jc w:val="both"/>
            </w:pPr>
            <w:r w:rsidRPr="00BB6CC4">
              <w:t>Изучение покупательского спроса в магазине.</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9497" w:type="dxa"/>
            <w:gridSpan w:val="2"/>
          </w:tcPr>
          <w:p w:rsidR="00F5103A" w:rsidRPr="00BB6CC4" w:rsidRDefault="00F5103A" w:rsidP="00F5103A">
            <w:pPr>
              <w:jc w:val="both"/>
            </w:pPr>
            <w:r w:rsidRPr="00BB6CC4">
              <w:rPr>
                <w:b/>
              </w:rPr>
              <w:t>Самостоятельная работа обучающихся</w:t>
            </w:r>
          </w:p>
        </w:tc>
        <w:tc>
          <w:tcPr>
            <w:tcW w:w="1559" w:type="dxa"/>
          </w:tcPr>
          <w:p w:rsidR="00F5103A" w:rsidRPr="00BB6CC4" w:rsidRDefault="00F5103A" w:rsidP="00F5103A">
            <w:pPr>
              <w:jc w:val="center"/>
              <w:rPr>
                <w:b/>
              </w:rPr>
            </w:pPr>
            <w:r w:rsidRPr="00BB6CC4">
              <w:rPr>
                <w:b/>
              </w:rPr>
              <w:t>4</w:t>
            </w:r>
          </w:p>
        </w:tc>
        <w:tc>
          <w:tcPr>
            <w:tcW w:w="1495" w:type="dxa"/>
            <w:vMerge w:val="restart"/>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1</w:t>
            </w:r>
          </w:p>
        </w:tc>
        <w:tc>
          <w:tcPr>
            <w:tcW w:w="8930" w:type="dxa"/>
          </w:tcPr>
          <w:p w:rsidR="00F5103A" w:rsidRPr="00BB6CC4" w:rsidRDefault="00F5103A" w:rsidP="00F5103A">
            <w:pPr>
              <w:jc w:val="both"/>
            </w:pPr>
            <w:r w:rsidRPr="00BB6CC4">
              <w:t>Анализ рекламно-информационных средств, применяемых в магазине</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2</w:t>
            </w:r>
          </w:p>
        </w:tc>
        <w:tc>
          <w:tcPr>
            <w:tcW w:w="8930" w:type="dxa"/>
          </w:tcPr>
          <w:p w:rsidR="00F5103A" w:rsidRPr="00BB6CC4" w:rsidRDefault="00F5103A" w:rsidP="00F5103A">
            <w:pPr>
              <w:jc w:val="both"/>
            </w:pPr>
            <w:r w:rsidRPr="00BB6CC4">
              <w:t>Изготовление и крепление ценников и рекламных объявлений</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val="restart"/>
          </w:tcPr>
          <w:p w:rsidR="00F5103A" w:rsidRDefault="00F5103A" w:rsidP="00F5103A">
            <w:r w:rsidRPr="00BB6CC4">
              <w:t xml:space="preserve">Тема 6. </w:t>
            </w:r>
          </w:p>
          <w:p w:rsidR="00F5103A" w:rsidRPr="00BB6CC4" w:rsidRDefault="00F5103A" w:rsidP="00F5103A">
            <w:pPr>
              <w:rPr>
                <w:b/>
              </w:rPr>
            </w:pPr>
            <w:r w:rsidRPr="00BB6CC4">
              <w:t>Учет и отчетность в магазине</w:t>
            </w:r>
          </w:p>
        </w:tc>
        <w:tc>
          <w:tcPr>
            <w:tcW w:w="9497" w:type="dxa"/>
            <w:gridSpan w:val="2"/>
          </w:tcPr>
          <w:p w:rsidR="00F5103A" w:rsidRPr="00BB6CC4" w:rsidRDefault="00F5103A" w:rsidP="00F5103A">
            <w:pPr>
              <w:jc w:val="both"/>
            </w:pPr>
            <w:r w:rsidRPr="00BB6CC4">
              <w:rPr>
                <w:b/>
              </w:rPr>
              <w:t>Содержание учебного материала</w:t>
            </w:r>
          </w:p>
        </w:tc>
        <w:tc>
          <w:tcPr>
            <w:tcW w:w="1559" w:type="dxa"/>
          </w:tcPr>
          <w:p w:rsidR="00F5103A" w:rsidRPr="00BB6CC4" w:rsidRDefault="00F5103A" w:rsidP="00F5103A">
            <w:pPr>
              <w:jc w:val="center"/>
              <w:rPr>
                <w:b/>
              </w:rPr>
            </w:pPr>
            <w:r w:rsidRPr="00BB6CC4">
              <w:rPr>
                <w:b/>
              </w:rPr>
              <w:t>17</w:t>
            </w:r>
          </w:p>
        </w:tc>
        <w:tc>
          <w:tcPr>
            <w:tcW w:w="1495" w:type="dxa"/>
            <w:vMerge w:val="restart"/>
          </w:tcPr>
          <w:p w:rsidR="00F5103A" w:rsidRPr="00BB6CC4" w:rsidRDefault="00F5103A" w:rsidP="00F5103A">
            <w:pPr>
              <w:jc w:val="center"/>
            </w:pPr>
          </w:p>
          <w:p w:rsidR="00F5103A" w:rsidRPr="00BB6CC4" w:rsidRDefault="00F5103A" w:rsidP="00F5103A">
            <w:pPr>
              <w:jc w:val="center"/>
            </w:pPr>
            <w:r w:rsidRPr="00BB6CC4">
              <w:t>1</w:t>
            </w:r>
          </w:p>
        </w:tc>
      </w:tr>
      <w:tr w:rsidR="00F5103A" w:rsidRPr="00BB6CC4" w:rsidTr="00F5103A">
        <w:tc>
          <w:tcPr>
            <w:tcW w:w="3369" w:type="dxa"/>
            <w:vMerge/>
          </w:tcPr>
          <w:p w:rsidR="00F5103A" w:rsidRPr="00BB6CC4" w:rsidRDefault="00F5103A" w:rsidP="00F5103A"/>
        </w:tc>
        <w:tc>
          <w:tcPr>
            <w:tcW w:w="9497" w:type="dxa"/>
            <w:gridSpan w:val="2"/>
          </w:tcPr>
          <w:p w:rsidR="00F5103A" w:rsidRPr="00BB6CC4" w:rsidRDefault="00F5103A" w:rsidP="00F5103A">
            <w:pPr>
              <w:jc w:val="both"/>
            </w:pPr>
            <w:r w:rsidRPr="00BB6CC4">
              <w:t>Характеристика учета. Учет кассовых операций. Учет товарных операций. Инвентариз</w:t>
            </w:r>
            <w:r w:rsidRPr="00BB6CC4">
              <w:t>а</w:t>
            </w:r>
            <w:r w:rsidRPr="00BB6CC4">
              <w:t>ция товарно-материальных ценностей. Налоги и налогообложение.Налог на добавленную стоимость.</w:t>
            </w:r>
          </w:p>
        </w:tc>
        <w:tc>
          <w:tcPr>
            <w:tcW w:w="1559" w:type="dxa"/>
          </w:tcPr>
          <w:p w:rsidR="00F5103A" w:rsidRPr="00BB6CC4" w:rsidRDefault="00F5103A" w:rsidP="00F5103A">
            <w:pPr>
              <w:jc w:val="center"/>
              <w:rPr>
                <w:b/>
              </w:rPr>
            </w:pPr>
            <w:r w:rsidRPr="00BB6CC4">
              <w:rPr>
                <w:b/>
              </w:rPr>
              <w:t>5</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9497" w:type="dxa"/>
            <w:gridSpan w:val="2"/>
          </w:tcPr>
          <w:p w:rsidR="00F5103A" w:rsidRPr="00BB6CC4" w:rsidRDefault="00F5103A" w:rsidP="00F5103A">
            <w:pPr>
              <w:jc w:val="both"/>
            </w:pPr>
            <w:r w:rsidRPr="00BB6CC4">
              <w:rPr>
                <w:b/>
              </w:rPr>
              <w:t>Практические занятия</w:t>
            </w:r>
          </w:p>
        </w:tc>
        <w:tc>
          <w:tcPr>
            <w:tcW w:w="1559" w:type="dxa"/>
          </w:tcPr>
          <w:p w:rsidR="00F5103A" w:rsidRPr="00BB6CC4" w:rsidRDefault="00F5103A" w:rsidP="00F5103A">
            <w:pPr>
              <w:jc w:val="center"/>
              <w:rPr>
                <w:b/>
              </w:rPr>
            </w:pPr>
            <w:r w:rsidRPr="00BB6CC4">
              <w:rPr>
                <w:b/>
              </w:rPr>
              <w:t>6</w:t>
            </w:r>
          </w:p>
        </w:tc>
        <w:tc>
          <w:tcPr>
            <w:tcW w:w="1495" w:type="dxa"/>
            <w:vMerge w:val="restart"/>
          </w:tcPr>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1</w:t>
            </w: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1</w:t>
            </w:r>
          </w:p>
        </w:tc>
        <w:tc>
          <w:tcPr>
            <w:tcW w:w="8930" w:type="dxa"/>
          </w:tcPr>
          <w:p w:rsidR="00F5103A" w:rsidRPr="00BB6CC4" w:rsidRDefault="00F5103A" w:rsidP="00F5103A">
            <w:pPr>
              <w:jc w:val="both"/>
            </w:pPr>
            <w:r w:rsidRPr="00BB6CC4">
              <w:t>Расчет стоимости покупки</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2</w:t>
            </w:r>
          </w:p>
        </w:tc>
        <w:tc>
          <w:tcPr>
            <w:tcW w:w="8930" w:type="dxa"/>
          </w:tcPr>
          <w:p w:rsidR="00F5103A" w:rsidRPr="00BB6CC4" w:rsidRDefault="00F5103A" w:rsidP="00F5103A">
            <w:pPr>
              <w:jc w:val="both"/>
            </w:pPr>
            <w:r w:rsidRPr="00BB6CC4">
              <w:t>Составление инвентаризационной описи товаров</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3</w:t>
            </w:r>
          </w:p>
        </w:tc>
        <w:tc>
          <w:tcPr>
            <w:tcW w:w="8930" w:type="dxa"/>
          </w:tcPr>
          <w:p w:rsidR="00F5103A" w:rsidRPr="00BB6CC4" w:rsidRDefault="00F5103A" w:rsidP="00F5103A">
            <w:pPr>
              <w:jc w:val="both"/>
            </w:pPr>
            <w:r w:rsidRPr="00BB6CC4">
              <w:t>Составление товарно-денежного отчета</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9497" w:type="dxa"/>
            <w:gridSpan w:val="2"/>
          </w:tcPr>
          <w:p w:rsidR="00F5103A" w:rsidRPr="00BB6CC4" w:rsidRDefault="00F5103A" w:rsidP="00F5103A">
            <w:pPr>
              <w:jc w:val="both"/>
            </w:pPr>
            <w:r w:rsidRPr="00BB6CC4">
              <w:rPr>
                <w:b/>
              </w:rPr>
              <w:t>Самостоятельная работа обучающихся</w:t>
            </w:r>
          </w:p>
        </w:tc>
        <w:tc>
          <w:tcPr>
            <w:tcW w:w="1559" w:type="dxa"/>
          </w:tcPr>
          <w:p w:rsidR="00F5103A" w:rsidRPr="00BB6CC4" w:rsidRDefault="00F5103A" w:rsidP="00F5103A">
            <w:pPr>
              <w:jc w:val="center"/>
              <w:rPr>
                <w:b/>
              </w:rPr>
            </w:pPr>
            <w:r w:rsidRPr="00BB6CC4">
              <w:rPr>
                <w:b/>
              </w:rPr>
              <w:t>6</w:t>
            </w:r>
          </w:p>
        </w:tc>
        <w:tc>
          <w:tcPr>
            <w:tcW w:w="1495" w:type="dxa"/>
            <w:vMerge w:val="restart"/>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1</w:t>
            </w:r>
          </w:p>
        </w:tc>
        <w:tc>
          <w:tcPr>
            <w:tcW w:w="8930" w:type="dxa"/>
          </w:tcPr>
          <w:p w:rsidR="00F5103A" w:rsidRPr="00BB6CC4" w:rsidRDefault="00F5103A" w:rsidP="00F5103A">
            <w:pPr>
              <w:jc w:val="both"/>
            </w:pPr>
            <w:r w:rsidRPr="00BB6CC4">
              <w:t>Оформление инвентаризационной описи</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2</w:t>
            </w:r>
          </w:p>
        </w:tc>
        <w:tc>
          <w:tcPr>
            <w:tcW w:w="8930" w:type="dxa"/>
          </w:tcPr>
          <w:p w:rsidR="00F5103A" w:rsidRPr="00BB6CC4" w:rsidRDefault="00F5103A" w:rsidP="00F5103A">
            <w:pPr>
              <w:jc w:val="both"/>
            </w:pPr>
            <w:r w:rsidRPr="00BB6CC4">
              <w:t>Составление приходных, расходных документов к товарному отчету</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3369" w:type="dxa"/>
            <w:vMerge/>
          </w:tcPr>
          <w:p w:rsidR="00F5103A" w:rsidRPr="00BB6CC4" w:rsidRDefault="00F5103A" w:rsidP="00F5103A">
            <w:pPr>
              <w:rPr>
                <w:b/>
              </w:rPr>
            </w:pPr>
          </w:p>
        </w:tc>
        <w:tc>
          <w:tcPr>
            <w:tcW w:w="567" w:type="dxa"/>
          </w:tcPr>
          <w:p w:rsidR="00F5103A" w:rsidRPr="00BB6CC4" w:rsidRDefault="00F5103A" w:rsidP="00F5103A">
            <w:pPr>
              <w:jc w:val="both"/>
            </w:pPr>
            <w:r w:rsidRPr="00BB6CC4">
              <w:t>3</w:t>
            </w:r>
          </w:p>
        </w:tc>
        <w:tc>
          <w:tcPr>
            <w:tcW w:w="8930" w:type="dxa"/>
          </w:tcPr>
          <w:p w:rsidR="00F5103A" w:rsidRPr="00BB6CC4" w:rsidRDefault="00F5103A" w:rsidP="00F5103A">
            <w:pPr>
              <w:jc w:val="both"/>
            </w:pPr>
            <w:r w:rsidRPr="00BB6CC4">
              <w:t>Составление акта на уценку товара</w:t>
            </w:r>
          </w:p>
        </w:tc>
        <w:tc>
          <w:tcPr>
            <w:tcW w:w="1559" w:type="dxa"/>
          </w:tcPr>
          <w:p w:rsidR="00F5103A" w:rsidRPr="00BB6CC4" w:rsidRDefault="00F5103A" w:rsidP="00F5103A">
            <w:pPr>
              <w:jc w:val="center"/>
            </w:pPr>
            <w:r w:rsidRPr="00BB6CC4">
              <w:t>2</w:t>
            </w:r>
          </w:p>
        </w:tc>
        <w:tc>
          <w:tcPr>
            <w:tcW w:w="1495" w:type="dxa"/>
            <w:vMerge/>
          </w:tcPr>
          <w:p w:rsidR="00F5103A" w:rsidRPr="00BB6CC4" w:rsidRDefault="00F5103A" w:rsidP="00F5103A">
            <w:pPr>
              <w:rPr>
                <w:b/>
              </w:rPr>
            </w:pPr>
          </w:p>
        </w:tc>
      </w:tr>
      <w:tr w:rsidR="00F5103A" w:rsidRPr="00BB6CC4" w:rsidTr="00F5103A">
        <w:tc>
          <w:tcPr>
            <w:tcW w:w="12866" w:type="dxa"/>
            <w:gridSpan w:val="3"/>
            <w:vMerge w:val="restart"/>
          </w:tcPr>
          <w:p w:rsidR="00F5103A" w:rsidRPr="00BB6CC4" w:rsidRDefault="00F5103A" w:rsidP="009B3074">
            <w:pPr>
              <w:ind w:firstLine="426"/>
              <w:jc w:val="center"/>
              <w:rPr>
                <w:b/>
              </w:rPr>
            </w:pPr>
            <w:r w:rsidRPr="00BB6CC4">
              <w:rPr>
                <w:b/>
              </w:rPr>
              <w:t>Учебная практика</w:t>
            </w:r>
          </w:p>
          <w:p w:rsidR="00F5103A" w:rsidRPr="00BB6CC4" w:rsidRDefault="00F5103A" w:rsidP="009B3074">
            <w:pPr>
              <w:ind w:firstLine="426"/>
              <w:rPr>
                <w:b/>
              </w:rPr>
            </w:pPr>
            <w:r w:rsidRPr="00BB6CC4">
              <w:rPr>
                <w:b/>
              </w:rPr>
              <w:t>Виды работ</w:t>
            </w:r>
          </w:p>
          <w:p w:rsidR="00F5103A" w:rsidRPr="00BB6CC4" w:rsidRDefault="00F5103A" w:rsidP="009B3074">
            <w:pPr>
              <w:ind w:firstLine="426"/>
              <w:rPr>
                <w:b/>
              </w:rPr>
            </w:pPr>
            <w:r w:rsidRPr="00BB6CC4">
              <w:rPr>
                <w:b/>
              </w:rPr>
              <w:t>Приемка товаров по количеству и качеству</w:t>
            </w:r>
          </w:p>
          <w:p w:rsidR="00F5103A" w:rsidRPr="00BB6CC4" w:rsidRDefault="00F5103A" w:rsidP="009B3074">
            <w:pPr>
              <w:ind w:firstLine="426"/>
              <w:rPr>
                <w:b/>
              </w:rPr>
            </w:pPr>
            <w:r w:rsidRPr="00BB6CC4">
              <w:rPr>
                <w:b/>
                <w:i/>
              </w:rPr>
              <w:t>Тема 1. Заказ товаров</w:t>
            </w:r>
          </w:p>
          <w:p w:rsidR="00F5103A" w:rsidRPr="00BB6CC4" w:rsidRDefault="00F5103A" w:rsidP="009B3074">
            <w:pPr>
              <w:ind w:firstLine="426"/>
              <w:jc w:val="both"/>
            </w:pPr>
            <w:r w:rsidRPr="00BB6CC4">
              <w:t>Определение потребности в товарах для реализации в течение рабочего дня. Выявление остатков нереализованных в течении предыдущего периода товаров. Проверка сроков годности (или хранения) товаров на рабочем месте продавца или в зале самообслуживания. Изъятие товаров с просроченными сроками годности (или хранения), а также некачестве</w:t>
            </w:r>
            <w:r w:rsidRPr="00BB6CC4">
              <w:t>н</w:t>
            </w:r>
            <w:r w:rsidRPr="00BB6CC4">
              <w:t>ные товары. Оформление заявки на товары принятыми в организации методами. Передача заявки на склад.</w:t>
            </w:r>
          </w:p>
          <w:p w:rsidR="00F5103A" w:rsidRPr="00BB6CC4" w:rsidRDefault="00F5103A" w:rsidP="009B3074">
            <w:pPr>
              <w:ind w:firstLine="426"/>
              <w:rPr>
                <w:i/>
              </w:rPr>
            </w:pPr>
            <w:r w:rsidRPr="00BB6CC4">
              <w:rPr>
                <w:b/>
                <w:i/>
              </w:rPr>
              <w:t>Тема 2. Приемка товаров по количеству</w:t>
            </w:r>
          </w:p>
          <w:p w:rsidR="00F5103A" w:rsidRPr="00BB6CC4" w:rsidRDefault="00F5103A" w:rsidP="009B3074">
            <w:pPr>
              <w:ind w:firstLine="426"/>
              <w:jc w:val="both"/>
            </w:pPr>
            <w:r w:rsidRPr="00BB6CC4">
              <w:t>Ознакомление с реквизитами товарно-сопроводительных документов (накладных, заборочных листов, отвесов, и т.п.). Проверка соответствия ассортимента и количества поступивших товаров данным, указанным в товарно-сопроводительных документах (ТСД) путем взвешивания или обмера, или пересчета (для штучных или фасованных тов</w:t>
            </w:r>
            <w:r w:rsidRPr="00BB6CC4">
              <w:t>а</w:t>
            </w:r>
            <w:r w:rsidRPr="00BB6CC4">
              <w:t>ров). Проверка соответствия данным, указанных в ТСД и на маркировке (для упакованных и маркированных товаров). Размещение товаров на временное хранение до выкладки их в торговом зале или рабочее место. Продавца. Участие в оформление актов на недостачу товаров.</w:t>
            </w:r>
          </w:p>
          <w:p w:rsidR="00F5103A" w:rsidRPr="00BB6CC4" w:rsidRDefault="00F5103A" w:rsidP="009B3074">
            <w:pPr>
              <w:ind w:firstLine="426"/>
              <w:rPr>
                <w:b/>
                <w:i/>
              </w:rPr>
            </w:pPr>
            <w:r w:rsidRPr="00BB6CC4">
              <w:rPr>
                <w:b/>
                <w:i/>
              </w:rPr>
              <w:t>Тема 3.Приемка товаров по качеству</w:t>
            </w:r>
          </w:p>
          <w:p w:rsidR="00F5103A" w:rsidRPr="00BB6CC4" w:rsidRDefault="00F5103A" w:rsidP="009B3074">
            <w:pPr>
              <w:ind w:firstLine="426"/>
            </w:pPr>
            <w:r w:rsidRPr="00BB6CC4">
              <w:t>Ознакомление с реквизитами ТСД (удостоверение о качестве, сертификатами или декларациями о соответствии, сан</w:t>
            </w:r>
            <w:r w:rsidRPr="00BB6CC4">
              <w:t>и</w:t>
            </w:r>
            <w:r w:rsidRPr="00BB6CC4">
              <w:t>тарно-эпидемиологическими заключениями и т.п.).</w:t>
            </w:r>
          </w:p>
          <w:p w:rsidR="00F5103A" w:rsidRPr="00BB6CC4" w:rsidRDefault="00F5103A" w:rsidP="009B3074">
            <w:pPr>
              <w:ind w:firstLine="426"/>
              <w:jc w:val="both"/>
            </w:pPr>
            <w:r w:rsidRPr="00BB6CC4">
              <w:t>Осмотр внешнего вида тары, упаковочных, перевязочных или укупорочных материалов. Отбраковка товаров с нар</w:t>
            </w:r>
            <w:r w:rsidRPr="00BB6CC4">
              <w:t>у</w:t>
            </w:r>
            <w:r w:rsidRPr="00BB6CC4">
              <w:t>шенной упаковкой. Оценка качества товаров по органолептическим показателям (внешнему виду, запаху, консистенции, свежести и др.) в неповрежденной и поврежденной упаковке (отдельно). Проверка соответствия градации качества (сорту, классу качества, номера, марке и т.п.) данным, указанным в ТСД и на маркировке. Участие в составлении актов на недо</w:t>
            </w:r>
            <w:r w:rsidRPr="00BB6CC4">
              <w:t>б</w:t>
            </w:r>
            <w:r w:rsidRPr="00BB6CC4">
              <w:t>рокачественные товары.</w:t>
            </w:r>
            <w:r w:rsidR="009B3074">
              <w:t xml:space="preserve"> </w:t>
            </w:r>
            <w:r w:rsidRPr="00BB6CC4">
              <w:t>Проверка сроков годности (или х</w:t>
            </w:r>
            <w:r w:rsidR="009B3074">
              <w:t>р</w:t>
            </w:r>
            <w:r w:rsidRPr="00BB6CC4">
              <w:t>анения) поступивших товаров. Отказ от приемки товаров с просроченными ср</w:t>
            </w:r>
            <w:r w:rsidRPr="00BB6CC4">
              <w:t>о</w:t>
            </w:r>
            <w:r w:rsidRPr="00BB6CC4">
              <w:t>ками годности.</w:t>
            </w:r>
          </w:p>
          <w:p w:rsidR="00F5103A" w:rsidRPr="00BB6CC4" w:rsidRDefault="00F5103A" w:rsidP="009B3074">
            <w:pPr>
              <w:ind w:firstLine="426"/>
              <w:rPr>
                <w:b/>
              </w:rPr>
            </w:pPr>
            <w:r w:rsidRPr="00BB6CC4">
              <w:rPr>
                <w:b/>
              </w:rPr>
              <w:t>Эксплуатация контрольно-кассовой техники (ККТ)</w:t>
            </w:r>
          </w:p>
          <w:p w:rsidR="00F5103A" w:rsidRPr="00BB6CC4" w:rsidRDefault="00F5103A" w:rsidP="009B3074">
            <w:pPr>
              <w:ind w:firstLine="426"/>
              <w:rPr>
                <w:b/>
                <w:i/>
              </w:rPr>
            </w:pPr>
            <w:r w:rsidRPr="00BB6CC4">
              <w:rPr>
                <w:b/>
                <w:i/>
              </w:rPr>
              <w:t>Тема 4.Подготовка ККТ к работе</w:t>
            </w:r>
          </w:p>
          <w:p w:rsidR="00F5103A" w:rsidRPr="00BB6CC4" w:rsidRDefault="00F5103A" w:rsidP="009B3074">
            <w:pPr>
              <w:ind w:firstLine="426"/>
              <w:jc w:val="both"/>
            </w:pPr>
            <w:r w:rsidRPr="00BB6CC4">
              <w:t>Визуальный осмотр рабочего места и ККТ. Подготовка рабочего места к работе. Получение в главной кассе ключа от ККТ, разменной монеты, чековой и контрольной лент. Заправка чековой и контрольной лент и включение ККЕ в сеть. Проверка работоспособности ККТ.</w:t>
            </w:r>
          </w:p>
        </w:tc>
        <w:tc>
          <w:tcPr>
            <w:tcW w:w="1559" w:type="dxa"/>
            <w:vMerge w:val="restart"/>
          </w:tcPr>
          <w:p w:rsidR="00F5103A" w:rsidRPr="00BB6CC4" w:rsidRDefault="00F5103A" w:rsidP="00F5103A">
            <w:pPr>
              <w:jc w:val="center"/>
            </w:pPr>
            <w:r w:rsidRPr="00BB6CC4">
              <w:t>108</w:t>
            </w: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10</w:t>
            </w: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p>
          <w:p w:rsidR="00F5103A" w:rsidRPr="00BB6CC4" w:rsidRDefault="00F5103A" w:rsidP="00F5103A">
            <w:pPr>
              <w:jc w:val="center"/>
            </w:pPr>
            <w:r w:rsidRPr="00BB6CC4">
              <w:t>16</w:t>
            </w:r>
          </w:p>
          <w:p w:rsidR="00F5103A" w:rsidRPr="00BB6CC4" w:rsidRDefault="00F5103A" w:rsidP="00F5103A">
            <w:pPr>
              <w:jc w:val="center"/>
            </w:pPr>
          </w:p>
        </w:tc>
        <w:tc>
          <w:tcPr>
            <w:tcW w:w="1495" w:type="dxa"/>
          </w:tcPr>
          <w:p w:rsidR="00F5103A" w:rsidRPr="00BB6CC4" w:rsidRDefault="00F5103A" w:rsidP="00F5103A">
            <w:pPr>
              <w:rPr>
                <w:b/>
              </w:rPr>
            </w:pPr>
          </w:p>
        </w:tc>
      </w:tr>
      <w:tr w:rsidR="00F5103A" w:rsidRPr="00BB6CC4" w:rsidTr="00F5103A">
        <w:tc>
          <w:tcPr>
            <w:tcW w:w="12866" w:type="dxa"/>
            <w:gridSpan w:val="3"/>
            <w:vMerge/>
          </w:tcPr>
          <w:p w:rsidR="00F5103A" w:rsidRPr="00BB6CC4" w:rsidRDefault="00F5103A" w:rsidP="009B3074">
            <w:pPr>
              <w:ind w:firstLine="426"/>
              <w:jc w:val="both"/>
              <w:rPr>
                <w:b/>
              </w:rPr>
            </w:pPr>
          </w:p>
        </w:tc>
        <w:tc>
          <w:tcPr>
            <w:tcW w:w="1559" w:type="dxa"/>
            <w:vMerge/>
          </w:tcPr>
          <w:p w:rsidR="00F5103A" w:rsidRPr="00BB6CC4" w:rsidRDefault="00F5103A" w:rsidP="00F5103A">
            <w:pPr>
              <w:jc w:val="center"/>
            </w:pPr>
          </w:p>
        </w:tc>
        <w:tc>
          <w:tcPr>
            <w:tcW w:w="1495" w:type="dxa"/>
          </w:tcPr>
          <w:p w:rsidR="00F5103A" w:rsidRPr="00BB6CC4" w:rsidRDefault="00F5103A" w:rsidP="00F5103A">
            <w:pPr>
              <w:rPr>
                <w:b/>
              </w:rPr>
            </w:pPr>
          </w:p>
        </w:tc>
      </w:tr>
      <w:tr w:rsidR="00F5103A" w:rsidRPr="00BB6CC4" w:rsidTr="00F5103A">
        <w:tc>
          <w:tcPr>
            <w:tcW w:w="12866" w:type="dxa"/>
            <w:gridSpan w:val="3"/>
            <w:vMerge/>
          </w:tcPr>
          <w:p w:rsidR="00F5103A" w:rsidRPr="00BB6CC4" w:rsidRDefault="00F5103A" w:rsidP="009B3074">
            <w:pPr>
              <w:ind w:firstLine="426"/>
              <w:jc w:val="both"/>
            </w:pPr>
          </w:p>
        </w:tc>
        <w:tc>
          <w:tcPr>
            <w:tcW w:w="1559" w:type="dxa"/>
          </w:tcPr>
          <w:p w:rsidR="00F5103A" w:rsidRPr="00BB6CC4" w:rsidRDefault="00F5103A" w:rsidP="00F5103A">
            <w:pPr>
              <w:jc w:val="center"/>
            </w:pPr>
            <w:r w:rsidRPr="00BB6CC4">
              <w:t>18</w:t>
            </w:r>
          </w:p>
        </w:tc>
        <w:tc>
          <w:tcPr>
            <w:tcW w:w="1495" w:type="dxa"/>
          </w:tcPr>
          <w:p w:rsidR="00F5103A" w:rsidRPr="00BB6CC4" w:rsidRDefault="00F5103A" w:rsidP="00F5103A">
            <w:pPr>
              <w:rPr>
                <w:b/>
              </w:rPr>
            </w:pPr>
          </w:p>
        </w:tc>
      </w:tr>
      <w:tr w:rsidR="00F5103A" w:rsidRPr="00BB6CC4" w:rsidTr="00F5103A">
        <w:tc>
          <w:tcPr>
            <w:tcW w:w="12866" w:type="dxa"/>
            <w:gridSpan w:val="3"/>
            <w:vMerge/>
          </w:tcPr>
          <w:p w:rsidR="00F5103A" w:rsidRPr="00BB6CC4" w:rsidRDefault="00F5103A" w:rsidP="009B3074">
            <w:pPr>
              <w:ind w:firstLine="426"/>
              <w:jc w:val="both"/>
            </w:pPr>
          </w:p>
        </w:tc>
        <w:tc>
          <w:tcPr>
            <w:tcW w:w="1559" w:type="dxa"/>
          </w:tcPr>
          <w:p w:rsidR="00F5103A" w:rsidRPr="00BB6CC4" w:rsidRDefault="00F5103A" w:rsidP="00F5103A">
            <w:pPr>
              <w:jc w:val="center"/>
            </w:pPr>
            <w:r w:rsidRPr="00BB6CC4">
              <w:t>10</w:t>
            </w:r>
          </w:p>
        </w:tc>
        <w:tc>
          <w:tcPr>
            <w:tcW w:w="1495" w:type="dxa"/>
          </w:tcPr>
          <w:p w:rsidR="00F5103A" w:rsidRPr="00BB6CC4" w:rsidRDefault="00F5103A" w:rsidP="00F5103A">
            <w:pPr>
              <w:rPr>
                <w:b/>
              </w:rPr>
            </w:pPr>
          </w:p>
          <w:p w:rsidR="00F5103A" w:rsidRPr="00BB6CC4" w:rsidRDefault="00F5103A" w:rsidP="00F5103A">
            <w:pPr>
              <w:rPr>
                <w:b/>
              </w:rPr>
            </w:pPr>
          </w:p>
          <w:p w:rsidR="00F5103A" w:rsidRPr="00BB6CC4" w:rsidRDefault="00F5103A" w:rsidP="00F5103A">
            <w:pPr>
              <w:rPr>
                <w:b/>
              </w:rPr>
            </w:pPr>
          </w:p>
        </w:tc>
      </w:tr>
      <w:tr w:rsidR="00F5103A" w:rsidRPr="00BB6CC4" w:rsidTr="00F5103A">
        <w:tc>
          <w:tcPr>
            <w:tcW w:w="12866" w:type="dxa"/>
            <w:gridSpan w:val="3"/>
          </w:tcPr>
          <w:p w:rsidR="00F5103A" w:rsidRPr="00BB6CC4" w:rsidRDefault="00F5103A" w:rsidP="009B3074">
            <w:pPr>
              <w:ind w:firstLine="426"/>
              <w:rPr>
                <w:b/>
                <w:i/>
              </w:rPr>
            </w:pPr>
            <w:r w:rsidRPr="00BB6CC4">
              <w:rPr>
                <w:b/>
                <w:i/>
              </w:rPr>
              <w:t>Тема 5. Работа на ККТ</w:t>
            </w:r>
          </w:p>
          <w:p w:rsidR="00F5103A" w:rsidRPr="00BB6CC4" w:rsidRDefault="00F5103A" w:rsidP="009B3074">
            <w:pPr>
              <w:ind w:firstLine="426"/>
              <w:jc w:val="both"/>
            </w:pPr>
            <w:r w:rsidRPr="00BB6CC4">
              <w:t>Выполнение необходимых операций на ККТ. Сканирование штрих-кодов на товарах. Соблюдение требований техн</w:t>
            </w:r>
            <w:r w:rsidRPr="00BB6CC4">
              <w:t>и</w:t>
            </w:r>
            <w:r w:rsidRPr="00BB6CC4">
              <w:t xml:space="preserve">ки безопасности при эксплуатации на ККТ. Соблюдение установленных правил эксплуатации ККТ при осуществлении денежных расчетов с покупателями. Обеспечение исправности ККТ в течение рабочего дня. Устранение незначительных </w:t>
            </w:r>
            <w:r w:rsidRPr="00BB6CC4">
              <w:lastRenderedPageBreak/>
              <w:t>неисправностей. Получение от покупателей денег за реализуемые товары. Определение платежеспособности купюр по внешнему виду и с помощью детектора купюр. Расчет с покупателями по платежным картам. Выдача сдачи.</w:t>
            </w:r>
          </w:p>
        </w:tc>
        <w:tc>
          <w:tcPr>
            <w:tcW w:w="1559" w:type="dxa"/>
          </w:tcPr>
          <w:p w:rsidR="00F5103A" w:rsidRPr="00BB6CC4" w:rsidRDefault="00F5103A" w:rsidP="00F5103A">
            <w:pPr>
              <w:jc w:val="center"/>
            </w:pPr>
          </w:p>
          <w:p w:rsidR="00F5103A" w:rsidRPr="00BB6CC4" w:rsidRDefault="00F5103A" w:rsidP="00F5103A">
            <w:pPr>
              <w:jc w:val="center"/>
            </w:pPr>
            <w:r w:rsidRPr="00BB6CC4">
              <w:t>38</w:t>
            </w:r>
          </w:p>
          <w:p w:rsidR="00F5103A" w:rsidRPr="00BB6CC4" w:rsidRDefault="00F5103A" w:rsidP="00F5103A">
            <w:pPr>
              <w:jc w:val="center"/>
            </w:pP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F5103A" w:rsidP="009B3074">
            <w:pPr>
              <w:ind w:firstLine="426"/>
              <w:jc w:val="both"/>
              <w:rPr>
                <w:b/>
                <w:i/>
              </w:rPr>
            </w:pPr>
            <w:r w:rsidRPr="00BB6CC4">
              <w:rPr>
                <w:b/>
                <w:i/>
              </w:rPr>
              <w:lastRenderedPageBreak/>
              <w:t>Тема 6. Завершение работы на ККТ</w:t>
            </w:r>
          </w:p>
          <w:p w:rsidR="00F5103A" w:rsidRPr="00BB6CC4" w:rsidRDefault="00F5103A" w:rsidP="009B3074">
            <w:pPr>
              <w:ind w:firstLine="426"/>
              <w:jc w:val="both"/>
              <w:rPr>
                <w:b/>
              </w:rPr>
            </w:pPr>
            <w:r w:rsidRPr="00BB6CC4">
              <w:t>Сбор и подсчет дневной выручки. Составление покупюрной описи. Оформление контрольной ленты в конце дня. Сверка суммы выручки с показаниями счетчика ККТ. Отключение ККТ. Сдача выручки, ключа и контрольной ленты. Уборка рабочего места. Составление кассового отчета.</w:t>
            </w:r>
          </w:p>
        </w:tc>
        <w:tc>
          <w:tcPr>
            <w:tcW w:w="1559" w:type="dxa"/>
          </w:tcPr>
          <w:p w:rsidR="00F5103A" w:rsidRPr="00BB6CC4" w:rsidRDefault="00F5103A" w:rsidP="00F5103A">
            <w:pPr>
              <w:jc w:val="center"/>
            </w:pPr>
            <w:r w:rsidRPr="00BB6CC4">
              <w:t>10</w:t>
            </w: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F5103A" w:rsidP="009B3074">
            <w:pPr>
              <w:ind w:firstLine="426"/>
              <w:jc w:val="both"/>
              <w:rPr>
                <w:b/>
              </w:rPr>
            </w:pPr>
            <w:r w:rsidRPr="00BB6CC4">
              <w:rPr>
                <w:b/>
              </w:rPr>
              <w:t>Производственная практика</w:t>
            </w:r>
          </w:p>
          <w:p w:rsidR="00F5103A" w:rsidRPr="00BB6CC4" w:rsidRDefault="00F5103A" w:rsidP="009B3074">
            <w:pPr>
              <w:ind w:firstLine="426"/>
              <w:jc w:val="both"/>
              <w:rPr>
                <w:b/>
              </w:rPr>
            </w:pPr>
            <w:r w:rsidRPr="00BB6CC4">
              <w:rPr>
                <w:b/>
              </w:rPr>
              <w:t>Работа с товарами: их идентификация и оценка качества</w:t>
            </w:r>
          </w:p>
          <w:p w:rsidR="00F5103A" w:rsidRPr="00BB6CC4" w:rsidRDefault="00F5103A" w:rsidP="009B3074">
            <w:pPr>
              <w:ind w:firstLine="426"/>
              <w:jc w:val="both"/>
              <w:rPr>
                <w:b/>
                <w:i/>
              </w:rPr>
            </w:pPr>
            <w:r w:rsidRPr="00BB6CC4">
              <w:rPr>
                <w:b/>
                <w:i/>
              </w:rPr>
              <w:t>Тема 7. Идентификация товаров по ассортиментной принадлежности</w:t>
            </w:r>
          </w:p>
          <w:p w:rsidR="00F5103A" w:rsidRPr="00BB6CC4" w:rsidRDefault="00F5103A" w:rsidP="009B3074">
            <w:pPr>
              <w:ind w:firstLine="426"/>
              <w:jc w:val="both"/>
              <w:rPr>
                <w:b/>
                <w:i/>
              </w:rPr>
            </w:pPr>
            <w:r w:rsidRPr="00BB6CC4">
              <w:t>Выявление идентифицирующих признаков товаров: однородных групп, подгрупп, видов, подвидов, наименований и торговых марок.</w:t>
            </w:r>
            <w:r w:rsidR="009B3074">
              <w:t xml:space="preserve"> </w:t>
            </w:r>
            <w:r w:rsidRPr="00BB6CC4">
              <w:t>Идентификация товаров по ассортиментной принадлежности: групповая, видовая, прочная. Выявление ассортиментной фальсификации товаров.</w:t>
            </w:r>
          </w:p>
        </w:tc>
        <w:tc>
          <w:tcPr>
            <w:tcW w:w="1559" w:type="dxa"/>
          </w:tcPr>
          <w:p w:rsidR="00F5103A" w:rsidRPr="00BB6CC4" w:rsidRDefault="00F5103A" w:rsidP="00F5103A">
            <w:pPr>
              <w:jc w:val="center"/>
            </w:pPr>
            <w:r w:rsidRPr="00BB6CC4">
              <w:t>36</w:t>
            </w:r>
          </w:p>
          <w:p w:rsidR="00F5103A" w:rsidRPr="00BB6CC4" w:rsidRDefault="00F5103A" w:rsidP="00F5103A">
            <w:pPr>
              <w:jc w:val="center"/>
            </w:pPr>
            <w:r w:rsidRPr="00BB6CC4">
              <w:t>6</w:t>
            </w: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F5103A" w:rsidP="009B3074">
            <w:pPr>
              <w:ind w:firstLine="426"/>
              <w:jc w:val="both"/>
              <w:rPr>
                <w:b/>
                <w:i/>
              </w:rPr>
            </w:pPr>
            <w:r w:rsidRPr="00BB6CC4">
              <w:rPr>
                <w:b/>
                <w:i/>
              </w:rPr>
              <w:t>Тема 8. Оценка качества товаров на рабочем месте продавца или в торговом зале</w:t>
            </w:r>
          </w:p>
          <w:p w:rsidR="00F5103A" w:rsidRPr="00BB6CC4" w:rsidRDefault="00F5103A" w:rsidP="009B3074">
            <w:pPr>
              <w:ind w:firstLine="426"/>
              <w:jc w:val="both"/>
              <w:rPr>
                <w:b/>
                <w:i/>
              </w:rPr>
            </w:pPr>
            <w:r w:rsidRPr="00BB6CC4">
              <w:t>Определение органолептических и размерных показателей, необходимых для оценки качества конкретных товаров. Опенка качества товаров по органолептическим и размерным показателям. Проверка соответствия массы штучных тов</w:t>
            </w:r>
            <w:r w:rsidRPr="00BB6CC4">
              <w:t>а</w:t>
            </w:r>
            <w:r w:rsidRPr="00BB6CC4">
              <w:t>ров данным, указанным на маркировке. Определение градаций качества товаров.</w:t>
            </w:r>
            <w:r w:rsidR="009B3074">
              <w:t xml:space="preserve"> </w:t>
            </w:r>
            <w:r w:rsidRPr="00BB6CC4">
              <w:t>Выявление пересортицы товаров. Оформление акта на пересортицу товаров.</w:t>
            </w:r>
            <w:r w:rsidR="009B3074">
              <w:t xml:space="preserve"> </w:t>
            </w:r>
            <w:r w:rsidRPr="00BB6CC4">
              <w:t>Выявление недоброкачественных, фальсифицированных по качеству, с пр</w:t>
            </w:r>
            <w:r w:rsidRPr="00BB6CC4">
              <w:t>о</w:t>
            </w:r>
            <w:r w:rsidRPr="00BB6CC4">
              <w:t>сроченными сроками годности товарами.</w:t>
            </w:r>
          </w:p>
        </w:tc>
        <w:tc>
          <w:tcPr>
            <w:tcW w:w="1559" w:type="dxa"/>
          </w:tcPr>
          <w:p w:rsidR="00F5103A" w:rsidRPr="00BB6CC4" w:rsidRDefault="00F5103A" w:rsidP="00F5103A">
            <w:pPr>
              <w:jc w:val="center"/>
            </w:pPr>
            <w:r w:rsidRPr="00BB6CC4">
              <w:t>10</w:t>
            </w: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F5103A" w:rsidP="009B3074">
            <w:pPr>
              <w:ind w:firstLine="426"/>
              <w:jc w:val="both"/>
              <w:rPr>
                <w:b/>
                <w:i/>
              </w:rPr>
            </w:pPr>
            <w:r w:rsidRPr="00BB6CC4">
              <w:rPr>
                <w:b/>
                <w:i/>
              </w:rPr>
              <w:t>Тема 9. Подготовка товара к продаже в подсобном помещении</w:t>
            </w:r>
          </w:p>
          <w:p w:rsidR="00F5103A" w:rsidRPr="00BB6CC4" w:rsidRDefault="00F5103A" w:rsidP="009B3074">
            <w:pPr>
              <w:ind w:firstLine="426"/>
              <w:jc w:val="both"/>
            </w:pPr>
            <w:r w:rsidRPr="00BB6CC4">
              <w:t>Разупаковывание товаров из транспортной тары. Сортировка (разбраковка) товаров по качеству, при необходимости разделение на градации качества (например, плодоовощные товары) и/или мойка (овощей), протирка поверхности колбас, сыров, бутылок и т.п.). Калибровка товаров (при необходимости). Подготовка упаковочных материалов к упаковыванию товаров. Овладение приемами упаковывания товаров. Фасование, упаковывание и маркирование товаров. Укладка в т</w:t>
            </w:r>
            <w:r w:rsidRPr="00BB6CC4">
              <w:t>е</w:t>
            </w:r>
            <w:r w:rsidRPr="00BB6CC4">
              <w:t>лежки отправка в торговый зал.</w:t>
            </w:r>
            <w:r w:rsidR="009B3074">
              <w:t xml:space="preserve"> </w:t>
            </w:r>
            <w:r w:rsidRPr="00BB6CC4">
              <w:t>Контроль условий и сроков хранения и транспортирования товаров, оформление товар</w:t>
            </w:r>
            <w:r w:rsidRPr="00BB6CC4">
              <w:t>о</w:t>
            </w:r>
            <w:r w:rsidRPr="00BB6CC4">
              <w:t>сопроводительных документов</w:t>
            </w:r>
          </w:p>
        </w:tc>
        <w:tc>
          <w:tcPr>
            <w:tcW w:w="1559" w:type="dxa"/>
          </w:tcPr>
          <w:p w:rsidR="00F5103A" w:rsidRPr="00BB6CC4" w:rsidRDefault="00F5103A" w:rsidP="00F5103A">
            <w:pPr>
              <w:jc w:val="center"/>
            </w:pPr>
            <w:r w:rsidRPr="00BB6CC4">
              <w:t>15</w:t>
            </w: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F5103A" w:rsidP="009B3074">
            <w:pPr>
              <w:ind w:firstLine="426"/>
              <w:jc w:val="both"/>
              <w:rPr>
                <w:b/>
                <w:i/>
              </w:rPr>
            </w:pPr>
            <w:r w:rsidRPr="00BB6CC4">
              <w:rPr>
                <w:b/>
                <w:i/>
              </w:rPr>
              <w:t>Тема 10. Контроль условий и сроков хранения и транспортирования товаров</w:t>
            </w:r>
          </w:p>
          <w:p w:rsidR="00F5103A" w:rsidRPr="00BB6CC4" w:rsidRDefault="00F5103A" w:rsidP="009B3074">
            <w:pPr>
              <w:ind w:firstLine="426"/>
              <w:jc w:val="both"/>
            </w:pPr>
            <w:r w:rsidRPr="00BB6CC4">
              <w:t>Проверка санитарного состояния транспортные средств, доставляющих товары. Проверка наличия санитарного па</w:t>
            </w:r>
            <w:r w:rsidRPr="00BB6CC4">
              <w:t>с</w:t>
            </w:r>
            <w:r w:rsidRPr="00BB6CC4">
              <w:t>порта (для пищевых продуктов).</w:t>
            </w:r>
            <w:r w:rsidR="009B3074">
              <w:t xml:space="preserve"> </w:t>
            </w:r>
            <w:r w:rsidRPr="00BB6CC4">
              <w:t>Проверка сроков доставки товаров. Участие в размещении товаров на складе. Проверка правильности размещения товаров в складе (соблюдение минимально допустимой ширины проездов, максимально допу</w:t>
            </w:r>
            <w:r w:rsidRPr="00BB6CC4">
              <w:t>с</w:t>
            </w:r>
            <w:r w:rsidRPr="00BB6CC4">
              <w:t>тимой высоты загрузки, товарного соседства и др.).</w:t>
            </w:r>
          </w:p>
          <w:p w:rsidR="00F5103A" w:rsidRPr="00BB6CC4" w:rsidRDefault="00F5103A" w:rsidP="009B3074">
            <w:pPr>
              <w:ind w:firstLine="426"/>
              <w:jc w:val="both"/>
            </w:pPr>
            <w:r w:rsidRPr="00BB6CC4">
              <w:t>Осуществление текущего контроля за температурой и относительной влажностью воздуха на складе. Оформление графиков температурно-влажностного режима в складе (при наличии графиков). Выявление случаев значительных нар</w:t>
            </w:r>
            <w:r w:rsidRPr="00BB6CC4">
              <w:t>у</w:t>
            </w:r>
            <w:r w:rsidRPr="00BB6CC4">
              <w:t>шений отклонения режима хранения оптимального. Составление совместно с материально-ответственным лицом  склада докладной записки о выявленных нарушениях (при необходимости).</w:t>
            </w:r>
          </w:p>
          <w:p w:rsidR="00F5103A" w:rsidRPr="00BB6CC4" w:rsidRDefault="00F5103A" w:rsidP="009B3074">
            <w:pPr>
              <w:ind w:firstLine="426"/>
              <w:jc w:val="both"/>
            </w:pPr>
            <w:r w:rsidRPr="00BB6CC4">
              <w:lastRenderedPageBreak/>
              <w:t>Проверка соблюдения установленных сроков годности (хранения). Выявление товаров со сроками годности, близк</w:t>
            </w:r>
            <w:r w:rsidRPr="00BB6CC4">
              <w:t>и</w:t>
            </w:r>
            <w:r w:rsidRPr="00BB6CC4">
              <w:t>ми к окончанию, и принятие мер по ускоренной их реализации.</w:t>
            </w:r>
          </w:p>
          <w:p w:rsidR="00F5103A" w:rsidRPr="00BB6CC4" w:rsidRDefault="00F5103A" w:rsidP="009B3074">
            <w:pPr>
              <w:ind w:firstLine="426"/>
              <w:jc w:val="both"/>
              <w:rPr>
                <w:b/>
                <w:i/>
              </w:rPr>
            </w:pPr>
            <w:r w:rsidRPr="00BB6CC4">
              <w:t>Проверка соблюдения условий хранения товаров в торговом зале магазина (охлажденных скоропортящихся, морож</w:t>
            </w:r>
            <w:r w:rsidRPr="00BB6CC4">
              <w:t>е</w:t>
            </w:r>
            <w:r w:rsidRPr="00BB6CC4">
              <w:t>ных пищевых продуктов, светочувствительных товаров и т.п.).</w:t>
            </w:r>
          </w:p>
        </w:tc>
        <w:tc>
          <w:tcPr>
            <w:tcW w:w="1559" w:type="dxa"/>
          </w:tcPr>
          <w:p w:rsidR="00F5103A" w:rsidRPr="00BB6CC4" w:rsidRDefault="00F5103A" w:rsidP="00F5103A">
            <w:pPr>
              <w:jc w:val="center"/>
            </w:pPr>
            <w:r w:rsidRPr="00BB6CC4">
              <w:lastRenderedPageBreak/>
              <w:t>6</w:t>
            </w: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F5103A" w:rsidP="009B3074">
            <w:pPr>
              <w:ind w:firstLine="426"/>
              <w:jc w:val="both"/>
              <w:rPr>
                <w:b/>
                <w:i/>
              </w:rPr>
            </w:pPr>
            <w:r w:rsidRPr="00BB6CC4">
              <w:rPr>
                <w:b/>
                <w:i/>
              </w:rPr>
              <w:lastRenderedPageBreak/>
              <w:t>Тема 11. Оформление товаросопроводительных документов (ТСД)</w:t>
            </w:r>
          </w:p>
          <w:p w:rsidR="00F5103A" w:rsidRPr="00BB6CC4" w:rsidRDefault="00F5103A" w:rsidP="009B3074">
            <w:pPr>
              <w:ind w:firstLine="426"/>
              <w:jc w:val="both"/>
              <w:rPr>
                <w:b/>
                <w:i/>
              </w:rPr>
            </w:pPr>
            <w:r w:rsidRPr="00BB6CC4">
              <w:t>Оформление ТСД (накладных, отвесов, заборных листов). Проверка правильности заполнения ТСД. Сбор необход</w:t>
            </w:r>
            <w:r w:rsidRPr="00BB6CC4">
              <w:t>и</w:t>
            </w:r>
            <w:r w:rsidRPr="00BB6CC4">
              <w:t>мых подписей и проставление печати на ТСД, Обеспечение хранения ТСД.</w:t>
            </w:r>
          </w:p>
        </w:tc>
        <w:tc>
          <w:tcPr>
            <w:tcW w:w="1559" w:type="dxa"/>
          </w:tcPr>
          <w:p w:rsidR="00F5103A" w:rsidRPr="00BB6CC4" w:rsidRDefault="00F5103A" w:rsidP="00F5103A">
            <w:pPr>
              <w:jc w:val="center"/>
            </w:pPr>
            <w:r w:rsidRPr="00BB6CC4">
              <w:t>6</w:t>
            </w: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F5103A" w:rsidP="00F5103A">
            <w:pPr>
              <w:ind w:firstLine="709"/>
              <w:rPr>
                <w:b/>
              </w:rPr>
            </w:pPr>
            <w:r w:rsidRPr="00BB6CC4">
              <w:rPr>
                <w:rFonts w:eastAsia="Calibri"/>
                <w:b/>
              </w:rPr>
              <w:t>Самостоятельная работа при</w:t>
            </w:r>
            <w:r w:rsidRPr="00BB6CC4">
              <w:rPr>
                <w:b/>
              </w:rPr>
              <w:t xml:space="preserve"> прохождении практики</w:t>
            </w:r>
          </w:p>
          <w:p w:rsidR="00F5103A" w:rsidRPr="00BB6CC4" w:rsidRDefault="00F5103A" w:rsidP="009B3074">
            <w:pPr>
              <w:ind w:firstLine="426"/>
              <w:jc w:val="both"/>
            </w:pPr>
            <w:r w:rsidRPr="00BB6CC4">
              <w:t>1. Ознакомьтесь с порядком приемки товаров по количеству и качеству в предприятии -базе практики.</w:t>
            </w:r>
          </w:p>
          <w:p w:rsidR="00F5103A" w:rsidRPr="00BB6CC4" w:rsidRDefault="00F5103A" w:rsidP="009B3074">
            <w:pPr>
              <w:ind w:firstLine="426"/>
              <w:jc w:val="both"/>
            </w:pPr>
            <w:r w:rsidRPr="00BB6CC4">
              <w:t>2. Сопоставьте реальные операции по приемке с установленными нормативными документами требованиями (ГК РФ ч.2, П-6, П-7 и др.).</w:t>
            </w:r>
          </w:p>
          <w:p w:rsidR="00F5103A" w:rsidRPr="00BB6CC4" w:rsidRDefault="00F5103A" w:rsidP="009B3074">
            <w:pPr>
              <w:ind w:firstLine="426"/>
              <w:jc w:val="both"/>
            </w:pPr>
            <w:r w:rsidRPr="00BB6CC4">
              <w:t>3. Выявите наличие в предприятии - базе практики федеральных законов, правил торговли, технических регламе</w:t>
            </w:r>
            <w:r w:rsidRPr="00BB6CC4">
              <w:t>н</w:t>
            </w:r>
            <w:r w:rsidRPr="00BB6CC4">
              <w:t>тов, стандартов и ТУ, регламентирующих:</w:t>
            </w:r>
          </w:p>
          <w:p w:rsidR="00F5103A" w:rsidRPr="00BB6CC4" w:rsidRDefault="00F5103A" w:rsidP="009B3074">
            <w:pPr>
              <w:ind w:firstLine="426"/>
              <w:jc w:val="both"/>
            </w:pPr>
            <w:r w:rsidRPr="00BB6CC4">
              <w:t>3.1. Торговую деятельность организации;</w:t>
            </w:r>
          </w:p>
          <w:p w:rsidR="00F5103A" w:rsidRPr="00BB6CC4" w:rsidRDefault="00F5103A" w:rsidP="009B3074">
            <w:pPr>
              <w:ind w:firstLine="426"/>
              <w:jc w:val="both"/>
            </w:pPr>
            <w:r w:rsidRPr="00BB6CC4">
              <w:t>3.2. Идентификацию и оценку качества товаров.</w:t>
            </w:r>
          </w:p>
          <w:p w:rsidR="00F5103A" w:rsidRPr="00BB6CC4" w:rsidRDefault="00F5103A" w:rsidP="009B3074">
            <w:pPr>
              <w:ind w:firstLine="426"/>
              <w:jc w:val="both"/>
            </w:pPr>
            <w:r w:rsidRPr="00BB6CC4">
              <w:t>4. Выясните, работают ли с этими документами продавцы и специалисты предприятия.</w:t>
            </w:r>
          </w:p>
          <w:p w:rsidR="00F5103A" w:rsidRPr="00BB6CC4" w:rsidRDefault="00F5103A" w:rsidP="009B3074">
            <w:pPr>
              <w:ind w:firstLine="426"/>
              <w:jc w:val="both"/>
            </w:pPr>
            <w:r w:rsidRPr="00BB6CC4">
              <w:t>5. Примите участие в отпуске товаров через прилавок. Составьте последовательность операций, осуществляемых пр</w:t>
            </w:r>
            <w:r w:rsidRPr="00BB6CC4">
              <w:t>о</w:t>
            </w:r>
            <w:r w:rsidRPr="00BB6CC4">
              <w:t>давцом при отпуске товаров через прилавок.</w:t>
            </w:r>
          </w:p>
          <w:p w:rsidR="00F5103A" w:rsidRPr="00BB6CC4" w:rsidRDefault="00F5103A" w:rsidP="009B3074">
            <w:pPr>
              <w:ind w:firstLine="426"/>
              <w:jc w:val="both"/>
            </w:pPr>
            <w:r w:rsidRPr="00BB6CC4">
              <w:t>6. Составьте перечень технологического оборудования и инвентаря, с которыми работает продавец за прилавком и продавец-консультант (менеджер торгового зала) при самообслуживании.</w:t>
            </w:r>
          </w:p>
          <w:p w:rsidR="00F5103A" w:rsidRPr="00BB6CC4" w:rsidRDefault="00F5103A" w:rsidP="009B3074">
            <w:pPr>
              <w:ind w:firstLine="426"/>
              <w:jc w:val="both"/>
            </w:pPr>
            <w:r w:rsidRPr="00BB6CC4">
              <w:t>7. Составьте перечень торгово-технологического оборудования на складе торгового предприятия.</w:t>
            </w:r>
          </w:p>
          <w:p w:rsidR="00F5103A" w:rsidRPr="00BB6CC4" w:rsidRDefault="00F5103A" w:rsidP="009B3074">
            <w:pPr>
              <w:ind w:firstLine="426"/>
              <w:jc w:val="both"/>
            </w:pPr>
            <w:r w:rsidRPr="00BB6CC4">
              <w:t>8. Выясните, как осуществляется контроль за температурно-влажностным и санитарно-гигиеническим режимами хр</w:t>
            </w:r>
            <w:r w:rsidRPr="00BB6CC4">
              <w:t>а</w:t>
            </w:r>
            <w:r w:rsidRPr="00BB6CC4">
              <w:t>нения.</w:t>
            </w:r>
          </w:p>
          <w:p w:rsidR="00F5103A" w:rsidRPr="00BB6CC4" w:rsidRDefault="00F5103A" w:rsidP="009B3074">
            <w:pPr>
              <w:ind w:firstLine="426"/>
              <w:jc w:val="both"/>
            </w:pPr>
            <w:r w:rsidRPr="00BB6CC4">
              <w:t>9. Разработайте предложения по совершенствованию ассортиментной политики и политики в области качества торг</w:t>
            </w:r>
            <w:r w:rsidRPr="00BB6CC4">
              <w:t>о</w:t>
            </w:r>
            <w:r w:rsidRPr="00BB6CC4">
              <w:t>вого предприятия - базы практики.</w:t>
            </w:r>
          </w:p>
          <w:p w:rsidR="00F5103A" w:rsidRPr="00BB6CC4" w:rsidRDefault="00F5103A" w:rsidP="009B3074">
            <w:pPr>
              <w:ind w:firstLine="426"/>
              <w:jc w:val="both"/>
            </w:pPr>
            <w:r w:rsidRPr="00BB6CC4">
              <w:t>10. Обследуйте торговое предприятие и выявите соблюдение (или несоблюдение) санитарных правил. Укажите ко</w:t>
            </w:r>
            <w:r w:rsidRPr="00BB6CC4">
              <w:t>н</w:t>
            </w:r>
            <w:r w:rsidRPr="00BB6CC4">
              <w:t>кретные случаи несоблюдения.</w:t>
            </w:r>
          </w:p>
          <w:p w:rsidR="00F5103A" w:rsidRPr="00BB6CC4" w:rsidRDefault="00F5103A" w:rsidP="009B3074">
            <w:pPr>
              <w:ind w:firstLine="426"/>
              <w:jc w:val="both"/>
            </w:pPr>
            <w:r w:rsidRPr="00BB6CC4">
              <w:t>10.1. Проанализируйте материалы обследования.</w:t>
            </w:r>
          </w:p>
          <w:p w:rsidR="00F5103A" w:rsidRPr="00BB6CC4" w:rsidRDefault="00F5103A" w:rsidP="009B3074">
            <w:pPr>
              <w:ind w:firstLine="426"/>
              <w:jc w:val="both"/>
            </w:pPr>
            <w:r w:rsidRPr="00BB6CC4">
              <w:t>10.2. Разработайте предложения по устранению нарушений санитарно-эпидемиологических требований.</w:t>
            </w:r>
          </w:p>
          <w:p w:rsidR="00F5103A" w:rsidRPr="00BB6CC4" w:rsidRDefault="00F5103A" w:rsidP="009B3074">
            <w:pPr>
              <w:ind w:firstLine="426"/>
              <w:jc w:val="both"/>
            </w:pPr>
            <w:r w:rsidRPr="00BB6CC4">
              <w:t>10.3. Дайте предложения по продвижению товаров в предприятии.</w:t>
            </w:r>
          </w:p>
          <w:p w:rsidR="00F5103A" w:rsidRPr="00BB6CC4" w:rsidRDefault="00F5103A" w:rsidP="009B3074">
            <w:pPr>
              <w:ind w:firstLine="426"/>
              <w:jc w:val="both"/>
            </w:pPr>
            <w:r w:rsidRPr="00BB6CC4">
              <w:t>10.4. Установите средства визуальной рекламы в местах продаж.</w:t>
            </w:r>
          </w:p>
          <w:p w:rsidR="00F5103A" w:rsidRPr="00BB6CC4" w:rsidRDefault="00F5103A" w:rsidP="009B3074">
            <w:pPr>
              <w:ind w:firstLine="426"/>
              <w:jc w:val="both"/>
              <w:rPr>
                <w:b/>
                <w:i/>
              </w:rPr>
            </w:pPr>
            <w:r w:rsidRPr="00BB6CC4">
              <w:t>10.5. Оформите отчет по практике.</w:t>
            </w:r>
          </w:p>
        </w:tc>
        <w:tc>
          <w:tcPr>
            <w:tcW w:w="1559" w:type="dxa"/>
          </w:tcPr>
          <w:p w:rsidR="00F5103A" w:rsidRPr="00BB6CC4" w:rsidRDefault="00F5103A" w:rsidP="00F5103A">
            <w:pPr>
              <w:jc w:val="center"/>
            </w:pPr>
          </w:p>
        </w:tc>
        <w:tc>
          <w:tcPr>
            <w:tcW w:w="1495" w:type="dxa"/>
          </w:tcPr>
          <w:p w:rsidR="00F5103A" w:rsidRPr="00BB6CC4" w:rsidRDefault="00F5103A" w:rsidP="00F5103A">
            <w:pPr>
              <w:rPr>
                <w:b/>
              </w:rPr>
            </w:pPr>
          </w:p>
        </w:tc>
      </w:tr>
      <w:tr w:rsidR="00F5103A" w:rsidRPr="00BB6CC4" w:rsidTr="00F5103A">
        <w:tc>
          <w:tcPr>
            <w:tcW w:w="12866" w:type="dxa"/>
            <w:gridSpan w:val="3"/>
          </w:tcPr>
          <w:p w:rsidR="00F5103A" w:rsidRPr="00BB6CC4" w:rsidRDefault="009B3074" w:rsidP="00F5103A">
            <w:pPr>
              <w:ind w:firstLine="709"/>
              <w:jc w:val="right"/>
              <w:rPr>
                <w:rFonts w:eastAsia="Calibri"/>
                <w:b/>
              </w:rPr>
            </w:pPr>
            <w:r>
              <w:rPr>
                <w:rFonts w:eastAsia="Calibri"/>
                <w:b/>
                <w:bCs/>
              </w:rPr>
              <w:t>В</w:t>
            </w:r>
            <w:r w:rsidR="00F5103A" w:rsidRPr="00BB6CC4">
              <w:rPr>
                <w:rFonts w:eastAsia="Calibri"/>
                <w:b/>
                <w:bCs/>
              </w:rPr>
              <w:t>сего</w:t>
            </w:r>
          </w:p>
        </w:tc>
        <w:tc>
          <w:tcPr>
            <w:tcW w:w="1559" w:type="dxa"/>
          </w:tcPr>
          <w:p w:rsidR="00F5103A" w:rsidRPr="00BB6CC4" w:rsidRDefault="00F5103A" w:rsidP="00F5103A">
            <w:pPr>
              <w:jc w:val="center"/>
              <w:rPr>
                <w:b/>
              </w:rPr>
            </w:pPr>
            <w:r w:rsidRPr="00BB6CC4">
              <w:rPr>
                <w:b/>
              </w:rPr>
              <w:t>249</w:t>
            </w:r>
          </w:p>
        </w:tc>
        <w:tc>
          <w:tcPr>
            <w:tcW w:w="1495" w:type="dxa"/>
          </w:tcPr>
          <w:p w:rsidR="00F5103A" w:rsidRPr="00BB6CC4" w:rsidRDefault="00F5103A" w:rsidP="00F5103A">
            <w:pPr>
              <w:rPr>
                <w:b/>
              </w:rPr>
            </w:pPr>
          </w:p>
        </w:tc>
      </w:tr>
    </w:tbl>
    <w:p w:rsidR="00F5103A" w:rsidRDefault="00F5103A" w:rsidP="00F5103A">
      <w:pPr>
        <w:jc w:val="center"/>
        <w:rPr>
          <w:b/>
        </w:rPr>
      </w:pPr>
    </w:p>
    <w:p w:rsidR="00F5103A" w:rsidRDefault="00F5103A" w:rsidP="00F5103A">
      <w:pPr>
        <w:jc w:val="center"/>
        <w:rPr>
          <w:b/>
        </w:rPr>
        <w:sectPr w:rsidR="00F5103A" w:rsidSect="00F5103A">
          <w:pgSz w:w="16838" w:h="11906" w:orient="landscape"/>
          <w:pgMar w:top="851" w:right="567" w:bottom="1134" w:left="567" w:header="709" w:footer="709" w:gutter="0"/>
          <w:cols w:space="708"/>
          <w:docGrid w:linePitch="360"/>
        </w:sectPr>
      </w:pPr>
    </w:p>
    <w:p w:rsidR="00F5103A" w:rsidRPr="00BB6CC4" w:rsidRDefault="00F5103A" w:rsidP="00F5103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caps/>
          <w:sz w:val="28"/>
          <w:szCs w:val="28"/>
        </w:rPr>
      </w:pPr>
      <w:r w:rsidRPr="00BB6CC4">
        <w:rPr>
          <w:b/>
          <w:caps/>
          <w:sz w:val="28"/>
          <w:szCs w:val="28"/>
        </w:rPr>
        <w:lastRenderedPageBreak/>
        <w:t>4. условия реализации  ПРОФЕССИОНАЛЬНОГО МОДУЛЯ</w:t>
      </w:r>
    </w:p>
    <w:p w:rsidR="00F5103A" w:rsidRPr="00BB6CC4" w:rsidRDefault="00F5103A" w:rsidP="00F5103A">
      <w:pPr>
        <w:ind w:firstLine="567"/>
        <w:rPr>
          <w:sz w:val="28"/>
          <w:szCs w:val="28"/>
        </w:rPr>
      </w:pPr>
    </w:p>
    <w:p w:rsidR="00F5103A" w:rsidRPr="00BB6CC4" w:rsidRDefault="00F5103A" w:rsidP="00F5103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r w:rsidRPr="00BB6CC4">
        <w:rPr>
          <w:b/>
          <w:sz w:val="28"/>
          <w:szCs w:val="28"/>
        </w:rPr>
        <w:t xml:space="preserve">4.1. </w:t>
      </w:r>
      <w:r w:rsidRPr="00BB6CC4">
        <w:rPr>
          <w:b/>
          <w:bCs/>
          <w:sz w:val="28"/>
          <w:szCs w:val="28"/>
        </w:rPr>
        <w:t>Требования к минимальному материально-техническому обесп</w:t>
      </w:r>
      <w:r w:rsidRPr="00BB6CC4">
        <w:rPr>
          <w:b/>
          <w:bCs/>
          <w:sz w:val="28"/>
          <w:szCs w:val="28"/>
        </w:rPr>
        <w:t>е</w:t>
      </w:r>
      <w:r w:rsidRPr="00BB6CC4">
        <w:rPr>
          <w:b/>
          <w:bCs/>
          <w:sz w:val="28"/>
          <w:szCs w:val="28"/>
        </w:rPr>
        <w:t>чению</w:t>
      </w:r>
    </w:p>
    <w:p w:rsidR="00F5103A" w:rsidRPr="00BB6CC4" w:rsidRDefault="00F5103A" w:rsidP="00F5103A">
      <w:pPr>
        <w:ind w:firstLine="567"/>
        <w:rPr>
          <w:sz w:val="28"/>
          <w:szCs w:val="28"/>
        </w:rPr>
      </w:pPr>
    </w:p>
    <w:p w:rsidR="00F5103A" w:rsidRPr="00BB6CC4" w:rsidRDefault="00F5103A" w:rsidP="00F5103A">
      <w:pPr>
        <w:ind w:firstLine="567"/>
        <w:jc w:val="both"/>
        <w:rPr>
          <w:sz w:val="28"/>
          <w:szCs w:val="28"/>
        </w:rPr>
      </w:pPr>
      <w:r w:rsidRPr="00BB6CC4">
        <w:rPr>
          <w:sz w:val="28"/>
          <w:szCs w:val="28"/>
        </w:rPr>
        <w:t>Реализация профессионального модуля предполагает наличие базы уче</w:t>
      </w:r>
      <w:r w:rsidRPr="00BB6CC4">
        <w:rPr>
          <w:sz w:val="28"/>
          <w:szCs w:val="28"/>
        </w:rPr>
        <w:t>б</w:t>
      </w:r>
      <w:r w:rsidRPr="00BB6CC4">
        <w:rPr>
          <w:sz w:val="28"/>
          <w:szCs w:val="28"/>
        </w:rPr>
        <w:t>ной практики – предприятия розничной торговли.</w:t>
      </w:r>
    </w:p>
    <w:p w:rsidR="00F5103A" w:rsidRPr="00BB6CC4" w:rsidRDefault="00F5103A" w:rsidP="00F5103A">
      <w:pPr>
        <w:ind w:firstLine="567"/>
        <w:jc w:val="both"/>
        <w:rPr>
          <w:sz w:val="28"/>
          <w:szCs w:val="28"/>
        </w:rPr>
      </w:pPr>
      <w:r w:rsidRPr="00BB6CC4">
        <w:rPr>
          <w:sz w:val="28"/>
          <w:szCs w:val="28"/>
        </w:rPr>
        <w:t>Оборудование учебного кабинета и рабочих мест кабинета - стенды, ко</w:t>
      </w:r>
      <w:r w:rsidRPr="00BB6CC4">
        <w:rPr>
          <w:sz w:val="28"/>
          <w:szCs w:val="28"/>
        </w:rPr>
        <w:t>м</w:t>
      </w:r>
      <w:r w:rsidRPr="00BB6CC4">
        <w:rPr>
          <w:sz w:val="28"/>
          <w:szCs w:val="28"/>
        </w:rPr>
        <w:t>пьютеры.</w:t>
      </w:r>
    </w:p>
    <w:p w:rsidR="00F5103A" w:rsidRPr="00BB6CC4" w:rsidRDefault="00F5103A" w:rsidP="00F5103A">
      <w:pPr>
        <w:ind w:firstLine="567"/>
        <w:jc w:val="both"/>
        <w:rPr>
          <w:sz w:val="28"/>
          <w:szCs w:val="28"/>
        </w:rPr>
      </w:pPr>
      <w:r w:rsidRPr="00BB6CC4">
        <w:rPr>
          <w:sz w:val="28"/>
          <w:szCs w:val="28"/>
        </w:rPr>
        <w:t>Технические средства обучения: контрольно-кассовая техника.</w:t>
      </w:r>
    </w:p>
    <w:p w:rsidR="00F5103A" w:rsidRPr="00BB6CC4" w:rsidRDefault="00F5103A" w:rsidP="00F5103A">
      <w:pPr>
        <w:ind w:firstLine="567"/>
        <w:jc w:val="both"/>
        <w:rPr>
          <w:sz w:val="28"/>
          <w:szCs w:val="28"/>
        </w:rPr>
      </w:pPr>
      <w:r w:rsidRPr="00BB6CC4">
        <w:rPr>
          <w:sz w:val="28"/>
          <w:szCs w:val="28"/>
        </w:rPr>
        <w:t>Реализация профессионального модуля предполагает обязательную уче</w:t>
      </w:r>
      <w:r w:rsidRPr="00BB6CC4">
        <w:rPr>
          <w:sz w:val="28"/>
          <w:szCs w:val="28"/>
        </w:rPr>
        <w:t>б</w:t>
      </w:r>
      <w:r w:rsidRPr="00BB6CC4">
        <w:rPr>
          <w:sz w:val="28"/>
          <w:szCs w:val="28"/>
        </w:rPr>
        <w:t>ную практику.</w:t>
      </w:r>
    </w:p>
    <w:p w:rsidR="00F5103A" w:rsidRPr="00BB6CC4" w:rsidRDefault="00F5103A" w:rsidP="00F5103A">
      <w:pPr>
        <w:ind w:firstLine="567"/>
        <w:jc w:val="both"/>
        <w:rPr>
          <w:sz w:val="28"/>
          <w:szCs w:val="28"/>
        </w:rPr>
      </w:pPr>
      <w:r w:rsidRPr="00BB6CC4">
        <w:rPr>
          <w:sz w:val="28"/>
          <w:szCs w:val="28"/>
        </w:rPr>
        <w:t>Оборудование и технологическое оснащение рабочих мест: контрольно-кассовые машины, весы, фасовочное оборудование и др., торгово-технологическое оборудование в соответствии со специализацией торговой о</w:t>
      </w:r>
      <w:r w:rsidRPr="00BB6CC4">
        <w:rPr>
          <w:sz w:val="28"/>
          <w:szCs w:val="28"/>
        </w:rPr>
        <w:t>р</w:t>
      </w:r>
      <w:r w:rsidRPr="00BB6CC4">
        <w:rPr>
          <w:sz w:val="28"/>
          <w:szCs w:val="28"/>
        </w:rPr>
        <w:t>ганизации.</w:t>
      </w:r>
    </w:p>
    <w:p w:rsidR="00F5103A" w:rsidRPr="00BB6CC4" w:rsidRDefault="00F5103A" w:rsidP="00F5103A">
      <w:pPr>
        <w:ind w:firstLine="567"/>
        <w:jc w:val="both"/>
        <w:rPr>
          <w:sz w:val="28"/>
          <w:szCs w:val="28"/>
        </w:rPr>
      </w:pPr>
    </w:p>
    <w:p w:rsidR="00F5103A" w:rsidRPr="00BB6CC4" w:rsidRDefault="00F5103A" w:rsidP="00F5103A">
      <w:pPr>
        <w:ind w:firstLine="567"/>
        <w:jc w:val="both"/>
        <w:rPr>
          <w:b/>
          <w:sz w:val="28"/>
          <w:szCs w:val="28"/>
        </w:rPr>
      </w:pPr>
      <w:r w:rsidRPr="00BB6CC4">
        <w:rPr>
          <w:b/>
          <w:sz w:val="28"/>
          <w:szCs w:val="28"/>
        </w:rPr>
        <w:t>4.2.</w:t>
      </w:r>
      <w:r w:rsidRPr="00BB6CC4">
        <w:rPr>
          <w:b/>
          <w:sz w:val="28"/>
          <w:szCs w:val="28"/>
        </w:rPr>
        <w:tab/>
        <w:t>Информационное обеспечение обучения</w:t>
      </w:r>
    </w:p>
    <w:p w:rsidR="00F5103A" w:rsidRPr="00BB6CC4" w:rsidRDefault="00F5103A" w:rsidP="00F5103A">
      <w:pPr>
        <w:ind w:firstLine="567"/>
        <w:jc w:val="both"/>
        <w:rPr>
          <w:b/>
          <w:sz w:val="28"/>
          <w:szCs w:val="28"/>
        </w:rPr>
      </w:pPr>
      <w:r w:rsidRPr="00BB6CC4">
        <w:rPr>
          <w:b/>
          <w:sz w:val="28"/>
          <w:szCs w:val="28"/>
        </w:rPr>
        <w:t>Перечень рекомендуемых учебных изданий, Интернет-ресурсов, д</w:t>
      </w:r>
      <w:r w:rsidRPr="00BB6CC4">
        <w:rPr>
          <w:b/>
          <w:sz w:val="28"/>
          <w:szCs w:val="28"/>
        </w:rPr>
        <w:t>о</w:t>
      </w:r>
      <w:r w:rsidRPr="00BB6CC4">
        <w:rPr>
          <w:b/>
          <w:sz w:val="28"/>
          <w:szCs w:val="28"/>
        </w:rPr>
        <w:t>полнительной литературы</w:t>
      </w:r>
    </w:p>
    <w:p w:rsidR="00F5103A" w:rsidRPr="00BB6CC4" w:rsidRDefault="00F5103A" w:rsidP="00F5103A">
      <w:pPr>
        <w:ind w:firstLine="567"/>
        <w:jc w:val="both"/>
        <w:rPr>
          <w:b/>
          <w:sz w:val="28"/>
          <w:szCs w:val="28"/>
        </w:rPr>
      </w:pPr>
    </w:p>
    <w:p w:rsidR="00F5103A" w:rsidRPr="00BB6CC4" w:rsidRDefault="00F5103A" w:rsidP="00F5103A">
      <w:pPr>
        <w:ind w:firstLine="567"/>
        <w:jc w:val="both"/>
        <w:rPr>
          <w:b/>
          <w:sz w:val="28"/>
          <w:szCs w:val="28"/>
        </w:rPr>
      </w:pPr>
      <w:r w:rsidRPr="00BB6CC4">
        <w:rPr>
          <w:b/>
          <w:sz w:val="28"/>
          <w:szCs w:val="28"/>
        </w:rPr>
        <w:t>Основные источники:</w:t>
      </w:r>
    </w:p>
    <w:p w:rsidR="00F5103A" w:rsidRPr="00BB6CC4" w:rsidRDefault="00F5103A" w:rsidP="00F5103A">
      <w:pPr>
        <w:ind w:firstLine="567"/>
        <w:jc w:val="both"/>
        <w:rPr>
          <w:sz w:val="28"/>
          <w:szCs w:val="28"/>
        </w:rPr>
      </w:pPr>
      <w:r w:rsidRPr="00BB6CC4">
        <w:rPr>
          <w:sz w:val="28"/>
          <w:szCs w:val="28"/>
        </w:rPr>
        <w:t>1. ГОСТ Р51303-99. Торговля: термины и определения</w:t>
      </w:r>
    </w:p>
    <w:p w:rsidR="00F5103A" w:rsidRPr="00BB6CC4" w:rsidRDefault="00F5103A" w:rsidP="00F5103A">
      <w:pPr>
        <w:ind w:firstLine="567"/>
        <w:jc w:val="both"/>
        <w:rPr>
          <w:sz w:val="28"/>
          <w:szCs w:val="28"/>
        </w:rPr>
      </w:pPr>
      <w:r w:rsidRPr="00BB6CC4">
        <w:rPr>
          <w:sz w:val="28"/>
          <w:szCs w:val="28"/>
        </w:rPr>
        <w:t>2. ГОСТ Р 51304-2009. Услуги розничной торговли: Общие требования</w:t>
      </w:r>
    </w:p>
    <w:p w:rsidR="00F5103A" w:rsidRPr="00BB6CC4" w:rsidRDefault="00F5103A" w:rsidP="00F5103A">
      <w:pPr>
        <w:ind w:firstLine="567"/>
        <w:jc w:val="both"/>
        <w:rPr>
          <w:sz w:val="28"/>
          <w:szCs w:val="28"/>
        </w:rPr>
      </w:pPr>
      <w:r w:rsidRPr="00BB6CC4">
        <w:rPr>
          <w:sz w:val="28"/>
          <w:szCs w:val="28"/>
        </w:rPr>
        <w:t>3.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w:t>
      </w:r>
      <w:r w:rsidRPr="00BB6CC4">
        <w:rPr>
          <w:sz w:val="28"/>
          <w:szCs w:val="28"/>
        </w:rPr>
        <w:t>е</w:t>
      </w:r>
      <w:r w:rsidRPr="00BB6CC4">
        <w:rPr>
          <w:sz w:val="28"/>
          <w:szCs w:val="28"/>
        </w:rPr>
        <w:t>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от 19 января 1998 г. К» 55 (в ред. Постановлений Правительства РФ от 20.10.1998 N 1222, от 02.10.1999 N 1104, от 06.02.2002 N 81 (ред. 23.05.2006), от 12.07.2003 N 421, от 01.02.2005 от 01.02.2005 № 49 от 08.02.2006 № 80 от 27.03.2007 № 185 от 27.01.2009</w:t>
      </w:r>
    </w:p>
    <w:p w:rsidR="00F5103A" w:rsidRPr="00BB6CC4" w:rsidRDefault="00F5103A" w:rsidP="00F5103A">
      <w:pPr>
        <w:ind w:firstLine="567"/>
        <w:jc w:val="both"/>
        <w:rPr>
          <w:sz w:val="28"/>
          <w:szCs w:val="28"/>
        </w:rPr>
      </w:pPr>
      <w:r w:rsidRPr="00BB6CC4">
        <w:rPr>
          <w:sz w:val="28"/>
          <w:szCs w:val="28"/>
        </w:rPr>
        <w:t>4. «Об утверждении Правил продажи по образцам» от 21 июля 1997 г. № 918 (с изм. и доп. от 02.10.1999 № 1104 и 07.12. 2000 № 929) (с изм., внесенн</w:t>
      </w:r>
      <w:r w:rsidRPr="00BB6CC4">
        <w:rPr>
          <w:sz w:val="28"/>
          <w:szCs w:val="28"/>
        </w:rPr>
        <w:t>ы</w:t>
      </w:r>
      <w:r w:rsidRPr="00BB6CC4">
        <w:rPr>
          <w:sz w:val="28"/>
          <w:szCs w:val="28"/>
        </w:rPr>
        <w:t>ми Решением Верховного Суда РФ от 27.02.2007 № ГКПИ06-1651.).</w:t>
      </w:r>
    </w:p>
    <w:p w:rsidR="00F5103A" w:rsidRPr="00BB6CC4" w:rsidRDefault="00F5103A" w:rsidP="00F5103A">
      <w:pPr>
        <w:ind w:firstLine="567"/>
        <w:jc w:val="both"/>
        <w:rPr>
          <w:sz w:val="28"/>
          <w:szCs w:val="28"/>
        </w:rPr>
      </w:pPr>
      <w:r w:rsidRPr="00BB6CC4">
        <w:rPr>
          <w:sz w:val="28"/>
          <w:szCs w:val="28"/>
        </w:rPr>
        <w:t>5. Типовая инструкция по охране труда для продавца непродовольстве</w:t>
      </w:r>
      <w:r w:rsidRPr="00BB6CC4">
        <w:rPr>
          <w:sz w:val="28"/>
          <w:szCs w:val="28"/>
        </w:rPr>
        <w:t>н</w:t>
      </w:r>
      <w:r w:rsidRPr="00BB6CC4">
        <w:rPr>
          <w:sz w:val="28"/>
          <w:szCs w:val="28"/>
        </w:rPr>
        <w:t>ных товаров ТИ РМ -022-2002</w:t>
      </w:r>
    </w:p>
    <w:p w:rsidR="00F5103A" w:rsidRPr="00BB6CC4" w:rsidRDefault="00F5103A" w:rsidP="00F5103A">
      <w:pPr>
        <w:ind w:firstLine="567"/>
        <w:jc w:val="both"/>
        <w:rPr>
          <w:sz w:val="28"/>
          <w:szCs w:val="28"/>
        </w:rPr>
      </w:pPr>
      <w:r w:rsidRPr="00BB6CC4">
        <w:rPr>
          <w:sz w:val="28"/>
          <w:szCs w:val="28"/>
        </w:rPr>
        <w:t>6. Типовая инструкция по охране труда для продавца продовольственных товаров ТИ РМ -025-2002</w:t>
      </w:r>
    </w:p>
    <w:p w:rsidR="00F5103A" w:rsidRPr="00BB6CC4" w:rsidRDefault="00F5103A" w:rsidP="00F5103A">
      <w:pPr>
        <w:ind w:firstLine="567"/>
        <w:jc w:val="both"/>
        <w:rPr>
          <w:sz w:val="28"/>
          <w:szCs w:val="28"/>
        </w:rPr>
      </w:pPr>
      <w:r w:rsidRPr="00BB6CC4">
        <w:rPr>
          <w:sz w:val="28"/>
          <w:szCs w:val="28"/>
        </w:rPr>
        <w:t>7. Инструкция о порядке приемки продукции производственно-технического назначения и товаров народного потребления по количеству. Утв. Постановлением Государственного арбитража при Совете Министров СССР от15.06.65 г. № П-6</w:t>
      </w:r>
    </w:p>
    <w:p w:rsidR="00F5103A" w:rsidRPr="00BB6CC4" w:rsidRDefault="00F5103A" w:rsidP="00F5103A">
      <w:pPr>
        <w:ind w:firstLine="567"/>
        <w:jc w:val="both"/>
        <w:rPr>
          <w:sz w:val="28"/>
          <w:szCs w:val="28"/>
        </w:rPr>
      </w:pPr>
      <w:r w:rsidRPr="00BB6CC4">
        <w:rPr>
          <w:sz w:val="28"/>
          <w:szCs w:val="28"/>
        </w:rPr>
        <w:lastRenderedPageBreak/>
        <w:t>8. Инструкция о порядке приемки продукции производственно-технического назначения и товаров народного потребления по качеству (с д</w:t>
      </w:r>
      <w:r w:rsidRPr="00BB6CC4">
        <w:rPr>
          <w:sz w:val="28"/>
          <w:szCs w:val="28"/>
        </w:rPr>
        <w:t>о</w:t>
      </w:r>
      <w:r w:rsidRPr="00BB6CC4">
        <w:rPr>
          <w:sz w:val="28"/>
          <w:szCs w:val="28"/>
        </w:rPr>
        <w:t>полнениями и изменениями, снесенными постановлениями Госарбитража СССР от 29.12.73г. № 81 и от 14.11.74г. № 98.) Утв. Постановлением Госарби</w:t>
      </w:r>
      <w:r w:rsidRPr="00BB6CC4">
        <w:rPr>
          <w:sz w:val="28"/>
          <w:szCs w:val="28"/>
        </w:rPr>
        <w:t>т</w:t>
      </w:r>
      <w:r w:rsidRPr="00BB6CC4">
        <w:rPr>
          <w:sz w:val="28"/>
          <w:szCs w:val="28"/>
        </w:rPr>
        <w:t>ража при Совете Министров СССР от 25.04.66г. №П-7</w:t>
      </w:r>
    </w:p>
    <w:p w:rsidR="00F5103A" w:rsidRPr="00BB6CC4" w:rsidRDefault="00F5103A" w:rsidP="00F5103A">
      <w:pPr>
        <w:ind w:firstLine="567"/>
        <w:jc w:val="both"/>
        <w:rPr>
          <w:sz w:val="28"/>
          <w:szCs w:val="28"/>
        </w:rPr>
      </w:pPr>
      <w:r w:rsidRPr="00BB6CC4">
        <w:rPr>
          <w:sz w:val="28"/>
          <w:szCs w:val="28"/>
        </w:rPr>
        <w:t>9. Порядок ведения кассовых операций в Российской Федерации (с изм. и доп. от 26.02.96) ИзРешение Совета директоров Центробанка Российской Ф</w:t>
      </w:r>
      <w:r w:rsidRPr="00BB6CC4">
        <w:rPr>
          <w:sz w:val="28"/>
          <w:szCs w:val="28"/>
        </w:rPr>
        <w:t>е</w:t>
      </w:r>
      <w:r w:rsidRPr="00BB6CC4">
        <w:rPr>
          <w:sz w:val="28"/>
          <w:szCs w:val="28"/>
        </w:rPr>
        <w:t>дерации 22.09.93 документ № 40</w:t>
      </w:r>
    </w:p>
    <w:p w:rsidR="00F5103A" w:rsidRPr="00BB6CC4" w:rsidRDefault="00F5103A" w:rsidP="00F5103A">
      <w:pPr>
        <w:ind w:firstLine="567"/>
        <w:jc w:val="both"/>
        <w:rPr>
          <w:sz w:val="28"/>
          <w:szCs w:val="28"/>
        </w:rPr>
      </w:pPr>
      <w:r w:rsidRPr="00BB6CC4">
        <w:rPr>
          <w:sz w:val="28"/>
          <w:szCs w:val="28"/>
        </w:rPr>
        <w:t>10. Положение о правилах организации наличного денежного обращения на территории Российской Федерации (сообщено письмом ЦБ РФ от 05.01.98 № 14-П с изм. и допол.От 31.12.2002)</w:t>
      </w:r>
    </w:p>
    <w:p w:rsidR="00F5103A" w:rsidRPr="00BB6CC4" w:rsidRDefault="00F5103A" w:rsidP="00F5103A">
      <w:pPr>
        <w:ind w:firstLine="567"/>
        <w:jc w:val="both"/>
        <w:rPr>
          <w:sz w:val="28"/>
          <w:szCs w:val="28"/>
        </w:rPr>
      </w:pPr>
      <w:r w:rsidRPr="00BB6CC4">
        <w:rPr>
          <w:sz w:val="28"/>
          <w:szCs w:val="28"/>
        </w:rPr>
        <w:t xml:space="preserve">11. ФЗ «О применении контрольно-кассовой техники  при осуществлении наличных денежных расчетов и (или) расчетов с использованием платежных карт», № 54-ФЗ от 22.05.2003 (с измен, от 3июня, 17 июля 2009 г., 27 июля 2010 г.) </w:t>
      </w:r>
    </w:p>
    <w:p w:rsidR="00F5103A" w:rsidRPr="00BB6CC4" w:rsidRDefault="00F5103A" w:rsidP="00F5103A">
      <w:pPr>
        <w:ind w:firstLine="567"/>
        <w:jc w:val="both"/>
        <w:rPr>
          <w:sz w:val="28"/>
          <w:szCs w:val="28"/>
        </w:rPr>
      </w:pPr>
      <w:r w:rsidRPr="00BB6CC4">
        <w:rPr>
          <w:sz w:val="28"/>
          <w:szCs w:val="28"/>
        </w:rPr>
        <w:t>12. Постановление Правительства Российской Федерации от 07.08.1998 № 904 «Положение по применению контрольно-кассовых машин при осуществл</w:t>
      </w:r>
      <w:r w:rsidRPr="00BB6CC4">
        <w:rPr>
          <w:sz w:val="28"/>
          <w:szCs w:val="28"/>
        </w:rPr>
        <w:t>е</w:t>
      </w:r>
      <w:r w:rsidRPr="00BB6CC4">
        <w:rPr>
          <w:sz w:val="28"/>
          <w:szCs w:val="28"/>
        </w:rPr>
        <w:t xml:space="preserve">нии денежных расчетов с населением» </w:t>
      </w:r>
    </w:p>
    <w:p w:rsidR="00F5103A" w:rsidRPr="00BB6CC4" w:rsidRDefault="00F5103A" w:rsidP="00F5103A">
      <w:pPr>
        <w:ind w:firstLine="567"/>
        <w:jc w:val="both"/>
        <w:rPr>
          <w:sz w:val="28"/>
          <w:szCs w:val="28"/>
        </w:rPr>
      </w:pPr>
      <w:r w:rsidRPr="00BB6CC4">
        <w:rPr>
          <w:sz w:val="28"/>
          <w:szCs w:val="28"/>
        </w:rPr>
        <w:t>13. Жулидов С.И. Организация торговли: учебник – М.: ИД «ФОРУМ»: ИНФРА-М, 2020. – 352 с.</w:t>
      </w:r>
    </w:p>
    <w:p w:rsidR="00F5103A" w:rsidRPr="00BB6CC4" w:rsidRDefault="00F5103A" w:rsidP="00F5103A">
      <w:pPr>
        <w:ind w:firstLine="567"/>
        <w:jc w:val="both"/>
        <w:rPr>
          <w:sz w:val="28"/>
          <w:szCs w:val="28"/>
        </w:rPr>
      </w:pPr>
      <w:r w:rsidRPr="00BB6CC4">
        <w:rPr>
          <w:sz w:val="28"/>
          <w:szCs w:val="28"/>
        </w:rPr>
        <w:t>14. Козюлина Н.С. Продавец, котроллер-кассир: Учебник. – М.: «Дашков и К», 2016. – 396 с.</w:t>
      </w:r>
    </w:p>
    <w:p w:rsidR="00F5103A" w:rsidRPr="00BB6CC4" w:rsidRDefault="00F5103A" w:rsidP="00F5103A">
      <w:pPr>
        <w:ind w:firstLine="567"/>
        <w:jc w:val="both"/>
        <w:rPr>
          <w:sz w:val="28"/>
          <w:szCs w:val="28"/>
        </w:rPr>
      </w:pPr>
      <w:r w:rsidRPr="00BB6CC4">
        <w:rPr>
          <w:sz w:val="28"/>
          <w:szCs w:val="28"/>
        </w:rPr>
        <w:t>15. Гранаткина Н.В. Товароведение и организация торговли продовольс</w:t>
      </w:r>
      <w:r w:rsidRPr="00BB6CC4">
        <w:rPr>
          <w:sz w:val="28"/>
          <w:szCs w:val="28"/>
        </w:rPr>
        <w:t>т</w:t>
      </w:r>
      <w:r w:rsidRPr="00BB6CC4">
        <w:rPr>
          <w:sz w:val="28"/>
          <w:szCs w:val="28"/>
        </w:rPr>
        <w:t>венными товарами: учеб. Пособие для нач. проф. Образования. М.: Издател</w:t>
      </w:r>
      <w:r w:rsidRPr="00BB6CC4">
        <w:rPr>
          <w:sz w:val="28"/>
          <w:szCs w:val="28"/>
        </w:rPr>
        <w:t>ь</w:t>
      </w:r>
      <w:r w:rsidRPr="00BB6CC4">
        <w:rPr>
          <w:sz w:val="28"/>
          <w:szCs w:val="28"/>
        </w:rPr>
        <w:t xml:space="preserve">ский центр «Академия», 2018. – 240 с. </w:t>
      </w:r>
    </w:p>
    <w:p w:rsidR="00F5103A" w:rsidRPr="00BB6CC4" w:rsidRDefault="00F5103A" w:rsidP="00F5103A">
      <w:pPr>
        <w:ind w:firstLine="567"/>
        <w:jc w:val="both"/>
        <w:rPr>
          <w:sz w:val="28"/>
          <w:szCs w:val="28"/>
        </w:rPr>
      </w:pPr>
      <w:r w:rsidRPr="00BB6CC4">
        <w:rPr>
          <w:sz w:val="28"/>
          <w:szCs w:val="28"/>
        </w:rPr>
        <w:t>16. Иванов Г.Г. Экономика торговли: Учеб. Пособие для нач. проф. Обр</w:t>
      </w:r>
      <w:r w:rsidRPr="00BB6CC4">
        <w:rPr>
          <w:sz w:val="28"/>
          <w:szCs w:val="28"/>
        </w:rPr>
        <w:t>а</w:t>
      </w:r>
      <w:r w:rsidRPr="00BB6CC4">
        <w:rPr>
          <w:sz w:val="28"/>
          <w:szCs w:val="28"/>
        </w:rPr>
        <w:t>зования. – М.: Издательский центр «Академия», 2016. – 144 с.</w:t>
      </w:r>
    </w:p>
    <w:p w:rsidR="00F5103A" w:rsidRPr="00BB6CC4" w:rsidRDefault="00F5103A" w:rsidP="00F5103A">
      <w:pPr>
        <w:ind w:firstLine="567"/>
        <w:jc w:val="both"/>
        <w:rPr>
          <w:sz w:val="28"/>
          <w:szCs w:val="28"/>
        </w:rPr>
      </w:pPr>
      <w:r w:rsidRPr="00BB6CC4">
        <w:rPr>
          <w:sz w:val="28"/>
          <w:szCs w:val="28"/>
        </w:rPr>
        <w:t>17. Под. Ред. А.Н. Соломатина Экономика, анализ и планирование на предприятии торговли. СПб.: Питер, 2018. – 560 с.</w:t>
      </w:r>
    </w:p>
    <w:p w:rsidR="00F5103A" w:rsidRPr="00BB6CC4" w:rsidRDefault="00F5103A" w:rsidP="00F5103A">
      <w:pPr>
        <w:ind w:firstLine="567"/>
        <w:jc w:val="both"/>
        <w:rPr>
          <w:sz w:val="28"/>
          <w:szCs w:val="28"/>
        </w:rPr>
      </w:pPr>
      <w:r w:rsidRPr="00BB6CC4">
        <w:rPr>
          <w:sz w:val="28"/>
          <w:szCs w:val="28"/>
        </w:rPr>
        <w:t>18. Лукашевич В.В. основы менеджмента в торговли– М.: Издательский центр «Академия», 2016. – 239 с.</w:t>
      </w:r>
    </w:p>
    <w:p w:rsidR="00F5103A" w:rsidRPr="00BB6CC4" w:rsidRDefault="00F5103A" w:rsidP="00F5103A">
      <w:pPr>
        <w:ind w:firstLine="567"/>
        <w:jc w:val="both"/>
        <w:rPr>
          <w:sz w:val="28"/>
          <w:szCs w:val="28"/>
        </w:rPr>
      </w:pPr>
      <w:r w:rsidRPr="00BB6CC4">
        <w:rPr>
          <w:sz w:val="28"/>
          <w:szCs w:val="28"/>
        </w:rPr>
        <w:t>19. Киракозова Н.Ш., Каткова Г.Ф. Справочник продавца продовольстве</w:t>
      </w:r>
      <w:r w:rsidRPr="00BB6CC4">
        <w:rPr>
          <w:sz w:val="28"/>
          <w:szCs w:val="28"/>
        </w:rPr>
        <w:t>н</w:t>
      </w:r>
      <w:r w:rsidRPr="00BB6CC4">
        <w:rPr>
          <w:sz w:val="28"/>
          <w:szCs w:val="28"/>
        </w:rPr>
        <w:t>ных товаров– М.: Издательский центр «Академия», 2016. – 352 с.</w:t>
      </w:r>
    </w:p>
    <w:p w:rsidR="00F5103A" w:rsidRPr="00BB6CC4" w:rsidRDefault="00F5103A" w:rsidP="00F5103A">
      <w:pPr>
        <w:ind w:firstLine="567"/>
        <w:jc w:val="both"/>
        <w:rPr>
          <w:b/>
          <w:sz w:val="28"/>
          <w:szCs w:val="28"/>
        </w:rPr>
      </w:pPr>
      <w:r w:rsidRPr="00BB6CC4">
        <w:rPr>
          <w:b/>
          <w:sz w:val="28"/>
          <w:szCs w:val="28"/>
        </w:rPr>
        <w:t>Дополнительные источники</w:t>
      </w:r>
    </w:p>
    <w:p w:rsidR="00F5103A" w:rsidRPr="00BB6CC4" w:rsidRDefault="00F5103A" w:rsidP="004D7D11">
      <w:pPr>
        <w:pStyle w:val="afb"/>
        <w:numPr>
          <w:ilvl w:val="0"/>
          <w:numId w:val="276"/>
        </w:numPr>
        <w:ind w:left="426" w:hanging="426"/>
        <w:jc w:val="both"/>
        <w:rPr>
          <w:sz w:val="28"/>
          <w:szCs w:val="28"/>
        </w:rPr>
      </w:pPr>
      <w:r w:rsidRPr="00BB6CC4">
        <w:rPr>
          <w:sz w:val="28"/>
          <w:szCs w:val="28"/>
        </w:rPr>
        <w:t>Николаева Н.М. Товароведение потребительских товаров. Теоретические о</w:t>
      </w:r>
      <w:r w:rsidRPr="00BB6CC4">
        <w:rPr>
          <w:sz w:val="28"/>
          <w:szCs w:val="28"/>
        </w:rPr>
        <w:t>с</w:t>
      </w:r>
      <w:r w:rsidRPr="00BB6CC4">
        <w:rPr>
          <w:sz w:val="28"/>
          <w:szCs w:val="28"/>
        </w:rPr>
        <w:t>новы: Учебник для вузов. М.: Норма, 2014. – 283 с.</w:t>
      </w:r>
    </w:p>
    <w:p w:rsidR="00F5103A" w:rsidRPr="00BB6CC4" w:rsidRDefault="00F5103A" w:rsidP="004D7D11">
      <w:pPr>
        <w:pStyle w:val="afb"/>
        <w:numPr>
          <w:ilvl w:val="0"/>
          <w:numId w:val="276"/>
        </w:numPr>
        <w:spacing w:after="200"/>
        <w:ind w:left="426" w:hanging="426"/>
        <w:jc w:val="both"/>
        <w:rPr>
          <w:sz w:val="28"/>
          <w:szCs w:val="28"/>
        </w:rPr>
      </w:pPr>
      <w:r w:rsidRPr="00BB6CC4">
        <w:rPr>
          <w:sz w:val="28"/>
          <w:szCs w:val="28"/>
        </w:rPr>
        <w:t>Райкова Е.Ю., Додонкин Ю.В. Теория товароведения: Учеб. Пособие. М.: - «Академия»;, 2013. – 240 с.</w:t>
      </w:r>
    </w:p>
    <w:p w:rsidR="00F5103A" w:rsidRDefault="00F5103A" w:rsidP="004D7D11">
      <w:pPr>
        <w:pStyle w:val="afb"/>
        <w:numPr>
          <w:ilvl w:val="0"/>
          <w:numId w:val="276"/>
        </w:numPr>
        <w:ind w:left="426" w:hanging="426"/>
        <w:jc w:val="both"/>
        <w:rPr>
          <w:sz w:val="28"/>
          <w:szCs w:val="28"/>
        </w:rPr>
      </w:pPr>
      <w:r w:rsidRPr="00BB6CC4">
        <w:rPr>
          <w:sz w:val="28"/>
          <w:szCs w:val="28"/>
        </w:rPr>
        <w:t xml:space="preserve">Теплов В.И., Сероштан М,В. и др. Коммерческое товароведение: Учебник. М.: ИТК «Дашков и К», 2013. – 620 с. </w:t>
      </w:r>
    </w:p>
    <w:p w:rsidR="00F5103A" w:rsidRPr="00BB6CC4" w:rsidRDefault="00F5103A" w:rsidP="004D7D11">
      <w:pPr>
        <w:pStyle w:val="afb"/>
        <w:numPr>
          <w:ilvl w:val="0"/>
          <w:numId w:val="276"/>
        </w:numPr>
        <w:ind w:left="426" w:hanging="426"/>
        <w:jc w:val="both"/>
        <w:rPr>
          <w:sz w:val="28"/>
          <w:szCs w:val="28"/>
        </w:rPr>
      </w:pPr>
      <w:r w:rsidRPr="00BB6CC4">
        <w:rPr>
          <w:sz w:val="28"/>
          <w:szCs w:val="28"/>
        </w:rPr>
        <w:t>Голубкина Т.С. Новикова А.М.,и др. Товароведение и организация торговли продовольственными товарами: Учеб. Для нач. проф. образования М.: Пр</w:t>
      </w:r>
      <w:r w:rsidRPr="00BB6CC4">
        <w:rPr>
          <w:sz w:val="28"/>
          <w:szCs w:val="28"/>
        </w:rPr>
        <w:t>о</w:t>
      </w:r>
      <w:r w:rsidRPr="00BB6CC4">
        <w:rPr>
          <w:sz w:val="28"/>
          <w:szCs w:val="28"/>
        </w:rPr>
        <w:t>фОбрИздат, 2013. – 480 с.</w:t>
      </w:r>
    </w:p>
    <w:p w:rsidR="00F5103A" w:rsidRDefault="00F5103A" w:rsidP="00F5103A">
      <w:pPr>
        <w:ind w:firstLine="567"/>
        <w:jc w:val="both"/>
        <w:rPr>
          <w:b/>
          <w:sz w:val="28"/>
          <w:szCs w:val="28"/>
        </w:rPr>
      </w:pPr>
    </w:p>
    <w:p w:rsidR="009B3074" w:rsidRDefault="009B3074" w:rsidP="00F5103A">
      <w:pPr>
        <w:ind w:firstLine="567"/>
        <w:jc w:val="both"/>
        <w:rPr>
          <w:b/>
          <w:sz w:val="28"/>
          <w:szCs w:val="28"/>
        </w:rPr>
      </w:pPr>
    </w:p>
    <w:p w:rsidR="00F5103A" w:rsidRPr="00BB6CC4" w:rsidRDefault="00F5103A" w:rsidP="00F5103A">
      <w:pPr>
        <w:ind w:firstLine="567"/>
        <w:jc w:val="both"/>
        <w:rPr>
          <w:b/>
          <w:sz w:val="28"/>
          <w:szCs w:val="28"/>
        </w:rPr>
      </w:pPr>
      <w:r w:rsidRPr="00BB6CC4">
        <w:rPr>
          <w:b/>
          <w:sz w:val="28"/>
          <w:szCs w:val="28"/>
        </w:rPr>
        <w:lastRenderedPageBreak/>
        <w:t>Интернет-ресурсы.</w:t>
      </w:r>
    </w:p>
    <w:p w:rsidR="00F5103A" w:rsidRPr="00BB6CC4" w:rsidRDefault="00F5103A" w:rsidP="004D7D11">
      <w:pPr>
        <w:numPr>
          <w:ilvl w:val="0"/>
          <w:numId w:val="275"/>
        </w:numPr>
        <w:ind w:left="0" w:firstLine="567"/>
        <w:jc w:val="both"/>
        <w:rPr>
          <w:sz w:val="28"/>
          <w:szCs w:val="28"/>
        </w:rPr>
      </w:pPr>
      <w:hyperlink r:id="rId144" w:history="1">
        <w:r w:rsidRPr="00BB6CC4">
          <w:rPr>
            <w:rStyle w:val="afa"/>
            <w:sz w:val="28"/>
            <w:szCs w:val="28"/>
            <w:lang w:val="en-US"/>
          </w:rPr>
          <w:t>http</w:t>
        </w:r>
        <w:r w:rsidRPr="00BB6CC4">
          <w:rPr>
            <w:rStyle w:val="afa"/>
            <w:sz w:val="28"/>
            <w:szCs w:val="28"/>
          </w:rPr>
          <w:t>://</w:t>
        </w:r>
        <w:r w:rsidRPr="00BB6CC4">
          <w:rPr>
            <w:rStyle w:val="afa"/>
            <w:sz w:val="28"/>
            <w:szCs w:val="28"/>
            <w:lang w:val="en-US"/>
          </w:rPr>
          <w:t>www</w:t>
        </w:r>
        <w:r w:rsidRPr="00BB6CC4">
          <w:rPr>
            <w:rStyle w:val="afa"/>
            <w:sz w:val="28"/>
            <w:szCs w:val="28"/>
          </w:rPr>
          <w:t>.</w:t>
        </w:r>
        <w:r w:rsidRPr="00BB6CC4">
          <w:rPr>
            <w:rStyle w:val="afa"/>
            <w:sz w:val="28"/>
            <w:szCs w:val="28"/>
            <w:lang w:val="en-US"/>
          </w:rPr>
          <w:t>microhunter</w:t>
        </w:r>
        <w:r w:rsidRPr="00BB6CC4">
          <w:rPr>
            <w:rStyle w:val="afa"/>
            <w:sz w:val="28"/>
            <w:szCs w:val="28"/>
          </w:rPr>
          <w:t>.</w:t>
        </w:r>
        <w:r w:rsidRPr="00BB6CC4">
          <w:rPr>
            <w:rStyle w:val="afa"/>
            <w:sz w:val="28"/>
            <w:szCs w:val="28"/>
            <w:lang w:val="en-US"/>
          </w:rPr>
          <w:t>ru</w:t>
        </w:r>
        <w:r w:rsidRPr="00BB6CC4">
          <w:rPr>
            <w:rStyle w:val="afa"/>
            <w:sz w:val="28"/>
            <w:szCs w:val="28"/>
          </w:rPr>
          <w:t>/</w:t>
        </w:r>
      </w:hyperlink>
    </w:p>
    <w:p w:rsidR="00F5103A" w:rsidRPr="00BB6CC4" w:rsidRDefault="00F5103A" w:rsidP="004D7D11">
      <w:pPr>
        <w:numPr>
          <w:ilvl w:val="0"/>
          <w:numId w:val="275"/>
        </w:numPr>
        <w:ind w:left="0" w:firstLine="567"/>
        <w:jc w:val="both"/>
        <w:rPr>
          <w:sz w:val="28"/>
          <w:szCs w:val="28"/>
        </w:rPr>
      </w:pPr>
      <w:hyperlink r:id="rId145" w:history="1">
        <w:r w:rsidRPr="00BB6CC4">
          <w:rPr>
            <w:rStyle w:val="afa"/>
            <w:sz w:val="28"/>
            <w:szCs w:val="28"/>
            <w:lang w:val="en-US"/>
          </w:rPr>
          <w:t>http</w:t>
        </w:r>
        <w:r w:rsidRPr="00BB6CC4">
          <w:rPr>
            <w:rStyle w:val="afa"/>
            <w:sz w:val="28"/>
            <w:szCs w:val="28"/>
          </w:rPr>
          <w:t>://</w:t>
        </w:r>
        <w:r w:rsidRPr="00BB6CC4">
          <w:rPr>
            <w:rStyle w:val="afa"/>
            <w:sz w:val="28"/>
            <w:szCs w:val="28"/>
            <w:lang w:val="en-US"/>
          </w:rPr>
          <w:t>meduniver</w:t>
        </w:r>
        <w:r w:rsidRPr="00BB6CC4">
          <w:rPr>
            <w:rStyle w:val="afa"/>
            <w:sz w:val="28"/>
            <w:szCs w:val="28"/>
          </w:rPr>
          <w:t>.</w:t>
        </w:r>
        <w:r w:rsidRPr="00BB6CC4">
          <w:rPr>
            <w:rStyle w:val="afa"/>
            <w:sz w:val="28"/>
            <w:szCs w:val="28"/>
            <w:lang w:val="en-US"/>
          </w:rPr>
          <w:t>com</w:t>
        </w:r>
        <w:r w:rsidRPr="00BB6CC4">
          <w:rPr>
            <w:rStyle w:val="afa"/>
            <w:sz w:val="28"/>
            <w:szCs w:val="28"/>
          </w:rPr>
          <w:t>/</w:t>
        </w:r>
        <w:r w:rsidRPr="00BB6CC4">
          <w:rPr>
            <w:rStyle w:val="afa"/>
            <w:sz w:val="28"/>
            <w:szCs w:val="28"/>
            <w:lang w:val="en-US"/>
          </w:rPr>
          <w:t>Medical</w:t>
        </w:r>
        <w:r w:rsidRPr="00BB6CC4">
          <w:rPr>
            <w:rStyle w:val="afa"/>
            <w:sz w:val="28"/>
            <w:szCs w:val="28"/>
          </w:rPr>
          <w:t>/</w:t>
        </w:r>
        <w:r w:rsidRPr="00BB6CC4">
          <w:rPr>
            <w:rStyle w:val="afa"/>
            <w:sz w:val="28"/>
            <w:szCs w:val="28"/>
            <w:lang w:val="en-US"/>
          </w:rPr>
          <w:t>Microbiology</w:t>
        </w:r>
        <w:r w:rsidRPr="00BB6CC4">
          <w:rPr>
            <w:rStyle w:val="afa"/>
            <w:sz w:val="28"/>
            <w:szCs w:val="28"/>
          </w:rPr>
          <w:t>/</w:t>
        </w:r>
      </w:hyperlink>
    </w:p>
    <w:p w:rsidR="00F5103A" w:rsidRPr="00BB6CC4" w:rsidRDefault="00F5103A" w:rsidP="004D7D11">
      <w:pPr>
        <w:numPr>
          <w:ilvl w:val="0"/>
          <w:numId w:val="275"/>
        </w:numPr>
        <w:ind w:left="0" w:firstLine="567"/>
        <w:jc w:val="both"/>
        <w:rPr>
          <w:sz w:val="28"/>
          <w:szCs w:val="28"/>
        </w:rPr>
      </w:pPr>
      <w:hyperlink r:id="rId146" w:history="1">
        <w:r w:rsidRPr="00BB6CC4">
          <w:rPr>
            <w:rStyle w:val="afa"/>
            <w:sz w:val="28"/>
            <w:szCs w:val="28"/>
            <w:lang w:val="en-US"/>
          </w:rPr>
          <w:t>http</w:t>
        </w:r>
        <w:r w:rsidRPr="00BB6CC4">
          <w:rPr>
            <w:rStyle w:val="afa"/>
            <w:sz w:val="28"/>
            <w:szCs w:val="28"/>
          </w:rPr>
          <w:t>://</w:t>
        </w:r>
        <w:r w:rsidRPr="00BB6CC4">
          <w:rPr>
            <w:rStyle w:val="afa"/>
            <w:sz w:val="28"/>
            <w:szCs w:val="28"/>
            <w:lang w:val="en-US"/>
          </w:rPr>
          <w:t>microbiologu</w:t>
        </w:r>
        <w:r w:rsidRPr="00BB6CC4">
          <w:rPr>
            <w:rStyle w:val="afa"/>
            <w:sz w:val="28"/>
            <w:szCs w:val="28"/>
          </w:rPr>
          <w:t>.</w:t>
        </w:r>
        <w:r w:rsidRPr="00BB6CC4">
          <w:rPr>
            <w:rStyle w:val="afa"/>
            <w:sz w:val="28"/>
            <w:szCs w:val="28"/>
            <w:lang w:val="en-US"/>
          </w:rPr>
          <w:t>ru</w:t>
        </w:r>
        <w:r w:rsidRPr="00BB6CC4">
          <w:rPr>
            <w:rStyle w:val="afa"/>
            <w:sz w:val="28"/>
            <w:szCs w:val="28"/>
          </w:rPr>
          <w:t>/</w:t>
        </w:r>
      </w:hyperlink>
    </w:p>
    <w:p w:rsidR="00F5103A" w:rsidRPr="00BB6CC4" w:rsidRDefault="00F5103A" w:rsidP="004D7D11">
      <w:pPr>
        <w:numPr>
          <w:ilvl w:val="0"/>
          <w:numId w:val="275"/>
        </w:numPr>
        <w:ind w:left="0" w:firstLine="567"/>
        <w:jc w:val="both"/>
        <w:rPr>
          <w:sz w:val="28"/>
          <w:szCs w:val="28"/>
        </w:rPr>
      </w:pPr>
      <w:hyperlink r:id="rId147" w:history="1">
        <w:r w:rsidRPr="00BB6CC4">
          <w:rPr>
            <w:rStyle w:val="afa"/>
            <w:sz w:val="28"/>
            <w:szCs w:val="28"/>
            <w:lang w:val="en-US"/>
          </w:rPr>
          <w:t>http</w:t>
        </w:r>
        <w:r w:rsidRPr="00BB6CC4">
          <w:rPr>
            <w:rStyle w:val="afa"/>
            <w:sz w:val="28"/>
            <w:szCs w:val="28"/>
          </w:rPr>
          <w:t>://</w:t>
        </w:r>
        <w:r w:rsidRPr="00BB6CC4">
          <w:rPr>
            <w:rStyle w:val="afa"/>
            <w:sz w:val="28"/>
            <w:szCs w:val="28"/>
            <w:lang w:val="en-US"/>
          </w:rPr>
          <w:t>mbio</w:t>
        </w:r>
        <w:r w:rsidRPr="00BB6CC4">
          <w:rPr>
            <w:rStyle w:val="afa"/>
            <w:sz w:val="28"/>
            <w:szCs w:val="28"/>
          </w:rPr>
          <w:t>.</w:t>
        </w:r>
        <w:r w:rsidRPr="00BB6CC4">
          <w:rPr>
            <w:rStyle w:val="afa"/>
            <w:sz w:val="28"/>
            <w:szCs w:val="28"/>
            <w:lang w:val="en-US"/>
          </w:rPr>
          <w:t>bas</w:t>
        </w:r>
        <w:r w:rsidRPr="00BB6CC4">
          <w:rPr>
            <w:rStyle w:val="afa"/>
            <w:sz w:val="28"/>
            <w:szCs w:val="28"/>
          </w:rPr>
          <w:t>-</w:t>
        </w:r>
        <w:r w:rsidRPr="00BB6CC4">
          <w:rPr>
            <w:rStyle w:val="afa"/>
            <w:sz w:val="28"/>
            <w:szCs w:val="28"/>
            <w:lang w:val="en-US"/>
          </w:rPr>
          <w:t>net</w:t>
        </w:r>
        <w:r w:rsidRPr="00BB6CC4">
          <w:rPr>
            <w:rStyle w:val="afa"/>
            <w:sz w:val="28"/>
            <w:szCs w:val="28"/>
          </w:rPr>
          <w:t>.</w:t>
        </w:r>
        <w:r w:rsidRPr="00BB6CC4">
          <w:rPr>
            <w:rStyle w:val="afa"/>
            <w:sz w:val="28"/>
            <w:szCs w:val="28"/>
            <w:lang w:val="en-US"/>
          </w:rPr>
          <w:t>by</w:t>
        </w:r>
        <w:r w:rsidRPr="00BB6CC4">
          <w:rPr>
            <w:rStyle w:val="afa"/>
            <w:sz w:val="28"/>
            <w:szCs w:val="28"/>
          </w:rPr>
          <w:t>/</w:t>
        </w:r>
      </w:hyperlink>
    </w:p>
    <w:p w:rsidR="00F5103A" w:rsidRPr="00BB6CC4" w:rsidRDefault="00F5103A" w:rsidP="004D7D11">
      <w:pPr>
        <w:numPr>
          <w:ilvl w:val="0"/>
          <w:numId w:val="275"/>
        </w:numPr>
        <w:ind w:left="0" w:firstLine="567"/>
        <w:jc w:val="both"/>
        <w:rPr>
          <w:sz w:val="28"/>
          <w:szCs w:val="28"/>
        </w:rPr>
      </w:pPr>
      <w:hyperlink r:id="rId148" w:history="1">
        <w:r w:rsidRPr="00BB6CC4">
          <w:rPr>
            <w:rStyle w:val="afa"/>
            <w:sz w:val="28"/>
            <w:szCs w:val="28"/>
            <w:lang w:val="en-US"/>
          </w:rPr>
          <w:t>http</w:t>
        </w:r>
        <w:r w:rsidRPr="00BB6CC4">
          <w:rPr>
            <w:rStyle w:val="afa"/>
            <w:sz w:val="28"/>
            <w:szCs w:val="28"/>
          </w:rPr>
          <w:t>://</w:t>
        </w:r>
        <w:r w:rsidRPr="00BB6CC4">
          <w:rPr>
            <w:rStyle w:val="afa"/>
            <w:sz w:val="28"/>
            <w:szCs w:val="28"/>
            <w:lang w:val="en-US"/>
          </w:rPr>
          <w:t>micro-biolog.ru/</w:t>
        </w:r>
      </w:hyperlink>
    </w:p>
    <w:p w:rsidR="00F5103A" w:rsidRPr="00BB6CC4" w:rsidRDefault="00F5103A" w:rsidP="004D7D11">
      <w:pPr>
        <w:numPr>
          <w:ilvl w:val="0"/>
          <w:numId w:val="275"/>
        </w:numPr>
        <w:ind w:left="0" w:firstLine="567"/>
        <w:jc w:val="both"/>
        <w:rPr>
          <w:sz w:val="28"/>
          <w:szCs w:val="28"/>
        </w:rPr>
      </w:pPr>
      <w:hyperlink r:id="rId149" w:history="1">
        <w:r w:rsidRPr="00BB6CC4">
          <w:rPr>
            <w:rStyle w:val="afa"/>
            <w:sz w:val="28"/>
            <w:szCs w:val="28"/>
            <w:lang w:val="en-US"/>
          </w:rPr>
          <w:t>http</w:t>
        </w:r>
        <w:r w:rsidRPr="00BB6CC4">
          <w:rPr>
            <w:rStyle w:val="afa"/>
            <w:sz w:val="28"/>
            <w:szCs w:val="28"/>
          </w:rPr>
          <w:t>://</w:t>
        </w:r>
        <w:r w:rsidRPr="00BB6CC4">
          <w:rPr>
            <w:rStyle w:val="afa"/>
            <w:sz w:val="28"/>
            <w:szCs w:val="28"/>
            <w:lang w:val="en-US"/>
          </w:rPr>
          <w:t>www</w:t>
        </w:r>
        <w:r w:rsidRPr="00BB6CC4">
          <w:rPr>
            <w:rStyle w:val="afa"/>
            <w:sz w:val="28"/>
            <w:szCs w:val="28"/>
          </w:rPr>
          <w:t>.</w:t>
        </w:r>
        <w:r w:rsidRPr="00BB6CC4">
          <w:rPr>
            <w:rStyle w:val="afa"/>
            <w:sz w:val="28"/>
            <w:szCs w:val="28"/>
            <w:lang w:val="en-US"/>
          </w:rPr>
          <w:t>medlit</w:t>
        </w:r>
        <w:r w:rsidRPr="00BB6CC4">
          <w:rPr>
            <w:rStyle w:val="afa"/>
            <w:sz w:val="28"/>
            <w:szCs w:val="28"/>
          </w:rPr>
          <w:t>.</w:t>
        </w:r>
        <w:r w:rsidRPr="00BB6CC4">
          <w:rPr>
            <w:rStyle w:val="afa"/>
            <w:sz w:val="28"/>
            <w:szCs w:val="28"/>
            <w:lang w:val="en-US"/>
          </w:rPr>
          <w:t>ru</w:t>
        </w:r>
        <w:r w:rsidRPr="00BB6CC4">
          <w:rPr>
            <w:rStyle w:val="afa"/>
            <w:sz w:val="28"/>
            <w:szCs w:val="28"/>
          </w:rPr>
          <w:t>/</w:t>
        </w:r>
        <w:r w:rsidRPr="00BB6CC4">
          <w:rPr>
            <w:rStyle w:val="afa"/>
            <w:sz w:val="28"/>
            <w:szCs w:val="28"/>
            <w:lang w:val="en-US"/>
          </w:rPr>
          <w:t>medrus</w:t>
        </w:r>
        <w:r w:rsidRPr="00BB6CC4">
          <w:rPr>
            <w:rStyle w:val="afa"/>
            <w:sz w:val="28"/>
            <w:szCs w:val="28"/>
          </w:rPr>
          <w:t>/</w:t>
        </w:r>
        <w:r w:rsidRPr="00BB6CC4">
          <w:rPr>
            <w:rStyle w:val="afa"/>
            <w:sz w:val="28"/>
            <w:szCs w:val="28"/>
            <w:lang w:val="en-US"/>
          </w:rPr>
          <w:t>gigien</w:t>
        </w:r>
        <w:r w:rsidRPr="00BB6CC4">
          <w:rPr>
            <w:rStyle w:val="afa"/>
            <w:sz w:val="28"/>
            <w:szCs w:val="28"/>
          </w:rPr>
          <w:t>.</w:t>
        </w:r>
        <w:r w:rsidRPr="00BB6CC4">
          <w:rPr>
            <w:rStyle w:val="afa"/>
            <w:sz w:val="28"/>
            <w:szCs w:val="28"/>
            <w:lang w:val="en-US"/>
          </w:rPr>
          <w:t>htm</w:t>
        </w:r>
      </w:hyperlink>
    </w:p>
    <w:p w:rsidR="00F5103A" w:rsidRPr="00BB6CC4" w:rsidRDefault="00F5103A" w:rsidP="004D7D11">
      <w:pPr>
        <w:numPr>
          <w:ilvl w:val="0"/>
          <w:numId w:val="275"/>
        </w:numPr>
        <w:ind w:left="0" w:firstLine="567"/>
        <w:jc w:val="both"/>
        <w:rPr>
          <w:sz w:val="28"/>
          <w:szCs w:val="28"/>
        </w:rPr>
      </w:pPr>
      <w:hyperlink r:id="rId150" w:history="1">
        <w:r w:rsidRPr="00BB6CC4">
          <w:rPr>
            <w:rStyle w:val="afa"/>
            <w:sz w:val="28"/>
            <w:szCs w:val="28"/>
            <w:lang w:val="en-US"/>
          </w:rPr>
          <w:t>http</w:t>
        </w:r>
        <w:r w:rsidRPr="00BB6CC4">
          <w:rPr>
            <w:rStyle w:val="afa"/>
            <w:sz w:val="28"/>
            <w:szCs w:val="28"/>
          </w:rPr>
          <w:t>://</w:t>
        </w:r>
        <w:r w:rsidRPr="00BB6CC4">
          <w:rPr>
            <w:rStyle w:val="afa"/>
            <w:sz w:val="28"/>
            <w:szCs w:val="28"/>
            <w:lang w:val="en-US"/>
          </w:rPr>
          <w:t>gigiena</w:t>
        </w:r>
        <w:r w:rsidRPr="00BB6CC4">
          <w:rPr>
            <w:rStyle w:val="afa"/>
            <w:sz w:val="28"/>
            <w:szCs w:val="28"/>
          </w:rPr>
          <w:t>-</w:t>
        </w:r>
        <w:r w:rsidRPr="00BB6CC4">
          <w:rPr>
            <w:rStyle w:val="afa"/>
            <w:sz w:val="28"/>
            <w:szCs w:val="28"/>
            <w:lang w:val="en-US"/>
          </w:rPr>
          <w:t>center</w:t>
        </w:r>
        <w:r w:rsidRPr="00BB6CC4">
          <w:rPr>
            <w:rStyle w:val="afa"/>
            <w:sz w:val="28"/>
            <w:szCs w:val="28"/>
          </w:rPr>
          <w:t>.</w:t>
        </w:r>
        <w:r w:rsidRPr="00BB6CC4">
          <w:rPr>
            <w:rStyle w:val="afa"/>
            <w:sz w:val="28"/>
            <w:szCs w:val="28"/>
            <w:lang w:val="en-US"/>
          </w:rPr>
          <w:t>ru</w:t>
        </w:r>
        <w:r w:rsidRPr="00BB6CC4">
          <w:rPr>
            <w:rStyle w:val="afa"/>
            <w:sz w:val="28"/>
            <w:szCs w:val="28"/>
          </w:rPr>
          <w:t>/</w:t>
        </w:r>
        <w:r w:rsidRPr="00BB6CC4">
          <w:rPr>
            <w:rStyle w:val="afa"/>
            <w:sz w:val="28"/>
            <w:szCs w:val="28"/>
            <w:lang w:val="en-US"/>
          </w:rPr>
          <w:t>tag</w:t>
        </w:r>
        <w:r w:rsidRPr="00BB6CC4">
          <w:rPr>
            <w:rStyle w:val="afa"/>
            <w:sz w:val="28"/>
            <w:szCs w:val="28"/>
          </w:rPr>
          <w:t>/</w:t>
        </w:r>
        <w:r w:rsidRPr="00BB6CC4">
          <w:rPr>
            <w:rStyle w:val="afa"/>
            <w:sz w:val="28"/>
            <w:szCs w:val="28"/>
            <w:lang w:val="en-US"/>
          </w:rPr>
          <w:t>sanitariya</w:t>
        </w:r>
        <w:r w:rsidRPr="00BB6CC4">
          <w:rPr>
            <w:rStyle w:val="afa"/>
            <w:sz w:val="28"/>
            <w:szCs w:val="28"/>
          </w:rPr>
          <w:t>/</w:t>
        </w:r>
      </w:hyperlink>
    </w:p>
    <w:p w:rsidR="00F5103A" w:rsidRPr="00BB6CC4" w:rsidRDefault="00F5103A" w:rsidP="004D7D11">
      <w:pPr>
        <w:numPr>
          <w:ilvl w:val="0"/>
          <w:numId w:val="275"/>
        </w:numPr>
        <w:ind w:left="0" w:firstLine="567"/>
        <w:jc w:val="both"/>
        <w:rPr>
          <w:sz w:val="28"/>
          <w:szCs w:val="28"/>
        </w:rPr>
      </w:pPr>
      <w:hyperlink r:id="rId151" w:history="1">
        <w:r w:rsidRPr="00BB6CC4">
          <w:rPr>
            <w:rStyle w:val="afa"/>
            <w:sz w:val="28"/>
            <w:szCs w:val="28"/>
            <w:lang w:val="en-US"/>
          </w:rPr>
          <w:t>http</w:t>
        </w:r>
        <w:r w:rsidRPr="00BB6CC4">
          <w:rPr>
            <w:rStyle w:val="afa"/>
            <w:sz w:val="28"/>
            <w:szCs w:val="28"/>
          </w:rPr>
          <w:t>://</w:t>
        </w:r>
        <w:r w:rsidRPr="00BB6CC4">
          <w:rPr>
            <w:rStyle w:val="afa"/>
            <w:sz w:val="28"/>
            <w:szCs w:val="28"/>
            <w:lang w:val="en-US"/>
          </w:rPr>
          <w:t>dic</w:t>
        </w:r>
        <w:r w:rsidRPr="00BB6CC4">
          <w:rPr>
            <w:rStyle w:val="afa"/>
            <w:sz w:val="28"/>
            <w:szCs w:val="28"/>
          </w:rPr>
          <w:t>.</w:t>
        </w:r>
        <w:r w:rsidRPr="00BB6CC4">
          <w:rPr>
            <w:rStyle w:val="afa"/>
            <w:sz w:val="28"/>
            <w:szCs w:val="28"/>
            <w:lang w:val="en-US"/>
          </w:rPr>
          <w:t>academic</w:t>
        </w:r>
        <w:r w:rsidRPr="00BB6CC4">
          <w:rPr>
            <w:rStyle w:val="afa"/>
            <w:sz w:val="28"/>
            <w:szCs w:val="28"/>
          </w:rPr>
          <w:t>.</w:t>
        </w:r>
        <w:r w:rsidRPr="00BB6CC4">
          <w:rPr>
            <w:rStyle w:val="afa"/>
            <w:sz w:val="28"/>
            <w:szCs w:val="28"/>
            <w:lang w:val="en-US"/>
          </w:rPr>
          <w:t>ru</w:t>
        </w:r>
        <w:r w:rsidRPr="00BB6CC4">
          <w:rPr>
            <w:rStyle w:val="afa"/>
            <w:sz w:val="28"/>
            <w:szCs w:val="28"/>
          </w:rPr>
          <w:t>/</w:t>
        </w:r>
        <w:r w:rsidRPr="00BB6CC4">
          <w:rPr>
            <w:rStyle w:val="afa"/>
            <w:sz w:val="28"/>
            <w:szCs w:val="28"/>
            <w:lang w:val="en-US"/>
          </w:rPr>
          <w:t>dic</w:t>
        </w:r>
        <w:r w:rsidRPr="00BB6CC4">
          <w:rPr>
            <w:rStyle w:val="afa"/>
            <w:sz w:val="28"/>
            <w:szCs w:val="28"/>
          </w:rPr>
          <w:t>.</w:t>
        </w:r>
        <w:r w:rsidRPr="00BB6CC4">
          <w:rPr>
            <w:rStyle w:val="afa"/>
            <w:sz w:val="28"/>
            <w:szCs w:val="28"/>
            <w:lang w:val="en-US"/>
          </w:rPr>
          <w:t>nsf</w:t>
        </w:r>
        <w:r w:rsidRPr="00BB6CC4">
          <w:rPr>
            <w:rStyle w:val="afa"/>
            <w:sz w:val="28"/>
            <w:szCs w:val="28"/>
          </w:rPr>
          <w:t>/</w:t>
        </w:r>
        <w:r w:rsidRPr="00BB6CC4">
          <w:rPr>
            <w:rStyle w:val="afa"/>
            <w:sz w:val="28"/>
            <w:szCs w:val="28"/>
            <w:lang w:val="en-US"/>
          </w:rPr>
          <w:t>ushakov</w:t>
        </w:r>
        <w:r w:rsidRPr="00BB6CC4">
          <w:rPr>
            <w:rStyle w:val="afa"/>
            <w:sz w:val="28"/>
            <w:szCs w:val="28"/>
          </w:rPr>
          <w:t>/1015818</w:t>
        </w:r>
      </w:hyperlink>
    </w:p>
    <w:p w:rsidR="00F5103A" w:rsidRDefault="00F5103A" w:rsidP="00F5103A">
      <w:pPr>
        <w:ind w:firstLine="567"/>
        <w:rPr>
          <w:b/>
          <w:sz w:val="28"/>
          <w:szCs w:val="28"/>
        </w:rPr>
      </w:pPr>
    </w:p>
    <w:p w:rsidR="00F5103A" w:rsidRPr="00BB6CC4" w:rsidRDefault="00F5103A" w:rsidP="00F5103A">
      <w:pPr>
        <w:ind w:firstLine="567"/>
        <w:rPr>
          <w:b/>
          <w:sz w:val="28"/>
          <w:szCs w:val="28"/>
        </w:rPr>
      </w:pPr>
    </w:p>
    <w:p w:rsidR="00F5103A" w:rsidRPr="00BB6CC4" w:rsidRDefault="00F5103A" w:rsidP="00F5103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pPr>
      <w:r w:rsidRPr="00BB6CC4">
        <w:rPr>
          <w:b/>
          <w:sz w:val="28"/>
          <w:szCs w:val="28"/>
        </w:rPr>
        <w:t>4.3. Общие требования к организации образовательного процесса</w:t>
      </w:r>
    </w:p>
    <w:p w:rsidR="00F5103A" w:rsidRPr="00BB6CC4" w:rsidRDefault="00F5103A" w:rsidP="00F5103A">
      <w:pPr>
        <w:ind w:firstLine="567"/>
        <w:jc w:val="both"/>
        <w:rPr>
          <w:sz w:val="28"/>
          <w:szCs w:val="28"/>
        </w:rPr>
      </w:pPr>
      <w:r w:rsidRPr="00BB6CC4">
        <w:rPr>
          <w:sz w:val="28"/>
          <w:szCs w:val="28"/>
        </w:rPr>
        <w:t>Максимальный объем учебной нагрузки обучающегося составляет 48 ак</w:t>
      </w:r>
      <w:r w:rsidRPr="00BB6CC4">
        <w:rPr>
          <w:sz w:val="28"/>
          <w:szCs w:val="28"/>
        </w:rPr>
        <w:t>а</w:t>
      </w:r>
      <w:r w:rsidRPr="00BB6CC4">
        <w:rPr>
          <w:sz w:val="28"/>
          <w:szCs w:val="28"/>
        </w:rPr>
        <w:t>демических часов в неделю, включая все виды аудиторной и внеаудиторной (самостоятельной) учебной работы по освоению основной профессиональной обр</w:t>
      </w:r>
      <w:r w:rsidRPr="00BB6CC4">
        <w:rPr>
          <w:sz w:val="28"/>
          <w:szCs w:val="28"/>
        </w:rPr>
        <w:t>а</w:t>
      </w:r>
      <w:r w:rsidRPr="00BB6CC4">
        <w:rPr>
          <w:sz w:val="28"/>
          <w:szCs w:val="28"/>
        </w:rPr>
        <w:t>зовательной программы.</w:t>
      </w:r>
    </w:p>
    <w:p w:rsidR="00F5103A" w:rsidRPr="00BB6CC4" w:rsidRDefault="00F5103A" w:rsidP="00F5103A">
      <w:pPr>
        <w:ind w:firstLine="567"/>
        <w:jc w:val="both"/>
        <w:rPr>
          <w:sz w:val="28"/>
          <w:szCs w:val="28"/>
        </w:rPr>
      </w:pPr>
      <w:r w:rsidRPr="00BB6CC4">
        <w:rPr>
          <w:sz w:val="28"/>
          <w:szCs w:val="28"/>
        </w:rPr>
        <w:t>Организация учебной практики осуществляется образовательным учре</w:t>
      </w:r>
      <w:r w:rsidRPr="00BB6CC4">
        <w:rPr>
          <w:sz w:val="28"/>
          <w:szCs w:val="28"/>
        </w:rPr>
        <w:t>ж</w:t>
      </w:r>
      <w:r w:rsidRPr="00BB6CC4">
        <w:rPr>
          <w:sz w:val="28"/>
          <w:szCs w:val="28"/>
        </w:rPr>
        <w:t>дением в сроки, установленные рабочим учебным планом. Учебную практику ст</w:t>
      </w:r>
      <w:r w:rsidRPr="00BB6CC4">
        <w:rPr>
          <w:sz w:val="28"/>
          <w:szCs w:val="28"/>
        </w:rPr>
        <w:t>у</w:t>
      </w:r>
      <w:r w:rsidRPr="00BB6CC4">
        <w:rPr>
          <w:sz w:val="28"/>
          <w:szCs w:val="28"/>
        </w:rPr>
        <w:t>денты проходят в предприятиях розничной и оптовой торговли, а также в отд</w:t>
      </w:r>
      <w:r w:rsidRPr="00BB6CC4">
        <w:rPr>
          <w:sz w:val="28"/>
          <w:szCs w:val="28"/>
        </w:rPr>
        <w:t>е</w:t>
      </w:r>
      <w:r w:rsidRPr="00BB6CC4">
        <w:rPr>
          <w:sz w:val="28"/>
          <w:szCs w:val="28"/>
        </w:rPr>
        <w:t>лах сбыта производственных организаций или в сфере услуг.</w:t>
      </w:r>
    </w:p>
    <w:p w:rsidR="00F5103A" w:rsidRPr="00BB6CC4" w:rsidRDefault="00F5103A" w:rsidP="00F5103A">
      <w:pPr>
        <w:ind w:firstLine="567"/>
        <w:jc w:val="both"/>
        <w:rPr>
          <w:sz w:val="28"/>
          <w:szCs w:val="28"/>
        </w:rPr>
      </w:pPr>
      <w:r w:rsidRPr="00BB6CC4">
        <w:rPr>
          <w:sz w:val="28"/>
          <w:szCs w:val="28"/>
        </w:rPr>
        <w:t>Практика является обязательным разделом ПМ 04. Она представляет собой вид учебных занятий, обеспечивающих практико-ориентированную подготовку обучающихся.</w:t>
      </w:r>
    </w:p>
    <w:p w:rsidR="00F5103A" w:rsidRPr="00BB6CC4" w:rsidRDefault="00F5103A" w:rsidP="00F5103A">
      <w:pPr>
        <w:ind w:firstLine="567"/>
        <w:jc w:val="both"/>
        <w:rPr>
          <w:sz w:val="28"/>
          <w:szCs w:val="28"/>
        </w:rPr>
      </w:pPr>
      <w:r w:rsidRPr="00BB6CC4">
        <w:rPr>
          <w:sz w:val="28"/>
          <w:szCs w:val="28"/>
        </w:rPr>
        <w:t>Учебная практика проводится образовательным учреждением при осво</w:t>
      </w:r>
      <w:r w:rsidRPr="00BB6CC4">
        <w:rPr>
          <w:sz w:val="28"/>
          <w:szCs w:val="28"/>
        </w:rPr>
        <w:t>е</w:t>
      </w:r>
      <w:r w:rsidRPr="00BB6CC4">
        <w:rPr>
          <w:sz w:val="28"/>
          <w:szCs w:val="28"/>
        </w:rPr>
        <w:t>нии студентами профессиональных компетенций в рамках профессиональных модулей, и могут реализовываться как концентрированно в несколько пери</w:t>
      </w:r>
      <w:r w:rsidRPr="00BB6CC4">
        <w:rPr>
          <w:sz w:val="28"/>
          <w:szCs w:val="28"/>
        </w:rPr>
        <w:t>о</w:t>
      </w:r>
      <w:r w:rsidRPr="00BB6CC4">
        <w:rPr>
          <w:sz w:val="28"/>
          <w:szCs w:val="28"/>
        </w:rPr>
        <w:t>дов, так и рассредоточение, чередуясь с теоретическими занятиями в рамках професси</w:t>
      </w:r>
      <w:r w:rsidRPr="00BB6CC4">
        <w:rPr>
          <w:sz w:val="28"/>
          <w:szCs w:val="28"/>
        </w:rPr>
        <w:t>о</w:t>
      </w:r>
      <w:r w:rsidRPr="00BB6CC4">
        <w:rPr>
          <w:sz w:val="28"/>
          <w:szCs w:val="28"/>
        </w:rPr>
        <w:t>нальных модулей.</w:t>
      </w:r>
    </w:p>
    <w:p w:rsidR="00F5103A" w:rsidRPr="00BB6CC4" w:rsidRDefault="00F5103A" w:rsidP="00F5103A">
      <w:pPr>
        <w:ind w:firstLine="567"/>
        <w:jc w:val="both"/>
        <w:rPr>
          <w:sz w:val="28"/>
          <w:szCs w:val="28"/>
        </w:rPr>
      </w:pPr>
      <w:r w:rsidRPr="00BB6CC4">
        <w:rPr>
          <w:sz w:val="28"/>
          <w:szCs w:val="28"/>
        </w:rPr>
        <w:t>Цели и задачи, программы и формы отчетности определяются образов</w:t>
      </w:r>
      <w:r w:rsidRPr="00BB6CC4">
        <w:rPr>
          <w:sz w:val="28"/>
          <w:szCs w:val="28"/>
        </w:rPr>
        <w:t>а</w:t>
      </w:r>
      <w:r w:rsidRPr="00BB6CC4">
        <w:rPr>
          <w:sz w:val="28"/>
          <w:szCs w:val="28"/>
        </w:rPr>
        <w:t>тельным учреждением по каждому виду практики.</w:t>
      </w:r>
    </w:p>
    <w:p w:rsidR="00F5103A" w:rsidRPr="00BB6CC4" w:rsidRDefault="00F5103A" w:rsidP="00F5103A">
      <w:pPr>
        <w:ind w:firstLine="567"/>
        <w:jc w:val="both"/>
        <w:rPr>
          <w:sz w:val="28"/>
          <w:szCs w:val="28"/>
        </w:rPr>
      </w:pPr>
      <w:r w:rsidRPr="00BB6CC4">
        <w:rPr>
          <w:sz w:val="28"/>
          <w:szCs w:val="28"/>
        </w:rPr>
        <w:t>Учебные дисциплины, изучение которых должно предшествовать осво</w:t>
      </w:r>
      <w:r w:rsidRPr="00BB6CC4">
        <w:rPr>
          <w:sz w:val="28"/>
          <w:szCs w:val="28"/>
        </w:rPr>
        <w:t>е</w:t>
      </w:r>
      <w:r w:rsidRPr="00BB6CC4">
        <w:rPr>
          <w:sz w:val="28"/>
          <w:szCs w:val="28"/>
        </w:rPr>
        <w:t>нию данного профессионального модуля: ПМ 01. «Организация и управление торгово-сбытовой деятельностью», МДК 03.01 «Теоретические основы товар</w:t>
      </w:r>
      <w:r w:rsidRPr="00BB6CC4">
        <w:rPr>
          <w:sz w:val="28"/>
          <w:szCs w:val="28"/>
        </w:rPr>
        <w:t>о</w:t>
      </w:r>
      <w:r w:rsidRPr="00BB6CC4">
        <w:rPr>
          <w:sz w:val="28"/>
          <w:szCs w:val="28"/>
        </w:rPr>
        <w:t>вед</w:t>
      </w:r>
      <w:r w:rsidRPr="00BB6CC4">
        <w:rPr>
          <w:sz w:val="28"/>
          <w:szCs w:val="28"/>
        </w:rPr>
        <w:t>е</w:t>
      </w:r>
      <w:r w:rsidRPr="00BB6CC4">
        <w:rPr>
          <w:sz w:val="28"/>
          <w:szCs w:val="28"/>
        </w:rPr>
        <w:t>ния», «Документационное обеспечение управления».</w:t>
      </w:r>
    </w:p>
    <w:p w:rsidR="00F5103A" w:rsidRPr="00BB6CC4" w:rsidRDefault="00F5103A" w:rsidP="00F5103A">
      <w:pPr>
        <w:ind w:firstLine="567"/>
        <w:jc w:val="both"/>
        <w:rPr>
          <w:b/>
          <w:sz w:val="28"/>
          <w:szCs w:val="28"/>
        </w:rPr>
      </w:pPr>
    </w:p>
    <w:p w:rsidR="00F5103A" w:rsidRPr="00BB6CC4" w:rsidRDefault="00F5103A" w:rsidP="00F5103A">
      <w:pPr>
        <w:ind w:firstLine="567"/>
        <w:jc w:val="both"/>
        <w:rPr>
          <w:b/>
          <w:sz w:val="28"/>
          <w:szCs w:val="28"/>
        </w:rPr>
      </w:pPr>
      <w:r w:rsidRPr="00BB6CC4">
        <w:rPr>
          <w:b/>
          <w:sz w:val="28"/>
          <w:szCs w:val="28"/>
        </w:rPr>
        <w:t>4.4. Кадровое обеспечение образовательного процесса</w:t>
      </w:r>
    </w:p>
    <w:p w:rsidR="00F5103A" w:rsidRPr="00BB6CC4" w:rsidRDefault="00F5103A" w:rsidP="00F5103A">
      <w:pPr>
        <w:ind w:firstLine="567"/>
        <w:jc w:val="both"/>
        <w:rPr>
          <w:sz w:val="28"/>
          <w:szCs w:val="28"/>
        </w:rPr>
      </w:pPr>
      <w:r w:rsidRPr="00BB6CC4">
        <w:rPr>
          <w:sz w:val="28"/>
          <w:szCs w:val="28"/>
        </w:rPr>
        <w:t>Требования к квалификации педагогических кадров, обеспечивающих обучение по междисциплинарному курсу (курсам); наличие ВПО по специал</w:t>
      </w:r>
      <w:r w:rsidRPr="00BB6CC4">
        <w:rPr>
          <w:sz w:val="28"/>
          <w:szCs w:val="28"/>
        </w:rPr>
        <w:t>ь</w:t>
      </w:r>
      <w:r w:rsidRPr="00BB6CC4">
        <w:rPr>
          <w:sz w:val="28"/>
          <w:szCs w:val="28"/>
        </w:rPr>
        <w:t>ности «Коммерция» и «Товароведение». Желательно наличие опыта работы в торговых организациях.</w:t>
      </w:r>
    </w:p>
    <w:p w:rsidR="00F5103A" w:rsidRPr="00BB6CC4" w:rsidRDefault="00F5103A" w:rsidP="00F5103A">
      <w:pPr>
        <w:ind w:firstLine="567"/>
        <w:jc w:val="both"/>
        <w:rPr>
          <w:sz w:val="28"/>
          <w:szCs w:val="28"/>
        </w:rPr>
      </w:pPr>
      <w:r w:rsidRPr="00BB6CC4">
        <w:rPr>
          <w:sz w:val="28"/>
          <w:szCs w:val="28"/>
        </w:rPr>
        <w:t>Требования к квалификации педагогических кадров, осуществляющих р</w:t>
      </w:r>
      <w:r w:rsidRPr="00BB6CC4">
        <w:rPr>
          <w:sz w:val="28"/>
          <w:szCs w:val="28"/>
        </w:rPr>
        <w:t>у</w:t>
      </w:r>
      <w:r w:rsidRPr="00BB6CC4">
        <w:rPr>
          <w:sz w:val="28"/>
          <w:szCs w:val="28"/>
        </w:rPr>
        <w:t>ководство практикой</w:t>
      </w:r>
    </w:p>
    <w:p w:rsidR="00F5103A" w:rsidRDefault="00F5103A" w:rsidP="00F5103A">
      <w:pPr>
        <w:ind w:firstLine="567"/>
        <w:jc w:val="both"/>
        <w:rPr>
          <w:i/>
          <w:sz w:val="28"/>
          <w:szCs w:val="28"/>
        </w:rPr>
      </w:pPr>
      <w:r w:rsidRPr="00BB6CC4">
        <w:rPr>
          <w:sz w:val="28"/>
          <w:szCs w:val="28"/>
        </w:rPr>
        <w:t xml:space="preserve">Мастера: </w:t>
      </w:r>
      <w:r w:rsidRPr="00BB6CC4">
        <w:rPr>
          <w:i/>
          <w:sz w:val="28"/>
          <w:szCs w:val="28"/>
        </w:rPr>
        <w:t>наличие СПО по указанным</w:t>
      </w:r>
      <w:r>
        <w:rPr>
          <w:i/>
          <w:sz w:val="28"/>
          <w:szCs w:val="28"/>
        </w:rPr>
        <w:t xml:space="preserve"> </w:t>
      </w:r>
      <w:r w:rsidRPr="00BB6CC4">
        <w:rPr>
          <w:i/>
          <w:sz w:val="28"/>
          <w:szCs w:val="28"/>
        </w:rPr>
        <w:t>специальност</w:t>
      </w:r>
      <w:r>
        <w:rPr>
          <w:i/>
          <w:sz w:val="28"/>
          <w:szCs w:val="28"/>
        </w:rPr>
        <w:t>ям</w:t>
      </w:r>
    </w:p>
    <w:p w:rsidR="00F5103A" w:rsidRPr="00BB6CC4" w:rsidRDefault="00F5103A" w:rsidP="00F5103A">
      <w:pPr>
        <w:ind w:firstLine="567"/>
        <w:jc w:val="both"/>
        <w:rPr>
          <w:sz w:val="28"/>
          <w:szCs w:val="28"/>
        </w:rPr>
      </w:pPr>
    </w:p>
    <w:p w:rsidR="00F5103A" w:rsidRDefault="00F5103A" w:rsidP="00F5103A">
      <w:pPr>
        <w:rPr>
          <w:b/>
          <w:caps/>
          <w:sz w:val="28"/>
          <w:szCs w:val="28"/>
        </w:rPr>
      </w:pPr>
      <w:r>
        <w:rPr>
          <w:b/>
          <w:caps/>
          <w:sz w:val="28"/>
          <w:szCs w:val="28"/>
        </w:rPr>
        <w:br w:type="page"/>
      </w:r>
    </w:p>
    <w:p w:rsidR="00F5103A" w:rsidRPr="00BB6CC4" w:rsidRDefault="00F5103A" w:rsidP="00F5103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BB6CC4">
        <w:rPr>
          <w:b/>
          <w:caps/>
          <w:sz w:val="28"/>
          <w:szCs w:val="28"/>
        </w:rPr>
        <w:t>5. Контроль и оценка результатов освоения професси</w:t>
      </w:r>
      <w:r w:rsidRPr="00BB6CC4">
        <w:rPr>
          <w:b/>
          <w:caps/>
          <w:sz w:val="28"/>
          <w:szCs w:val="28"/>
        </w:rPr>
        <w:t>о</w:t>
      </w:r>
      <w:r w:rsidRPr="00BB6CC4">
        <w:rPr>
          <w:b/>
          <w:caps/>
          <w:sz w:val="28"/>
          <w:szCs w:val="28"/>
        </w:rPr>
        <w:t>нального модуля (вида профессиональной деятельн</w:t>
      </w:r>
      <w:r w:rsidRPr="00BB6CC4">
        <w:rPr>
          <w:b/>
          <w:caps/>
          <w:sz w:val="28"/>
          <w:szCs w:val="28"/>
        </w:rPr>
        <w:t>о</w:t>
      </w:r>
      <w:r w:rsidRPr="00BB6CC4">
        <w:rPr>
          <w:b/>
          <w:caps/>
          <w:sz w:val="28"/>
          <w:szCs w:val="28"/>
        </w:rPr>
        <w:t>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3096"/>
        <w:gridCol w:w="3011"/>
        <w:gridCol w:w="2222"/>
      </w:tblGrid>
      <w:tr w:rsidR="00F5103A" w:rsidRPr="00BB6CC4" w:rsidTr="00F5103A">
        <w:tc>
          <w:tcPr>
            <w:tcW w:w="1242" w:type="dxa"/>
          </w:tcPr>
          <w:p w:rsidR="00F5103A" w:rsidRPr="00BB6CC4" w:rsidRDefault="00F5103A" w:rsidP="00F5103A">
            <w:pPr>
              <w:jc w:val="center"/>
              <w:rPr>
                <w:b/>
                <w:bCs/>
              </w:rPr>
            </w:pPr>
          </w:p>
        </w:tc>
        <w:tc>
          <w:tcPr>
            <w:tcW w:w="3096" w:type="dxa"/>
            <w:shd w:val="clear" w:color="auto" w:fill="auto"/>
            <w:vAlign w:val="center"/>
          </w:tcPr>
          <w:p w:rsidR="00F5103A" w:rsidRPr="00BB6CC4" w:rsidRDefault="00F5103A" w:rsidP="00F5103A">
            <w:pPr>
              <w:jc w:val="center"/>
              <w:rPr>
                <w:b/>
                <w:bCs/>
              </w:rPr>
            </w:pPr>
            <w:r w:rsidRPr="00BB6CC4">
              <w:rPr>
                <w:b/>
                <w:bCs/>
              </w:rPr>
              <w:t xml:space="preserve">Результаты </w:t>
            </w:r>
          </w:p>
          <w:p w:rsidR="00F5103A" w:rsidRPr="00BB6CC4" w:rsidRDefault="00F5103A" w:rsidP="00F5103A">
            <w:pPr>
              <w:jc w:val="center"/>
              <w:rPr>
                <w:b/>
                <w:bCs/>
              </w:rPr>
            </w:pPr>
            <w:r w:rsidRPr="00BB6CC4">
              <w:rPr>
                <w:b/>
                <w:bCs/>
              </w:rPr>
              <w:t>(освоенные професси</w:t>
            </w:r>
            <w:r w:rsidRPr="00BB6CC4">
              <w:rPr>
                <w:b/>
                <w:bCs/>
              </w:rPr>
              <w:t>о</w:t>
            </w:r>
            <w:r w:rsidRPr="00BB6CC4">
              <w:rPr>
                <w:b/>
                <w:bCs/>
              </w:rPr>
              <w:t>нальные компетенции)</w:t>
            </w:r>
          </w:p>
        </w:tc>
        <w:tc>
          <w:tcPr>
            <w:tcW w:w="3011" w:type="dxa"/>
            <w:shd w:val="clear" w:color="auto" w:fill="auto"/>
            <w:vAlign w:val="center"/>
          </w:tcPr>
          <w:p w:rsidR="00F5103A" w:rsidRPr="00BB6CC4" w:rsidRDefault="00F5103A" w:rsidP="00F5103A">
            <w:pPr>
              <w:jc w:val="center"/>
              <w:rPr>
                <w:bCs/>
              </w:rPr>
            </w:pPr>
            <w:r w:rsidRPr="00BB6CC4">
              <w:rPr>
                <w:b/>
              </w:rPr>
              <w:t>Основные показатели оценки результата</w:t>
            </w:r>
          </w:p>
        </w:tc>
        <w:tc>
          <w:tcPr>
            <w:tcW w:w="2222" w:type="dxa"/>
            <w:shd w:val="clear" w:color="auto" w:fill="auto"/>
            <w:vAlign w:val="center"/>
          </w:tcPr>
          <w:p w:rsidR="00F5103A" w:rsidRPr="00BB6CC4" w:rsidRDefault="00F5103A" w:rsidP="00F5103A">
            <w:pPr>
              <w:jc w:val="center"/>
              <w:rPr>
                <w:b/>
                <w:bCs/>
              </w:rPr>
            </w:pPr>
            <w:r w:rsidRPr="00BB6CC4">
              <w:rPr>
                <w:b/>
              </w:rPr>
              <w:t>Формы и методы контроля и оце</w:t>
            </w:r>
            <w:r w:rsidRPr="00BB6CC4">
              <w:rPr>
                <w:b/>
              </w:rPr>
              <w:t>н</w:t>
            </w:r>
            <w:r w:rsidRPr="00BB6CC4">
              <w:rPr>
                <w:b/>
              </w:rPr>
              <w:t xml:space="preserve">ки </w:t>
            </w:r>
          </w:p>
        </w:tc>
      </w:tr>
      <w:tr w:rsidR="00F5103A" w:rsidRPr="00BB6CC4" w:rsidTr="00F5103A">
        <w:tc>
          <w:tcPr>
            <w:tcW w:w="1242" w:type="dxa"/>
          </w:tcPr>
          <w:p w:rsidR="00F5103A" w:rsidRPr="00BB6CC4" w:rsidRDefault="00F5103A" w:rsidP="00F5103A">
            <w:pPr>
              <w:jc w:val="center"/>
              <w:rPr>
                <w:b/>
                <w:bCs/>
              </w:rPr>
            </w:pPr>
            <w:r w:rsidRPr="00BB6CC4">
              <w:t>ПК 1.1.</w:t>
            </w:r>
          </w:p>
        </w:tc>
        <w:tc>
          <w:tcPr>
            <w:tcW w:w="3096" w:type="dxa"/>
            <w:shd w:val="clear" w:color="auto" w:fill="auto"/>
          </w:tcPr>
          <w:p w:rsidR="00F5103A" w:rsidRPr="00BB6CC4" w:rsidRDefault="00F5103A" w:rsidP="00F5103A">
            <w:pPr>
              <w:jc w:val="both"/>
            </w:pPr>
            <w:r w:rsidRPr="00BB6CC4">
              <w:t>Участвовать в установл</w:t>
            </w:r>
            <w:r w:rsidRPr="00BB6CC4">
              <w:t>е</w:t>
            </w:r>
            <w:r w:rsidRPr="00BB6CC4">
              <w:t>нии контактов с деловыми партнерами, заключать д</w:t>
            </w:r>
            <w:r w:rsidRPr="00BB6CC4">
              <w:t>о</w:t>
            </w:r>
            <w:r w:rsidRPr="00BB6CC4">
              <w:t>говора и контролировать их выполнение, предъявлять претензии и санкции.</w:t>
            </w:r>
          </w:p>
        </w:tc>
        <w:tc>
          <w:tcPr>
            <w:tcW w:w="3011" w:type="dxa"/>
            <w:shd w:val="clear" w:color="auto" w:fill="auto"/>
            <w:vAlign w:val="center"/>
          </w:tcPr>
          <w:p w:rsidR="00F5103A" w:rsidRPr="00BB6CC4" w:rsidRDefault="00F5103A" w:rsidP="00F5103A">
            <w:pPr>
              <w:jc w:val="center"/>
              <w:rPr>
                <w:b/>
              </w:rPr>
            </w:pPr>
            <w:r w:rsidRPr="00BB6CC4">
              <w:rPr>
                <w:spacing w:val="-3"/>
              </w:rPr>
              <w:t>Количество заключенных дого</w:t>
            </w:r>
            <w:r w:rsidRPr="00BB6CC4">
              <w:rPr>
                <w:spacing w:val="-1"/>
              </w:rPr>
              <w:t>воров с участием ст</w:t>
            </w:r>
            <w:r w:rsidRPr="00BB6CC4">
              <w:rPr>
                <w:spacing w:val="-1"/>
              </w:rPr>
              <w:t>у</w:t>
            </w:r>
            <w:r w:rsidRPr="00BB6CC4">
              <w:rPr>
                <w:spacing w:val="-1"/>
              </w:rPr>
              <w:t xml:space="preserve">дента, </w:t>
            </w:r>
            <w:r w:rsidRPr="00BB6CC4">
              <w:rPr>
                <w:spacing w:val="-3"/>
              </w:rPr>
              <w:t>предъявляемые пр</w:t>
            </w:r>
            <w:r w:rsidRPr="00BB6CC4">
              <w:rPr>
                <w:spacing w:val="-3"/>
              </w:rPr>
              <w:t>е</w:t>
            </w:r>
            <w:r w:rsidRPr="00BB6CC4">
              <w:rPr>
                <w:spacing w:val="-3"/>
              </w:rPr>
              <w:t xml:space="preserve">тензии и </w:t>
            </w:r>
            <w:r w:rsidRPr="00BB6CC4">
              <w:t>санкции</w:t>
            </w:r>
          </w:p>
        </w:tc>
        <w:tc>
          <w:tcPr>
            <w:tcW w:w="2222" w:type="dxa"/>
            <w:shd w:val="clear" w:color="auto" w:fill="auto"/>
            <w:vAlign w:val="center"/>
          </w:tcPr>
          <w:p w:rsidR="00F5103A" w:rsidRPr="00BB6CC4" w:rsidRDefault="00F5103A" w:rsidP="00F5103A">
            <w:pPr>
              <w:rPr>
                <w:b/>
              </w:rPr>
            </w:pPr>
            <w:r w:rsidRPr="00BB6CC4">
              <w:rPr>
                <w:spacing w:val="-3"/>
              </w:rPr>
              <w:t>Текущий контр</w:t>
            </w:r>
            <w:r w:rsidRPr="00BB6CC4">
              <w:t>оль за выполне</w:t>
            </w:r>
            <w:r w:rsidRPr="00BB6CC4">
              <w:rPr>
                <w:spacing w:val="-2"/>
              </w:rPr>
              <w:t>нием практичес</w:t>
            </w:r>
            <w:r w:rsidRPr="00BB6CC4">
              <w:rPr>
                <w:spacing w:val="-1"/>
              </w:rPr>
              <w:t>ких зад</w:t>
            </w:r>
            <w:r w:rsidRPr="00BB6CC4">
              <w:rPr>
                <w:spacing w:val="-1"/>
              </w:rPr>
              <w:t>а</w:t>
            </w:r>
            <w:r w:rsidRPr="00BB6CC4">
              <w:rPr>
                <w:spacing w:val="-1"/>
              </w:rPr>
              <w:t>ний</w:t>
            </w:r>
            <w:r w:rsidRPr="00BB6CC4">
              <w:t>. Тесты</w:t>
            </w:r>
          </w:p>
        </w:tc>
      </w:tr>
      <w:tr w:rsidR="00F5103A" w:rsidRPr="00BB6CC4" w:rsidTr="00F5103A">
        <w:tc>
          <w:tcPr>
            <w:tcW w:w="1242" w:type="dxa"/>
          </w:tcPr>
          <w:p w:rsidR="00F5103A" w:rsidRPr="00BB6CC4" w:rsidRDefault="00F5103A" w:rsidP="00F5103A">
            <w:pPr>
              <w:jc w:val="center"/>
            </w:pPr>
            <w:r w:rsidRPr="00BB6CC4">
              <w:t>ПК 1.2</w:t>
            </w:r>
          </w:p>
        </w:tc>
        <w:tc>
          <w:tcPr>
            <w:tcW w:w="3096" w:type="dxa"/>
            <w:shd w:val="clear" w:color="auto" w:fill="auto"/>
          </w:tcPr>
          <w:p w:rsidR="00F5103A" w:rsidRPr="00BB6CC4" w:rsidRDefault="00F5103A" w:rsidP="00F5103A">
            <w:pPr>
              <w:jc w:val="both"/>
            </w:pPr>
            <w:r w:rsidRPr="00BB6CC4">
              <w:t>На своем участке работы управлять товарными зап</w:t>
            </w:r>
            <w:r w:rsidRPr="00BB6CC4">
              <w:t>а</w:t>
            </w:r>
            <w:r w:rsidRPr="00BB6CC4">
              <w:t>сами и потоками, организ</w:t>
            </w:r>
            <w:r w:rsidRPr="00BB6CC4">
              <w:t>о</w:t>
            </w:r>
            <w:r w:rsidRPr="00BB6CC4">
              <w:t>вать работу на складе, ра</w:t>
            </w:r>
            <w:r w:rsidRPr="00BB6CC4">
              <w:t>з</w:t>
            </w:r>
            <w:r w:rsidRPr="00BB6CC4">
              <w:t>мещать товарные запасы на хранение.</w:t>
            </w:r>
          </w:p>
        </w:tc>
        <w:tc>
          <w:tcPr>
            <w:tcW w:w="3011" w:type="dxa"/>
            <w:shd w:val="clear" w:color="auto" w:fill="auto"/>
            <w:vAlign w:val="center"/>
          </w:tcPr>
          <w:p w:rsidR="00F5103A" w:rsidRPr="00BB6CC4" w:rsidRDefault="00F5103A" w:rsidP="00F5103A">
            <w:pPr>
              <w:rPr>
                <w:spacing w:val="-3"/>
              </w:rPr>
            </w:pPr>
            <w:r w:rsidRPr="00BB6CC4">
              <w:rPr>
                <w:spacing w:val="-3"/>
              </w:rPr>
              <w:t>Организовать работу в то</w:t>
            </w:r>
            <w:r w:rsidRPr="00BB6CC4">
              <w:rPr>
                <w:spacing w:val="-3"/>
              </w:rPr>
              <w:t>р</w:t>
            </w:r>
            <w:r w:rsidRPr="00BB6CC4">
              <w:rPr>
                <w:spacing w:val="-3"/>
              </w:rPr>
              <w:t>говом зале, складе по ра</w:t>
            </w:r>
            <w:r w:rsidRPr="00BB6CC4">
              <w:rPr>
                <w:spacing w:val="-3"/>
              </w:rPr>
              <w:t>з</w:t>
            </w:r>
            <w:r w:rsidRPr="00BB6CC4">
              <w:rPr>
                <w:spacing w:val="-3"/>
              </w:rPr>
              <w:t>мещению товарныехзап</w:t>
            </w:r>
            <w:r w:rsidRPr="00BB6CC4">
              <w:rPr>
                <w:spacing w:val="-3"/>
              </w:rPr>
              <w:t>а</w:t>
            </w:r>
            <w:r w:rsidRPr="00BB6CC4">
              <w:rPr>
                <w:spacing w:val="-3"/>
              </w:rPr>
              <w:t>сов на оборудовании</w:t>
            </w:r>
          </w:p>
        </w:tc>
        <w:tc>
          <w:tcPr>
            <w:tcW w:w="2222" w:type="dxa"/>
            <w:shd w:val="clear" w:color="auto" w:fill="auto"/>
            <w:vAlign w:val="center"/>
          </w:tcPr>
          <w:p w:rsidR="00F5103A" w:rsidRPr="00BB6CC4" w:rsidRDefault="00F5103A" w:rsidP="00F5103A">
            <w:r w:rsidRPr="00BB6CC4">
              <w:t>Устный текущий контроль</w:t>
            </w:r>
          </w:p>
          <w:p w:rsidR="00F5103A" w:rsidRPr="00BB6CC4" w:rsidRDefault="00F5103A" w:rsidP="00F5103A">
            <w:pPr>
              <w:rPr>
                <w:spacing w:val="-3"/>
              </w:rPr>
            </w:pPr>
            <w:r w:rsidRPr="00BB6CC4">
              <w:t>Оценка правильн</w:t>
            </w:r>
            <w:r w:rsidRPr="00BB6CC4">
              <w:t>о</w:t>
            </w:r>
            <w:r w:rsidRPr="00BB6CC4">
              <w:t>сти выполнения практической р</w:t>
            </w:r>
            <w:r w:rsidRPr="00BB6CC4">
              <w:t>а</w:t>
            </w:r>
            <w:r w:rsidRPr="00BB6CC4">
              <w:t>боты</w:t>
            </w:r>
          </w:p>
        </w:tc>
      </w:tr>
      <w:tr w:rsidR="00F5103A" w:rsidRPr="00BB6CC4" w:rsidTr="00F5103A">
        <w:trPr>
          <w:trHeight w:val="637"/>
        </w:trPr>
        <w:tc>
          <w:tcPr>
            <w:tcW w:w="1242" w:type="dxa"/>
          </w:tcPr>
          <w:p w:rsidR="00F5103A" w:rsidRPr="00BB6CC4" w:rsidRDefault="00F5103A" w:rsidP="00F5103A">
            <w:pPr>
              <w:jc w:val="both"/>
            </w:pPr>
            <w:r w:rsidRPr="00BB6CC4">
              <w:t>ПК 1.3.</w:t>
            </w:r>
          </w:p>
        </w:tc>
        <w:tc>
          <w:tcPr>
            <w:tcW w:w="3096" w:type="dxa"/>
            <w:shd w:val="clear" w:color="auto" w:fill="auto"/>
          </w:tcPr>
          <w:p w:rsidR="00F5103A" w:rsidRPr="00BB6CC4" w:rsidRDefault="00F5103A" w:rsidP="00F5103A">
            <w:pPr>
              <w:jc w:val="both"/>
            </w:pPr>
            <w:r w:rsidRPr="00BB6CC4">
              <w:t>Принимать товары по к</w:t>
            </w:r>
            <w:r w:rsidRPr="00BB6CC4">
              <w:t>о</w:t>
            </w:r>
            <w:r w:rsidRPr="00BB6CC4">
              <w:t>личеству и качеству</w:t>
            </w:r>
          </w:p>
        </w:tc>
        <w:tc>
          <w:tcPr>
            <w:tcW w:w="3011" w:type="dxa"/>
            <w:shd w:val="clear" w:color="auto" w:fill="auto"/>
          </w:tcPr>
          <w:p w:rsidR="00F5103A" w:rsidRPr="00BB6CC4" w:rsidRDefault="00F5103A" w:rsidP="00F5103A">
            <w:pPr>
              <w:jc w:val="both"/>
            </w:pPr>
            <w:r w:rsidRPr="00BB6CC4">
              <w:t>Количество принимаемого товара</w:t>
            </w:r>
          </w:p>
          <w:p w:rsidR="00F5103A" w:rsidRPr="00BB6CC4" w:rsidRDefault="00F5103A" w:rsidP="00F5103A">
            <w:r w:rsidRPr="00BB6CC4">
              <w:t>Органолептические пок</w:t>
            </w:r>
            <w:r w:rsidRPr="00BB6CC4">
              <w:t>а</w:t>
            </w:r>
            <w:r w:rsidRPr="00BB6CC4">
              <w:t>затели качества</w:t>
            </w:r>
          </w:p>
        </w:tc>
        <w:tc>
          <w:tcPr>
            <w:tcW w:w="2222" w:type="dxa"/>
            <w:shd w:val="clear" w:color="auto" w:fill="auto"/>
          </w:tcPr>
          <w:p w:rsidR="00F5103A" w:rsidRPr="00BB6CC4" w:rsidRDefault="00F5103A" w:rsidP="00F5103A">
            <w:pPr>
              <w:jc w:val="both"/>
            </w:pPr>
            <w:r w:rsidRPr="00BB6CC4">
              <w:t>Устный текущий контроль</w:t>
            </w:r>
          </w:p>
          <w:p w:rsidR="00F5103A" w:rsidRPr="00BB6CC4" w:rsidRDefault="00F5103A" w:rsidP="00F5103A">
            <w:pPr>
              <w:jc w:val="both"/>
            </w:pPr>
            <w:r w:rsidRPr="00BB6CC4">
              <w:t>Оценка правильн</w:t>
            </w:r>
            <w:r w:rsidRPr="00BB6CC4">
              <w:t>о</w:t>
            </w:r>
            <w:r w:rsidRPr="00BB6CC4">
              <w:t>сти выполнения практической р</w:t>
            </w:r>
            <w:r w:rsidRPr="00BB6CC4">
              <w:t>а</w:t>
            </w:r>
            <w:r w:rsidRPr="00BB6CC4">
              <w:t>боты</w:t>
            </w:r>
          </w:p>
        </w:tc>
      </w:tr>
      <w:tr w:rsidR="00F5103A" w:rsidRPr="00BB6CC4" w:rsidTr="00F5103A">
        <w:trPr>
          <w:trHeight w:val="637"/>
        </w:trPr>
        <w:tc>
          <w:tcPr>
            <w:tcW w:w="1242" w:type="dxa"/>
          </w:tcPr>
          <w:p w:rsidR="00F5103A" w:rsidRPr="00BB6CC4" w:rsidRDefault="00F5103A" w:rsidP="00F5103A">
            <w:pPr>
              <w:jc w:val="both"/>
            </w:pPr>
            <w:r w:rsidRPr="00BB6CC4">
              <w:t>ПК 1.10</w:t>
            </w:r>
          </w:p>
        </w:tc>
        <w:tc>
          <w:tcPr>
            <w:tcW w:w="3096" w:type="dxa"/>
            <w:shd w:val="clear" w:color="auto" w:fill="auto"/>
          </w:tcPr>
          <w:p w:rsidR="00F5103A" w:rsidRPr="00BB6CC4" w:rsidRDefault="00F5103A" w:rsidP="00F5103A">
            <w:pPr>
              <w:jc w:val="both"/>
            </w:pPr>
            <w:r w:rsidRPr="00BB6CC4">
              <w:t>Эксплуатировать торгово- технологическое оборуд</w:t>
            </w:r>
            <w:r w:rsidRPr="00BB6CC4">
              <w:t>о</w:t>
            </w:r>
            <w:r w:rsidRPr="00BB6CC4">
              <w:t>вание</w:t>
            </w:r>
          </w:p>
        </w:tc>
        <w:tc>
          <w:tcPr>
            <w:tcW w:w="3011" w:type="dxa"/>
            <w:shd w:val="clear" w:color="auto" w:fill="auto"/>
          </w:tcPr>
          <w:p w:rsidR="00F5103A" w:rsidRPr="00BB6CC4" w:rsidRDefault="00F5103A" w:rsidP="00F5103A">
            <w:pPr>
              <w:jc w:val="both"/>
            </w:pPr>
            <w:r w:rsidRPr="00BB6CC4">
              <w:t>Количество выполненных операций на ККТ</w:t>
            </w:r>
          </w:p>
          <w:p w:rsidR="00F5103A" w:rsidRPr="00BB6CC4" w:rsidRDefault="00F5103A" w:rsidP="00F5103A">
            <w:pPr>
              <w:jc w:val="both"/>
            </w:pPr>
            <w:r w:rsidRPr="00BB6CC4">
              <w:t>Быстрота и точность их выполнения</w:t>
            </w:r>
          </w:p>
        </w:tc>
        <w:tc>
          <w:tcPr>
            <w:tcW w:w="2222" w:type="dxa"/>
            <w:shd w:val="clear" w:color="auto" w:fill="auto"/>
          </w:tcPr>
          <w:p w:rsidR="00F5103A" w:rsidRPr="00BB6CC4" w:rsidRDefault="00F5103A" w:rsidP="00F5103A">
            <w:r w:rsidRPr="00BB6CC4">
              <w:t>Наблюдение</w:t>
            </w:r>
          </w:p>
          <w:p w:rsidR="00F5103A" w:rsidRPr="00BB6CC4" w:rsidRDefault="00F5103A" w:rsidP="00F5103A">
            <w:r w:rsidRPr="00BB6CC4">
              <w:t>Тестирование</w:t>
            </w:r>
          </w:p>
          <w:p w:rsidR="00F5103A" w:rsidRPr="00BB6CC4" w:rsidRDefault="00F5103A" w:rsidP="00F5103A">
            <w:r w:rsidRPr="00BB6CC4">
              <w:t>Оценка правильн</w:t>
            </w:r>
            <w:r w:rsidRPr="00BB6CC4">
              <w:t>о</w:t>
            </w:r>
            <w:r w:rsidRPr="00BB6CC4">
              <w:t>сти выполнения операций на ККТ</w:t>
            </w:r>
          </w:p>
        </w:tc>
      </w:tr>
      <w:tr w:rsidR="00F5103A" w:rsidRPr="00BB6CC4" w:rsidTr="00F5103A">
        <w:trPr>
          <w:trHeight w:val="637"/>
        </w:trPr>
        <w:tc>
          <w:tcPr>
            <w:tcW w:w="1242" w:type="dxa"/>
          </w:tcPr>
          <w:p w:rsidR="00F5103A" w:rsidRPr="00BB6CC4" w:rsidRDefault="00F5103A" w:rsidP="00F5103A">
            <w:pPr>
              <w:jc w:val="both"/>
            </w:pPr>
            <w:r w:rsidRPr="00BB6CC4">
              <w:t>ПК 3.4.</w:t>
            </w:r>
          </w:p>
        </w:tc>
        <w:tc>
          <w:tcPr>
            <w:tcW w:w="3096" w:type="dxa"/>
            <w:shd w:val="clear" w:color="auto" w:fill="auto"/>
          </w:tcPr>
          <w:p w:rsidR="00F5103A" w:rsidRPr="00BB6CC4" w:rsidRDefault="00F5103A" w:rsidP="00F5103A">
            <w:r w:rsidRPr="00BB6CC4">
              <w:t>Классифицировать товары, идентифицировать их а</w:t>
            </w:r>
            <w:r w:rsidRPr="00BB6CC4">
              <w:t>с</w:t>
            </w:r>
            <w:r w:rsidRPr="00BB6CC4">
              <w:t>сортиментную принадле</w:t>
            </w:r>
            <w:r w:rsidRPr="00BB6CC4">
              <w:t>ж</w:t>
            </w:r>
            <w:r w:rsidRPr="00BB6CC4">
              <w:t>ность, оценивать   качество, диагностировать дефекты, определять градации кач</w:t>
            </w:r>
            <w:r w:rsidRPr="00BB6CC4">
              <w:t>е</w:t>
            </w:r>
            <w:r w:rsidRPr="00BB6CC4">
              <w:t>ства</w:t>
            </w:r>
          </w:p>
        </w:tc>
        <w:tc>
          <w:tcPr>
            <w:tcW w:w="3011" w:type="dxa"/>
            <w:shd w:val="clear" w:color="auto" w:fill="auto"/>
          </w:tcPr>
          <w:p w:rsidR="00F5103A" w:rsidRPr="00BB6CC4" w:rsidRDefault="00F5103A" w:rsidP="00F5103A">
            <w:r w:rsidRPr="00BB6CC4">
              <w:t>Показатели ассортимен</w:t>
            </w:r>
            <w:r w:rsidRPr="00BB6CC4">
              <w:t>т</w:t>
            </w:r>
            <w:r w:rsidRPr="00BB6CC4">
              <w:t>ной идентификации</w:t>
            </w:r>
          </w:p>
          <w:p w:rsidR="00F5103A" w:rsidRPr="00BB6CC4" w:rsidRDefault="00F5103A" w:rsidP="00F5103A">
            <w:r w:rsidRPr="00BB6CC4">
              <w:t>Показатели качества тов</w:t>
            </w:r>
            <w:r w:rsidRPr="00BB6CC4">
              <w:t>а</w:t>
            </w:r>
            <w:r w:rsidRPr="00BB6CC4">
              <w:t>ров</w:t>
            </w:r>
          </w:p>
          <w:p w:rsidR="00F5103A" w:rsidRPr="00BB6CC4" w:rsidRDefault="00F5103A" w:rsidP="00F5103A">
            <w:r w:rsidRPr="00BB6CC4">
              <w:t>Признаки дефектов и гр</w:t>
            </w:r>
            <w:r w:rsidRPr="00BB6CC4">
              <w:t>а</w:t>
            </w:r>
            <w:r w:rsidRPr="00BB6CC4">
              <w:t>даций качества</w:t>
            </w:r>
          </w:p>
        </w:tc>
        <w:tc>
          <w:tcPr>
            <w:tcW w:w="2222" w:type="dxa"/>
            <w:shd w:val="clear" w:color="auto" w:fill="auto"/>
          </w:tcPr>
          <w:p w:rsidR="00F5103A" w:rsidRPr="00BB6CC4" w:rsidRDefault="00F5103A" w:rsidP="00F5103A">
            <w:r w:rsidRPr="00BB6CC4">
              <w:t>Тестирование</w:t>
            </w:r>
          </w:p>
          <w:p w:rsidR="00F5103A" w:rsidRPr="00BB6CC4" w:rsidRDefault="00F5103A" w:rsidP="00F5103A">
            <w:r w:rsidRPr="00BB6CC4">
              <w:t>Оценка выполня</w:t>
            </w:r>
            <w:r w:rsidRPr="00BB6CC4">
              <w:t>е</w:t>
            </w:r>
            <w:r w:rsidRPr="00BB6CC4">
              <w:t>мых на практике работ</w:t>
            </w:r>
          </w:p>
        </w:tc>
      </w:tr>
      <w:tr w:rsidR="00F5103A" w:rsidRPr="00BB6CC4" w:rsidTr="00F5103A">
        <w:trPr>
          <w:trHeight w:val="2701"/>
        </w:trPr>
        <w:tc>
          <w:tcPr>
            <w:tcW w:w="1242" w:type="dxa"/>
          </w:tcPr>
          <w:p w:rsidR="00F5103A" w:rsidRPr="00BB6CC4" w:rsidRDefault="00F5103A" w:rsidP="00F5103A">
            <w:pPr>
              <w:jc w:val="both"/>
            </w:pPr>
            <w:r w:rsidRPr="00BB6CC4">
              <w:t>ПК 3.5.</w:t>
            </w:r>
          </w:p>
        </w:tc>
        <w:tc>
          <w:tcPr>
            <w:tcW w:w="3096" w:type="dxa"/>
            <w:shd w:val="clear" w:color="auto" w:fill="auto"/>
          </w:tcPr>
          <w:p w:rsidR="00F5103A" w:rsidRPr="00BB6CC4" w:rsidRDefault="00F5103A" w:rsidP="00F5103A">
            <w:pPr>
              <w:jc w:val="both"/>
            </w:pPr>
            <w:r w:rsidRPr="00BB6CC4">
              <w:t>Контролировать условия и сроки хранения и тран</w:t>
            </w:r>
            <w:r w:rsidRPr="00BB6CC4">
              <w:t>с</w:t>
            </w:r>
            <w:r w:rsidRPr="00BB6CC4">
              <w:t>портирования товаров, обеспечивать их сохраня</w:t>
            </w:r>
            <w:r w:rsidRPr="00BB6CC4">
              <w:t>е</w:t>
            </w:r>
            <w:r w:rsidRPr="00BB6CC4">
              <w:t>мость, проверять соблюд</w:t>
            </w:r>
            <w:r w:rsidRPr="00BB6CC4">
              <w:t>е</w:t>
            </w:r>
            <w:r w:rsidRPr="00BB6CC4">
              <w:t>ние требований к оформл</w:t>
            </w:r>
            <w:r w:rsidRPr="00BB6CC4">
              <w:t>е</w:t>
            </w:r>
            <w:r w:rsidRPr="00BB6CC4">
              <w:t>нию сопроводительных д</w:t>
            </w:r>
            <w:r w:rsidRPr="00BB6CC4">
              <w:t>о</w:t>
            </w:r>
            <w:r w:rsidRPr="00BB6CC4">
              <w:t>кументов</w:t>
            </w:r>
          </w:p>
        </w:tc>
        <w:tc>
          <w:tcPr>
            <w:tcW w:w="3011" w:type="dxa"/>
            <w:shd w:val="clear" w:color="auto" w:fill="auto"/>
          </w:tcPr>
          <w:p w:rsidR="00F5103A" w:rsidRPr="00BB6CC4" w:rsidRDefault="00F5103A" w:rsidP="00F5103A">
            <w:r w:rsidRPr="00BB6CC4">
              <w:t>Показатели климатическ</w:t>
            </w:r>
            <w:r w:rsidRPr="00BB6CC4">
              <w:t>о</w:t>
            </w:r>
            <w:r w:rsidRPr="00BB6CC4">
              <w:t>го и санитарно-гигиенического режима хранении и транспортир</w:t>
            </w:r>
            <w:r w:rsidRPr="00BB6CC4">
              <w:t>о</w:t>
            </w:r>
            <w:r w:rsidRPr="00BB6CC4">
              <w:t>вания</w:t>
            </w:r>
          </w:p>
          <w:p w:rsidR="00F5103A" w:rsidRPr="00BB6CC4" w:rsidRDefault="00F5103A" w:rsidP="00F5103A">
            <w:r w:rsidRPr="00BB6CC4">
              <w:t>Сроки хранения  и тран</w:t>
            </w:r>
            <w:r w:rsidRPr="00BB6CC4">
              <w:t>с</w:t>
            </w:r>
            <w:r w:rsidRPr="00BB6CC4">
              <w:t>портирования</w:t>
            </w:r>
          </w:p>
          <w:p w:rsidR="00F5103A" w:rsidRPr="00BB6CC4" w:rsidRDefault="00F5103A" w:rsidP="00F5103A">
            <w:r w:rsidRPr="00BB6CC4">
              <w:t>Реквизиты товаросопров</w:t>
            </w:r>
            <w:r w:rsidRPr="00BB6CC4">
              <w:t>о</w:t>
            </w:r>
            <w:r w:rsidRPr="00BB6CC4">
              <w:t>дительных документов</w:t>
            </w:r>
          </w:p>
        </w:tc>
        <w:tc>
          <w:tcPr>
            <w:tcW w:w="2222" w:type="dxa"/>
            <w:shd w:val="clear" w:color="auto" w:fill="auto"/>
          </w:tcPr>
          <w:p w:rsidR="00F5103A" w:rsidRPr="00BB6CC4" w:rsidRDefault="00F5103A" w:rsidP="00F5103A">
            <w:pPr>
              <w:jc w:val="both"/>
            </w:pPr>
            <w:r w:rsidRPr="00BB6CC4">
              <w:t>Текущий контроль знаний по тестам</w:t>
            </w:r>
          </w:p>
          <w:p w:rsidR="00F5103A" w:rsidRPr="00BB6CC4" w:rsidRDefault="00F5103A" w:rsidP="00F5103A">
            <w:pPr>
              <w:jc w:val="both"/>
            </w:pPr>
            <w:r w:rsidRPr="00BB6CC4">
              <w:t>Проверка правил</w:t>
            </w:r>
            <w:r w:rsidRPr="00BB6CC4">
              <w:t>ь</w:t>
            </w:r>
            <w:r w:rsidRPr="00BB6CC4">
              <w:t>ности решения с</w:t>
            </w:r>
            <w:r w:rsidRPr="00BB6CC4">
              <w:t>и</w:t>
            </w:r>
            <w:r w:rsidRPr="00BB6CC4">
              <w:t>туационных задач и оформления н</w:t>
            </w:r>
            <w:r w:rsidRPr="00BB6CC4">
              <w:t>а</w:t>
            </w:r>
            <w:r w:rsidRPr="00BB6CC4">
              <w:t>кладных</w:t>
            </w:r>
          </w:p>
        </w:tc>
      </w:tr>
      <w:tr w:rsidR="00F5103A" w:rsidRPr="00BB6CC4" w:rsidTr="00F5103A">
        <w:trPr>
          <w:trHeight w:val="637"/>
        </w:trPr>
        <w:tc>
          <w:tcPr>
            <w:tcW w:w="1242" w:type="dxa"/>
          </w:tcPr>
          <w:p w:rsidR="00F5103A" w:rsidRPr="00BB6CC4" w:rsidRDefault="00F5103A" w:rsidP="00F5103A">
            <w:pPr>
              <w:jc w:val="both"/>
            </w:pPr>
            <w:r w:rsidRPr="00BB6CC4">
              <w:t>ПК 3.6.</w:t>
            </w:r>
          </w:p>
        </w:tc>
        <w:tc>
          <w:tcPr>
            <w:tcW w:w="3096" w:type="dxa"/>
            <w:shd w:val="clear" w:color="auto" w:fill="auto"/>
          </w:tcPr>
          <w:p w:rsidR="00F5103A" w:rsidRPr="00BB6CC4" w:rsidRDefault="00F5103A" w:rsidP="00F5103A">
            <w:r w:rsidRPr="00BB6CC4">
              <w:t>Обеспечивать соблюдение санитарно-эпидемиологических тр</w:t>
            </w:r>
            <w:r w:rsidRPr="00BB6CC4">
              <w:t>е</w:t>
            </w:r>
            <w:r w:rsidRPr="00BB6CC4">
              <w:t>бований к товарам и уп</w:t>
            </w:r>
            <w:r w:rsidRPr="00BB6CC4">
              <w:t>а</w:t>
            </w:r>
            <w:r w:rsidRPr="00BB6CC4">
              <w:t xml:space="preserve">ковке, оценивать качество </w:t>
            </w:r>
            <w:r w:rsidRPr="00BB6CC4">
              <w:lastRenderedPageBreak/>
              <w:t>процессов в соответствии с установленными требов</w:t>
            </w:r>
            <w:r w:rsidRPr="00BB6CC4">
              <w:t>а</w:t>
            </w:r>
            <w:r w:rsidRPr="00BB6CC4">
              <w:t>ниями</w:t>
            </w:r>
          </w:p>
        </w:tc>
        <w:tc>
          <w:tcPr>
            <w:tcW w:w="3011" w:type="dxa"/>
            <w:shd w:val="clear" w:color="auto" w:fill="auto"/>
          </w:tcPr>
          <w:p w:rsidR="00F5103A" w:rsidRPr="00BB6CC4" w:rsidRDefault="00F5103A" w:rsidP="00F5103A">
            <w:pPr>
              <w:jc w:val="both"/>
            </w:pPr>
            <w:r w:rsidRPr="00BB6CC4">
              <w:lastRenderedPageBreak/>
              <w:t>Санитарно-эпидемиологические (г</w:t>
            </w:r>
            <w:r w:rsidRPr="00BB6CC4">
              <w:t>и</w:t>
            </w:r>
            <w:r w:rsidRPr="00BB6CC4">
              <w:t>гиенические) показатели качества и безопасности товаров, упаковки и пр</w:t>
            </w:r>
            <w:r w:rsidRPr="00BB6CC4">
              <w:t>о</w:t>
            </w:r>
            <w:r w:rsidRPr="00BB6CC4">
              <w:lastRenderedPageBreak/>
              <w:t>цессов</w:t>
            </w:r>
          </w:p>
        </w:tc>
        <w:tc>
          <w:tcPr>
            <w:tcW w:w="2222" w:type="dxa"/>
            <w:shd w:val="clear" w:color="auto" w:fill="auto"/>
          </w:tcPr>
          <w:p w:rsidR="00F5103A" w:rsidRPr="00BB6CC4" w:rsidRDefault="00F5103A" w:rsidP="00F5103A">
            <w:pPr>
              <w:jc w:val="both"/>
            </w:pPr>
            <w:r w:rsidRPr="00BB6CC4">
              <w:lastRenderedPageBreak/>
              <w:t>Текущий контроль знаний по тестам</w:t>
            </w:r>
          </w:p>
          <w:p w:rsidR="00F5103A" w:rsidRPr="00BB6CC4" w:rsidRDefault="00F5103A" w:rsidP="00F5103A">
            <w:pPr>
              <w:jc w:val="both"/>
            </w:pPr>
            <w:r w:rsidRPr="00BB6CC4">
              <w:t>Оценка правильн</w:t>
            </w:r>
            <w:r w:rsidRPr="00BB6CC4">
              <w:t>о</w:t>
            </w:r>
            <w:r w:rsidRPr="00BB6CC4">
              <w:t>сти выполнения  практических з</w:t>
            </w:r>
            <w:r w:rsidRPr="00BB6CC4">
              <w:t>а</w:t>
            </w:r>
            <w:r w:rsidRPr="00BB6CC4">
              <w:lastRenderedPageBreak/>
              <w:t>даний и решения ситуационных з</w:t>
            </w:r>
            <w:r w:rsidRPr="00BB6CC4">
              <w:t>а</w:t>
            </w:r>
            <w:r w:rsidRPr="00BB6CC4">
              <w:t>дач</w:t>
            </w:r>
          </w:p>
        </w:tc>
      </w:tr>
    </w:tbl>
    <w:p w:rsidR="00F5103A" w:rsidRDefault="00F5103A" w:rsidP="00F510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p w:rsidR="00F5103A" w:rsidRPr="00BB6CC4" w:rsidRDefault="00F5103A" w:rsidP="00F510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r w:rsidRPr="00BB6CC4">
        <w:rPr>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F5103A" w:rsidRPr="00BB6CC4" w:rsidRDefault="00F5103A" w:rsidP="00F5103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3119"/>
        <w:gridCol w:w="2977"/>
        <w:gridCol w:w="2233"/>
      </w:tblGrid>
      <w:tr w:rsidR="00F5103A" w:rsidRPr="000E2852" w:rsidTr="00F5103A">
        <w:tc>
          <w:tcPr>
            <w:tcW w:w="1242" w:type="dxa"/>
          </w:tcPr>
          <w:p w:rsidR="00F5103A" w:rsidRPr="000E2852" w:rsidRDefault="00F5103A" w:rsidP="00F5103A">
            <w:pPr>
              <w:jc w:val="center"/>
              <w:rPr>
                <w:b/>
                <w:bCs/>
              </w:rPr>
            </w:pPr>
          </w:p>
        </w:tc>
        <w:tc>
          <w:tcPr>
            <w:tcW w:w="3119" w:type="dxa"/>
            <w:shd w:val="clear" w:color="auto" w:fill="auto"/>
            <w:vAlign w:val="center"/>
          </w:tcPr>
          <w:p w:rsidR="00F5103A" w:rsidRPr="000E2852" w:rsidRDefault="00F5103A" w:rsidP="00F5103A">
            <w:pPr>
              <w:jc w:val="center"/>
              <w:rPr>
                <w:b/>
                <w:bCs/>
              </w:rPr>
            </w:pPr>
            <w:r w:rsidRPr="000E2852">
              <w:rPr>
                <w:b/>
                <w:bCs/>
              </w:rPr>
              <w:t xml:space="preserve">Результаты </w:t>
            </w:r>
          </w:p>
          <w:p w:rsidR="00F5103A" w:rsidRPr="000E2852" w:rsidRDefault="00F5103A" w:rsidP="00F5103A">
            <w:pPr>
              <w:jc w:val="center"/>
              <w:rPr>
                <w:b/>
                <w:bCs/>
              </w:rPr>
            </w:pPr>
            <w:r w:rsidRPr="000E2852">
              <w:rPr>
                <w:b/>
                <w:bCs/>
              </w:rPr>
              <w:t>(освоенные общие комп</w:t>
            </w:r>
            <w:r w:rsidRPr="000E2852">
              <w:rPr>
                <w:b/>
                <w:bCs/>
              </w:rPr>
              <w:t>е</w:t>
            </w:r>
            <w:r w:rsidRPr="000E2852">
              <w:rPr>
                <w:b/>
                <w:bCs/>
              </w:rPr>
              <w:t>тенции)</w:t>
            </w:r>
          </w:p>
        </w:tc>
        <w:tc>
          <w:tcPr>
            <w:tcW w:w="2977" w:type="dxa"/>
            <w:shd w:val="clear" w:color="auto" w:fill="auto"/>
            <w:vAlign w:val="center"/>
          </w:tcPr>
          <w:p w:rsidR="00F5103A" w:rsidRPr="000E2852" w:rsidRDefault="00F5103A" w:rsidP="00F5103A">
            <w:pPr>
              <w:jc w:val="center"/>
              <w:rPr>
                <w:bCs/>
              </w:rPr>
            </w:pPr>
            <w:r w:rsidRPr="000E2852">
              <w:rPr>
                <w:b/>
              </w:rPr>
              <w:t>Основные показатели оценки результата</w:t>
            </w:r>
          </w:p>
        </w:tc>
        <w:tc>
          <w:tcPr>
            <w:tcW w:w="2233" w:type="dxa"/>
            <w:shd w:val="clear" w:color="auto" w:fill="auto"/>
            <w:vAlign w:val="center"/>
          </w:tcPr>
          <w:p w:rsidR="00F5103A" w:rsidRPr="000E2852" w:rsidRDefault="00F5103A" w:rsidP="00F5103A">
            <w:pPr>
              <w:jc w:val="center"/>
              <w:rPr>
                <w:b/>
                <w:bCs/>
              </w:rPr>
            </w:pPr>
            <w:r w:rsidRPr="000E2852">
              <w:rPr>
                <w:b/>
              </w:rPr>
              <w:t>Формы и методы контроля и оце</w:t>
            </w:r>
            <w:r w:rsidRPr="000E2852">
              <w:rPr>
                <w:b/>
              </w:rPr>
              <w:t>н</w:t>
            </w:r>
            <w:r w:rsidRPr="000E2852">
              <w:rPr>
                <w:b/>
              </w:rPr>
              <w:t xml:space="preserve">ки </w:t>
            </w:r>
          </w:p>
        </w:tc>
      </w:tr>
      <w:tr w:rsidR="00F5103A" w:rsidRPr="000E2852" w:rsidTr="00F5103A">
        <w:trPr>
          <w:trHeight w:val="637"/>
        </w:trPr>
        <w:tc>
          <w:tcPr>
            <w:tcW w:w="1242" w:type="dxa"/>
          </w:tcPr>
          <w:p w:rsidR="00F5103A" w:rsidRPr="000E2852" w:rsidRDefault="00F5103A" w:rsidP="00F5103A">
            <w:pPr>
              <w:jc w:val="center"/>
            </w:pPr>
            <w:r w:rsidRPr="000E2852">
              <w:t>ОК 1</w:t>
            </w:r>
          </w:p>
        </w:tc>
        <w:tc>
          <w:tcPr>
            <w:tcW w:w="3119" w:type="dxa"/>
            <w:shd w:val="clear" w:color="auto" w:fill="auto"/>
          </w:tcPr>
          <w:p w:rsidR="00F5103A" w:rsidRPr="000E2852" w:rsidRDefault="00F5103A" w:rsidP="00F5103A">
            <w:pPr>
              <w:jc w:val="both"/>
            </w:pPr>
            <w:r w:rsidRPr="000E2852">
              <w:t>Понимать сущность и соц</w:t>
            </w:r>
            <w:r w:rsidRPr="000E2852">
              <w:t>и</w:t>
            </w:r>
            <w:r w:rsidRPr="000E2852">
              <w:t>альную значимость своей будущей профессии, проя</w:t>
            </w:r>
            <w:r w:rsidRPr="000E2852">
              <w:t>в</w:t>
            </w:r>
            <w:r w:rsidRPr="000E2852">
              <w:t>лять к ней устойчивый и</w:t>
            </w:r>
            <w:r w:rsidRPr="000E2852">
              <w:t>н</w:t>
            </w:r>
            <w:r w:rsidRPr="000E2852">
              <w:t>терес.</w:t>
            </w:r>
          </w:p>
        </w:tc>
        <w:tc>
          <w:tcPr>
            <w:tcW w:w="2977" w:type="dxa"/>
            <w:shd w:val="clear" w:color="auto" w:fill="auto"/>
          </w:tcPr>
          <w:p w:rsidR="00F5103A" w:rsidRPr="000E2852" w:rsidRDefault="00F5103A" w:rsidP="00F5103A">
            <w:pPr>
              <w:jc w:val="both"/>
            </w:pPr>
            <w:r w:rsidRPr="000E2852">
              <w:t>Демонстрация интереса к будущей профессии</w:t>
            </w:r>
          </w:p>
        </w:tc>
        <w:tc>
          <w:tcPr>
            <w:tcW w:w="2233" w:type="dxa"/>
            <w:shd w:val="clear" w:color="auto" w:fill="auto"/>
          </w:tcPr>
          <w:p w:rsidR="00F5103A" w:rsidRPr="000E2852" w:rsidRDefault="00F5103A" w:rsidP="00F5103A">
            <w:pPr>
              <w:jc w:val="both"/>
            </w:pPr>
            <w:r w:rsidRPr="000E2852">
              <w:t>Устный текущий контроль.</w:t>
            </w:r>
          </w:p>
          <w:p w:rsidR="00F5103A" w:rsidRPr="000E2852" w:rsidRDefault="00F5103A" w:rsidP="00F5103A">
            <w:pPr>
              <w:jc w:val="both"/>
            </w:pPr>
            <w:r w:rsidRPr="000E2852">
              <w:t>Наблюдение</w:t>
            </w:r>
          </w:p>
        </w:tc>
      </w:tr>
      <w:tr w:rsidR="00F5103A" w:rsidRPr="000E2852" w:rsidTr="00F5103A">
        <w:trPr>
          <w:trHeight w:val="637"/>
        </w:trPr>
        <w:tc>
          <w:tcPr>
            <w:tcW w:w="1242" w:type="dxa"/>
          </w:tcPr>
          <w:p w:rsidR="00F5103A" w:rsidRPr="000E2852" w:rsidRDefault="00F5103A" w:rsidP="00F5103A">
            <w:pPr>
              <w:jc w:val="center"/>
            </w:pPr>
            <w:r w:rsidRPr="000E2852">
              <w:t>ОК 2</w:t>
            </w:r>
          </w:p>
        </w:tc>
        <w:tc>
          <w:tcPr>
            <w:tcW w:w="3119" w:type="dxa"/>
            <w:shd w:val="clear" w:color="auto" w:fill="auto"/>
          </w:tcPr>
          <w:p w:rsidR="00F5103A" w:rsidRPr="000E2852" w:rsidRDefault="00F5103A" w:rsidP="00F5103A">
            <w:r w:rsidRPr="000E2852">
              <w:t>Организовывать собстве</w:t>
            </w:r>
            <w:r w:rsidRPr="000E2852">
              <w:t>н</w:t>
            </w:r>
            <w:r w:rsidRPr="000E2852">
              <w:t>ную деятельность, выб</w:t>
            </w:r>
            <w:r w:rsidRPr="000E2852">
              <w:t>и</w:t>
            </w:r>
            <w:r w:rsidRPr="000E2852">
              <w:t>рать типовые методы и сп</w:t>
            </w:r>
            <w:r w:rsidRPr="000E2852">
              <w:t>о</w:t>
            </w:r>
            <w:r w:rsidRPr="000E2852">
              <w:t>собы выполнения профе</w:t>
            </w:r>
            <w:r w:rsidRPr="000E2852">
              <w:t>с</w:t>
            </w:r>
            <w:r w:rsidRPr="000E2852">
              <w:t>сиональных задач, оцен</w:t>
            </w:r>
            <w:r w:rsidRPr="000E2852">
              <w:t>и</w:t>
            </w:r>
            <w:r w:rsidRPr="000E2852">
              <w:t>вать их эффективность и качество.</w:t>
            </w:r>
          </w:p>
        </w:tc>
        <w:tc>
          <w:tcPr>
            <w:tcW w:w="2977" w:type="dxa"/>
            <w:shd w:val="clear" w:color="auto" w:fill="auto"/>
          </w:tcPr>
          <w:p w:rsidR="00F5103A" w:rsidRPr="000E2852" w:rsidRDefault="00F5103A" w:rsidP="00F5103A">
            <w:r w:rsidRPr="000E2852">
              <w:t>Выбор и применение   м</w:t>
            </w:r>
            <w:r w:rsidRPr="000E2852">
              <w:t>е</w:t>
            </w:r>
            <w:r w:rsidRPr="000E2852">
              <w:t>тодов и способов решения профессиональных задач в области управления а</w:t>
            </w:r>
            <w:r w:rsidRPr="000E2852">
              <w:t>с</w:t>
            </w:r>
            <w:r w:rsidRPr="000E2852">
              <w:t>сортиментом.</w:t>
            </w:r>
          </w:p>
          <w:p w:rsidR="00F5103A" w:rsidRPr="000E2852" w:rsidRDefault="00F5103A" w:rsidP="00F5103A">
            <w:r w:rsidRPr="000E2852">
              <w:t>Оценка качества товаров</w:t>
            </w:r>
          </w:p>
        </w:tc>
        <w:tc>
          <w:tcPr>
            <w:tcW w:w="2233" w:type="dxa"/>
            <w:shd w:val="clear" w:color="auto" w:fill="auto"/>
          </w:tcPr>
          <w:p w:rsidR="00F5103A" w:rsidRPr="000E2852" w:rsidRDefault="00F5103A" w:rsidP="00F5103A">
            <w:r w:rsidRPr="000E2852">
              <w:t>Тоже</w:t>
            </w:r>
          </w:p>
        </w:tc>
      </w:tr>
      <w:tr w:rsidR="00F5103A" w:rsidRPr="000E2852" w:rsidTr="00F5103A">
        <w:trPr>
          <w:trHeight w:val="637"/>
        </w:trPr>
        <w:tc>
          <w:tcPr>
            <w:tcW w:w="1242" w:type="dxa"/>
          </w:tcPr>
          <w:p w:rsidR="00F5103A" w:rsidRPr="000E2852" w:rsidRDefault="00F5103A" w:rsidP="00F5103A">
            <w:pPr>
              <w:jc w:val="center"/>
            </w:pPr>
            <w:r w:rsidRPr="000E2852">
              <w:t>ОК 3</w:t>
            </w:r>
          </w:p>
        </w:tc>
        <w:tc>
          <w:tcPr>
            <w:tcW w:w="3119" w:type="dxa"/>
            <w:shd w:val="clear" w:color="auto" w:fill="auto"/>
          </w:tcPr>
          <w:p w:rsidR="00F5103A" w:rsidRPr="000E2852" w:rsidRDefault="00F5103A" w:rsidP="00F5103A">
            <w:r w:rsidRPr="000E2852">
              <w:t>Принимать решение в ста</w:t>
            </w:r>
            <w:r w:rsidRPr="000E2852">
              <w:t>н</w:t>
            </w:r>
            <w:r w:rsidRPr="000E2852">
              <w:t>дартных и нестандартных ситуациях и нести за них ответственность.</w:t>
            </w:r>
          </w:p>
        </w:tc>
        <w:tc>
          <w:tcPr>
            <w:tcW w:w="2977" w:type="dxa"/>
            <w:shd w:val="clear" w:color="auto" w:fill="auto"/>
          </w:tcPr>
          <w:p w:rsidR="00F5103A" w:rsidRPr="000E2852" w:rsidRDefault="00F5103A" w:rsidP="00F5103A">
            <w:r w:rsidRPr="000E2852">
              <w:t>Решение стандартных и нестандартных профе</w:t>
            </w:r>
            <w:r w:rsidRPr="000E2852">
              <w:t>с</w:t>
            </w:r>
            <w:r w:rsidRPr="000E2852">
              <w:t>сиональных задач в обла</w:t>
            </w:r>
            <w:r w:rsidRPr="000E2852">
              <w:t>с</w:t>
            </w:r>
            <w:r w:rsidRPr="000E2852">
              <w:t>ти управления  ассорт</w:t>
            </w:r>
            <w:r w:rsidRPr="000E2852">
              <w:t>и</w:t>
            </w:r>
            <w:r w:rsidRPr="000E2852">
              <w:t>ментом и оценки качества</w:t>
            </w:r>
          </w:p>
        </w:tc>
        <w:tc>
          <w:tcPr>
            <w:tcW w:w="2233" w:type="dxa"/>
            <w:shd w:val="clear" w:color="auto" w:fill="auto"/>
          </w:tcPr>
          <w:p w:rsidR="00F5103A" w:rsidRPr="000E2852" w:rsidRDefault="00F5103A" w:rsidP="00F5103A">
            <w:r w:rsidRPr="000E2852">
              <w:t>То же</w:t>
            </w:r>
          </w:p>
          <w:p w:rsidR="00F5103A" w:rsidRPr="000E2852" w:rsidRDefault="00F5103A" w:rsidP="00F5103A">
            <w:r w:rsidRPr="000E2852">
              <w:t>Проверка правил</w:t>
            </w:r>
            <w:r w:rsidRPr="000E2852">
              <w:t>ь</w:t>
            </w:r>
            <w:r w:rsidRPr="000E2852">
              <w:t>ности решения проблем</w:t>
            </w:r>
          </w:p>
        </w:tc>
      </w:tr>
      <w:tr w:rsidR="00F5103A" w:rsidRPr="000E2852" w:rsidTr="00F5103A">
        <w:trPr>
          <w:trHeight w:val="637"/>
        </w:trPr>
        <w:tc>
          <w:tcPr>
            <w:tcW w:w="1242" w:type="dxa"/>
          </w:tcPr>
          <w:p w:rsidR="00F5103A" w:rsidRPr="000E2852" w:rsidRDefault="00F5103A" w:rsidP="00F5103A">
            <w:pPr>
              <w:jc w:val="center"/>
            </w:pPr>
            <w:r w:rsidRPr="000E2852">
              <w:t>ОК 4</w:t>
            </w:r>
          </w:p>
        </w:tc>
        <w:tc>
          <w:tcPr>
            <w:tcW w:w="3119" w:type="dxa"/>
            <w:shd w:val="clear" w:color="auto" w:fill="auto"/>
          </w:tcPr>
          <w:p w:rsidR="00F5103A" w:rsidRPr="000E2852" w:rsidRDefault="00F5103A" w:rsidP="00F5103A">
            <w:r w:rsidRPr="000E2852">
              <w:t>Осуществлять поиск и и</w:t>
            </w:r>
            <w:r w:rsidRPr="000E2852">
              <w:t>с</w:t>
            </w:r>
            <w:r w:rsidRPr="000E2852">
              <w:t>пользование информации, необходимой для эффе</w:t>
            </w:r>
            <w:r w:rsidRPr="000E2852">
              <w:t>к</w:t>
            </w:r>
            <w:r w:rsidRPr="000E2852">
              <w:t>тивного выполнения пр</w:t>
            </w:r>
            <w:r w:rsidRPr="000E2852">
              <w:t>о</w:t>
            </w:r>
            <w:r w:rsidRPr="000E2852">
              <w:t>фессиональных задач, пр</w:t>
            </w:r>
            <w:r w:rsidRPr="000E2852">
              <w:t>о</w:t>
            </w:r>
            <w:r w:rsidRPr="000E2852">
              <w:t>фессионального и личнос</w:t>
            </w:r>
            <w:r w:rsidRPr="000E2852">
              <w:t>т</w:t>
            </w:r>
            <w:r w:rsidRPr="000E2852">
              <w:t>ного развития.</w:t>
            </w:r>
          </w:p>
        </w:tc>
        <w:tc>
          <w:tcPr>
            <w:tcW w:w="2977" w:type="dxa"/>
            <w:shd w:val="clear" w:color="auto" w:fill="auto"/>
          </w:tcPr>
          <w:p w:rsidR="00F5103A" w:rsidRPr="000E2852" w:rsidRDefault="00F5103A" w:rsidP="00F5103A">
            <w:r w:rsidRPr="000E2852">
              <w:t>Эффективный поиск н</w:t>
            </w:r>
            <w:r w:rsidRPr="000E2852">
              <w:t>е</w:t>
            </w:r>
            <w:r w:rsidRPr="000E2852">
              <w:t>обходимой професси</w:t>
            </w:r>
            <w:r w:rsidRPr="000E2852">
              <w:t>о</w:t>
            </w:r>
            <w:r w:rsidRPr="000E2852">
              <w:t>нальной информации.</w:t>
            </w:r>
          </w:p>
          <w:p w:rsidR="00F5103A" w:rsidRPr="000E2852" w:rsidRDefault="00F5103A" w:rsidP="00F5103A">
            <w:r w:rsidRPr="000E2852">
              <w:t>Использование различных источников, включая электронные</w:t>
            </w:r>
          </w:p>
        </w:tc>
        <w:tc>
          <w:tcPr>
            <w:tcW w:w="2233" w:type="dxa"/>
            <w:shd w:val="clear" w:color="auto" w:fill="auto"/>
          </w:tcPr>
          <w:p w:rsidR="00F5103A" w:rsidRPr="000E2852" w:rsidRDefault="00F5103A" w:rsidP="00F5103A">
            <w:r w:rsidRPr="000E2852">
              <w:t>Защита отчетов</w:t>
            </w:r>
          </w:p>
        </w:tc>
      </w:tr>
      <w:tr w:rsidR="00F5103A" w:rsidRPr="000E2852" w:rsidTr="00F5103A">
        <w:trPr>
          <w:trHeight w:val="637"/>
        </w:trPr>
        <w:tc>
          <w:tcPr>
            <w:tcW w:w="1242" w:type="dxa"/>
          </w:tcPr>
          <w:p w:rsidR="00F5103A" w:rsidRPr="000E2852" w:rsidRDefault="00F5103A" w:rsidP="00F5103A">
            <w:pPr>
              <w:jc w:val="center"/>
            </w:pPr>
            <w:r w:rsidRPr="000E2852">
              <w:t>ОК 6</w:t>
            </w:r>
          </w:p>
        </w:tc>
        <w:tc>
          <w:tcPr>
            <w:tcW w:w="3119" w:type="dxa"/>
            <w:shd w:val="clear" w:color="auto" w:fill="auto"/>
          </w:tcPr>
          <w:p w:rsidR="00F5103A" w:rsidRPr="00BB6CC4" w:rsidRDefault="00F5103A" w:rsidP="00F5103A">
            <w:r w:rsidRPr="00BB6CC4">
              <w:t>Работать в коллективе и в команде, эффективно о</w:t>
            </w:r>
            <w:r w:rsidRPr="00BB6CC4">
              <w:t>б</w:t>
            </w:r>
            <w:r w:rsidRPr="00BB6CC4">
              <w:t>щаться с коллегами, рук</w:t>
            </w:r>
            <w:r w:rsidRPr="00BB6CC4">
              <w:t>о</w:t>
            </w:r>
            <w:r w:rsidRPr="00BB6CC4">
              <w:t>водством, потребителями.</w:t>
            </w:r>
          </w:p>
        </w:tc>
        <w:tc>
          <w:tcPr>
            <w:tcW w:w="2977" w:type="dxa"/>
            <w:shd w:val="clear" w:color="auto" w:fill="auto"/>
          </w:tcPr>
          <w:p w:rsidR="00F5103A" w:rsidRPr="00BB6CC4" w:rsidRDefault="00F5103A" w:rsidP="00F5103A">
            <w:r w:rsidRPr="00BB6CC4">
              <w:t>Взаимодействие с об</w:t>
            </w:r>
            <w:r w:rsidRPr="00BB6CC4">
              <w:t>у</w:t>
            </w:r>
            <w:r w:rsidRPr="00BB6CC4">
              <w:t>чающимися, преподават</w:t>
            </w:r>
            <w:r w:rsidRPr="00BB6CC4">
              <w:t>е</w:t>
            </w:r>
            <w:r w:rsidRPr="00BB6CC4">
              <w:t>лями и мастерами в ходе обучения</w:t>
            </w:r>
          </w:p>
        </w:tc>
        <w:tc>
          <w:tcPr>
            <w:tcW w:w="2233" w:type="dxa"/>
            <w:shd w:val="clear" w:color="auto" w:fill="auto"/>
          </w:tcPr>
          <w:p w:rsidR="00F5103A" w:rsidRPr="00BB6CC4" w:rsidRDefault="00F5103A" w:rsidP="00F5103A">
            <w:r w:rsidRPr="00BB6CC4">
              <w:t>Проверка работы в коллективе и с п</w:t>
            </w:r>
            <w:r w:rsidRPr="00BB6CC4">
              <w:t>о</w:t>
            </w:r>
            <w:r w:rsidRPr="00BB6CC4">
              <w:t>требителями</w:t>
            </w:r>
          </w:p>
        </w:tc>
      </w:tr>
      <w:tr w:rsidR="00F5103A" w:rsidRPr="000E2852" w:rsidTr="00F5103A">
        <w:trPr>
          <w:trHeight w:val="637"/>
        </w:trPr>
        <w:tc>
          <w:tcPr>
            <w:tcW w:w="1242" w:type="dxa"/>
          </w:tcPr>
          <w:p w:rsidR="00F5103A" w:rsidRPr="000E2852" w:rsidRDefault="00F5103A" w:rsidP="00F5103A">
            <w:pPr>
              <w:jc w:val="center"/>
            </w:pPr>
            <w:r w:rsidRPr="000E2852">
              <w:t>ОК 12</w:t>
            </w:r>
          </w:p>
        </w:tc>
        <w:tc>
          <w:tcPr>
            <w:tcW w:w="3119" w:type="dxa"/>
            <w:shd w:val="clear" w:color="auto" w:fill="auto"/>
          </w:tcPr>
          <w:p w:rsidR="00F5103A" w:rsidRPr="00BB6CC4" w:rsidRDefault="00F5103A" w:rsidP="00F5103A">
            <w:r w:rsidRPr="00BB6CC4">
              <w:t>Соблюдать действующее законодательство и обяз</w:t>
            </w:r>
            <w:r w:rsidRPr="00BB6CC4">
              <w:t>а</w:t>
            </w:r>
            <w:r w:rsidRPr="00BB6CC4">
              <w:t>тельные требования норм</w:t>
            </w:r>
            <w:r w:rsidRPr="00BB6CC4">
              <w:t>а</w:t>
            </w:r>
            <w:r w:rsidRPr="00BB6CC4">
              <w:t>тивных документов, а та</w:t>
            </w:r>
            <w:r w:rsidRPr="00BB6CC4">
              <w:t>к</w:t>
            </w:r>
            <w:r w:rsidRPr="00BB6CC4">
              <w:t>же требования стандартов, технических условий.</w:t>
            </w:r>
          </w:p>
        </w:tc>
        <w:tc>
          <w:tcPr>
            <w:tcW w:w="2977" w:type="dxa"/>
            <w:shd w:val="clear" w:color="auto" w:fill="auto"/>
          </w:tcPr>
          <w:p w:rsidR="00F5103A" w:rsidRPr="00BB6CC4" w:rsidRDefault="00F5103A" w:rsidP="00F5103A">
            <w:r w:rsidRPr="00BB6CC4">
              <w:t>Работа с действующим законодательством и но</w:t>
            </w:r>
            <w:r w:rsidRPr="00BB6CC4">
              <w:t>р</w:t>
            </w:r>
            <w:r w:rsidRPr="00BB6CC4">
              <w:t>мативными документами</w:t>
            </w:r>
          </w:p>
        </w:tc>
        <w:tc>
          <w:tcPr>
            <w:tcW w:w="2233" w:type="dxa"/>
            <w:shd w:val="clear" w:color="auto" w:fill="auto"/>
          </w:tcPr>
          <w:p w:rsidR="00F5103A" w:rsidRPr="00BB6CC4" w:rsidRDefault="00F5103A" w:rsidP="00F5103A">
            <w:r w:rsidRPr="00BB6CC4">
              <w:t>Текущий контроль</w:t>
            </w:r>
          </w:p>
          <w:p w:rsidR="00F5103A" w:rsidRPr="00BB6CC4" w:rsidRDefault="00F5103A" w:rsidP="00F5103A">
            <w:r w:rsidRPr="00BB6CC4">
              <w:t>Проверка отчетов и их защита</w:t>
            </w:r>
          </w:p>
          <w:p w:rsidR="00F5103A" w:rsidRPr="00BB6CC4" w:rsidRDefault="00F5103A" w:rsidP="00F5103A">
            <w:r w:rsidRPr="00BB6CC4">
              <w:t>Проверка правил</w:t>
            </w:r>
            <w:r w:rsidRPr="00BB6CC4">
              <w:t>ь</w:t>
            </w:r>
            <w:r w:rsidRPr="00BB6CC4">
              <w:t>ности соблюдения требований ФЗ и НД</w:t>
            </w:r>
          </w:p>
        </w:tc>
      </w:tr>
    </w:tbl>
    <w:p w:rsidR="00F5103A" w:rsidRDefault="00F5103A" w:rsidP="00F5103A">
      <w:pPr>
        <w:ind w:firstLine="567"/>
        <w:jc w:val="both"/>
      </w:pPr>
    </w:p>
    <w:p w:rsidR="00BB2716" w:rsidRPr="00724048" w:rsidRDefault="00F47AE5" w:rsidP="00BB2716">
      <w:pPr>
        <w:suppressAutoHyphens/>
        <w:jc w:val="center"/>
        <w:rPr>
          <w:b/>
          <w:caps/>
          <w:sz w:val="28"/>
          <w:szCs w:val="28"/>
        </w:rPr>
      </w:pPr>
      <w:r>
        <w:rPr>
          <w:b/>
          <w:sz w:val="28"/>
          <w:szCs w:val="28"/>
          <w:lang w:bidi="ru-RU"/>
        </w:rPr>
        <w:br w:type="page"/>
      </w:r>
      <w:r w:rsidR="00BB2716" w:rsidRPr="00724048">
        <w:rPr>
          <w:b/>
          <w:caps/>
          <w:sz w:val="28"/>
          <w:szCs w:val="28"/>
        </w:rPr>
        <w:lastRenderedPageBreak/>
        <w:t>тАМБОВСКОЕ ОБЛАСТНОЕ ГОСУДАРСТВЕННОЕ БЮДЖЕТНОЕ</w:t>
      </w:r>
    </w:p>
    <w:p w:rsidR="00BB2716" w:rsidRPr="00724048" w:rsidRDefault="00BB2716" w:rsidP="00BB2716">
      <w:pPr>
        <w:suppressAutoHyphens/>
        <w:jc w:val="center"/>
        <w:rPr>
          <w:b/>
          <w:caps/>
          <w:sz w:val="28"/>
          <w:szCs w:val="28"/>
        </w:rPr>
      </w:pPr>
      <w:r w:rsidRPr="00724048">
        <w:rPr>
          <w:b/>
          <w:caps/>
          <w:sz w:val="28"/>
          <w:szCs w:val="28"/>
        </w:rPr>
        <w:t>профессиональное ОБРАЗОВАТЕЛЬНОЕ УЧРЕЖДЕНИЕ</w:t>
      </w:r>
    </w:p>
    <w:p w:rsidR="00BB2716" w:rsidRPr="00724048" w:rsidRDefault="00BB2716" w:rsidP="00BB2716">
      <w:pPr>
        <w:suppressAutoHyphens/>
        <w:jc w:val="center"/>
        <w:rPr>
          <w:b/>
          <w:caps/>
          <w:sz w:val="28"/>
          <w:szCs w:val="28"/>
        </w:rPr>
      </w:pPr>
      <w:r w:rsidRPr="00724048">
        <w:rPr>
          <w:b/>
          <w:caps/>
          <w:sz w:val="28"/>
          <w:szCs w:val="28"/>
        </w:rPr>
        <w:t>«МНОГООРАСЛЕВОЙ колледж»</w:t>
      </w: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36"/>
          <w:szCs w:val="36"/>
        </w:rPr>
      </w:pPr>
    </w:p>
    <w:p w:rsidR="00BB2716" w:rsidRPr="00724048"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caps/>
          <w:sz w:val="36"/>
          <w:szCs w:val="36"/>
        </w:rPr>
      </w:pPr>
      <w:r w:rsidRPr="00724048">
        <w:rPr>
          <w:b/>
          <w:caps/>
          <w:sz w:val="36"/>
          <w:szCs w:val="36"/>
        </w:rPr>
        <w:t xml:space="preserve">РАБОЧАЯ ПРОГРАММа </w:t>
      </w:r>
    </w:p>
    <w:p w:rsidR="00BB2716" w:rsidRPr="00724048"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caps/>
          <w:sz w:val="36"/>
          <w:szCs w:val="36"/>
        </w:rPr>
      </w:pPr>
      <w:r w:rsidRPr="00724048">
        <w:rPr>
          <w:b/>
          <w:caps/>
          <w:sz w:val="36"/>
          <w:szCs w:val="36"/>
        </w:rPr>
        <w:t>ПРОИЗВОДСТВЕННОЙ ПРАКТИКИ</w:t>
      </w:r>
    </w:p>
    <w:p w:rsidR="00BB2716" w:rsidRPr="00724048"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sz w:val="36"/>
          <w:szCs w:val="36"/>
        </w:rPr>
      </w:pPr>
      <w:r w:rsidRPr="00724048">
        <w:rPr>
          <w:b/>
          <w:caps/>
          <w:sz w:val="36"/>
          <w:szCs w:val="36"/>
        </w:rPr>
        <w:t>38.02.04 к</w:t>
      </w:r>
      <w:r w:rsidRPr="00724048">
        <w:rPr>
          <w:b/>
          <w:sz w:val="36"/>
          <w:szCs w:val="36"/>
        </w:rPr>
        <w:t xml:space="preserve">оммерция (по отраслям) </w:t>
      </w:r>
    </w:p>
    <w:p w:rsidR="00BB2716" w:rsidRPr="00724048"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b/>
          <w:sz w:val="36"/>
          <w:szCs w:val="36"/>
        </w:rPr>
      </w:pPr>
      <w:r w:rsidRPr="00724048">
        <w:rPr>
          <w:b/>
          <w:sz w:val="36"/>
          <w:szCs w:val="36"/>
        </w:rPr>
        <w:t>Квалификация: менеджер по продажам</w:t>
      </w: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Default="00BB2716" w:rsidP="00BB2716">
      <w:pPr>
        <w:widowControl w:val="0"/>
        <w:tabs>
          <w:tab w:val="left" w:pos="10992"/>
          <w:tab w:val="left" w:pos="11908"/>
          <w:tab w:val="left" w:pos="12824"/>
          <w:tab w:val="left" w:pos="13740"/>
          <w:tab w:val="left" w:pos="14656"/>
        </w:tabs>
        <w:suppressAutoHyphens/>
        <w:autoSpaceDE w:val="0"/>
        <w:autoSpaceDN w:val="0"/>
        <w:adjustRightInd w:val="0"/>
        <w:spacing w:line="360" w:lineRule="auto"/>
        <w:ind w:firstLine="708"/>
        <w:jc w:val="center"/>
      </w:pPr>
      <w:r>
        <w:rPr>
          <w:sz w:val="28"/>
          <w:szCs w:val="28"/>
        </w:rPr>
        <w:t>Моршанск 2020</w:t>
      </w:r>
      <w:r w:rsidRPr="005E7AC5">
        <w:rPr>
          <w:sz w:val="28"/>
          <w:szCs w:val="28"/>
        </w:rPr>
        <w:br w:type="page"/>
      </w:r>
    </w:p>
    <w:tbl>
      <w:tblPr>
        <w:tblW w:w="0" w:type="auto"/>
        <w:tblLook w:val="01E0"/>
      </w:tblPr>
      <w:tblGrid>
        <w:gridCol w:w="4631"/>
        <w:gridCol w:w="4940"/>
      </w:tblGrid>
      <w:tr w:rsidR="00BB2716" w:rsidRPr="00724048" w:rsidTr="00D466E5">
        <w:tc>
          <w:tcPr>
            <w:tcW w:w="4631" w:type="dxa"/>
            <w:hideMark/>
          </w:tcPr>
          <w:p w:rsidR="00BB2716" w:rsidRPr="00724048" w:rsidRDefault="00BB2716" w:rsidP="00D466E5">
            <w:pPr>
              <w:rPr>
                <w:b/>
              </w:rPr>
            </w:pPr>
            <w:r w:rsidRPr="00724048">
              <w:rPr>
                <w:b/>
              </w:rPr>
              <w:t>ОДОБРЕНО</w:t>
            </w:r>
          </w:p>
          <w:p w:rsidR="00BB2716" w:rsidRPr="00724048" w:rsidRDefault="00BB2716" w:rsidP="00D466E5">
            <w:r w:rsidRPr="00724048">
              <w:t>Предметной (цикловой) комиссией</w:t>
            </w:r>
          </w:p>
          <w:p w:rsidR="00BB2716" w:rsidRPr="00724048" w:rsidRDefault="00BB2716" w:rsidP="00D466E5">
            <w:r w:rsidRPr="00724048">
              <w:t xml:space="preserve">общепрофессиональных и специальных социально-экономических  дисциплин </w:t>
            </w:r>
            <w:r w:rsidRPr="00724048">
              <w:tab/>
            </w:r>
          </w:p>
          <w:p w:rsidR="00BB2716" w:rsidRPr="00724048" w:rsidRDefault="00BB2716" w:rsidP="00D466E5">
            <w:pPr>
              <w:tabs>
                <w:tab w:val="center" w:pos="2207"/>
              </w:tabs>
            </w:pPr>
            <w:r w:rsidRPr="00724048">
              <w:t>протокол № ____ «____»_______2020 г.</w:t>
            </w:r>
            <w:r w:rsidRPr="00724048">
              <w:tab/>
            </w:r>
          </w:p>
          <w:p w:rsidR="00BB2716" w:rsidRPr="00724048" w:rsidRDefault="00BB2716" w:rsidP="00D466E5">
            <w:pPr>
              <w:tabs>
                <w:tab w:val="center" w:pos="2207"/>
              </w:tabs>
            </w:pPr>
            <w:r w:rsidRPr="00724048">
              <w:t>Председатель предметной (цикловой) к</w:t>
            </w:r>
            <w:r w:rsidRPr="00724048">
              <w:t>о</w:t>
            </w:r>
            <w:r w:rsidRPr="00724048">
              <w:t>миссии</w:t>
            </w:r>
          </w:p>
          <w:p w:rsidR="00BB2716" w:rsidRPr="00724048" w:rsidRDefault="00BB2716" w:rsidP="00D466E5">
            <w:pPr>
              <w:tabs>
                <w:tab w:val="left" w:pos="7232"/>
              </w:tabs>
            </w:pPr>
            <w:r w:rsidRPr="00724048">
              <w:t>________________ Г.А. Катюхина</w:t>
            </w:r>
          </w:p>
        </w:tc>
        <w:tc>
          <w:tcPr>
            <w:tcW w:w="4940" w:type="dxa"/>
          </w:tcPr>
          <w:p w:rsidR="00BB2716" w:rsidRPr="00724048" w:rsidRDefault="00BB2716" w:rsidP="00D466E5">
            <w:pPr>
              <w:spacing w:after="200" w:line="276" w:lineRule="auto"/>
              <w:jc w:val="right"/>
              <w:rPr>
                <w:b/>
              </w:rPr>
            </w:pPr>
            <w:r w:rsidRPr="00724048">
              <w:rPr>
                <w:b/>
              </w:rPr>
              <w:t>«УТВЕРЖДАЮ»</w:t>
            </w:r>
          </w:p>
          <w:p w:rsidR="00BB2716" w:rsidRPr="00724048" w:rsidRDefault="00BB2716" w:rsidP="00D466E5">
            <w:pPr>
              <w:spacing w:after="200" w:line="276" w:lineRule="auto"/>
              <w:jc w:val="right"/>
            </w:pPr>
            <w:r w:rsidRPr="00724048">
              <w:t>Заместитель директора УПР</w:t>
            </w:r>
          </w:p>
          <w:p w:rsidR="00BB2716" w:rsidRPr="00724048" w:rsidRDefault="00BB2716" w:rsidP="00D466E5">
            <w:pPr>
              <w:spacing w:after="200" w:line="276" w:lineRule="auto"/>
              <w:jc w:val="right"/>
            </w:pPr>
            <w:r w:rsidRPr="00724048">
              <w:t>«___» _____________ 2020 г.</w:t>
            </w:r>
          </w:p>
          <w:p w:rsidR="00BB2716" w:rsidRPr="00724048" w:rsidRDefault="00BB2716" w:rsidP="00D466E5">
            <w:pPr>
              <w:tabs>
                <w:tab w:val="left" w:pos="7232"/>
              </w:tabs>
              <w:jc w:val="right"/>
            </w:pPr>
            <w:r w:rsidRPr="00724048">
              <w:t>___________ Т.Г. Парамзинаг.</w:t>
            </w:r>
          </w:p>
          <w:p w:rsidR="00BB2716" w:rsidRPr="00724048" w:rsidRDefault="00BB2716" w:rsidP="00D466E5">
            <w:pPr>
              <w:jc w:val="right"/>
            </w:pPr>
          </w:p>
        </w:tc>
      </w:tr>
    </w:tbl>
    <w:p w:rsidR="00BB2716"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BB2716" w:rsidRPr="00724048"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8"/>
        <w:jc w:val="both"/>
        <w:rPr>
          <w:sz w:val="28"/>
          <w:szCs w:val="28"/>
        </w:rPr>
      </w:pPr>
    </w:p>
    <w:p w:rsidR="00BB2716" w:rsidRDefault="00BB2716" w:rsidP="00BB2716">
      <w:pPr>
        <w:spacing w:line="276" w:lineRule="auto"/>
        <w:jc w:val="center"/>
        <w:rPr>
          <w:sz w:val="28"/>
          <w:szCs w:val="28"/>
        </w:rPr>
      </w:pPr>
    </w:p>
    <w:p w:rsidR="00BB2716" w:rsidRDefault="00BB2716" w:rsidP="00BB2716">
      <w:pPr>
        <w:spacing w:line="276" w:lineRule="auto"/>
        <w:jc w:val="center"/>
        <w:rPr>
          <w:sz w:val="28"/>
          <w:szCs w:val="28"/>
        </w:rPr>
      </w:pPr>
    </w:p>
    <w:p w:rsidR="00BB2716" w:rsidRPr="00724048" w:rsidRDefault="00BB2716" w:rsidP="00BB2716">
      <w:pPr>
        <w:spacing w:line="276" w:lineRule="auto"/>
        <w:jc w:val="center"/>
        <w:rPr>
          <w:sz w:val="28"/>
          <w:szCs w:val="28"/>
        </w:rPr>
      </w:pPr>
    </w:p>
    <w:p w:rsidR="00BB2716" w:rsidRPr="00724048"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8"/>
          <w:szCs w:val="28"/>
        </w:rPr>
      </w:pPr>
      <w:r w:rsidRPr="00724048">
        <w:rPr>
          <w:sz w:val="28"/>
          <w:szCs w:val="28"/>
        </w:rPr>
        <w:t>Рабочая программа производственной практики</w:t>
      </w:r>
      <w:r w:rsidRPr="00724048">
        <w:rPr>
          <w:caps/>
          <w:sz w:val="28"/>
          <w:szCs w:val="28"/>
        </w:rPr>
        <w:t xml:space="preserve"> </w:t>
      </w:r>
      <w:r w:rsidRPr="00724048">
        <w:rPr>
          <w:sz w:val="28"/>
          <w:szCs w:val="28"/>
        </w:rPr>
        <w:t>разработана на основе Федерального государственного образовательного стандарта (далее – ФГОС) среднего профессионального образования по специальности 38.02.04 Коммерция (по отраслям) Квалификация: менеджер по продажам</w:t>
      </w:r>
      <w:r w:rsidRPr="00724048">
        <w:rPr>
          <w:color w:val="FFFFFF"/>
          <w:sz w:val="28"/>
          <w:szCs w:val="28"/>
        </w:rPr>
        <w:t>_</w:t>
      </w:r>
    </w:p>
    <w:p w:rsidR="00BB2716" w:rsidRPr="00724048"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20"/>
        <w:rPr>
          <w:i/>
          <w:sz w:val="28"/>
          <w:szCs w:val="28"/>
          <w:vertAlign w:val="superscript"/>
        </w:rPr>
      </w:pPr>
    </w:p>
    <w:p w:rsidR="00BB2716" w:rsidRPr="00724048" w:rsidRDefault="00BB2716" w:rsidP="00BB2716">
      <w:pPr>
        <w:suppressAutoHyphens/>
        <w:spacing w:line="276" w:lineRule="auto"/>
        <w:ind w:firstLine="709"/>
        <w:jc w:val="both"/>
        <w:rPr>
          <w:caps/>
          <w:sz w:val="28"/>
          <w:szCs w:val="28"/>
        </w:rPr>
      </w:pPr>
      <w:r w:rsidRPr="00724048">
        <w:rPr>
          <w:sz w:val="28"/>
          <w:szCs w:val="28"/>
        </w:rPr>
        <w:t>Организация-разработчик: ТОГБПОУ «Многоотраслевой колледж»</w:t>
      </w:r>
    </w:p>
    <w:p w:rsidR="00BB2716" w:rsidRPr="00724048"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BB2716" w:rsidRPr="00724048"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8"/>
          <w:szCs w:val="28"/>
        </w:rPr>
      </w:pPr>
      <w:r w:rsidRPr="00724048">
        <w:rPr>
          <w:sz w:val="28"/>
          <w:szCs w:val="28"/>
        </w:rPr>
        <w:t>Разработчик: Жулидов Сергей Иванович – преподаватель специальных дисциплин</w:t>
      </w:r>
    </w:p>
    <w:p w:rsidR="00BB2716" w:rsidRDefault="00BB2716" w:rsidP="00BB2716">
      <w:pPr>
        <w:rPr>
          <w:caps/>
          <w:u w:val="single"/>
        </w:rPr>
      </w:pPr>
    </w:p>
    <w:p w:rsidR="00BB2716" w:rsidRPr="005E7AC5" w:rsidRDefault="00BB2716" w:rsidP="00BB2716"/>
    <w:p w:rsidR="00BB2716" w:rsidRPr="005E7AC5" w:rsidRDefault="00BB2716" w:rsidP="00BB2716">
      <w:pPr>
        <w:jc w:val="center"/>
        <w:rPr>
          <w:b/>
          <w:sz w:val="28"/>
          <w:szCs w:val="28"/>
        </w:rPr>
      </w:pPr>
      <w:r w:rsidRPr="005E7AC5">
        <w:br w:type="page"/>
      </w:r>
      <w:r w:rsidRPr="005E7AC5">
        <w:rPr>
          <w:b/>
          <w:sz w:val="28"/>
          <w:szCs w:val="28"/>
        </w:rPr>
        <w:lastRenderedPageBreak/>
        <w:t>СОДЕРЖАНИЕ</w:t>
      </w: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0008" w:type="dxa"/>
        <w:tblLook w:val="01E0"/>
      </w:tblPr>
      <w:tblGrid>
        <w:gridCol w:w="8748"/>
        <w:gridCol w:w="1260"/>
      </w:tblGrid>
      <w:tr w:rsidR="00BB2716" w:rsidRPr="00A90657" w:rsidTr="00D466E5">
        <w:trPr>
          <w:trHeight w:val="780"/>
        </w:trPr>
        <w:tc>
          <w:tcPr>
            <w:tcW w:w="8748" w:type="dxa"/>
            <w:shd w:val="clear" w:color="auto" w:fill="auto"/>
          </w:tcPr>
          <w:p w:rsidR="00BB2716" w:rsidRPr="00A90657" w:rsidRDefault="00BB2716" w:rsidP="00D466E5">
            <w:pPr>
              <w:rPr>
                <w:b/>
                <w:sz w:val="28"/>
                <w:szCs w:val="28"/>
              </w:rPr>
            </w:pPr>
            <w:r w:rsidRPr="00A90657">
              <w:rPr>
                <w:b/>
                <w:sz w:val="28"/>
                <w:szCs w:val="28"/>
              </w:rPr>
              <w:t xml:space="preserve">1. ПАСПОРТ </w:t>
            </w:r>
            <w:r>
              <w:rPr>
                <w:b/>
                <w:sz w:val="28"/>
                <w:szCs w:val="28"/>
              </w:rPr>
              <w:t xml:space="preserve">РАБОЧЕЙ </w:t>
            </w:r>
            <w:r w:rsidRPr="00A90657">
              <w:rPr>
                <w:b/>
                <w:sz w:val="28"/>
                <w:szCs w:val="28"/>
              </w:rPr>
              <w:t>ПРОГРАММЫ ПРОИЗВОДСТВЕННОЙ ПРАКТИКИ</w:t>
            </w:r>
          </w:p>
        </w:tc>
        <w:tc>
          <w:tcPr>
            <w:tcW w:w="1260" w:type="dxa"/>
            <w:shd w:val="clear" w:color="auto" w:fill="auto"/>
          </w:tcPr>
          <w:p w:rsidR="00BB2716" w:rsidRPr="00A90657" w:rsidRDefault="00BB2716" w:rsidP="00D466E5">
            <w:pPr>
              <w:jc w:val="center"/>
              <w:rPr>
                <w:b/>
                <w:sz w:val="28"/>
                <w:szCs w:val="28"/>
              </w:rPr>
            </w:pPr>
            <w:r w:rsidRPr="00A90657">
              <w:rPr>
                <w:b/>
                <w:sz w:val="28"/>
                <w:szCs w:val="28"/>
              </w:rPr>
              <w:t>4</w:t>
            </w:r>
          </w:p>
        </w:tc>
      </w:tr>
      <w:tr w:rsidR="00BB2716" w:rsidRPr="00A90657" w:rsidTr="00D466E5">
        <w:trPr>
          <w:trHeight w:val="780"/>
        </w:trPr>
        <w:tc>
          <w:tcPr>
            <w:tcW w:w="8748" w:type="dxa"/>
            <w:shd w:val="clear" w:color="auto" w:fill="auto"/>
          </w:tcPr>
          <w:p w:rsidR="00BB2716" w:rsidRPr="00A90657" w:rsidRDefault="00BB2716" w:rsidP="00D466E5">
            <w:pPr>
              <w:rPr>
                <w:b/>
                <w:sz w:val="28"/>
                <w:szCs w:val="28"/>
              </w:rPr>
            </w:pPr>
            <w:r w:rsidRPr="00A90657">
              <w:rPr>
                <w:b/>
                <w:sz w:val="28"/>
                <w:szCs w:val="28"/>
              </w:rPr>
              <w:t xml:space="preserve">2. РЕЗУЛЬТАТЫ  ОСВОЕНИЯ </w:t>
            </w:r>
            <w:r>
              <w:rPr>
                <w:b/>
                <w:sz w:val="28"/>
                <w:szCs w:val="28"/>
              </w:rPr>
              <w:t xml:space="preserve">РАБОЧЕЙ </w:t>
            </w:r>
            <w:r w:rsidRPr="00A90657">
              <w:rPr>
                <w:b/>
                <w:sz w:val="28"/>
                <w:szCs w:val="28"/>
              </w:rPr>
              <w:t>ПРОГРАММЫ ПР</w:t>
            </w:r>
            <w:r w:rsidRPr="00A90657">
              <w:rPr>
                <w:b/>
                <w:sz w:val="28"/>
                <w:szCs w:val="28"/>
              </w:rPr>
              <w:t>О</w:t>
            </w:r>
            <w:r w:rsidRPr="00A90657">
              <w:rPr>
                <w:b/>
                <w:sz w:val="28"/>
                <w:szCs w:val="28"/>
              </w:rPr>
              <w:t>ИЗВОДСТВЕННОЙ  ПРАКТИКИ</w:t>
            </w:r>
          </w:p>
        </w:tc>
        <w:tc>
          <w:tcPr>
            <w:tcW w:w="1260" w:type="dxa"/>
            <w:shd w:val="clear" w:color="auto" w:fill="auto"/>
          </w:tcPr>
          <w:p w:rsidR="00BB2716" w:rsidRPr="00A90657" w:rsidRDefault="00BB2716" w:rsidP="00D466E5">
            <w:pPr>
              <w:jc w:val="center"/>
              <w:rPr>
                <w:b/>
                <w:sz w:val="28"/>
                <w:szCs w:val="28"/>
              </w:rPr>
            </w:pPr>
            <w:r>
              <w:rPr>
                <w:b/>
                <w:sz w:val="28"/>
                <w:szCs w:val="28"/>
              </w:rPr>
              <w:t>6</w:t>
            </w:r>
          </w:p>
        </w:tc>
      </w:tr>
      <w:tr w:rsidR="00BB2716" w:rsidRPr="00A90657" w:rsidTr="00D466E5">
        <w:trPr>
          <w:trHeight w:val="780"/>
        </w:trPr>
        <w:tc>
          <w:tcPr>
            <w:tcW w:w="8748" w:type="dxa"/>
            <w:shd w:val="clear" w:color="auto" w:fill="auto"/>
          </w:tcPr>
          <w:p w:rsidR="00BB2716" w:rsidRPr="00A90657" w:rsidRDefault="00BB2716" w:rsidP="00D466E5">
            <w:pPr>
              <w:rPr>
                <w:b/>
                <w:sz w:val="28"/>
                <w:szCs w:val="28"/>
              </w:rPr>
            </w:pPr>
            <w:r w:rsidRPr="00A90657">
              <w:rPr>
                <w:b/>
                <w:sz w:val="28"/>
                <w:szCs w:val="28"/>
              </w:rPr>
              <w:t>3. СОДЕРЖАНИЕ ПРОИЗВОДСТВЕННОЙ ПРАКТИКИ</w:t>
            </w:r>
          </w:p>
        </w:tc>
        <w:tc>
          <w:tcPr>
            <w:tcW w:w="1260" w:type="dxa"/>
            <w:shd w:val="clear" w:color="auto" w:fill="auto"/>
          </w:tcPr>
          <w:p w:rsidR="00BB2716" w:rsidRPr="00A90657" w:rsidRDefault="00BB2716" w:rsidP="00D466E5">
            <w:pPr>
              <w:jc w:val="center"/>
              <w:rPr>
                <w:b/>
                <w:sz w:val="28"/>
                <w:szCs w:val="28"/>
              </w:rPr>
            </w:pPr>
            <w:r>
              <w:rPr>
                <w:b/>
                <w:sz w:val="28"/>
                <w:szCs w:val="28"/>
              </w:rPr>
              <w:t>7</w:t>
            </w:r>
          </w:p>
        </w:tc>
      </w:tr>
      <w:tr w:rsidR="00BB2716" w:rsidRPr="00A90657" w:rsidTr="00D466E5">
        <w:trPr>
          <w:trHeight w:val="780"/>
        </w:trPr>
        <w:tc>
          <w:tcPr>
            <w:tcW w:w="8748" w:type="dxa"/>
            <w:shd w:val="clear" w:color="auto" w:fill="auto"/>
          </w:tcPr>
          <w:p w:rsidR="00BB2716" w:rsidRPr="00A90657" w:rsidRDefault="00BB2716" w:rsidP="00D466E5">
            <w:pPr>
              <w:rPr>
                <w:b/>
                <w:sz w:val="28"/>
                <w:szCs w:val="28"/>
              </w:rPr>
            </w:pPr>
            <w:r w:rsidRPr="00A90657">
              <w:rPr>
                <w:b/>
                <w:sz w:val="28"/>
                <w:szCs w:val="28"/>
              </w:rPr>
              <w:t xml:space="preserve">4. УСЛОВИЯ РЕАЛИЗАЦИИ </w:t>
            </w:r>
            <w:r>
              <w:rPr>
                <w:b/>
                <w:sz w:val="28"/>
                <w:szCs w:val="28"/>
              </w:rPr>
              <w:t xml:space="preserve">РАБОЧЕЙ </w:t>
            </w:r>
            <w:r w:rsidRPr="00A90657">
              <w:rPr>
                <w:b/>
                <w:sz w:val="28"/>
                <w:szCs w:val="28"/>
              </w:rPr>
              <w:t>ПРОГРАММЫ ПРОИ</w:t>
            </w:r>
            <w:r w:rsidRPr="00A90657">
              <w:rPr>
                <w:b/>
                <w:sz w:val="28"/>
                <w:szCs w:val="28"/>
              </w:rPr>
              <w:t>З</w:t>
            </w:r>
            <w:r w:rsidRPr="00A90657">
              <w:rPr>
                <w:b/>
                <w:sz w:val="28"/>
                <w:szCs w:val="28"/>
              </w:rPr>
              <w:t>ВОДСТВЕННОЙ ПРАКТИКИ</w:t>
            </w:r>
          </w:p>
        </w:tc>
        <w:tc>
          <w:tcPr>
            <w:tcW w:w="1260" w:type="dxa"/>
            <w:shd w:val="clear" w:color="auto" w:fill="auto"/>
          </w:tcPr>
          <w:p w:rsidR="00BB2716" w:rsidRPr="00A90657" w:rsidRDefault="00BB2716" w:rsidP="00D466E5">
            <w:pPr>
              <w:jc w:val="center"/>
              <w:rPr>
                <w:b/>
                <w:sz w:val="28"/>
                <w:szCs w:val="28"/>
              </w:rPr>
            </w:pPr>
            <w:r>
              <w:rPr>
                <w:b/>
                <w:sz w:val="28"/>
                <w:szCs w:val="28"/>
              </w:rPr>
              <w:t>8</w:t>
            </w:r>
          </w:p>
        </w:tc>
      </w:tr>
      <w:tr w:rsidR="00BB2716" w:rsidRPr="00A90657" w:rsidTr="00D466E5">
        <w:trPr>
          <w:trHeight w:val="780"/>
        </w:trPr>
        <w:tc>
          <w:tcPr>
            <w:tcW w:w="8748" w:type="dxa"/>
            <w:shd w:val="clear" w:color="auto" w:fill="auto"/>
          </w:tcPr>
          <w:p w:rsidR="00BB2716" w:rsidRPr="00A90657" w:rsidRDefault="00BB2716" w:rsidP="00D466E5">
            <w:pPr>
              <w:rPr>
                <w:b/>
                <w:sz w:val="28"/>
                <w:szCs w:val="28"/>
              </w:rPr>
            </w:pPr>
            <w:r w:rsidRPr="00A90657">
              <w:rPr>
                <w:b/>
                <w:sz w:val="28"/>
                <w:szCs w:val="28"/>
              </w:rPr>
              <w:t xml:space="preserve">5. КОНТРОЛЬ И ОЦЕНКА РЕЗУЛЬТАТОВ ОСВОЕНИЯ </w:t>
            </w:r>
            <w:r>
              <w:rPr>
                <w:b/>
                <w:sz w:val="28"/>
                <w:szCs w:val="28"/>
              </w:rPr>
              <w:t>РАБ</w:t>
            </w:r>
            <w:r>
              <w:rPr>
                <w:b/>
                <w:sz w:val="28"/>
                <w:szCs w:val="28"/>
              </w:rPr>
              <w:t>О</w:t>
            </w:r>
            <w:r>
              <w:rPr>
                <w:b/>
                <w:sz w:val="28"/>
                <w:szCs w:val="28"/>
              </w:rPr>
              <w:t xml:space="preserve">ЧЕЙ </w:t>
            </w:r>
            <w:r w:rsidRPr="00A90657">
              <w:rPr>
                <w:b/>
                <w:sz w:val="28"/>
                <w:szCs w:val="28"/>
              </w:rPr>
              <w:t>ПРОГРАММЫ ПРОИЗВОДСТВЕННОЙ ПРАКТИКИ</w:t>
            </w:r>
          </w:p>
        </w:tc>
        <w:tc>
          <w:tcPr>
            <w:tcW w:w="1260" w:type="dxa"/>
            <w:shd w:val="clear" w:color="auto" w:fill="auto"/>
          </w:tcPr>
          <w:p w:rsidR="00BB2716" w:rsidRPr="00A90657" w:rsidRDefault="00BB2716" w:rsidP="00D466E5">
            <w:pPr>
              <w:jc w:val="center"/>
              <w:rPr>
                <w:b/>
                <w:sz w:val="28"/>
                <w:szCs w:val="28"/>
              </w:rPr>
            </w:pPr>
            <w:r>
              <w:rPr>
                <w:b/>
                <w:sz w:val="28"/>
                <w:szCs w:val="28"/>
              </w:rPr>
              <w:t>9</w:t>
            </w:r>
          </w:p>
        </w:tc>
      </w:tr>
      <w:tr w:rsidR="00BB2716" w:rsidRPr="00A90657" w:rsidTr="00D466E5">
        <w:trPr>
          <w:trHeight w:val="780"/>
        </w:trPr>
        <w:tc>
          <w:tcPr>
            <w:tcW w:w="8748" w:type="dxa"/>
            <w:shd w:val="clear" w:color="auto" w:fill="auto"/>
          </w:tcPr>
          <w:p w:rsidR="00BB2716" w:rsidRPr="00A90657" w:rsidRDefault="00BB2716" w:rsidP="00D466E5">
            <w:pPr>
              <w:rPr>
                <w:b/>
                <w:sz w:val="28"/>
                <w:szCs w:val="28"/>
              </w:rPr>
            </w:pPr>
            <w:r w:rsidRPr="00A90657">
              <w:rPr>
                <w:b/>
                <w:sz w:val="28"/>
                <w:szCs w:val="28"/>
              </w:rPr>
              <w:t xml:space="preserve">ПРИЛОЖЕНИЯ </w:t>
            </w:r>
          </w:p>
        </w:tc>
        <w:tc>
          <w:tcPr>
            <w:tcW w:w="1260" w:type="dxa"/>
            <w:shd w:val="clear" w:color="auto" w:fill="auto"/>
          </w:tcPr>
          <w:p w:rsidR="00BB2716" w:rsidRPr="00A90657" w:rsidRDefault="00BB2716" w:rsidP="00D466E5">
            <w:pPr>
              <w:jc w:val="center"/>
              <w:rPr>
                <w:b/>
                <w:sz w:val="28"/>
                <w:szCs w:val="28"/>
              </w:rPr>
            </w:pPr>
            <w:r>
              <w:rPr>
                <w:b/>
                <w:sz w:val="28"/>
                <w:szCs w:val="28"/>
              </w:rPr>
              <w:t>10</w:t>
            </w:r>
          </w:p>
        </w:tc>
      </w:tr>
    </w:tbl>
    <w:p w:rsidR="00BB2716" w:rsidRPr="005E7AC5"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BB2716" w:rsidRPr="005E7AC5"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br w:type="page"/>
      </w:r>
      <w:r w:rsidRPr="005E7AC5">
        <w:rPr>
          <w:b/>
          <w:caps/>
          <w:sz w:val="28"/>
          <w:szCs w:val="28"/>
        </w:rPr>
        <w:lastRenderedPageBreak/>
        <w:t xml:space="preserve">1. паспорт  РАБОЧЕЙ ПРОГРАММЫ </w:t>
      </w:r>
    </w:p>
    <w:p w:rsidR="00BB2716" w:rsidRPr="005E7AC5"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5E7AC5">
        <w:rPr>
          <w:b/>
          <w:caps/>
          <w:sz w:val="28"/>
          <w:szCs w:val="28"/>
        </w:rPr>
        <w:t>ПРОИЗВОДСТВЕННОЙ ПРАКТИКИ</w:t>
      </w: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szCs w:val="28"/>
        </w:rPr>
      </w:pP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5E7AC5">
        <w:rPr>
          <w:b/>
          <w:sz w:val="28"/>
          <w:szCs w:val="28"/>
        </w:rPr>
        <w:t>1.1. Область применения программы</w:t>
      </w:r>
    </w:p>
    <w:p w:rsidR="00BB2716" w:rsidRPr="005E7AC5" w:rsidRDefault="00BB2716" w:rsidP="00BB2716"/>
    <w:p w:rsidR="00BB2716" w:rsidRDefault="00BB2716" w:rsidP="00BB2716">
      <w:pPr>
        <w:ind w:firstLine="708"/>
        <w:jc w:val="both"/>
        <w:rPr>
          <w:sz w:val="28"/>
          <w:szCs w:val="28"/>
        </w:rPr>
      </w:pPr>
      <w:r w:rsidRPr="005E7AC5">
        <w:rPr>
          <w:sz w:val="28"/>
          <w:szCs w:val="28"/>
        </w:rPr>
        <w:t>Рабочая программа производственной практики является частью осно</w:t>
      </w:r>
      <w:r w:rsidRPr="005E7AC5">
        <w:rPr>
          <w:sz w:val="28"/>
          <w:szCs w:val="28"/>
        </w:rPr>
        <w:t>в</w:t>
      </w:r>
      <w:r w:rsidRPr="005E7AC5">
        <w:rPr>
          <w:sz w:val="28"/>
          <w:szCs w:val="28"/>
        </w:rPr>
        <w:t xml:space="preserve">ной профессиональной образовательной программы в соответствии с ФГОС СПО по специальности </w:t>
      </w:r>
      <w:r>
        <w:rPr>
          <w:sz w:val="28"/>
          <w:szCs w:val="28"/>
        </w:rPr>
        <w:t>38.02.04</w:t>
      </w:r>
      <w:r w:rsidRPr="00A700C7">
        <w:rPr>
          <w:sz w:val="28"/>
          <w:szCs w:val="28"/>
        </w:rPr>
        <w:t xml:space="preserve"> Коммерция (по отраслям) Квалификации: м</w:t>
      </w:r>
      <w:r w:rsidRPr="00A700C7">
        <w:rPr>
          <w:sz w:val="28"/>
          <w:szCs w:val="28"/>
        </w:rPr>
        <w:t>е</w:t>
      </w:r>
      <w:r w:rsidRPr="00A700C7">
        <w:rPr>
          <w:sz w:val="28"/>
          <w:szCs w:val="28"/>
        </w:rPr>
        <w:t>неджер</w:t>
      </w:r>
      <w:r>
        <w:rPr>
          <w:sz w:val="28"/>
          <w:szCs w:val="28"/>
        </w:rPr>
        <w:t xml:space="preserve"> по продажам.</w:t>
      </w:r>
    </w:p>
    <w:p w:rsidR="00BB2716" w:rsidRPr="005E7AC5" w:rsidRDefault="00BB2716" w:rsidP="00BB2716"/>
    <w:p w:rsidR="00BB2716" w:rsidRPr="005E7AC5" w:rsidRDefault="00BB2716" w:rsidP="00BB2716">
      <w:pPr>
        <w:tabs>
          <w:tab w:val="left" w:pos="10076"/>
          <w:tab w:val="left" w:pos="10992"/>
          <w:tab w:val="left" w:pos="11908"/>
          <w:tab w:val="left" w:pos="12824"/>
          <w:tab w:val="left" w:pos="13740"/>
          <w:tab w:val="left" w:pos="14656"/>
        </w:tabs>
        <w:jc w:val="both"/>
        <w:rPr>
          <w:spacing w:val="-2"/>
          <w:sz w:val="28"/>
          <w:szCs w:val="28"/>
        </w:rPr>
      </w:pPr>
      <w:r w:rsidRPr="005E7AC5">
        <w:rPr>
          <w:b/>
          <w:sz w:val="28"/>
          <w:szCs w:val="28"/>
        </w:rPr>
        <w:t>1.2. Цели и задачи производственной практики:</w:t>
      </w:r>
      <w:r w:rsidRPr="005E7AC5">
        <w:rPr>
          <w:sz w:val="28"/>
          <w:szCs w:val="28"/>
        </w:rPr>
        <w:t xml:space="preserve"> </w:t>
      </w:r>
      <w:r w:rsidRPr="005E7AC5">
        <w:rPr>
          <w:spacing w:val="-2"/>
          <w:sz w:val="28"/>
          <w:szCs w:val="28"/>
        </w:rPr>
        <w:t>формирование у обуча</w:t>
      </w:r>
      <w:r w:rsidRPr="005E7AC5">
        <w:rPr>
          <w:spacing w:val="-2"/>
          <w:sz w:val="28"/>
          <w:szCs w:val="28"/>
        </w:rPr>
        <w:t>ю</w:t>
      </w:r>
      <w:r w:rsidRPr="005E7AC5">
        <w:rPr>
          <w:spacing w:val="-2"/>
          <w:sz w:val="28"/>
          <w:szCs w:val="28"/>
        </w:rPr>
        <w:t>щихся общих и профессиональных компетенций, приобретение опыта</w:t>
      </w:r>
      <w:r w:rsidRPr="005E7AC5">
        <w:t xml:space="preserve"> </w:t>
      </w:r>
      <w:r>
        <w:rPr>
          <w:spacing w:val="-2"/>
          <w:sz w:val="28"/>
          <w:szCs w:val="28"/>
        </w:rPr>
        <w:t>практич</w:t>
      </w:r>
      <w:r>
        <w:rPr>
          <w:spacing w:val="-2"/>
          <w:sz w:val="28"/>
          <w:szCs w:val="28"/>
        </w:rPr>
        <w:t>е</w:t>
      </w:r>
      <w:r>
        <w:rPr>
          <w:spacing w:val="-2"/>
          <w:sz w:val="28"/>
          <w:szCs w:val="28"/>
        </w:rPr>
        <w:t>ской работы</w:t>
      </w:r>
      <w:r w:rsidRPr="005E7AC5">
        <w:rPr>
          <w:spacing w:val="-2"/>
          <w:sz w:val="28"/>
          <w:szCs w:val="28"/>
        </w:rPr>
        <w:t xml:space="preserve"> по специальности.</w:t>
      </w:r>
    </w:p>
    <w:p w:rsidR="00BB2716"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5E7AC5">
        <w:rPr>
          <w:b/>
          <w:sz w:val="28"/>
          <w:szCs w:val="28"/>
        </w:rPr>
        <w:t>Требования к результатам освоения производственной практики</w:t>
      </w:r>
    </w:p>
    <w:p w:rsidR="00BB2716" w:rsidRPr="005E7AC5" w:rsidRDefault="00BB2716" w:rsidP="00BB2716">
      <w:pPr>
        <w:tabs>
          <w:tab w:val="left" w:pos="10992"/>
          <w:tab w:val="left" w:pos="11908"/>
          <w:tab w:val="left" w:pos="12824"/>
          <w:tab w:val="left" w:pos="13740"/>
          <w:tab w:val="left" w:pos="14656"/>
        </w:tabs>
        <w:ind w:firstLine="720"/>
        <w:jc w:val="both"/>
        <w:rPr>
          <w:b/>
          <w:sz w:val="28"/>
          <w:szCs w:val="28"/>
        </w:rPr>
      </w:pPr>
      <w:r w:rsidRPr="005E7AC5">
        <w:rPr>
          <w:sz w:val="28"/>
          <w:szCs w:val="28"/>
        </w:rPr>
        <w:t xml:space="preserve">В результате прохождения производственной практики </w:t>
      </w:r>
      <w:r>
        <w:rPr>
          <w:sz w:val="28"/>
          <w:szCs w:val="28"/>
        </w:rPr>
        <w:t>по профилю сп</w:t>
      </w:r>
      <w:r>
        <w:rPr>
          <w:sz w:val="28"/>
          <w:szCs w:val="28"/>
        </w:rPr>
        <w:t>е</w:t>
      </w:r>
      <w:r>
        <w:rPr>
          <w:sz w:val="28"/>
          <w:szCs w:val="28"/>
        </w:rPr>
        <w:t>циальности,</w:t>
      </w:r>
      <w:r w:rsidRPr="005E7AC5">
        <w:rPr>
          <w:sz w:val="28"/>
          <w:szCs w:val="28"/>
        </w:rPr>
        <w:t xml:space="preserve"> </w:t>
      </w:r>
      <w:r>
        <w:rPr>
          <w:sz w:val="28"/>
          <w:szCs w:val="28"/>
        </w:rPr>
        <w:t>реализуемой</w:t>
      </w:r>
      <w:r w:rsidRPr="005E7AC5">
        <w:rPr>
          <w:sz w:val="28"/>
          <w:szCs w:val="28"/>
        </w:rPr>
        <w:t xml:space="preserve"> в рамках модулей </w:t>
      </w:r>
      <w:r>
        <w:rPr>
          <w:sz w:val="28"/>
          <w:szCs w:val="28"/>
        </w:rPr>
        <w:t xml:space="preserve">ПМ.01; ПМ.02; ПМ.03 </w:t>
      </w:r>
      <w:r w:rsidRPr="005E7AC5">
        <w:rPr>
          <w:sz w:val="28"/>
          <w:szCs w:val="28"/>
        </w:rPr>
        <w:t>СПО по к</w:t>
      </w:r>
      <w:r w:rsidRPr="005E7AC5">
        <w:rPr>
          <w:sz w:val="28"/>
          <w:szCs w:val="28"/>
        </w:rPr>
        <w:t>а</w:t>
      </w:r>
      <w:r w:rsidRPr="005E7AC5">
        <w:rPr>
          <w:sz w:val="28"/>
          <w:szCs w:val="28"/>
        </w:rPr>
        <w:t>ждому из видов профессиональной деятельности, предусмотренных ФГОС СПО</w:t>
      </w:r>
      <w:r>
        <w:rPr>
          <w:sz w:val="28"/>
          <w:szCs w:val="28"/>
        </w:rPr>
        <w:t>,</w:t>
      </w:r>
      <w:r w:rsidRPr="005E7AC5">
        <w:rPr>
          <w:sz w:val="28"/>
          <w:szCs w:val="28"/>
        </w:rPr>
        <w:t xml:space="preserve"> обучающийся должен </w:t>
      </w:r>
      <w:r w:rsidRPr="005E7AC5">
        <w:rPr>
          <w:b/>
          <w:sz w:val="28"/>
          <w:szCs w:val="28"/>
        </w:rPr>
        <w:t>приобрести практический опыт работы:</w:t>
      </w: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840"/>
      </w:tblGrid>
      <w:tr w:rsidR="00BB2716" w:rsidRPr="008905F4" w:rsidTr="00D466E5">
        <w:trPr>
          <w:trHeight w:val="385"/>
        </w:trPr>
        <w:tc>
          <w:tcPr>
            <w:tcW w:w="2988" w:type="dxa"/>
          </w:tcPr>
          <w:p w:rsidR="00BB2716" w:rsidRPr="00724048" w:rsidRDefault="00BB2716" w:rsidP="00D46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724048">
              <w:rPr>
                <w:b/>
                <w:sz w:val="28"/>
                <w:szCs w:val="28"/>
              </w:rPr>
              <w:t>ВПД</w:t>
            </w:r>
          </w:p>
        </w:tc>
        <w:tc>
          <w:tcPr>
            <w:tcW w:w="6840" w:type="dxa"/>
          </w:tcPr>
          <w:p w:rsidR="00BB2716" w:rsidRPr="00724048" w:rsidRDefault="00BB2716" w:rsidP="00D466E5">
            <w:pPr>
              <w:shd w:val="clear" w:color="auto" w:fill="FFFFFF"/>
              <w:jc w:val="center"/>
              <w:rPr>
                <w:b/>
                <w:sz w:val="28"/>
                <w:szCs w:val="28"/>
              </w:rPr>
            </w:pPr>
            <w:r w:rsidRPr="00724048">
              <w:rPr>
                <w:b/>
                <w:sz w:val="28"/>
                <w:szCs w:val="28"/>
              </w:rPr>
              <w:t>Практический опыт работы</w:t>
            </w:r>
          </w:p>
        </w:tc>
      </w:tr>
      <w:tr w:rsidR="00BB2716" w:rsidRPr="008905F4" w:rsidTr="00D466E5">
        <w:tc>
          <w:tcPr>
            <w:tcW w:w="2988" w:type="dxa"/>
          </w:tcPr>
          <w:p w:rsidR="00BB2716" w:rsidRPr="008905F4" w:rsidRDefault="00BB2716" w:rsidP="00D46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905F4">
              <w:rPr>
                <w:sz w:val="28"/>
                <w:szCs w:val="28"/>
              </w:rPr>
              <w:t>Организация и упра</w:t>
            </w:r>
            <w:r w:rsidRPr="008905F4">
              <w:rPr>
                <w:sz w:val="28"/>
                <w:szCs w:val="28"/>
              </w:rPr>
              <w:t>в</w:t>
            </w:r>
            <w:r w:rsidRPr="008905F4">
              <w:rPr>
                <w:sz w:val="28"/>
                <w:szCs w:val="28"/>
              </w:rPr>
              <w:t>ление торгово-сбытовой деятельн</w:t>
            </w:r>
            <w:r w:rsidRPr="008905F4">
              <w:rPr>
                <w:sz w:val="28"/>
                <w:szCs w:val="28"/>
              </w:rPr>
              <w:t>о</w:t>
            </w:r>
            <w:r w:rsidRPr="008905F4">
              <w:rPr>
                <w:sz w:val="28"/>
                <w:szCs w:val="28"/>
              </w:rPr>
              <w:t>стью</w:t>
            </w:r>
          </w:p>
        </w:tc>
        <w:tc>
          <w:tcPr>
            <w:tcW w:w="6840" w:type="dxa"/>
          </w:tcPr>
          <w:p w:rsidR="00BB2716" w:rsidRPr="008905F4" w:rsidRDefault="00BB2716" w:rsidP="00D466E5">
            <w:pPr>
              <w:shd w:val="clear" w:color="auto" w:fill="FFFFFF"/>
              <w:rPr>
                <w:sz w:val="28"/>
                <w:szCs w:val="28"/>
              </w:rPr>
            </w:pPr>
            <w:r w:rsidRPr="008905F4">
              <w:rPr>
                <w:sz w:val="28"/>
                <w:szCs w:val="28"/>
              </w:rPr>
              <w:t>Приемки товаров по количеству и качеству; составл</w:t>
            </w:r>
            <w:r w:rsidRPr="008905F4">
              <w:rPr>
                <w:sz w:val="28"/>
                <w:szCs w:val="28"/>
              </w:rPr>
              <w:t>е</w:t>
            </w:r>
            <w:r w:rsidRPr="008905F4">
              <w:rPr>
                <w:sz w:val="28"/>
                <w:szCs w:val="28"/>
              </w:rPr>
              <w:t>ние договоров; установление коммерческих связей; соблюдения правил торговли; выполнение технолог</w:t>
            </w:r>
            <w:r w:rsidRPr="008905F4">
              <w:rPr>
                <w:sz w:val="28"/>
                <w:szCs w:val="28"/>
              </w:rPr>
              <w:t>и</w:t>
            </w:r>
            <w:r w:rsidRPr="008905F4">
              <w:rPr>
                <w:sz w:val="28"/>
                <w:szCs w:val="28"/>
              </w:rPr>
              <w:t>ческих операций по подготовке товаров к продаже, их выкладке и реализации; эксплуатация оборудования в соответствием с назначением и соблюдением правил охраны труда</w:t>
            </w:r>
          </w:p>
        </w:tc>
      </w:tr>
      <w:tr w:rsidR="00BB2716" w:rsidRPr="008905F4" w:rsidTr="00D466E5">
        <w:tc>
          <w:tcPr>
            <w:tcW w:w="2988" w:type="dxa"/>
          </w:tcPr>
          <w:p w:rsidR="00BB2716" w:rsidRPr="008905F4" w:rsidRDefault="00BB2716" w:rsidP="00D46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905F4">
              <w:rPr>
                <w:sz w:val="28"/>
                <w:szCs w:val="28"/>
              </w:rPr>
              <w:t>Организация и пров</w:t>
            </w:r>
            <w:r w:rsidRPr="008905F4">
              <w:rPr>
                <w:sz w:val="28"/>
                <w:szCs w:val="28"/>
              </w:rPr>
              <w:t>е</w:t>
            </w:r>
            <w:r w:rsidRPr="008905F4">
              <w:rPr>
                <w:sz w:val="28"/>
                <w:szCs w:val="28"/>
              </w:rPr>
              <w:t>дение экономический и маркетинговой де</w:t>
            </w:r>
            <w:r w:rsidRPr="008905F4">
              <w:rPr>
                <w:sz w:val="28"/>
                <w:szCs w:val="28"/>
              </w:rPr>
              <w:t>я</w:t>
            </w:r>
            <w:r w:rsidRPr="008905F4">
              <w:rPr>
                <w:sz w:val="28"/>
                <w:szCs w:val="28"/>
              </w:rPr>
              <w:t>тельности</w:t>
            </w:r>
          </w:p>
        </w:tc>
        <w:tc>
          <w:tcPr>
            <w:tcW w:w="6840" w:type="dxa"/>
          </w:tcPr>
          <w:p w:rsidR="00BB2716" w:rsidRPr="008905F4" w:rsidRDefault="00BB2716" w:rsidP="00D466E5">
            <w:pPr>
              <w:shd w:val="clear" w:color="auto" w:fill="FFFFFF"/>
              <w:ind w:left="14"/>
              <w:rPr>
                <w:sz w:val="28"/>
                <w:szCs w:val="28"/>
              </w:rPr>
            </w:pPr>
            <w:r w:rsidRPr="008905F4">
              <w:rPr>
                <w:sz w:val="28"/>
                <w:szCs w:val="28"/>
              </w:rPr>
              <w:t>Оформлением финансовых документов и отчетов; проведение денежных расчетов; расчета основных н</w:t>
            </w:r>
            <w:r w:rsidRPr="008905F4">
              <w:rPr>
                <w:sz w:val="28"/>
                <w:szCs w:val="28"/>
              </w:rPr>
              <w:t>а</w:t>
            </w:r>
            <w:r w:rsidRPr="008905F4">
              <w:rPr>
                <w:sz w:val="28"/>
                <w:szCs w:val="28"/>
              </w:rPr>
              <w:t>логов; анализ показателей финансово-хозяйственной деятельности торговой организации; выявления п</w:t>
            </w:r>
            <w:r w:rsidRPr="008905F4">
              <w:rPr>
                <w:sz w:val="28"/>
                <w:szCs w:val="28"/>
              </w:rPr>
              <w:t>о</w:t>
            </w:r>
            <w:r w:rsidRPr="008905F4">
              <w:rPr>
                <w:sz w:val="28"/>
                <w:szCs w:val="28"/>
              </w:rPr>
              <w:t>требностей (спроса) на товары; реализации маркети</w:t>
            </w:r>
            <w:r w:rsidRPr="008905F4">
              <w:rPr>
                <w:sz w:val="28"/>
                <w:szCs w:val="28"/>
              </w:rPr>
              <w:t>н</w:t>
            </w:r>
            <w:r w:rsidRPr="008905F4">
              <w:rPr>
                <w:sz w:val="28"/>
                <w:szCs w:val="28"/>
              </w:rPr>
              <w:t>говых мероприятий в соответствии с конъюнктурой рынка; участие в проведение рекламных акций и ко</w:t>
            </w:r>
            <w:r w:rsidRPr="008905F4">
              <w:rPr>
                <w:sz w:val="28"/>
                <w:szCs w:val="28"/>
              </w:rPr>
              <w:t>м</w:t>
            </w:r>
            <w:r w:rsidRPr="008905F4">
              <w:rPr>
                <w:sz w:val="28"/>
                <w:szCs w:val="28"/>
              </w:rPr>
              <w:t>паний; других маркетинговых коммуникаций; анализ маркетинговой среды организации.</w:t>
            </w:r>
          </w:p>
        </w:tc>
      </w:tr>
      <w:tr w:rsidR="00BB2716" w:rsidRPr="008905F4" w:rsidTr="00D466E5">
        <w:trPr>
          <w:trHeight w:val="586"/>
        </w:trPr>
        <w:tc>
          <w:tcPr>
            <w:tcW w:w="2988" w:type="dxa"/>
          </w:tcPr>
          <w:p w:rsidR="00BB2716" w:rsidRPr="008905F4" w:rsidRDefault="00BB2716" w:rsidP="00D466E5">
            <w:pPr>
              <w:shd w:val="clear" w:color="auto" w:fill="FFFFFF"/>
              <w:rPr>
                <w:b/>
                <w:bCs/>
                <w:spacing w:val="-2"/>
                <w:sz w:val="28"/>
                <w:szCs w:val="28"/>
              </w:rPr>
            </w:pPr>
            <w:r w:rsidRPr="008905F4">
              <w:rPr>
                <w:sz w:val="28"/>
                <w:szCs w:val="28"/>
              </w:rPr>
              <w:t>Управление ассорт</w:t>
            </w:r>
            <w:r w:rsidRPr="008905F4">
              <w:rPr>
                <w:sz w:val="28"/>
                <w:szCs w:val="28"/>
              </w:rPr>
              <w:t>и</w:t>
            </w:r>
            <w:r w:rsidRPr="008905F4">
              <w:rPr>
                <w:sz w:val="28"/>
                <w:szCs w:val="28"/>
              </w:rPr>
              <w:t>ментом, оценка кач</w:t>
            </w:r>
            <w:r w:rsidRPr="008905F4">
              <w:rPr>
                <w:sz w:val="28"/>
                <w:szCs w:val="28"/>
              </w:rPr>
              <w:t>е</w:t>
            </w:r>
            <w:r w:rsidRPr="008905F4">
              <w:rPr>
                <w:sz w:val="28"/>
                <w:szCs w:val="28"/>
              </w:rPr>
              <w:t>ства и обеспечение с</w:t>
            </w:r>
            <w:r w:rsidRPr="008905F4">
              <w:rPr>
                <w:sz w:val="28"/>
                <w:szCs w:val="28"/>
              </w:rPr>
              <w:t>о</w:t>
            </w:r>
            <w:r w:rsidRPr="008905F4">
              <w:rPr>
                <w:sz w:val="28"/>
                <w:szCs w:val="28"/>
              </w:rPr>
              <w:t>храняемости товаров</w:t>
            </w:r>
          </w:p>
        </w:tc>
        <w:tc>
          <w:tcPr>
            <w:tcW w:w="6840" w:type="dxa"/>
          </w:tcPr>
          <w:p w:rsidR="00BB2716" w:rsidRPr="008905F4" w:rsidRDefault="00BB2716" w:rsidP="00D466E5">
            <w:pPr>
              <w:shd w:val="clear" w:color="auto" w:fill="FFFFFF"/>
              <w:ind w:left="14"/>
              <w:rPr>
                <w:sz w:val="28"/>
                <w:szCs w:val="28"/>
              </w:rPr>
            </w:pPr>
            <w:r w:rsidRPr="008905F4">
              <w:rPr>
                <w:sz w:val="28"/>
                <w:szCs w:val="28"/>
              </w:rPr>
              <w:t>Определение показателей ассортимента; распознав</w:t>
            </w:r>
            <w:r w:rsidRPr="008905F4">
              <w:rPr>
                <w:sz w:val="28"/>
                <w:szCs w:val="28"/>
              </w:rPr>
              <w:t>а</w:t>
            </w:r>
            <w:r w:rsidRPr="008905F4">
              <w:rPr>
                <w:sz w:val="28"/>
                <w:szCs w:val="28"/>
              </w:rPr>
              <w:t>ние товаров по ассортиментной принадлежности; оценка качества товаров в соответствии с установле</w:t>
            </w:r>
            <w:r w:rsidRPr="008905F4">
              <w:rPr>
                <w:sz w:val="28"/>
                <w:szCs w:val="28"/>
              </w:rPr>
              <w:t>н</w:t>
            </w:r>
            <w:r w:rsidRPr="008905F4">
              <w:rPr>
                <w:sz w:val="28"/>
                <w:szCs w:val="28"/>
              </w:rPr>
              <w:t>ными требованиями; установления градаций качества; расшифровка маркировки; контроля режима и сроков хранения товаров; соблюдения санитарно-эпидемиологических требований к товарам, упаковке, условиями срока хранения.</w:t>
            </w:r>
          </w:p>
        </w:tc>
      </w:tr>
    </w:tbl>
    <w:p w:rsidR="00BB2716"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5E7AC5">
        <w:rPr>
          <w:b/>
          <w:sz w:val="28"/>
          <w:szCs w:val="28"/>
        </w:rPr>
        <w:t>1.3. Количество часов на освоение программы производственной  практ</w:t>
      </w:r>
      <w:r w:rsidRPr="005E7AC5">
        <w:rPr>
          <w:b/>
          <w:sz w:val="28"/>
          <w:szCs w:val="28"/>
        </w:rPr>
        <w:t>и</w:t>
      </w:r>
      <w:r w:rsidRPr="005E7AC5">
        <w:rPr>
          <w:b/>
          <w:sz w:val="28"/>
          <w:szCs w:val="28"/>
        </w:rPr>
        <w:t>ки по профилю специальности:</w:t>
      </w: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E7AC5">
        <w:rPr>
          <w:sz w:val="28"/>
          <w:szCs w:val="28"/>
        </w:rPr>
        <w:t>Всего - ___</w:t>
      </w:r>
      <w:r>
        <w:rPr>
          <w:sz w:val="28"/>
          <w:szCs w:val="28"/>
        </w:rPr>
        <w:t>108</w:t>
      </w:r>
      <w:r w:rsidRPr="005E7AC5">
        <w:rPr>
          <w:i/>
          <w:sz w:val="28"/>
          <w:szCs w:val="28"/>
        </w:rPr>
        <w:t xml:space="preserve"> </w:t>
      </w:r>
      <w:r w:rsidRPr="005E7AC5">
        <w:rPr>
          <w:sz w:val="28"/>
          <w:szCs w:val="28"/>
        </w:rPr>
        <w:t>часов</w:t>
      </w:r>
      <w:r>
        <w:rPr>
          <w:sz w:val="28"/>
          <w:szCs w:val="28"/>
        </w:rPr>
        <w:t xml:space="preserve"> (18 недель)</w:t>
      </w:r>
      <w:r w:rsidRPr="005E7AC5">
        <w:rPr>
          <w:sz w:val="28"/>
          <w:szCs w:val="28"/>
        </w:rPr>
        <w:t>, в том числе:</w:t>
      </w:r>
    </w:p>
    <w:p w:rsidR="00BB2716"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E7AC5">
        <w:rPr>
          <w:sz w:val="28"/>
          <w:szCs w:val="28"/>
        </w:rPr>
        <w:t>В рамках освоения ПМ 01. - ___</w:t>
      </w:r>
      <w:r>
        <w:rPr>
          <w:sz w:val="28"/>
          <w:szCs w:val="28"/>
        </w:rPr>
        <w:t>36</w:t>
      </w:r>
      <w:r w:rsidRPr="005E7AC5">
        <w:rPr>
          <w:sz w:val="28"/>
          <w:szCs w:val="28"/>
        </w:rPr>
        <w:t>_часов</w:t>
      </w:r>
      <w:r>
        <w:rPr>
          <w:sz w:val="28"/>
          <w:szCs w:val="28"/>
        </w:rPr>
        <w:t xml:space="preserve"> (6</w:t>
      </w:r>
      <w:r w:rsidRPr="00233055">
        <w:rPr>
          <w:sz w:val="28"/>
          <w:szCs w:val="28"/>
        </w:rPr>
        <w:t xml:space="preserve"> </w:t>
      </w:r>
      <w:r>
        <w:rPr>
          <w:sz w:val="28"/>
          <w:szCs w:val="28"/>
        </w:rPr>
        <w:t>недель)</w:t>
      </w:r>
    </w:p>
    <w:p w:rsidR="00BB2716" w:rsidRPr="00B8183E"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E7AC5">
        <w:rPr>
          <w:sz w:val="28"/>
          <w:szCs w:val="28"/>
        </w:rPr>
        <w:t>В рамках освоения ПМ 02. - ___</w:t>
      </w:r>
      <w:r>
        <w:rPr>
          <w:sz w:val="28"/>
          <w:szCs w:val="28"/>
        </w:rPr>
        <w:t>36</w:t>
      </w:r>
      <w:r w:rsidRPr="005E7AC5">
        <w:rPr>
          <w:sz w:val="28"/>
          <w:szCs w:val="28"/>
        </w:rPr>
        <w:t>_часов</w:t>
      </w:r>
      <w:r>
        <w:rPr>
          <w:sz w:val="28"/>
          <w:szCs w:val="28"/>
        </w:rPr>
        <w:t xml:space="preserve"> (6 недель)</w:t>
      </w:r>
    </w:p>
    <w:p w:rsidR="00BB2716"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В рамках освоения ПМ 03</w:t>
      </w:r>
      <w:r w:rsidRPr="005E7AC5">
        <w:rPr>
          <w:sz w:val="28"/>
          <w:szCs w:val="28"/>
        </w:rPr>
        <w:t>. - ___</w:t>
      </w:r>
      <w:r>
        <w:rPr>
          <w:sz w:val="28"/>
          <w:szCs w:val="28"/>
        </w:rPr>
        <w:t>36</w:t>
      </w:r>
      <w:r w:rsidRPr="005E7AC5">
        <w:rPr>
          <w:sz w:val="28"/>
          <w:szCs w:val="28"/>
        </w:rPr>
        <w:t>_часов</w:t>
      </w:r>
      <w:r>
        <w:rPr>
          <w:sz w:val="28"/>
          <w:szCs w:val="28"/>
        </w:rPr>
        <w:t xml:space="preserve"> (6 недель)</w:t>
      </w:r>
    </w:p>
    <w:p w:rsidR="00BB2716"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2716"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BB2716" w:rsidRPr="005E7AC5" w:rsidSect="00DB68F3">
          <w:headerReference w:type="even" r:id="rId152"/>
          <w:headerReference w:type="default" r:id="rId153"/>
          <w:footerReference w:type="even" r:id="rId154"/>
          <w:footerReference w:type="default" r:id="rId155"/>
          <w:pgSz w:w="11907" w:h="16840"/>
          <w:pgMar w:top="720" w:right="567" w:bottom="414" w:left="1701" w:header="709" w:footer="709" w:gutter="0"/>
          <w:cols w:space="720"/>
        </w:sectPr>
      </w:pPr>
    </w:p>
    <w:p w:rsidR="00BB2716" w:rsidRPr="005E7AC5" w:rsidRDefault="00BB2716" w:rsidP="00BB27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5E7AC5">
        <w:rPr>
          <w:b/>
          <w:caps/>
          <w:sz w:val="28"/>
          <w:szCs w:val="28"/>
        </w:rPr>
        <w:lastRenderedPageBreak/>
        <w:t>2. результаты освоения программы производственной практики по профилю специальности</w:t>
      </w:r>
    </w:p>
    <w:p w:rsidR="00BB2716" w:rsidRPr="00B8183E" w:rsidRDefault="00BB2716" w:rsidP="00BB2716"/>
    <w:p w:rsidR="00BB2716" w:rsidRPr="005E7AC5" w:rsidRDefault="00BB2716" w:rsidP="00BB2716">
      <w:pPr>
        <w:widowControl w:val="0"/>
        <w:shd w:val="clear" w:color="auto" w:fill="FFFFFF"/>
        <w:autoSpaceDE w:val="0"/>
        <w:autoSpaceDN w:val="0"/>
        <w:adjustRightInd w:val="0"/>
        <w:spacing w:line="317" w:lineRule="exact"/>
        <w:ind w:firstLine="708"/>
        <w:rPr>
          <w:b/>
          <w:bCs/>
          <w:sz w:val="28"/>
          <w:szCs w:val="28"/>
        </w:rPr>
      </w:pPr>
      <w:r>
        <w:rPr>
          <w:sz w:val="28"/>
          <w:szCs w:val="28"/>
        </w:rPr>
        <w:t>Результатом производственной</w:t>
      </w:r>
      <w:r w:rsidRPr="005E7AC5">
        <w:rPr>
          <w:sz w:val="28"/>
          <w:szCs w:val="28"/>
        </w:rPr>
        <w:t xml:space="preserve"> практики является </w:t>
      </w:r>
      <w:r>
        <w:rPr>
          <w:sz w:val="28"/>
          <w:szCs w:val="28"/>
        </w:rPr>
        <w:t xml:space="preserve">освоение </w:t>
      </w:r>
      <w:r w:rsidRPr="005E7AC5">
        <w:rPr>
          <w:sz w:val="28"/>
          <w:szCs w:val="28"/>
        </w:rPr>
        <w:t>обучающ</w:t>
      </w:r>
      <w:r w:rsidRPr="005E7AC5">
        <w:rPr>
          <w:sz w:val="28"/>
          <w:szCs w:val="28"/>
        </w:rPr>
        <w:t>и</w:t>
      </w:r>
      <w:r w:rsidRPr="005E7AC5">
        <w:rPr>
          <w:sz w:val="28"/>
          <w:szCs w:val="28"/>
        </w:rPr>
        <w:t xml:space="preserve">мися профессиональных и общих компетенций в рамках модулей СПО </w:t>
      </w:r>
    </w:p>
    <w:p w:rsidR="00BB2716" w:rsidRPr="00B8183E" w:rsidRDefault="00BB2716" w:rsidP="00BB2716"/>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4"/>
        <w:gridCol w:w="7677"/>
      </w:tblGrid>
      <w:tr w:rsidR="00BB2716" w:rsidRPr="005E7AC5" w:rsidTr="00D466E5">
        <w:trPr>
          <w:trHeight w:val="651"/>
        </w:trPr>
        <w:tc>
          <w:tcPr>
            <w:tcW w:w="977" w:type="pct"/>
            <w:shd w:val="clear" w:color="auto" w:fill="auto"/>
            <w:vAlign w:val="center"/>
          </w:tcPr>
          <w:p w:rsidR="00BB2716" w:rsidRPr="005E7AC5" w:rsidRDefault="00BB2716" w:rsidP="00D466E5">
            <w:pPr>
              <w:widowControl w:val="0"/>
              <w:suppressAutoHyphens/>
              <w:jc w:val="center"/>
              <w:rPr>
                <w:b/>
                <w:sz w:val="28"/>
                <w:szCs w:val="28"/>
              </w:rPr>
            </w:pPr>
            <w:r w:rsidRPr="005E7AC5">
              <w:rPr>
                <w:b/>
                <w:sz w:val="28"/>
                <w:szCs w:val="28"/>
              </w:rPr>
              <w:t>Код</w:t>
            </w:r>
          </w:p>
        </w:tc>
        <w:tc>
          <w:tcPr>
            <w:tcW w:w="4023" w:type="pct"/>
            <w:shd w:val="clear" w:color="auto" w:fill="auto"/>
            <w:vAlign w:val="center"/>
          </w:tcPr>
          <w:p w:rsidR="00BB2716" w:rsidRPr="005E7AC5" w:rsidRDefault="00BB2716" w:rsidP="00D466E5">
            <w:pPr>
              <w:widowControl w:val="0"/>
              <w:suppressAutoHyphens/>
              <w:jc w:val="center"/>
              <w:rPr>
                <w:b/>
                <w:sz w:val="28"/>
                <w:szCs w:val="28"/>
              </w:rPr>
            </w:pPr>
            <w:r w:rsidRPr="005E7AC5">
              <w:rPr>
                <w:b/>
                <w:sz w:val="28"/>
                <w:szCs w:val="28"/>
              </w:rPr>
              <w:t>Наименование результата обучения по специальности</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ПК 1.1</w:t>
            </w:r>
          </w:p>
        </w:tc>
        <w:tc>
          <w:tcPr>
            <w:tcW w:w="4023" w:type="pct"/>
            <w:shd w:val="clear" w:color="auto" w:fill="auto"/>
          </w:tcPr>
          <w:p w:rsidR="00BB2716" w:rsidRPr="005E7AC5" w:rsidRDefault="00BB2716" w:rsidP="00D466E5">
            <w:pPr>
              <w:shd w:val="clear" w:color="auto" w:fill="FFFFFF"/>
              <w:spacing w:line="317" w:lineRule="exact"/>
              <w:jc w:val="both"/>
              <w:rPr>
                <w:sz w:val="28"/>
                <w:szCs w:val="28"/>
              </w:rPr>
            </w:pPr>
            <w:r>
              <w:rPr>
                <w:sz w:val="28"/>
                <w:szCs w:val="28"/>
              </w:rPr>
              <w:t>Участвовать в установлении контактов с деловыми партнер</w:t>
            </w:r>
            <w:r>
              <w:rPr>
                <w:sz w:val="28"/>
                <w:szCs w:val="28"/>
              </w:rPr>
              <w:t>а</w:t>
            </w:r>
            <w:r>
              <w:rPr>
                <w:sz w:val="28"/>
                <w:szCs w:val="28"/>
              </w:rPr>
              <w:t>ми, заключать договора и контролировать их выполнение, предъявлять претензии и санкции.</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sidRPr="005E7AC5">
              <w:rPr>
                <w:sz w:val="28"/>
                <w:szCs w:val="28"/>
              </w:rPr>
              <w:t xml:space="preserve">ПК </w:t>
            </w:r>
            <w:r>
              <w:rPr>
                <w:sz w:val="28"/>
                <w:szCs w:val="28"/>
              </w:rPr>
              <w:t>1.2</w:t>
            </w:r>
          </w:p>
        </w:tc>
        <w:tc>
          <w:tcPr>
            <w:tcW w:w="4023" w:type="pct"/>
            <w:shd w:val="clear" w:color="auto" w:fill="auto"/>
          </w:tcPr>
          <w:p w:rsidR="00BB2716" w:rsidRPr="00233055" w:rsidRDefault="00BB2716" w:rsidP="00D466E5">
            <w:pPr>
              <w:shd w:val="clear" w:color="auto" w:fill="FFFFFF"/>
              <w:spacing w:before="5" w:line="317" w:lineRule="exact"/>
              <w:jc w:val="both"/>
              <w:rPr>
                <w:sz w:val="28"/>
                <w:szCs w:val="28"/>
              </w:rPr>
            </w:pPr>
            <w:r>
              <w:rPr>
                <w:sz w:val="28"/>
                <w:szCs w:val="28"/>
              </w:rPr>
              <w:t>Управлять товарными запасами и потоками, организовать р</w:t>
            </w:r>
            <w:r>
              <w:rPr>
                <w:sz w:val="28"/>
                <w:szCs w:val="28"/>
              </w:rPr>
              <w:t>а</w:t>
            </w:r>
            <w:r>
              <w:rPr>
                <w:sz w:val="28"/>
                <w:szCs w:val="28"/>
              </w:rPr>
              <w:t>боту нас складе, размещать товарные запасы на хранение.</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sidRPr="005E7AC5">
              <w:rPr>
                <w:sz w:val="28"/>
                <w:szCs w:val="28"/>
              </w:rPr>
              <w:t xml:space="preserve">ПК </w:t>
            </w:r>
            <w:r>
              <w:rPr>
                <w:sz w:val="28"/>
                <w:szCs w:val="28"/>
              </w:rPr>
              <w:t>1.3</w:t>
            </w:r>
          </w:p>
        </w:tc>
        <w:tc>
          <w:tcPr>
            <w:tcW w:w="4023" w:type="pct"/>
            <w:shd w:val="clear" w:color="auto" w:fill="auto"/>
          </w:tcPr>
          <w:p w:rsidR="00BB2716" w:rsidRPr="00233055" w:rsidRDefault="00BB2716" w:rsidP="00D466E5">
            <w:pPr>
              <w:shd w:val="clear" w:color="auto" w:fill="FFFFFF"/>
              <w:spacing w:line="317" w:lineRule="exact"/>
              <w:ind w:left="43" w:right="10"/>
              <w:jc w:val="both"/>
              <w:rPr>
                <w:sz w:val="28"/>
                <w:szCs w:val="28"/>
              </w:rPr>
            </w:pPr>
            <w:r>
              <w:rPr>
                <w:sz w:val="28"/>
                <w:szCs w:val="28"/>
              </w:rPr>
              <w:t>Принимать товары по количеству и качеству.</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sidRPr="005E7AC5">
              <w:rPr>
                <w:sz w:val="28"/>
                <w:szCs w:val="28"/>
              </w:rPr>
              <w:t>ПК</w:t>
            </w:r>
            <w:r>
              <w:rPr>
                <w:sz w:val="28"/>
                <w:szCs w:val="28"/>
              </w:rPr>
              <w:t>1.5</w:t>
            </w:r>
          </w:p>
        </w:tc>
        <w:tc>
          <w:tcPr>
            <w:tcW w:w="4023" w:type="pct"/>
            <w:shd w:val="clear" w:color="auto" w:fill="auto"/>
          </w:tcPr>
          <w:p w:rsidR="00BB2716" w:rsidRPr="005E7AC5" w:rsidRDefault="00BB2716" w:rsidP="00D466E5">
            <w:pPr>
              <w:shd w:val="clear" w:color="auto" w:fill="FFFFFF"/>
              <w:spacing w:before="5" w:line="317" w:lineRule="exact"/>
              <w:jc w:val="both"/>
              <w:rPr>
                <w:sz w:val="28"/>
                <w:szCs w:val="28"/>
              </w:rPr>
            </w:pPr>
            <w:r>
              <w:rPr>
                <w:sz w:val="28"/>
                <w:szCs w:val="28"/>
              </w:rPr>
              <w:t>Оказывать основные и дополнительные услуги оптовой и розничной торговли.</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sidRPr="005E7AC5">
              <w:rPr>
                <w:sz w:val="28"/>
                <w:szCs w:val="28"/>
              </w:rPr>
              <w:t>ПК</w:t>
            </w:r>
            <w:r>
              <w:rPr>
                <w:sz w:val="28"/>
                <w:szCs w:val="28"/>
              </w:rPr>
              <w:t>1.10.</w:t>
            </w:r>
          </w:p>
        </w:tc>
        <w:tc>
          <w:tcPr>
            <w:tcW w:w="4023" w:type="pct"/>
            <w:shd w:val="clear" w:color="auto" w:fill="auto"/>
          </w:tcPr>
          <w:p w:rsidR="00BB2716" w:rsidRPr="005E7AC5" w:rsidRDefault="00BB2716" w:rsidP="00D466E5">
            <w:pPr>
              <w:shd w:val="clear" w:color="auto" w:fill="FFFFFF"/>
              <w:spacing w:before="5" w:line="317" w:lineRule="exact"/>
              <w:rPr>
                <w:sz w:val="28"/>
                <w:szCs w:val="28"/>
              </w:rPr>
            </w:pPr>
            <w:r>
              <w:rPr>
                <w:sz w:val="28"/>
                <w:szCs w:val="28"/>
              </w:rPr>
              <w:t>Эксплуатировать торгово-технологическое оборудование.</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sidRPr="005E7AC5">
              <w:rPr>
                <w:sz w:val="28"/>
                <w:szCs w:val="28"/>
              </w:rPr>
              <w:t xml:space="preserve">ПК </w:t>
            </w:r>
            <w:r>
              <w:rPr>
                <w:sz w:val="28"/>
                <w:szCs w:val="28"/>
              </w:rPr>
              <w:t>2.1</w:t>
            </w:r>
          </w:p>
        </w:tc>
        <w:tc>
          <w:tcPr>
            <w:tcW w:w="4023" w:type="pct"/>
            <w:shd w:val="clear" w:color="auto" w:fill="auto"/>
          </w:tcPr>
          <w:p w:rsidR="00BB2716" w:rsidRPr="005E7AC5" w:rsidRDefault="00BB2716" w:rsidP="00D466E5">
            <w:pPr>
              <w:shd w:val="clear" w:color="auto" w:fill="FFFFFF"/>
              <w:spacing w:before="5" w:line="317" w:lineRule="exact"/>
              <w:rPr>
                <w:sz w:val="28"/>
                <w:szCs w:val="28"/>
              </w:rPr>
            </w:pPr>
            <w:r>
              <w:rPr>
                <w:sz w:val="28"/>
                <w:szCs w:val="28"/>
              </w:rPr>
              <w:t>Использовать данные бухгалтерского учета для контроля р</w:t>
            </w:r>
            <w:r>
              <w:rPr>
                <w:sz w:val="28"/>
                <w:szCs w:val="28"/>
              </w:rPr>
              <w:t>е</w:t>
            </w:r>
            <w:r>
              <w:rPr>
                <w:sz w:val="28"/>
                <w:szCs w:val="28"/>
              </w:rPr>
              <w:t>зультатов и планирования коммерческой деятельности, пр</w:t>
            </w:r>
            <w:r>
              <w:rPr>
                <w:sz w:val="28"/>
                <w:szCs w:val="28"/>
              </w:rPr>
              <w:t>о</w:t>
            </w:r>
            <w:r>
              <w:rPr>
                <w:sz w:val="28"/>
                <w:szCs w:val="28"/>
              </w:rPr>
              <w:t>водить учет товаров и участвовать в их инвентаризации</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ПК 2.4</w:t>
            </w:r>
          </w:p>
        </w:tc>
        <w:tc>
          <w:tcPr>
            <w:tcW w:w="4023" w:type="pct"/>
            <w:shd w:val="clear" w:color="auto" w:fill="auto"/>
          </w:tcPr>
          <w:p w:rsidR="00BB2716" w:rsidRPr="005E7AC5" w:rsidRDefault="00BB2716" w:rsidP="00D466E5">
            <w:pPr>
              <w:shd w:val="clear" w:color="auto" w:fill="FFFFFF"/>
              <w:spacing w:line="317" w:lineRule="exact"/>
              <w:ind w:left="29" w:right="29"/>
              <w:jc w:val="both"/>
              <w:rPr>
                <w:sz w:val="28"/>
                <w:szCs w:val="28"/>
              </w:rPr>
            </w:pPr>
            <w:r>
              <w:rPr>
                <w:sz w:val="28"/>
                <w:szCs w:val="28"/>
              </w:rPr>
              <w:t>Определять основные экономические показатели работы о</w:t>
            </w:r>
            <w:r>
              <w:rPr>
                <w:sz w:val="28"/>
                <w:szCs w:val="28"/>
              </w:rPr>
              <w:t>р</w:t>
            </w:r>
            <w:r>
              <w:rPr>
                <w:sz w:val="28"/>
                <w:szCs w:val="28"/>
              </w:rPr>
              <w:t>ганизации, цены, заработную плату.</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ПК 2.5</w:t>
            </w:r>
          </w:p>
        </w:tc>
        <w:tc>
          <w:tcPr>
            <w:tcW w:w="4023" w:type="pct"/>
            <w:shd w:val="clear" w:color="auto" w:fill="auto"/>
          </w:tcPr>
          <w:p w:rsidR="00BB2716" w:rsidRPr="005E7AC5" w:rsidRDefault="00BB2716" w:rsidP="00D466E5">
            <w:pPr>
              <w:shd w:val="clear" w:color="auto" w:fill="FFFFFF"/>
              <w:spacing w:before="5" w:line="317" w:lineRule="exact"/>
              <w:jc w:val="both"/>
              <w:rPr>
                <w:sz w:val="28"/>
                <w:szCs w:val="28"/>
              </w:rPr>
            </w:pPr>
            <w:r>
              <w:rPr>
                <w:sz w:val="28"/>
                <w:szCs w:val="28"/>
              </w:rPr>
              <w:t>Выявлять потребности, виды спроса и соответствующие им типы маркетинга для обеспечения целей организации, фо</w:t>
            </w:r>
            <w:r>
              <w:rPr>
                <w:sz w:val="28"/>
                <w:szCs w:val="28"/>
              </w:rPr>
              <w:t>р</w:t>
            </w:r>
            <w:r>
              <w:rPr>
                <w:sz w:val="28"/>
                <w:szCs w:val="28"/>
              </w:rPr>
              <w:t xml:space="preserve">мировать спрос, и стимулировать сбыт товара. </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ПК 2.9</w:t>
            </w:r>
          </w:p>
        </w:tc>
        <w:tc>
          <w:tcPr>
            <w:tcW w:w="4023" w:type="pct"/>
            <w:shd w:val="clear" w:color="auto" w:fill="auto"/>
          </w:tcPr>
          <w:p w:rsidR="00BB2716" w:rsidRPr="005E7AC5" w:rsidRDefault="00BB2716" w:rsidP="00D466E5">
            <w:pPr>
              <w:shd w:val="clear" w:color="auto" w:fill="FFFFFF"/>
              <w:spacing w:line="317" w:lineRule="exact"/>
              <w:ind w:left="24" w:right="38"/>
              <w:jc w:val="both"/>
              <w:rPr>
                <w:sz w:val="28"/>
                <w:szCs w:val="28"/>
              </w:rPr>
            </w:pPr>
            <w:r>
              <w:rPr>
                <w:sz w:val="28"/>
                <w:szCs w:val="28"/>
              </w:rPr>
              <w:t>Применять методы и приемы анализа финансово-хозяйственной деятельности при осуществлении коммерч</w:t>
            </w:r>
            <w:r>
              <w:rPr>
                <w:sz w:val="28"/>
                <w:szCs w:val="28"/>
              </w:rPr>
              <w:t>е</w:t>
            </w:r>
            <w:r>
              <w:rPr>
                <w:sz w:val="28"/>
                <w:szCs w:val="28"/>
              </w:rPr>
              <w:t>ской деятельности, осуществлять денежные расчеты с пок</w:t>
            </w:r>
            <w:r>
              <w:rPr>
                <w:sz w:val="28"/>
                <w:szCs w:val="28"/>
              </w:rPr>
              <w:t>у</w:t>
            </w:r>
            <w:r>
              <w:rPr>
                <w:sz w:val="28"/>
                <w:szCs w:val="28"/>
              </w:rPr>
              <w:t>пателями, составлять финансовые документы и отчеты.</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О</w:t>
            </w:r>
            <w:r w:rsidRPr="005E7AC5">
              <w:rPr>
                <w:sz w:val="28"/>
                <w:szCs w:val="28"/>
              </w:rPr>
              <w:t xml:space="preserve">К </w:t>
            </w:r>
            <w:r>
              <w:rPr>
                <w:sz w:val="28"/>
                <w:szCs w:val="28"/>
              </w:rPr>
              <w:t>3</w:t>
            </w:r>
          </w:p>
        </w:tc>
        <w:tc>
          <w:tcPr>
            <w:tcW w:w="4023" w:type="pct"/>
            <w:shd w:val="clear" w:color="auto" w:fill="auto"/>
          </w:tcPr>
          <w:p w:rsidR="00BB2716" w:rsidRPr="005E7AC5" w:rsidRDefault="00BB2716" w:rsidP="00D466E5">
            <w:pPr>
              <w:shd w:val="clear" w:color="auto" w:fill="FFFFFF"/>
              <w:spacing w:line="317" w:lineRule="exact"/>
              <w:ind w:left="14" w:right="43"/>
              <w:jc w:val="both"/>
              <w:rPr>
                <w:sz w:val="28"/>
                <w:szCs w:val="28"/>
              </w:rPr>
            </w:pPr>
            <w:r>
              <w:rPr>
                <w:sz w:val="28"/>
                <w:szCs w:val="28"/>
              </w:rPr>
              <w:t>Принимать решения в стандартных и нестандартных ситу</w:t>
            </w:r>
            <w:r>
              <w:rPr>
                <w:sz w:val="28"/>
                <w:szCs w:val="28"/>
              </w:rPr>
              <w:t>а</w:t>
            </w:r>
            <w:r>
              <w:rPr>
                <w:sz w:val="28"/>
                <w:szCs w:val="28"/>
              </w:rPr>
              <w:t>циях и нести за них ответственность</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О</w:t>
            </w:r>
            <w:r w:rsidRPr="005E7AC5">
              <w:rPr>
                <w:sz w:val="28"/>
                <w:szCs w:val="28"/>
              </w:rPr>
              <w:t xml:space="preserve">К </w:t>
            </w:r>
            <w:r>
              <w:rPr>
                <w:sz w:val="28"/>
                <w:szCs w:val="28"/>
              </w:rPr>
              <w:t>7</w:t>
            </w:r>
          </w:p>
        </w:tc>
        <w:tc>
          <w:tcPr>
            <w:tcW w:w="4023" w:type="pct"/>
            <w:shd w:val="clear" w:color="auto" w:fill="auto"/>
          </w:tcPr>
          <w:p w:rsidR="00BB2716" w:rsidRPr="005E7AC5" w:rsidRDefault="00BB2716" w:rsidP="00D466E5">
            <w:pPr>
              <w:shd w:val="clear" w:color="auto" w:fill="FFFFFF"/>
              <w:tabs>
                <w:tab w:val="left" w:pos="1421"/>
              </w:tabs>
              <w:spacing w:before="5" w:line="317" w:lineRule="exact"/>
              <w:ind w:right="538"/>
              <w:jc w:val="both"/>
              <w:rPr>
                <w:sz w:val="28"/>
                <w:szCs w:val="28"/>
              </w:rPr>
            </w:pPr>
            <w:r>
              <w:rPr>
                <w:sz w:val="28"/>
                <w:szCs w:val="28"/>
              </w:rPr>
              <w:t>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О</w:t>
            </w:r>
            <w:r w:rsidRPr="005E7AC5">
              <w:rPr>
                <w:sz w:val="28"/>
                <w:szCs w:val="28"/>
              </w:rPr>
              <w:t xml:space="preserve">К </w:t>
            </w:r>
            <w:r>
              <w:rPr>
                <w:sz w:val="28"/>
                <w:szCs w:val="28"/>
              </w:rPr>
              <w:t>10</w:t>
            </w:r>
          </w:p>
        </w:tc>
        <w:tc>
          <w:tcPr>
            <w:tcW w:w="4023" w:type="pct"/>
            <w:shd w:val="clear" w:color="auto" w:fill="auto"/>
          </w:tcPr>
          <w:p w:rsidR="00BB2716" w:rsidRPr="005E7AC5" w:rsidRDefault="00BB2716" w:rsidP="00D466E5">
            <w:pPr>
              <w:shd w:val="clear" w:color="auto" w:fill="FFFFFF"/>
              <w:tabs>
                <w:tab w:val="left" w:pos="1421"/>
              </w:tabs>
              <w:spacing w:before="5" w:line="317" w:lineRule="exact"/>
              <w:ind w:right="538"/>
              <w:jc w:val="both"/>
              <w:rPr>
                <w:sz w:val="28"/>
                <w:szCs w:val="28"/>
              </w:rPr>
            </w:pPr>
            <w:r>
              <w:rPr>
                <w:sz w:val="28"/>
                <w:szCs w:val="28"/>
              </w:rPr>
              <w:t>Логически верно, аргументировано и ясно излагать ус</w:t>
            </w:r>
            <w:r>
              <w:rPr>
                <w:sz w:val="28"/>
                <w:szCs w:val="28"/>
              </w:rPr>
              <w:t>т</w:t>
            </w:r>
            <w:r>
              <w:rPr>
                <w:sz w:val="28"/>
                <w:szCs w:val="28"/>
              </w:rPr>
              <w:t>ную и письменную речь</w:t>
            </w:r>
          </w:p>
        </w:tc>
      </w:tr>
      <w:tr w:rsidR="00BB2716" w:rsidRPr="005E7AC5" w:rsidTr="00D466E5">
        <w:tc>
          <w:tcPr>
            <w:tcW w:w="977" w:type="pct"/>
            <w:shd w:val="clear" w:color="auto" w:fill="auto"/>
          </w:tcPr>
          <w:p w:rsidR="00BB2716" w:rsidRPr="005E7AC5" w:rsidRDefault="00BB2716" w:rsidP="00D466E5">
            <w:pPr>
              <w:widowControl w:val="0"/>
              <w:suppressAutoHyphens/>
              <w:spacing w:line="360" w:lineRule="auto"/>
              <w:ind w:left="-180" w:firstLine="180"/>
              <w:jc w:val="both"/>
              <w:rPr>
                <w:sz w:val="28"/>
                <w:szCs w:val="28"/>
              </w:rPr>
            </w:pPr>
            <w:r>
              <w:rPr>
                <w:sz w:val="28"/>
                <w:szCs w:val="28"/>
              </w:rPr>
              <w:t>О</w:t>
            </w:r>
            <w:r w:rsidRPr="005E7AC5">
              <w:rPr>
                <w:sz w:val="28"/>
                <w:szCs w:val="28"/>
              </w:rPr>
              <w:t>К</w:t>
            </w:r>
            <w:r>
              <w:rPr>
                <w:sz w:val="28"/>
                <w:szCs w:val="28"/>
              </w:rPr>
              <w:t>12</w:t>
            </w:r>
          </w:p>
        </w:tc>
        <w:tc>
          <w:tcPr>
            <w:tcW w:w="4023" w:type="pct"/>
            <w:shd w:val="clear" w:color="auto" w:fill="auto"/>
          </w:tcPr>
          <w:p w:rsidR="00BB2716" w:rsidRPr="005E7AC5" w:rsidRDefault="00BB2716" w:rsidP="00D466E5">
            <w:pPr>
              <w:shd w:val="clear" w:color="auto" w:fill="FFFFFF"/>
              <w:tabs>
                <w:tab w:val="left" w:pos="1421"/>
              </w:tabs>
              <w:spacing w:before="5" w:line="317" w:lineRule="exact"/>
              <w:ind w:right="538"/>
              <w:jc w:val="both"/>
              <w:rPr>
                <w:sz w:val="28"/>
                <w:szCs w:val="28"/>
              </w:rPr>
            </w:pPr>
            <w:r>
              <w:rPr>
                <w:sz w:val="28"/>
                <w:szCs w:val="28"/>
              </w:rPr>
              <w:t>Соблюдать действующее законодательство и обязател</w:t>
            </w:r>
            <w:r>
              <w:rPr>
                <w:sz w:val="28"/>
                <w:szCs w:val="28"/>
              </w:rPr>
              <w:t>ь</w:t>
            </w:r>
            <w:r>
              <w:rPr>
                <w:sz w:val="28"/>
                <w:szCs w:val="28"/>
              </w:rPr>
              <w:t>ные требования нормативных документов, а также тр</w:t>
            </w:r>
            <w:r>
              <w:rPr>
                <w:sz w:val="28"/>
                <w:szCs w:val="28"/>
              </w:rPr>
              <w:t>е</w:t>
            </w:r>
            <w:r>
              <w:rPr>
                <w:sz w:val="28"/>
                <w:szCs w:val="28"/>
              </w:rPr>
              <w:t>бования стандартов, технических условий.</w:t>
            </w:r>
          </w:p>
        </w:tc>
      </w:tr>
    </w:tbl>
    <w:p w:rsidR="00BB2716" w:rsidRPr="008B171E" w:rsidRDefault="00BB2716" w:rsidP="00BB2716">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sectPr w:rsidR="00BB2716" w:rsidRPr="008B171E" w:rsidSect="00B8183E">
          <w:pgSz w:w="11907" w:h="16840"/>
          <w:pgMar w:top="992" w:right="851" w:bottom="1134" w:left="1440" w:header="709" w:footer="709" w:gutter="0"/>
          <w:cols w:space="720"/>
        </w:sectPr>
      </w:pPr>
    </w:p>
    <w:p w:rsidR="00BB2716" w:rsidRPr="00A90657" w:rsidRDefault="00BB2716" w:rsidP="00BB2716">
      <w:pPr>
        <w:rPr>
          <w:b/>
          <w:caps/>
          <w:sz w:val="28"/>
          <w:szCs w:val="28"/>
        </w:rPr>
      </w:pPr>
      <w:r w:rsidRPr="00A90657">
        <w:rPr>
          <w:b/>
          <w:caps/>
          <w:sz w:val="28"/>
          <w:szCs w:val="28"/>
        </w:rPr>
        <w:lastRenderedPageBreak/>
        <w:t>3. Содержан</w:t>
      </w:r>
      <w:r>
        <w:rPr>
          <w:b/>
          <w:caps/>
          <w:sz w:val="28"/>
          <w:szCs w:val="28"/>
        </w:rPr>
        <w:t>ие</w:t>
      </w:r>
      <w:r w:rsidRPr="00A90657">
        <w:rPr>
          <w:b/>
          <w:caps/>
          <w:sz w:val="28"/>
          <w:szCs w:val="28"/>
        </w:rPr>
        <w:t xml:space="preserve"> производственной практике по профилю специальности</w:t>
      </w:r>
    </w:p>
    <w:p w:rsidR="00BB2716" w:rsidRPr="00B8183E" w:rsidRDefault="00BB2716" w:rsidP="00BB2716"/>
    <w:tbl>
      <w:tblPr>
        <w:tblW w:w="522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727"/>
        <w:gridCol w:w="3058"/>
        <w:gridCol w:w="1702"/>
        <w:gridCol w:w="9100"/>
      </w:tblGrid>
      <w:tr w:rsidR="00BB2716" w:rsidRPr="00724048" w:rsidTr="00D466E5">
        <w:trPr>
          <w:trHeight w:val="953"/>
        </w:trPr>
        <w:tc>
          <w:tcPr>
            <w:tcW w:w="554" w:type="pct"/>
          </w:tcPr>
          <w:p w:rsidR="00BB2716" w:rsidRPr="00724048" w:rsidRDefault="00BB2716" w:rsidP="00D466E5">
            <w:pPr>
              <w:pStyle w:val="22"/>
              <w:widowControl w:val="0"/>
              <w:ind w:left="0" w:firstLine="0"/>
              <w:jc w:val="center"/>
              <w:rPr>
                <w:b/>
              </w:rPr>
            </w:pPr>
            <w:r w:rsidRPr="00724048">
              <w:rPr>
                <w:b/>
              </w:rPr>
              <w:t>Код профе</w:t>
            </w:r>
            <w:r w:rsidRPr="00724048">
              <w:rPr>
                <w:b/>
              </w:rPr>
              <w:t>с</w:t>
            </w:r>
            <w:r w:rsidRPr="00724048">
              <w:rPr>
                <w:b/>
              </w:rPr>
              <w:t>сиональных компетенций</w:t>
            </w:r>
          </w:p>
        </w:tc>
        <w:tc>
          <w:tcPr>
            <w:tcW w:w="981" w:type="pct"/>
            <w:shd w:val="clear" w:color="auto" w:fill="auto"/>
          </w:tcPr>
          <w:p w:rsidR="00BB2716" w:rsidRPr="00724048" w:rsidRDefault="00BB2716" w:rsidP="00D466E5">
            <w:pPr>
              <w:pStyle w:val="22"/>
              <w:widowControl w:val="0"/>
              <w:ind w:left="0" w:firstLine="0"/>
              <w:jc w:val="center"/>
              <w:rPr>
                <w:b/>
              </w:rPr>
            </w:pPr>
            <w:r w:rsidRPr="00724048">
              <w:rPr>
                <w:b/>
              </w:rPr>
              <w:t>Наименования профе</w:t>
            </w:r>
            <w:r w:rsidRPr="00724048">
              <w:rPr>
                <w:b/>
              </w:rPr>
              <w:t>с</w:t>
            </w:r>
            <w:r w:rsidRPr="00724048">
              <w:rPr>
                <w:b/>
              </w:rPr>
              <w:t>сиональных модулей</w:t>
            </w:r>
          </w:p>
        </w:tc>
        <w:tc>
          <w:tcPr>
            <w:tcW w:w="546" w:type="pct"/>
          </w:tcPr>
          <w:p w:rsidR="00BB2716" w:rsidRPr="00724048" w:rsidRDefault="00BB2716" w:rsidP="00D466E5">
            <w:pPr>
              <w:pStyle w:val="22"/>
              <w:widowControl w:val="0"/>
              <w:ind w:left="0" w:firstLine="0"/>
              <w:jc w:val="center"/>
              <w:rPr>
                <w:b/>
                <w:iCs/>
              </w:rPr>
            </w:pPr>
            <w:r w:rsidRPr="00724048">
              <w:rPr>
                <w:b/>
                <w:iCs/>
              </w:rPr>
              <w:t>Количество часов по ПМ</w:t>
            </w:r>
          </w:p>
        </w:tc>
        <w:tc>
          <w:tcPr>
            <w:tcW w:w="2919" w:type="pct"/>
          </w:tcPr>
          <w:p w:rsidR="00BB2716" w:rsidRPr="00724048" w:rsidRDefault="00BB2716" w:rsidP="00D466E5">
            <w:pPr>
              <w:pStyle w:val="22"/>
              <w:widowControl w:val="0"/>
              <w:ind w:left="0" w:firstLine="0"/>
              <w:jc w:val="center"/>
              <w:rPr>
                <w:b/>
                <w:iCs/>
              </w:rPr>
            </w:pPr>
            <w:r w:rsidRPr="00724048">
              <w:rPr>
                <w:b/>
                <w:iCs/>
              </w:rPr>
              <w:t>Виды работ</w:t>
            </w:r>
          </w:p>
        </w:tc>
      </w:tr>
      <w:tr w:rsidR="00BB2716" w:rsidRPr="00724048" w:rsidTr="00D466E5">
        <w:trPr>
          <w:trHeight w:val="140"/>
        </w:trPr>
        <w:tc>
          <w:tcPr>
            <w:tcW w:w="554" w:type="pct"/>
          </w:tcPr>
          <w:p w:rsidR="00BB2716" w:rsidRPr="00724048" w:rsidRDefault="00BB2716" w:rsidP="00D466E5">
            <w:pPr>
              <w:jc w:val="center"/>
              <w:rPr>
                <w:b/>
                <w:sz w:val="16"/>
                <w:szCs w:val="16"/>
              </w:rPr>
            </w:pPr>
            <w:r w:rsidRPr="00724048">
              <w:rPr>
                <w:b/>
                <w:sz w:val="16"/>
                <w:szCs w:val="16"/>
              </w:rPr>
              <w:t>1</w:t>
            </w:r>
          </w:p>
        </w:tc>
        <w:tc>
          <w:tcPr>
            <w:tcW w:w="981" w:type="pct"/>
            <w:shd w:val="clear" w:color="auto" w:fill="auto"/>
          </w:tcPr>
          <w:p w:rsidR="00BB2716" w:rsidRPr="00724048" w:rsidRDefault="00BB2716" w:rsidP="00D466E5">
            <w:pPr>
              <w:jc w:val="center"/>
              <w:rPr>
                <w:b/>
                <w:sz w:val="16"/>
                <w:szCs w:val="16"/>
              </w:rPr>
            </w:pPr>
            <w:r w:rsidRPr="00724048">
              <w:rPr>
                <w:b/>
                <w:sz w:val="16"/>
                <w:szCs w:val="16"/>
              </w:rPr>
              <w:t>2</w:t>
            </w:r>
          </w:p>
        </w:tc>
        <w:tc>
          <w:tcPr>
            <w:tcW w:w="546" w:type="pct"/>
          </w:tcPr>
          <w:p w:rsidR="00BB2716" w:rsidRPr="00724048" w:rsidRDefault="00BB2716" w:rsidP="00D466E5">
            <w:pPr>
              <w:pStyle w:val="a4"/>
              <w:widowControl w:val="0"/>
              <w:suppressAutoHyphens/>
              <w:spacing w:before="0" w:beforeAutospacing="0" w:after="0" w:afterAutospacing="0"/>
              <w:jc w:val="center"/>
              <w:rPr>
                <w:b/>
                <w:sz w:val="16"/>
                <w:szCs w:val="16"/>
              </w:rPr>
            </w:pPr>
            <w:r w:rsidRPr="00724048">
              <w:rPr>
                <w:b/>
                <w:sz w:val="16"/>
                <w:szCs w:val="16"/>
              </w:rPr>
              <w:t>3</w:t>
            </w:r>
          </w:p>
        </w:tc>
        <w:tc>
          <w:tcPr>
            <w:tcW w:w="2919" w:type="pct"/>
          </w:tcPr>
          <w:p w:rsidR="00BB2716" w:rsidRPr="00724048" w:rsidRDefault="00BB2716" w:rsidP="00D466E5">
            <w:pPr>
              <w:pStyle w:val="a4"/>
              <w:widowControl w:val="0"/>
              <w:suppressAutoHyphens/>
              <w:spacing w:before="0" w:beforeAutospacing="0" w:after="0" w:afterAutospacing="0"/>
              <w:jc w:val="center"/>
              <w:rPr>
                <w:b/>
                <w:sz w:val="16"/>
                <w:szCs w:val="16"/>
              </w:rPr>
            </w:pPr>
            <w:r w:rsidRPr="00724048">
              <w:rPr>
                <w:b/>
                <w:sz w:val="16"/>
                <w:szCs w:val="16"/>
              </w:rPr>
              <w:t>4</w:t>
            </w:r>
          </w:p>
        </w:tc>
      </w:tr>
      <w:tr w:rsidR="00BB2716" w:rsidRPr="00724048" w:rsidTr="00D466E5">
        <w:trPr>
          <w:trHeight w:val="322"/>
        </w:trPr>
        <w:tc>
          <w:tcPr>
            <w:tcW w:w="554" w:type="pct"/>
            <w:vMerge w:val="restart"/>
          </w:tcPr>
          <w:p w:rsidR="00BB2716" w:rsidRPr="00724048" w:rsidRDefault="00BB2716" w:rsidP="00D466E5">
            <w:pPr>
              <w:jc w:val="center"/>
            </w:pPr>
            <w:r w:rsidRPr="00724048">
              <w:t>ПК 1.1-1.10</w:t>
            </w:r>
          </w:p>
        </w:tc>
        <w:tc>
          <w:tcPr>
            <w:tcW w:w="981" w:type="pct"/>
            <w:vMerge w:val="restart"/>
            <w:shd w:val="clear" w:color="auto" w:fill="auto"/>
          </w:tcPr>
          <w:p w:rsidR="00BB2716" w:rsidRPr="00724048" w:rsidRDefault="00BB2716" w:rsidP="00D466E5">
            <w:pPr>
              <w:shd w:val="clear" w:color="auto" w:fill="FFFFFF"/>
              <w:tabs>
                <w:tab w:val="left" w:pos="1450"/>
              </w:tabs>
              <w:spacing w:before="5"/>
              <w:ind w:left="183"/>
              <w:jc w:val="center"/>
              <w:rPr>
                <w:b/>
              </w:rPr>
            </w:pPr>
            <w:r w:rsidRPr="00724048">
              <w:rPr>
                <w:b/>
              </w:rPr>
              <w:t>ПМ.01 Организация и управление торгово-сбытовой деятельн</w:t>
            </w:r>
            <w:r w:rsidRPr="00724048">
              <w:rPr>
                <w:b/>
              </w:rPr>
              <w:t>о</w:t>
            </w:r>
            <w:r w:rsidRPr="00724048">
              <w:rPr>
                <w:b/>
              </w:rPr>
              <w:t>стью</w:t>
            </w:r>
          </w:p>
        </w:tc>
        <w:tc>
          <w:tcPr>
            <w:tcW w:w="546" w:type="pct"/>
            <w:vMerge w:val="restart"/>
          </w:tcPr>
          <w:p w:rsidR="00BB2716" w:rsidRPr="00724048" w:rsidRDefault="00BB2716" w:rsidP="00D466E5">
            <w:pPr>
              <w:pStyle w:val="a4"/>
              <w:widowControl w:val="0"/>
              <w:suppressAutoHyphens/>
              <w:spacing w:before="0" w:beforeAutospacing="0" w:after="0" w:afterAutospacing="0"/>
              <w:jc w:val="center"/>
            </w:pPr>
            <w:r w:rsidRPr="00724048">
              <w:t>36</w:t>
            </w:r>
          </w:p>
        </w:tc>
        <w:tc>
          <w:tcPr>
            <w:tcW w:w="2919" w:type="pct"/>
            <w:vMerge w:val="restart"/>
          </w:tcPr>
          <w:p w:rsidR="00BB2716" w:rsidRPr="00724048" w:rsidRDefault="00BB2716" w:rsidP="00D466E5">
            <w:pPr>
              <w:ind w:firstLine="432"/>
              <w:rPr>
                <w:b/>
              </w:rPr>
            </w:pPr>
            <w:r w:rsidRPr="00724048">
              <w:rPr>
                <w:b/>
              </w:rPr>
              <w:t>Тема 1. Ознакомление с коммерческой службой торговой (сбытовой) орган</w:t>
            </w:r>
            <w:r w:rsidRPr="00724048">
              <w:rPr>
                <w:b/>
              </w:rPr>
              <w:t>и</w:t>
            </w:r>
            <w:r w:rsidRPr="00724048">
              <w:rPr>
                <w:b/>
              </w:rPr>
              <w:t>зации 6 час</w:t>
            </w:r>
          </w:p>
          <w:p w:rsidR="00BB2716" w:rsidRPr="00724048" w:rsidRDefault="00BB2716" w:rsidP="00D466E5">
            <w:pPr>
              <w:shd w:val="clear" w:color="auto" w:fill="FFFFFF"/>
              <w:ind w:left="-108" w:firstLine="180"/>
            </w:pPr>
            <w:r w:rsidRPr="00724048">
              <w:rPr>
                <w:spacing w:val="-4"/>
              </w:rPr>
              <w:t>Инструктаж о прохождении практики (месте, сроках и др.).</w:t>
            </w:r>
          </w:p>
          <w:p w:rsidR="00BB2716" w:rsidRPr="00724048" w:rsidRDefault="00BB2716" w:rsidP="00D466E5">
            <w:pPr>
              <w:shd w:val="clear" w:color="auto" w:fill="FFFFFF"/>
              <w:ind w:left="72"/>
            </w:pPr>
            <w:r w:rsidRPr="00724048">
              <w:rPr>
                <w:spacing w:val="-2"/>
              </w:rPr>
              <w:t xml:space="preserve">Изучение деятельности коммерческой службы организации (отделов сбыта, закупок, </w:t>
            </w:r>
            <w:r w:rsidRPr="00724048">
              <w:rPr>
                <w:spacing w:val="-3"/>
              </w:rPr>
              <w:t>маркетинга и др.): их целей, задач, структуры, должностных характеристик (инстру</w:t>
            </w:r>
            <w:r w:rsidRPr="00724048">
              <w:rPr>
                <w:spacing w:val="-3"/>
              </w:rPr>
              <w:t>к</w:t>
            </w:r>
            <w:r w:rsidRPr="00724048">
              <w:rPr>
                <w:spacing w:val="-3"/>
              </w:rPr>
              <w:t>ций), организации взаимодействия с другими структурными подразделениями.</w:t>
            </w:r>
          </w:p>
          <w:p w:rsidR="00BB2716" w:rsidRPr="00724048" w:rsidRDefault="00BB2716" w:rsidP="00D466E5">
            <w:pPr>
              <w:shd w:val="clear" w:color="auto" w:fill="FFFFFF"/>
              <w:ind w:left="72" w:right="8"/>
            </w:pPr>
            <w:r w:rsidRPr="00724048">
              <w:t>Ознакомление с дополнительными коммерческими услугами организации: информ</w:t>
            </w:r>
            <w:r w:rsidRPr="00724048">
              <w:t>а</w:t>
            </w:r>
            <w:r w:rsidRPr="00724048">
              <w:t>ционными, консультативными, посредническими.</w:t>
            </w:r>
          </w:p>
          <w:p w:rsidR="00BB2716" w:rsidRPr="00724048" w:rsidRDefault="00BB2716" w:rsidP="00D466E5">
            <w:pPr>
              <w:shd w:val="clear" w:color="auto" w:fill="FFFFFF"/>
              <w:ind w:left="72" w:right="8"/>
            </w:pPr>
            <w:r w:rsidRPr="00724048">
              <w:t xml:space="preserve">Анализ состояния культуры обслуживания покупателей, характера записей в Книге </w:t>
            </w:r>
            <w:r w:rsidRPr="00724048">
              <w:rPr>
                <w:spacing w:val="-3"/>
              </w:rPr>
              <w:t>отзывов и предложений, действенности применяемых мер по заявлениям покупателей.</w:t>
            </w:r>
          </w:p>
          <w:p w:rsidR="00BB2716" w:rsidRPr="00724048" w:rsidRDefault="00BB2716" w:rsidP="00D466E5">
            <w:pPr>
              <w:ind w:firstLine="432"/>
              <w:rPr>
                <w:b/>
              </w:rPr>
            </w:pPr>
          </w:p>
          <w:p w:rsidR="00BB2716" w:rsidRPr="00724048" w:rsidRDefault="00BB2716" w:rsidP="00D466E5">
            <w:pPr>
              <w:ind w:firstLine="432"/>
              <w:rPr>
                <w:b/>
              </w:rPr>
            </w:pPr>
            <w:r w:rsidRPr="00724048">
              <w:rPr>
                <w:b/>
              </w:rPr>
              <w:t>Тема 2. Установление коммерческих связей 6 час</w:t>
            </w:r>
          </w:p>
          <w:p w:rsidR="00BB2716" w:rsidRPr="00724048" w:rsidRDefault="00BB2716" w:rsidP="00D466E5">
            <w:pPr>
              <w:rPr>
                <w:spacing w:val="-4"/>
              </w:rPr>
            </w:pPr>
            <w:r w:rsidRPr="00724048">
              <w:t>Выя</w:t>
            </w:r>
            <w:r w:rsidRPr="00724048">
              <w:rPr>
                <w:spacing w:val="-4"/>
              </w:rPr>
              <w:t>вление перечня основных поставщиков организации.</w:t>
            </w:r>
          </w:p>
          <w:p w:rsidR="00BB2716" w:rsidRPr="00724048" w:rsidRDefault="00BB2716" w:rsidP="00D466E5">
            <w:pPr>
              <w:rPr>
                <w:spacing w:val="-4"/>
              </w:rPr>
            </w:pPr>
            <w:r w:rsidRPr="00724048">
              <w:rPr>
                <w:spacing w:val="-4"/>
              </w:rPr>
              <w:t>Определение характера коммерческих связей с поставщиками.</w:t>
            </w:r>
          </w:p>
          <w:p w:rsidR="00BB2716" w:rsidRPr="00724048" w:rsidRDefault="00BB2716" w:rsidP="00D466E5">
            <w:pPr>
              <w:rPr>
                <w:spacing w:val="-4"/>
              </w:rPr>
            </w:pPr>
            <w:r w:rsidRPr="00724048">
              <w:rPr>
                <w:spacing w:val="-4"/>
              </w:rPr>
              <w:t>Установление фактического порядка поставки товаров и характера оплаты.</w:t>
            </w:r>
          </w:p>
          <w:p w:rsidR="00BB2716" w:rsidRPr="00724048" w:rsidRDefault="00BB2716" w:rsidP="00D466E5">
            <w:pPr>
              <w:rPr>
                <w:spacing w:val="-4"/>
              </w:rPr>
            </w:pPr>
            <w:r w:rsidRPr="00724048">
              <w:rPr>
                <w:spacing w:val="-4"/>
              </w:rPr>
              <w:t>Выявление методов стимулирования торговой организации поставщиками</w:t>
            </w:r>
          </w:p>
          <w:p w:rsidR="00BB2716" w:rsidRPr="00724048" w:rsidRDefault="00BB2716" w:rsidP="00D466E5">
            <w:pPr>
              <w:shd w:val="clear" w:color="auto" w:fill="FFFFFF"/>
              <w:spacing w:before="196"/>
              <w:ind w:left="12" w:right="20" w:firstLine="420"/>
            </w:pPr>
            <w:r w:rsidRPr="00724048">
              <w:rPr>
                <w:b/>
                <w:bCs/>
                <w:iCs/>
                <w:spacing w:val="-3"/>
              </w:rPr>
              <w:t xml:space="preserve">Тема 3. Ознакомление с порядком заключения хозяйственных договоров и участие в их </w:t>
            </w:r>
            <w:r w:rsidRPr="00724048">
              <w:rPr>
                <w:b/>
                <w:bCs/>
                <w:iCs/>
              </w:rPr>
              <w:t xml:space="preserve">составлении </w:t>
            </w:r>
            <w:r w:rsidRPr="00724048">
              <w:rPr>
                <w:b/>
              </w:rPr>
              <w:t>6 час</w:t>
            </w:r>
          </w:p>
          <w:p w:rsidR="00BB2716" w:rsidRPr="00724048" w:rsidRDefault="00BB2716" w:rsidP="00D466E5">
            <w:pPr>
              <w:ind w:left="34"/>
            </w:pPr>
            <w:r w:rsidRPr="00724048">
              <w:rPr>
                <w:spacing w:val="-3"/>
              </w:rPr>
              <w:t>Ознакомление с порядком заключения хозяйственных договоров. Выявление количес</w:t>
            </w:r>
            <w:r w:rsidRPr="00724048">
              <w:rPr>
                <w:spacing w:val="-3"/>
              </w:rPr>
              <w:t>т</w:t>
            </w:r>
            <w:r w:rsidRPr="00724048">
              <w:rPr>
                <w:spacing w:val="-3"/>
              </w:rPr>
              <w:t>ва заключенных договоров купли-продажи или поставки товаров, суммы закупки в ц</w:t>
            </w:r>
            <w:r w:rsidRPr="00724048">
              <w:rPr>
                <w:spacing w:val="-3"/>
              </w:rPr>
              <w:t>е</w:t>
            </w:r>
            <w:r w:rsidRPr="00724048">
              <w:rPr>
                <w:spacing w:val="-3"/>
              </w:rPr>
              <w:t xml:space="preserve">лом и по </w:t>
            </w:r>
            <w:r w:rsidRPr="00724048">
              <w:t>отдельным поставщикам. Изучение порядка работы с поставщиками тов</w:t>
            </w:r>
            <w:r w:rsidRPr="00724048">
              <w:t>а</w:t>
            </w:r>
            <w:r w:rsidRPr="00724048">
              <w:t xml:space="preserve">ров, </w:t>
            </w:r>
            <w:r w:rsidRPr="00724048">
              <w:rPr>
                <w:spacing w:val="-1"/>
              </w:rPr>
              <w:t>документального оформления договорных отношений. Установление зависим</w:t>
            </w:r>
            <w:r w:rsidRPr="00724048">
              <w:rPr>
                <w:spacing w:val="-1"/>
              </w:rPr>
              <w:t>о</w:t>
            </w:r>
            <w:r w:rsidRPr="00724048">
              <w:rPr>
                <w:spacing w:val="-1"/>
              </w:rPr>
              <w:t xml:space="preserve">сти между </w:t>
            </w:r>
            <w:r w:rsidRPr="00724048">
              <w:t xml:space="preserve">ценой, качеством, спросом и конкурентоспособностью товаров, гибкости цен и рыночной </w:t>
            </w:r>
            <w:r w:rsidRPr="00724048">
              <w:rPr>
                <w:iCs/>
                <w:spacing w:val="-4"/>
              </w:rPr>
              <w:t xml:space="preserve">конъюнктуры. </w:t>
            </w:r>
            <w:r w:rsidRPr="00724048">
              <w:rPr>
                <w:spacing w:val="-4"/>
              </w:rPr>
              <w:t xml:space="preserve">Выявление возможных критериев выбора поставщиков. Участие в заключении </w:t>
            </w:r>
            <w:r w:rsidRPr="00724048">
              <w:t>договоров. Анализ заключенных договоров.</w:t>
            </w:r>
          </w:p>
          <w:p w:rsidR="00BB2716" w:rsidRPr="00724048" w:rsidRDefault="00BB2716" w:rsidP="00D466E5">
            <w:pPr>
              <w:shd w:val="clear" w:color="auto" w:fill="FFFFFF"/>
              <w:ind w:left="34" w:right="4"/>
            </w:pPr>
            <w:r w:rsidRPr="00724048">
              <w:t xml:space="preserve">Изучение договорной переписки. Анализ и выводы о соответствии ее содержания </w:t>
            </w:r>
            <w:r w:rsidRPr="00724048">
              <w:rPr>
                <w:spacing w:val="-4"/>
              </w:rPr>
              <w:t xml:space="preserve">требованиям законодательных и нормативных актов. Изучение организации, порядка и </w:t>
            </w:r>
            <w:r w:rsidRPr="00724048">
              <w:rPr>
                <w:spacing w:val="-4"/>
              </w:rPr>
              <w:lastRenderedPageBreak/>
              <w:t>сроков заключения договоров-поставки, купли-продажи (контрактов, сделок, закупо</w:t>
            </w:r>
            <w:r w:rsidRPr="00724048">
              <w:rPr>
                <w:spacing w:val="-4"/>
              </w:rPr>
              <w:t>ч</w:t>
            </w:r>
            <w:r w:rsidRPr="00724048">
              <w:rPr>
                <w:spacing w:val="-4"/>
              </w:rPr>
              <w:t>ных актов и др.).</w:t>
            </w:r>
          </w:p>
          <w:p w:rsidR="00BB2716" w:rsidRPr="00724048" w:rsidRDefault="00BB2716" w:rsidP="00D466E5">
            <w:pPr>
              <w:shd w:val="clear" w:color="auto" w:fill="FFFFFF"/>
              <w:ind w:left="34" w:right="8"/>
            </w:pPr>
            <w:r w:rsidRPr="00724048">
              <w:t>Изучение организации заключения договоров на посреднические услуги и информ</w:t>
            </w:r>
            <w:r w:rsidRPr="00724048">
              <w:t>а</w:t>
            </w:r>
            <w:r w:rsidRPr="00724048">
              <w:t>ционно-справочные услуги. Ознакомление с основными и дополнительными услуг</w:t>
            </w:r>
            <w:r w:rsidRPr="00724048">
              <w:t>а</w:t>
            </w:r>
            <w:r w:rsidRPr="00724048">
              <w:t>ми оптовой организации.</w:t>
            </w:r>
          </w:p>
          <w:p w:rsidR="00BB2716" w:rsidRPr="00724048" w:rsidRDefault="00BB2716" w:rsidP="00D466E5">
            <w:pPr>
              <w:shd w:val="clear" w:color="auto" w:fill="FFFFFF"/>
              <w:ind w:left="34" w:right="4"/>
            </w:pPr>
            <w:r w:rsidRPr="00724048">
              <w:rPr>
                <w:spacing w:val="-3"/>
              </w:rPr>
              <w:t>Выявление количества заключенных договоров. Установление их удельного веса в о</w:t>
            </w:r>
            <w:r w:rsidRPr="00724048">
              <w:rPr>
                <w:spacing w:val="-3"/>
              </w:rPr>
              <w:t>б</w:t>
            </w:r>
            <w:r w:rsidRPr="00724048">
              <w:rPr>
                <w:spacing w:val="-3"/>
              </w:rPr>
              <w:t xml:space="preserve">щем </w:t>
            </w:r>
            <w:r w:rsidRPr="00724048">
              <w:t>объеме товарооборота. Результат оформить в таблицу. Проанализировать с</w:t>
            </w:r>
            <w:r w:rsidRPr="00724048">
              <w:t>о</w:t>
            </w:r>
            <w:r w:rsidRPr="00724048">
              <w:t>стояние оперативного учета и контроля выполнения договоров-поставки.</w:t>
            </w:r>
          </w:p>
          <w:p w:rsidR="00BB2716" w:rsidRPr="00724048" w:rsidRDefault="00BB2716" w:rsidP="00D466E5">
            <w:pPr>
              <w:shd w:val="clear" w:color="auto" w:fill="FFFFFF"/>
              <w:ind w:left="34"/>
            </w:pPr>
            <w:r w:rsidRPr="00724048">
              <w:t xml:space="preserve">Ознакомление с порядком заключения договоров на ярмарках, выставках (по </w:t>
            </w:r>
            <w:r w:rsidRPr="00724048">
              <w:rPr>
                <w:spacing w:val="-3"/>
              </w:rPr>
              <w:t>во</w:t>
            </w:r>
            <w:r w:rsidRPr="00724048">
              <w:rPr>
                <w:spacing w:val="-3"/>
              </w:rPr>
              <w:t>з</w:t>
            </w:r>
            <w:r w:rsidRPr="00724048">
              <w:rPr>
                <w:spacing w:val="-3"/>
              </w:rPr>
              <w:t xml:space="preserve">можности). Изучение организации заключения договоров на посреднические и </w:t>
            </w:r>
            <w:r w:rsidRPr="00724048">
              <w:t>инфо</w:t>
            </w:r>
            <w:r w:rsidRPr="00724048">
              <w:t>р</w:t>
            </w:r>
            <w:r w:rsidRPr="00724048">
              <w:t>мационно-справочные услуги.</w:t>
            </w:r>
          </w:p>
          <w:p w:rsidR="00BB2716" w:rsidRPr="00724048" w:rsidRDefault="00BB2716" w:rsidP="00D466E5">
            <w:pPr>
              <w:shd w:val="clear" w:color="auto" w:fill="FFFFFF"/>
              <w:ind w:left="34" w:right="4"/>
            </w:pPr>
            <w:r w:rsidRPr="00724048">
              <w:t>Анализ состояния оперативного учета и контроля выполнения договоров-поставки. Проведение выборочного контроля объемов поступления товаров в соответствии с заключенными договорами, а также соблюдение обязательств по качеству, количес</w:t>
            </w:r>
            <w:r w:rsidRPr="00724048">
              <w:t>т</w:t>
            </w:r>
            <w:r w:rsidRPr="00724048">
              <w:t>ву товаров, срокам поставки.</w:t>
            </w:r>
          </w:p>
          <w:p w:rsidR="00BB2716" w:rsidRPr="00724048" w:rsidRDefault="00BB2716" w:rsidP="00D466E5">
            <w:pPr>
              <w:shd w:val="clear" w:color="auto" w:fill="FFFFFF"/>
              <w:ind w:left="34" w:right="8"/>
            </w:pPr>
            <w:r w:rsidRPr="00724048">
              <w:rPr>
                <w:spacing w:val="-2"/>
              </w:rPr>
              <w:t>Установление соответствия заключенных договоров требованиям Гражданского к</w:t>
            </w:r>
            <w:r w:rsidRPr="00724048">
              <w:rPr>
                <w:spacing w:val="-2"/>
              </w:rPr>
              <w:t>о</w:t>
            </w:r>
            <w:r w:rsidRPr="00724048">
              <w:rPr>
                <w:spacing w:val="-2"/>
              </w:rPr>
              <w:t xml:space="preserve">декса </w:t>
            </w:r>
            <w:r w:rsidRPr="00724048">
              <w:t>РФ.</w:t>
            </w:r>
          </w:p>
          <w:p w:rsidR="00BB2716" w:rsidRPr="00724048" w:rsidRDefault="00BB2716" w:rsidP="00D466E5">
            <w:pPr>
              <w:shd w:val="clear" w:color="auto" w:fill="FFFFFF"/>
              <w:ind w:left="34" w:right="16"/>
            </w:pPr>
            <w:r w:rsidRPr="00724048">
              <w:rPr>
                <w:spacing w:val="-3"/>
              </w:rPr>
              <w:t xml:space="preserve">Участие в оформлении торговых договоров (сделок, контрактов, договоров поставки, </w:t>
            </w:r>
            <w:r w:rsidRPr="00724048">
              <w:t>купли-продажи).</w:t>
            </w:r>
          </w:p>
          <w:p w:rsidR="00BB2716" w:rsidRPr="00724048" w:rsidRDefault="00BB2716" w:rsidP="00D466E5">
            <w:pPr>
              <w:shd w:val="clear" w:color="auto" w:fill="FFFFFF"/>
              <w:spacing w:before="168"/>
              <w:ind w:left="124" w:right="8" w:firstLine="488"/>
            </w:pPr>
            <w:r w:rsidRPr="00724048">
              <w:rPr>
                <w:b/>
                <w:bCs/>
                <w:iCs/>
                <w:spacing w:val="-4"/>
              </w:rPr>
              <w:t xml:space="preserve">Тема 4. Приобретение умений осуществления технологических процессов на складе </w:t>
            </w:r>
            <w:r w:rsidRPr="00724048">
              <w:rPr>
                <w:b/>
                <w:bCs/>
                <w:iCs/>
              </w:rPr>
              <w:t xml:space="preserve">оптовой (сбытовой или розничной) торговой организации </w:t>
            </w:r>
            <w:r w:rsidRPr="00724048">
              <w:rPr>
                <w:b/>
              </w:rPr>
              <w:t>6 час</w:t>
            </w:r>
          </w:p>
          <w:p w:rsidR="00BB2716" w:rsidRPr="00724048" w:rsidRDefault="00BB2716" w:rsidP="00D466E5">
            <w:pPr>
              <w:shd w:val="clear" w:color="auto" w:fill="FFFFFF"/>
              <w:ind w:right="12" w:firstLine="44"/>
            </w:pPr>
            <w:r w:rsidRPr="00724048">
              <w:rPr>
                <w:spacing w:val="-3"/>
              </w:rPr>
              <w:t xml:space="preserve">Изучение характеристик сбытовой, оптовой или розничной торговой организации: вид и </w:t>
            </w:r>
            <w:r w:rsidRPr="00724048">
              <w:rPr>
                <w:spacing w:val="-4"/>
              </w:rPr>
              <w:t>сферу деятельности, тип здания и склада, организационно-правовую форму собстве</w:t>
            </w:r>
            <w:r w:rsidRPr="00724048">
              <w:rPr>
                <w:spacing w:val="-4"/>
              </w:rPr>
              <w:t>н</w:t>
            </w:r>
            <w:r w:rsidRPr="00724048">
              <w:rPr>
                <w:spacing w:val="-4"/>
              </w:rPr>
              <w:t xml:space="preserve">ности, </w:t>
            </w:r>
            <w:r w:rsidRPr="00724048">
              <w:t>специализацию.</w:t>
            </w:r>
          </w:p>
          <w:p w:rsidR="00BB2716" w:rsidRPr="00724048" w:rsidRDefault="00BB2716" w:rsidP="00D466E5">
            <w:pPr>
              <w:shd w:val="clear" w:color="auto" w:fill="FFFFFF"/>
              <w:ind w:right="12" w:firstLine="44"/>
            </w:pPr>
            <w:r w:rsidRPr="00724048">
              <w:rPr>
                <w:spacing w:val="-4"/>
              </w:rPr>
              <w:t xml:space="preserve">Ознакомление с устройством склада: составом помещений, общей и полезной складской </w:t>
            </w:r>
            <w:r w:rsidRPr="00724048">
              <w:rPr>
                <w:spacing w:val="-5"/>
              </w:rPr>
              <w:t xml:space="preserve">площадью, емкостью, технической оснащенностью, соблюдением правил размещения товаров, </w:t>
            </w:r>
            <w:r w:rsidRPr="00724048">
              <w:rPr>
                <w:spacing w:val="-1"/>
              </w:rPr>
              <w:t>охраной склада, охраной труда, противопожарной безопасностью. Составл</w:t>
            </w:r>
            <w:r w:rsidRPr="00724048">
              <w:rPr>
                <w:spacing w:val="-1"/>
              </w:rPr>
              <w:t>е</w:t>
            </w:r>
            <w:r w:rsidRPr="00724048">
              <w:rPr>
                <w:spacing w:val="-1"/>
              </w:rPr>
              <w:t xml:space="preserve">ние схемы </w:t>
            </w:r>
            <w:r w:rsidRPr="00724048">
              <w:t>планировки предприятия. Дать заключение об эффективности использов</w:t>
            </w:r>
            <w:r w:rsidRPr="00724048">
              <w:t>а</w:t>
            </w:r>
            <w:r w:rsidRPr="00724048">
              <w:t>ния полезной площади и емкости предприятия.</w:t>
            </w:r>
          </w:p>
          <w:p w:rsidR="00BB2716" w:rsidRPr="00724048" w:rsidRDefault="00BB2716" w:rsidP="00D466E5">
            <w:pPr>
              <w:ind w:firstLine="44"/>
            </w:pPr>
            <w:r w:rsidRPr="00724048">
              <w:rPr>
                <w:spacing w:val="-4"/>
              </w:rPr>
              <w:t>Изучение технологического процесса работы склада, составление схемы технологич</w:t>
            </w:r>
            <w:r w:rsidRPr="00724048">
              <w:rPr>
                <w:spacing w:val="-4"/>
              </w:rPr>
              <w:t>е</w:t>
            </w:r>
            <w:r w:rsidRPr="00724048">
              <w:rPr>
                <w:spacing w:val="-4"/>
              </w:rPr>
              <w:t xml:space="preserve">ского процесса. Принять участие в осуществлении технологических процессов на складе. Анализ </w:t>
            </w:r>
            <w:r w:rsidRPr="00724048">
              <w:rPr>
                <w:spacing w:val="-2"/>
              </w:rPr>
              <w:t>состояния технического оснащения и эффективности   использования оборуд</w:t>
            </w:r>
            <w:r w:rsidRPr="00724048">
              <w:rPr>
                <w:spacing w:val="-2"/>
              </w:rPr>
              <w:t>о</w:t>
            </w:r>
            <w:r w:rsidRPr="00724048">
              <w:rPr>
                <w:spacing w:val="-2"/>
              </w:rPr>
              <w:t xml:space="preserve">вания </w:t>
            </w:r>
            <w:r w:rsidRPr="00724048">
              <w:t>инвентаря. Сделать вывод о соблюдении правил охраны труда и техники без</w:t>
            </w:r>
            <w:r w:rsidRPr="00724048">
              <w:t>о</w:t>
            </w:r>
            <w:r w:rsidRPr="00724048">
              <w:t>пасности.</w:t>
            </w:r>
          </w:p>
          <w:p w:rsidR="00BB2716" w:rsidRPr="00724048" w:rsidRDefault="00BB2716" w:rsidP="00D466E5">
            <w:pPr>
              <w:rPr>
                <w:b/>
              </w:rPr>
            </w:pPr>
          </w:p>
          <w:p w:rsidR="00BB2716" w:rsidRPr="00724048" w:rsidRDefault="00BB2716" w:rsidP="00D466E5">
            <w:pPr>
              <w:ind w:firstLine="612"/>
              <w:rPr>
                <w:b/>
              </w:rPr>
            </w:pPr>
            <w:r w:rsidRPr="00724048">
              <w:rPr>
                <w:b/>
              </w:rPr>
              <w:t>Тема 5. Приобретение умений приемки товаров по количеству и качеству и документального оформления приемки 6 час</w:t>
            </w:r>
          </w:p>
          <w:p w:rsidR="00BB2716" w:rsidRPr="00724048" w:rsidRDefault="00BB2716" w:rsidP="00D466E5">
            <w:pPr>
              <w:ind w:right="-80"/>
            </w:pPr>
            <w:r w:rsidRPr="00724048">
              <w:t>Ознакомление с формами товароснабжения торгового предприятия.</w:t>
            </w:r>
          </w:p>
          <w:p w:rsidR="00BB2716" w:rsidRPr="00724048" w:rsidRDefault="00BB2716" w:rsidP="00D466E5">
            <w:pPr>
              <w:ind w:right="-80"/>
            </w:pPr>
            <w:r w:rsidRPr="00724048">
              <w:t>Ознакомление с транспортным обеспечением предприятия, формами перевозки, дог</w:t>
            </w:r>
            <w:r w:rsidRPr="00724048">
              <w:t>о</w:t>
            </w:r>
            <w:r w:rsidRPr="00724048">
              <w:t>ворами, критериями выбора транспортных средств, их санитарным состоянием. Озн</w:t>
            </w:r>
            <w:r w:rsidRPr="00724048">
              <w:t>а</w:t>
            </w:r>
            <w:r w:rsidRPr="00724048">
              <w:t>комление с порядком приемки товаров от органов транспорта, его соблюдением, а также наличием претензий к органам транспорта от торговых организаций.</w:t>
            </w:r>
          </w:p>
          <w:p w:rsidR="00BB2716" w:rsidRPr="00724048" w:rsidRDefault="00BB2716" w:rsidP="00D466E5">
            <w:pPr>
              <w:ind w:right="-80"/>
            </w:pPr>
            <w:r w:rsidRPr="00724048">
              <w:t>Ознакомление с порядком составления и согласования графиков завоза товаров (пр</w:t>
            </w:r>
            <w:r w:rsidRPr="00724048">
              <w:t>о</w:t>
            </w:r>
            <w:r w:rsidRPr="00724048">
              <w:t>следить за их соблюдением, выявить причины несоблюдения).</w:t>
            </w:r>
          </w:p>
          <w:p w:rsidR="00BB2716" w:rsidRPr="00724048" w:rsidRDefault="00BB2716" w:rsidP="00D466E5">
            <w:pPr>
              <w:ind w:right="-80"/>
            </w:pPr>
            <w:r w:rsidRPr="00724048">
              <w:t>Участие в приемке товаров, тары по количеству и качеству от различных поставщиков (в том числе от индивидуальных предпринимателей) и ее документальном оформл</w:t>
            </w:r>
            <w:r w:rsidRPr="00724048">
              <w:t>е</w:t>
            </w:r>
            <w:r w:rsidRPr="00724048">
              <w:t>нии. Установление соответствия фактически проводимых проверок требованиям и</w:t>
            </w:r>
            <w:r w:rsidRPr="00724048">
              <w:t>н</w:t>
            </w:r>
            <w:r w:rsidRPr="00724048">
              <w:t>струкции по приемке и Гражданскому кодексу РФ.</w:t>
            </w:r>
          </w:p>
          <w:p w:rsidR="00BB2716" w:rsidRPr="00724048" w:rsidRDefault="00BB2716" w:rsidP="00D466E5">
            <w:pPr>
              <w:ind w:right="-80"/>
            </w:pPr>
            <w:r w:rsidRPr="00724048">
              <w:t>Ознакомление с товарно-сопроводительными документами, правильностью их запо</w:t>
            </w:r>
            <w:r w:rsidRPr="00724048">
              <w:t>л</w:t>
            </w:r>
            <w:r w:rsidRPr="00724048">
              <w:t>нения. Составление телефонограммы (телеграммы) поставщику при расхождении в количестве и качестве товаров и тары; заявки в организации, осуществляющие пров</w:t>
            </w:r>
            <w:r w:rsidRPr="00724048">
              <w:t>е</w:t>
            </w:r>
            <w:r w:rsidRPr="00724048">
              <w:t>дение товарных экспертиз (по возможности), двустороннего акта приемки товаров; акта отбора образцов; акта закупки товаров от частных лиц. Проанализировать пр</w:t>
            </w:r>
            <w:r w:rsidRPr="00724048">
              <w:t>а</w:t>
            </w:r>
            <w:r w:rsidRPr="00724048">
              <w:t>вильность заполнения документов.</w:t>
            </w:r>
          </w:p>
          <w:p w:rsidR="00BB2716" w:rsidRPr="00724048" w:rsidRDefault="00BB2716" w:rsidP="00D466E5">
            <w:pPr>
              <w:ind w:right="-80"/>
            </w:pPr>
            <w:r w:rsidRPr="00724048">
              <w:t>Участие в сдаче-приемке тары и оформлении на нее соответствующей документации.</w:t>
            </w:r>
          </w:p>
          <w:p w:rsidR="00BB2716" w:rsidRPr="00724048" w:rsidRDefault="00BB2716" w:rsidP="00D466E5">
            <w:pPr>
              <w:ind w:right="-80"/>
            </w:pPr>
            <w:r w:rsidRPr="00724048">
              <w:t>Ознакомление с мероприятиями по обеспечению товарооборота и сделать вывод о них.</w:t>
            </w:r>
          </w:p>
          <w:p w:rsidR="00BB2716" w:rsidRPr="00724048" w:rsidRDefault="00BB2716" w:rsidP="00D466E5">
            <w:pPr>
              <w:ind w:firstLine="432"/>
              <w:rPr>
                <w:b/>
              </w:rPr>
            </w:pPr>
            <w:r w:rsidRPr="00724048">
              <w:rPr>
                <w:b/>
              </w:rPr>
              <w:t>Тема 6. Приобретение опыта работы по размещению товаров на складе и подготовке их к продаже 6 час</w:t>
            </w:r>
          </w:p>
          <w:p w:rsidR="00BB2716" w:rsidRPr="00724048" w:rsidRDefault="00BB2716" w:rsidP="00D466E5">
            <w:r w:rsidRPr="00724048">
              <w:t>Ознакомление с расстановкой товарных партий в складе, их идентификацией. Запо</w:t>
            </w:r>
            <w:r w:rsidRPr="00724048">
              <w:t>л</w:t>
            </w:r>
            <w:r w:rsidRPr="00724048">
              <w:t>нение технических документов на товарную партию (паспорта, марки и др.) для вну</w:t>
            </w:r>
            <w:r w:rsidRPr="00724048">
              <w:t>т</w:t>
            </w:r>
            <w:r w:rsidRPr="00724048">
              <w:t>рискладского учета.</w:t>
            </w:r>
          </w:p>
          <w:p w:rsidR="00BB2716" w:rsidRPr="00724048" w:rsidRDefault="00BB2716" w:rsidP="00D466E5">
            <w:r w:rsidRPr="00724048">
              <w:t>Участие в размещении товаров на хранение. Проверка соблюдения принципов (без</w:t>
            </w:r>
            <w:r w:rsidRPr="00724048">
              <w:t>о</w:t>
            </w:r>
            <w:r w:rsidRPr="00724048">
              <w:t>пасности, эффективности, совместимости) и правил (товарного соседства, рационал</w:t>
            </w:r>
            <w:r w:rsidRPr="00724048">
              <w:t>ь</w:t>
            </w:r>
            <w:r w:rsidRPr="00724048">
              <w:t>ного использования складских площадей и др.) при размещении товаров.</w:t>
            </w:r>
          </w:p>
          <w:p w:rsidR="00BB2716" w:rsidRPr="00724048" w:rsidRDefault="00BB2716" w:rsidP="00D466E5">
            <w:r w:rsidRPr="00724048">
              <w:t>Ознакомление с операциями предреализационной товарной обработки перед отпу</w:t>
            </w:r>
            <w:r w:rsidRPr="00724048">
              <w:t>с</w:t>
            </w:r>
            <w:r w:rsidRPr="00724048">
              <w:t>ком товаров (сортировка, комплектация, формирование товарной партии, упаковыв</w:t>
            </w:r>
            <w:r w:rsidRPr="00724048">
              <w:t>а</w:t>
            </w:r>
            <w:r w:rsidRPr="00724048">
              <w:t>ние и др.). Участие в сортировке, комплектации и упаковывании товаров.</w:t>
            </w:r>
          </w:p>
          <w:p w:rsidR="00BB2716" w:rsidRPr="00724048" w:rsidRDefault="00BB2716" w:rsidP="00D466E5">
            <w:pPr>
              <w:shd w:val="clear" w:color="auto" w:fill="FFFFFF"/>
            </w:pPr>
            <w:r w:rsidRPr="00724048">
              <w:lastRenderedPageBreak/>
              <w:t>Ознакомление с организацией работ по отпуску и отгрузке товаров со склада, поря</w:t>
            </w:r>
            <w:r w:rsidRPr="00724048">
              <w:t>д</w:t>
            </w:r>
            <w:r w:rsidRPr="00724048">
              <w:t>ком отпуска товаров по телефонным и письменным заявкам (копии документов пр</w:t>
            </w:r>
            <w:r w:rsidRPr="00724048">
              <w:t>и</w:t>
            </w:r>
            <w:r w:rsidRPr="00724048">
              <w:t>ложить к</w:t>
            </w:r>
            <w:r w:rsidRPr="00724048">
              <w:rPr>
                <w:b/>
                <w:bCs/>
                <w:i/>
                <w:iCs/>
                <w:w w:val="90"/>
              </w:rPr>
              <w:t xml:space="preserve"> </w:t>
            </w:r>
            <w:r w:rsidRPr="00724048">
              <w:t>отчету).</w:t>
            </w:r>
          </w:p>
          <w:p w:rsidR="00BB2716" w:rsidRPr="00724048" w:rsidRDefault="00BB2716" w:rsidP="00D466E5">
            <w:pPr>
              <w:shd w:val="clear" w:color="auto" w:fill="FFFFFF"/>
            </w:pPr>
            <w:r w:rsidRPr="00724048">
              <w:rPr>
                <w:iCs/>
                <w:spacing w:val="-3"/>
              </w:rPr>
              <w:t xml:space="preserve">Знакомство с </w:t>
            </w:r>
            <w:r w:rsidRPr="00724048">
              <w:rPr>
                <w:spacing w:val="-3"/>
              </w:rPr>
              <w:t xml:space="preserve">организацией подготовки товаров к отпуску в розничное торговое </w:t>
            </w:r>
            <w:r w:rsidRPr="00724048">
              <w:t>пре</w:t>
            </w:r>
            <w:r w:rsidRPr="00724048">
              <w:t>д</w:t>
            </w:r>
            <w:r w:rsidRPr="00724048">
              <w:t>приятие.</w:t>
            </w:r>
          </w:p>
          <w:p w:rsidR="00BB2716" w:rsidRPr="00724048" w:rsidRDefault="00BB2716" w:rsidP="00D466E5">
            <w:pPr>
              <w:shd w:val="clear" w:color="auto" w:fill="FFFFFF"/>
              <w:ind w:firstLine="432"/>
              <w:rPr>
                <w:b/>
                <w:bCs/>
                <w:iCs/>
                <w:spacing w:val="-1"/>
              </w:rPr>
            </w:pPr>
          </w:p>
          <w:p w:rsidR="00BB2716" w:rsidRPr="00724048" w:rsidRDefault="00BB2716" w:rsidP="00D466E5">
            <w:pPr>
              <w:shd w:val="clear" w:color="auto" w:fill="FFFFFF"/>
              <w:ind w:firstLine="432"/>
            </w:pPr>
            <w:r w:rsidRPr="00724048">
              <w:rPr>
                <w:b/>
                <w:bCs/>
                <w:iCs/>
                <w:spacing w:val="-1"/>
              </w:rPr>
              <w:t xml:space="preserve">Тема 7. Изучение состояния государственного, производственного и </w:t>
            </w:r>
            <w:r w:rsidRPr="00724048">
              <w:rPr>
                <w:b/>
                <w:bCs/>
                <w:iCs/>
              </w:rPr>
              <w:t>внутр</w:t>
            </w:r>
            <w:r w:rsidRPr="00724048">
              <w:rPr>
                <w:b/>
                <w:bCs/>
                <w:iCs/>
              </w:rPr>
              <w:t>и</w:t>
            </w:r>
            <w:r w:rsidRPr="00724048">
              <w:rPr>
                <w:b/>
                <w:bCs/>
                <w:iCs/>
              </w:rPr>
              <w:t xml:space="preserve">фирменного контроля </w:t>
            </w:r>
            <w:r w:rsidRPr="00724048">
              <w:rPr>
                <w:b/>
              </w:rPr>
              <w:t>6 час</w:t>
            </w:r>
          </w:p>
          <w:p w:rsidR="00BB2716" w:rsidRPr="00724048" w:rsidRDefault="00BB2716" w:rsidP="00D466E5">
            <w:pPr>
              <w:shd w:val="clear" w:color="auto" w:fill="FFFFFF"/>
            </w:pPr>
            <w:r w:rsidRPr="00724048">
              <w:rPr>
                <w:spacing w:val="-2"/>
              </w:rPr>
              <w:t xml:space="preserve">Ознакомление с порядком проведения государственного контроля (надзора) за </w:t>
            </w:r>
            <w:r w:rsidRPr="00724048">
              <w:rPr>
                <w:spacing w:val="-1"/>
              </w:rPr>
              <w:t>собл</w:t>
            </w:r>
            <w:r w:rsidRPr="00724048">
              <w:rPr>
                <w:spacing w:val="-1"/>
              </w:rPr>
              <w:t>ю</w:t>
            </w:r>
            <w:r w:rsidRPr="00724048">
              <w:rPr>
                <w:spacing w:val="-1"/>
              </w:rPr>
              <w:t xml:space="preserve">дением обязательных требований,   технических регламентов, Правил торговли, </w:t>
            </w:r>
            <w:r w:rsidRPr="00724048">
              <w:t>Фед</w:t>
            </w:r>
            <w:r w:rsidRPr="00724048">
              <w:t>е</w:t>
            </w:r>
            <w:r w:rsidRPr="00724048">
              <w:t>ральных законов «О защите прав потребителей», «О техническом регулировании». Ознакомление с актами проверки и работой по выполнению предписаний инспект</w:t>
            </w:r>
            <w:r w:rsidRPr="00724048">
              <w:t>о</w:t>
            </w:r>
            <w:r w:rsidRPr="00724048">
              <w:t xml:space="preserve">ров, </w:t>
            </w:r>
            <w:r w:rsidRPr="00724048">
              <w:rPr>
                <w:spacing w:val="-2"/>
              </w:rPr>
              <w:t>соблюдением   требований ФЗ «О защите прав юридических лиц и индивидуал</w:t>
            </w:r>
            <w:r w:rsidRPr="00724048">
              <w:rPr>
                <w:spacing w:val="-2"/>
              </w:rPr>
              <w:t>ь</w:t>
            </w:r>
            <w:r w:rsidRPr="00724048">
              <w:rPr>
                <w:spacing w:val="-2"/>
              </w:rPr>
              <w:t xml:space="preserve">ных предпринимателей при проведении государственного и муниципального контроля (надзора)» </w:t>
            </w:r>
            <w:r w:rsidRPr="00724048">
              <w:t>(от 29.12.2008 № 296-ФЗ). Обратите внимание, какие требования норм</w:t>
            </w:r>
            <w:r w:rsidRPr="00724048">
              <w:t>а</w:t>
            </w:r>
            <w:r w:rsidRPr="00724048">
              <w:t xml:space="preserve">тивных документов </w:t>
            </w:r>
            <w:r w:rsidRPr="00724048">
              <w:rPr>
                <w:spacing w:val="-2"/>
              </w:rPr>
              <w:t>проверялись и указаны в акте государственным инспектором: об</w:t>
            </w:r>
            <w:r w:rsidRPr="00724048">
              <w:rPr>
                <w:spacing w:val="-2"/>
              </w:rPr>
              <w:t>я</w:t>
            </w:r>
            <w:r w:rsidRPr="00724048">
              <w:rPr>
                <w:spacing w:val="-2"/>
              </w:rPr>
              <w:t xml:space="preserve">зательные или на </w:t>
            </w:r>
            <w:r w:rsidRPr="00724048">
              <w:t>добровольной основе.</w:t>
            </w:r>
          </w:p>
          <w:p w:rsidR="00BB2716" w:rsidRPr="00724048" w:rsidRDefault="00BB2716" w:rsidP="00D466E5">
            <w:pPr>
              <w:shd w:val="clear" w:color="auto" w:fill="FFFFFF"/>
            </w:pPr>
            <w:r w:rsidRPr="00724048">
              <w:rPr>
                <w:spacing w:val="-2"/>
              </w:rPr>
              <w:t>Ознакомление с порядком проведения производственного и внутрифирменного ко</w:t>
            </w:r>
            <w:r w:rsidRPr="00724048">
              <w:rPr>
                <w:spacing w:val="-2"/>
              </w:rPr>
              <w:t>н</w:t>
            </w:r>
            <w:r w:rsidRPr="00724048">
              <w:rPr>
                <w:spacing w:val="-2"/>
              </w:rPr>
              <w:t xml:space="preserve">троля </w:t>
            </w:r>
            <w:r w:rsidRPr="00724048">
              <w:rPr>
                <w:spacing w:val="-1"/>
              </w:rPr>
              <w:t>за формированием ассортимента,  обеспечением надлежащего качества и сохр</w:t>
            </w:r>
            <w:r w:rsidRPr="00724048">
              <w:rPr>
                <w:spacing w:val="-1"/>
              </w:rPr>
              <w:t>а</w:t>
            </w:r>
            <w:r w:rsidRPr="00724048">
              <w:rPr>
                <w:spacing w:val="-1"/>
              </w:rPr>
              <w:t xml:space="preserve">няемости </w:t>
            </w:r>
            <w:r w:rsidRPr="00724048">
              <w:rPr>
                <w:spacing w:val="-2"/>
              </w:rPr>
              <w:t>товаров, бесперебойного снабжения предприятия товарами, за работой    пе</w:t>
            </w:r>
            <w:r w:rsidRPr="00724048">
              <w:rPr>
                <w:spacing w:val="-2"/>
              </w:rPr>
              <w:t>р</w:t>
            </w:r>
            <w:r w:rsidRPr="00724048">
              <w:rPr>
                <w:spacing w:val="-2"/>
              </w:rPr>
              <w:t xml:space="preserve">сонала. </w:t>
            </w:r>
            <w:r w:rsidRPr="00724048">
              <w:rPr>
                <w:spacing w:val="-3"/>
              </w:rPr>
              <w:t>Ознакомление с порядком ведения журнала производственного контроля и з</w:t>
            </w:r>
            <w:r w:rsidRPr="00724048">
              <w:rPr>
                <w:spacing w:val="-3"/>
              </w:rPr>
              <w:t>а</w:t>
            </w:r>
            <w:r w:rsidRPr="00724048">
              <w:rPr>
                <w:spacing w:val="-3"/>
              </w:rPr>
              <w:t>писями в нем.</w:t>
            </w:r>
          </w:p>
          <w:p w:rsidR="00BB2716" w:rsidRPr="00724048" w:rsidRDefault="00BB2716" w:rsidP="00D466E5">
            <w:pPr>
              <w:shd w:val="clear" w:color="auto" w:fill="FFFFFF"/>
            </w:pPr>
            <w:r w:rsidRPr="00724048">
              <w:rPr>
                <w:spacing w:val="-3"/>
              </w:rPr>
              <w:t>Выявление лиц, уполномоченных на проведение производственного и  внутрифирме</w:t>
            </w:r>
            <w:r w:rsidRPr="00724048">
              <w:rPr>
                <w:spacing w:val="-3"/>
              </w:rPr>
              <w:t>н</w:t>
            </w:r>
            <w:r w:rsidRPr="00724048">
              <w:rPr>
                <w:spacing w:val="-3"/>
              </w:rPr>
              <w:t xml:space="preserve">ного </w:t>
            </w:r>
            <w:r w:rsidRPr="00724048">
              <w:t>контроля, и документов, устанавливающих их полномочия.</w:t>
            </w:r>
          </w:p>
          <w:p w:rsidR="00BB2716" w:rsidRPr="00724048" w:rsidRDefault="00BB2716" w:rsidP="00D466E5">
            <w:pPr>
              <w:rPr>
                <w:b/>
              </w:rPr>
            </w:pPr>
            <w:r w:rsidRPr="00724048">
              <w:t>Ознакомление с нормативными документами, определяющими порядок организации и проведения производственного контроля («Организация и проведение производс</w:t>
            </w:r>
            <w:r w:rsidRPr="00724048">
              <w:t>т</w:t>
            </w:r>
            <w:r w:rsidRPr="00724048">
              <w:t xml:space="preserve">венного </w:t>
            </w:r>
            <w:r w:rsidRPr="00724048">
              <w:rPr>
                <w:spacing w:val="-2"/>
              </w:rPr>
              <w:t>контроля за соблюдением санитарных правил и выполнением      санитарно-</w:t>
            </w:r>
            <w:r w:rsidRPr="00724048">
              <w:rPr>
                <w:spacing w:val="-4"/>
              </w:rPr>
              <w:t>противоэпидемических (профилактических) мероприятий. СП. 1.1.1058-01»).</w:t>
            </w:r>
          </w:p>
        </w:tc>
      </w:tr>
      <w:tr w:rsidR="00BB2716" w:rsidRPr="00724048" w:rsidTr="00D466E5">
        <w:trPr>
          <w:trHeight w:val="322"/>
        </w:trPr>
        <w:tc>
          <w:tcPr>
            <w:tcW w:w="554" w:type="pct"/>
            <w:vMerge/>
          </w:tcPr>
          <w:p w:rsidR="00BB2716" w:rsidRPr="00724048" w:rsidRDefault="00BB2716" w:rsidP="00D466E5">
            <w:pPr>
              <w:jc w:val="center"/>
              <w:rPr>
                <w:b/>
                <w:i/>
              </w:rPr>
            </w:pPr>
          </w:p>
        </w:tc>
        <w:tc>
          <w:tcPr>
            <w:tcW w:w="981" w:type="pct"/>
            <w:vMerge/>
            <w:shd w:val="clear" w:color="auto" w:fill="auto"/>
          </w:tcPr>
          <w:p w:rsidR="00BB2716" w:rsidRPr="00724048" w:rsidRDefault="00BB2716" w:rsidP="00D466E5">
            <w:pPr>
              <w:shd w:val="clear" w:color="auto" w:fill="FFFFFF"/>
              <w:tabs>
                <w:tab w:val="left" w:pos="1450"/>
              </w:tabs>
              <w:spacing w:before="5"/>
              <w:ind w:left="-110"/>
              <w:jc w:val="center"/>
              <w:rPr>
                <w:b/>
              </w:rPr>
            </w:pPr>
          </w:p>
        </w:tc>
        <w:tc>
          <w:tcPr>
            <w:tcW w:w="546" w:type="pct"/>
            <w:vMerge/>
          </w:tcPr>
          <w:p w:rsidR="00BB2716" w:rsidRPr="00724048" w:rsidRDefault="00BB2716" w:rsidP="00D466E5">
            <w:pPr>
              <w:pStyle w:val="a4"/>
              <w:widowControl w:val="0"/>
              <w:suppressAutoHyphens/>
              <w:spacing w:before="0" w:beforeAutospacing="0" w:after="0" w:afterAutospacing="0"/>
              <w:jc w:val="center"/>
            </w:pPr>
          </w:p>
        </w:tc>
        <w:tc>
          <w:tcPr>
            <w:tcW w:w="2919" w:type="pct"/>
            <w:vMerge/>
          </w:tcPr>
          <w:p w:rsidR="00BB2716" w:rsidRPr="00724048" w:rsidRDefault="00BB2716" w:rsidP="00D466E5">
            <w:pPr>
              <w:pStyle w:val="a4"/>
              <w:widowControl w:val="0"/>
              <w:suppressAutoHyphens/>
              <w:spacing w:before="0" w:beforeAutospacing="0" w:after="0" w:afterAutospacing="0"/>
            </w:pPr>
          </w:p>
        </w:tc>
      </w:tr>
      <w:tr w:rsidR="00BB2716" w:rsidRPr="00724048" w:rsidTr="00D466E5">
        <w:trPr>
          <w:trHeight w:val="322"/>
        </w:trPr>
        <w:tc>
          <w:tcPr>
            <w:tcW w:w="554" w:type="pct"/>
          </w:tcPr>
          <w:p w:rsidR="00BB2716" w:rsidRPr="00724048" w:rsidRDefault="00BB2716" w:rsidP="00D466E5">
            <w:pPr>
              <w:jc w:val="center"/>
            </w:pPr>
            <w:r w:rsidRPr="00724048">
              <w:lastRenderedPageBreak/>
              <w:t>ПК 2.1-2.9</w:t>
            </w:r>
          </w:p>
        </w:tc>
        <w:tc>
          <w:tcPr>
            <w:tcW w:w="981" w:type="pct"/>
            <w:shd w:val="clear" w:color="auto" w:fill="auto"/>
          </w:tcPr>
          <w:p w:rsidR="00BB2716" w:rsidRPr="00724048" w:rsidRDefault="00BB2716" w:rsidP="00D466E5">
            <w:pPr>
              <w:shd w:val="clear" w:color="auto" w:fill="FFFFFF"/>
              <w:tabs>
                <w:tab w:val="left" w:pos="1450"/>
              </w:tabs>
              <w:ind w:left="183"/>
              <w:jc w:val="center"/>
              <w:rPr>
                <w:b/>
              </w:rPr>
            </w:pPr>
            <w:r w:rsidRPr="00724048">
              <w:rPr>
                <w:b/>
              </w:rPr>
              <w:t>ПМ.02 Организация и проведение экономич</w:t>
            </w:r>
            <w:r w:rsidRPr="00724048">
              <w:rPr>
                <w:b/>
              </w:rPr>
              <w:t>е</w:t>
            </w:r>
            <w:r w:rsidRPr="00724048">
              <w:rPr>
                <w:b/>
              </w:rPr>
              <w:t>ской и маркетинговой деятельности</w:t>
            </w:r>
          </w:p>
        </w:tc>
        <w:tc>
          <w:tcPr>
            <w:tcW w:w="546" w:type="pct"/>
          </w:tcPr>
          <w:p w:rsidR="00BB2716" w:rsidRPr="00724048" w:rsidRDefault="00BB2716" w:rsidP="00D466E5">
            <w:pPr>
              <w:pStyle w:val="22"/>
              <w:widowControl w:val="0"/>
              <w:ind w:left="0" w:firstLine="0"/>
              <w:jc w:val="center"/>
            </w:pPr>
            <w:r w:rsidRPr="00724048">
              <w:t>36</w:t>
            </w:r>
          </w:p>
        </w:tc>
        <w:tc>
          <w:tcPr>
            <w:tcW w:w="2919" w:type="pct"/>
          </w:tcPr>
          <w:p w:rsidR="00BB2716" w:rsidRPr="00724048" w:rsidRDefault="00BB2716" w:rsidP="00D466E5">
            <w:pPr>
              <w:shd w:val="clear" w:color="auto" w:fill="FFFFFF"/>
              <w:ind w:firstLine="432"/>
              <w:rPr>
                <w:b/>
              </w:rPr>
            </w:pPr>
            <w:r w:rsidRPr="00724048">
              <w:rPr>
                <w:b/>
                <w:bCs/>
              </w:rPr>
              <w:t>Тема 1. Оформление финансовых документов и отчетов 6 час</w:t>
            </w:r>
          </w:p>
          <w:p w:rsidR="00BB2716" w:rsidRPr="00724048" w:rsidRDefault="00BB2716" w:rsidP="00D466E5">
            <w:pPr>
              <w:shd w:val="clear" w:color="auto" w:fill="FFFFFF"/>
            </w:pPr>
            <w:r w:rsidRPr="00724048">
              <w:rPr>
                <w:bCs/>
                <w:spacing w:val="-1"/>
              </w:rPr>
              <w:t>Ознакомление с финансовыми документами и отчетами.</w:t>
            </w:r>
          </w:p>
          <w:p w:rsidR="00BB2716" w:rsidRPr="00724048" w:rsidRDefault="00BB2716" w:rsidP="00D466E5">
            <w:pPr>
              <w:shd w:val="clear" w:color="auto" w:fill="FFFFFF"/>
            </w:pPr>
            <w:r w:rsidRPr="00724048">
              <w:rPr>
                <w:bCs/>
                <w:spacing w:val="-1"/>
              </w:rPr>
              <w:t>Составление перечня финансовых документов.</w:t>
            </w:r>
          </w:p>
          <w:p w:rsidR="00BB2716" w:rsidRPr="00724048" w:rsidRDefault="00BB2716" w:rsidP="00D466E5">
            <w:pPr>
              <w:shd w:val="clear" w:color="auto" w:fill="FFFFFF"/>
            </w:pPr>
            <w:r w:rsidRPr="00724048">
              <w:rPr>
                <w:bCs/>
                <w:spacing w:val="-1"/>
              </w:rPr>
              <w:t>Участие в составлении и оформлении финансовых документов.</w:t>
            </w:r>
          </w:p>
          <w:p w:rsidR="00BB2716" w:rsidRPr="00724048" w:rsidRDefault="00BB2716" w:rsidP="00D466E5">
            <w:pPr>
              <w:shd w:val="clear" w:color="auto" w:fill="FFFFFF"/>
            </w:pPr>
            <w:r w:rsidRPr="00724048">
              <w:rPr>
                <w:bCs/>
              </w:rPr>
              <w:t xml:space="preserve">Составление приходных, расходных документов к товарному отчету. Оформление </w:t>
            </w:r>
            <w:r w:rsidRPr="00724048">
              <w:rPr>
                <w:bCs/>
                <w:spacing w:val="-2"/>
              </w:rPr>
              <w:t xml:space="preserve">товарного отчета. Составление актов уценки или списания на нестандартные товары, </w:t>
            </w:r>
            <w:r w:rsidRPr="00724048">
              <w:rPr>
                <w:bCs/>
                <w:spacing w:val="-2"/>
              </w:rPr>
              <w:lastRenderedPageBreak/>
              <w:t xml:space="preserve">брак, </w:t>
            </w:r>
            <w:r w:rsidRPr="00724048">
              <w:rPr>
                <w:bCs/>
                <w:spacing w:val="-1"/>
              </w:rPr>
              <w:t xml:space="preserve">отходы, недостачу, пересортицу товаров. Ознакомление с приемосдаточными актами при </w:t>
            </w:r>
            <w:r w:rsidRPr="00724048">
              <w:rPr>
                <w:bCs/>
              </w:rPr>
              <w:t>передаче материальных ценностей. Ознакомление с переоценкой и уце</w:t>
            </w:r>
            <w:r w:rsidRPr="00724048">
              <w:rPr>
                <w:bCs/>
              </w:rPr>
              <w:t>н</w:t>
            </w:r>
            <w:r w:rsidRPr="00724048">
              <w:rPr>
                <w:bCs/>
              </w:rPr>
              <w:t xml:space="preserve">кой товаров. </w:t>
            </w:r>
            <w:r w:rsidRPr="00724048">
              <w:rPr>
                <w:bCs/>
                <w:spacing w:val="-1"/>
              </w:rPr>
              <w:t>Овладение навыками оформления документов по переоценке и уценке товаров.</w:t>
            </w:r>
          </w:p>
          <w:p w:rsidR="00BB2716" w:rsidRPr="00724048" w:rsidRDefault="00BB2716" w:rsidP="00D466E5">
            <w:pPr>
              <w:shd w:val="clear" w:color="auto" w:fill="FFFFFF"/>
            </w:pPr>
            <w:r w:rsidRPr="00724048">
              <w:rPr>
                <w:bCs/>
                <w:spacing w:val="-2"/>
              </w:rPr>
              <w:t>Оформление товарных отчетов.</w:t>
            </w:r>
          </w:p>
          <w:p w:rsidR="00BB2716" w:rsidRPr="00724048" w:rsidRDefault="00BB2716" w:rsidP="00D466E5">
            <w:pPr>
              <w:shd w:val="clear" w:color="auto" w:fill="FFFFFF"/>
              <w:rPr>
                <w:bCs/>
                <w:spacing w:val="-1"/>
              </w:rPr>
            </w:pPr>
            <w:r w:rsidRPr="00724048">
              <w:rPr>
                <w:bCs/>
                <w:spacing w:val="-1"/>
              </w:rPr>
              <w:t>Участие в инвентаризации и оформлении отчета.</w:t>
            </w:r>
          </w:p>
          <w:p w:rsidR="00BB2716" w:rsidRPr="00724048" w:rsidRDefault="00BB2716" w:rsidP="00D466E5">
            <w:pPr>
              <w:shd w:val="clear" w:color="auto" w:fill="FFFFFF"/>
              <w:ind w:firstLine="743"/>
            </w:pPr>
          </w:p>
          <w:p w:rsidR="00BB2716" w:rsidRPr="00724048" w:rsidRDefault="00BB2716" w:rsidP="00D466E5">
            <w:pPr>
              <w:shd w:val="clear" w:color="auto" w:fill="FFFFFF"/>
              <w:ind w:firstLine="432"/>
              <w:rPr>
                <w:b/>
              </w:rPr>
            </w:pPr>
            <w:r w:rsidRPr="00724048">
              <w:rPr>
                <w:b/>
                <w:bCs/>
              </w:rPr>
              <w:t>Тема 2. Проведение денежных расчетов с покупателями 4 час</w:t>
            </w:r>
          </w:p>
          <w:p w:rsidR="00BB2716" w:rsidRPr="00724048" w:rsidRDefault="00BB2716" w:rsidP="00D466E5">
            <w:pPr>
              <w:shd w:val="clear" w:color="auto" w:fill="FFFFFF"/>
              <w:tabs>
                <w:tab w:val="left" w:pos="7075"/>
              </w:tabs>
              <w:rPr>
                <w:bCs/>
              </w:rPr>
            </w:pPr>
            <w:r w:rsidRPr="00724048">
              <w:rPr>
                <w:bCs/>
              </w:rPr>
              <w:t xml:space="preserve">Распознавание признаков платежеспособности билетов банка России и </w:t>
            </w:r>
            <w:r w:rsidRPr="00724048">
              <w:rPr>
                <w:bCs/>
                <w:spacing w:val="-3"/>
              </w:rPr>
              <w:t>государстве</w:t>
            </w:r>
            <w:r w:rsidRPr="00724048">
              <w:rPr>
                <w:bCs/>
                <w:spacing w:val="-3"/>
              </w:rPr>
              <w:t>н</w:t>
            </w:r>
            <w:r w:rsidRPr="00724048">
              <w:rPr>
                <w:bCs/>
                <w:spacing w:val="-3"/>
              </w:rPr>
              <w:t>ных казначейских билетов.</w:t>
            </w:r>
            <w:r w:rsidRPr="00724048">
              <w:rPr>
                <w:bCs/>
              </w:rPr>
              <w:t>)</w:t>
            </w:r>
          </w:p>
          <w:p w:rsidR="00BB2716" w:rsidRPr="00724048" w:rsidRDefault="00BB2716" w:rsidP="00D466E5">
            <w:pPr>
              <w:shd w:val="clear" w:color="auto" w:fill="FFFFFF"/>
              <w:tabs>
                <w:tab w:val="left" w:pos="7075"/>
              </w:tabs>
              <w:rPr>
                <w:bCs/>
                <w:spacing w:val="-1"/>
              </w:rPr>
            </w:pPr>
            <w:r w:rsidRPr="00724048">
              <w:rPr>
                <w:bCs/>
                <w:spacing w:val="-1"/>
              </w:rPr>
              <w:t>Проверка денежных билетов на аппаратах проверки подлинности банкнот.</w:t>
            </w:r>
          </w:p>
          <w:p w:rsidR="00BB2716" w:rsidRPr="00724048" w:rsidRDefault="00BB2716" w:rsidP="00D466E5">
            <w:pPr>
              <w:shd w:val="clear" w:color="auto" w:fill="FFFFFF"/>
              <w:tabs>
                <w:tab w:val="left" w:pos="7075"/>
              </w:tabs>
              <w:rPr>
                <w:bCs/>
                <w:spacing w:val="-1"/>
              </w:rPr>
            </w:pPr>
            <w:r w:rsidRPr="00724048">
              <w:rPr>
                <w:bCs/>
                <w:spacing w:val="-1"/>
              </w:rPr>
              <w:t>Овладение навыками работы на машине пересчета денежных купюр.</w:t>
            </w:r>
          </w:p>
          <w:p w:rsidR="00BB2716" w:rsidRPr="00724048" w:rsidRDefault="00BB2716" w:rsidP="00D466E5">
            <w:pPr>
              <w:shd w:val="clear" w:color="auto" w:fill="FFFFFF"/>
              <w:tabs>
                <w:tab w:val="left" w:pos="7075"/>
              </w:tabs>
              <w:rPr>
                <w:bCs/>
                <w:spacing w:val="-3"/>
              </w:rPr>
            </w:pPr>
            <w:r w:rsidRPr="00724048">
              <w:rPr>
                <w:bCs/>
                <w:spacing w:val="-3"/>
              </w:rPr>
              <w:t>Овладение навыками проверки подлинности банкнот.</w:t>
            </w:r>
          </w:p>
          <w:p w:rsidR="00BB2716" w:rsidRPr="00724048" w:rsidRDefault="00BB2716" w:rsidP="00D466E5">
            <w:pPr>
              <w:shd w:val="clear" w:color="auto" w:fill="FFFFFF"/>
              <w:tabs>
                <w:tab w:val="left" w:pos="7075"/>
              </w:tabs>
            </w:pPr>
            <w:r w:rsidRPr="00724048">
              <w:rPr>
                <w:bCs/>
                <w:spacing w:val="-1"/>
              </w:rPr>
              <w:t>Подсчет денежной выручки за день.</w:t>
            </w:r>
          </w:p>
          <w:p w:rsidR="00BB2716" w:rsidRPr="00724048" w:rsidRDefault="00BB2716" w:rsidP="00D466E5">
            <w:pPr>
              <w:shd w:val="clear" w:color="auto" w:fill="FFFFFF"/>
              <w:rPr>
                <w:bCs/>
              </w:rPr>
            </w:pPr>
          </w:p>
          <w:p w:rsidR="00BB2716" w:rsidRPr="00724048" w:rsidRDefault="00BB2716" w:rsidP="00D466E5">
            <w:pPr>
              <w:shd w:val="clear" w:color="auto" w:fill="FFFFFF"/>
              <w:ind w:firstLine="432"/>
              <w:rPr>
                <w:b/>
              </w:rPr>
            </w:pPr>
            <w:r w:rsidRPr="00724048">
              <w:rPr>
                <w:b/>
                <w:bCs/>
              </w:rPr>
              <w:t>Тема 3. Расчет основных налогов 4 час</w:t>
            </w:r>
          </w:p>
          <w:p w:rsidR="00BB2716" w:rsidRPr="00724048" w:rsidRDefault="00BB2716" w:rsidP="00D466E5">
            <w:pPr>
              <w:shd w:val="clear" w:color="auto" w:fill="FFFFFF"/>
              <w:rPr>
                <w:bCs/>
                <w:spacing w:val="-2"/>
              </w:rPr>
            </w:pPr>
            <w:r w:rsidRPr="00724048">
              <w:rPr>
                <w:bCs/>
                <w:spacing w:val="-2"/>
              </w:rPr>
              <w:t>Составление перечня налогов, уплачиваемых организацией - базой практики.</w:t>
            </w:r>
          </w:p>
          <w:p w:rsidR="00BB2716" w:rsidRPr="00724048" w:rsidRDefault="00BB2716" w:rsidP="00D466E5">
            <w:pPr>
              <w:shd w:val="clear" w:color="auto" w:fill="FFFFFF"/>
              <w:rPr>
                <w:bCs/>
              </w:rPr>
            </w:pPr>
            <w:r w:rsidRPr="00724048">
              <w:rPr>
                <w:bCs/>
              </w:rPr>
              <w:t>Расчет основных налогов (примеры расчета).</w:t>
            </w:r>
          </w:p>
          <w:p w:rsidR="00BB2716" w:rsidRPr="00724048" w:rsidRDefault="00BB2716" w:rsidP="00D466E5">
            <w:pPr>
              <w:shd w:val="clear" w:color="auto" w:fill="FFFFFF"/>
            </w:pPr>
          </w:p>
          <w:p w:rsidR="00BB2716" w:rsidRPr="00724048" w:rsidRDefault="00BB2716" w:rsidP="00D466E5">
            <w:pPr>
              <w:shd w:val="clear" w:color="auto" w:fill="FFFFFF"/>
              <w:ind w:firstLine="432"/>
              <w:rPr>
                <w:b/>
              </w:rPr>
            </w:pPr>
            <w:r w:rsidRPr="00724048">
              <w:rPr>
                <w:b/>
                <w:bCs/>
              </w:rPr>
              <w:t>Тема 4. Анализ показателей финансово-хозяйственной деятельности торг</w:t>
            </w:r>
            <w:r w:rsidRPr="00724048">
              <w:rPr>
                <w:b/>
                <w:bCs/>
              </w:rPr>
              <w:t>о</w:t>
            </w:r>
            <w:r w:rsidRPr="00724048">
              <w:rPr>
                <w:b/>
                <w:bCs/>
              </w:rPr>
              <w:t>вой (сбытовой) организации 6 час</w:t>
            </w:r>
          </w:p>
          <w:p w:rsidR="00BB2716" w:rsidRPr="00724048" w:rsidRDefault="00BB2716" w:rsidP="00D466E5">
            <w:pPr>
              <w:shd w:val="clear" w:color="auto" w:fill="FFFFFF"/>
              <w:tabs>
                <w:tab w:val="left" w:pos="869"/>
              </w:tabs>
              <w:rPr>
                <w:bCs/>
              </w:rPr>
            </w:pPr>
            <w:r w:rsidRPr="00724048">
              <w:rPr>
                <w:bCs/>
              </w:rPr>
              <w:t>Составление перечня показателей финансово-хозяйственной деятельности (ФХД).</w:t>
            </w:r>
          </w:p>
          <w:p w:rsidR="00BB2716" w:rsidRPr="00724048" w:rsidRDefault="00BB2716" w:rsidP="00D466E5">
            <w:pPr>
              <w:shd w:val="clear" w:color="auto" w:fill="FFFFFF"/>
              <w:tabs>
                <w:tab w:val="left" w:pos="869"/>
              </w:tabs>
              <w:rPr>
                <w:bCs/>
              </w:rPr>
            </w:pPr>
            <w:r w:rsidRPr="00724048">
              <w:rPr>
                <w:bCs/>
              </w:rPr>
              <w:t>Выявление и определение наиболее значимых экономических показателей работы</w:t>
            </w:r>
            <w:r w:rsidRPr="00724048">
              <w:rPr>
                <w:bCs/>
                <w:spacing w:val="-2"/>
              </w:rPr>
              <w:t xml:space="preserve"> организации.</w:t>
            </w:r>
          </w:p>
          <w:p w:rsidR="00BB2716" w:rsidRPr="00724048" w:rsidRDefault="00BB2716" w:rsidP="00D466E5">
            <w:pPr>
              <w:shd w:val="clear" w:color="auto" w:fill="FFFFFF"/>
              <w:spacing w:before="10"/>
              <w:ind w:right="2074"/>
              <w:rPr>
                <w:bCs/>
              </w:rPr>
            </w:pPr>
            <w:r w:rsidRPr="00724048">
              <w:rPr>
                <w:bCs/>
              </w:rPr>
              <w:t>Анализ динамики показателей ФХД за 6 и 12 мес. текущего года. Оформление результатов анализа.</w:t>
            </w:r>
          </w:p>
          <w:p w:rsidR="00BB2716" w:rsidRPr="00724048" w:rsidRDefault="00BB2716" w:rsidP="00D466E5">
            <w:pPr>
              <w:shd w:val="clear" w:color="auto" w:fill="FFFFFF"/>
              <w:spacing w:before="211"/>
              <w:ind w:right="384" w:firstLine="432"/>
            </w:pPr>
            <w:r w:rsidRPr="00724048">
              <w:rPr>
                <w:b/>
                <w:bCs/>
              </w:rPr>
              <w:t>Тема 5.</w:t>
            </w:r>
            <w:r w:rsidRPr="00724048">
              <w:rPr>
                <w:bCs/>
              </w:rPr>
              <w:t xml:space="preserve"> </w:t>
            </w:r>
            <w:r w:rsidRPr="00724048">
              <w:rPr>
                <w:b/>
                <w:bCs/>
              </w:rPr>
              <w:t>Выявление потребностей (спроса) на товары и соответствующих типов маркетинга 4час</w:t>
            </w:r>
          </w:p>
          <w:p w:rsidR="00BB2716" w:rsidRPr="00724048" w:rsidRDefault="00BB2716" w:rsidP="00D466E5">
            <w:pPr>
              <w:shd w:val="clear" w:color="auto" w:fill="FFFFFF"/>
              <w:spacing w:before="10"/>
            </w:pPr>
            <w:r w:rsidRPr="00724048">
              <w:rPr>
                <w:bCs/>
              </w:rPr>
              <w:t>Ознакомление с видами и методами изучения покупательского спроса на предпр</w:t>
            </w:r>
            <w:r w:rsidRPr="00724048">
              <w:rPr>
                <w:bCs/>
              </w:rPr>
              <w:t>и</w:t>
            </w:r>
            <w:r w:rsidRPr="00724048">
              <w:rPr>
                <w:bCs/>
              </w:rPr>
              <w:t>ятии.</w:t>
            </w:r>
          </w:p>
          <w:p w:rsidR="00BB2716" w:rsidRPr="00724048" w:rsidRDefault="00BB2716" w:rsidP="00D466E5">
            <w:pPr>
              <w:shd w:val="clear" w:color="auto" w:fill="FFFFFF"/>
              <w:ind w:right="389"/>
            </w:pPr>
            <w:r w:rsidRPr="00724048">
              <w:rPr>
                <w:bCs/>
                <w:spacing w:val="-1"/>
              </w:rPr>
              <w:t>Определение вида и характера спроса на товары разных поставщиков, относящи</w:t>
            </w:r>
            <w:r w:rsidRPr="00724048">
              <w:rPr>
                <w:bCs/>
                <w:spacing w:val="-1"/>
              </w:rPr>
              <w:t>х</w:t>
            </w:r>
            <w:r w:rsidRPr="00724048">
              <w:rPr>
                <w:bCs/>
                <w:spacing w:val="-1"/>
              </w:rPr>
              <w:t xml:space="preserve">ся к </w:t>
            </w:r>
            <w:r w:rsidRPr="00724048">
              <w:rPr>
                <w:bCs/>
              </w:rPr>
              <w:t>одному виду (не менее 10 товаров).</w:t>
            </w:r>
          </w:p>
          <w:p w:rsidR="00BB2716" w:rsidRPr="00724048" w:rsidRDefault="00BB2716" w:rsidP="00D466E5">
            <w:pPr>
              <w:shd w:val="clear" w:color="auto" w:fill="FFFFFF"/>
            </w:pPr>
            <w:r w:rsidRPr="00724048">
              <w:rPr>
                <w:bCs/>
              </w:rPr>
              <w:t>Анализ факторов, влияющих на спрос.</w:t>
            </w:r>
          </w:p>
          <w:p w:rsidR="00BB2716" w:rsidRPr="00724048" w:rsidRDefault="00BB2716" w:rsidP="00D466E5">
            <w:pPr>
              <w:shd w:val="clear" w:color="auto" w:fill="FFFFFF"/>
              <w:spacing w:before="5"/>
            </w:pPr>
            <w:r w:rsidRPr="00724048">
              <w:rPr>
                <w:bCs/>
                <w:spacing w:val="-1"/>
              </w:rPr>
              <w:t>Проведение опросов потребителей для выявления предпочтений разных товаров.</w:t>
            </w:r>
          </w:p>
          <w:p w:rsidR="00BB2716" w:rsidRPr="00724048" w:rsidRDefault="00BB2716" w:rsidP="00D466E5">
            <w:pPr>
              <w:shd w:val="clear" w:color="auto" w:fill="FFFFFF"/>
              <w:spacing w:before="192"/>
              <w:ind w:left="605" w:right="346" w:hanging="494"/>
              <w:rPr>
                <w:bCs/>
              </w:rPr>
            </w:pPr>
            <w:r w:rsidRPr="00724048">
              <w:rPr>
                <w:b/>
                <w:bCs/>
              </w:rPr>
              <w:lastRenderedPageBreak/>
              <w:t>Тема 6.</w:t>
            </w:r>
            <w:r w:rsidRPr="00724048">
              <w:rPr>
                <w:bCs/>
              </w:rPr>
              <w:t xml:space="preserve"> </w:t>
            </w:r>
            <w:r w:rsidRPr="00724048">
              <w:rPr>
                <w:b/>
                <w:bCs/>
              </w:rPr>
              <w:t>Реализация маркетинговых мероприятий в соответствии с кон</w:t>
            </w:r>
            <w:r w:rsidRPr="00724048">
              <w:rPr>
                <w:b/>
                <w:bCs/>
              </w:rPr>
              <w:t>ъ</w:t>
            </w:r>
            <w:r w:rsidRPr="00724048">
              <w:rPr>
                <w:b/>
                <w:bCs/>
              </w:rPr>
              <w:t>юнктурой рынка</w:t>
            </w:r>
            <w:r w:rsidRPr="00724048">
              <w:rPr>
                <w:bCs/>
              </w:rPr>
              <w:t xml:space="preserve"> </w:t>
            </w:r>
            <w:r w:rsidRPr="00724048">
              <w:rPr>
                <w:b/>
                <w:bCs/>
              </w:rPr>
              <w:t>4час</w:t>
            </w:r>
          </w:p>
          <w:p w:rsidR="00BB2716" w:rsidRPr="00724048" w:rsidRDefault="00BB2716" w:rsidP="00D466E5">
            <w:pPr>
              <w:shd w:val="clear" w:color="auto" w:fill="FFFFFF"/>
              <w:ind w:left="601" w:hanging="601"/>
              <w:rPr>
                <w:bCs/>
                <w:spacing w:val="-1"/>
              </w:rPr>
            </w:pPr>
            <w:r w:rsidRPr="00724048">
              <w:rPr>
                <w:bCs/>
                <w:spacing w:val="-1"/>
              </w:rPr>
              <w:t>Ознакомление со сбытовой политикой организации и каналами распределения.</w:t>
            </w:r>
          </w:p>
          <w:p w:rsidR="00BB2716" w:rsidRPr="00724048" w:rsidRDefault="00BB2716" w:rsidP="00D466E5">
            <w:pPr>
              <w:shd w:val="clear" w:color="auto" w:fill="FFFFFF"/>
              <w:ind w:left="601" w:hanging="601"/>
              <w:rPr>
                <w:bCs/>
              </w:rPr>
            </w:pPr>
            <w:r w:rsidRPr="00724048">
              <w:rPr>
                <w:bCs/>
              </w:rPr>
              <w:t>Участие в реализации сбытовой политики организации.</w:t>
            </w:r>
          </w:p>
          <w:p w:rsidR="00BB2716" w:rsidRPr="00724048" w:rsidRDefault="00BB2716" w:rsidP="00D466E5">
            <w:pPr>
              <w:shd w:val="clear" w:color="auto" w:fill="FFFFFF"/>
              <w:ind w:left="601" w:hanging="601"/>
              <w:rPr>
                <w:bCs/>
                <w:spacing w:val="-1"/>
              </w:rPr>
            </w:pPr>
            <w:r w:rsidRPr="00724048">
              <w:rPr>
                <w:bCs/>
                <w:spacing w:val="-1"/>
              </w:rPr>
              <w:t>Ознакомление со стратегиями ценообразования на различные товары.</w:t>
            </w:r>
          </w:p>
          <w:p w:rsidR="00BB2716" w:rsidRPr="00724048" w:rsidRDefault="00BB2716" w:rsidP="00D466E5">
            <w:pPr>
              <w:shd w:val="clear" w:color="auto" w:fill="FFFFFF"/>
              <w:ind w:left="601" w:hanging="601"/>
              <w:rPr>
                <w:bCs/>
              </w:rPr>
            </w:pPr>
            <w:r w:rsidRPr="00724048">
              <w:rPr>
                <w:bCs/>
              </w:rPr>
              <w:t>Реализация стратегий ценообразования в организации.</w:t>
            </w:r>
          </w:p>
          <w:p w:rsidR="00BB2716" w:rsidRPr="00724048" w:rsidRDefault="00BB2716" w:rsidP="00D466E5">
            <w:pPr>
              <w:shd w:val="clear" w:color="auto" w:fill="FFFFFF"/>
              <w:ind w:left="601" w:hanging="601"/>
              <w:rPr>
                <w:bCs/>
                <w:spacing w:val="-1"/>
              </w:rPr>
            </w:pPr>
            <w:r w:rsidRPr="00724048">
              <w:rPr>
                <w:bCs/>
                <w:spacing w:val="-1"/>
              </w:rPr>
              <w:t>Выявление мероприятий по стимулированию потребителей и персонала.</w:t>
            </w:r>
          </w:p>
          <w:p w:rsidR="00BB2716" w:rsidRPr="00724048" w:rsidRDefault="00BB2716" w:rsidP="00D466E5">
            <w:pPr>
              <w:shd w:val="clear" w:color="auto" w:fill="FFFFFF"/>
              <w:ind w:left="601" w:hanging="601"/>
              <w:rPr>
                <w:bCs/>
              </w:rPr>
            </w:pPr>
            <w:r w:rsidRPr="00724048">
              <w:rPr>
                <w:bCs/>
              </w:rPr>
              <w:t>Реализация мероприятий по стимулированию потребителей.</w:t>
            </w:r>
          </w:p>
          <w:p w:rsidR="00BB2716" w:rsidRPr="00724048" w:rsidRDefault="00BB2716" w:rsidP="00D466E5">
            <w:pPr>
              <w:shd w:val="clear" w:color="auto" w:fill="FFFFFF"/>
              <w:ind w:left="601"/>
            </w:pPr>
          </w:p>
          <w:p w:rsidR="00BB2716" w:rsidRPr="00724048" w:rsidRDefault="00BB2716" w:rsidP="00D466E5">
            <w:pPr>
              <w:shd w:val="clear" w:color="auto" w:fill="FFFFFF"/>
              <w:ind w:firstLine="432"/>
              <w:rPr>
                <w:b/>
                <w:bCs/>
              </w:rPr>
            </w:pPr>
            <w:r w:rsidRPr="00724048">
              <w:rPr>
                <w:b/>
                <w:bCs/>
              </w:rPr>
              <w:t>Теме 7. Участие в проведении рекламных акций, компаний, других марк</w:t>
            </w:r>
            <w:r w:rsidRPr="00724048">
              <w:rPr>
                <w:b/>
                <w:bCs/>
              </w:rPr>
              <w:t>е</w:t>
            </w:r>
            <w:r w:rsidRPr="00724048">
              <w:rPr>
                <w:b/>
                <w:bCs/>
              </w:rPr>
              <w:t>тинговых коммуникация, проведенных в организации</w:t>
            </w:r>
          </w:p>
          <w:p w:rsidR="00BB2716" w:rsidRPr="00724048" w:rsidRDefault="00BB2716" w:rsidP="00D466E5">
            <w:pPr>
              <w:shd w:val="clear" w:color="auto" w:fill="FFFFFF"/>
              <w:ind w:firstLine="176"/>
              <w:rPr>
                <w:b/>
              </w:rPr>
            </w:pPr>
            <w:r w:rsidRPr="00724048">
              <w:rPr>
                <w:b/>
                <w:bCs/>
              </w:rPr>
              <w:t>в течение года. 4час</w:t>
            </w:r>
          </w:p>
          <w:p w:rsidR="00BB2716" w:rsidRPr="00724048" w:rsidRDefault="00BB2716" w:rsidP="00D466E5">
            <w:pPr>
              <w:shd w:val="clear" w:color="auto" w:fill="FFFFFF"/>
            </w:pPr>
            <w:r w:rsidRPr="00724048">
              <w:rPr>
                <w:bCs/>
                <w:spacing w:val="-1"/>
              </w:rPr>
              <w:t>Составление проекта рекламных акций.</w:t>
            </w:r>
          </w:p>
          <w:p w:rsidR="00BB2716" w:rsidRPr="00724048" w:rsidRDefault="00BB2716" w:rsidP="00D466E5">
            <w:pPr>
              <w:shd w:val="clear" w:color="auto" w:fill="FFFFFF"/>
            </w:pPr>
            <w:r w:rsidRPr="00724048">
              <w:rPr>
                <w:bCs/>
                <w:spacing w:val="-1"/>
              </w:rPr>
              <w:t>Участие в проведении рекламных акций и компаний.</w:t>
            </w:r>
          </w:p>
          <w:p w:rsidR="00BB2716" w:rsidRPr="00724048" w:rsidRDefault="00BB2716" w:rsidP="00D466E5">
            <w:pPr>
              <w:shd w:val="clear" w:color="auto" w:fill="FFFFFF"/>
            </w:pPr>
            <w:r w:rsidRPr="00724048">
              <w:rPr>
                <w:bCs/>
                <w:spacing w:val="-1"/>
              </w:rPr>
              <w:t>Участие в организации рекламы в местах продаж.</w:t>
            </w:r>
          </w:p>
          <w:p w:rsidR="00BB2716" w:rsidRPr="00724048" w:rsidRDefault="00BB2716" w:rsidP="00D466E5">
            <w:pPr>
              <w:shd w:val="clear" w:color="auto" w:fill="FFFFFF"/>
            </w:pPr>
            <w:r w:rsidRPr="00724048">
              <w:rPr>
                <w:bCs/>
              </w:rPr>
              <w:t>Овладение навыками проведения консультаций покупателей для продвижения тов</w:t>
            </w:r>
            <w:r w:rsidRPr="00724048">
              <w:rPr>
                <w:bCs/>
              </w:rPr>
              <w:t>а</w:t>
            </w:r>
            <w:r w:rsidRPr="00724048">
              <w:rPr>
                <w:bCs/>
              </w:rPr>
              <w:t>ров и услуг организации.</w:t>
            </w:r>
          </w:p>
          <w:p w:rsidR="00BB2716" w:rsidRPr="00724048" w:rsidRDefault="00BB2716" w:rsidP="00D466E5">
            <w:pPr>
              <w:shd w:val="clear" w:color="auto" w:fill="FFFFFF"/>
            </w:pPr>
            <w:r w:rsidRPr="00724048">
              <w:rPr>
                <w:bCs/>
              </w:rPr>
              <w:t>Участие в выставках-продажах или дегустациях или демонстрациях товаров (при возможности их проведения).</w:t>
            </w:r>
          </w:p>
          <w:p w:rsidR="00BB2716" w:rsidRPr="00724048" w:rsidRDefault="00BB2716" w:rsidP="00D466E5">
            <w:pPr>
              <w:shd w:val="clear" w:color="auto" w:fill="FFFFFF"/>
              <w:rPr>
                <w:bCs/>
              </w:rPr>
            </w:pPr>
            <w:r w:rsidRPr="00724048">
              <w:rPr>
                <w:bCs/>
              </w:rPr>
              <w:t>Обоснование целесообразности выбора и применения маркетинговых коммуникаций.</w:t>
            </w:r>
          </w:p>
          <w:p w:rsidR="00BB2716" w:rsidRPr="00724048" w:rsidRDefault="00BB2716" w:rsidP="00D466E5">
            <w:pPr>
              <w:shd w:val="clear" w:color="auto" w:fill="FFFFFF"/>
              <w:ind w:firstLine="601"/>
            </w:pPr>
          </w:p>
          <w:p w:rsidR="00BB2716" w:rsidRPr="00724048" w:rsidRDefault="00BB2716" w:rsidP="00D466E5">
            <w:pPr>
              <w:shd w:val="clear" w:color="auto" w:fill="FFFFFF"/>
              <w:ind w:left="176" w:firstLine="256"/>
              <w:rPr>
                <w:b/>
              </w:rPr>
            </w:pPr>
            <w:r w:rsidRPr="00724048">
              <w:rPr>
                <w:b/>
                <w:bCs/>
              </w:rPr>
              <w:t>Тема 8. Анализ маркетинговой среды организации 4час</w:t>
            </w:r>
          </w:p>
          <w:p w:rsidR="00BB2716" w:rsidRPr="00724048" w:rsidRDefault="00BB2716" w:rsidP="00D466E5">
            <w:pPr>
              <w:shd w:val="clear" w:color="auto" w:fill="FFFFFF"/>
              <w:tabs>
                <w:tab w:val="left" w:leader="underscore" w:pos="7459"/>
              </w:tabs>
            </w:pPr>
            <w:r w:rsidRPr="00724048">
              <w:rPr>
                <w:bCs/>
              </w:rPr>
              <w:t>Анализ внутренней среды организации (выявление  структурных подразделений, осуществляющих маркетинговую деятельность  и/или  взаимодействующих с отделом маркетинга).</w:t>
            </w:r>
            <w:r w:rsidRPr="00724048">
              <w:rPr>
                <w:bCs/>
              </w:rPr>
              <w:br/>
              <w:t>Анализ социально - экономической среды организации (выявление сегментов потр</w:t>
            </w:r>
            <w:r w:rsidRPr="00724048">
              <w:rPr>
                <w:bCs/>
              </w:rPr>
              <w:t>е</w:t>
            </w:r>
            <w:r w:rsidRPr="00724048">
              <w:rPr>
                <w:bCs/>
              </w:rPr>
              <w:t>бителей по уровню доходов методом наблюдений и анализа суммы покупок).</w:t>
            </w:r>
          </w:p>
          <w:p w:rsidR="00BB2716" w:rsidRPr="00724048" w:rsidRDefault="00BB2716" w:rsidP="00D466E5">
            <w:pPr>
              <w:shd w:val="clear" w:color="auto" w:fill="FFFFFF"/>
            </w:pPr>
            <w:r w:rsidRPr="00724048">
              <w:rPr>
                <w:bCs/>
              </w:rPr>
              <w:t>Анализ демографической среды методом наблюдений (по полу и возрасту).</w:t>
            </w:r>
          </w:p>
          <w:p w:rsidR="00BB2716" w:rsidRPr="00724048" w:rsidRDefault="00BB2716" w:rsidP="00D466E5">
            <w:pPr>
              <w:shd w:val="clear" w:color="auto" w:fill="FFFFFF"/>
            </w:pPr>
            <w:r w:rsidRPr="00724048">
              <w:rPr>
                <w:bCs/>
                <w:spacing w:val="-1"/>
              </w:rPr>
              <w:t xml:space="preserve">Анализ конкурентной среды организации (выявление организаций конкурентов, их </w:t>
            </w:r>
            <w:r w:rsidRPr="00724048">
              <w:rPr>
                <w:bCs/>
              </w:rPr>
              <w:t>количества, определение перечня конкурентных преимуществ организации и ев ко</w:t>
            </w:r>
            <w:r w:rsidRPr="00724048">
              <w:rPr>
                <w:bCs/>
              </w:rPr>
              <w:t>н</w:t>
            </w:r>
            <w:r w:rsidRPr="00724048">
              <w:rPr>
                <w:bCs/>
              </w:rPr>
              <w:t>курентов).</w:t>
            </w:r>
          </w:p>
          <w:p w:rsidR="00BB2716" w:rsidRPr="00724048" w:rsidRDefault="00BB2716" w:rsidP="00D466E5">
            <w:pPr>
              <w:shd w:val="clear" w:color="auto" w:fill="FFFFFF"/>
              <w:rPr>
                <w:bCs/>
              </w:rPr>
            </w:pPr>
            <w:r w:rsidRPr="00724048">
              <w:rPr>
                <w:bCs/>
              </w:rPr>
              <w:t>Оценка конкурентоспособности товаров по объемам продаж, а также потребител</w:t>
            </w:r>
            <w:r w:rsidRPr="00724048">
              <w:rPr>
                <w:bCs/>
              </w:rPr>
              <w:t>ь</w:t>
            </w:r>
            <w:r w:rsidRPr="00724048">
              <w:rPr>
                <w:bCs/>
              </w:rPr>
              <w:t>ским и экономическим показателям.</w:t>
            </w:r>
          </w:p>
          <w:p w:rsidR="00BB2716" w:rsidRPr="00724048" w:rsidRDefault="00BB2716" w:rsidP="00D466E5">
            <w:pPr>
              <w:ind w:firstLine="257"/>
            </w:pPr>
          </w:p>
        </w:tc>
      </w:tr>
      <w:tr w:rsidR="00BB2716" w:rsidRPr="00724048" w:rsidTr="00D466E5">
        <w:trPr>
          <w:trHeight w:val="1210"/>
        </w:trPr>
        <w:tc>
          <w:tcPr>
            <w:tcW w:w="554" w:type="pct"/>
          </w:tcPr>
          <w:p w:rsidR="00BB2716" w:rsidRPr="00724048" w:rsidRDefault="00BB2716" w:rsidP="00D466E5">
            <w:pPr>
              <w:jc w:val="center"/>
            </w:pPr>
            <w:r w:rsidRPr="00724048">
              <w:lastRenderedPageBreak/>
              <w:t>ПК 3.1-3.8</w:t>
            </w:r>
          </w:p>
        </w:tc>
        <w:tc>
          <w:tcPr>
            <w:tcW w:w="981" w:type="pct"/>
            <w:shd w:val="clear" w:color="auto" w:fill="auto"/>
          </w:tcPr>
          <w:p w:rsidR="00BB2716" w:rsidRPr="00724048" w:rsidRDefault="00BB2716" w:rsidP="00D466E5">
            <w:pPr>
              <w:shd w:val="clear" w:color="auto" w:fill="FFFFFF"/>
              <w:tabs>
                <w:tab w:val="left" w:pos="1450"/>
              </w:tabs>
              <w:ind w:left="183"/>
              <w:jc w:val="center"/>
              <w:rPr>
                <w:b/>
              </w:rPr>
            </w:pPr>
            <w:r w:rsidRPr="00724048">
              <w:rPr>
                <w:b/>
              </w:rPr>
              <w:t>ПМ.03 Управление а</w:t>
            </w:r>
            <w:r w:rsidRPr="00724048">
              <w:rPr>
                <w:b/>
              </w:rPr>
              <w:t>с</w:t>
            </w:r>
            <w:r w:rsidRPr="00724048">
              <w:rPr>
                <w:b/>
              </w:rPr>
              <w:t>сортиментом, оценка качества и обеспечение сохраняемости товаров</w:t>
            </w:r>
          </w:p>
        </w:tc>
        <w:tc>
          <w:tcPr>
            <w:tcW w:w="546" w:type="pct"/>
          </w:tcPr>
          <w:p w:rsidR="00BB2716" w:rsidRPr="00724048" w:rsidRDefault="00BB2716" w:rsidP="00D466E5">
            <w:pPr>
              <w:pStyle w:val="22"/>
              <w:widowControl w:val="0"/>
              <w:ind w:left="0" w:firstLine="0"/>
              <w:jc w:val="center"/>
            </w:pPr>
            <w:r w:rsidRPr="00724048">
              <w:t>36</w:t>
            </w:r>
          </w:p>
        </w:tc>
        <w:tc>
          <w:tcPr>
            <w:tcW w:w="2919" w:type="pct"/>
          </w:tcPr>
          <w:p w:rsidR="00BB2716" w:rsidRPr="00724048" w:rsidRDefault="00BB2716" w:rsidP="00D466E5">
            <w:pPr>
              <w:shd w:val="clear" w:color="auto" w:fill="FFFFFF"/>
              <w:spacing w:before="168"/>
              <w:ind w:left="669" w:hanging="57"/>
              <w:rPr>
                <w:b/>
              </w:rPr>
            </w:pPr>
            <w:r w:rsidRPr="00724048">
              <w:rPr>
                <w:b/>
                <w:bCs/>
                <w:iCs/>
                <w:spacing w:val="-5"/>
              </w:rPr>
              <w:t>Тема 1. Приобретение умений формировать ассортимент 12 час</w:t>
            </w:r>
          </w:p>
          <w:p w:rsidR="00BB2716" w:rsidRPr="00724048" w:rsidRDefault="00BB2716" w:rsidP="00D466E5">
            <w:pPr>
              <w:shd w:val="clear" w:color="auto" w:fill="FFFFFF"/>
              <w:ind w:left="72"/>
            </w:pPr>
            <w:r w:rsidRPr="00724048">
              <w:t xml:space="preserve">Определение вида ассортимента торговой (сбытовой) организации по числу </w:t>
            </w:r>
            <w:r w:rsidRPr="00724048">
              <w:rPr>
                <w:spacing w:val="-1"/>
              </w:rPr>
              <w:t>учит</w:t>
            </w:r>
            <w:r w:rsidRPr="00724048">
              <w:rPr>
                <w:spacing w:val="-1"/>
              </w:rPr>
              <w:t>ы</w:t>
            </w:r>
            <w:r w:rsidRPr="00724048">
              <w:rPr>
                <w:spacing w:val="-1"/>
              </w:rPr>
              <w:t xml:space="preserve">ваемых признаков (сложный или простой), по степени детализации (укрупненный </w:t>
            </w:r>
            <w:r w:rsidRPr="00724048">
              <w:rPr>
                <w:spacing w:val="-2"/>
              </w:rPr>
              <w:t xml:space="preserve">или развернутый). Изучение структуры ассортимента и расчет широты, полноты, степени новизны и устойчивости ассортимента магазина. Анализ, оценка и предложения по </w:t>
            </w:r>
            <w:r w:rsidRPr="00724048">
              <w:rPr>
                <w:spacing w:val="-3"/>
              </w:rPr>
              <w:t>с</w:t>
            </w:r>
            <w:r w:rsidRPr="00724048">
              <w:rPr>
                <w:spacing w:val="-3"/>
              </w:rPr>
              <w:t>о</w:t>
            </w:r>
            <w:r w:rsidRPr="00724048">
              <w:rPr>
                <w:spacing w:val="-3"/>
              </w:rPr>
              <w:t>вершенствованию ассортиментной политики магазина. Ознакомление с ассортимен</w:t>
            </w:r>
            <w:r w:rsidRPr="00724048">
              <w:rPr>
                <w:spacing w:val="-3"/>
              </w:rPr>
              <w:t>т</w:t>
            </w:r>
            <w:r w:rsidRPr="00724048">
              <w:rPr>
                <w:spacing w:val="-3"/>
              </w:rPr>
              <w:t xml:space="preserve">ным </w:t>
            </w:r>
            <w:r w:rsidRPr="00724048">
              <w:rPr>
                <w:spacing w:val="-1"/>
              </w:rPr>
              <w:t>перечнем товаров магазина, порядком утверждения и контролем над его собл</w:t>
            </w:r>
            <w:r w:rsidRPr="00724048">
              <w:rPr>
                <w:spacing w:val="-1"/>
              </w:rPr>
              <w:t>ю</w:t>
            </w:r>
            <w:r w:rsidRPr="00724048">
              <w:rPr>
                <w:spacing w:val="-1"/>
              </w:rPr>
              <w:t xml:space="preserve">дением. </w:t>
            </w:r>
            <w:r w:rsidRPr="00724048">
              <w:t>Участие в формировании ассортимента.</w:t>
            </w:r>
          </w:p>
          <w:p w:rsidR="00BB2716" w:rsidRPr="00724048" w:rsidRDefault="00BB2716" w:rsidP="00D466E5">
            <w:pPr>
              <w:shd w:val="clear" w:color="auto" w:fill="FFFFFF"/>
              <w:spacing w:before="184"/>
              <w:ind w:left="669" w:hanging="57"/>
              <w:rPr>
                <w:b/>
              </w:rPr>
            </w:pPr>
            <w:r w:rsidRPr="00724048">
              <w:rPr>
                <w:b/>
                <w:bCs/>
                <w:iCs/>
                <w:spacing w:val="-4"/>
              </w:rPr>
              <w:t xml:space="preserve">Тема 2. Приобретение практического опыта оценки товаров </w:t>
            </w:r>
            <w:r w:rsidRPr="00724048">
              <w:rPr>
                <w:b/>
                <w:bCs/>
                <w:iCs/>
                <w:spacing w:val="-5"/>
              </w:rPr>
              <w:t>12 час</w:t>
            </w:r>
          </w:p>
          <w:p w:rsidR="00BB2716" w:rsidRPr="00724048" w:rsidRDefault="00BB2716" w:rsidP="00D466E5">
            <w:pPr>
              <w:shd w:val="clear" w:color="auto" w:fill="FFFFFF"/>
              <w:ind w:right="8"/>
            </w:pPr>
            <w:r w:rsidRPr="00724048">
              <w:rPr>
                <w:spacing w:val="-2"/>
              </w:rPr>
              <w:t xml:space="preserve">Ознакомление с опытом работы торговой организации по оценке качества товаров </w:t>
            </w:r>
            <w:r w:rsidRPr="00724048">
              <w:t>(т</w:t>
            </w:r>
            <w:r w:rsidRPr="00724048">
              <w:t>е</w:t>
            </w:r>
            <w:r w:rsidRPr="00724048">
              <w:t xml:space="preserve">кущий и отпускной контроль). Выявление показателей, по которым оценивается </w:t>
            </w:r>
            <w:r w:rsidRPr="00724048">
              <w:rPr>
                <w:spacing w:val="-3"/>
              </w:rPr>
              <w:t>к</w:t>
            </w:r>
            <w:r w:rsidRPr="00724048">
              <w:rPr>
                <w:spacing w:val="-3"/>
              </w:rPr>
              <w:t>а</w:t>
            </w:r>
            <w:r w:rsidRPr="00724048">
              <w:rPr>
                <w:spacing w:val="-3"/>
              </w:rPr>
              <w:t xml:space="preserve">чество товаров в торговой организации. Установление наличия фонда нормативных </w:t>
            </w:r>
            <w:r w:rsidRPr="00724048">
              <w:rPr>
                <w:spacing w:val="-1"/>
              </w:rPr>
              <w:t>д</w:t>
            </w:r>
            <w:r w:rsidRPr="00724048">
              <w:rPr>
                <w:spacing w:val="-1"/>
              </w:rPr>
              <w:t>о</w:t>
            </w:r>
            <w:r w:rsidRPr="00724048">
              <w:rPr>
                <w:spacing w:val="-1"/>
              </w:rPr>
              <w:t xml:space="preserve">кументов для оценки качества товаров (технических регламентов, стандартов, ТУ, </w:t>
            </w:r>
            <w:r w:rsidRPr="00724048">
              <w:t>п</w:t>
            </w:r>
            <w:r w:rsidRPr="00724048">
              <w:t>о</w:t>
            </w:r>
            <w:r w:rsidRPr="00724048">
              <w:t>ложений договоров и др.).</w:t>
            </w:r>
          </w:p>
          <w:p w:rsidR="00BB2716" w:rsidRPr="00724048" w:rsidRDefault="00BB2716" w:rsidP="00D466E5">
            <w:pPr>
              <w:shd w:val="clear" w:color="auto" w:fill="FFFFFF"/>
              <w:ind w:right="12"/>
            </w:pPr>
            <w:r w:rsidRPr="00724048">
              <w:t xml:space="preserve">Ознакомление с документами, подтверждающими соответствие установленных </w:t>
            </w:r>
            <w:r w:rsidRPr="00724048">
              <w:rPr>
                <w:spacing w:val="-2"/>
              </w:rPr>
              <w:t>тр</w:t>
            </w:r>
            <w:r w:rsidRPr="00724048">
              <w:rPr>
                <w:spacing w:val="-2"/>
              </w:rPr>
              <w:t>е</w:t>
            </w:r>
            <w:r w:rsidRPr="00724048">
              <w:rPr>
                <w:spacing w:val="-2"/>
              </w:rPr>
              <w:t xml:space="preserve">бований к качеству (сертификатов и/или деклараций соответствия, удостоверений о </w:t>
            </w:r>
            <w:r w:rsidRPr="00724048">
              <w:rPr>
                <w:spacing w:val="-3"/>
              </w:rPr>
              <w:t>качестве и др.). По возможности приложите копии этих документов.</w:t>
            </w:r>
          </w:p>
          <w:p w:rsidR="00BB2716" w:rsidRPr="00724048" w:rsidRDefault="00BB2716" w:rsidP="00D466E5">
            <w:pPr>
              <w:shd w:val="clear" w:color="auto" w:fill="FFFFFF"/>
              <w:ind w:right="24"/>
            </w:pPr>
            <w:r w:rsidRPr="00724048">
              <w:rPr>
                <w:spacing w:val="-2"/>
              </w:rPr>
              <w:t xml:space="preserve">Участие в оценке качества по органолептическим показателям. Отбор образцов из </w:t>
            </w:r>
            <w:r w:rsidRPr="00724048">
              <w:rPr>
                <w:spacing w:val="-3"/>
              </w:rPr>
              <w:t>т</w:t>
            </w:r>
            <w:r w:rsidRPr="00724048">
              <w:rPr>
                <w:spacing w:val="-3"/>
              </w:rPr>
              <w:t>о</w:t>
            </w:r>
            <w:r w:rsidRPr="00724048">
              <w:rPr>
                <w:spacing w:val="-3"/>
              </w:rPr>
              <w:t>варных партий для текущего контроля или отправки в испытательную лабораторию.</w:t>
            </w:r>
          </w:p>
          <w:p w:rsidR="00BB2716" w:rsidRPr="00724048" w:rsidRDefault="00BB2716" w:rsidP="00D466E5">
            <w:pPr>
              <w:shd w:val="clear" w:color="auto" w:fill="FFFFFF"/>
              <w:ind w:right="24"/>
            </w:pPr>
            <w:r w:rsidRPr="00724048">
              <w:t>Определение категорий качества (товарных сортов, стандартных, нестандартных т</w:t>
            </w:r>
            <w:r w:rsidRPr="00724048">
              <w:t>о</w:t>
            </w:r>
            <w:r w:rsidRPr="00724048">
              <w:t>варов, брака и отхода). Диагностика дефектов.</w:t>
            </w:r>
          </w:p>
          <w:p w:rsidR="00BB2716" w:rsidRPr="00724048" w:rsidRDefault="00BB2716" w:rsidP="00D466E5">
            <w:pPr>
              <w:shd w:val="clear" w:color="auto" w:fill="FFFFFF"/>
              <w:ind w:right="24"/>
            </w:pPr>
            <w:r w:rsidRPr="00724048">
              <w:rPr>
                <w:spacing w:val="-3"/>
              </w:rPr>
              <w:t xml:space="preserve">Выявление критических, значительных и малозначительных дефектов. Разработка </w:t>
            </w:r>
            <w:r w:rsidRPr="00724048">
              <w:t>предложений по улучшению оценочной деятельности в организации и списанию д</w:t>
            </w:r>
            <w:r w:rsidRPr="00724048">
              <w:t>е</w:t>
            </w:r>
            <w:r w:rsidRPr="00724048">
              <w:t>фектной продукции. Ознакомление с методами ее" утилизации.</w:t>
            </w:r>
          </w:p>
          <w:p w:rsidR="00BB2716" w:rsidRPr="00724048" w:rsidRDefault="00BB2716" w:rsidP="00D466E5">
            <w:pPr>
              <w:shd w:val="clear" w:color="auto" w:fill="FFFFFF"/>
              <w:spacing w:before="192"/>
              <w:ind w:left="432"/>
            </w:pPr>
            <w:r w:rsidRPr="00724048">
              <w:rPr>
                <w:b/>
                <w:bCs/>
                <w:iCs/>
                <w:spacing w:val="-4"/>
              </w:rPr>
              <w:t>Тема 3. Работа со средствами информационного обеспечения в торговой орг</w:t>
            </w:r>
            <w:r w:rsidRPr="00724048">
              <w:rPr>
                <w:b/>
                <w:bCs/>
                <w:iCs/>
                <w:spacing w:val="-4"/>
              </w:rPr>
              <w:t>а</w:t>
            </w:r>
            <w:r w:rsidRPr="00724048">
              <w:rPr>
                <w:b/>
                <w:bCs/>
                <w:iCs/>
                <w:spacing w:val="-4"/>
              </w:rPr>
              <w:t xml:space="preserve">низации </w:t>
            </w:r>
            <w:r w:rsidRPr="00724048">
              <w:rPr>
                <w:b/>
                <w:bCs/>
                <w:iCs/>
                <w:spacing w:val="-5"/>
              </w:rPr>
              <w:t>12 час</w:t>
            </w:r>
          </w:p>
          <w:p w:rsidR="00BB2716" w:rsidRPr="00724048" w:rsidRDefault="00BB2716" w:rsidP="00D466E5">
            <w:pPr>
              <w:shd w:val="clear" w:color="auto" w:fill="FFFFFF"/>
              <w:ind w:right="29"/>
            </w:pPr>
            <w:r w:rsidRPr="00724048">
              <w:rPr>
                <w:spacing w:val="-3"/>
              </w:rPr>
              <w:t xml:space="preserve">Ознакомление с другими средствами информации, используемыми в сбытовой или </w:t>
            </w:r>
            <w:r w:rsidRPr="00724048">
              <w:rPr>
                <w:spacing w:val="-2"/>
              </w:rPr>
              <w:t>то</w:t>
            </w:r>
            <w:r w:rsidRPr="00724048">
              <w:rPr>
                <w:spacing w:val="-2"/>
              </w:rPr>
              <w:t>р</w:t>
            </w:r>
            <w:r w:rsidRPr="00724048">
              <w:rPr>
                <w:spacing w:val="-2"/>
              </w:rPr>
              <w:t xml:space="preserve">говой организации. Установление соответствия данных, приведенных на маркировке </w:t>
            </w:r>
            <w:r w:rsidRPr="00724048">
              <w:rPr>
                <w:spacing w:val="-3"/>
              </w:rPr>
              <w:t xml:space="preserve">товаров, регламентированным действующими стандартами требованиям (на примере 3-5 </w:t>
            </w:r>
            <w:r w:rsidRPr="00724048">
              <w:rPr>
                <w:spacing w:val="-2"/>
              </w:rPr>
              <w:t xml:space="preserve">товаров однородных и разнородных групп). Особо отметить наличие на маркировке </w:t>
            </w:r>
            <w:r w:rsidRPr="00724048">
              <w:rPr>
                <w:spacing w:val="-3"/>
              </w:rPr>
              <w:t xml:space="preserve">информационных знаков и привести их расшифровку. Составление с использованием </w:t>
            </w:r>
            <w:r w:rsidRPr="00724048">
              <w:t xml:space="preserve">информации для потребителей на маркировке рекламного листка или проспект (2-3 </w:t>
            </w:r>
            <w:r w:rsidRPr="00724048">
              <w:rPr>
                <w:bCs/>
              </w:rPr>
              <w:lastRenderedPageBreak/>
              <w:t>наименования товаров).</w:t>
            </w:r>
          </w:p>
          <w:p w:rsidR="00BB2716" w:rsidRPr="00724048" w:rsidRDefault="00BB2716" w:rsidP="00D466E5">
            <w:pPr>
              <w:shd w:val="clear" w:color="auto" w:fill="FFFFFF"/>
            </w:pPr>
            <w:r w:rsidRPr="00724048">
              <w:rPr>
                <w:bCs/>
              </w:rPr>
              <w:t>Изучение состояния работы по использованию сведений на маркировке для инфо</w:t>
            </w:r>
            <w:r w:rsidRPr="00724048">
              <w:rPr>
                <w:bCs/>
              </w:rPr>
              <w:t>р</w:t>
            </w:r>
            <w:r w:rsidRPr="00724048">
              <w:rPr>
                <w:bCs/>
              </w:rPr>
              <w:t>мации покупателей и создания у них потребительских предпочтений.</w:t>
            </w:r>
          </w:p>
          <w:p w:rsidR="00BB2716" w:rsidRPr="00724048" w:rsidRDefault="00BB2716" w:rsidP="00D466E5">
            <w:pPr>
              <w:shd w:val="clear" w:color="auto" w:fill="FFFFFF"/>
            </w:pPr>
            <w:r w:rsidRPr="00724048">
              <w:rPr>
                <w:bCs/>
              </w:rPr>
              <w:t>Ознакомление с торговой маркировкой (товарными и кассовыми чеками), правильн</w:t>
            </w:r>
            <w:r w:rsidRPr="00724048">
              <w:rPr>
                <w:bCs/>
              </w:rPr>
              <w:t>о</w:t>
            </w:r>
            <w:r w:rsidRPr="00724048">
              <w:rPr>
                <w:bCs/>
              </w:rPr>
              <w:t>стью заполнения кассовых и товарных чеков.</w:t>
            </w:r>
          </w:p>
          <w:p w:rsidR="00BB2716" w:rsidRPr="00724048" w:rsidRDefault="00BB2716" w:rsidP="00D466E5">
            <w:pPr>
              <w:shd w:val="clear" w:color="auto" w:fill="FFFFFF"/>
            </w:pPr>
            <w:r w:rsidRPr="00724048">
              <w:rPr>
                <w:bCs/>
              </w:rPr>
              <w:t>Ознакомление с мероприятиями по защите коммерческой информации и тайны. Оценка этих мероприятий.</w:t>
            </w:r>
          </w:p>
          <w:p w:rsidR="00BB2716" w:rsidRPr="00724048" w:rsidRDefault="00BB2716" w:rsidP="00D466E5">
            <w:pPr>
              <w:shd w:val="clear" w:color="auto" w:fill="FFFFFF"/>
              <w:ind w:right="29"/>
            </w:pPr>
            <w:r w:rsidRPr="00724048">
              <w:rPr>
                <w:bCs/>
              </w:rPr>
              <w:t xml:space="preserve">Ознакомиться с товарно-сопроводительными документами и приложить </w:t>
            </w:r>
            <w:r w:rsidRPr="00724048">
              <w:rPr>
                <w:bCs/>
                <w:i/>
                <w:iCs/>
              </w:rPr>
              <w:t>(по возмо</w:t>
            </w:r>
            <w:r w:rsidRPr="00724048">
              <w:rPr>
                <w:bCs/>
                <w:i/>
                <w:iCs/>
              </w:rPr>
              <w:t>ж</w:t>
            </w:r>
            <w:r w:rsidRPr="00724048">
              <w:rPr>
                <w:bCs/>
                <w:i/>
                <w:iCs/>
              </w:rPr>
              <w:t xml:space="preserve">ности) </w:t>
            </w:r>
            <w:r w:rsidRPr="00724048">
              <w:rPr>
                <w:bCs/>
              </w:rPr>
              <w:t>копии: упаковочных ярлыков; квитанций станции назначения; пломб от та</w:t>
            </w:r>
            <w:r w:rsidRPr="00724048">
              <w:rPr>
                <w:bCs/>
              </w:rPr>
              <w:t>р</w:t>
            </w:r>
            <w:r w:rsidRPr="00724048">
              <w:rPr>
                <w:bCs/>
              </w:rPr>
              <w:t>ных мест, в которых обнаружена недостача; транспортный документ (товарно-транспортная накладная, коносамент);    документ, удостоверяющий полномочия представителя, выделенного для участия  в приемке; документ, содержащий данные отвесов и обмера. Проанализировать правильность заполнения документов.</w:t>
            </w:r>
          </w:p>
        </w:tc>
      </w:tr>
      <w:tr w:rsidR="00BB2716" w:rsidRPr="00724048" w:rsidTr="00D466E5">
        <w:trPr>
          <w:trHeight w:val="95"/>
        </w:trPr>
        <w:tc>
          <w:tcPr>
            <w:tcW w:w="1535" w:type="pct"/>
            <w:gridSpan w:val="2"/>
          </w:tcPr>
          <w:p w:rsidR="00BB2716" w:rsidRPr="00724048" w:rsidRDefault="00BB2716" w:rsidP="00D466E5">
            <w:pPr>
              <w:pStyle w:val="22"/>
              <w:widowControl w:val="0"/>
              <w:ind w:left="0" w:firstLine="0"/>
              <w:jc w:val="center"/>
              <w:rPr>
                <w:b/>
                <w:i/>
              </w:rPr>
            </w:pPr>
            <w:r w:rsidRPr="00724048">
              <w:rPr>
                <w:b/>
                <w:i/>
              </w:rPr>
              <w:lastRenderedPageBreak/>
              <w:t>ВСЕГО часов</w:t>
            </w:r>
          </w:p>
        </w:tc>
        <w:tc>
          <w:tcPr>
            <w:tcW w:w="546" w:type="pct"/>
            <w:shd w:val="clear" w:color="auto" w:fill="auto"/>
          </w:tcPr>
          <w:p w:rsidR="00BB2716" w:rsidRPr="00724048" w:rsidRDefault="00BB2716" w:rsidP="00D466E5">
            <w:pPr>
              <w:jc w:val="center"/>
            </w:pPr>
            <w:r w:rsidRPr="00724048">
              <w:t>*108</w:t>
            </w:r>
          </w:p>
        </w:tc>
        <w:tc>
          <w:tcPr>
            <w:tcW w:w="2919" w:type="pct"/>
          </w:tcPr>
          <w:p w:rsidR="00BB2716" w:rsidRPr="00724048" w:rsidRDefault="00BB2716" w:rsidP="00D466E5">
            <w:pPr>
              <w:rPr>
                <w:b/>
                <w:i/>
              </w:rPr>
            </w:pPr>
          </w:p>
        </w:tc>
      </w:tr>
    </w:tbl>
    <w:p w:rsidR="00BB2716" w:rsidRDefault="00BB2716" w:rsidP="00BB27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i/>
        </w:rPr>
      </w:pPr>
    </w:p>
    <w:p w:rsidR="00BB2716" w:rsidRDefault="00BB2716" w:rsidP="00BB2716"/>
    <w:p w:rsidR="00BB2716" w:rsidRPr="00F90B5B" w:rsidRDefault="00BB2716" w:rsidP="00BB2716">
      <w:pPr>
        <w:sectPr w:rsidR="00BB2716" w:rsidRPr="00F90B5B" w:rsidSect="00356CE2">
          <w:pgSz w:w="16840" w:h="11907" w:orient="landscape"/>
          <w:pgMar w:top="851" w:right="1134" w:bottom="539" w:left="992" w:header="709" w:footer="709" w:gutter="0"/>
          <w:cols w:space="720"/>
        </w:sectPr>
      </w:pPr>
    </w:p>
    <w:p w:rsidR="00BB2716" w:rsidRPr="00724048" w:rsidRDefault="00BB2716" w:rsidP="00BB2716">
      <w:pPr>
        <w:pStyle w:val="1"/>
        <w:tabs>
          <w:tab w:val="left" w:pos="10992"/>
          <w:tab w:val="left" w:pos="11908"/>
          <w:tab w:val="left" w:pos="12824"/>
          <w:tab w:val="left" w:pos="13740"/>
          <w:tab w:val="left" w:pos="14656"/>
        </w:tabs>
        <w:spacing w:line="276" w:lineRule="auto"/>
        <w:ind w:firstLine="0"/>
        <w:jc w:val="center"/>
        <w:rPr>
          <w:b/>
          <w:caps/>
          <w:sz w:val="28"/>
          <w:szCs w:val="28"/>
        </w:rPr>
      </w:pPr>
      <w:r w:rsidRPr="00724048">
        <w:rPr>
          <w:b/>
          <w:caps/>
          <w:sz w:val="28"/>
          <w:szCs w:val="28"/>
        </w:rPr>
        <w:lastRenderedPageBreak/>
        <w:t>4. условия реализации программЫ производственной ПРАКТИКИ</w:t>
      </w:r>
    </w:p>
    <w:p w:rsidR="00BB2716" w:rsidRPr="00724048" w:rsidRDefault="00BB2716" w:rsidP="00BB2716">
      <w:pPr>
        <w:spacing w:line="276" w:lineRule="auto"/>
        <w:rPr>
          <w:sz w:val="28"/>
          <w:szCs w:val="28"/>
        </w:rPr>
      </w:pPr>
    </w:p>
    <w:p w:rsidR="00BB2716" w:rsidRPr="00724048" w:rsidRDefault="00BB2716" w:rsidP="00BB27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sz w:val="28"/>
          <w:szCs w:val="28"/>
        </w:rPr>
      </w:pPr>
      <w:r w:rsidRPr="00724048">
        <w:rPr>
          <w:b/>
          <w:sz w:val="28"/>
          <w:szCs w:val="28"/>
        </w:rPr>
        <w:t>4.1. Требования к условиям проведения производственной практики по профилю специальности.</w:t>
      </w:r>
    </w:p>
    <w:p w:rsidR="00BB2716" w:rsidRPr="00724048" w:rsidRDefault="00BB2716" w:rsidP="00BB2716">
      <w:pPr>
        <w:spacing w:line="276" w:lineRule="auto"/>
        <w:ind w:firstLine="708"/>
        <w:jc w:val="both"/>
        <w:rPr>
          <w:sz w:val="28"/>
          <w:szCs w:val="28"/>
        </w:rPr>
      </w:pPr>
      <w:r w:rsidRPr="00724048">
        <w:rPr>
          <w:sz w:val="28"/>
          <w:szCs w:val="28"/>
        </w:rPr>
        <w:t>Реализация программы предполагает проведение производственной пра</w:t>
      </w:r>
      <w:r w:rsidRPr="00724048">
        <w:rPr>
          <w:sz w:val="28"/>
          <w:szCs w:val="28"/>
        </w:rPr>
        <w:t>к</w:t>
      </w:r>
      <w:r w:rsidRPr="00724048">
        <w:rPr>
          <w:sz w:val="28"/>
          <w:szCs w:val="28"/>
        </w:rPr>
        <w:t>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BB2716" w:rsidRPr="00724048" w:rsidRDefault="00BB2716" w:rsidP="00BB27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sz w:val="28"/>
          <w:szCs w:val="28"/>
        </w:rPr>
      </w:pPr>
      <w:r w:rsidRPr="00724048">
        <w:rPr>
          <w:b/>
          <w:sz w:val="28"/>
          <w:szCs w:val="28"/>
        </w:rPr>
        <w:t>4.2. Кадровое обеспечение образовательного процесса</w:t>
      </w:r>
    </w:p>
    <w:p w:rsidR="00BB2716" w:rsidRPr="00724048" w:rsidRDefault="00BB2716" w:rsidP="00BB2716">
      <w:pPr>
        <w:shd w:val="clear" w:color="auto" w:fill="FFFFFF"/>
        <w:spacing w:line="276" w:lineRule="auto"/>
        <w:ind w:left="28" w:right="4"/>
        <w:jc w:val="both"/>
        <w:rPr>
          <w:sz w:val="28"/>
          <w:szCs w:val="28"/>
        </w:rPr>
      </w:pPr>
    </w:p>
    <w:p w:rsidR="00BB2716" w:rsidRPr="00724048" w:rsidRDefault="00BB2716" w:rsidP="00BB2716">
      <w:pPr>
        <w:shd w:val="clear" w:color="auto" w:fill="FFFFFF"/>
        <w:spacing w:line="276" w:lineRule="auto"/>
        <w:ind w:left="28" w:right="4"/>
        <w:jc w:val="both"/>
        <w:rPr>
          <w:sz w:val="28"/>
          <w:szCs w:val="28"/>
        </w:rPr>
      </w:pPr>
      <w:r w:rsidRPr="00724048">
        <w:rPr>
          <w:sz w:val="28"/>
          <w:szCs w:val="28"/>
        </w:rPr>
        <w:t>Требования к квалификации педагогических кадров, обеспечивающих обуч</w:t>
      </w:r>
      <w:r w:rsidRPr="00724048">
        <w:rPr>
          <w:sz w:val="28"/>
          <w:szCs w:val="28"/>
        </w:rPr>
        <w:t>е</w:t>
      </w:r>
      <w:r w:rsidRPr="00724048">
        <w:rPr>
          <w:sz w:val="28"/>
          <w:szCs w:val="28"/>
        </w:rPr>
        <w:t xml:space="preserve">ние по междисциплинарному курсу (курсам): </w:t>
      </w:r>
      <w:r w:rsidRPr="00724048">
        <w:rPr>
          <w:i/>
          <w:iCs/>
          <w:sz w:val="28"/>
          <w:szCs w:val="28"/>
        </w:rPr>
        <w:t>наличие ВПО по специальности «Коммерция» и «Товароведение». Желательно наличие опыта работы в то</w:t>
      </w:r>
      <w:r w:rsidRPr="00724048">
        <w:rPr>
          <w:i/>
          <w:iCs/>
          <w:sz w:val="28"/>
          <w:szCs w:val="28"/>
        </w:rPr>
        <w:t>р</w:t>
      </w:r>
      <w:r w:rsidRPr="00724048">
        <w:rPr>
          <w:i/>
          <w:iCs/>
          <w:sz w:val="28"/>
          <w:szCs w:val="28"/>
        </w:rPr>
        <w:t>говых о</w:t>
      </w:r>
      <w:r w:rsidRPr="00724048">
        <w:rPr>
          <w:i/>
          <w:iCs/>
          <w:sz w:val="28"/>
          <w:szCs w:val="28"/>
        </w:rPr>
        <w:t>р</w:t>
      </w:r>
      <w:r w:rsidRPr="00724048">
        <w:rPr>
          <w:i/>
          <w:iCs/>
          <w:sz w:val="28"/>
          <w:szCs w:val="28"/>
        </w:rPr>
        <w:t>ганизациях.</w:t>
      </w:r>
    </w:p>
    <w:p w:rsidR="00BB2716" w:rsidRPr="00724048" w:rsidRDefault="00BB2716" w:rsidP="00BB2716">
      <w:pPr>
        <w:shd w:val="clear" w:color="auto" w:fill="FFFFFF"/>
        <w:spacing w:before="216" w:line="276" w:lineRule="auto"/>
        <w:ind w:left="44"/>
        <w:jc w:val="both"/>
        <w:rPr>
          <w:sz w:val="28"/>
          <w:szCs w:val="28"/>
        </w:rPr>
      </w:pPr>
      <w:r w:rsidRPr="00724048">
        <w:rPr>
          <w:sz w:val="28"/>
          <w:szCs w:val="28"/>
        </w:rPr>
        <w:t>Требования к квалификации педагогических кадров, осуществляющих руков</w:t>
      </w:r>
      <w:r w:rsidRPr="00724048">
        <w:rPr>
          <w:sz w:val="28"/>
          <w:szCs w:val="28"/>
        </w:rPr>
        <w:t>о</w:t>
      </w:r>
      <w:r w:rsidRPr="00724048">
        <w:rPr>
          <w:sz w:val="28"/>
          <w:szCs w:val="28"/>
        </w:rPr>
        <w:t>дство практикой</w:t>
      </w:r>
    </w:p>
    <w:p w:rsidR="00BB2716" w:rsidRPr="00724048" w:rsidRDefault="00BB2716" w:rsidP="00BB2716">
      <w:pPr>
        <w:shd w:val="clear" w:color="auto" w:fill="FFFFFF"/>
        <w:spacing w:line="276" w:lineRule="auto"/>
        <w:ind w:left="56"/>
        <w:jc w:val="both"/>
        <w:rPr>
          <w:sz w:val="28"/>
          <w:szCs w:val="28"/>
        </w:rPr>
      </w:pPr>
      <w:r w:rsidRPr="00724048">
        <w:rPr>
          <w:sz w:val="28"/>
          <w:szCs w:val="28"/>
        </w:rPr>
        <w:t xml:space="preserve">Мастера производственного обучения: </w:t>
      </w:r>
      <w:r w:rsidRPr="00724048">
        <w:rPr>
          <w:i/>
          <w:iCs/>
          <w:sz w:val="28"/>
          <w:szCs w:val="28"/>
        </w:rPr>
        <w:t>наличие СПО по указанным специальн</w:t>
      </w:r>
      <w:r w:rsidRPr="00724048">
        <w:rPr>
          <w:i/>
          <w:iCs/>
          <w:sz w:val="28"/>
          <w:szCs w:val="28"/>
        </w:rPr>
        <w:t>о</w:t>
      </w:r>
      <w:r w:rsidRPr="00724048">
        <w:rPr>
          <w:i/>
          <w:iCs/>
          <w:sz w:val="28"/>
          <w:szCs w:val="28"/>
        </w:rPr>
        <w:t>стям.</w:t>
      </w:r>
    </w:p>
    <w:p w:rsidR="00BB2716" w:rsidRPr="005E7AC5" w:rsidRDefault="00BB2716" w:rsidP="00BB27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Pr>
          <w:b/>
          <w:caps/>
          <w:sz w:val="28"/>
          <w:szCs w:val="28"/>
        </w:rPr>
        <w:br w:type="page"/>
      </w:r>
      <w:r w:rsidRPr="005E7AC5">
        <w:rPr>
          <w:b/>
          <w:caps/>
          <w:sz w:val="28"/>
          <w:szCs w:val="28"/>
        </w:rPr>
        <w:lastRenderedPageBreak/>
        <w:t>5. Контроль и оценка результатов освоения производс</w:t>
      </w:r>
      <w:r w:rsidRPr="005E7AC5">
        <w:rPr>
          <w:b/>
          <w:caps/>
          <w:sz w:val="28"/>
          <w:szCs w:val="28"/>
        </w:rPr>
        <w:t>т</w:t>
      </w:r>
      <w:r w:rsidRPr="005E7AC5">
        <w:rPr>
          <w:b/>
          <w:caps/>
          <w:sz w:val="28"/>
          <w:szCs w:val="28"/>
        </w:rPr>
        <w:t>венной ПРАКТИКИ</w:t>
      </w:r>
    </w:p>
    <w:p w:rsidR="00BB2716" w:rsidRPr="005E7AC5" w:rsidRDefault="00BB2716" w:rsidP="00BB27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center"/>
        <w:rPr>
          <w:sz w:val="28"/>
          <w:szCs w:val="28"/>
        </w:rPr>
      </w:pPr>
    </w:p>
    <w:p w:rsidR="00BB2716" w:rsidRPr="005E7AC5" w:rsidRDefault="00BB2716" w:rsidP="00BB2716">
      <w:pPr>
        <w:ind w:firstLine="708"/>
        <w:jc w:val="both"/>
        <w:rPr>
          <w:sz w:val="28"/>
          <w:szCs w:val="28"/>
        </w:rPr>
      </w:pPr>
      <w:r w:rsidRPr="00B8183E">
        <w:rPr>
          <w:sz w:val="28"/>
          <w:szCs w:val="28"/>
        </w:rPr>
        <w:t>Контроль</w:t>
      </w:r>
      <w:r w:rsidRPr="005E7AC5">
        <w:rPr>
          <w:sz w:val="28"/>
          <w:szCs w:val="28"/>
        </w:rPr>
        <w:t xml:space="preserve"> </w:t>
      </w:r>
      <w:r w:rsidRPr="00B8183E">
        <w:rPr>
          <w:sz w:val="28"/>
          <w:szCs w:val="28"/>
        </w:rPr>
        <w:t>и оценка</w:t>
      </w:r>
      <w:r>
        <w:rPr>
          <w:sz w:val="28"/>
          <w:szCs w:val="28"/>
        </w:rPr>
        <w:t xml:space="preserve"> результатов освоения </w:t>
      </w:r>
      <w:r w:rsidRPr="005E7AC5">
        <w:rPr>
          <w:sz w:val="28"/>
          <w:szCs w:val="28"/>
        </w:rPr>
        <w:t xml:space="preserve"> производственной практики осуществляется мастером  в форме зачета</w:t>
      </w:r>
      <w:r>
        <w:rPr>
          <w:sz w:val="28"/>
          <w:szCs w:val="28"/>
        </w:rPr>
        <w:t xml:space="preserve"> </w:t>
      </w:r>
      <w:r w:rsidRPr="005E7AC5">
        <w:rPr>
          <w:sz w:val="28"/>
          <w:szCs w:val="28"/>
        </w:rPr>
        <w:t>По завершению практики обуча</w:t>
      </w:r>
      <w:r w:rsidRPr="005E7AC5">
        <w:rPr>
          <w:sz w:val="28"/>
          <w:szCs w:val="28"/>
        </w:rPr>
        <w:t>ю</w:t>
      </w:r>
      <w:r w:rsidRPr="005E7AC5">
        <w:rPr>
          <w:sz w:val="28"/>
          <w:szCs w:val="28"/>
        </w:rPr>
        <w:t>щийся проходит квалификационные испытания (экзамен), которые входят в комплексный экзамен по профессиональному модулю. Квалификационные и</w:t>
      </w:r>
      <w:r w:rsidRPr="005E7AC5">
        <w:rPr>
          <w:sz w:val="28"/>
          <w:szCs w:val="28"/>
        </w:rPr>
        <w:t>с</w:t>
      </w:r>
      <w:r w:rsidRPr="005E7AC5">
        <w:rPr>
          <w:sz w:val="28"/>
          <w:szCs w:val="28"/>
        </w:rPr>
        <w:t>пыт</w:t>
      </w:r>
      <w:r w:rsidRPr="005E7AC5">
        <w:rPr>
          <w:sz w:val="28"/>
          <w:szCs w:val="28"/>
        </w:rPr>
        <w:t>а</w:t>
      </w:r>
      <w:r w:rsidRPr="005E7AC5">
        <w:rPr>
          <w:sz w:val="28"/>
          <w:szCs w:val="28"/>
        </w:rPr>
        <w:t>ния  проводятся в  форме выполнения  практической квалификационной работы, содержание работы должно соответствовать  определенному  виду професси</w:t>
      </w:r>
      <w:r w:rsidRPr="005E7AC5">
        <w:rPr>
          <w:sz w:val="28"/>
          <w:szCs w:val="28"/>
        </w:rPr>
        <w:t>о</w:t>
      </w:r>
      <w:r w:rsidRPr="005E7AC5">
        <w:rPr>
          <w:sz w:val="28"/>
          <w:szCs w:val="28"/>
        </w:rPr>
        <w:t>нальной деятельности, сложность работы должна соответствовать уровню получаемой квалификации. Для проведения квалификационного экз</w:t>
      </w:r>
      <w:r w:rsidRPr="005E7AC5">
        <w:rPr>
          <w:sz w:val="28"/>
          <w:szCs w:val="28"/>
        </w:rPr>
        <w:t>а</w:t>
      </w:r>
      <w:r w:rsidRPr="005E7AC5">
        <w:rPr>
          <w:sz w:val="28"/>
          <w:szCs w:val="28"/>
        </w:rPr>
        <w:t>мена формир</w:t>
      </w:r>
      <w:r w:rsidRPr="005E7AC5">
        <w:rPr>
          <w:sz w:val="28"/>
          <w:szCs w:val="28"/>
        </w:rPr>
        <w:t>у</w:t>
      </w:r>
      <w:r w:rsidRPr="005E7AC5">
        <w:rPr>
          <w:sz w:val="28"/>
          <w:szCs w:val="28"/>
        </w:rPr>
        <w:t xml:space="preserve">ется комиссия, в состав которой включаются представители ОУ и предприятия, результаты экзамена оформляются протоколом. </w:t>
      </w:r>
    </w:p>
    <w:p w:rsidR="00BB2716" w:rsidRPr="005E7AC5" w:rsidRDefault="00BB2716" w:rsidP="00BB2716">
      <w:pPr>
        <w:ind w:firstLine="708"/>
        <w:jc w:val="both"/>
        <w:rPr>
          <w:sz w:val="28"/>
          <w:szCs w:val="28"/>
        </w:rPr>
      </w:pPr>
      <w:r w:rsidRPr="005E7AC5">
        <w:rPr>
          <w:sz w:val="28"/>
          <w:szCs w:val="28"/>
        </w:rPr>
        <w:t>Результаты освоения общих и профессиональных компетенций по ка</w:t>
      </w:r>
      <w:r w:rsidRPr="005E7AC5">
        <w:rPr>
          <w:sz w:val="28"/>
          <w:szCs w:val="28"/>
        </w:rPr>
        <w:t>ж</w:t>
      </w:r>
      <w:r w:rsidRPr="005E7AC5">
        <w:rPr>
          <w:sz w:val="28"/>
          <w:szCs w:val="28"/>
        </w:rPr>
        <w:t>дому профессиональному модулю фиксируются в документации, которая ра</w:t>
      </w:r>
      <w:r w:rsidRPr="005E7AC5">
        <w:rPr>
          <w:sz w:val="28"/>
          <w:szCs w:val="28"/>
        </w:rPr>
        <w:t>з</w:t>
      </w:r>
      <w:r w:rsidRPr="005E7AC5">
        <w:rPr>
          <w:sz w:val="28"/>
          <w:szCs w:val="28"/>
        </w:rPr>
        <w:t>раб</w:t>
      </w:r>
      <w:r w:rsidRPr="005E7AC5">
        <w:rPr>
          <w:sz w:val="28"/>
          <w:szCs w:val="28"/>
        </w:rPr>
        <w:t>а</w:t>
      </w:r>
      <w:r w:rsidRPr="005E7AC5">
        <w:rPr>
          <w:sz w:val="28"/>
          <w:szCs w:val="28"/>
        </w:rPr>
        <w:t>тывается образовательным учреждением самостоятельно.</w:t>
      </w:r>
    </w:p>
    <w:p w:rsidR="00BB2716" w:rsidRDefault="00BB2716" w:rsidP="00BB2716">
      <w:pPr>
        <w:ind w:firstLine="708"/>
        <w:jc w:val="both"/>
        <w:rPr>
          <w:sz w:val="28"/>
          <w:szCs w:val="28"/>
        </w:rPr>
      </w:pPr>
      <w:r w:rsidRPr="005E7AC5">
        <w:rPr>
          <w:sz w:val="28"/>
          <w:szCs w:val="28"/>
        </w:rPr>
        <w:t>По результатам освоения каждого вида профессиональной деятельности обучающимся выдается документ государственного образца – сертификат.</w:t>
      </w:r>
    </w:p>
    <w:p w:rsidR="00BB2716" w:rsidRPr="005E7AC5" w:rsidRDefault="00BB2716" w:rsidP="00BB2716">
      <w:pPr>
        <w:ind w:firstLine="708"/>
        <w:jc w:val="both"/>
        <w:rPr>
          <w:sz w:val="28"/>
          <w:szCs w:val="28"/>
        </w:rPr>
      </w:pPr>
    </w:p>
    <w:p w:rsidR="00BB2716" w:rsidRPr="005E7AC5" w:rsidRDefault="00BB2716" w:rsidP="00B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C932F4" w:rsidRPr="004122C7" w:rsidRDefault="00BB2716"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caps/>
          <w:sz w:val="28"/>
          <w:szCs w:val="28"/>
        </w:rPr>
      </w:pPr>
      <w:r>
        <w:rPr>
          <w:b/>
          <w:sz w:val="28"/>
          <w:szCs w:val="28"/>
          <w:lang w:bidi="ru-RU"/>
        </w:rPr>
        <w:br w:type="page"/>
      </w:r>
      <w:r w:rsidR="00C932F4" w:rsidRPr="004122C7">
        <w:rPr>
          <w:b/>
          <w:caps/>
          <w:sz w:val="28"/>
          <w:szCs w:val="28"/>
        </w:rPr>
        <w:lastRenderedPageBreak/>
        <w:t>ТАМБОВСКОЕ ОБЛАСТНОЕ ГОСУДАРСТВЕННОЕ БЮДЖЕТНОЕ</w:t>
      </w: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caps/>
          <w:sz w:val="28"/>
          <w:szCs w:val="28"/>
        </w:rPr>
      </w:pPr>
      <w:r w:rsidRPr="004122C7">
        <w:rPr>
          <w:b/>
          <w:caps/>
          <w:sz w:val="28"/>
          <w:szCs w:val="28"/>
        </w:rPr>
        <w:t>ОБРАЗОВАТЕЛЬНОЕ УЧРЕЖДЕНИЕ</w:t>
      </w: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caps/>
          <w:sz w:val="36"/>
          <w:szCs w:val="36"/>
        </w:rPr>
      </w:pPr>
      <w:r w:rsidRPr="004122C7">
        <w:rPr>
          <w:b/>
          <w:caps/>
          <w:sz w:val="28"/>
          <w:szCs w:val="28"/>
        </w:rPr>
        <w:t>СРЕДНЕГО ПРОФЕССИОНАЛЬНОГО ОБРАЗОВАНИЯ</w:t>
      </w: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caps/>
          <w:sz w:val="28"/>
          <w:szCs w:val="28"/>
        </w:rPr>
      </w:pPr>
      <w:r w:rsidRPr="004122C7">
        <w:rPr>
          <w:b/>
          <w:caps/>
          <w:sz w:val="28"/>
          <w:szCs w:val="28"/>
        </w:rPr>
        <w:t>«МНОГООРАСЛЕВОЙ Колледж»</w:t>
      </w: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caps/>
          <w:sz w:val="28"/>
          <w:szCs w:val="28"/>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caps/>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caps/>
          <w:sz w:val="36"/>
          <w:szCs w:val="36"/>
        </w:rPr>
      </w:pPr>
      <w:r w:rsidRPr="004122C7">
        <w:rPr>
          <w:b/>
          <w:caps/>
          <w:sz w:val="36"/>
          <w:szCs w:val="36"/>
        </w:rPr>
        <w:t>РАБОЧАЯ ПРОГРАММа</w:t>
      </w: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caps/>
          <w:sz w:val="36"/>
          <w:szCs w:val="36"/>
        </w:rPr>
      </w:pPr>
      <w:r w:rsidRPr="004122C7">
        <w:rPr>
          <w:b/>
          <w:caps/>
          <w:sz w:val="36"/>
          <w:szCs w:val="36"/>
        </w:rPr>
        <w:t>ПРЕДДИПЛОМНОЙ ПРАКТИКИ</w:t>
      </w: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sz w:val="36"/>
          <w:szCs w:val="36"/>
        </w:rPr>
      </w:pPr>
      <w:r w:rsidRPr="004122C7">
        <w:rPr>
          <w:b/>
          <w:sz w:val="36"/>
          <w:szCs w:val="36"/>
        </w:rPr>
        <w:t>для специальности среднего профессионального образования</w:t>
      </w:r>
    </w:p>
    <w:p w:rsidR="00C932F4" w:rsidRPr="004122C7" w:rsidRDefault="00C932F4" w:rsidP="00C932F4">
      <w:pPr>
        <w:jc w:val="center"/>
        <w:rPr>
          <w:b/>
          <w:sz w:val="36"/>
          <w:szCs w:val="36"/>
        </w:rPr>
      </w:pPr>
      <w:r w:rsidRPr="004122C7">
        <w:rPr>
          <w:b/>
          <w:sz w:val="36"/>
          <w:szCs w:val="36"/>
        </w:rPr>
        <w:t>38.02.04 Коммерция (по отраслям)</w:t>
      </w:r>
    </w:p>
    <w:p w:rsidR="00C932F4" w:rsidRPr="004122C7" w:rsidRDefault="00C932F4" w:rsidP="00C932F4">
      <w:pPr>
        <w:rPr>
          <w:b/>
          <w:sz w:val="36"/>
          <w:szCs w:val="36"/>
        </w:rPr>
      </w:pPr>
    </w:p>
    <w:p w:rsidR="00C932F4" w:rsidRPr="004122C7"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36"/>
          <w:szCs w:val="36"/>
        </w:rPr>
      </w:pPr>
    </w:p>
    <w:p w:rsidR="00C932F4"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4122C7"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36"/>
          <w:szCs w:val="36"/>
        </w:rPr>
      </w:pPr>
    </w:p>
    <w:p w:rsidR="00C932F4" w:rsidRPr="008A0A83"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p>
    <w:p w:rsidR="00C932F4" w:rsidRPr="008A0A83" w:rsidRDefault="00C932F4" w:rsidP="00C932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p>
    <w:p w:rsidR="00C932F4"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4122C7">
        <w:rPr>
          <w:bCs/>
          <w:sz w:val="28"/>
          <w:szCs w:val="28"/>
        </w:rPr>
        <w:t>Моршанск 2020</w:t>
      </w:r>
    </w:p>
    <w:p w:rsidR="00C932F4" w:rsidRPr="008A0A83"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Cs/>
          <w:sz w:val="28"/>
          <w:szCs w:val="28"/>
        </w:rPr>
        <w:br w:type="page"/>
      </w:r>
    </w:p>
    <w:p w:rsidR="00C932F4" w:rsidRPr="0016331F" w:rsidRDefault="00C932F4" w:rsidP="00C932F4">
      <w:pPr>
        <w:jc w:val="both"/>
      </w:pPr>
    </w:p>
    <w:tbl>
      <w:tblPr>
        <w:tblW w:w="0" w:type="auto"/>
        <w:tblLook w:val="01E0"/>
      </w:tblPr>
      <w:tblGrid>
        <w:gridCol w:w="4631"/>
        <w:gridCol w:w="4940"/>
      </w:tblGrid>
      <w:tr w:rsidR="00C932F4" w:rsidRPr="004122C7" w:rsidTr="00D466E5">
        <w:tc>
          <w:tcPr>
            <w:tcW w:w="4631" w:type="dxa"/>
            <w:hideMark/>
          </w:tcPr>
          <w:p w:rsidR="00C932F4" w:rsidRPr="004122C7" w:rsidRDefault="00C932F4" w:rsidP="00D466E5">
            <w:pPr>
              <w:rPr>
                <w:b/>
              </w:rPr>
            </w:pPr>
            <w:r w:rsidRPr="004122C7">
              <w:rPr>
                <w:b/>
              </w:rPr>
              <w:t>ОДОБРЕНО</w:t>
            </w:r>
          </w:p>
          <w:p w:rsidR="00C932F4" w:rsidRPr="004122C7" w:rsidRDefault="00C932F4" w:rsidP="00D466E5">
            <w:r w:rsidRPr="004122C7">
              <w:t>Предметной (цикловой) комиссией</w:t>
            </w:r>
          </w:p>
          <w:p w:rsidR="00C932F4" w:rsidRPr="004122C7" w:rsidRDefault="00C932F4" w:rsidP="00D466E5">
            <w:r w:rsidRPr="004122C7">
              <w:t xml:space="preserve">общепрофессиональных и специальных социально-экономических  дисциплин </w:t>
            </w:r>
            <w:r w:rsidRPr="004122C7">
              <w:tab/>
            </w:r>
          </w:p>
          <w:p w:rsidR="00C932F4" w:rsidRPr="004122C7" w:rsidRDefault="00C932F4" w:rsidP="00D466E5">
            <w:pPr>
              <w:tabs>
                <w:tab w:val="center" w:pos="2207"/>
              </w:tabs>
            </w:pPr>
            <w:r w:rsidRPr="004122C7">
              <w:t>протокол № ____ «____»_______2020 г.</w:t>
            </w:r>
            <w:r w:rsidRPr="004122C7">
              <w:tab/>
            </w:r>
          </w:p>
          <w:p w:rsidR="00C932F4" w:rsidRPr="004122C7" w:rsidRDefault="00C932F4" w:rsidP="00D466E5">
            <w:pPr>
              <w:tabs>
                <w:tab w:val="center" w:pos="2207"/>
              </w:tabs>
            </w:pPr>
            <w:r w:rsidRPr="004122C7">
              <w:t>Председатель предметной (цикловой) к</w:t>
            </w:r>
            <w:r w:rsidRPr="004122C7">
              <w:t>о</w:t>
            </w:r>
            <w:r w:rsidRPr="004122C7">
              <w:t>миссии</w:t>
            </w:r>
          </w:p>
          <w:p w:rsidR="00C932F4" w:rsidRPr="004122C7" w:rsidRDefault="00C932F4" w:rsidP="00D466E5">
            <w:pPr>
              <w:tabs>
                <w:tab w:val="left" w:pos="7232"/>
              </w:tabs>
            </w:pPr>
            <w:r w:rsidRPr="004122C7">
              <w:t>________________ Г.А. Катюхина</w:t>
            </w:r>
          </w:p>
        </w:tc>
        <w:tc>
          <w:tcPr>
            <w:tcW w:w="4940" w:type="dxa"/>
          </w:tcPr>
          <w:p w:rsidR="00C932F4" w:rsidRPr="004122C7" w:rsidRDefault="00C932F4" w:rsidP="00D466E5">
            <w:pPr>
              <w:spacing w:after="200" w:line="276" w:lineRule="auto"/>
              <w:jc w:val="right"/>
              <w:rPr>
                <w:b/>
              </w:rPr>
            </w:pPr>
            <w:r w:rsidRPr="004122C7">
              <w:rPr>
                <w:b/>
              </w:rPr>
              <w:t>«УТВЕРЖДАЮ»</w:t>
            </w:r>
          </w:p>
          <w:p w:rsidR="00C932F4" w:rsidRPr="004122C7" w:rsidRDefault="00C932F4" w:rsidP="00D466E5">
            <w:pPr>
              <w:spacing w:after="200" w:line="276" w:lineRule="auto"/>
              <w:jc w:val="right"/>
            </w:pPr>
            <w:r w:rsidRPr="004122C7">
              <w:t>Заместитель директора УПР</w:t>
            </w:r>
          </w:p>
          <w:p w:rsidR="00C932F4" w:rsidRPr="004122C7" w:rsidRDefault="00C932F4" w:rsidP="00D466E5">
            <w:pPr>
              <w:spacing w:after="200" w:line="276" w:lineRule="auto"/>
              <w:jc w:val="right"/>
            </w:pPr>
            <w:r w:rsidRPr="004122C7">
              <w:t>«___» _____________ 2020 г.</w:t>
            </w:r>
          </w:p>
          <w:p w:rsidR="00C932F4" w:rsidRPr="004122C7" w:rsidRDefault="00C932F4" w:rsidP="00D466E5">
            <w:pPr>
              <w:tabs>
                <w:tab w:val="left" w:pos="7232"/>
              </w:tabs>
              <w:jc w:val="right"/>
            </w:pPr>
            <w:r w:rsidRPr="004122C7">
              <w:t>___________ Т.Г. Парамзина.</w:t>
            </w:r>
          </w:p>
          <w:p w:rsidR="00C932F4" w:rsidRPr="004122C7" w:rsidRDefault="00C932F4" w:rsidP="00D466E5"/>
        </w:tc>
      </w:tr>
    </w:tbl>
    <w:p w:rsidR="00C932F4"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sz w:val="28"/>
          <w:szCs w:val="28"/>
        </w:rPr>
      </w:pPr>
    </w:p>
    <w:p w:rsidR="00C932F4" w:rsidRPr="004122C7"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8"/>
        <w:jc w:val="both"/>
        <w:rPr>
          <w:sz w:val="28"/>
          <w:szCs w:val="28"/>
        </w:rPr>
      </w:pPr>
    </w:p>
    <w:p w:rsidR="00C932F4" w:rsidRPr="004122C7" w:rsidRDefault="00C932F4" w:rsidP="00C932F4">
      <w:pPr>
        <w:spacing w:line="276" w:lineRule="auto"/>
        <w:jc w:val="center"/>
        <w:rPr>
          <w:sz w:val="28"/>
          <w:szCs w:val="28"/>
          <w:lang w:val="en-US"/>
        </w:rPr>
      </w:pPr>
    </w:p>
    <w:p w:rsidR="00C932F4" w:rsidRPr="004122C7"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8"/>
          <w:szCs w:val="28"/>
        </w:rPr>
      </w:pPr>
      <w:r w:rsidRPr="004122C7">
        <w:rPr>
          <w:sz w:val="28"/>
          <w:szCs w:val="28"/>
        </w:rPr>
        <w:t>Рабочая программа преддипломной практики</w:t>
      </w:r>
      <w:r w:rsidRPr="004122C7">
        <w:rPr>
          <w:caps/>
          <w:sz w:val="28"/>
          <w:szCs w:val="28"/>
        </w:rPr>
        <w:t xml:space="preserve"> </w:t>
      </w:r>
      <w:r w:rsidRPr="004122C7">
        <w:rPr>
          <w:sz w:val="28"/>
          <w:szCs w:val="28"/>
        </w:rPr>
        <w:t>разработана на основе Федерального государственного образовательного стандарта (далее – ФГОС) среднего профессионального образования по специальности 38.02.04 Коммерция (по отраслям) Квалификация: менеджер по продажам</w:t>
      </w:r>
      <w:r w:rsidRPr="004122C7">
        <w:rPr>
          <w:color w:val="FFFFFF"/>
          <w:sz w:val="28"/>
          <w:szCs w:val="28"/>
        </w:rPr>
        <w:t>_</w:t>
      </w:r>
    </w:p>
    <w:p w:rsidR="00C932F4" w:rsidRPr="004122C7"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20"/>
        <w:rPr>
          <w:i/>
          <w:sz w:val="28"/>
          <w:szCs w:val="28"/>
          <w:vertAlign w:val="superscript"/>
        </w:rPr>
      </w:pPr>
    </w:p>
    <w:p w:rsidR="00C932F4" w:rsidRPr="004122C7" w:rsidRDefault="00C932F4" w:rsidP="00C932F4">
      <w:pPr>
        <w:suppressAutoHyphens/>
        <w:spacing w:line="276" w:lineRule="auto"/>
        <w:ind w:firstLine="709"/>
        <w:jc w:val="both"/>
        <w:rPr>
          <w:caps/>
          <w:sz w:val="28"/>
          <w:szCs w:val="28"/>
        </w:rPr>
      </w:pPr>
      <w:r w:rsidRPr="004122C7">
        <w:rPr>
          <w:sz w:val="28"/>
          <w:szCs w:val="28"/>
        </w:rPr>
        <w:t>Организация-разработчик: ТОГБПОУ «Многоотраслевой колледж»</w:t>
      </w:r>
    </w:p>
    <w:p w:rsidR="00C932F4" w:rsidRPr="004122C7"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C932F4" w:rsidRPr="004122C7"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C932F4" w:rsidRPr="004122C7" w:rsidRDefault="00C932F4" w:rsidP="00C93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8"/>
          <w:szCs w:val="28"/>
        </w:rPr>
      </w:pPr>
      <w:r w:rsidRPr="004122C7">
        <w:rPr>
          <w:sz w:val="28"/>
          <w:szCs w:val="28"/>
        </w:rPr>
        <w:t>Разработчики: Жулидов С.И. - преподаватель специальных дисциплин</w:t>
      </w:r>
    </w:p>
    <w:p w:rsidR="00C932F4" w:rsidRPr="004122C7" w:rsidRDefault="00C932F4" w:rsidP="00C932F4">
      <w:pPr>
        <w:spacing w:line="276" w:lineRule="auto"/>
        <w:jc w:val="right"/>
        <w:rPr>
          <w:sz w:val="28"/>
          <w:szCs w:val="28"/>
        </w:rPr>
      </w:pPr>
    </w:p>
    <w:p w:rsidR="00C932F4" w:rsidRPr="008A0A83" w:rsidRDefault="00C932F4" w:rsidP="00C932F4">
      <w:pPr>
        <w:rPr>
          <w:sz w:val="28"/>
          <w:szCs w:val="28"/>
        </w:rPr>
      </w:pPr>
      <w:r w:rsidRPr="008A0A83">
        <w:rPr>
          <w:sz w:val="28"/>
          <w:szCs w:val="28"/>
        </w:rPr>
        <w:br w:type="page"/>
      </w:r>
    </w:p>
    <w:p w:rsidR="00C932F4" w:rsidRPr="008A0A83" w:rsidRDefault="00C932F4" w:rsidP="00C932F4">
      <w:pPr>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C932F4" w:rsidRPr="008A0A83" w:rsidRDefault="00C932F4" w:rsidP="00C932F4">
      <w:pPr>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8A0A83">
        <w:rPr>
          <w:b/>
          <w:sz w:val="28"/>
          <w:szCs w:val="28"/>
        </w:rPr>
        <w:t>СОДЕРЖАНИЕ</w:t>
      </w:r>
    </w:p>
    <w:p w:rsidR="00C932F4" w:rsidRPr="008A0A83" w:rsidRDefault="00C932F4" w:rsidP="00C932F4">
      <w:pPr>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C932F4" w:rsidRPr="008A0A83" w:rsidRDefault="00C932F4" w:rsidP="00C932F4">
      <w:pPr>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C932F4" w:rsidRPr="008A0A83" w:rsidRDefault="00C932F4" w:rsidP="00C932F4">
      <w:pPr>
        <w:autoSpaceDN w:val="0"/>
        <w:adjustRightInd w:val="0"/>
        <w:spacing w:line="360" w:lineRule="auto"/>
        <w:rPr>
          <w:sz w:val="28"/>
          <w:szCs w:val="28"/>
        </w:rPr>
      </w:pPr>
      <w:r w:rsidRPr="008A0A83">
        <w:rPr>
          <w:sz w:val="28"/>
          <w:szCs w:val="28"/>
        </w:rPr>
        <w:t>1. Паспорт программы преддипломной практики</w:t>
      </w:r>
      <w:r>
        <w:rPr>
          <w:sz w:val="28"/>
          <w:szCs w:val="28"/>
        </w:rPr>
        <w:tab/>
      </w:r>
      <w:r>
        <w:rPr>
          <w:sz w:val="28"/>
          <w:szCs w:val="28"/>
        </w:rPr>
        <w:tab/>
      </w:r>
      <w:r>
        <w:rPr>
          <w:sz w:val="28"/>
          <w:szCs w:val="28"/>
        </w:rPr>
        <w:tab/>
      </w:r>
      <w:r>
        <w:rPr>
          <w:sz w:val="28"/>
          <w:szCs w:val="28"/>
        </w:rPr>
        <w:tab/>
      </w:r>
      <w:r>
        <w:rPr>
          <w:sz w:val="28"/>
          <w:szCs w:val="28"/>
        </w:rPr>
        <w:tab/>
        <w:t>4</w:t>
      </w:r>
    </w:p>
    <w:p w:rsidR="00C932F4" w:rsidRPr="008A0A83" w:rsidRDefault="00C932F4" w:rsidP="00C932F4">
      <w:pPr>
        <w:autoSpaceDN w:val="0"/>
        <w:adjustRightInd w:val="0"/>
        <w:spacing w:line="360" w:lineRule="auto"/>
        <w:rPr>
          <w:sz w:val="28"/>
          <w:szCs w:val="28"/>
        </w:rPr>
      </w:pPr>
      <w:r w:rsidRPr="008A0A83">
        <w:rPr>
          <w:sz w:val="28"/>
          <w:szCs w:val="28"/>
        </w:rPr>
        <w:t>2. Структура и содержание преддипломной практики</w:t>
      </w:r>
      <w:r>
        <w:rPr>
          <w:sz w:val="28"/>
          <w:szCs w:val="28"/>
        </w:rPr>
        <w:tab/>
      </w:r>
      <w:r>
        <w:rPr>
          <w:sz w:val="28"/>
          <w:szCs w:val="28"/>
        </w:rPr>
        <w:tab/>
      </w:r>
      <w:r>
        <w:rPr>
          <w:sz w:val="28"/>
          <w:szCs w:val="28"/>
        </w:rPr>
        <w:tab/>
      </w:r>
      <w:r>
        <w:rPr>
          <w:sz w:val="28"/>
          <w:szCs w:val="28"/>
        </w:rPr>
        <w:tab/>
        <w:t>10</w:t>
      </w:r>
    </w:p>
    <w:p w:rsidR="00C932F4" w:rsidRDefault="00C932F4" w:rsidP="00C932F4">
      <w:pPr>
        <w:autoSpaceDN w:val="0"/>
        <w:adjustRightInd w:val="0"/>
        <w:spacing w:line="360" w:lineRule="auto"/>
        <w:rPr>
          <w:sz w:val="28"/>
          <w:szCs w:val="28"/>
        </w:rPr>
      </w:pPr>
      <w:r w:rsidRPr="008A0A83">
        <w:rPr>
          <w:sz w:val="28"/>
          <w:szCs w:val="28"/>
        </w:rPr>
        <w:t>3. Условия реализации про</w:t>
      </w:r>
      <w:r>
        <w:rPr>
          <w:sz w:val="28"/>
          <w:szCs w:val="28"/>
        </w:rPr>
        <w:t xml:space="preserve">граммы практики </w:t>
      </w:r>
      <w:r>
        <w:rPr>
          <w:sz w:val="28"/>
          <w:szCs w:val="28"/>
        </w:rPr>
        <w:tab/>
      </w:r>
      <w:r>
        <w:rPr>
          <w:sz w:val="28"/>
          <w:szCs w:val="28"/>
        </w:rPr>
        <w:tab/>
      </w:r>
      <w:r>
        <w:rPr>
          <w:sz w:val="28"/>
          <w:szCs w:val="28"/>
        </w:rPr>
        <w:tab/>
      </w:r>
      <w:r>
        <w:rPr>
          <w:sz w:val="28"/>
          <w:szCs w:val="28"/>
        </w:rPr>
        <w:tab/>
      </w:r>
      <w:r>
        <w:rPr>
          <w:sz w:val="28"/>
          <w:szCs w:val="28"/>
        </w:rPr>
        <w:tab/>
      </w:r>
      <w:r>
        <w:rPr>
          <w:sz w:val="28"/>
          <w:szCs w:val="28"/>
        </w:rPr>
        <w:tab/>
        <w:t>19</w:t>
      </w:r>
    </w:p>
    <w:p w:rsidR="00C932F4" w:rsidRPr="008A0A83" w:rsidRDefault="00C932F4" w:rsidP="00C932F4">
      <w:pPr>
        <w:autoSpaceDN w:val="0"/>
        <w:adjustRightInd w:val="0"/>
        <w:spacing w:line="360" w:lineRule="auto"/>
        <w:rPr>
          <w:sz w:val="28"/>
          <w:szCs w:val="28"/>
        </w:rPr>
      </w:pPr>
      <w:r>
        <w:rPr>
          <w:sz w:val="28"/>
          <w:szCs w:val="28"/>
        </w:rPr>
        <w:t xml:space="preserve">4. </w:t>
      </w:r>
      <w:r w:rsidRPr="008A0A83">
        <w:rPr>
          <w:sz w:val="28"/>
          <w:szCs w:val="28"/>
        </w:rPr>
        <w:t>Контроль и оценка результатов освоения предд</w:t>
      </w:r>
      <w:r w:rsidRPr="008A0A83">
        <w:rPr>
          <w:sz w:val="28"/>
          <w:szCs w:val="28"/>
        </w:rPr>
        <w:t>и</w:t>
      </w:r>
      <w:r w:rsidRPr="008A0A83">
        <w:rPr>
          <w:sz w:val="28"/>
          <w:szCs w:val="28"/>
        </w:rPr>
        <w:t xml:space="preserve">пломной практики </w:t>
      </w:r>
      <w:r>
        <w:rPr>
          <w:sz w:val="28"/>
          <w:szCs w:val="28"/>
        </w:rPr>
        <w:tab/>
      </w:r>
      <w:r>
        <w:rPr>
          <w:sz w:val="28"/>
          <w:szCs w:val="28"/>
        </w:rPr>
        <w:tab/>
        <w:t>21</w:t>
      </w:r>
    </w:p>
    <w:p w:rsidR="00C932F4" w:rsidRPr="008A0A83" w:rsidRDefault="00C932F4" w:rsidP="00C932F4">
      <w:pPr>
        <w:autoSpaceDN w:val="0"/>
        <w:adjustRightInd w:val="0"/>
        <w:spacing w:line="360" w:lineRule="auto"/>
        <w:rPr>
          <w:sz w:val="28"/>
          <w:szCs w:val="28"/>
        </w:rPr>
      </w:pPr>
      <w:r w:rsidRPr="008A0A83">
        <w:rPr>
          <w:sz w:val="28"/>
          <w:szCs w:val="28"/>
        </w:rPr>
        <w:t>5. Оформление отчёта</w:t>
      </w:r>
      <w:r>
        <w:rPr>
          <w:sz w:val="28"/>
          <w:szCs w:val="28"/>
        </w:rPr>
        <w:t xml:space="preserve"> по практике</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23</w:t>
      </w:r>
    </w:p>
    <w:p w:rsidR="00C932F4" w:rsidRPr="008A0A83" w:rsidRDefault="00C932F4" w:rsidP="00C932F4">
      <w:pPr>
        <w:autoSpaceDN w:val="0"/>
        <w:adjustRightInd w:val="0"/>
        <w:spacing w:line="360" w:lineRule="auto"/>
        <w:rPr>
          <w:sz w:val="28"/>
          <w:szCs w:val="28"/>
        </w:rPr>
      </w:pPr>
      <w:r w:rsidRPr="008A0A83">
        <w:rPr>
          <w:sz w:val="28"/>
          <w:szCs w:val="28"/>
        </w:rPr>
        <w:t>Приложение 1.</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28</w:t>
      </w:r>
    </w:p>
    <w:p w:rsidR="00C932F4" w:rsidRPr="008A0A83" w:rsidRDefault="00C932F4" w:rsidP="00C932F4">
      <w:pPr>
        <w:autoSpaceDN w:val="0"/>
        <w:adjustRightInd w:val="0"/>
        <w:spacing w:line="360" w:lineRule="auto"/>
        <w:rPr>
          <w:sz w:val="28"/>
          <w:szCs w:val="28"/>
        </w:rPr>
      </w:pPr>
      <w:r w:rsidRPr="008A0A83">
        <w:rPr>
          <w:sz w:val="28"/>
          <w:szCs w:val="28"/>
        </w:rPr>
        <w:t>Приложен</w:t>
      </w:r>
      <w:r>
        <w:rPr>
          <w:sz w:val="28"/>
          <w:szCs w:val="28"/>
        </w:rPr>
        <w:t>ие 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w:t>
      </w:r>
    </w:p>
    <w:p w:rsidR="00C932F4" w:rsidRPr="008A0A83" w:rsidRDefault="00C932F4" w:rsidP="00C932F4">
      <w:pPr>
        <w:autoSpaceDN w:val="0"/>
        <w:adjustRightInd w:val="0"/>
        <w:rPr>
          <w:sz w:val="28"/>
          <w:szCs w:val="28"/>
        </w:rPr>
      </w:pPr>
    </w:p>
    <w:p w:rsidR="00C932F4" w:rsidRPr="008A0A83" w:rsidRDefault="00C932F4" w:rsidP="00C932F4">
      <w:pPr>
        <w:rPr>
          <w:b/>
          <w:bCs/>
          <w:color w:val="000000"/>
          <w:spacing w:val="44"/>
          <w:sz w:val="28"/>
          <w:szCs w:val="28"/>
        </w:rPr>
      </w:pPr>
      <w:r w:rsidRPr="008A0A83">
        <w:rPr>
          <w:b/>
          <w:bCs/>
          <w:color w:val="000000"/>
          <w:spacing w:val="44"/>
          <w:sz w:val="28"/>
          <w:szCs w:val="28"/>
        </w:rPr>
        <w:br w:type="page"/>
      </w:r>
    </w:p>
    <w:p w:rsidR="00C932F4" w:rsidRPr="004122C7" w:rsidRDefault="00C932F4" w:rsidP="004D7D11">
      <w:pPr>
        <w:pStyle w:val="afb"/>
        <w:numPr>
          <w:ilvl w:val="0"/>
          <w:numId w:val="283"/>
        </w:numPr>
        <w:jc w:val="center"/>
        <w:rPr>
          <w:b/>
          <w:caps/>
          <w:sz w:val="28"/>
          <w:szCs w:val="28"/>
        </w:rPr>
      </w:pPr>
      <w:r w:rsidRPr="004122C7">
        <w:rPr>
          <w:b/>
          <w:caps/>
          <w:sz w:val="28"/>
          <w:szCs w:val="28"/>
        </w:rPr>
        <w:t>Паспорт программы преддипломной практики</w:t>
      </w:r>
    </w:p>
    <w:p w:rsidR="00C932F4" w:rsidRPr="004122C7" w:rsidRDefault="00C932F4" w:rsidP="00C932F4">
      <w:pPr>
        <w:ind w:firstLine="539"/>
        <w:rPr>
          <w:b/>
          <w:bCs/>
          <w:color w:val="000000"/>
          <w:sz w:val="28"/>
          <w:szCs w:val="28"/>
        </w:rPr>
      </w:pPr>
      <w:r w:rsidRPr="004122C7">
        <w:rPr>
          <w:b/>
          <w:bCs/>
          <w:caps/>
          <w:color w:val="000000"/>
          <w:sz w:val="28"/>
          <w:szCs w:val="28"/>
        </w:rPr>
        <w:t xml:space="preserve">1.1. </w:t>
      </w:r>
      <w:r w:rsidRPr="004122C7">
        <w:rPr>
          <w:b/>
          <w:bCs/>
          <w:color w:val="000000"/>
          <w:sz w:val="28"/>
          <w:szCs w:val="28"/>
        </w:rPr>
        <w:t xml:space="preserve"> Цели и задачи  преддипломной практики</w:t>
      </w:r>
    </w:p>
    <w:p w:rsidR="00C932F4" w:rsidRPr="004122C7" w:rsidRDefault="00C932F4" w:rsidP="00C932F4">
      <w:pPr>
        <w:ind w:firstLine="539"/>
        <w:jc w:val="both"/>
        <w:rPr>
          <w:sz w:val="28"/>
          <w:szCs w:val="28"/>
        </w:rPr>
      </w:pPr>
    </w:p>
    <w:p w:rsidR="00C932F4" w:rsidRPr="004122C7" w:rsidRDefault="00C932F4" w:rsidP="00C932F4">
      <w:pPr>
        <w:autoSpaceDE w:val="0"/>
        <w:autoSpaceDN w:val="0"/>
        <w:adjustRightInd w:val="0"/>
        <w:ind w:firstLine="709"/>
        <w:jc w:val="both"/>
        <w:rPr>
          <w:sz w:val="28"/>
          <w:szCs w:val="28"/>
        </w:rPr>
      </w:pPr>
      <w:r w:rsidRPr="004122C7">
        <w:rPr>
          <w:sz w:val="28"/>
          <w:szCs w:val="28"/>
        </w:rPr>
        <w:t>Преддипломная практика студентов является завершающим этапом и проводится после освоения ОПОП СПО и сдачи студентами всех видов пром</w:t>
      </w:r>
      <w:r w:rsidRPr="004122C7">
        <w:rPr>
          <w:sz w:val="28"/>
          <w:szCs w:val="28"/>
        </w:rPr>
        <w:t>е</w:t>
      </w:r>
      <w:r w:rsidRPr="004122C7">
        <w:rPr>
          <w:sz w:val="28"/>
          <w:szCs w:val="28"/>
        </w:rPr>
        <w:t>жуточной аттестации, пред</w:t>
      </w:r>
      <w:r w:rsidRPr="004122C7">
        <w:rPr>
          <w:sz w:val="28"/>
          <w:szCs w:val="28"/>
        </w:rPr>
        <w:t>у</w:t>
      </w:r>
      <w:r w:rsidRPr="004122C7">
        <w:rPr>
          <w:sz w:val="28"/>
          <w:szCs w:val="28"/>
        </w:rPr>
        <w:t xml:space="preserve">смотренных ФГОС. </w:t>
      </w:r>
    </w:p>
    <w:p w:rsidR="00C932F4" w:rsidRPr="004122C7" w:rsidRDefault="00C932F4" w:rsidP="00C932F4">
      <w:pPr>
        <w:autoSpaceDE w:val="0"/>
        <w:autoSpaceDN w:val="0"/>
        <w:adjustRightInd w:val="0"/>
        <w:ind w:firstLine="709"/>
        <w:jc w:val="both"/>
        <w:rPr>
          <w:rFonts w:eastAsia="TimesNewRomanPSMT"/>
          <w:sz w:val="28"/>
          <w:szCs w:val="28"/>
        </w:rPr>
      </w:pPr>
      <w:r w:rsidRPr="004122C7">
        <w:rPr>
          <w:rFonts w:eastAsia="TimesNewRomanPSMT"/>
          <w:sz w:val="28"/>
          <w:szCs w:val="28"/>
        </w:rPr>
        <w:t>Основной целью практики является закрепление теоретических знаний, а также фо</w:t>
      </w:r>
      <w:r w:rsidRPr="004122C7">
        <w:rPr>
          <w:rFonts w:eastAsia="TimesNewRomanPSMT"/>
          <w:sz w:val="28"/>
          <w:szCs w:val="28"/>
        </w:rPr>
        <w:t>р</w:t>
      </w:r>
      <w:r w:rsidRPr="004122C7">
        <w:rPr>
          <w:rFonts w:eastAsia="TimesNewRomanPSMT"/>
          <w:sz w:val="28"/>
          <w:szCs w:val="28"/>
        </w:rPr>
        <w:t>мирование практических навыков и умений менеджера по продажам, как одного из знач</w:t>
      </w:r>
      <w:r w:rsidRPr="004122C7">
        <w:rPr>
          <w:rFonts w:eastAsia="TimesNewRomanPSMT"/>
          <w:sz w:val="28"/>
          <w:szCs w:val="28"/>
        </w:rPr>
        <w:t>и</w:t>
      </w:r>
      <w:r w:rsidRPr="004122C7">
        <w:rPr>
          <w:rFonts w:eastAsia="TimesNewRomanPSMT"/>
          <w:sz w:val="28"/>
          <w:szCs w:val="28"/>
        </w:rPr>
        <w:t>мых участников рыночных процессов.</w:t>
      </w:r>
    </w:p>
    <w:p w:rsidR="00C932F4" w:rsidRPr="004122C7" w:rsidRDefault="00C932F4" w:rsidP="00C932F4">
      <w:pPr>
        <w:ind w:firstLine="539"/>
        <w:jc w:val="both"/>
        <w:rPr>
          <w:sz w:val="28"/>
          <w:szCs w:val="28"/>
        </w:rPr>
      </w:pPr>
    </w:p>
    <w:p w:rsidR="00C932F4" w:rsidRPr="004122C7" w:rsidRDefault="00C932F4" w:rsidP="00C932F4">
      <w:pPr>
        <w:tabs>
          <w:tab w:val="num" w:pos="855"/>
        </w:tabs>
        <w:ind w:firstLine="709"/>
        <w:jc w:val="both"/>
        <w:rPr>
          <w:sz w:val="28"/>
          <w:szCs w:val="28"/>
        </w:rPr>
      </w:pPr>
      <w:r w:rsidRPr="004122C7">
        <w:rPr>
          <w:b/>
          <w:sz w:val="28"/>
          <w:szCs w:val="28"/>
        </w:rPr>
        <w:t>Задачами</w:t>
      </w:r>
      <w:r w:rsidRPr="004122C7">
        <w:rPr>
          <w:sz w:val="28"/>
          <w:szCs w:val="28"/>
        </w:rPr>
        <w:t xml:space="preserve"> практики являются:</w:t>
      </w:r>
    </w:p>
    <w:p w:rsidR="00C932F4" w:rsidRPr="004122C7" w:rsidRDefault="00C932F4" w:rsidP="00C932F4">
      <w:pPr>
        <w:rPr>
          <w:rFonts w:eastAsia="TimesNewRomanPSMT"/>
          <w:sz w:val="28"/>
          <w:szCs w:val="28"/>
        </w:rPr>
      </w:pPr>
      <w:r w:rsidRPr="004122C7">
        <w:rPr>
          <w:sz w:val="28"/>
          <w:szCs w:val="28"/>
        </w:rPr>
        <w:t xml:space="preserve">1) изучение деятельности конкретного предприятия (учреждения, организации): </w:t>
      </w:r>
      <w:r w:rsidRPr="004122C7">
        <w:rPr>
          <w:rFonts w:eastAsia="TimesNewRomanPSMT"/>
          <w:sz w:val="28"/>
          <w:szCs w:val="28"/>
        </w:rPr>
        <w:t>в области экономики, организации и управления коммерческой деятельностью; изучение инструкций, методических указаний, нормативных документов, п</w:t>
      </w:r>
      <w:r w:rsidRPr="004122C7">
        <w:rPr>
          <w:rFonts w:eastAsia="TimesNewRomanPSMT"/>
          <w:sz w:val="28"/>
          <w:szCs w:val="28"/>
        </w:rPr>
        <w:t>о</w:t>
      </w:r>
      <w:r w:rsidRPr="004122C7">
        <w:rPr>
          <w:rFonts w:eastAsia="TimesNewRomanPSMT"/>
          <w:sz w:val="28"/>
          <w:szCs w:val="28"/>
        </w:rPr>
        <w:t>становлений, действующих в настоящее время и регламентирующих работу фирм, организаций и предприятий;</w:t>
      </w:r>
    </w:p>
    <w:p w:rsidR="00C932F4" w:rsidRPr="004122C7" w:rsidRDefault="00C932F4" w:rsidP="00C932F4">
      <w:pPr>
        <w:tabs>
          <w:tab w:val="num" w:pos="855"/>
        </w:tabs>
        <w:jc w:val="both"/>
        <w:rPr>
          <w:sz w:val="28"/>
          <w:szCs w:val="28"/>
        </w:rPr>
      </w:pPr>
      <w:r w:rsidRPr="004122C7">
        <w:rPr>
          <w:sz w:val="28"/>
          <w:szCs w:val="28"/>
        </w:rPr>
        <w:t>2) овладение методами исследовательской и аналитической работы для выявл</w:t>
      </w:r>
      <w:r w:rsidRPr="004122C7">
        <w:rPr>
          <w:sz w:val="28"/>
          <w:szCs w:val="28"/>
        </w:rPr>
        <w:t>е</w:t>
      </w:r>
      <w:r w:rsidRPr="004122C7">
        <w:rPr>
          <w:sz w:val="28"/>
          <w:szCs w:val="28"/>
        </w:rPr>
        <w:t>ния конкре</w:t>
      </w:r>
      <w:r w:rsidRPr="004122C7">
        <w:rPr>
          <w:sz w:val="28"/>
          <w:szCs w:val="28"/>
        </w:rPr>
        <w:t>т</w:t>
      </w:r>
      <w:r w:rsidRPr="004122C7">
        <w:rPr>
          <w:sz w:val="28"/>
          <w:szCs w:val="28"/>
        </w:rPr>
        <w:t>ных факторов и резервов повышения эффективности коммерческой деятельности с учетом достижений науки, техники и передовой практики в о</w:t>
      </w:r>
      <w:r w:rsidRPr="004122C7">
        <w:rPr>
          <w:sz w:val="28"/>
          <w:szCs w:val="28"/>
        </w:rPr>
        <w:t>б</w:t>
      </w:r>
      <w:r w:rsidRPr="004122C7">
        <w:rPr>
          <w:sz w:val="28"/>
          <w:szCs w:val="28"/>
        </w:rPr>
        <w:t>ласти планирования, организации и управления:</w:t>
      </w:r>
    </w:p>
    <w:p w:rsidR="00C932F4" w:rsidRPr="004122C7" w:rsidRDefault="00C932F4" w:rsidP="004D7D11">
      <w:pPr>
        <w:numPr>
          <w:ilvl w:val="0"/>
          <w:numId w:val="287"/>
        </w:numPr>
        <w:autoSpaceDE w:val="0"/>
        <w:autoSpaceDN w:val="0"/>
        <w:adjustRightInd w:val="0"/>
        <w:jc w:val="both"/>
        <w:rPr>
          <w:rFonts w:eastAsia="TimesNewRomanPSMT"/>
          <w:sz w:val="28"/>
          <w:szCs w:val="28"/>
        </w:rPr>
      </w:pPr>
      <w:r w:rsidRPr="004122C7">
        <w:rPr>
          <w:rFonts w:eastAsia="TimesNewRomanPSMT"/>
          <w:sz w:val="28"/>
          <w:szCs w:val="28"/>
        </w:rPr>
        <w:t>выявление проблем развития предприятия;</w:t>
      </w:r>
    </w:p>
    <w:p w:rsidR="00C932F4" w:rsidRPr="004122C7" w:rsidRDefault="00C932F4" w:rsidP="004D7D11">
      <w:pPr>
        <w:numPr>
          <w:ilvl w:val="0"/>
          <w:numId w:val="287"/>
        </w:numPr>
        <w:autoSpaceDE w:val="0"/>
        <w:autoSpaceDN w:val="0"/>
        <w:adjustRightInd w:val="0"/>
        <w:jc w:val="both"/>
        <w:rPr>
          <w:rFonts w:eastAsia="TimesNewRomanPSMT"/>
          <w:sz w:val="28"/>
          <w:szCs w:val="28"/>
        </w:rPr>
      </w:pPr>
      <w:r w:rsidRPr="004122C7">
        <w:rPr>
          <w:rFonts w:eastAsia="TimesNewRomanPSMT"/>
          <w:sz w:val="28"/>
          <w:szCs w:val="28"/>
        </w:rPr>
        <w:t>разработка организационно-технических мероприятий по устранению в</w:t>
      </w:r>
      <w:r w:rsidRPr="004122C7">
        <w:rPr>
          <w:rFonts w:eastAsia="TimesNewRomanPSMT"/>
          <w:sz w:val="28"/>
          <w:szCs w:val="28"/>
        </w:rPr>
        <w:t>ы</w:t>
      </w:r>
      <w:r w:rsidRPr="004122C7">
        <w:rPr>
          <w:rFonts w:eastAsia="TimesNewRomanPSMT"/>
          <w:sz w:val="28"/>
          <w:szCs w:val="28"/>
        </w:rPr>
        <w:t>явленных недостатков</w:t>
      </w:r>
    </w:p>
    <w:p w:rsidR="00C932F4" w:rsidRPr="004122C7" w:rsidRDefault="00C932F4" w:rsidP="004D7D11">
      <w:pPr>
        <w:numPr>
          <w:ilvl w:val="0"/>
          <w:numId w:val="287"/>
        </w:numPr>
        <w:autoSpaceDE w:val="0"/>
        <w:autoSpaceDN w:val="0"/>
        <w:adjustRightInd w:val="0"/>
        <w:jc w:val="both"/>
        <w:rPr>
          <w:rFonts w:eastAsia="TimesNewRomanPSMT"/>
          <w:sz w:val="28"/>
          <w:szCs w:val="28"/>
        </w:rPr>
      </w:pPr>
      <w:r w:rsidRPr="004122C7">
        <w:rPr>
          <w:rFonts w:eastAsia="TimesNewRomanPSMT"/>
          <w:sz w:val="28"/>
          <w:szCs w:val="28"/>
        </w:rPr>
        <w:t>определение финансовых результатов деятельности предприятия;</w:t>
      </w:r>
    </w:p>
    <w:p w:rsidR="00C932F4" w:rsidRPr="004122C7" w:rsidRDefault="00C932F4" w:rsidP="004D7D11">
      <w:pPr>
        <w:numPr>
          <w:ilvl w:val="0"/>
          <w:numId w:val="287"/>
        </w:numPr>
        <w:autoSpaceDE w:val="0"/>
        <w:autoSpaceDN w:val="0"/>
        <w:adjustRightInd w:val="0"/>
        <w:jc w:val="both"/>
        <w:rPr>
          <w:rFonts w:eastAsia="TimesNewRomanPSMT"/>
          <w:sz w:val="28"/>
          <w:szCs w:val="28"/>
        </w:rPr>
      </w:pPr>
      <w:r w:rsidRPr="004122C7">
        <w:rPr>
          <w:rFonts w:eastAsia="TimesNewRomanPSMT"/>
          <w:sz w:val="28"/>
          <w:szCs w:val="28"/>
        </w:rPr>
        <w:t>анализ информационного обеспечения коммерческой деятельности;</w:t>
      </w:r>
    </w:p>
    <w:p w:rsidR="00C932F4" w:rsidRPr="004122C7" w:rsidRDefault="00C932F4" w:rsidP="004D7D11">
      <w:pPr>
        <w:numPr>
          <w:ilvl w:val="0"/>
          <w:numId w:val="287"/>
        </w:numPr>
        <w:autoSpaceDE w:val="0"/>
        <w:autoSpaceDN w:val="0"/>
        <w:adjustRightInd w:val="0"/>
        <w:jc w:val="both"/>
        <w:rPr>
          <w:rFonts w:eastAsia="TimesNewRomanPSMT"/>
          <w:sz w:val="28"/>
          <w:szCs w:val="28"/>
        </w:rPr>
      </w:pPr>
      <w:r w:rsidRPr="004122C7">
        <w:rPr>
          <w:rFonts w:eastAsia="TimesNewRomanPSMT"/>
          <w:sz w:val="28"/>
          <w:szCs w:val="28"/>
        </w:rPr>
        <w:t>изучение механизма формирования издержек (затрат), их эффективности и ценообр</w:t>
      </w:r>
      <w:r w:rsidRPr="004122C7">
        <w:rPr>
          <w:rFonts w:eastAsia="TimesNewRomanPSMT"/>
          <w:sz w:val="28"/>
          <w:szCs w:val="28"/>
        </w:rPr>
        <w:t>а</w:t>
      </w:r>
      <w:r w:rsidRPr="004122C7">
        <w:rPr>
          <w:rFonts w:eastAsia="TimesNewRomanPSMT"/>
          <w:sz w:val="28"/>
          <w:szCs w:val="28"/>
        </w:rPr>
        <w:t>зования;</w:t>
      </w:r>
    </w:p>
    <w:p w:rsidR="00C932F4" w:rsidRPr="004122C7" w:rsidRDefault="00C932F4" w:rsidP="004D7D11">
      <w:pPr>
        <w:pStyle w:val="afb"/>
        <w:numPr>
          <w:ilvl w:val="0"/>
          <w:numId w:val="287"/>
        </w:numPr>
        <w:tabs>
          <w:tab w:val="num" w:pos="855"/>
        </w:tabs>
        <w:jc w:val="both"/>
        <w:rPr>
          <w:sz w:val="28"/>
          <w:szCs w:val="28"/>
        </w:rPr>
      </w:pPr>
      <w:r w:rsidRPr="004122C7">
        <w:rPr>
          <w:rFonts w:eastAsia="TimesNewRomanPSMT"/>
          <w:sz w:val="28"/>
          <w:szCs w:val="28"/>
        </w:rPr>
        <w:t>оценка номенклатуры и качества реализуемых товаров (услуг);</w:t>
      </w:r>
    </w:p>
    <w:p w:rsidR="00C932F4" w:rsidRPr="004122C7" w:rsidRDefault="00C932F4" w:rsidP="00C932F4">
      <w:pPr>
        <w:tabs>
          <w:tab w:val="num" w:pos="855"/>
        </w:tabs>
        <w:jc w:val="both"/>
        <w:rPr>
          <w:sz w:val="28"/>
          <w:szCs w:val="28"/>
        </w:rPr>
      </w:pPr>
      <w:r w:rsidRPr="004122C7">
        <w:rPr>
          <w:sz w:val="28"/>
          <w:szCs w:val="28"/>
        </w:rPr>
        <w:t>3) углубление приобретённого практического опыта:</w:t>
      </w:r>
    </w:p>
    <w:p w:rsidR="00C932F4" w:rsidRPr="004122C7" w:rsidRDefault="00C932F4" w:rsidP="004D7D11">
      <w:pPr>
        <w:pStyle w:val="afb"/>
        <w:numPr>
          <w:ilvl w:val="0"/>
          <w:numId w:val="281"/>
        </w:numPr>
        <w:rPr>
          <w:sz w:val="28"/>
          <w:szCs w:val="28"/>
        </w:rPr>
      </w:pPr>
      <w:r w:rsidRPr="004122C7">
        <w:rPr>
          <w:sz w:val="28"/>
          <w:szCs w:val="28"/>
        </w:rPr>
        <w:t>организации и управления  торгово-сбытовой деятельностью;</w:t>
      </w:r>
    </w:p>
    <w:p w:rsidR="00C932F4" w:rsidRPr="004122C7" w:rsidRDefault="00C932F4" w:rsidP="004D7D11">
      <w:pPr>
        <w:pStyle w:val="afb"/>
        <w:numPr>
          <w:ilvl w:val="0"/>
          <w:numId w:val="281"/>
        </w:numPr>
        <w:rPr>
          <w:sz w:val="28"/>
          <w:szCs w:val="28"/>
        </w:rPr>
      </w:pPr>
      <w:r w:rsidRPr="004122C7">
        <w:rPr>
          <w:sz w:val="28"/>
          <w:szCs w:val="28"/>
        </w:rPr>
        <w:t>организации и проведения экономической и маркетинговой деятельности;</w:t>
      </w:r>
    </w:p>
    <w:p w:rsidR="00C932F4" w:rsidRPr="004122C7" w:rsidRDefault="00C932F4" w:rsidP="004D7D11">
      <w:pPr>
        <w:numPr>
          <w:ilvl w:val="0"/>
          <w:numId w:val="281"/>
        </w:numPr>
        <w:rPr>
          <w:rFonts w:eastAsia="TimesNewRomanPSMT"/>
          <w:sz w:val="28"/>
          <w:szCs w:val="28"/>
        </w:rPr>
      </w:pPr>
      <w:r w:rsidRPr="004122C7">
        <w:rPr>
          <w:rFonts w:eastAsia="TimesNewRomanPSMT"/>
          <w:sz w:val="28"/>
          <w:szCs w:val="28"/>
          <w:lang w:eastAsia="en-US" w:bidi="en-US"/>
        </w:rPr>
        <w:t>управления ассортиментом, оценки качества и обеспечения сохраняем</w:t>
      </w:r>
      <w:r w:rsidRPr="004122C7">
        <w:rPr>
          <w:rFonts w:eastAsia="TimesNewRomanPSMT"/>
          <w:sz w:val="28"/>
          <w:szCs w:val="28"/>
          <w:lang w:eastAsia="en-US" w:bidi="en-US"/>
        </w:rPr>
        <w:t>о</w:t>
      </w:r>
      <w:r w:rsidRPr="004122C7">
        <w:rPr>
          <w:rFonts w:eastAsia="TimesNewRomanPSMT"/>
          <w:sz w:val="28"/>
          <w:szCs w:val="28"/>
          <w:lang w:eastAsia="en-US" w:bidi="en-US"/>
        </w:rPr>
        <w:t>сти товаров</w:t>
      </w:r>
      <w:r w:rsidRPr="004122C7">
        <w:rPr>
          <w:rFonts w:eastAsia="TimesNewRomanPSMT"/>
          <w:sz w:val="28"/>
          <w:szCs w:val="28"/>
        </w:rPr>
        <w:t>;</w:t>
      </w:r>
    </w:p>
    <w:p w:rsidR="00C932F4" w:rsidRPr="004122C7" w:rsidRDefault="00C932F4" w:rsidP="00C932F4">
      <w:pPr>
        <w:tabs>
          <w:tab w:val="num" w:pos="855"/>
        </w:tabs>
        <w:jc w:val="both"/>
        <w:rPr>
          <w:sz w:val="28"/>
          <w:szCs w:val="28"/>
        </w:rPr>
      </w:pPr>
      <w:r w:rsidRPr="004122C7">
        <w:rPr>
          <w:sz w:val="28"/>
          <w:szCs w:val="28"/>
        </w:rPr>
        <w:t>4) осуществление сбора и обработки необходимых материалов для написания выпускной квалификационной работы.</w:t>
      </w:r>
    </w:p>
    <w:p w:rsidR="00C932F4" w:rsidRPr="004122C7" w:rsidRDefault="00C932F4" w:rsidP="00C932F4">
      <w:pPr>
        <w:tabs>
          <w:tab w:val="num" w:pos="855"/>
        </w:tabs>
        <w:ind w:firstLine="709"/>
        <w:jc w:val="both"/>
        <w:rPr>
          <w:sz w:val="28"/>
          <w:szCs w:val="28"/>
        </w:rPr>
      </w:pPr>
    </w:p>
    <w:p w:rsidR="00C932F4" w:rsidRPr="004122C7" w:rsidRDefault="00C932F4" w:rsidP="00C932F4">
      <w:pPr>
        <w:ind w:firstLine="708"/>
        <w:rPr>
          <w:b/>
          <w:bCs/>
          <w:color w:val="000000"/>
          <w:sz w:val="28"/>
          <w:szCs w:val="28"/>
        </w:rPr>
      </w:pPr>
      <w:r w:rsidRPr="004122C7">
        <w:rPr>
          <w:b/>
          <w:bCs/>
          <w:color w:val="000000"/>
          <w:sz w:val="28"/>
          <w:szCs w:val="28"/>
        </w:rPr>
        <w:t>1.2. Требования к результатам освоения практики</w:t>
      </w:r>
    </w:p>
    <w:p w:rsidR="00C932F4" w:rsidRPr="004122C7" w:rsidRDefault="00C932F4" w:rsidP="00C932F4">
      <w:pPr>
        <w:tabs>
          <w:tab w:val="num" w:pos="855"/>
        </w:tabs>
        <w:ind w:firstLine="709"/>
        <w:jc w:val="both"/>
        <w:rPr>
          <w:sz w:val="28"/>
          <w:szCs w:val="28"/>
        </w:rPr>
      </w:pPr>
      <w:r w:rsidRPr="004122C7">
        <w:rPr>
          <w:sz w:val="28"/>
          <w:szCs w:val="28"/>
        </w:rPr>
        <w:t>Программа преддипломной практики направлена на углубление студе</w:t>
      </w:r>
      <w:r w:rsidRPr="004122C7">
        <w:rPr>
          <w:sz w:val="28"/>
          <w:szCs w:val="28"/>
        </w:rPr>
        <w:t>н</w:t>
      </w:r>
      <w:r w:rsidRPr="004122C7">
        <w:rPr>
          <w:sz w:val="28"/>
          <w:szCs w:val="28"/>
        </w:rPr>
        <w:t>том первоначального профессионального опыта, развитие общих и професси</w:t>
      </w:r>
      <w:r w:rsidRPr="004122C7">
        <w:rPr>
          <w:sz w:val="28"/>
          <w:szCs w:val="28"/>
        </w:rPr>
        <w:t>о</w:t>
      </w:r>
      <w:r w:rsidRPr="004122C7">
        <w:rPr>
          <w:sz w:val="28"/>
          <w:szCs w:val="28"/>
        </w:rPr>
        <w:t>нальных компетенций,  проверку его готовности к самостоятельной трудовой деятельности, а также на подготовку к выполнению выпускной квалификац</w:t>
      </w:r>
      <w:r w:rsidRPr="004122C7">
        <w:rPr>
          <w:sz w:val="28"/>
          <w:szCs w:val="28"/>
        </w:rPr>
        <w:t>и</w:t>
      </w:r>
      <w:r w:rsidRPr="004122C7">
        <w:rPr>
          <w:sz w:val="28"/>
          <w:szCs w:val="28"/>
        </w:rPr>
        <w:t>онной (дипломной) работы в организациях различных организационно-правовых форм.:</w:t>
      </w:r>
    </w:p>
    <w:p w:rsidR="00C932F4" w:rsidRPr="004122C7" w:rsidRDefault="00C932F4" w:rsidP="00C932F4">
      <w:pPr>
        <w:pStyle w:val="a4"/>
        <w:spacing w:before="0" w:beforeAutospacing="0" w:after="0" w:afterAutospacing="0"/>
        <w:jc w:val="both"/>
        <w:rPr>
          <w:b/>
          <w:i/>
          <w:sz w:val="28"/>
          <w:szCs w:val="28"/>
        </w:rPr>
      </w:pPr>
      <w:r w:rsidRPr="004122C7">
        <w:rPr>
          <w:sz w:val="28"/>
          <w:szCs w:val="28"/>
        </w:rPr>
        <w:lastRenderedPageBreak/>
        <w:tab/>
      </w:r>
      <w:r w:rsidRPr="004122C7">
        <w:rPr>
          <w:i/>
          <w:sz w:val="28"/>
          <w:szCs w:val="28"/>
        </w:rPr>
        <w:t>Согласно ФГОС по специальности 38.02.04 Коммерция (по отраслям) специалист - менеджер по продажам должен обладать общими компете</w:t>
      </w:r>
      <w:r w:rsidRPr="004122C7">
        <w:rPr>
          <w:i/>
          <w:sz w:val="28"/>
          <w:szCs w:val="28"/>
        </w:rPr>
        <w:t>н</w:t>
      </w:r>
      <w:r w:rsidRPr="004122C7">
        <w:rPr>
          <w:i/>
          <w:sz w:val="28"/>
          <w:szCs w:val="28"/>
        </w:rPr>
        <w:t>циями:</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ОК  1</w:t>
      </w:r>
      <w:r w:rsidRPr="004122C7">
        <w:rPr>
          <w:sz w:val="28"/>
          <w:szCs w:val="28"/>
        </w:rPr>
        <w:tab/>
        <w:t>Понимать сущность и социальную значимость своей будущей пр</w:t>
      </w:r>
      <w:r w:rsidRPr="004122C7">
        <w:rPr>
          <w:sz w:val="28"/>
          <w:szCs w:val="28"/>
        </w:rPr>
        <w:t>о</w:t>
      </w:r>
      <w:r w:rsidRPr="004122C7">
        <w:rPr>
          <w:sz w:val="28"/>
          <w:szCs w:val="28"/>
        </w:rPr>
        <w:t>фессии, проявлять к ней устойчивый интерес.</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ОК  2</w:t>
      </w:r>
      <w:r w:rsidRPr="004122C7">
        <w:rPr>
          <w:sz w:val="28"/>
          <w:szCs w:val="28"/>
        </w:rPr>
        <w:tab/>
        <w:t>Организовывать собственную деятельность, выбирать типовые м</w:t>
      </w:r>
      <w:r w:rsidRPr="004122C7">
        <w:rPr>
          <w:sz w:val="28"/>
          <w:szCs w:val="28"/>
        </w:rPr>
        <w:t>е</w:t>
      </w:r>
      <w:r w:rsidRPr="004122C7">
        <w:rPr>
          <w:sz w:val="28"/>
          <w:szCs w:val="28"/>
        </w:rPr>
        <w:t>тоды и способы выполнения профессиональных задач, оценивать их э</w:t>
      </w:r>
      <w:r w:rsidRPr="004122C7">
        <w:rPr>
          <w:sz w:val="28"/>
          <w:szCs w:val="28"/>
        </w:rPr>
        <w:t>ф</w:t>
      </w:r>
      <w:r w:rsidRPr="004122C7">
        <w:rPr>
          <w:sz w:val="28"/>
          <w:szCs w:val="28"/>
        </w:rPr>
        <w:t>фективность и качество.</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ОК 3</w:t>
      </w:r>
      <w:r w:rsidRPr="004122C7">
        <w:rPr>
          <w:sz w:val="28"/>
          <w:szCs w:val="28"/>
        </w:rPr>
        <w:tab/>
        <w:t>Принимать решения в стандартных и нестандартных ситуациях и нести за них отве</w:t>
      </w:r>
      <w:r w:rsidRPr="004122C7">
        <w:rPr>
          <w:sz w:val="28"/>
          <w:szCs w:val="28"/>
        </w:rPr>
        <w:t>т</w:t>
      </w:r>
      <w:r w:rsidRPr="004122C7">
        <w:rPr>
          <w:sz w:val="28"/>
          <w:szCs w:val="28"/>
        </w:rPr>
        <w:t>ственность.</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ОК 4</w:t>
      </w:r>
      <w:r w:rsidRPr="004122C7">
        <w:rPr>
          <w:sz w:val="28"/>
          <w:szCs w:val="28"/>
        </w:rPr>
        <w:tab/>
        <w:t>Осуществлять поиск и использование информации, необходимой для эффективного выполнения профессиональных задач, профессионал</w:t>
      </w:r>
      <w:r w:rsidRPr="004122C7">
        <w:rPr>
          <w:sz w:val="28"/>
          <w:szCs w:val="28"/>
        </w:rPr>
        <w:t>ь</w:t>
      </w:r>
      <w:r w:rsidRPr="004122C7">
        <w:rPr>
          <w:sz w:val="28"/>
          <w:szCs w:val="28"/>
        </w:rPr>
        <w:t>ного и личн</w:t>
      </w:r>
      <w:r w:rsidRPr="004122C7">
        <w:rPr>
          <w:sz w:val="28"/>
          <w:szCs w:val="28"/>
        </w:rPr>
        <w:t>о</w:t>
      </w:r>
      <w:r w:rsidRPr="004122C7">
        <w:rPr>
          <w:sz w:val="28"/>
          <w:szCs w:val="28"/>
        </w:rPr>
        <w:t>стного развития.</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ОК 5.</w:t>
      </w:r>
      <w:r w:rsidRPr="004122C7">
        <w:rPr>
          <w:sz w:val="28"/>
          <w:szCs w:val="28"/>
        </w:rPr>
        <w:tab/>
        <w:t>Использовать информационно-коммуникационные технологии в профе</w:t>
      </w:r>
      <w:r w:rsidRPr="004122C7">
        <w:rPr>
          <w:sz w:val="28"/>
          <w:szCs w:val="28"/>
        </w:rPr>
        <w:t>с</w:t>
      </w:r>
      <w:r w:rsidRPr="004122C7">
        <w:rPr>
          <w:sz w:val="28"/>
          <w:szCs w:val="28"/>
        </w:rPr>
        <w:t>сиональной деятельности.</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ОК 6</w:t>
      </w:r>
      <w:r w:rsidRPr="004122C7">
        <w:rPr>
          <w:sz w:val="28"/>
          <w:szCs w:val="28"/>
        </w:rPr>
        <w:tab/>
        <w:t>Работать в коллективе и в команде, эффективно общаться с колл</w:t>
      </w:r>
      <w:r w:rsidRPr="004122C7">
        <w:rPr>
          <w:sz w:val="28"/>
          <w:szCs w:val="28"/>
        </w:rPr>
        <w:t>е</w:t>
      </w:r>
      <w:r w:rsidRPr="004122C7">
        <w:rPr>
          <w:sz w:val="28"/>
          <w:szCs w:val="28"/>
        </w:rPr>
        <w:t>гами, руководством, потребителями.</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 xml:space="preserve">ОК 7 </w:t>
      </w:r>
      <w:r w:rsidRPr="004122C7">
        <w:rPr>
          <w:sz w:val="28"/>
          <w:szCs w:val="28"/>
        </w:rPr>
        <w:tab/>
        <w:t>Самостоятельно определять задачи профессионального и личнос</w:t>
      </w:r>
      <w:r w:rsidRPr="004122C7">
        <w:rPr>
          <w:sz w:val="28"/>
          <w:szCs w:val="28"/>
        </w:rPr>
        <w:t>т</w:t>
      </w:r>
      <w:r w:rsidRPr="004122C7">
        <w:rPr>
          <w:sz w:val="28"/>
          <w:szCs w:val="28"/>
        </w:rPr>
        <w:t>ного развития, заниматься самообразованием, осознанно планировать п</w:t>
      </w:r>
      <w:r w:rsidRPr="004122C7">
        <w:rPr>
          <w:sz w:val="28"/>
          <w:szCs w:val="28"/>
        </w:rPr>
        <w:t>о</w:t>
      </w:r>
      <w:r w:rsidRPr="004122C7">
        <w:rPr>
          <w:sz w:val="28"/>
          <w:szCs w:val="28"/>
        </w:rPr>
        <w:t>вышение квалификации.</w:t>
      </w:r>
    </w:p>
    <w:p w:rsidR="00C932F4" w:rsidRPr="004122C7" w:rsidRDefault="00C932F4" w:rsidP="00C932F4">
      <w:pPr>
        <w:pStyle w:val="a4"/>
        <w:spacing w:before="0" w:beforeAutospacing="0" w:after="0" w:afterAutospacing="0"/>
        <w:ind w:left="567"/>
        <w:jc w:val="both"/>
        <w:rPr>
          <w:sz w:val="28"/>
          <w:szCs w:val="28"/>
        </w:rPr>
      </w:pPr>
      <w:r w:rsidRPr="004122C7">
        <w:rPr>
          <w:sz w:val="28"/>
          <w:szCs w:val="28"/>
        </w:rPr>
        <w:t>ОК 10</w:t>
      </w:r>
      <w:r w:rsidRPr="004122C7">
        <w:rPr>
          <w:sz w:val="28"/>
          <w:szCs w:val="28"/>
        </w:rPr>
        <w:tab/>
        <w:t>Логически верно, аргументировано и ясно излагать устную и пис</w:t>
      </w:r>
      <w:r w:rsidRPr="004122C7">
        <w:rPr>
          <w:sz w:val="28"/>
          <w:szCs w:val="28"/>
        </w:rPr>
        <w:t>ь</w:t>
      </w:r>
      <w:r w:rsidRPr="004122C7">
        <w:rPr>
          <w:sz w:val="28"/>
          <w:szCs w:val="28"/>
        </w:rPr>
        <w:t>менную речь.</w:t>
      </w:r>
    </w:p>
    <w:p w:rsidR="00C932F4" w:rsidRPr="004122C7" w:rsidRDefault="00C932F4" w:rsidP="00C932F4">
      <w:pPr>
        <w:pStyle w:val="a4"/>
        <w:spacing w:before="0" w:beforeAutospacing="0" w:after="0" w:afterAutospacing="0"/>
        <w:ind w:left="567"/>
        <w:jc w:val="both"/>
        <w:rPr>
          <w:i/>
          <w:sz w:val="28"/>
          <w:szCs w:val="28"/>
        </w:rPr>
      </w:pPr>
      <w:r w:rsidRPr="004122C7">
        <w:rPr>
          <w:sz w:val="28"/>
          <w:szCs w:val="28"/>
        </w:rPr>
        <w:t>ОК 12.</w:t>
      </w:r>
      <w:r w:rsidRPr="004122C7">
        <w:rPr>
          <w:sz w:val="28"/>
          <w:szCs w:val="28"/>
        </w:rPr>
        <w:tab/>
        <w:t>Соблюдать  действующее законодательство и обязательные треб</w:t>
      </w:r>
      <w:r w:rsidRPr="004122C7">
        <w:rPr>
          <w:sz w:val="28"/>
          <w:szCs w:val="28"/>
        </w:rPr>
        <w:t>о</w:t>
      </w:r>
      <w:r w:rsidRPr="004122C7">
        <w:rPr>
          <w:sz w:val="28"/>
          <w:szCs w:val="28"/>
        </w:rPr>
        <w:t>вания нормативных документов, а также требования стандартов, технич</w:t>
      </w:r>
      <w:r w:rsidRPr="004122C7">
        <w:rPr>
          <w:sz w:val="28"/>
          <w:szCs w:val="28"/>
        </w:rPr>
        <w:t>е</w:t>
      </w:r>
      <w:r w:rsidRPr="004122C7">
        <w:rPr>
          <w:sz w:val="28"/>
          <w:szCs w:val="28"/>
        </w:rPr>
        <w:t>ских условий</w:t>
      </w:r>
      <w:r w:rsidRPr="004122C7">
        <w:rPr>
          <w:i/>
          <w:sz w:val="28"/>
          <w:szCs w:val="28"/>
        </w:rPr>
        <w:tab/>
      </w:r>
    </w:p>
    <w:p w:rsidR="00C932F4" w:rsidRPr="004122C7" w:rsidRDefault="00C932F4" w:rsidP="00C932F4">
      <w:pPr>
        <w:pStyle w:val="a4"/>
        <w:spacing w:before="0" w:beforeAutospacing="0" w:after="0" w:afterAutospacing="0"/>
        <w:jc w:val="both"/>
        <w:rPr>
          <w:i/>
          <w:sz w:val="28"/>
          <w:szCs w:val="28"/>
        </w:rPr>
      </w:pPr>
    </w:p>
    <w:p w:rsidR="00C932F4" w:rsidRPr="004122C7" w:rsidRDefault="00C932F4" w:rsidP="00C932F4">
      <w:pPr>
        <w:pStyle w:val="a4"/>
        <w:spacing w:before="0" w:beforeAutospacing="0" w:after="0" w:afterAutospacing="0"/>
        <w:jc w:val="both"/>
        <w:rPr>
          <w:i/>
          <w:sz w:val="28"/>
          <w:szCs w:val="28"/>
        </w:rPr>
      </w:pPr>
      <w:r w:rsidRPr="004122C7">
        <w:rPr>
          <w:i/>
          <w:sz w:val="28"/>
          <w:szCs w:val="28"/>
        </w:rPr>
        <w:t>должен обладать профессиональными компетенциями, соответствующими основным в</w:t>
      </w:r>
      <w:r w:rsidRPr="004122C7">
        <w:rPr>
          <w:i/>
          <w:sz w:val="28"/>
          <w:szCs w:val="28"/>
        </w:rPr>
        <w:t>и</w:t>
      </w:r>
      <w:r w:rsidRPr="004122C7">
        <w:rPr>
          <w:i/>
          <w:sz w:val="28"/>
          <w:szCs w:val="28"/>
        </w:rPr>
        <w:t xml:space="preserve">дам профессиональной </w:t>
      </w:r>
      <w:bookmarkStart w:id="11" w:name="31c38"/>
      <w:bookmarkEnd w:id="11"/>
      <w:r w:rsidRPr="004122C7">
        <w:rPr>
          <w:i/>
          <w:sz w:val="28"/>
          <w:szCs w:val="28"/>
        </w:rPr>
        <w:t xml:space="preserve">деятельности: </w:t>
      </w:r>
    </w:p>
    <w:p w:rsidR="00C932F4" w:rsidRPr="004122C7" w:rsidRDefault="00C932F4" w:rsidP="00C932F4">
      <w:pPr>
        <w:pStyle w:val="a4"/>
        <w:spacing w:before="0" w:beforeAutospacing="0" w:after="0" w:afterAutospacing="0"/>
        <w:jc w:val="both"/>
        <w:rPr>
          <w:i/>
          <w:sz w:val="28"/>
          <w:szCs w:val="28"/>
        </w:rPr>
      </w:pPr>
      <w:r w:rsidRPr="004122C7">
        <w:rPr>
          <w:i/>
          <w:sz w:val="28"/>
          <w:szCs w:val="28"/>
        </w:rPr>
        <w:t xml:space="preserve">Организация и управление  торгово-сбытовой деятельностью </w:t>
      </w:r>
    </w:p>
    <w:p w:rsidR="00C932F4" w:rsidRPr="004122C7" w:rsidRDefault="00C932F4" w:rsidP="00C932F4">
      <w:pPr>
        <w:ind w:left="567"/>
        <w:jc w:val="both"/>
        <w:rPr>
          <w:sz w:val="28"/>
          <w:szCs w:val="28"/>
        </w:rPr>
      </w:pPr>
      <w:r w:rsidRPr="004122C7">
        <w:rPr>
          <w:sz w:val="28"/>
          <w:szCs w:val="28"/>
        </w:rPr>
        <w:t>ПК 1.1. Участвовать в установлении контактов с деловыми партнерами, заключать договора и контролировать их выполнение, предъявлять прете</w:t>
      </w:r>
      <w:r w:rsidRPr="004122C7">
        <w:rPr>
          <w:sz w:val="28"/>
          <w:szCs w:val="28"/>
        </w:rPr>
        <w:t>н</w:t>
      </w:r>
      <w:r w:rsidRPr="004122C7">
        <w:rPr>
          <w:sz w:val="28"/>
          <w:szCs w:val="28"/>
        </w:rPr>
        <w:t>зии и сан</w:t>
      </w:r>
      <w:r w:rsidRPr="004122C7">
        <w:rPr>
          <w:sz w:val="28"/>
          <w:szCs w:val="28"/>
        </w:rPr>
        <w:t>к</w:t>
      </w:r>
      <w:r w:rsidRPr="004122C7">
        <w:rPr>
          <w:sz w:val="28"/>
          <w:szCs w:val="28"/>
        </w:rPr>
        <w:t>ции.</w:t>
      </w:r>
    </w:p>
    <w:p w:rsidR="00C932F4" w:rsidRPr="004122C7" w:rsidRDefault="00C932F4" w:rsidP="00C932F4">
      <w:pPr>
        <w:ind w:left="567"/>
        <w:jc w:val="both"/>
        <w:rPr>
          <w:sz w:val="28"/>
          <w:szCs w:val="28"/>
        </w:rPr>
      </w:pPr>
      <w:r w:rsidRPr="004122C7">
        <w:rPr>
          <w:sz w:val="28"/>
          <w:szCs w:val="28"/>
        </w:rPr>
        <w:t>ПК 1.2. На своем участке работы управлять товарными запасами и поток</w:t>
      </w:r>
      <w:r w:rsidRPr="004122C7">
        <w:rPr>
          <w:sz w:val="28"/>
          <w:szCs w:val="28"/>
        </w:rPr>
        <w:t>а</w:t>
      </w:r>
      <w:r w:rsidRPr="004122C7">
        <w:rPr>
          <w:sz w:val="28"/>
          <w:szCs w:val="28"/>
        </w:rPr>
        <w:t>ми, организовывать работу на складе, размещать товарные запасы на хр</w:t>
      </w:r>
      <w:r w:rsidRPr="004122C7">
        <w:rPr>
          <w:sz w:val="28"/>
          <w:szCs w:val="28"/>
        </w:rPr>
        <w:t>а</w:t>
      </w:r>
      <w:r w:rsidRPr="004122C7">
        <w:rPr>
          <w:sz w:val="28"/>
          <w:szCs w:val="28"/>
        </w:rPr>
        <w:t>нение.</w:t>
      </w:r>
    </w:p>
    <w:p w:rsidR="00C932F4" w:rsidRPr="004122C7" w:rsidRDefault="00C932F4" w:rsidP="00C932F4">
      <w:pPr>
        <w:ind w:left="567"/>
        <w:jc w:val="both"/>
        <w:rPr>
          <w:sz w:val="28"/>
          <w:szCs w:val="28"/>
        </w:rPr>
      </w:pPr>
      <w:r w:rsidRPr="004122C7">
        <w:rPr>
          <w:sz w:val="28"/>
          <w:szCs w:val="28"/>
        </w:rPr>
        <w:t>ПК 1.3. Принимать товары по количеству и качеству.</w:t>
      </w:r>
    </w:p>
    <w:p w:rsidR="00C932F4" w:rsidRPr="004122C7" w:rsidRDefault="00C932F4" w:rsidP="00C932F4">
      <w:pPr>
        <w:ind w:left="567"/>
        <w:jc w:val="both"/>
        <w:rPr>
          <w:sz w:val="28"/>
          <w:szCs w:val="28"/>
        </w:rPr>
      </w:pPr>
      <w:r w:rsidRPr="004122C7">
        <w:rPr>
          <w:sz w:val="28"/>
          <w:szCs w:val="28"/>
        </w:rPr>
        <w:t>ПК 1.4. Идентифицировать вид, класс и тип организаций розничной и о</w:t>
      </w:r>
      <w:r w:rsidRPr="004122C7">
        <w:rPr>
          <w:sz w:val="28"/>
          <w:szCs w:val="28"/>
        </w:rPr>
        <w:t>п</w:t>
      </w:r>
      <w:r w:rsidRPr="004122C7">
        <w:rPr>
          <w:sz w:val="28"/>
          <w:szCs w:val="28"/>
        </w:rPr>
        <w:t>товой торговли.</w:t>
      </w:r>
    </w:p>
    <w:p w:rsidR="00C932F4" w:rsidRPr="004122C7" w:rsidRDefault="00C932F4" w:rsidP="00C932F4">
      <w:pPr>
        <w:ind w:left="567"/>
        <w:jc w:val="both"/>
        <w:rPr>
          <w:sz w:val="28"/>
          <w:szCs w:val="28"/>
        </w:rPr>
      </w:pPr>
      <w:r w:rsidRPr="004122C7">
        <w:rPr>
          <w:sz w:val="28"/>
          <w:szCs w:val="28"/>
        </w:rPr>
        <w:t>ПК 1.5. Оказывать основные и дополнительные услуги оптовой и розни</w:t>
      </w:r>
      <w:r w:rsidRPr="004122C7">
        <w:rPr>
          <w:sz w:val="28"/>
          <w:szCs w:val="28"/>
        </w:rPr>
        <w:t>ч</w:t>
      </w:r>
      <w:r w:rsidRPr="004122C7">
        <w:rPr>
          <w:sz w:val="28"/>
          <w:szCs w:val="28"/>
        </w:rPr>
        <w:t>ной торговли.</w:t>
      </w:r>
    </w:p>
    <w:p w:rsidR="00C932F4" w:rsidRPr="004122C7" w:rsidRDefault="00C932F4" w:rsidP="00C932F4">
      <w:pPr>
        <w:ind w:left="567"/>
        <w:jc w:val="both"/>
        <w:rPr>
          <w:sz w:val="28"/>
          <w:szCs w:val="28"/>
        </w:rPr>
      </w:pPr>
      <w:r w:rsidRPr="004122C7">
        <w:rPr>
          <w:sz w:val="28"/>
          <w:szCs w:val="28"/>
        </w:rPr>
        <w:t>ПК 1.6. Участвовать в работе по подготовке организации к добровольной сертификации у</w:t>
      </w:r>
      <w:r w:rsidRPr="004122C7">
        <w:rPr>
          <w:sz w:val="28"/>
          <w:szCs w:val="28"/>
        </w:rPr>
        <w:t>с</w:t>
      </w:r>
      <w:r w:rsidRPr="004122C7">
        <w:rPr>
          <w:sz w:val="28"/>
          <w:szCs w:val="28"/>
        </w:rPr>
        <w:t>луг.</w:t>
      </w:r>
    </w:p>
    <w:p w:rsidR="00C932F4" w:rsidRPr="004122C7" w:rsidRDefault="00C932F4" w:rsidP="00C932F4">
      <w:pPr>
        <w:ind w:left="567"/>
        <w:jc w:val="both"/>
        <w:rPr>
          <w:sz w:val="28"/>
          <w:szCs w:val="28"/>
        </w:rPr>
      </w:pPr>
      <w:r w:rsidRPr="004122C7">
        <w:rPr>
          <w:sz w:val="28"/>
          <w:szCs w:val="28"/>
        </w:rPr>
        <w:t>ПК 1.7. Применять в коммерческой деятельности методы, средства и приемы менеджмента, делового и управленческого общения.</w:t>
      </w:r>
    </w:p>
    <w:p w:rsidR="00C932F4" w:rsidRPr="004122C7" w:rsidRDefault="00C932F4" w:rsidP="00C932F4">
      <w:pPr>
        <w:ind w:left="567"/>
        <w:jc w:val="both"/>
        <w:rPr>
          <w:sz w:val="28"/>
          <w:szCs w:val="28"/>
        </w:rPr>
      </w:pPr>
      <w:r w:rsidRPr="004122C7">
        <w:rPr>
          <w:sz w:val="28"/>
          <w:szCs w:val="28"/>
        </w:rPr>
        <w:lastRenderedPageBreak/>
        <w:t>ПК 1.8. Использовать основные методы и приемы статистики для решения практических задач коммерческой деятельности, определять статистич</w:t>
      </w:r>
      <w:r w:rsidRPr="004122C7">
        <w:rPr>
          <w:sz w:val="28"/>
          <w:szCs w:val="28"/>
        </w:rPr>
        <w:t>е</w:t>
      </w:r>
      <w:r w:rsidRPr="004122C7">
        <w:rPr>
          <w:sz w:val="28"/>
          <w:szCs w:val="28"/>
        </w:rPr>
        <w:t>ские величины, показатели вариации и индексы.</w:t>
      </w:r>
    </w:p>
    <w:p w:rsidR="00C932F4" w:rsidRPr="004122C7" w:rsidRDefault="00C932F4" w:rsidP="00C932F4">
      <w:pPr>
        <w:ind w:left="567"/>
        <w:jc w:val="both"/>
        <w:rPr>
          <w:sz w:val="28"/>
          <w:szCs w:val="28"/>
        </w:rPr>
      </w:pPr>
      <w:r w:rsidRPr="004122C7">
        <w:rPr>
          <w:sz w:val="28"/>
          <w:szCs w:val="28"/>
        </w:rPr>
        <w:t>ПК 1.9. Применять логистические системы, а также приемы и методы з</w:t>
      </w:r>
      <w:r w:rsidRPr="004122C7">
        <w:rPr>
          <w:sz w:val="28"/>
          <w:szCs w:val="28"/>
        </w:rPr>
        <w:t>а</w:t>
      </w:r>
      <w:r w:rsidRPr="004122C7">
        <w:rPr>
          <w:sz w:val="28"/>
          <w:szCs w:val="28"/>
        </w:rPr>
        <w:t>купочной и коммерческой логистики, обеспечивающие рациональное п</w:t>
      </w:r>
      <w:r w:rsidRPr="004122C7">
        <w:rPr>
          <w:sz w:val="28"/>
          <w:szCs w:val="28"/>
        </w:rPr>
        <w:t>е</w:t>
      </w:r>
      <w:r w:rsidRPr="004122C7">
        <w:rPr>
          <w:sz w:val="28"/>
          <w:szCs w:val="28"/>
        </w:rPr>
        <w:t>ремещение материальных потоков.</w:t>
      </w:r>
    </w:p>
    <w:p w:rsidR="00C932F4" w:rsidRPr="004122C7" w:rsidRDefault="00C932F4" w:rsidP="00C932F4">
      <w:pPr>
        <w:ind w:left="567"/>
        <w:jc w:val="both"/>
        <w:rPr>
          <w:sz w:val="28"/>
          <w:szCs w:val="28"/>
        </w:rPr>
      </w:pPr>
      <w:r w:rsidRPr="004122C7">
        <w:rPr>
          <w:sz w:val="28"/>
          <w:szCs w:val="28"/>
        </w:rPr>
        <w:t>ПК 1.10. Эксплуатировать торгово-технологическое оборудование.</w:t>
      </w:r>
    </w:p>
    <w:p w:rsidR="00C932F4" w:rsidRPr="004122C7" w:rsidRDefault="00C932F4" w:rsidP="00C932F4">
      <w:pPr>
        <w:ind w:left="567"/>
        <w:jc w:val="both"/>
        <w:rPr>
          <w:i/>
          <w:sz w:val="28"/>
          <w:szCs w:val="28"/>
        </w:rPr>
      </w:pPr>
      <w:r w:rsidRPr="004122C7">
        <w:rPr>
          <w:i/>
          <w:sz w:val="28"/>
          <w:szCs w:val="28"/>
        </w:rPr>
        <w:t>Организация и проведение экономической и маркетинговой деятельности.</w:t>
      </w:r>
    </w:p>
    <w:p w:rsidR="00C932F4" w:rsidRPr="004122C7" w:rsidRDefault="00C932F4" w:rsidP="00C932F4">
      <w:pPr>
        <w:ind w:left="567"/>
        <w:jc w:val="both"/>
        <w:rPr>
          <w:sz w:val="28"/>
          <w:szCs w:val="28"/>
        </w:rPr>
      </w:pPr>
      <w:r w:rsidRPr="004122C7">
        <w:rPr>
          <w:sz w:val="28"/>
          <w:szCs w:val="28"/>
        </w:rPr>
        <w:t>ПК 2.1. Использовать данные бухгалтерского учета для контроля результ</w:t>
      </w:r>
      <w:r w:rsidRPr="004122C7">
        <w:rPr>
          <w:sz w:val="28"/>
          <w:szCs w:val="28"/>
        </w:rPr>
        <w:t>а</w:t>
      </w:r>
      <w:r w:rsidRPr="004122C7">
        <w:rPr>
          <w:sz w:val="28"/>
          <w:szCs w:val="28"/>
        </w:rPr>
        <w:t>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C932F4" w:rsidRPr="004122C7" w:rsidRDefault="00C932F4" w:rsidP="00C932F4">
      <w:pPr>
        <w:ind w:left="567"/>
        <w:jc w:val="both"/>
        <w:rPr>
          <w:sz w:val="28"/>
          <w:szCs w:val="28"/>
        </w:rPr>
      </w:pPr>
      <w:r w:rsidRPr="004122C7">
        <w:rPr>
          <w:sz w:val="28"/>
          <w:szCs w:val="28"/>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C932F4" w:rsidRPr="004122C7" w:rsidRDefault="00C932F4" w:rsidP="00C932F4">
      <w:pPr>
        <w:ind w:left="567"/>
        <w:jc w:val="both"/>
        <w:rPr>
          <w:sz w:val="28"/>
          <w:szCs w:val="28"/>
        </w:rPr>
      </w:pPr>
      <w:r w:rsidRPr="004122C7">
        <w:rPr>
          <w:sz w:val="28"/>
          <w:szCs w:val="28"/>
        </w:rPr>
        <w:t>ПК 2.3. Применять в практических ситуациях экономические методы, ра</w:t>
      </w:r>
      <w:r w:rsidRPr="004122C7">
        <w:rPr>
          <w:sz w:val="28"/>
          <w:szCs w:val="28"/>
        </w:rPr>
        <w:t>с</w:t>
      </w:r>
      <w:r w:rsidRPr="004122C7">
        <w:rPr>
          <w:sz w:val="28"/>
          <w:szCs w:val="28"/>
        </w:rPr>
        <w:t>считывать микроэкономические показатели, анализировать их, а также рынки р</w:t>
      </w:r>
      <w:r w:rsidRPr="004122C7">
        <w:rPr>
          <w:sz w:val="28"/>
          <w:szCs w:val="28"/>
        </w:rPr>
        <w:t>е</w:t>
      </w:r>
      <w:r w:rsidRPr="004122C7">
        <w:rPr>
          <w:sz w:val="28"/>
          <w:szCs w:val="28"/>
        </w:rPr>
        <w:t>сурсов.</w:t>
      </w:r>
    </w:p>
    <w:p w:rsidR="00C932F4" w:rsidRPr="004122C7" w:rsidRDefault="00C932F4" w:rsidP="00C932F4">
      <w:pPr>
        <w:ind w:left="567"/>
        <w:jc w:val="both"/>
        <w:rPr>
          <w:sz w:val="28"/>
          <w:szCs w:val="28"/>
        </w:rPr>
      </w:pPr>
      <w:r w:rsidRPr="004122C7">
        <w:rPr>
          <w:sz w:val="28"/>
          <w:szCs w:val="28"/>
        </w:rPr>
        <w:t>ПК 2.4. Определять основные экономические показатели работы организ</w:t>
      </w:r>
      <w:r w:rsidRPr="004122C7">
        <w:rPr>
          <w:sz w:val="28"/>
          <w:szCs w:val="28"/>
        </w:rPr>
        <w:t>а</w:t>
      </w:r>
      <w:r w:rsidRPr="004122C7">
        <w:rPr>
          <w:sz w:val="28"/>
          <w:szCs w:val="28"/>
        </w:rPr>
        <w:t>ции, цены, зар</w:t>
      </w:r>
      <w:r w:rsidRPr="004122C7">
        <w:rPr>
          <w:sz w:val="28"/>
          <w:szCs w:val="28"/>
        </w:rPr>
        <w:t>а</w:t>
      </w:r>
      <w:r w:rsidRPr="004122C7">
        <w:rPr>
          <w:sz w:val="28"/>
          <w:szCs w:val="28"/>
        </w:rPr>
        <w:t>ботную плату.</w:t>
      </w:r>
    </w:p>
    <w:p w:rsidR="00C932F4" w:rsidRPr="004122C7" w:rsidRDefault="00C932F4" w:rsidP="00C932F4">
      <w:pPr>
        <w:ind w:left="567"/>
        <w:jc w:val="both"/>
        <w:rPr>
          <w:sz w:val="28"/>
          <w:szCs w:val="28"/>
        </w:rPr>
      </w:pPr>
      <w:r w:rsidRPr="004122C7">
        <w:rPr>
          <w:sz w:val="28"/>
          <w:szCs w:val="28"/>
        </w:rPr>
        <w:t>ПК 2.5. Выявлять потребности, виды спроса и соответствующие им типы маркетинга для обеспечения целей организации, формировать спрос и стимулир</w:t>
      </w:r>
      <w:r w:rsidRPr="004122C7">
        <w:rPr>
          <w:sz w:val="28"/>
          <w:szCs w:val="28"/>
        </w:rPr>
        <w:t>о</w:t>
      </w:r>
      <w:r w:rsidRPr="004122C7">
        <w:rPr>
          <w:sz w:val="28"/>
          <w:szCs w:val="28"/>
        </w:rPr>
        <w:t>вать сбыт товаров.</w:t>
      </w:r>
    </w:p>
    <w:p w:rsidR="00C932F4" w:rsidRPr="004122C7" w:rsidRDefault="00C932F4" w:rsidP="00C932F4">
      <w:pPr>
        <w:ind w:left="567"/>
        <w:jc w:val="both"/>
        <w:rPr>
          <w:sz w:val="28"/>
          <w:szCs w:val="28"/>
        </w:rPr>
      </w:pPr>
      <w:r w:rsidRPr="004122C7">
        <w:rPr>
          <w:sz w:val="28"/>
          <w:szCs w:val="28"/>
        </w:rPr>
        <w:t>ПК 2.6. Обосновывать целесообразность использования и применять ма</w:t>
      </w:r>
      <w:r w:rsidRPr="004122C7">
        <w:rPr>
          <w:sz w:val="28"/>
          <w:szCs w:val="28"/>
        </w:rPr>
        <w:t>р</w:t>
      </w:r>
      <w:r w:rsidRPr="004122C7">
        <w:rPr>
          <w:sz w:val="28"/>
          <w:szCs w:val="28"/>
        </w:rPr>
        <w:t>кетинговые комм</w:t>
      </w:r>
      <w:r w:rsidRPr="004122C7">
        <w:rPr>
          <w:sz w:val="28"/>
          <w:szCs w:val="28"/>
        </w:rPr>
        <w:t>у</w:t>
      </w:r>
      <w:r w:rsidRPr="004122C7">
        <w:rPr>
          <w:sz w:val="28"/>
          <w:szCs w:val="28"/>
        </w:rPr>
        <w:t>никации.</w:t>
      </w:r>
    </w:p>
    <w:p w:rsidR="00C932F4" w:rsidRPr="004122C7" w:rsidRDefault="00C932F4" w:rsidP="00C932F4">
      <w:pPr>
        <w:ind w:left="567"/>
        <w:jc w:val="both"/>
        <w:rPr>
          <w:sz w:val="28"/>
          <w:szCs w:val="28"/>
        </w:rPr>
      </w:pPr>
      <w:r w:rsidRPr="004122C7">
        <w:rPr>
          <w:sz w:val="28"/>
          <w:szCs w:val="28"/>
        </w:rPr>
        <w:t>ПК 2.7. Участвовать в проведении маркетинговых исследований рынка, разработке и реал</w:t>
      </w:r>
      <w:r w:rsidRPr="004122C7">
        <w:rPr>
          <w:sz w:val="28"/>
          <w:szCs w:val="28"/>
        </w:rPr>
        <w:t>и</w:t>
      </w:r>
      <w:r w:rsidRPr="004122C7">
        <w:rPr>
          <w:sz w:val="28"/>
          <w:szCs w:val="28"/>
        </w:rPr>
        <w:t>зации маркетинговых решений.</w:t>
      </w:r>
    </w:p>
    <w:p w:rsidR="00C932F4" w:rsidRPr="004122C7" w:rsidRDefault="00C932F4" w:rsidP="00C932F4">
      <w:pPr>
        <w:ind w:left="567"/>
        <w:jc w:val="both"/>
        <w:rPr>
          <w:sz w:val="28"/>
          <w:szCs w:val="28"/>
        </w:rPr>
      </w:pPr>
      <w:r w:rsidRPr="004122C7">
        <w:rPr>
          <w:sz w:val="28"/>
          <w:szCs w:val="28"/>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w:t>
      </w:r>
      <w:r w:rsidRPr="004122C7">
        <w:rPr>
          <w:sz w:val="28"/>
          <w:szCs w:val="28"/>
        </w:rPr>
        <w:t>а</w:t>
      </w:r>
      <w:r w:rsidRPr="004122C7">
        <w:rPr>
          <w:sz w:val="28"/>
          <w:szCs w:val="28"/>
        </w:rPr>
        <w:t>низации.</w:t>
      </w:r>
    </w:p>
    <w:p w:rsidR="00C932F4" w:rsidRPr="004122C7" w:rsidRDefault="00C932F4" w:rsidP="00C932F4">
      <w:pPr>
        <w:ind w:left="567"/>
        <w:jc w:val="both"/>
        <w:rPr>
          <w:sz w:val="28"/>
          <w:szCs w:val="28"/>
        </w:rPr>
      </w:pPr>
      <w:r w:rsidRPr="004122C7">
        <w:rPr>
          <w:sz w:val="28"/>
          <w:szCs w:val="28"/>
        </w:rPr>
        <w:t>ПК 2.9. Применять методы и приемы анализа финансово-хозяйственной деятельности при осуществлении коммерческой деятельности, осущест</w:t>
      </w:r>
      <w:r w:rsidRPr="004122C7">
        <w:rPr>
          <w:sz w:val="28"/>
          <w:szCs w:val="28"/>
        </w:rPr>
        <w:t>в</w:t>
      </w:r>
      <w:r w:rsidRPr="004122C7">
        <w:rPr>
          <w:sz w:val="28"/>
          <w:szCs w:val="28"/>
        </w:rPr>
        <w:t>лять денежные расчеты с покупателями, составлять финансовые докуме</w:t>
      </w:r>
      <w:r w:rsidRPr="004122C7">
        <w:rPr>
          <w:sz w:val="28"/>
          <w:szCs w:val="28"/>
        </w:rPr>
        <w:t>н</w:t>
      </w:r>
      <w:r w:rsidRPr="004122C7">
        <w:rPr>
          <w:sz w:val="28"/>
          <w:szCs w:val="28"/>
        </w:rPr>
        <w:t>ты и отчеты.</w:t>
      </w:r>
    </w:p>
    <w:p w:rsidR="00C932F4" w:rsidRPr="004122C7" w:rsidRDefault="00C932F4" w:rsidP="00C932F4">
      <w:pPr>
        <w:jc w:val="both"/>
        <w:rPr>
          <w:i/>
          <w:sz w:val="28"/>
          <w:szCs w:val="28"/>
        </w:rPr>
      </w:pPr>
      <w:r w:rsidRPr="004122C7">
        <w:rPr>
          <w:i/>
          <w:sz w:val="28"/>
          <w:szCs w:val="28"/>
        </w:rPr>
        <w:t>Управление ассортиментом, оценка качества и обеспечение сохраняемости товаров.</w:t>
      </w:r>
    </w:p>
    <w:p w:rsidR="00C932F4" w:rsidRPr="004122C7" w:rsidRDefault="00C932F4" w:rsidP="00C932F4">
      <w:pPr>
        <w:ind w:left="567"/>
        <w:jc w:val="both"/>
        <w:rPr>
          <w:sz w:val="28"/>
          <w:szCs w:val="28"/>
        </w:rPr>
      </w:pPr>
      <w:r w:rsidRPr="004122C7">
        <w:rPr>
          <w:sz w:val="28"/>
          <w:szCs w:val="28"/>
        </w:rPr>
        <w:t>ПК 3.1. Участвовать в формировании ассортимента в соответствии с а</w:t>
      </w:r>
      <w:r w:rsidRPr="004122C7">
        <w:rPr>
          <w:sz w:val="28"/>
          <w:szCs w:val="28"/>
        </w:rPr>
        <w:t>с</w:t>
      </w:r>
      <w:r w:rsidRPr="004122C7">
        <w:rPr>
          <w:sz w:val="28"/>
          <w:szCs w:val="28"/>
        </w:rPr>
        <w:t>сортиментной политикой организации, определять номенклатуру показ</w:t>
      </w:r>
      <w:r w:rsidRPr="004122C7">
        <w:rPr>
          <w:sz w:val="28"/>
          <w:szCs w:val="28"/>
        </w:rPr>
        <w:t>а</w:t>
      </w:r>
      <w:r w:rsidRPr="004122C7">
        <w:rPr>
          <w:sz w:val="28"/>
          <w:szCs w:val="28"/>
        </w:rPr>
        <w:t>телей кач</w:t>
      </w:r>
      <w:r w:rsidRPr="004122C7">
        <w:rPr>
          <w:sz w:val="28"/>
          <w:szCs w:val="28"/>
        </w:rPr>
        <w:t>е</w:t>
      </w:r>
      <w:r w:rsidRPr="004122C7">
        <w:rPr>
          <w:sz w:val="28"/>
          <w:szCs w:val="28"/>
        </w:rPr>
        <w:t>ства товаров.</w:t>
      </w:r>
    </w:p>
    <w:p w:rsidR="00C932F4" w:rsidRPr="004122C7" w:rsidRDefault="00C932F4" w:rsidP="00C932F4">
      <w:pPr>
        <w:ind w:left="567"/>
        <w:jc w:val="both"/>
        <w:rPr>
          <w:sz w:val="28"/>
          <w:szCs w:val="28"/>
        </w:rPr>
      </w:pPr>
      <w:r w:rsidRPr="004122C7">
        <w:rPr>
          <w:sz w:val="28"/>
          <w:szCs w:val="28"/>
        </w:rPr>
        <w:t>ПК 3.2. Рассчитывать товарные потери и реализовывать мероприятия по их предупреждению или списанию.</w:t>
      </w:r>
    </w:p>
    <w:p w:rsidR="00C932F4" w:rsidRPr="004122C7" w:rsidRDefault="00C932F4" w:rsidP="00C932F4">
      <w:pPr>
        <w:ind w:left="567"/>
        <w:jc w:val="both"/>
        <w:rPr>
          <w:sz w:val="28"/>
          <w:szCs w:val="28"/>
        </w:rPr>
      </w:pPr>
      <w:r w:rsidRPr="004122C7">
        <w:rPr>
          <w:sz w:val="28"/>
          <w:szCs w:val="28"/>
        </w:rPr>
        <w:t>ПК 3.3. Оценивать и расшифровывать маркировку в соответствии с уст</w:t>
      </w:r>
      <w:r w:rsidRPr="004122C7">
        <w:rPr>
          <w:sz w:val="28"/>
          <w:szCs w:val="28"/>
        </w:rPr>
        <w:t>а</w:t>
      </w:r>
      <w:r w:rsidRPr="004122C7">
        <w:rPr>
          <w:sz w:val="28"/>
          <w:szCs w:val="28"/>
        </w:rPr>
        <w:t>новленными треб</w:t>
      </w:r>
      <w:r w:rsidRPr="004122C7">
        <w:rPr>
          <w:sz w:val="28"/>
          <w:szCs w:val="28"/>
        </w:rPr>
        <w:t>о</w:t>
      </w:r>
      <w:r w:rsidRPr="004122C7">
        <w:rPr>
          <w:sz w:val="28"/>
          <w:szCs w:val="28"/>
        </w:rPr>
        <w:t>ваниями.</w:t>
      </w:r>
    </w:p>
    <w:p w:rsidR="00C932F4" w:rsidRPr="004122C7" w:rsidRDefault="00C932F4" w:rsidP="00C932F4">
      <w:pPr>
        <w:ind w:left="567"/>
        <w:jc w:val="both"/>
        <w:rPr>
          <w:sz w:val="28"/>
          <w:szCs w:val="28"/>
        </w:rPr>
      </w:pPr>
      <w:r w:rsidRPr="004122C7">
        <w:rPr>
          <w:sz w:val="28"/>
          <w:szCs w:val="28"/>
        </w:rPr>
        <w:lastRenderedPageBreak/>
        <w:t>ПК 3.4. Классифицировать товары, идентифицировать их ассортиментную принадлежность, оценивать качество, диагностировать дефекты, опред</w:t>
      </w:r>
      <w:r w:rsidRPr="004122C7">
        <w:rPr>
          <w:sz w:val="28"/>
          <w:szCs w:val="28"/>
        </w:rPr>
        <w:t>е</w:t>
      </w:r>
      <w:r w:rsidRPr="004122C7">
        <w:rPr>
          <w:sz w:val="28"/>
          <w:szCs w:val="28"/>
        </w:rPr>
        <w:t>лять град</w:t>
      </w:r>
      <w:r w:rsidRPr="004122C7">
        <w:rPr>
          <w:sz w:val="28"/>
          <w:szCs w:val="28"/>
        </w:rPr>
        <w:t>а</w:t>
      </w:r>
      <w:r w:rsidRPr="004122C7">
        <w:rPr>
          <w:sz w:val="28"/>
          <w:szCs w:val="28"/>
        </w:rPr>
        <w:t>ции качества.</w:t>
      </w:r>
    </w:p>
    <w:p w:rsidR="00C932F4" w:rsidRPr="004122C7" w:rsidRDefault="00C932F4" w:rsidP="00C932F4">
      <w:pPr>
        <w:ind w:left="567"/>
        <w:jc w:val="both"/>
        <w:rPr>
          <w:sz w:val="28"/>
          <w:szCs w:val="28"/>
        </w:rPr>
      </w:pPr>
      <w:r w:rsidRPr="004122C7">
        <w:rPr>
          <w:sz w:val="28"/>
          <w:szCs w:val="28"/>
        </w:rPr>
        <w:t>ПК 3.5. Контролировать условия и сроки хранения и транспортирования товаров, обеспечивать их сохраняемость, проверять соблюдение требов</w:t>
      </w:r>
      <w:r w:rsidRPr="004122C7">
        <w:rPr>
          <w:sz w:val="28"/>
          <w:szCs w:val="28"/>
        </w:rPr>
        <w:t>а</w:t>
      </w:r>
      <w:r w:rsidRPr="004122C7">
        <w:rPr>
          <w:sz w:val="28"/>
          <w:szCs w:val="28"/>
        </w:rPr>
        <w:t>ний к оформлению сопроводительных документов.</w:t>
      </w:r>
    </w:p>
    <w:p w:rsidR="00C932F4" w:rsidRPr="004122C7" w:rsidRDefault="00C932F4" w:rsidP="00C932F4">
      <w:pPr>
        <w:ind w:left="567"/>
        <w:jc w:val="both"/>
        <w:rPr>
          <w:sz w:val="28"/>
          <w:szCs w:val="28"/>
        </w:rPr>
      </w:pPr>
      <w:r w:rsidRPr="004122C7">
        <w:rPr>
          <w:sz w:val="28"/>
          <w:szCs w:val="28"/>
        </w:rPr>
        <w:t>ПК 3.6. Обеспечивать соблюдение санитарно-эпидемиологических треб</w:t>
      </w:r>
      <w:r w:rsidRPr="004122C7">
        <w:rPr>
          <w:sz w:val="28"/>
          <w:szCs w:val="28"/>
        </w:rPr>
        <w:t>о</w:t>
      </w:r>
      <w:r w:rsidRPr="004122C7">
        <w:rPr>
          <w:sz w:val="28"/>
          <w:szCs w:val="28"/>
        </w:rPr>
        <w:t>ваний к товарам и упаковке, оценивать качество процессов в соответствии с устано</w:t>
      </w:r>
      <w:r w:rsidRPr="004122C7">
        <w:rPr>
          <w:sz w:val="28"/>
          <w:szCs w:val="28"/>
        </w:rPr>
        <w:t>в</w:t>
      </w:r>
      <w:r w:rsidRPr="004122C7">
        <w:rPr>
          <w:sz w:val="28"/>
          <w:szCs w:val="28"/>
        </w:rPr>
        <w:t>ленными требованиями.</w:t>
      </w:r>
    </w:p>
    <w:p w:rsidR="00C932F4" w:rsidRPr="004122C7" w:rsidRDefault="00C932F4" w:rsidP="00C932F4">
      <w:pPr>
        <w:ind w:left="567"/>
        <w:jc w:val="both"/>
        <w:rPr>
          <w:sz w:val="28"/>
          <w:szCs w:val="28"/>
        </w:rPr>
      </w:pPr>
      <w:r w:rsidRPr="004122C7">
        <w:rPr>
          <w:sz w:val="28"/>
          <w:szCs w:val="28"/>
        </w:rPr>
        <w:t>ПК 3.7. Производить измерения товаров и других объектов, переводить внесистемные ед</w:t>
      </w:r>
      <w:r w:rsidRPr="004122C7">
        <w:rPr>
          <w:sz w:val="28"/>
          <w:szCs w:val="28"/>
        </w:rPr>
        <w:t>и</w:t>
      </w:r>
      <w:r w:rsidRPr="004122C7">
        <w:rPr>
          <w:sz w:val="28"/>
          <w:szCs w:val="28"/>
        </w:rPr>
        <w:t>ницы измерений в системные.</w:t>
      </w:r>
    </w:p>
    <w:p w:rsidR="00C932F4" w:rsidRPr="004122C7" w:rsidRDefault="00C932F4" w:rsidP="00C932F4">
      <w:pPr>
        <w:ind w:left="567"/>
        <w:jc w:val="both"/>
        <w:rPr>
          <w:sz w:val="28"/>
          <w:szCs w:val="28"/>
        </w:rPr>
      </w:pPr>
      <w:r w:rsidRPr="004122C7">
        <w:rPr>
          <w:sz w:val="28"/>
          <w:szCs w:val="28"/>
        </w:rPr>
        <w:t>ПК 3.8. Работать с документами по подтверждению соответствия, прин</w:t>
      </w:r>
      <w:r w:rsidRPr="004122C7">
        <w:rPr>
          <w:sz w:val="28"/>
          <w:szCs w:val="28"/>
        </w:rPr>
        <w:t>и</w:t>
      </w:r>
      <w:r w:rsidRPr="004122C7">
        <w:rPr>
          <w:sz w:val="28"/>
          <w:szCs w:val="28"/>
        </w:rPr>
        <w:t>мать участие в м</w:t>
      </w:r>
      <w:r w:rsidRPr="004122C7">
        <w:rPr>
          <w:sz w:val="28"/>
          <w:szCs w:val="28"/>
        </w:rPr>
        <w:t>е</w:t>
      </w:r>
      <w:r w:rsidRPr="004122C7">
        <w:rPr>
          <w:sz w:val="28"/>
          <w:szCs w:val="28"/>
        </w:rPr>
        <w:t>роприятиях по контролю.</w:t>
      </w:r>
    </w:p>
    <w:p w:rsidR="00C932F4" w:rsidRPr="004122C7" w:rsidRDefault="00C932F4" w:rsidP="00C932F4">
      <w:pPr>
        <w:tabs>
          <w:tab w:val="num" w:pos="855"/>
        </w:tabs>
        <w:jc w:val="both"/>
        <w:rPr>
          <w:i/>
          <w:sz w:val="28"/>
          <w:szCs w:val="28"/>
        </w:rPr>
      </w:pPr>
      <w:r w:rsidRPr="004122C7">
        <w:rPr>
          <w:i/>
          <w:sz w:val="28"/>
          <w:szCs w:val="28"/>
        </w:rPr>
        <w:t>Выполнение работ по должности «Агент коммерческий»</w:t>
      </w:r>
    </w:p>
    <w:p w:rsidR="00C932F4" w:rsidRPr="004122C7" w:rsidRDefault="00C932F4" w:rsidP="00C932F4">
      <w:pPr>
        <w:tabs>
          <w:tab w:val="num" w:pos="709"/>
          <w:tab w:val="left" w:pos="1276"/>
        </w:tabs>
        <w:ind w:left="567"/>
        <w:jc w:val="both"/>
        <w:rPr>
          <w:sz w:val="28"/>
          <w:szCs w:val="28"/>
        </w:rPr>
      </w:pPr>
      <w:r w:rsidRPr="004122C7">
        <w:rPr>
          <w:sz w:val="28"/>
          <w:szCs w:val="28"/>
        </w:rPr>
        <w:t>ПК 4.1.</w:t>
      </w:r>
      <w:r w:rsidRPr="004122C7">
        <w:rPr>
          <w:sz w:val="28"/>
          <w:szCs w:val="28"/>
        </w:rPr>
        <w:tab/>
        <w:t>Участвовать в работе по установлению необходимых деловых контактов между покупателями и продавцами товаров, включая технич</w:t>
      </w:r>
      <w:r w:rsidRPr="004122C7">
        <w:rPr>
          <w:sz w:val="28"/>
          <w:szCs w:val="28"/>
        </w:rPr>
        <w:t>е</w:t>
      </w:r>
      <w:r w:rsidRPr="004122C7">
        <w:rPr>
          <w:sz w:val="28"/>
          <w:szCs w:val="28"/>
        </w:rPr>
        <w:t>скую и другую продукцию (оборудов</w:t>
      </w:r>
      <w:r w:rsidRPr="004122C7">
        <w:rPr>
          <w:sz w:val="28"/>
          <w:szCs w:val="28"/>
        </w:rPr>
        <w:t>а</w:t>
      </w:r>
      <w:r w:rsidRPr="004122C7">
        <w:rPr>
          <w:sz w:val="28"/>
          <w:szCs w:val="28"/>
        </w:rPr>
        <w:t>ние, сырье, полуфабрикаты).</w:t>
      </w:r>
    </w:p>
    <w:p w:rsidR="00C932F4" w:rsidRPr="004122C7" w:rsidRDefault="00C932F4" w:rsidP="00C932F4">
      <w:pPr>
        <w:tabs>
          <w:tab w:val="num" w:pos="709"/>
          <w:tab w:val="left" w:pos="1276"/>
        </w:tabs>
        <w:ind w:left="567"/>
        <w:jc w:val="both"/>
        <w:rPr>
          <w:sz w:val="28"/>
          <w:szCs w:val="28"/>
        </w:rPr>
      </w:pPr>
      <w:r w:rsidRPr="004122C7">
        <w:rPr>
          <w:sz w:val="28"/>
          <w:szCs w:val="28"/>
        </w:rPr>
        <w:t>ПК 4.2.</w:t>
      </w:r>
      <w:r w:rsidRPr="004122C7">
        <w:rPr>
          <w:sz w:val="28"/>
          <w:szCs w:val="28"/>
        </w:rPr>
        <w:tab/>
        <w:t>Оказывать коммерческие услуги.</w:t>
      </w:r>
    </w:p>
    <w:p w:rsidR="00C932F4" w:rsidRPr="004122C7" w:rsidRDefault="00C932F4" w:rsidP="00C932F4">
      <w:pPr>
        <w:tabs>
          <w:tab w:val="num" w:pos="709"/>
          <w:tab w:val="left" w:pos="1276"/>
        </w:tabs>
        <w:ind w:left="567"/>
        <w:jc w:val="both"/>
        <w:rPr>
          <w:sz w:val="28"/>
          <w:szCs w:val="28"/>
        </w:rPr>
      </w:pPr>
      <w:r w:rsidRPr="004122C7">
        <w:rPr>
          <w:sz w:val="28"/>
          <w:szCs w:val="28"/>
        </w:rPr>
        <w:t>ПК 4.3.</w:t>
      </w:r>
      <w:r w:rsidRPr="004122C7">
        <w:rPr>
          <w:sz w:val="28"/>
          <w:szCs w:val="28"/>
        </w:rPr>
        <w:tab/>
        <w:t>Содействовать покупке и продаже партий товаров (оптом).</w:t>
      </w:r>
    </w:p>
    <w:p w:rsidR="00C932F4" w:rsidRPr="004122C7" w:rsidRDefault="00C932F4" w:rsidP="00C932F4">
      <w:pPr>
        <w:tabs>
          <w:tab w:val="num" w:pos="709"/>
          <w:tab w:val="left" w:pos="1276"/>
        </w:tabs>
        <w:ind w:left="567"/>
        <w:jc w:val="both"/>
        <w:rPr>
          <w:sz w:val="28"/>
          <w:szCs w:val="28"/>
        </w:rPr>
      </w:pPr>
      <w:r w:rsidRPr="004122C7">
        <w:rPr>
          <w:sz w:val="28"/>
          <w:szCs w:val="28"/>
        </w:rPr>
        <w:t>ПК 4.4.</w:t>
      </w:r>
      <w:r w:rsidRPr="004122C7">
        <w:rPr>
          <w:sz w:val="28"/>
          <w:szCs w:val="28"/>
        </w:rPr>
        <w:tab/>
        <w:t>Обеспечивать надлежащее оформление заключаемых догов</w:t>
      </w:r>
      <w:r w:rsidRPr="004122C7">
        <w:rPr>
          <w:sz w:val="28"/>
          <w:szCs w:val="28"/>
        </w:rPr>
        <w:t>о</w:t>
      </w:r>
      <w:r w:rsidRPr="004122C7">
        <w:rPr>
          <w:sz w:val="28"/>
          <w:szCs w:val="28"/>
        </w:rPr>
        <w:t>ров и контрактов, др</w:t>
      </w:r>
      <w:r w:rsidRPr="004122C7">
        <w:rPr>
          <w:sz w:val="28"/>
          <w:szCs w:val="28"/>
        </w:rPr>
        <w:t>у</w:t>
      </w:r>
      <w:r w:rsidRPr="004122C7">
        <w:rPr>
          <w:sz w:val="28"/>
          <w:szCs w:val="28"/>
        </w:rPr>
        <w:t>гих необходимых документов.</w:t>
      </w:r>
    </w:p>
    <w:p w:rsidR="00C932F4" w:rsidRPr="004122C7" w:rsidRDefault="00C932F4" w:rsidP="00C932F4">
      <w:pPr>
        <w:tabs>
          <w:tab w:val="num" w:pos="709"/>
          <w:tab w:val="left" w:pos="1276"/>
        </w:tabs>
        <w:ind w:left="567"/>
        <w:jc w:val="both"/>
        <w:rPr>
          <w:sz w:val="28"/>
          <w:szCs w:val="28"/>
        </w:rPr>
      </w:pPr>
      <w:r w:rsidRPr="004122C7">
        <w:rPr>
          <w:sz w:val="28"/>
          <w:szCs w:val="28"/>
        </w:rPr>
        <w:t>ПК 4.5.</w:t>
      </w:r>
      <w:r w:rsidRPr="004122C7">
        <w:rPr>
          <w:sz w:val="28"/>
          <w:szCs w:val="28"/>
        </w:rPr>
        <w:tab/>
        <w:t>Выполнять  необходимую техническую работу при заключ</w:t>
      </w:r>
      <w:r w:rsidRPr="004122C7">
        <w:rPr>
          <w:sz w:val="28"/>
          <w:szCs w:val="28"/>
        </w:rPr>
        <w:t>е</w:t>
      </w:r>
      <w:r w:rsidRPr="004122C7">
        <w:rPr>
          <w:sz w:val="28"/>
          <w:szCs w:val="28"/>
        </w:rPr>
        <w:t>нии соглашений, договоров и контрактов, размещение рекламы в средс</w:t>
      </w:r>
      <w:r w:rsidRPr="004122C7">
        <w:rPr>
          <w:sz w:val="28"/>
          <w:szCs w:val="28"/>
        </w:rPr>
        <w:t>т</w:t>
      </w:r>
      <w:r w:rsidRPr="004122C7">
        <w:rPr>
          <w:sz w:val="28"/>
          <w:szCs w:val="28"/>
        </w:rPr>
        <w:t>вах массовой информации.</w:t>
      </w:r>
    </w:p>
    <w:p w:rsidR="00C932F4" w:rsidRPr="004122C7" w:rsidRDefault="00C932F4" w:rsidP="00C932F4">
      <w:pPr>
        <w:tabs>
          <w:tab w:val="num" w:pos="709"/>
          <w:tab w:val="left" w:pos="1276"/>
        </w:tabs>
        <w:ind w:left="567"/>
        <w:jc w:val="both"/>
        <w:rPr>
          <w:sz w:val="28"/>
          <w:szCs w:val="28"/>
        </w:rPr>
      </w:pPr>
      <w:r w:rsidRPr="004122C7">
        <w:rPr>
          <w:sz w:val="28"/>
          <w:szCs w:val="28"/>
        </w:rPr>
        <w:t>ПК 4.6.</w:t>
      </w:r>
      <w:r w:rsidRPr="004122C7">
        <w:rPr>
          <w:sz w:val="28"/>
          <w:szCs w:val="28"/>
        </w:rPr>
        <w:tab/>
        <w:t>Организовывать предоставление транспортных средств, ок</w:t>
      </w:r>
      <w:r w:rsidRPr="004122C7">
        <w:rPr>
          <w:sz w:val="28"/>
          <w:szCs w:val="28"/>
        </w:rPr>
        <w:t>а</w:t>
      </w:r>
      <w:r w:rsidRPr="004122C7">
        <w:rPr>
          <w:sz w:val="28"/>
          <w:szCs w:val="28"/>
        </w:rPr>
        <w:t>зывать помощь в доста</w:t>
      </w:r>
      <w:r w:rsidRPr="004122C7">
        <w:rPr>
          <w:sz w:val="28"/>
          <w:szCs w:val="28"/>
        </w:rPr>
        <w:t>в</w:t>
      </w:r>
      <w:r w:rsidRPr="004122C7">
        <w:rPr>
          <w:sz w:val="28"/>
          <w:szCs w:val="28"/>
        </w:rPr>
        <w:t>ке товаров</w:t>
      </w:r>
    </w:p>
    <w:p w:rsidR="00C932F4" w:rsidRPr="004122C7" w:rsidRDefault="00C932F4" w:rsidP="00C932F4">
      <w:pPr>
        <w:tabs>
          <w:tab w:val="num" w:pos="855"/>
        </w:tabs>
        <w:jc w:val="both"/>
        <w:rPr>
          <w:sz w:val="28"/>
          <w:szCs w:val="28"/>
        </w:rPr>
      </w:pPr>
    </w:p>
    <w:p w:rsidR="00C932F4" w:rsidRPr="004122C7" w:rsidRDefault="00C932F4" w:rsidP="00C932F4">
      <w:pPr>
        <w:ind w:firstLine="708"/>
        <w:jc w:val="both"/>
        <w:rPr>
          <w:sz w:val="28"/>
          <w:szCs w:val="28"/>
        </w:rPr>
      </w:pPr>
      <w:r w:rsidRPr="004122C7">
        <w:rPr>
          <w:sz w:val="28"/>
          <w:szCs w:val="28"/>
        </w:rPr>
        <w:t>По окончании практики студент сдаёт дневник-отчет (содержащий атт</w:t>
      </w:r>
      <w:r w:rsidRPr="004122C7">
        <w:rPr>
          <w:sz w:val="28"/>
          <w:szCs w:val="28"/>
        </w:rPr>
        <w:t>е</w:t>
      </w:r>
      <w:r w:rsidRPr="004122C7">
        <w:rPr>
          <w:sz w:val="28"/>
          <w:szCs w:val="28"/>
        </w:rPr>
        <w:t xml:space="preserve">стационный лист и характеристику)  и отчёт в соответствии с содержанием по форме, установленной ТОГБОУ СПО «МТ» </w:t>
      </w:r>
    </w:p>
    <w:p w:rsidR="00C932F4" w:rsidRPr="004122C7" w:rsidRDefault="00C932F4" w:rsidP="00C932F4">
      <w:pPr>
        <w:ind w:firstLine="709"/>
        <w:jc w:val="both"/>
        <w:rPr>
          <w:sz w:val="28"/>
          <w:szCs w:val="28"/>
        </w:rPr>
      </w:pPr>
      <w:r w:rsidRPr="004122C7">
        <w:rPr>
          <w:sz w:val="28"/>
          <w:szCs w:val="28"/>
        </w:rPr>
        <w:t>Итоговая аттестация проводится в форме дифференцированного зачёта.</w:t>
      </w:r>
    </w:p>
    <w:p w:rsidR="00C932F4" w:rsidRPr="004122C7" w:rsidRDefault="00C932F4" w:rsidP="00C932F4">
      <w:pPr>
        <w:ind w:firstLine="708"/>
        <w:jc w:val="both"/>
        <w:rPr>
          <w:b/>
          <w:bCs/>
          <w:color w:val="000000"/>
          <w:sz w:val="28"/>
          <w:szCs w:val="28"/>
        </w:rPr>
      </w:pPr>
    </w:p>
    <w:p w:rsidR="00C932F4" w:rsidRPr="004122C7" w:rsidRDefault="00C932F4" w:rsidP="00C932F4">
      <w:pPr>
        <w:ind w:firstLine="708"/>
        <w:rPr>
          <w:b/>
          <w:bCs/>
          <w:color w:val="000000"/>
          <w:sz w:val="28"/>
          <w:szCs w:val="28"/>
        </w:rPr>
      </w:pPr>
      <w:r w:rsidRPr="004122C7">
        <w:rPr>
          <w:b/>
          <w:bCs/>
          <w:color w:val="000000"/>
          <w:sz w:val="28"/>
          <w:szCs w:val="28"/>
        </w:rPr>
        <w:t>1.3. База практики</w:t>
      </w:r>
    </w:p>
    <w:p w:rsidR="00C932F4" w:rsidRPr="004122C7" w:rsidRDefault="00C932F4" w:rsidP="00C932F4">
      <w:pPr>
        <w:widowControl w:val="0"/>
        <w:suppressAutoHyphens/>
        <w:autoSpaceDE w:val="0"/>
        <w:ind w:firstLine="708"/>
        <w:jc w:val="both"/>
        <w:rPr>
          <w:sz w:val="28"/>
          <w:szCs w:val="28"/>
        </w:rPr>
      </w:pPr>
      <w:r w:rsidRPr="004122C7">
        <w:rPr>
          <w:sz w:val="28"/>
          <w:szCs w:val="28"/>
        </w:rPr>
        <w:t>Преддипломная практика проводится на предприятиях, в учреждениях и организациях на основе договоров, заключенных между ТОГБОУ СПО «МТ»  и предприятиями (организациями), в соответствии с которыми указанные предприятия (организации) предоставляют места для похождения студентами ТОГБОУ СПО «МТ»  практики. В качестве баз преддипломной практики могут выступать производственные и торговые предприятия, оптовые базы, логистические центры, отделы сбыта, транспортно-складские комплексы, коммерческие или маркетинговые отделы предприятий, и т.п.</w:t>
      </w:r>
    </w:p>
    <w:p w:rsidR="00C932F4" w:rsidRPr="004122C7" w:rsidRDefault="00C932F4" w:rsidP="00C932F4">
      <w:pPr>
        <w:widowControl w:val="0"/>
        <w:suppressAutoHyphens/>
        <w:autoSpaceDE w:val="0"/>
        <w:ind w:firstLine="708"/>
        <w:jc w:val="both"/>
        <w:rPr>
          <w:sz w:val="28"/>
          <w:szCs w:val="28"/>
        </w:rPr>
      </w:pPr>
      <w:r w:rsidRPr="004122C7">
        <w:rPr>
          <w:sz w:val="28"/>
          <w:szCs w:val="28"/>
        </w:rPr>
        <w:t xml:space="preserve">Базовые предприятия для студентов должны отвечать следующим основным требованиям: соответствовать профилю подготовки специалиста, содержанию производственной практики; иметь необходимую отраслевую принадлежность и виды коммерческой деятельности, предусмотренные </w:t>
      </w:r>
      <w:r w:rsidRPr="004122C7">
        <w:rPr>
          <w:sz w:val="28"/>
          <w:szCs w:val="28"/>
        </w:rPr>
        <w:lastRenderedPageBreak/>
        <w:t xml:space="preserve">программой, располагать квалифицированными кадрами для руководства практикой, иметь материально-техническую и информационную базу с инновационными технологиями. </w:t>
      </w:r>
    </w:p>
    <w:p w:rsidR="00C932F4" w:rsidRPr="004122C7" w:rsidRDefault="00C932F4" w:rsidP="00C932F4">
      <w:pPr>
        <w:ind w:firstLine="708"/>
        <w:jc w:val="both"/>
        <w:rPr>
          <w:b/>
          <w:bCs/>
          <w:color w:val="000000"/>
          <w:sz w:val="28"/>
          <w:szCs w:val="28"/>
        </w:rPr>
      </w:pPr>
      <w:r w:rsidRPr="004122C7">
        <w:rPr>
          <w:sz w:val="28"/>
          <w:szCs w:val="28"/>
        </w:rPr>
        <w:t>При прохождении производственной практики студенты, как правило выполняют функции практикантов на выделенном рабочем месте (коммерч</w:t>
      </w:r>
      <w:r w:rsidRPr="004122C7">
        <w:rPr>
          <w:sz w:val="28"/>
          <w:szCs w:val="28"/>
        </w:rPr>
        <w:t>е</w:t>
      </w:r>
      <w:r w:rsidRPr="004122C7">
        <w:rPr>
          <w:sz w:val="28"/>
          <w:szCs w:val="28"/>
        </w:rPr>
        <w:t>ского директора, специалиста по закупкам или продажам, управляющего т</w:t>
      </w:r>
      <w:r w:rsidRPr="004122C7">
        <w:rPr>
          <w:sz w:val="28"/>
          <w:szCs w:val="28"/>
        </w:rPr>
        <w:t>о</w:t>
      </w:r>
      <w:r w:rsidRPr="004122C7">
        <w:rPr>
          <w:sz w:val="28"/>
          <w:szCs w:val="28"/>
        </w:rPr>
        <w:t>варным отделом (секцией), складом, агента, торгового представителя и др.).</w:t>
      </w:r>
    </w:p>
    <w:p w:rsidR="00C932F4" w:rsidRDefault="00C932F4" w:rsidP="00C932F4">
      <w:pPr>
        <w:ind w:firstLine="708"/>
        <w:rPr>
          <w:b/>
          <w:bCs/>
          <w:sz w:val="28"/>
          <w:szCs w:val="28"/>
        </w:rPr>
      </w:pPr>
    </w:p>
    <w:p w:rsidR="00C932F4" w:rsidRPr="004122C7" w:rsidRDefault="00C932F4" w:rsidP="00C932F4">
      <w:pPr>
        <w:ind w:firstLine="708"/>
        <w:rPr>
          <w:b/>
          <w:bCs/>
          <w:sz w:val="28"/>
          <w:szCs w:val="28"/>
        </w:rPr>
      </w:pPr>
      <w:r w:rsidRPr="004122C7">
        <w:rPr>
          <w:b/>
          <w:bCs/>
          <w:sz w:val="28"/>
          <w:szCs w:val="28"/>
        </w:rPr>
        <w:t>1.4. Организация и руководство практикой</w:t>
      </w:r>
    </w:p>
    <w:p w:rsidR="00C932F4" w:rsidRPr="004122C7" w:rsidRDefault="00C932F4" w:rsidP="00C932F4">
      <w:pPr>
        <w:ind w:firstLine="709"/>
        <w:jc w:val="both"/>
        <w:rPr>
          <w:sz w:val="28"/>
          <w:szCs w:val="28"/>
        </w:rPr>
      </w:pPr>
      <w:r w:rsidRPr="004122C7">
        <w:rPr>
          <w:sz w:val="28"/>
          <w:szCs w:val="28"/>
        </w:rPr>
        <w:t>Организацию и методическое руководство практикой студентов по сп</w:t>
      </w:r>
      <w:r w:rsidRPr="004122C7">
        <w:rPr>
          <w:sz w:val="28"/>
          <w:szCs w:val="28"/>
        </w:rPr>
        <w:t>е</w:t>
      </w:r>
      <w:r w:rsidRPr="004122C7">
        <w:rPr>
          <w:sz w:val="28"/>
          <w:szCs w:val="28"/>
        </w:rPr>
        <w:t>циальности 100701 Коммерция (по отраслям) осуществляют преподаватели профе</w:t>
      </w:r>
      <w:r w:rsidRPr="004122C7">
        <w:rPr>
          <w:sz w:val="28"/>
          <w:szCs w:val="28"/>
        </w:rPr>
        <w:t>с</w:t>
      </w:r>
      <w:r w:rsidRPr="004122C7">
        <w:rPr>
          <w:sz w:val="28"/>
          <w:szCs w:val="28"/>
        </w:rPr>
        <w:t>сионального цикла указанной специальности.</w:t>
      </w:r>
    </w:p>
    <w:p w:rsidR="00C932F4" w:rsidRPr="004122C7" w:rsidRDefault="00C932F4" w:rsidP="00C932F4">
      <w:pPr>
        <w:ind w:firstLine="709"/>
        <w:jc w:val="both"/>
        <w:rPr>
          <w:sz w:val="28"/>
          <w:szCs w:val="28"/>
        </w:rPr>
      </w:pPr>
      <w:r w:rsidRPr="004122C7">
        <w:rPr>
          <w:sz w:val="28"/>
          <w:szCs w:val="28"/>
        </w:rPr>
        <w:t>Студентам всех форм обучения предоставляется возможность организ</w:t>
      </w:r>
      <w:r w:rsidRPr="004122C7">
        <w:rPr>
          <w:sz w:val="28"/>
          <w:szCs w:val="28"/>
        </w:rPr>
        <w:t>о</w:t>
      </w:r>
      <w:r w:rsidRPr="004122C7">
        <w:rPr>
          <w:sz w:val="28"/>
          <w:szCs w:val="28"/>
        </w:rPr>
        <w:t>вать практику самостоятельно при условии, что организация – база практики, соответствует профилю по</w:t>
      </w:r>
      <w:r w:rsidRPr="004122C7">
        <w:rPr>
          <w:sz w:val="28"/>
          <w:szCs w:val="28"/>
        </w:rPr>
        <w:t>д</w:t>
      </w:r>
      <w:r w:rsidRPr="004122C7">
        <w:rPr>
          <w:sz w:val="28"/>
          <w:szCs w:val="28"/>
        </w:rPr>
        <w:t xml:space="preserve">готовки специалиста. </w:t>
      </w:r>
    </w:p>
    <w:p w:rsidR="00C932F4" w:rsidRPr="004122C7" w:rsidRDefault="00C932F4" w:rsidP="00C932F4">
      <w:pPr>
        <w:ind w:firstLine="709"/>
        <w:jc w:val="both"/>
        <w:rPr>
          <w:sz w:val="28"/>
          <w:szCs w:val="28"/>
        </w:rPr>
      </w:pPr>
      <w:r w:rsidRPr="004122C7">
        <w:rPr>
          <w:sz w:val="28"/>
          <w:szCs w:val="28"/>
        </w:rPr>
        <w:t>Закрепление баз практик осуществляется администрацией техникума.  Преддипломная практика проводится на предприятиях, в учреждениях, орган</w:t>
      </w:r>
      <w:r w:rsidRPr="004122C7">
        <w:rPr>
          <w:sz w:val="28"/>
          <w:szCs w:val="28"/>
        </w:rPr>
        <w:t>и</w:t>
      </w:r>
      <w:r w:rsidRPr="004122C7">
        <w:rPr>
          <w:sz w:val="28"/>
          <w:szCs w:val="28"/>
        </w:rPr>
        <w:t>зациях различных организационно-правовых форм собственности на основе прямых договоров, заключаемых между предприятием и техникумом.</w:t>
      </w:r>
    </w:p>
    <w:p w:rsidR="00C932F4" w:rsidRPr="004122C7" w:rsidRDefault="00C932F4" w:rsidP="00C932F4">
      <w:pPr>
        <w:ind w:firstLine="709"/>
        <w:jc w:val="both"/>
        <w:rPr>
          <w:sz w:val="28"/>
          <w:szCs w:val="28"/>
        </w:rPr>
      </w:pPr>
      <w:r w:rsidRPr="004122C7">
        <w:rPr>
          <w:sz w:val="28"/>
          <w:szCs w:val="28"/>
        </w:rPr>
        <w:t>В договоре техникум и организация оговаривают все вопросы, касающи</w:t>
      </w:r>
      <w:r w:rsidRPr="004122C7">
        <w:rPr>
          <w:sz w:val="28"/>
          <w:szCs w:val="28"/>
        </w:rPr>
        <w:t>е</w:t>
      </w:r>
      <w:r w:rsidRPr="004122C7">
        <w:rPr>
          <w:sz w:val="28"/>
          <w:szCs w:val="28"/>
        </w:rPr>
        <w:t>ся проведения практики. Базы практик представлены в приказе направления студентов на преддипло</w:t>
      </w:r>
      <w:r w:rsidRPr="004122C7">
        <w:rPr>
          <w:sz w:val="28"/>
          <w:szCs w:val="28"/>
        </w:rPr>
        <w:t>м</w:t>
      </w:r>
      <w:r w:rsidRPr="004122C7">
        <w:rPr>
          <w:sz w:val="28"/>
          <w:szCs w:val="28"/>
        </w:rPr>
        <w:t>ную практику.</w:t>
      </w:r>
    </w:p>
    <w:p w:rsidR="00C932F4" w:rsidRPr="004122C7" w:rsidRDefault="00C932F4" w:rsidP="00C932F4">
      <w:pPr>
        <w:ind w:firstLine="709"/>
        <w:jc w:val="both"/>
        <w:rPr>
          <w:sz w:val="28"/>
          <w:szCs w:val="28"/>
          <w:u w:val="single"/>
        </w:rPr>
      </w:pPr>
      <w:r w:rsidRPr="004122C7">
        <w:rPr>
          <w:sz w:val="28"/>
          <w:szCs w:val="28"/>
        </w:rPr>
        <w:t xml:space="preserve">Для проведения преддипломной практики в техникуме разработана </w:t>
      </w:r>
      <w:r w:rsidRPr="004122C7">
        <w:rPr>
          <w:sz w:val="28"/>
          <w:szCs w:val="28"/>
          <w:u w:val="single"/>
        </w:rPr>
        <w:t>сл</w:t>
      </w:r>
      <w:r w:rsidRPr="004122C7">
        <w:rPr>
          <w:sz w:val="28"/>
          <w:szCs w:val="28"/>
          <w:u w:val="single"/>
        </w:rPr>
        <w:t>е</w:t>
      </w:r>
      <w:r w:rsidRPr="004122C7">
        <w:rPr>
          <w:sz w:val="28"/>
          <w:szCs w:val="28"/>
          <w:u w:val="single"/>
        </w:rPr>
        <w:t>дующая док</w:t>
      </w:r>
      <w:r w:rsidRPr="004122C7">
        <w:rPr>
          <w:sz w:val="28"/>
          <w:szCs w:val="28"/>
          <w:u w:val="single"/>
        </w:rPr>
        <w:t>у</w:t>
      </w:r>
      <w:r w:rsidRPr="004122C7">
        <w:rPr>
          <w:sz w:val="28"/>
          <w:szCs w:val="28"/>
          <w:u w:val="single"/>
        </w:rPr>
        <w:t xml:space="preserve">ментация: </w:t>
      </w:r>
    </w:p>
    <w:p w:rsidR="00C932F4" w:rsidRPr="004122C7" w:rsidRDefault="00C932F4" w:rsidP="004D7D11">
      <w:pPr>
        <w:pStyle w:val="afb"/>
        <w:widowControl w:val="0"/>
        <w:numPr>
          <w:ilvl w:val="0"/>
          <w:numId w:val="286"/>
        </w:numPr>
        <w:suppressAutoHyphens/>
        <w:autoSpaceDE w:val="0"/>
        <w:jc w:val="both"/>
        <w:rPr>
          <w:sz w:val="28"/>
          <w:szCs w:val="28"/>
        </w:rPr>
      </w:pPr>
      <w:r w:rsidRPr="004122C7">
        <w:rPr>
          <w:sz w:val="28"/>
          <w:szCs w:val="28"/>
        </w:rPr>
        <w:t>- положение о практике студентов, осваивающих ОПОП СПО;</w:t>
      </w:r>
    </w:p>
    <w:p w:rsidR="00C932F4" w:rsidRPr="004122C7" w:rsidRDefault="00C932F4" w:rsidP="004D7D11">
      <w:pPr>
        <w:pStyle w:val="afb"/>
        <w:widowControl w:val="0"/>
        <w:numPr>
          <w:ilvl w:val="0"/>
          <w:numId w:val="286"/>
        </w:numPr>
        <w:suppressAutoHyphens/>
        <w:autoSpaceDE w:val="0"/>
        <w:jc w:val="both"/>
        <w:rPr>
          <w:sz w:val="28"/>
          <w:szCs w:val="28"/>
        </w:rPr>
      </w:pPr>
      <w:r w:rsidRPr="004122C7">
        <w:rPr>
          <w:sz w:val="28"/>
          <w:szCs w:val="28"/>
        </w:rPr>
        <w:t>- рабочая программа преддипломной практики по специальности;</w:t>
      </w:r>
    </w:p>
    <w:p w:rsidR="00C932F4" w:rsidRPr="004122C7" w:rsidRDefault="00C932F4" w:rsidP="004D7D11">
      <w:pPr>
        <w:pStyle w:val="afb"/>
        <w:widowControl w:val="0"/>
        <w:numPr>
          <w:ilvl w:val="0"/>
          <w:numId w:val="286"/>
        </w:numPr>
        <w:suppressAutoHyphens/>
        <w:autoSpaceDE w:val="0"/>
        <w:jc w:val="both"/>
        <w:rPr>
          <w:sz w:val="28"/>
          <w:szCs w:val="28"/>
        </w:rPr>
      </w:pPr>
      <w:r w:rsidRPr="004122C7">
        <w:rPr>
          <w:sz w:val="28"/>
          <w:szCs w:val="28"/>
        </w:rPr>
        <w:t>- план-график консультаций и контроля за выполнением студентами программы преддипломной практики;</w:t>
      </w:r>
    </w:p>
    <w:p w:rsidR="00C932F4" w:rsidRPr="004122C7" w:rsidRDefault="00C932F4" w:rsidP="004D7D11">
      <w:pPr>
        <w:pStyle w:val="afb"/>
        <w:numPr>
          <w:ilvl w:val="0"/>
          <w:numId w:val="286"/>
        </w:numPr>
        <w:jc w:val="both"/>
        <w:rPr>
          <w:sz w:val="28"/>
          <w:szCs w:val="28"/>
        </w:rPr>
      </w:pPr>
      <w:r w:rsidRPr="004122C7">
        <w:rPr>
          <w:sz w:val="28"/>
          <w:szCs w:val="28"/>
        </w:rPr>
        <w:t>- договоры с организациями по проведению практики;</w:t>
      </w:r>
    </w:p>
    <w:p w:rsidR="00C932F4" w:rsidRPr="004122C7" w:rsidRDefault="00C932F4" w:rsidP="004D7D11">
      <w:pPr>
        <w:pStyle w:val="afb"/>
        <w:widowControl w:val="0"/>
        <w:numPr>
          <w:ilvl w:val="0"/>
          <w:numId w:val="286"/>
        </w:numPr>
        <w:suppressAutoHyphens/>
        <w:autoSpaceDE w:val="0"/>
        <w:jc w:val="both"/>
        <w:rPr>
          <w:sz w:val="28"/>
          <w:szCs w:val="28"/>
        </w:rPr>
      </w:pPr>
      <w:r w:rsidRPr="004122C7">
        <w:rPr>
          <w:sz w:val="28"/>
          <w:szCs w:val="28"/>
        </w:rPr>
        <w:t>- приказ о распределении студентов по базам практики;</w:t>
      </w:r>
    </w:p>
    <w:p w:rsidR="00C932F4" w:rsidRPr="004122C7" w:rsidRDefault="00C932F4" w:rsidP="004D7D11">
      <w:pPr>
        <w:pStyle w:val="afb"/>
        <w:widowControl w:val="0"/>
        <w:numPr>
          <w:ilvl w:val="0"/>
          <w:numId w:val="286"/>
        </w:numPr>
        <w:suppressAutoHyphens/>
        <w:autoSpaceDE w:val="0"/>
        <w:jc w:val="both"/>
        <w:rPr>
          <w:sz w:val="28"/>
          <w:szCs w:val="28"/>
        </w:rPr>
      </w:pPr>
      <w:r w:rsidRPr="004122C7">
        <w:rPr>
          <w:sz w:val="28"/>
          <w:szCs w:val="28"/>
        </w:rPr>
        <w:t>- индивидуальные задания студентам, форма дневника-отчета преддипломной практики (приложение 1,2, 3).</w:t>
      </w:r>
    </w:p>
    <w:p w:rsidR="00C932F4" w:rsidRPr="004122C7" w:rsidRDefault="00C932F4" w:rsidP="00C932F4">
      <w:pPr>
        <w:jc w:val="both"/>
        <w:rPr>
          <w:i/>
          <w:sz w:val="28"/>
          <w:szCs w:val="28"/>
        </w:rPr>
      </w:pPr>
      <w:r w:rsidRPr="004122C7">
        <w:rPr>
          <w:sz w:val="28"/>
          <w:szCs w:val="28"/>
        </w:rPr>
        <w:tab/>
      </w:r>
      <w:r w:rsidRPr="004122C7">
        <w:rPr>
          <w:i/>
          <w:sz w:val="28"/>
          <w:szCs w:val="28"/>
          <w:u w:val="single"/>
        </w:rPr>
        <w:t>Требования к руководителю практики от образовательной организации: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разработка, утверждение рабочей программы и тематики заданий для студе</w:t>
      </w:r>
      <w:r w:rsidRPr="004122C7">
        <w:rPr>
          <w:sz w:val="28"/>
          <w:szCs w:val="28"/>
        </w:rPr>
        <w:t>н</w:t>
      </w:r>
      <w:r w:rsidRPr="004122C7">
        <w:rPr>
          <w:sz w:val="28"/>
          <w:szCs w:val="28"/>
        </w:rPr>
        <w:t>тов;</w:t>
      </w:r>
    </w:p>
    <w:p w:rsidR="00C932F4" w:rsidRPr="004122C7" w:rsidRDefault="00C932F4" w:rsidP="00C932F4">
      <w:pPr>
        <w:pStyle w:val="a"/>
        <w:numPr>
          <w:ilvl w:val="0"/>
          <w:numId w:val="0"/>
        </w:numPr>
        <w:spacing w:line="240" w:lineRule="auto"/>
        <w:ind w:firstLine="567"/>
        <w:jc w:val="both"/>
        <w:rPr>
          <w:sz w:val="28"/>
          <w:szCs w:val="28"/>
        </w:rPr>
      </w:pPr>
      <w:r w:rsidRPr="004122C7">
        <w:rPr>
          <w:rFonts w:eastAsia="TimesNewRomanPSMT"/>
          <w:sz w:val="28"/>
          <w:szCs w:val="28"/>
        </w:rPr>
        <w:t>- составление графиков проверок практики и консультаций, доведение до  сведения студе</w:t>
      </w:r>
      <w:r w:rsidRPr="004122C7">
        <w:rPr>
          <w:rFonts w:eastAsia="TimesNewRomanPSMT"/>
          <w:sz w:val="28"/>
          <w:szCs w:val="28"/>
        </w:rPr>
        <w:t>н</w:t>
      </w:r>
      <w:r w:rsidRPr="004122C7">
        <w:rPr>
          <w:rFonts w:eastAsia="TimesNewRomanPSMT"/>
          <w:sz w:val="28"/>
          <w:szCs w:val="28"/>
        </w:rPr>
        <w:t>тов и Организаций, участвующих в проведении практики;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участие в проведении инструктажа студентов  о целях и задачах практ</w:t>
      </w:r>
      <w:r w:rsidRPr="004122C7">
        <w:rPr>
          <w:sz w:val="28"/>
          <w:szCs w:val="28"/>
        </w:rPr>
        <w:t>и</w:t>
      </w:r>
      <w:r w:rsidRPr="004122C7">
        <w:rPr>
          <w:sz w:val="28"/>
          <w:szCs w:val="28"/>
        </w:rPr>
        <w:t>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ознакомление студентов с программой практики;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участие в распределении студентов по местам практики;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сопровождение студентов при распределении на рабочие места и прове</w:t>
      </w:r>
      <w:r w:rsidRPr="004122C7">
        <w:rPr>
          <w:sz w:val="28"/>
          <w:szCs w:val="28"/>
        </w:rPr>
        <w:t>р</w:t>
      </w:r>
      <w:r w:rsidRPr="004122C7">
        <w:rPr>
          <w:sz w:val="28"/>
          <w:szCs w:val="28"/>
        </w:rPr>
        <w:t>ка с</w:t>
      </w:r>
      <w:r w:rsidRPr="004122C7">
        <w:rPr>
          <w:sz w:val="28"/>
          <w:szCs w:val="28"/>
        </w:rPr>
        <w:t>о</w:t>
      </w:r>
      <w:r w:rsidRPr="004122C7">
        <w:rPr>
          <w:sz w:val="28"/>
          <w:szCs w:val="28"/>
        </w:rPr>
        <w:t>ответствия рабочих мест требованиям программ;</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обеспечение студентов методическими материалами и оказание метод</w:t>
      </w:r>
      <w:r w:rsidRPr="004122C7">
        <w:rPr>
          <w:sz w:val="28"/>
          <w:szCs w:val="28"/>
        </w:rPr>
        <w:t>и</w:t>
      </w:r>
      <w:r w:rsidRPr="004122C7">
        <w:rPr>
          <w:sz w:val="28"/>
          <w:szCs w:val="28"/>
        </w:rPr>
        <w:t xml:space="preserve">ческой помощи студентам при выполнении ими индивидуальных заданий и </w:t>
      </w:r>
      <w:r w:rsidRPr="004122C7">
        <w:rPr>
          <w:sz w:val="28"/>
          <w:szCs w:val="28"/>
        </w:rPr>
        <w:lastRenderedPageBreak/>
        <w:t>сборе материалов для курсового и дипломного проекта (работы),  отчета по практике;</w:t>
      </w:r>
    </w:p>
    <w:p w:rsidR="00C932F4" w:rsidRPr="004122C7" w:rsidRDefault="00C932F4" w:rsidP="00C932F4">
      <w:pPr>
        <w:pStyle w:val="affb"/>
        <w:spacing w:line="240" w:lineRule="auto"/>
        <w:ind w:firstLine="567"/>
        <w:rPr>
          <w:spacing w:val="0"/>
          <w:sz w:val="28"/>
          <w:szCs w:val="28"/>
        </w:rPr>
      </w:pPr>
      <w:r w:rsidRPr="004122C7">
        <w:rPr>
          <w:spacing w:val="0"/>
          <w:sz w:val="28"/>
          <w:szCs w:val="28"/>
        </w:rPr>
        <w:t>- осуществление контроля совместно с руководителем Организации за в</w:t>
      </w:r>
      <w:r w:rsidRPr="004122C7">
        <w:rPr>
          <w:spacing w:val="0"/>
          <w:sz w:val="28"/>
          <w:szCs w:val="28"/>
        </w:rPr>
        <w:t>ы</w:t>
      </w:r>
      <w:r w:rsidRPr="004122C7">
        <w:rPr>
          <w:spacing w:val="0"/>
          <w:sz w:val="28"/>
          <w:szCs w:val="28"/>
        </w:rPr>
        <w:t>по</w:t>
      </w:r>
      <w:r w:rsidRPr="004122C7">
        <w:rPr>
          <w:spacing w:val="0"/>
          <w:sz w:val="28"/>
          <w:szCs w:val="28"/>
        </w:rPr>
        <w:t>л</w:t>
      </w:r>
      <w:r w:rsidRPr="004122C7">
        <w:rPr>
          <w:spacing w:val="0"/>
          <w:sz w:val="28"/>
          <w:szCs w:val="28"/>
        </w:rPr>
        <w:t>нением графика и объема работы студентами, программы практики, перечня обязательных видов работ, пр</w:t>
      </w:r>
      <w:r w:rsidRPr="004122C7">
        <w:rPr>
          <w:spacing w:val="0"/>
          <w:sz w:val="28"/>
          <w:szCs w:val="28"/>
        </w:rPr>
        <w:t>е</w:t>
      </w:r>
      <w:r w:rsidRPr="004122C7">
        <w:rPr>
          <w:spacing w:val="0"/>
          <w:sz w:val="28"/>
          <w:szCs w:val="28"/>
        </w:rPr>
        <w:t>дусмотренных программой практики;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регулярный мониторинг дисциплины, формы одежды и выполнения ст</w:t>
      </w:r>
      <w:r w:rsidRPr="004122C7">
        <w:rPr>
          <w:sz w:val="28"/>
          <w:szCs w:val="28"/>
        </w:rPr>
        <w:t>у</w:t>
      </w:r>
      <w:r w:rsidRPr="004122C7">
        <w:rPr>
          <w:sz w:val="28"/>
          <w:szCs w:val="28"/>
        </w:rPr>
        <w:t>дентами правил внутреннего распорядка, охраны труда, безопасности жизн</w:t>
      </w:r>
      <w:r w:rsidRPr="004122C7">
        <w:rPr>
          <w:sz w:val="28"/>
          <w:szCs w:val="28"/>
        </w:rPr>
        <w:t>е</w:t>
      </w:r>
      <w:r w:rsidRPr="004122C7">
        <w:rPr>
          <w:sz w:val="28"/>
          <w:szCs w:val="28"/>
        </w:rPr>
        <w:t>деятельности и пожарной безопасности, инфекционной безопасности в соотве</w:t>
      </w:r>
      <w:r w:rsidRPr="004122C7">
        <w:rPr>
          <w:sz w:val="28"/>
          <w:szCs w:val="28"/>
        </w:rPr>
        <w:t>т</w:t>
      </w:r>
      <w:r w:rsidRPr="004122C7">
        <w:rPr>
          <w:sz w:val="28"/>
          <w:szCs w:val="28"/>
        </w:rPr>
        <w:t>ствии с правилами и нормами, в том числе, отраслевыми;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контроль выполнения студентами различных видов работ совместно с руководителем О</w:t>
      </w:r>
      <w:r w:rsidRPr="004122C7">
        <w:rPr>
          <w:sz w:val="28"/>
          <w:szCs w:val="28"/>
        </w:rPr>
        <w:t>р</w:t>
      </w:r>
      <w:r w:rsidRPr="004122C7">
        <w:rPr>
          <w:sz w:val="28"/>
          <w:szCs w:val="28"/>
        </w:rPr>
        <w:t>ганизации;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регулярный контроль качества ведения студентами дневников практики и другой учебной документации;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ведение журнала производственной практики;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регулярное информирование заместителя директора по практическому обучению Техник</w:t>
      </w:r>
      <w:r w:rsidRPr="004122C7">
        <w:rPr>
          <w:sz w:val="28"/>
          <w:szCs w:val="28"/>
        </w:rPr>
        <w:t>у</w:t>
      </w:r>
      <w:r w:rsidRPr="004122C7">
        <w:rPr>
          <w:sz w:val="28"/>
          <w:szCs w:val="28"/>
        </w:rPr>
        <w:t>ма о ходе практики;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-участие совместно с руководителем практики Организации в проведении аттестации ст</w:t>
      </w:r>
      <w:r w:rsidRPr="004122C7">
        <w:rPr>
          <w:sz w:val="28"/>
          <w:szCs w:val="28"/>
        </w:rPr>
        <w:t>у</w:t>
      </w:r>
      <w:r w:rsidRPr="004122C7">
        <w:rPr>
          <w:sz w:val="28"/>
          <w:szCs w:val="28"/>
        </w:rPr>
        <w:t>дентов по итогам практики;</w:t>
      </w:r>
    </w:p>
    <w:p w:rsidR="00C932F4" w:rsidRPr="004122C7" w:rsidRDefault="00C932F4" w:rsidP="00C932F4">
      <w:pPr>
        <w:pStyle w:val="a"/>
        <w:numPr>
          <w:ilvl w:val="0"/>
          <w:numId w:val="0"/>
        </w:numPr>
        <w:spacing w:line="240" w:lineRule="auto"/>
        <w:ind w:firstLine="567"/>
        <w:jc w:val="both"/>
        <w:rPr>
          <w:sz w:val="28"/>
          <w:szCs w:val="28"/>
        </w:rPr>
      </w:pPr>
      <w:r w:rsidRPr="004122C7">
        <w:rPr>
          <w:sz w:val="28"/>
          <w:szCs w:val="28"/>
        </w:rPr>
        <w:t>- подготовка отчета по результатам практики.</w:t>
      </w:r>
    </w:p>
    <w:p w:rsidR="00C932F4" w:rsidRPr="004122C7" w:rsidRDefault="00C932F4" w:rsidP="00C932F4">
      <w:pPr>
        <w:jc w:val="both"/>
        <w:rPr>
          <w:sz w:val="28"/>
          <w:szCs w:val="28"/>
        </w:rPr>
      </w:pPr>
    </w:p>
    <w:p w:rsidR="00C932F4" w:rsidRPr="004122C7" w:rsidRDefault="00C932F4" w:rsidP="00C932F4">
      <w:pPr>
        <w:jc w:val="both"/>
        <w:rPr>
          <w:i/>
          <w:sz w:val="28"/>
          <w:szCs w:val="28"/>
          <w:u w:val="single"/>
        </w:rPr>
      </w:pPr>
      <w:r w:rsidRPr="004122C7">
        <w:rPr>
          <w:sz w:val="28"/>
          <w:szCs w:val="28"/>
        </w:rPr>
        <w:tab/>
      </w:r>
      <w:r w:rsidRPr="004122C7">
        <w:rPr>
          <w:i/>
          <w:sz w:val="28"/>
          <w:szCs w:val="28"/>
          <w:u w:val="single"/>
        </w:rPr>
        <w:t>Требования к руководителям практики от организации:</w:t>
      </w:r>
    </w:p>
    <w:p w:rsidR="00C932F4" w:rsidRPr="004122C7" w:rsidRDefault="00C932F4" w:rsidP="00C932F4">
      <w:pPr>
        <w:pStyle w:val="affb"/>
        <w:tabs>
          <w:tab w:val="left" w:pos="851"/>
        </w:tabs>
        <w:spacing w:line="240" w:lineRule="auto"/>
        <w:ind w:firstLine="567"/>
        <w:rPr>
          <w:spacing w:val="0"/>
          <w:sz w:val="28"/>
          <w:szCs w:val="28"/>
        </w:rPr>
      </w:pPr>
      <w:r w:rsidRPr="004122C7">
        <w:rPr>
          <w:spacing w:val="0"/>
          <w:sz w:val="28"/>
          <w:szCs w:val="28"/>
        </w:rPr>
        <w:t>- составление графика работы студентов на весь период прохождения практики в подразд</w:t>
      </w:r>
      <w:r w:rsidRPr="004122C7">
        <w:rPr>
          <w:spacing w:val="0"/>
          <w:sz w:val="28"/>
          <w:szCs w:val="28"/>
        </w:rPr>
        <w:t>е</w:t>
      </w:r>
      <w:r w:rsidRPr="004122C7">
        <w:rPr>
          <w:spacing w:val="0"/>
          <w:sz w:val="28"/>
          <w:szCs w:val="28"/>
        </w:rPr>
        <w:t>лении;</w:t>
      </w:r>
    </w:p>
    <w:p w:rsidR="00C932F4" w:rsidRPr="004122C7" w:rsidRDefault="00C932F4" w:rsidP="00C932F4">
      <w:pPr>
        <w:pStyle w:val="affb"/>
        <w:tabs>
          <w:tab w:val="left" w:pos="851"/>
        </w:tabs>
        <w:spacing w:line="240" w:lineRule="auto"/>
        <w:ind w:firstLine="567"/>
        <w:rPr>
          <w:spacing w:val="0"/>
          <w:sz w:val="28"/>
          <w:szCs w:val="28"/>
        </w:rPr>
      </w:pPr>
      <w:r w:rsidRPr="004122C7">
        <w:rPr>
          <w:spacing w:val="0"/>
          <w:sz w:val="28"/>
          <w:szCs w:val="28"/>
        </w:rPr>
        <w:t>- обучение студентов правилам работы в подразделении, требованиям о</w:t>
      </w:r>
      <w:r w:rsidRPr="004122C7">
        <w:rPr>
          <w:spacing w:val="0"/>
          <w:sz w:val="28"/>
          <w:szCs w:val="28"/>
        </w:rPr>
        <w:t>х</w:t>
      </w:r>
      <w:r w:rsidRPr="004122C7">
        <w:rPr>
          <w:spacing w:val="0"/>
          <w:sz w:val="28"/>
          <w:szCs w:val="28"/>
        </w:rPr>
        <w:t>раны труда, безопасности жизнедеятельности и пожарной безопасности, и</w:t>
      </w:r>
      <w:r w:rsidRPr="004122C7">
        <w:rPr>
          <w:spacing w:val="0"/>
          <w:sz w:val="28"/>
          <w:szCs w:val="28"/>
        </w:rPr>
        <w:t>н</w:t>
      </w:r>
      <w:r w:rsidRPr="004122C7">
        <w:rPr>
          <w:spacing w:val="0"/>
          <w:sz w:val="28"/>
          <w:szCs w:val="28"/>
        </w:rPr>
        <w:t>фекцио</w:t>
      </w:r>
      <w:r w:rsidRPr="004122C7">
        <w:rPr>
          <w:spacing w:val="0"/>
          <w:sz w:val="28"/>
          <w:szCs w:val="28"/>
        </w:rPr>
        <w:t>н</w:t>
      </w:r>
      <w:r w:rsidRPr="004122C7">
        <w:rPr>
          <w:spacing w:val="0"/>
          <w:sz w:val="28"/>
          <w:szCs w:val="28"/>
        </w:rPr>
        <w:t>ной безопасности в соответствии с правилами и нормами, в том числе, отрасл</w:t>
      </w:r>
      <w:r w:rsidRPr="004122C7">
        <w:rPr>
          <w:spacing w:val="0"/>
          <w:sz w:val="28"/>
          <w:szCs w:val="28"/>
        </w:rPr>
        <w:t>е</w:t>
      </w:r>
      <w:r w:rsidRPr="004122C7">
        <w:rPr>
          <w:spacing w:val="0"/>
          <w:sz w:val="28"/>
          <w:szCs w:val="28"/>
        </w:rPr>
        <w:t>выми;</w:t>
      </w:r>
    </w:p>
    <w:p w:rsidR="00C932F4" w:rsidRPr="004122C7" w:rsidRDefault="00C932F4" w:rsidP="00C932F4">
      <w:pPr>
        <w:pStyle w:val="affb"/>
        <w:tabs>
          <w:tab w:val="left" w:pos="851"/>
        </w:tabs>
        <w:spacing w:line="240" w:lineRule="auto"/>
        <w:ind w:firstLine="567"/>
        <w:rPr>
          <w:spacing w:val="0"/>
          <w:sz w:val="28"/>
          <w:szCs w:val="28"/>
        </w:rPr>
      </w:pPr>
      <w:r w:rsidRPr="004122C7">
        <w:rPr>
          <w:spacing w:val="0"/>
          <w:sz w:val="28"/>
          <w:szCs w:val="28"/>
        </w:rPr>
        <w:t>- ведение контроля соблюдения графика работы и обеспечение занятости студентов в теч</w:t>
      </w:r>
      <w:r w:rsidRPr="004122C7">
        <w:rPr>
          <w:spacing w:val="0"/>
          <w:sz w:val="28"/>
          <w:szCs w:val="28"/>
        </w:rPr>
        <w:t>е</w:t>
      </w:r>
      <w:r w:rsidRPr="004122C7">
        <w:rPr>
          <w:spacing w:val="0"/>
          <w:sz w:val="28"/>
          <w:szCs w:val="28"/>
        </w:rPr>
        <w:t>ние рабочего дня;</w:t>
      </w:r>
    </w:p>
    <w:p w:rsidR="00C932F4" w:rsidRPr="004122C7" w:rsidRDefault="00C932F4" w:rsidP="00C932F4">
      <w:pPr>
        <w:pStyle w:val="affb"/>
        <w:tabs>
          <w:tab w:val="left" w:pos="851"/>
        </w:tabs>
        <w:spacing w:line="240" w:lineRule="auto"/>
        <w:ind w:firstLine="567"/>
        <w:rPr>
          <w:spacing w:val="0"/>
          <w:sz w:val="28"/>
          <w:szCs w:val="28"/>
        </w:rPr>
      </w:pPr>
      <w:r w:rsidRPr="004122C7">
        <w:rPr>
          <w:spacing w:val="0"/>
          <w:sz w:val="28"/>
          <w:szCs w:val="28"/>
        </w:rPr>
        <w:t>- обеспечение условий овладения каждым студентом в полном объеме умени</w:t>
      </w:r>
      <w:r w:rsidRPr="004122C7">
        <w:rPr>
          <w:spacing w:val="0"/>
          <w:sz w:val="28"/>
          <w:szCs w:val="28"/>
        </w:rPr>
        <w:t>я</w:t>
      </w:r>
      <w:r w:rsidRPr="004122C7">
        <w:rPr>
          <w:spacing w:val="0"/>
          <w:sz w:val="28"/>
          <w:szCs w:val="28"/>
        </w:rPr>
        <w:t xml:space="preserve">ми и методиками, предусмотренными программой практики; оказание студентам практической помощи в этой работе и </w:t>
      </w:r>
      <w:r w:rsidRPr="004122C7">
        <w:rPr>
          <w:sz w:val="28"/>
          <w:szCs w:val="28"/>
        </w:rPr>
        <w:t>при выполнении ими индив</w:t>
      </w:r>
      <w:r w:rsidRPr="004122C7">
        <w:rPr>
          <w:sz w:val="28"/>
          <w:szCs w:val="28"/>
        </w:rPr>
        <w:t>и</w:t>
      </w:r>
      <w:r w:rsidRPr="004122C7">
        <w:rPr>
          <w:sz w:val="28"/>
          <w:szCs w:val="28"/>
        </w:rPr>
        <w:t>дуал</w:t>
      </w:r>
      <w:r w:rsidRPr="004122C7">
        <w:rPr>
          <w:sz w:val="28"/>
          <w:szCs w:val="28"/>
        </w:rPr>
        <w:t>ь</w:t>
      </w:r>
      <w:r w:rsidRPr="004122C7">
        <w:rPr>
          <w:sz w:val="28"/>
          <w:szCs w:val="28"/>
        </w:rPr>
        <w:t>ных заданий и сборе материалов для дипломного проекта (работы),  отчета по практике</w:t>
      </w:r>
      <w:r w:rsidRPr="004122C7">
        <w:rPr>
          <w:spacing w:val="0"/>
          <w:sz w:val="28"/>
          <w:szCs w:val="28"/>
        </w:rPr>
        <w:t>;</w:t>
      </w:r>
    </w:p>
    <w:p w:rsidR="00C932F4" w:rsidRPr="004122C7" w:rsidRDefault="00C932F4" w:rsidP="00C932F4">
      <w:pPr>
        <w:pStyle w:val="affb"/>
        <w:tabs>
          <w:tab w:val="left" w:pos="851"/>
        </w:tabs>
        <w:spacing w:line="240" w:lineRule="auto"/>
        <w:ind w:firstLine="567"/>
        <w:rPr>
          <w:spacing w:val="0"/>
          <w:sz w:val="28"/>
          <w:szCs w:val="28"/>
        </w:rPr>
      </w:pPr>
      <w:r w:rsidRPr="004122C7">
        <w:rPr>
          <w:spacing w:val="0"/>
          <w:sz w:val="28"/>
          <w:szCs w:val="28"/>
        </w:rPr>
        <w:t>- контроль уровня освоения студентами наиболее сложных видов работ и мет</w:t>
      </w:r>
      <w:r w:rsidRPr="004122C7">
        <w:rPr>
          <w:spacing w:val="0"/>
          <w:sz w:val="28"/>
          <w:szCs w:val="28"/>
        </w:rPr>
        <w:t>о</w:t>
      </w:r>
      <w:r w:rsidRPr="004122C7">
        <w:rPr>
          <w:spacing w:val="0"/>
          <w:sz w:val="28"/>
          <w:szCs w:val="28"/>
        </w:rPr>
        <w:t>дик совместно с руководителем практики от Техникума;</w:t>
      </w:r>
    </w:p>
    <w:p w:rsidR="00C932F4" w:rsidRPr="004122C7" w:rsidRDefault="00C932F4" w:rsidP="00C932F4">
      <w:pPr>
        <w:pStyle w:val="affb"/>
        <w:tabs>
          <w:tab w:val="left" w:pos="851"/>
        </w:tabs>
        <w:spacing w:line="240" w:lineRule="auto"/>
        <w:ind w:firstLine="567"/>
        <w:rPr>
          <w:spacing w:val="0"/>
          <w:sz w:val="28"/>
          <w:szCs w:val="28"/>
        </w:rPr>
      </w:pPr>
      <w:r w:rsidRPr="004122C7">
        <w:rPr>
          <w:spacing w:val="0"/>
          <w:sz w:val="28"/>
          <w:szCs w:val="28"/>
        </w:rPr>
        <w:t>- ежедневный контроль ведения дневников практики студентами и оказ</w:t>
      </w:r>
      <w:r w:rsidRPr="004122C7">
        <w:rPr>
          <w:spacing w:val="0"/>
          <w:sz w:val="28"/>
          <w:szCs w:val="28"/>
        </w:rPr>
        <w:t>а</w:t>
      </w:r>
      <w:r w:rsidRPr="004122C7">
        <w:rPr>
          <w:spacing w:val="0"/>
          <w:sz w:val="28"/>
          <w:szCs w:val="28"/>
        </w:rPr>
        <w:t>ние им помощи в составлении отчетов по практике;</w:t>
      </w:r>
    </w:p>
    <w:p w:rsidR="00C932F4" w:rsidRPr="004122C7" w:rsidRDefault="00C932F4" w:rsidP="00C932F4">
      <w:pPr>
        <w:pStyle w:val="affb"/>
        <w:tabs>
          <w:tab w:val="left" w:pos="851"/>
        </w:tabs>
        <w:spacing w:line="240" w:lineRule="auto"/>
        <w:ind w:firstLine="567"/>
        <w:rPr>
          <w:spacing w:val="0"/>
          <w:sz w:val="28"/>
          <w:szCs w:val="28"/>
        </w:rPr>
      </w:pPr>
      <w:r w:rsidRPr="004122C7">
        <w:rPr>
          <w:spacing w:val="0"/>
          <w:sz w:val="28"/>
          <w:szCs w:val="28"/>
        </w:rPr>
        <w:t>- оценка работы в дневниках практики студентов после завершения пра</w:t>
      </w:r>
      <w:r w:rsidRPr="004122C7">
        <w:rPr>
          <w:spacing w:val="0"/>
          <w:sz w:val="28"/>
          <w:szCs w:val="28"/>
        </w:rPr>
        <w:t>к</w:t>
      </w:r>
      <w:r w:rsidRPr="004122C7">
        <w:rPr>
          <w:spacing w:val="0"/>
          <w:sz w:val="28"/>
          <w:szCs w:val="28"/>
        </w:rPr>
        <w:t>тики в подразделении; составление характеристики  и аттестационного листа на ка</w:t>
      </w:r>
      <w:r w:rsidRPr="004122C7">
        <w:rPr>
          <w:spacing w:val="0"/>
          <w:sz w:val="28"/>
          <w:szCs w:val="28"/>
        </w:rPr>
        <w:t>ж</w:t>
      </w:r>
      <w:r w:rsidRPr="004122C7">
        <w:rPr>
          <w:spacing w:val="0"/>
          <w:sz w:val="28"/>
          <w:szCs w:val="28"/>
        </w:rPr>
        <w:t>дого студента к моменту окончания ими практики в подразделении.</w:t>
      </w:r>
    </w:p>
    <w:p w:rsidR="00C932F4" w:rsidRDefault="00C932F4" w:rsidP="00C932F4">
      <w:pPr>
        <w:pStyle w:val="affb"/>
        <w:tabs>
          <w:tab w:val="left" w:pos="851"/>
        </w:tabs>
        <w:spacing w:line="240" w:lineRule="auto"/>
        <w:ind w:firstLine="0"/>
        <w:rPr>
          <w:sz w:val="28"/>
          <w:szCs w:val="28"/>
        </w:rPr>
      </w:pPr>
    </w:p>
    <w:p w:rsidR="00C932F4" w:rsidRPr="004122C7" w:rsidRDefault="00C932F4" w:rsidP="00C932F4">
      <w:pPr>
        <w:pStyle w:val="affb"/>
        <w:tabs>
          <w:tab w:val="left" w:pos="851"/>
        </w:tabs>
        <w:spacing w:line="240" w:lineRule="auto"/>
        <w:ind w:firstLine="567"/>
        <w:rPr>
          <w:spacing w:val="0"/>
          <w:sz w:val="28"/>
          <w:szCs w:val="28"/>
        </w:rPr>
      </w:pPr>
      <w:r w:rsidRPr="004122C7">
        <w:rPr>
          <w:sz w:val="28"/>
          <w:szCs w:val="28"/>
        </w:rPr>
        <w:t>Руководители практики от Организации назначаются из числа квалифицир</w:t>
      </w:r>
      <w:r w:rsidRPr="004122C7">
        <w:rPr>
          <w:sz w:val="28"/>
          <w:szCs w:val="28"/>
        </w:rPr>
        <w:t>о</w:t>
      </w:r>
      <w:r w:rsidRPr="004122C7">
        <w:rPr>
          <w:sz w:val="28"/>
          <w:szCs w:val="28"/>
        </w:rPr>
        <w:t>ванных р</w:t>
      </w:r>
      <w:r w:rsidRPr="004122C7">
        <w:rPr>
          <w:sz w:val="28"/>
          <w:szCs w:val="28"/>
        </w:rPr>
        <w:t>а</w:t>
      </w:r>
      <w:r w:rsidRPr="004122C7">
        <w:rPr>
          <w:sz w:val="28"/>
          <w:szCs w:val="28"/>
        </w:rPr>
        <w:t>бочих.</w:t>
      </w:r>
    </w:p>
    <w:p w:rsidR="00C932F4" w:rsidRPr="004122C7" w:rsidRDefault="00C932F4" w:rsidP="00C932F4">
      <w:pPr>
        <w:ind w:firstLine="570"/>
        <w:jc w:val="both"/>
        <w:rPr>
          <w:sz w:val="28"/>
          <w:szCs w:val="28"/>
        </w:rPr>
      </w:pPr>
      <w:r w:rsidRPr="004122C7">
        <w:rPr>
          <w:sz w:val="28"/>
          <w:szCs w:val="28"/>
        </w:rPr>
        <w:lastRenderedPageBreak/>
        <w:t>В период преддипломной практики для студентов проводятся консульт</w:t>
      </w:r>
      <w:r w:rsidRPr="004122C7">
        <w:rPr>
          <w:sz w:val="28"/>
          <w:szCs w:val="28"/>
        </w:rPr>
        <w:t>а</w:t>
      </w:r>
      <w:r w:rsidRPr="004122C7">
        <w:rPr>
          <w:sz w:val="28"/>
          <w:szCs w:val="28"/>
        </w:rPr>
        <w:t>ции по выполнению индивидуального задания по следующим основным вопр</w:t>
      </w:r>
      <w:r w:rsidRPr="004122C7">
        <w:rPr>
          <w:sz w:val="28"/>
          <w:szCs w:val="28"/>
        </w:rPr>
        <w:t>о</w:t>
      </w:r>
      <w:r w:rsidRPr="004122C7">
        <w:rPr>
          <w:sz w:val="28"/>
          <w:szCs w:val="28"/>
        </w:rPr>
        <w:t xml:space="preserve">сам: </w:t>
      </w:r>
    </w:p>
    <w:p w:rsidR="00C932F4" w:rsidRPr="004122C7" w:rsidRDefault="00C932F4" w:rsidP="004D7D11">
      <w:pPr>
        <w:pStyle w:val="afb"/>
        <w:numPr>
          <w:ilvl w:val="0"/>
          <w:numId w:val="284"/>
        </w:numPr>
        <w:rPr>
          <w:sz w:val="28"/>
          <w:szCs w:val="28"/>
        </w:rPr>
      </w:pPr>
      <w:r w:rsidRPr="004122C7">
        <w:rPr>
          <w:sz w:val="28"/>
          <w:szCs w:val="28"/>
        </w:rPr>
        <w:t>– Общая организационная характеристика организации</w:t>
      </w:r>
    </w:p>
    <w:p w:rsidR="00C932F4" w:rsidRPr="004122C7" w:rsidRDefault="00C932F4" w:rsidP="004D7D11">
      <w:pPr>
        <w:pStyle w:val="afb"/>
        <w:widowControl w:val="0"/>
        <w:numPr>
          <w:ilvl w:val="0"/>
          <w:numId w:val="284"/>
        </w:numPr>
        <w:suppressAutoHyphens/>
        <w:autoSpaceDE w:val="0"/>
        <w:rPr>
          <w:sz w:val="28"/>
          <w:szCs w:val="28"/>
        </w:rPr>
      </w:pPr>
      <w:r w:rsidRPr="004122C7">
        <w:rPr>
          <w:sz w:val="28"/>
          <w:szCs w:val="28"/>
        </w:rPr>
        <w:t xml:space="preserve">– Организация экономической и маркетинговой деятельности торгового предприятия </w:t>
      </w:r>
    </w:p>
    <w:p w:rsidR="00C932F4" w:rsidRPr="004122C7" w:rsidRDefault="00C932F4" w:rsidP="004D7D11">
      <w:pPr>
        <w:pStyle w:val="afb"/>
        <w:widowControl w:val="0"/>
        <w:numPr>
          <w:ilvl w:val="0"/>
          <w:numId w:val="284"/>
        </w:numPr>
        <w:suppressAutoHyphens/>
        <w:autoSpaceDE w:val="0"/>
        <w:rPr>
          <w:sz w:val="28"/>
          <w:szCs w:val="28"/>
        </w:rPr>
      </w:pPr>
      <w:r w:rsidRPr="004122C7">
        <w:rPr>
          <w:sz w:val="28"/>
          <w:szCs w:val="28"/>
        </w:rPr>
        <w:t xml:space="preserve">– Исследование коммерческой деятельности </w:t>
      </w:r>
      <w:r>
        <w:rPr>
          <w:sz w:val="28"/>
          <w:szCs w:val="28"/>
        </w:rPr>
        <w:t xml:space="preserve"> предприятия</w:t>
      </w:r>
    </w:p>
    <w:p w:rsidR="00C932F4" w:rsidRPr="004122C7" w:rsidRDefault="00C932F4" w:rsidP="004D7D11">
      <w:pPr>
        <w:pStyle w:val="afb"/>
        <w:widowControl w:val="0"/>
        <w:numPr>
          <w:ilvl w:val="0"/>
          <w:numId w:val="284"/>
        </w:numPr>
        <w:suppressAutoHyphens/>
        <w:autoSpaceDE w:val="0"/>
        <w:rPr>
          <w:sz w:val="28"/>
          <w:szCs w:val="28"/>
        </w:rPr>
      </w:pPr>
      <w:r w:rsidRPr="004122C7">
        <w:rPr>
          <w:sz w:val="28"/>
          <w:szCs w:val="28"/>
        </w:rPr>
        <w:t xml:space="preserve">– </w:t>
      </w:r>
      <w:r w:rsidRPr="004122C7">
        <w:rPr>
          <w:bCs/>
          <w:sz w:val="28"/>
          <w:szCs w:val="28"/>
        </w:rPr>
        <w:t>Формирование ассортимента, оценка качества и маркировка товаров на предприятии</w:t>
      </w:r>
    </w:p>
    <w:p w:rsidR="00C932F4" w:rsidRPr="004122C7" w:rsidRDefault="00C932F4" w:rsidP="004D7D11">
      <w:pPr>
        <w:pStyle w:val="afb"/>
        <w:widowControl w:val="0"/>
        <w:numPr>
          <w:ilvl w:val="0"/>
          <w:numId w:val="284"/>
        </w:numPr>
        <w:suppressAutoHyphens/>
        <w:autoSpaceDE w:val="0"/>
        <w:rPr>
          <w:sz w:val="28"/>
          <w:szCs w:val="28"/>
        </w:rPr>
      </w:pPr>
      <w:r w:rsidRPr="004122C7">
        <w:rPr>
          <w:sz w:val="28"/>
          <w:szCs w:val="28"/>
        </w:rPr>
        <w:t>– Оформление отчётных документов по практике.</w:t>
      </w:r>
    </w:p>
    <w:p w:rsidR="00C932F4" w:rsidRPr="004122C7" w:rsidRDefault="00C932F4" w:rsidP="00C932F4">
      <w:pPr>
        <w:pStyle w:val="afb"/>
        <w:widowControl w:val="0"/>
        <w:suppressAutoHyphens/>
        <w:autoSpaceDE w:val="0"/>
        <w:rPr>
          <w:sz w:val="28"/>
          <w:szCs w:val="28"/>
        </w:rPr>
      </w:pPr>
    </w:p>
    <w:tbl>
      <w:tblPr>
        <w:tblW w:w="9747" w:type="dxa"/>
        <w:tblLayout w:type="fixed"/>
        <w:tblLook w:val="0000"/>
      </w:tblPr>
      <w:tblGrid>
        <w:gridCol w:w="7479"/>
        <w:gridCol w:w="2268"/>
      </w:tblGrid>
      <w:tr w:rsidR="00C932F4" w:rsidRPr="004122C7" w:rsidTr="00D466E5">
        <w:trPr>
          <w:trHeight w:val="396"/>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jc w:val="center"/>
              <w:rPr>
                <w:b/>
                <w:sz w:val="26"/>
                <w:szCs w:val="26"/>
              </w:rPr>
            </w:pPr>
            <w:r w:rsidRPr="004122C7">
              <w:rPr>
                <w:b/>
                <w:sz w:val="26"/>
                <w:szCs w:val="26"/>
              </w:rPr>
              <w:t>Вид работ, обеспечивающих практикоориентированную</w:t>
            </w:r>
          </w:p>
          <w:p w:rsidR="00C932F4" w:rsidRPr="004122C7" w:rsidRDefault="00C932F4" w:rsidP="00D466E5">
            <w:pPr>
              <w:snapToGrid w:val="0"/>
              <w:jc w:val="center"/>
              <w:rPr>
                <w:b/>
                <w:sz w:val="26"/>
                <w:szCs w:val="26"/>
              </w:rPr>
            </w:pPr>
            <w:r w:rsidRPr="004122C7">
              <w:rPr>
                <w:b/>
                <w:sz w:val="26"/>
                <w:szCs w:val="26"/>
              </w:rPr>
              <w:t>подготовку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Default="00C932F4" w:rsidP="00D466E5">
            <w:pPr>
              <w:snapToGrid w:val="0"/>
              <w:jc w:val="center"/>
              <w:rPr>
                <w:b/>
                <w:sz w:val="26"/>
                <w:szCs w:val="26"/>
              </w:rPr>
            </w:pPr>
            <w:r w:rsidRPr="004122C7">
              <w:rPr>
                <w:b/>
                <w:sz w:val="26"/>
                <w:szCs w:val="26"/>
              </w:rPr>
              <w:t xml:space="preserve">Количество </w:t>
            </w:r>
          </w:p>
          <w:p w:rsidR="00C932F4" w:rsidRPr="004122C7" w:rsidRDefault="00C932F4" w:rsidP="00D466E5">
            <w:pPr>
              <w:snapToGrid w:val="0"/>
              <w:jc w:val="center"/>
              <w:rPr>
                <w:b/>
                <w:sz w:val="26"/>
                <w:szCs w:val="26"/>
              </w:rPr>
            </w:pPr>
            <w:r w:rsidRPr="004122C7">
              <w:rPr>
                <w:b/>
                <w:sz w:val="26"/>
                <w:szCs w:val="26"/>
              </w:rPr>
              <w:t>ч</w:t>
            </w:r>
            <w:r w:rsidRPr="004122C7">
              <w:rPr>
                <w:b/>
                <w:sz w:val="26"/>
                <w:szCs w:val="26"/>
              </w:rPr>
              <w:t>а</w:t>
            </w:r>
            <w:r w:rsidRPr="004122C7">
              <w:rPr>
                <w:b/>
                <w:sz w:val="26"/>
                <w:szCs w:val="26"/>
              </w:rPr>
              <w:t>сов (недель)</w:t>
            </w:r>
          </w:p>
        </w:tc>
      </w:tr>
      <w:tr w:rsidR="00C932F4" w:rsidRPr="004122C7" w:rsidTr="00D466E5">
        <w:trPr>
          <w:trHeight w:val="350"/>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jc w:val="right"/>
              <w:rPr>
                <w:b/>
                <w:sz w:val="26"/>
                <w:szCs w:val="26"/>
              </w:rPr>
            </w:pPr>
            <w:r w:rsidRPr="004122C7">
              <w:rPr>
                <w:b/>
                <w:sz w:val="26"/>
                <w:szCs w:val="26"/>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ind w:left="-108"/>
              <w:jc w:val="center"/>
              <w:rPr>
                <w:b/>
                <w:sz w:val="26"/>
                <w:szCs w:val="26"/>
              </w:rPr>
            </w:pPr>
            <w:r>
              <w:rPr>
                <w:b/>
                <w:sz w:val="26"/>
                <w:szCs w:val="26"/>
              </w:rPr>
              <w:t>144 часа/</w:t>
            </w:r>
            <w:r w:rsidRPr="004122C7">
              <w:rPr>
                <w:b/>
                <w:sz w:val="26"/>
                <w:szCs w:val="26"/>
              </w:rPr>
              <w:t>4 нед</w:t>
            </w:r>
            <w:r w:rsidRPr="004122C7">
              <w:rPr>
                <w:b/>
                <w:sz w:val="26"/>
                <w:szCs w:val="26"/>
              </w:rPr>
              <w:t>е</w:t>
            </w:r>
            <w:r w:rsidRPr="004122C7">
              <w:rPr>
                <w:b/>
                <w:sz w:val="26"/>
                <w:szCs w:val="26"/>
              </w:rPr>
              <w:t>ли</w:t>
            </w:r>
          </w:p>
        </w:tc>
      </w:tr>
      <w:tr w:rsidR="00C932F4" w:rsidRPr="004122C7" w:rsidTr="00D466E5">
        <w:trPr>
          <w:trHeight w:val="342"/>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jc w:val="right"/>
              <w:rPr>
                <w:sz w:val="26"/>
                <w:szCs w:val="26"/>
              </w:rPr>
            </w:pPr>
            <w:r w:rsidRPr="004122C7">
              <w:rPr>
                <w:sz w:val="26"/>
                <w:szCs w:val="26"/>
              </w:rPr>
              <w:t xml:space="preserve">в том числе: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rPr>
                <w:sz w:val="26"/>
                <w:szCs w:val="26"/>
              </w:rPr>
            </w:pPr>
            <w:r w:rsidRPr="004122C7">
              <w:rPr>
                <w:bCs/>
                <w:color w:val="000000"/>
                <w:spacing w:val="-5"/>
                <w:sz w:val="26"/>
                <w:szCs w:val="26"/>
              </w:rPr>
              <w:t>Вводное занятие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6</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rPr>
                <w:sz w:val="26"/>
                <w:szCs w:val="26"/>
              </w:rPr>
            </w:pPr>
            <w:r w:rsidRPr="004122C7">
              <w:rPr>
                <w:bCs/>
                <w:color w:val="000000"/>
                <w:sz w:val="26"/>
                <w:szCs w:val="26"/>
              </w:rPr>
              <w:t xml:space="preserve">Тема 1 </w:t>
            </w:r>
            <w:r w:rsidRPr="004122C7">
              <w:rPr>
                <w:sz w:val="26"/>
                <w:szCs w:val="26"/>
              </w:rPr>
              <w:t>Организационно-экономическая характеристика торгов</w:t>
            </w:r>
            <w:r w:rsidRPr="004122C7">
              <w:rPr>
                <w:sz w:val="26"/>
                <w:szCs w:val="26"/>
              </w:rPr>
              <w:t>о</w:t>
            </w:r>
            <w:r w:rsidRPr="004122C7">
              <w:rPr>
                <w:sz w:val="26"/>
                <w:szCs w:val="26"/>
              </w:rPr>
              <w:t>го предприятия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24</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napToGrid w:val="0"/>
              <w:rPr>
                <w:sz w:val="26"/>
                <w:szCs w:val="26"/>
              </w:rPr>
            </w:pPr>
            <w:r w:rsidRPr="004122C7">
              <w:rPr>
                <w:bCs/>
                <w:color w:val="000000"/>
                <w:sz w:val="26"/>
                <w:szCs w:val="26"/>
              </w:rPr>
              <w:t xml:space="preserve">Тема 2 </w:t>
            </w:r>
            <w:r w:rsidRPr="004122C7">
              <w:rPr>
                <w:sz w:val="26"/>
                <w:szCs w:val="26"/>
              </w:rPr>
              <w:t>Организация экономической и маркетинговой деятельн</w:t>
            </w:r>
            <w:r w:rsidRPr="004122C7">
              <w:rPr>
                <w:sz w:val="26"/>
                <w:szCs w:val="26"/>
              </w:rPr>
              <w:t>о</w:t>
            </w:r>
            <w:r w:rsidRPr="004122C7">
              <w:rPr>
                <w:sz w:val="26"/>
                <w:szCs w:val="26"/>
              </w:rPr>
              <w:t>сти торгового предприятия</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18</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hd w:val="clear" w:color="auto" w:fill="FFFFFF"/>
              <w:snapToGrid w:val="0"/>
              <w:rPr>
                <w:sz w:val="26"/>
                <w:szCs w:val="26"/>
              </w:rPr>
            </w:pPr>
            <w:r w:rsidRPr="004122C7">
              <w:rPr>
                <w:bCs/>
                <w:color w:val="000000"/>
                <w:sz w:val="26"/>
                <w:szCs w:val="26"/>
              </w:rPr>
              <w:t xml:space="preserve">Тема 3 </w:t>
            </w:r>
            <w:r w:rsidRPr="004122C7">
              <w:rPr>
                <w:sz w:val="26"/>
                <w:szCs w:val="26"/>
              </w:rPr>
              <w:t>Исследование коммерческой деятельности предприятия.</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30</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rPr>
                <w:bCs/>
                <w:color w:val="000000"/>
                <w:sz w:val="26"/>
                <w:szCs w:val="26"/>
              </w:rPr>
            </w:pPr>
            <w:r w:rsidRPr="004122C7">
              <w:rPr>
                <w:bCs/>
                <w:color w:val="000000"/>
                <w:sz w:val="26"/>
                <w:szCs w:val="26"/>
              </w:rPr>
              <w:t>Тема 4 . Формирование ассортимента, оценка качества и марк</w:t>
            </w:r>
            <w:r w:rsidRPr="004122C7">
              <w:rPr>
                <w:bCs/>
                <w:color w:val="000000"/>
                <w:sz w:val="26"/>
                <w:szCs w:val="26"/>
              </w:rPr>
              <w:t>и</w:t>
            </w:r>
            <w:r w:rsidRPr="004122C7">
              <w:rPr>
                <w:bCs/>
                <w:color w:val="000000"/>
                <w:sz w:val="26"/>
                <w:szCs w:val="26"/>
              </w:rPr>
              <w:t>ровка товаров на предприятии.</w:t>
            </w:r>
            <w:r w:rsidRPr="004122C7">
              <w:rPr>
                <w:bCs/>
                <w:color w:val="000000"/>
                <w:sz w:val="26"/>
                <w:szCs w:val="26"/>
              </w:rPr>
              <w:tab/>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12</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rPr>
                <w:bCs/>
                <w:color w:val="000000"/>
                <w:sz w:val="26"/>
                <w:szCs w:val="26"/>
              </w:rPr>
            </w:pPr>
            <w:r w:rsidRPr="004122C7">
              <w:rPr>
                <w:bCs/>
                <w:color w:val="000000"/>
                <w:sz w:val="26"/>
                <w:szCs w:val="26"/>
              </w:rPr>
              <w:t>Индивидуальное задание (по теме ВКР студента)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36</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rPr>
                <w:bCs/>
                <w:color w:val="000000"/>
                <w:sz w:val="26"/>
                <w:szCs w:val="26"/>
              </w:rPr>
            </w:pPr>
            <w:r w:rsidRPr="004122C7">
              <w:rPr>
                <w:bCs/>
                <w:color w:val="000000"/>
                <w:sz w:val="26"/>
                <w:szCs w:val="26"/>
              </w:rPr>
              <w:t>Оформление дневника-отчета по практике</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12</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napToGrid w:val="0"/>
              <w:rPr>
                <w:sz w:val="26"/>
                <w:szCs w:val="26"/>
              </w:rPr>
            </w:pPr>
            <w:r w:rsidRPr="004122C7">
              <w:rPr>
                <w:sz w:val="26"/>
                <w:szCs w:val="26"/>
              </w:rPr>
              <w:t xml:space="preserve">Итоговая аттестация  (дифференцированный зачет)  </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jc w:val="center"/>
              <w:rPr>
                <w:sz w:val="26"/>
                <w:szCs w:val="26"/>
              </w:rPr>
            </w:pPr>
            <w:r w:rsidRPr="004122C7">
              <w:rPr>
                <w:sz w:val="26"/>
                <w:szCs w:val="26"/>
              </w:rPr>
              <w:t>6</w:t>
            </w:r>
          </w:p>
        </w:tc>
      </w:tr>
    </w:tbl>
    <w:p w:rsidR="00C932F4" w:rsidRPr="004122C7" w:rsidRDefault="00C932F4" w:rsidP="00C932F4">
      <w:pPr>
        <w:pStyle w:val="afb"/>
        <w:widowControl w:val="0"/>
        <w:suppressAutoHyphens/>
        <w:autoSpaceDE w:val="0"/>
        <w:rPr>
          <w:sz w:val="28"/>
          <w:szCs w:val="28"/>
        </w:rPr>
      </w:pPr>
    </w:p>
    <w:p w:rsidR="00C932F4" w:rsidRPr="004122C7" w:rsidRDefault="00C932F4" w:rsidP="00C932F4">
      <w:pPr>
        <w:jc w:val="both"/>
        <w:rPr>
          <w:i/>
          <w:sz w:val="28"/>
          <w:szCs w:val="28"/>
          <w:u w:val="single"/>
        </w:rPr>
      </w:pPr>
      <w:r w:rsidRPr="004122C7">
        <w:rPr>
          <w:sz w:val="28"/>
          <w:szCs w:val="28"/>
        </w:rPr>
        <w:t xml:space="preserve">Перед началом практики </w:t>
      </w:r>
      <w:r w:rsidRPr="004122C7">
        <w:rPr>
          <w:i/>
          <w:sz w:val="28"/>
          <w:szCs w:val="28"/>
          <w:u w:val="single"/>
        </w:rPr>
        <w:t>студент должен:</w:t>
      </w:r>
    </w:p>
    <w:p w:rsidR="00C932F4" w:rsidRPr="004122C7" w:rsidRDefault="00C932F4" w:rsidP="00C932F4">
      <w:pPr>
        <w:ind w:left="567"/>
        <w:jc w:val="both"/>
        <w:rPr>
          <w:sz w:val="28"/>
          <w:szCs w:val="28"/>
        </w:rPr>
      </w:pPr>
      <w:r w:rsidRPr="004122C7">
        <w:rPr>
          <w:sz w:val="28"/>
          <w:szCs w:val="28"/>
        </w:rPr>
        <w:t>– явиться в назначенное время на общее организационное собрание (инс</w:t>
      </w:r>
      <w:r w:rsidRPr="004122C7">
        <w:rPr>
          <w:sz w:val="28"/>
          <w:szCs w:val="28"/>
        </w:rPr>
        <w:t>т</w:t>
      </w:r>
      <w:r w:rsidRPr="004122C7">
        <w:rPr>
          <w:sz w:val="28"/>
          <w:szCs w:val="28"/>
        </w:rPr>
        <w:t>руктаж по практ</w:t>
      </w:r>
      <w:r w:rsidRPr="004122C7">
        <w:rPr>
          <w:sz w:val="28"/>
          <w:szCs w:val="28"/>
        </w:rPr>
        <w:t>и</w:t>
      </w:r>
      <w:r w:rsidRPr="004122C7">
        <w:rPr>
          <w:sz w:val="28"/>
          <w:szCs w:val="28"/>
        </w:rPr>
        <w:t>ке);</w:t>
      </w:r>
    </w:p>
    <w:p w:rsidR="00C932F4" w:rsidRPr="004122C7" w:rsidRDefault="00C932F4" w:rsidP="00C932F4">
      <w:pPr>
        <w:ind w:left="567"/>
        <w:jc w:val="both"/>
        <w:rPr>
          <w:sz w:val="28"/>
          <w:szCs w:val="28"/>
        </w:rPr>
      </w:pPr>
      <w:r w:rsidRPr="004122C7">
        <w:rPr>
          <w:sz w:val="28"/>
          <w:szCs w:val="28"/>
        </w:rPr>
        <w:t>– получить от заведующей практикой в принимаемую организацию дог</w:t>
      </w:r>
      <w:r w:rsidRPr="004122C7">
        <w:rPr>
          <w:sz w:val="28"/>
          <w:szCs w:val="28"/>
        </w:rPr>
        <w:t>о</w:t>
      </w:r>
      <w:r w:rsidRPr="004122C7">
        <w:rPr>
          <w:sz w:val="28"/>
          <w:szCs w:val="28"/>
        </w:rPr>
        <w:t>вор;</w:t>
      </w:r>
    </w:p>
    <w:p w:rsidR="00C932F4" w:rsidRPr="004122C7" w:rsidRDefault="00C932F4" w:rsidP="00C932F4">
      <w:pPr>
        <w:ind w:left="567"/>
        <w:jc w:val="both"/>
        <w:rPr>
          <w:sz w:val="28"/>
          <w:szCs w:val="28"/>
        </w:rPr>
      </w:pPr>
      <w:r w:rsidRPr="004122C7">
        <w:rPr>
          <w:sz w:val="28"/>
          <w:szCs w:val="28"/>
        </w:rPr>
        <w:t>– получить от руководителя практики от техникума индивидуальное зад</w:t>
      </w:r>
      <w:r w:rsidRPr="004122C7">
        <w:rPr>
          <w:sz w:val="28"/>
          <w:szCs w:val="28"/>
        </w:rPr>
        <w:t>а</w:t>
      </w:r>
      <w:r w:rsidRPr="004122C7">
        <w:rPr>
          <w:sz w:val="28"/>
          <w:szCs w:val="28"/>
        </w:rPr>
        <w:t>ние и необход</w:t>
      </w:r>
      <w:r w:rsidRPr="004122C7">
        <w:rPr>
          <w:sz w:val="28"/>
          <w:szCs w:val="28"/>
        </w:rPr>
        <w:t>и</w:t>
      </w:r>
      <w:r w:rsidRPr="004122C7">
        <w:rPr>
          <w:sz w:val="28"/>
          <w:szCs w:val="28"/>
        </w:rPr>
        <w:t>мые инструкции и консультации;</w:t>
      </w:r>
    </w:p>
    <w:p w:rsidR="00C932F4" w:rsidRPr="004122C7" w:rsidRDefault="00C932F4" w:rsidP="00C932F4">
      <w:pPr>
        <w:ind w:left="567"/>
        <w:jc w:val="both"/>
        <w:rPr>
          <w:sz w:val="28"/>
          <w:szCs w:val="28"/>
        </w:rPr>
      </w:pPr>
      <w:r w:rsidRPr="004122C7">
        <w:rPr>
          <w:sz w:val="28"/>
          <w:szCs w:val="28"/>
        </w:rPr>
        <w:t>– изучить предусмотренные программой практики материалы.</w:t>
      </w:r>
    </w:p>
    <w:p w:rsidR="00C932F4" w:rsidRDefault="00C932F4" w:rsidP="00C932F4">
      <w:pPr>
        <w:jc w:val="both"/>
        <w:rPr>
          <w:sz w:val="28"/>
          <w:szCs w:val="28"/>
        </w:rPr>
      </w:pPr>
    </w:p>
    <w:p w:rsidR="00C932F4" w:rsidRPr="004122C7" w:rsidRDefault="00C932F4" w:rsidP="00C932F4">
      <w:pPr>
        <w:jc w:val="both"/>
        <w:rPr>
          <w:sz w:val="28"/>
          <w:szCs w:val="28"/>
        </w:rPr>
      </w:pPr>
      <w:r w:rsidRPr="004122C7">
        <w:rPr>
          <w:sz w:val="28"/>
          <w:szCs w:val="28"/>
        </w:rPr>
        <w:t xml:space="preserve">В ходе прохождении преддипломной практики в организациях </w:t>
      </w:r>
      <w:r w:rsidRPr="004122C7">
        <w:rPr>
          <w:sz w:val="28"/>
          <w:szCs w:val="28"/>
          <w:u w:val="single"/>
        </w:rPr>
        <w:t>студент обязан</w:t>
      </w:r>
      <w:r w:rsidRPr="004122C7">
        <w:rPr>
          <w:sz w:val="28"/>
          <w:szCs w:val="28"/>
        </w:rPr>
        <w:t>:</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xml:space="preserve">– поддерживать в установленные дни контакты с руководителем практики от </w:t>
      </w:r>
      <w:r>
        <w:rPr>
          <w:sz w:val="28"/>
          <w:szCs w:val="28"/>
        </w:rPr>
        <w:t>колледжа</w:t>
      </w:r>
      <w:r w:rsidRPr="004122C7">
        <w:rPr>
          <w:sz w:val="28"/>
          <w:szCs w:val="28"/>
        </w:rPr>
        <w:t>;</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изучить действующие в подразделении нормативно-правовые акты по его функциональному предназначению, режиму работы, структуре  данной организации и коммерческой службы;</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выполнять различные функции и действия в коммерческой службе предприятия;</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lastRenderedPageBreak/>
        <w:t>– закрепить полученные теоретические знания, приобретать навыки практической работы;</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собирать и обобщать материалы, необходимые для подготовки выпускной квалификационной работы</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систематически отчитываться перед руководителями практики о проделанной работе за определенный срок</w:t>
      </w:r>
      <w:r>
        <w:rPr>
          <w:sz w:val="28"/>
          <w:szCs w:val="28"/>
        </w:rPr>
        <w:t>;</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собирать материалы по коммерческой деятельности предприятия во взаимосвязи с информацией по маркетингу, менеджменту, экономике предприятия, стандартизации и сертификации товаров, финансированию и ценообразованию для дальнейшего их использования в будущей коммерческой работе;</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выполнять отдельные служебные задания (поручения) руководителя практики, в ходе которых стремиться приобрести навыки установления деловых контактов с сотрудниками учреждения</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соблюдать распорядок дня и режим работы, установленные в подразделении;</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полностью выполнять задания, предусмотренные программой преддипломной практики;</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строго соблюдать нормы охраны труда и правила пожарной безопасности;</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нести ответственность за выполняемую работу и ее результаты; ежедневно вести дневник практики;</w:t>
      </w:r>
    </w:p>
    <w:p w:rsidR="00C932F4" w:rsidRPr="004122C7" w:rsidRDefault="00C932F4" w:rsidP="00C932F4">
      <w:pPr>
        <w:widowControl w:val="0"/>
        <w:tabs>
          <w:tab w:val="left" w:pos="570"/>
        </w:tabs>
        <w:suppressAutoHyphens/>
        <w:autoSpaceDE w:val="0"/>
        <w:ind w:left="567"/>
        <w:jc w:val="both"/>
        <w:rPr>
          <w:sz w:val="28"/>
          <w:szCs w:val="28"/>
        </w:rPr>
      </w:pPr>
      <w:r w:rsidRPr="004122C7">
        <w:rPr>
          <w:sz w:val="28"/>
          <w:szCs w:val="28"/>
        </w:rPr>
        <w:t>– по окончании срока производственной практики представить письменный отчет (форма титульного листа дана в приложении).</w:t>
      </w:r>
    </w:p>
    <w:p w:rsidR="00C932F4" w:rsidRPr="004122C7" w:rsidRDefault="00C932F4" w:rsidP="00C932F4">
      <w:pPr>
        <w:ind w:firstLine="708"/>
        <w:rPr>
          <w:b/>
          <w:bCs/>
          <w:color w:val="000000"/>
          <w:sz w:val="28"/>
          <w:szCs w:val="28"/>
        </w:rPr>
      </w:pPr>
    </w:p>
    <w:p w:rsidR="00C932F4" w:rsidRPr="004122C7" w:rsidRDefault="00C932F4" w:rsidP="00C932F4">
      <w:pPr>
        <w:ind w:firstLine="708"/>
        <w:rPr>
          <w:b/>
          <w:bCs/>
          <w:color w:val="000000"/>
          <w:sz w:val="28"/>
          <w:szCs w:val="28"/>
        </w:rPr>
      </w:pPr>
      <w:r w:rsidRPr="004122C7">
        <w:rPr>
          <w:b/>
          <w:bCs/>
          <w:color w:val="000000"/>
          <w:sz w:val="28"/>
          <w:szCs w:val="28"/>
        </w:rPr>
        <w:t>1.5. Контроль работы студентов и отчётность</w:t>
      </w:r>
    </w:p>
    <w:p w:rsidR="00C932F4" w:rsidRPr="004122C7" w:rsidRDefault="00C932F4" w:rsidP="00C932F4">
      <w:pPr>
        <w:ind w:firstLine="709"/>
        <w:jc w:val="both"/>
        <w:rPr>
          <w:sz w:val="28"/>
          <w:szCs w:val="28"/>
        </w:rPr>
      </w:pPr>
      <w:r w:rsidRPr="004122C7">
        <w:rPr>
          <w:sz w:val="28"/>
          <w:szCs w:val="28"/>
        </w:rPr>
        <w:t>По итогам преддипломной практики студенты представляют дневник-отчет (соде</w:t>
      </w:r>
      <w:r w:rsidRPr="004122C7">
        <w:rPr>
          <w:sz w:val="28"/>
          <w:szCs w:val="28"/>
        </w:rPr>
        <w:t>р</w:t>
      </w:r>
      <w:r w:rsidRPr="004122C7">
        <w:rPr>
          <w:sz w:val="28"/>
          <w:szCs w:val="28"/>
        </w:rPr>
        <w:t>жащий аттестационный лист и характеристику на студента) и отчёт по практике с выполне</w:t>
      </w:r>
      <w:r w:rsidRPr="004122C7">
        <w:rPr>
          <w:sz w:val="28"/>
          <w:szCs w:val="28"/>
        </w:rPr>
        <w:t>н</w:t>
      </w:r>
      <w:r w:rsidRPr="004122C7">
        <w:rPr>
          <w:sz w:val="28"/>
          <w:szCs w:val="28"/>
        </w:rPr>
        <w:t>ным индивидуальным заданием.</w:t>
      </w:r>
    </w:p>
    <w:p w:rsidR="00C932F4" w:rsidRPr="004122C7" w:rsidRDefault="00C932F4" w:rsidP="00C932F4">
      <w:pPr>
        <w:ind w:firstLine="709"/>
        <w:jc w:val="both"/>
        <w:rPr>
          <w:sz w:val="28"/>
          <w:szCs w:val="28"/>
        </w:rPr>
      </w:pPr>
      <w:r w:rsidRPr="004122C7">
        <w:rPr>
          <w:sz w:val="28"/>
          <w:szCs w:val="28"/>
        </w:rPr>
        <w:t>Текущий контроль прохождения практики осуществляется на основании плана – графика консультаций и контроля за выполнением студентами темат</w:t>
      </w:r>
      <w:r w:rsidRPr="004122C7">
        <w:rPr>
          <w:sz w:val="28"/>
          <w:szCs w:val="28"/>
        </w:rPr>
        <w:t>и</w:t>
      </w:r>
      <w:r w:rsidRPr="004122C7">
        <w:rPr>
          <w:sz w:val="28"/>
          <w:szCs w:val="28"/>
        </w:rPr>
        <w:t>ческого плана предд</w:t>
      </w:r>
      <w:r w:rsidRPr="004122C7">
        <w:rPr>
          <w:sz w:val="28"/>
          <w:szCs w:val="28"/>
        </w:rPr>
        <w:t>и</w:t>
      </w:r>
      <w:r w:rsidRPr="004122C7">
        <w:rPr>
          <w:sz w:val="28"/>
          <w:szCs w:val="28"/>
        </w:rPr>
        <w:t>пломной практики.</w:t>
      </w:r>
    </w:p>
    <w:p w:rsidR="00C932F4" w:rsidRPr="004122C7" w:rsidRDefault="00C932F4" w:rsidP="00C932F4">
      <w:pPr>
        <w:ind w:firstLine="720"/>
        <w:jc w:val="both"/>
        <w:rPr>
          <w:sz w:val="28"/>
          <w:szCs w:val="28"/>
        </w:rPr>
      </w:pPr>
      <w:r w:rsidRPr="004122C7">
        <w:rPr>
          <w:sz w:val="28"/>
          <w:szCs w:val="28"/>
        </w:rPr>
        <w:t>Итогом преддипломной практики является  дифференцированный зачёт, который выставляется руководителем практики от образовательной организ</w:t>
      </w:r>
      <w:r w:rsidRPr="004122C7">
        <w:rPr>
          <w:sz w:val="28"/>
          <w:szCs w:val="28"/>
        </w:rPr>
        <w:t>а</w:t>
      </w:r>
      <w:r w:rsidRPr="004122C7">
        <w:rPr>
          <w:sz w:val="28"/>
          <w:szCs w:val="28"/>
        </w:rPr>
        <w:t>ции с учётом аттестацио</w:t>
      </w:r>
      <w:r w:rsidRPr="004122C7">
        <w:rPr>
          <w:sz w:val="28"/>
          <w:szCs w:val="28"/>
        </w:rPr>
        <w:t>н</w:t>
      </w:r>
      <w:r w:rsidRPr="004122C7">
        <w:rPr>
          <w:sz w:val="28"/>
          <w:szCs w:val="28"/>
        </w:rPr>
        <w:t>ного листа и оценочного материала для оценки общих и профессиональных компетенций, закрепленных студентами в период прох</w:t>
      </w:r>
      <w:r w:rsidRPr="004122C7">
        <w:rPr>
          <w:sz w:val="28"/>
          <w:szCs w:val="28"/>
        </w:rPr>
        <w:t>о</w:t>
      </w:r>
      <w:r w:rsidRPr="004122C7">
        <w:rPr>
          <w:sz w:val="28"/>
          <w:szCs w:val="28"/>
        </w:rPr>
        <w:t>ждения практики.</w:t>
      </w:r>
    </w:p>
    <w:p w:rsidR="00C932F4" w:rsidRPr="004122C7" w:rsidRDefault="00C932F4" w:rsidP="00C932F4">
      <w:pPr>
        <w:ind w:firstLine="709"/>
        <w:jc w:val="both"/>
        <w:rPr>
          <w:sz w:val="28"/>
          <w:szCs w:val="28"/>
        </w:rPr>
      </w:pPr>
      <w:r w:rsidRPr="004122C7">
        <w:rPr>
          <w:sz w:val="28"/>
          <w:szCs w:val="28"/>
        </w:rPr>
        <w:t xml:space="preserve"> Студенты, не выполнившие план преддипломной практики, не допуск</w:t>
      </w:r>
      <w:r w:rsidRPr="004122C7">
        <w:rPr>
          <w:sz w:val="28"/>
          <w:szCs w:val="28"/>
        </w:rPr>
        <w:t>а</w:t>
      </w:r>
      <w:r w:rsidRPr="004122C7">
        <w:rPr>
          <w:sz w:val="28"/>
          <w:szCs w:val="28"/>
        </w:rPr>
        <w:t>ются к гос</w:t>
      </w:r>
      <w:r w:rsidRPr="004122C7">
        <w:rPr>
          <w:sz w:val="28"/>
          <w:szCs w:val="28"/>
        </w:rPr>
        <w:t>у</w:t>
      </w:r>
      <w:r w:rsidRPr="004122C7">
        <w:rPr>
          <w:sz w:val="28"/>
          <w:szCs w:val="28"/>
        </w:rPr>
        <w:t xml:space="preserve">дарственной (итоговой) аттестации. </w:t>
      </w:r>
    </w:p>
    <w:p w:rsidR="00C932F4" w:rsidRPr="004122C7" w:rsidRDefault="00C932F4" w:rsidP="00C932F4">
      <w:pPr>
        <w:rPr>
          <w:b/>
          <w:bCs/>
          <w:color w:val="000000"/>
          <w:sz w:val="28"/>
          <w:szCs w:val="28"/>
        </w:rPr>
      </w:pPr>
    </w:p>
    <w:p w:rsidR="00C932F4" w:rsidRPr="004122C7" w:rsidRDefault="00C932F4" w:rsidP="00C932F4">
      <w:pPr>
        <w:ind w:firstLine="708"/>
        <w:rPr>
          <w:b/>
          <w:sz w:val="28"/>
          <w:szCs w:val="28"/>
        </w:rPr>
      </w:pPr>
      <w:r w:rsidRPr="004122C7">
        <w:rPr>
          <w:b/>
          <w:bCs/>
          <w:color w:val="000000"/>
          <w:sz w:val="28"/>
          <w:szCs w:val="28"/>
        </w:rPr>
        <w:t>1.6. Количество часов на освоение программы практики</w:t>
      </w:r>
    </w:p>
    <w:p w:rsidR="00C932F4" w:rsidRPr="004122C7" w:rsidRDefault="00C932F4" w:rsidP="00C932F4">
      <w:pPr>
        <w:ind w:firstLine="709"/>
        <w:jc w:val="both"/>
        <w:rPr>
          <w:sz w:val="28"/>
          <w:szCs w:val="28"/>
        </w:rPr>
      </w:pPr>
    </w:p>
    <w:p w:rsidR="00C932F4" w:rsidRPr="004122C7" w:rsidRDefault="00C932F4" w:rsidP="00C932F4">
      <w:pPr>
        <w:ind w:firstLine="709"/>
        <w:jc w:val="both"/>
        <w:rPr>
          <w:sz w:val="28"/>
          <w:szCs w:val="28"/>
        </w:rPr>
      </w:pPr>
      <w:r w:rsidRPr="004122C7">
        <w:rPr>
          <w:sz w:val="28"/>
          <w:szCs w:val="28"/>
        </w:rPr>
        <w:t xml:space="preserve">Рабочая программа рассчитана на прохождение студентами практики  в объёме  </w:t>
      </w:r>
    </w:p>
    <w:p w:rsidR="00C932F4" w:rsidRPr="008A0A83" w:rsidRDefault="00C932F4" w:rsidP="00C932F4">
      <w:pPr>
        <w:ind w:firstLine="709"/>
        <w:jc w:val="both"/>
      </w:pPr>
      <w:r w:rsidRPr="004122C7">
        <w:rPr>
          <w:b/>
          <w:sz w:val="28"/>
          <w:szCs w:val="28"/>
          <w:u w:val="single"/>
        </w:rPr>
        <w:t>четырёх</w:t>
      </w:r>
      <w:r w:rsidRPr="004122C7">
        <w:rPr>
          <w:sz w:val="28"/>
          <w:szCs w:val="28"/>
        </w:rPr>
        <w:t xml:space="preserve"> недель, </w:t>
      </w:r>
      <w:r w:rsidRPr="004122C7">
        <w:rPr>
          <w:b/>
          <w:sz w:val="28"/>
          <w:szCs w:val="28"/>
          <w:u w:val="single"/>
        </w:rPr>
        <w:t>144</w:t>
      </w:r>
      <w:r w:rsidRPr="004122C7">
        <w:rPr>
          <w:sz w:val="28"/>
          <w:szCs w:val="28"/>
        </w:rPr>
        <w:t xml:space="preserve"> часа.</w:t>
      </w:r>
    </w:p>
    <w:p w:rsidR="00C932F4" w:rsidRPr="008A0A83" w:rsidRDefault="00C932F4" w:rsidP="00C932F4">
      <w:pPr>
        <w:ind w:firstLine="709"/>
        <w:jc w:val="center"/>
        <w:rPr>
          <w:b/>
          <w:bCs/>
          <w:caps/>
          <w:color w:val="000000"/>
          <w:sz w:val="28"/>
          <w:szCs w:val="28"/>
        </w:rPr>
      </w:pPr>
      <w:r w:rsidRPr="008A0A83">
        <w:br w:type="page"/>
      </w:r>
      <w:r w:rsidRPr="008A0A83">
        <w:rPr>
          <w:b/>
          <w:bCs/>
          <w:caps/>
          <w:color w:val="000000"/>
          <w:sz w:val="28"/>
          <w:szCs w:val="28"/>
        </w:rPr>
        <w:lastRenderedPageBreak/>
        <w:t>2. Структура и содержание</w:t>
      </w:r>
    </w:p>
    <w:p w:rsidR="00C932F4" w:rsidRPr="008A0A83" w:rsidRDefault="00C932F4" w:rsidP="00C932F4">
      <w:pPr>
        <w:ind w:firstLine="709"/>
        <w:jc w:val="center"/>
        <w:rPr>
          <w:b/>
          <w:bCs/>
          <w:caps/>
          <w:color w:val="000000"/>
          <w:sz w:val="28"/>
          <w:szCs w:val="28"/>
        </w:rPr>
      </w:pPr>
      <w:r w:rsidRPr="008A0A83">
        <w:rPr>
          <w:b/>
          <w:bCs/>
          <w:caps/>
          <w:color w:val="000000"/>
          <w:sz w:val="28"/>
          <w:szCs w:val="28"/>
        </w:rPr>
        <w:t>преддипломной практики</w:t>
      </w:r>
    </w:p>
    <w:p w:rsidR="00C932F4" w:rsidRPr="008A0A83" w:rsidRDefault="00C932F4" w:rsidP="00C932F4">
      <w:pPr>
        <w:ind w:firstLine="709"/>
        <w:jc w:val="both"/>
        <w:rPr>
          <w:b/>
          <w:bCs/>
          <w:caps/>
          <w:color w:val="000000"/>
          <w:sz w:val="28"/>
          <w:szCs w:val="28"/>
        </w:rPr>
      </w:pPr>
    </w:p>
    <w:p w:rsidR="00C932F4" w:rsidRPr="008A0A83" w:rsidRDefault="00C932F4" w:rsidP="00C932F4">
      <w:pPr>
        <w:rPr>
          <w:sz w:val="28"/>
          <w:szCs w:val="28"/>
        </w:rPr>
      </w:pPr>
      <w:r w:rsidRPr="008A0A83">
        <w:rPr>
          <w:b/>
          <w:bCs/>
          <w:color w:val="000000"/>
          <w:sz w:val="28"/>
          <w:szCs w:val="28"/>
        </w:rPr>
        <w:t>2.1. Объём преддипломной практики и виды учебной работы</w:t>
      </w:r>
    </w:p>
    <w:tbl>
      <w:tblPr>
        <w:tblW w:w="9747" w:type="dxa"/>
        <w:tblLayout w:type="fixed"/>
        <w:tblLook w:val="0000"/>
      </w:tblPr>
      <w:tblGrid>
        <w:gridCol w:w="7479"/>
        <w:gridCol w:w="2268"/>
      </w:tblGrid>
      <w:tr w:rsidR="00C932F4" w:rsidRPr="004122C7" w:rsidTr="00D466E5">
        <w:trPr>
          <w:trHeight w:val="396"/>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b/>
                <w:sz w:val="26"/>
                <w:szCs w:val="26"/>
              </w:rPr>
            </w:pPr>
            <w:r w:rsidRPr="004122C7">
              <w:rPr>
                <w:b/>
                <w:sz w:val="26"/>
                <w:szCs w:val="26"/>
              </w:rPr>
              <w:t>Вид работ, обеспечивающих практико-ориентированную подг</w:t>
            </w:r>
            <w:r w:rsidRPr="004122C7">
              <w:rPr>
                <w:b/>
                <w:sz w:val="26"/>
                <w:szCs w:val="26"/>
              </w:rPr>
              <w:t>о</w:t>
            </w:r>
            <w:r w:rsidRPr="004122C7">
              <w:rPr>
                <w:b/>
                <w:sz w:val="26"/>
                <w:szCs w:val="26"/>
              </w:rPr>
              <w:t>товку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b/>
                <w:sz w:val="26"/>
                <w:szCs w:val="26"/>
              </w:rPr>
            </w:pPr>
            <w:r w:rsidRPr="004122C7">
              <w:rPr>
                <w:b/>
                <w:sz w:val="26"/>
                <w:szCs w:val="26"/>
              </w:rPr>
              <w:t>Количество ч</w:t>
            </w:r>
            <w:r w:rsidRPr="004122C7">
              <w:rPr>
                <w:b/>
                <w:sz w:val="26"/>
                <w:szCs w:val="26"/>
              </w:rPr>
              <w:t>а</w:t>
            </w:r>
            <w:r w:rsidRPr="004122C7">
              <w:rPr>
                <w:b/>
                <w:sz w:val="26"/>
                <w:szCs w:val="26"/>
              </w:rPr>
              <w:t>сов (недель)</w:t>
            </w:r>
          </w:p>
        </w:tc>
      </w:tr>
      <w:tr w:rsidR="00C932F4" w:rsidRPr="004122C7" w:rsidTr="00D466E5">
        <w:trPr>
          <w:trHeight w:val="350"/>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right"/>
              <w:rPr>
                <w:b/>
                <w:sz w:val="26"/>
                <w:szCs w:val="26"/>
              </w:rPr>
            </w:pPr>
            <w:r w:rsidRPr="004122C7">
              <w:rPr>
                <w:b/>
                <w:sz w:val="26"/>
                <w:szCs w:val="26"/>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b/>
                <w:sz w:val="26"/>
                <w:szCs w:val="26"/>
              </w:rPr>
            </w:pPr>
            <w:r w:rsidRPr="004122C7">
              <w:rPr>
                <w:b/>
                <w:sz w:val="26"/>
                <w:szCs w:val="26"/>
              </w:rPr>
              <w:t>144 часа (4 нед</w:t>
            </w:r>
            <w:r w:rsidRPr="004122C7">
              <w:rPr>
                <w:b/>
                <w:sz w:val="26"/>
                <w:szCs w:val="26"/>
              </w:rPr>
              <w:t>е</w:t>
            </w:r>
            <w:r w:rsidRPr="004122C7">
              <w:rPr>
                <w:b/>
                <w:sz w:val="26"/>
                <w:szCs w:val="26"/>
              </w:rPr>
              <w:t>ли)</w:t>
            </w:r>
          </w:p>
        </w:tc>
      </w:tr>
      <w:tr w:rsidR="00C932F4" w:rsidRPr="004122C7" w:rsidTr="00D466E5">
        <w:trPr>
          <w:trHeight w:val="342"/>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right"/>
              <w:rPr>
                <w:sz w:val="26"/>
                <w:szCs w:val="26"/>
              </w:rPr>
            </w:pPr>
            <w:r w:rsidRPr="004122C7">
              <w:rPr>
                <w:sz w:val="26"/>
                <w:szCs w:val="26"/>
              </w:rPr>
              <w:t xml:space="preserve">в том числе: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pacing w:line="276" w:lineRule="auto"/>
              <w:rPr>
                <w:sz w:val="26"/>
                <w:szCs w:val="26"/>
              </w:rPr>
            </w:pPr>
            <w:r w:rsidRPr="004122C7">
              <w:rPr>
                <w:bCs/>
                <w:color w:val="000000"/>
                <w:spacing w:val="-5"/>
                <w:sz w:val="26"/>
                <w:szCs w:val="26"/>
              </w:rPr>
              <w:t>Вводное занятие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6</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pacing w:line="276" w:lineRule="auto"/>
              <w:rPr>
                <w:sz w:val="26"/>
                <w:szCs w:val="26"/>
              </w:rPr>
            </w:pPr>
            <w:r w:rsidRPr="004122C7">
              <w:rPr>
                <w:bCs/>
                <w:color w:val="000000"/>
                <w:sz w:val="26"/>
                <w:szCs w:val="26"/>
              </w:rPr>
              <w:t xml:space="preserve">Тема 1 </w:t>
            </w:r>
            <w:r w:rsidRPr="004122C7">
              <w:rPr>
                <w:sz w:val="26"/>
                <w:szCs w:val="26"/>
              </w:rPr>
              <w:t>Организационно-экономическая характеристика торгов</w:t>
            </w:r>
            <w:r w:rsidRPr="004122C7">
              <w:rPr>
                <w:sz w:val="26"/>
                <w:szCs w:val="26"/>
              </w:rPr>
              <w:t>о</w:t>
            </w:r>
            <w:r w:rsidRPr="004122C7">
              <w:rPr>
                <w:sz w:val="26"/>
                <w:szCs w:val="26"/>
              </w:rPr>
              <w:t>го предприятия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24</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napToGrid w:val="0"/>
              <w:spacing w:line="276" w:lineRule="auto"/>
              <w:rPr>
                <w:sz w:val="26"/>
                <w:szCs w:val="26"/>
              </w:rPr>
            </w:pPr>
            <w:r w:rsidRPr="004122C7">
              <w:rPr>
                <w:bCs/>
                <w:color w:val="000000"/>
                <w:sz w:val="26"/>
                <w:szCs w:val="26"/>
              </w:rPr>
              <w:t xml:space="preserve">Тема 2 </w:t>
            </w:r>
            <w:r w:rsidRPr="004122C7">
              <w:rPr>
                <w:sz w:val="26"/>
                <w:szCs w:val="26"/>
              </w:rPr>
              <w:t>Организация экономической и маркетинговой деятельн</w:t>
            </w:r>
            <w:r w:rsidRPr="004122C7">
              <w:rPr>
                <w:sz w:val="26"/>
                <w:szCs w:val="26"/>
              </w:rPr>
              <w:t>о</w:t>
            </w:r>
            <w:r w:rsidRPr="004122C7">
              <w:rPr>
                <w:sz w:val="26"/>
                <w:szCs w:val="26"/>
              </w:rPr>
              <w:t>сти торгового предприятия</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18</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hd w:val="clear" w:color="auto" w:fill="FFFFFF"/>
              <w:snapToGrid w:val="0"/>
              <w:spacing w:line="276" w:lineRule="auto"/>
              <w:rPr>
                <w:sz w:val="26"/>
                <w:szCs w:val="26"/>
              </w:rPr>
            </w:pPr>
            <w:r w:rsidRPr="004122C7">
              <w:rPr>
                <w:bCs/>
                <w:color w:val="000000"/>
                <w:sz w:val="26"/>
                <w:szCs w:val="26"/>
              </w:rPr>
              <w:t xml:space="preserve">Тема 3 </w:t>
            </w:r>
            <w:r w:rsidRPr="004122C7">
              <w:rPr>
                <w:sz w:val="26"/>
                <w:szCs w:val="26"/>
              </w:rPr>
              <w:t>Исследование коммерческой деятельности предприятия.</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30</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pacing w:line="276" w:lineRule="auto"/>
              <w:rPr>
                <w:bCs/>
                <w:color w:val="000000"/>
                <w:sz w:val="26"/>
                <w:szCs w:val="26"/>
              </w:rPr>
            </w:pPr>
            <w:r w:rsidRPr="004122C7">
              <w:rPr>
                <w:bCs/>
                <w:color w:val="000000"/>
                <w:sz w:val="26"/>
                <w:szCs w:val="26"/>
              </w:rPr>
              <w:t>Тема 4 . Формирование ассортимента, оценка качества и марк</w:t>
            </w:r>
            <w:r w:rsidRPr="004122C7">
              <w:rPr>
                <w:bCs/>
                <w:color w:val="000000"/>
                <w:sz w:val="26"/>
                <w:szCs w:val="26"/>
              </w:rPr>
              <w:t>и</w:t>
            </w:r>
            <w:r>
              <w:rPr>
                <w:bCs/>
                <w:color w:val="000000"/>
                <w:sz w:val="26"/>
                <w:szCs w:val="26"/>
              </w:rPr>
              <w:t>ровка товаров на предприятии.</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12</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pacing w:line="276" w:lineRule="auto"/>
              <w:rPr>
                <w:bCs/>
                <w:color w:val="000000"/>
                <w:sz w:val="26"/>
                <w:szCs w:val="26"/>
              </w:rPr>
            </w:pPr>
            <w:r w:rsidRPr="004122C7">
              <w:rPr>
                <w:bCs/>
                <w:color w:val="000000"/>
                <w:sz w:val="26"/>
                <w:szCs w:val="26"/>
              </w:rPr>
              <w:t>Индивидуальное задание (по теме ВКР студента)</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36</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pacing w:line="276" w:lineRule="auto"/>
              <w:rPr>
                <w:bCs/>
                <w:color w:val="000000"/>
                <w:sz w:val="26"/>
                <w:szCs w:val="26"/>
              </w:rPr>
            </w:pPr>
            <w:r w:rsidRPr="004122C7">
              <w:rPr>
                <w:bCs/>
                <w:color w:val="000000"/>
                <w:sz w:val="26"/>
                <w:szCs w:val="26"/>
              </w:rPr>
              <w:t>Оформление дневника-отчета по практике</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12</w:t>
            </w:r>
          </w:p>
        </w:tc>
      </w:tr>
      <w:tr w:rsidR="00C932F4" w:rsidRPr="004122C7" w:rsidTr="00D466E5">
        <w:trPr>
          <w:trHeight w:val="353"/>
        </w:trPr>
        <w:tc>
          <w:tcPr>
            <w:tcW w:w="7479" w:type="dxa"/>
            <w:tcBorders>
              <w:top w:val="single" w:sz="4" w:space="0" w:color="000000"/>
              <w:left w:val="single" w:sz="4" w:space="0" w:color="000000"/>
              <w:bottom w:val="single" w:sz="4" w:space="0" w:color="000000"/>
              <w:right w:val="single" w:sz="4" w:space="0" w:color="auto"/>
            </w:tcBorders>
            <w:shd w:val="clear" w:color="auto" w:fill="auto"/>
          </w:tcPr>
          <w:p w:rsidR="00C932F4" w:rsidRPr="004122C7" w:rsidRDefault="00C932F4" w:rsidP="00D466E5">
            <w:pPr>
              <w:snapToGrid w:val="0"/>
              <w:spacing w:line="276" w:lineRule="auto"/>
              <w:rPr>
                <w:sz w:val="26"/>
                <w:szCs w:val="26"/>
              </w:rPr>
            </w:pPr>
            <w:r w:rsidRPr="004122C7">
              <w:rPr>
                <w:sz w:val="26"/>
                <w:szCs w:val="26"/>
              </w:rPr>
              <w:t xml:space="preserve">Промежуточная аттестация  (дифференцированный зачет)  </w:t>
            </w: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C932F4" w:rsidRPr="004122C7" w:rsidRDefault="00C932F4" w:rsidP="00D466E5">
            <w:pPr>
              <w:snapToGrid w:val="0"/>
              <w:spacing w:line="276" w:lineRule="auto"/>
              <w:jc w:val="center"/>
              <w:rPr>
                <w:sz w:val="26"/>
                <w:szCs w:val="26"/>
              </w:rPr>
            </w:pPr>
            <w:r w:rsidRPr="004122C7">
              <w:rPr>
                <w:sz w:val="26"/>
                <w:szCs w:val="26"/>
              </w:rPr>
              <w:t>6</w:t>
            </w:r>
          </w:p>
        </w:tc>
      </w:tr>
    </w:tbl>
    <w:p w:rsidR="00C932F4" w:rsidRPr="008A0A83" w:rsidRDefault="00C932F4" w:rsidP="00C932F4">
      <w:pPr>
        <w:jc w:val="center"/>
        <w:rPr>
          <w:b/>
          <w:bCs/>
          <w:color w:val="000000"/>
          <w:spacing w:val="44"/>
          <w:sz w:val="28"/>
          <w:szCs w:val="28"/>
        </w:rPr>
      </w:pPr>
    </w:p>
    <w:p w:rsidR="00C932F4" w:rsidRPr="008A0A83" w:rsidRDefault="00C932F4" w:rsidP="00C932F4">
      <w:pPr>
        <w:jc w:val="center"/>
        <w:rPr>
          <w:b/>
          <w:bCs/>
          <w:color w:val="000000"/>
          <w:spacing w:val="44"/>
          <w:sz w:val="28"/>
          <w:szCs w:val="28"/>
        </w:rPr>
      </w:pPr>
    </w:p>
    <w:p w:rsidR="00C932F4" w:rsidRPr="008A0A83" w:rsidRDefault="00C932F4" w:rsidP="00C932F4">
      <w:pPr>
        <w:jc w:val="center"/>
        <w:rPr>
          <w:b/>
          <w:bCs/>
          <w:color w:val="000000"/>
          <w:spacing w:val="44"/>
          <w:sz w:val="28"/>
          <w:szCs w:val="28"/>
        </w:rPr>
      </w:pPr>
    </w:p>
    <w:p w:rsidR="00C932F4" w:rsidRPr="008A0A83" w:rsidRDefault="00C932F4" w:rsidP="00C932F4">
      <w:pPr>
        <w:ind w:left="1174"/>
        <w:rPr>
          <w:b/>
          <w:color w:val="000000"/>
          <w:spacing w:val="8"/>
          <w:sz w:val="28"/>
          <w:szCs w:val="28"/>
        </w:rPr>
        <w:sectPr w:rsidR="00C932F4" w:rsidRPr="008A0A83" w:rsidSect="0055659C">
          <w:footerReference w:type="even" r:id="rId156"/>
          <w:footerReference w:type="default" r:id="rId157"/>
          <w:pgSz w:w="11906" w:h="16838"/>
          <w:pgMar w:top="851" w:right="851" w:bottom="851" w:left="1418" w:header="720" w:footer="720" w:gutter="0"/>
          <w:pgNumType w:start="1"/>
          <w:cols w:space="720"/>
          <w:titlePg/>
          <w:docGrid w:linePitch="360"/>
        </w:sectPr>
      </w:pPr>
    </w:p>
    <w:p w:rsidR="00C932F4" w:rsidRPr="008A0A83" w:rsidRDefault="00C932F4" w:rsidP="004D7D11">
      <w:pPr>
        <w:numPr>
          <w:ilvl w:val="1"/>
          <w:numId w:val="280"/>
        </w:numPr>
        <w:rPr>
          <w:b/>
          <w:bCs/>
          <w:color w:val="000000"/>
          <w:sz w:val="28"/>
          <w:szCs w:val="28"/>
        </w:rPr>
      </w:pPr>
      <w:r w:rsidRPr="008A0A83">
        <w:rPr>
          <w:b/>
          <w:bCs/>
          <w:color w:val="000000"/>
          <w:sz w:val="28"/>
          <w:szCs w:val="28"/>
        </w:rPr>
        <w:lastRenderedPageBreak/>
        <w:t xml:space="preserve">Тематический план и содержание преддипломной практики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9639"/>
        <w:gridCol w:w="850"/>
        <w:gridCol w:w="1494"/>
      </w:tblGrid>
      <w:tr w:rsidR="00C932F4" w:rsidRPr="004122C7" w:rsidTr="00D466E5">
        <w:tc>
          <w:tcPr>
            <w:tcW w:w="3261" w:type="dxa"/>
            <w:vAlign w:val="center"/>
          </w:tcPr>
          <w:p w:rsidR="00C932F4" w:rsidRPr="004122C7" w:rsidRDefault="00C932F4" w:rsidP="00D466E5">
            <w:pPr>
              <w:jc w:val="center"/>
              <w:rPr>
                <w:b/>
                <w:bCs/>
                <w:color w:val="000000"/>
              </w:rPr>
            </w:pPr>
            <w:r w:rsidRPr="004122C7">
              <w:rPr>
                <w:b/>
                <w:bCs/>
                <w:color w:val="000000"/>
              </w:rPr>
              <w:t>Наименование разделов, тем</w:t>
            </w:r>
          </w:p>
        </w:tc>
        <w:tc>
          <w:tcPr>
            <w:tcW w:w="9639" w:type="dxa"/>
            <w:vAlign w:val="center"/>
          </w:tcPr>
          <w:p w:rsidR="00C932F4" w:rsidRPr="004122C7" w:rsidRDefault="00C932F4" w:rsidP="00D466E5">
            <w:pPr>
              <w:jc w:val="center"/>
              <w:rPr>
                <w:b/>
                <w:bCs/>
                <w:color w:val="000000"/>
              </w:rPr>
            </w:pPr>
            <w:r w:rsidRPr="004122C7">
              <w:rPr>
                <w:b/>
                <w:bCs/>
                <w:color w:val="000000"/>
              </w:rPr>
              <w:t>Виды работ</w:t>
            </w:r>
          </w:p>
        </w:tc>
        <w:tc>
          <w:tcPr>
            <w:tcW w:w="850" w:type="dxa"/>
            <w:vAlign w:val="center"/>
          </w:tcPr>
          <w:p w:rsidR="00C932F4" w:rsidRPr="004122C7" w:rsidRDefault="00C932F4" w:rsidP="00D466E5">
            <w:pPr>
              <w:jc w:val="center"/>
              <w:rPr>
                <w:b/>
                <w:bCs/>
                <w:color w:val="000000"/>
              </w:rPr>
            </w:pPr>
            <w:r w:rsidRPr="004122C7">
              <w:rPr>
                <w:b/>
                <w:bCs/>
                <w:color w:val="000000"/>
              </w:rPr>
              <w:t>Об</w:t>
            </w:r>
            <w:r w:rsidRPr="004122C7">
              <w:rPr>
                <w:b/>
                <w:bCs/>
                <w:color w:val="000000"/>
              </w:rPr>
              <w:t>ъ</w:t>
            </w:r>
            <w:r w:rsidRPr="004122C7">
              <w:rPr>
                <w:b/>
                <w:bCs/>
                <w:color w:val="000000"/>
              </w:rPr>
              <w:t>ем часов</w:t>
            </w:r>
          </w:p>
        </w:tc>
        <w:tc>
          <w:tcPr>
            <w:tcW w:w="1494" w:type="dxa"/>
            <w:vAlign w:val="center"/>
          </w:tcPr>
          <w:p w:rsidR="00C932F4" w:rsidRPr="004122C7" w:rsidRDefault="00C932F4" w:rsidP="00D466E5">
            <w:pPr>
              <w:jc w:val="center"/>
              <w:rPr>
                <w:b/>
                <w:bCs/>
                <w:color w:val="000000"/>
              </w:rPr>
            </w:pPr>
            <w:r w:rsidRPr="004122C7">
              <w:rPr>
                <w:b/>
                <w:bCs/>
                <w:color w:val="000000"/>
              </w:rPr>
              <w:t>Уровень освоения</w:t>
            </w:r>
          </w:p>
        </w:tc>
      </w:tr>
      <w:tr w:rsidR="00C932F4" w:rsidRPr="004122C7" w:rsidTr="00D466E5">
        <w:tc>
          <w:tcPr>
            <w:tcW w:w="3261" w:type="dxa"/>
            <w:vAlign w:val="center"/>
          </w:tcPr>
          <w:p w:rsidR="00C932F4" w:rsidRPr="004122C7" w:rsidRDefault="00C932F4" w:rsidP="00D466E5">
            <w:pPr>
              <w:rPr>
                <w:b/>
                <w:bCs/>
                <w:color w:val="000000"/>
              </w:rPr>
            </w:pPr>
            <w:r w:rsidRPr="004122C7">
              <w:rPr>
                <w:b/>
                <w:bCs/>
                <w:color w:val="000000"/>
                <w:spacing w:val="-5"/>
              </w:rPr>
              <w:t>Вводное занятие</w:t>
            </w:r>
          </w:p>
        </w:tc>
        <w:tc>
          <w:tcPr>
            <w:tcW w:w="9639" w:type="dxa"/>
          </w:tcPr>
          <w:p w:rsidR="00C932F4" w:rsidRPr="004122C7" w:rsidRDefault="00C932F4" w:rsidP="00D466E5">
            <w:pPr>
              <w:rPr>
                <w:bCs/>
                <w:color w:val="000000"/>
              </w:rPr>
            </w:pPr>
            <w:r w:rsidRPr="004122C7">
              <w:rPr>
                <w:color w:val="000000"/>
                <w:spacing w:val="-5"/>
              </w:rPr>
              <w:t>Организационное собрание. Вводный инструктаж. Выдача индивидуального задания. Поясн</w:t>
            </w:r>
            <w:r w:rsidRPr="004122C7">
              <w:rPr>
                <w:color w:val="000000"/>
                <w:spacing w:val="-5"/>
              </w:rPr>
              <w:t>е</w:t>
            </w:r>
            <w:r w:rsidRPr="004122C7">
              <w:rPr>
                <w:color w:val="000000"/>
                <w:spacing w:val="-5"/>
              </w:rPr>
              <w:t xml:space="preserve">ния к сбору документации. </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1</w:t>
            </w:r>
          </w:p>
        </w:tc>
      </w:tr>
      <w:tr w:rsidR="00C932F4" w:rsidRPr="004122C7" w:rsidTr="00D466E5">
        <w:trPr>
          <w:trHeight w:val="387"/>
        </w:trPr>
        <w:tc>
          <w:tcPr>
            <w:tcW w:w="12900" w:type="dxa"/>
            <w:gridSpan w:val="2"/>
          </w:tcPr>
          <w:p w:rsidR="00C932F4" w:rsidRPr="004122C7" w:rsidRDefault="00C932F4" w:rsidP="00D466E5">
            <w:pPr>
              <w:pStyle w:val="afb"/>
              <w:ind w:left="34"/>
              <w:jc w:val="both"/>
              <w:rPr>
                <w:rFonts w:eastAsia="Calibri"/>
                <w:b/>
                <w:i/>
                <w:spacing w:val="-5"/>
              </w:rPr>
            </w:pPr>
            <w:r w:rsidRPr="004122C7">
              <w:rPr>
                <w:rFonts w:eastAsia="Calibri"/>
                <w:b/>
                <w:i/>
                <w:spacing w:val="-5"/>
              </w:rPr>
              <w:t>Обязательная часть программы практики</w:t>
            </w:r>
          </w:p>
        </w:tc>
        <w:tc>
          <w:tcPr>
            <w:tcW w:w="850" w:type="dxa"/>
          </w:tcPr>
          <w:p w:rsidR="00C932F4" w:rsidRPr="004122C7" w:rsidRDefault="00C932F4" w:rsidP="00D466E5">
            <w:pPr>
              <w:jc w:val="center"/>
              <w:rPr>
                <w:b/>
                <w:bCs/>
                <w:color w:val="000000"/>
              </w:rPr>
            </w:pPr>
          </w:p>
        </w:tc>
        <w:tc>
          <w:tcPr>
            <w:tcW w:w="1494" w:type="dxa"/>
            <w:vAlign w:val="center"/>
          </w:tcPr>
          <w:p w:rsidR="00C932F4" w:rsidRPr="004122C7" w:rsidRDefault="00C932F4" w:rsidP="00D466E5">
            <w:pPr>
              <w:jc w:val="center"/>
              <w:rPr>
                <w:b/>
                <w:bCs/>
                <w:color w:val="000000"/>
              </w:rPr>
            </w:pPr>
          </w:p>
        </w:tc>
      </w:tr>
      <w:tr w:rsidR="00C932F4" w:rsidRPr="004122C7" w:rsidTr="00D466E5">
        <w:trPr>
          <w:trHeight w:val="671"/>
        </w:trPr>
        <w:tc>
          <w:tcPr>
            <w:tcW w:w="3261" w:type="dxa"/>
          </w:tcPr>
          <w:p w:rsidR="00C932F4" w:rsidRPr="004122C7" w:rsidRDefault="00C932F4" w:rsidP="00D466E5">
            <w:pPr>
              <w:rPr>
                <w:b/>
                <w:bCs/>
                <w:color w:val="000000"/>
                <w:spacing w:val="-5"/>
              </w:rPr>
            </w:pPr>
            <w:r w:rsidRPr="004122C7">
              <w:rPr>
                <w:b/>
                <w:bCs/>
                <w:color w:val="000000"/>
                <w:spacing w:val="-5"/>
              </w:rPr>
              <w:t>Тема 1. Организационно-экономическая характер</w:t>
            </w:r>
            <w:r w:rsidRPr="004122C7">
              <w:rPr>
                <w:b/>
                <w:bCs/>
                <w:color w:val="000000"/>
                <w:spacing w:val="-5"/>
              </w:rPr>
              <w:t>и</w:t>
            </w:r>
            <w:r w:rsidRPr="004122C7">
              <w:rPr>
                <w:b/>
                <w:bCs/>
                <w:color w:val="000000"/>
                <w:spacing w:val="-5"/>
              </w:rPr>
              <w:t>стика торгового предпр</w:t>
            </w:r>
            <w:r w:rsidRPr="004122C7">
              <w:rPr>
                <w:b/>
                <w:bCs/>
                <w:color w:val="000000"/>
                <w:spacing w:val="-5"/>
              </w:rPr>
              <w:t>и</w:t>
            </w:r>
            <w:r w:rsidRPr="004122C7">
              <w:rPr>
                <w:b/>
                <w:bCs/>
                <w:color w:val="000000"/>
                <w:spacing w:val="-5"/>
              </w:rPr>
              <w:t>ятия</w:t>
            </w:r>
          </w:p>
        </w:tc>
        <w:tc>
          <w:tcPr>
            <w:tcW w:w="9639" w:type="dxa"/>
          </w:tcPr>
          <w:p w:rsidR="00C932F4" w:rsidRPr="004122C7" w:rsidRDefault="00C932F4" w:rsidP="00D466E5">
            <w:pPr>
              <w:pStyle w:val="afb"/>
              <w:ind w:left="0"/>
              <w:jc w:val="both"/>
              <w:rPr>
                <w:rFonts w:eastAsia="Calibri"/>
                <w:spacing w:val="-5"/>
              </w:rPr>
            </w:pPr>
          </w:p>
        </w:tc>
        <w:tc>
          <w:tcPr>
            <w:tcW w:w="850" w:type="dxa"/>
          </w:tcPr>
          <w:p w:rsidR="00C932F4" w:rsidRPr="004122C7" w:rsidRDefault="00C932F4" w:rsidP="00D466E5">
            <w:pPr>
              <w:jc w:val="center"/>
              <w:rPr>
                <w:b/>
                <w:bCs/>
                <w:color w:val="000000"/>
              </w:rPr>
            </w:pPr>
            <w:r w:rsidRPr="004122C7">
              <w:rPr>
                <w:b/>
                <w:bCs/>
                <w:color w:val="000000"/>
              </w:rPr>
              <w:t>24</w:t>
            </w:r>
          </w:p>
        </w:tc>
        <w:tc>
          <w:tcPr>
            <w:tcW w:w="1494" w:type="dxa"/>
            <w:vAlign w:val="center"/>
          </w:tcPr>
          <w:p w:rsidR="00C932F4" w:rsidRPr="004122C7" w:rsidRDefault="00C932F4" w:rsidP="00D466E5">
            <w:pPr>
              <w:jc w:val="center"/>
              <w:rPr>
                <w:b/>
                <w:bCs/>
                <w:color w:val="000000"/>
              </w:rPr>
            </w:pPr>
          </w:p>
        </w:tc>
      </w:tr>
      <w:tr w:rsidR="00C932F4" w:rsidRPr="004122C7" w:rsidTr="00D466E5">
        <w:trPr>
          <w:trHeight w:val="977"/>
        </w:trPr>
        <w:tc>
          <w:tcPr>
            <w:tcW w:w="3261" w:type="dxa"/>
          </w:tcPr>
          <w:p w:rsidR="00C932F4" w:rsidRPr="004122C7" w:rsidRDefault="00C932F4" w:rsidP="00D466E5">
            <w:pPr>
              <w:rPr>
                <w:b/>
                <w:bCs/>
                <w:color w:val="000000"/>
                <w:spacing w:val="-5"/>
              </w:rPr>
            </w:pPr>
            <w:r w:rsidRPr="004122C7">
              <w:rPr>
                <w:b/>
                <w:bCs/>
                <w:color w:val="000000"/>
                <w:spacing w:val="-5"/>
              </w:rPr>
              <w:t xml:space="preserve">Тема 1.1. </w:t>
            </w:r>
          </w:p>
          <w:p w:rsidR="00C932F4" w:rsidRPr="004122C7" w:rsidRDefault="00C932F4" w:rsidP="00D466E5">
            <w:pPr>
              <w:rPr>
                <w:b/>
              </w:rPr>
            </w:pPr>
            <w:r w:rsidRPr="004122C7">
              <w:rPr>
                <w:b/>
              </w:rPr>
              <w:t xml:space="preserve">Общая организационная </w:t>
            </w:r>
          </w:p>
          <w:p w:rsidR="00C932F4" w:rsidRPr="004122C7" w:rsidRDefault="00C932F4" w:rsidP="00D466E5">
            <w:pPr>
              <w:rPr>
                <w:b/>
              </w:rPr>
            </w:pPr>
            <w:r w:rsidRPr="004122C7">
              <w:rPr>
                <w:b/>
              </w:rPr>
              <w:t>характеристика организ</w:t>
            </w:r>
            <w:r w:rsidRPr="004122C7">
              <w:rPr>
                <w:b/>
              </w:rPr>
              <w:t>а</w:t>
            </w:r>
            <w:r w:rsidRPr="004122C7">
              <w:rPr>
                <w:b/>
              </w:rPr>
              <w:t>ции</w:t>
            </w:r>
          </w:p>
          <w:p w:rsidR="00C932F4" w:rsidRPr="004122C7" w:rsidRDefault="00C932F4" w:rsidP="00D466E5">
            <w:pPr>
              <w:rPr>
                <w:b/>
                <w:bCs/>
                <w:color w:val="000000"/>
                <w:spacing w:val="-5"/>
              </w:rPr>
            </w:pPr>
          </w:p>
        </w:tc>
        <w:tc>
          <w:tcPr>
            <w:tcW w:w="9639" w:type="dxa"/>
          </w:tcPr>
          <w:p w:rsidR="00C932F4" w:rsidRPr="004122C7" w:rsidRDefault="00C932F4" w:rsidP="004D7D11">
            <w:pPr>
              <w:pStyle w:val="afb"/>
              <w:numPr>
                <w:ilvl w:val="0"/>
                <w:numId w:val="291"/>
              </w:numPr>
              <w:ind w:left="0"/>
              <w:jc w:val="both"/>
              <w:rPr>
                <w:spacing w:val="-5"/>
              </w:rPr>
            </w:pPr>
            <w:r w:rsidRPr="004122C7">
              <w:rPr>
                <w:rFonts w:eastAsia="Calibri"/>
                <w:spacing w:val="-5"/>
              </w:rPr>
              <w:t xml:space="preserve">Необходимо рассмотреть следующие вопросы: </w:t>
            </w:r>
          </w:p>
          <w:p w:rsidR="00C932F4" w:rsidRPr="004122C7" w:rsidRDefault="00C932F4" w:rsidP="004D7D11">
            <w:pPr>
              <w:pStyle w:val="afb"/>
              <w:numPr>
                <w:ilvl w:val="0"/>
                <w:numId w:val="288"/>
              </w:numPr>
              <w:tabs>
                <w:tab w:val="left" w:pos="176"/>
              </w:tabs>
              <w:autoSpaceDE w:val="0"/>
              <w:autoSpaceDN w:val="0"/>
              <w:adjustRightInd w:val="0"/>
              <w:ind w:left="176" w:hanging="176"/>
              <w:jc w:val="both"/>
              <w:rPr>
                <w:spacing w:val="-5"/>
              </w:rPr>
            </w:pPr>
            <w:r w:rsidRPr="004122C7">
              <w:rPr>
                <w:rFonts w:eastAsia="TimesNewRomanPS-BoldMT"/>
                <w:bCs/>
              </w:rPr>
              <w:t>дать  характеристику промышленного (оптового, розничного) предприятия: вид и сф</w:t>
            </w:r>
            <w:r w:rsidRPr="004122C7">
              <w:rPr>
                <w:rFonts w:eastAsia="TimesNewRomanPS-BoldMT"/>
                <w:bCs/>
              </w:rPr>
              <w:t>е</w:t>
            </w:r>
            <w:r w:rsidRPr="004122C7">
              <w:rPr>
                <w:rFonts w:eastAsia="TimesNewRomanPS-BoldMT"/>
                <w:bCs/>
              </w:rPr>
              <w:t>ру деятельности, организационно-правовую форму, специализацию, лицензирование торг</w:t>
            </w:r>
            <w:r w:rsidRPr="004122C7">
              <w:rPr>
                <w:rFonts w:eastAsia="TimesNewRomanPS-BoldMT"/>
                <w:bCs/>
              </w:rPr>
              <w:t>о</w:t>
            </w:r>
            <w:r w:rsidRPr="004122C7">
              <w:rPr>
                <w:rFonts w:eastAsia="TimesNewRomanPS-BoldMT"/>
                <w:bCs/>
              </w:rPr>
              <w:t>вой деятельности по отдельным группам товаров, экономику района деятельности торг</w:t>
            </w:r>
            <w:r w:rsidRPr="004122C7">
              <w:rPr>
                <w:rFonts w:eastAsia="TimesNewRomanPS-BoldMT"/>
                <w:bCs/>
              </w:rPr>
              <w:t>о</w:t>
            </w:r>
            <w:r w:rsidRPr="004122C7">
              <w:rPr>
                <w:rFonts w:eastAsia="TimesNewRomanPS-BoldMT"/>
                <w:bCs/>
              </w:rPr>
              <w:t>вого предприятия; рынки, на которых действует фирма,</w:t>
            </w:r>
            <w:r w:rsidRPr="004122C7">
              <w:rPr>
                <w:spacing w:val="-5"/>
              </w:rPr>
              <w:t xml:space="preserve"> диапазон цен на рынке, соотнош</w:t>
            </w:r>
            <w:r w:rsidRPr="004122C7">
              <w:rPr>
                <w:spacing w:val="-5"/>
              </w:rPr>
              <w:t>е</w:t>
            </w:r>
            <w:r w:rsidRPr="004122C7">
              <w:rPr>
                <w:spacing w:val="-5"/>
              </w:rPr>
              <w:t>ние спроса и предложения;</w:t>
            </w:r>
          </w:p>
          <w:p w:rsidR="00C932F4" w:rsidRPr="004122C7" w:rsidRDefault="00C932F4" w:rsidP="004D7D11">
            <w:pPr>
              <w:pStyle w:val="afb"/>
              <w:numPr>
                <w:ilvl w:val="0"/>
                <w:numId w:val="288"/>
              </w:numPr>
              <w:ind w:left="176" w:hanging="176"/>
              <w:rPr>
                <w:color w:val="000000"/>
                <w:spacing w:val="-5"/>
              </w:rPr>
            </w:pPr>
            <w:r w:rsidRPr="004122C7">
              <w:rPr>
                <w:color w:val="000000"/>
                <w:spacing w:val="-5"/>
              </w:rPr>
              <w:t>дать характеристику внешней среды (наименование банков, где обслуживается предпр</w:t>
            </w:r>
            <w:r w:rsidRPr="004122C7">
              <w:rPr>
                <w:color w:val="000000"/>
                <w:spacing w:val="-5"/>
              </w:rPr>
              <w:t>и</w:t>
            </w:r>
            <w:r w:rsidRPr="004122C7">
              <w:rPr>
                <w:color w:val="000000"/>
                <w:spacing w:val="-5"/>
              </w:rPr>
              <w:t>ятие, перечень поставщиков, с указанием вида ресурса и объема поставок, установить ведущих з</w:t>
            </w:r>
            <w:r w:rsidRPr="004122C7">
              <w:rPr>
                <w:color w:val="000000"/>
                <w:spacing w:val="-5"/>
              </w:rPr>
              <w:t>а</w:t>
            </w:r>
            <w:r w:rsidRPr="004122C7">
              <w:rPr>
                <w:color w:val="000000"/>
                <w:spacing w:val="-5"/>
              </w:rPr>
              <w:t xml:space="preserve">казчиков по основному виду деятельности, </w:t>
            </w:r>
          </w:p>
          <w:p w:rsidR="00C932F4" w:rsidRPr="004122C7" w:rsidRDefault="00C932F4" w:rsidP="00D466E5">
            <w:pPr>
              <w:rPr>
                <w:color w:val="000000"/>
                <w:spacing w:val="-5"/>
              </w:rPr>
            </w:pPr>
            <w:r w:rsidRPr="004122C7">
              <w:rPr>
                <w:color w:val="000000"/>
                <w:spacing w:val="-5"/>
              </w:rPr>
              <w:t>Рассчитать показатели инфраструктуры коммерческой деятельности:</w:t>
            </w:r>
          </w:p>
          <w:p w:rsidR="00C932F4" w:rsidRPr="004122C7" w:rsidRDefault="00C932F4" w:rsidP="004D7D11">
            <w:pPr>
              <w:pStyle w:val="afb"/>
              <w:numPr>
                <w:ilvl w:val="0"/>
                <w:numId w:val="290"/>
              </w:numPr>
              <w:tabs>
                <w:tab w:val="left" w:pos="142"/>
                <w:tab w:val="left" w:pos="317"/>
              </w:tabs>
              <w:autoSpaceDE w:val="0"/>
              <w:autoSpaceDN w:val="0"/>
              <w:adjustRightInd w:val="0"/>
              <w:ind w:left="317" w:hanging="141"/>
              <w:jc w:val="both"/>
              <w:rPr>
                <w:color w:val="000000"/>
                <w:spacing w:val="-5"/>
              </w:rPr>
            </w:pPr>
            <w:r w:rsidRPr="004122C7">
              <w:rPr>
                <w:color w:val="000000"/>
                <w:spacing w:val="-5"/>
              </w:rPr>
              <w:t>показатели материально-технической базы торговли (численность, размер, уровень техн</w:t>
            </w:r>
            <w:r w:rsidRPr="004122C7">
              <w:rPr>
                <w:color w:val="000000"/>
                <w:spacing w:val="-5"/>
              </w:rPr>
              <w:t>и</w:t>
            </w:r>
            <w:r w:rsidRPr="004122C7">
              <w:rPr>
                <w:color w:val="000000"/>
                <w:spacing w:val="-5"/>
              </w:rPr>
              <w:t>ческой оснащенности предприятий торговли и сферы услуг);</w:t>
            </w:r>
          </w:p>
          <w:p w:rsidR="00C932F4" w:rsidRPr="004122C7" w:rsidRDefault="00C932F4" w:rsidP="004D7D11">
            <w:pPr>
              <w:pStyle w:val="afb"/>
              <w:numPr>
                <w:ilvl w:val="0"/>
                <w:numId w:val="290"/>
              </w:numPr>
              <w:tabs>
                <w:tab w:val="left" w:pos="142"/>
                <w:tab w:val="left" w:pos="317"/>
              </w:tabs>
              <w:autoSpaceDE w:val="0"/>
              <w:autoSpaceDN w:val="0"/>
              <w:adjustRightInd w:val="0"/>
              <w:ind w:left="317" w:hanging="141"/>
              <w:jc w:val="both"/>
              <w:rPr>
                <w:color w:val="000000"/>
                <w:spacing w:val="-5"/>
              </w:rPr>
            </w:pPr>
            <w:r w:rsidRPr="004122C7">
              <w:rPr>
                <w:color w:val="000000"/>
                <w:spacing w:val="-5"/>
              </w:rPr>
              <w:t>показатели развития, специализации и концентрации материально-технической базы то</w:t>
            </w:r>
            <w:r w:rsidRPr="004122C7">
              <w:rPr>
                <w:color w:val="000000"/>
                <w:spacing w:val="-5"/>
              </w:rPr>
              <w:t>р</w:t>
            </w:r>
            <w:r w:rsidRPr="004122C7">
              <w:rPr>
                <w:color w:val="000000"/>
                <w:spacing w:val="-5"/>
              </w:rPr>
              <w:t>говли и сферы услуг</w:t>
            </w:r>
          </w:p>
          <w:p w:rsidR="00C932F4" w:rsidRPr="004122C7" w:rsidRDefault="00C932F4" w:rsidP="004D7D11">
            <w:pPr>
              <w:pStyle w:val="afb"/>
              <w:numPr>
                <w:ilvl w:val="0"/>
                <w:numId w:val="303"/>
              </w:numPr>
              <w:autoSpaceDE w:val="0"/>
              <w:autoSpaceDN w:val="0"/>
              <w:adjustRightInd w:val="0"/>
              <w:ind w:left="176" w:hanging="142"/>
              <w:rPr>
                <w:color w:val="000000"/>
                <w:spacing w:val="-5"/>
              </w:rPr>
            </w:pPr>
            <w:r w:rsidRPr="004122C7">
              <w:rPr>
                <w:rFonts w:eastAsia="TimesNewRomanPS-BoldMT"/>
                <w:bCs/>
              </w:rPr>
              <w:t>изучить (принять участие) в подготовке и организации проведения добровольной серт</w:t>
            </w:r>
            <w:r w:rsidRPr="004122C7">
              <w:rPr>
                <w:rFonts w:eastAsia="TimesNewRomanPS-BoldMT"/>
                <w:bCs/>
              </w:rPr>
              <w:t>и</w:t>
            </w:r>
            <w:r w:rsidRPr="004122C7">
              <w:rPr>
                <w:rFonts w:eastAsia="TimesNewRomanPS-BoldMT"/>
                <w:bCs/>
              </w:rPr>
              <w:t>фикации услуг.</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410"/>
        </w:trPr>
        <w:tc>
          <w:tcPr>
            <w:tcW w:w="3261" w:type="dxa"/>
          </w:tcPr>
          <w:p w:rsidR="00C932F4" w:rsidRPr="004122C7" w:rsidRDefault="00C932F4" w:rsidP="00D466E5">
            <w:pPr>
              <w:rPr>
                <w:b/>
                <w:bCs/>
                <w:color w:val="000000"/>
                <w:spacing w:val="-5"/>
              </w:rPr>
            </w:pPr>
            <w:r w:rsidRPr="004122C7">
              <w:rPr>
                <w:b/>
                <w:bCs/>
                <w:color w:val="000000"/>
                <w:spacing w:val="-5"/>
              </w:rPr>
              <w:t>Тема 1.2 Общая экономич</w:t>
            </w:r>
            <w:r w:rsidRPr="004122C7">
              <w:rPr>
                <w:b/>
                <w:bCs/>
                <w:color w:val="000000"/>
                <w:spacing w:val="-5"/>
              </w:rPr>
              <w:t>е</w:t>
            </w:r>
            <w:r w:rsidRPr="004122C7">
              <w:rPr>
                <w:b/>
                <w:bCs/>
                <w:color w:val="000000"/>
                <w:spacing w:val="-5"/>
              </w:rPr>
              <w:t>ская характеристика пре</w:t>
            </w:r>
            <w:r w:rsidRPr="004122C7">
              <w:rPr>
                <w:b/>
                <w:bCs/>
                <w:color w:val="000000"/>
                <w:spacing w:val="-5"/>
              </w:rPr>
              <w:t>д</w:t>
            </w:r>
            <w:r w:rsidRPr="004122C7">
              <w:rPr>
                <w:b/>
                <w:bCs/>
                <w:color w:val="000000"/>
                <w:spacing w:val="-5"/>
              </w:rPr>
              <w:t>приятия</w:t>
            </w:r>
          </w:p>
        </w:tc>
        <w:tc>
          <w:tcPr>
            <w:tcW w:w="9639" w:type="dxa"/>
          </w:tcPr>
          <w:p w:rsidR="00C932F4" w:rsidRPr="004122C7" w:rsidRDefault="00C932F4" w:rsidP="00D466E5">
            <w:pPr>
              <w:tabs>
                <w:tab w:val="left" w:pos="142"/>
              </w:tabs>
              <w:autoSpaceDE w:val="0"/>
              <w:autoSpaceDN w:val="0"/>
              <w:adjustRightInd w:val="0"/>
              <w:ind w:left="142"/>
              <w:contextualSpacing/>
              <w:jc w:val="both"/>
              <w:rPr>
                <w:bCs/>
              </w:rPr>
            </w:pPr>
            <w:r w:rsidRPr="004122C7">
              <w:rPr>
                <w:spacing w:val="-5"/>
              </w:rPr>
              <w:t>Необходимо</w:t>
            </w:r>
            <w:r w:rsidRPr="004122C7">
              <w:rPr>
                <w:bCs/>
              </w:rPr>
              <w:t xml:space="preserve"> проанализировать технико-экономические показатели  деятельности пре</w:t>
            </w:r>
            <w:r w:rsidRPr="004122C7">
              <w:rPr>
                <w:bCs/>
              </w:rPr>
              <w:t>д</w:t>
            </w:r>
            <w:r w:rsidRPr="004122C7">
              <w:rPr>
                <w:bCs/>
              </w:rPr>
              <w:t>приятия за три предшествующие года.</w:t>
            </w:r>
          </w:p>
          <w:p w:rsidR="00C932F4" w:rsidRPr="004122C7" w:rsidRDefault="00C932F4" w:rsidP="00D466E5">
            <w:pPr>
              <w:tabs>
                <w:tab w:val="left" w:pos="142"/>
              </w:tabs>
              <w:autoSpaceDE w:val="0"/>
              <w:autoSpaceDN w:val="0"/>
              <w:adjustRightInd w:val="0"/>
              <w:contextualSpacing/>
              <w:jc w:val="both"/>
              <w:rPr>
                <w:color w:val="000000"/>
                <w:spacing w:val="-5"/>
              </w:rPr>
            </w:pPr>
            <w:r w:rsidRPr="004122C7">
              <w:rPr>
                <w:bCs/>
              </w:rPr>
              <w:t>Показатели товарооборота:</w:t>
            </w:r>
          </w:p>
          <w:p w:rsidR="00C932F4" w:rsidRPr="004122C7" w:rsidRDefault="00C932F4" w:rsidP="004D7D11">
            <w:pPr>
              <w:pStyle w:val="afb"/>
              <w:numPr>
                <w:ilvl w:val="0"/>
                <w:numId w:val="292"/>
              </w:numPr>
              <w:ind w:left="317" w:hanging="141"/>
              <w:rPr>
                <w:spacing w:val="-5"/>
              </w:rPr>
            </w:pPr>
            <w:r w:rsidRPr="004122C7">
              <w:rPr>
                <w:spacing w:val="-5"/>
              </w:rPr>
              <w:t>портфель заказов;</w:t>
            </w:r>
          </w:p>
          <w:p w:rsidR="00C932F4" w:rsidRPr="004122C7" w:rsidRDefault="00C932F4" w:rsidP="004D7D11">
            <w:pPr>
              <w:pStyle w:val="afb"/>
              <w:numPr>
                <w:ilvl w:val="0"/>
                <w:numId w:val="292"/>
              </w:numPr>
              <w:ind w:left="317" w:hanging="141"/>
              <w:rPr>
                <w:spacing w:val="-5"/>
              </w:rPr>
            </w:pPr>
            <w:r w:rsidRPr="004122C7">
              <w:rPr>
                <w:spacing w:val="-5"/>
              </w:rPr>
              <w:t>показатели объема реализованных населению услуг;</w:t>
            </w:r>
          </w:p>
          <w:p w:rsidR="00C932F4" w:rsidRPr="004122C7" w:rsidRDefault="00C932F4" w:rsidP="004D7D11">
            <w:pPr>
              <w:pStyle w:val="afb"/>
              <w:numPr>
                <w:ilvl w:val="0"/>
                <w:numId w:val="292"/>
              </w:numPr>
              <w:ind w:left="317" w:hanging="141"/>
              <w:rPr>
                <w:spacing w:val="-5"/>
              </w:rPr>
            </w:pPr>
            <w:r w:rsidRPr="004122C7">
              <w:rPr>
                <w:spacing w:val="-5"/>
              </w:rPr>
              <w:t>показатели структуры товарооборота;</w:t>
            </w:r>
          </w:p>
          <w:p w:rsidR="00C932F4" w:rsidRPr="004122C7" w:rsidRDefault="00C932F4" w:rsidP="004D7D11">
            <w:pPr>
              <w:pStyle w:val="afb"/>
              <w:numPr>
                <w:ilvl w:val="0"/>
                <w:numId w:val="292"/>
              </w:numPr>
              <w:ind w:left="317" w:hanging="141"/>
              <w:rPr>
                <w:spacing w:val="-5"/>
              </w:rPr>
            </w:pPr>
            <w:r w:rsidRPr="004122C7">
              <w:rPr>
                <w:spacing w:val="-5"/>
              </w:rPr>
              <w:lastRenderedPageBreak/>
              <w:t xml:space="preserve">показатели динамики товарооборота; </w:t>
            </w:r>
          </w:p>
          <w:p w:rsidR="00C932F4" w:rsidRPr="004122C7" w:rsidRDefault="00C932F4" w:rsidP="004D7D11">
            <w:pPr>
              <w:pStyle w:val="afb"/>
              <w:numPr>
                <w:ilvl w:val="0"/>
                <w:numId w:val="292"/>
              </w:numPr>
              <w:ind w:left="317" w:hanging="141"/>
              <w:rPr>
                <w:spacing w:val="-5"/>
              </w:rPr>
            </w:pPr>
            <w:r w:rsidRPr="004122C7">
              <w:rPr>
                <w:spacing w:val="-5"/>
              </w:rPr>
              <w:t>показатели товарных запасов (объема, структуры и динамики);</w:t>
            </w:r>
          </w:p>
          <w:p w:rsidR="00C932F4" w:rsidRPr="004122C7" w:rsidRDefault="00C932F4" w:rsidP="00D466E5">
            <w:pPr>
              <w:rPr>
                <w:spacing w:val="-5"/>
              </w:rPr>
            </w:pPr>
            <w:r w:rsidRPr="004122C7">
              <w:rPr>
                <w:spacing w:val="-5"/>
              </w:rPr>
              <w:t>Показатели статистики, финансов и кредита:</w:t>
            </w:r>
          </w:p>
          <w:p w:rsidR="00C932F4" w:rsidRPr="004122C7" w:rsidRDefault="00C932F4" w:rsidP="004D7D11">
            <w:pPr>
              <w:pStyle w:val="afb"/>
              <w:numPr>
                <w:ilvl w:val="0"/>
                <w:numId w:val="293"/>
              </w:numPr>
              <w:ind w:left="317" w:hanging="141"/>
              <w:rPr>
                <w:spacing w:val="-5"/>
              </w:rPr>
            </w:pPr>
            <w:r w:rsidRPr="004122C7">
              <w:rPr>
                <w:spacing w:val="-5"/>
              </w:rPr>
              <w:t>показатели объема, структуры и динамики уставного капитала;</w:t>
            </w:r>
          </w:p>
          <w:p w:rsidR="00C932F4" w:rsidRPr="004122C7" w:rsidRDefault="00C932F4" w:rsidP="004D7D11">
            <w:pPr>
              <w:pStyle w:val="afb"/>
              <w:numPr>
                <w:ilvl w:val="0"/>
                <w:numId w:val="293"/>
              </w:numPr>
              <w:ind w:left="317" w:hanging="141"/>
              <w:rPr>
                <w:spacing w:val="-5"/>
              </w:rPr>
            </w:pPr>
            <w:r w:rsidRPr="004122C7">
              <w:rPr>
                <w:spacing w:val="-5"/>
              </w:rPr>
              <w:t>показатели объема, структуры, динамики и эффективности использования собственных и привлеченных средств;</w:t>
            </w:r>
          </w:p>
          <w:p w:rsidR="00C932F4" w:rsidRPr="004122C7" w:rsidRDefault="00C932F4" w:rsidP="004D7D11">
            <w:pPr>
              <w:pStyle w:val="afb"/>
              <w:numPr>
                <w:ilvl w:val="0"/>
                <w:numId w:val="293"/>
              </w:numPr>
              <w:ind w:left="317" w:hanging="141"/>
              <w:rPr>
                <w:spacing w:val="-5"/>
              </w:rPr>
            </w:pPr>
            <w:r w:rsidRPr="004122C7">
              <w:rPr>
                <w:spacing w:val="-5"/>
              </w:rPr>
              <w:t>показатели объема, динамики и эффективности использования оборотных средств;</w:t>
            </w:r>
          </w:p>
          <w:p w:rsidR="00C932F4" w:rsidRPr="004122C7" w:rsidRDefault="00C932F4" w:rsidP="004D7D11">
            <w:pPr>
              <w:pStyle w:val="afb"/>
              <w:numPr>
                <w:ilvl w:val="0"/>
                <w:numId w:val="293"/>
              </w:numPr>
              <w:ind w:left="317" w:hanging="141"/>
              <w:rPr>
                <w:spacing w:val="-5"/>
              </w:rPr>
            </w:pPr>
            <w:r w:rsidRPr="004122C7">
              <w:rPr>
                <w:spacing w:val="-5"/>
              </w:rPr>
              <w:t>показатели ликвидности;</w:t>
            </w:r>
          </w:p>
          <w:p w:rsidR="00C932F4" w:rsidRPr="004122C7" w:rsidRDefault="00C932F4" w:rsidP="004D7D11">
            <w:pPr>
              <w:pStyle w:val="afb"/>
              <w:numPr>
                <w:ilvl w:val="0"/>
                <w:numId w:val="293"/>
              </w:numPr>
              <w:ind w:left="317" w:hanging="141"/>
              <w:rPr>
                <w:spacing w:val="-5"/>
              </w:rPr>
            </w:pPr>
            <w:r w:rsidRPr="004122C7">
              <w:rPr>
                <w:spacing w:val="-5"/>
              </w:rPr>
              <w:t>показатели оценки финансового (кредитного) риска;</w:t>
            </w:r>
          </w:p>
          <w:p w:rsidR="00C932F4" w:rsidRPr="004122C7" w:rsidRDefault="00C932F4" w:rsidP="004D7D11">
            <w:pPr>
              <w:pStyle w:val="afb"/>
              <w:numPr>
                <w:ilvl w:val="0"/>
                <w:numId w:val="293"/>
              </w:numPr>
              <w:ind w:left="317" w:hanging="141"/>
              <w:rPr>
                <w:spacing w:val="-5"/>
              </w:rPr>
            </w:pPr>
            <w:r w:rsidRPr="004122C7">
              <w:rPr>
                <w:spacing w:val="-5"/>
              </w:rPr>
              <w:t>показатели страхования коммерческих предприятий.</w:t>
            </w:r>
          </w:p>
          <w:p w:rsidR="00C932F4" w:rsidRPr="004122C7" w:rsidRDefault="00C932F4" w:rsidP="00D466E5">
            <w:pPr>
              <w:rPr>
                <w:spacing w:val="-5"/>
              </w:rPr>
            </w:pPr>
            <w:r w:rsidRPr="004122C7">
              <w:rPr>
                <w:spacing w:val="-5"/>
              </w:rPr>
              <w:t>Показатели эффективности коммерческой деятельности:</w:t>
            </w:r>
          </w:p>
          <w:p w:rsidR="00C932F4" w:rsidRPr="004122C7" w:rsidRDefault="00C932F4" w:rsidP="004D7D11">
            <w:pPr>
              <w:pStyle w:val="afb"/>
              <w:numPr>
                <w:ilvl w:val="0"/>
                <w:numId w:val="294"/>
              </w:numPr>
              <w:ind w:left="317" w:hanging="141"/>
              <w:rPr>
                <w:spacing w:val="-5"/>
              </w:rPr>
            </w:pPr>
            <w:r w:rsidRPr="004122C7">
              <w:rPr>
                <w:spacing w:val="-5"/>
              </w:rPr>
              <w:t>показатели объема, структуры и динамики прибыли;</w:t>
            </w:r>
          </w:p>
          <w:p w:rsidR="00C932F4" w:rsidRPr="004122C7" w:rsidRDefault="00C932F4" w:rsidP="004D7D11">
            <w:pPr>
              <w:pStyle w:val="afb"/>
              <w:numPr>
                <w:ilvl w:val="0"/>
                <w:numId w:val="294"/>
              </w:numPr>
              <w:ind w:left="317" w:hanging="141"/>
              <w:rPr>
                <w:spacing w:val="-5"/>
              </w:rPr>
            </w:pPr>
            <w:r w:rsidRPr="004122C7">
              <w:rPr>
                <w:spacing w:val="-5"/>
              </w:rPr>
              <w:t>показатели уровня рентабельности и его динамики;</w:t>
            </w:r>
          </w:p>
          <w:p w:rsidR="00C932F4" w:rsidRPr="004122C7" w:rsidRDefault="00C932F4" w:rsidP="004D7D11">
            <w:pPr>
              <w:pStyle w:val="afb"/>
              <w:numPr>
                <w:ilvl w:val="0"/>
                <w:numId w:val="294"/>
              </w:numPr>
              <w:ind w:left="317" w:right="-108" w:hanging="141"/>
              <w:rPr>
                <w:spacing w:val="-5"/>
              </w:rPr>
            </w:pPr>
            <w:r w:rsidRPr="004122C7">
              <w:rPr>
                <w:spacing w:val="-5"/>
              </w:rPr>
              <w:t>показатели объема, структуры и динамики издержек обращения и их относительного уро</w:t>
            </w:r>
            <w:r w:rsidRPr="004122C7">
              <w:rPr>
                <w:spacing w:val="-5"/>
              </w:rPr>
              <w:t>в</w:t>
            </w:r>
            <w:r w:rsidRPr="004122C7">
              <w:rPr>
                <w:spacing w:val="-5"/>
              </w:rPr>
              <w:t>ня;</w:t>
            </w:r>
          </w:p>
          <w:p w:rsidR="00C932F4" w:rsidRPr="004122C7" w:rsidRDefault="00C932F4" w:rsidP="004D7D11">
            <w:pPr>
              <w:pStyle w:val="afb"/>
              <w:numPr>
                <w:ilvl w:val="0"/>
                <w:numId w:val="294"/>
              </w:numPr>
              <w:ind w:left="317" w:hanging="141"/>
              <w:rPr>
                <w:rFonts w:eastAsia="Calibri"/>
                <w:spacing w:val="-5"/>
              </w:rPr>
            </w:pPr>
            <w:r w:rsidRPr="004122C7">
              <w:rPr>
                <w:spacing w:val="-5"/>
              </w:rPr>
              <w:t>показатели товарооборачиваемости.</w:t>
            </w:r>
          </w:p>
        </w:tc>
        <w:tc>
          <w:tcPr>
            <w:tcW w:w="850" w:type="dxa"/>
          </w:tcPr>
          <w:p w:rsidR="00C932F4" w:rsidRPr="004122C7" w:rsidRDefault="00C932F4" w:rsidP="00D466E5">
            <w:pPr>
              <w:jc w:val="center"/>
              <w:rPr>
                <w:b/>
                <w:bCs/>
                <w:color w:val="000000"/>
              </w:rPr>
            </w:pPr>
            <w:r w:rsidRPr="004122C7">
              <w:rPr>
                <w:b/>
                <w:bCs/>
                <w:color w:val="000000"/>
              </w:rPr>
              <w:lastRenderedPageBreak/>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693"/>
        </w:trPr>
        <w:tc>
          <w:tcPr>
            <w:tcW w:w="3261" w:type="dxa"/>
          </w:tcPr>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lastRenderedPageBreak/>
              <w:t>Тема 1.3. Система упра</w:t>
            </w:r>
            <w:r w:rsidRPr="004122C7">
              <w:rPr>
                <w:b/>
                <w:spacing w:val="-5"/>
              </w:rPr>
              <w:t>в</w:t>
            </w:r>
            <w:r w:rsidRPr="004122C7">
              <w:rPr>
                <w:b/>
                <w:spacing w:val="-5"/>
              </w:rPr>
              <w:t>ления персоналом</w:t>
            </w:r>
          </w:p>
          <w:p w:rsidR="00C932F4" w:rsidRPr="004122C7" w:rsidRDefault="00C932F4" w:rsidP="00D466E5">
            <w:pPr>
              <w:rPr>
                <w:b/>
                <w:bCs/>
                <w:color w:val="000000"/>
                <w:spacing w:val="-5"/>
              </w:rPr>
            </w:pPr>
          </w:p>
        </w:tc>
        <w:tc>
          <w:tcPr>
            <w:tcW w:w="9639" w:type="dxa"/>
          </w:tcPr>
          <w:p w:rsidR="00C932F4" w:rsidRPr="004122C7" w:rsidRDefault="00C932F4" w:rsidP="00D466E5">
            <w:pPr>
              <w:tabs>
                <w:tab w:val="left" w:pos="142"/>
              </w:tabs>
              <w:autoSpaceDE w:val="0"/>
              <w:autoSpaceDN w:val="0"/>
              <w:adjustRightInd w:val="0"/>
              <w:contextualSpacing/>
              <w:jc w:val="both"/>
              <w:rPr>
                <w:spacing w:val="-5"/>
              </w:rPr>
            </w:pPr>
            <w:r w:rsidRPr="004122C7">
              <w:rPr>
                <w:spacing w:val="-5"/>
              </w:rPr>
              <w:t xml:space="preserve">Необходимо рассмотреть следующие вопросы: </w:t>
            </w:r>
          </w:p>
          <w:p w:rsidR="00C932F4" w:rsidRPr="004122C7" w:rsidRDefault="00C932F4" w:rsidP="004D7D11">
            <w:pPr>
              <w:pStyle w:val="afb"/>
              <w:numPr>
                <w:ilvl w:val="0"/>
                <w:numId w:val="307"/>
              </w:numPr>
              <w:tabs>
                <w:tab w:val="left" w:pos="142"/>
              </w:tabs>
              <w:autoSpaceDE w:val="0"/>
              <w:autoSpaceDN w:val="0"/>
              <w:adjustRightInd w:val="0"/>
              <w:ind w:left="176" w:hanging="176"/>
              <w:jc w:val="both"/>
              <w:rPr>
                <w:spacing w:val="-5"/>
              </w:rPr>
            </w:pPr>
            <w:r w:rsidRPr="004122C7">
              <w:rPr>
                <w:spacing w:val="-5"/>
              </w:rPr>
              <w:t>изучить организационную структуру управления с указанием отделов, должностей и мест</w:t>
            </w:r>
            <w:r w:rsidRPr="004122C7">
              <w:rPr>
                <w:spacing w:val="-5"/>
              </w:rPr>
              <w:t>о</w:t>
            </w:r>
            <w:r w:rsidRPr="004122C7">
              <w:rPr>
                <w:spacing w:val="-5"/>
              </w:rPr>
              <w:t>нахождения руководящего персонала;</w:t>
            </w:r>
          </w:p>
          <w:p w:rsidR="00C932F4" w:rsidRPr="004122C7" w:rsidRDefault="00C932F4" w:rsidP="004D7D11">
            <w:pPr>
              <w:pStyle w:val="afb"/>
              <w:numPr>
                <w:ilvl w:val="0"/>
                <w:numId w:val="307"/>
              </w:numPr>
              <w:tabs>
                <w:tab w:val="left" w:pos="142"/>
              </w:tabs>
              <w:autoSpaceDE w:val="0"/>
              <w:autoSpaceDN w:val="0"/>
              <w:adjustRightInd w:val="0"/>
              <w:ind w:left="176" w:hanging="176"/>
              <w:jc w:val="both"/>
              <w:rPr>
                <w:spacing w:val="-5"/>
              </w:rPr>
            </w:pPr>
            <w:r w:rsidRPr="004122C7">
              <w:rPr>
                <w:spacing w:val="-5"/>
              </w:rPr>
              <w:t>описать  кадровый потенциал предприятия и его формирование, в том числе:</w:t>
            </w:r>
          </w:p>
          <w:p w:rsidR="00C932F4" w:rsidRPr="004122C7" w:rsidRDefault="00C932F4" w:rsidP="004D7D11">
            <w:pPr>
              <w:pStyle w:val="afb"/>
              <w:numPr>
                <w:ilvl w:val="0"/>
                <w:numId w:val="295"/>
              </w:numPr>
              <w:tabs>
                <w:tab w:val="left" w:pos="142"/>
              </w:tabs>
              <w:autoSpaceDE w:val="0"/>
              <w:autoSpaceDN w:val="0"/>
              <w:adjustRightInd w:val="0"/>
              <w:ind w:left="317" w:hanging="141"/>
              <w:jc w:val="both"/>
              <w:rPr>
                <w:spacing w:val="-5"/>
              </w:rPr>
            </w:pPr>
            <w:r w:rsidRPr="004122C7">
              <w:rPr>
                <w:spacing w:val="-5"/>
              </w:rPr>
              <w:t>профессиональный состав, квалификационный и образовательный уровень кадров (по кат</w:t>
            </w:r>
            <w:r w:rsidRPr="004122C7">
              <w:rPr>
                <w:spacing w:val="-5"/>
              </w:rPr>
              <w:t>е</w:t>
            </w:r>
            <w:r w:rsidRPr="004122C7">
              <w:rPr>
                <w:spacing w:val="-5"/>
              </w:rPr>
              <w:t>гориям персонала);</w:t>
            </w:r>
          </w:p>
          <w:p w:rsidR="00C932F4" w:rsidRPr="004122C7" w:rsidRDefault="00C932F4" w:rsidP="004D7D11">
            <w:pPr>
              <w:pStyle w:val="afb"/>
              <w:numPr>
                <w:ilvl w:val="0"/>
                <w:numId w:val="295"/>
              </w:numPr>
              <w:tabs>
                <w:tab w:val="left" w:pos="142"/>
              </w:tabs>
              <w:autoSpaceDE w:val="0"/>
              <w:autoSpaceDN w:val="0"/>
              <w:adjustRightInd w:val="0"/>
              <w:ind w:left="317" w:hanging="141"/>
              <w:jc w:val="both"/>
              <w:rPr>
                <w:spacing w:val="-5"/>
              </w:rPr>
            </w:pPr>
            <w:r w:rsidRPr="004122C7">
              <w:rPr>
                <w:spacing w:val="-5"/>
              </w:rPr>
              <w:t>систему материального и морального стимулирования;</w:t>
            </w:r>
          </w:p>
          <w:p w:rsidR="00C932F4" w:rsidRPr="004122C7" w:rsidRDefault="00C932F4" w:rsidP="004D7D11">
            <w:pPr>
              <w:pStyle w:val="afb"/>
              <w:numPr>
                <w:ilvl w:val="0"/>
                <w:numId w:val="295"/>
              </w:numPr>
              <w:tabs>
                <w:tab w:val="left" w:pos="142"/>
              </w:tabs>
              <w:autoSpaceDE w:val="0"/>
              <w:autoSpaceDN w:val="0"/>
              <w:adjustRightInd w:val="0"/>
              <w:ind w:left="317" w:hanging="141"/>
              <w:jc w:val="both"/>
              <w:rPr>
                <w:spacing w:val="-5"/>
              </w:rPr>
            </w:pPr>
            <w:r w:rsidRPr="004122C7">
              <w:rPr>
                <w:spacing w:val="-5"/>
              </w:rPr>
              <w:t>функции персонала разных категорий, занятых в предприятии;</w:t>
            </w:r>
          </w:p>
          <w:p w:rsidR="00C932F4" w:rsidRPr="004122C7" w:rsidRDefault="00C932F4" w:rsidP="004D7D11">
            <w:pPr>
              <w:pStyle w:val="afb"/>
              <w:numPr>
                <w:ilvl w:val="0"/>
                <w:numId w:val="295"/>
              </w:numPr>
              <w:tabs>
                <w:tab w:val="left" w:pos="142"/>
              </w:tabs>
              <w:autoSpaceDE w:val="0"/>
              <w:autoSpaceDN w:val="0"/>
              <w:adjustRightInd w:val="0"/>
              <w:ind w:left="317" w:hanging="141"/>
              <w:jc w:val="both"/>
              <w:rPr>
                <w:spacing w:val="-5"/>
              </w:rPr>
            </w:pPr>
            <w:r w:rsidRPr="004122C7">
              <w:rPr>
                <w:spacing w:val="-5"/>
              </w:rPr>
              <w:t>систему работы с кадрами (ротация, повышение квалификации, подготовка и переподгото</w:t>
            </w:r>
            <w:r w:rsidRPr="004122C7">
              <w:rPr>
                <w:spacing w:val="-5"/>
              </w:rPr>
              <w:t>в</w:t>
            </w:r>
            <w:r w:rsidRPr="004122C7">
              <w:rPr>
                <w:spacing w:val="-5"/>
              </w:rPr>
              <w:t>ка кадров, работа с резервом на движение и др.);</w:t>
            </w:r>
          </w:p>
          <w:p w:rsidR="00C932F4" w:rsidRPr="004122C7" w:rsidRDefault="00C932F4" w:rsidP="004D7D11">
            <w:pPr>
              <w:pStyle w:val="afb"/>
              <w:numPr>
                <w:ilvl w:val="0"/>
                <w:numId w:val="295"/>
              </w:numPr>
              <w:tabs>
                <w:tab w:val="left" w:pos="142"/>
              </w:tabs>
              <w:autoSpaceDE w:val="0"/>
              <w:autoSpaceDN w:val="0"/>
              <w:adjustRightInd w:val="0"/>
              <w:ind w:left="317" w:hanging="141"/>
              <w:jc w:val="both"/>
              <w:rPr>
                <w:spacing w:val="-5"/>
              </w:rPr>
            </w:pPr>
            <w:r w:rsidRPr="004122C7">
              <w:rPr>
                <w:spacing w:val="-5"/>
              </w:rPr>
              <w:t>методы повышения эффективности труда.</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693"/>
        </w:trPr>
        <w:tc>
          <w:tcPr>
            <w:tcW w:w="3261" w:type="dxa"/>
          </w:tcPr>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t xml:space="preserve">Тема 1.4. Информационное обеспечение </w:t>
            </w:r>
          </w:p>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t>коммерческой деятельн</w:t>
            </w:r>
            <w:r w:rsidRPr="004122C7">
              <w:rPr>
                <w:b/>
                <w:spacing w:val="-5"/>
              </w:rPr>
              <w:t>о</w:t>
            </w:r>
            <w:r w:rsidRPr="004122C7">
              <w:rPr>
                <w:b/>
                <w:spacing w:val="-5"/>
              </w:rPr>
              <w:t>сти</w:t>
            </w:r>
          </w:p>
          <w:p w:rsidR="00C932F4" w:rsidRPr="004122C7" w:rsidRDefault="00C932F4" w:rsidP="00D466E5">
            <w:pPr>
              <w:tabs>
                <w:tab w:val="left" w:pos="142"/>
              </w:tabs>
              <w:autoSpaceDE w:val="0"/>
              <w:autoSpaceDN w:val="0"/>
              <w:adjustRightInd w:val="0"/>
              <w:ind w:left="142"/>
              <w:contextualSpacing/>
              <w:jc w:val="both"/>
              <w:rPr>
                <w:b/>
                <w:spacing w:val="-5"/>
              </w:rPr>
            </w:pPr>
          </w:p>
        </w:tc>
        <w:tc>
          <w:tcPr>
            <w:tcW w:w="9639" w:type="dxa"/>
          </w:tcPr>
          <w:p w:rsidR="00C932F4" w:rsidRPr="004122C7" w:rsidRDefault="00C932F4" w:rsidP="00D466E5">
            <w:pPr>
              <w:tabs>
                <w:tab w:val="left" w:pos="142"/>
              </w:tabs>
              <w:autoSpaceDE w:val="0"/>
              <w:autoSpaceDN w:val="0"/>
              <w:adjustRightInd w:val="0"/>
              <w:contextualSpacing/>
              <w:jc w:val="both"/>
              <w:rPr>
                <w:spacing w:val="-5"/>
              </w:rPr>
            </w:pPr>
            <w:r w:rsidRPr="004122C7">
              <w:rPr>
                <w:spacing w:val="-5"/>
              </w:rPr>
              <w:t xml:space="preserve">Необходимо рассмотреть следующие вопросы: </w:t>
            </w:r>
          </w:p>
          <w:p w:rsidR="00C932F4" w:rsidRPr="004122C7" w:rsidRDefault="00C932F4" w:rsidP="004D7D11">
            <w:pPr>
              <w:pStyle w:val="afb"/>
              <w:numPr>
                <w:ilvl w:val="0"/>
                <w:numId w:val="306"/>
              </w:numPr>
              <w:tabs>
                <w:tab w:val="left" w:pos="142"/>
              </w:tabs>
              <w:autoSpaceDE w:val="0"/>
              <w:autoSpaceDN w:val="0"/>
              <w:adjustRightInd w:val="0"/>
              <w:ind w:left="176" w:hanging="176"/>
              <w:jc w:val="both"/>
              <w:rPr>
                <w:spacing w:val="-5"/>
              </w:rPr>
            </w:pPr>
            <w:r w:rsidRPr="004122C7">
              <w:rPr>
                <w:spacing w:val="-5"/>
              </w:rPr>
              <w:t>коммуникации между уровнями управления и подразделений;</w:t>
            </w:r>
          </w:p>
          <w:p w:rsidR="00C932F4" w:rsidRPr="004122C7" w:rsidRDefault="00C932F4" w:rsidP="004D7D11">
            <w:pPr>
              <w:pStyle w:val="afb"/>
              <w:numPr>
                <w:ilvl w:val="0"/>
                <w:numId w:val="306"/>
              </w:numPr>
              <w:tabs>
                <w:tab w:val="left" w:pos="142"/>
              </w:tabs>
              <w:autoSpaceDE w:val="0"/>
              <w:autoSpaceDN w:val="0"/>
              <w:adjustRightInd w:val="0"/>
              <w:ind w:left="176" w:hanging="176"/>
              <w:jc w:val="both"/>
              <w:rPr>
                <w:spacing w:val="-5"/>
              </w:rPr>
            </w:pPr>
            <w:r w:rsidRPr="004122C7">
              <w:rPr>
                <w:spacing w:val="-5"/>
              </w:rPr>
              <w:t>коммуникации между предприятием и внешней средой (органы государственного регулир</w:t>
            </w:r>
            <w:r w:rsidRPr="004122C7">
              <w:rPr>
                <w:spacing w:val="-5"/>
              </w:rPr>
              <w:t>о</w:t>
            </w:r>
            <w:r w:rsidRPr="004122C7">
              <w:rPr>
                <w:spacing w:val="-5"/>
              </w:rPr>
              <w:t>вания, потребители, поставщики и др.);</w:t>
            </w:r>
          </w:p>
          <w:p w:rsidR="00C932F4" w:rsidRPr="004122C7" w:rsidRDefault="00C932F4" w:rsidP="004D7D11">
            <w:pPr>
              <w:pStyle w:val="afb"/>
              <w:numPr>
                <w:ilvl w:val="0"/>
                <w:numId w:val="306"/>
              </w:numPr>
              <w:tabs>
                <w:tab w:val="left" w:pos="142"/>
              </w:tabs>
              <w:autoSpaceDE w:val="0"/>
              <w:autoSpaceDN w:val="0"/>
              <w:adjustRightInd w:val="0"/>
              <w:ind w:left="176" w:hanging="176"/>
              <w:jc w:val="both"/>
              <w:rPr>
                <w:spacing w:val="-5"/>
              </w:rPr>
            </w:pPr>
            <w:r w:rsidRPr="004122C7">
              <w:rPr>
                <w:spacing w:val="-5"/>
              </w:rPr>
              <w:t>документооборот предприятия и его характеристику;</w:t>
            </w:r>
          </w:p>
          <w:p w:rsidR="00C932F4" w:rsidRPr="004122C7" w:rsidRDefault="00C932F4" w:rsidP="004D7D11">
            <w:pPr>
              <w:pStyle w:val="afb"/>
              <w:numPr>
                <w:ilvl w:val="0"/>
                <w:numId w:val="306"/>
              </w:numPr>
              <w:tabs>
                <w:tab w:val="left" w:pos="142"/>
              </w:tabs>
              <w:autoSpaceDE w:val="0"/>
              <w:autoSpaceDN w:val="0"/>
              <w:adjustRightInd w:val="0"/>
              <w:ind w:left="176" w:hanging="176"/>
              <w:jc w:val="both"/>
              <w:rPr>
                <w:spacing w:val="-5"/>
              </w:rPr>
            </w:pPr>
            <w:r w:rsidRPr="004122C7">
              <w:rPr>
                <w:spacing w:val="-5"/>
              </w:rPr>
              <w:t>способы защиты коммерческой тайны.</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693"/>
        </w:trPr>
        <w:tc>
          <w:tcPr>
            <w:tcW w:w="3261" w:type="dxa"/>
          </w:tcPr>
          <w:p w:rsidR="00C932F4" w:rsidRPr="004122C7" w:rsidRDefault="00C932F4" w:rsidP="00D466E5">
            <w:pPr>
              <w:tabs>
                <w:tab w:val="left" w:pos="142"/>
              </w:tabs>
              <w:autoSpaceDE w:val="0"/>
              <w:autoSpaceDN w:val="0"/>
              <w:adjustRightInd w:val="0"/>
              <w:ind w:left="142"/>
              <w:contextualSpacing/>
              <w:jc w:val="both"/>
              <w:rPr>
                <w:b/>
                <w:bCs/>
                <w:color w:val="000000"/>
                <w:spacing w:val="-5"/>
              </w:rPr>
            </w:pPr>
            <w:r w:rsidRPr="004122C7">
              <w:rPr>
                <w:b/>
                <w:bCs/>
                <w:color w:val="000000"/>
                <w:spacing w:val="-5"/>
              </w:rPr>
              <w:lastRenderedPageBreak/>
              <w:t>Тема 2. Организация</w:t>
            </w:r>
          </w:p>
          <w:p w:rsidR="00C932F4" w:rsidRPr="004122C7" w:rsidRDefault="00C932F4" w:rsidP="00D466E5">
            <w:pPr>
              <w:tabs>
                <w:tab w:val="left" w:pos="142"/>
              </w:tabs>
              <w:autoSpaceDE w:val="0"/>
              <w:autoSpaceDN w:val="0"/>
              <w:adjustRightInd w:val="0"/>
              <w:ind w:left="142"/>
              <w:contextualSpacing/>
              <w:jc w:val="both"/>
              <w:rPr>
                <w:b/>
                <w:bCs/>
                <w:color w:val="000000"/>
                <w:spacing w:val="-5"/>
              </w:rPr>
            </w:pPr>
            <w:r w:rsidRPr="004122C7">
              <w:rPr>
                <w:b/>
                <w:bCs/>
                <w:color w:val="000000"/>
                <w:spacing w:val="-5"/>
              </w:rPr>
              <w:t xml:space="preserve">экономической и </w:t>
            </w:r>
          </w:p>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bCs/>
                <w:color w:val="000000"/>
                <w:spacing w:val="-5"/>
              </w:rPr>
              <w:t>маркетинговой деятельн</w:t>
            </w:r>
            <w:r w:rsidRPr="004122C7">
              <w:rPr>
                <w:b/>
                <w:bCs/>
                <w:color w:val="000000"/>
                <w:spacing w:val="-5"/>
              </w:rPr>
              <w:t>о</w:t>
            </w:r>
            <w:r w:rsidRPr="004122C7">
              <w:rPr>
                <w:b/>
                <w:bCs/>
                <w:color w:val="000000"/>
                <w:spacing w:val="-5"/>
              </w:rPr>
              <w:t>сти торгового предприятия</w:t>
            </w:r>
          </w:p>
        </w:tc>
        <w:tc>
          <w:tcPr>
            <w:tcW w:w="9639" w:type="dxa"/>
          </w:tcPr>
          <w:p w:rsidR="00C932F4" w:rsidRPr="004122C7" w:rsidRDefault="00C932F4" w:rsidP="00D466E5">
            <w:pPr>
              <w:tabs>
                <w:tab w:val="left" w:pos="142"/>
              </w:tabs>
              <w:autoSpaceDE w:val="0"/>
              <w:autoSpaceDN w:val="0"/>
              <w:adjustRightInd w:val="0"/>
              <w:contextualSpacing/>
              <w:jc w:val="both"/>
              <w:rPr>
                <w:spacing w:val="-5"/>
              </w:rPr>
            </w:pPr>
          </w:p>
        </w:tc>
        <w:tc>
          <w:tcPr>
            <w:tcW w:w="850" w:type="dxa"/>
          </w:tcPr>
          <w:p w:rsidR="00C932F4" w:rsidRPr="004122C7" w:rsidRDefault="00C932F4" w:rsidP="00D466E5">
            <w:pPr>
              <w:jc w:val="center"/>
              <w:rPr>
                <w:b/>
                <w:bCs/>
                <w:color w:val="000000"/>
              </w:rPr>
            </w:pPr>
            <w:r w:rsidRPr="004122C7">
              <w:rPr>
                <w:b/>
                <w:bCs/>
                <w:color w:val="000000"/>
              </w:rPr>
              <w:t>18</w:t>
            </w:r>
          </w:p>
        </w:tc>
        <w:tc>
          <w:tcPr>
            <w:tcW w:w="1494" w:type="dxa"/>
          </w:tcPr>
          <w:p w:rsidR="00C932F4" w:rsidRPr="004122C7" w:rsidRDefault="00C932F4" w:rsidP="00D466E5">
            <w:pPr>
              <w:jc w:val="center"/>
              <w:rPr>
                <w:b/>
                <w:bCs/>
                <w:color w:val="000000"/>
              </w:rPr>
            </w:pPr>
          </w:p>
        </w:tc>
      </w:tr>
      <w:tr w:rsidR="00C932F4" w:rsidRPr="004122C7" w:rsidTr="00D466E5">
        <w:trPr>
          <w:trHeight w:val="4662"/>
        </w:trPr>
        <w:tc>
          <w:tcPr>
            <w:tcW w:w="3261" w:type="dxa"/>
          </w:tcPr>
          <w:p w:rsidR="00C932F4" w:rsidRPr="004122C7" w:rsidRDefault="00C932F4" w:rsidP="00D466E5">
            <w:pPr>
              <w:tabs>
                <w:tab w:val="left" w:pos="142"/>
              </w:tabs>
              <w:autoSpaceDE w:val="0"/>
              <w:autoSpaceDN w:val="0"/>
              <w:adjustRightInd w:val="0"/>
              <w:ind w:left="142"/>
              <w:contextualSpacing/>
              <w:jc w:val="both"/>
              <w:rPr>
                <w:b/>
                <w:bCs/>
                <w:color w:val="000000"/>
                <w:spacing w:val="-5"/>
              </w:rPr>
            </w:pPr>
            <w:r w:rsidRPr="004122C7">
              <w:rPr>
                <w:b/>
                <w:bCs/>
                <w:color w:val="000000"/>
                <w:spacing w:val="-5"/>
              </w:rPr>
              <w:t>Тема 2.1. Изучение рынка товаров и услуг предпр</w:t>
            </w:r>
            <w:r w:rsidRPr="004122C7">
              <w:rPr>
                <w:b/>
                <w:bCs/>
                <w:color w:val="000000"/>
                <w:spacing w:val="-5"/>
              </w:rPr>
              <w:t>и</w:t>
            </w:r>
            <w:r w:rsidRPr="004122C7">
              <w:rPr>
                <w:b/>
                <w:bCs/>
                <w:color w:val="000000"/>
                <w:spacing w:val="-5"/>
              </w:rPr>
              <w:t>ятия</w:t>
            </w:r>
          </w:p>
        </w:tc>
        <w:tc>
          <w:tcPr>
            <w:tcW w:w="9639" w:type="dxa"/>
          </w:tcPr>
          <w:p w:rsidR="00C932F4" w:rsidRPr="004122C7" w:rsidRDefault="00C932F4" w:rsidP="00D466E5">
            <w:pPr>
              <w:rPr>
                <w:color w:val="000000"/>
                <w:spacing w:val="-5"/>
              </w:rPr>
            </w:pPr>
            <w:r w:rsidRPr="004122C7">
              <w:rPr>
                <w:color w:val="000000"/>
                <w:spacing w:val="-5"/>
              </w:rPr>
              <w:t>Необходимо рассмотреть следующие вопросы:</w:t>
            </w:r>
          </w:p>
          <w:p w:rsidR="00C932F4" w:rsidRPr="004122C7" w:rsidRDefault="00C932F4" w:rsidP="004D7D11">
            <w:pPr>
              <w:pStyle w:val="afb"/>
              <w:numPr>
                <w:ilvl w:val="0"/>
                <w:numId w:val="288"/>
              </w:numPr>
              <w:ind w:left="176" w:hanging="176"/>
              <w:rPr>
                <w:color w:val="000000"/>
                <w:spacing w:val="-5"/>
              </w:rPr>
            </w:pPr>
            <w:r w:rsidRPr="004122C7">
              <w:rPr>
                <w:color w:val="000000"/>
                <w:spacing w:val="-5"/>
              </w:rPr>
              <w:t>выявить методы изучения и прогнозирования покупательского спроса;</w:t>
            </w:r>
          </w:p>
          <w:p w:rsidR="00C932F4" w:rsidRPr="004122C7" w:rsidRDefault="00C932F4" w:rsidP="004D7D11">
            <w:pPr>
              <w:pStyle w:val="afb"/>
              <w:numPr>
                <w:ilvl w:val="0"/>
                <w:numId w:val="288"/>
              </w:numPr>
              <w:ind w:left="176" w:hanging="176"/>
              <w:rPr>
                <w:color w:val="000000"/>
                <w:spacing w:val="-5"/>
              </w:rPr>
            </w:pPr>
            <w:r w:rsidRPr="004122C7">
              <w:rPr>
                <w:color w:val="000000"/>
                <w:spacing w:val="-5"/>
              </w:rPr>
              <w:t>изучить порядок определения целевых сегментов рынка (</w:t>
            </w:r>
            <w:r w:rsidRPr="004122C7">
              <w:rPr>
                <w:rFonts w:eastAsia="TimesNewRomanPS-BoldMT"/>
                <w:bCs/>
              </w:rPr>
              <w:t>приоритетность различных се</w:t>
            </w:r>
            <w:r w:rsidRPr="004122C7">
              <w:rPr>
                <w:rFonts w:eastAsia="TimesNewRomanPS-BoldMT"/>
                <w:bCs/>
              </w:rPr>
              <w:t>г</w:t>
            </w:r>
            <w:r w:rsidRPr="004122C7">
              <w:rPr>
                <w:rFonts w:eastAsia="TimesNewRomanPS-BoldMT"/>
                <w:bCs/>
              </w:rPr>
              <w:t>ментов рынка</w:t>
            </w:r>
            <w:r w:rsidRPr="004122C7">
              <w:rPr>
                <w:color w:val="000000"/>
                <w:spacing w:val="-5"/>
              </w:rPr>
              <w:t>) и их состав, характеристика основных групп покупателей;</w:t>
            </w:r>
          </w:p>
          <w:p w:rsidR="00C932F4" w:rsidRPr="004122C7" w:rsidRDefault="00C932F4" w:rsidP="004D7D11">
            <w:pPr>
              <w:pStyle w:val="afb"/>
              <w:numPr>
                <w:ilvl w:val="0"/>
                <w:numId w:val="288"/>
              </w:numPr>
              <w:ind w:left="176" w:hanging="176"/>
              <w:rPr>
                <w:color w:val="000000"/>
                <w:spacing w:val="-5"/>
              </w:rPr>
            </w:pPr>
            <w:r w:rsidRPr="004122C7">
              <w:rPr>
                <w:color w:val="000000"/>
                <w:spacing w:val="-5"/>
              </w:rPr>
              <w:t>дать характеристику сегмента рынка торгового предприятия</w:t>
            </w:r>
          </w:p>
          <w:p w:rsidR="00C932F4" w:rsidRPr="004122C7" w:rsidRDefault="00C932F4" w:rsidP="004D7D11">
            <w:pPr>
              <w:pStyle w:val="afb"/>
              <w:numPr>
                <w:ilvl w:val="0"/>
                <w:numId w:val="288"/>
              </w:numPr>
              <w:ind w:left="176" w:hanging="176"/>
              <w:rPr>
                <w:color w:val="000000"/>
                <w:spacing w:val="-5"/>
              </w:rPr>
            </w:pPr>
            <w:r w:rsidRPr="004122C7">
              <w:rPr>
                <w:rFonts w:eastAsia="TimesNewRomanPS-BoldMT"/>
                <w:bCs/>
              </w:rPr>
              <w:t>дать характеристику клиентов и конкурентов</w:t>
            </w:r>
            <w:r w:rsidRPr="004122C7">
              <w:rPr>
                <w:color w:val="000000"/>
                <w:spacing w:val="-5"/>
              </w:rPr>
              <w:t>;</w:t>
            </w:r>
          </w:p>
          <w:p w:rsidR="00C932F4" w:rsidRPr="004122C7" w:rsidRDefault="00C932F4" w:rsidP="00D466E5">
            <w:pPr>
              <w:tabs>
                <w:tab w:val="left" w:pos="142"/>
              </w:tabs>
              <w:autoSpaceDE w:val="0"/>
              <w:autoSpaceDN w:val="0"/>
              <w:adjustRightInd w:val="0"/>
              <w:contextualSpacing/>
              <w:jc w:val="both"/>
              <w:rPr>
                <w:color w:val="000000"/>
                <w:spacing w:val="-5"/>
              </w:rPr>
            </w:pPr>
            <w:r w:rsidRPr="004122C7">
              <w:rPr>
                <w:color w:val="000000"/>
                <w:spacing w:val="-5"/>
              </w:rPr>
              <w:t>Рассчитать показатели, характеризующие тип рынка:</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товарное предложение;</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покупательский спрос;</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соотношение товарного предложения и покупательского спроса;</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емкость рынка;</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насыщенность рынка;</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показатели уровня монополизациирынка;</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показатели уровня конкуренции рынка;</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color w:val="000000"/>
                <w:spacing w:val="-5"/>
              </w:rPr>
              <w:t>показатели экономического и коммерческого рынка;</w:t>
            </w:r>
          </w:p>
          <w:p w:rsidR="00C932F4" w:rsidRPr="004122C7" w:rsidRDefault="00C932F4" w:rsidP="004D7D11">
            <w:pPr>
              <w:pStyle w:val="afb"/>
              <w:numPr>
                <w:ilvl w:val="0"/>
                <w:numId w:val="289"/>
              </w:numPr>
              <w:tabs>
                <w:tab w:val="left" w:pos="142"/>
              </w:tabs>
              <w:autoSpaceDE w:val="0"/>
              <w:autoSpaceDN w:val="0"/>
              <w:adjustRightInd w:val="0"/>
              <w:ind w:left="317" w:hanging="141"/>
              <w:jc w:val="both"/>
              <w:rPr>
                <w:color w:val="000000"/>
                <w:spacing w:val="-5"/>
              </w:rPr>
            </w:pPr>
            <w:r w:rsidRPr="004122C7">
              <w:rPr>
                <w:spacing w:val="-5"/>
              </w:rPr>
              <w:t>по</w:t>
            </w:r>
            <w:r w:rsidRPr="004122C7">
              <w:rPr>
                <w:color w:val="000000"/>
                <w:spacing w:val="-5"/>
              </w:rPr>
              <w:t xml:space="preserve">казатели сегментации рынка; </w:t>
            </w:r>
          </w:p>
          <w:p w:rsidR="00C932F4" w:rsidRPr="004122C7" w:rsidRDefault="00C932F4" w:rsidP="004D7D11">
            <w:pPr>
              <w:pStyle w:val="afb"/>
              <w:numPr>
                <w:ilvl w:val="0"/>
                <w:numId w:val="304"/>
              </w:numPr>
              <w:tabs>
                <w:tab w:val="left" w:pos="176"/>
              </w:tabs>
              <w:autoSpaceDE w:val="0"/>
              <w:autoSpaceDN w:val="0"/>
              <w:adjustRightInd w:val="0"/>
              <w:ind w:left="176" w:hanging="176"/>
              <w:jc w:val="both"/>
              <w:rPr>
                <w:spacing w:val="-5"/>
              </w:rPr>
            </w:pPr>
            <w:r w:rsidRPr="004122C7">
              <w:rPr>
                <w:color w:val="000000"/>
                <w:spacing w:val="-5"/>
              </w:rPr>
              <w:t>составить прогноз продаж товаров, конъюнктуры товарных рынков;</w:t>
            </w:r>
          </w:p>
          <w:p w:rsidR="00C932F4" w:rsidRPr="004122C7" w:rsidRDefault="00C932F4" w:rsidP="004D7D11">
            <w:pPr>
              <w:pStyle w:val="afb"/>
              <w:numPr>
                <w:ilvl w:val="0"/>
                <w:numId w:val="304"/>
              </w:numPr>
              <w:tabs>
                <w:tab w:val="left" w:pos="176"/>
              </w:tabs>
              <w:autoSpaceDE w:val="0"/>
              <w:autoSpaceDN w:val="0"/>
              <w:adjustRightInd w:val="0"/>
              <w:ind w:left="176" w:hanging="176"/>
              <w:jc w:val="both"/>
              <w:rPr>
                <w:spacing w:val="-5"/>
              </w:rPr>
            </w:pPr>
            <w:r w:rsidRPr="004122C7">
              <w:rPr>
                <w:color w:val="000000"/>
                <w:spacing w:val="-5"/>
              </w:rPr>
              <w:t>ознакомиться с позиционированием предприятия, товара.</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693"/>
        </w:trPr>
        <w:tc>
          <w:tcPr>
            <w:tcW w:w="3261" w:type="dxa"/>
          </w:tcPr>
          <w:p w:rsidR="00C932F4" w:rsidRPr="004122C7" w:rsidRDefault="00C932F4" w:rsidP="00D466E5">
            <w:pPr>
              <w:tabs>
                <w:tab w:val="left" w:pos="142"/>
              </w:tabs>
              <w:autoSpaceDE w:val="0"/>
              <w:autoSpaceDN w:val="0"/>
              <w:adjustRightInd w:val="0"/>
              <w:ind w:left="142"/>
              <w:contextualSpacing/>
              <w:jc w:val="both"/>
              <w:rPr>
                <w:b/>
                <w:bCs/>
                <w:color w:val="000000"/>
                <w:spacing w:val="-5"/>
              </w:rPr>
            </w:pPr>
            <w:r w:rsidRPr="004122C7">
              <w:rPr>
                <w:b/>
                <w:spacing w:val="-5"/>
              </w:rPr>
              <w:t>Тема 2.2.</w:t>
            </w:r>
            <w:r w:rsidRPr="004122C7">
              <w:rPr>
                <w:b/>
                <w:spacing w:val="-5"/>
              </w:rPr>
              <w:tab/>
              <w:t>Ценовая пол</w:t>
            </w:r>
            <w:r w:rsidRPr="004122C7">
              <w:rPr>
                <w:b/>
                <w:spacing w:val="-5"/>
              </w:rPr>
              <w:t>и</w:t>
            </w:r>
            <w:r w:rsidRPr="004122C7">
              <w:rPr>
                <w:b/>
                <w:spacing w:val="-5"/>
              </w:rPr>
              <w:t>тика предприятия</w:t>
            </w:r>
          </w:p>
        </w:tc>
        <w:tc>
          <w:tcPr>
            <w:tcW w:w="9639" w:type="dxa"/>
          </w:tcPr>
          <w:p w:rsidR="00C932F4" w:rsidRPr="004122C7" w:rsidRDefault="00C932F4" w:rsidP="00D466E5">
            <w:pPr>
              <w:tabs>
                <w:tab w:val="left" w:pos="142"/>
              </w:tabs>
              <w:autoSpaceDE w:val="0"/>
              <w:autoSpaceDN w:val="0"/>
              <w:adjustRightInd w:val="0"/>
              <w:ind w:left="142"/>
              <w:contextualSpacing/>
              <w:jc w:val="both"/>
              <w:rPr>
                <w:spacing w:val="-5"/>
              </w:rPr>
            </w:pPr>
            <w:r w:rsidRPr="004122C7">
              <w:rPr>
                <w:spacing w:val="-5"/>
              </w:rPr>
              <w:t xml:space="preserve">Необходимо рассмотреть следующие вопросы: </w:t>
            </w:r>
          </w:p>
          <w:p w:rsidR="00C932F4" w:rsidRPr="004122C7" w:rsidRDefault="00C932F4" w:rsidP="00D466E5">
            <w:pPr>
              <w:tabs>
                <w:tab w:val="left" w:pos="142"/>
                <w:tab w:val="left" w:pos="317"/>
              </w:tabs>
              <w:autoSpaceDE w:val="0"/>
              <w:autoSpaceDN w:val="0"/>
              <w:adjustRightInd w:val="0"/>
              <w:ind w:left="142"/>
              <w:contextualSpacing/>
              <w:jc w:val="both"/>
              <w:rPr>
                <w:spacing w:val="-5"/>
              </w:rPr>
            </w:pPr>
            <w:r w:rsidRPr="004122C7">
              <w:rPr>
                <w:spacing w:val="-5"/>
              </w:rPr>
              <w:t>-</w:t>
            </w:r>
            <w:r w:rsidRPr="004122C7">
              <w:rPr>
                <w:spacing w:val="-5"/>
              </w:rPr>
              <w:tab/>
              <w:t>изучить стратегию ценообразования, факторы, определяющие решения по ценам  цены на производимую продукцию, метод их формирования.</w:t>
            </w:r>
          </w:p>
          <w:p w:rsidR="00C932F4" w:rsidRPr="004122C7" w:rsidRDefault="00C932F4" w:rsidP="00D466E5">
            <w:pPr>
              <w:tabs>
                <w:tab w:val="left" w:pos="142"/>
              </w:tabs>
              <w:autoSpaceDE w:val="0"/>
              <w:autoSpaceDN w:val="0"/>
              <w:adjustRightInd w:val="0"/>
              <w:ind w:left="142"/>
              <w:contextualSpacing/>
              <w:jc w:val="both"/>
              <w:rPr>
                <w:spacing w:val="-5"/>
              </w:rPr>
            </w:pPr>
            <w:r w:rsidRPr="004122C7">
              <w:rPr>
                <w:spacing w:val="-5"/>
              </w:rPr>
              <w:t>Рассчитать показатели рыночных цен и тарифов на товары и услуги:</w:t>
            </w:r>
          </w:p>
          <w:p w:rsidR="00C932F4" w:rsidRPr="004122C7" w:rsidRDefault="00C932F4" w:rsidP="004D7D11">
            <w:pPr>
              <w:pStyle w:val="afb"/>
              <w:numPr>
                <w:ilvl w:val="0"/>
                <w:numId w:val="296"/>
              </w:numPr>
              <w:tabs>
                <w:tab w:val="left" w:pos="142"/>
              </w:tabs>
              <w:autoSpaceDE w:val="0"/>
              <w:autoSpaceDN w:val="0"/>
              <w:adjustRightInd w:val="0"/>
              <w:ind w:left="317" w:hanging="141"/>
              <w:jc w:val="both"/>
              <w:rPr>
                <w:spacing w:val="-5"/>
              </w:rPr>
            </w:pPr>
            <w:r w:rsidRPr="004122C7">
              <w:rPr>
                <w:spacing w:val="-5"/>
              </w:rPr>
              <w:t>показатели структуры розничныхцен;</w:t>
            </w:r>
          </w:p>
          <w:p w:rsidR="00C932F4" w:rsidRPr="004122C7" w:rsidRDefault="00C932F4" w:rsidP="004D7D11">
            <w:pPr>
              <w:pStyle w:val="afb"/>
              <w:numPr>
                <w:ilvl w:val="0"/>
                <w:numId w:val="296"/>
              </w:numPr>
              <w:tabs>
                <w:tab w:val="left" w:pos="142"/>
              </w:tabs>
              <w:autoSpaceDE w:val="0"/>
              <w:autoSpaceDN w:val="0"/>
              <w:adjustRightInd w:val="0"/>
              <w:ind w:left="317" w:hanging="141"/>
              <w:jc w:val="both"/>
              <w:rPr>
                <w:color w:val="000000"/>
                <w:spacing w:val="-5"/>
              </w:rPr>
            </w:pPr>
            <w:r w:rsidRPr="004122C7">
              <w:rPr>
                <w:spacing w:val="-5"/>
              </w:rPr>
              <w:t>показатели динамики розничных цен;</w:t>
            </w:r>
          </w:p>
          <w:p w:rsidR="00C932F4" w:rsidRPr="004122C7" w:rsidRDefault="00C932F4" w:rsidP="004D7D11">
            <w:pPr>
              <w:pStyle w:val="afb"/>
              <w:numPr>
                <w:ilvl w:val="0"/>
                <w:numId w:val="296"/>
              </w:numPr>
              <w:tabs>
                <w:tab w:val="left" w:pos="142"/>
              </w:tabs>
              <w:autoSpaceDE w:val="0"/>
              <w:autoSpaceDN w:val="0"/>
              <w:adjustRightInd w:val="0"/>
              <w:ind w:left="317" w:hanging="141"/>
              <w:jc w:val="both"/>
              <w:rPr>
                <w:color w:val="000000"/>
                <w:spacing w:val="-5"/>
              </w:rPr>
            </w:pPr>
            <w:r w:rsidRPr="004122C7">
              <w:rPr>
                <w:spacing w:val="-5"/>
              </w:rPr>
              <w:t>показатели ценовой конкуренции.</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551"/>
        </w:trPr>
        <w:tc>
          <w:tcPr>
            <w:tcW w:w="3261" w:type="dxa"/>
          </w:tcPr>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t>Тема 2.3.</w:t>
            </w:r>
            <w:r w:rsidRPr="004122C7">
              <w:rPr>
                <w:b/>
                <w:spacing w:val="-5"/>
              </w:rPr>
              <w:tab/>
              <w:t>Продвижение товаров и услуг предпр</w:t>
            </w:r>
            <w:r w:rsidRPr="004122C7">
              <w:rPr>
                <w:b/>
                <w:spacing w:val="-5"/>
              </w:rPr>
              <w:t>и</w:t>
            </w:r>
            <w:r w:rsidRPr="004122C7">
              <w:rPr>
                <w:b/>
                <w:spacing w:val="-5"/>
              </w:rPr>
              <w:t>ятия.</w:t>
            </w:r>
          </w:p>
        </w:tc>
        <w:tc>
          <w:tcPr>
            <w:tcW w:w="9639" w:type="dxa"/>
          </w:tcPr>
          <w:p w:rsidR="00C932F4" w:rsidRPr="004122C7" w:rsidRDefault="00C932F4" w:rsidP="00D466E5">
            <w:pPr>
              <w:tabs>
                <w:tab w:val="left" w:pos="142"/>
              </w:tabs>
              <w:autoSpaceDE w:val="0"/>
              <w:autoSpaceDN w:val="0"/>
              <w:adjustRightInd w:val="0"/>
              <w:ind w:left="142"/>
              <w:contextualSpacing/>
              <w:jc w:val="both"/>
              <w:rPr>
                <w:spacing w:val="-5"/>
              </w:rPr>
            </w:pPr>
            <w:r w:rsidRPr="004122C7">
              <w:rPr>
                <w:spacing w:val="-5"/>
              </w:rPr>
              <w:t xml:space="preserve">Необходимо рассмотреть следующие вопросы: </w:t>
            </w:r>
          </w:p>
          <w:p w:rsidR="00C932F4" w:rsidRPr="004122C7" w:rsidRDefault="00C932F4" w:rsidP="004D7D11">
            <w:pPr>
              <w:pStyle w:val="afb"/>
              <w:numPr>
                <w:ilvl w:val="0"/>
                <w:numId w:val="297"/>
              </w:numPr>
              <w:tabs>
                <w:tab w:val="left" w:pos="142"/>
              </w:tabs>
              <w:autoSpaceDE w:val="0"/>
              <w:autoSpaceDN w:val="0"/>
              <w:adjustRightInd w:val="0"/>
              <w:ind w:left="317"/>
              <w:jc w:val="both"/>
              <w:rPr>
                <w:spacing w:val="-5"/>
              </w:rPr>
            </w:pPr>
            <w:r w:rsidRPr="004122C7">
              <w:rPr>
                <w:spacing w:val="-5"/>
              </w:rPr>
              <w:t>изучить  инструменты продвижения товаров и услуг предприятия 9реклама, стимулиров</w:t>
            </w:r>
            <w:r w:rsidRPr="004122C7">
              <w:rPr>
                <w:spacing w:val="-5"/>
              </w:rPr>
              <w:t>а</w:t>
            </w:r>
            <w:r w:rsidRPr="004122C7">
              <w:rPr>
                <w:spacing w:val="-5"/>
              </w:rPr>
              <w:t>ние сбыта, связи с общественностью,  личная продажа);</w:t>
            </w:r>
          </w:p>
          <w:p w:rsidR="00C932F4" w:rsidRPr="004122C7" w:rsidRDefault="00C932F4" w:rsidP="00D466E5">
            <w:pPr>
              <w:tabs>
                <w:tab w:val="left" w:pos="142"/>
              </w:tabs>
              <w:autoSpaceDE w:val="0"/>
              <w:autoSpaceDN w:val="0"/>
              <w:adjustRightInd w:val="0"/>
              <w:ind w:left="-43"/>
              <w:jc w:val="both"/>
              <w:rPr>
                <w:spacing w:val="-5"/>
              </w:rPr>
            </w:pPr>
            <w:r w:rsidRPr="004122C7">
              <w:rPr>
                <w:spacing w:val="-5"/>
              </w:rPr>
              <w:t>Рассчитать эффективность использования инструментов продвижения товаров.</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1110"/>
        </w:trPr>
        <w:tc>
          <w:tcPr>
            <w:tcW w:w="3261" w:type="dxa"/>
          </w:tcPr>
          <w:p w:rsidR="00C932F4" w:rsidRPr="004122C7" w:rsidRDefault="00C932F4" w:rsidP="00D466E5">
            <w:pPr>
              <w:rPr>
                <w:b/>
              </w:rPr>
            </w:pPr>
            <w:r w:rsidRPr="004122C7">
              <w:rPr>
                <w:b/>
              </w:rPr>
              <w:lastRenderedPageBreak/>
              <w:t xml:space="preserve">Тема 3. Исследование </w:t>
            </w:r>
          </w:p>
          <w:p w:rsidR="00C932F4" w:rsidRPr="004122C7" w:rsidRDefault="00C932F4" w:rsidP="00D466E5">
            <w:pPr>
              <w:rPr>
                <w:b/>
              </w:rPr>
            </w:pPr>
            <w:r w:rsidRPr="004122C7">
              <w:rPr>
                <w:b/>
              </w:rPr>
              <w:t>коммерческой деятельн</w:t>
            </w:r>
            <w:r w:rsidRPr="004122C7">
              <w:rPr>
                <w:b/>
              </w:rPr>
              <w:t>о</w:t>
            </w:r>
            <w:r w:rsidRPr="004122C7">
              <w:rPr>
                <w:b/>
              </w:rPr>
              <w:t>сти предприятия.</w:t>
            </w:r>
          </w:p>
        </w:tc>
        <w:tc>
          <w:tcPr>
            <w:tcW w:w="9639" w:type="dxa"/>
          </w:tcPr>
          <w:p w:rsidR="00C932F4" w:rsidRPr="004122C7" w:rsidRDefault="00C932F4" w:rsidP="00D466E5"/>
        </w:tc>
        <w:tc>
          <w:tcPr>
            <w:tcW w:w="850" w:type="dxa"/>
          </w:tcPr>
          <w:p w:rsidR="00C932F4" w:rsidRPr="004122C7" w:rsidRDefault="00C932F4" w:rsidP="00D466E5">
            <w:pPr>
              <w:jc w:val="center"/>
              <w:rPr>
                <w:b/>
                <w:bCs/>
                <w:color w:val="000000"/>
              </w:rPr>
            </w:pPr>
            <w:r w:rsidRPr="004122C7">
              <w:rPr>
                <w:b/>
                <w:bCs/>
                <w:color w:val="000000"/>
              </w:rPr>
              <w:t>30</w:t>
            </w:r>
          </w:p>
        </w:tc>
        <w:tc>
          <w:tcPr>
            <w:tcW w:w="1494" w:type="dxa"/>
          </w:tcPr>
          <w:p w:rsidR="00C932F4" w:rsidRPr="004122C7" w:rsidRDefault="00C932F4" w:rsidP="00D466E5">
            <w:pPr>
              <w:jc w:val="center"/>
              <w:rPr>
                <w:b/>
                <w:bCs/>
                <w:color w:val="000000"/>
              </w:rPr>
            </w:pPr>
          </w:p>
        </w:tc>
      </w:tr>
      <w:tr w:rsidR="00C932F4" w:rsidRPr="004122C7" w:rsidTr="00D466E5">
        <w:trPr>
          <w:trHeight w:val="1110"/>
        </w:trPr>
        <w:tc>
          <w:tcPr>
            <w:tcW w:w="3261" w:type="dxa"/>
          </w:tcPr>
          <w:p w:rsidR="00C932F4" w:rsidRPr="004122C7" w:rsidRDefault="00C932F4" w:rsidP="00D466E5">
            <w:pPr>
              <w:rPr>
                <w:b/>
              </w:rPr>
            </w:pPr>
            <w:r w:rsidRPr="004122C7">
              <w:rPr>
                <w:b/>
              </w:rPr>
              <w:t>Тема 3.1.  Организация</w:t>
            </w:r>
          </w:p>
          <w:p w:rsidR="00C932F4" w:rsidRPr="004122C7" w:rsidRDefault="00C932F4" w:rsidP="00D466E5">
            <w:pPr>
              <w:rPr>
                <w:b/>
              </w:rPr>
            </w:pPr>
            <w:r w:rsidRPr="004122C7">
              <w:rPr>
                <w:b/>
              </w:rPr>
              <w:t>коммерческих и хозяйс</w:t>
            </w:r>
            <w:r w:rsidRPr="004122C7">
              <w:rPr>
                <w:b/>
              </w:rPr>
              <w:t>т</w:t>
            </w:r>
            <w:r w:rsidRPr="004122C7">
              <w:rPr>
                <w:b/>
              </w:rPr>
              <w:t>венных связей, порядок в</w:t>
            </w:r>
            <w:r w:rsidRPr="004122C7">
              <w:rPr>
                <w:b/>
              </w:rPr>
              <w:t>е</w:t>
            </w:r>
            <w:r w:rsidRPr="004122C7">
              <w:rPr>
                <w:b/>
              </w:rPr>
              <w:t>дения договорной работы на пре</w:t>
            </w:r>
            <w:r w:rsidRPr="004122C7">
              <w:rPr>
                <w:b/>
              </w:rPr>
              <w:t>д</w:t>
            </w:r>
            <w:r w:rsidRPr="004122C7">
              <w:rPr>
                <w:b/>
              </w:rPr>
              <w:t>приятии.</w:t>
            </w:r>
          </w:p>
        </w:tc>
        <w:tc>
          <w:tcPr>
            <w:tcW w:w="9639" w:type="dxa"/>
          </w:tcPr>
          <w:p w:rsidR="00C932F4" w:rsidRPr="004122C7" w:rsidRDefault="00C932F4" w:rsidP="00D466E5">
            <w:r w:rsidRPr="004122C7">
              <w:t>Необходимо рассмотреть следующие вопросы:</w:t>
            </w:r>
          </w:p>
          <w:p w:rsidR="00C932F4" w:rsidRPr="004122C7" w:rsidRDefault="00C932F4" w:rsidP="004D7D11">
            <w:pPr>
              <w:pStyle w:val="afb"/>
              <w:numPr>
                <w:ilvl w:val="0"/>
                <w:numId w:val="300"/>
              </w:numPr>
              <w:tabs>
                <w:tab w:val="left" w:pos="176"/>
              </w:tabs>
              <w:ind w:left="176" w:hanging="176"/>
            </w:pPr>
            <w:r w:rsidRPr="004122C7">
              <w:t>изучить  и проанализировать основные этапы договорной работы;</w:t>
            </w:r>
          </w:p>
          <w:p w:rsidR="00C932F4" w:rsidRPr="004122C7" w:rsidRDefault="00C932F4" w:rsidP="004D7D11">
            <w:pPr>
              <w:pStyle w:val="afb"/>
              <w:numPr>
                <w:ilvl w:val="0"/>
                <w:numId w:val="300"/>
              </w:numPr>
              <w:tabs>
                <w:tab w:val="left" w:pos="176"/>
              </w:tabs>
              <w:ind w:left="176" w:hanging="176"/>
            </w:pPr>
            <w:r w:rsidRPr="004122C7">
              <w:t>изучить организацию заключения договоров на предприятии;</w:t>
            </w:r>
          </w:p>
          <w:p w:rsidR="00C932F4" w:rsidRPr="004122C7" w:rsidRDefault="00C932F4" w:rsidP="004D7D11">
            <w:pPr>
              <w:pStyle w:val="afb"/>
              <w:numPr>
                <w:ilvl w:val="0"/>
                <w:numId w:val="300"/>
              </w:numPr>
              <w:tabs>
                <w:tab w:val="left" w:pos="176"/>
              </w:tabs>
              <w:ind w:left="176" w:hanging="176"/>
            </w:pPr>
            <w:r w:rsidRPr="004122C7">
              <w:t>изучить порядок учета и исполнения договоров, взыскания штрафных санкций и убы</w:t>
            </w:r>
            <w:r w:rsidRPr="004122C7">
              <w:t>т</w:t>
            </w:r>
            <w:r w:rsidRPr="004122C7">
              <w:t>ков.</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3295"/>
        </w:trPr>
        <w:tc>
          <w:tcPr>
            <w:tcW w:w="3261" w:type="dxa"/>
          </w:tcPr>
          <w:p w:rsidR="00C932F4" w:rsidRPr="004122C7" w:rsidRDefault="00C932F4" w:rsidP="00D466E5">
            <w:pPr>
              <w:rPr>
                <w:b/>
              </w:rPr>
            </w:pPr>
            <w:r w:rsidRPr="004122C7">
              <w:rPr>
                <w:b/>
              </w:rPr>
              <w:t xml:space="preserve">Тема 3.2. Осуществление </w:t>
            </w:r>
          </w:p>
          <w:p w:rsidR="00C932F4" w:rsidRPr="004122C7" w:rsidRDefault="00C932F4" w:rsidP="00D466E5">
            <w:pPr>
              <w:rPr>
                <w:b/>
              </w:rPr>
            </w:pPr>
            <w:r w:rsidRPr="004122C7">
              <w:rPr>
                <w:b/>
              </w:rPr>
              <w:t>закупок товаров.</w:t>
            </w:r>
          </w:p>
        </w:tc>
        <w:tc>
          <w:tcPr>
            <w:tcW w:w="9639" w:type="dxa"/>
          </w:tcPr>
          <w:p w:rsidR="00C932F4" w:rsidRPr="004122C7" w:rsidRDefault="00C932F4" w:rsidP="00D466E5">
            <w:r w:rsidRPr="004122C7">
              <w:t>Необходимо рассмотреть следующие вопросы:</w:t>
            </w:r>
          </w:p>
          <w:p w:rsidR="00C932F4" w:rsidRPr="004122C7" w:rsidRDefault="00C932F4" w:rsidP="004D7D11">
            <w:pPr>
              <w:pStyle w:val="afb"/>
              <w:numPr>
                <w:ilvl w:val="0"/>
                <w:numId w:val="298"/>
              </w:numPr>
              <w:ind w:left="176" w:hanging="176"/>
            </w:pPr>
            <w:r w:rsidRPr="004122C7">
              <w:t xml:space="preserve">изучить содержание работ по закупке товаров: </w:t>
            </w:r>
          </w:p>
          <w:p w:rsidR="00C932F4" w:rsidRPr="004122C7" w:rsidRDefault="00C932F4" w:rsidP="004D7D11">
            <w:pPr>
              <w:pStyle w:val="afb"/>
              <w:numPr>
                <w:ilvl w:val="0"/>
                <w:numId w:val="299"/>
              </w:numPr>
              <w:ind w:left="317" w:hanging="141"/>
            </w:pPr>
            <w:r w:rsidRPr="004122C7">
              <w:t>выявить  и проанализировать источники закупки  товаров,</w:t>
            </w:r>
          </w:p>
          <w:p w:rsidR="00C932F4" w:rsidRPr="004122C7" w:rsidRDefault="00C932F4" w:rsidP="004D7D11">
            <w:pPr>
              <w:pStyle w:val="afb"/>
              <w:numPr>
                <w:ilvl w:val="0"/>
                <w:numId w:val="299"/>
              </w:numPr>
              <w:ind w:left="317" w:hanging="141"/>
            </w:pPr>
            <w:r w:rsidRPr="004122C7">
              <w:t>определить спрос покупателей, провести анкетный опрос покупателей с целью изуч</w:t>
            </w:r>
            <w:r w:rsidRPr="004122C7">
              <w:t>е</w:t>
            </w:r>
            <w:r w:rsidRPr="004122C7">
              <w:t>ния спроса на конкретный товар и проанализировать полученные материалы;</w:t>
            </w:r>
          </w:p>
          <w:p w:rsidR="00C932F4" w:rsidRPr="004122C7" w:rsidRDefault="00C932F4" w:rsidP="004D7D11">
            <w:pPr>
              <w:pStyle w:val="afb"/>
              <w:numPr>
                <w:ilvl w:val="0"/>
                <w:numId w:val="299"/>
              </w:numPr>
              <w:ind w:left="317" w:hanging="141"/>
            </w:pPr>
            <w:r w:rsidRPr="004122C7">
              <w:t>изучить порядок закупки товаров на торговом предприятии;</w:t>
            </w:r>
          </w:p>
          <w:p w:rsidR="00C932F4" w:rsidRPr="004122C7" w:rsidRDefault="00C932F4" w:rsidP="004D7D11">
            <w:pPr>
              <w:pStyle w:val="afb"/>
              <w:numPr>
                <w:ilvl w:val="0"/>
                <w:numId w:val="299"/>
              </w:numPr>
              <w:ind w:left="317" w:hanging="141"/>
            </w:pPr>
            <w:r w:rsidRPr="004122C7">
              <w:t>изучить условия взаимодействия с конкретными поставщиками;</w:t>
            </w:r>
          </w:p>
          <w:p w:rsidR="00C932F4" w:rsidRPr="004122C7" w:rsidRDefault="00C932F4" w:rsidP="004D7D11">
            <w:pPr>
              <w:pStyle w:val="afb"/>
              <w:numPr>
                <w:ilvl w:val="0"/>
                <w:numId w:val="299"/>
              </w:numPr>
              <w:ind w:left="317" w:hanging="141"/>
            </w:pPr>
            <w:r w:rsidRPr="004122C7">
              <w:t>принять участие в формировании и предоставлении заказов поставщикам или заключ</w:t>
            </w:r>
            <w:r w:rsidRPr="004122C7">
              <w:t>е</w:t>
            </w:r>
            <w:r w:rsidRPr="004122C7">
              <w:t xml:space="preserve">нии с ними договоров, </w:t>
            </w:r>
          </w:p>
          <w:p w:rsidR="00C932F4" w:rsidRPr="004122C7" w:rsidRDefault="00C932F4" w:rsidP="004D7D11">
            <w:pPr>
              <w:pStyle w:val="afb"/>
              <w:numPr>
                <w:ilvl w:val="0"/>
                <w:numId w:val="299"/>
              </w:numPr>
              <w:ind w:left="317" w:hanging="141"/>
            </w:pPr>
            <w:r w:rsidRPr="004122C7">
              <w:t xml:space="preserve">принять участие в осуществлении контроля за поставками и ведением претензионной работы, </w:t>
            </w:r>
          </w:p>
          <w:p w:rsidR="00C932F4" w:rsidRPr="004122C7" w:rsidRDefault="00C932F4" w:rsidP="004D7D11">
            <w:pPr>
              <w:pStyle w:val="afb"/>
              <w:numPr>
                <w:ilvl w:val="0"/>
                <w:numId w:val="298"/>
              </w:numPr>
              <w:ind w:left="176" w:hanging="176"/>
            </w:pPr>
            <w:r w:rsidRPr="004122C7">
              <w:t>изучить методы стимулировании сбыта у поставщиков;</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2252"/>
        </w:trPr>
        <w:tc>
          <w:tcPr>
            <w:tcW w:w="3261" w:type="dxa"/>
          </w:tcPr>
          <w:p w:rsidR="00C932F4" w:rsidRPr="004122C7" w:rsidRDefault="00C932F4" w:rsidP="00D466E5">
            <w:pPr>
              <w:rPr>
                <w:b/>
              </w:rPr>
            </w:pPr>
            <w:r w:rsidRPr="004122C7">
              <w:rPr>
                <w:b/>
              </w:rPr>
              <w:t xml:space="preserve">Тема 3.3. Транспортное </w:t>
            </w:r>
          </w:p>
          <w:p w:rsidR="00C932F4" w:rsidRPr="004122C7" w:rsidRDefault="00C932F4" w:rsidP="00D466E5">
            <w:pPr>
              <w:rPr>
                <w:b/>
              </w:rPr>
            </w:pPr>
            <w:r w:rsidRPr="004122C7">
              <w:rPr>
                <w:b/>
              </w:rPr>
              <w:t>обеспечение коммерческой деятельности.</w:t>
            </w:r>
          </w:p>
        </w:tc>
        <w:tc>
          <w:tcPr>
            <w:tcW w:w="9639" w:type="dxa"/>
          </w:tcPr>
          <w:p w:rsidR="00C932F4" w:rsidRPr="004122C7" w:rsidRDefault="00C932F4" w:rsidP="00D466E5">
            <w:r w:rsidRPr="004122C7">
              <w:t>Необходимо рассмотреть следующие вопросы:</w:t>
            </w:r>
          </w:p>
          <w:p w:rsidR="00C932F4" w:rsidRPr="004122C7" w:rsidRDefault="00C932F4" w:rsidP="004D7D11">
            <w:pPr>
              <w:pStyle w:val="afb"/>
              <w:numPr>
                <w:ilvl w:val="0"/>
                <w:numId w:val="298"/>
              </w:numPr>
              <w:ind w:left="176" w:hanging="176"/>
            </w:pPr>
            <w:r w:rsidRPr="004122C7">
              <w:t>организацию доставки товаров на склад (магазин);</w:t>
            </w:r>
          </w:p>
          <w:p w:rsidR="00C932F4" w:rsidRPr="004122C7" w:rsidRDefault="00C932F4" w:rsidP="004D7D11">
            <w:pPr>
              <w:pStyle w:val="afb"/>
              <w:numPr>
                <w:ilvl w:val="0"/>
                <w:numId w:val="298"/>
              </w:numPr>
              <w:ind w:left="176" w:hanging="176"/>
            </w:pPr>
            <w:r w:rsidRPr="004122C7">
              <w:t>используемые в торговом предприятии виды транспорта, типы транспортных средств;</w:t>
            </w:r>
          </w:p>
          <w:p w:rsidR="00C932F4" w:rsidRPr="004122C7" w:rsidRDefault="00C932F4" w:rsidP="004D7D11">
            <w:pPr>
              <w:pStyle w:val="afb"/>
              <w:numPr>
                <w:ilvl w:val="0"/>
                <w:numId w:val="298"/>
              </w:numPr>
              <w:ind w:left="176" w:hanging="176"/>
            </w:pPr>
            <w:r w:rsidRPr="004122C7">
              <w:t>методы доставки товаров в торговое предприятие и виды используемых маршрутов;</w:t>
            </w:r>
          </w:p>
          <w:p w:rsidR="00C932F4" w:rsidRPr="004122C7" w:rsidRDefault="00C932F4" w:rsidP="004D7D11">
            <w:pPr>
              <w:pStyle w:val="afb"/>
              <w:numPr>
                <w:ilvl w:val="0"/>
                <w:numId w:val="298"/>
              </w:numPr>
              <w:ind w:left="176" w:hanging="176"/>
            </w:pPr>
            <w:r w:rsidRPr="004122C7">
              <w:t>принять участие в организации доставки товаров от поставщика (или отгрузки товар</w:t>
            </w:r>
            <w:r w:rsidRPr="004122C7">
              <w:t>о</w:t>
            </w:r>
            <w:r w:rsidRPr="004122C7">
              <w:t>производителю) и ознакомиться с транспортно-экспедиционными операциями на эт</w:t>
            </w:r>
            <w:r w:rsidRPr="004122C7">
              <w:t>а</w:t>
            </w:r>
            <w:r w:rsidRPr="004122C7">
              <w:t>пах отправления и приемки товаров, при доставке их автомобильным и железнодорожным транспортом.</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4237"/>
        </w:trPr>
        <w:tc>
          <w:tcPr>
            <w:tcW w:w="3261" w:type="dxa"/>
            <w:tcBorders>
              <w:bottom w:val="single" w:sz="4" w:space="0" w:color="auto"/>
            </w:tcBorders>
          </w:tcPr>
          <w:p w:rsidR="00C932F4" w:rsidRPr="004122C7" w:rsidRDefault="00C932F4" w:rsidP="00D466E5">
            <w:pPr>
              <w:rPr>
                <w:b/>
                <w:bCs/>
              </w:rPr>
            </w:pPr>
            <w:r w:rsidRPr="004122C7">
              <w:rPr>
                <w:b/>
              </w:rPr>
              <w:lastRenderedPageBreak/>
              <w:t>Тема 3.4. Система хранения и переработки товаров.</w:t>
            </w:r>
          </w:p>
        </w:tc>
        <w:tc>
          <w:tcPr>
            <w:tcW w:w="9639" w:type="dxa"/>
            <w:tcBorders>
              <w:bottom w:val="single" w:sz="4" w:space="0" w:color="auto"/>
            </w:tcBorders>
          </w:tcPr>
          <w:p w:rsidR="00C932F4" w:rsidRPr="004122C7" w:rsidRDefault="00C932F4" w:rsidP="00D466E5">
            <w:r w:rsidRPr="004122C7">
              <w:t>Необходимо рассмотреть следующие вопросы:</w:t>
            </w:r>
          </w:p>
          <w:p w:rsidR="00C932F4" w:rsidRPr="004122C7" w:rsidRDefault="00C932F4" w:rsidP="004D7D11">
            <w:pPr>
              <w:pStyle w:val="afb"/>
              <w:numPr>
                <w:ilvl w:val="0"/>
                <w:numId w:val="301"/>
              </w:numPr>
              <w:ind w:left="176" w:hanging="176"/>
              <w:rPr>
                <w:spacing w:val="-5"/>
              </w:rPr>
            </w:pPr>
            <w:r w:rsidRPr="004122C7">
              <w:rPr>
                <w:spacing w:val="-5"/>
              </w:rPr>
              <w:t>дать характеристику устройства и планировки торгового, складского помещения;</w:t>
            </w:r>
          </w:p>
          <w:p w:rsidR="00C932F4" w:rsidRPr="004122C7" w:rsidRDefault="00C932F4" w:rsidP="004D7D11">
            <w:pPr>
              <w:pStyle w:val="afb"/>
              <w:numPr>
                <w:ilvl w:val="0"/>
                <w:numId w:val="301"/>
              </w:numPr>
              <w:ind w:left="176" w:hanging="176"/>
              <w:rPr>
                <w:spacing w:val="-5"/>
              </w:rPr>
            </w:pPr>
            <w:r w:rsidRPr="004122C7">
              <w:rPr>
                <w:spacing w:val="-5"/>
              </w:rPr>
              <w:t>рассчитать показатели эффективности использования торговой, складской площади и обор</w:t>
            </w:r>
            <w:r w:rsidRPr="004122C7">
              <w:rPr>
                <w:spacing w:val="-5"/>
              </w:rPr>
              <w:t>у</w:t>
            </w:r>
            <w:r w:rsidRPr="004122C7">
              <w:rPr>
                <w:spacing w:val="-5"/>
              </w:rPr>
              <w:t>дования;</w:t>
            </w:r>
          </w:p>
          <w:p w:rsidR="00C932F4" w:rsidRPr="004122C7" w:rsidRDefault="00C932F4" w:rsidP="004D7D11">
            <w:pPr>
              <w:pStyle w:val="afb"/>
              <w:numPr>
                <w:ilvl w:val="0"/>
                <w:numId w:val="301"/>
              </w:numPr>
              <w:ind w:left="176" w:hanging="176"/>
              <w:rPr>
                <w:spacing w:val="-5"/>
              </w:rPr>
            </w:pPr>
            <w:r w:rsidRPr="004122C7">
              <w:rPr>
                <w:spacing w:val="-5"/>
              </w:rPr>
              <w:t>изучить порядок применения автоматизированной системы идентификации  товаров;</w:t>
            </w:r>
          </w:p>
          <w:p w:rsidR="00C932F4" w:rsidRPr="004122C7" w:rsidRDefault="00C932F4" w:rsidP="004D7D11">
            <w:pPr>
              <w:pStyle w:val="afb"/>
              <w:numPr>
                <w:ilvl w:val="0"/>
                <w:numId w:val="301"/>
              </w:numPr>
              <w:ind w:left="176" w:hanging="176"/>
              <w:rPr>
                <w:spacing w:val="-5"/>
              </w:rPr>
            </w:pPr>
            <w:r w:rsidRPr="004122C7">
              <w:rPr>
                <w:spacing w:val="-5"/>
              </w:rPr>
              <w:t>проанализировать техническую оснащённость предприятия, оснащенность специальным пр</w:t>
            </w:r>
            <w:r w:rsidRPr="004122C7">
              <w:rPr>
                <w:spacing w:val="-5"/>
              </w:rPr>
              <w:t>о</w:t>
            </w:r>
            <w:r w:rsidRPr="004122C7">
              <w:rPr>
                <w:spacing w:val="-5"/>
              </w:rPr>
              <w:t>граммным обеспечением персональных компьютеров;</w:t>
            </w:r>
          </w:p>
          <w:p w:rsidR="00C932F4" w:rsidRPr="004122C7" w:rsidRDefault="00C932F4" w:rsidP="004D7D11">
            <w:pPr>
              <w:pStyle w:val="afb"/>
              <w:numPr>
                <w:ilvl w:val="0"/>
                <w:numId w:val="301"/>
              </w:numPr>
              <w:ind w:left="176" w:hanging="176"/>
              <w:rPr>
                <w:spacing w:val="-5"/>
              </w:rPr>
            </w:pPr>
            <w:r w:rsidRPr="004122C7">
              <w:rPr>
                <w:spacing w:val="-5"/>
              </w:rPr>
              <w:t>ознакомиться с комплексом операций, связанных с подготовкой к приемке и приемкой тов</w:t>
            </w:r>
            <w:r w:rsidRPr="004122C7">
              <w:rPr>
                <w:spacing w:val="-5"/>
              </w:rPr>
              <w:t>а</w:t>
            </w:r>
            <w:r w:rsidRPr="004122C7">
              <w:rPr>
                <w:spacing w:val="-5"/>
              </w:rPr>
              <w:t>ров, размещением их на хранение, организацией хранения и подготовкой к отпуску товар</w:t>
            </w:r>
            <w:r w:rsidRPr="004122C7">
              <w:rPr>
                <w:spacing w:val="-5"/>
              </w:rPr>
              <w:t>о</w:t>
            </w:r>
            <w:r w:rsidRPr="004122C7">
              <w:rPr>
                <w:spacing w:val="-5"/>
              </w:rPr>
              <w:t>получателям(для предприятий оптовой торговли);</w:t>
            </w:r>
          </w:p>
          <w:p w:rsidR="00C932F4" w:rsidRPr="004122C7" w:rsidRDefault="00C932F4" w:rsidP="004D7D11">
            <w:pPr>
              <w:pStyle w:val="afb"/>
              <w:numPr>
                <w:ilvl w:val="0"/>
                <w:numId w:val="301"/>
              </w:numPr>
              <w:ind w:left="176" w:hanging="176"/>
              <w:rPr>
                <w:spacing w:val="-5"/>
              </w:rPr>
            </w:pPr>
            <w:r w:rsidRPr="004122C7">
              <w:rPr>
                <w:spacing w:val="-5"/>
              </w:rPr>
              <w:t>принять участие в приемке товаров на склад (в магазин), выполнить проверку товаров по к</w:t>
            </w:r>
            <w:r w:rsidRPr="004122C7">
              <w:rPr>
                <w:spacing w:val="-5"/>
              </w:rPr>
              <w:t>о</w:t>
            </w:r>
            <w:r w:rsidRPr="004122C7">
              <w:rPr>
                <w:spacing w:val="-5"/>
              </w:rPr>
              <w:t>личеству и качеству, оформить приемо-сдаточные документы, регистрацию принятых тов</w:t>
            </w:r>
            <w:r w:rsidRPr="004122C7">
              <w:rPr>
                <w:spacing w:val="-5"/>
              </w:rPr>
              <w:t>а</w:t>
            </w:r>
            <w:r w:rsidRPr="004122C7">
              <w:rPr>
                <w:spacing w:val="-5"/>
              </w:rPr>
              <w:t>ров;</w:t>
            </w:r>
          </w:p>
          <w:p w:rsidR="00C932F4" w:rsidRPr="004122C7" w:rsidRDefault="00C932F4" w:rsidP="004D7D11">
            <w:pPr>
              <w:pStyle w:val="afb"/>
              <w:numPr>
                <w:ilvl w:val="0"/>
                <w:numId w:val="301"/>
              </w:numPr>
              <w:ind w:left="176" w:hanging="142"/>
              <w:rPr>
                <w:color w:val="C00000"/>
                <w:spacing w:val="-5"/>
              </w:rPr>
            </w:pPr>
            <w:r w:rsidRPr="004122C7">
              <w:rPr>
                <w:spacing w:val="-5"/>
              </w:rPr>
              <w:t>изучить  принципы хранения товаров: планирование складской площади, размещение;</w:t>
            </w:r>
          </w:p>
          <w:p w:rsidR="00C932F4" w:rsidRPr="004122C7" w:rsidRDefault="00C932F4" w:rsidP="004D7D11">
            <w:pPr>
              <w:pStyle w:val="afb"/>
              <w:numPr>
                <w:ilvl w:val="0"/>
                <w:numId w:val="301"/>
              </w:numPr>
              <w:ind w:left="176" w:hanging="142"/>
              <w:rPr>
                <w:color w:val="C00000"/>
                <w:spacing w:val="-5"/>
              </w:rPr>
            </w:pPr>
            <w:r w:rsidRPr="004122C7">
              <w:rPr>
                <w:spacing w:val="-5"/>
              </w:rPr>
              <w:t>рассчитать технико-экономические показатели работы склада.</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1426"/>
        </w:trPr>
        <w:tc>
          <w:tcPr>
            <w:tcW w:w="3261" w:type="dxa"/>
            <w:tcBorders>
              <w:bottom w:val="single" w:sz="4" w:space="0" w:color="auto"/>
            </w:tcBorders>
          </w:tcPr>
          <w:p w:rsidR="00C932F4" w:rsidRPr="004122C7" w:rsidRDefault="00C932F4" w:rsidP="00D466E5">
            <w:pPr>
              <w:rPr>
                <w:b/>
              </w:rPr>
            </w:pPr>
            <w:r w:rsidRPr="004122C7">
              <w:rPr>
                <w:b/>
              </w:rPr>
              <w:t>Тема 3.5. Ознакомление с</w:t>
            </w:r>
          </w:p>
          <w:p w:rsidR="00C932F4" w:rsidRPr="004122C7" w:rsidRDefault="00C932F4" w:rsidP="00D466E5">
            <w:pPr>
              <w:rPr>
                <w:b/>
              </w:rPr>
            </w:pPr>
            <w:r w:rsidRPr="004122C7">
              <w:rPr>
                <w:b/>
              </w:rPr>
              <w:t xml:space="preserve">организацией сбытовой </w:t>
            </w:r>
          </w:p>
          <w:p w:rsidR="00C932F4" w:rsidRPr="004122C7" w:rsidRDefault="00C932F4" w:rsidP="00D466E5">
            <w:pPr>
              <w:rPr>
                <w:b/>
                <w:bCs/>
                <w:color w:val="000000"/>
              </w:rPr>
            </w:pPr>
            <w:r w:rsidRPr="004122C7">
              <w:rPr>
                <w:b/>
              </w:rPr>
              <w:t>деятельности</w:t>
            </w:r>
          </w:p>
        </w:tc>
        <w:tc>
          <w:tcPr>
            <w:tcW w:w="9639" w:type="dxa"/>
            <w:tcBorders>
              <w:bottom w:val="single" w:sz="4" w:space="0" w:color="auto"/>
            </w:tcBorders>
          </w:tcPr>
          <w:p w:rsidR="00C932F4" w:rsidRPr="004122C7" w:rsidRDefault="00C932F4" w:rsidP="00D466E5">
            <w:pPr>
              <w:jc w:val="both"/>
            </w:pPr>
            <w:r w:rsidRPr="004122C7">
              <w:t>Необходимо рассмотреть следующие вопросы:</w:t>
            </w:r>
          </w:p>
          <w:p w:rsidR="00C932F4" w:rsidRPr="004122C7" w:rsidRDefault="00C932F4" w:rsidP="004D7D11">
            <w:pPr>
              <w:pStyle w:val="afb"/>
              <w:numPr>
                <w:ilvl w:val="0"/>
                <w:numId w:val="302"/>
              </w:numPr>
              <w:ind w:left="176" w:hanging="142"/>
              <w:jc w:val="both"/>
            </w:pPr>
            <w:r w:rsidRPr="004122C7">
              <w:rPr>
                <w:bCs/>
                <w:color w:val="000000"/>
              </w:rPr>
              <w:t>изучить организацию работ по продаже товаров методами, существующими в предпр</w:t>
            </w:r>
            <w:r w:rsidRPr="004122C7">
              <w:rPr>
                <w:bCs/>
                <w:color w:val="000000"/>
              </w:rPr>
              <w:t>и</w:t>
            </w:r>
            <w:r w:rsidRPr="004122C7">
              <w:rPr>
                <w:bCs/>
                <w:color w:val="000000"/>
              </w:rPr>
              <w:t xml:space="preserve">ятии и способствующими увеличению товарооборота и прибыли; </w:t>
            </w:r>
          </w:p>
          <w:p w:rsidR="00C932F4" w:rsidRPr="004122C7" w:rsidRDefault="00C932F4" w:rsidP="004D7D11">
            <w:pPr>
              <w:pStyle w:val="afb"/>
              <w:numPr>
                <w:ilvl w:val="0"/>
                <w:numId w:val="302"/>
              </w:numPr>
              <w:ind w:left="176" w:hanging="142"/>
              <w:jc w:val="both"/>
            </w:pPr>
            <w:r w:rsidRPr="004122C7">
              <w:rPr>
                <w:bCs/>
                <w:color w:val="000000"/>
              </w:rPr>
              <w:t>ознакомиться с видами дополнительных услуг, оказываемых покупателям,</w:t>
            </w:r>
          </w:p>
          <w:p w:rsidR="00C932F4" w:rsidRPr="004122C7" w:rsidRDefault="00C932F4" w:rsidP="004D7D11">
            <w:pPr>
              <w:pStyle w:val="afb"/>
              <w:numPr>
                <w:ilvl w:val="0"/>
                <w:numId w:val="302"/>
              </w:numPr>
              <w:ind w:left="176" w:hanging="142"/>
              <w:jc w:val="both"/>
            </w:pPr>
            <w:r w:rsidRPr="004122C7">
              <w:rPr>
                <w:bCs/>
                <w:color w:val="000000"/>
              </w:rPr>
              <w:t>ознакомиться с оформлением документов и учетом товаров в процессе продажи;</w:t>
            </w:r>
          </w:p>
          <w:p w:rsidR="00C932F4" w:rsidRPr="004122C7" w:rsidRDefault="00C932F4" w:rsidP="004D7D11">
            <w:pPr>
              <w:pStyle w:val="afb"/>
              <w:numPr>
                <w:ilvl w:val="0"/>
                <w:numId w:val="302"/>
              </w:numPr>
              <w:ind w:left="176" w:hanging="142"/>
              <w:jc w:val="both"/>
              <w:rPr>
                <w:bCs/>
                <w:color w:val="000000"/>
              </w:rPr>
            </w:pPr>
            <w:r w:rsidRPr="004122C7">
              <w:rPr>
                <w:bCs/>
                <w:color w:val="000000"/>
              </w:rPr>
              <w:t>охарактеризовать технологический процесс в торговом предприятии(в виде схемы)</w:t>
            </w:r>
          </w:p>
          <w:p w:rsidR="00C932F4" w:rsidRPr="004122C7" w:rsidRDefault="00C932F4" w:rsidP="004D7D11">
            <w:pPr>
              <w:pStyle w:val="afb"/>
              <w:numPr>
                <w:ilvl w:val="0"/>
                <w:numId w:val="302"/>
              </w:numPr>
              <w:ind w:left="176" w:hanging="142"/>
              <w:jc w:val="both"/>
              <w:rPr>
                <w:bCs/>
                <w:color w:val="000000"/>
              </w:rPr>
            </w:pPr>
            <w:r w:rsidRPr="004122C7">
              <w:rPr>
                <w:bCs/>
                <w:color w:val="000000"/>
              </w:rPr>
              <w:t>проанализировать использование в магазине инструментов мерчендайзинга: правила в</w:t>
            </w:r>
            <w:r w:rsidRPr="004122C7">
              <w:rPr>
                <w:bCs/>
                <w:color w:val="000000"/>
              </w:rPr>
              <w:t>ы</w:t>
            </w:r>
            <w:r w:rsidRPr="004122C7">
              <w:rPr>
                <w:bCs/>
                <w:color w:val="000000"/>
              </w:rPr>
              <w:t>кладки, расположение отделов, атмосфера в магазине, использование</w:t>
            </w:r>
          </w:p>
          <w:p w:rsidR="00C932F4" w:rsidRPr="004122C7" w:rsidRDefault="00C932F4" w:rsidP="00D466E5">
            <w:pPr>
              <w:pStyle w:val="afb"/>
              <w:ind w:left="176"/>
              <w:jc w:val="both"/>
              <w:rPr>
                <w:b/>
                <w:bCs/>
                <w:i/>
                <w:color w:val="000000"/>
              </w:rPr>
            </w:pPr>
            <w:r w:rsidRPr="004122C7">
              <w:rPr>
                <w:bCs/>
                <w:color w:val="000000"/>
              </w:rPr>
              <w:t>внтримагазинной рекламы и т.д.</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1426"/>
        </w:trPr>
        <w:tc>
          <w:tcPr>
            <w:tcW w:w="3261" w:type="dxa"/>
            <w:tcBorders>
              <w:bottom w:val="single" w:sz="4" w:space="0" w:color="auto"/>
            </w:tcBorders>
          </w:tcPr>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t>Тема 4. Формирование а</w:t>
            </w:r>
            <w:r w:rsidRPr="004122C7">
              <w:rPr>
                <w:b/>
                <w:spacing w:val="-5"/>
              </w:rPr>
              <w:t>с</w:t>
            </w:r>
            <w:r w:rsidRPr="004122C7">
              <w:rPr>
                <w:b/>
                <w:spacing w:val="-5"/>
              </w:rPr>
              <w:t>сортимента, оценка кач</w:t>
            </w:r>
            <w:r w:rsidRPr="004122C7">
              <w:rPr>
                <w:b/>
                <w:spacing w:val="-5"/>
              </w:rPr>
              <w:t>е</w:t>
            </w:r>
            <w:r w:rsidRPr="004122C7">
              <w:rPr>
                <w:b/>
                <w:spacing w:val="-5"/>
              </w:rPr>
              <w:t>ства и маркировка товаров на пре</w:t>
            </w:r>
            <w:r w:rsidRPr="004122C7">
              <w:rPr>
                <w:b/>
                <w:spacing w:val="-5"/>
              </w:rPr>
              <w:t>д</w:t>
            </w:r>
            <w:r w:rsidRPr="004122C7">
              <w:rPr>
                <w:b/>
                <w:spacing w:val="-5"/>
              </w:rPr>
              <w:t>приятии.</w:t>
            </w:r>
            <w:r w:rsidRPr="004122C7">
              <w:rPr>
                <w:b/>
                <w:spacing w:val="-5"/>
              </w:rPr>
              <w:tab/>
            </w:r>
          </w:p>
        </w:tc>
        <w:tc>
          <w:tcPr>
            <w:tcW w:w="9639" w:type="dxa"/>
            <w:tcBorders>
              <w:bottom w:val="single" w:sz="4" w:space="0" w:color="auto"/>
            </w:tcBorders>
          </w:tcPr>
          <w:p w:rsidR="00C932F4" w:rsidRPr="004122C7" w:rsidRDefault="00C932F4" w:rsidP="00D466E5">
            <w:pPr>
              <w:tabs>
                <w:tab w:val="left" w:pos="142"/>
              </w:tabs>
              <w:autoSpaceDE w:val="0"/>
              <w:autoSpaceDN w:val="0"/>
              <w:adjustRightInd w:val="0"/>
              <w:jc w:val="both"/>
              <w:rPr>
                <w:spacing w:val="-5"/>
              </w:rPr>
            </w:pPr>
          </w:p>
        </w:tc>
        <w:tc>
          <w:tcPr>
            <w:tcW w:w="850" w:type="dxa"/>
          </w:tcPr>
          <w:p w:rsidR="00C932F4" w:rsidRPr="004122C7" w:rsidRDefault="00C932F4" w:rsidP="00D466E5">
            <w:pPr>
              <w:jc w:val="center"/>
              <w:rPr>
                <w:b/>
                <w:bCs/>
                <w:color w:val="000000"/>
              </w:rPr>
            </w:pPr>
            <w:r w:rsidRPr="004122C7">
              <w:rPr>
                <w:b/>
                <w:bCs/>
                <w:color w:val="000000"/>
              </w:rPr>
              <w:t>12</w:t>
            </w:r>
          </w:p>
        </w:tc>
        <w:tc>
          <w:tcPr>
            <w:tcW w:w="1494" w:type="dxa"/>
            <w:vAlign w:val="center"/>
          </w:tcPr>
          <w:p w:rsidR="00C932F4" w:rsidRPr="004122C7" w:rsidRDefault="00C932F4" w:rsidP="00D466E5">
            <w:pPr>
              <w:jc w:val="center"/>
              <w:rPr>
                <w:b/>
                <w:bCs/>
                <w:color w:val="000000"/>
              </w:rPr>
            </w:pPr>
          </w:p>
        </w:tc>
      </w:tr>
      <w:tr w:rsidR="00C932F4" w:rsidRPr="004122C7" w:rsidTr="00D466E5">
        <w:trPr>
          <w:trHeight w:val="1426"/>
        </w:trPr>
        <w:tc>
          <w:tcPr>
            <w:tcW w:w="3261" w:type="dxa"/>
            <w:tcBorders>
              <w:bottom w:val="single" w:sz="4" w:space="0" w:color="auto"/>
            </w:tcBorders>
          </w:tcPr>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lastRenderedPageBreak/>
              <w:t xml:space="preserve">Тема 4.1. Ассортиментная </w:t>
            </w:r>
          </w:p>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t xml:space="preserve">политика предприятия и направления его </w:t>
            </w:r>
          </w:p>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t>ассортиментной стратегии.</w:t>
            </w:r>
          </w:p>
          <w:p w:rsidR="00C932F4" w:rsidRPr="004122C7" w:rsidRDefault="00C932F4" w:rsidP="00D466E5">
            <w:pPr>
              <w:tabs>
                <w:tab w:val="left" w:pos="142"/>
              </w:tabs>
              <w:autoSpaceDE w:val="0"/>
              <w:autoSpaceDN w:val="0"/>
              <w:adjustRightInd w:val="0"/>
              <w:ind w:left="142"/>
              <w:contextualSpacing/>
              <w:jc w:val="both"/>
              <w:rPr>
                <w:b/>
                <w:spacing w:val="-5"/>
              </w:rPr>
            </w:pPr>
          </w:p>
        </w:tc>
        <w:tc>
          <w:tcPr>
            <w:tcW w:w="9639" w:type="dxa"/>
            <w:tcBorders>
              <w:bottom w:val="single" w:sz="4" w:space="0" w:color="auto"/>
            </w:tcBorders>
          </w:tcPr>
          <w:p w:rsidR="00C932F4" w:rsidRPr="004122C7" w:rsidRDefault="00C932F4" w:rsidP="00D466E5">
            <w:pPr>
              <w:tabs>
                <w:tab w:val="left" w:pos="142"/>
              </w:tabs>
              <w:autoSpaceDE w:val="0"/>
              <w:autoSpaceDN w:val="0"/>
              <w:adjustRightInd w:val="0"/>
              <w:ind w:left="142"/>
              <w:contextualSpacing/>
              <w:jc w:val="both"/>
              <w:rPr>
                <w:spacing w:val="-5"/>
              </w:rPr>
            </w:pPr>
            <w:r w:rsidRPr="004122C7">
              <w:rPr>
                <w:spacing w:val="-5"/>
              </w:rPr>
              <w:t xml:space="preserve">Необходимо рассмотреть следующие вопросы: </w:t>
            </w:r>
          </w:p>
          <w:p w:rsidR="00C932F4" w:rsidRPr="004122C7" w:rsidRDefault="00C932F4" w:rsidP="004D7D11">
            <w:pPr>
              <w:pStyle w:val="afb"/>
              <w:numPr>
                <w:ilvl w:val="0"/>
                <w:numId w:val="297"/>
              </w:numPr>
              <w:tabs>
                <w:tab w:val="left" w:pos="142"/>
              </w:tabs>
              <w:autoSpaceDE w:val="0"/>
              <w:autoSpaceDN w:val="0"/>
              <w:adjustRightInd w:val="0"/>
              <w:ind w:left="317"/>
              <w:jc w:val="both"/>
              <w:rPr>
                <w:spacing w:val="-5"/>
              </w:rPr>
            </w:pPr>
            <w:r w:rsidRPr="004122C7">
              <w:rPr>
                <w:spacing w:val="-5"/>
              </w:rPr>
              <w:t>изучить  ассортимент  товаров и услуг предприятия и его характеристики;</w:t>
            </w:r>
          </w:p>
          <w:p w:rsidR="00C932F4" w:rsidRPr="004122C7" w:rsidRDefault="00C932F4" w:rsidP="004D7D11">
            <w:pPr>
              <w:pStyle w:val="afb"/>
              <w:numPr>
                <w:ilvl w:val="0"/>
                <w:numId w:val="297"/>
              </w:numPr>
              <w:tabs>
                <w:tab w:val="left" w:pos="142"/>
              </w:tabs>
              <w:autoSpaceDE w:val="0"/>
              <w:autoSpaceDN w:val="0"/>
              <w:adjustRightInd w:val="0"/>
              <w:ind w:left="317"/>
              <w:jc w:val="both"/>
              <w:rPr>
                <w:spacing w:val="-5"/>
              </w:rPr>
            </w:pPr>
            <w:r w:rsidRPr="004122C7">
              <w:rPr>
                <w:spacing w:val="-5"/>
              </w:rPr>
              <w:t>изучить принципы и факторы, влияющие на формирование ассортимента на предприятии и источники товароснабжения;</w:t>
            </w:r>
          </w:p>
          <w:p w:rsidR="00C932F4" w:rsidRPr="004122C7" w:rsidRDefault="00C932F4" w:rsidP="004D7D11">
            <w:pPr>
              <w:pStyle w:val="afb"/>
              <w:numPr>
                <w:ilvl w:val="0"/>
                <w:numId w:val="297"/>
              </w:numPr>
              <w:tabs>
                <w:tab w:val="left" w:pos="142"/>
              </w:tabs>
              <w:autoSpaceDE w:val="0"/>
              <w:autoSpaceDN w:val="0"/>
              <w:adjustRightInd w:val="0"/>
              <w:ind w:left="317"/>
              <w:jc w:val="both"/>
              <w:rPr>
                <w:spacing w:val="-5"/>
              </w:rPr>
            </w:pPr>
            <w:r w:rsidRPr="004122C7">
              <w:rPr>
                <w:spacing w:val="-5"/>
              </w:rPr>
              <w:t>периодичность и причины изменения ассортимента;</w:t>
            </w:r>
          </w:p>
          <w:p w:rsidR="00C932F4" w:rsidRPr="004122C7" w:rsidRDefault="00C932F4" w:rsidP="004D7D11">
            <w:pPr>
              <w:pStyle w:val="afb"/>
              <w:numPr>
                <w:ilvl w:val="0"/>
                <w:numId w:val="297"/>
              </w:numPr>
              <w:tabs>
                <w:tab w:val="left" w:pos="142"/>
              </w:tabs>
              <w:autoSpaceDE w:val="0"/>
              <w:autoSpaceDN w:val="0"/>
              <w:adjustRightInd w:val="0"/>
              <w:ind w:left="317"/>
              <w:jc w:val="both"/>
              <w:rPr>
                <w:spacing w:val="-5"/>
              </w:rPr>
            </w:pPr>
            <w:r w:rsidRPr="004122C7">
              <w:rPr>
                <w:spacing w:val="-5"/>
              </w:rPr>
              <w:t xml:space="preserve">ознакомится с управлением товарными запасами на предприятии ( информация о </w:t>
            </w:r>
          </w:p>
          <w:p w:rsidR="00C932F4" w:rsidRPr="004122C7" w:rsidRDefault="00C932F4" w:rsidP="00D466E5">
            <w:pPr>
              <w:tabs>
                <w:tab w:val="left" w:pos="142"/>
              </w:tabs>
              <w:autoSpaceDE w:val="0"/>
              <w:autoSpaceDN w:val="0"/>
              <w:adjustRightInd w:val="0"/>
              <w:ind w:left="-43"/>
              <w:jc w:val="both"/>
              <w:rPr>
                <w:spacing w:val="-5"/>
              </w:rPr>
            </w:pPr>
            <w:r w:rsidRPr="004122C7">
              <w:rPr>
                <w:spacing w:val="-5"/>
              </w:rPr>
              <w:t xml:space="preserve">состоянии товарных запасов, использование ее для правильного определения объема </w:t>
            </w:r>
          </w:p>
          <w:p w:rsidR="00C932F4" w:rsidRPr="004122C7" w:rsidRDefault="00C932F4" w:rsidP="00D466E5">
            <w:pPr>
              <w:tabs>
                <w:tab w:val="left" w:pos="142"/>
              </w:tabs>
              <w:autoSpaceDE w:val="0"/>
              <w:autoSpaceDN w:val="0"/>
              <w:adjustRightInd w:val="0"/>
              <w:ind w:left="-43"/>
              <w:jc w:val="both"/>
              <w:rPr>
                <w:spacing w:val="-5"/>
              </w:rPr>
            </w:pPr>
            <w:r w:rsidRPr="004122C7">
              <w:rPr>
                <w:spacing w:val="-5"/>
              </w:rPr>
              <w:t>закупок);</w:t>
            </w:r>
          </w:p>
          <w:p w:rsidR="00C932F4" w:rsidRPr="004122C7" w:rsidRDefault="00C932F4" w:rsidP="00D466E5">
            <w:pPr>
              <w:tabs>
                <w:tab w:val="left" w:pos="142"/>
              </w:tabs>
              <w:autoSpaceDE w:val="0"/>
              <w:autoSpaceDN w:val="0"/>
              <w:adjustRightInd w:val="0"/>
              <w:jc w:val="both"/>
              <w:rPr>
                <w:spacing w:val="-5"/>
              </w:rPr>
            </w:pPr>
            <w:r w:rsidRPr="004122C7">
              <w:rPr>
                <w:spacing w:val="-5"/>
              </w:rPr>
              <w:t>Проанализировать</w:t>
            </w:r>
            <w:r w:rsidRPr="004122C7">
              <w:rPr>
                <w:spacing w:val="-5"/>
              </w:rPr>
              <w:tab/>
              <w:t>показатели формирования ассортимента товаров (коэффициенты по</w:t>
            </w:r>
            <w:r w:rsidRPr="004122C7">
              <w:rPr>
                <w:spacing w:val="-5"/>
              </w:rPr>
              <w:t>л</w:t>
            </w:r>
            <w:r w:rsidRPr="004122C7">
              <w:rPr>
                <w:spacing w:val="-5"/>
              </w:rPr>
              <w:t>ноты и стабильности ассортимента).</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1426"/>
        </w:trPr>
        <w:tc>
          <w:tcPr>
            <w:tcW w:w="3261" w:type="dxa"/>
            <w:tcBorders>
              <w:bottom w:val="single" w:sz="4" w:space="0" w:color="auto"/>
            </w:tcBorders>
          </w:tcPr>
          <w:p w:rsidR="00C932F4" w:rsidRPr="004122C7" w:rsidRDefault="00C932F4" w:rsidP="00D466E5">
            <w:pPr>
              <w:tabs>
                <w:tab w:val="left" w:pos="142"/>
              </w:tabs>
              <w:autoSpaceDE w:val="0"/>
              <w:autoSpaceDN w:val="0"/>
              <w:adjustRightInd w:val="0"/>
              <w:ind w:left="142"/>
              <w:contextualSpacing/>
              <w:jc w:val="both"/>
              <w:rPr>
                <w:b/>
                <w:spacing w:val="-5"/>
              </w:rPr>
            </w:pPr>
            <w:r w:rsidRPr="004122C7">
              <w:rPr>
                <w:b/>
                <w:spacing w:val="-5"/>
              </w:rPr>
              <w:t>Тема 4.2.  Оценка качества товаров.</w:t>
            </w:r>
          </w:p>
        </w:tc>
        <w:tc>
          <w:tcPr>
            <w:tcW w:w="9639" w:type="dxa"/>
            <w:tcBorders>
              <w:bottom w:val="single" w:sz="4" w:space="0" w:color="auto"/>
            </w:tcBorders>
          </w:tcPr>
          <w:p w:rsidR="00C932F4" w:rsidRPr="004122C7" w:rsidRDefault="00C932F4" w:rsidP="00D466E5">
            <w:pPr>
              <w:tabs>
                <w:tab w:val="left" w:pos="142"/>
              </w:tabs>
              <w:autoSpaceDE w:val="0"/>
              <w:autoSpaceDN w:val="0"/>
              <w:adjustRightInd w:val="0"/>
              <w:ind w:left="142"/>
              <w:contextualSpacing/>
              <w:jc w:val="both"/>
              <w:rPr>
                <w:spacing w:val="-5"/>
              </w:rPr>
            </w:pPr>
            <w:r w:rsidRPr="004122C7">
              <w:rPr>
                <w:spacing w:val="-5"/>
              </w:rPr>
              <w:t xml:space="preserve">Необходимо рассмотреть следующие вопросы: </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установить порядок приемки партии товаров по качеству;</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принять участие воценка качества товаров в соответствии с нормативными документами;</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установить условия, сроки хранения, санитарно-эпидемиологические требования к товарам с целью обеспечения их сохраняемости;</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определить возможное количество товарных потерь по группе товаров.</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разработать мероприятия по предупреждению и снижению товарных потерь на</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предприятии;</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определить соответствие содержания сопроводительных документов и информации на</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маркировке товара;</w:t>
            </w:r>
          </w:p>
          <w:p w:rsidR="00C932F4" w:rsidRPr="004122C7" w:rsidRDefault="00C932F4" w:rsidP="004D7D11">
            <w:pPr>
              <w:pStyle w:val="afb"/>
              <w:numPr>
                <w:ilvl w:val="0"/>
                <w:numId w:val="305"/>
              </w:numPr>
              <w:tabs>
                <w:tab w:val="left" w:pos="142"/>
              </w:tabs>
              <w:autoSpaceDE w:val="0"/>
              <w:autoSpaceDN w:val="0"/>
              <w:adjustRightInd w:val="0"/>
              <w:ind w:left="176" w:hanging="176"/>
              <w:jc w:val="both"/>
              <w:rPr>
                <w:spacing w:val="-5"/>
              </w:rPr>
            </w:pPr>
            <w:r w:rsidRPr="004122C7">
              <w:rPr>
                <w:spacing w:val="-5"/>
              </w:rPr>
              <w:t>заполнить график учета санитарно – эпидемиалогического состояния товаров и упаковки (группы по выбору).</w:t>
            </w:r>
          </w:p>
        </w:tc>
        <w:tc>
          <w:tcPr>
            <w:tcW w:w="850" w:type="dxa"/>
          </w:tcPr>
          <w:p w:rsidR="00C932F4" w:rsidRPr="004122C7" w:rsidRDefault="00C932F4" w:rsidP="00D466E5">
            <w:pPr>
              <w:jc w:val="center"/>
              <w:rPr>
                <w:b/>
                <w:bCs/>
                <w:color w:val="000000"/>
              </w:rPr>
            </w:pPr>
            <w:r w:rsidRPr="004122C7">
              <w:rPr>
                <w:b/>
                <w:bCs/>
                <w:color w:val="000000"/>
              </w:rPr>
              <w:t>6</w:t>
            </w:r>
          </w:p>
        </w:tc>
        <w:tc>
          <w:tcPr>
            <w:tcW w:w="1494" w:type="dxa"/>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416"/>
        </w:trPr>
        <w:tc>
          <w:tcPr>
            <w:tcW w:w="3261" w:type="dxa"/>
            <w:tcBorders>
              <w:bottom w:val="single" w:sz="4" w:space="0" w:color="auto"/>
            </w:tcBorders>
            <w:vAlign w:val="center"/>
          </w:tcPr>
          <w:p w:rsidR="00C932F4" w:rsidRPr="004122C7" w:rsidRDefault="00C932F4" w:rsidP="00D466E5">
            <w:pPr>
              <w:shd w:val="clear" w:color="auto" w:fill="FFFFFF"/>
              <w:snapToGrid w:val="0"/>
              <w:jc w:val="both"/>
              <w:rPr>
                <w:b/>
                <w:bCs/>
                <w:color w:val="000000"/>
              </w:rPr>
            </w:pPr>
            <w:r w:rsidRPr="004122C7">
              <w:rPr>
                <w:b/>
                <w:bCs/>
                <w:color w:val="000000"/>
              </w:rPr>
              <w:t xml:space="preserve">Индивидуальное </w:t>
            </w:r>
          </w:p>
          <w:p w:rsidR="00C932F4" w:rsidRPr="004122C7" w:rsidRDefault="00C932F4" w:rsidP="00D466E5">
            <w:pPr>
              <w:shd w:val="clear" w:color="auto" w:fill="FFFFFF"/>
              <w:snapToGrid w:val="0"/>
              <w:jc w:val="both"/>
              <w:rPr>
                <w:b/>
                <w:bCs/>
                <w:color w:val="000000"/>
              </w:rPr>
            </w:pPr>
            <w:r w:rsidRPr="004122C7">
              <w:rPr>
                <w:b/>
                <w:bCs/>
                <w:color w:val="000000"/>
              </w:rPr>
              <w:t>задание (по теме ВКР)</w:t>
            </w:r>
          </w:p>
        </w:tc>
        <w:tc>
          <w:tcPr>
            <w:tcW w:w="9639" w:type="dxa"/>
            <w:tcBorders>
              <w:bottom w:val="single" w:sz="4" w:space="0" w:color="auto"/>
            </w:tcBorders>
            <w:vAlign w:val="center"/>
          </w:tcPr>
          <w:p w:rsidR="00C932F4" w:rsidRPr="004122C7" w:rsidRDefault="00C932F4" w:rsidP="00D466E5">
            <w:pPr>
              <w:rPr>
                <w:color w:val="000000"/>
                <w:spacing w:val="-5"/>
              </w:rPr>
            </w:pPr>
          </w:p>
        </w:tc>
        <w:tc>
          <w:tcPr>
            <w:tcW w:w="850" w:type="dxa"/>
            <w:vAlign w:val="center"/>
          </w:tcPr>
          <w:p w:rsidR="00C932F4" w:rsidRPr="004122C7" w:rsidRDefault="00C932F4" w:rsidP="00D466E5">
            <w:pPr>
              <w:jc w:val="center"/>
              <w:rPr>
                <w:b/>
                <w:bCs/>
                <w:color w:val="000000"/>
              </w:rPr>
            </w:pPr>
            <w:r w:rsidRPr="004122C7">
              <w:rPr>
                <w:b/>
                <w:bCs/>
                <w:color w:val="000000"/>
              </w:rPr>
              <w:t>36</w:t>
            </w:r>
          </w:p>
        </w:tc>
        <w:tc>
          <w:tcPr>
            <w:tcW w:w="1494" w:type="dxa"/>
            <w:vAlign w:val="center"/>
          </w:tcPr>
          <w:p w:rsidR="00C932F4" w:rsidRPr="004122C7" w:rsidRDefault="00C932F4" w:rsidP="00D466E5">
            <w:pPr>
              <w:jc w:val="center"/>
              <w:rPr>
                <w:b/>
                <w:bCs/>
                <w:color w:val="000000"/>
              </w:rPr>
            </w:pPr>
            <w:r w:rsidRPr="004122C7">
              <w:rPr>
                <w:b/>
                <w:bCs/>
                <w:color w:val="000000"/>
              </w:rPr>
              <w:t>3</w:t>
            </w:r>
          </w:p>
        </w:tc>
      </w:tr>
      <w:tr w:rsidR="00C932F4" w:rsidRPr="004122C7" w:rsidTr="00D466E5">
        <w:trPr>
          <w:trHeight w:val="268"/>
        </w:trPr>
        <w:tc>
          <w:tcPr>
            <w:tcW w:w="3261" w:type="dxa"/>
            <w:tcBorders>
              <w:bottom w:val="single" w:sz="4" w:space="0" w:color="auto"/>
            </w:tcBorders>
          </w:tcPr>
          <w:p w:rsidR="00C932F4" w:rsidRPr="004122C7" w:rsidRDefault="00C932F4" w:rsidP="00D466E5">
            <w:pPr>
              <w:shd w:val="clear" w:color="auto" w:fill="FFFFFF"/>
              <w:snapToGrid w:val="0"/>
              <w:rPr>
                <w:b/>
              </w:rPr>
            </w:pPr>
            <w:r w:rsidRPr="004122C7">
              <w:rPr>
                <w:b/>
              </w:rPr>
              <w:t>Сбор исходной</w:t>
            </w:r>
          </w:p>
          <w:p w:rsidR="00C932F4" w:rsidRPr="004122C7" w:rsidRDefault="00C932F4" w:rsidP="00D466E5">
            <w:pPr>
              <w:shd w:val="clear" w:color="auto" w:fill="FFFFFF"/>
              <w:snapToGrid w:val="0"/>
              <w:rPr>
                <w:b/>
              </w:rPr>
            </w:pPr>
            <w:r w:rsidRPr="004122C7">
              <w:rPr>
                <w:b/>
              </w:rPr>
              <w:t>информации для выполн</w:t>
            </w:r>
            <w:r w:rsidRPr="004122C7">
              <w:rPr>
                <w:b/>
              </w:rPr>
              <w:t>е</w:t>
            </w:r>
            <w:r w:rsidRPr="004122C7">
              <w:rPr>
                <w:b/>
              </w:rPr>
              <w:t xml:space="preserve">ния выпускной </w:t>
            </w:r>
          </w:p>
          <w:p w:rsidR="00C932F4" w:rsidRPr="004122C7" w:rsidRDefault="00C932F4" w:rsidP="00D466E5">
            <w:pPr>
              <w:shd w:val="clear" w:color="auto" w:fill="FFFFFF"/>
              <w:snapToGrid w:val="0"/>
              <w:rPr>
                <w:b/>
              </w:rPr>
            </w:pPr>
            <w:r w:rsidRPr="004122C7">
              <w:rPr>
                <w:b/>
              </w:rPr>
              <w:t>квалификационной работы</w:t>
            </w:r>
          </w:p>
          <w:p w:rsidR="00C932F4" w:rsidRPr="004122C7" w:rsidRDefault="00C932F4" w:rsidP="00D466E5">
            <w:pPr>
              <w:shd w:val="clear" w:color="auto" w:fill="FFFFFF"/>
              <w:snapToGrid w:val="0"/>
              <w:rPr>
                <w:b/>
                <w:bCs/>
                <w:color w:val="000000"/>
              </w:rPr>
            </w:pPr>
            <w:r w:rsidRPr="004122C7">
              <w:rPr>
                <w:b/>
              </w:rPr>
              <w:t>(ВКР)</w:t>
            </w:r>
          </w:p>
        </w:tc>
        <w:tc>
          <w:tcPr>
            <w:tcW w:w="9639" w:type="dxa"/>
            <w:tcBorders>
              <w:bottom w:val="single" w:sz="4" w:space="0" w:color="auto"/>
            </w:tcBorders>
            <w:vAlign w:val="center"/>
          </w:tcPr>
          <w:p w:rsidR="00C932F4" w:rsidRDefault="00C932F4" w:rsidP="00D466E5">
            <w:pPr>
              <w:jc w:val="both"/>
            </w:pPr>
            <w:r w:rsidRPr="004122C7">
              <w:t>Выполнение  работ, связанных с выполнением выпускной квалификационной (дипло</w:t>
            </w:r>
            <w:r w:rsidRPr="004122C7">
              <w:t>м</w:t>
            </w:r>
            <w:r w:rsidRPr="004122C7">
              <w:t>ной)</w:t>
            </w:r>
            <w:r>
              <w:t xml:space="preserve"> </w:t>
            </w:r>
            <w:r w:rsidRPr="004122C7">
              <w:t>работы</w:t>
            </w:r>
          </w:p>
          <w:p w:rsidR="00C932F4" w:rsidRPr="004122C7" w:rsidRDefault="00C932F4" w:rsidP="00D466E5">
            <w:pPr>
              <w:jc w:val="both"/>
            </w:pPr>
            <w:r w:rsidRPr="004122C7">
              <w:t>– изучение литературных и</w:t>
            </w:r>
            <w:r w:rsidRPr="004122C7">
              <w:t>с</w:t>
            </w:r>
            <w:r w:rsidRPr="004122C7">
              <w:t>точников по теме ВКР;</w:t>
            </w:r>
          </w:p>
          <w:p w:rsidR="00C932F4" w:rsidRPr="004122C7" w:rsidRDefault="00C932F4" w:rsidP="00D466E5">
            <w:pPr>
              <w:jc w:val="both"/>
            </w:pPr>
            <w:r w:rsidRPr="004122C7">
              <w:t>– раскрытие сущности базовых понятий и методик согласно теме ВКР</w:t>
            </w:r>
          </w:p>
          <w:p w:rsidR="00C932F4" w:rsidRPr="004122C7" w:rsidRDefault="00C932F4" w:rsidP="00D466E5">
            <w:pPr>
              <w:jc w:val="both"/>
            </w:pPr>
            <w:r w:rsidRPr="004122C7">
              <w:t xml:space="preserve">– анализ коммерческой деятельности в организации (согласно теме ВКР); </w:t>
            </w:r>
          </w:p>
          <w:p w:rsidR="00C932F4" w:rsidRPr="004122C7" w:rsidRDefault="00C932F4" w:rsidP="00D466E5">
            <w:pPr>
              <w:jc w:val="both"/>
            </w:pPr>
            <w:r w:rsidRPr="004122C7">
              <w:t>– разработка предложений по совершенствованию коммерческой деятельности в</w:t>
            </w:r>
          </w:p>
          <w:p w:rsidR="00C932F4" w:rsidRPr="004122C7" w:rsidRDefault="00C932F4" w:rsidP="00D466E5">
            <w:pPr>
              <w:jc w:val="both"/>
            </w:pPr>
            <w:r w:rsidRPr="004122C7">
              <w:t>организации</w:t>
            </w:r>
          </w:p>
        </w:tc>
        <w:tc>
          <w:tcPr>
            <w:tcW w:w="850" w:type="dxa"/>
            <w:vAlign w:val="center"/>
          </w:tcPr>
          <w:p w:rsidR="00C932F4" w:rsidRPr="004122C7" w:rsidRDefault="00C932F4" w:rsidP="00D466E5">
            <w:pPr>
              <w:jc w:val="center"/>
              <w:rPr>
                <w:bCs/>
                <w:color w:val="000000"/>
              </w:rPr>
            </w:pPr>
            <w:r w:rsidRPr="004122C7">
              <w:rPr>
                <w:bCs/>
                <w:color w:val="000000"/>
              </w:rPr>
              <w:t>36</w:t>
            </w:r>
          </w:p>
        </w:tc>
        <w:tc>
          <w:tcPr>
            <w:tcW w:w="1494" w:type="dxa"/>
            <w:vAlign w:val="center"/>
          </w:tcPr>
          <w:p w:rsidR="00C932F4" w:rsidRPr="004122C7" w:rsidRDefault="00C932F4" w:rsidP="00D466E5">
            <w:pPr>
              <w:jc w:val="center"/>
              <w:rPr>
                <w:bCs/>
                <w:color w:val="000000"/>
              </w:rPr>
            </w:pPr>
          </w:p>
        </w:tc>
      </w:tr>
      <w:tr w:rsidR="00C932F4" w:rsidRPr="004122C7" w:rsidTr="00D466E5">
        <w:trPr>
          <w:trHeight w:val="828"/>
        </w:trPr>
        <w:tc>
          <w:tcPr>
            <w:tcW w:w="3261" w:type="dxa"/>
            <w:tcBorders>
              <w:bottom w:val="single" w:sz="4" w:space="0" w:color="auto"/>
            </w:tcBorders>
          </w:tcPr>
          <w:p w:rsidR="00C932F4" w:rsidRPr="004122C7" w:rsidRDefault="00C932F4" w:rsidP="00D466E5">
            <w:pPr>
              <w:shd w:val="clear" w:color="auto" w:fill="FFFFFF"/>
              <w:snapToGrid w:val="0"/>
              <w:rPr>
                <w:b/>
                <w:bCs/>
                <w:color w:val="000000"/>
              </w:rPr>
            </w:pPr>
            <w:r w:rsidRPr="004122C7">
              <w:rPr>
                <w:b/>
                <w:bCs/>
                <w:color w:val="000000"/>
              </w:rPr>
              <w:t xml:space="preserve">Оформление </w:t>
            </w:r>
          </w:p>
          <w:p w:rsidR="00C932F4" w:rsidRPr="004122C7" w:rsidRDefault="00C932F4" w:rsidP="00D466E5">
            <w:pPr>
              <w:shd w:val="clear" w:color="auto" w:fill="FFFFFF"/>
              <w:snapToGrid w:val="0"/>
              <w:rPr>
                <w:b/>
                <w:bCs/>
                <w:color w:val="000000"/>
              </w:rPr>
            </w:pPr>
            <w:r w:rsidRPr="004122C7">
              <w:rPr>
                <w:b/>
                <w:bCs/>
                <w:color w:val="000000"/>
              </w:rPr>
              <w:t>дневника-отчета по пра</w:t>
            </w:r>
            <w:r w:rsidRPr="004122C7">
              <w:rPr>
                <w:b/>
                <w:bCs/>
                <w:color w:val="000000"/>
              </w:rPr>
              <w:t>к</w:t>
            </w:r>
            <w:r w:rsidRPr="004122C7">
              <w:rPr>
                <w:b/>
                <w:bCs/>
                <w:color w:val="000000"/>
              </w:rPr>
              <w:t>тике</w:t>
            </w:r>
          </w:p>
        </w:tc>
        <w:tc>
          <w:tcPr>
            <w:tcW w:w="9639" w:type="dxa"/>
            <w:tcBorders>
              <w:bottom w:val="single" w:sz="4" w:space="0" w:color="auto"/>
            </w:tcBorders>
            <w:vAlign w:val="center"/>
          </w:tcPr>
          <w:p w:rsidR="00C932F4" w:rsidRPr="004122C7" w:rsidRDefault="00C932F4" w:rsidP="00D466E5">
            <w:pPr>
              <w:jc w:val="both"/>
            </w:pPr>
            <w:r w:rsidRPr="004122C7">
              <w:t>– выполнить практические зачетные задания;</w:t>
            </w:r>
          </w:p>
          <w:p w:rsidR="00C932F4" w:rsidRPr="004122C7" w:rsidRDefault="00C932F4" w:rsidP="00D466E5">
            <w:pPr>
              <w:jc w:val="both"/>
            </w:pPr>
            <w:r w:rsidRPr="004122C7">
              <w:t>– собрать и оформить приложения для дневника-отчета</w:t>
            </w:r>
          </w:p>
          <w:p w:rsidR="00C932F4" w:rsidRPr="004122C7" w:rsidRDefault="00C932F4" w:rsidP="00D466E5">
            <w:pPr>
              <w:jc w:val="both"/>
            </w:pPr>
            <w:r w:rsidRPr="004122C7">
              <w:t>– оформить дневник-отчет согласно требованиям</w:t>
            </w:r>
          </w:p>
        </w:tc>
        <w:tc>
          <w:tcPr>
            <w:tcW w:w="850" w:type="dxa"/>
            <w:vAlign w:val="center"/>
          </w:tcPr>
          <w:p w:rsidR="00C932F4" w:rsidRPr="004122C7" w:rsidRDefault="00C932F4" w:rsidP="00D466E5">
            <w:pPr>
              <w:jc w:val="center"/>
              <w:rPr>
                <w:bCs/>
                <w:color w:val="000000"/>
              </w:rPr>
            </w:pPr>
            <w:r w:rsidRPr="004122C7">
              <w:rPr>
                <w:bCs/>
                <w:color w:val="000000"/>
              </w:rPr>
              <w:t>12</w:t>
            </w:r>
          </w:p>
        </w:tc>
        <w:tc>
          <w:tcPr>
            <w:tcW w:w="1494" w:type="dxa"/>
            <w:vAlign w:val="center"/>
          </w:tcPr>
          <w:p w:rsidR="00C932F4" w:rsidRPr="004122C7" w:rsidRDefault="00C932F4" w:rsidP="00D466E5">
            <w:pPr>
              <w:jc w:val="center"/>
              <w:rPr>
                <w:bCs/>
                <w:color w:val="000000"/>
              </w:rPr>
            </w:pPr>
          </w:p>
        </w:tc>
      </w:tr>
      <w:tr w:rsidR="00C932F4" w:rsidRPr="004122C7" w:rsidTr="00D466E5">
        <w:trPr>
          <w:trHeight w:val="440"/>
        </w:trPr>
        <w:tc>
          <w:tcPr>
            <w:tcW w:w="3261" w:type="dxa"/>
            <w:tcBorders>
              <w:bottom w:val="single" w:sz="4" w:space="0" w:color="auto"/>
            </w:tcBorders>
            <w:vAlign w:val="center"/>
          </w:tcPr>
          <w:p w:rsidR="00C932F4" w:rsidRPr="004122C7" w:rsidRDefault="00C932F4" w:rsidP="00D466E5">
            <w:pPr>
              <w:shd w:val="clear" w:color="auto" w:fill="FFFFFF"/>
              <w:snapToGrid w:val="0"/>
              <w:jc w:val="both"/>
              <w:rPr>
                <w:b/>
              </w:rPr>
            </w:pPr>
            <w:r w:rsidRPr="004122C7">
              <w:rPr>
                <w:b/>
              </w:rPr>
              <w:lastRenderedPageBreak/>
              <w:t xml:space="preserve">Итоговая аттестация  </w:t>
            </w:r>
          </w:p>
          <w:p w:rsidR="00C932F4" w:rsidRPr="004122C7" w:rsidRDefault="00C932F4" w:rsidP="00D466E5">
            <w:pPr>
              <w:shd w:val="clear" w:color="auto" w:fill="FFFFFF"/>
              <w:snapToGrid w:val="0"/>
              <w:jc w:val="both"/>
              <w:rPr>
                <w:b/>
                <w:bCs/>
                <w:color w:val="000000"/>
              </w:rPr>
            </w:pPr>
            <w:r w:rsidRPr="004122C7">
              <w:rPr>
                <w:b/>
              </w:rPr>
              <w:t>(дифференцированный з</w:t>
            </w:r>
            <w:r w:rsidRPr="004122C7">
              <w:rPr>
                <w:b/>
              </w:rPr>
              <w:t>а</w:t>
            </w:r>
            <w:r w:rsidRPr="004122C7">
              <w:rPr>
                <w:b/>
              </w:rPr>
              <w:t xml:space="preserve">чет)  </w:t>
            </w:r>
          </w:p>
        </w:tc>
        <w:tc>
          <w:tcPr>
            <w:tcW w:w="9639" w:type="dxa"/>
            <w:tcBorders>
              <w:bottom w:val="single" w:sz="4" w:space="0" w:color="auto"/>
            </w:tcBorders>
            <w:vAlign w:val="center"/>
          </w:tcPr>
          <w:p w:rsidR="00C932F4" w:rsidRPr="004122C7" w:rsidRDefault="00C932F4" w:rsidP="00D466E5">
            <w:pPr>
              <w:jc w:val="both"/>
            </w:pPr>
            <w:r w:rsidRPr="004122C7">
              <w:t>Оценка результатов практики в форме защиты дневника-отчета</w:t>
            </w:r>
          </w:p>
        </w:tc>
        <w:tc>
          <w:tcPr>
            <w:tcW w:w="850" w:type="dxa"/>
            <w:vAlign w:val="center"/>
          </w:tcPr>
          <w:p w:rsidR="00C932F4" w:rsidRPr="004122C7" w:rsidRDefault="00C932F4" w:rsidP="00D466E5">
            <w:pPr>
              <w:jc w:val="center"/>
              <w:rPr>
                <w:b/>
                <w:bCs/>
                <w:color w:val="000000"/>
              </w:rPr>
            </w:pPr>
            <w:r w:rsidRPr="004122C7">
              <w:rPr>
                <w:b/>
                <w:bCs/>
                <w:color w:val="000000"/>
              </w:rPr>
              <w:t>6</w:t>
            </w:r>
          </w:p>
        </w:tc>
        <w:tc>
          <w:tcPr>
            <w:tcW w:w="1494" w:type="dxa"/>
            <w:vAlign w:val="center"/>
          </w:tcPr>
          <w:p w:rsidR="00C932F4" w:rsidRPr="004122C7" w:rsidRDefault="00C932F4" w:rsidP="00D466E5">
            <w:pPr>
              <w:jc w:val="center"/>
              <w:rPr>
                <w:bCs/>
                <w:color w:val="000000"/>
              </w:rPr>
            </w:pPr>
          </w:p>
        </w:tc>
      </w:tr>
      <w:tr w:rsidR="00C932F4" w:rsidRPr="004122C7" w:rsidTr="00D466E5">
        <w:tc>
          <w:tcPr>
            <w:tcW w:w="12900" w:type="dxa"/>
            <w:gridSpan w:val="2"/>
          </w:tcPr>
          <w:p w:rsidR="00C932F4" w:rsidRPr="004122C7" w:rsidRDefault="00C932F4" w:rsidP="00D466E5">
            <w:pPr>
              <w:jc w:val="center"/>
              <w:rPr>
                <w:b/>
                <w:bCs/>
                <w:color w:val="000000"/>
              </w:rPr>
            </w:pPr>
            <w:r w:rsidRPr="004122C7">
              <w:rPr>
                <w:b/>
                <w:bCs/>
                <w:color w:val="000000"/>
              </w:rPr>
              <w:t>Всего</w:t>
            </w:r>
          </w:p>
        </w:tc>
        <w:tc>
          <w:tcPr>
            <w:tcW w:w="850" w:type="dxa"/>
          </w:tcPr>
          <w:p w:rsidR="00C932F4" w:rsidRPr="004122C7" w:rsidRDefault="00C932F4" w:rsidP="00D466E5">
            <w:pPr>
              <w:jc w:val="center"/>
              <w:rPr>
                <w:b/>
                <w:bCs/>
                <w:color w:val="000000"/>
              </w:rPr>
            </w:pPr>
            <w:r w:rsidRPr="004122C7">
              <w:rPr>
                <w:b/>
                <w:bCs/>
                <w:color w:val="000000"/>
              </w:rPr>
              <w:t>144</w:t>
            </w:r>
          </w:p>
        </w:tc>
        <w:tc>
          <w:tcPr>
            <w:tcW w:w="1494" w:type="dxa"/>
          </w:tcPr>
          <w:p w:rsidR="00C932F4" w:rsidRPr="004122C7" w:rsidRDefault="00C932F4" w:rsidP="00D466E5">
            <w:pPr>
              <w:rPr>
                <w:b/>
                <w:bCs/>
                <w:color w:val="000000"/>
              </w:rPr>
            </w:pPr>
          </w:p>
        </w:tc>
      </w:tr>
    </w:tbl>
    <w:p w:rsidR="00C932F4" w:rsidRPr="008A0A83" w:rsidRDefault="00C932F4" w:rsidP="00C932F4">
      <w:pPr>
        <w:rPr>
          <w:i/>
        </w:rPr>
      </w:pPr>
    </w:p>
    <w:p w:rsidR="00C932F4" w:rsidRPr="008A0A83" w:rsidRDefault="00C932F4" w:rsidP="00C932F4">
      <w:pPr>
        <w:rPr>
          <w:i/>
        </w:rPr>
      </w:pPr>
      <w:r w:rsidRPr="008A0A83">
        <w:rPr>
          <w:i/>
        </w:rPr>
        <w:t>Для характеристики уровня освоения учебного материала используются следующие обозн</w:t>
      </w:r>
      <w:r w:rsidRPr="008A0A83">
        <w:rPr>
          <w:i/>
        </w:rPr>
        <w:t>а</w:t>
      </w:r>
      <w:r w:rsidRPr="008A0A83">
        <w:rPr>
          <w:i/>
        </w:rPr>
        <w:t>чения:</w:t>
      </w:r>
    </w:p>
    <w:p w:rsidR="00C932F4" w:rsidRPr="008A0A83" w:rsidRDefault="00C932F4" w:rsidP="00C932F4">
      <w:pPr>
        <w:rPr>
          <w:i/>
        </w:rPr>
      </w:pPr>
      <w:r w:rsidRPr="008A0A83">
        <w:rPr>
          <w:i/>
        </w:rPr>
        <w:t xml:space="preserve">1. – ознакомительный (узнавание ранее изученных объектов, свойств); </w:t>
      </w:r>
    </w:p>
    <w:p w:rsidR="00C932F4" w:rsidRPr="008A0A83" w:rsidRDefault="00C932F4" w:rsidP="00C932F4">
      <w:pPr>
        <w:rPr>
          <w:i/>
        </w:rPr>
      </w:pPr>
      <w:r w:rsidRPr="008A0A83">
        <w:rPr>
          <w:i/>
        </w:rPr>
        <w:t>2. – репродуктивный (выполнение деятельности по образцу, инструкции или под руково</w:t>
      </w:r>
      <w:r w:rsidRPr="008A0A83">
        <w:rPr>
          <w:i/>
        </w:rPr>
        <w:t>д</w:t>
      </w:r>
      <w:r w:rsidRPr="008A0A83">
        <w:rPr>
          <w:i/>
        </w:rPr>
        <w:t>ством)</w:t>
      </w:r>
    </w:p>
    <w:p w:rsidR="00C932F4" w:rsidRPr="008A0A83" w:rsidRDefault="00C932F4" w:rsidP="00C932F4">
      <w:pPr>
        <w:rPr>
          <w:i/>
        </w:rPr>
      </w:pPr>
      <w:r w:rsidRPr="008A0A83">
        <w:rPr>
          <w:i/>
        </w:rPr>
        <w:t xml:space="preserve">3. – продуктивный (планирование и самостоятельное выполнение деятельности, решение проблемных задач) </w:t>
      </w:r>
    </w:p>
    <w:p w:rsidR="00C932F4" w:rsidRDefault="00C932F4" w:rsidP="00C932F4">
      <w:pPr>
        <w:rPr>
          <w:i/>
        </w:rPr>
        <w:sectPr w:rsidR="00C932F4" w:rsidSect="0055659C">
          <w:headerReference w:type="first" r:id="rId158"/>
          <w:footerReference w:type="first" r:id="rId159"/>
          <w:pgSz w:w="16838" w:h="11906" w:orient="landscape"/>
          <w:pgMar w:top="1418" w:right="851" w:bottom="851" w:left="851" w:header="720" w:footer="709" w:gutter="0"/>
          <w:cols w:space="720"/>
          <w:docGrid w:linePitch="360"/>
        </w:sectPr>
      </w:pPr>
    </w:p>
    <w:p w:rsidR="00C932F4" w:rsidRPr="008A0A83" w:rsidRDefault="00C932F4" w:rsidP="00C932F4">
      <w:pPr>
        <w:rPr>
          <w:i/>
        </w:rPr>
      </w:pPr>
    </w:p>
    <w:p w:rsidR="00C932F4" w:rsidRPr="00A84552" w:rsidRDefault="00C932F4" w:rsidP="00C932F4">
      <w:pPr>
        <w:ind w:firstLine="567"/>
        <w:rPr>
          <w:b/>
          <w:bCs/>
          <w:color w:val="000000"/>
          <w:sz w:val="28"/>
          <w:szCs w:val="28"/>
        </w:rPr>
      </w:pPr>
      <w:r w:rsidRPr="00A84552">
        <w:rPr>
          <w:b/>
          <w:bCs/>
          <w:color w:val="000000"/>
          <w:sz w:val="28"/>
          <w:szCs w:val="28"/>
        </w:rPr>
        <w:t>2.3 Индивидуальное задание студенту</w:t>
      </w:r>
    </w:p>
    <w:p w:rsidR="00C932F4" w:rsidRPr="00A84552" w:rsidRDefault="00C932F4" w:rsidP="00C932F4">
      <w:pPr>
        <w:ind w:firstLine="567"/>
        <w:jc w:val="both"/>
        <w:rPr>
          <w:sz w:val="28"/>
          <w:szCs w:val="28"/>
        </w:rPr>
      </w:pPr>
      <w:r w:rsidRPr="00A84552">
        <w:rPr>
          <w:sz w:val="28"/>
          <w:szCs w:val="28"/>
        </w:rPr>
        <w:t>Индивидуальное задание, представляемое студенту, соответствует его теме ВКР и включает вопросы, раскрывающие теоретические аспекты иссл</w:t>
      </w:r>
      <w:r w:rsidRPr="00A84552">
        <w:rPr>
          <w:sz w:val="28"/>
          <w:szCs w:val="28"/>
        </w:rPr>
        <w:t>е</w:t>
      </w:r>
      <w:r w:rsidRPr="00A84552">
        <w:rPr>
          <w:sz w:val="28"/>
          <w:szCs w:val="28"/>
        </w:rPr>
        <w:t>дуемой проблемы и сбор информации для написания основной части выпускной квал</w:t>
      </w:r>
      <w:r w:rsidRPr="00A84552">
        <w:rPr>
          <w:sz w:val="28"/>
          <w:szCs w:val="28"/>
        </w:rPr>
        <w:t>и</w:t>
      </w:r>
      <w:r w:rsidRPr="00A84552">
        <w:rPr>
          <w:sz w:val="28"/>
          <w:szCs w:val="28"/>
        </w:rPr>
        <w:t>фикационной работы (прил</w:t>
      </w:r>
      <w:r w:rsidRPr="00A84552">
        <w:rPr>
          <w:sz w:val="28"/>
          <w:szCs w:val="28"/>
        </w:rPr>
        <w:t>о</w:t>
      </w:r>
      <w:r w:rsidRPr="00A84552">
        <w:rPr>
          <w:sz w:val="28"/>
          <w:szCs w:val="28"/>
        </w:rPr>
        <w:t>жения 1, 2).</w:t>
      </w:r>
    </w:p>
    <w:p w:rsidR="00C932F4" w:rsidRPr="00A84552" w:rsidRDefault="00C932F4" w:rsidP="00C932F4">
      <w:pPr>
        <w:ind w:firstLine="567"/>
        <w:jc w:val="center"/>
        <w:rPr>
          <w:b/>
          <w:bCs/>
          <w:caps/>
          <w:color w:val="000000"/>
          <w:sz w:val="28"/>
          <w:szCs w:val="28"/>
        </w:rPr>
      </w:pPr>
    </w:p>
    <w:p w:rsidR="00C932F4" w:rsidRPr="00A84552" w:rsidRDefault="00C932F4" w:rsidP="00C932F4">
      <w:pPr>
        <w:ind w:firstLine="567"/>
        <w:jc w:val="center"/>
        <w:rPr>
          <w:b/>
          <w:bCs/>
          <w:caps/>
          <w:color w:val="000000"/>
          <w:sz w:val="28"/>
          <w:szCs w:val="28"/>
        </w:rPr>
      </w:pPr>
      <w:r w:rsidRPr="00A84552">
        <w:rPr>
          <w:b/>
          <w:bCs/>
          <w:caps/>
          <w:color w:val="000000"/>
          <w:sz w:val="28"/>
          <w:szCs w:val="28"/>
        </w:rPr>
        <w:t>3 Условия реализации программы практики</w:t>
      </w:r>
    </w:p>
    <w:p w:rsidR="00C932F4" w:rsidRPr="00A84552" w:rsidRDefault="00C932F4" w:rsidP="00C932F4">
      <w:pPr>
        <w:ind w:firstLine="567"/>
        <w:jc w:val="center"/>
        <w:rPr>
          <w:b/>
          <w:sz w:val="28"/>
          <w:szCs w:val="28"/>
        </w:rPr>
      </w:pPr>
      <w:r w:rsidRPr="00A84552">
        <w:rPr>
          <w:b/>
          <w:sz w:val="28"/>
          <w:szCs w:val="28"/>
        </w:rPr>
        <w:t>3.1 Перечень учебных изданий, Интернет-ресурсов, дополнительной литературы</w:t>
      </w:r>
    </w:p>
    <w:p w:rsidR="00C932F4" w:rsidRPr="00A84552" w:rsidRDefault="00C932F4" w:rsidP="00C932F4">
      <w:pPr>
        <w:ind w:firstLine="567"/>
        <w:jc w:val="center"/>
        <w:rPr>
          <w:i/>
          <w:spacing w:val="2"/>
          <w:sz w:val="28"/>
          <w:szCs w:val="28"/>
        </w:rPr>
      </w:pPr>
    </w:p>
    <w:p w:rsidR="00C932F4" w:rsidRPr="00A84552" w:rsidRDefault="00C932F4" w:rsidP="00C932F4">
      <w:pPr>
        <w:ind w:firstLine="567"/>
        <w:jc w:val="both"/>
        <w:rPr>
          <w:sz w:val="28"/>
          <w:szCs w:val="28"/>
        </w:rPr>
      </w:pPr>
      <w:r w:rsidRPr="00A84552">
        <w:rPr>
          <w:sz w:val="28"/>
          <w:szCs w:val="28"/>
        </w:rPr>
        <w:t>Федеральный закон от 27.07.2006 3149-ФЗ  «Об информации, информац</w:t>
      </w:r>
      <w:r w:rsidRPr="00A84552">
        <w:rPr>
          <w:sz w:val="28"/>
          <w:szCs w:val="28"/>
        </w:rPr>
        <w:t>и</w:t>
      </w:r>
      <w:r w:rsidRPr="00A84552">
        <w:rPr>
          <w:sz w:val="28"/>
          <w:szCs w:val="28"/>
        </w:rPr>
        <w:t>онных те</w:t>
      </w:r>
      <w:r w:rsidRPr="00A84552">
        <w:rPr>
          <w:sz w:val="28"/>
          <w:szCs w:val="28"/>
        </w:rPr>
        <w:t>х</w:t>
      </w:r>
      <w:r w:rsidRPr="00A84552">
        <w:rPr>
          <w:sz w:val="28"/>
          <w:szCs w:val="28"/>
        </w:rPr>
        <w:t>нологиях и защите информации».</w:t>
      </w:r>
    </w:p>
    <w:p w:rsidR="00C932F4" w:rsidRPr="00A84552" w:rsidRDefault="00C932F4" w:rsidP="00C932F4">
      <w:pPr>
        <w:ind w:firstLine="567"/>
        <w:jc w:val="both"/>
        <w:rPr>
          <w:sz w:val="28"/>
          <w:szCs w:val="28"/>
        </w:rPr>
      </w:pPr>
      <w:r w:rsidRPr="00A84552">
        <w:rPr>
          <w:sz w:val="28"/>
          <w:szCs w:val="28"/>
        </w:rPr>
        <w:t>Федеральный закон от 06.04.2011 № 63-ФЗ «Об электронной цифровой по</w:t>
      </w:r>
      <w:r w:rsidRPr="00A84552">
        <w:rPr>
          <w:sz w:val="28"/>
          <w:szCs w:val="28"/>
        </w:rPr>
        <w:t>д</w:t>
      </w:r>
      <w:r w:rsidRPr="00A84552">
        <w:rPr>
          <w:sz w:val="28"/>
          <w:szCs w:val="28"/>
        </w:rPr>
        <w:t>писи».</w:t>
      </w:r>
    </w:p>
    <w:p w:rsidR="00C932F4" w:rsidRPr="00A84552" w:rsidRDefault="00C932F4" w:rsidP="00C932F4">
      <w:pPr>
        <w:ind w:firstLine="567"/>
        <w:jc w:val="both"/>
        <w:rPr>
          <w:sz w:val="28"/>
          <w:szCs w:val="28"/>
        </w:rPr>
      </w:pPr>
      <w:r w:rsidRPr="00A84552">
        <w:rPr>
          <w:sz w:val="28"/>
          <w:szCs w:val="28"/>
        </w:rPr>
        <w:t>Федеральный закон от 22 октября 2004 г. № 125 «Об архивном деле в РФ».</w:t>
      </w:r>
    </w:p>
    <w:p w:rsidR="00C932F4" w:rsidRPr="00A84552" w:rsidRDefault="00C932F4" w:rsidP="00C932F4">
      <w:pPr>
        <w:ind w:firstLine="567"/>
        <w:jc w:val="both"/>
        <w:rPr>
          <w:sz w:val="28"/>
          <w:szCs w:val="28"/>
        </w:rPr>
      </w:pPr>
      <w:r w:rsidRPr="00A84552">
        <w:rPr>
          <w:sz w:val="28"/>
          <w:szCs w:val="28"/>
        </w:rPr>
        <w:t>ГОСТ Р 6.30-2003. Унифицированные системы документации. Унифицир</w:t>
      </w:r>
      <w:r w:rsidRPr="00A84552">
        <w:rPr>
          <w:sz w:val="28"/>
          <w:szCs w:val="28"/>
        </w:rPr>
        <w:t>о</w:t>
      </w:r>
      <w:r w:rsidRPr="00A84552">
        <w:rPr>
          <w:sz w:val="28"/>
          <w:szCs w:val="28"/>
        </w:rPr>
        <w:t>ванная система организационно-распорядительной документации. Требов</w:t>
      </w:r>
      <w:r w:rsidRPr="00A84552">
        <w:rPr>
          <w:sz w:val="28"/>
          <w:szCs w:val="28"/>
        </w:rPr>
        <w:t>а</w:t>
      </w:r>
      <w:r w:rsidRPr="00A84552">
        <w:rPr>
          <w:sz w:val="28"/>
          <w:szCs w:val="28"/>
        </w:rPr>
        <w:t>ния к оформлению докуме</w:t>
      </w:r>
      <w:r w:rsidRPr="00A84552">
        <w:rPr>
          <w:sz w:val="28"/>
          <w:szCs w:val="28"/>
        </w:rPr>
        <w:t>н</w:t>
      </w:r>
      <w:r w:rsidRPr="00A84552">
        <w:rPr>
          <w:sz w:val="28"/>
          <w:szCs w:val="28"/>
        </w:rPr>
        <w:t>тов.</w:t>
      </w:r>
    </w:p>
    <w:p w:rsidR="00C932F4" w:rsidRPr="00A84552" w:rsidRDefault="00C932F4" w:rsidP="00C932F4">
      <w:pPr>
        <w:ind w:firstLine="567"/>
        <w:jc w:val="both"/>
        <w:rPr>
          <w:sz w:val="28"/>
          <w:szCs w:val="28"/>
        </w:rPr>
      </w:pPr>
      <w:r w:rsidRPr="00A84552">
        <w:rPr>
          <w:sz w:val="28"/>
          <w:szCs w:val="28"/>
        </w:rPr>
        <w:t>ГОСТ Р 6.10.5087. Унифицированные системы документации. Требов</w:t>
      </w:r>
      <w:r w:rsidRPr="00A84552">
        <w:rPr>
          <w:sz w:val="28"/>
          <w:szCs w:val="28"/>
        </w:rPr>
        <w:t>а</w:t>
      </w:r>
      <w:r w:rsidRPr="00A84552">
        <w:rPr>
          <w:sz w:val="28"/>
          <w:szCs w:val="28"/>
        </w:rPr>
        <w:t>ния к постро</w:t>
      </w:r>
      <w:r w:rsidRPr="00A84552">
        <w:rPr>
          <w:sz w:val="28"/>
          <w:szCs w:val="28"/>
        </w:rPr>
        <w:t>е</w:t>
      </w:r>
      <w:r w:rsidRPr="00A84552">
        <w:rPr>
          <w:sz w:val="28"/>
          <w:szCs w:val="28"/>
        </w:rPr>
        <w:t>нию формуляра-образца.</w:t>
      </w:r>
    </w:p>
    <w:p w:rsidR="00C932F4" w:rsidRPr="00A84552" w:rsidRDefault="00C932F4" w:rsidP="00C932F4">
      <w:pPr>
        <w:ind w:firstLine="567"/>
        <w:jc w:val="both"/>
        <w:rPr>
          <w:sz w:val="28"/>
          <w:szCs w:val="28"/>
        </w:rPr>
      </w:pPr>
      <w:r w:rsidRPr="00A84552">
        <w:rPr>
          <w:sz w:val="28"/>
          <w:szCs w:val="28"/>
        </w:rPr>
        <w:t>ГОСТ Р 51141-98. Делопроизводство и архивное дело. Термины и опред</w:t>
      </w:r>
      <w:r w:rsidRPr="00A84552">
        <w:rPr>
          <w:sz w:val="28"/>
          <w:szCs w:val="28"/>
        </w:rPr>
        <w:t>е</w:t>
      </w:r>
      <w:r w:rsidRPr="00A84552">
        <w:rPr>
          <w:sz w:val="28"/>
          <w:szCs w:val="28"/>
        </w:rPr>
        <w:t>ления.</w:t>
      </w:r>
    </w:p>
    <w:p w:rsidR="00C932F4" w:rsidRPr="00A84552" w:rsidRDefault="00C932F4" w:rsidP="00C932F4">
      <w:pPr>
        <w:ind w:firstLine="567"/>
        <w:jc w:val="both"/>
        <w:rPr>
          <w:sz w:val="28"/>
          <w:szCs w:val="28"/>
        </w:rPr>
      </w:pPr>
      <w:r w:rsidRPr="00A84552">
        <w:rPr>
          <w:sz w:val="28"/>
          <w:szCs w:val="28"/>
        </w:rPr>
        <w:t>Государственная система документационного обеспечения управления. О</w:t>
      </w:r>
      <w:r w:rsidRPr="00A84552">
        <w:rPr>
          <w:sz w:val="28"/>
          <w:szCs w:val="28"/>
        </w:rPr>
        <w:t>с</w:t>
      </w:r>
      <w:r w:rsidRPr="00A84552">
        <w:rPr>
          <w:sz w:val="28"/>
          <w:szCs w:val="28"/>
        </w:rPr>
        <w:t>новные положения. Общие требования к документам и службам документацио</w:t>
      </w:r>
      <w:r w:rsidRPr="00A84552">
        <w:rPr>
          <w:sz w:val="28"/>
          <w:szCs w:val="28"/>
        </w:rPr>
        <w:t>н</w:t>
      </w:r>
      <w:r w:rsidRPr="00A84552">
        <w:rPr>
          <w:sz w:val="28"/>
          <w:szCs w:val="28"/>
        </w:rPr>
        <w:t>ного обеспечения. Одобрено коллегией Главархива СССР 27.04.1988, приказ Главархива СССР от 25.05.1988 № 33.</w:t>
      </w:r>
    </w:p>
    <w:p w:rsidR="00C932F4" w:rsidRPr="00A84552" w:rsidRDefault="00C932F4" w:rsidP="00C932F4">
      <w:pPr>
        <w:ind w:firstLine="567"/>
        <w:jc w:val="both"/>
        <w:rPr>
          <w:sz w:val="28"/>
          <w:szCs w:val="28"/>
        </w:rPr>
      </w:pPr>
      <w:r w:rsidRPr="00A84552">
        <w:rPr>
          <w:sz w:val="28"/>
          <w:szCs w:val="28"/>
        </w:rPr>
        <w:t>Постановление Госкомстата РФ от 05.01.2004 №1 «Об утверждении униф</w:t>
      </w:r>
      <w:r w:rsidRPr="00A84552">
        <w:rPr>
          <w:sz w:val="28"/>
          <w:szCs w:val="28"/>
        </w:rPr>
        <w:t>и</w:t>
      </w:r>
      <w:r w:rsidRPr="00A84552">
        <w:rPr>
          <w:sz w:val="28"/>
          <w:szCs w:val="28"/>
        </w:rPr>
        <w:t>цированных форм первичной учетной документации по учету труда и его опл</w:t>
      </w:r>
      <w:r w:rsidRPr="00A84552">
        <w:rPr>
          <w:sz w:val="28"/>
          <w:szCs w:val="28"/>
        </w:rPr>
        <w:t>а</w:t>
      </w:r>
      <w:r w:rsidRPr="00A84552">
        <w:rPr>
          <w:sz w:val="28"/>
          <w:szCs w:val="28"/>
        </w:rPr>
        <w:t>ты».</w:t>
      </w:r>
    </w:p>
    <w:p w:rsidR="00C932F4" w:rsidRPr="00A84552" w:rsidRDefault="00C932F4" w:rsidP="00C932F4">
      <w:pPr>
        <w:ind w:firstLine="567"/>
        <w:jc w:val="both"/>
        <w:rPr>
          <w:sz w:val="28"/>
          <w:szCs w:val="28"/>
        </w:rPr>
      </w:pPr>
      <w:r w:rsidRPr="00A84552">
        <w:rPr>
          <w:sz w:val="28"/>
          <w:szCs w:val="28"/>
        </w:rPr>
        <w:t>Организационно-распорядительная документация. Требования к оформл</w:t>
      </w:r>
      <w:r w:rsidRPr="00A84552">
        <w:rPr>
          <w:sz w:val="28"/>
          <w:szCs w:val="28"/>
        </w:rPr>
        <w:t>е</w:t>
      </w:r>
      <w:r w:rsidRPr="00A84552">
        <w:rPr>
          <w:sz w:val="28"/>
          <w:szCs w:val="28"/>
        </w:rPr>
        <w:t>нию док</w:t>
      </w:r>
      <w:r w:rsidRPr="00A84552">
        <w:rPr>
          <w:sz w:val="28"/>
          <w:szCs w:val="28"/>
        </w:rPr>
        <w:t>у</w:t>
      </w:r>
      <w:r w:rsidRPr="00A84552">
        <w:rPr>
          <w:sz w:val="28"/>
          <w:szCs w:val="28"/>
        </w:rPr>
        <w:t>ментов. Методические рекомендации по внедрению  ГОСТ Р 6.30-2003. – М.: Росархив; ВНИИДАД, 2003.</w:t>
      </w:r>
    </w:p>
    <w:p w:rsidR="00C932F4" w:rsidRPr="00A84552" w:rsidRDefault="00C932F4" w:rsidP="00C932F4">
      <w:pPr>
        <w:ind w:firstLine="567"/>
        <w:jc w:val="both"/>
        <w:rPr>
          <w:sz w:val="28"/>
          <w:szCs w:val="28"/>
        </w:rPr>
      </w:pPr>
      <w:r w:rsidRPr="00A84552">
        <w:rPr>
          <w:sz w:val="28"/>
          <w:szCs w:val="28"/>
        </w:rPr>
        <w:t>Основные правила работы архивов организаций.</w:t>
      </w:r>
    </w:p>
    <w:p w:rsidR="00C932F4" w:rsidRPr="00A84552" w:rsidRDefault="00C932F4" w:rsidP="00C932F4">
      <w:pPr>
        <w:ind w:firstLine="567"/>
        <w:jc w:val="both"/>
        <w:rPr>
          <w:sz w:val="28"/>
          <w:szCs w:val="28"/>
        </w:rPr>
      </w:pPr>
      <w:r w:rsidRPr="00A84552">
        <w:rPr>
          <w:sz w:val="28"/>
          <w:szCs w:val="28"/>
        </w:rPr>
        <w:t>Основные правила работы государственных архивов.</w:t>
      </w:r>
    </w:p>
    <w:p w:rsidR="00C932F4" w:rsidRPr="00A84552" w:rsidRDefault="00C932F4" w:rsidP="00C932F4">
      <w:pPr>
        <w:ind w:firstLine="567"/>
        <w:jc w:val="both"/>
        <w:rPr>
          <w:sz w:val="28"/>
          <w:szCs w:val="28"/>
        </w:rPr>
      </w:pPr>
      <w:r w:rsidRPr="00A84552">
        <w:rPr>
          <w:sz w:val="28"/>
          <w:szCs w:val="28"/>
        </w:rPr>
        <w:t>Перечень типовых управленческих документов, образующихся в деятельн</w:t>
      </w:r>
      <w:r w:rsidRPr="00A84552">
        <w:rPr>
          <w:sz w:val="28"/>
          <w:szCs w:val="28"/>
        </w:rPr>
        <w:t>о</w:t>
      </w:r>
      <w:r w:rsidRPr="00A84552">
        <w:rPr>
          <w:sz w:val="28"/>
          <w:szCs w:val="28"/>
        </w:rPr>
        <w:t>сти орг</w:t>
      </w:r>
      <w:r w:rsidRPr="00A84552">
        <w:rPr>
          <w:sz w:val="28"/>
          <w:szCs w:val="28"/>
        </w:rPr>
        <w:t>а</w:t>
      </w:r>
      <w:r w:rsidRPr="00A84552">
        <w:rPr>
          <w:sz w:val="28"/>
          <w:szCs w:val="28"/>
        </w:rPr>
        <w:t>низаций, с указанием сроков хранения.</w:t>
      </w:r>
    </w:p>
    <w:p w:rsidR="00C932F4" w:rsidRPr="00A84552" w:rsidRDefault="00C932F4" w:rsidP="00C932F4">
      <w:pPr>
        <w:ind w:firstLine="567"/>
        <w:jc w:val="both"/>
        <w:rPr>
          <w:sz w:val="28"/>
          <w:szCs w:val="28"/>
        </w:rPr>
      </w:pPr>
      <w:r w:rsidRPr="00A84552">
        <w:rPr>
          <w:sz w:val="28"/>
          <w:szCs w:val="28"/>
        </w:rPr>
        <w:t>Перечень типовых документов, министерств, ведомств, и других учрежд</w:t>
      </w:r>
      <w:r w:rsidRPr="00A84552">
        <w:rPr>
          <w:sz w:val="28"/>
          <w:szCs w:val="28"/>
        </w:rPr>
        <w:t>е</w:t>
      </w:r>
      <w:r w:rsidRPr="00A84552">
        <w:rPr>
          <w:sz w:val="28"/>
          <w:szCs w:val="28"/>
        </w:rPr>
        <w:t>ний, орган</w:t>
      </w:r>
      <w:r w:rsidRPr="00A84552">
        <w:rPr>
          <w:sz w:val="28"/>
          <w:szCs w:val="28"/>
        </w:rPr>
        <w:t>и</w:t>
      </w:r>
      <w:r w:rsidRPr="00A84552">
        <w:rPr>
          <w:sz w:val="28"/>
          <w:szCs w:val="28"/>
        </w:rPr>
        <w:t xml:space="preserve">заций, предприятий с указанием сроков хранения. </w:t>
      </w:r>
    </w:p>
    <w:p w:rsidR="00C932F4" w:rsidRDefault="00C932F4" w:rsidP="00C932F4">
      <w:pPr>
        <w:ind w:firstLine="567"/>
        <w:jc w:val="both"/>
        <w:rPr>
          <w:sz w:val="28"/>
          <w:szCs w:val="28"/>
        </w:rPr>
      </w:pPr>
      <w:r w:rsidRPr="00A84552">
        <w:rPr>
          <w:sz w:val="28"/>
          <w:szCs w:val="28"/>
        </w:rPr>
        <w:t>Правила организации хранения, комплектования, учета и использования д</w:t>
      </w:r>
      <w:r w:rsidRPr="00A84552">
        <w:rPr>
          <w:sz w:val="28"/>
          <w:szCs w:val="28"/>
        </w:rPr>
        <w:t>о</w:t>
      </w:r>
      <w:r w:rsidRPr="00A84552">
        <w:rPr>
          <w:sz w:val="28"/>
          <w:szCs w:val="28"/>
        </w:rPr>
        <w:t>кументов Архивного фонда Российской Федерации и   других архивных док</w:t>
      </w:r>
      <w:r w:rsidRPr="00A84552">
        <w:rPr>
          <w:sz w:val="28"/>
          <w:szCs w:val="28"/>
        </w:rPr>
        <w:t>у</w:t>
      </w:r>
      <w:r w:rsidRPr="00A84552">
        <w:rPr>
          <w:sz w:val="28"/>
          <w:szCs w:val="28"/>
        </w:rPr>
        <w:t>ментов в государственных и муниципальных архивах, музеях и библиотеках, о</w:t>
      </w:r>
      <w:r w:rsidRPr="00A84552">
        <w:rPr>
          <w:sz w:val="28"/>
          <w:szCs w:val="28"/>
        </w:rPr>
        <w:t>р</w:t>
      </w:r>
      <w:r w:rsidRPr="00A84552">
        <w:rPr>
          <w:sz w:val="28"/>
          <w:szCs w:val="28"/>
        </w:rPr>
        <w:t>ганизациях Российской академии наук</w:t>
      </w:r>
    </w:p>
    <w:p w:rsidR="00C932F4" w:rsidRDefault="00C932F4" w:rsidP="00C932F4">
      <w:pPr>
        <w:ind w:firstLine="567"/>
        <w:jc w:val="both"/>
        <w:rPr>
          <w:sz w:val="28"/>
          <w:szCs w:val="28"/>
        </w:rPr>
      </w:pPr>
    </w:p>
    <w:p w:rsidR="00C932F4" w:rsidRPr="00A84552" w:rsidRDefault="00C932F4" w:rsidP="00C932F4">
      <w:pPr>
        <w:ind w:firstLine="567"/>
        <w:jc w:val="both"/>
        <w:rPr>
          <w:sz w:val="28"/>
          <w:szCs w:val="28"/>
        </w:rPr>
      </w:pPr>
    </w:p>
    <w:p w:rsidR="00C932F4" w:rsidRPr="00A84552" w:rsidRDefault="00C932F4" w:rsidP="004D7D11">
      <w:pPr>
        <w:numPr>
          <w:ilvl w:val="0"/>
          <w:numId w:val="3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ind w:left="0" w:firstLine="567"/>
        <w:jc w:val="both"/>
        <w:rPr>
          <w:b/>
          <w:bCs/>
          <w:sz w:val="28"/>
          <w:szCs w:val="28"/>
          <w:lang w:eastAsia="ar-SA"/>
        </w:rPr>
      </w:pPr>
      <w:r w:rsidRPr="00A84552">
        <w:rPr>
          <w:b/>
          <w:bCs/>
          <w:sz w:val="28"/>
          <w:szCs w:val="28"/>
          <w:lang w:eastAsia="ar-SA"/>
        </w:rPr>
        <w:lastRenderedPageBreak/>
        <w:t>Основные источники:</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Федеральный закон «О защите прав потребителей» от 09.01.96 №2-Ф3 от 17.12.99г.</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Федеральный закон от 31.03.2006 № 45-ФЗ «О качестве и безопасности пищ</w:t>
      </w:r>
      <w:r w:rsidRPr="00A84552">
        <w:rPr>
          <w:rFonts w:eastAsia="TimesNewRomanPSMT"/>
          <w:iCs/>
          <w:sz w:val="28"/>
          <w:szCs w:val="28"/>
        </w:rPr>
        <w:t>е</w:t>
      </w:r>
      <w:r w:rsidRPr="00A84552">
        <w:rPr>
          <w:rFonts w:eastAsia="TimesNewRomanPSMT"/>
          <w:iCs/>
          <w:sz w:val="28"/>
          <w:szCs w:val="28"/>
        </w:rPr>
        <w:t>вых проду</w:t>
      </w:r>
      <w:r w:rsidRPr="00A84552">
        <w:rPr>
          <w:rFonts w:eastAsia="TimesNewRomanPSMT"/>
          <w:iCs/>
          <w:sz w:val="28"/>
          <w:szCs w:val="28"/>
        </w:rPr>
        <w:t>к</w:t>
      </w:r>
      <w:r w:rsidRPr="00A84552">
        <w:rPr>
          <w:rFonts w:eastAsia="TimesNewRomanPSMT"/>
          <w:iCs/>
          <w:sz w:val="28"/>
          <w:szCs w:val="28"/>
        </w:rPr>
        <w:t>тов».</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Федеральный закон «О техническом регулировании» от 27.12.2002 №184-Ф3</w:t>
      </w:r>
    </w:p>
    <w:p w:rsidR="00C932F4" w:rsidRPr="00A84552" w:rsidRDefault="00C932F4" w:rsidP="00C932F4">
      <w:pPr>
        <w:spacing w:after="200"/>
        <w:ind w:firstLine="284"/>
        <w:contextualSpacing/>
        <w:jc w:val="both"/>
        <w:rPr>
          <w:sz w:val="28"/>
          <w:szCs w:val="28"/>
        </w:rPr>
      </w:pPr>
      <w:r w:rsidRPr="00A84552">
        <w:rPr>
          <w:sz w:val="28"/>
          <w:szCs w:val="28"/>
        </w:rPr>
        <w:t>Федеральный закон «О несостоятельности (банкротстве)» от 08.01.98 № 6-ФЗ</w:t>
      </w:r>
    </w:p>
    <w:p w:rsidR="00C932F4" w:rsidRPr="00A84552" w:rsidRDefault="00C932F4" w:rsidP="00C932F4">
      <w:pPr>
        <w:spacing w:after="200"/>
        <w:ind w:firstLine="284"/>
        <w:contextualSpacing/>
        <w:jc w:val="both"/>
        <w:rPr>
          <w:sz w:val="28"/>
          <w:szCs w:val="28"/>
        </w:rPr>
      </w:pPr>
      <w:r w:rsidRPr="00A84552">
        <w:rPr>
          <w:color w:val="272727"/>
          <w:spacing w:val="-3"/>
          <w:sz w:val="28"/>
          <w:szCs w:val="28"/>
        </w:rPr>
        <w:t>Федеральный закон «О рекламе», ФЗ-108 от 18.07.1995 с изменениями и допо</w:t>
      </w:r>
      <w:r w:rsidRPr="00A84552">
        <w:rPr>
          <w:color w:val="272727"/>
          <w:spacing w:val="-3"/>
          <w:sz w:val="28"/>
          <w:szCs w:val="28"/>
        </w:rPr>
        <w:t>л</w:t>
      </w:r>
      <w:r w:rsidRPr="00A84552">
        <w:rPr>
          <w:color w:val="272727"/>
          <w:spacing w:val="-3"/>
          <w:sz w:val="28"/>
          <w:szCs w:val="28"/>
        </w:rPr>
        <w:t>нениями</w:t>
      </w:r>
    </w:p>
    <w:p w:rsidR="00C932F4" w:rsidRPr="00A84552" w:rsidRDefault="00C932F4" w:rsidP="00C932F4">
      <w:pPr>
        <w:spacing w:after="200"/>
        <w:ind w:firstLine="284"/>
        <w:contextualSpacing/>
        <w:jc w:val="both"/>
        <w:rPr>
          <w:sz w:val="28"/>
          <w:szCs w:val="28"/>
        </w:rPr>
      </w:pPr>
      <w:r w:rsidRPr="00A84552">
        <w:rPr>
          <w:sz w:val="28"/>
          <w:szCs w:val="28"/>
        </w:rPr>
        <w:t>Федеральный закон «О товарных знаках, знаках обслуживания и наименов</w:t>
      </w:r>
      <w:r w:rsidRPr="00A84552">
        <w:rPr>
          <w:sz w:val="28"/>
          <w:szCs w:val="28"/>
        </w:rPr>
        <w:t>а</w:t>
      </w:r>
      <w:r w:rsidRPr="00A84552">
        <w:rPr>
          <w:sz w:val="28"/>
          <w:szCs w:val="28"/>
        </w:rPr>
        <w:t>ния мест прои</w:t>
      </w:r>
      <w:r w:rsidRPr="00A84552">
        <w:rPr>
          <w:sz w:val="28"/>
          <w:szCs w:val="28"/>
        </w:rPr>
        <w:t>с</w:t>
      </w:r>
      <w:r w:rsidRPr="00A84552">
        <w:rPr>
          <w:sz w:val="28"/>
          <w:szCs w:val="28"/>
        </w:rPr>
        <w:t>хождения товара» от 23.09.1992</w:t>
      </w:r>
    </w:p>
    <w:p w:rsidR="00C932F4" w:rsidRPr="00A84552" w:rsidRDefault="00C932F4" w:rsidP="00C932F4">
      <w:pPr>
        <w:spacing w:after="200"/>
        <w:ind w:firstLine="284"/>
        <w:contextualSpacing/>
        <w:jc w:val="both"/>
        <w:rPr>
          <w:sz w:val="28"/>
          <w:szCs w:val="28"/>
        </w:rPr>
      </w:pPr>
      <w:r w:rsidRPr="00A84552">
        <w:rPr>
          <w:sz w:val="28"/>
          <w:szCs w:val="28"/>
        </w:rPr>
        <w:t>Гражданский кодекс Российской Федерации ч.1 гл.4</w:t>
      </w:r>
    </w:p>
    <w:p w:rsidR="00C932F4" w:rsidRPr="00A84552" w:rsidRDefault="00C932F4" w:rsidP="00C932F4">
      <w:pPr>
        <w:spacing w:after="200"/>
        <w:ind w:firstLine="284"/>
        <w:contextualSpacing/>
        <w:jc w:val="both"/>
        <w:rPr>
          <w:sz w:val="28"/>
          <w:szCs w:val="28"/>
        </w:rPr>
      </w:pPr>
      <w:r w:rsidRPr="00A84552">
        <w:rPr>
          <w:sz w:val="28"/>
          <w:szCs w:val="28"/>
        </w:rPr>
        <w:t>Налоговый кодекс Российской Федерации ч.2 гл.25</w:t>
      </w:r>
    </w:p>
    <w:p w:rsidR="00C932F4" w:rsidRPr="00A84552" w:rsidRDefault="00C932F4" w:rsidP="00C932F4">
      <w:pPr>
        <w:ind w:firstLine="284"/>
        <w:contextualSpacing/>
        <w:jc w:val="both"/>
        <w:rPr>
          <w:rFonts w:eastAsia="TimesNewRomanPSMT"/>
          <w:iCs/>
          <w:sz w:val="28"/>
          <w:szCs w:val="28"/>
        </w:rPr>
      </w:pPr>
      <w:r w:rsidRPr="00A84552">
        <w:rPr>
          <w:rFonts w:eastAsia="TimesNewRomanPSMT"/>
          <w:iCs/>
          <w:sz w:val="28"/>
          <w:szCs w:val="28"/>
        </w:rPr>
        <w:t>Гигиенические требования безопасности и пищевой ценности пищевых пр</w:t>
      </w:r>
      <w:r w:rsidRPr="00A84552">
        <w:rPr>
          <w:rFonts w:eastAsia="TimesNewRomanPSMT"/>
          <w:iCs/>
          <w:sz w:val="28"/>
          <w:szCs w:val="28"/>
        </w:rPr>
        <w:t>о</w:t>
      </w:r>
      <w:r w:rsidRPr="00A84552">
        <w:rPr>
          <w:rFonts w:eastAsia="TimesNewRomanPSMT"/>
          <w:iCs/>
          <w:sz w:val="28"/>
          <w:szCs w:val="28"/>
        </w:rPr>
        <w:t xml:space="preserve">дуктов. Санитарно-эпидемиологические правила и нормативы. СанПиН 2.3.2. 1078-01. </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СП 2.3.6.1066-01 «Санитарно-эпидемиологические требования к организац</w:t>
      </w:r>
      <w:r w:rsidRPr="00A84552">
        <w:rPr>
          <w:rFonts w:eastAsia="TimesNewRomanPSMT"/>
          <w:iCs/>
          <w:sz w:val="28"/>
          <w:szCs w:val="28"/>
        </w:rPr>
        <w:t>и</w:t>
      </w:r>
      <w:r w:rsidRPr="00A84552">
        <w:rPr>
          <w:rFonts w:eastAsia="TimesNewRomanPSMT"/>
          <w:iCs/>
          <w:sz w:val="28"/>
          <w:szCs w:val="28"/>
        </w:rPr>
        <w:t>ям торговли и обороту в них продовольственного сырья и пищевых продуктов». У</w:t>
      </w:r>
      <w:r w:rsidRPr="00A84552">
        <w:rPr>
          <w:rFonts w:eastAsia="TimesNewRomanPSMT"/>
          <w:iCs/>
          <w:sz w:val="28"/>
          <w:szCs w:val="28"/>
        </w:rPr>
        <w:t>т</w:t>
      </w:r>
      <w:r w:rsidRPr="00A84552">
        <w:rPr>
          <w:rFonts w:eastAsia="TimesNewRomanPSMT"/>
          <w:iCs/>
          <w:sz w:val="28"/>
          <w:szCs w:val="28"/>
        </w:rPr>
        <w:t>верждены Главным государственным санитарным врачом Российской Федер</w:t>
      </w:r>
      <w:r w:rsidRPr="00A84552">
        <w:rPr>
          <w:rFonts w:eastAsia="TimesNewRomanPSMT"/>
          <w:iCs/>
          <w:sz w:val="28"/>
          <w:szCs w:val="28"/>
        </w:rPr>
        <w:t>а</w:t>
      </w:r>
      <w:r w:rsidRPr="00A84552">
        <w:rPr>
          <w:rFonts w:eastAsia="TimesNewRomanPSMT"/>
          <w:iCs/>
          <w:sz w:val="28"/>
          <w:szCs w:val="28"/>
        </w:rPr>
        <w:t>ции 06.09.2001.</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ГОСТ Р 51305-99 «Розничная торговля. Требования к обслуживающему пе</w:t>
      </w:r>
      <w:r w:rsidRPr="00A84552">
        <w:rPr>
          <w:rFonts w:eastAsia="TimesNewRomanPSMT"/>
          <w:iCs/>
          <w:sz w:val="28"/>
          <w:szCs w:val="28"/>
        </w:rPr>
        <w:t>р</w:t>
      </w:r>
      <w:r w:rsidRPr="00A84552">
        <w:rPr>
          <w:rFonts w:eastAsia="TimesNewRomanPSMT"/>
          <w:iCs/>
          <w:sz w:val="28"/>
          <w:szCs w:val="28"/>
        </w:rPr>
        <w:t>соналу». Принят и введен в действие Постановлением Госстандарта России от 11.08.1999 № 244-ст.</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ГОСТ Р 51773-2001 «Розничная торговля. Классификация Инструкция «О п</w:t>
      </w:r>
      <w:r w:rsidRPr="00A84552">
        <w:rPr>
          <w:rFonts w:eastAsia="TimesNewRomanPSMT"/>
          <w:iCs/>
          <w:sz w:val="28"/>
          <w:szCs w:val="28"/>
        </w:rPr>
        <w:t>о</w:t>
      </w:r>
      <w:r w:rsidRPr="00A84552">
        <w:rPr>
          <w:rFonts w:eastAsia="TimesNewRomanPSMT"/>
          <w:iCs/>
          <w:sz w:val="28"/>
          <w:szCs w:val="28"/>
        </w:rPr>
        <w:t>рядке приемки продукции производственно-технического назначения и тов</w:t>
      </w:r>
      <w:r w:rsidRPr="00A84552">
        <w:rPr>
          <w:rFonts w:eastAsia="TimesNewRomanPSMT"/>
          <w:iCs/>
          <w:sz w:val="28"/>
          <w:szCs w:val="28"/>
        </w:rPr>
        <w:t>а</w:t>
      </w:r>
      <w:r w:rsidRPr="00A84552">
        <w:rPr>
          <w:rFonts w:eastAsia="TimesNewRomanPSMT"/>
          <w:iCs/>
          <w:sz w:val="28"/>
          <w:szCs w:val="28"/>
        </w:rPr>
        <w:t>ров народного потребления по количеству» Утверждена Постановлением Госарби</w:t>
      </w:r>
      <w:r w:rsidRPr="00A84552">
        <w:rPr>
          <w:rFonts w:eastAsia="TimesNewRomanPSMT"/>
          <w:iCs/>
          <w:sz w:val="28"/>
          <w:szCs w:val="28"/>
        </w:rPr>
        <w:t>т</w:t>
      </w:r>
      <w:r w:rsidRPr="00A84552">
        <w:rPr>
          <w:rFonts w:eastAsia="TimesNewRomanPSMT"/>
          <w:iCs/>
          <w:sz w:val="28"/>
          <w:szCs w:val="28"/>
        </w:rPr>
        <w:t>ража при Совете Министров СССР от 14.11.1974 № 98.</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Инструкция «О порядке приемки продукции производственно-технического назначения и товаров народного потребления по качеству» Утверждена Пост</w:t>
      </w:r>
      <w:r w:rsidRPr="00A84552">
        <w:rPr>
          <w:rFonts w:eastAsia="TimesNewRomanPSMT"/>
          <w:iCs/>
          <w:sz w:val="28"/>
          <w:szCs w:val="28"/>
        </w:rPr>
        <w:t>а</w:t>
      </w:r>
      <w:r w:rsidRPr="00A84552">
        <w:rPr>
          <w:rFonts w:eastAsia="TimesNewRomanPSMT"/>
          <w:iCs/>
          <w:sz w:val="28"/>
          <w:szCs w:val="28"/>
        </w:rPr>
        <w:t>новлением Госарбитража при Совете Министров СССР от 14.11.1974 № 98.</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Стандарты на продовольственные товары</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Постановление Госкомстата России от 25.12.1998 № 132 «Об утверждении унифицирова</w:t>
      </w:r>
      <w:r w:rsidRPr="00A84552">
        <w:rPr>
          <w:rFonts w:eastAsia="TimesNewRomanPSMT"/>
          <w:iCs/>
          <w:sz w:val="28"/>
          <w:szCs w:val="28"/>
        </w:rPr>
        <w:t>н</w:t>
      </w:r>
      <w:r w:rsidRPr="00A84552">
        <w:rPr>
          <w:rFonts w:eastAsia="TimesNewRomanPSMT"/>
          <w:iCs/>
          <w:sz w:val="28"/>
          <w:szCs w:val="28"/>
        </w:rPr>
        <w:t>ных форм первичной учетной документации по учету торговых операций (общие)».</w:t>
      </w:r>
    </w:p>
    <w:p w:rsidR="00C932F4" w:rsidRPr="00A84552" w:rsidRDefault="00C932F4" w:rsidP="00C932F4">
      <w:pPr>
        <w:autoSpaceDE w:val="0"/>
        <w:autoSpaceDN w:val="0"/>
        <w:adjustRightInd w:val="0"/>
        <w:ind w:firstLine="284"/>
        <w:jc w:val="both"/>
        <w:rPr>
          <w:rFonts w:eastAsia="TimesNewRomanPSMT"/>
          <w:iCs/>
          <w:sz w:val="28"/>
          <w:szCs w:val="28"/>
        </w:rPr>
      </w:pPr>
      <w:r w:rsidRPr="00A84552">
        <w:rPr>
          <w:rFonts w:eastAsia="TimesNewRomanPSMT"/>
          <w:iCs/>
          <w:sz w:val="28"/>
          <w:szCs w:val="28"/>
        </w:rPr>
        <w:t>Постановление Госкомстата России от 25.12.1998 № 132 «Об утверждении унифицирова</w:t>
      </w:r>
      <w:r w:rsidRPr="00A84552">
        <w:rPr>
          <w:rFonts w:eastAsia="TimesNewRomanPSMT"/>
          <w:iCs/>
          <w:sz w:val="28"/>
          <w:szCs w:val="28"/>
        </w:rPr>
        <w:t>н</w:t>
      </w:r>
      <w:r w:rsidRPr="00A84552">
        <w:rPr>
          <w:rFonts w:eastAsia="TimesNewRomanPSMT"/>
          <w:iCs/>
          <w:sz w:val="28"/>
          <w:szCs w:val="28"/>
        </w:rPr>
        <w:t>ных форм первичной учетной документации по учету денежных расчетов с населением при осуществлении  торговых операций с применением контрольно-кассовых маши</w:t>
      </w:r>
      <w:r>
        <w:rPr>
          <w:rFonts w:eastAsia="TimesNewRomanPSMT"/>
          <w:iCs/>
          <w:sz w:val="28"/>
          <w:szCs w:val="28"/>
        </w:rPr>
        <w:t>н</w:t>
      </w:r>
      <w:r w:rsidRPr="00A84552">
        <w:rPr>
          <w:rFonts w:eastAsia="TimesNewRomanPSMT"/>
          <w:iCs/>
          <w:sz w:val="28"/>
          <w:szCs w:val="28"/>
        </w:rPr>
        <w:t>.</w:t>
      </w:r>
    </w:p>
    <w:p w:rsidR="00C932F4" w:rsidRDefault="00C932F4" w:rsidP="00C932F4">
      <w:pPr>
        <w:ind w:firstLine="567"/>
        <w:contextualSpacing/>
        <w:jc w:val="both"/>
        <w:rPr>
          <w:rFonts w:eastAsia="TimesNewRomanPSMT"/>
          <w:b/>
          <w:iCs/>
          <w:sz w:val="28"/>
          <w:szCs w:val="28"/>
        </w:rPr>
      </w:pPr>
    </w:p>
    <w:p w:rsidR="00C932F4" w:rsidRPr="00A84552" w:rsidRDefault="00C932F4" w:rsidP="00C932F4">
      <w:pPr>
        <w:ind w:firstLine="567"/>
        <w:contextualSpacing/>
        <w:jc w:val="both"/>
        <w:rPr>
          <w:rFonts w:eastAsia="TimesNewRomanPS-ItalicMT"/>
          <w:b/>
          <w:iCs/>
          <w:sz w:val="28"/>
          <w:szCs w:val="28"/>
        </w:rPr>
      </w:pPr>
      <w:r w:rsidRPr="00A84552">
        <w:rPr>
          <w:rFonts w:eastAsia="TimesNewRomanPSMT"/>
          <w:b/>
          <w:iCs/>
          <w:sz w:val="28"/>
          <w:szCs w:val="28"/>
        </w:rPr>
        <w:t>Основные источники</w:t>
      </w:r>
      <w:r w:rsidRPr="00A84552">
        <w:rPr>
          <w:rFonts w:eastAsia="TimesNewRomanPS-ItalicMT"/>
          <w:b/>
          <w:iCs/>
          <w:sz w:val="28"/>
          <w:szCs w:val="28"/>
        </w:rPr>
        <w:t>:</w:t>
      </w:r>
    </w:p>
    <w:p w:rsidR="00C932F4" w:rsidRPr="00A84552" w:rsidRDefault="00C932F4" w:rsidP="00C932F4">
      <w:pPr>
        <w:ind w:firstLine="567"/>
        <w:contextualSpacing/>
        <w:jc w:val="both"/>
        <w:rPr>
          <w:rFonts w:eastAsia="TimesNewRomanPS-ItalicMT"/>
          <w:iCs/>
          <w:sz w:val="28"/>
          <w:szCs w:val="28"/>
        </w:rPr>
      </w:pPr>
      <w:r w:rsidRPr="00A84552">
        <w:rPr>
          <w:rFonts w:eastAsia="TimesNewRomanPSMT"/>
          <w:iCs/>
          <w:sz w:val="28"/>
          <w:szCs w:val="28"/>
        </w:rPr>
        <w:t>1.Жулидов С</w:t>
      </w:r>
      <w:r w:rsidRPr="00A84552">
        <w:rPr>
          <w:rFonts w:eastAsia="TimesNewRomanPS-ItalicMT"/>
          <w:iCs/>
          <w:sz w:val="28"/>
          <w:szCs w:val="28"/>
        </w:rPr>
        <w:t>.И. Организация торговли М.: ИД ИНФРА ФОРУМ, 2013</w:t>
      </w:r>
    </w:p>
    <w:p w:rsidR="00C932F4" w:rsidRPr="00A84552" w:rsidRDefault="00C932F4" w:rsidP="00C932F4">
      <w:pPr>
        <w:autoSpaceDE w:val="0"/>
        <w:autoSpaceDN w:val="0"/>
        <w:adjustRightInd w:val="0"/>
        <w:ind w:firstLine="567"/>
        <w:jc w:val="both"/>
        <w:rPr>
          <w:rFonts w:eastAsia="TimesNewRomanPS-ItalicMT"/>
          <w:iCs/>
          <w:sz w:val="28"/>
          <w:szCs w:val="28"/>
        </w:rPr>
      </w:pPr>
      <w:r w:rsidRPr="00A84552">
        <w:rPr>
          <w:rFonts w:eastAsia="TimesNewRomanPS-ItalicMT"/>
          <w:iCs/>
          <w:sz w:val="28"/>
          <w:szCs w:val="28"/>
        </w:rPr>
        <w:t>2.Парфентьева Т.Р. Оборудование торговых предприятий: Учебник 3-е изд., п</w:t>
      </w:r>
      <w:r w:rsidRPr="00A84552">
        <w:rPr>
          <w:rFonts w:eastAsia="TimesNewRomanPS-ItalicMT"/>
          <w:iCs/>
          <w:sz w:val="28"/>
          <w:szCs w:val="28"/>
        </w:rPr>
        <w:t>е</w:t>
      </w:r>
      <w:r w:rsidRPr="00A84552">
        <w:rPr>
          <w:rFonts w:eastAsia="TimesNewRomanPS-ItalicMT"/>
          <w:iCs/>
          <w:sz w:val="28"/>
          <w:szCs w:val="28"/>
        </w:rPr>
        <w:t>рераб. – М.: Изд. центр «Академия», 2014. – 208 с.</w:t>
      </w:r>
    </w:p>
    <w:p w:rsidR="00C932F4" w:rsidRPr="00A84552" w:rsidRDefault="00C932F4" w:rsidP="00C932F4">
      <w:pPr>
        <w:autoSpaceDE w:val="0"/>
        <w:autoSpaceDN w:val="0"/>
        <w:adjustRightInd w:val="0"/>
        <w:ind w:firstLine="567"/>
        <w:jc w:val="both"/>
        <w:rPr>
          <w:rFonts w:eastAsia="TimesNewRomanPS-ItalicMT"/>
          <w:iCs/>
          <w:sz w:val="28"/>
          <w:szCs w:val="28"/>
        </w:rPr>
      </w:pPr>
      <w:r w:rsidRPr="00A84552">
        <w:rPr>
          <w:rFonts w:eastAsia="TimesNewRomanPS-ItalicMT"/>
          <w:iCs/>
          <w:sz w:val="28"/>
          <w:szCs w:val="28"/>
        </w:rPr>
        <w:lastRenderedPageBreak/>
        <w:t>3. Арустамов Э.А. Охрана труда в торговле. Учебник- 2 е изд., Издательс</w:t>
      </w:r>
      <w:r w:rsidRPr="00A84552">
        <w:rPr>
          <w:rFonts w:eastAsia="TimesNewRomanPS-ItalicMT"/>
          <w:iCs/>
          <w:sz w:val="28"/>
          <w:szCs w:val="28"/>
        </w:rPr>
        <w:t>т</w:t>
      </w:r>
      <w:r w:rsidRPr="00A84552">
        <w:rPr>
          <w:rFonts w:eastAsia="TimesNewRomanPS-ItalicMT"/>
          <w:iCs/>
          <w:sz w:val="28"/>
          <w:szCs w:val="28"/>
        </w:rPr>
        <w:t>во: Академия, 201.</w:t>
      </w:r>
    </w:p>
    <w:p w:rsidR="00C932F4" w:rsidRPr="00A84552" w:rsidRDefault="00C932F4" w:rsidP="00C932F4">
      <w:pPr>
        <w:autoSpaceDE w:val="0"/>
        <w:autoSpaceDN w:val="0"/>
        <w:adjustRightInd w:val="0"/>
        <w:ind w:firstLine="567"/>
        <w:jc w:val="both"/>
        <w:rPr>
          <w:rFonts w:eastAsia="TimesNewRomanPS-ItalicMT"/>
          <w:iCs/>
          <w:sz w:val="28"/>
          <w:szCs w:val="28"/>
        </w:rPr>
      </w:pPr>
      <w:r w:rsidRPr="00A84552">
        <w:rPr>
          <w:rFonts w:eastAsia="TimesNewRomanPS-ItalicMT"/>
          <w:iCs/>
          <w:sz w:val="28"/>
          <w:szCs w:val="28"/>
        </w:rPr>
        <w:t>4. Николаева М.А. Теоретические основы товароведения: учебник/ М.А.Николаева.-М.: Норма, 2014.- 448 с.</w:t>
      </w:r>
    </w:p>
    <w:p w:rsidR="00C932F4" w:rsidRPr="00A84552" w:rsidRDefault="00C932F4" w:rsidP="00C932F4">
      <w:pPr>
        <w:autoSpaceDE w:val="0"/>
        <w:autoSpaceDN w:val="0"/>
        <w:adjustRightInd w:val="0"/>
        <w:ind w:firstLine="567"/>
        <w:jc w:val="both"/>
        <w:rPr>
          <w:rFonts w:eastAsia="TimesNewRomanPS-ItalicMT"/>
          <w:iCs/>
          <w:sz w:val="28"/>
          <w:szCs w:val="28"/>
        </w:rPr>
      </w:pPr>
      <w:r w:rsidRPr="00A84552">
        <w:rPr>
          <w:rFonts w:eastAsia="TimesNewRomanPS-ItalicMT"/>
          <w:iCs/>
          <w:sz w:val="28"/>
          <w:szCs w:val="28"/>
        </w:rPr>
        <w:t>5. Ходыкин А.П., Ляшко А.А., Волошко Н.И., Снитко А.П. Товароведение непродовольственных товаров: Учебник для средних специальных учебных з</w:t>
      </w:r>
      <w:r w:rsidRPr="00A84552">
        <w:rPr>
          <w:rFonts w:eastAsia="TimesNewRomanPS-ItalicMT"/>
          <w:iCs/>
          <w:sz w:val="28"/>
          <w:szCs w:val="28"/>
        </w:rPr>
        <w:t>а</w:t>
      </w:r>
      <w:r w:rsidRPr="00A84552">
        <w:rPr>
          <w:rFonts w:eastAsia="TimesNewRomanPS-ItalicMT"/>
          <w:iCs/>
          <w:sz w:val="28"/>
          <w:szCs w:val="28"/>
        </w:rPr>
        <w:t>ведений.- М.: Издательско-торговая корпорация «Дашков и К», 2010.-544 с.</w:t>
      </w:r>
    </w:p>
    <w:p w:rsidR="00C932F4" w:rsidRPr="00A84552" w:rsidRDefault="00C932F4" w:rsidP="00C932F4">
      <w:pPr>
        <w:autoSpaceDE w:val="0"/>
        <w:autoSpaceDN w:val="0"/>
        <w:adjustRightInd w:val="0"/>
        <w:ind w:firstLine="567"/>
        <w:jc w:val="both"/>
        <w:rPr>
          <w:rFonts w:eastAsia="TimesNewRomanPS-ItalicMT"/>
          <w:iCs/>
          <w:sz w:val="28"/>
          <w:szCs w:val="28"/>
        </w:rPr>
      </w:pPr>
      <w:r w:rsidRPr="00A84552">
        <w:rPr>
          <w:rFonts w:eastAsia="TimesNewRomanPS-ItalicMT"/>
          <w:iCs/>
          <w:sz w:val="28"/>
          <w:szCs w:val="28"/>
        </w:rPr>
        <w:t>6. Тимофеева В.А. Товароведение продовольственных товаров: Учебник для учреждений СПО - Ростов н/Д: «Феникс»,2010 — 473 с.</w:t>
      </w:r>
    </w:p>
    <w:p w:rsidR="00C932F4" w:rsidRPr="00A84552" w:rsidRDefault="00C932F4" w:rsidP="00C932F4">
      <w:pPr>
        <w:ind w:firstLine="567"/>
        <w:jc w:val="both"/>
        <w:rPr>
          <w:sz w:val="28"/>
          <w:szCs w:val="28"/>
        </w:rPr>
      </w:pPr>
      <w:r w:rsidRPr="00A84552">
        <w:rPr>
          <w:sz w:val="28"/>
          <w:szCs w:val="28"/>
        </w:rPr>
        <w:t>7. Алексунин В. А. Маркетинг: учебник. – 3-е изд., перераб. и доп. – М.: И</w:t>
      </w:r>
      <w:r w:rsidRPr="00A84552">
        <w:rPr>
          <w:sz w:val="28"/>
          <w:szCs w:val="28"/>
        </w:rPr>
        <w:t>з</w:t>
      </w:r>
      <w:r w:rsidRPr="00A84552">
        <w:rPr>
          <w:sz w:val="28"/>
          <w:szCs w:val="28"/>
        </w:rPr>
        <w:t>дательско-торговая корпорация «Дашков и К</w:t>
      </w:r>
      <w:r w:rsidRPr="00A84552">
        <w:rPr>
          <w:sz w:val="28"/>
          <w:szCs w:val="28"/>
          <w:vertAlign w:val="superscript"/>
        </w:rPr>
        <w:t>о</w:t>
      </w:r>
      <w:r w:rsidRPr="00A84552">
        <w:rPr>
          <w:sz w:val="28"/>
          <w:szCs w:val="28"/>
        </w:rPr>
        <w:t xml:space="preserve">», 2008. – 200с. </w:t>
      </w:r>
    </w:p>
    <w:p w:rsidR="00C932F4" w:rsidRPr="00A84552" w:rsidRDefault="00C932F4" w:rsidP="00C932F4">
      <w:pPr>
        <w:ind w:firstLine="567"/>
        <w:jc w:val="both"/>
        <w:rPr>
          <w:sz w:val="28"/>
          <w:szCs w:val="28"/>
        </w:rPr>
      </w:pPr>
      <w:r w:rsidRPr="00A84552">
        <w:rPr>
          <w:sz w:val="28"/>
          <w:szCs w:val="28"/>
        </w:rPr>
        <w:t>8. Баканов М. И,  Шеремет А.Д. Теория экономического анализа – М.: Ф</w:t>
      </w:r>
      <w:r w:rsidRPr="00A84552">
        <w:rPr>
          <w:sz w:val="28"/>
          <w:szCs w:val="28"/>
        </w:rPr>
        <w:t>и</w:t>
      </w:r>
      <w:r w:rsidRPr="00A84552">
        <w:rPr>
          <w:sz w:val="28"/>
          <w:szCs w:val="28"/>
        </w:rPr>
        <w:t>нансы и статист</w:t>
      </w:r>
      <w:r w:rsidRPr="00A84552">
        <w:rPr>
          <w:sz w:val="28"/>
          <w:szCs w:val="28"/>
        </w:rPr>
        <w:t>и</w:t>
      </w:r>
      <w:r w:rsidRPr="00A84552">
        <w:rPr>
          <w:sz w:val="28"/>
          <w:szCs w:val="28"/>
        </w:rPr>
        <w:t>ка, 2007г. – 416с.</w:t>
      </w:r>
    </w:p>
    <w:p w:rsidR="00C932F4" w:rsidRPr="00A84552" w:rsidRDefault="00C932F4" w:rsidP="00C932F4">
      <w:pPr>
        <w:ind w:firstLine="567"/>
        <w:jc w:val="both"/>
        <w:rPr>
          <w:sz w:val="28"/>
          <w:szCs w:val="28"/>
        </w:rPr>
      </w:pPr>
      <w:r w:rsidRPr="00A84552">
        <w:rPr>
          <w:sz w:val="28"/>
          <w:szCs w:val="28"/>
        </w:rPr>
        <w:t>9. Белоусова С.Н., Белоусов А.Г. Маркетинг. 2-е изд., доп. и перераб. Ро</w:t>
      </w:r>
      <w:r w:rsidRPr="00A84552">
        <w:rPr>
          <w:sz w:val="28"/>
          <w:szCs w:val="28"/>
        </w:rPr>
        <w:t>с</w:t>
      </w:r>
      <w:r w:rsidRPr="00A84552">
        <w:rPr>
          <w:sz w:val="28"/>
          <w:szCs w:val="28"/>
        </w:rPr>
        <w:t>тов н/Д: феникс, 2003. – 256с. (Серия «Среднее профессиональное образов</w:t>
      </w:r>
      <w:r w:rsidRPr="00A84552">
        <w:rPr>
          <w:sz w:val="28"/>
          <w:szCs w:val="28"/>
        </w:rPr>
        <w:t>а</w:t>
      </w:r>
      <w:r w:rsidRPr="00A84552">
        <w:rPr>
          <w:sz w:val="28"/>
          <w:szCs w:val="28"/>
        </w:rPr>
        <w:t>ние»).</w:t>
      </w:r>
    </w:p>
    <w:p w:rsidR="00C932F4" w:rsidRPr="00A84552" w:rsidRDefault="00C932F4" w:rsidP="00C932F4">
      <w:pPr>
        <w:ind w:firstLine="567"/>
        <w:jc w:val="both"/>
        <w:rPr>
          <w:sz w:val="28"/>
          <w:szCs w:val="28"/>
        </w:rPr>
      </w:pPr>
      <w:r w:rsidRPr="00A84552">
        <w:rPr>
          <w:sz w:val="28"/>
          <w:szCs w:val="28"/>
        </w:rPr>
        <w:t>10. Галанов В.А. Финансы, денежное обращение и кредит: Учебник. – М.: ФОРУМ: ИНФРА-М, 2008. – 416 с.</w:t>
      </w:r>
    </w:p>
    <w:p w:rsidR="00C932F4" w:rsidRPr="00A84552" w:rsidRDefault="00C932F4" w:rsidP="00C932F4">
      <w:pPr>
        <w:ind w:firstLine="567"/>
        <w:jc w:val="both"/>
        <w:rPr>
          <w:sz w:val="28"/>
          <w:szCs w:val="28"/>
        </w:rPr>
      </w:pPr>
      <w:r w:rsidRPr="00A84552">
        <w:rPr>
          <w:sz w:val="28"/>
          <w:szCs w:val="28"/>
        </w:rPr>
        <w:t>11. Евстигнеев Е.Н. Налоги и налогообложение – СПб.: Питер, 2008. – 304с.</w:t>
      </w:r>
    </w:p>
    <w:p w:rsidR="00C932F4" w:rsidRPr="00A84552" w:rsidRDefault="00C932F4" w:rsidP="00C932F4">
      <w:pPr>
        <w:ind w:firstLine="567"/>
        <w:jc w:val="both"/>
        <w:rPr>
          <w:sz w:val="28"/>
          <w:szCs w:val="28"/>
        </w:rPr>
      </w:pPr>
      <w:r w:rsidRPr="00A84552">
        <w:rPr>
          <w:sz w:val="28"/>
          <w:szCs w:val="28"/>
        </w:rPr>
        <w:t xml:space="preserve">12. Любушин М.Г. «Анализ финансово – экономической деятельности предприятия – М.: ЮНАТЫ,2008г». </w:t>
      </w:r>
    </w:p>
    <w:p w:rsidR="00C932F4" w:rsidRPr="00A84552" w:rsidRDefault="00C932F4" w:rsidP="00C932F4">
      <w:pPr>
        <w:ind w:firstLine="567"/>
        <w:jc w:val="both"/>
        <w:rPr>
          <w:sz w:val="28"/>
          <w:szCs w:val="28"/>
        </w:rPr>
      </w:pPr>
      <w:r w:rsidRPr="00A84552">
        <w:rPr>
          <w:sz w:val="28"/>
          <w:szCs w:val="28"/>
        </w:rPr>
        <w:t>13. Маркетинг: основы теории и практики: электронный учебник / В.И. Б</w:t>
      </w:r>
      <w:r w:rsidRPr="00A84552">
        <w:rPr>
          <w:sz w:val="28"/>
          <w:szCs w:val="28"/>
        </w:rPr>
        <w:t>е</w:t>
      </w:r>
      <w:r w:rsidRPr="00A84552">
        <w:rPr>
          <w:sz w:val="28"/>
          <w:szCs w:val="28"/>
        </w:rPr>
        <w:t>ляев. – Электрон. Дан. – М.: КНОРУС, 2010.</w:t>
      </w:r>
    </w:p>
    <w:p w:rsidR="00C932F4" w:rsidRPr="00A84552" w:rsidRDefault="00C932F4" w:rsidP="00C932F4">
      <w:pPr>
        <w:ind w:firstLine="567"/>
        <w:jc w:val="both"/>
        <w:rPr>
          <w:sz w:val="28"/>
          <w:szCs w:val="28"/>
        </w:rPr>
      </w:pPr>
      <w:r w:rsidRPr="00A84552">
        <w:rPr>
          <w:sz w:val="28"/>
          <w:szCs w:val="28"/>
        </w:rPr>
        <w:t>14. Маркетинг: Учебник / Александр Федорович Барышев. – 2-е изд., стер. – М.: Издател</w:t>
      </w:r>
      <w:r w:rsidRPr="00A84552">
        <w:rPr>
          <w:sz w:val="28"/>
          <w:szCs w:val="28"/>
        </w:rPr>
        <w:t>ь</w:t>
      </w:r>
      <w:r w:rsidRPr="00A84552">
        <w:rPr>
          <w:sz w:val="28"/>
          <w:szCs w:val="28"/>
        </w:rPr>
        <w:t>ский центр «академия», 2008. – 208с.</w:t>
      </w:r>
    </w:p>
    <w:p w:rsidR="00C932F4" w:rsidRPr="00A84552" w:rsidRDefault="00C932F4" w:rsidP="00C932F4">
      <w:pPr>
        <w:ind w:firstLine="567"/>
        <w:jc w:val="both"/>
        <w:rPr>
          <w:sz w:val="28"/>
          <w:szCs w:val="28"/>
        </w:rPr>
      </w:pPr>
      <w:r w:rsidRPr="00A84552">
        <w:rPr>
          <w:sz w:val="28"/>
          <w:szCs w:val="28"/>
        </w:rPr>
        <w:t>15. Маркетинг: учебник/кол.авторов: под ред. проф. Т.Н. Парамоновой. – 5-е изд., стер. – М.: КНОРУС, 2008. – 360с.</w:t>
      </w:r>
    </w:p>
    <w:p w:rsidR="00C932F4" w:rsidRPr="00A84552" w:rsidRDefault="00C932F4" w:rsidP="00C932F4">
      <w:pPr>
        <w:ind w:firstLine="567"/>
        <w:jc w:val="both"/>
        <w:rPr>
          <w:sz w:val="28"/>
          <w:szCs w:val="28"/>
        </w:rPr>
      </w:pPr>
      <w:r w:rsidRPr="00A84552">
        <w:rPr>
          <w:sz w:val="28"/>
          <w:szCs w:val="28"/>
        </w:rPr>
        <w:t>16. Рыбин В.И. «Анализ финансово – хозяйственной деятельности предпр</w:t>
      </w:r>
      <w:r w:rsidRPr="00A84552">
        <w:rPr>
          <w:sz w:val="28"/>
          <w:szCs w:val="28"/>
        </w:rPr>
        <w:t>и</w:t>
      </w:r>
      <w:r w:rsidRPr="00A84552">
        <w:rPr>
          <w:sz w:val="28"/>
          <w:szCs w:val="28"/>
        </w:rPr>
        <w:t>ятий и объедин</w:t>
      </w:r>
      <w:r w:rsidRPr="00A84552">
        <w:rPr>
          <w:sz w:val="28"/>
          <w:szCs w:val="28"/>
        </w:rPr>
        <w:t>е</w:t>
      </w:r>
      <w:r w:rsidRPr="00A84552">
        <w:rPr>
          <w:sz w:val="28"/>
          <w:szCs w:val="28"/>
        </w:rPr>
        <w:t xml:space="preserve">ний»; Москва, «Финансы и статистика»; 2008г. </w:t>
      </w:r>
    </w:p>
    <w:p w:rsidR="00C932F4" w:rsidRPr="00A84552" w:rsidRDefault="00C932F4" w:rsidP="00C932F4">
      <w:pPr>
        <w:ind w:firstLine="567"/>
        <w:jc w:val="both"/>
        <w:rPr>
          <w:sz w:val="28"/>
          <w:szCs w:val="28"/>
        </w:rPr>
      </w:pPr>
      <w:r w:rsidRPr="00A84552">
        <w:rPr>
          <w:sz w:val="28"/>
          <w:szCs w:val="28"/>
        </w:rPr>
        <w:t>17. Рыманов А.Ю. Налоги и налогообложение: учебное пособие. – М.: И</w:t>
      </w:r>
      <w:r w:rsidRPr="00A84552">
        <w:rPr>
          <w:sz w:val="28"/>
          <w:szCs w:val="28"/>
        </w:rPr>
        <w:t>Н</w:t>
      </w:r>
      <w:r w:rsidRPr="00A84552">
        <w:rPr>
          <w:sz w:val="28"/>
          <w:szCs w:val="28"/>
        </w:rPr>
        <w:t>ФРА-М, 2008. – 334 с.</w:t>
      </w:r>
    </w:p>
    <w:p w:rsidR="00C932F4" w:rsidRPr="00A84552" w:rsidRDefault="00C932F4" w:rsidP="00C932F4">
      <w:pPr>
        <w:ind w:firstLine="567"/>
        <w:jc w:val="both"/>
        <w:rPr>
          <w:sz w:val="28"/>
          <w:szCs w:val="28"/>
        </w:rPr>
      </w:pPr>
      <w:r w:rsidRPr="00A84552">
        <w:rPr>
          <w:sz w:val="28"/>
          <w:szCs w:val="28"/>
        </w:rPr>
        <w:t xml:space="preserve">18. Савицкая Г.В. «Анализ хозяйственной деятельности предприятия»; Минск, «ООО Новое знание», 2008г. </w:t>
      </w:r>
    </w:p>
    <w:p w:rsidR="00C932F4" w:rsidRPr="00A84552" w:rsidRDefault="00C932F4" w:rsidP="00C932F4">
      <w:pPr>
        <w:tabs>
          <w:tab w:val="left" w:pos="709"/>
        </w:tabs>
        <w:ind w:firstLine="567"/>
        <w:jc w:val="both"/>
        <w:rPr>
          <w:sz w:val="28"/>
          <w:szCs w:val="28"/>
        </w:rPr>
      </w:pPr>
      <w:r w:rsidRPr="00A84552">
        <w:rPr>
          <w:sz w:val="28"/>
          <w:szCs w:val="28"/>
        </w:rPr>
        <w:t xml:space="preserve">19. </w:t>
      </w:r>
      <w:hyperlink r:id="rId160" w:history="1">
        <w:r w:rsidRPr="00A84552">
          <w:rPr>
            <w:sz w:val="28"/>
            <w:szCs w:val="28"/>
            <w:u w:val="single"/>
          </w:rPr>
          <w:t>Финансовый менеджмент:</w:t>
        </w:r>
      </w:hyperlink>
      <w:r w:rsidRPr="00A84552">
        <w:rPr>
          <w:sz w:val="28"/>
          <w:szCs w:val="28"/>
        </w:rPr>
        <w:t xml:space="preserve"> теория и практика: Учебник / под ред. Е.С. Стояновой. – М. Перспектива, 2008. – 405 с.</w:t>
      </w:r>
    </w:p>
    <w:p w:rsidR="00C932F4" w:rsidRPr="00A84552" w:rsidRDefault="00C932F4" w:rsidP="00C932F4">
      <w:pPr>
        <w:tabs>
          <w:tab w:val="left" w:pos="709"/>
        </w:tabs>
        <w:ind w:firstLine="567"/>
        <w:jc w:val="both"/>
        <w:rPr>
          <w:sz w:val="28"/>
          <w:szCs w:val="28"/>
        </w:rPr>
      </w:pPr>
      <w:r w:rsidRPr="00A84552">
        <w:rPr>
          <w:sz w:val="28"/>
          <w:szCs w:val="28"/>
        </w:rPr>
        <w:t>20. Цены и ценообразование: [Электронный ресурс]:[электронный уче</w:t>
      </w:r>
      <w:r w:rsidRPr="00A84552">
        <w:rPr>
          <w:sz w:val="28"/>
          <w:szCs w:val="28"/>
        </w:rPr>
        <w:t>б</w:t>
      </w:r>
      <w:r w:rsidRPr="00A84552">
        <w:rPr>
          <w:sz w:val="28"/>
          <w:szCs w:val="28"/>
        </w:rPr>
        <w:t>ник] / коллектив а</w:t>
      </w:r>
      <w:r w:rsidRPr="00A84552">
        <w:rPr>
          <w:sz w:val="28"/>
          <w:szCs w:val="28"/>
        </w:rPr>
        <w:t>в</w:t>
      </w:r>
      <w:r w:rsidRPr="00A84552">
        <w:rPr>
          <w:sz w:val="28"/>
          <w:szCs w:val="28"/>
        </w:rPr>
        <w:t>торов – Электрон.дан. и прогр. – М.:КНОРУС, 2011.</w:t>
      </w:r>
    </w:p>
    <w:p w:rsidR="00C932F4" w:rsidRPr="00A84552" w:rsidRDefault="00C932F4" w:rsidP="00C932F4">
      <w:pPr>
        <w:tabs>
          <w:tab w:val="left" w:pos="709"/>
        </w:tabs>
        <w:ind w:firstLine="567"/>
        <w:jc w:val="both"/>
        <w:rPr>
          <w:sz w:val="28"/>
          <w:szCs w:val="28"/>
        </w:rPr>
      </w:pPr>
      <w:r w:rsidRPr="00A84552">
        <w:rPr>
          <w:sz w:val="28"/>
          <w:szCs w:val="28"/>
        </w:rPr>
        <w:t>21. Чикатуева Л.А., Третьякова Н.В. Маркетинг. Под редакцией д.э.н., пр</w:t>
      </w:r>
      <w:r w:rsidRPr="00A84552">
        <w:rPr>
          <w:sz w:val="28"/>
          <w:szCs w:val="28"/>
        </w:rPr>
        <w:t>о</w:t>
      </w:r>
      <w:r w:rsidRPr="00A84552">
        <w:rPr>
          <w:sz w:val="28"/>
          <w:szCs w:val="28"/>
        </w:rPr>
        <w:t>фессора В.П. Федько, Серия «Среднее профессиональное образование». Ростов-на-Дону: Феникс, 2004. – 352с.</w:t>
      </w:r>
    </w:p>
    <w:p w:rsidR="00C932F4" w:rsidRPr="00A84552" w:rsidRDefault="00C932F4" w:rsidP="00C932F4">
      <w:pPr>
        <w:tabs>
          <w:tab w:val="left" w:pos="709"/>
        </w:tabs>
        <w:ind w:firstLine="567"/>
        <w:jc w:val="both"/>
        <w:rPr>
          <w:sz w:val="28"/>
          <w:szCs w:val="28"/>
        </w:rPr>
      </w:pPr>
      <w:r w:rsidRPr="00A84552">
        <w:rPr>
          <w:sz w:val="28"/>
          <w:szCs w:val="28"/>
        </w:rPr>
        <w:t>22. Финансы и кредит: учебное пособие / кол.авторов; под ред. д-ра экон. наук, проф. О.И. Лаврушина. – М.: КНОРУС, 2008. – 304 с.</w:t>
      </w:r>
    </w:p>
    <w:p w:rsidR="00C932F4" w:rsidRDefault="00C932F4" w:rsidP="00C932F4">
      <w:pPr>
        <w:autoSpaceDE w:val="0"/>
        <w:autoSpaceDN w:val="0"/>
        <w:adjustRightInd w:val="0"/>
        <w:ind w:firstLine="567"/>
        <w:jc w:val="both"/>
        <w:rPr>
          <w:rFonts w:eastAsia="TimesNewRomanPSMT"/>
          <w:b/>
          <w:iCs/>
          <w:sz w:val="28"/>
          <w:szCs w:val="28"/>
        </w:rPr>
      </w:pPr>
    </w:p>
    <w:p w:rsidR="00C932F4" w:rsidRPr="00A84552" w:rsidRDefault="00C932F4" w:rsidP="00C932F4">
      <w:pPr>
        <w:autoSpaceDE w:val="0"/>
        <w:autoSpaceDN w:val="0"/>
        <w:adjustRightInd w:val="0"/>
        <w:ind w:firstLine="567"/>
        <w:jc w:val="both"/>
        <w:rPr>
          <w:rFonts w:eastAsia="TimesNewRomanPS-ItalicMT"/>
          <w:b/>
          <w:iCs/>
          <w:sz w:val="28"/>
          <w:szCs w:val="28"/>
        </w:rPr>
      </w:pPr>
      <w:r w:rsidRPr="00A84552">
        <w:rPr>
          <w:rFonts w:eastAsia="TimesNewRomanPSMT"/>
          <w:b/>
          <w:iCs/>
          <w:sz w:val="28"/>
          <w:szCs w:val="28"/>
        </w:rPr>
        <w:t>Дополнительные источники</w:t>
      </w:r>
      <w:r w:rsidRPr="00A84552">
        <w:rPr>
          <w:rFonts w:eastAsia="TimesNewRomanPS-ItalicMT"/>
          <w:b/>
          <w:iCs/>
          <w:sz w:val="28"/>
          <w:szCs w:val="28"/>
        </w:rPr>
        <w:t>:</w:t>
      </w:r>
    </w:p>
    <w:p w:rsidR="00C932F4" w:rsidRPr="00A84552" w:rsidRDefault="00C932F4" w:rsidP="00C932F4">
      <w:pPr>
        <w:autoSpaceDE w:val="0"/>
        <w:autoSpaceDN w:val="0"/>
        <w:adjustRightInd w:val="0"/>
        <w:ind w:firstLine="567"/>
        <w:jc w:val="both"/>
        <w:rPr>
          <w:rFonts w:eastAsia="TimesNewRomanPS-ItalicMT"/>
          <w:iCs/>
          <w:sz w:val="28"/>
          <w:szCs w:val="28"/>
        </w:rPr>
      </w:pPr>
      <w:r w:rsidRPr="00A84552">
        <w:rPr>
          <w:rFonts w:eastAsia="TimesNewRomanPS-ItalicMT"/>
          <w:iCs/>
          <w:sz w:val="28"/>
          <w:szCs w:val="28"/>
        </w:rPr>
        <w:t>1. Справочник товароведа продовольственных товаров: в 2-х томах. – М.: Экономика, 2003. – 416 с.</w:t>
      </w:r>
    </w:p>
    <w:p w:rsidR="00C932F4" w:rsidRPr="00A84552" w:rsidRDefault="00C932F4" w:rsidP="00C932F4">
      <w:pPr>
        <w:autoSpaceDE w:val="0"/>
        <w:autoSpaceDN w:val="0"/>
        <w:adjustRightInd w:val="0"/>
        <w:ind w:firstLine="567"/>
        <w:jc w:val="both"/>
        <w:rPr>
          <w:rFonts w:eastAsia="TimesNewRomanPS-ItalicMT"/>
          <w:iCs/>
          <w:sz w:val="28"/>
          <w:szCs w:val="28"/>
        </w:rPr>
      </w:pPr>
      <w:r w:rsidRPr="00A84552">
        <w:rPr>
          <w:rFonts w:eastAsia="TimesNewRomanPS-ItalicMT"/>
          <w:iCs/>
          <w:sz w:val="28"/>
          <w:szCs w:val="28"/>
        </w:rPr>
        <w:lastRenderedPageBreak/>
        <w:t>2. Справочник товароведа непродовольственных товаров: в 3-х томах. – М.: Экономика, 2003. – 474 с.</w:t>
      </w:r>
    </w:p>
    <w:p w:rsidR="00C932F4" w:rsidRDefault="00C932F4" w:rsidP="00C932F4">
      <w:pPr>
        <w:autoSpaceDE w:val="0"/>
        <w:autoSpaceDN w:val="0"/>
        <w:adjustRightInd w:val="0"/>
        <w:ind w:firstLine="567"/>
        <w:jc w:val="both"/>
        <w:rPr>
          <w:rFonts w:eastAsia="TimesNewRomanPS-ItalicMT"/>
          <w:b/>
          <w:iCs/>
          <w:sz w:val="28"/>
          <w:szCs w:val="28"/>
        </w:rPr>
      </w:pPr>
    </w:p>
    <w:p w:rsidR="00C932F4" w:rsidRPr="00A84552" w:rsidRDefault="00C932F4" w:rsidP="00C932F4">
      <w:pPr>
        <w:autoSpaceDE w:val="0"/>
        <w:autoSpaceDN w:val="0"/>
        <w:adjustRightInd w:val="0"/>
        <w:ind w:firstLine="567"/>
        <w:jc w:val="both"/>
        <w:rPr>
          <w:rFonts w:eastAsia="TimesNewRomanPS-ItalicMT"/>
          <w:b/>
          <w:iCs/>
          <w:sz w:val="28"/>
          <w:szCs w:val="28"/>
        </w:rPr>
      </w:pPr>
      <w:r w:rsidRPr="00A84552">
        <w:rPr>
          <w:rFonts w:eastAsia="TimesNewRomanPS-ItalicMT"/>
          <w:b/>
          <w:iCs/>
          <w:sz w:val="28"/>
          <w:szCs w:val="28"/>
        </w:rPr>
        <w:t xml:space="preserve">Интернет-ресурсы </w:t>
      </w:r>
    </w:p>
    <w:p w:rsidR="00C932F4" w:rsidRPr="00A84552" w:rsidRDefault="00C932F4" w:rsidP="004D7D11">
      <w:pPr>
        <w:numPr>
          <w:ilvl w:val="0"/>
          <w:numId w:val="310"/>
        </w:numPr>
        <w:autoSpaceDE w:val="0"/>
        <w:autoSpaceDN w:val="0"/>
        <w:adjustRightInd w:val="0"/>
        <w:spacing w:after="200"/>
        <w:ind w:left="851"/>
        <w:contextualSpacing/>
        <w:rPr>
          <w:rFonts w:eastAsia="TimesNewRomanPS-ItalicMT"/>
          <w:iCs/>
          <w:sz w:val="28"/>
          <w:szCs w:val="28"/>
        </w:rPr>
      </w:pPr>
      <w:r w:rsidRPr="00A84552">
        <w:rPr>
          <w:rFonts w:eastAsia="TimesNewRomanPS-ItalicMT"/>
          <w:iCs/>
          <w:sz w:val="28"/>
          <w:szCs w:val="28"/>
        </w:rPr>
        <w:t>Магазин книг «Лабиринт», «Товароведение непродовольственных тов</w:t>
      </w:r>
      <w:r w:rsidRPr="00A84552">
        <w:rPr>
          <w:rFonts w:eastAsia="TimesNewRomanPS-ItalicMT"/>
          <w:iCs/>
          <w:sz w:val="28"/>
          <w:szCs w:val="28"/>
        </w:rPr>
        <w:t>а</w:t>
      </w:r>
      <w:r w:rsidRPr="00A84552">
        <w:rPr>
          <w:rFonts w:eastAsia="TimesNewRomanPS-ItalicMT"/>
          <w:iCs/>
          <w:sz w:val="28"/>
          <w:szCs w:val="28"/>
        </w:rPr>
        <w:t xml:space="preserve">ров» </w:t>
      </w:r>
    </w:p>
    <w:p w:rsidR="00C932F4" w:rsidRPr="00A84552" w:rsidRDefault="00C932F4" w:rsidP="004D7D11">
      <w:pPr>
        <w:numPr>
          <w:ilvl w:val="0"/>
          <w:numId w:val="310"/>
        </w:numPr>
        <w:autoSpaceDE w:val="0"/>
        <w:autoSpaceDN w:val="0"/>
        <w:adjustRightInd w:val="0"/>
        <w:ind w:left="851"/>
        <w:contextualSpacing/>
        <w:rPr>
          <w:rFonts w:eastAsia="TimesNewRomanPS-ItalicMT"/>
          <w:iCs/>
          <w:sz w:val="28"/>
          <w:szCs w:val="28"/>
        </w:rPr>
      </w:pPr>
      <w:r w:rsidRPr="00A84552">
        <w:rPr>
          <w:rFonts w:eastAsia="TimesNewRomanPS-ItalicMT"/>
          <w:iCs/>
          <w:sz w:val="28"/>
          <w:szCs w:val="28"/>
        </w:rPr>
        <w:t xml:space="preserve">Форма доступа: </w:t>
      </w:r>
      <w:hyperlink r:id="rId161" w:history="1">
        <w:r w:rsidRPr="00A84552">
          <w:rPr>
            <w:rFonts w:eastAsia="TimesNewRomanPS-ItalicMT"/>
            <w:iCs/>
            <w:color w:val="0000FF"/>
            <w:sz w:val="28"/>
            <w:szCs w:val="28"/>
            <w:u w:val="single"/>
          </w:rPr>
          <w:t>http://www.labirint.ru/books/216780/</w:t>
        </w:r>
      </w:hyperlink>
      <w:r w:rsidRPr="00A84552">
        <w:rPr>
          <w:rFonts w:eastAsia="TimesNewRomanPS-ItalicMT"/>
          <w:iCs/>
          <w:sz w:val="28"/>
          <w:szCs w:val="28"/>
        </w:rPr>
        <w:t xml:space="preserve">, </w:t>
      </w:r>
    </w:p>
    <w:p w:rsidR="00C932F4" w:rsidRPr="00A84552" w:rsidRDefault="00C932F4" w:rsidP="004D7D11">
      <w:pPr>
        <w:numPr>
          <w:ilvl w:val="0"/>
          <w:numId w:val="310"/>
        </w:numPr>
        <w:autoSpaceDE w:val="0"/>
        <w:autoSpaceDN w:val="0"/>
        <w:adjustRightInd w:val="0"/>
        <w:ind w:left="851"/>
        <w:contextualSpacing/>
        <w:rPr>
          <w:rFonts w:eastAsia="TimesNewRomanPS-ItalicMT"/>
          <w:iCs/>
          <w:sz w:val="28"/>
          <w:szCs w:val="28"/>
        </w:rPr>
      </w:pPr>
      <w:r w:rsidRPr="00A84552">
        <w:rPr>
          <w:rFonts w:eastAsia="TimesNewRomanPS-ItalicMT"/>
          <w:iCs/>
          <w:sz w:val="28"/>
          <w:szCs w:val="28"/>
        </w:rPr>
        <w:t xml:space="preserve">Форма доступа: </w:t>
      </w:r>
      <w:hyperlink r:id="rId162" w:history="1">
        <w:r w:rsidRPr="00A84552">
          <w:rPr>
            <w:rFonts w:eastAsia="TimesNewRomanPS-ItalicMT"/>
            <w:iCs/>
            <w:color w:val="0000FF"/>
            <w:sz w:val="28"/>
            <w:szCs w:val="28"/>
            <w:u w:val="single"/>
          </w:rPr>
          <w:t>http://www.chtivo.ru/book/1676818</w:t>
        </w:r>
      </w:hyperlink>
    </w:p>
    <w:p w:rsidR="00C932F4" w:rsidRPr="00A84552" w:rsidRDefault="00C932F4" w:rsidP="004D7D11">
      <w:pPr>
        <w:numPr>
          <w:ilvl w:val="0"/>
          <w:numId w:val="310"/>
        </w:numPr>
        <w:autoSpaceDE w:val="0"/>
        <w:autoSpaceDN w:val="0"/>
        <w:adjustRightInd w:val="0"/>
        <w:spacing w:after="200"/>
        <w:ind w:left="851"/>
        <w:contextualSpacing/>
        <w:jc w:val="both"/>
        <w:rPr>
          <w:rFonts w:eastAsia="TimesNewRomanPS-ItalicMT"/>
          <w:iCs/>
          <w:sz w:val="28"/>
          <w:szCs w:val="28"/>
        </w:rPr>
      </w:pPr>
      <w:r w:rsidRPr="00A84552">
        <w:rPr>
          <w:rFonts w:eastAsia="TimesNewRomanPS-ItalicMT"/>
          <w:iCs/>
          <w:sz w:val="28"/>
          <w:szCs w:val="28"/>
        </w:rPr>
        <w:t xml:space="preserve">Электронный ресурс «Вкипедия». Форма доступа:  </w:t>
      </w:r>
      <w:hyperlink r:id="rId163" w:history="1">
        <w:r w:rsidRPr="00A84552">
          <w:rPr>
            <w:rFonts w:eastAsia="TimesNewRomanPS-ItalicMT"/>
            <w:iCs/>
            <w:color w:val="0000FF"/>
            <w:sz w:val="28"/>
            <w:szCs w:val="28"/>
            <w:u w:val="single"/>
          </w:rPr>
          <w:t>www.ru.wikipedia.org</w:t>
        </w:r>
      </w:hyperlink>
    </w:p>
    <w:p w:rsidR="00C932F4" w:rsidRPr="00A84552" w:rsidRDefault="00C932F4" w:rsidP="004D7D11">
      <w:pPr>
        <w:numPr>
          <w:ilvl w:val="0"/>
          <w:numId w:val="310"/>
        </w:numPr>
        <w:autoSpaceDE w:val="0"/>
        <w:autoSpaceDN w:val="0"/>
        <w:adjustRightInd w:val="0"/>
        <w:spacing w:after="200"/>
        <w:ind w:left="851"/>
        <w:contextualSpacing/>
        <w:jc w:val="both"/>
        <w:rPr>
          <w:rFonts w:eastAsia="TimesNewRomanPS-ItalicMT"/>
          <w:iCs/>
          <w:sz w:val="28"/>
          <w:szCs w:val="28"/>
        </w:rPr>
      </w:pPr>
      <w:r w:rsidRPr="00A84552">
        <w:rPr>
          <w:rFonts w:eastAsia="TimesNewRomanPS-ItalicMT"/>
          <w:iCs/>
          <w:sz w:val="28"/>
          <w:szCs w:val="28"/>
        </w:rPr>
        <w:t xml:space="preserve">Электронный ресурс «Глоссарий». Форма доступа:   </w:t>
      </w:r>
      <w:hyperlink r:id="rId164" w:history="1">
        <w:r w:rsidRPr="00A84552">
          <w:rPr>
            <w:rFonts w:eastAsia="TimesNewRomanPS-ItalicMT"/>
            <w:iCs/>
            <w:color w:val="0000FF"/>
            <w:sz w:val="28"/>
            <w:szCs w:val="28"/>
            <w:u w:val="single"/>
          </w:rPr>
          <w:t>www.glossary.ru</w:t>
        </w:r>
      </w:hyperlink>
    </w:p>
    <w:p w:rsidR="00C932F4" w:rsidRPr="00A84552" w:rsidRDefault="00C932F4" w:rsidP="004D7D11">
      <w:pPr>
        <w:numPr>
          <w:ilvl w:val="0"/>
          <w:numId w:val="310"/>
        </w:numPr>
        <w:autoSpaceDE w:val="0"/>
        <w:autoSpaceDN w:val="0"/>
        <w:adjustRightInd w:val="0"/>
        <w:spacing w:after="200"/>
        <w:ind w:left="851"/>
        <w:contextualSpacing/>
        <w:jc w:val="both"/>
        <w:rPr>
          <w:rFonts w:eastAsia="TimesNewRomanPS-ItalicMT"/>
          <w:iCs/>
          <w:sz w:val="28"/>
          <w:szCs w:val="28"/>
        </w:rPr>
      </w:pPr>
      <w:r w:rsidRPr="00A84552">
        <w:rPr>
          <w:rFonts w:eastAsia="TimesNewRomanPS-ItalicMT"/>
          <w:iCs/>
          <w:sz w:val="28"/>
          <w:szCs w:val="28"/>
        </w:rPr>
        <w:t xml:space="preserve">Электронный ресурс «Федеральный образовательный портал. </w:t>
      </w:r>
    </w:p>
    <w:p w:rsidR="00C932F4" w:rsidRPr="00A84552" w:rsidRDefault="00C932F4" w:rsidP="004D7D11">
      <w:pPr>
        <w:numPr>
          <w:ilvl w:val="0"/>
          <w:numId w:val="310"/>
        </w:numPr>
        <w:autoSpaceDE w:val="0"/>
        <w:autoSpaceDN w:val="0"/>
        <w:adjustRightInd w:val="0"/>
        <w:ind w:left="851"/>
        <w:contextualSpacing/>
        <w:jc w:val="both"/>
        <w:rPr>
          <w:rFonts w:eastAsia="TimesNewRomanPS-ItalicMT"/>
          <w:iCs/>
          <w:sz w:val="28"/>
          <w:szCs w:val="28"/>
        </w:rPr>
      </w:pPr>
      <w:r w:rsidRPr="00A84552">
        <w:rPr>
          <w:rFonts w:eastAsia="TimesNewRomanPS-ItalicMT"/>
          <w:iCs/>
          <w:sz w:val="28"/>
          <w:szCs w:val="28"/>
        </w:rPr>
        <w:t xml:space="preserve">Форма доступа:  </w:t>
      </w:r>
      <w:hyperlink r:id="rId165" w:history="1">
        <w:r w:rsidRPr="00A84552">
          <w:rPr>
            <w:rFonts w:eastAsia="TimesNewRomanPS-ItalicMT"/>
            <w:iCs/>
            <w:color w:val="0000FF"/>
            <w:sz w:val="28"/>
            <w:szCs w:val="28"/>
            <w:u w:val="single"/>
          </w:rPr>
          <w:t>www.ecsocman.edu.ru</w:t>
        </w:r>
      </w:hyperlink>
    </w:p>
    <w:p w:rsidR="00C932F4" w:rsidRPr="00A84552" w:rsidRDefault="00C932F4" w:rsidP="004D7D11">
      <w:pPr>
        <w:numPr>
          <w:ilvl w:val="0"/>
          <w:numId w:val="310"/>
        </w:numPr>
        <w:autoSpaceDE w:val="0"/>
        <w:autoSpaceDN w:val="0"/>
        <w:adjustRightInd w:val="0"/>
        <w:spacing w:after="200"/>
        <w:ind w:left="851"/>
        <w:contextualSpacing/>
        <w:jc w:val="both"/>
        <w:rPr>
          <w:rFonts w:eastAsia="TimesNewRomanPS-ItalicMT"/>
          <w:iCs/>
          <w:sz w:val="28"/>
          <w:szCs w:val="28"/>
        </w:rPr>
      </w:pPr>
      <w:r w:rsidRPr="00A84552">
        <w:rPr>
          <w:rFonts w:eastAsia="TimesNewRomanPS-ItalicMT"/>
          <w:iCs/>
          <w:sz w:val="28"/>
          <w:szCs w:val="28"/>
        </w:rPr>
        <w:t xml:space="preserve">Электронный ресурс «Экономический портал» Форма доступа:   </w:t>
      </w:r>
      <w:hyperlink r:id="rId166" w:history="1">
        <w:r w:rsidRPr="00A84552">
          <w:rPr>
            <w:rFonts w:eastAsia="TimesNewRomanPS-ItalicMT"/>
            <w:iCs/>
            <w:color w:val="0000FF"/>
            <w:sz w:val="28"/>
            <w:szCs w:val="28"/>
            <w:u w:val="single"/>
          </w:rPr>
          <w:t>www.economicus.ru</w:t>
        </w:r>
      </w:hyperlink>
    </w:p>
    <w:p w:rsidR="00C932F4" w:rsidRPr="00A84552" w:rsidRDefault="00C932F4" w:rsidP="004D7D11">
      <w:pPr>
        <w:numPr>
          <w:ilvl w:val="0"/>
          <w:numId w:val="310"/>
        </w:numPr>
        <w:autoSpaceDE w:val="0"/>
        <w:autoSpaceDN w:val="0"/>
        <w:adjustRightInd w:val="0"/>
        <w:spacing w:after="200"/>
        <w:ind w:left="851"/>
        <w:contextualSpacing/>
        <w:jc w:val="both"/>
        <w:rPr>
          <w:rFonts w:eastAsia="TimesNewRomanPS-ItalicMT"/>
          <w:iCs/>
          <w:sz w:val="28"/>
          <w:szCs w:val="28"/>
        </w:rPr>
      </w:pPr>
      <w:r w:rsidRPr="00A84552">
        <w:rPr>
          <w:rFonts w:eastAsia="TimesNewRomanPS-ItalicMT"/>
          <w:iCs/>
          <w:sz w:val="28"/>
          <w:szCs w:val="28"/>
        </w:rPr>
        <w:t>Законодательно-правовая электронно-поисковая база по качеству и без</w:t>
      </w:r>
      <w:r w:rsidRPr="00A84552">
        <w:rPr>
          <w:rFonts w:eastAsia="TimesNewRomanPS-ItalicMT"/>
          <w:iCs/>
          <w:sz w:val="28"/>
          <w:szCs w:val="28"/>
        </w:rPr>
        <w:t>о</w:t>
      </w:r>
      <w:r w:rsidRPr="00A84552">
        <w:rPr>
          <w:rFonts w:eastAsia="TimesNewRomanPS-ItalicMT"/>
          <w:iCs/>
          <w:sz w:val="28"/>
          <w:szCs w:val="28"/>
        </w:rPr>
        <w:t xml:space="preserve">пасности пищевых продуктов «Консультант».  Форма доступа: </w:t>
      </w:r>
      <w:hyperlink r:id="rId167" w:history="1">
        <w:r w:rsidRPr="00A84552">
          <w:rPr>
            <w:rFonts w:eastAsia="TimesNewRomanPS-ItalicMT"/>
            <w:iCs/>
            <w:color w:val="0000FF"/>
            <w:sz w:val="28"/>
            <w:szCs w:val="28"/>
            <w:u w:val="single"/>
            <w:lang w:val="en-US"/>
          </w:rPr>
          <w:t>www</w:t>
        </w:r>
        <w:r w:rsidRPr="00A84552">
          <w:rPr>
            <w:rFonts w:eastAsia="TimesNewRomanPS-ItalicMT"/>
            <w:iCs/>
            <w:color w:val="0000FF"/>
            <w:sz w:val="28"/>
            <w:szCs w:val="28"/>
            <w:u w:val="single"/>
          </w:rPr>
          <w:t>.</w:t>
        </w:r>
        <w:r w:rsidRPr="00A84552">
          <w:rPr>
            <w:rFonts w:eastAsia="TimesNewRomanPS-ItalicMT"/>
            <w:iCs/>
            <w:color w:val="0000FF"/>
            <w:sz w:val="28"/>
            <w:szCs w:val="28"/>
            <w:u w:val="single"/>
            <w:lang w:val="en-US"/>
          </w:rPr>
          <w:t>consultant</w:t>
        </w:r>
        <w:r w:rsidRPr="00A84552">
          <w:rPr>
            <w:rFonts w:eastAsia="TimesNewRomanPS-ItalicMT"/>
            <w:iCs/>
            <w:color w:val="0000FF"/>
            <w:sz w:val="28"/>
            <w:szCs w:val="28"/>
            <w:u w:val="single"/>
          </w:rPr>
          <w:t>.</w:t>
        </w:r>
        <w:r w:rsidRPr="00A84552">
          <w:rPr>
            <w:rFonts w:eastAsia="TimesNewRomanPS-ItalicMT"/>
            <w:iCs/>
            <w:color w:val="0000FF"/>
            <w:sz w:val="28"/>
            <w:szCs w:val="28"/>
            <w:u w:val="single"/>
            <w:lang w:val="en-US"/>
          </w:rPr>
          <w:t>ru</w:t>
        </w:r>
      </w:hyperlink>
    </w:p>
    <w:p w:rsidR="00C932F4" w:rsidRPr="00A84552" w:rsidRDefault="00C932F4" w:rsidP="004D7D11">
      <w:pPr>
        <w:numPr>
          <w:ilvl w:val="0"/>
          <w:numId w:val="310"/>
        </w:numPr>
        <w:autoSpaceDE w:val="0"/>
        <w:autoSpaceDN w:val="0"/>
        <w:adjustRightInd w:val="0"/>
        <w:ind w:left="851"/>
        <w:contextualSpacing/>
        <w:jc w:val="both"/>
        <w:rPr>
          <w:rFonts w:eastAsia="TimesNewRomanPS-ItalicMT"/>
          <w:iCs/>
          <w:sz w:val="28"/>
          <w:szCs w:val="28"/>
        </w:rPr>
      </w:pPr>
      <w:r w:rsidRPr="00A84552">
        <w:rPr>
          <w:rFonts w:eastAsia="TimesNewRomanPS-ItalicMT"/>
          <w:iCs/>
          <w:sz w:val="28"/>
          <w:szCs w:val="28"/>
        </w:rPr>
        <w:t xml:space="preserve">«Гарант».  Форма доступа: </w:t>
      </w:r>
      <w:hyperlink r:id="rId168" w:history="1">
        <w:r w:rsidRPr="00A84552">
          <w:rPr>
            <w:rFonts w:eastAsia="TimesNewRomanPS-ItalicMT"/>
            <w:iCs/>
            <w:color w:val="0000FF"/>
            <w:sz w:val="28"/>
            <w:szCs w:val="28"/>
            <w:u w:val="single"/>
            <w:lang w:val="en-US"/>
          </w:rPr>
          <w:t>www</w:t>
        </w:r>
        <w:r w:rsidRPr="00A84552">
          <w:rPr>
            <w:rFonts w:eastAsia="TimesNewRomanPS-ItalicMT"/>
            <w:iCs/>
            <w:color w:val="0000FF"/>
            <w:sz w:val="28"/>
            <w:szCs w:val="28"/>
            <w:u w:val="single"/>
          </w:rPr>
          <w:t>.</w:t>
        </w:r>
        <w:r w:rsidRPr="00A84552">
          <w:rPr>
            <w:rFonts w:eastAsia="TimesNewRomanPS-ItalicMT"/>
            <w:iCs/>
            <w:color w:val="0000FF"/>
            <w:sz w:val="28"/>
            <w:szCs w:val="28"/>
            <w:u w:val="single"/>
            <w:lang w:val="en-US"/>
          </w:rPr>
          <w:t>garant</w:t>
        </w:r>
        <w:r w:rsidRPr="00A84552">
          <w:rPr>
            <w:rFonts w:eastAsia="TimesNewRomanPS-ItalicMT"/>
            <w:iCs/>
            <w:color w:val="0000FF"/>
            <w:sz w:val="28"/>
            <w:szCs w:val="28"/>
            <w:u w:val="single"/>
          </w:rPr>
          <w:t>.</w:t>
        </w:r>
        <w:r w:rsidRPr="00A84552">
          <w:rPr>
            <w:rFonts w:eastAsia="TimesNewRomanPS-ItalicMT"/>
            <w:iCs/>
            <w:color w:val="0000FF"/>
            <w:sz w:val="28"/>
            <w:szCs w:val="28"/>
            <w:u w:val="single"/>
            <w:lang w:val="en-US"/>
          </w:rPr>
          <w:t>ru</w:t>
        </w:r>
      </w:hyperlink>
    </w:p>
    <w:p w:rsidR="00C932F4" w:rsidRPr="00A84552" w:rsidRDefault="00C932F4" w:rsidP="004D7D11">
      <w:pPr>
        <w:numPr>
          <w:ilvl w:val="0"/>
          <w:numId w:val="310"/>
        </w:numPr>
        <w:autoSpaceDE w:val="0"/>
        <w:autoSpaceDN w:val="0"/>
        <w:adjustRightInd w:val="0"/>
        <w:spacing w:after="200"/>
        <w:ind w:left="851"/>
        <w:contextualSpacing/>
        <w:jc w:val="both"/>
        <w:rPr>
          <w:rFonts w:eastAsia="TimesNewRomanPS-ItalicMT"/>
          <w:iCs/>
          <w:sz w:val="28"/>
          <w:szCs w:val="28"/>
        </w:rPr>
      </w:pPr>
      <w:r w:rsidRPr="00A84552">
        <w:rPr>
          <w:rFonts w:eastAsia="TimesNewRomanPS-ItalicMT"/>
          <w:iCs/>
          <w:sz w:val="28"/>
          <w:szCs w:val="28"/>
        </w:rPr>
        <w:t>Информационная система «Единое окно доступа к образовательным р</w:t>
      </w:r>
      <w:r w:rsidRPr="00A84552">
        <w:rPr>
          <w:rFonts w:eastAsia="TimesNewRomanPS-ItalicMT"/>
          <w:iCs/>
          <w:sz w:val="28"/>
          <w:szCs w:val="28"/>
        </w:rPr>
        <w:t>е</w:t>
      </w:r>
      <w:r w:rsidRPr="00A84552">
        <w:rPr>
          <w:rFonts w:eastAsia="TimesNewRomanPS-ItalicMT"/>
          <w:iCs/>
          <w:sz w:val="28"/>
          <w:szCs w:val="28"/>
        </w:rPr>
        <w:t>сурсам».</w:t>
      </w:r>
    </w:p>
    <w:p w:rsidR="00C932F4" w:rsidRPr="00A84552" w:rsidRDefault="00C932F4" w:rsidP="00C932F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lang w:eastAsia="ar-SA"/>
        </w:rPr>
      </w:pPr>
    </w:p>
    <w:p w:rsidR="00C932F4" w:rsidRPr="00A84552" w:rsidRDefault="00C932F4" w:rsidP="00C932F4">
      <w:pPr>
        <w:tabs>
          <w:tab w:val="left" w:pos="0"/>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
          <w:bCs/>
          <w:sz w:val="28"/>
          <w:szCs w:val="28"/>
          <w:lang w:eastAsia="ar-SA"/>
        </w:rPr>
      </w:pPr>
      <w:r w:rsidRPr="00A84552">
        <w:rPr>
          <w:b/>
          <w:bCs/>
          <w:i/>
          <w:sz w:val="28"/>
          <w:szCs w:val="28"/>
          <w:lang w:eastAsia="ar-SA"/>
        </w:rPr>
        <w:tab/>
      </w:r>
      <w:r w:rsidRPr="00A84552">
        <w:rPr>
          <w:b/>
          <w:bCs/>
          <w:sz w:val="28"/>
          <w:szCs w:val="28"/>
          <w:lang w:eastAsia="ar-SA"/>
        </w:rPr>
        <w:t>Журналы</w:t>
      </w:r>
    </w:p>
    <w:p w:rsidR="00C932F4" w:rsidRPr="00A84552" w:rsidRDefault="00C932F4" w:rsidP="00C932F4">
      <w:pPr>
        <w:suppressAutoHyphens/>
        <w:ind w:firstLine="567"/>
        <w:jc w:val="both"/>
        <w:rPr>
          <w:bCs/>
          <w:sz w:val="28"/>
          <w:szCs w:val="28"/>
          <w:lang w:eastAsia="ar-SA"/>
        </w:rPr>
      </w:pPr>
      <w:r w:rsidRPr="00A84552">
        <w:rPr>
          <w:bCs/>
          <w:sz w:val="28"/>
          <w:szCs w:val="28"/>
          <w:lang w:eastAsia="ar-SA"/>
        </w:rPr>
        <w:t>4.1.Оптовая торговля.</w:t>
      </w:r>
    </w:p>
    <w:p w:rsidR="00C932F4" w:rsidRPr="00A84552" w:rsidRDefault="00C932F4" w:rsidP="00C932F4">
      <w:pPr>
        <w:ind w:firstLine="567"/>
        <w:jc w:val="both"/>
        <w:rPr>
          <w:bCs/>
          <w:sz w:val="28"/>
          <w:szCs w:val="28"/>
        </w:rPr>
      </w:pPr>
      <w:r w:rsidRPr="00A84552">
        <w:rPr>
          <w:bCs/>
          <w:sz w:val="28"/>
          <w:szCs w:val="28"/>
        </w:rPr>
        <w:t>4.2. Справочник руководителя торгового предприятия.</w:t>
      </w:r>
    </w:p>
    <w:p w:rsidR="00C932F4" w:rsidRPr="00A84552" w:rsidRDefault="00C932F4" w:rsidP="00C932F4">
      <w:pPr>
        <w:ind w:firstLine="567"/>
        <w:jc w:val="both"/>
        <w:rPr>
          <w:bCs/>
          <w:sz w:val="28"/>
          <w:szCs w:val="28"/>
        </w:rPr>
      </w:pPr>
      <w:r w:rsidRPr="00A84552">
        <w:rPr>
          <w:bCs/>
          <w:sz w:val="28"/>
          <w:szCs w:val="28"/>
        </w:rPr>
        <w:t>4.3. Спрос.</w:t>
      </w:r>
    </w:p>
    <w:p w:rsidR="00C932F4" w:rsidRPr="00A84552" w:rsidRDefault="00C932F4" w:rsidP="00C932F4">
      <w:pPr>
        <w:ind w:firstLine="567"/>
        <w:jc w:val="both"/>
        <w:rPr>
          <w:bCs/>
          <w:sz w:val="28"/>
          <w:szCs w:val="28"/>
        </w:rPr>
      </w:pPr>
      <w:r w:rsidRPr="00A84552">
        <w:rPr>
          <w:bCs/>
          <w:sz w:val="28"/>
          <w:szCs w:val="28"/>
        </w:rPr>
        <w:t>4.4. Мерчендайзер.</w:t>
      </w:r>
    </w:p>
    <w:p w:rsidR="00C932F4" w:rsidRPr="00A84552" w:rsidRDefault="00C932F4" w:rsidP="00C932F4">
      <w:pPr>
        <w:ind w:firstLine="567"/>
        <w:jc w:val="both"/>
        <w:rPr>
          <w:bCs/>
          <w:sz w:val="28"/>
          <w:szCs w:val="28"/>
        </w:rPr>
      </w:pPr>
      <w:r w:rsidRPr="00A84552">
        <w:rPr>
          <w:bCs/>
          <w:sz w:val="28"/>
          <w:szCs w:val="28"/>
        </w:rPr>
        <w:t>4.5. Магазин.</w:t>
      </w:r>
    </w:p>
    <w:p w:rsidR="00C932F4" w:rsidRPr="00A84552" w:rsidRDefault="00C932F4" w:rsidP="00C932F4">
      <w:pPr>
        <w:ind w:firstLine="567"/>
        <w:jc w:val="both"/>
        <w:rPr>
          <w:bCs/>
          <w:sz w:val="28"/>
          <w:szCs w:val="28"/>
        </w:rPr>
      </w:pPr>
      <w:r w:rsidRPr="00A84552">
        <w:rPr>
          <w:bCs/>
          <w:sz w:val="28"/>
          <w:szCs w:val="28"/>
        </w:rPr>
        <w:t>4.6. Новости торговли.</w:t>
      </w:r>
    </w:p>
    <w:p w:rsidR="00C932F4" w:rsidRPr="00A84552" w:rsidRDefault="00C932F4" w:rsidP="00C932F4">
      <w:pPr>
        <w:suppressAutoHyphens/>
        <w:ind w:firstLine="567"/>
        <w:jc w:val="both"/>
        <w:rPr>
          <w:bCs/>
          <w:sz w:val="28"/>
          <w:szCs w:val="28"/>
          <w:lang w:eastAsia="ar-SA"/>
        </w:rPr>
      </w:pPr>
      <w:r w:rsidRPr="00A84552">
        <w:rPr>
          <w:bCs/>
          <w:sz w:val="28"/>
          <w:szCs w:val="28"/>
        </w:rPr>
        <w:t>4.7.</w:t>
      </w:r>
      <w:r w:rsidRPr="00A84552">
        <w:rPr>
          <w:bCs/>
          <w:sz w:val="28"/>
          <w:szCs w:val="28"/>
          <w:lang w:eastAsia="ar-SA"/>
        </w:rPr>
        <w:t xml:space="preserve"> Провиант.</w:t>
      </w:r>
    </w:p>
    <w:p w:rsidR="00C932F4" w:rsidRPr="00A84552" w:rsidRDefault="00C932F4" w:rsidP="00C932F4">
      <w:pPr>
        <w:ind w:firstLine="567"/>
        <w:jc w:val="both"/>
        <w:rPr>
          <w:bCs/>
          <w:sz w:val="28"/>
          <w:szCs w:val="28"/>
        </w:rPr>
      </w:pPr>
      <w:r w:rsidRPr="00A84552">
        <w:rPr>
          <w:bCs/>
          <w:sz w:val="28"/>
          <w:szCs w:val="28"/>
        </w:rPr>
        <w:t>4.8. Современная торговля.</w:t>
      </w:r>
    </w:p>
    <w:p w:rsidR="00C932F4" w:rsidRPr="00A84552" w:rsidRDefault="00C932F4" w:rsidP="00C932F4">
      <w:pPr>
        <w:jc w:val="center"/>
        <w:rPr>
          <w:b/>
          <w:bCs/>
          <w:caps/>
          <w:color w:val="000000"/>
          <w:sz w:val="28"/>
          <w:szCs w:val="28"/>
        </w:rPr>
      </w:pPr>
      <w:r>
        <w:rPr>
          <w:sz w:val="28"/>
          <w:szCs w:val="28"/>
        </w:rPr>
        <w:br w:type="page"/>
      </w:r>
      <w:r w:rsidRPr="00A84552">
        <w:rPr>
          <w:b/>
          <w:bCs/>
          <w:caps/>
          <w:color w:val="000000"/>
          <w:sz w:val="28"/>
          <w:szCs w:val="28"/>
        </w:rPr>
        <w:lastRenderedPageBreak/>
        <w:t xml:space="preserve">4 Контроль и оценка результатов освоения </w:t>
      </w:r>
    </w:p>
    <w:p w:rsidR="00C932F4" w:rsidRPr="00A84552" w:rsidRDefault="00C932F4" w:rsidP="00C932F4">
      <w:pPr>
        <w:jc w:val="center"/>
        <w:rPr>
          <w:b/>
          <w:bCs/>
          <w:caps/>
          <w:color w:val="000000"/>
          <w:sz w:val="28"/>
          <w:szCs w:val="28"/>
        </w:rPr>
      </w:pPr>
      <w:r w:rsidRPr="00A84552">
        <w:rPr>
          <w:b/>
          <w:bCs/>
          <w:caps/>
          <w:color w:val="000000"/>
          <w:sz w:val="28"/>
          <w:szCs w:val="28"/>
        </w:rPr>
        <w:t xml:space="preserve">преддипломной практики </w:t>
      </w:r>
    </w:p>
    <w:p w:rsidR="00C932F4" w:rsidRPr="00A84552" w:rsidRDefault="00C932F4" w:rsidP="00C932F4">
      <w:pPr>
        <w:autoSpaceDN w:val="0"/>
        <w:adjustRightInd w:val="0"/>
        <w:rPr>
          <w:sz w:val="28"/>
          <w:szCs w:val="28"/>
        </w:rPr>
      </w:pPr>
    </w:p>
    <w:p w:rsidR="00C932F4" w:rsidRPr="00A84552" w:rsidRDefault="00C932F4" w:rsidP="00C932F4">
      <w:pPr>
        <w:autoSpaceDN w:val="0"/>
        <w:adjustRightInd w:val="0"/>
        <w:ind w:firstLine="709"/>
        <w:jc w:val="both"/>
        <w:rPr>
          <w:sz w:val="28"/>
          <w:szCs w:val="28"/>
        </w:rPr>
      </w:pPr>
      <w:r w:rsidRPr="00A84552">
        <w:rPr>
          <w:sz w:val="28"/>
          <w:szCs w:val="28"/>
        </w:rPr>
        <w:t>Контроль и оценка результатов освоения преддипломной практики осущ</w:t>
      </w:r>
      <w:r w:rsidRPr="00A84552">
        <w:rPr>
          <w:sz w:val="28"/>
          <w:szCs w:val="28"/>
        </w:rPr>
        <w:t>е</w:t>
      </w:r>
      <w:r w:rsidRPr="00A84552">
        <w:rPr>
          <w:sz w:val="28"/>
          <w:szCs w:val="28"/>
        </w:rPr>
        <w:t>ствляется преподавателем в процессе выполнения студентами работ в организ</w:t>
      </w:r>
      <w:r w:rsidRPr="00A84552">
        <w:rPr>
          <w:sz w:val="28"/>
          <w:szCs w:val="28"/>
        </w:rPr>
        <w:t>а</w:t>
      </w:r>
      <w:r w:rsidRPr="00A84552">
        <w:rPr>
          <w:sz w:val="28"/>
          <w:szCs w:val="28"/>
        </w:rPr>
        <w:t>ции, а также сдачи ст</w:t>
      </w:r>
      <w:r w:rsidRPr="00A84552">
        <w:rPr>
          <w:sz w:val="28"/>
          <w:szCs w:val="28"/>
        </w:rPr>
        <w:t>у</w:t>
      </w:r>
      <w:r w:rsidRPr="00A84552">
        <w:rPr>
          <w:sz w:val="28"/>
          <w:szCs w:val="28"/>
        </w:rPr>
        <w:t>дентом дневника-отчета и отчёта по практике.</w:t>
      </w:r>
    </w:p>
    <w:p w:rsidR="00C932F4" w:rsidRPr="008A0A83" w:rsidRDefault="00C932F4" w:rsidP="00C932F4">
      <w:pPr>
        <w:autoSpaceDN w:val="0"/>
        <w:adjustRightInd w:val="0"/>
        <w:ind w:firstLine="709"/>
        <w:jc w:val="both"/>
      </w:pPr>
    </w:p>
    <w:tbl>
      <w:tblPr>
        <w:tblW w:w="0" w:type="auto"/>
        <w:tblLook w:val="01E0"/>
      </w:tblPr>
      <w:tblGrid>
        <w:gridCol w:w="5667"/>
        <w:gridCol w:w="4330"/>
      </w:tblGrid>
      <w:tr w:rsidR="00C932F4" w:rsidRPr="00A84552" w:rsidTr="00D466E5">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center"/>
              <w:rPr>
                <w:b/>
              </w:rPr>
            </w:pPr>
            <w:r w:rsidRPr="00A84552">
              <w:rPr>
                <w:b/>
              </w:rPr>
              <w:t>Результаты практики</w:t>
            </w:r>
          </w:p>
          <w:p w:rsidR="00C932F4" w:rsidRPr="00A84552" w:rsidRDefault="00C932F4" w:rsidP="00D466E5">
            <w:pPr>
              <w:autoSpaceDN w:val="0"/>
              <w:adjustRightInd w:val="0"/>
              <w:jc w:val="center"/>
              <w:rPr>
                <w:b/>
              </w:rPr>
            </w:pPr>
          </w:p>
        </w:tc>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center"/>
              <w:rPr>
                <w:b/>
              </w:rPr>
            </w:pPr>
            <w:r w:rsidRPr="00A84552">
              <w:rPr>
                <w:b/>
              </w:rPr>
              <w:t xml:space="preserve">Формы и методы контроля </w:t>
            </w:r>
          </w:p>
          <w:p w:rsidR="00C932F4" w:rsidRPr="00A84552" w:rsidRDefault="00C932F4" w:rsidP="00D466E5">
            <w:pPr>
              <w:autoSpaceDN w:val="0"/>
              <w:adjustRightInd w:val="0"/>
              <w:jc w:val="center"/>
              <w:rPr>
                <w:b/>
              </w:rPr>
            </w:pPr>
            <w:r w:rsidRPr="00A84552">
              <w:rPr>
                <w:b/>
              </w:rPr>
              <w:t>результатов обучения</w:t>
            </w:r>
          </w:p>
        </w:tc>
      </w:tr>
      <w:tr w:rsidR="00C932F4" w:rsidRPr="00A84552" w:rsidTr="00D466E5">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tabs>
                <w:tab w:val="left" w:pos="0"/>
              </w:tabs>
              <w:ind w:firstLine="120"/>
              <w:jc w:val="center"/>
              <w:rPr>
                <w:b/>
                <w:color w:val="000000"/>
              </w:rPr>
            </w:pPr>
            <w:r w:rsidRPr="00A84552">
              <w:rPr>
                <w:b/>
                <w:color w:val="000000"/>
              </w:rPr>
              <w:t xml:space="preserve">Углубленный приобретённый </w:t>
            </w:r>
          </w:p>
          <w:p w:rsidR="00C932F4" w:rsidRPr="00A84552" w:rsidRDefault="00C932F4" w:rsidP="00D466E5">
            <w:pPr>
              <w:tabs>
                <w:tab w:val="left" w:pos="0"/>
              </w:tabs>
              <w:ind w:firstLine="120"/>
              <w:jc w:val="center"/>
              <w:rPr>
                <w:b/>
                <w:color w:val="000000"/>
              </w:rPr>
            </w:pPr>
            <w:r w:rsidRPr="00A84552">
              <w:rPr>
                <w:b/>
                <w:color w:val="000000"/>
              </w:rPr>
              <w:t>практический опыт:</w:t>
            </w:r>
          </w:p>
        </w:tc>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center"/>
              <w:rPr>
                <w:b/>
                <w:iCs/>
              </w:rPr>
            </w:pPr>
            <w:r w:rsidRPr="00A84552">
              <w:rPr>
                <w:b/>
              </w:rPr>
              <w:t>Формы контроля обучения</w:t>
            </w:r>
            <w:r w:rsidRPr="00A84552">
              <w:rPr>
                <w:b/>
                <w:iCs/>
              </w:rPr>
              <w:t>:</w:t>
            </w:r>
          </w:p>
          <w:p w:rsidR="00C932F4" w:rsidRPr="00A84552" w:rsidRDefault="00C932F4" w:rsidP="00D466E5">
            <w:pPr>
              <w:autoSpaceDN w:val="0"/>
              <w:adjustRightInd w:val="0"/>
              <w:jc w:val="center"/>
              <w:rPr>
                <w:b/>
              </w:rPr>
            </w:pPr>
          </w:p>
        </w:tc>
      </w:tr>
      <w:tr w:rsidR="00C932F4" w:rsidRPr="00A84552" w:rsidTr="00D466E5">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4D7D11">
            <w:pPr>
              <w:pStyle w:val="afb"/>
              <w:numPr>
                <w:ilvl w:val="0"/>
                <w:numId w:val="281"/>
              </w:numPr>
              <w:ind w:left="284" w:hanging="284"/>
            </w:pPr>
            <w:r w:rsidRPr="00A84552">
              <w:t>организации и управления  торгово-сбытовой деятельностью;</w:t>
            </w:r>
          </w:p>
        </w:tc>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both"/>
            </w:pPr>
            <w:r w:rsidRPr="00A84552">
              <w:t>Качество заполнения дневника-отчета по пр</w:t>
            </w:r>
            <w:r w:rsidRPr="00A84552">
              <w:t>и</w:t>
            </w:r>
            <w:r w:rsidRPr="00A84552">
              <w:t>веденной тематике;</w:t>
            </w:r>
          </w:p>
          <w:p w:rsidR="00C932F4" w:rsidRPr="00A84552" w:rsidRDefault="00C932F4" w:rsidP="00D466E5">
            <w:pPr>
              <w:autoSpaceDN w:val="0"/>
              <w:adjustRightInd w:val="0"/>
              <w:jc w:val="both"/>
            </w:pPr>
            <w:r w:rsidRPr="00A84552">
              <w:t>Заполнение  и приложение к отчету о</w:t>
            </w:r>
            <w:r w:rsidRPr="00A84552">
              <w:t>р</w:t>
            </w:r>
            <w:r w:rsidRPr="00A84552">
              <w:t>ганизационных, коммерческих, товар</w:t>
            </w:r>
            <w:r w:rsidRPr="00A84552">
              <w:t>о</w:t>
            </w:r>
            <w:r w:rsidRPr="00A84552">
              <w:t>сопроводительных докуме</w:t>
            </w:r>
            <w:r w:rsidRPr="00A84552">
              <w:t>н</w:t>
            </w:r>
            <w:r w:rsidRPr="00A84552">
              <w:t>тов.</w:t>
            </w:r>
          </w:p>
        </w:tc>
      </w:tr>
      <w:tr w:rsidR="00C932F4" w:rsidRPr="00A84552" w:rsidTr="00D466E5">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4D7D11">
            <w:pPr>
              <w:pStyle w:val="afb"/>
              <w:numPr>
                <w:ilvl w:val="0"/>
                <w:numId w:val="281"/>
              </w:numPr>
              <w:ind w:left="284" w:hanging="284"/>
              <w:jc w:val="both"/>
            </w:pPr>
            <w:r w:rsidRPr="00A84552">
              <w:t>организации и проведения экономической и ма</w:t>
            </w:r>
            <w:r w:rsidRPr="00A84552">
              <w:t>р</w:t>
            </w:r>
            <w:r w:rsidRPr="00A84552">
              <w:t>кетинговой деятельности;</w:t>
            </w:r>
          </w:p>
        </w:tc>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both"/>
            </w:pPr>
            <w:r w:rsidRPr="00A84552">
              <w:t>Качество заполнения дневника-отчета по пр</w:t>
            </w:r>
            <w:r w:rsidRPr="00A84552">
              <w:t>и</w:t>
            </w:r>
            <w:r w:rsidRPr="00A84552">
              <w:t>веденной тематике</w:t>
            </w:r>
          </w:p>
          <w:p w:rsidR="00C932F4" w:rsidRPr="00A84552" w:rsidRDefault="00C932F4" w:rsidP="00D466E5">
            <w:pPr>
              <w:autoSpaceDN w:val="0"/>
              <w:adjustRightInd w:val="0"/>
              <w:jc w:val="both"/>
            </w:pPr>
            <w:r w:rsidRPr="00A84552">
              <w:t>Заполнение  и приложение к отчету коммерч</w:t>
            </w:r>
            <w:r w:rsidRPr="00A84552">
              <w:t>е</w:t>
            </w:r>
            <w:r w:rsidRPr="00A84552">
              <w:t>ских документов</w:t>
            </w:r>
          </w:p>
        </w:tc>
      </w:tr>
      <w:tr w:rsidR="00C932F4" w:rsidRPr="00A84552" w:rsidTr="00D466E5">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4D7D11">
            <w:pPr>
              <w:pStyle w:val="afb"/>
              <w:numPr>
                <w:ilvl w:val="0"/>
                <w:numId w:val="281"/>
              </w:numPr>
              <w:ind w:left="284" w:hanging="284"/>
              <w:jc w:val="both"/>
            </w:pPr>
            <w:r w:rsidRPr="00A84552">
              <w:rPr>
                <w:rFonts w:eastAsia="TimesNewRomanPSMT"/>
              </w:rPr>
              <w:t>управления ассортиментом, оценки к</w:t>
            </w:r>
            <w:r w:rsidRPr="00A84552">
              <w:rPr>
                <w:rFonts w:eastAsia="TimesNewRomanPSMT"/>
              </w:rPr>
              <w:t>а</w:t>
            </w:r>
            <w:r w:rsidRPr="00A84552">
              <w:rPr>
                <w:rFonts w:eastAsia="TimesNewRomanPSMT"/>
              </w:rPr>
              <w:t>чества и обеспечения сохраняемости товаров</w:t>
            </w:r>
          </w:p>
        </w:tc>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both"/>
            </w:pPr>
            <w:r w:rsidRPr="00A84552">
              <w:t>Качество заполнения дневника-отчета по пр</w:t>
            </w:r>
            <w:r w:rsidRPr="00A84552">
              <w:t>и</w:t>
            </w:r>
            <w:r w:rsidRPr="00A84552">
              <w:t>веденной тематике;</w:t>
            </w:r>
          </w:p>
          <w:p w:rsidR="00C932F4" w:rsidRPr="00A84552" w:rsidRDefault="00C932F4" w:rsidP="00D466E5">
            <w:pPr>
              <w:autoSpaceDN w:val="0"/>
              <w:adjustRightInd w:val="0"/>
              <w:jc w:val="both"/>
            </w:pPr>
            <w:r w:rsidRPr="00A84552">
              <w:t>Заполнение  и приложение к отчету о</w:t>
            </w:r>
            <w:r w:rsidRPr="00A84552">
              <w:t>р</w:t>
            </w:r>
            <w:r w:rsidRPr="00A84552">
              <w:t>ганизационных, коммерческих, товар</w:t>
            </w:r>
            <w:r w:rsidRPr="00A84552">
              <w:t>о</w:t>
            </w:r>
            <w:r w:rsidRPr="00A84552">
              <w:t>сопроводител</w:t>
            </w:r>
            <w:r w:rsidRPr="00A84552">
              <w:t>ь</w:t>
            </w:r>
            <w:r w:rsidRPr="00A84552">
              <w:t>ных документов.</w:t>
            </w:r>
          </w:p>
          <w:p w:rsidR="00C932F4" w:rsidRPr="00A84552" w:rsidRDefault="00C932F4" w:rsidP="00D466E5">
            <w:pPr>
              <w:autoSpaceDN w:val="0"/>
              <w:adjustRightInd w:val="0"/>
              <w:jc w:val="both"/>
            </w:pPr>
            <w:r w:rsidRPr="00A84552">
              <w:t>Подготовка и защита индивидуального за-дания и отчёта в целом</w:t>
            </w:r>
          </w:p>
        </w:tc>
      </w:tr>
      <w:tr w:rsidR="00C932F4" w:rsidRPr="00A84552" w:rsidTr="00D466E5">
        <w:trPr>
          <w:trHeight w:val="211"/>
        </w:trPr>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tabs>
                <w:tab w:val="left" w:pos="0"/>
              </w:tabs>
              <w:ind w:firstLine="120"/>
              <w:jc w:val="both"/>
              <w:rPr>
                <w:b/>
                <w:color w:val="000000"/>
              </w:rPr>
            </w:pPr>
            <w:r w:rsidRPr="00A84552">
              <w:rPr>
                <w:b/>
                <w:color w:val="000000"/>
              </w:rPr>
              <w:t>Освоенные умения:</w:t>
            </w:r>
          </w:p>
        </w:tc>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both"/>
              <w:rPr>
                <w:b/>
              </w:rPr>
            </w:pPr>
            <w:r w:rsidRPr="00A84552">
              <w:rPr>
                <w:b/>
              </w:rPr>
              <w:t>Методы контроля</w:t>
            </w:r>
          </w:p>
        </w:tc>
      </w:tr>
      <w:tr w:rsidR="00C932F4" w:rsidRPr="00A84552" w:rsidTr="00D466E5">
        <w:trPr>
          <w:trHeight w:val="211"/>
        </w:trPr>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4D7D11">
            <w:pPr>
              <w:pStyle w:val="afb"/>
              <w:numPr>
                <w:ilvl w:val="0"/>
                <w:numId w:val="309"/>
              </w:numPr>
              <w:tabs>
                <w:tab w:val="left" w:pos="284"/>
              </w:tabs>
              <w:ind w:left="284" w:hanging="284"/>
              <w:jc w:val="both"/>
            </w:pPr>
            <w:r w:rsidRPr="00A84552">
              <w:t>устанавливать коммерческие связи, заключать договора и контролировать их выпо</w:t>
            </w:r>
            <w:r w:rsidRPr="00A84552">
              <w:t>л</w:t>
            </w:r>
            <w:r w:rsidRPr="00A84552">
              <w:t>нение;</w:t>
            </w:r>
          </w:p>
          <w:p w:rsidR="00C932F4" w:rsidRPr="00A84552" w:rsidRDefault="00C932F4" w:rsidP="004D7D11">
            <w:pPr>
              <w:pStyle w:val="afb"/>
              <w:numPr>
                <w:ilvl w:val="0"/>
                <w:numId w:val="309"/>
              </w:numPr>
              <w:tabs>
                <w:tab w:val="left" w:pos="284"/>
              </w:tabs>
              <w:ind w:left="284" w:hanging="284"/>
              <w:jc w:val="both"/>
            </w:pPr>
            <w:r w:rsidRPr="00A84552">
              <w:t>управлять товарными запасами и пот</w:t>
            </w:r>
            <w:r w:rsidRPr="00A84552">
              <w:t>о</w:t>
            </w:r>
            <w:r w:rsidRPr="00A84552">
              <w:t xml:space="preserve">ками; </w:t>
            </w:r>
          </w:p>
          <w:p w:rsidR="00C932F4" w:rsidRPr="00A84552" w:rsidRDefault="00C932F4" w:rsidP="004D7D11">
            <w:pPr>
              <w:pStyle w:val="afb"/>
              <w:numPr>
                <w:ilvl w:val="0"/>
                <w:numId w:val="309"/>
              </w:numPr>
              <w:tabs>
                <w:tab w:val="left" w:pos="284"/>
              </w:tabs>
              <w:ind w:left="284" w:hanging="284"/>
              <w:jc w:val="both"/>
            </w:pPr>
            <w:r w:rsidRPr="00A84552">
              <w:t>обеспечивать товародвижение и принимать тов</w:t>
            </w:r>
            <w:r w:rsidRPr="00A84552">
              <w:t>а</w:t>
            </w:r>
            <w:r w:rsidRPr="00A84552">
              <w:t>ры по количеству и качеству;</w:t>
            </w:r>
          </w:p>
          <w:p w:rsidR="00C932F4" w:rsidRPr="00A84552" w:rsidRDefault="00C932F4" w:rsidP="004D7D11">
            <w:pPr>
              <w:pStyle w:val="afb"/>
              <w:numPr>
                <w:ilvl w:val="0"/>
                <w:numId w:val="309"/>
              </w:numPr>
              <w:tabs>
                <w:tab w:val="left" w:pos="284"/>
              </w:tabs>
              <w:ind w:left="284" w:hanging="284"/>
              <w:jc w:val="both"/>
            </w:pPr>
            <w:r w:rsidRPr="00A84552">
              <w:t>оказывать услуги розничной торговли с соблюд</w:t>
            </w:r>
            <w:r w:rsidRPr="00A84552">
              <w:t>е</w:t>
            </w:r>
            <w:r w:rsidRPr="00A84552">
              <w:t>нием Правил торговли, действующего законод</w:t>
            </w:r>
            <w:r w:rsidRPr="00A84552">
              <w:t>а</w:t>
            </w:r>
            <w:r w:rsidRPr="00A84552">
              <w:t>тельства, санитарно-эпидемиологических треб</w:t>
            </w:r>
            <w:r w:rsidRPr="00A84552">
              <w:t>о</w:t>
            </w:r>
            <w:r w:rsidRPr="00A84552">
              <w:t>ваний к организациям розничной торго</w:t>
            </w:r>
            <w:r w:rsidRPr="00A84552">
              <w:t>в</w:t>
            </w:r>
            <w:r w:rsidRPr="00A84552">
              <w:t>ли;</w:t>
            </w:r>
          </w:p>
          <w:p w:rsidR="00C932F4" w:rsidRPr="00A84552" w:rsidRDefault="00C932F4" w:rsidP="004D7D11">
            <w:pPr>
              <w:pStyle w:val="afb"/>
              <w:numPr>
                <w:ilvl w:val="0"/>
                <w:numId w:val="309"/>
              </w:numPr>
              <w:tabs>
                <w:tab w:val="left" w:pos="284"/>
              </w:tabs>
              <w:ind w:left="284" w:hanging="284"/>
              <w:jc w:val="both"/>
            </w:pPr>
            <w:r w:rsidRPr="00A84552">
              <w:t>устанавливать вид и тип организаций розничной и оптовой торговли; эксплуатировать торгово-технологическое оборудов</w:t>
            </w:r>
            <w:r w:rsidRPr="00A84552">
              <w:t>а</w:t>
            </w:r>
            <w:r w:rsidRPr="00A84552">
              <w:t>ние;</w:t>
            </w:r>
          </w:p>
          <w:p w:rsidR="00C932F4" w:rsidRPr="00A84552" w:rsidRDefault="00C932F4" w:rsidP="004D7D11">
            <w:pPr>
              <w:pStyle w:val="afb"/>
              <w:numPr>
                <w:ilvl w:val="0"/>
                <w:numId w:val="309"/>
              </w:numPr>
              <w:tabs>
                <w:tab w:val="left" w:pos="284"/>
              </w:tabs>
              <w:ind w:left="284" w:hanging="284"/>
              <w:jc w:val="both"/>
            </w:pPr>
            <w:r w:rsidRPr="00A84552">
              <w:t>применять правила охраны труда, экстренные способы оказания помощи пострадавшим, и</w:t>
            </w:r>
            <w:r w:rsidRPr="00A84552">
              <w:t>с</w:t>
            </w:r>
            <w:r w:rsidRPr="00A84552">
              <w:t>пользовать противопожарную те</w:t>
            </w:r>
            <w:r w:rsidRPr="00A84552">
              <w:t>х</w:t>
            </w:r>
            <w:r w:rsidRPr="00A84552">
              <w:t>нику;</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составлять финансовые документы и отч</w:t>
            </w:r>
            <w:r w:rsidRPr="00A84552">
              <w:rPr>
                <w:rFonts w:eastAsia="TimesNewRomanPSMT"/>
                <w:bCs/>
              </w:rPr>
              <w:t>е</w:t>
            </w:r>
            <w:r w:rsidRPr="00A84552">
              <w:rPr>
                <w:rFonts w:eastAsia="TimesNewRomanPSMT"/>
                <w:bCs/>
              </w:rPr>
              <w:t xml:space="preserve">ты; </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 xml:space="preserve">осуществлять денежные расчеты; </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анализировать результаты финансово- хозяйс</w:t>
            </w:r>
            <w:r w:rsidRPr="00A84552">
              <w:rPr>
                <w:rFonts w:eastAsia="TimesNewRomanPSMT"/>
                <w:bCs/>
              </w:rPr>
              <w:t>т</w:t>
            </w:r>
            <w:r w:rsidRPr="00A84552">
              <w:rPr>
                <w:rFonts w:eastAsia="TimesNewRomanPSMT"/>
                <w:bCs/>
              </w:rPr>
              <w:t>венной деятельности торговых организ</w:t>
            </w:r>
            <w:r w:rsidRPr="00A84552">
              <w:rPr>
                <w:rFonts w:eastAsia="TimesNewRomanPSMT"/>
                <w:bCs/>
              </w:rPr>
              <w:t>а</w:t>
            </w:r>
            <w:r w:rsidRPr="00A84552">
              <w:rPr>
                <w:rFonts w:eastAsia="TimesNewRomanPSMT"/>
                <w:bCs/>
              </w:rPr>
              <w:t>ций;</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применять методы и приемы финансово- хозяйс</w:t>
            </w:r>
            <w:r w:rsidRPr="00A84552">
              <w:rPr>
                <w:rFonts w:eastAsia="TimesNewRomanPSMT"/>
                <w:bCs/>
              </w:rPr>
              <w:t>т</w:t>
            </w:r>
            <w:r w:rsidRPr="00A84552">
              <w:rPr>
                <w:rFonts w:eastAsia="TimesNewRomanPSMT"/>
                <w:bCs/>
              </w:rPr>
              <w:t>венной деятельности для разных видов анал</w:t>
            </w:r>
            <w:r w:rsidRPr="00A84552">
              <w:rPr>
                <w:rFonts w:eastAsia="TimesNewRomanPSMT"/>
                <w:bCs/>
              </w:rPr>
              <w:t>и</w:t>
            </w:r>
            <w:r w:rsidRPr="00A84552">
              <w:rPr>
                <w:rFonts w:eastAsia="TimesNewRomanPSMT"/>
                <w:bCs/>
              </w:rPr>
              <w:t xml:space="preserve">за; </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выявлять, формировать и удовлетворять потре</w:t>
            </w:r>
            <w:r w:rsidRPr="00A84552">
              <w:rPr>
                <w:rFonts w:eastAsia="TimesNewRomanPSMT"/>
                <w:bCs/>
              </w:rPr>
              <w:t>б</w:t>
            </w:r>
            <w:r w:rsidRPr="00A84552">
              <w:rPr>
                <w:rFonts w:eastAsia="TimesNewRomanPSMT"/>
                <w:bCs/>
              </w:rPr>
              <w:lastRenderedPageBreak/>
              <w:t xml:space="preserve">ности; </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обеспечивать распределение через каналы сбыта и продвижение товаров на рынке с использован</w:t>
            </w:r>
            <w:r w:rsidRPr="00A84552">
              <w:rPr>
                <w:rFonts w:eastAsia="TimesNewRomanPSMT"/>
                <w:bCs/>
              </w:rPr>
              <w:t>и</w:t>
            </w:r>
            <w:r w:rsidRPr="00A84552">
              <w:rPr>
                <w:rFonts w:eastAsia="TimesNewRomanPSMT"/>
                <w:bCs/>
              </w:rPr>
              <w:t>ем маркетинговых коммун</w:t>
            </w:r>
            <w:r w:rsidRPr="00A84552">
              <w:rPr>
                <w:rFonts w:eastAsia="TimesNewRomanPSMT"/>
                <w:bCs/>
              </w:rPr>
              <w:t>и</w:t>
            </w:r>
            <w:r w:rsidRPr="00A84552">
              <w:rPr>
                <w:rFonts w:eastAsia="TimesNewRomanPSMT"/>
                <w:bCs/>
              </w:rPr>
              <w:t xml:space="preserve">каций; </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 xml:space="preserve">проводить маркетинговые исследования рынка; </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оценивать конкурентоспособность товаров;</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проводить сегментирование рынка;</w:t>
            </w:r>
          </w:p>
          <w:p w:rsidR="00C932F4" w:rsidRPr="00A84552" w:rsidRDefault="00C932F4" w:rsidP="004D7D11">
            <w:pPr>
              <w:pStyle w:val="afb"/>
              <w:numPr>
                <w:ilvl w:val="0"/>
                <w:numId w:val="309"/>
              </w:numPr>
              <w:autoSpaceDE w:val="0"/>
              <w:autoSpaceDN w:val="0"/>
              <w:adjustRightInd w:val="0"/>
              <w:ind w:left="284" w:hanging="284"/>
              <w:jc w:val="both"/>
              <w:rPr>
                <w:rFonts w:eastAsia="TimesNewRomanPSMT"/>
                <w:bCs/>
              </w:rPr>
            </w:pPr>
            <w:r w:rsidRPr="00A84552">
              <w:rPr>
                <w:rFonts w:eastAsia="TimesNewRomanPSMT"/>
                <w:bCs/>
              </w:rPr>
              <w:t>устанавливать цены на товар.</w:t>
            </w:r>
          </w:p>
          <w:p w:rsidR="00C932F4" w:rsidRPr="00A84552" w:rsidRDefault="00C932F4" w:rsidP="004D7D11">
            <w:pPr>
              <w:numPr>
                <w:ilvl w:val="0"/>
                <w:numId w:val="309"/>
              </w:numPr>
              <w:tabs>
                <w:tab w:val="left" w:pos="284"/>
              </w:tabs>
              <w:suppressAutoHyphens/>
              <w:ind w:left="284" w:hanging="284"/>
              <w:contextualSpacing/>
              <w:jc w:val="both"/>
              <w:rPr>
                <w:lang w:eastAsia="ar-SA"/>
              </w:rPr>
            </w:pPr>
            <w:r w:rsidRPr="00A84552">
              <w:rPr>
                <w:lang w:eastAsia="ar-SA"/>
              </w:rPr>
              <w:t>распознавать товары по ассортиментной принадлежности;</w:t>
            </w:r>
          </w:p>
          <w:p w:rsidR="00C932F4" w:rsidRPr="00A84552" w:rsidRDefault="00C932F4" w:rsidP="004D7D11">
            <w:pPr>
              <w:numPr>
                <w:ilvl w:val="0"/>
                <w:numId w:val="309"/>
              </w:numPr>
              <w:tabs>
                <w:tab w:val="left" w:pos="284"/>
              </w:tabs>
              <w:suppressAutoHyphens/>
              <w:ind w:left="284" w:hanging="284"/>
              <w:contextualSpacing/>
              <w:jc w:val="both"/>
              <w:rPr>
                <w:lang w:eastAsia="ar-SA"/>
              </w:rPr>
            </w:pPr>
            <w:r w:rsidRPr="00A84552">
              <w:rPr>
                <w:lang w:eastAsia="ar-SA"/>
              </w:rPr>
              <w:t>применять методы  товароведения;</w:t>
            </w:r>
          </w:p>
          <w:p w:rsidR="00C932F4" w:rsidRPr="00A84552" w:rsidRDefault="00C932F4" w:rsidP="004D7D11">
            <w:pPr>
              <w:numPr>
                <w:ilvl w:val="0"/>
                <w:numId w:val="309"/>
              </w:numPr>
              <w:tabs>
                <w:tab w:val="left" w:pos="284"/>
              </w:tabs>
              <w:suppressAutoHyphens/>
              <w:ind w:left="284" w:hanging="284"/>
              <w:contextualSpacing/>
              <w:jc w:val="both"/>
              <w:rPr>
                <w:lang w:eastAsia="ar-SA"/>
              </w:rPr>
            </w:pPr>
            <w:r w:rsidRPr="00A84552">
              <w:rPr>
                <w:lang w:eastAsia="ar-SA"/>
              </w:rPr>
              <w:t>формировать и анализировать торговый (или промышленный) ассортимент;</w:t>
            </w:r>
          </w:p>
          <w:p w:rsidR="00C932F4" w:rsidRPr="00A84552" w:rsidRDefault="00C932F4" w:rsidP="004D7D11">
            <w:pPr>
              <w:numPr>
                <w:ilvl w:val="0"/>
                <w:numId w:val="309"/>
              </w:numPr>
              <w:tabs>
                <w:tab w:val="left" w:pos="284"/>
              </w:tabs>
              <w:suppressAutoHyphens/>
              <w:ind w:left="284" w:hanging="284"/>
              <w:contextualSpacing/>
              <w:jc w:val="both"/>
              <w:rPr>
                <w:lang w:eastAsia="ar-SA"/>
              </w:rPr>
            </w:pPr>
            <w:r w:rsidRPr="00A84552">
              <w:rPr>
                <w:lang w:eastAsia="ar-SA"/>
              </w:rPr>
              <w:t>оценивать качество и устанавливать их градации качества;</w:t>
            </w:r>
          </w:p>
          <w:p w:rsidR="00C932F4" w:rsidRPr="00A84552" w:rsidRDefault="00C932F4" w:rsidP="004D7D11">
            <w:pPr>
              <w:numPr>
                <w:ilvl w:val="0"/>
                <w:numId w:val="309"/>
              </w:numPr>
              <w:tabs>
                <w:tab w:val="left" w:pos="284"/>
              </w:tabs>
              <w:suppressAutoHyphens/>
              <w:ind w:left="284" w:hanging="284"/>
              <w:contextualSpacing/>
              <w:jc w:val="both"/>
              <w:rPr>
                <w:lang w:eastAsia="ar-SA"/>
              </w:rPr>
            </w:pPr>
            <w:r w:rsidRPr="00A84552">
              <w:rPr>
                <w:lang w:eastAsia="ar-SA"/>
              </w:rPr>
              <w:t>рассчитывать товарные потери и списывать их;</w:t>
            </w:r>
          </w:p>
          <w:p w:rsidR="00C932F4" w:rsidRPr="00A84552" w:rsidRDefault="00C932F4" w:rsidP="004D7D11">
            <w:pPr>
              <w:numPr>
                <w:ilvl w:val="0"/>
                <w:numId w:val="309"/>
              </w:numPr>
              <w:tabs>
                <w:tab w:val="left" w:pos="284"/>
              </w:tabs>
              <w:suppressAutoHyphens/>
              <w:ind w:left="284" w:hanging="284"/>
              <w:contextualSpacing/>
              <w:jc w:val="both"/>
              <w:rPr>
                <w:lang w:eastAsia="ar-SA"/>
              </w:rPr>
            </w:pPr>
            <w:r w:rsidRPr="00A84552">
              <w:rPr>
                <w:lang w:eastAsia="ar-SA"/>
              </w:rPr>
              <w:t>идентифицировать товары;</w:t>
            </w:r>
          </w:p>
          <w:p w:rsidR="00C932F4" w:rsidRPr="00A84552" w:rsidRDefault="00C932F4" w:rsidP="004D7D11">
            <w:pPr>
              <w:numPr>
                <w:ilvl w:val="0"/>
                <w:numId w:val="309"/>
              </w:numPr>
              <w:tabs>
                <w:tab w:val="left" w:pos="284"/>
              </w:tabs>
              <w:suppressAutoHyphens/>
              <w:ind w:left="284" w:hanging="284"/>
              <w:contextualSpacing/>
              <w:jc w:val="both"/>
              <w:rPr>
                <w:lang w:eastAsia="ar-SA"/>
              </w:rPr>
            </w:pPr>
            <w:r w:rsidRPr="00A84552">
              <w:rPr>
                <w:lang w:eastAsia="ar-SA"/>
              </w:rPr>
              <w:t>соблюдать оптимальные условия и сроки хранения и транспортирования, санитарно-эпидемиологические требования к ним;</w:t>
            </w:r>
          </w:p>
          <w:p w:rsidR="00C932F4" w:rsidRPr="00A84552" w:rsidRDefault="00C932F4" w:rsidP="00D466E5">
            <w:pPr>
              <w:jc w:val="both"/>
            </w:pPr>
          </w:p>
        </w:tc>
        <w:tc>
          <w:tcPr>
            <w:tcW w:w="0" w:type="auto"/>
            <w:tcBorders>
              <w:top w:val="single" w:sz="4" w:space="0" w:color="auto"/>
              <w:left w:val="single" w:sz="4" w:space="0" w:color="auto"/>
              <w:bottom w:val="single" w:sz="4" w:space="0" w:color="auto"/>
              <w:right w:val="single" w:sz="4" w:space="0" w:color="auto"/>
            </w:tcBorders>
            <w:vAlign w:val="center"/>
          </w:tcPr>
          <w:p w:rsidR="00C932F4" w:rsidRPr="00A84552" w:rsidRDefault="00C932F4" w:rsidP="00D466E5">
            <w:pPr>
              <w:autoSpaceDN w:val="0"/>
              <w:adjustRightInd w:val="0"/>
              <w:jc w:val="both"/>
            </w:pPr>
            <w:r w:rsidRPr="00A84552">
              <w:lastRenderedPageBreak/>
              <w:t>– Наблюдение и оценка правильности выпо</w:t>
            </w:r>
            <w:r w:rsidRPr="00A84552">
              <w:t>л</w:t>
            </w:r>
            <w:r w:rsidRPr="00A84552">
              <w:t>нения работ в организации</w:t>
            </w:r>
          </w:p>
          <w:p w:rsidR="00C932F4" w:rsidRPr="00A84552" w:rsidRDefault="00C932F4" w:rsidP="00D466E5">
            <w:pPr>
              <w:autoSpaceDN w:val="0"/>
              <w:adjustRightInd w:val="0"/>
              <w:jc w:val="both"/>
            </w:pPr>
            <w:r w:rsidRPr="00A84552">
              <w:t>– Выполнение условий задания на творческом уровне с представлением собс</w:t>
            </w:r>
            <w:r w:rsidRPr="00A84552">
              <w:t>т</w:t>
            </w:r>
            <w:r w:rsidRPr="00A84552">
              <w:t>венной позиции,</w:t>
            </w:r>
          </w:p>
          <w:p w:rsidR="00C932F4" w:rsidRPr="00A84552" w:rsidRDefault="00C932F4" w:rsidP="00D466E5">
            <w:pPr>
              <w:autoSpaceDN w:val="0"/>
              <w:adjustRightInd w:val="0"/>
              <w:jc w:val="both"/>
            </w:pPr>
            <w:r w:rsidRPr="00A84552">
              <w:t>– Осуществление коррекции (испра</w:t>
            </w:r>
            <w:r w:rsidRPr="00A84552">
              <w:t>в</w:t>
            </w:r>
            <w:r w:rsidRPr="00A84552">
              <w:t>ления) сделанных ошибок на новом уровне предл</w:t>
            </w:r>
            <w:r w:rsidRPr="00A84552">
              <w:t>а</w:t>
            </w:r>
            <w:r w:rsidRPr="00A84552">
              <w:t>гаемых заданий</w:t>
            </w:r>
          </w:p>
        </w:tc>
      </w:tr>
      <w:tr w:rsidR="00C932F4" w:rsidRPr="00A84552" w:rsidTr="00D466E5">
        <w:trPr>
          <w:trHeight w:val="211"/>
        </w:trPr>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tabs>
                <w:tab w:val="left" w:pos="0"/>
                <w:tab w:val="left" w:pos="1080"/>
              </w:tabs>
              <w:jc w:val="both"/>
            </w:pPr>
            <w:r w:rsidRPr="00A84552">
              <w:lastRenderedPageBreak/>
              <w:t>осуществление сбора и обработки необходимой и</w:t>
            </w:r>
            <w:r w:rsidRPr="00A84552">
              <w:t>н</w:t>
            </w:r>
            <w:r w:rsidRPr="00A84552">
              <w:t>формации для выполнения ВКР</w:t>
            </w:r>
          </w:p>
        </w:tc>
        <w:tc>
          <w:tcPr>
            <w:tcW w:w="0" w:type="auto"/>
            <w:tcBorders>
              <w:top w:val="single" w:sz="4" w:space="0" w:color="auto"/>
              <w:left w:val="single" w:sz="4" w:space="0" w:color="auto"/>
              <w:bottom w:val="single" w:sz="4" w:space="0" w:color="auto"/>
              <w:right w:val="single" w:sz="4" w:space="0" w:color="auto"/>
            </w:tcBorders>
          </w:tcPr>
          <w:p w:rsidR="00C932F4" w:rsidRPr="00A84552" w:rsidRDefault="00C932F4" w:rsidP="00D466E5">
            <w:pPr>
              <w:autoSpaceDN w:val="0"/>
              <w:adjustRightInd w:val="0"/>
              <w:jc w:val="both"/>
            </w:pPr>
            <w:r w:rsidRPr="00A84552">
              <w:t>делать осознанный выбор способов дейс</w:t>
            </w:r>
            <w:r w:rsidRPr="00A84552">
              <w:t>т</w:t>
            </w:r>
            <w:r w:rsidRPr="00A84552">
              <w:t>вий из ранее известных</w:t>
            </w:r>
          </w:p>
        </w:tc>
      </w:tr>
    </w:tbl>
    <w:p w:rsidR="00C932F4" w:rsidRPr="008A0A83" w:rsidRDefault="00C932F4" w:rsidP="00C932F4">
      <w:pPr>
        <w:autoSpaceDN w:val="0"/>
        <w:adjustRightInd w:val="0"/>
        <w:ind w:firstLine="680"/>
        <w:jc w:val="both"/>
        <w:rPr>
          <w:b/>
          <w:i/>
        </w:rPr>
      </w:pPr>
    </w:p>
    <w:p w:rsidR="00C932F4" w:rsidRPr="00A84552" w:rsidRDefault="00C932F4" w:rsidP="00C932F4">
      <w:pPr>
        <w:autoSpaceDN w:val="0"/>
        <w:adjustRightInd w:val="0"/>
        <w:ind w:firstLine="680"/>
        <w:jc w:val="both"/>
        <w:rPr>
          <w:i/>
          <w:iCs/>
          <w:sz w:val="28"/>
          <w:szCs w:val="28"/>
        </w:rPr>
      </w:pPr>
      <w:r w:rsidRPr="00A84552">
        <w:rPr>
          <w:b/>
          <w:i/>
          <w:sz w:val="28"/>
          <w:szCs w:val="28"/>
        </w:rPr>
        <w:t xml:space="preserve">Формой оценки </w:t>
      </w:r>
      <w:r w:rsidRPr="00A84552">
        <w:rPr>
          <w:sz w:val="28"/>
          <w:szCs w:val="28"/>
        </w:rPr>
        <w:t xml:space="preserve">результативности обучения </w:t>
      </w:r>
      <w:r w:rsidRPr="00A84552">
        <w:rPr>
          <w:iCs/>
          <w:sz w:val="28"/>
          <w:szCs w:val="28"/>
        </w:rPr>
        <w:t xml:space="preserve">является </w:t>
      </w:r>
      <w:r w:rsidRPr="00A84552">
        <w:rPr>
          <w:sz w:val="28"/>
          <w:szCs w:val="28"/>
        </w:rPr>
        <w:t>традиционная сист</w:t>
      </w:r>
      <w:r w:rsidRPr="00A84552">
        <w:rPr>
          <w:sz w:val="28"/>
          <w:szCs w:val="28"/>
        </w:rPr>
        <w:t>е</w:t>
      </w:r>
      <w:r w:rsidRPr="00A84552">
        <w:rPr>
          <w:sz w:val="28"/>
          <w:szCs w:val="28"/>
        </w:rPr>
        <w:t>ма отметок в баллах за каждую выполненную работу, на основе которых выста</w:t>
      </w:r>
      <w:r w:rsidRPr="00A84552">
        <w:rPr>
          <w:sz w:val="28"/>
          <w:szCs w:val="28"/>
        </w:rPr>
        <w:t>в</w:t>
      </w:r>
      <w:r w:rsidRPr="00A84552">
        <w:rPr>
          <w:sz w:val="28"/>
          <w:szCs w:val="28"/>
        </w:rPr>
        <w:t>ляется итоговая отметка.</w:t>
      </w:r>
    </w:p>
    <w:p w:rsidR="00C932F4" w:rsidRDefault="00C932F4" w:rsidP="00C932F4">
      <w:pPr>
        <w:autoSpaceDN w:val="0"/>
        <w:adjustRightInd w:val="0"/>
        <w:ind w:firstLine="680"/>
        <w:jc w:val="both"/>
        <w:rPr>
          <w:sz w:val="28"/>
          <w:szCs w:val="28"/>
        </w:rPr>
      </w:pPr>
      <w:r w:rsidRPr="00A84552">
        <w:rPr>
          <w:b/>
          <w:i/>
          <w:sz w:val="28"/>
          <w:szCs w:val="28"/>
        </w:rPr>
        <w:t>Методом оценки</w:t>
      </w:r>
      <w:r w:rsidRPr="00A84552">
        <w:rPr>
          <w:sz w:val="28"/>
          <w:szCs w:val="28"/>
        </w:rPr>
        <w:t xml:space="preserve"> результатов обучения выступает мониторинг роста тво</w:t>
      </w:r>
      <w:r w:rsidRPr="00A84552">
        <w:rPr>
          <w:sz w:val="28"/>
          <w:szCs w:val="28"/>
        </w:rPr>
        <w:t>р</w:t>
      </w:r>
      <w:r w:rsidRPr="00A84552">
        <w:rPr>
          <w:sz w:val="28"/>
          <w:szCs w:val="28"/>
        </w:rPr>
        <w:t>ческой самостоятельности и навыков получения нового знания каждым обуча</w:t>
      </w:r>
      <w:r w:rsidRPr="00A84552">
        <w:rPr>
          <w:sz w:val="28"/>
          <w:szCs w:val="28"/>
        </w:rPr>
        <w:t>ю</w:t>
      </w:r>
      <w:r w:rsidRPr="00A84552">
        <w:rPr>
          <w:sz w:val="28"/>
          <w:szCs w:val="28"/>
        </w:rPr>
        <w:t>щимся и готовности к выполнению ВКР.</w:t>
      </w:r>
    </w:p>
    <w:p w:rsidR="00C932F4" w:rsidRPr="00A84552" w:rsidRDefault="00C932F4" w:rsidP="004D7D11">
      <w:pPr>
        <w:pStyle w:val="afb"/>
        <w:numPr>
          <w:ilvl w:val="0"/>
          <w:numId w:val="282"/>
        </w:numPr>
        <w:jc w:val="center"/>
        <w:rPr>
          <w:b/>
          <w:sz w:val="28"/>
          <w:szCs w:val="28"/>
        </w:rPr>
      </w:pPr>
      <w:r w:rsidRPr="00A84552">
        <w:rPr>
          <w:b/>
          <w:sz w:val="28"/>
          <w:szCs w:val="28"/>
        </w:rPr>
        <w:t>ОФОРМЛЕНИЕ ОТЧЁТА О ПРАКТИКЕ</w:t>
      </w:r>
    </w:p>
    <w:p w:rsidR="00C932F4" w:rsidRPr="00A84552" w:rsidRDefault="00C932F4" w:rsidP="00C932F4">
      <w:pPr>
        <w:jc w:val="both"/>
        <w:rPr>
          <w:sz w:val="28"/>
          <w:szCs w:val="28"/>
        </w:rPr>
      </w:pPr>
      <w:r w:rsidRPr="00A84552">
        <w:rPr>
          <w:sz w:val="28"/>
          <w:szCs w:val="28"/>
        </w:rPr>
        <w:tab/>
        <w:t xml:space="preserve">Отчет по преддипломной практике имеет следующую структуру: </w:t>
      </w:r>
    </w:p>
    <w:p w:rsidR="00C932F4" w:rsidRPr="00A84552" w:rsidRDefault="00C932F4" w:rsidP="00C932F4">
      <w:pPr>
        <w:jc w:val="both"/>
        <w:rPr>
          <w:sz w:val="28"/>
          <w:szCs w:val="28"/>
        </w:rPr>
      </w:pPr>
      <w:r w:rsidRPr="00A84552">
        <w:rPr>
          <w:sz w:val="28"/>
          <w:szCs w:val="28"/>
        </w:rPr>
        <w:t xml:space="preserve">– титульный лист </w:t>
      </w:r>
    </w:p>
    <w:p w:rsidR="00C932F4" w:rsidRPr="00A84552" w:rsidRDefault="00C932F4" w:rsidP="00C932F4">
      <w:pPr>
        <w:jc w:val="both"/>
        <w:rPr>
          <w:sz w:val="28"/>
          <w:szCs w:val="28"/>
        </w:rPr>
      </w:pPr>
      <w:r w:rsidRPr="00A84552">
        <w:rPr>
          <w:sz w:val="28"/>
          <w:szCs w:val="28"/>
        </w:rPr>
        <w:t>– содержание (перечень приведенных в отчете разделов с указанием страниц);</w:t>
      </w:r>
    </w:p>
    <w:p w:rsidR="00C932F4" w:rsidRPr="00A84552" w:rsidRDefault="00C932F4" w:rsidP="00C932F4">
      <w:pPr>
        <w:jc w:val="both"/>
        <w:rPr>
          <w:sz w:val="28"/>
          <w:szCs w:val="28"/>
        </w:rPr>
      </w:pPr>
      <w:r w:rsidRPr="00A84552">
        <w:rPr>
          <w:sz w:val="28"/>
          <w:szCs w:val="28"/>
        </w:rPr>
        <w:t>– введение (цель и задачи практики, объект (изучаемая часть предприятия, вида деятельности, предмет (содержание сущности и особенности всех видов де</w:t>
      </w:r>
      <w:r w:rsidRPr="00A84552">
        <w:rPr>
          <w:sz w:val="28"/>
          <w:szCs w:val="28"/>
        </w:rPr>
        <w:t>я</w:t>
      </w:r>
      <w:r w:rsidRPr="00A84552">
        <w:rPr>
          <w:sz w:val="28"/>
          <w:szCs w:val="28"/>
        </w:rPr>
        <w:t>тельности предприятия (организации), особенности);</w:t>
      </w:r>
    </w:p>
    <w:p w:rsidR="00C932F4" w:rsidRPr="00A84552" w:rsidRDefault="00C932F4" w:rsidP="00C932F4">
      <w:pPr>
        <w:jc w:val="both"/>
        <w:rPr>
          <w:sz w:val="28"/>
          <w:szCs w:val="28"/>
        </w:rPr>
      </w:pPr>
      <w:r w:rsidRPr="00A84552">
        <w:rPr>
          <w:sz w:val="28"/>
          <w:szCs w:val="28"/>
        </w:rPr>
        <w:t>– содержательная часть (в соответствии с заданием по практике);</w:t>
      </w:r>
    </w:p>
    <w:p w:rsidR="00C932F4" w:rsidRPr="00A84552" w:rsidRDefault="00C932F4" w:rsidP="00C932F4">
      <w:pPr>
        <w:jc w:val="both"/>
        <w:rPr>
          <w:sz w:val="28"/>
          <w:szCs w:val="28"/>
        </w:rPr>
      </w:pPr>
      <w:r w:rsidRPr="00A84552">
        <w:rPr>
          <w:sz w:val="28"/>
          <w:szCs w:val="28"/>
        </w:rPr>
        <w:t>– заключение (на основе представленного материала в основной части отчета подводятся итоги практики, отмечаются выполнение цели, достижение задач, получение новых знаний, умений, практического опыта, пожелания и замеч</w:t>
      </w:r>
      <w:r w:rsidRPr="00A84552">
        <w:rPr>
          <w:sz w:val="28"/>
          <w:szCs w:val="28"/>
        </w:rPr>
        <w:t>а</w:t>
      </w:r>
      <w:r w:rsidRPr="00A84552">
        <w:rPr>
          <w:sz w:val="28"/>
          <w:szCs w:val="28"/>
        </w:rPr>
        <w:t>ния по прохождению практики, предложения по совершенствованию изученного предмета практики на предприятии);</w:t>
      </w:r>
    </w:p>
    <w:p w:rsidR="00C932F4" w:rsidRPr="00A84552" w:rsidRDefault="00C932F4" w:rsidP="00C932F4">
      <w:pPr>
        <w:jc w:val="both"/>
        <w:rPr>
          <w:sz w:val="28"/>
          <w:szCs w:val="28"/>
        </w:rPr>
      </w:pPr>
      <w:r w:rsidRPr="00A84552">
        <w:rPr>
          <w:sz w:val="28"/>
          <w:szCs w:val="28"/>
        </w:rPr>
        <w:t>– список используемой литературы (включая нормативные  документы, метод</w:t>
      </w:r>
      <w:r w:rsidRPr="00A84552">
        <w:rPr>
          <w:sz w:val="28"/>
          <w:szCs w:val="28"/>
        </w:rPr>
        <w:t>и</w:t>
      </w:r>
      <w:r w:rsidRPr="00A84552">
        <w:rPr>
          <w:sz w:val="28"/>
          <w:szCs w:val="28"/>
        </w:rPr>
        <w:t>ческие указ</w:t>
      </w:r>
      <w:r w:rsidRPr="00A84552">
        <w:rPr>
          <w:sz w:val="28"/>
          <w:szCs w:val="28"/>
        </w:rPr>
        <w:t>а</w:t>
      </w:r>
      <w:r w:rsidRPr="00A84552">
        <w:rPr>
          <w:sz w:val="28"/>
          <w:szCs w:val="28"/>
        </w:rPr>
        <w:t>ния);</w:t>
      </w:r>
    </w:p>
    <w:p w:rsidR="00C932F4" w:rsidRPr="00A84552" w:rsidRDefault="00C932F4" w:rsidP="00C932F4">
      <w:pPr>
        <w:jc w:val="both"/>
        <w:rPr>
          <w:sz w:val="28"/>
          <w:szCs w:val="28"/>
        </w:rPr>
      </w:pPr>
      <w:r w:rsidRPr="00A84552">
        <w:rPr>
          <w:sz w:val="28"/>
          <w:szCs w:val="28"/>
        </w:rPr>
        <w:t xml:space="preserve">– приложения (в качестве приложения к дневнику практики студент оформляет графические, аудио-, фото-, видео-, материалы, наглядные образцы изделий, </w:t>
      </w:r>
      <w:r w:rsidRPr="00A84552">
        <w:rPr>
          <w:sz w:val="28"/>
          <w:szCs w:val="28"/>
        </w:rPr>
        <w:lastRenderedPageBreak/>
        <w:t>подтверждающие практич</w:t>
      </w:r>
      <w:r w:rsidRPr="00A84552">
        <w:rPr>
          <w:sz w:val="28"/>
          <w:szCs w:val="28"/>
        </w:rPr>
        <w:t>е</w:t>
      </w:r>
      <w:r w:rsidRPr="00A84552">
        <w:rPr>
          <w:sz w:val="28"/>
          <w:szCs w:val="28"/>
        </w:rPr>
        <w:t>ский опыт, полученный на практике.</w:t>
      </w:r>
      <w:r w:rsidRPr="00A84552">
        <w:rPr>
          <w:sz w:val="28"/>
          <w:szCs w:val="28"/>
        </w:rPr>
        <w:tab/>
        <w:t>Эти материалы при определении общего объема не учитываются).</w:t>
      </w:r>
    </w:p>
    <w:p w:rsidR="00C932F4" w:rsidRPr="00A84552" w:rsidRDefault="00C932F4" w:rsidP="00C932F4">
      <w:pPr>
        <w:jc w:val="both"/>
        <w:rPr>
          <w:sz w:val="28"/>
          <w:szCs w:val="28"/>
        </w:rPr>
      </w:pPr>
      <w:r w:rsidRPr="00A84552">
        <w:rPr>
          <w:sz w:val="28"/>
          <w:szCs w:val="28"/>
        </w:rPr>
        <w:tab/>
        <w:t>Все разделы отчета должны иметь логическую связь между собой.</w:t>
      </w:r>
    </w:p>
    <w:p w:rsidR="00C932F4" w:rsidRPr="00A84552" w:rsidRDefault="00C932F4" w:rsidP="00C932F4">
      <w:pPr>
        <w:jc w:val="both"/>
        <w:rPr>
          <w:sz w:val="28"/>
          <w:szCs w:val="28"/>
        </w:rPr>
      </w:pPr>
      <w:r w:rsidRPr="00A84552">
        <w:rPr>
          <w:sz w:val="28"/>
          <w:szCs w:val="28"/>
        </w:rPr>
        <w:tab/>
        <w:t>Общий объем отчета должен быть не менее 15, но более 35 страниц маш</w:t>
      </w:r>
      <w:r w:rsidRPr="00A84552">
        <w:rPr>
          <w:sz w:val="28"/>
          <w:szCs w:val="28"/>
        </w:rPr>
        <w:t>и</w:t>
      </w:r>
      <w:r w:rsidRPr="00A84552">
        <w:rPr>
          <w:sz w:val="28"/>
          <w:szCs w:val="28"/>
        </w:rPr>
        <w:t>нописного текста.  Отчѐт  должен быть оформлен согласно правилам  оформл</w:t>
      </w:r>
      <w:r w:rsidRPr="00A84552">
        <w:rPr>
          <w:sz w:val="28"/>
          <w:szCs w:val="28"/>
        </w:rPr>
        <w:t>е</w:t>
      </w:r>
      <w:r w:rsidRPr="00A84552">
        <w:rPr>
          <w:sz w:val="28"/>
          <w:szCs w:val="28"/>
        </w:rPr>
        <w:t>ния текстовых докуме</w:t>
      </w:r>
      <w:r w:rsidRPr="00A84552">
        <w:rPr>
          <w:sz w:val="28"/>
          <w:szCs w:val="28"/>
        </w:rPr>
        <w:t>н</w:t>
      </w:r>
      <w:r w:rsidRPr="00A84552">
        <w:rPr>
          <w:sz w:val="28"/>
          <w:szCs w:val="28"/>
        </w:rPr>
        <w:t>тов.</w:t>
      </w:r>
    </w:p>
    <w:p w:rsidR="00C932F4" w:rsidRPr="00A84552" w:rsidRDefault="00C932F4" w:rsidP="00C932F4">
      <w:pPr>
        <w:ind w:firstLine="709"/>
        <w:jc w:val="center"/>
        <w:rPr>
          <w:i/>
          <w:sz w:val="28"/>
          <w:szCs w:val="28"/>
        </w:rPr>
      </w:pPr>
      <w:r w:rsidRPr="00A84552">
        <w:rPr>
          <w:i/>
          <w:sz w:val="28"/>
          <w:szCs w:val="28"/>
        </w:rPr>
        <w:t>Общие требования к оформлению</w:t>
      </w:r>
    </w:p>
    <w:p w:rsidR="00C932F4" w:rsidRPr="00A84552" w:rsidRDefault="00C932F4" w:rsidP="00C932F4">
      <w:pPr>
        <w:ind w:firstLine="709"/>
        <w:jc w:val="both"/>
        <w:rPr>
          <w:sz w:val="28"/>
          <w:szCs w:val="28"/>
        </w:rPr>
      </w:pPr>
      <w:r w:rsidRPr="00A84552">
        <w:rPr>
          <w:sz w:val="28"/>
          <w:szCs w:val="28"/>
        </w:rPr>
        <w:t>Отчет по практике выполняется на компьютере и печатается на одной ст</w:t>
      </w:r>
      <w:r w:rsidRPr="00A84552">
        <w:rPr>
          <w:sz w:val="28"/>
          <w:szCs w:val="28"/>
        </w:rPr>
        <w:t>о</w:t>
      </w:r>
      <w:r w:rsidRPr="00A84552">
        <w:rPr>
          <w:sz w:val="28"/>
          <w:szCs w:val="28"/>
        </w:rPr>
        <w:t xml:space="preserve">роне листа писчей бумаги стандартного формата А4 (210 мм×297 мм). Шрифт </w:t>
      </w:r>
      <w:r w:rsidRPr="00A84552">
        <w:rPr>
          <w:sz w:val="28"/>
          <w:szCs w:val="28"/>
          <w:lang w:val="en-US"/>
        </w:rPr>
        <w:t>TimesNewRoman</w:t>
      </w:r>
      <w:r w:rsidRPr="00A84552">
        <w:rPr>
          <w:sz w:val="28"/>
          <w:szCs w:val="28"/>
        </w:rPr>
        <w:t>, размер – 14, интервал между строками полуторный. Абзацы в тексте начинают отступом, 15-17 мм.</w:t>
      </w:r>
    </w:p>
    <w:p w:rsidR="00C932F4" w:rsidRPr="00A84552" w:rsidRDefault="00C932F4" w:rsidP="00C932F4">
      <w:pPr>
        <w:ind w:firstLine="709"/>
        <w:jc w:val="both"/>
        <w:rPr>
          <w:sz w:val="28"/>
          <w:szCs w:val="28"/>
        </w:rPr>
      </w:pPr>
      <w:r w:rsidRPr="00A84552">
        <w:rPr>
          <w:sz w:val="28"/>
          <w:szCs w:val="28"/>
        </w:rPr>
        <w:t>Необходимо соблюдать следующие размеры полей:</w:t>
      </w:r>
    </w:p>
    <w:p w:rsidR="00C932F4" w:rsidRPr="00A84552" w:rsidRDefault="00C932F4" w:rsidP="00C932F4">
      <w:pPr>
        <w:ind w:firstLine="709"/>
        <w:jc w:val="both"/>
        <w:rPr>
          <w:sz w:val="28"/>
          <w:szCs w:val="28"/>
        </w:rPr>
      </w:pPr>
      <w:r w:rsidRPr="00A84552">
        <w:rPr>
          <w:sz w:val="28"/>
          <w:szCs w:val="28"/>
        </w:rPr>
        <w:t>левое – 30 мм;</w:t>
      </w:r>
    </w:p>
    <w:p w:rsidR="00C932F4" w:rsidRPr="00A84552" w:rsidRDefault="00C932F4" w:rsidP="00C932F4">
      <w:pPr>
        <w:ind w:firstLine="709"/>
        <w:jc w:val="both"/>
        <w:rPr>
          <w:sz w:val="28"/>
          <w:szCs w:val="28"/>
        </w:rPr>
      </w:pPr>
      <w:r w:rsidRPr="00A84552">
        <w:rPr>
          <w:sz w:val="28"/>
          <w:szCs w:val="28"/>
        </w:rPr>
        <w:t>правое – 10 мм;</w:t>
      </w:r>
    </w:p>
    <w:p w:rsidR="00C932F4" w:rsidRPr="00A84552" w:rsidRDefault="00C932F4" w:rsidP="00C932F4">
      <w:pPr>
        <w:ind w:firstLine="709"/>
        <w:jc w:val="both"/>
        <w:rPr>
          <w:sz w:val="28"/>
          <w:szCs w:val="28"/>
        </w:rPr>
      </w:pPr>
      <w:r w:rsidRPr="00A84552">
        <w:rPr>
          <w:sz w:val="28"/>
          <w:szCs w:val="28"/>
        </w:rPr>
        <w:t>верхнее – 20 мм;</w:t>
      </w:r>
    </w:p>
    <w:p w:rsidR="00C932F4" w:rsidRPr="00A84552" w:rsidRDefault="00C932F4" w:rsidP="00C932F4">
      <w:pPr>
        <w:ind w:firstLine="709"/>
        <w:jc w:val="both"/>
        <w:rPr>
          <w:sz w:val="28"/>
          <w:szCs w:val="28"/>
        </w:rPr>
      </w:pPr>
      <w:r w:rsidRPr="00A84552">
        <w:rPr>
          <w:sz w:val="28"/>
          <w:szCs w:val="28"/>
        </w:rPr>
        <w:t>нижнее – 20 мм.</w:t>
      </w:r>
    </w:p>
    <w:p w:rsidR="00C932F4" w:rsidRPr="00A84552" w:rsidRDefault="00C932F4" w:rsidP="00C932F4">
      <w:pPr>
        <w:ind w:firstLine="709"/>
        <w:jc w:val="both"/>
        <w:rPr>
          <w:sz w:val="28"/>
          <w:szCs w:val="28"/>
        </w:rPr>
      </w:pPr>
      <w:r w:rsidRPr="00A84552">
        <w:rPr>
          <w:sz w:val="28"/>
          <w:szCs w:val="28"/>
        </w:rPr>
        <w:t>При наборе текста необходимо соблюдать равномерную плотность, ко</w:t>
      </w:r>
      <w:r w:rsidRPr="00A84552">
        <w:rPr>
          <w:sz w:val="28"/>
          <w:szCs w:val="28"/>
        </w:rPr>
        <w:t>н</w:t>
      </w:r>
      <w:r w:rsidRPr="00A84552">
        <w:rPr>
          <w:sz w:val="28"/>
          <w:szCs w:val="28"/>
        </w:rPr>
        <w:t>трастность и четкость изображения.</w:t>
      </w:r>
    </w:p>
    <w:p w:rsidR="00C932F4" w:rsidRPr="00A84552" w:rsidRDefault="00C932F4" w:rsidP="00C932F4">
      <w:pPr>
        <w:ind w:firstLine="709"/>
        <w:jc w:val="both"/>
        <w:rPr>
          <w:sz w:val="28"/>
          <w:szCs w:val="28"/>
        </w:rPr>
      </w:pPr>
      <w:r w:rsidRPr="00A84552">
        <w:rPr>
          <w:sz w:val="28"/>
          <w:szCs w:val="28"/>
        </w:rPr>
        <w:t>Текст отчета делят на разделы и подразделы (пункты). Каждый раздел сл</w:t>
      </w:r>
      <w:r w:rsidRPr="00A84552">
        <w:rPr>
          <w:sz w:val="28"/>
          <w:szCs w:val="28"/>
        </w:rPr>
        <w:t>е</w:t>
      </w:r>
      <w:r w:rsidRPr="00A84552">
        <w:rPr>
          <w:sz w:val="28"/>
          <w:szCs w:val="28"/>
        </w:rPr>
        <w:t>дует начинать с новой страницы. Так как к разделам приравниваются введ</w:t>
      </w:r>
      <w:r w:rsidRPr="00A84552">
        <w:rPr>
          <w:sz w:val="28"/>
          <w:szCs w:val="28"/>
        </w:rPr>
        <w:t>е</w:t>
      </w:r>
      <w:r w:rsidRPr="00A84552">
        <w:rPr>
          <w:sz w:val="28"/>
          <w:szCs w:val="28"/>
        </w:rPr>
        <w:t>ние, заключение, библиографический список, приложения, то они тоже нач</w:t>
      </w:r>
      <w:r w:rsidRPr="00A84552">
        <w:rPr>
          <w:sz w:val="28"/>
          <w:szCs w:val="28"/>
        </w:rPr>
        <w:t>и</w:t>
      </w:r>
      <w:r w:rsidRPr="00A84552">
        <w:rPr>
          <w:sz w:val="28"/>
          <w:szCs w:val="28"/>
        </w:rPr>
        <w:t>наются с новой страницы.</w:t>
      </w:r>
    </w:p>
    <w:p w:rsidR="00C932F4" w:rsidRPr="00A84552" w:rsidRDefault="00C932F4" w:rsidP="00C932F4">
      <w:pPr>
        <w:ind w:firstLine="709"/>
        <w:jc w:val="both"/>
        <w:rPr>
          <w:sz w:val="28"/>
          <w:szCs w:val="28"/>
        </w:rPr>
      </w:pPr>
      <w:r w:rsidRPr="00A84552">
        <w:rPr>
          <w:sz w:val="28"/>
          <w:szCs w:val="28"/>
        </w:rPr>
        <w:t>Заголовки разделов пишутся прописными буквами, заголовки подразд</w:t>
      </w:r>
      <w:r w:rsidRPr="00A84552">
        <w:rPr>
          <w:sz w:val="28"/>
          <w:szCs w:val="28"/>
        </w:rPr>
        <w:t>е</w:t>
      </w:r>
      <w:r w:rsidRPr="00A84552">
        <w:rPr>
          <w:sz w:val="28"/>
          <w:szCs w:val="28"/>
        </w:rPr>
        <w:t>лов – строчными, кроме первой прописной буквы. В конце заголовка точка не ст</w:t>
      </w:r>
      <w:r w:rsidRPr="00A84552">
        <w:rPr>
          <w:sz w:val="28"/>
          <w:szCs w:val="28"/>
        </w:rPr>
        <w:t>а</w:t>
      </w:r>
      <w:r w:rsidRPr="00A84552">
        <w:rPr>
          <w:sz w:val="28"/>
          <w:szCs w:val="28"/>
        </w:rPr>
        <w:t>вится. Если заголовок состоит из двух и более предложений, то точки ст</w:t>
      </w:r>
      <w:r w:rsidRPr="00A84552">
        <w:rPr>
          <w:sz w:val="28"/>
          <w:szCs w:val="28"/>
        </w:rPr>
        <w:t>а</w:t>
      </w:r>
      <w:r w:rsidRPr="00A84552">
        <w:rPr>
          <w:sz w:val="28"/>
          <w:szCs w:val="28"/>
        </w:rPr>
        <w:t>вятся только между ними. В заголовках не допускаются переносы и подчерк</w:t>
      </w:r>
      <w:r w:rsidRPr="00A84552">
        <w:rPr>
          <w:sz w:val="28"/>
          <w:szCs w:val="28"/>
        </w:rPr>
        <w:t>и</w:t>
      </w:r>
      <w:r w:rsidRPr="00A84552">
        <w:rPr>
          <w:sz w:val="28"/>
          <w:szCs w:val="28"/>
        </w:rPr>
        <w:t>вания. Названия заголовков должны полностью соответс</w:t>
      </w:r>
      <w:r w:rsidRPr="00A84552">
        <w:rPr>
          <w:sz w:val="28"/>
          <w:szCs w:val="28"/>
        </w:rPr>
        <w:t>т</w:t>
      </w:r>
      <w:r w:rsidRPr="00A84552">
        <w:rPr>
          <w:sz w:val="28"/>
          <w:szCs w:val="28"/>
        </w:rPr>
        <w:t>вовать плану.</w:t>
      </w:r>
    </w:p>
    <w:p w:rsidR="00C932F4" w:rsidRPr="00A84552" w:rsidRDefault="00C932F4" w:rsidP="00C932F4">
      <w:pPr>
        <w:ind w:firstLine="709"/>
        <w:jc w:val="both"/>
        <w:rPr>
          <w:sz w:val="28"/>
          <w:szCs w:val="28"/>
        </w:rPr>
      </w:pPr>
      <w:r w:rsidRPr="00A84552">
        <w:rPr>
          <w:sz w:val="28"/>
          <w:szCs w:val="28"/>
        </w:rPr>
        <w:t>Расстояние между заголовком и текстом при выполнении работы на ко</w:t>
      </w:r>
      <w:r w:rsidRPr="00A84552">
        <w:rPr>
          <w:sz w:val="28"/>
          <w:szCs w:val="28"/>
        </w:rPr>
        <w:t>м</w:t>
      </w:r>
      <w:r w:rsidRPr="00A84552">
        <w:rPr>
          <w:sz w:val="28"/>
          <w:szCs w:val="28"/>
        </w:rPr>
        <w:t>пьютере должно быть равно 3 одинарным интервалам.  Расстояние между заг</w:t>
      </w:r>
      <w:r w:rsidRPr="00A84552">
        <w:rPr>
          <w:sz w:val="28"/>
          <w:szCs w:val="28"/>
        </w:rPr>
        <w:t>о</w:t>
      </w:r>
      <w:r w:rsidRPr="00A84552">
        <w:rPr>
          <w:sz w:val="28"/>
          <w:szCs w:val="28"/>
        </w:rPr>
        <w:t>ловками раздела и по</w:t>
      </w:r>
      <w:r w:rsidRPr="00A84552">
        <w:rPr>
          <w:sz w:val="28"/>
          <w:szCs w:val="28"/>
        </w:rPr>
        <w:t>д</w:t>
      </w:r>
      <w:r w:rsidRPr="00A84552">
        <w:rPr>
          <w:sz w:val="28"/>
          <w:szCs w:val="28"/>
        </w:rPr>
        <w:t>раздела – 2 одинарных интервала.</w:t>
      </w:r>
    </w:p>
    <w:p w:rsidR="00C932F4" w:rsidRPr="00A84552" w:rsidRDefault="00C932F4" w:rsidP="00C932F4">
      <w:pPr>
        <w:ind w:firstLine="709"/>
        <w:jc w:val="both"/>
        <w:rPr>
          <w:sz w:val="28"/>
          <w:szCs w:val="28"/>
        </w:rPr>
      </w:pPr>
      <w:r w:rsidRPr="00A84552">
        <w:rPr>
          <w:sz w:val="28"/>
          <w:szCs w:val="28"/>
        </w:rPr>
        <w:t>Страницы отчета нумеруются арабскими цифрами вверху в центре по п</w:t>
      </w:r>
      <w:r w:rsidRPr="00A84552">
        <w:rPr>
          <w:sz w:val="28"/>
          <w:szCs w:val="28"/>
        </w:rPr>
        <w:t>о</w:t>
      </w:r>
      <w:r w:rsidRPr="00A84552">
        <w:rPr>
          <w:sz w:val="28"/>
          <w:szCs w:val="28"/>
        </w:rPr>
        <w:t>рядку до приложений. Нумерация страниц начинается со второй страницы вв</w:t>
      </w:r>
      <w:r w:rsidRPr="00A84552">
        <w:rPr>
          <w:sz w:val="28"/>
          <w:szCs w:val="28"/>
        </w:rPr>
        <w:t>е</w:t>
      </w:r>
      <w:r w:rsidRPr="00A84552">
        <w:rPr>
          <w:sz w:val="28"/>
          <w:szCs w:val="28"/>
        </w:rPr>
        <w:t>дения (титульный лист, содержание и первая страница введения не нумерую</w:t>
      </w:r>
      <w:r w:rsidRPr="00A84552">
        <w:rPr>
          <w:sz w:val="28"/>
          <w:szCs w:val="28"/>
        </w:rPr>
        <w:t>т</w:t>
      </w:r>
      <w:r w:rsidRPr="00A84552">
        <w:rPr>
          <w:sz w:val="28"/>
          <w:szCs w:val="28"/>
        </w:rPr>
        <w:t>ся, но включаются в нумерацию).</w:t>
      </w:r>
    </w:p>
    <w:p w:rsidR="00C932F4" w:rsidRPr="00A84552" w:rsidRDefault="00C932F4" w:rsidP="00C932F4">
      <w:pPr>
        <w:ind w:firstLine="709"/>
        <w:jc w:val="both"/>
        <w:rPr>
          <w:sz w:val="28"/>
          <w:szCs w:val="28"/>
        </w:rPr>
      </w:pPr>
    </w:p>
    <w:p w:rsidR="00C932F4" w:rsidRPr="00A84552" w:rsidRDefault="00C932F4" w:rsidP="00C932F4">
      <w:pPr>
        <w:ind w:firstLine="709"/>
        <w:jc w:val="center"/>
        <w:rPr>
          <w:i/>
          <w:sz w:val="28"/>
          <w:szCs w:val="28"/>
        </w:rPr>
      </w:pPr>
      <w:r w:rsidRPr="00A84552">
        <w:rPr>
          <w:i/>
          <w:sz w:val="28"/>
          <w:szCs w:val="28"/>
        </w:rPr>
        <w:t>Требования к оформлению рисунков и таблиц</w:t>
      </w:r>
    </w:p>
    <w:p w:rsidR="00C932F4" w:rsidRPr="00A84552" w:rsidRDefault="00C932F4" w:rsidP="00C932F4">
      <w:pPr>
        <w:ind w:firstLine="709"/>
        <w:jc w:val="both"/>
        <w:rPr>
          <w:sz w:val="28"/>
          <w:szCs w:val="28"/>
        </w:rPr>
      </w:pPr>
      <w:r w:rsidRPr="00A84552">
        <w:rPr>
          <w:sz w:val="28"/>
          <w:szCs w:val="28"/>
        </w:rPr>
        <w:t>Иллюстрации (графики, схемы, диаграммы, рисунки) следует располагать в тексте п</w:t>
      </w:r>
      <w:r w:rsidRPr="00A84552">
        <w:rPr>
          <w:sz w:val="28"/>
          <w:szCs w:val="28"/>
        </w:rPr>
        <w:t>о</w:t>
      </w:r>
      <w:r w:rsidRPr="00A84552">
        <w:rPr>
          <w:sz w:val="28"/>
          <w:szCs w:val="28"/>
        </w:rPr>
        <w:t>сле их первого упоминания.</w:t>
      </w:r>
    </w:p>
    <w:p w:rsidR="00C932F4" w:rsidRPr="00A84552" w:rsidRDefault="00C932F4" w:rsidP="00C932F4">
      <w:pPr>
        <w:ind w:firstLine="709"/>
        <w:jc w:val="both"/>
        <w:rPr>
          <w:sz w:val="28"/>
          <w:szCs w:val="28"/>
        </w:rPr>
      </w:pPr>
      <w:r w:rsidRPr="00A84552">
        <w:rPr>
          <w:sz w:val="28"/>
          <w:szCs w:val="28"/>
        </w:rPr>
        <w:t>Все иллюстрации именуются в тексте рисунками. Нумерация рисунков может быть сквозной по всей работе или осуществляться в пределах раздела или подраздела, например, «Рис.1» или «Рис.1.1».</w:t>
      </w:r>
    </w:p>
    <w:p w:rsidR="00C932F4" w:rsidRPr="00A84552" w:rsidRDefault="00C932F4" w:rsidP="00C932F4">
      <w:pPr>
        <w:ind w:firstLine="709"/>
        <w:jc w:val="both"/>
        <w:rPr>
          <w:sz w:val="28"/>
          <w:szCs w:val="28"/>
        </w:rPr>
      </w:pPr>
      <w:r w:rsidRPr="00A84552">
        <w:rPr>
          <w:sz w:val="28"/>
          <w:szCs w:val="28"/>
        </w:rPr>
        <w:t>Название рисунка размещается под ним и должно отображать его соде</w:t>
      </w:r>
      <w:r w:rsidRPr="00A84552">
        <w:rPr>
          <w:sz w:val="28"/>
          <w:szCs w:val="28"/>
        </w:rPr>
        <w:t>р</w:t>
      </w:r>
      <w:r w:rsidRPr="00A84552">
        <w:rPr>
          <w:sz w:val="28"/>
          <w:szCs w:val="28"/>
        </w:rPr>
        <w:t>жание (рис.1).</w:t>
      </w:r>
    </w:p>
    <w:p w:rsidR="00C932F4" w:rsidRPr="002A3ED7" w:rsidRDefault="00C932F4" w:rsidP="00C932F4">
      <w:pPr>
        <w:ind w:firstLine="709"/>
        <w:jc w:val="both"/>
      </w:pPr>
      <w:r>
        <w:rPr>
          <w:noProof/>
        </w:rPr>
        <w:lastRenderedPageBreak/>
        <w:drawing>
          <wp:inline distT="0" distB="0" distL="0" distR="0">
            <wp:extent cx="3933825" cy="1762125"/>
            <wp:effectExtent l="0" t="0" r="0" b="0"/>
            <wp:docPr id="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C932F4" w:rsidRPr="002A3ED7" w:rsidRDefault="00C932F4" w:rsidP="00C932F4">
      <w:pPr>
        <w:ind w:firstLine="709"/>
        <w:jc w:val="both"/>
      </w:pPr>
      <w:r w:rsidRPr="002A3ED7">
        <w:t>Рис.1. Динамика товарооборота по кварталам за 20</w:t>
      </w:r>
      <w:r>
        <w:t>11</w:t>
      </w:r>
      <w:r w:rsidRPr="002A3ED7">
        <w:t>-20</w:t>
      </w:r>
      <w:r>
        <w:t>13</w:t>
      </w:r>
      <w:r w:rsidRPr="002A3ED7">
        <w:t>г.г.</w:t>
      </w:r>
    </w:p>
    <w:p w:rsidR="00C932F4" w:rsidRPr="002A3ED7" w:rsidRDefault="00C932F4" w:rsidP="00C932F4">
      <w:pPr>
        <w:ind w:firstLine="709"/>
        <w:jc w:val="both"/>
      </w:pPr>
    </w:p>
    <w:p w:rsidR="00C932F4" w:rsidRPr="00A84552" w:rsidRDefault="00C932F4" w:rsidP="00C932F4">
      <w:pPr>
        <w:ind w:firstLine="709"/>
        <w:jc w:val="both"/>
        <w:rPr>
          <w:sz w:val="28"/>
          <w:szCs w:val="28"/>
        </w:rPr>
      </w:pPr>
      <w:r w:rsidRPr="00A84552">
        <w:rPr>
          <w:sz w:val="28"/>
          <w:szCs w:val="28"/>
        </w:rPr>
        <w:t>Цифровой материал может быть оформлен в виде таблицы. Ссылка на та</w:t>
      </w:r>
      <w:r w:rsidRPr="00A84552">
        <w:rPr>
          <w:sz w:val="28"/>
          <w:szCs w:val="28"/>
        </w:rPr>
        <w:t>б</w:t>
      </w:r>
      <w:r w:rsidRPr="00A84552">
        <w:rPr>
          <w:sz w:val="28"/>
          <w:szCs w:val="28"/>
        </w:rPr>
        <w:t>лицу в тексте обязательна, при ссылке следует писать слово «таблица» с указ</w:t>
      </w:r>
      <w:r w:rsidRPr="00A84552">
        <w:rPr>
          <w:sz w:val="28"/>
          <w:szCs w:val="28"/>
        </w:rPr>
        <w:t>а</w:t>
      </w:r>
      <w:r w:rsidRPr="00A84552">
        <w:rPr>
          <w:sz w:val="28"/>
          <w:szCs w:val="28"/>
        </w:rPr>
        <w:t>нием ее номера, напр</w:t>
      </w:r>
      <w:r w:rsidRPr="00A84552">
        <w:rPr>
          <w:sz w:val="28"/>
          <w:szCs w:val="28"/>
        </w:rPr>
        <w:t>и</w:t>
      </w:r>
      <w:r w:rsidRPr="00A84552">
        <w:rPr>
          <w:sz w:val="28"/>
          <w:szCs w:val="28"/>
        </w:rPr>
        <w:t xml:space="preserve">мер: «как видно из таблицы 2.1…». </w:t>
      </w:r>
    </w:p>
    <w:p w:rsidR="00C932F4" w:rsidRPr="00A84552" w:rsidRDefault="00C932F4" w:rsidP="00C932F4">
      <w:pPr>
        <w:ind w:firstLine="709"/>
        <w:jc w:val="both"/>
        <w:rPr>
          <w:sz w:val="28"/>
          <w:szCs w:val="28"/>
        </w:rPr>
      </w:pPr>
      <w:r w:rsidRPr="00A84552">
        <w:rPr>
          <w:sz w:val="28"/>
          <w:szCs w:val="28"/>
        </w:rPr>
        <w:t>Таблицу, в зависимости от ее размера, помещают под текстом, в котором впервые д</w:t>
      </w:r>
      <w:r w:rsidRPr="00A84552">
        <w:rPr>
          <w:sz w:val="28"/>
          <w:szCs w:val="28"/>
        </w:rPr>
        <w:t>а</w:t>
      </w:r>
      <w:r w:rsidRPr="00A84552">
        <w:rPr>
          <w:sz w:val="28"/>
          <w:szCs w:val="28"/>
        </w:rPr>
        <w:t>на ссылка на нее, или на следующей странице, а при необходимости в приложении к отчету. Номера таблиц формируются аналогично номерам рису</w:t>
      </w:r>
      <w:r w:rsidRPr="00A84552">
        <w:rPr>
          <w:sz w:val="28"/>
          <w:szCs w:val="28"/>
        </w:rPr>
        <w:t>н</w:t>
      </w:r>
      <w:r w:rsidRPr="00A84552">
        <w:rPr>
          <w:sz w:val="28"/>
          <w:szCs w:val="28"/>
        </w:rPr>
        <w:t>ков, однако их нумерация ведется раздельно.</w:t>
      </w:r>
    </w:p>
    <w:p w:rsidR="00C932F4" w:rsidRPr="00A84552" w:rsidRDefault="00C932F4" w:rsidP="00C932F4">
      <w:pPr>
        <w:ind w:firstLine="709"/>
        <w:jc w:val="both"/>
        <w:rPr>
          <w:sz w:val="28"/>
          <w:szCs w:val="28"/>
        </w:rPr>
      </w:pPr>
      <w:r w:rsidRPr="00A84552">
        <w:rPr>
          <w:sz w:val="28"/>
          <w:szCs w:val="28"/>
        </w:rPr>
        <w:t>Таблицы должны иметь заголовок, отражающий содержание. Для этого над таблицей в правом верхнем углу размещается слово «Таблица» с указанием ее номера, например:</w:t>
      </w:r>
    </w:p>
    <w:p w:rsidR="00C932F4" w:rsidRPr="002A3ED7" w:rsidRDefault="00C932F4" w:rsidP="00C932F4">
      <w:pPr>
        <w:jc w:val="right"/>
      </w:pPr>
      <w:r w:rsidRPr="002A3ED7">
        <w:t>Таблица 2.1</w:t>
      </w:r>
    </w:p>
    <w:p w:rsidR="00C932F4" w:rsidRPr="002A3ED7" w:rsidRDefault="00C932F4" w:rsidP="00C932F4">
      <w:pPr>
        <w:ind w:firstLine="709"/>
        <w:jc w:val="center"/>
      </w:pPr>
      <w:r w:rsidRPr="002A3ED7">
        <w:t xml:space="preserve">Показатели оценки эффективности коммерческой </w:t>
      </w:r>
    </w:p>
    <w:p w:rsidR="00C932F4" w:rsidRPr="002A3ED7" w:rsidRDefault="00C932F4" w:rsidP="00C932F4">
      <w:pPr>
        <w:ind w:firstLine="709"/>
        <w:jc w:val="center"/>
      </w:pPr>
      <w:r w:rsidRPr="002A3ED7">
        <w:t>деятельности торгового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14"/>
        <w:gridCol w:w="1564"/>
        <w:gridCol w:w="1564"/>
        <w:gridCol w:w="1564"/>
        <w:gridCol w:w="1564"/>
      </w:tblGrid>
      <w:tr w:rsidR="00C932F4" w:rsidRPr="002A3ED7" w:rsidTr="00D466E5">
        <w:trPr>
          <w:cantSplit/>
        </w:trPr>
        <w:tc>
          <w:tcPr>
            <w:tcW w:w="3314" w:type="dxa"/>
            <w:vMerge w:val="restart"/>
          </w:tcPr>
          <w:p w:rsidR="00C932F4" w:rsidRPr="002A3ED7" w:rsidRDefault="00C932F4" w:rsidP="00D466E5">
            <w:pPr>
              <w:jc w:val="center"/>
            </w:pPr>
            <w:r w:rsidRPr="002A3ED7">
              <w:t>Показатель</w:t>
            </w:r>
          </w:p>
        </w:tc>
        <w:tc>
          <w:tcPr>
            <w:tcW w:w="3128" w:type="dxa"/>
            <w:gridSpan w:val="2"/>
          </w:tcPr>
          <w:p w:rsidR="00C932F4" w:rsidRPr="002A3ED7" w:rsidRDefault="00C932F4" w:rsidP="00D466E5">
            <w:pPr>
              <w:jc w:val="center"/>
            </w:pPr>
            <w:r w:rsidRPr="002A3ED7">
              <w:t>Год</w:t>
            </w:r>
          </w:p>
        </w:tc>
        <w:tc>
          <w:tcPr>
            <w:tcW w:w="3128" w:type="dxa"/>
            <w:gridSpan w:val="2"/>
          </w:tcPr>
          <w:p w:rsidR="00C932F4" w:rsidRPr="002A3ED7" w:rsidRDefault="00C932F4" w:rsidP="00D466E5">
            <w:pPr>
              <w:jc w:val="center"/>
            </w:pPr>
            <w:r w:rsidRPr="002A3ED7">
              <w:t>отклонения</w:t>
            </w:r>
          </w:p>
        </w:tc>
      </w:tr>
      <w:tr w:rsidR="00C932F4" w:rsidRPr="002A3ED7" w:rsidTr="00D466E5">
        <w:trPr>
          <w:cantSplit/>
        </w:trPr>
        <w:tc>
          <w:tcPr>
            <w:tcW w:w="3314" w:type="dxa"/>
            <w:vMerge/>
          </w:tcPr>
          <w:p w:rsidR="00C932F4" w:rsidRPr="002A3ED7" w:rsidRDefault="00C932F4" w:rsidP="00D466E5">
            <w:pPr>
              <w:jc w:val="center"/>
            </w:pPr>
          </w:p>
        </w:tc>
        <w:tc>
          <w:tcPr>
            <w:tcW w:w="1564" w:type="dxa"/>
          </w:tcPr>
          <w:p w:rsidR="00C932F4" w:rsidRPr="002A3ED7" w:rsidRDefault="00C932F4" w:rsidP="00D466E5">
            <w:pPr>
              <w:jc w:val="center"/>
            </w:pPr>
            <w:r w:rsidRPr="002A3ED7">
              <w:t>базисный</w:t>
            </w:r>
          </w:p>
        </w:tc>
        <w:tc>
          <w:tcPr>
            <w:tcW w:w="1564" w:type="dxa"/>
          </w:tcPr>
          <w:p w:rsidR="00C932F4" w:rsidRPr="002A3ED7" w:rsidRDefault="00C932F4" w:rsidP="00D466E5">
            <w:pPr>
              <w:jc w:val="center"/>
            </w:pPr>
            <w:r w:rsidRPr="002A3ED7">
              <w:t>отчетный</w:t>
            </w:r>
          </w:p>
        </w:tc>
        <w:tc>
          <w:tcPr>
            <w:tcW w:w="1564" w:type="dxa"/>
          </w:tcPr>
          <w:p w:rsidR="00C932F4" w:rsidRPr="002A3ED7" w:rsidRDefault="00C932F4" w:rsidP="00D466E5">
            <w:pPr>
              <w:jc w:val="center"/>
            </w:pPr>
            <w:r w:rsidRPr="002A3ED7">
              <w:t>в сумме</w:t>
            </w:r>
          </w:p>
        </w:tc>
        <w:tc>
          <w:tcPr>
            <w:tcW w:w="1564" w:type="dxa"/>
          </w:tcPr>
          <w:p w:rsidR="00C932F4" w:rsidRPr="002A3ED7" w:rsidRDefault="00C932F4" w:rsidP="00D466E5">
            <w:pPr>
              <w:jc w:val="center"/>
            </w:pPr>
            <w:r w:rsidRPr="002A3ED7">
              <w:t>в %</w:t>
            </w:r>
          </w:p>
        </w:tc>
      </w:tr>
      <w:tr w:rsidR="00C932F4" w:rsidRPr="00A84552" w:rsidTr="00D466E5">
        <w:tc>
          <w:tcPr>
            <w:tcW w:w="3314" w:type="dxa"/>
          </w:tcPr>
          <w:p w:rsidR="00C932F4" w:rsidRPr="00A84552" w:rsidRDefault="00C932F4" w:rsidP="00D466E5">
            <w:pPr>
              <w:jc w:val="center"/>
              <w:rPr>
                <w:sz w:val="16"/>
                <w:szCs w:val="16"/>
              </w:rPr>
            </w:pPr>
            <w:r w:rsidRPr="00A84552">
              <w:rPr>
                <w:sz w:val="16"/>
                <w:szCs w:val="16"/>
              </w:rPr>
              <w:t>1</w:t>
            </w:r>
          </w:p>
        </w:tc>
        <w:tc>
          <w:tcPr>
            <w:tcW w:w="1564" w:type="dxa"/>
          </w:tcPr>
          <w:p w:rsidR="00C932F4" w:rsidRPr="00A84552" w:rsidRDefault="00C932F4" w:rsidP="00D466E5">
            <w:pPr>
              <w:jc w:val="center"/>
              <w:rPr>
                <w:sz w:val="16"/>
                <w:szCs w:val="16"/>
              </w:rPr>
            </w:pPr>
            <w:r w:rsidRPr="00A84552">
              <w:rPr>
                <w:sz w:val="16"/>
                <w:szCs w:val="16"/>
              </w:rPr>
              <w:t>2</w:t>
            </w:r>
          </w:p>
        </w:tc>
        <w:tc>
          <w:tcPr>
            <w:tcW w:w="1564" w:type="dxa"/>
          </w:tcPr>
          <w:p w:rsidR="00C932F4" w:rsidRPr="00A84552" w:rsidRDefault="00C932F4" w:rsidP="00D466E5">
            <w:pPr>
              <w:jc w:val="center"/>
              <w:rPr>
                <w:sz w:val="16"/>
                <w:szCs w:val="16"/>
              </w:rPr>
            </w:pPr>
            <w:r w:rsidRPr="00A84552">
              <w:rPr>
                <w:sz w:val="16"/>
                <w:szCs w:val="16"/>
              </w:rPr>
              <w:t>3</w:t>
            </w:r>
          </w:p>
        </w:tc>
        <w:tc>
          <w:tcPr>
            <w:tcW w:w="1564" w:type="dxa"/>
          </w:tcPr>
          <w:p w:rsidR="00C932F4" w:rsidRPr="00A84552" w:rsidRDefault="00C932F4" w:rsidP="00D466E5">
            <w:pPr>
              <w:jc w:val="center"/>
              <w:rPr>
                <w:sz w:val="16"/>
                <w:szCs w:val="16"/>
              </w:rPr>
            </w:pPr>
            <w:r w:rsidRPr="00A84552">
              <w:rPr>
                <w:sz w:val="16"/>
                <w:szCs w:val="16"/>
              </w:rPr>
              <w:t>4</w:t>
            </w:r>
          </w:p>
        </w:tc>
        <w:tc>
          <w:tcPr>
            <w:tcW w:w="1564" w:type="dxa"/>
          </w:tcPr>
          <w:p w:rsidR="00C932F4" w:rsidRPr="00A84552" w:rsidRDefault="00C932F4" w:rsidP="00D466E5">
            <w:pPr>
              <w:jc w:val="center"/>
              <w:rPr>
                <w:sz w:val="16"/>
                <w:szCs w:val="16"/>
              </w:rPr>
            </w:pPr>
            <w:r w:rsidRPr="00A84552">
              <w:rPr>
                <w:sz w:val="16"/>
                <w:szCs w:val="16"/>
              </w:rPr>
              <w:t>5</w:t>
            </w:r>
          </w:p>
        </w:tc>
      </w:tr>
      <w:tr w:rsidR="00C932F4" w:rsidRPr="002A3ED7" w:rsidTr="00D466E5">
        <w:tc>
          <w:tcPr>
            <w:tcW w:w="3314" w:type="dxa"/>
          </w:tcPr>
          <w:p w:rsidR="00C932F4" w:rsidRPr="002A3ED7" w:rsidRDefault="00C932F4" w:rsidP="00D466E5">
            <w:pPr>
              <w:ind w:firstLine="709"/>
              <w:jc w:val="center"/>
            </w:pPr>
          </w:p>
        </w:tc>
        <w:tc>
          <w:tcPr>
            <w:tcW w:w="1564" w:type="dxa"/>
          </w:tcPr>
          <w:p w:rsidR="00C932F4" w:rsidRPr="002A3ED7" w:rsidRDefault="00C932F4" w:rsidP="00D466E5">
            <w:pPr>
              <w:ind w:firstLine="709"/>
              <w:jc w:val="center"/>
            </w:pPr>
          </w:p>
        </w:tc>
        <w:tc>
          <w:tcPr>
            <w:tcW w:w="1564" w:type="dxa"/>
          </w:tcPr>
          <w:p w:rsidR="00C932F4" w:rsidRPr="002A3ED7" w:rsidRDefault="00C932F4" w:rsidP="00D466E5">
            <w:pPr>
              <w:ind w:firstLine="709"/>
              <w:jc w:val="center"/>
            </w:pPr>
          </w:p>
        </w:tc>
        <w:tc>
          <w:tcPr>
            <w:tcW w:w="1564" w:type="dxa"/>
          </w:tcPr>
          <w:p w:rsidR="00C932F4" w:rsidRPr="002A3ED7" w:rsidRDefault="00C932F4" w:rsidP="00D466E5">
            <w:pPr>
              <w:ind w:firstLine="709"/>
              <w:jc w:val="center"/>
            </w:pPr>
          </w:p>
        </w:tc>
        <w:tc>
          <w:tcPr>
            <w:tcW w:w="1564" w:type="dxa"/>
          </w:tcPr>
          <w:p w:rsidR="00C932F4" w:rsidRPr="002A3ED7" w:rsidRDefault="00C932F4" w:rsidP="00D466E5">
            <w:pPr>
              <w:ind w:firstLine="709"/>
              <w:jc w:val="center"/>
            </w:pPr>
          </w:p>
        </w:tc>
      </w:tr>
    </w:tbl>
    <w:p w:rsidR="00C932F4" w:rsidRPr="002A3ED7" w:rsidRDefault="00C932F4" w:rsidP="00C932F4">
      <w:pPr>
        <w:ind w:firstLine="709"/>
        <w:jc w:val="center"/>
      </w:pPr>
    </w:p>
    <w:p w:rsidR="00C932F4" w:rsidRPr="00A84552" w:rsidRDefault="00C932F4" w:rsidP="00C932F4">
      <w:pPr>
        <w:ind w:firstLine="709"/>
        <w:jc w:val="both"/>
        <w:rPr>
          <w:sz w:val="28"/>
          <w:szCs w:val="28"/>
        </w:rPr>
      </w:pPr>
      <w:r w:rsidRPr="00A84552">
        <w:rPr>
          <w:sz w:val="28"/>
          <w:szCs w:val="28"/>
        </w:rPr>
        <w:t>Если таблица занимает более одной страницы, над ее продолжением ст</w:t>
      </w:r>
      <w:r w:rsidRPr="00A84552">
        <w:rPr>
          <w:sz w:val="28"/>
          <w:szCs w:val="28"/>
        </w:rPr>
        <w:t>а</w:t>
      </w:r>
      <w:r w:rsidRPr="00A84552">
        <w:rPr>
          <w:sz w:val="28"/>
          <w:szCs w:val="28"/>
        </w:rPr>
        <w:t>вится заголовок «Продолжение табл.2.1» (если таблица не заканчивается) и «Окончание табл. 2.1» (если таблица завершается). В этом случае вместо заг</w:t>
      </w:r>
      <w:r w:rsidRPr="00A84552">
        <w:rPr>
          <w:sz w:val="28"/>
          <w:szCs w:val="28"/>
        </w:rPr>
        <w:t>о</w:t>
      </w:r>
      <w:r w:rsidRPr="00A84552">
        <w:rPr>
          <w:sz w:val="28"/>
          <w:szCs w:val="28"/>
        </w:rPr>
        <w:t>ловков граф переносят строку с номерами столбцов, например:</w:t>
      </w:r>
    </w:p>
    <w:p w:rsidR="00C932F4" w:rsidRPr="002A3ED7" w:rsidRDefault="00C932F4" w:rsidP="00C932F4">
      <w:pPr>
        <w:ind w:firstLine="709"/>
        <w:jc w:val="right"/>
      </w:pPr>
      <w:r w:rsidRPr="002A3ED7">
        <w:t>Продолжение табл.2.1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440"/>
        <w:gridCol w:w="1620"/>
        <w:gridCol w:w="1620"/>
        <w:gridCol w:w="1542"/>
      </w:tblGrid>
      <w:tr w:rsidR="00C932F4" w:rsidRPr="00A84552" w:rsidTr="00D466E5">
        <w:tc>
          <w:tcPr>
            <w:tcW w:w="3348" w:type="dxa"/>
          </w:tcPr>
          <w:p w:rsidR="00C932F4" w:rsidRPr="00A84552" w:rsidRDefault="00C932F4" w:rsidP="00D466E5">
            <w:pPr>
              <w:ind w:firstLine="709"/>
              <w:jc w:val="center"/>
              <w:rPr>
                <w:sz w:val="16"/>
                <w:szCs w:val="16"/>
              </w:rPr>
            </w:pPr>
            <w:r w:rsidRPr="00A84552">
              <w:rPr>
                <w:sz w:val="16"/>
                <w:szCs w:val="16"/>
              </w:rPr>
              <w:t>1</w:t>
            </w:r>
          </w:p>
        </w:tc>
        <w:tc>
          <w:tcPr>
            <w:tcW w:w="1440" w:type="dxa"/>
          </w:tcPr>
          <w:p w:rsidR="00C932F4" w:rsidRPr="00A84552" w:rsidRDefault="00C932F4" w:rsidP="00D466E5">
            <w:pPr>
              <w:ind w:firstLine="709"/>
              <w:jc w:val="center"/>
              <w:rPr>
                <w:sz w:val="16"/>
                <w:szCs w:val="16"/>
              </w:rPr>
            </w:pPr>
            <w:r w:rsidRPr="00A84552">
              <w:rPr>
                <w:sz w:val="16"/>
                <w:szCs w:val="16"/>
              </w:rPr>
              <w:t>2</w:t>
            </w:r>
          </w:p>
        </w:tc>
        <w:tc>
          <w:tcPr>
            <w:tcW w:w="1620" w:type="dxa"/>
          </w:tcPr>
          <w:p w:rsidR="00C932F4" w:rsidRPr="00A84552" w:rsidRDefault="00C932F4" w:rsidP="00D466E5">
            <w:pPr>
              <w:ind w:firstLine="709"/>
              <w:jc w:val="center"/>
              <w:rPr>
                <w:sz w:val="16"/>
                <w:szCs w:val="16"/>
              </w:rPr>
            </w:pPr>
            <w:r w:rsidRPr="00A84552">
              <w:rPr>
                <w:sz w:val="16"/>
                <w:szCs w:val="16"/>
              </w:rPr>
              <w:t>3</w:t>
            </w:r>
          </w:p>
        </w:tc>
        <w:tc>
          <w:tcPr>
            <w:tcW w:w="1620" w:type="dxa"/>
          </w:tcPr>
          <w:p w:rsidR="00C932F4" w:rsidRPr="00A84552" w:rsidRDefault="00C932F4" w:rsidP="00D466E5">
            <w:pPr>
              <w:ind w:firstLine="709"/>
              <w:jc w:val="center"/>
              <w:rPr>
                <w:sz w:val="16"/>
                <w:szCs w:val="16"/>
              </w:rPr>
            </w:pPr>
            <w:r w:rsidRPr="00A84552">
              <w:rPr>
                <w:sz w:val="16"/>
                <w:szCs w:val="16"/>
              </w:rPr>
              <w:t>4</w:t>
            </w:r>
          </w:p>
        </w:tc>
        <w:tc>
          <w:tcPr>
            <w:tcW w:w="1542" w:type="dxa"/>
          </w:tcPr>
          <w:p w:rsidR="00C932F4" w:rsidRPr="00A84552" w:rsidRDefault="00C932F4" w:rsidP="00D466E5">
            <w:pPr>
              <w:ind w:firstLine="709"/>
              <w:jc w:val="center"/>
              <w:rPr>
                <w:sz w:val="16"/>
                <w:szCs w:val="16"/>
              </w:rPr>
            </w:pPr>
            <w:r w:rsidRPr="00A84552">
              <w:rPr>
                <w:sz w:val="16"/>
                <w:szCs w:val="16"/>
              </w:rPr>
              <w:t>5</w:t>
            </w:r>
          </w:p>
        </w:tc>
      </w:tr>
      <w:tr w:rsidR="00C932F4" w:rsidRPr="002A3ED7" w:rsidTr="00D466E5">
        <w:tc>
          <w:tcPr>
            <w:tcW w:w="3348" w:type="dxa"/>
          </w:tcPr>
          <w:p w:rsidR="00C932F4" w:rsidRPr="002A3ED7" w:rsidRDefault="00C932F4" w:rsidP="00D466E5">
            <w:pPr>
              <w:ind w:firstLine="709"/>
              <w:jc w:val="center"/>
            </w:pPr>
          </w:p>
        </w:tc>
        <w:tc>
          <w:tcPr>
            <w:tcW w:w="1440" w:type="dxa"/>
          </w:tcPr>
          <w:p w:rsidR="00C932F4" w:rsidRPr="002A3ED7" w:rsidRDefault="00C932F4" w:rsidP="00D466E5">
            <w:pPr>
              <w:ind w:firstLine="709"/>
              <w:jc w:val="center"/>
            </w:pPr>
          </w:p>
        </w:tc>
        <w:tc>
          <w:tcPr>
            <w:tcW w:w="1620" w:type="dxa"/>
          </w:tcPr>
          <w:p w:rsidR="00C932F4" w:rsidRPr="002A3ED7" w:rsidRDefault="00C932F4" w:rsidP="00D466E5">
            <w:pPr>
              <w:ind w:firstLine="709"/>
              <w:jc w:val="center"/>
            </w:pPr>
          </w:p>
        </w:tc>
        <w:tc>
          <w:tcPr>
            <w:tcW w:w="1620" w:type="dxa"/>
          </w:tcPr>
          <w:p w:rsidR="00C932F4" w:rsidRPr="002A3ED7" w:rsidRDefault="00C932F4" w:rsidP="00D466E5">
            <w:pPr>
              <w:ind w:firstLine="709"/>
              <w:jc w:val="center"/>
            </w:pPr>
          </w:p>
        </w:tc>
        <w:tc>
          <w:tcPr>
            <w:tcW w:w="1542" w:type="dxa"/>
          </w:tcPr>
          <w:p w:rsidR="00C932F4" w:rsidRPr="002A3ED7" w:rsidRDefault="00C932F4" w:rsidP="00D466E5">
            <w:pPr>
              <w:ind w:firstLine="709"/>
              <w:jc w:val="center"/>
            </w:pPr>
          </w:p>
        </w:tc>
      </w:tr>
    </w:tbl>
    <w:p w:rsidR="00C932F4" w:rsidRPr="002A3ED7" w:rsidRDefault="00C932F4" w:rsidP="00C932F4">
      <w:pPr>
        <w:ind w:firstLine="709"/>
        <w:jc w:val="right"/>
      </w:pPr>
    </w:p>
    <w:p w:rsidR="00C932F4" w:rsidRPr="002A3ED7" w:rsidRDefault="00C932F4" w:rsidP="00C932F4">
      <w:pPr>
        <w:ind w:firstLine="709"/>
        <w:jc w:val="right"/>
      </w:pPr>
      <w:r w:rsidRPr="002A3ED7">
        <w:t>Окончание табл.2.1.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440"/>
        <w:gridCol w:w="1620"/>
        <w:gridCol w:w="1620"/>
        <w:gridCol w:w="1542"/>
      </w:tblGrid>
      <w:tr w:rsidR="00C932F4" w:rsidRPr="00A84552" w:rsidTr="00D466E5">
        <w:tc>
          <w:tcPr>
            <w:tcW w:w="3348" w:type="dxa"/>
          </w:tcPr>
          <w:p w:rsidR="00C932F4" w:rsidRPr="00A84552" w:rsidRDefault="00C932F4" w:rsidP="00D466E5">
            <w:pPr>
              <w:ind w:firstLine="709"/>
              <w:jc w:val="center"/>
              <w:rPr>
                <w:sz w:val="16"/>
                <w:szCs w:val="16"/>
              </w:rPr>
            </w:pPr>
            <w:r w:rsidRPr="00A84552">
              <w:rPr>
                <w:sz w:val="16"/>
                <w:szCs w:val="16"/>
              </w:rPr>
              <w:t>1</w:t>
            </w:r>
          </w:p>
        </w:tc>
        <w:tc>
          <w:tcPr>
            <w:tcW w:w="1440" w:type="dxa"/>
          </w:tcPr>
          <w:p w:rsidR="00C932F4" w:rsidRPr="00A84552" w:rsidRDefault="00C932F4" w:rsidP="00D466E5">
            <w:pPr>
              <w:ind w:firstLine="709"/>
              <w:jc w:val="center"/>
              <w:rPr>
                <w:sz w:val="16"/>
                <w:szCs w:val="16"/>
              </w:rPr>
            </w:pPr>
            <w:r w:rsidRPr="00A84552">
              <w:rPr>
                <w:sz w:val="16"/>
                <w:szCs w:val="16"/>
              </w:rPr>
              <w:t>2</w:t>
            </w:r>
          </w:p>
        </w:tc>
        <w:tc>
          <w:tcPr>
            <w:tcW w:w="1620" w:type="dxa"/>
          </w:tcPr>
          <w:p w:rsidR="00C932F4" w:rsidRPr="00A84552" w:rsidRDefault="00C932F4" w:rsidP="00D466E5">
            <w:pPr>
              <w:ind w:firstLine="709"/>
              <w:jc w:val="center"/>
              <w:rPr>
                <w:sz w:val="16"/>
                <w:szCs w:val="16"/>
              </w:rPr>
            </w:pPr>
            <w:r w:rsidRPr="00A84552">
              <w:rPr>
                <w:sz w:val="16"/>
                <w:szCs w:val="16"/>
              </w:rPr>
              <w:t>3</w:t>
            </w:r>
          </w:p>
        </w:tc>
        <w:tc>
          <w:tcPr>
            <w:tcW w:w="1620" w:type="dxa"/>
          </w:tcPr>
          <w:p w:rsidR="00C932F4" w:rsidRPr="00A84552" w:rsidRDefault="00C932F4" w:rsidP="00D466E5">
            <w:pPr>
              <w:ind w:firstLine="709"/>
              <w:jc w:val="center"/>
              <w:rPr>
                <w:sz w:val="16"/>
                <w:szCs w:val="16"/>
              </w:rPr>
            </w:pPr>
            <w:r w:rsidRPr="00A84552">
              <w:rPr>
                <w:sz w:val="16"/>
                <w:szCs w:val="16"/>
              </w:rPr>
              <w:t>4</w:t>
            </w:r>
          </w:p>
        </w:tc>
        <w:tc>
          <w:tcPr>
            <w:tcW w:w="1542" w:type="dxa"/>
          </w:tcPr>
          <w:p w:rsidR="00C932F4" w:rsidRPr="00A84552" w:rsidRDefault="00C932F4" w:rsidP="00D466E5">
            <w:pPr>
              <w:ind w:firstLine="709"/>
              <w:jc w:val="center"/>
              <w:rPr>
                <w:sz w:val="16"/>
                <w:szCs w:val="16"/>
              </w:rPr>
            </w:pPr>
            <w:r w:rsidRPr="00A84552">
              <w:rPr>
                <w:sz w:val="16"/>
                <w:szCs w:val="16"/>
              </w:rPr>
              <w:t>5</w:t>
            </w:r>
          </w:p>
        </w:tc>
      </w:tr>
      <w:tr w:rsidR="00C932F4" w:rsidRPr="002A3ED7" w:rsidTr="00D466E5">
        <w:tc>
          <w:tcPr>
            <w:tcW w:w="3348" w:type="dxa"/>
          </w:tcPr>
          <w:p w:rsidR="00C932F4" w:rsidRPr="002A3ED7" w:rsidRDefault="00C932F4" w:rsidP="00D466E5">
            <w:pPr>
              <w:ind w:firstLine="709"/>
              <w:jc w:val="center"/>
            </w:pPr>
          </w:p>
        </w:tc>
        <w:tc>
          <w:tcPr>
            <w:tcW w:w="1440" w:type="dxa"/>
          </w:tcPr>
          <w:p w:rsidR="00C932F4" w:rsidRPr="002A3ED7" w:rsidRDefault="00C932F4" w:rsidP="00D466E5">
            <w:pPr>
              <w:ind w:firstLine="709"/>
              <w:jc w:val="center"/>
            </w:pPr>
          </w:p>
        </w:tc>
        <w:tc>
          <w:tcPr>
            <w:tcW w:w="1620" w:type="dxa"/>
          </w:tcPr>
          <w:p w:rsidR="00C932F4" w:rsidRPr="002A3ED7" w:rsidRDefault="00C932F4" w:rsidP="00D466E5">
            <w:pPr>
              <w:ind w:firstLine="709"/>
              <w:jc w:val="center"/>
            </w:pPr>
          </w:p>
        </w:tc>
        <w:tc>
          <w:tcPr>
            <w:tcW w:w="1620" w:type="dxa"/>
          </w:tcPr>
          <w:p w:rsidR="00C932F4" w:rsidRPr="002A3ED7" w:rsidRDefault="00C932F4" w:rsidP="00D466E5">
            <w:pPr>
              <w:ind w:firstLine="709"/>
              <w:jc w:val="center"/>
            </w:pPr>
          </w:p>
        </w:tc>
        <w:tc>
          <w:tcPr>
            <w:tcW w:w="1542" w:type="dxa"/>
          </w:tcPr>
          <w:p w:rsidR="00C932F4" w:rsidRPr="002A3ED7" w:rsidRDefault="00C932F4" w:rsidP="00D466E5">
            <w:pPr>
              <w:ind w:firstLine="709"/>
              <w:jc w:val="center"/>
            </w:pPr>
          </w:p>
        </w:tc>
      </w:tr>
    </w:tbl>
    <w:p w:rsidR="00C932F4" w:rsidRDefault="00C932F4" w:rsidP="00C932F4">
      <w:pPr>
        <w:ind w:firstLine="709"/>
        <w:jc w:val="center"/>
        <w:rPr>
          <w:i/>
        </w:rPr>
      </w:pPr>
    </w:p>
    <w:p w:rsidR="00C932F4" w:rsidRPr="00A84552" w:rsidRDefault="00C932F4" w:rsidP="00C932F4">
      <w:pPr>
        <w:ind w:firstLine="709"/>
        <w:jc w:val="center"/>
        <w:rPr>
          <w:i/>
          <w:sz w:val="28"/>
          <w:szCs w:val="28"/>
        </w:rPr>
      </w:pPr>
      <w:r w:rsidRPr="00A84552">
        <w:rPr>
          <w:i/>
          <w:sz w:val="28"/>
          <w:szCs w:val="28"/>
        </w:rPr>
        <w:t>Формулы</w:t>
      </w:r>
    </w:p>
    <w:p w:rsidR="00C932F4" w:rsidRPr="00A84552" w:rsidRDefault="00C932F4" w:rsidP="00C932F4">
      <w:pPr>
        <w:ind w:firstLine="709"/>
        <w:jc w:val="both"/>
        <w:rPr>
          <w:sz w:val="28"/>
          <w:szCs w:val="28"/>
        </w:rPr>
      </w:pPr>
      <w:r w:rsidRPr="00A84552">
        <w:rPr>
          <w:sz w:val="28"/>
          <w:szCs w:val="28"/>
        </w:rPr>
        <w:t>Для вывода формул целесообразно использовать редакторы формул (</w:t>
      </w:r>
      <w:r w:rsidRPr="00A84552">
        <w:rPr>
          <w:sz w:val="28"/>
          <w:szCs w:val="28"/>
          <w:lang w:val="en-US"/>
        </w:rPr>
        <w:t>M</w:t>
      </w:r>
      <w:r w:rsidRPr="00A84552">
        <w:rPr>
          <w:sz w:val="28"/>
          <w:szCs w:val="28"/>
          <w:lang w:val="en-US"/>
        </w:rPr>
        <w:t>i</w:t>
      </w:r>
      <w:r w:rsidRPr="00A84552">
        <w:rPr>
          <w:sz w:val="28"/>
          <w:szCs w:val="28"/>
          <w:lang w:val="en-US"/>
        </w:rPr>
        <w:t>crosoftEqu</w:t>
      </w:r>
      <w:r w:rsidRPr="00A84552">
        <w:rPr>
          <w:sz w:val="28"/>
          <w:szCs w:val="28"/>
          <w:lang w:val="en-US"/>
        </w:rPr>
        <w:t>a</w:t>
      </w:r>
      <w:r w:rsidRPr="00A84552">
        <w:rPr>
          <w:sz w:val="28"/>
          <w:szCs w:val="28"/>
          <w:lang w:val="en-US"/>
        </w:rPr>
        <w:t>tion</w:t>
      </w:r>
      <w:r w:rsidRPr="00A84552">
        <w:rPr>
          <w:sz w:val="28"/>
          <w:szCs w:val="28"/>
        </w:rPr>
        <w:t xml:space="preserve"> 3.0 или </w:t>
      </w:r>
      <w:r w:rsidRPr="00A84552">
        <w:rPr>
          <w:sz w:val="28"/>
          <w:szCs w:val="28"/>
          <w:lang w:val="en-US"/>
        </w:rPr>
        <w:t>MicrosoftMathType</w:t>
      </w:r>
      <w:r w:rsidRPr="00A84552">
        <w:rPr>
          <w:sz w:val="28"/>
          <w:szCs w:val="28"/>
        </w:rPr>
        <w:t>).</w:t>
      </w:r>
    </w:p>
    <w:p w:rsidR="00C932F4" w:rsidRPr="00A84552" w:rsidRDefault="00C932F4" w:rsidP="00C932F4">
      <w:pPr>
        <w:ind w:firstLine="709"/>
        <w:jc w:val="both"/>
        <w:rPr>
          <w:sz w:val="28"/>
          <w:szCs w:val="28"/>
        </w:rPr>
      </w:pPr>
      <w:r w:rsidRPr="00A84552">
        <w:rPr>
          <w:sz w:val="28"/>
          <w:szCs w:val="28"/>
        </w:rPr>
        <w:t>Пояснения символов и числовых коэффициентов, входящих в формулу, если они не пояснены ранее в тексте, должны быть приведены непосредственно под формулой. Поясн</w:t>
      </w:r>
      <w:r w:rsidRPr="00A84552">
        <w:rPr>
          <w:sz w:val="28"/>
          <w:szCs w:val="28"/>
        </w:rPr>
        <w:t>е</w:t>
      </w:r>
      <w:r w:rsidRPr="00A84552">
        <w:rPr>
          <w:sz w:val="28"/>
          <w:szCs w:val="28"/>
        </w:rPr>
        <w:t xml:space="preserve">ние каждого символа следует давать с новой строки в той последовательности, в которой символы приведены в формуле. Первая строка </w:t>
      </w:r>
      <w:r w:rsidRPr="00A84552">
        <w:rPr>
          <w:sz w:val="28"/>
          <w:szCs w:val="28"/>
        </w:rPr>
        <w:lastRenderedPageBreak/>
        <w:t xml:space="preserve">пояснения должна начинаться со слова «где» без двоеточия после него. Ссылки в тексте на порядковые номера формул даются в скобках. </w:t>
      </w:r>
    </w:p>
    <w:p w:rsidR="00C932F4" w:rsidRPr="00A84552" w:rsidRDefault="00C932F4" w:rsidP="00C932F4">
      <w:pPr>
        <w:ind w:firstLine="709"/>
        <w:jc w:val="both"/>
        <w:rPr>
          <w:sz w:val="28"/>
          <w:szCs w:val="28"/>
        </w:rPr>
      </w:pPr>
      <w:r w:rsidRPr="00A84552">
        <w:rPr>
          <w:sz w:val="28"/>
          <w:szCs w:val="28"/>
        </w:rPr>
        <w:t>Например:</w:t>
      </w:r>
    </w:p>
    <w:p w:rsidR="00C932F4" w:rsidRPr="00A84552" w:rsidRDefault="00C932F4" w:rsidP="00C932F4">
      <w:pPr>
        <w:ind w:firstLine="709"/>
        <w:jc w:val="both"/>
        <w:rPr>
          <w:sz w:val="28"/>
          <w:szCs w:val="28"/>
        </w:rPr>
      </w:pPr>
      <w:r w:rsidRPr="00A84552">
        <w:rPr>
          <w:sz w:val="28"/>
          <w:szCs w:val="28"/>
        </w:rPr>
        <w:t>Средний товарный запас за анализируемый период рассчитывается по формуле:</w:t>
      </w:r>
    </w:p>
    <w:p w:rsidR="00C932F4" w:rsidRPr="002A3ED7" w:rsidRDefault="00C932F4" w:rsidP="00C932F4">
      <w:pPr>
        <w:ind w:firstLine="709"/>
        <w:jc w:val="both"/>
      </w:pPr>
      <w:r w:rsidRPr="002A3ED7">
        <w:rPr>
          <w:position w:val="-24"/>
        </w:rPr>
        <w:object w:dxaOrig="36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8pt" o:ole="" fillcolor="window">
            <v:imagedata r:id="rId170" o:title=""/>
          </v:shape>
          <o:OLEObject Type="Embed" ProgID="Equation.3" ShapeID="_x0000_i1025" DrawAspect="Content" ObjectID="_1688912483" r:id="rId171"/>
        </w:object>
      </w:r>
      <w:r w:rsidRPr="002A3ED7">
        <w:tab/>
      </w:r>
      <w:r w:rsidRPr="002A3ED7">
        <w:tab/>
      </w:r>
      <w:r w:rsidRPr="002A3ED7">
        <w:tab/>
        <w:t>(1)</w:t>
      </w:r>
    </w:p>
    <w:p w:rsidR="00C932F4" w:rsidRPr="002A3ED7" w:rsidRDefault="00C932F4" w:rsidP="00C932F4">
      <w:pPr>
        <w:ind w:firstLine="709"/>
        <w:jc w:val="both"/>
      </w:pPr>
      <w:r w:rsidRPr="002A3ED7">
        <w:t xml:space="preserve">где </w:t>
      </w:r>
      <w:r w:rsidRPr="002A3ED7">
        <w:rPr>
          <w:position w:val="-6"/>
        </w:rPr>
        <w:object w:dxaOrig="320" w:dyaOrig="340">
          <v:shape id="_x0000_i1026" type="#_x0000_t75" style="width:15.75pt;height:17.25pt" o:ole="" fillcolor="window">
            <v:imagedata r:id="rId172" o:title=""/>
          </v:shape>
          <o:OLEObject Type="Embed" ProgID="Equation.3" ShapeID="_x0000_i1026" DrawAspect="Content" ObjectID="_1688912484" r:id="rId173"/>
        </w:object>
      </w:r>
      <w:r w:rsidRPr="002A3ED7">
        <w:t xml:space="preserve"> - средний товарный запас на исследуемый период (руб.);</w:t>
      </w:r>
    </w:p>
    <w:p w:rsidR="00C932F4" w:rsidRPr="002A3ED7" w:rsidRDefault="00C932F4" w:rsidP="00C932F4">
      <w:pPr>
        <w:ind w:firstLine="709"/>
        <w:jc w:val="both"/>
      </w:pPr>
      <w:r w:rsidRPr="002A3ED7">
        <w:t>ТЗ</w:t>
      </w:r>
      <w:r w:rsidRPr="002A3ED7">
        <w:rPr>
          <w:vertAlign w:val="subscript"/>
        </w:rPr>
        <w:t xml:space="preserve">1, </w:t>
      </w:r>
      <w:r w:rsidRPr="002A3ED7">
        <w:t>ТЗ</w:t>
      </w:r>
      <w:r w:rsidRPr="002A3ED7">
        <w:rPr>
          <w:vertAlign w:val="subscript"/>
          <w:lang w:val="en-US"/>
        </w:rPr>
        <w:t>n</w:t>
      </w:r>
      <w:r w:rsidRPr="002A3ED7">
        <w:t xml:space="preserve"> – величина товарного запаса на отдельные даты анализируемого периода (руб.);</w:t>
      </w:r>
    </w:p>
    <w:p w:rsidR="00C932F4" w:rsidRPr="002A3ED7" w:rsidRDefault="00C932F4" w:rsidP="00C932F4">
      <w:pPr>
        <w:ind w:firstLine="709"/>
        <w:jc w:val="both"/>
      </w:pPr>
      <w:r w:rsidRPr="002A3ED7">
        <w:rPr>
          <w:lang w:val="en-US"/>
        </w:rPr>
        <w:t>N</w:t>
      </w:r>
      <w:r w:rsidRPr="002A3ED7">
        <w:t xml:space="preserve"> – количество дат, за которое берется величина запасов.</w:t>
      </w:r>
    </w:p>
    <w:p w:rsidR="00C932F4" w:rsidRPr="002A3ED7" w:rsidRDefault="00C932F4" w:rsidP="00C932F4">
      <w:pPr>
        <w:ind w:firstLine="709"/>
        <w:jc w:val="both"/>
      </w:pPr>
    </w:p>
    <w:p w:rsidR="00C932F4" w:rsidRPr="00A84552" w:rsidRDefault="00C932F4" w:rsidP="00C932F4">
      <w:pPr>
        <w:ind w:firstLine="709"/>
        <w:jc w:val="center"/>
        <w:rPr>
          <w:i/>
          <w:sz w:val="28"/>
          <w:szCs w:val="28"/>
        </w:rPr>
      </w:pPr>
      <w:r w:rsidRPr="00A84552">
        <w:rPr>
          <w:i/>
          <w:sz w:val="28"/>
          <w:szCs w:val="28"/>
        </w:rPr>
        <w:t>Ссылки</w:t>
      </w:r>
    </w:p>
    <w:p w:rsidR="00C932F4" w:rsidRPr="00A84552" w:rsidRDefault="00C932F4" w:rsidP="00C932F4">
      <w:pPr>
        <w:ind w:firstLine="709"/>
        <w:jc w:val="both"/>
        <w:rPr>
          <w:sz w:val="28"/>
          <w:szCs w:val="28"/>
        </w:rPr>
      </w:pPr>
      <w:r w:rsidRPr="00A84552">
        <w:rPr>
          <w:sz w:val="28"/>
          <w:szCs w:val="28"/>
        </w:rPr>
        <w:t>На все приводимые в отчете цифровые данные, цитаты, мнения авторов должны быть сделаны ссылки (это свидетельствует о научной добросовестн</w:t>
      </w:r>
      <w:r w:rsidRPr="00A84552">
        <w:rPr>
          <w:sz w:val="28"/>
          <w:szCs w:val="28"/>
        </w:rPr>
        <w:t>о</w:t>
      </w:r>
      <w:r w:rsidRPr="00A84552">
        <w:rPr>
          <w:sz w:val="28"/>
          <w:szCs w:val="28"/>
        </w:rPr>
        <w:t>сти студента).</w:t>
      </w:r>
    </w:p>
    <w:p w:rsidR="00C932F4" w:rsidRPr="00A84552" w:rsidRDefault="00C932F4" w:rsidP="00C932F4">
      <w:pPr>
        <w:ind w:firstLine="709"/>
        <w:jc w:val="both"/>
        <w:rPr>
          <w:sz w:val="28"/>
          <w:szCs w:val="28"/>
        </w:rPr>
      </w:pPr>
      <w:r w:rsidRPr="00A84552">
        <w:rPr>
          <w:sz w:val="28"/>
          <w:szCs w:val="28"/>
        </w:rPr>
        <w:t>Используемый источник может быть указан в конце предложения (или сноской – в конце страницы). В тексте в квадратных скобках указывают номер источника (по библиографическому списку), из которого взяты данные, напр</w:t>
      </w:r>
      <w:r w:rsidRPr="00A84552">
        <w:rPr>
          <w:sz w:val="28"/>
          <w:szCs w:val="28"/>
        </w:rPr>
        <w:t>и</w:t>
      </w:r>
      <w:r w:rsidRPr="00A84552">
        <w:rPr>
          <w:sz w:val="28"/>
          <w:szCs w:val="28"/>
        </w:rPr>
        <w:t>мер: [3] или[3, с. 24].</w:t>
      </w:r>
    </w:p>
    <w:p w:rsidR="00C932F4" w:rsidRPr="00A84552" w:rsidRDefault="00C932F4" w:rsidP="00C932F4">
      <w:pPr>
        <w:ind w:firstLine="709"/>
        <w:jc w:val="both"/>
        <w:rPr>
          <w:sz w:val="28"/>
          <w:szCs w:val="28"/>
        </w:rPr>
      </w:pPr>
    </w:p>
    <w:p w:rsidR="00C932F4" w:rsidRPr="00A84552" w:rsidRDefault="00C932F4" w:rsidP="00C932F4">
      <w:pPr>
        <w:ind w:firstLine="709"/>
        <w:jc w:val="center"/>
        <w:rPr>
          <w:i/>
          <w:sz w:val="28"/>
          <w:szCs w:val="28"/>
        </w:rPr>
      </w:pPr>
      <w:r w:rsidRPr="00A84552">
        <w:rPr>
          <w:i/>
          <w:sz w:val="28"/>
          <w:szCs w:val="28"/>
        </w:rPr>
        <w:t>Библиографическое описание</w:t>
      </w:r>
    </w:p>
    <w:p w:rsidR="00C932F4" w:rsidRPr="00A84552" w:rsidRDefault="00C932F4" w:rsidP="00C932F4">
      <w:pPr>
        <w:ind w:firstLine="709"/>
        <w:jc w:val="both"/>
        <w:rPr>
          <w:sz w:val="28"/>
          <w:szCs w:val="28"/>
        </w:rPr>
      </w:pPr>
      <w:r w:rsidRPr="00A84552">
        <w:rPr>
          <w:sz w:val="28"/>
          <w:szCs w:val="28"/>
        </w:rPr>
        <w:t>Сведения о книге должны включать фамилию и инициалы автора в имен</w:t>
      </w:r>
      <w:r w:rsidRPr="00A84552">
        <w:rPr>
          <w:sz w:val="28"/>
          <w:szCs w:val="28"/>
        </w:rPr>
        <w:t>и</w:t>
      </w:r>
      <w:r w:rsidRPr="00A84552">
        <w:rPr>
          <w:sz w:val="28"/>
          <w:szCs w:val="28"/>
        </w:rPr>
        <w:t>тельном падеже. При наличии трех авторов и более допускается указание фам</w:t>
      </w:r>
      <w:r w:rsidRPr="00A84552">
        <w:rPr>
          <w:sz w:val="28"/>
          <w:szCs w:val="28"/>
        </w:rPr>
        <w:t>и</w:t>
      </w:r>
      <w:r w:rsidRPr="00A84552">
        <w:rPr>
          <w:sz w:val="28"/>
          <w:szCs w:val="28"/>
        </w:rPr>
        <w:t>лии и инициалов одного автора с добавлением «и др.». Заглавие книги, место и</w:t>
      </w:r>
      <w:r w:rsidRPr="00A84552">
        <w:rPr>
          <w:sz w:val="28"/>
          <w:szCs w:val="28"/>
        </w:rPr>
        <w:t>з</w:t>
      </w:r>
      <w:r w:rsidRPr="00A84552">
        <w:rPr>
          <w:sz w:val="28"/>
          <w:szCs w:val="28"/>
        </w:rPr>
        <w:t>дания приводятся полностью в им</w:t>
      </w:r>
      <w:r w:rsidRPr="00A84552">
        <w:rPr>
          <w:sz w:val="28"/>
          <w:szCs w:val="28"/>
        </w:rPr>
        <w:t>е</w:t>
      </w:r>
      <w:r w:rsidRPr="00A84552">
        <w:rPr>
          <w:sz w:val="28"/>
          <w:szCs w:val="28"/>
        </w:rPr>
        <w:t>нительном падеже, за исключением названий городов: Москва (М.), Санкт - Петербург (СПб), Ленинград (Л). Далее указыв</w:t>
      </w:r>
      <w:r w:rsidRPr="00A84552">
        <w:rPr>
          <w:sz w:val="28"/>
          <w:szCs w:val="28"/>
        </w:rPr>
        <w:t>а</w:t>
      </w:r>
      <w:r w:rsidRPr="00A84552">
        <w:rPr>
          <w:sz w:val="28"/>
          <w:szCs w:val="28"/>
        </w:rPr>
        <w:t>ют наименование издательства, год издания и количес</w:t>
      </w:r>
      <w:r w:rsidRPr="00A84552">
        <w:rPr>
          <w:sz w:val="28"/>
          <w:szCs w:val="28"/>
        </w:rPr>
        <w:t>т</w:t>
      </w:r>
      <w:r w:rsidRPr="00A84552">
        <w:rPr>
          <w:sz w:val="28"/>
          <w:szCs w:val="28"/>
        </w:rPr>
        <w:t>во страниц.</w:t>
      </w:r>
    </w:p>
    <w:p w:rsidR="00C932F4" w:rsidRPr="00A84552" w:rsidRDefault="00C932F4" w:rsidP="00C932F4">
      <w:pPr>
        <w:ind w:firstLine="709"/>
        <w:jc w:val="both"/>
        <w:rPr>
          <w:sz w:val="28"/>
          <w:szCs w:val="28"/>
        </w:rPr>
      </w:pPr>
      <w:r w:rsidRPr="00A84552">
        <w:rPr>
          <w:sz w:val="28"/>
          <w:szCs w:val="28"/>
        </w:rPr>
        <w:t>Например: Панкратов Ф.Г. Коммерческая деятельность: Учебное пособие / Ф.Г. Па</w:t>
      </w:r>
      <w:r w:rsidRPr="00A84552">
        <w:rPr>
          <w:sz w:val="28"/>
          <w:szCs w:val="28"/>
        </w:rPr>
        <w:t>н</w:t>
      </w:r>
      <w:r w:rsidRPr="00A84552">
        <w:rPr>
          <w:sz w:val="28"/>
          <w:szCs w:val="28"/>
        </w:rPr>
        <w:t>кратов. – М.: Дашков и К</w:t>
      </w:r>
      <w:r w:rsidRPr="00A84552">
        <w:rPr>
          <w:sz w:val="28"/>
          <w:szCs w:val="28"/>
          <w:vertAlign w:val="superscript"/>
        </w:rPr>
        <w:t>о</w:t>
      </w:r>
      <w:r w:rsidRPr="00A84552">
        <w:rPr>
          <w:sz w:val="28"/>
          <w:szCs w:val="28"/>
        </w:rPr>
        <w:t>, 2006. – 503 с.</w:t>
      </w:r>
    </w:p>
    <w:p w:rsidR="00C932F4" w:rsidRPr="00A84552" w:rsidRDefault="00C932F4" w:rsidP="00C932F4">
      <w:pPr>
        <w:ind w:firstLine="709"/>
        <w:jc w:val="both"/>
        <w:rPr>
          <w:sz w:val="28"/>
          <w:szCs w:val="28"/>
        </w:rPr>
      </w:pPr>
      <w:r w:rsidRPr="00A84552">
        <w:rPr>
          <w:sz w:val="28"/>
          <w:szCs w:val="28"/>
        </w:rPr>
        <w:t>При описании статей после фамилии и инициалов автора указывают н</w:t>
      </w:r>
      <w:r w:rsidRPr="00A84552">
        <w:rPr>
          <w:sz w:val="28"/>
          <w:szCs w:val="28"/>
        </w:rPr>
        <w:t>а</w:t>
      </w:r>
      <w:r w:rsidRPr="00A84552">
        <w:rPr>
          <w:sz w:val="28"/>
          <w:szCs w:val="28"/>
        </w:rPr>
        <w:t>звание статьи, затем через две косые черты – название сборника, журнала, год издания, номер журнала и страницу, а в описании газетных статей указывается год, число и месяц выхода газеты.</w:t>
      </w:r>
    </w:p>
    <w:p w:rsidR="00C932F4" w:rsidRPr="00A84552" w:rsidRDefault="00C932F4" w:rsidP="00C932F4">
      <w:pPr>
        <w:ind w:firstLine="709"/>
        <w:jc w:val="both"/>
        <w:rPr>
          <w:sz w:val="28"/>
          <w:szCs w:val="28"/>
        </w:rPr>
      </w:pPr>
      <w:r w:rsidRPr="00A84552">
        <w:rPr>
          <w:sz w:val="28"/>
          <w:szCs w:val="28"/>
        </w:rPr>
        <w:t>Например: Маслова, Е.А. Цветорадуга помогает торговле. Об элементах цветопсихологии в коммерческом этикете / Е.А. Маслова // Деловой вестник Российской кооперации. – 2006. - № 7. – С. 74-78.</w:t>
      </w:r>
    </w:p>
    <w:p w:rsidR="00C932F4" w:rsidRPr="00A84552" w:rsidRDefault="00C932F4" w:rsidP="00C932F4">
      <w:pPr>
        <w:ind w:firstLine="709"/>
        <w:jc w:val="both"/>
        <w:rPr>
          <w:sz w:val="28"/>
          <w:szCs w:val="28"/>
        </w:rPr>
      </w:pPr>
    </w:p>
    <w:p w:rsidR="00C932F4" w:rsidRPr="00A84552" w:rsidRDefault="00C932F4" w:rsidP="00C932F4">
      <w:pPr>
        <w:ind w:firstLine="709"/>
        <w:jc w:val="center"/>
        <w:rPr>
          <w:i/>
          <w:sz w:val="28"/>
          <w:szCs w:val="28"/>
        </w:rPr>
      </w:pPr>
      <w:r w:rsidRPr="002A3ED7">
        <w:rPr>
          <w:i/>
        </w:rPr>
        <w:br w:type="page"/>
      </w:r>
      <w:r w:rsidRPr="00A84552">
        <w:rPr>
          <w:i/>
          <w:sz w:val="28"/>
          <w:szCs w:val="28"/>
        </w:rPr>
        <w:lastRenderedPageBreak/>
        <w:t>Приложения</w:t>
      </w:r>
    </w:p>
    <w:p w:rsidR="00C932F4" w:rsidRPr="00A84552" w:rsidRDefault="00C932F4" w:rsidP="00C932F4">
      <w:pPr>
        <w:ind w:firstLine="709"/>
        <w:jc w:val="both"/>
        <w:rPr>
          <w:sz w:val="28"/>
          <w:szCs w:val="28"/>
        </w:rPr>
      </w:pPr>
      <w:r w:rsidRPr="00A84552">
        <w:rPr>
          <w:sz w:val="28"/>
          <w:szCs w:val="28"/>
        </w:rPr>
        <w:t xml:space="preserve">В тексте отчета на все приложения должны быть даны ссылки. </w:t>
      </w:r>
    </w:p>
    <w:p w:rsidR="00C932F4" w:rsidRPr="00A84552" w:rsidRDefault="00C932F4" w:rsidP="00C932F4">
      <w:pPr>
        <w:ind w:firstLine="709"/>
        <w:jc w:val="both"/>
        <w:rPr>
          <w:sz w:val="28"/>
          <w:szCs w:val="28"/>
        </w:rPr>
      </w:pPr>
      <w:r w:rsidRPr="00A84552">
        <w:rPr>
          <w:sz w:val="28"/>
          <w:szCs w:val="28"/>
        </w:rPr>
        <w:t>Каждое приложение следует начинать с новой страницы с указанием н</w:t>
      </w:r>
      <w:r w:rsidRPr="00A84552">
        <w:rPr>
          <w:sz w:val="28"/>
          <w:szCs w:val="28"/>
        </w:rPr>
        <w:t>а</w:t>
      </w:r>
      <w:r w:rsidRPr="00A84552">
        <w:rPr>
          <w:sz w:val="28"/>
          <w:szCs w:val="28"/>
        </w:rPr>
        <w:t>верху страницы справа слово «Приложение». Приложение должно иметь загол</w:t>
      </w:r>
      <w:r w:rsidRPr="00A84552">
        <w:rPr>
          <w:sz w:val="28"/>
          <w:szCs w:val="28"/>
        </w:rPr>
        <w:t>о</w:t>
      </w:r>
      <w:r w:rsidRPr="00A84552">
        <w:rPr>
          <w:sz w:val="28"/>
          <w:szCs w:val="28"/>
        </w:rPr>
        <w:t>вок. Приложения нумеруются последовательно арабскими цифрами, напр</w:t>
      </w:r>
      <w:r w:rsidRPr="00A84552">
        <w:rPr>
          <w:sz w:val="28"/>
          <w:szCs w:val="28"/>
        </w:rPr>
        <w:t>и</w:t>
      </w:r>
      <w:r w:rsidRPr="00A84552">
        <w:rPr>
          <w:sz w:val="28"/>
          <w:szCs w:val="28"/>
        </w:rPr>
        <w:t>мер: «Приложение 1».</w:t>
      </w:r>
    </w:p>
    <w:p w:rsidR="00C932F4" w:rsidRPr="00A84552" w:rsidRDefault="00C932F4" w:rsidP="00C932F4">
      <w:pPr>
        <w:ind w:firstLine="709"/>
        <w:jc w:val="both"/>
        <w:rPr>
          <w:sz w:val="28"/>
          <w:szCs w:val="28"/>
        </w:rPr>
      </w:pPr>
    </w:p>
    <w:p w:rsidR="00C932F4" w:rsidRPr="00A84552" w:rsidRDefault="00C932F4" w:rsidP="00C932F4">
      <w:pPr>
        <w:ind w:firstLine="709"/>
        <w:jc w:val="center"/>
        <w:rPr>
          <w:i/>
          <w:sz w:val="28"/>
          <w:szCs w:val="28"/>
        </w:rPr>
      </w:pPr>
      <w:r w:rsidRPr="00A84552">
        <w:rPr>
          <w:i/>
          <w:sz w:val="28"/>
          <w:szCs w:val="28"/>
        </w:rPr>
        <w:t>Стиль изложения</w:t>
      </w:r>
    </w:p>
    <w:p w:rsidR="00C932F4" w:rsidRPr="00A84552" w:rsidRDefault="00C932F4" w:rsidP="00C932F4">
      <w:pPr>
        <w:ind w:firstLine="709"/>
        <w:jc w:val="both"/>
        <w:rPr>
          <w:sz w:val="28"/>
          <w:szCs w:val="28"/>
        </w:rPr>
      </w:pPr>
      <w:r w:rsidRPr="00A84552">
        <w:rPr>
          <w:sz w:val="28"/>
          <w:szCs w:val="28"/>
        </w:rPr>
        <w:t>По своему стилевому оформлению отчет по производственной практике должен соответствовать требованиям, предъявляемым к письменной научной речи.</w:t>
      </w:r>
    </w:p>
    <w:p w:rsidR="00C932F4" w:rsidRPr="00A84552" w:rsidRDefault="00C932F4" w:rsidP="00C932F4">
      <w:pPr>
        <w:ind w:firstLine="709"/>
        <w:jc w:val="both"/>
        <w:rPr>
          <w:sz w:val="28"/>
          <w:szCs w:val="28"/>
        </w:rPr>
      </w:pPr>
      <w:r w:rsidRPr="00A84552">
        <w:rPr>
          <w:sz w:val="28"/>
          <w:szCs w:val="28"/>
        </w:rPr>
        <w:t>В отчете наиболее приемлем формально-логический способ изложения м</w:t>
      </w:r>
      <w:r w:rsidRPr="00A84552">
        <w:rPr>
          <w:sz w:val="28"/>
          <w:szCs w:val="28"/>
        </w:rPr>
        <w:t>а</w:t>
      </w:r>
      <w:r w:rsidRPr="00A84552">
        <w:rPr>
          <w:sz w:val="28"/>
          <w:szCs w:val="28"/>
        </w:rPr>
        <w:t>териала, который проявляется в применении слов и выражений, указыва</w:t>
      </w:r>
      <w:r w:rsidRPr="00A84552">
        <w:rPr>
          <w:sz w:val="28"/>
          <w:szCs w:val="28"/>
        </w:rPr>
        <w:t>ю</w:t>
      </w:r>
      <w:r w:rsidRPr="00A84552">
        <w:rPr>
          <w:sz w:val="28"/>
          <w:szCs w:val="28"/>
        </w:rPr>
        <w:t>щих:</w:t>
      </w:r>
    </w:p>
    <w:p w:rsidR="00C932F4" w:rsidRPr="00A84552" w:rsidRDefault="00C932F4" w:rsidP="00C932F4">
      <w:pPr>
        <w:ind w:firstLine="284"/>
        <w:jc w:val="both"/>
        <w:rPr>
          <w:sz w:val="28"/>
          <w:szCs w:val="28"/>
        </w:rPr>
      </w:pPr>
      <w:r w:rsidRPr="00A84552">
        <w:rPr>
          <w:sz w:val="28"/>
          <w:szCs w:val="28"/>
        </w:rPr>
        <w:t>-</w:t>
      </w:r>
      <w:r w:rsidRPr="00A84552">
        <w:rPr>
          <w:sz w:val="28"/>
          <w:szCs w:val="28"/>
        </w:rPr>
        <w:tab/>
        <w:t>на последовательность развития мысли (вначале, затем, во-первых, во-вторых и др.);</w:t>
      </w:r>
    </w:p>
    <w:p w:rsidR="00C932F4" w:rsidRPr="00A84552" w:rsidRDefault="00C932F4" w:rsidP="00C932F4">
      <w:pPr>
        <w:ind w:firstLine="284"/>
        <w:jc w:val="both"/>
        <w:rPr>
          <w:sz w:val="28"/>
          <w:szCs w:val="28"/>
        </w:rPr>
      </w:pPr>
      <w:r w:rsidRPr="00A84552">
        <w:rPr>
          <w:sz w:val="28"/>
          <w:szCs w:val="28"/>
        </w:rPr>
        <w:t>-</w:t>
      </w:r>
      <w:r w:rsidRPr="00A84552">
        <w:rPr>
          <w:sz w:val="28"/>
          <w:szCs w:val="28"/>
        </w:rPr>
        <w:tab/>
        <w:t>причинно-следственные отношения (следовательно, поэтому, вследствие этого и др.);</w:t>
      </w:r>
    </w:p>
    <w:p w:rsidR="00C932F4" w:rsidRPr="00A84552" w:rsidRDefault="00C932F4" w:rsidP="00C932F4">
      <w:pPr>
        <w:ind w:firstLine="284"/>
        <w:jc w:val="both"/>
        <w:rPr>
          <w:sz w:val="28"/>
          <w:szCs w:val="28"/>
        </w:rPr>
      </w:pPr>
      <w:r w:rsidRPr="00A84552">
        <w:rPr>
          <w:sz w:val="28"/>
          <w:szCs w:val="28"/>
        </w:rPr>
        <w:t>-</w:t>
      </w:r>
      <w:r w:rsidRPr="00A84552">
        <w:rPr>
          <w:sz w:val="28"/>
          <w:szCs w:val="28"/>
        </w:rPr>
        <w:tab/>
        <w:t>итог, вывод (итак, таким образом, значит).</w:t>
      </w:r>
    </w:p>
    <w:p w:rsidR="00C932F4" w:rsidRPr="00A84552" w:rsidRDefault="00C932F4" w:rsidP="00C932F4">
      <w:pPr>
        <w:ind w:firstLine="284"/>
        <w:jc w:val="both"/>
        <w:rPr>
          <w:sz w:val="28"/>
          <w:szCs w:val="28"/>
        </w:rPr>
      </w:pPr>
      <w:r w:rsidRPr="00A84552">
        <w:rPr>
          <w:sz w:val="28"/>
          <w:szCs w:val="28"/>
        </w:rPr>
        <w:t>Особенностями стиля изложения материала в отчете должны быть:</w:t>
      </w:r>
    </w:p>
    <w:p w:rsidR="00C932F4" w:rsidRPr="00A84552" w:rsidRDefault="00C932F4" w:rsidP="00C932F4">
      <w:pPr>
        <w:ind w:firstLine="284"/>
        <w:jc w:val="both"/>
        <w:rPr>
          <w:sz w:val="28"/>
          <w:szCs w:val="28"/>
        </w:rPr>
      </w:pPr>
      <w:r w:rsidRPr="00A84552">
        <w:rPr>
          <w:sz w:val="28"/>
          <w:szCs w:val="28"/>
        </w:rPr>
        <w:t>-</w:t>
      </w:r>
      <w:r w:rsidRPr="00A84552">
        <w:rPr>
          <w:sz w:val="28"/>
          <w:szCs w:val="28"/>
        </w:rPr>
        <w:tab/>
        <w:t>ясность (умение писать доступно и доходчиво);</w:t>
      </w:r>
    </w:p>
    <w:p w:rsidR="00C932F4" w:rsidRPr="00A84552" w:rsidRDefault="00C932F4" w:rsidP="00C932F4">
      <w:pPr>
        <w:ind w:firstLine="284"/>
        <w:jc w:val="both"/>
        <w:rPr>
          <w:sz w:val="28"/>
          <w:szCs w:val="28"/>
        </w:rPr>
      </w:pPr>
      <w:r w:rsidRPr="00A84552">
        <w:rPr>
          <w:sz w:val="28"/>
          <w:szCs w:val="28"/>
        </w:rPr>
        <w:t>-</w:t>
      </w:r>
      <w:r w:rsidRPr="00A84552">
        <w:rPr>
          <w:sz w:val="28"/>
          <w:szCs w:val="28"/>
        </w:rPr>
        <w:tab/>
        <w:t>смысловая точность (обеспечивает теоретическую и практическую це</w:t>
      </w:r>
      <w:r w:rsidRPr="00A84552">
        <w:rPr>
          <w:sz w:val="28"/>
          <w:szCs w:val="28"/>
        </w:rPr>
        <w:t>н</w:t>
      </w:r>
      <w:r w:rsidRPr="00A84552">
        <w:rPr>
          <w:sz w:val="28"/>
          <w:szCs w:val="28"/>
        </w:rPr>
        <w:t>ность излага</w:t>
      </w:r>
      <w:r w:rsidRPr="00A84552">
        <w:rPr>
          <w:sz w:val="28"/>
          <w:szCs w:val="28"/>
        </w:rPr>
        <w:t>е</w:t>
      </w:r>
      <w:r w:rsidRPr="00A84552">
        <w:rPr>
          <w:sz w:val="28"/>
          <w:szCs w:val="28"/>
        </w:rPr>
        <w:t>мой информации);</w:t>
      </w:r>
    </w:p>
    <w:p w:rsidR="00C932F4" w:rsidRPr="00A84552" w:rsidRDefault="00C932F4" w:rsidP="00C932F4">
      <w:pPr>
        <w:ind w:firstLine="284"/>
        <w:jc w:val="both"/>
        <w:rPr>
          <w:sz w:val="28"/>
          <w:szCs w:val="28"/>
        </w:rPr>
      </w:pPr>
      <w:r w:rsidRPr="00A84552">
        <w:rPr>
          <w:sz w:val="28"/>
          <w:szCs w:val="28"/>
        </w:rPr>
        <w:t>-</w:t>
      </w:r>
      <w:r w:rsidRPr="00A84552">
        <w:rPr>
          <w:sz w:val="28"/>
          <w:szCs w:val="28"/>
        </w:rPr>
        <w:tab/>
        <w:t>краткость (умение избегать многословия, повторов).</w:t>
      </w:r>
    </w:p>
    <w:p w:rsidR="00C932F4" w:rsidRPr="00B038A8" w:rsidRDefault="00C932F4" w:rsidP="00C932F4">
      <w:pPr>
        <w:jc w:val="both"/>
      </w:pPr>
    </w:p>
    <w:p w:rsidR="00C932F4" w:rsidRPr="008A0A83" w:rsidRDefault="00C932F4" w:rsidP="00C932F4">
      <w:pPr>
        <w:ind w:left="5643"/>
        <w:jc w:val="right"/>
        <w:rPr>
          <w:sz w:val="28"/>
          <w:szCs w:val="28"/>
        </w:rPr>
      </w:pPr>
    </w:p>
    <w:p w:rsidR="00C932F4" w:rsidRPr="00A84552" w:rsidRDefault="00C932F4" w:rsidP="00C932F4">
      <w:pPr>
        <w:autoSpaceDN w:val="0"/>
        <w:adjustRightInd w:val="0"/>
        <w:ind w:firstLine="680"/>
        <w:jc w:val="both"/>
        <w:rPr>
          <w:sz w:val="28"/>
          <w:szCs w:val="28"/>
        </w:rPr>
      </w:pPr>
    </w:p>
    <w:sectPr w:rsidR="00C932F4" w:rsidRPr="00A84552" w:rsidSect="00352322">
      <w:pgSz w:w="11906" w:h="16838"/>
      <w:pgMar w:top="567" w:right="707" w:bottom="567" w:left="1418"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D11" w:rsidRDefault="004D7D11">
      <w:r>
        <w:separator/>
      </w:r>
    </w:p>
  </w:endnote>
  <w:endnote w:type="continuationSeparator" w:id="1">
    <w:p w:rsidR="004D7D11" w:rsidRDefault="004D7D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877"/>
      <w:docPartObj>
        <w:docPartGallery w:val="Page Numbers (Bottom of Page)"/>
        <w:docPartUnique/>
      </w:docPartObj>
    </w:sdtPr>
    <w:sdtContent>
      <w:p w:rsidR="00F5103A" w:rsidRDefault="00F5103A">
        <w:pPr>
          <w:pStyle w:val="af0"/>
          <w:jc w:val="center"/>
        </w:pPr>
        <w:fldSimple w:instr=" PAGE   \* MERGEFORMAT ">
          <w:r w:rsidR="00C932F4">
            <w:rPr>
              <w:noProof/>
            </w:rPr>
            <w:t>2</w:t>
          </w:r>
        </w:fldSimple>
      </w:p>
    </w:sdtContent>
  </w:sdt>
  <w:p w:rsidR="00F5103A" w:rsidRDefault="00F5103A">
    <w:pPr>
      <w:pStyle w:val="a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21B23">
    <w:pPr>
      <w:pStyle w:val="af0"/>
      <w:framePr w:wrap="around" w:vAnchor="text" w:hAnchor="margin" w:y="1"/>
      <w:rPr>
        <w:rStyle w:val="af2"/>
      </w:rPr>
    </w:pPr>
    <w:r>
      <w:rPr>
        <w:rStyle w:val="af2"/>
      </w:rPr>
      <w:fldChar w:fldCharType="begin"/>
    </w:r>
    <w:r>
      <w:rPr>
        <w:rStyle w:val="af2"/>
      </w:rPr>
      <w:instrText xml:space="preserve">PAGE  </w:instrText>
    </w:r>
    <w:r>
      <w:rPr>
        <w:rStyle w:val="af2"/>
      </w:rPr>
      <w:fldChar w:fldCharType="end"/>
    </w:r>
  </w:p>
  <w:p w:rsidR="00F5103A" w:rsidRDefault="00F5103A" w:rsidP="00921B23">
    <w:pPr>
      <w:pStyle w:val="af0"/>
      <w:ind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21B23">
    <w:pPr>
      <w:pStyle w:val="af0"/>
      <w:framePr w:wrap="around" w:vAnchor="text" w:hAnchor="margin"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94</w:t>
    </w:r>
    <w:r>
      <w:rPr>
        <w:rStyle w:val="af2"/>
      </w:rPr>
      <w:fldChar w:fldCharType="end"/>
    </w:r>
  </w:p>
  <w:p w:rsidR="00F5103A" w:rsidRDefault="00F5103A" w:rsidP="00921B23">
    <w:pPr>
      <w:pStyle w:val="af0"/>
      <w:ind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186EA0">
    <w:pPr>
      <w:pStyle w:val="af0"/>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110</w:t>
    </w:r>
    <w:r>
      <w:rPr>
        <w:rStyle w:val="af2"/>
      </w:rPr>
      <w:fldChar w:fldCharType="end"/>
    </w:r>
  </w:p>
  <w:p w:rsidR="00F5103A" w:rsidRDefault="00F5103A" w:rsidP="00186EA0">
    <w:pPr>
      <w:pStyle w:val="af0"/>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104A4F">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F5103A" w:rsidRDefault="00F5103A">
    <w:pPr>
      <w:pStyle w:val="af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104A4F">
    <w:pPr>
      <w:pStyle w:val="af0"/>
      <w:framePr w:wrap="around" w:vAnchor="text" w:hAnchor="page" w:x="10966" w:y="78"/>
      <w:jc w:val="right"/>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123</w:t>
    </w:r>
    <w:r>
      <w:rPr>
        <w:rStyle w:val="af2"/>
      </w:rPr>
      <w:fldChar w:fldCharType="end"/>
    </w:r>
  </w:p>
  <w:p w:rsidR="00F5103A" w:rsidRDefault="00F5103A">
    <w:pPr>
      <w:pStyle w:val="af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FD27C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FD27C9">
    <w:pPr>
      <w:pStyle w:val="af0"/>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FD27C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142</w:t>
    </w:r>
    <w:r>
      <w:rPr>
        <w:rStyle w:val="af2"/>
      </w:rPr>
      <w:fldChar w:fldCharType="end"/>
    </w:r>
  </w:p>
  <w:p w:rsidR="00F5103A" w:rsidRDefault="00F5103A" w:rsidP="00FD27C9">
    <w:pPr>
      <w:pStyle w:val="af0"/>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FD27C9">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F5103A" w:rsidRDefault="00F5103A">
    <w:pPr>
      <w:pStyle w:val="af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0"/>
      <w:jc w:val="right"/>
    </w:pPr>
    <w:fldSimple w:instr=" PAGE   \* MERGEFORMAT ">
      <w:r w:rsidR="00C932F4">
        <w:rPr>
          <w:noProof/>
        </w:rPr>
        <w:t>154</w:t>
      </w:r>
    </w:fldSimple>
  </w:p>
  <w:p w:rsidR="00F5103A" w:rsidRPr="006D12F1" w:rsidRDefault="00F5103A" w:rsidP="00FD27C9">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186EA0">
    <w:pPr>
      <w:pStyle w:val="af0"/>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186EA0">
    <w:pPr>
      <w:pStyle w:val="af0"/>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0"/>
      <w:jc w:val="right"/>
    </w:pPr>
    <w:fldSimple w:instr=" PAGE   \* MERGEFORMAT ">
      <w:r w:rsidR="00C932F4">
        <w:rPr>
          <w:noProof/>
        </w:rPr>
        <w:t>164</w:t>
      </w:r>
    </w:fldSimple>
  </w:p>
  <w:p w:rsidR="00F5103A" w:rsidRDefault="00F5103A" w:rsidP="00186EA0">
    <w:pPr>
      <w:pStyle w:val="af0"/>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186EA0">
    <w:pPr>
      <w:pStyle w:val="af0"/>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0"/>
      <w:jc w:val="right"/>
    </w:pPr>
    <w:fldSimple w:instr=" PAGE   \* MERGEFORMAT ">
      <w:r w:rsidR="00C932F4">
        <w:rPr>
          <w:noProof/>
        </w:rPr>
        <w:t>183</w:t>
      </w:r>
    </w:fldSimple>
  </w:p>
  <w:p w:rsidR="00F5103A" w:rsidRDefault="00F5103A" w:rsidP="00186EA0">
    <w:pPr>
      <w:pStyle w:val="af0"/>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rPr>
        <w:sz w:val="2"/>
        <w:szCs w:val="2"/>
      </w:rPr>
    </w:pPr>
    <w:r w:rsidRPr="008306E5">
      <w:rPr>
        <w:noProof/>
      </w:rPr>
      <w:pict>
        <v:shapetype id="_x0000_t202" coordsize="21600,21600" o:spt="202" path="m,l,21600r21600,l21600,xe">
          <v:stroke joinstyle="miter"/>
          <v:path gradientshapeok="t" o:connecttype="rect"/>
        </v:shapetype>
        <v:shape id="Поле 2" o:spid="_x0000_s4097" type="#_x0000_t202" style="position:absolute;margin-left:774.95pt;margin-top:546.8pt;width:6.05pt;height:15.8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" filled="f" stroked="f">
          <v:textbox style="mso-fit-shape-to-text:t" inset="0,0,0,0">
            <w:txbxContent>
              <w:p w:rsidR="00F5103A" w:rsidRDefault="00F5103A">
                <w:pPr>
                  <w:pStyle w:val="aff5"/>
                  <w:shd w:val="clear" w:color="auto" w:fill="auto"/>
                  <w:spacing w:line="240" w:lineRule="auto"/>
                </w:pPr>
                <w:r>
                  <w:t>7</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FD27C9">
    <w:pPr>
      <w:pStyle w:val="af0"/>
      <w:framePr w:wrap="around" w:vAnchor="text" w:hAnchor="margin" w:y="1"/>
      <w:rPr>
        <w:rStyle w:val="af2"/>
      </w:rPr>
    </w:pPr>
    <w:r>
      <w:rPr>
        <w:rStyle w:val="af2"/>
      </w:rPr>
      <w:fldChar w:fldCharType="begin"/>
    </w:r>
    <w:r>
      <w:rPr>
        <w:rStyle w:val="af2"/>
      </w:rPr>
      <w:instrText xml:space="preserve">PAGE  </w:instrText>
    </w:r>
    <w:r>
      <w:rPr>
        <w:rStyle w:val="af2"/>
      </w:rPr>
      <w:fldChar w:fldCharType="end"/>
    </w:r>
  </w:p>
  <w:p w:rsidR="00F5103A" w:rsidRDefault="00F5103A" w:rsidP="00FD27C9">
    <w:pPr>
      <w:pStyle w:val="af0"/>
      <w:ind w:right="360" w:firstLine="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FD27C9">
    <w:pPr>
      <w:pStyle w:val="af0"/>
      <w:framePr w:wrap="around" w:vAnchor="text" w:hAnchor="margin"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50</w:t>
    </w:r>
    <w:r>
      <w:rPr>
        <w:rStyle w:val="af2"/>
      </w:rPr>
      <w:fldChar w:fldCharType="end"/>
    </w:r>
  </w:p>
  <w:p w:rsidR="00F5103A" w:rsidRDefault="00F5103A" w:rsidP="00FD27C9">
    <w:pPr>
      <w:pStyle w:val="af0"/>
      <w:ind w:right="360" w:firstLine="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56141"/>
      <w:docPartObj>
        <w:docPartGallery w:val="Page Numbers (Bottom of Page)"/>
        <w:docPartUnique/>
      </w:docPartObj>
    </w:sdtPr>
    <w:sdtContent>
      <w:p w:rsidR="00F5103A" w:rsidRDefault="00F5103A">
        <w:pPr>
          <w:pStyle w:val="af0"/>
          <w:jc w:val="right"/>
        </w:pPr>
        <w:fldSimple w:instr=" PAGE   \* MERGEFORMAT ">
          <w:r w:rsidR="00C932F4">
            <w:rPr>
              <w:noProof/>
            </w:rPr>
            <w:t>15</w:t>
          </w:r>
        </w:fldSimple>
      </w:p>
    </w:sdtContent>
  </w:sdt>
  <w:p w:rsidR="00F5103A" w:rsidRDefault="00F5103A">
    <w:pPr>
      <w:pStyle w:val="af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186EA0">
    <w:pPr>
      <w:pStyle w:val="af0"/>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0"/>
      <w:jc w:val="right"/>
    </w:pPr>
    <w:fldSimple w:instr=" PAGE   \* MERGEFORMAT ">
      <w:r w:rsidR="00C932F4">
        <w:rPr>
          <w:noProof/>
        </w:rPr>
        <w:t>28</w:t>
      </w:r>
    </w:fldSimple>
  </w:p>
  <w:p w:rsidR="00F5103A" w:rsidRDefault="00F5103A" w:rsidP="00186EA0">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9</w:t>
    </w:r>
    <w:r>
      <w:rPr>
        <w:rStyle w:val="af2"/>
      </w:rPr>
      <w:fldChar w:fldCharType="end"/>
    </w:r>
  </w:p>
  <w:p w:rsidR="00F5103A" w:rsidRDefault="00F5103A" w:rsidP="00186EA0">
    <w:pPr>
      <w:pStyle w:val="af0"/>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0"/>
      <w:jc w:val="cen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5834F5">
    <w:pPr>
      <w:shd w:val="clear" w:color="auto" w:fill="FFFFFF"/>
      <w:jc w:val="both"/>
      <w:rPr>
        <w:rFonts w:ascii="yandex-sans" w:hAnsi="yandex-sans"/>
        <w:color w:val="000000"/>
        <w:sz w:val="23"/>
        <w:szCs w:val="23"/>
      </w:rPr>
    </w:pPr>
  </w:p>
  <w:p w:rsidR="00F5103A" w:rsidRDefault="00F5103A">
    <w:pPr>
      <w:pStyle w:val="af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0"/>
      <w:jc w:val="center"/>
    </w:pPr>
  </w:p>
  <w:p w:rsidR="00F5103A" w:rsidRDefault="00F5103A">
    <w:pPr>
      <w:jc w:val="cen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jc w:val="cen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A868A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A868AB">
    <w:pPr>
      <w:pStyle w:val="af0"/>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A868A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18</w:t>
    </w:r>
    <w:r>
      <w:rPr>
        <w:rStyle w:val="af2"/>
      </w:rPr>
      <w:fldChar w:fldCharType="end"/>
    </w:r>
  </w:p>
  <w:p w:rsidR="00F5103A" w:rsidRDefault="00F5103A" w:rsidP="00A868AB">
    <w:pPr>
      <w:pStyle w:val="af0"/>
      <w:ind w:right="360"/>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A868A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A868AB">
    <w:pPr>
      <w:pStyle w:val="af0"/>
      <w:ind w:right="36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A868A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79</w:t>
    </w:r>
    <w:r>
      <w:rPr>
        <w:rStyle w:val="af2"/>
      </w:rPr>
      <w:fldChar w:fldCharType="end"/>
    </w:r>
  </w:p>
  <w:p w:rsidR="00F5103A" w:rsidRDefault="00F5103A" w:rsidP="00A868AB">
    <w:pPr>
      <w:pStyle w:val="af0"/>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403D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9403D3">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71797"/>
      <w:docPartObj>
        <w:docPartGallery w:val="Page Numbers (Bottom of Page)"/>
        <w:docPartUnique/>
      </w:docPartObj>
    </w:sdtPr>
    <w:sdtContent>
      <w:p w:rsidR="00F5103A" w:rsidRDefault="00F5103A">
        <w:pPr>
          <w:pStyle w:val="af0"/>
          <w:jc w:val="center"/>
        </w:pPr>
        <w:fldSimple w:instr=" PAGE   \* MERGEFORMAT ">
          <w:r w:rsidR="00C932F4">
            <w:rPr>
              <w:noProof/>
            </w:rPr>
            <w:t>16</w:t>
          </w:r>
        </w:fldSimple>
      </w:p>
    </w:sdtContent>
  </w:sdt>
  <w:p w:rsidR="00F5103A" w:rsidRDefault="00F5103A">
    <w:pPr>
      <w:pStyle w:val="af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403D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129</w:t>
    </w:r>
    <w:r>
      <w:rPr>
        <w:rStyle w:val="af2"/>
      </w:rPr>
      <w:fldChar w:fldCharType="end"/>
    </w:r>
  </w:p>
  <w:p w:rsidR="00F5103A" w:rsidRDefault="00F5103A" w:rsidP="009403D3">
    <w:pPr>
      <w:pStyle w:val="af0"/>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403D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9403D3">
    <w:pPr>
      <w:pStyle w:val="af0"/>
      <w:ind w:right="36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403D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209</w:t>
    </w:r>
    <w:r>
      <w:rPr>
        <w:rStyle w:val="af2"/>
      </w:rPr>
      <w:fldChar w:fldCharType="end"/>
    </w:r>
  </w:p>
  <w:p w:rsidR="00F5103A" w:rsidRDefault="00F5103A" w:rsidP="009403D3">
    <w:pPr>
      <w:pStyle w:val="af0"/>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16" w:rsidRDefault="00BB2716" w:rsidP="00B87CFE">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BB2716" w:rsidRDefault="00BB2716" w:rsidP="008027DC">
    <w:pPr>
      <w:pStyle w:val="af0"/>
      <w:ind w:right="36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16" w:rsidRDefault="00BB2716" w:rsidP="008027DC">
    <w:pPr>
      <w:pStyle w:val="af0"/>
      <w:ind w:right="360"/>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4" w:rsidRDefault="00C932F4" w:rsidP="0055659C">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C932F4" w:rsidRDefault="00C932F4" w:rsidP="0055659C">
    <w:pPr>
      <w:pStyle w:val="af0"/>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4" w:rsidRDefault="00C932F4" w:rsidP="0055659C">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31</w:t>
    </w:r>
    <w:r>
      <w:rPr>
        <w:rStyle w:val="af2"/>
      </w:rPr>
      <w:fldChar w:fldCharType="end"/>
    </w:r>
  </w:p>
  <w:p w:rsidR="00C932F4" w:rsidRDefault="00C932F4" w:rsidP="0055659C">
    <w:pPr>
      <w:pStyle w:val="af0"/>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4" w:rsidRDefault="00C932F4">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186EA0">
    <w:pPr>
      <w:pStyle w:val="af0"/>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06135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23</w:t>
    </w:r>
    <w:r>
      <w:rPr>
        <w:rStyle w:val="af2"/>
      </w:rPr>
      <w:fldChar w:fldCharType="end"/>
    </w:r>
  </w:p>
  <w:p w:rsidR="00F5103A" w:rsidRDefault="00F5103A" w:rsidP="00186EA0">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0"/>
      <w:jc w:val="center"/>
    </w:pPr>
    <w:fldSimple w:instr=" PAGE   \* MERGEFORMAT ">
      <w:r w:rsidR="00C932F4">
        <w:rPr>
          <w:noProof/>
        </w:rPr>
        <w:t>38</w:t>
      </w:r>
    </w:fldSimple>
  </w:p>
  <w:p w:rsidR="00F5103A" w:rsidRDefault="00F5103A">
    <w:pPr>
      <w:pStyle w:val="a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21B2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5103A" w:rsidRDefault="00F5103A" w:rsidP="00921B23">
    <w:pPr>
      <w:pStyle w:val="af0"/>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rsidP="00921B2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77</w:t>
    </w:r>
    <w:r>
      <w:rPr>
        <w:rStyle w:val="af2"/>
      </w:rPr>
      <w:fldChar w:fldCharType="end"/>
    </w:r>
  </w:p>
  <w:p w:rsidR="00F5103A" w:rsidRDefault="00F5103A" w:rsidP="00921B23">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D11" w:rsidRDefault="004D7D11">
      <w:r>
        <w:separator/>
      </w:r>
    </w:p>
  </w:footnote>
  <w:footnote w:type="continuationSeparator" w:id="1">
    <w:p w:rsidR="004D7D11" w:rsidRDefault="004D7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pPr>
      <w:widowControl w:val="0"/>
      <w:spacing w:line="360" w:lineRule="auto"/>
      <w:rPr>
        <w:bCs/>
        <w:i/>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3A" w:rsidRDefault="00F5103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16" w:rsidRDefault="00BB2716" w:rsidP="00B145B0">
    <w:pPr>
      <w:pStyle w:val="af3"/>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BB2716" w:rsidRDefault="00BB2716">
    <w:pPr>
      <w:pStyle w:val="af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16" w:rsidRDefault="00BB2716" w:rsidP="00B145B0">
    <w:pPr>
      <w:pStyle w:val="af3"/>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C932F4">
      <w:rPr>
        <w:rStyle w:val="af2"/>
        <w:noProof/>
      </w:rPr>
      <w:t>31</w:t>
    </w:r>
    <w:r>
      <w:rPr>
        <w:rStyle w:val="af2"/>
      </w:rPr>
      <w:fldChar w:fldCharType="end"/>
    </w:r>
  </w:p>
  <w:p w:rsidR="00BB2716" w:rsidRDefault="00BB2716">
    <w:pPr>
      <w:pStyle w:val="af3"/>
      <w:jc w:val="center"/>
    </w:pPr>
  </w:p>
  <w:p w:rsidR="00BB2716" w:rsidRDefault="00BB2716">
    <w:pPr>
      <w:pStyle w:val="af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4" w:rsidRDefault="00C932F4" w:rsidP="0055659C">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EAEB0C6"/>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644"/>
        </w:tabs>
        <w:ind w:left="644" w:hanging="360"/>
      </w:pPr>
      <w:rPr>
        <w:b/>
      </w:rPr>
    </w:lvl>
  </w:abstractNum>
  <w:abstractNum w:abstractNumId="2">
    <w:nsid w:val="00000003"/>
    <w:multiLevelType w:val="multilevel"/>
    <w:tmpl w:val="0000000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3">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0237054"/>
    <w:multiLevelType w:val="singleLevel"/>
    <w:tmpl w:val="11705254"/>
    <w:lvl w:ilvl="0">
      <w:start w:val="1"/>
      <w:numFmt w:val="decimal"/>
      <w:lvlText w:val="%1."/>
      <w:legacy w:legacy="1" w:legacySpace="0" w:legacyIndent="248"/>
      <w:lvlJc w:val="left"/>
      <w:rPr>
        <w:rFonts w:ascii="Times New Roman" w:hAnsi="Times New Roman" w:cs="Times New Roman" w:hint="default"/>
      </w:rPr>
    </w:lvl>
  </w:abstractNum>
  <w:abstractNum w:abstractNumId="6">
    <w:nsid w:val="00880248"/>
    <w:multiLevelType w:val="singleLevel"/>
    <w:tmpl w:val="55EE17DA"/>
    <w:lvl w:ilvl="0">
      <w:start w:val="1"/>
      <w:numFmt w:val="decimal"/>
      <w:lvlText w:val="%1."/>
      <w:legacy w:legacy="1" w:legacySpace="0" w:legacyIndent="252"/>
      <w:lvlJc w:val="left"/>
      <w:rPr>
        <w:rFonts w:ascii="Times New Roman" w:hAnsi="Times New Roman" w:cs="Times New Roman" w:hint="default"/>
      </w:rPr>
    </w:lvl>
  </w:abstractNum>
  <w:abstractNum w:abstractNumId="7">
    <w:nsid w:val="00D476C5"/>
    <w:multiLevelType w:val="singleLevel"/>
    <w:tmpl w:val="898090FC"/>
    <w:lvl w:ilvl="0">
      <w:start w:val="2"/>
      <w:numFmt w:val="decimal"/>
      <w:lvlText w:val="1.%1."/>
      <w:legacy w:legacy="1" w:legacySpace="0" w:legacyIndent="500"/>
      <w:lvlJc w:val="left"/>
      <w:rPr>
        <w:rFonts w:ascii="Times New Roman" w:hAnsi="Times New Roman" w:cs="Times New Roman" w:hint="default"/>
      </w:rPr>
    </w:lvl>
  </w:abstractNum>
  <w:abstractNum w:abstractNumId="8">
    <w:nsid w:val="016F34C8"/>
    <w:multiLevelType w:val="hybridMultilevel"/>
    <w:tmpl w:val="35E866AC"/>
    <w:lvl w:ilvl="0" w:tplc="76F293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8B5D92"/>
    <w:multiLevelType w:val="singleLevel"/>
    <w:tmpl w:val="CE786C80"/>
    <w:lvl w:ilvl="0">
      <w:start w:val="1"/>
      <w:numFmt w:val="decimal"/>
      <w:lvlText w:val="%1."/>
      <w:legacy w:legacy="1" w:legacySpace="0" w:legacyIndent="248"/>
      <w:lvlJc w:val="left"/>
      <w:rPr>
        <w:rFonts w:ascii="Times New Roman" w:hAnsi="Times New Roman" w:cs="Times New Roman" w:hint="default"/>
      </w:rPr>
    </w:lvl>
  </w:abstractNum>
  <w:abstractNum w:abstractNumId="10">
    <w:nsid w:val="025B1A0C"/>
    <w:multiLevelType w:val="singleLevel"/>
    <w:tmpl w:val="BBDEDF84"/>
    <w:lvl w:ilvl="0">
      <w:start w:val="1"/>
      <w:numFmt w:val="decimal"/>
      <w:lvlText w:val="%1."/>
      <w:legacy w:legacy="1" w:legacySpace="0" w:legacyIndent="257"/>
      <w:lvlJc w:val="left"/>
      <w:rPr>
        <w:rFonts w:ascii="Times New Roman" w:hAnsi="Times New Roman" w:cs="Times New Roman" w:hint="default"/>
      </w:rPr>
    </w:lvl>
  </w:abstractNum>
  <w:abstractNum w:abstractNumId="11">
    <w:nsid w:val="02CE3BF8"/>
    <w:multiLevelType w:val="singleLevel"/>
    <w:tmpl w:val="C7EC56DE"/>
    <w:lvl w:ilvl="0">
      <w:start w:val="1"/>
      <w:numFmt w:val="decimal"/>
      <w:lvlText w:val="%1."/>
      <w:legacy w:legacy="1" w:legacySpace="0" w:legacyIndent="248"/>
      <w:lvlJc w:val="left"/>
      <w:rPr>
        <w:rFonts w:ascii="Times New Roman" w:hAnsi="Times New Roman" w:cs="Times New Roman" w:hint="default"/>
      </w:rPr>
    </w:lvl>
  </w:abstractNum>
  <w:abstractNum w:abstractNumId="12">
    <w:nsid w:val="032F60C8"/>
    <w:multiLevelType w:val="hybridMultilevel"/>
    <w:tmpl w:val="EB12D1B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5D2D3F"/>
    <w:multiLevelType w:val="hybridMultilevel"/>
    <w:tmpl w:val="03400618"/>
    <w:lvl w:ilvl="0" w:tplc="D9761C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993201"/>
    <w:multiLevelType w:val="singleLevel"/>
    <w:tmpl w:val="01A8D6A2"/>
    <w:lvl w:ilvl="0">
      <w:start w:val="2"/>
      <w:numFmt w:val="decimal"/>
      <w:lvlText w:val="%1."/>
      <w:legacy w:legacy="1" w:legacySpace="0" w:legacyIndent="355"/>
      <w:lvlJc w:val="left"/>
      <w:rPr>
        <w:rFonts w:ascii="Times New Roman" w:hAnsi="Times New Roman" w:cs="Times New Roman" w:hint="default"/>
      </w:rPr>
    </w:lvl>
  </w:abstractNum>
  <w:abstractNum w:abstractNumId="15">
    <w:nsid w:val="04295354"/>
    <w:multiLevelType w:val="singleLevel"/>
    <w:tmpl w:val="E376AF26"/>
    <w:lvl w:ilvl="0">
      <w:start w:val="1"/>
      <w:numFmt w:val="decimal"/>
      <w:lvlText w:val="%1."/>
      <w:legacy w:legacy="1" w:legacySpace="0" w:legacyIndent="256"/>
      <w:lvlJc w:val="left"/>
      <w:rPr>
        <w:rFonts w:ascii="Times New Roman" w:hAnsi="Times New Roman" w:cs="Times New Roman" w:hint="default"/>
      </w:rPr>
    </w:lvl>
  </w:abstractNum>
  <w:abstractNum w:abstractNumId="16">
    <w:nsid w:val="04450C72"/>
    <w:multiLevelType w:val="hybridMultilevel"/>
    <w:tmpl w:val="B81A2C62"/>
    <w:lvl w:ilvl="0" w:tplc="42B80024">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04822448"/>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8">
    <w:nsid w:val="04D640D9"/>
    <w:multiLevelType w:val="multilevel"/>
    <w:tmpl w:val="AB10F8D0"/>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52331AD"/>
    <w:multiLevelType w:val="hybridMultilevel"/>
    <w:tmpl w:val="0CFA36A4"/>
    <w:lvl w:ilvl="0" w:tplc="08341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8C0EDC"/>
    <w:multiLevelType w:val="hybridMultilevel"/>
    <w:tmpl w:val="6B786010"/>
    <w:lvl w:ilvl="0" w:tplc="0419000F">
      <w:start w:val="1"/>
      <w:numFmt w:val="decimal"/>
      <w:lvlText w:val="%1."/>
      <w:lvlJc w:val="left"/>
      <w:pPr>
        <w:ind w:left="1028" w:hanging="360"/>
      </w:pPr>
      <w:rPr>
        <w:rFonts w:cs="Times New Roman"/>
      </w:rPr>
    </w:lvl>
    <w:lvl w:ilvl="1" w:tplc="04190019" w:tentative="1">
      <w:start w:val="1"/>
      <w:numFmt w:val="lowerLetter"/>
      <w:lvlText w:val="%2."/>
      <w:lvlJc w:val="left"/>
      <w:pPr>
        <w:ind w:left="1748" w:hanging="360"/>
      </w:pPr>
      <w:rPr>
        <w:rFonts w:cs="Times New Roman"/>
      </w:rPr>
    </w:lvl>
    <w:lvl w:ilvl="2" w:tplc="0419001B" w:tentative="1">
      <w:start w:val="1"/>
      <w:numFmt w:val="lowerRoman"/>
      <w:lvlText w:val="%3."/>
      <w:lvlJc w:val="right"/>
      <w:pPr>
        <w:ind w:left="2468" w:hanging="180"/>
      </w:pPr>
      <w:rPr>
        <w:rFonts w:cs="Times New Roman"/>
      </w:rPr>
    </w:lvl>
    <w:lvl w:ilvl="3" w:tplc="0419000F" w:tentative="1">
      <w:start w:val="1"/>
      <w:numFmt w:val="decimal"/>
      <w:lvlText w:val="%4."/>
      <w:lvlJc w:val="left"/>
      <w:pPr>
        <w:ind w:left="3188" w:hanging="360"/>
      </w:pPr>
      <w:rPr>
        <w:rFonts w:cs="Times New Roman"/>
      </w:rPr>
    </w:lvl>
    <w:lvl w:ilvl="4" w:tplc="04190019" w:tentative="1">
      <w:start w:val="1"/>
      <w:numFmt w:val="lowerLetter"/>
      <w:lvlText w:val="%5."/>
      <w:lvlJc w:val="left"/>
      <w:pPr>
        <w:ind w:left="3908" w:hanging="360"/>
      </w:pPr>
      <w:rPr>
        <w:rFonts w:cs="Times New Roman"/>
      </w:rPr>
    </w:lvl>
    <w:lvl w:ilvl="5" w:tplc="0419001B" w:tentative="1">
      <w:start w:val="1"/>
      <w:numFmt w:val="lowerRoman"/>
      <w:lvlText w:val="%6."/>
      <w:lvlJc w:val="right"/>
      <w:pPr>
        <w:ind w:left="4628" w:hanging="180"/>
      </w:pPr>
      <w:rPr>
        <w:rFonts w:cs="Times New Roman"/>
      </w:rPr>
    </w:lvl>
    <w:lvl w:ilvl="6" w:tplc="0419000F" w:tentative="1">
      <w:start w:val="1"/>
      <w:numFmt w:val="decimal"/>
      <w:lvlText w:val="%7."/>
      <w:lvlJc w:val="left"/>
      <w:pPr>
        <w:ind w:left="5348" w:hanging="360"/>
      </w:pPr>
      <w:rPr>
        <w:rFonts w:cs="Times New Roman"/>
      </w:rPr>
    </w:lvl>
    <w:lvl w:ilvl="7" w:tplc="04190019" w:tentative="1">
      <w:start w:val="1"/>
      <w:numFmt w:val="lowerLetter"/>
      <w:lvlText w:val="%8."/>
      <w:lvlJc w:val="left"/>
      <w:pPr>
        <w:ind w:left="6068" w:hanging="360"/>
      </w:pPr>
      <w:rPr>
        <w:rFonts w:cs="Times New Roman"/>
      </w:rPr>
    </w:lvl>
    <w:lvl w:ilvl="8" w:tplc="0419001B" w:tentative="1">
      <w:start w:val="1"/>
      <w:numFmt w:val="lowerRoman"/>
      <w:lvlText w:val="%9."/>
      <w:lvlJc w:val="right"/>
      <w:pPr>
        <w:ind w:left="6788" w:hanging="180"/>
      </w:pPr>
      <w:rPr>
        <w:rFonts w:cs="Times New Roman"/>
      </w:rPr>
    </w:lvl>
  </w:abstractNum>
  <w:abstractNum w:abstractNumId="21">
    <w:nsid w:val="06800536"/>
    <w:multiLevelType w:val="singleLevel"/>
    <w:tmpl w:val="0C987166"/>
    <w:lvl w:ilvl="0">
      <w:start w:val="1"/>
      <w:numFmt w:val="decimal"/>
      <w:lvlText w:val="%1."/>
      <w:legacy w:legacy="1" w:legacySpace="0" w:legacyIndent="380"/>
      <w:lvlJc w:val="left"/>
      <w:rPr>
        <w:rFonts w:ascii="Times New Roman" w:hAnsi="Times New Roman" w:cs="Times New Roman" w:hint="default"/>
      </w:rPr>
    </w:lvl>
  </w:abstractNum>
  <w:abstractNum w:abstractNumId="22">
    <w:nsid w:val="072955B0"/>
    <w:multiLevelType w:val="singleLevel"/>
    <w:tmpl w:val="2EACE8B6"/>
    <w:lvl w:ilvl="0">
      <w:start w:val="2"/>
      <w:numFmt w:val="decimal"/>
      <w:lvlText w:val="%1"/>
      <w:legacy w:legacy="1" w:legacySpace="0" w:legacyIndent="264"/>
      <w:lvlJc w:val="left"/>
      <w:rPr>
        <w:rFonts w:ascii="Times New Roman" w:hAnsi="Times New Roman" w:cs="Times New Roman" w:hint="default"/>
      </w:rPr>
    </w:lvl>
  </w:abstractNum>
  <w:abstractNum w:abstractNumId="23">
    <w:nsid w:val="076F6FFD"/>
    <w:multiLevelType w:val="hybridMultilevel"/>
    <w:tmpl w:val="1B781AE4"/>
    <w:lvl w:ilvl="0" w:tplc="0C50C6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083F012B"/>
    <w:multiLevelType w:val="singleLevel"/>
    <w:tmpl w:val="74E84692"/>
    <w:lvl w:ilvl="0">
      <w:start w:val="1"/>
      <w:numFmt w:val="decimal"/>
      <w:lvlText w:val="%1."/>
      <w:legacy w:legacy="1" w:legacySpace="0" w:legacyIndent="256"/>
      <w:lvlJc w:val="left"/>
      <w:rPr>
        <w:rFonts w:ascii="Times New Roman" w:hAnsi="Times New Roman" w:cs="Times New Roman" w:hint="default"/>
      </w:rPr>
    </w:lvl>
  </w:abstractNum>
  <w:abstractNum w:abstractNumId="25">
    <w:nsid w:val="086A764A"/>
    <w:multiLevelType w:val="hybridMultilevel"/>
    <w:tmpl w:val="7E420A64"/>
    <w:lvl w:ilvl="0" w:tplc="17521D56">
      <w:start w:val="1"/>
      <w:numFmt w:val="bullet"/>
      <w:lvlText w:val="­"/>
      <w:lvlJc w:val="left"/>
      <w:pPr>
        <w:ind w:left="2172" w:hanging="360"/>
      </w:pPr>
      <w:rPr>
        <w:rFonts w:ascii="Bookman Old Style" w:hAnsi="Bookman Old Style" w:hint="default"/>
      </w:rPr>
    </w:lvl>
    <w:lvl w:ilvl="1" w:tplc="04190003" w:tentative="1">
      <w:start w:val="1"/>
      <w:numFmt w:val="bullet"/>
      <w:lvlText w:val="o"/>
      <w:lvlJc w:val="left"/>
      <w:pPr>
        <w:ind w:left="2892" w:hanging="360"/>
      </w:pPr>
      <w:rPr>
        <w:rFonts w:ascii="Courier New" w:hAnsi="Courier New" w:cs="Courier New" w:hint="default"/>
      </w:rPr>
    </w:lvl>
    <w:lvl w:ilvl="2" w:tplc="04190005" w:tentative="1">
      <w:start w:val="1"/>
      <w:numFmt w:val="bullet"/>
      <w:lvlText w:val=""/>
      <w:lvlJc w:val="left"/>
      <w:pPr>
        <w:ind w:left="3612" w:hanging="360"/>
      </w:pPr>
      <w:rPr>
        <w:rFonts w:ascii="Wingdings" w:hAnsi="Wingdings" w:hint="default"/>
      </w:rPr>
    </w:lvl>
    <w:lvl w:ilvl="3" w:tplc="04190001" w:tentative="1">
      <w:start w:val="1"/>
      <w:numFmt w:val="bullet"/>
      <w:lvlText w:val=""/>
      <w:lvlJc w:val="left"/>
      <w:pPr>
        <w:ind w:left="4332" w:hanging="360"/>
      </w:pPr>
      <w:rPr>
        <w:rFonts w:ascii="Symbol" w:hAnsi="Symbol" w:hint="default"/>
      </w:rPr>
    </w:lvl>
    <w:lvl w:ilvl="4" w:tplc="04190003" w:tentative="1">
      <w:start w:val="1"/>
      <w:numFmt w:val="bullet"/>
      <w:lvlText w:val="o"/>
      <w:lvlJc w:val="left"/>
      <w:pPr>
        <w:ind w:left="5052" w:hanging="360"/>
      </w:pPr>
      <w:rPr>
        <w:rFonts w:ascii="Courier New" w:hAnsi="Courier New" w:cs="Courier New" w:hint="default"/>
      </w:rPr>
    </w:lvl>
    <w:lvl w:ilvl="5" w:tplc="04190005" w:tentative="1">
      <w:start w:val="1"/>
      <w:numFmt w:val="bullet"/>
      <w:lvlText w:val=""/>
      <w:lvlJc w:val="left"/>
      <w:pPr>
        <w:ind w:left="5772" w:hanging="360"/>
      </w:pPr>
      <w:rPr>
        <w:rFonts w:ascii="Wingdings" w:hAnsi="Wingdings" w:hint="default"/>
      </w:rPr>
    </w:lvl>
    <w:lvl w:ilvl="6" w:tplc="04190001" w:tentative="1">
      <w:start w:val="1"/>
      <w:numFmt w:val="bullet"/>
      <w:lvlText w:val=""/>
      <w:lvlJc w:val="left"/>
      <w:pPr>
        <w:ind w:left="6492" w:hanging="360"/>
      </w:pPr>
      <w:rPr>
        <w:rFonts w:ascii="Symbol" w:hAnsi="Symbol" w:hint="default"/>
      </w:rPr>
    </w:lvl>
    <w:lvl w:ilvl="7" w:tplc="04190003" w:tentative="1">
      <w:start w:val="1"/>
      <w:numFmt w:val="bullet"/>
      <w:lvlText w:val="o"/>
      <w:lvlJc w:val="left"/>
      <w:pPr>
        <w:ind w:left="7212" w:hanging="360"/>
      </w:pPr>
      <w:rPr>
        <w:rFonts w:ascii="Courier New" w:hAnsi="Courier New" w:cs="Courier New" w:hint="default"/>
      </w:rPr>
    </w:lvl>
    <w:lvl w:ilvl="8" w:tplc="04190005" w:tentative="1">
      <w:start w:val="1"/>
      <w:numFmt w:val="bullet"/>
      <w:lvlText w:val=""/>
      <w:lvlJc w:val="left"/>
      <w:pPr>
        <w:ind w:left="7932" w:hanging="360"/>
      </w:pPr>
      <w:rPr>
        <w:rFonts w:ascii="Wingdings" w:hAnsi="Wingdings" w:hint="default"/>
      </w:rPr>
    </w:lvl>
  </w:abstractNum>
  <w:abstractNum w:abstractNumId="26">
    <w:nsid w:val="087C267F"/>
    <w:multiLevelType w:val="singleLevel"/>
    <w:tmpl w:val="1E309A24"/>
    <w:lvl w:ilvl="0">
      <w:start w:val="4"/>
      <w:numFmt w:val="decimal"/>
      <w:lvlText w:val="%1."/>
      <w:legacy w:legacy="1" w:legacySpace="0" w:legacyIndent="244"/>
      <w:lvlJc w:val="left"/>
      <w:rPr>
        <w:rFonts w:ascii="Times New Roman" w:hAnsi="Times New Roman" w:cs="Times New Roman" w:hint="default"/>
      </w:rPr>
    </w:lvl>
  </w:abstractNum>
  <w:abstractNum w:abstractNumId="27">
    <w:nsid w:val="08990195"/>
    <w:multiLevelType w:val="singleLevel"/>
    <w:tmpl w:val="E1EA599A"/>
    <w:lvl w:ilvl="0">
      <w:start w:val="4"/>
      <w:numFmt w:val="decimal"/>
      <w:lvlText w:val="%1."/>
      <w:legacy w:legacy="1" w:legacySpace="0" w:legacyIndent="252"/>
      <w:lvlJc w:val="left"/>
      <w:rPr>
        <w:rFonts w:ascii="Times New Roman" w:hAnsi="Times New Roman" w:cs="Times New Roman" w:hint="default"/>
      </w:rPr>
    </w:lvl>
  </w:abstractNum>
  <w:abstractNum w:abstractNumId="28">
    <w:nsid w:val="08D33050"/>
    <w:multiLevelType w:val="singleLevel"/>
    <w:tmpl w:val="438CA55E"/>
    <w:lvl w:ilvl="0">
      <w:start w:val="1"/>
      <w:numFmt w:val="decimal"/>
      <w:lvlText w:val="%1."/>
      <w:legacy w:legacy="1" w:legacySpace="0" w:legacyIndent="260"/>
      <w:lvlJc w:val="left"/>
      <w:rPr>
        <w:rFonts w:ascii="Times New Roman" w:hAnsi="Times New Roman" w:cs="Times New Roman" w:hint="default"/>
      </w:rPr>
    </w:lvl>
  </w:abstractNum>
  <w:abstractNum w:abstractNumId="29">
    <w:nsid w:val="08DC08C6"/>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30">
    <w:nsid w:val="09316091"/>
    <w:multiLevelType w:val="singleLevel"/>
    <w:tmpl w:val="BBDEDF84"/>
    <w:lvl w:ilvl="0">
      <w:start w:val="1"/>
      <w:numFmt w:val="decimal"/>
      <w:lvlText w:val="%1."/>
      <w:legacy w:legacy="1" w:legacySpace="0" w:legacyIndent="257"/>
      <w:lvlJc w:val="left"/>
      <w:rPr>
        <w:rFonts w:ascii="Times New Roman" w:hAnsi="Times New Roman" w:cs="Times New Roman" w:hint="default"/>
      </w:rPr>
    </w:lvl>
  </w:abstractNum>
  <w:abstractNum w:abstractNumId="31">
    <w:nsid w:val="098C0110"/>
    <w:multiLevelType w:val="hybridMultilevel"/>
    <w:tmpl w:val="EFD6AC2A"/>
    <w:lvl w:ilvl="0" w:tplc="282690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CB3612"/>
    <w:multiLevelType w:val="singleLevel"/>
    <w:tmpl w:val="085E612E"/>
    <w:lvl w:ilvl="0">
      <w:start w:val="1"/>
      <w:numFmt w:val="decimal"/>
      <w:lvlText w:val="%1."/>
      <w:legacy w:legacy="1" w:legacySpace="0" w:legacyIndent="235"/>
      <w:lvlJc w:val="left"/>
      <w:rPr>
        <w:rFonts w:ascii="Times New Roman" w:hAnsi="Times New Roman" w:cs="Times New Roman" w:hint="default"/>
      </w:rPr>
    </w:lvl>
  </w:abstractNum>
  <w:abstractNum w:abstractNumId="33">
    <w:nsid w:val="0B951502"/>
    <w:multiLevelType w:val="singleLevel"/>
    <w:tmpl w:val="493A8FFE"/>
    <w:lvl w:ilvl="0">
      <w:start w:val="1"/>
      <w:numFmt w:val="decimal"/>
      <w:lvlText w:val="%1."/>
      <w:legacy w:legacy="1" w:legacySpace="0" w:legacyIndent="256"/>
      <w:lvlJc w:val="left"/>
      <w:rPr>
        <w:rFonts w:ascii="Times New Roman" w:hAnsi="Times New Roman" w:cs="Times New Roman" w:hint="default"/>
      </w:rPr>
    </w:lvl>
  </w:abstractNum>
  <w:abstractNum w:abstractNumId="34">
    <w:nsid w:val="0CBA5AB7"/>
    <w:multiLevelType w:val="hybridMultilevel"/>
    <w:tmpl w:val="E44A9B8A"/>
    <w:lvl w:ilvl="0" w:tplc="04190011">
      <w:start w:val="1"/>
      <w:numFmt w:val="decimal"/>
      <w:lvlText w:val="%1)"/>
      <w:lvlJc w:val="left"/>
      <w:pPr>
        <w:ind w:left="1683" w:hanging="360"/>
      </w:pPr>
    </w:lvl>
    <w:lvl w:ilvl="1" w:tplc="04190019" w:tentative="1">
      <w:start w:val="1"/>
      <w:numFmt w:val="lowerLetter"/>
      <w:lvlText w:val="%2."/>
      <w:lvlJc w:val="left"/>
      <w:pPr>
        <w:ind w:left="2403" w:hanging="360"/>
      </w:pPr>
    </w:lvl>
    <w:lvl w:ilvl="2" w:tplc="0419001B" w:tentative="1">
      <w:start w:val="1"/>
      <w:numFmt w:val="lowerRoman"/>
      <w:lvlText w:val="%3."/>
      <w:lvlJc w:val="right"/>
      <w:pPr>
        <w:ind w:left="3123" w:hanging="180"/>
      </w:pPr>
    </w:lvl>
    <w:lvl w:ilvl="3" w:tplc="0419000F" w:tentative="1">
      <w:start w:val="1"/>
      <w:numFmt w:val="decimal"/>
      <w:lvlText w:val="%4."/>
      <w:lvlJc w:val="left"/>
      <w:pPr>
        <w:ind w:left="3843" w:hanging="360"/>
      </w:pPr>
    </w:lvl>
    <w:lvl w:ilvl="4" w:tplc="04190019" w:tentative="1">
      <w:start w:val="1"/>
      <w:numFmt w:val="lowerLetter"/>
      <w:lvlText w:val="%5."/>
      <w:lvlJc w:val="left"/>
      <w:pPr>
        <w:ind w:left="4563" w:hanging="360"/>
      </w:pPr>
    </w:lvl>
    <w:lvl w:ilvl="5" w:tplc="0419001B" w:tentative="1">
      <w:start w:val="1"/>
      <w:numFmt w:val="lowerRoman"/>
      <w:lvlText w:val="%6."/>
      <w:lvlJc w:val="right"/>
      <w:pPr>
        <w:ind w:left="5283" w:hanging="180"/>
      </w:pPr>
    </w:lvl>
    <w:lvl w:ilvl="6" w:tplc="0419000F" w:tentative="1">
      <w:start w:val="1"/>
      <w:numFmt w:val="decimal"/>
      <w:lvlText w:val="%7."/>
      <w:lvlJc w:val="left"/>
      <w:pPr>
        <w:ind w:left="6003" w:hanging="360"/>
      </w:pPr>
    </w:lvl>
    <w:lvl w:ilvl="7" w:tplc="04190019" w:tentative="1">
      <w:start w:val="1"/>
      <w:numFmt w:val="lowerLetter"/>
      <w:lvlText w:val="%8."/>
      <w:lvlJc w:val="left"/>
      <w:pPr>
        <w:ind w:left="6723" w:hanging="360"/>
      </w:pPr>
    </w:lvl>
    <w:lvl w:ilvl="8" w:tplc="0419001B" w:tentative="1">
      <w:start w:val="1"/>
      <w:numFmt w:val="lowerRoman"/>
      <w:lvlText w:val="%9."/>
      <w:lvlJc w:val="right"/>
      <w:pPr>
        <w:ind w:left="7443" w:hanging="180"/>
      </w:pPr>
    </w:lvl>
  </w:abstractNum>
  <w:abstractNum w:abstractNumId="35">
    <w:nsid w:val="0D5535A2"/>
    <w:multiLevelType w:val="hybridMultilevel"/>
    <w:tmpl w:val="AD06659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0DC02D00"/>
    <w:multiLevelType w:val="singleLevel"/>
    <w:tmpl w:val="BBCAC890"/>
    <w:lvl w:ilvl="0">
      <w:start w:val="2"/>
      <w:numFmt w:val="decimal"/>
      <w:lvlText w:val="%1."/>
      <w:legacy w:legacy="1" w:legacySpace="0" w:legacyIndent="252"/>
      <w:lvlJc w:val="left"/>
      <w:rPr>
        <w:rFonts w:ascii="Times New Roman" w:hAnsi="Times New Roman" w:cs="Times New Roman" w:hint="default"/>
        <w:i w:val="0"/>
      </w:rPr>
    </w:lvl>
  </w:abstractNum>
  <w:abstractNum w:abstractNumId="37">
    <w:nsid w:val="10E420CA"/>
    <w:multiLevelType w:val="hybridMultilevel"/>
    <w:tmpl w:val="FD7662B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1109403C"/>
    <w:multiLevelType w:val="singleLevel"/>
    <w:tmpl w:val="22244638"/>
    <w:lvl w:ilvl="0">
      <w:start w:val="4"/>
      <w:numFmt w:val="decimal"/>
      <w:lvlText w:val="%1."/>
      <w:legacy w:legacy="1" w:legacySpace="0" w:legacyIndent="256"/>
      <w:lvlJc w:val="left"/>
      <w:rPr>
        <w:rFonts w:ascii="Times New Roman" w:hAnsi="Times New Roman" w:cs="Times New Roman" w:hint="default"/>
      </w:rPr>
    </w:lvl>
  </w:abstractNum>
  <w:abstractNum w:abstractNumId="39">
    <w:nsid w:val="11A17536"/>
    <w:multiLevelType w:val="hybridMultilevel"/>
    <w:tmpl w:val="B6660CD0"/>
    <w:lvl w:ilvl="0" w:tplc="0419000F">
      <w:numFmt w:val="bullet"/>
      <w:lvlText w:val="-"/>
      <w:lvlJc w:val="left"/>
      <w:pPr>
        <w:ind w:left="1710" w:hanging="360"/>
      </w:pPr>
    </w:lvl>
    <w:lvl w:ilvl="1" w:tplc="04190019" w:tentative="1">
      <w:start w:val="1"/>
      <w:numFmt w:val="bullet"/>
      <w:lvlText w:val="o"/>
      <w:lvlJc w:val="left"/>
      <w:pPr>
        <w:ind w:left="2430" w:hanging="360"/>
      </w:pPr>
      <w:rPr>
        <w:rFonts w:ascii="Courier New" w:hAnsi="Courier New" w:cs="Courier New" w:hint="default"/>
      </w:rPr>
    </w:lvl>
    <w:lvl w:ilvl="2" w:tplc="0419001B" w:tentative="1">
      <w:start w:val="1"/>
      <w:numFmt w:val="bullet"/>
      <w:lvlText w:val=""/>
      <w:lvlJc w:val="left"/>
      <w:pPr>
        <w:ind w:left="3150" w:hanging="360"/>
      </w:pPr>
      <w:rPr>
        <w:rFonts w:ascii="Wingdings" w:hAnsi="Wingdings" w:hint="default"/>
      </w:rPr>
    </w:lvl>
    <w:lvl w:ilvl="3" w:tplc="0419000F" w:tentative="1">
      <w:start w:val="1"/>
      <w:numFmt w:val="bullet"/>
      <w:lvlText w:val=""/>
      <w:lvlJc w:val="left"/>
      <w:pPr>
        <w:ind w:left="3870" w:hanging="360"/>
      </w:pPr>
      <w:rPr>
        <w:rFonts w:ascii="Symbol" w:hAnsi="Symbol" w:hint="default"/>
      </w:rPr>
    </w:lvl>
    <w:lvl w:ilvl="4" w:tplc="04190019" w:tentative="1">
      <w:start w:val="1"/>
      <w:numFmt w:val="bullet"/>
      <w:lvlText w:val="o"/>
      <w:lvlJc w:val="left"/>
      <w:pPr>
        <w:ind w:left="4590" w:hanging="360"/>
      </w:pPr>
      <w:rPr>
        <w:rFonts w:ascii="Courier New" w:hAnsi="Courier New" w:cs="Courier New" w:hint="default"/>
      </w:rPr>
    </w:lvl>
    <w:lvl w:ilvl="5" w:tplc="0419001B" w:tentative="1">
      <w:start w:val="1"/>
      <w:numFmt w:val="bullet"/>
      <w:lvlText w:val=""/>
      <w:lvlJc w:val="left"/>
      <w:pPr>
        <w:ind w:left="5310" w:hanging="360"/>
      </w:pPr>
      <w:rPr>
        <w:rFonts w:ascii="Wingdings" w:hAnsi="Wingdings" w:hint="default"/>
      </w:rPr>
    </w:lvl>
    <w:lvl w:ilvl="6" w:tplc="0419000F" w:tentative="1">
      <w:start w:val="1"/>
      <w:numFmt w:val="bullet"/>
      <w:lvlText w:val=""/>
      <w:lvlJc w:val="left"/>
      <w:pPr>
        <w:ind w:left="6030" w:hanging="360"/>
      </w:pPr>
      <w:rPr>
        <w:rFonts w:ascii="Symbol" w:hAnsi="Symbol" w:hint="default"/>
      </w:rPr>
    </w:lvl>
    <w:lvl w:ilvl="7" w:tplc="04190019" w:tentative="1">
      <w:start w:val="1"/>
      <w:numFmt w:val="bullet"/>
      <w:lvlText w:val="o"/>
      <w:lvlJc w:val="left"/>
      <w:pPr>
        <w:ind w:left="6750" w:hanging="360"/>
      </w:pPr>
      <w:rPr>
        <w:rFonts w:ascii="Courier New" w:hAnsi="Courier New" w:cs="Courier New" w:hint="default"/>
      </w:rPr>
    </w:lvl>
    <w:lvl w:ilvl="8" w:tplc="0419001B" w:tentative="1">
      <w:start w:val="1"/>
      <w:numFmt w:val="bullet"/>
      <w:lvlText w:val=""/>
      <w:lvlJc w:val="left"/>
      <w:pPr>
        <w:ind w:left="7470" w:hanging="360"/>
      </w:pPr>
      <w:rPr>
        <w:rFonts w:ascii="Wingdings" w:hAnsi="Wingdings" w:hint="default"/>
      </w:rPr>
    </w:lvl>
  </w:abstractNum>
  <w:abstractNum w:abstractNumId="40">
    <w:nsid w:val="11DC5FD3"/>
    <w:multiLevelType w:val="singleLevel"/>
    <w:tmpl w:val="E0C6B6C4"/>
    <w:lvl w:ilvl="0">
      <w:start w:val="1"/>
      <w:numFmt w:val="decimal"/>
      <w:lvlText w:val="%1."/>
      <w:legacy w:legacy="1" w:legacySpace="0" w:legacyIndent="236"/>
      <w:lvlJc w:val="left"/>
      <w:rPr>
        <w:rFonts w:ascii="Times New Roman" w:hAnsi="Times New Roman" w:cs="Times New Roman" w:hint="default"/>
      </w:rPr>
    </w:lvl>
  </w:abstractNum>
  <w:abstractNum w:abstractNumId="41">
    <w:nsid w:val="11E47B7B"/>
    <w:multiLevelType w:val="hybridMultilevel"/>
    <w:tmpl w:val="F2F09922"/>
    <w:lvl w:ilvl="0">
      <w:start w:val="1"/>
      <w:numFmt w:val="decimal"/>
      <w:lvlText w:val="%1."/>
      <w:lvlJc w:val="left"/>
      <w:pPr>
        <w:tabs>
          <w:tab w:val="num" w:pos="644"/>
        </w:tabs>
        <w:ind w:left="644" w:hanging="360"/>
      </w:pPr>
      <w:rPr>
        <w:rFonts w:hint="default"/>
        <w:b/>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42">
    <w:nsid w:val="12377BA2"/>
    <w:multiLevelType w:val="hybridMultilevel"/>
    <w:tmpl w:val="B3BCD3C4"/>
    <w:lvl w:ilvl="0" w:tplc="0419000F">
      <w:start w:val="1"/>
      <w:numFmt w:val="decimal"/>
      <w:lvlText w:val="%1."/>
      <w:lvlJc w:val="left"/>
      <w:pPr>
        <w:ind w:left="1389" w:hanging="360"/>
      </w:pPr>
      <w:rPr>
        <w:rFonts w:cs="Times New Roman"/>
      </w:rPr>
    </w:lvl>
    <w:lvl w:ilvl="1" w:tplc="04190019" w:tentative="1">
      <w:start w:val="1"/>
      <w:numFmt w:val="lowerLetter"/>
      <w:lvlText w:val="%2."/>
      <w:lvlJc w:val="left"/>
      <w:pPr>
        <w:ind w:left="2109" w:hanging="360"/>
      </w:pPr>
      <w:rPr>
        <w:rFonts w:cs="Times New Roman"/>
      </w:rPr>
    </w:lvl>
    <w:lvl w:ilvl="2" w:tplc="0419001B" w:tentative="1">
      <w:start w:val="1"/>
      <w:numFmt w:val="lowerRoman"/>
      <w:lvlText w:val="%3."/>
      <w:lvlJc w:val="right"/>
      <w:pPr>
        <w:ind w:left="2829" w:hanging="180"/>
      </w:pPr>
      <w:rPr>
        <w:rFonts w:cs="Times New Roman"/>
      </w:rPr>
    </w:lvl>
    <w:lvl w:ilvl="3" w:tplc="0419000F" w:tentative="1">
      <w:start w:val="1"/>
      <w:numFmt w:val="decimal"/>
      <w:lvlText w:val="%4."/>
      <w:lvlJc w:val="left"/>
      <w:pPr>
        <w:ind w:left="3549" w:hanging="360"/>
      </w:pPr>
      <w:rPr>
        <w:rFonts w:cs="Times New Roman"/>
      </w:rPr>
    </w:lvl>
    <w:lvl w:ilvl="4" w:tplc="04190019" w:tentative="1">
      <w:start w:val="1"/>
      <w:numFmt w:val="lowerLetter"/>
      <w:lvlText w:val="%5."/>
      <w:lvlJc w:val="left"/>
      <w:pPr>
        <w:ind w:left="4269" w:hanging="360"/>
      </w:pPr>
      <w:rPr>
        <w:rFonts w:cs="Times New Roman"/>
      </w:rPr>
    </w:lvl>
    <w:lvl w:ilvl="5" w:tplc="0419001B" w:tentative="1">
      <w:start w:val="1"/>
      <w:numFmt w:val="lowerRoman"/>
      <w:lvlText w:val="%6."/>
      <w:lvlJc w:val="right"/>
      <w:pPr>
        <w:ind w:left="4989" w:hanging="180"/>
      </w:pPr>
      <w:rPr>
        <w:rFonts w:cs="Times New Roman"/>
      </w:rPr>
    </w:lvl>
    <w:lvl w:ilvl="6" w:tplc="0419000F" w:tentative="1">
      <w:start w:val="1"/>
      <w:numFmt w:val="decimal"/>
      <w:lvlText w:val="%7."/>
      <w:lvlJc w:val="left"/>
      <w:pPr>
        <w:ind w:left="5709" w:hanging="360"/>
      </w:pPr>
      <w:rPr>
        <w:rFonts w:cs="Times New Roman"/>
      </w:rPr>
    </w:lvl>
    <w:lvl w:ilvl="7" w:tplc="04190019" w:tentative="1">
      <w:start w:val="1"/>
      <w:numFmt w:val="lowerLetter"/>
      <w:lvlText w:val="%8."/>
      <w:lvlJc w:val="left"/>
      <w:pPr>
        <w:ind w:left="6429" w:hanging="360"/>
      </w:pPr>
      <w:rPr>
        <w:rFonts w:cs="Times New Roman"/>
      </w:rPr>
    </w:lvl>
    <w:lvl w:ilvl="8" w:tplc="0419001B" w:tentative="1">
      <w:start w:val="1"/>
      <w:numFmt w:val="lowerRoman"/>
      <w:lvlText w:val="%9."/>
      <w:lvlJc w:val="right"/>
      <w:pPr>
        <w:ind w:left="7149" w:hanging="180"/>
      </w:pPr>
      <w:rPr>
        <w:rFonts w:cs="Times New Roman"/>
      </w:rPr>
    </w:lvl>
  </w:abstractNum>
  <w:abstractNum w:abstractNumId="43">
    <w:nsid w:val="12921929"/>
    <w:multiLevelType w:val="hybridMultilevel"/>
    <w:tmpl w:val="FB76A8EA"/>
    <w:lvl w:ilvl="0" w:tplc="E3BC3B8C">
      <w:start w:val="1"/>
      <w:numFmt w:val="decimal"/>
      <w:lvlText w:val="%1."/>
      <w:lvlJc w:val="left"/>
      <w:pPr>
        <w:ind w:left="887" w:hanging="360"/>
      </w:pPr>
      <w:rPr>
        <w:rFonts w:eastAsia="Times New Roman" w:cs="Times New Roman" w:hint="default"/>
      </w:rPr>
    </w:lvl>
    <w:lvl w:ilvl="1" w:tplc="04190019" w:tentative="1">
      <w:start w:val="1"/>
      <w:numFmt w:val="lowerLetter"/>
      <w:lvlText w:val="%2."/>
      <w:lvlJc w:val="left"/>
      <w:pPr>
        <w:ind w:left="1607" w:hanging="360"/>
      </w:pPr>
      <w:rPr>
        <w:rFonts w:cs="Times New Roman"/>
      </w:rPr>
    </w:lvl>
    <w:lvl w:ilvl="2" w:tplc="0419001B" w:tentative="1">
      <w:start w:val="1"/>
      <w:numFmt w:val="lowerRoman"/>
      <w:lvlText w:val="%3."/>
      <w:lvlJc w:val="right"/>
      <w:pPr>
        <w:ind w:left="2327" w:hanging="180"/>
      </w:pPr>
      <w:rPr>
        <w:rFonts w:cs="Times New Roman"/>
      </w:rPr>
    </w:lvl>
    <w:lvl w:ilvl="3" w:tplc="0419000F" w:tentative="1">
      <w:start w:val="1"/>
      <w:numFmt w:val="decimal"/>
      <w:lvlText w:val="%4."/>
      <w:lvlJc w:val="left"/>
      <w:pPr>
        <w:ind w:left="3047" w:hanging="360"/>
      </w:pPr>
      <w:rPr>
        <w:rFonts w:cs="Times New Roman"/>
      </w:rPr>
    </w:lvl>
    <w:lvl w:ilvl="4" w:tplc="04190019" w:tentative="1">
      <w:start w:val="1"/>
      <w:numFmt w:val="lowerLetter"/>
      <w:lvlText w:val="%5."/>
      <w:lvlJc w:val="left"/>
      <w:pPr>
        <w:ind w:left="3767" w:hanging="360"/>
      </w:pPr>
      <w:rPr>
        <w:rFonts w:cs="Times New Roman"/>
      </w:rPr>
    </w:lvl>
    <w:lvl w:ilvl="5" w:tplc="0419001B" w:tentative="1">
      <w:start w:val="1"/>
      <w:numFmt w:val="lowerRoman"/>
      <w:lvlText w:val="%6."/>
      <w:lvlJc w:val="right"/>
      <w:pPr>
        <w:ind w:left="4487" w:hanging="180"/>
      </w:pPr>
      <w:rPr>
        <w:rFonts w:cs="Times New Roman"/>
      </w:rPr>
    </w:lvl>
    <w:lvl w:ilvl="6" w:tplc="0419000F" w:tentative="1">
      <w:start w:val="1"/>
      <w:numFmt w:val="decimal"/>
      <w:lvlText w:val="%7."/>
      <w:lvlJc w:val="left"/>
      <w:pPr>
        <w:ind w:left="5207" w:hanging="360"/>
      </w:pPr>
      <w:rPr>
        <w:rFonts w:cs="Times New Roman"/>
      </w:rPr>
    </w:lvl>
    <w:lvl w:ilvl="7" w:tplc="04190019" w:tentative="1">
      <w:start w:val="1"/>
      <w:numFmt w:val="lowerLetter"/>
      <w:lvlText w:val="%8."/>
      <w:lvlJc w:val="left"/>
      <w:pPr>
        <w:ind w:left="5927" w:hanging="360"/>
      </w:pPr>
      <w:rPr>
        <w:rFonts w:cs="Times New Roman"/>
      </w:rPr>
    </w:lvl>
    <w:lvl w:ilvl="8" w:tplc="0419001B" w:tentative="1">
      <w:start w:val="1"/>
      <w:numFmt w:val="lowerRoman"/>
      <w:lvlText w:val="%9."/>
      <w:lvlJc w:val="right"/>
      <w:pPr>
        <w:ind w:left="6647" w:hanging="180"/>
      </w:pPr>
      <w:rPr>
        <w:rFonts w:cs="Times New Roman"/>
      </w:rPr>
    </w:lvl>
  </w:abstractNum>
  <w:abstractNum w:abstractNumId="44">
    <w:nsid w:val="13444C93"/>
    <w:multiLevelType w:val="multilevel"/>
    <w:tmpl w:val="C15A426A"/>
    <w:lvl w:ilvl="0">
      <w:start w:val="1"/>
      <w:numFmt w:val="decimal"/>
      <w:lvlText w:val="%1."/>
      <w:lvlJc w:val="left"/>
      <w:pPr>
        <w:ind w:left="840" w:hanging="840"/>
      </w:pPr>
      <w:rPr>
        <w:rFonts w:cs="Times New Roman"/>
      </w:rPr>
    </w:lvl>
    <w:lvl w:ilvl="1">
      <w:start w:val="1"/>
      <w:numFmt w:val="decimal"/>
      <w:lvlText w:val="%1.%2."/>
      <w:lvlJc w:val="left"/>
      <w:pPr>
        <w:ind w:left="1407" w:hanging="840"/>
      </w:pPr>
      <w:rPr>
        <w:rFonts w:cs="Times New Roman"/>
      </w:rPr>
    </w:lvl>
    <w:lvl w:ilvl="2">
      <w:start w:val="1"/>
      <w:numFmt w:val="decimal"/>
      <w:lvlText w:val="%1.%2.%3."/>
      <w:lvlJc w:val="left"/>
      <w:pPr>
        <w:ind w:left="1974" w:hanging="84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45">
    <w:nsid w:val="139322CD"/>
    <w:multiLevelType w:val="multilevel"/>
    <w:tmpl w:val="9540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3F020CA"/>
    <w:multiLevelType w:val="singleLevel"/>
    <w:tmpl w:val="1A2C8A30"/>
    <w:lvl w:ilvl="0">
      <w:start w:val="6"/>
      <w:numFmt w:val="decimal"/>
      <w:lvlText w:val="%1."/>
      <w:legacy w:legacy="1" w:legacySpace="0" w:legacyIndent="248"/>
      <w:lvlJc w:val="left"/>
      <w:rPr>
        <w:rFonts w:ascii="Times New Roman" w:hAnsi="Times New Roman" w:cs="Times New Roman" w:hint="default"/>
      </w:rPr>
    </w:lvl>
  </w:abstractNum>
  <w:abstractNum w:abstractNumId="47">
    <w:nsid w:val="140F4632"/>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48">
    <w:nsid w:val="154F2344"/>
    <w:multiLevelType w:val="singleLevel"/>
    <w:tmpl w:val="45D43E92"/>
    <w:lvl w:ilvl="0">
      <w:start w:val="1"/>
      <w:numFmt w:val="decimal"/>
      <w:lvlText w:val="%1."/>
      <w:legacy w:legacy="1" w:legacySpace="0" w:legacyIndent="248"/>
      <w:lvlJc w:val="left"/>
      <w:rPr>
        <w:rFonts w:ascii="Times New Roman" w:hAnsi="Times New Roman" w:cs="Times New Roman" w:hint="default"/>
      </w:rPr>
    </w:lvl>
  </w:abstractNum>
  <w:abstractNum w:abstractNumId="49">
    <w:nsid w:val="178043E5"/>
    <w:multiLevelType w:val="singleLevel"/>
    <w:tmpl w:val="E586D8DE"/>
    <w:lvl w:ilvl="0">
      <w:start w:val="1"/>
      <w:numFmt w:val="decimal"/>
      <w:lvlText w:val="%1."/>
      <w:legacy w:legacy="1" w:legacySpace="0" w:legacyIndent="216"/>
      <w:lvlJc w:val="left"/>
      <w:rPr>
        <w:rFonts w:ascii="Times New Roman" w:hAnsi="Times New Roman" w:cs="Times New Roman" w:hint="default"/>
      </w:rPr>
    </w:lvl>
  </w:abstractNum>
  <w:abstractNum w:abstractNumId="50">
    <w:nsid w:val="17A01992"/>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51">
    <w:nsid w:val="17B11ED4"/>
    <w:multiLevelType w:val="singleLevel"/>
    <w:tmpl w:val="BD9818AA"/>
    <w:lvl w:ilvl="0">
      <w:start w:val="1"/>
      <w:numFmt w:val="decimal"/>
      <w:lvlText w:val="%1."/>
      <w:legacy w:legacy="1" w:legacySpace="0" w:legacyIndent="252"/>
      <w:lvlJc w:val="left"/>
      <w:rPr>
        <w:rFonts w:ascii="Times New Roman" w:hAnsi="Times New Roman" w:cs="Times New Roman" w:hint="default"/>
      </w:rPr>
    </w:lvl>
  </w:abstractNum>
  <w:abstractNum w:abstractNumId="52">
    <w:nsid w:val="18436ADB"/>
    <w:multiLevelType w:val="hybridMultilevel"/>
    <w:tmpl w:val="20B4FCAA"/>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53">
    <w:nsid w:val="194054D9"/>
    <w:multiLevelType w:val="singleLevel"/>
    <w:tmpl w:val="9574F1E2"/>
    <w:lvl w:ilvl="0">
      <w:start w:val="2"/>
      <w:numFmt w:val="decimal"/>
      <w:lvlText w:val="%1."/>
      <w:legacy w:legacy="1" w:legacySpace="0" w:legacyIndent="248"/>
      <w:lvlJc w:val="left"/>
      <w:rPr>
        <w:rFonts w:ascii="Times New Roman" w:hAnsi="Times New Roman" w:cs="Times New Roman" w:hint="default"/>
      </w:rPr>
    </w:lvl>
  </w:abstractNum>
  <w:abstractNum w:abstractNumId="54">
    <w:nsid w:val="199347B6"/>
    <w:multiLevelType w:val="hybridMultilevel"/>
    <w:tmpl w:val="8CF87C5A"/>
    <w:lvl w:ilvl="0" w:tplc="17521D56">
      <w:start w:val="1"/>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B24D96"/>
    <w:multiLevelType w:val="singleLevel"/>
    <w:tmpl w:val="C0B2FC1C"/>
    <w:lvl w:ilvl="0">
      <w:start w:val="1"/>
      <w:numFmt w:val="decimal"/>
      <w:lvlText w:val="%1."/>
      <w:legacy w:legacy="1" w:legacySpace="0" w:legacyIndent="252"/>
      <w:lvlJc w:val="left"/>
      <w:rPr>
        <w:rFonts w:ascii="Times New Roman" w:hAnsi="Times New Roman" w:cs="Times New Roman" w:hint="default"/>
      </w:rPr>
    </w:lvl>
  </w:abstractNum>
  <w:abstractNum w:abstractNumId="56">
    <w:nsid w:val="1AD91B10"/>
    <w:multiLevelType w:val="hybridMultilevel"/>
    <w:tmpl w:val="F4224202"/>
    <w:lvl w:ilvl="0" w:tplc="8A3A5C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1244EE"/>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58">
    <w:nsid w:val="1B5A05D1"/>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59">
    <w:nsid w:val="1C1638B2"/>
    <w:multiLevelType w:val="singleLevel"/>
    <w:tmpl w:val="A7480DAA"/>
    <w:lvl w:ilvl="0">
      <w:numFmt w:val="bullet"/>
      <w:lvlText w:val="-"/>
      <w:lvlJc w:val="left"/>
    </w:lvl>
  </w:abstractNum>
  <w:abstractNum w:abstractNumId="60">
    <w:nsid w:val="1DB31C2D"/>
    <w:multiLevelType w:val="singleLevel"/>
    <w:tmpl w:val="4E1A8A30"/>
    <w:lvl w:ilvl="0">
      <w:start w:val="1"/>
      <w:numFmt w:val="decimal"/>
      <w:lvlText w:val="5.%1."/>
      <w:legacy w:legacy="1" w:legacySpace="0" w:legacyIndent="432"/>
      <w:lvlJc w:val="left"/>
      <w:rPr>
        <w:rFonts w:ascii="Times New Roman" w:hAnsi="Times New Roman" w:cs="Times New Roman" w:hint="default"/>
      </w:rPr>
    </w:lvl>
  </w:abstractNum>
  <w:abstractNum w:abstractNumId="61">
    <w:nsid w:val="1E2D66A7"/>
    <w:multiLevelType w:val="singleLevel"/>
    <w:tmpl w:val="7416EBEC"/>
    <w:lvl w:ilvl="0">
      <w:start w:val="1"/>
      <w:numFmt w:val="decimal"/>
      <w:lvlText w:val="%1."/>
      <w:legacy w:legacy="1" w:legacySpace="0" w:legacyIndent="248"/>
      <w:lvlJc w:val="left"/>
      <w:rPr>
        <w:rFonts w:ascii="Times New Roman" w:hAnsi="Times New Roman" w:cs="Times New Roman" w:hint="default"/>
      </w:rPr>
    </w:lvl>
  </w:abstractNum>
  <w:abstractNum w:abstractNumId="62">
    <w:nsid w:val="1E7537F3"/>
    <w:multiLevelType w:val="hybridMultilevel"/>
    <w:tmpl w:val="F2F09922"/>
    <w:lvl w:ilvl="0">
      <w:start w:val="1"/>
      <w:numFmt w:val="decimal"/>
      <w:lvlText w:val="%1."/>
      <w:lvlJc w:val="left"/>
      <w:pPr>
        <w:tabs>
          <w:tab w:val="num" w:pos="644"/>
        </w:tabs>
        <w:ind w:left="644" w:hanging="360"/>
      </w:pPr>
      <w:rPr>
        <w:rFonts w:hint="default"/>
        <w:b/>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63">
    <w:nsid w:val="1EB3669E"/>
    <w:multiLevelType w:val="hybridMultilevel"/>
    <w:tmpl w:val="C4C65180"/>
    <w:lvl w:ilvl="0" w:tplc="E3BC3B8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4">
    <w:nsid w:val="1F372B14"/>
    <w:multiLevelType w:val="multilevel"/>
    <w:tmpl w:val="B56A3DC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1F3B5E98"/>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66">
    <w:nsid w:val="1F3F6573"/>
    <w:multiLevelType w:val="hybridMultilevel"/>
    <w:tmpl w:val="47D4DC66"/>
    <w:lvl w:ilvl="0">
      <w:start w:val="1"/>
      <w:numFmt w:val="decimal"/>
      <w:lvlText w:val="%1."/>
      <w:lvlJc w:val="left"/>
      <w:pPr>
        <w:ind w:left="644"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67">
    <w:nsid w:val="1F8D0FAB"/>
    <w:multiLevelType w:val="singleLevel"/>
    <w:tmpl w:val="A20AFC7C"/>
    <w:lvl w:ilvl="0">
      <w:start w:val="1"/>
      <w:numFmt w:val="decimal"/>
      <w:lvlText w:val="%1."/>
      <w:legacy w:legacy="1" w:legacySpace="0" w:legacyIndent="244"/>
      <w:lvlJc w:val="left"/>
      <w:rPr>
        <w:rFonts w:ascii="Times New Roman" w:hAnsi="Times New Roman" w:cs="Times New Roman" w:hint="default"/>
      </w:rPr>
    </w:lvl>
  </w:abstractNum>
  <w:abstractNum w:abstractNumId="68">
    <w:nsid w:val="1F9974B5"/>
    <w:multiLevelType w:val="singleLevel"/>
    <w:tmpl w:val="3D2E929E"/>
    <w:lvl w:ilvl="0">
      <w:start w:val="1"/>
      <w:numFmt w:val="decimal"/>
      <w:lvlText w:val="%1."/>
      <w:legacy w:legacy="1" w:legacySpace="0" w:legacyIndent="252"/>
      <w:lvlJc w:val="left"/>
      <w:rPr>
        <w:rFonts w:ascii="Times New Roman" w:hAnsi="Times New Roman" w:cs="Times New Roman" w:hint="default"/>
      </w:rPr>
    </w:lvl>
  </w:abstractNum>
  <w:abstractNum w:abstractNumId="69">
    <w:nsid w:val="1FA66926"/>
    <w:multiLevelType w:val="hybridMultilevel"/>
    <w:tmpl w:val="4712118A"/>
    <w:lvl w:ilvl="0" w:tplc="0419000F">
      <w:start w:val="1"/>
      <w:numFmt w:val="decimal"/>
      <w:lvlText w:val="%1."/>
      <w:lvlJc w:val="left"/>
      <w:pPr>
        <w:ind w:left="1389" w:hanging="360"/>
      </w:pPr>
      <w:rPr>
        <w:rFonts w:cs="Times New Roman"/>
      </w:rPr>
    </w:lvl>
    <w:lvl w:ilvl="1" w:tplc="04190019" w:tentative="1">
      <w:start w:val="1"/>
      <w:numFmt w:val="lowerLetter"/>
      <w:lvlText w:val="%2."/>
      <w:lvlJc w:val="left"/>
      <w:pPr>
        <w:ind w:left="2109" w:hanging="360"/>
      </w:pPr>
      <w:rPr>
        <w:rFonts w:cs="Times New Roman"/>
      </w:rPr>
    </w:lvl>
    <w:lvl w:ilvl="2" w:tplc="0419001B" w:tentative="1">
      <w:start w:val="1"/>
      <w:numFmt w:val="lowerRoman"/>
      <w:lvlText w:val="%3."/>
      <w:lvlJc w:val="right"/>
      <w:pPr>
        <w:ind w:left="2829" w:hanging="180"/>
      </w:pPr>
      <w:rPr>
        <w:rFonts w:cs="Times New Roman"/>
      </w:rPr>
    </w:lvl>
    <w:lvl w:ilvl="3" w:tplc="0419000F" w:tentative="1">
      <w:start w:val="1"/>
      <w:numFmt w:val="decimal"/>
      <w:lvlText w:val="%4."/>
      <w:lvlJc w:val="left"/>
      <w:pPr>
        <w:ind w:left="3549" w:hanging="360"/>
      </w:pPr>
      <w:rPr>
        <w:rFonts w:cs="Times New Roman"/>
      </w:rPr>
    </w:lvl>
    <w:lvl w:ilvl="4" w:tplc="04190019" w:tentative="1">
      <w:start w:val="1"/>
      <w:numFmt w:val="lowerLetter"/>
      <w:lvlText w:val="%5."/>
      <w:lvlJc w:val="left"/>
      <w:pPr>
        <w:ind w:left="4269" w:hanging="360"/>
      </w:pPr>
      <w:rPr>
        <w:rFonts w:cs="Times New Roman"/>
      </w:rPr>
    </w:lvl>
    <w:lvl w:ilvl="5" w:tplc="0419001B" w:tentative="1">
      <w:start w:val="1"/>
      <w:numFmt w:val="lowerRoman"/>
      <w:lvlText w:val="%6."/>
      <w:lvlJc w:val="right"/>
      <w:pPr>
        <w:ind w:left="4989" w:hanging="180"/>
      </w:pPr>
      <w:rPr>
        <w:rFonts w:cs="Times New Roman"/>
      </w:rPr>
    </w:lvl>
    <w:lvl w:ilvl="6" w:tplc="0419000F" w:tentative="1">
      <w:start w:val="1"/>
      <w:numFmt w:val="decimal"/>
      <w:lvlText w:val="%7."/>
      <w:lvlJc w:val="left"/>
      <w:pPr>
        <w:ind w:left="5709" w:hanging="360"/>
      </w:pPr>
      <w:rPr>
        <w:rFonts w:cs="Times New Roman"/>
      </w:rPr>
    </w:lvl>
    <w:lvl w:ilvl="7" w:tplc="04190019" w:tentative="1">
      <w:start w:val="1"/>
      <w:numFmt w:val="lowerLetter"/>
      <w:lvlText w:val="%8."/>
      <w:lvlJc w:val="left"/>
      <w:pPr>
        <w:ind w:left="6429" w:hanging="360"/>
      </w:pPr>
      <w:rPr>
        <w:rFonts w:cs="Times New Roman"/>
      </w:rPr>
    </w:lvl>
    <w:lvl w:ilvl="8" w:tplc="0419001B" w:tentative="1">
      <w:start w:val="1"/>
      <w:numFmt w:val="lowerRoman"/>
      <w:lvlText w:val="%9."/>
      <w:lvlJc w:val="right"/>
      <w:pPr>
        <w:ind w:left="7149" w:hanging="180"/>
      </w:pPr>
      <w:rPr>
        <w:rFonts w:cs="Times New Roman"/>
      </w:rPr>
    </w:lvl>
  </w:abstractNum>
  <w:abstractNum w:abstractNumId="70">
    <w:nsid w:val="20D54713"/>
    <w:multiLevelType w:val="singleLevel"/>
    <w:tmpl w:val="7CBCE03E"/>
    <w:lvl w:ilvl="0">
      <w:start w:val="1"/>
      <w:numFmt w:val="decimal"/>
      <w:lvlText w:val="%1."/>
      <w:legacy w:legacy="1" w:legacySpace="0" w:legacyIndent="252"/>
      <w:lvlJc w:val="left"/>
      <w:rPr>
        <w:rFonts w:ascii="Times New Roman" w:hAnsi="Times New Roman" w:cs="Times New Roman" w:hint="default"/>
      </w:rPr>
    </w:lvl>
  </w:abstractNum>
  <w:abstractNum w:abstractNumId="71">
    <w:nsid w:val="20E07177"/>
    <w:multiLevelType w:val="singleLevel"/>
    <w:tmpl w:val="085E612E"/>
    <w:lvl w:ilvl="0">
      <w:start w:val="1"/>
      <w:numFmt w:val="decimal"/>
      <w:lvlText w:val="%1."/>
      <w:legacy w:legacy="1" w:legacySpace="0" w:legacyIndent="235"/>
      <w:lvlJc w:val="left"/>
      <w:rPr>
        <w:rFonts w:ascii="Times New Roman" w:hAnsi="Times New Roman" w:cs="Times New Roman" w:hint="default"/>
      </w:rPr>
    </w:lvl>
  </w:abstractNum>
  <w:abstractNum w:abstractNumId="72">
    <w:nsid w:val="20EB0469"/>
    <w:multiLevelType w:val="singleLevel"/>
    <w:tmpl w:val="A2B0D9BA"/>
    <w:lvl w:ilvl="0">
      <w:start w:val="1"/>
      <w:numFmt w:val="decimal"/>
      <w:lvlText w:val="%1."/>
      <w:legacy w:legacy="1" w:legacySpace="0" w:legacyIndent="256"/>
      <w:lvlJc w:val="left"/>
      <w:rPr>
        <w:rFonts w:ascii="Times New Roman" w:hAnsi="Times New Roman" w:cs="Times New Roman" w:hint="default"/>
      </w:rPr>
    </w:lvl>
  </w:abstractNum>
  <w:abstractNum w:abstractNumId="73">
    <w:nsid w:val="21BA072A"/>
    <w:multiLevelType w:val="singleLevel"/>
    <w:tmpl w:val="BFFE22D6"/>
    <w:lvl w:ilvl="0">
      <w:start w:val="1"/>
      <w:numFmt w:val="decimal"/>
      <w:lvlText w:val="%1."/>
      <w:legacy w:legacy="1" w:legacySpace="0" w:legacyIndent="252"/>
      <w:lvlJc w:val="left"/>
      <w:rPr>
        <w:rFonts w:ascii="Times New Roman" w:hAnsi="Times New Roman" w:cs="Times New Roman" w:hint="default"/>
      </w:rPr>
    </w:lvl>
  </w:abstractNum>
  <w:abstractNum w:abstractNumId="74">
    <w:nsid w:val="22780C4F"/>
    <w:multiLevelType w:val="singleLevel"/>
    <w:tmpl w:val="D3BED0C4"/>
    <w:lvl w:ilvl="0">
      <w:start w:val="1"/>
      <w:numFmt w:val="decimal"/>
      <w:lvlText w:val="%1."/>
      <w:legacy w:legacy="1" w:legacySpace="0" w:legacyIndent="244"/>
      <w:lvlJc w:val="left"/>
      <w:rPr>
        <w:rFonts w:ascii="Times New Roman" w:hAnsi="Times New Roman" w:cs="Times New Roman" w:hint="default"/>
      </w:rPr>
    </w:lvl>
  </w:abstractNum>
  <w:abstractNum w:abstractNumId="75">
    <w:nsid w:val="22B94123"/>
    <w:multiLevelType w:val="singleLevel"/>
    <w:tmpl w:val="1DA6EC7C"/>
    <w:lvl w:ilvl="0">
      <w:start w:val="6"/>
      <w:numFmt w:val="decimal"/>
      <w:lvlText w:val="%1."/>
      <w:legacy w:legacy="1" w:legacySpace="0" w:legacyIndent="248"/>
      <w:lvlJc w:val="left"/>
      <w:rPr>
        <w:rFonts w:ascii="Times New Roman" w:hAnsi="Times New Roman" w:cs="Times New Roman" w:hint="default"/>
        <w:i w:val="0"/>
      </w:rPr>
    </w:lvl>
  </w:abstractNum>
  <w:abstractNum w:abstractNumId="76">
    <w:nsid w:val="23FD5717"/>
    <w:multiLevelType w:val="hybridMultilevel"/>
    <w:tmpl w:val="BC886240"/>
    <w:lvl w:ilvl="0" w:tplc="8A3A5C28">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7">
    <w:nsid w:val="240C0EF3"/>
    <w:multiLevelType w:val="singleLevel"/>
    <w:tmpl w:val="BFFE22D6"/>
    <w:lvl w:ilvl="0">
      <w:start w:val="1"/>
      <w:numFmt w:val="decimal"/>
      <w:lvlText w:val="%1."/>
      <w:legacy w:legacy="1" w:legacySpace="0" w:legacyIndent="252"/>
      <w:lvlJc w:val="left"/>
      <w:rPr>
        <w:rFonts w:ascii="Times New Roman" w:hAnsi="Times New Roman" w:cs="Times New Roman" w:hint="default"/>
      </w:rPr>
    </w:lvl>
  </w:abstractNum>
  <w:abstractNum w:abstractNumId="78">
    <w:nsid w:val="2459125A"/>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79">
    <w:nsid w:val="2472597D"/>
    <w:multiLevelType w:val="singleLevel"/>
    <w:tmpl w:val="BBDEDF84"/>
    <w:lvl w:ilvl="0">
      <w:start w:val="1"/>
      <w:numFmt w:val="decimal"/>
      <w:lvlText w:val="%1."/>
      <w:legacy w:legacy="1" w:legacySpace="0" w:legacyIndent="257"/>
      <w:lvlJc w:val="left"/>
      <w:rPr>
        <w:rFonts w:ascii="Times New Roman" w:hAnsi="Times New Roman" w:cs="Times New Roman" w:hint="default"/>
      </w:rPr>
    </w:lvl>
  </w:abstractNum>
  <w:abstractNum w:abstractNumId="80">
    <w:nsid w:val="24754398"/>
    <w:multiLevelType w:val="hybridMultilevel"/>
    <w:tmpl w:val="A0488E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24C85672"/>
    <w:multiLevelType w:val="singleLevel"/>
    <w:tmpl w:val="11487264"/>
    <w:lvl w:ilvl="0">
      <w:start w:val="1"/>
      <w:numFmt w:val="decimal"/>
      <w:lvlText w:val="%1."/>
      <w:legacy w:legacy="1" w:legacySpace="0" w:legacyIndent="252"/>
      <w:lvlJc w:val="left"/>
      <w:rPr>
        <w:rFonts w:ascii="Times New Roman" w:hAnsi="Times New Roman" w:cs="Times New Roman" w:hint="default"/>
      </w:rPr>
    </w:lvl>
  </w:abstractNum>
  <w:abstractNum w:abstractNumId="82">
    <w:nsid w:val="24F33D0F"/>
    <w:multiLevelType w:val="hybridMultilevel"/>
    <w:tmpl w:val="75A017CC"/>
    <w:lvl w:ilvl="0" w:tplc="B422EC8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72579D1"/>
    <w:multiLevelType w:val="hybridMultilevel"/>
    <w:tmpl w:val="7E96D048"/>
    <w:lvl w:ilvl="0" w:tplc="0419000F">
      <w:start w:val="1"/>
      <w:numFmt w:val="decimal"/>
      <w:lvlText w:val="%1."/>
      <w:lvlJc w:val="left"/>
      <w:pPr>
        <w:ind w:left="1389" w:hanging="360"/>
      </w:pPr>
      <w:rPr>
        <w:rFonts w:cs="Times New Roman"/>
      </w:rPr>
    </w:lvl>
    <w:lvl w:ilvl="1" w:tplc="63321340">
      <w:start w:val="1"/>
      <w:numFmt w:val="decimal"/>
      <w:lvlText w:val="%2."/>
      <w:lvlJc w:val="left"/>
      <w:pPr>
        <w:ind w:left="2109" w:hanging="360"/>
      </w:pPr>
      <w:rPr>
        <w:rFonts w:eastAsia="Times New Roman" w:cs="Times New Roman" w:hint="default"/>
      </w:rPr>
    </w:lvl>
    <w:lvl w:ilvl="2" w:tplc="0419001B" w:tentative="1">
      <w:start w:val="1"/>
      <w:numFmt w:val="lowerRoman"/>
      <w:lvlText w:val="%3."/>
      <w:lvlJc w:val="right"/>
      <w:pPr>
        <w:ind w:left="2829" w:hanging="180"/>
      </w:pPr>
      <w:rPr>
        <w:rFonts w:cs="Times New Roman"/>
      </w:rPr>
    </w:lvl>
    <w:lvl w:ilvl="3" w:tplc="0419000F" w:tentative="1">
      <w:start w:val="1"/>
      <w:numFmt w:val="decimal"/>
      <w:lvlText w:val="%4."/>
      <w:lvlJc w:val="left"/>
      <w:pPr>
        <w:ind w:left="3549" w:hanging="360"/>
      </w:pPr>
      <w:rPr>
        <w:rFonts w:cs="Times New Roman"/>
      </w:rPr>
    </w:lvl>
    <w:lvl w:ilvl="4" w:tplc="04190019" w:tentative="1">
      <w:start w:val="1"/>
      <w:numFmt w:val="lowerLetter"/>
      <w:lvlText w:val="%5."/>
      <w:lvlJc w:val="left"/>
      <w:pPr>
        <w:ind w:left="4269" w:hanging="360"/>
      </w:pPr>
      <w:rPr>
        <w:rFonts w:cs="Times New Roman"/>
      </w:rPr>
    </w:lvl>
    <w:lvl w:ilvl="5" w:tplc="0419001B" w:tentative="1">
      <w:start w:val="1"/>
      <w:numFmt w:val="lowerRoman"/>
      <w:lvlText w:val="%6."/>
      <w:lvlJc w:val="right"/>
      <w:pPr>
        <w:ind w:left="4989" w:hanging="180"/>
      </w:pPr>
      <w:rPr>
        <w:rFonts w:cs="Times New Roman"/>
      </w:rPr>
    </w:lvl>
    <w:lvl w:ilvl="6" w:tplc="0419000F" w:tentative="1">
      <w:start w:val="1"/>
      <w:numFmt w:val="decimal"/>
      <w:lvlText w:val="%7."/>
      <w:lvlJc w:val="left"/>
      <w:pPr>
        <w:ind w:left="5709" w:hanging="360"/>
      </w:pPr>
      <w:rPr>
        <w:rFonts w:cs="Times New Roman"/>
      </w:rPr>
    </w:lvl>
    <w:lvl w:ilvl="7" w:tplc="04190019" w:tentative="1">
      <w:start w:val="1"/>
      <w:numFmt w:val="lowerLetter"/>
      <w:lvlText w:val="%8."/>
      <w:lvlJc w:val="left"/>
      <w:pPr>
        <w:ind w:left="6429" w:hanging="360"/>
      </w:pPr>
      <w:rPr>
        <w:rFonts w:cs="Times New Roman"/>
      </w:rPr>
    </w:lvl>
    <w:lvl w:ilvl="8" w:tplc="0419001B" w:tentative="1">
      <w:start w:val="1"/>
      <w:numFmt w:val="lowerRoman"/>
      <w:lvlText w:val="%9."/>
      <w:lvlJc w:val="right"/>
      <w:pPr>
        <w:ind w:left="7149" w:hanging="180"/>
      </w:pPr>
      <w:rPr>
        <w:rFonts w:cs="Times New Roman"/>
      </w:rPr>
    </w:lvl>
  </w:abstractNum>
  <w:abstractNum w:abstractNumId="84">
    <w:nsid w:val="279D7518"/>
    <w:multiLevelType w:val="singleLevel"/>
    <w:tmpl w:val="CA2816C6"/>
    <w:lvl w:ilvl="0">
      <w:start w:val="4"/>
      <w:numFmt w:val="decimal"/>
      <w:lvlText w:val="%1."/>
      <w:legacy w:legacy="1" w:legacySpace="0" w:legacyIndent="244"/>
      <w:lvlJc w:val="left"/>
      <w:rPr>
        <w:rFonts w:ascii="Times New Roman" w:hAnsi="Times New Roman" w:cs="Times New Roman" w:hint="default"/>
      </w:rPr>
    </w:lvl>
  </w:abstractNum>
  <w:abstractNum w:abstractNumId="85">
    <w:nsid w:val="27B46EFE"/>
    <w:multiLevelType w:val="singleLevel"/>
    <w:tmpl w:val="B2C2564C"/>
    <w:lvl w:ilvl="0">
      <w:start w:val="6"/>
      <w:numFmt w:val="decimal"/>
      <w:lvlText w:val="%1."/>
      <w:legacy w:legacy="1" w:legacySpace="0" w:legacyIndent="256"/>
      <w:lvlJc w:val="left"/>
      <w:rPr>
        <w:rFonts w:ascii="Times New Roman" w:hAnsi="Times New Roman" w:cs="Times New Roman" w:hint="default"/>
      </w:rPr>
    </w:lvl>
  </w:abstractNum>
  <w:abstractNum w:abstractNumId="86">
    <w:nsid w:val="281566D4"/>
    <w:multiLevelType w:val="hybridMultilevel"/>
    <w:tmpl w:val="5230692E"/>
    <w:lvl w:ilvl="0">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282B2E25"/>
    <w:multiLevelType w:val="singleLevel"/>
    <w:tmpl w:val="F7AC0352"/>
    <w:lvl w:ilvl="0">
      <w:start w:val="1"/>
      <w:numFmt w:val="decimal"/>
      <w:lvlText w:val="%1."/>
      <w:legacy w:legacy="1" w:legacySpace="0" w:legacyIndent="232"/>
      <w:lvlJc w:val="left"/>
      <w:rPr>
        <w:rFonts w:ascii="Times New Roman" w:hAnsi="Times New Roman" w:cs="Times New Roman" w:hint="default"/>
      </w:rPr>
    </w:lvl>
  </w:abstractNum>
  <w:abstractNum w:abstractNumId="88">
    <w:nsid w:val="283D73C7"/>
    <w:multiLevelType w:val="singleLevel"/>
    <w:tmpl w:val="C0B2FC1C"/>
    <w:lvl w:ilvl="0">
      <w:start w:val="1"/>
      <w:numFmt w:val="decimal"/>
      <w:lvlText w:val="%1."/>
      <w:legacy w:legacy="1" w:legacySpace="0" w:legacyIndent="269"/>
      <w:lvlJc w:val="left"/>
      <w:rPr>
        <w:rFonts w:ascii="Times New Roman" w:hAnsi="Times New Roman" w:cs="Times New Roman" w:hint="default"/>
      </w:rPr>
    </w:lvl>
  </w:abstractNum>
  <w:abstractNum w:abstractNumId="89">
    <w:nsid w:val="28691155"/>
    <w:multiLevelType w:val="hybridMultilevel"/>
    <w:tmpl w:val="3CA287EA"/>
    <w:lvl w:ilvl="0" w:tplc="17521D56">
      <w:start w:val="1"/>
      <w:numFmt w:val="bullet"/>
      <w:lvlText w:val="­"/>
      <w:lvlJc w:val="left"/>
      <w:pPr>
        <w:ind w:left="862" w:hanging="360"/>
      </w:pPr>
      <w:rPr>
        <w:rFonts w:ascii="Bookman Old Style" w:hAnsi="Bookman Old Style"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0">
    <w:nsid w:val="291B318C"/>
    <w:multiLevelType w:val="singleLevel"/>
    <w:tmpl w:val="3D2E929E"/>
    <w:lvl w:ilvl="0">
      <w:start w:val="1"/>
      <w:numFmt w:val="decimal"/>
      <w:lvlText w:val="%1."/>
      <w:legacy w:legacy="1" w:legacySpace="0" w:legacyIndent="252"/>
      <w:lvlJc w:val="left"/>
      <w:rPr>
        <w:rFonts w:ascii="Times New Roman" w:hAnsi="Times New Roman" w:cs="Times New Roman" w:hint="default"/>
      </w:rPr>
    </w:lvl>
  </w:abstractNum>
  <w:abstractNum w:abstractNumId="91">
    <w:nsid w:val="298A541D"/>
    <w:multiLevelType w:val="hybridMultilevel"/>
    <w:tmpl w:val="0B6A48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29B36BBD"/>
    <w:multiLevelType w:val="singleLevel"/>
    <w:tmpl w:val="C0B2FC1C"/>
    <w:lvl w:ilvl="0">
      <w:start w:val="1"/>
      <w:numFmt w:val="decimal"/>
      <w:lvlText w:val="%1."/>
      <w:lvlJc w:val="left"/>
      <w:pPr>
        <w:ind w:left="720" w:hanging="360"/>
      </w:pPr>
      <w:rPr>
        <w:rFonts w:ascii="Times New Roman" w:hAnsi="Times New Roman" w:cs="Times New Roman" w:hint="default"/>
        <w:i w:val="0"/>
      </w:rPr>
    </w:lvl>
  </w:abstractNum>
  <w:abstractNum w:abstractNumId="93">
    <w:nsid w:val="29B70075"/>
    <w:multiLevelType w:val="hybridMultilevel"/>
    <w:tmpl w:val="2100582E"/>
    <w:lvl w:ilvl="0" w:tplc="04190013">
      <w:start w:val="1"/>
      <w:numFmt w:val="upperRoman"/>
      <w:lvlText w:val="%1."/>
      <w:lvlJc w:val="right"/>
      <w:pPr>
        <w:ind w:left="1080" w:hanging="360"/>
      </w:pPr>
      <w:rPr>
        <w:rFonts w:hint="default"/>
      </w:rPr>
    </w:lvl>
    <w:lvl w:ilvl="1" w:tplc="7202485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2A6776B3"/>
    <w:multiLevelType w:val="hybridMultilevel"/>
    <w:tmpl w:val="54828D68"/>
    <w:lvl w:ilvl="0">
      <w:start w:val="1"/>
      <w:numFmt w:val="decimal"/>
      <w:lvlText w:val="%1."/>
      <w:lvlJc w:val="left"/>
      <w:pPr>
        <w:tabs>
          <w:tab w:val="num" w:pos="-180"/>
        </w:tabs>
        <w:ind w:left="-180" w:hanging="360"/>
      </w:pPr>
      <w:rPr>
        <w:rFonts w:hint="default"/>
      </w:rPr>
    </w:lvl>
    <w:lvl w:ilvl="1" w:tentative="1">
      <w:start w:val="1"/>
      <w:numFmt w:val="lowerLetter"/>
      <w:lvlText w:val="%2."/>
      <w:lvlJc w:val="left"/>
      <w:pPr>
        <w:tabs>
          <w:tab w:val="num" w:pos="540"/>
        </w:tabs>
        <w:ind w:left="540" w:hanging="360"/>
      </w:pPr>
    </w:lvl>
    <w:lvl w:ilvl="2" w:tentative="1">
      <w:start w:val="1"/>
      <w:numFmt w:val="lowerRoman"/>
      <w:lvlText w:val="%3."/>
      <w:lvlJc w:val="right"/>
      <w:pPr>
        <w:tabs>
          <w:tab w:val="num" w:pos="1260"/>
        </w:tabs>
        <w:ind w:left="1260" w:hanging="180"/>
      </w:p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95">
    <w:nsid w:val="2ACB6CF8"/>
    <w:multiLevelType w:val="singleLevel"/>
    <w:tmpl w:val="A2B0D9BA"/>
    <w:lvl w:ilvl="0">
      <w:start w:val="1"/>
      <w:numFmt w:val="decimal"/>
      <w:lvlText w:val="%1."/>
      <w:legacy w:legacy="1" w:legacySpace="0" w:legacyIndent="256"/>
      <w:lvlJc w:val="left"/>
      <w:rPr>
        <w:rFonts w:ascii="Times New Roman" w:hAnsi="Times New Roman" w:cs="Times New Roman" w:hint="default"/>
      </w:rPr>
    </w:lvl>
  </w:abstractNum>
  <w:abstractNum w:abstractNumId="96">
    <w:nsid w:val="2ACE63FF"/>
    <w:multiLevelType w:val="multilevel"/>
    <w:tmpl w:val="3420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BB466A7"/>
    <w:multiLevelType w:val="hybridMultilevel"/>
    <w:tmpl w:val="D6C62B70"/>
    <w:lvl w:ilvl="0" w:tplc="FFFFFFFF">
      <w:start w:val="1"/>
      <w:numFmt w:val="bullet"/>
      <w:lvlText w:val=""/>
      <w:lvlJc w:val="left"/>
      <w:pPr>
        <w:ind w:left="720" w:hanging="360"/>
      </w:pPr>
      <w:rPr>
        <w:rFonts w:ascii="Symbol" w:hAnsi="Symbol" w:hint="default"/>
      </w:rPr>
    </w:lvl>
    <w:lvl w:ilvl="1" w:tplc="9EB2A73C"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2BF74EAE"/>
    <w:multiLevelType w:val="singleLevel"/>
    <w:tmpl w:val="45D43E92"/>
    <w:lvl w:ilvl="0">
      <w:start w:val="1"/>
      <w:numFmt w:val="decimal"/>
      <w:lvlText w:val="%1."/>
      <w:legacy w:legacy="1" w:legacySpace="0" w:legacyIndent="248"/>
      <w:lvlJc w:val="left"/>
      <w:rPr>
        <w:rFonts w:ascii="Times New Roman" w:hAnsi="Times New Roman" w:cs="Times New Roman" w:hint="default"/>
      </w:rPr>
    </w:lvl>
  </w:abstractNum>
  <w:abstractNum w:abstractNumId="99">
    <w:nsid w:val="2C242DF9"/>
    <w:multiLevelType w:val="hybridMultilevel"/>
    <w:tmpl w:val="E014E824"/>
    <w:lvl w:ilvl="0" w:tplc="08341C3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2C740857"/>
    <w:multiLevelType w:val="hybridMultilevel"/>
    <w:tmpl w:val="5AF0170A"/>
    <w:lvl w:ilvl="0" w:tplc="0419000F">
      <w:start w:val="1"/>
      <w:numFmt w:val="decimal"/>
      <w:lvlText w:val="%1."/>
      <w:lvlJc w:val="left"/>
      <w:pPr>
        <w:ind w:left="1389" w:hanging="360"/>
      </w:pPr>
      <w:rPr>
        <w:rFonts w:cs="Times New Roman"/>
      </w:rPr>
    </w:lvl>
    <w:lvl w:ilvl="1" w:tplc="04190019" w:tentative="1">
      <w:start w:val="1"/>
      <w:numFmt w:val="lowerLetter"/>
      <w:lvlText w:val="%2."/>
      <w:lvlJc w:val="left"/>
      <w:pPr>
        <w:ind w:left="2109" w:hanging="360"/>
      </w:pPr>
      <w:rPr>
        <w:rFonts w:cs="Times New Roman"/>
      </w:rPr>
    </w:lvl>
    <w:lvl w:ilvl="2" w:tplc="0419001B" w:tentative="1">
      <w:start w:val="1"/>
      <w:numFmt w:val="lowerRoman"/>
      <w:lvlText w:val="%3."/>
      <w:lvlJc w:val="right"/>
      <w:pPr>
        <w:ind w:left="2829" w:hanging="180"/>
      </w:pPr>
      <w:rPr>
        <w:rFonts w:cs="Times New Roman"/>
      </w:rPr>
    </w:lvl>
    <w:lvl w:ilvl="3" w:tplc="0419000F" w:tentative="1">
      <w:start w:val="1"/>
      <w:numFmt w:val="decimal"/>
      <w:lvlText w:val="%4."/>
      <w:lvlJc w:val="left"/>
      <w:pPr>
        <w:ind w:left="3549" w:hanging="360"/>
      </w:pPr>
      <w:rPr>
        <w:rFonts w:cs="Times New Roman"/>
      </w:rPr>
    </w:lvl>
    <w:lvl w:ilvl="4" w:tplc="04190019" w:tentative="1">
      <w:start w:val="1"/>
      <w:numFmt w:val="lowerLetter"/>
      <w:lvlText w:val="%5."/>
      <w:lvlJc w:val="left"/>
      <w:pPr>
        <w:ind w:left="4269" w:hanging="360"/>
      </w:pPr>
      <w:rPr>
        <w:rFonts w:cs="Times New Roman"/>
      </w:rPr>
    </w:lvl>
    <w:lvl w:ilvl="5" w:tplc="0419001B" w:tentative="1">
      <w:start w:val="1"/>
      <w:numFmt w:val="lowerRoman"/>
      <w:lvlText w:val="%6."/>
      <w:lvlJc w:val="right"/>
      <w:pPr>
        <w:ind w:left="4989" w:hanging="180"/>
      </w:pPr>
      <w:rPr>
        <w:rFonts w:cs="Times New Roman"/>
      </w:rPr>
    </w:lvl>
    <w:lvl w:ilvl="6" w:tplc="0419000F" w:tentative="1">
      <w:start w:val="1"/>
      <w:numFmt w:val="decimal"/>
      <w:lvlText w:val="%7."/>
      <w:lvlJc w:val="left"/>
      <w:pPr>
        <w:ind w:left="5709" w:hanging="360"/>
      </w:pPr>
      <w:rPr>
        <w:rFonts w:cs="Times New Roman"/>
      </w:rPr>
    </w:lvl>
    <w:lvl w:ilvl="7" w:tplc="04190019" w:tentative="1">
      <w:start w:val="1"/>
      <w:numFmt w:val="lowerLetter"/>
      <w:lvlText w:val="%8."/>
      <w:lvlJc w:val="left"/>
      <w:pPr>
        <w:ind w:left="6429" w:hanging="360"/>
      </w:pPr>
      <w:rPr>
        <w:rFonts w:cs="Times New Roman"/>
      </w:rPr>
    </w:lvl>
    <w:lvl w:ilvl="8" w:tplc="0419001B" w:tentative="1">
      <w:start w:val="1"/>
      <w:numFmt w:val="lowerRoman"/>
      <w:lvlText w:val="%9."/>
      <w:lvlJc w:val="right"/>
      <w:pPr>
        <w:ind w:left="7149" w:hanging="180"/>
      </w:pPr>
      <w:rPr>
        <w:rFonts w:cs="Times New Roman"/>
      </w:rPr>
    </w:lvl>
  </w:abstractNum>
  <w:abstractNum w:abstractNumId="101">
    <w:nsid w:val="2C8F3273"/>
    <w:multiLevelType w:val="hybridMultilevel"/>
    <w:tmpl w:val="1BF605C0"/>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2CB8535E"/>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03">
    <w:nsid w:val="2CBB37D6"/>
    <w:multiLevelType w:val="singleLevel"/>
    <w:tmpl w:val="84203DC6"/>
    <w:lvl w:ilvl="0">
      <w:start w:val="1"/>
      <w:numFmt w:val="decimal"/>
      <w:lvlText w:val="%1."/>
      <w:legacy w:legacy="1" w:legacySpace="0" w:legacyIndent="256"/>
      <w:lvlJc w:val="left"/>
      <w:rPr>
        <w:rFonts w:ascii="Times New Roman" w:hAnsi="Times New Roman" w:cs="Times New Roman" w:hint="default"/>
      </w:rPr>
    </w:lvl>
  </w:abstractNum>
  <w:abstractNum w:abstractNumId="104">
    <w:nsid w:val="2CC06F4B"/>
    <w:multiLevelType w:val="singleLevel"/>
    <w:tmpl w:val="DB0C062C"/>
    <w:lvl w:ilvl="0">
      <w:start w:val="1"/>
      <w:numFmt w:val="decimal"/>
      <w:lvlText w:val="%1."/>
      <w:legacy w:legacy="1" w:legacySpace="0" w:legacyIndent="264"/>
      <w:lvlJc w:val="left"/>
      <w:rPr>
        <w:rFonts w:ascii="Times New Roman" w:hAnsi="Times New Roman" w:cs="Times New Roman" w:hint="default"/>
      </w:rPr>
    </w:lvl>
  </w:abstractNum>
  <w:abstractNum w:abstractNumId="105">
    <w:nsid w:val="2CC121F8"/>
    <w:multiLevelType w:val="hybridMultilevel"/>
    <w:tmpl w:val="A4B2B4E2"/>
    <w:lvl w:ilvl="0" w:tplc="D9761CC6">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6">
    <w:nsid w:val="2CC363A4"/>
    <w:multiLevelType w:val="hybridMultilevel"/>
    <w:tmpl w:val="B84E2A06"/>
    <w:lvl w:ilvl="0">
      <w:numFmt w:val="bullet"/>
      <w:lvlText w:val="-"/>
      <w:lvlJc w:val="left"/>
      <w:pPr>
        <w:ind w:left="1287" w:hanging="360"/>
      </w:p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07">
    <w:nsid w:val="2CEF01AF"/>
    <w:multiLevelType w:val="singleLevel"/>
    <w:tmpl w:val="AB508910"/>
    <w:lvl w:ilvl="0">
      <w:start w:val="2"/>
      <w:numFmt w:val="decimal"/>
      <w:lvlText w:val="%1."/>
      <w:legacy w:legacy="1" w:legacySpace="0" w:legacyIndent="252"/>
      <w:lvlJc w:val="left"/>
      <w:rPr>
        <w:rFonts w:ascii="Times New Roman" w:hAnsi="Times New Roman" w:cs="Times New Roman" w:hint="default"/>
      </w:rPr>
    </w:lvl>
  </w:abstractNum>
  <w:abstractNum w:abstractNumId="108">
    <w:nsid w:val="2D1122C2"/>
    <w:multiLevelType w:val="singleLevel"/>
    <w:tmpl w:val="438CA55E"/>
    <w:lvl w:ilvl="0">
      <w:start w:val="1"/>
      <w:numFmt w:val="decimal"/>
      <w:lvlText w:val="%1."/>
      <w:legacy w:legacy="1" w:legacySpace="0" w:legacyIndent="260"/>
      <w:lvlJc w:val="left"/>
      <w:rPr>
        <w:rFonts w:ascii="Times New Roman" w:hAnsi="Times New Roman" w:cs="Times New Roman" w:hint="default"/>
      </w:rPr>
    </w:lvl>
  </w:abstractNum>
  <w:abstractNum w:abstractNumId="109">
    <w:nsid w:val="2D18356E"/>
    <w:multiLevelType w:val="hybridMultilevel"/>
    <w:tmpl w:val="A0A44B0A"/>
    <w:lvl w:ilvl="0" w:tplc="0419000F">
      <w:start w:val="1"/>
      <w:numFmt w:val="decimal"/>
      <w:lvlText w:val="%1."/>
      <w:lvlJc w:val="left"/>
      <w:pPr>
        <w:ind w:left="1749" w:hanging="360"/>
      </w:pPr>
      <w:rPr>
        <w:rFonts w:cs="Times New Roman"/>
      </w:rPr>
    </w:lvl>
    <w:lvl w:ilvl="1" w:tplc="0419000F">
      <w:start w:val="1"/>
      <w:numFmt w:val="decimal"/>
      <w:lvlText w:val="%2."/>
      <w:lvlJc w:val="left"/>
      <w:pPr>
        <w:ind w:left="2469" w:hanging="360"/>
      </w:pPr>
      <w:rPr>
        <w:rFonts w:cs="Times New Roman"/>
      </w:rPr>
    </w:lvl>
    <w:lvl w:ilvl="2" w:tplc="0419001B" w:tentative="1">
      <w:start w:val="1"/>
      <w:numFmt w:val="lowerRoman"/>
      <w:lvlText w:val="%3."/>
      <w:lvlJc w:val="right"/>
      <w:pPr>
        <w:ind w:left="3189" w:hanging="180"/>
      </w:pPr>
      <w:rPr>
        <w:rFonts w:cs="Times New Roman"/>
      </w:rPr>
    </w:lvl>
    <w:lvl w:ilvl="3" w:tplc="0419000F" w:tentative="1">
      <w:start w:val="1"/>
      <w:numFmt w:val="decimal"/>
      <w:lvlText w:val="%4."/>
      <w:lvlJc w:val="left"/>
      <w:pPr>
        <w:ind w:left="3909" w:hanging="360"/>
      </w:pPr>
      <w:rPr>
        <w:rFonts w:cs="Times New Roman"/>
      </w:rPr>
    </w:lvl>
    <w:lvl w:ilvl="4" w:tplc="04190019" w:tentative="1">
      <w:start w:val="1"/>
      <w:numFmt w:val="lowerLetter"/>
      <w:lvlText w:val="%5."/>
      <w:lvlJc w:val="left"/>
      <w:pPr>
        <w:ind w:left="4629" w:hanging="360"/>
      </w:pPr>
      <w:rPr>
        <w:rFonts w:cs="Times New Roman"/>
      </w:rPr>
    </w:lvl>
    <w:lvl w:ilvl="5" w:tplc="0419001B" w:tentative="1">
      <w:start w:val="1"/>
      <w:numFmt w:val="lowerRoman"/>
      <w:lvlText w:val="%6."/>
      <w:lvlJc w:val="right"/>
      <w:pPr>
        <w:ind w:left="5349" w:hanging="180"/>
      </w:pPr>
      <w:rPr>
        <w:rFonts w:cs="Times New Roman"/>
      </w:rPr>
    </w:lvl>
    <w:lvl w:ilvl="6" w:tplc="0419000F" w:tentative="1">
      <w:start w:val="1"/>
      <w:numFmt w:val="decimal"/>
      <w:lvlText w:val="%7."/>
      <w:lvlJc w:val="left"/>
      <w:pPr>
        <w:ind w:left="6069" w:hanging="360"/>
      </w:pPr>
      <w:rPr>
        <w:rFonts w:cs="Times New Roman"/>
      </w:rPr>
    </w:lvl>
    <w:lvl w:ilvl="7" w:tplc="04190019" w:tentative="1">
      <w:start w:val="1"/>
      <w:numFmt w:val="lowerLetter"/>
      <w:lvlText w:val="%8."/>
      <w:lvlJc w:val="left"/>
      <w:pPr>
        <w:ind w:left="6789" w:hanging="360"/>
      </w:pPr>
      <w:rPr>
        <w:rFonts w:cs="Times New Roman"/>
      </w:rPr>
    </w:lvl>
    <w:lvl w:ilvl="8" w:tplc="0419001B" w:tentative="1">
      <w:start w:val="1"/>
      <w:numFmt w:val="lowerRoman"/>
      <w:lvlText w:val="%9."/>
      <w:lvlJc w:val="right"/>
      <w:pPr>
        <w:ind w:left="7509" w:hanging="180"/>
      </w:pPr>
      <w:rPr>
        <w:rFonts w:cs="Times New Roman"/>
      </w:rPr>
    </w:lvl>
  </w:abstractNum>
  <w:abstractNum w:abstractNumId="110">
    <w:nsid w:val="2DDD4314"/>
    <w:multiLevelType w:val="hybridMultilevel"/>
    <w:tmpl w:val="BB3C9C9C"/>
    <w:lvl w:ilvl="0">
      <w:start w:val="1"/>
      <w:numFmt w:val="decimal"/>
      <w:lvlText w:val="%1."/>
      <w:lvlJc w:val="left"/>
      <w:pPr>
        <w:tabs>
          <w:tab w:val="num" w:pos="720"/>
        </w:tabs>
        <w:ind w:left="720" w:hanging="360"/>
      </w:pPr>
      <w:rPr>
        <w:rFonts w:cs="Times New Roman" w:hint="default"/>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111">
    <w:nsid w:val="2E023640"/>
    <w:multiLevelType w:val="singleLevel"/>
    <w:tmpl w:val="CE8C8136"/>
    <w:lvl w:ilvl="0">
      <w:start w:val="1"/>
      <w:numFmt w:val="decimal"/>
      <w:lvlText w:val="%1."/>
      <w:legacy w:legacy="1" w:legacySpace="0" w:legacyIndent="240"/>
      <w:lvlJc w:val="left"/>
      <w:rPr>
        <w:rFonts w:ascii="Times New Roman" w:hAnsi="Times New Roman" w:cs="Times New Roman" w:hint="default"/>
      </w:rPr>
    </w:lvl>
  </w:abstractNum>
  <w:abstractNum w:abstractNumId="112">
    <w:nsid w:val="2E3265C0"/>
    <w:multiLevelType w:val="singleLevel"/>
    <w:tmpl w:val="7416EBEC"/>
    <w:lvl w:ilvl="0">
      <w:start w:val="1"/>
      <w:numFmt w:val="decimal"/>
      <w:lvlText w:val="%1."/>
      <w:legacy w:legacy="1" w:legacySpace="0" w:legacyIndent="248"/>
      <w:lvlJc w:val="left"/>
      <w:rPr>
        <w:rFonts w:ascii="Times New Roman" w:hAnsi="Times New Roman" w:cs="Times New Roman" w:hint="default"/>
      </w:rPr>
    </w:lvl>
  </w:abstractNum>
  <w:abstractNum w:abstractNumId="113">
    <w:nsid w:val="2FC42B7B"/>
    <w:multiLevelType w:val="hybridMultilevel"/>
    <w:tmpl w:val="9A007C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3059797F"/>
    <w:multiLevelType w:val="multilevel"/>
    <w:tmpl w:val="83E0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0667680"/>
    <w:multiLevelType w:val="singleLevel"/>
    <w:tmpl w:val="BCDA972C"/>
    <w:lvl w:ilvl="0">
      <w:start w:val="7"/>
      <w:numFmt w:val="decimal"/>
      <w:lvlText w:val="%1."/>
      <w:legacy w:legacy="1" w:legacySpace="0" w:legacyIndent="252"/>
      <w:lvlJc w:val="left"/>
      <w:rPr>
        <w:rFonts w:ascii="Times New Roman" w:hAnsi="Times New Roman" w:cs="Times New Roman" w:hint="default"/>
      </w:rPr>
    </w:lvl>
  </w:abstractNum>
  <w:abstractNum w:abstractNumId="116">
    <w:nsid w:val="30DC1768"/>
    <w:multiLevelType w:val="singleLevel"/>
    <w:tmpl w:val="4164F538"/>
    <w:lvl w:ilvl="0">
      <w:start w:val="1"/>
      <w:numFmt w:val="decimal"/>
      <w:lvlText w:val="%1"/>
      <w:legacy w:legacy="1" w:legacySpace="0" w:legacyIndent="101"/>
      <w:lvlJc w:val="left"/>
      <w:rPr>
        <w:rFonts w:ascii="Times New Roman" w:hAnsi="Times New Roman" w:cs="Times New Roman" w:hint="default"/>
      </w:rPr>
    </w:lvl>
  </w:abstractNum>
  <w:abstractNum w:abstractNumId="117">
    <w:nsid w:val="32522F79"/>
    <w:multiLevelType w:val="hybridMultilevel"/>
    <w:tmpl w:val="F28A57AC"/>
    <w:lvl w:ilvl="0" w:tplc="D9761CC6">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8">
    <w:nsid w:val="32842D70"/>
    <w:multiLevelType w:val="hybridMultilevel"/>
    <w:tmpl w:val="BB4A8DEE"/>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9">
    <w:nsid w:val="332D0E20"/>
    <w:multiLevelType w:val="singleLevel"/>
    <w:tmpl w:val="BFFE22D6"/>
    <w:lvl w:ilvl="0">
      <w:start w:val="1"/>
      <w:numFmt w:val="decimal"/>
      <w:lvlText w:val="%1."/>
      <w:legacy w:legacy="1" w:legacySpace="0" w:legacyIndent="252"/>
      <w:lvlJc w:val="left"/>
      <w:rPr>
        <w:rFonts w:ascii="Times New Roman" w:hAnsi="Times New Roman" w:cs="Times New Roman" w:hint="default"/>
      </w:rPr>
    </w:lvl>
  </w:abstractNum>
  <w:abstractNum w:abstractNumId="120">
    <w:nsid w:val="337137D4"/>
    <w:multiLevelType w:val="singleLevel"/>
    <w:tmpl w:val="14881C76"/>
    <w:lvl w:ilvl="0">
      <w:start w:val="1"/>
      <w:numFmt w:val="decimal"/>
      <w:lvlText w:val="%1."/>
      <w:legacy w:legacy="1" w:legacySpace="0" w:legacyIndent="244"/>
      <w:lvlJc w:val="left"/>
      <w:rPr>
        <w:rFonts w:ascii="Times New Roman" w:hAnsi="Times New Roman" w:cs="Times New Roman" w:hint="default"/>
      </w:rPr>
    </w:lvl>
  </w:abstractNum>
  <w:abstractNum w:abstractNumId="121">
    <w:nsid w:val="33A215BC"/>
    <w:multiLevelType w:val="singleLevel"/>
    <w:tmpl w:val="11705254"/>
    <w:lvl w:ilvl="0">
      <w:start w:val="1"/>
      <w:numFmt w:val="decimal"/>
      <w:lvlText w:val="%1."/>
      <w:legacy w:legacy="1" w:legacySpace="0" w:legacyIndent="248"/>
      <w:lvlJc w:val="left"/>
      <w:rPr>
        <w:rFonts w:ascii="Times New Roman" w:hAnsi="Times New Roman" w:cs="Times New Roman" w:hint="default"/>
      </w:rPr>
    </w:lvl>
  </w:abstractNum>
  <w:abstractNum w:abstractNumId="122">
    <w:nsid w:val="344027AC"/>
    <w:multiLevelType w:val="hybridMultilevel"/>
    <w:tmpl w:val="707CD30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3">
    <w:nsid w:val="34CC44F0"/>
    <w:multiLevelType w:val="hybridMultilevel"/>
    <w:tmpl w:val="E9D89ECC"/>
    <w:lvl w:ilvl="0" w:tplc="0419000F">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4">
    <w:nsid w:val="34EF6A41"/>
    <w:multiLevelType w:val="hybridMultilevel"/>
    <w:tmpl w:val="994452BE"/>
    <w:lvl w:ilvl="0" w:tplc="20BC38CC">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35006CE4"/>
    <w:multiLevelType w:val="singleLevel"/>
    <w:tmpl w:val="57C461C4"/>
    <w:lvl w:ilvl="0">
      <w:start w:val="6"/>
      <w:numFmt w:val="decimal"/>
      <w:lvlText w:val="%1."/>
      <w:legacy w:legacy="1" w:legacySpace="0" w:legacyIndent="256"/>
      <w:lvlJc w:val="left"/>
      <w:rPr>
        <w:rFonts w:ascii="Times New Roman" w:hAnsi="Times New Roman" w:cs="Times New Roman" w:hint="default"/>
      </w:rPr>
    </w:lvl>
  </w:abstractNum>
  <w:abstractNum w:abstractNumId="126">
    <w:nsid w:val="35E37797"/>
    <w:multiLevelType w:val="singleLevel"/>
    <w:tmpl w:val="6F24579A"/>
    <w:lvl w:ilvl="0">
      <w:start w:val="3"/>
      <w:numFmt w:val="decimal"/>
      <w:lvlText w:val="%1."/>
      <w:legacy w:legacy="1" w:legacySpace="0" w:legacyIndent="252"/>
      <w:lvlJc w:val="left"/>
      <w:rPr>
        <w:rFonts w:ascii="Times New Roman" w:hAnsi="Times New Roman" w:cs="Times New Roman" w:hint="default"/>
      </w:rPr>
    </w:lvl>
  </w:abstractNum>
  <w:abstractNum w:abstractNumId="127">
    <w:nsid w:val="36B91C1C"/>
    <w:multiLevelType w:val="hybridMultilevel"/>
    <w:tmpl w:val="210C55D0"/>
    <w:lvl w:ilvl="0" w:tplc="651678A6">
      <w:numFmt w:val="bullet"/>
      <w:lvlText w:val="-"/>
      <w:lvlJc w:val="left"/>
      <w:pPr>
        <w:ind w:left="1083" w:hanging="360"/>
      </w:p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128">
    <w:nsid w:val="37E50036"/>
    <w:multiLevelType w:val="hybridMultilevel"/>
    <w:tmpl w:val="9D6E145A"/>
    <w:lvl w:ilvl="0" w:tplc="17521D56">
      <w:start w:val="1"/>
      <w:numFmt w:val="bullet"/>
      <w:lvlText w:val="­"/>
      <w:lvlJc w:val="left"/>
      <w:pPr>
        <w:ind w:left="862" w:hanging="360"/>
      </w:pPr>
      <w:rPr>
        <w:rFonts w:ascii="Bookman Old Style" w:hAnsi="Bookman Old Style"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9">
    <w:nsid w:val="38530DCF"/>
    <w:multiLevelType w:val="hybridMultilevel"/>
    <w:tmpl w:val="C9FECA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388D342D"/>
    <w:multiLevelType w:val="singleLevel"/>
    <w:tmpl w:val="BD4C9BF0"/>
    <w:lvl w:ilvl="0">
      <w:start w:val="2"/>
      <w:numFmt w:val="decimal"/>
      <w:lvlText w:val="%1."/>
      <w:legacy w:legacy="1" w:legacySpace="0" w:legacyIndent="248"/>
      <w:lvlJc w:val="left"/>
      <w:rPr>
        <w:rFonts w:ascii="Times New Roman" w:hAnsi="Times New Roman" w:cs="Times New Roman" w:hint="default"/>
      </w:rPr>
    </w:lvl>
  </w:abstractNum>
  <w:abstractNum w:abstractNumId="131">
    <w:nsid w:val="390B0C16"/>
    <w:multiLevelType w:val="hybridMultilevel"/>
    <w:tmpl w:val="CABC4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92E61D2"/>
    <w:multiLevelType w:val="hybridMultilevel"/>
    <w:tmpl w:val="E9D6346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3">
    <w:nsid w:val="39BB7A3D"/>
    <w:multiLevelType w:val="singleLevel"/>
    <w:tmpl w:val="BBDEDF84"/>
    <w:lvl w:ilvl="0">
      <w:start w:val="1"/>
      <w:numFmt w:val="decimal"/>
      <w:lvlText w:val="%1."/>
      <w:legacy w:legacy="1" w:legacySpace="0" w:legacyIndent="257"/>
      <w:lvlJc w:val="left"/>
      <w:rPr>
        <w:rFonts w:ascii="Times New Roman" w:hAnsi="Times New Roman" w:cs="Times New Roman" w:hint="default"/>
      </w:rPr>
    </w:lvl>
  </w:abstractNum>
  <w:abstractNum w:abstractNumId="134">
    <w:nsid w:val="3A755E88"/>
    <w:multiLevelType w:val="hybridMultilevel"/>
    <w:tmpl w:val="97B46EF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3BDA4DD7"/>
    <w:multiLevelType w:val="hybridMultilevel"/>
    <w:tmpl w:val="B3BA543E"/>
    <w:lvl w:ilvl="0" w:tplc="F972477C">
      <w:start w:val="1"/>
      <w:numFmt w:val="bullet"/>
      <w:lvlText w:val=""/>
      <w:lvlJc w:val="left"/>
      <w:pPr>
        <w:ind w:left="720" w:hanging="360"/>
      </w:pPr>
      <w:rPr>
        <w:rFonts w:ascii="Symbol" w:hAnsi="Symbol" w:hint="default"/>
      </w:rPr>
    </w:lvl>
    <w:lvl w:ilvl="1" w:tplc="B414F03C">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BF55434"/>
    <w:multiLevelType w:val="hybridMultilevel"/>
    <w:tmpl w:val="A3E643F4"/>
    <w:lvl w:ilvl="0" w:tplc="04190005">
      <w:start w:val="1"/>
      <w:numFmt w:val="decimal"/>
      <w:lvlText w:val="%1."/>
      <w:lvlJc w:val="left"/>
      <w:pPr>
        <w:ind w:left="835" w:hanging="360"/>
      </w:pPr>
      <w:rPr>
        <w:rFonts w:eastAsia="Times New Roman" w:cs="Times New Roman" w:hint="default"/>
      </w:rPr>
    </w:lvl>
    <w:lvl w:ilvl="1" w:tplc="04190003" w:tentative="1">
      <w:start w:val="1"/>
      <w:numFmt w:val="lowerLetter"/>
      <w:lvlText w:val="%2."/>
      <w:lvlJc w:val="left"/>
      <w:pPr>
        <w:ind w:left="1555" w:hanging="360"/>
      </w:pPr>
      <w:rPr>
        <w:rFonts w:cs="Times New Roman"/>
      </w:rPr>
    </w:lvl>
    <w:lvl w:ilvl="2" w:tplc="04190005" w:tentative="1">
      <w:start w:val="1"/>
      <w:numFmt w:val="lowerRoman"/>
      <w:lvlText w:val="%3."/>
      <w:lvlJc w:val="right"/>
      <w:pPr>
        <w:ind w:left="2275" w:hanging="180"/>
      </w:pPr>
      <w:rPr>
        <w:rFonts w:cs="Times New Roman"/>
      </w:rPr>
    </w:lvl>
    <w:lvl w:ilvl="3" w:tplc="04190001" w:tentative="1">
      <w:start w:val="1"/>
      <w:numFmt w:val="decimal"/>
      <w:lvlText w:val="%4."/>
      <w:lvlJc w:val="left"/>
      <w:pPr>
        <w:ind w:left="2995" w:hanging="360"/>
      </w:pPr>
      <w:rPr>
        <w:rFonts w:cs="Times New Roman"/>
      </w:rPr>
    </w:lvl>
    <w:lvl w:ilvl="4" w:tplc="04190003" w:tentative="1">
      <w:start w:val="1"/>
      <w:numFmt w:val="lowerLetter"/>
      <w:lvlText w:val="%5."/>
      <w:lvlJc w:val="left"/>
      <w:pPr>
        <w:ind w:left="3715" w:hanging="360"/>
      </w:pPr>
      <w:rPr>
        <w:rFonts w:cs="Times New Roman"/>
      </w:rPr>
    </w:lvl>
    <w:lvl w:ilvl="5" w:tplc="04190005" w:tentative="1">
      <w:start w:val="1"/>
      <w:numFmt w:val="lowerRoman"/>
      <w:lvlText w:val="%6."/>
      <w:lvlJc w:val="right"/>
      <w:pPr>
        <w:ind w:left="4435" w:hanging="180"/>
      </w:pPr>
      <w:rPr>
        <w:rFonts w:cs="Times New Roman"/>
      </w:rPr>
    </w:lvl>
    <w:lvl w:ilvl="6" w:tplc="04190001" w:tentative="1">
      <w:start w:val="1"/>
      <w:numFmt w:val="decimal"/>
      <w:lvlText w:val="%7."/>
      <w:lvlJc w:val="left"/>
      <w:pPr>
        <w:ind w:left="5155" w:hanging="360"/>
      </w:pPr>
      <w:rPr>
        <w:rFonts w:cs="Times New Roman"/>
      </w:rPr>
    </w:lvl>
    <w:lvl w:ilvl="7" w:tplc="04190003" w:tentative="1">
      <w:start w:val="1"/>
      <w:numFmt w:val="lowerLetter"/>
      <w:lvlText w:val="%8."/>
      <w:lvlJc w:val="left"/>
      <w:pPr>
        <w:ind w:left="5875" w:hanging="360"/>
      </w:pPr>
      <w:rPr>
        <w:rFonts w:cs="Times New Roman"/>
      </w:rPr>
    </w:lvl>
    <w:lvl w:ilvl="8" w:tplc="04190005" w:tentative="1">
      <w:start w:val="1"/>
      <w:numFmt w:val="lowerRoman"/>
      <w:lvlText w:val="%9."/>
      <w:lvlJc w:val="right"/>
      <w:pPr>
        <w:ind w:left="6595" w:hanging="180"/>
      </w:pPr>
      <w:rPr>
        <w:rFonts w:cs="Times New Roman"/>
      </w:rPr>
    </w:lvl>
  </w:abstractNum>
  <w:abstractNum w:abstractNumId="137">
    <w:nsid w:val="3CAB29DD"/>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38">
    <w:nsid w:val="3CDC7D7F"/>
    <w:multiLevelType w:val="hybridMultilevel"/>
    <w:tmpl w:val="9752CF88"/>
    <w:lvl w:ilvl="0" w:tplc="EFB6A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CF548E7"/>
    <w:multiLevelType w:val="multilevel"/>
    <w:tmpl w:val="207C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DA655E5"/>
    <w:multiLevelType w:val="hybridMultilevel"/>
    <w:tmpl w:val="FD7662B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1">
    <w:nsid w:val="3E3702BE"/>
    <w:multiLevelType w:val="hybridMultilevel"/>
    <w:tmpl w:val="7A884062"/>
    <w:lvl w:ilvl="0" w:tplc="0419000F">
      <w:start w:val="1"/>
      <w:numFmt w:val="decimal"/>
      <w:lvlText w:val="%1)"/>
      <w:lvlJc w:val="left"/>
      <w:pPr>
        <w:ind w:left="1458" w:hanging="360"/>
      </w:pPr>
      <w:rPr>
        <w:rFonts w:hint="default"/>
      </w:rPr>
    </w:lvl>
    <w:lvl w:ilvl="1" w:tplc="04190019" w:tentative="1">
      <w:start w:val="1"/>
      <w:numFmt w:val="lowerLetter"/>
      <w:lvlText w:val="%2."/>
      <w:lvlJc w:val="left"/>
      <w:pPr>
        <w:ind w:left="2178" w:hanging="360"/>
      </w:pPr>
    </w:lvl>
    <w:lvl w:ilvl="2" w:tplc="0419001B" w:tentative="1">
      <w:start w:val="1"/>
      <w:numFmt w:val="lowerRoman"/>
      <w:lvlText w:val="%3."/>
      <w:lvlJc w:val="right"/>
      <w:pPr>
        <w:ind w:left="2898" w:hanging="180"/>
      </w:pPr>
    </w:lvl>
    <w:lvl w:ilvl="3" w:tplc="0419000F" w:tentative="1">
      <w:start w:val="1"/>
      <w:numFmt w:val="decimal"/>
      <w:lvlText w:val="%4."/>
      <w:lvlJc w:val="left"/>
      <w:pPr>
        <w:ind w:left="3618" w:hanging="360"/>
      </w:pPr>
    </w:lvl>
    <w:lvl w:ilvl="4" w:tplc="04190019" w:tentative="1">
      <w:start w:val="1"/>
      <w:numFmt w:val="lowerLetter"/>
      <w:lvlText w:val="%5."/>
      <w:lvlJc w:val="left"/>
      <w:pPr>
        <w:ind w:left="4338" w:hanging="360"/>
      </w:pPr>
    </w:lvl>
    <w:lvl w:ilvl="5" w:tplc="0419001B" w:tentative="1">
      <w:start w:val="1"/>
      <w:numFmt w:val="lowerRoman"/>
      <w:lvlText w:val="%6."/>
      <w:lvlJc w:val="right"/>
      <w:pPr>
        <w:ind w:left="5058" w:hanging="180"/>
      </w:pPr>
    </w:lvl>
    <w:lvl w:ilvl="6" w:tplc="0419000F" w:tentative="1">
      <w:start w:val="1"/>
      <w:numFmt w:val="decimal"/>
      <w:lvlText w:val="%7."/>
      <w:lvlJc w:val="left"/>
      <w:pPr>
        <w:ind w:left="5778" w:hanging="360"/>
      </w:pPr>
    </w:lvl>
    <w:lvl w:ilvl="7" w:tplc="04190019" w:tentative="1">
      <w:start w:val="1"/>
      <w:numFmt w:val="lowerLetter"/>
      <w:lvlText w:val="%8."/>
      <w:lvlJc w:val="left"/>
      <w:pPr>
        <w:ind w:left="6498" w:hanging="360"/>
      </w:pPr>
    </w:lvl>
    <w:lvl w:ilvl="8" w:tplc="0419001B" w:tentative="1">
      <w:start w:val="1"/>
      <w:numFmt w:val="lowerRoman"/>
      <w:lvlText w:val="%9."/>
      <w:lvlJc w:val="right"/>
      <w:pPr>
        <w:ind w:left="7218" w:hanging="180"/>
      </w:pPr>
    </w:lvl>
  </w:abstractNum>
  <w:abstractNum w:abstractNumId="142">
    <w:nsid w:val="3EE4646C"/>
    <w:multiLevelType w:val="hybridMultilevel"/>
    <w:tmpl w:val="6E2603B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09E37AE"/>
    <w:multiLevelType w:val="hybridMultilevel"/>
    <w:tmpl w:val="91DC5236"/>
    <w:lvl w:ilvl="0" w:tplc="08341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0BE7C5F"/>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45">
    <w:nsid w:val="4129113E"/>
    <w:multiLevelType w:val="singleLevel"/>
    <w:tmpl w:val="45D43E92"/>
    <w:lvl w:ilvl="0">
      <w:start w:val="1"/>
      <w:numFmt w:val="decimal"/>
      <w:lvlText w:val="%1."/>
      <w:legacy w:legacy="1" w:legacySpace="0" w:legacyIndent="248"/>
      <w:lvlJc w:val="left"/>
      <w:rPr>
        <w:rFonts w:ascii="Times New Roman" w:hAnsi="Times New Roman" w:cs="Times New Roman" w:hint="default"/>
      </w:rPr>
    </w:lvl>
  </w:abstractNum>
  <w:abstractNum w:abstractNumId="146">
    <w:nsid w:val="41A35D6E"/>
    <w:multiLevelType w:val="hybridMultilevel"/>
    <w:tmpl w:val="0FCEBE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7">
    <w:nsid w:val="41DB3979"/>
    <w:multiLevelType w:val="hybridMultilevel"/>
    <w:tmpl w:val="2DA43C74"/>
    <w:lvl w:ilvl="0" w:tplc="0419000F">
      <w:start w:val="1"/>
      <w:numFmt w:val="decimal"/>
      <w:lvlText w:val="%1."/>
      <w:lvlJc w:val="left"/>
      <w:pPr>
        <w:ind w:left="1389" w:hanging="360"/>
      </w:pPr>
      <w:rPr>
        <w:rFonts w:cs="Times New Roman"/>
      </w:rPr>
    </w:lvl>
    <w:lvl w:ilvl="1" w:tplc="04190019" w:tentative="1">
      <w:start w:val="1"/>
      <w:numFmt w:val="lowerLetter"/>
      <w:lvlText w:val="%2."/>
      <w:lvlJc w:val="left"/>
      <w:pPr>
        <w:ind w:left="2109" w:hanging="360"/>
      </w:pPr>
      <w:rPr>
        <w:rFonts w:cs="Times New Roman"/>
      </w:rPr>
    </w:lvl>
    <w:lvl w:ilvl="2" w:tplc="0419001B" w:tentative="1">
      <w:start w:val="1"/>
      <w:numFmt w:val="lowerRoman"/>
      <w:lvlText w:val="%3."/>
      <w:lvlJc w:val="right"/>
      <w:pPr>
        <w:ind w:left="2829" w:hanging="180"/>
      </w:pPr>
      <w:rPr>
        <w:rFonts w:cs="Times New Roman"/>
      </w:rPr>
    </w:lvl>
    <w:lvl w:ilvl="3" w:tplc="0419000F" w:tentative="1">
      <w:start w:val="1"/>
      <w:numFmt w:val="decimal"/>
      <w:lvlText w:val="%4."/>
      <w:lvlJc w:val="left"/>
      <w:pPr>
        <w:ind w:left="3549" w:hanging="360"/>
      </w:pPr>
      <w:rPr>
        <w:rFonts w:cs="Times New Roman"/>
      </w:rPr>
    </w:lvl>
    <w:lvl w:ilvl="4" w:tplc="04190019" w:tentative="1">
      <w:start w:val="1"/>
      <w:numFmt w:val="lowerLetter"/>
      <w:lvlText w:val="%5."/>
      <w:lvlJc w:val="left"/>
      <w:pPr>
        <w:ind w:left="4269" w:hanging="360"/>
      </w:pPr>
      <w:rPr>
        <w:rFonts w:cs="Times New Roman"/>
      </w:rPr>
    </w:lvl>
    <w:lvl w:ilvl="5" w:tplc="0419001B" w:tentative="1">
      <w:start w:val="1"/>
      <w:numFmt w:val="lowerRoman"/>
      <w:lvlText w:val="%6."/>
      <w:lvlJc w:val="right"/>
      <w:pPr>
        <w:ind w:left="4989" w:hanging="180"/>
      </w:pPr>
      <w:rPr>
        <w:rFonts w:cs="Times New Roman"/>
      </w:rPr>
    </w:lvl>
    <w:lvl w:ilvl="6" w:tplc="0419000F" w:tentative="1">
      <w:start w:val="1"/>
      <w:numFmt w:val="decimal"/>
      <w:lvlText w:val="%7."/>
      <w:lvlJc w:val="left"/>
      <w:pPr>
        <w:ind w:left="5709" w:hanging="360"/>
      </w:pPr>
      <w:rPr>
        <w:rFonts w:cs="Times New Roman"/>
      </w:rPr>
    </w:lvl>
    <w:lvl w:ilvl="7" w:tplc="04190019" w:tentative="1">
      <w:start w:val="1"/>
      <w:numFmt w:val="lowerLetter"/>
      <w:lvlText w:val="%8."/>
      <w:lvlJc w:val="left"/>
      <w:pPr>
        <w:ind w:left="6429" w:hanging="360"/>
      </w:pPr>
      <w:rPr>
        <w:rFonts w:cs="Times New Roman"/>
      </w:rPr>
    </w:lvl>
    <w:lvl w:ilvl="8" w:tplc="0419001B" w:tentative="1">
      <w:start w:val="1"/>
      <w:numFmt w:val="lowerRoman"/>
      <w:lvlText w:val="%9."/>
      <w:lvlJc w:val="right"/>
      <w:pPr>
        <w:ind w:left="7149" w:hanging="180"/>
      </w:pPr>
      <w:rPr>
        <w:rFonts w:cs="Times New Roman"/>
      </w:rPr>
    </w:lvl>
  </w:abstractNum>
  <w:abstractNum w:abstractNumId="148">
    <w:nsid w:val="41E5315E"/>
    <w:multiLevelType w:val="hybridMultilevel"/>
    <w:tmpl w:val="609E0E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422B3DAB"/>
    <w:multiLevelType w:val="singleLevel"/>
    <w:tmpl w:val="1FCC26A2"/>
    <w:lvl w:ilvl="0">
      <w:start w:val="1"/>
      <w:numFmt w:val="upperLetter"/>
      <w:lvlText w:val="%1)"/>
      <w:legacy w:legacy="1" w:legacySpace="0" w:legacyIndent="204"/>
      <w:lvlJc w:val="left"/>
      <w:rPr>
        <w:rFonts w:ascii="Times New Roman" w:hAnsi="Times New Roman" w:cs="Times New Roman" w:hint="default"/>
      </w:rPr>
    </w:lvl>
  </w:abstractNum>
  <w:abstractNum w:abstractNumId="150">
    <w:nsid w:val="423A6746"/>
    <w:multiLevelType w:val="singleLevel"/>
    <w:tmpl w:val="69FECBD4"/>
    <w:lvl w:ilvl="0">
      <w:start w:val="1"/>
      <w:numFmt w:val="decimal"/>
      <w:lvlText w:val="%1."/>
      <w:legacy w:legacy="1" w:legacySpace="0" w:legacyIndent="244"/>
      <w:lvlJc w:val="left"/>
      <w:rPr>
        <w:rFonts w:ascii="Times New Roman" w:hAnsi="Times New Roman" w:cs="Times New Roman" w:hint="default"/>
      </w:rPr>
    </w:lvl>
  </w:abstractNum>
  <w:abstractNum w:abstractNumId="151">
    <w:nsid w:val="42A73E47"/>
    <w:multiLevelType w:val="hybridMultilevel"/>
    <w:tmpl w:val="54FA7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2BA218E"/>
    <w:multiLevelType w:val="multilevel"/>
    <w:tmpl w:val="3C96BF24"/>
    <w:lvl w:ilvl="0">
      <w:start w:val="1"/>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34F79C5"/>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54">
    <w:nsid w:val="43AF4F3A"/>
    <w:multiLevelType w:val="hybridMultilevel"/>
    <w:tmpl w:val="549C46C8"/>
    <w:lvl w:ilvl="0" w:tplc="D9761C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4820522"/>
    <w:multiLevelType w:val="singleLevel"/>
    <w:tmpl w:val="2C16A446"/>
    <w:lvl w:ilvl="0">
      <w:start w:val="2"/>
      <w:numFmt w:val="decimal"/>
      <w:lvlText w:val="%1."/>
      <w:legacy w:legacy="1" w:legacySpace="0" w:legacyIndent="248"/>
      <w:lvlJc w:val="left"/>
      <w:rPr>
        <w:rFonts w:ascii="Times New Roman" w:hAnsi="Times New Roman" w:cs="Times New Roman" w:hint="default"/>
      </w:rPr>
    </w:lvl>
  </w:abstractNum>
  <w:abstractNum w:abstractNumId="156">
    <w:nsid w:val="449430C7"/>
    <w:multiLevelType w:val="singleLevel"/>
    <w:tmpl w:val="E032A09A"/>
    <w:lvl w:ilvl="0">
      <w:start w:val="1"/>
      <w:numFmt w:val="decimal"/>
      <w:lvlText w:val="%1."/>
      <w:legacy w:legacy="1" w:legacySpace="0" w:legacyIndent="232"/>
      <w:lvlJc w:val="left"/>
      <w:rPr>
        <w:rFonts w:ascii="Times New Roman" w:hAnsi="Times New Roman" w:cs="Times New Roman" w:hint="default"/>
      </w:rPr>
    </w:lvl>
  </w:abstractNum>
  <w:abstractNum w:abstractNumId="157">
    <w:nsid w:val="449A03BF"/>
    <w:multiLevelType w:val="singleLevel"/>
    <w:tmpl w:val="11487264"/>
    <w:lvl w:ilvl="0">
      <w:start w:val="1"/>
      <w:numFmt w:val="decimal"/>
      <w:lvlText w:val="%1."/>
      <w:legacy w:legacy="1" w:legacySpace="0" w:legacyIndent="252"/>
      <w:lvlJc w:val="left"/>
      <w:rPr>
        <w:rFonts w:ascii="Times New Roman" w:hAnsi="Times New Roman" w:cs="Times New Roman" w:hint="default"/>
      </w:rPr>
    </w:lvl>
  </w:abstractNum>
  <w:abstractNum w:abstractNumId="158">
    <w:nsid w:val="44B10648"/>
    <w:multiLevelType w:val="singleLevel"/>
    <w:tmpl w:val="6958DAD6"/>
    <w:lvl w:ilvl="0">
      <w:start w:val="2"/>
      <w:numFmt w:val="decimal"/>
      <w:lvlText w:val="%1."/>
      <w:legacy w:legacy="1" w:legacySpace="0" w:legacyIndent="248"/>
      <w:lvlJc w:val="left"/>
      <w:rPr>
        <w:rFonts w:ascii="Times New Roman" w:hAnsi="Times New Roman" w:cs="Times New Roman" w:hint="default"/>
      </w:rPr>
    </w:lvl>
  </w:abstractNum>
  <w:abstractNum w:abstractNumId="159">
    <w:nsid w:val="44E42C1F"/>
    <w:multiLevelType w:val="singleLevel"/>
    <w:tmpl w:val="085E612E"/>
    <w:lvl w:ilvl="0">
      <w:start w:val="1"/>
      <w:numFmt w:val="decimal"/>
      <w:lvlText w:val="%1."/>
      <w:legacy w:legacy="1" w:legacySpace="0" w:legacyIndent="235"/>
      <w:lvlJc w:val="left"/>
      <w:rPr>
        <w:rFonts w:ascii="Times New Roman" w:hAnsi="Times New Roman" w:cs="Times New Roman" w:hint="default"/>
      </w:rPr>
    </w:lvl>
  </w:abstractNum>
  <w:abstractNum w:abstractNumId="160">
    <w:nsid w:val="454A5D52"/>
    <w:multiLevelType w:val="singleLevel"/>
    <w:tmpl w:val="BF0221AA"/>
    <w:lvl w:ilvl="0">
      <w:start w:val="8"/>
      <w:numFmt w:val="decimal"/>
      <w:lvlText w:val="%1."/>
      <w:legacy w:legacy="1" w:legacySpace="0" w:legacyIndent="244"/>
      <w:lvlJc w:val="left"/>
      <w:rPr>
        <w:rFonts w:ascii="Times New Roman" w:hAnsi="Times New Roman" w:cs="Times New Roman" w:hint="default"/>
      </w:rPr>
    </w:lvl>
  </w:abstractNum>
  <w:abstractNum w:abstractNumId="161">
    <w:nsid w:val="454A5EAA"/>
    <w:multiLevelType w:val="singleLevel"/>
    <w:tmpl w:val="085E612E"/>
    <w:lvl w:ilvl="0">
      <w:start w:val="1"/>
      <w:numFmt w:val="decimal"/>
      <w:lvlText w:val="%1."/>
      <w:legacy w:legacy="1" w:legacySpace="0" w:legacyIndent="235"/>
      <w:lvlJc w:val="left"/>
      <w:rPr>
        <w:rFonts w:ascii="Times New Roman" w:hAnsi="Times New Roman" w:cs="Times New Roman" w:hint="default"/>
      </w:rPr>
    </w:lvl>
  </w:abstractNum>
  <w:abstractNum w:abstractNumId="162">
    <w:nsid w:val="46AC012C"/>
    <w:multiLevelType w:val="singleLevel"/>
    <w:tmpl w:val="2BD603AA"/>
    <w:lvl w:ilvl="0">
      <w:start w:val="1"/>
      <w:numFmt w:val="decimal"/>
      <w:lvlText w:val="%1."/>
      <w:legacy w:legacy="1" w:legacySpace="0" w:legacyIndent="264"/>
      <w:lvlJc w:val="left"/>
      <w:rPr>
        <w:rFonts w:ascii="Times New Roman" w:hAnsi="Times New Roman" w:cs="Times New Roman" w:hint="default"/>
      </w:rPr>
    </w:lvl>
  </w:abstractNum>
  <w:abstractNum w:abstractNumId="163">
    <w:nsid w:val="46C07791"/>
    <w:multiLevelType w:val="hybridMultilevel"/>
    <w:tmpl w:val="387A1CEC"/>
    <w:lvl w:ilvl="0">
      <w:start w:val="1"/>
      <w:numFmt w:val="decimal"/>
      <w:lvlText w:val="%1."/>
      <w:lvlJc w:val="left"/>
      <w:pPr>
        <w:tabs>
          <w:tab w:val="num" w:pos="540"/>
        </w:tabs>
        <w:ind w:left="540" w:hanging="360"/>
      </w:pPr>
      <w:rPr>
        <w:rFonts w:cs="Times New Roman" w:hint="default"/>
      </w:rPr>
    </w:lvl>
    <w:lvl w:ilvl="1" w:tentative="1">
      <w:start w:val="1"/>
      <w:numFmt w:val="lowerLetter"/>
      <w:lvlText w:val="%2."/>
      <w:lvlJc w:val="left"/>
      <w:pPr>
        <w:tabs>
          <w:tab w:val="num" w:pos="1260"/>
        </w:tabs>
        <w:ind w:left="1260" w:hanging="360"/>
      </w:pPr>
      <w:rPr>
        <w:rFonts w:cs="Times New Roman"/>
      </w:rPr>
    </w:lvl>
    <w:lvl w:ilvl="2" w:tentative="1">
      <w:start w:val="1"/>
      <w:numFmt w:val="lowerRoman"/>
      <w:lvlText w:val="%3."/>
      <w:lvlJc w:val="right"/>
      <w:pPr>
        <w:tabs>
          <w:tab w:val="num" w:pos="1980"/>
        </w:tabs>
        <w:ind w:left="1980" w:hanging="180"/>
      </w:pPr>
      <w:rPr>
        <w:rFonts w:cs="Times New Roman"/>
      </w:rPr>
    </w:lvl>
    <w:lvl w:ilvl="3" w:tentative="1">
      <w:start w:val="1"/>
      <w:numFmt w:val="decimal"/>
      <w:lvlText w:val="%4."/>
      <w:lvlJc w:val="left"/>
      <w:pPr>
        <w:tabs>
          <w:tab w:val="num" w:pos="2700"/>
        </w:tabs>
        <w:ind w:left="2700" w:hanging="360"/>
      </w:pPr>
      <w:rPr>
        <w:rFonts w:cs="Times New Roman"/>
      </w:rPr>
    </w:lvl>
    <w:lvl w:ilvl="4" w:tentative="1">
      <w:start w:val="1"/>
      <w:numFmt w:val="lowerLetter"/>
      <w:lvlText w:val="%5."/>
      <w:lvlJc w:val="left"/>
      <w:pPr>
        <w:tabs>
          <w:tab w:val="num" w:pos="3420"/>
        </w:tabs>
        <w:ind w:left="3420" w:hanging="360"/>
      </w:pPr>
      <w:rPr>
        <w:rFonts w:cs="Times New Roman"/>
      </w:rPr>
    </w:lvl>
    <w:lvl w:ilvl="5" w:tentative="1">
      <w:start w:val="1"/>
      <w:numFmt w:val="lowerRoman"/>
      <w:lvlText w:val="%6."/>
      <w:lvlJc w:val="right"/>
      <w:pPr>
        <w:tabs>
          <w:tab w:val="num" w:pos="4140"/>
        </w:tabs>
        <w:ind w:left="4140" w:hanging="180"/>
      </w:pPr>
      <w:rPr>
        <w:rFonts w:cs="Times New Roman"/>
      </w:rPr>
    </w:lvl>
    <w:lvl w:ilvl="6" w:tentative="1">
      <w:start w:val="1"/>
      <w:numFmt w:val="decimal"/>
      <w:lvlText w:val="%7."/>
      <w:lvlJc w:val="left"/>
      <w:pPr>
        <w:tabs>
          <w:tab w:val="num" w:pos="4860"/>
        </w:tabs>
        <w:ind w:left="4860" w:hanging="360"/>
      </w:pPr>
      <w:rPr>
        <w:rFonts w:cs="Times New Roman"/>
      </w:rPr>
    </w:lvl>
    <w:lvl w:ilvl="7" w:tentative="1">
      <w:start w:val="1"/>
      <w:numFmt w:val="lowerLetter"/>
      <w:lvlText w:val="%8."/>
      <w:lvlJc w:val="left"/>
      <w:pPr>
        <w:tabs>
          <w:tab w:val="num" w:pos="5580"/>
        </w:tabs>
        <w:ind w:left="5580" w:hanging="360"/>
      </w:pPr>
      <w:rPr>
        <w:rFonts w:cs="Times New Roman"/>
      </w:rPr>
    </w:lvl>
    <w:lvl w:ilvl="8" w:tentative="1">
      <w:start w:val="1"/>
      <w:numFmt w:val="lowerRoman"/>
      <w:lvlText w:val="%9."/>
      <w:lvlJc w:val="right"/>
      <w:pPr>
        <w:tabs>
          <w:tab w:val="num" w:pos="6300"/>
        </w:tabs>
        <w:ind w:left="6300" w:hanging="180"/>
      </w:pPr>
      <w:rPr>
        <w:rFonts w:cs="Times New Roman"/>
      </w:rPr>
    </w:lvl>
  </w:abstractNum>
  <w:abstractNum w:abstractNumId="164">
    <w:nsid w:val="46EC12B5"/>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65">
    <w:nsid w:val="47432B3A"/>
    <w:multiLevelType w:val="singleLevel"/>
    <w:tmpl w:val="35E88994"/>
    <w:lvl w:ilvl="0">
      <w:start w:val="1"/>
      <w:numFmt w:val="decimal"/>
      <w:lvlText w:val="%1."/>
      <w:legacy w:legacy="1" w:legacySpace="0" w:legacyIndent="260"/>
      <w:lvlJc w:val="left"/>
      <w:rPr>
        <w:rFonts w:ascii="Times New Roman" w:hAnsi="Times New Roman" w:cs="Times New Roman" w:hint="default"/>
      </w:rPr>
    </w:lvl>
  </w:abstractNum>
  <w:abstractNum w:abstractNumId="166">
    <w:nsid w:val="47472DEB"/>
    <w:multiLevelType w:val="singleLevel"/>
    <w:tmpl w:val="408A64AA"/>
    <w:lvl w:ilvl="0">
      <w:start w:val="1"/>
      <w:numFmt w:val="decimal"/>
      <w:lvlText w:val="%1."/>
      <w:legacy w:legacy="1" w:legacySpace="0" w:legacyIndent="248"/>
      <w:lvlJc w:val="left"/>
      <w:rPr>
        <w:rFonts w:ascii="Times New Roman" w:hAnsi="Times New Roman" w:cs="Times New Roman" w:hint="default"/>
      </w:rPr>
    </w:lvl>
  </w:abstractNum>
  <w:abstractNum w:abstractNumId="167">
    <w:nsid w:val="47A723AF"/>
    <w:multiLevelType w:val="singleLevel"/>
    <w:tmpl w:val="6AD4E6CA"/>
    <w:lvl w:ilvl="0">
      <w:start w:val="1"/>
      <w:numFmt w:val="decimal"/>
      <w:lvlText w:val="%1."/>
      <w:legacy w:legacy="1" w:legacySpace="0" w:legacyIndent="260"/>
      <w:lvlJc w:val="left"/>
      <w:rPr>
        <w:rFonts w:ascii="Times New Roman" w:hAnsi="Times New Roman" w:cs="Times New Roman" w:hint="default"/>
      </w:rPr>
    </w:lvl>
  </w:abstractNum>
  <w:abstractNum w:abstractNumId="168">
    <w:nsid w:val="47F36632"/>
    <w:multiLevelType w:val="hybridMultilevel"/>
    <w:tmpl w:val="B46622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nsid w:val="48EB2FB1"/>
    <w:multiLevelType w:val="hybridMultilevel"/>
    <w:tmpl w:val="675A4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9515A1B"/>
    <w:multiLevelType w:val="singleLevel"/>
    <w:tmpl w:val="BD9818AA"/>
    <w:lvl w:ilvl="0">
      <w:start w:val="1"/>
      <w:numFmt w:val="decimal"/>
      <w:lvlText w:val="%1."/>
      <w:legacy w:legacy="1" w:legacySpace="0" w:legacyIndent="252"/>
      <w:lvlJc w:val="left"/>
      <w:rPr>
        <w:rFonts w:ascii="Times New Roman" w:hAnsi="Times New Roman" w:cs="Times New Roman" w:hint="default"/>
      </w:rPr>
    </w:lvl>
  </w:abstractNum>
  <w:abstractNum w:abstractNumId="171">
    <w:nsid w:val="4B6E781E"/>
    <w:multiLevelType w:val="singleLevel"/>
    <w:tmpl w:val="AC8AB1D4"/>
    <w:lvl w:ilvl="0">
      <w:start w:val="6"/>
      <w:numFmt w:val="decimal"/>
      <w:lvlText w:val="%1."/>
      <w:legacy w:legacy="1" w:legacySpace="0" w:legacyIndent="248"/>
      <w:lvlJc w:val="left"/>
      <w:rPr>
        <w:rFonts w:ascii="Times New Roman" w:hAnsi="Times New Roman" w:cs="Times New Roman" w:hint="default"/>
      </w:rPr>
    </w:lvl>
  </w:abstractNum>
  <w:abstractNum w:abstractNumId="172">
    <w:nsid w:val="4BD1670E"/>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73">
    <w:nsid w:val="4BEB49D5"/>
    <w:multiLevelType w:val="singleLevel"/>
    <w:tmpl w:val="74E84692"/>
    <w:lvl w:ilvl="0">
      <w:start w:val="1"/>
      <w:numFmt w:val="decimal"/>
      <w:lvlText w:val="%1."/>
      <w:legacy w:legacy="1" w:legacySpace="0" w:legacyIndent="256"/>
      <w:lvlJc w:val="left"/>
      <w:rPr>
        <w:rFonts w:ascii="Times New Roman" w:hAnsi="Times New Roman" w:cs="Times New Roman" w:hint="default"/>
      </w:rPr>
    </w:lvl>
  </w:abstractNum>
  <w:abstractNum w:abstractNumId="174">
    <w:nsid w:val="4C965E64"/>
    <w:multiLevelType w:val="hybridMultilevel"/>
    <w:tmpl w:val="D14CFAD6"/>
    <w:lvl w:ilvl="0">
      <w:numFmt w:val="bullet"/>
      <w:lvlText w:val="-"/>
      <w:lvlJc w:val="left"/>
      <w:pPr>
        <w:ind w:left="1287" w:hanging="360"/>
      </w:p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75">
    <w:nsid w:val="4C9D60E9"/>
    <w:multiLevelType w:val="singleLevel"/>
    <w:tmpl w:val="2E4C93F4"/>
    <w:lvl w:ilvl="0">
      <w:start w:val="1"/>
      <w:numFmt w:val="decimal"/>
      <w:lvlText w:val="%1."/>
      <w:legacy w:legacy="1" w:legacySpace="0" w:legacyIndent="260"/>
      <w:lvlJc w:val="left"/>
      <w:rPr>
        <w:rFonts w:ascii="Times New Roman" w:hAnsi="Times New Roman" w:cs="Times New Roman" w:hint="default"/>
      </w:rPr>
    </w:lvl>
  </w:abstractNum>
  <w:abstractNum w:abstractNumId="176">
    <w:nsid w:val="4CB91FBE"/>
    <w:multiLevelType w:val="hybridMultilevel"/>
    <w:tmpl w:val="0346F6B8"/>
    <w:lvl w:ilvl="0" w:tplc="76925282">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D12DDD"/>
    <w:multiLevelType w:val="hybridMultilevel"/>
    <w:tmpl w:val="66A2DBE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8">
    <w:nsid w:val="4D0B6224"/>
    <w:multiLevelType w:val="hybridMultilevel"/>
    <w:tmpl w:val="7B304880"/>
    <w:lvl w:ilvl="0" w:tplc="20BC38CC">
      <w:start w:val="1"/>
      <w:numFmt w:val="decimal"/>
      <w:lvlText w:val="%1."/>
      <w:lvlJc w:val="left"/>
      <w:pPr>
        <w:ind w:left="964" w:hanging="360"/>
      </w:pPr>
      <w:rPr>
        <w:rFonts w:eastAsia="Times New Roman" w:cs="Times New Roman" w:hint="default"/>
      </w:rPr>
    </w:lvl>
    <w:lvl w:ilvl="1" w:tplc="04190019" w:tentative="1">
      <w:start w:val="1"/>
      <w:numFmt w:val="lowerLetter"/>
      <w:lvlText w:val="%2."/>
      <w:lvlJc w:val="left"/>
      <w:pPr>
        <w:ind w:left="1684" w:hanging="360"/>
      </w:pPr>
      <w:rPr>
        <w:rFonts w:cs="Times New Roman"/>
      </w:rPr>
    </w:lvl>
    <w:lvl w:ilvl="2" w:tplc="0419001B" w:tentative="1">
      <w:start w:val="1"/>
      <w:numFmt w:val="lowerRoman"/>
      <w:lvlText w:val="%3."/>
      <w:lvlJc w:val="right"/>
      <w:pPr>
        <w:ind w:left="2404" w:hanging="180"/>
      </w:pPr>
      <w:rPr>
        <w:rFonts w:cs="Times New Roman"/>
      </w:rPr>
    </w:lvl>
    <w:lvl w:ilvl="3" w:tplc="0419000F" w:tentative="1">
      <w:start w:val="1"/>
      <w:numFmt w:val="decimal"/>
      <w:lvlText w:val="%4."/>
      <w:lvlJc w:val="left"/>
      <w:pPr>
        <w:ind w:left="3124" w:hanging="360"/>
      </w:pPr>
      <w:rPr>
        <w:rFonts w:cs="Times New Roman"/>
      </w:rPr>
    </w:lvl>
    <w:lvl w:ilvl="4" w:tplc="04190019" w:tentative="1">
      <w:start w:val="1"/>
      <w:numFmt w:val="lowerLetter"/>
      <w:lvlText w:val="%5."/>
      <w:lvlJc w:val="left"/>
      <w:pPr>
        <w:ind w:left="3844" w:hanging="360"/>
      </w:pPr>
      <w:rPr>
        <w:rFonts w:cs="Times New Roman"/>
      </w:rPr>
    </w:lvl>
    <w:lvl w:ilvl="5" w:tplc="0419001B" w:tentative="1">
      <w:start w:val="1"/>
      <w:numFmt w:val="lowerRoman"/>
      <w:lvlText w:val="%6."/>
      <w:lvlJc w:val="right"/>
      <w:pPr>
        <w:ind w:left="4564" w:hanging="180"/>
      </w:pPr>
      <w:rPr>
        <w:rFonts w:cs="Times New Roman"/>
      </w:rPr>
    </w:lvl>
    <w:lvl w:ilvl="6" w:tplc="0419000F" w:tentative="1">
      <w:start w:val="1"/>
      <w:numFmt w:val="decimal"/>
      <w:lvlText w:val="%7."/>
      <w:lvlJc w:val="left"/>
      <w:pPr>
        <w:ind w:left="5284" w:hanging="360"/>
      </w:pPr>
      <w:rPr>
        <w:rFonts w:cs="Times New Roman"/>
      </w:rPr>
    </w:lvl>
    <w:lvl w:ilvl="7" w:tplc="04190019" w:tentative="1">
      <w:start w:val="1"/>
      <w:numFmt w:val="lowerLetter"/>
      <w:lvlText w:val="%8."/>
      <w:lvlJc w:val="left"/>
      <w:pPr>
        <w:ind w:left="6004" w:hanging="360"/>
      </w:pPr>
      <w:rPr>
        <w:rFonts w:cs="Times New Roman"/>
      </w:rPr>
    </w:lvl>
    <w:lvl w:ilvl="8" w:tplc="0419001B" w:tentative="1">
      <w:start w:val="1"/>
      <w:numFmt w:val="lowerRoman"/>
      <w:lvlText w:val="%9."/>
      <w:lvlJc w:val="right"/>
      <w:pPr>
        <w:ind w:left="6724" w:hanging="180"/>
      </w:pPr>
      <w:rPr>
        <w:rFonts w:cs="Times New Roman"/>
      </w:rPr>
    </w:lvl>
  </w:abstractNum>
  <w:abstractNum w:abstractNumId="179">
    <w:nsid w:val="4D1D1F0F"/>
    <w:multiLevelType w:val="hybridMultilevel"/>
    <w:tmpl w:val="7BE21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EF317F6"/>
    <w:multiLevelType w:val="singleLevel"/>
    <w:tmpl w:val="085E612E"/>
    <w:lvl w:ilvl="0">
      <w:start w:val="1"/>
      <w:numFmt w:val="decimal"/>
      <w:lvlText w:val="%1."/>
      <w:legacy w:legacy="1" w:legacySpace="0" w:legacyIndent="235"/>
      <w:lvlJc w:val="left"/>
      <w:rPr>
        <w:rFonts w:ascii="Times New Roman" w:hAnsi="Times New Roman" w:cs="Times New Roman" w:hint="default"/>
      </w:rPr>
    </w:lvl>
  </w:abstractNum>
  <w:abstractNum w:abstractNumId="181">
    <w:nsid w:val="4F065EC1"/>
    <w:multiLevelType w:val="singleLevel"/>
    <w:tmpl w:val="DC706784"/>
    <w:lvl w:ilvl="0">
      <w:start w:val="2"/>
      <w:numFmt w:val="decimal"/>
      <w:lvlText w:val="%1."/>
      <w:legacy w:legacy="1" w:legacySpace="0" w:legacyIndent="248"/>
      <w:lvlJc w:val="left"/>
      <w:rPr>
        <w:rFonts w:ascii="Times New Roman" w:hAnsi="Times New Roman" w:cs="Times New Roman" w:hint="default"/>
      </w:rPr>
    </w:lvl>
  </w:abstractNum>
  <w:abstractNum w:abstractNumId="182">
    <w:nsid w:val="4F426422"/>
    <w:multiLevelType w:val="hybridMultilevel"/>
    <w:tmpl w:val="9648BF54"/>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83">
    <w:nsid w:val="4FE712B8"/>
    <w:multiLevelType w:val="hybridMultilevel"/>
    <w:tmpl w:val="70107CA8"/>
    <w:lvl w:ilvl="0" w:tplc="04190001">
      <w:start w:val="1"/>
      <w:numFmt w:val="decimal"/>
      <w:lvlText w:val="%1."/>
      <w:lvlJc w:val="left"/>
      <w:pPr>
        <w:tabs>
          <w:tab w:val="num" w:pos="644"/>
        </w:tabs>
        <w:ind w:left="644" w:hanging="360"/>
      </w:pPr>
      <w:rPr>
        <w:rFonts w:hint="default"/>
      </w:rPr>
    </w:lvl>
    <w:lvl w:ilvl="1" w:tplc="04190003">
      <w:start w:val="1"/>
      <w:numFmt w:val="lowerLetter"/>
      <w:lvlText w:val="%2."/>
      <w:lvlJc w:val="left"/>
      <w:pPr>
        <w:tabs>
          <w:tab w:val="num" w:pos="1364"/>
        </w:tabs>
        <w:ind w:left="1364" w:hanging="360"/>
      </w:pPr>
    </w:lvl>
    <w:lvl w:ilvl="2" w:tplc="04190005" w:tentative="1">
      <w:start w:val="1"/>
      <w:numFmt w:val="lowerRoman"/>
      <w:lvlText w:val="%3."/>
      <w:lvlJc w:val="right"/>
      <w:pPr>
        <w:tabs>
          <w:tab w:val="num" w:pos="2084"/>
        </w:tabs>
        <w:ind w:left="2084" w:hanging="180"/>
      </w:pPr>
    </w:lvl>
    <w:lvl w:ilvl="3" w:tplc="04190001" w:tentative="1">
      <w:start w:val="1"/>
      <w:numFmt w:val="decimal"/>
      <w:lvlText w:val="%4."/>
      <w:lvlJc w:val="left"/>
      <w:pPr>
        <w:tabs>
          <w:tab w:val="num" w:pos="2804"/>
        </w:tabs>
        <w:ind w:left="2804" w:hanging="360"/>
      </w:pPr>
    </w:lvl>
    <w:lvl w:ilvl="4" w:tplc="04190003" w:tentative="1">
      <w:start w:val="1"/>
      <w:numFmt w:val="lowerLetter"/>
      <w:lvlText w:val="%5."/>
      <w:lvlJc w:val="left"/>
      <w:pPr>
        <w:tabs>
          <w:tab w:val="num" w:pos="3524"/>
        </w:tabs>
        <w:ind w:left="3524" w:hanging="360"/>
      </w:pPr>
    </w:lvl>
    <w:lvl w:ilvl="5" w:tplc="04190005" w:tentative="1">
      <w:start w:val="1"/>
      <w:numFmt w:val="lowerRoman"/>
      <w:lvlText w:val="%6."/>
      <w:lvlJc w:val="right"/>
      <w:pPr>
        <w:tabs>
          <w:tab w:val="num" w:pos="4244"/>
        </w:tabs>
        <w:ind w:left="4244" w:hanging="180"/>
      </w:pPr>
    </w:lvl>
    <w:lvl w:ilvl="6" w:tplc="04190001" w:tentative="1">
      <w:start w:val="1"/>
      <w:numFmt w:val="decimal"/>
      <w:lvlText w:val="%7."/>
      <w:lvlJc w:val="left"/>
      <w:pPr>
        <w:tabs>
          <w:tab w:val="num" w:pos="4964"/>
        </w:tabs>
        <w:ind w:left="4964" w:hanging="360"/>
      </w:pPr>
    </w:lvl>
    <w:lvl w:ilvl="7" w:tplc="04190003" w:tentative="1">
      <w:start w:val="1"/>
      <w:numFmt w:val="lowerLetter"/>
      <w:lvlText w:val="%8."/>
      <w:lvlJc w:val="left"/>
      <w:pPr>
        <w:tabs>
          <w:tab w:val="num" w:pos="5684"/>
        </w:tabs>
        <w:ind w:left="5684" w:hanging="360"/>
      </w:pPr>
    </w:lvl>
    <w:lvl w:ilvl="8" w:tplc="04190005" w:tentative="1">
      <w:start w:val="1"/>
      <w:numFmt w:val="lowerRoman"/>
      <w:lvlText w:val="%9."/>
      <w:lvlJc w:val="right"/>
      <w:pPr>
        <w:tabs>
          <w:tab w:val="num" w:pos="6404"/>
        </w:tabs>
        <w:ind w:left="6404" w:hanging="180"/>
      </w:pPr>
    </w:lvl>
  </w:abstractNum>
  <w:abstractNum w:abstractNumId="184">
    <w:nsid w:val="50DF4C57"/>
    <w:multiLevelType w:val="singleLevel"/>
    <w:tmpl w:val="BBDEDF84"/>
    <w:lvl w:ilvl="0">
      <w:start w:val="1"/>
      <w:numFmt w:val="decimal"/>
      <w:lvlText w:val="%1."/>
      <w:legacy w:legacy="1" w:legacySpace="0" w:legacyIndent="257"/>
      <w:lvlJc w:val="left"/>
      <w:rPr>
        <w:rFonts w:ascii="Times New Roman" w:hAnsi="Times New Roman" w:cs="Times New Roman" w:hint="default"/>
      </w:rPr>
    </w:lvl>
  </w:abstractNum>
  <w:abstractNum w:abstractNumId="185">
    <w:nsid w:val="50F17B28"/>
    <w:multiLevelType w:val="singleLevel"/>
    <w:tmpl w:val="E19821AA"/>
    <w:lvl w:ilvl="0">
      <w:numFmt w:val="bullet"/>
      <w:lvlText w:val="-"/>
      <w:lvlJc w:val="left"/>
    </w:lvl>
  </w:abstractNum>
  <w:abstractNum w:abstractNumId="186">
    <w:nsid w:val="52EF6091"/>
    <w:multiLevelType w:val="singleLevel"/>
    <w:tmpl w:val="438CA55E"/>
    <w:lvl w:ilvl="0">
      <w:start w:val="1"/>
      <w:numFmt w:val="decimal"/>
      <w:lvlText w:val="%1."/>
      <w:legacy w:legacy="1" w:legacySpace="0" w:legacyIndent="260"/>
      <w:lvlJc w:val="left"/>
      <w:rPr>
        <w:rFonts w:ascii="Times New Roman" w:hAnsi="Times New Roman" w:cs="Times New Roman" w:hint="default"/>
      </w:rPr>
    </w:lvl>
  </w:abstractNum>
  <w:abstractNum w:abstractNumId="187">
    <w:nsid w:val="52F537F1"/>
    <w:multiLevelType w:val="singleLevel"/>
    <w:tmpl w:val="BD669E8A"/>
    <w:lvl w:ilvl="0">
      <w:start w:val="1"/>
      <w:numFmt w:val="decimal"/>
      <w:lvlText w:val="%1."/>
      <w:legacy w:legacy="1" w:legacySpace="0" w:legacyIndent="254"/>
      <w:lvlJc w:val="left"/>
      <w:rPr>
        <w:rFonts w:ascii="Times New Roman" w:hAnsi="Times New Roman" w:cs="Times New Roman" w:hint="default"/>
      </w:rPr>
    </w:lvl>
  </w:abstractNum>
  <w:abstractNum w:abstractNumId="188">
    <w:nsid w:val="537E423E"/>
    <w:multiLevelType w:val="hybridMultilevel"/>
    <w:tmpl w:val="F2F09922"/>
    <w:lvl w:ilvl="0">
      <w:start w:val="1"/>
      <w:numFmt w:val="decimal"/>
      <w:lvlText w:val="%1."/>
      <w:lvlJc w:val="left"/>
      <w:pPr>
        <w:tabs>
          <w:tab w:val="num" w:pos="644"/>
        </w:tabs>
        <w:ind w:left="644" w:hanging="360"/>
      </w:pPr>
      <w:rPr>
        <w:rFonts w:hint="default"/>
        <w:b/>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189">
    <w:nsid w:val="53C148B4"/>
    <w:multiLevelType w:val="hybridMultilevel"/>
    <w:tmpl w:val="EFC6386A"/>
    <w:lvl w:ilvl="0" w:tplc="175808C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0">
    <w:nsid w:val="53D2657A"/>
    <w:multiLevelType w:val="singleLevel"/>
    <w:tmpl w:val="11487264"/>
    <w:lvl w:ilvl="0">
      <w:start w:val="1"/>
      <w:numFmt w:val="decimal"/>
      <w:lvlText w:val="%1."/>
      <w:legacy w:legacy="1" w:legacySpace="0" w:legacyIndent="252"/>
      <w:lvlJc w:val="left"/>
      <w:rPr>
        <w:rFonts w:ascii="Times New Roman" w:hAnsi="Times New Roman" w:cs="Times New Roman" w:hint="default"/>
      </w:rPr>
    </w:lvl>
  </w:abstractNum>
  <w:abstractNum w:abstractNumId="191">
    <w:nsid w:val="53DB4991"/>
    <w:multiLevelType w:val="hybridMultilevel"/>
    <w:tmpl w:val="D9D6743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2">
    <w:nsid w:val="54411928"/>
    <w:multiLevelType w:val="hybridMultilevel"/>
    <w:tmpl w:val="72F0EE14"/>
    <w:lvl w:ilvl="0" w:tplc="F9BE88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nsid w:val="54726E40"/>
    <w:multiLevelType w:val="singleLevel"/>
    <w:tmpl w:val="BFFE22D6"/>
    <w:lvl w:ilvl="0">
      <w:start w:val="1"/>
      <w:numFmt w:val="decimal"/>
      <w:lvlText w:val="%1."/>
      <w:legacy w:legacy="1" w:legacySpace="0" w:legacyIndent="252"/>
      <w:lvlJc w:val="left"/>
      <w:rPr>
        <w:rFonts w:ascii="Times New Roman" w:hAnsi="Times New Roman" w:cs="Times New Roman" w:hint="default"/>
      </w:rPr>
    </w:lvl>
  </w:abstractNum>
  <w:abstractNum w:abstractNumId="194">
    <w:nsid w:val="547C5D9E"/>
    <w:multiLevelType w:val="hybridMultilevel"/>
    <w:tmpl w:val="5DF853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5">
    <w:nsid w:val="54922FA4"/>
    <w:multiLevelType w:val="hybridMultilevel"/>
    <w:tmpl w:val="CE3EDDA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4C25CED"/>
    <w:multiLevelType w:val="singleLevel"/>
    <w:tmpl w:val="7062DAFE"/>
    <w:lvl w:ilvl="0">
      <w:start w:val="1"/>
      <w:numFmt w:val="decimal"/>
      <w:lvlText w:val="%1."/>
      <w:legacy w:legacy="1" w:legacySpace="0" w:legacyIndent="244"/>
      <w:lvlJc w:val="left"/>
      <w:rPr>
        <w:rFonts w:ascii="Times New Roman" w:hAnsi="Times New Roman" w:cs="Times New Roman" w:hint="default"/>
      </w:rPr>
    </w:lvl>
  </w:abstractNum>
  <w:abstractNum w:abstractNumId="197">
    <w:nsid w:val="55590625"/>
    <w:multiLevelType w:val="singleLevel"/>
    <w:tmpl w:val="599E907E"/>
    <w:lvl w:ilvl="0">
      <w:start w:val="1"/>
      <w:numFmt w:val="decimal"/>
      <w:lvlText w:val="%1."/>
      <w:legacy w:legacy="1" w:legacySpace="0" w:legacyIndent="252"/>
      <w:lvlJc w:val="left"/>
      <w:rPr>
        <w:rFonts w:ascii="Times New Roman" w:hAnsi="Times New Roman" w:cs="Times New Roman" w:hint="default"/>
      </w:rPr>
    </w:lvl>
  </w:abstractNum>
  <w:abstractNum w:abstractNumId="198">
    <w:nsid w:val="55B002F2"/>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199">
    <w:nsid w:val="55D06524"/>
    <w:multiLevelType w:val="singleLevel"/>
    <w:tmpl w:val="E996C23E"/>
    <w:lvl w:ilvl="0">
      <w:start w:val="1"/>
      <w:numFmt w:val="decimal"/>
      <w:lvlText w:val="%1."/>
      <w:legacy w:legacy="1" w:legacySpace="0" w:legacyIndent="244"/>
      <w:lvlJc w:val="left"/>
      <w:rPr>
        <w:rFonts w:ascii="Times New Roman" w:hAnsi="Times New Roman" w:cs="Times New Roman" w:hint="default"/>
      </w:rPr>
    </w:lvl>
  </w:abstractNum>
  <w:abstractNum w:abstractNumId="200">
    <w:nsid w:val="560D0B6F"/>
    <w:multiLevelType w:val="singleLevel"/>
    <w:tmpl w:val="C876D1EE"/>
    <w:lvl w:ilvl="0">
      <w:start w:val="1"/>
      <w:numFmt w:val="decimal"/>
      <w:lvlText w:val="%1."/>
      <w:legacy w:legacy="1" w:legacySpace="0" w:legacyIndent="248"/>
      <w:lvlJc w:val="left"/>
      <w:rPr>
        <w:rFonts w:ascii="Times New Roman" w:hAnsi="Times New Roman" w:cs="Times New Roman" w:hint="default"/>
      </w:rPr>
    </w:lvl>
  </w:abstractNum>
  <w:abstractNum w:abstractNumId="201">
    <w:nsid w:val="570761DC"/>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202">
    <w:nsid w:val="58197B45"/>
    <w:multiLevelType w:val="hybridMultilevel"/>
    <w:tmpl w:val="B2A8506C"/>
    <w:lvl w:ilvl="0">
      <w:numFmt w:val="bullet"/>
      <w:lvlText w:val="-"/>
      <w:lvlJc w:val="left"/>
      <w:pPr>
        <w:ind w:left="1287" w:hanging="360"/>
      </w:p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03">
    <w:nsid w:val="58446D64"/>
    <w:multiLevelType w:val="singleLevel"/>
    <w:tmpl w:val="5C08346E"/>
    <w:lvl w:ilvl="0">
      <w:start w:val="1"/>
      <w:numFmt w:val="decimal"/>
      <w:lvlText w:val="%1."/>
      <w:legacy w:legacy="1" w:legacySpace="0" w:legacyIndent="252"/>
      <w:lvlJc w:val="left"/>
      <w:rPr>
        <w:rFonts w:ascii="Times New Roman" w:hAnsi="Times New Roman" w:cs="Times New Roman" w:hint="default"/>
      </w:rPr>
    </w:lvl>
  </w:abstractNum>
  <w:abstractNum w:abstractNumId="204">
    <w:nsid w:val="59CF3212"/>
    <w:multiLevelType w:val="hybridMultilevel"/>
    <w:tmpl w:val="D85AB3DA"/>
    <w:lvl w:ilvl="0" w:tplc="C04CA23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5">
    <w:nsid w:val="59D16F3E"/>
    <w:multiLevelType w:val="multilevel"/>
    <w:tmpl w:val="E634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9F02236"/>
    <w:multiLevelType w:val="singleLevel"/>
    <w:tmpl w:val="331E66B2"/>
    <w:lvl w:ilvl="0">
      <w:start w:val="1"/>
      <w:numFmt w:val="decimal"/>
      <w:lvlText w:val="%1."/>
      <w:legacy w:legacy="1" w:legacySpace="0" w:legacyIndent="232"/>
      <w:lvlJc w:val="left"/>
      <w:rPr>
        <w:rFonts w:ascii="Times New Roman" w:hAnsi="Times New Roman" w:cs="Times New Roman" w:hint="default"/>
      </w:rPr>
    </w:lvl>
  </w:abstractNum>
  <w:abstractNum w:abstractNumId="207">
    <w:nsid w:val="5A1A662C"/>
    <w:multiLevelType w:val="singleLevel"/>
    <w:tmpl w:val="C0B2FC1C"/>
    <w:lvl w:ilvl="0">
      <w:start w:val="1"/>
      <w:numFmt w:val="decimal"/>
      <w:lvlText w:val="%1."/>
      <w:lvlJc w:val="left"/>
      <w:pPr>
        <w:ind w:left="720" w:hanging="360"/>
      </w:pPr>
      <w:rPr>
        <w:rFonts w:ascii="Times New Roman" w:hAnsi="Times New Roman" w:cs="Times New Roman" w:hint="default"/>
        <w:i w:val="0"/>
      </w:rPr>
    </w:lvl>
  </w:abstractNum>
  <w:abstractNum w:abstractNumId="208">
    <w:nsid w:val="5A677B50"/>
    <w:multiLevelType w:val="singleLevel"/>
    <w:tmpl w:val="229AD11A"/>
    <w:lvl w:ilvl="0">
      <w:start w:val="3"/>
      <w:numFmt w:val="decimal"/>
      <w:lvlText w:val="%1."/>
      <w:legacy w:legacy="1" w:legacySpace="0" w:legacyIndent="256"/>
      <w:lvlJc w:val="left"/>
      <w:rPr>
        <w:rFonts w:ascii="Times New Roman" w:hAnsi="Times New Roman" w:cs="Times New Roman" w:hint="default"/>
      </w:rPr>
    </w:lvl>
  </w:abstractNum>
  <w:abstractNum w:abstractNumId="209">
    <w:nsid w:val="5B8557F8"/>
    <w:multiLevelType w:val="singleLevel"/>
    <w:tmpl w:val="085E612E"/>
    <w:lvl w:ilvl="0">
      <w:start w:val="1"/>
      <w:numFmt w:val="decimal"/>
      <w:lvlText w:val="%1."/>
      <w:legacy w:legacy="1" w:legacySpace="0" w:legacyIndent="235"/>
      <w:lvlJc w:val="left"/>
      <w:rPr>
        <w:rFonts w:ascii="Times New Roman" w:hAnsi="Times New Roman" w:cs="Times New Roman" w:hint="default"/>
      </w:rPr>
    </w:lvl>
  </w:abstractNum>
  <w:abstractNum w:abstractNumId="210">
    <w:nsid w:val="5B8D7EBE"/>
    <w:multiLevelType w:val="singleLevel"/>
    <w:tmpl w:val="4B289A1C"/>
    <w:lvl w:ilvl="0">
      <w:start w:val="5"/>
      <w:numFmt w:val="decimal"/>
      <w:lvlText w:val="%1."/>
      <w:legacy w:legacy="1" w:legacySpace="0" w:legacyIndent="244"/>
      <w:lvlJc w:val="left"/>
      <w:rPr>
        <w:rFonts w:ascii="Times New Roman" w:hAnsi="Times New Roman" w:cs="Times New Roman" w:hint="default"/>
      </w:rPr>
    </w:lvl>
  </w:abstractNum>
  <w:abstractNum w:abstractNumId="211">
    <w:nsid w:val="5CFD1A44"/>
    <w:multiLevelType w:val="hybridMultilevel"/>
    <w:tmpl w:val="14823B1C"/>
    <w:lvl w:ilvl="0" w:tplc="458468D2">
      <w:start w:val="1"/>
      <w:numFmt w:val="decimal"/>
      <w:lvlText w:val="%1."/>
      <w:lvlJc w:val="left"/>
      <w:pPr>
        <w:ind w:left="910" w:hanging="360"/>
      </w:pPr>
      <w:rPr>
        <w:rFonts w:hint="default"/>
      </w:rPr>
    </w:lvl>
    <w:lvl w:ilvl="1" w:tplc="04190003" w:tentative="1">
      <w:start w:val="1"/>
      <w:numFmt w:val="lowerLetter"/>
      <w:lvlText w:val="%2."/>
      <w:lvlJc w:val="left"/>
      <w:pPr>
        <w:ind w:left="1630" w:hanging="360"/>
      </w:pPr>
    </w:lvl>
    <w:lvl w:ilvl="2" w:tplc="04190005" w:tentative="1">
      <w:start w:val="1"/>
      <w:numFmt w:val="lowerRoman"/>
      <w:lvlText w:val="%3."/>
      <w:lvlJc w:val="right"/>
      <w:pPr>
        <w:ind w:left="2350" w:hanging="180"/>
      </w:pPr>
    </w:lvl>
    <w:lvl w:ilvl="3" w:tplc="04190001" w:tentative="1">
      <w:start w:val="1"/>
      <w:numFmt w:val="decimal"/>
      <w:lvlText w:val="%4."/>
      <w:lvlJc w:val="left"/>
      <w:pPr>
        <w:ind w:left="3070" w:hanging="360"/>
      </w:pPr>
    </w:lvl>
    <w:lvl w:ilvl="4" w:tplc="04190003" w:tentative="1">
      <w:start w:val="1"/>
      <w:numFmt w:val="lowerLetter"/>
      <w:lvlText w:val="%5."/>
      <w:lvlJc w:val="left"/>
      <w:pPr>
        <w:ind w:left="3790" w:hanging="360"/>
      </w:pPr>
    </w:lvl>
    <w:lvl w:ilvl="5" w:tplc="04190005" w:tentative="1">
      <w:start w:val="1"/>
      <w:numFmt w:val="lowerRoman"/>
      <w:lvlText w:val="%6."/>
      <w:lvlJc w:val="right"/>
      <w:pPr>
        <w:ind w:left="4510" w:hanging="180"/>
      </w:pPr>
    </w:lvl>
    <w:lvl w:ilvl="6" w:tplc="04190001" w:tentative="1">
      <w:start w:val="1"/>
      <w:numFmt w:val="decimal"/>
      <w:lvlText w:val="%7."/>
      <w:lvlJc w:val="left"/>
      <w:pPr>
        <w:ind w:left="5230" w:hanging="360"/>
      </w:pPr>
    </w:lvl>
    <w:lvl w:ilvl="7" w:tplc="04190003" w:tentative="1">
      <w:start w:val="1"/>
      <w:numFmt w:val="lowerLetter"/>
      <w:lvlText w:val="%8."/>
      <w:lvlJc w:val="left"/>
      <w:pPr>
        <w:ind w:left="5950" w:hanging="360"/>
      </w:pPr>
    </w:lvl>
    <w:lvl w:ilvl="8" w:tplc="04190005" w:tentative="1">
      <w:start w:val="1"/>
      <w:numFmt w:val="lowerRoman"/>
      <w:lvlText w:val="%9."/>
      <w:lvlJc w:val="right"/>
      <w:pPr>
        <w:ind w:left="6670" w:hanging="180"/>
      </w:pPr>
    </w:lvl>
  </w:abstractNum>
  <w:abstractNum w:abstractNumId="212">
    <w:nsid w:val="5E3267F3"/>
    <w:multiLevelType w:val="hybridMultilevel"/>
    <w:tmpl w:val="5882EB7E"/>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13">
    <w:nsid w:val="5E714E5F"/>
    <w:multiLevelType w:val="singleLevel"/>
    <w:tmpl w:val="C0B2FC1C"/>
    <w:lvl w:ilvl="0">
      <w:start w:val="1"/>
      <w:numFmt w:val="decimal"/>
      <w:lvlText w:val="%1."/>
      <w:legacy w:legacy="1" w:legacySpace="0" w:legacyIndent="259"/>
      <w:lvlJc w:val="left"/>
      <w:rPr>
        <w:rFonts w:ascii="Times New Roman" w:hAnsi="Times New Roman" w:cs="Times New Roman" w:hint="default"/>
      </w:rPr>
    </w:lvl>
  </w:abstractNum>
  <w:abstractNum w:abstractNumId="214">
    <w:nsid w:val="5EA06784"/>
    <w:multiLevelType w:val="singleLevel"/>
    <w:tmpl w:val="1D10765E"/>
    <w:lvl w:ilvl="0">
      <w:start w:val="4"/>
      <w:numFmt w:val="decimal"/>
      <w:lvlText w:val="%1."/>
      <w:legacy w:legacy="1" w:legacySpace="0" w:legacyIndent="256"/>
      <w:lvlJc w:val="left"/>
      <w:rPr>
        <w:rFonts w:ascii="Times New Roman" w:hAnsi="Times New Roman" w:cs="Times New Roman" w:hint="default"/>
      </w:rPr>
    </w:lvl>
  </w:abstractNum>
  <w:abstractNum w:abstractNumId="215">
    <w:nsid w:val="5EA47654"/>
    <w:multiLevelType w:val="hybridMultilevel"/>
    <w:tmpl w:val="A1D02C44"/>
    <w:lvl w:ilvl="0">
      <w:start w:val="1"/>
      <w:numFmt w:val="bullet"/>
      <w:lvlText w:val=""/>
      <w:lvlJc w:val="left"/>
      <w:pPr>
        <w:ind w:left="1170" w:hanging="360"/>
      </w:pPr>
      <w:rPr>
        <w:rFonts w:ascii="Symbol" w:hAnsi="Symbol"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16">
    <w:nsid w:val="5F0E68FB"/>
    <w:multiLevelType w:val="hybridMultilevel"/>
    <w:tmpl w:val="563C8D60"/>
    <w:lvl w:ilvl="0" w:tplc="D9761CC6">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7">
    <w:nsid w:val="5F2D14EF"/>
    <w:multiLevelType w:val="hybridMultilevel"/>
    <w:tmpl w:val="8424E2B6"/>
    <w:lvl w:ilvl="0" w:tplc="8A3A5C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F5D3414"/>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219">
    <w:nsid w:val="62354D70"/>
    <w:multiLevelType w:val="singleLevel"/>
    <w:tmpl w:val="14881C76"/>
    <w:lvl w:ilvl="0">
      <w:start w:val="1"/>
      <w:numFmt w:val="decimal"/>
      <w:lvlText w:val="%1."/>
      <w:legacy w:legacy="1" w:legacySpace="0" w:legacyIndent="244"/>
      <w:lvlJc w:val="left"/>
      <w:rPr>
        <w:rFonts w:ascii="Times New Roman" w:hAnsi="Times New Roman" w:cs="Times New Roman" w:hint="default"/>
      </w:rPr>
    </w:lvl>
  </w:abstractNum>
  <w:abstractNum w:abstractNumId="220">
    <w:nsid w:val="62872E1F"/>
    <w:multiLevelType w:val="singleLevel"/>
    <w:tmpl w:val="C0B2FC1C"/>
    <w:lvl w:ilvl="0">
      <w:start w:val="2"/>
      <w:numFmt w:val="decimal"/>
      <w:lvlText w:val="%1."/>
      <w:legacy w:legacy="1" w:legacySpace="0" w:legacyIndent="266"/>
      <w:lvlJc w:val="left"/>
      <w:rPr>
        <w:rFonts w:ascii="Times New Roman" w:hAnsi="Times New Roman" w:cs="Times New Roman" w:hint="default"/>
      </w:rPr>
    </w:lvl>
  </w:abstractNum>
  <w:abstractNum w:abstractNumId="221">
    <w:nsid w:val="62CD206E"/>
    <w:multiLevelType w:val="hybridMultilevel"/>
    <w:tmpl w:val="C78CE980"/>
    <w:lvl w:ilvl="0" w:tplc="D9761CC6">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2">
    <w:nsid w:val="631564F9"/>
    <w:multiLevelType w:val="multilevel"/>
    <w:tmpl w:val="BA6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37D011B"/>
    <w:multiLevelType w:val="singleLevel"/>
    <w:tmpl w:val="3D10DA4C"/>
    <w:lvl w:ilvl="0">
      <w:start w:val="7"/>
      <w:numFmt w:val="decimal"/>
      <w:lvlText w:val="%1."/>
      <w:legacy w:legacy="1" w:legacySpace="0" w:legacyIndent="300"/>
      <w:lvlJc w:val="left"/>
      <w:rPr>
        <w:rFonts w:ascii="Times New Roman" w:hAnsi="Times New Roman" w:cs="Times New Roman" w:hint="default"/>
      </w:rPr>
    </w:lvl>
  </w:abstractNum>
  <w:abstractNum w:abstractNumId="224">
    <w:nsid w:val="639E7C30"/>
    <w:multiLevelType w:val="singleLevel"/>
    <w:tmpl w:val="170442D0"/>
    <w:lvl w:ilvl="0">
      <w:start w:val="2"/>
      <w:numFmt w:val="decimal"/>
      <w:lvlText w:val="%1."/>
      <w:legacy w:legacy="1" w:legacySpace="0" w:legacyIndent="247"/>
      <w:lvlJc w:val="left"/>
      <w:rPr>
        <w:rFonts w:ascii="Times New Roman" w:hAnsi="Times New Roman" w:cs="Times New Roman" w:hint="default"/>
      </w:rPr>
    </w:lvl>
  </w:abstractNum>
  <w:abstractNum w:abstractNumId="225">
    <w:nsid w:val="63A860A0"/>
    <w:multiLevelType w:val="singleLevel"/>
    <w:tmpl w:val="48B83D24"/>
    <w:lvl w:ilvl="0">
      <w:start w:val="2"/>
      <w:numFmt w:val="decimal"/>
      <w:lvlText w:val="%1."/>
      <w:legacy w:legacy="1" w:legacySpace="0" w:legacyIndent="368"/>
      <w:lvlJc w:val="left"/>
      <w:rPr>
        <w:rFonts w:ascii="Times New Roman" w:hAnsi="Times New Roman" w:cs="Times New Roman" w:hint="default"/>
      </w:rPr>
    </w:lvl>
  </w:abstractNum>
  <w:abstractNum w:abstractNumId="226">
    <w:nsid w:val="64FE2917"/>
    <w:multiLevelType w:val="singleLevel"/>
    <w:tmpl w:val="74E84692"/>
    <w:lvl w:ilvl="0">
      <w:start w:val="1"/>
      <w:numFmt w:val="decimal"/>
      <w:lvlText w:val="%1."/>
      <w:legacy w:legacy="1" w:legacySpace="0" w:legacyIndent="256"/>
      <w:lvlJc w:val="left"/>
      <w:rPr>
        <w:rFonts w:ascii="Times New Roman" w:hAnsi="Times New Roman" w:cs="Times New Roman" w:hint="default"/>
      </w:rPr>
    </w:lvl>
  </w:abstractNum>
  <w:abstractNum w:abstractNumId="227">
    <w:nsid w:val="65581AD4"/>
    <w:multiLevelType w:val="hybridMultilevel"/>
    <w:tmpl w:val="B3E2769A"/>
    <w:lvl w:ilvl="0" w:tplc="0419000F">
      <w:start w:val="1"/>
      <w:numFmt w:val="decimal"/>
      <w:lvlText w:val="%1."/>
      <w:lvlJc w:val="left"/>
      <w:pPr>
        <w:ind w:left="1012" w:hanging="360"/>
      </w:pPr>
      <w:rPr>
        <w:rFonts w:cs="Times New Roman"/>
      </w:rPr>
    </w:lvl>
    <w:lvl w:ilvl="1" w:tplc="61AC61A8">
      <w:start w:val="1"/>
      <w:numFmt w:val="decimal"/>
      <w:lvlText w:val="%2."/>
      <w:lvlJc w:val="left"/>
      <w:pPr>
        <w:ind w:left="1732" w:hanging="360"/>
      </w:pPr>
      <w:rPr>
        <w:rFonts w:cs="Times New Roman" w:hint="default"/>
      </w:rPr>
    </w:lvl>
    <w:lvl w:ilvl="2" w:tplc="0419001B" w:tentative="1">
      <w:start w:val="1"/>
      <w:numFmt w:val="lowerRoman"/>
      <w:lvlText w:val="%3."/>
      <w:lvlJc w:val="right"/>
      <w:pPr>
        <w:ind w:left="2452" w:hanging="180"/>
      </w:pPr>
      <w:rPr>
        <w:rFonts w:cs="Times New Roman"/>
      </w:rPr>
    </w:lvl>
    <w:lvl w:ilvl="3" w:tplc="0419000F" w:tentative="1">
      <w:start w:val="1"/>
      <w:numFmt w:val="decimal"/>
      <w:lvlText w:val="%4."/>
      <w:lvlJc w:val="left"/>
      <w:pPr>
        <w:ind w:left="3172" w:hanging="360"/>
      </w:pPr>
      <w:rPr>
        <w:rFonts w:cs="Times New Roman"/>
      </w:rPr>
    </w:lvl>
    <w:lvl w:ilvl="4" w:tplc="04190019" w:tentative="1">
      <w:start w:val="1"/>
      <w:numFmt w:val="lowerLetter"/>
      <w:lvlText w:val="%5."/>
      <w:lvlJc w:val="left"/>
      <w:pPr>
        <w:ind w:left="3892" w:hanging="360"/>
      </w:pPr>
      <w:rPr>
        <w:rFonts w:cs="Times New Roman"/>
      </w:rPr>
    </w:lvl>
    <w:lvl w:ilvl="5" w:tplc="0419001B" w:tentative="1">
      <w:start w:val="1"/>
      <w:numFmt w:val="lowerRoman"/>
      <w:lvlText w:val="%6."/>
      <w:lvlJc w:val="right"/>
      <w:pPr>
        <w:ind w:left="4612" w:hanging="180"/>
      </w:pPr>
      <w:rPr>
        <w:rFonts w:cs="Times New Roman"/>
      </w:rPr>
    </w:lvl>
    <w:lvl w:ilvl="6" w:tplc="0419000F" w:tentative="1">
      <w:start w:val="1"/>
      <w:numFmt w:val="decimal"/>
      <w:lvlText w:val="%7."/>
      <w:lvlJc w:val="left"/>
      <w:pPr>
        <w:ind w:left="5332" w:hanging="360"/>
      </w:pPr>
      <w:rPr>
        <w:rFonts w:cs="Times New Roman"/>
      </w:rPr>
    </w:lvl>
    <w:lvl w:ilvl="7" w:tplc="04190019" w:tentative="1">
      <w:start w:val="1"/>
      <w:numFmt w:val="lowerLetter"/>
      <w:lvlText w:val="%8."/>
      <w:lvlJc w:val="left"/>
      <w:pPr>
        <w:ind w:left="6052" w:hanging="360"/>
      </w:pPr>
      <w:rPr>
        <w:rFonts w:cs="Times New Roman"/>
      </w:rPr>
    </w:lvl>
    <w:lvl w:ilvl="8" w:tplc="0419001B" w:tentative="1">
      <w:start w:val="1"/>
      <w:numFmt w:val="lowerRoman"/>
      <w:lvlText w:val="%9."/>
      <w:lvlJc w:val="right"/>
      <w:pPr>
        <w:ind w:left="6772" w:hanging="180"/>
      </w:pPr>
      <w:rPr>
        <w:rFonts w:cs="Times New Roman"/>
      </w:rPr>
    </w:lvl>
  </w:abstractNum>
  <w:abstractNum w:abstractNumId="228">
    <w:nsid w:val="6673267F"/>
    <w:multiLevelType w:val="singleLevel"/>
    <w:tmpl w:val="1B366996"/>
    <w:lvl w:ilvl="0">
      <w:start w:val="1"/>
      <w:numFmt w:val="decimal"/>
      <w:lvlText w:val="%1."/>
      <w:legacy w:legacy="1" w:legacySpace="0" w:legacyIndent="260"/>
      <w:lvlJc w:val="left"/>
      <w:rPr>
        <w:rFonts w:ascii="Times New Roman" w:hAnsi="Times New Roman" w:cs="Times New Roman" w:hint="default"/>
      </w:rPr>
    </w:lvl>
  </w:abstractNum>
  <w:abstractNum w:abstractNumId="229">
    <w:nsid w:val="66A33C4F"/>
    <w:multiLevelType w:val="singleLevel"/>
    <w:tmpl w:val="D3B8E5B0"/>
    <w:lvl w:ilvl="0">
      <w:start w:val="1"/>
      <w:numFmt w:val="decimal"/>
      <w:lvlText w:val="%1"/>
      <w:legacy w:legacy="1" w:legacySpace="0" w:legacyIndent="108"/>
      <w:lvlJc w:val="left"/>
      <w:rPr>
        <w:rFonts w:ascii="Times New Roman" w:hAnsi="Times New Roman" w:cs="Times New Roman" w:hint="default"/>
      </w:rPr>
    </w:lvl>
  </w:abstractNum>
  <w:abstractNum w:abstractNumId="230">
    <w:nsid w:val="66B734F4"/>
    <w:multiLevelType w:val="hybridMultilevel"/>
    <w:tmpl w:val="3CA03006"/>
    <w:lvl w:ilvl="0" w:tplc="5802CFBC">
      <w:start w:val="1"/>
      <w:numFmt w:val="bullet"/>
      <w:pStyle w:val="a"/>
      <w:lvlText w:val=""/>
      <w:lvlJc w:val="left"/>
      <w:pPr>
        <w:tabs>
          <w:tab w:val="num" w:pos="0"/>
        </w:tabs>
        <w:ind w:left="-680" w:firstLine="680"/>
      </w:pPr>
      <w:rPr>
        <w:rFonts w:ascii="Symbol" w:hAnsi="Symbol" w:hint="default"/>
      </w:rPr>
    </w:lvl>
    <w:lvl w:ilvl="1" w:tplc="04190019" w:tentative="1">
      <w:start w:val="1"/>
      <w:numFmt w:val="bullet"/>
      <w:lvlText w:val="o"/>
      <w:lvlJc w:val="left"/>
      <w:pPr>
        <w:tabs>
          <w:tab w:val="num" w:pos="720"/>
        </w:tabs>
        <w:ind w:left="720" w:hanging="360"/>
      </w:pPr>
      <w:rPr>
        <w:rFonts w:ascii="Courier New" w:hAnsi="Courier New" w:cs="Courier New" w:hint="default"/>
      </w:rPr>
    </w:lvl>
    <w:lvl w:ilvl="2" w:tplc="0419001B" w:tentative="1">
      <w:start w:val="1"/>
      <w:numFmt w:val="bullet"/>
      <w:lvlText w:val=""/>
      <w:lvlJc w:val="left"/>
      <w:pPr>
        <w:tabs>
          <w:tab w:val="num" w:pos="1440"/>
        </w:tabs>
        <w:ind w:left="1440" w:hanging="360"/>
      </w:pPr>
      <w:rPr>
        <w:rFonts w:ascii="Wingdings" w:hAnsi="Wingdings" w:hint="default"/>
      </w:rPr>
    </w:lvl>
    <w:lvl w:ilvl="3" w:tplc="0419000F" w:tentative="1">
      <w:start w:val="1"/>
      <w:numFmt w:val="bullet"/>
      <w:lvlText w:val=""/>
      <w:lvlJc w:val="left"/>
      <w:pPr>
        <w:tabs>
          <w:tab w:val="num" w:pos="2160"/>
        </w:tabs>
        <w:ind w:left="2160" w:hanging="360"/>
      </w:pPr>
      <w:rPr>
        <w:rFonts w:ascii="Symbol" w:hAnsi="Symbol" w:hint="default"/>
      </w:rPr>
    </w:lvl>
    <w:lvl w:ilvl="4" w:tplc="04190019" w:tentative="1">
      <w:start w:val="1"/>
      <w:numFmt w:val="bullet"/>
      <w:lvlText w:val="o"/>
      <w:lvlJc w:val="left"/>
      <w:pPr>
        <w:tabs>
          <w:tab w:val="num" w:pos="2880"/>
        </w:tabs>
        <w:ind w:left="2880" w:hanging="360"/>
      </w:pPr>
      <w:rPr>
        <w:rFonts w:ascii="Courier New" w:hAnsi="Courier New" w:cs="Courier New" w:hint="default"/>
      </w:rPr>
    </w:lvl>
    <w:lvl w:ilvl="5" w:tplc="0419001B" w:tentative="1">
      <w:start w:val="1"/>
      <w:numFmt w:val="bullet"/>
      <w:lvlText w:val=""/>
      <w:lvlJc w:val="left"/>
      <w:pPr>
        <w:tabs>
          <w:tab w:val="num" w:pos="3600"/>
        </w:tabs>
        <w:ind w:left="3600" w:hanging="360"/>
      </w:pPr>
      <w:rPr>
        <w:rFonts w:ascii="Wingdings" w:hAnsi="Wingdings" w:hint="default"/>
      </w:rPr>
    </w:lvl>
    <w:lvl w:ilvl="6" w:tplc="0419000F" w:tentative="1">
      <w:start w:val="1"/>
      <w:numFmt w:val="bullet"/>
      <w:lvlText w:val=""/>
      <w:lvlJc w:val="left"/>
      <w:pPr>
        <w:tabs>
          <w:tab w:val="num" w:pos="4320"/>
        </w:tabs>
        <w:ind w:left="4320" w:hanging="360"/>
      </w:pPr>
      <w:rPr>
        <w:rFonts w:ascii="Symbol" w:hAnsi="Symbol" w:hint="default"/>
      </w:rPr>
    </w:lvl>
    <w:lvl w:ilvl="7" w:tplc="04190019" w:tentative="1">
      <w:start w:val="1"/>
      <w:numFmt w:val="bullet"/>
      <w:lvlText w:val="o"/>
      <w:lvlJc w:val="left"/>
      <w:pPr>
        <w:tabs>
          <w:tab w:val="num" w:pos="5040"/>
        </w:tabs>
        <w:ind w:left="5040" w:hanging="360"/>
      </w:pPr>
      <w:rPr>
        <w:rFonts w:ascii="Courier New" w:hAnsi="Courier New" w:cs="Courier New" w:hint="default"/>
      </w:rPr>
    </w:lvl>
    <w:lvl w:ilvl="8" w:tplc="0419001B" w:tentative="1">
      <w:start w:val="1"/>
      <w:numFmt w:val="bullet"/>
      <w:lvlText w:val=""/>
      <w:lvlJc w:val="left"/>
      <w:pPr>
        <w:tabs>
          <w:tab w:val="num" w:pos="5760"/>
        </w:tabs>
        <w:ind w:left="5760" w:hanging="360"/>
      </w:pPr>
      <w:rPr>
        <w:rFonts w:ascii="Wingdings" w:hAnsi="Wingdings" w:hint="default"/>
      </w:rPr>
    </w:lvl>
  </w:abstractNum>
  <w:abstractNum w:abstractNumId="231">
    <w:nsid w:val="67004763"/>
    <w:multiLevelType w:val="multilevel"/>
    <w:tmpl w:val="8F82E954"/>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2">
    <w:nsid w:val="67382F76"/>
    <w:multiLevelType w:val="singleLevel"/>
    <w:tmpl w:val="018A4532"/>
    <w:lvl w:ilvl="0">
      <w:start w:val="1"/>
      <w:numFmt w:val="decimal"/>
      <w:lvlText w:val="%1."/>
      <w:legacy w:legacy="1" w:legacySpace="0" w:legacyIndent="240"/>
      <w:lvlJc w:val="left"/>
      <w:rPr>
        <w:rFonts w:ascii="Times New Roman" w:hAnsi="Times New Roman" w:cs="Times New Roman" w:hint="default"/>
      </w:rPr>
    </w:lvl>
  </w:abstractNum>
  <w:abstractNum w:abstractNumId="233">
    <w:nsid w:val="673F29C4"/>
    <w:multiLevelType w:val="hybridMultilevel"/>
    <w:tmpl w:val="E0ACE810"/>
    <w:lvl w:ilvl="0" w:tplc="17521D56">
      <w:start w:val="1"/>
      <w:numFmt w:val="bullet"/>
      <w:lvlText w:val="­"/>
      <w:lvlJc w:val="left"/>
      <w:pPr>
        <w:ind w:left="862" w:hanging="360"/>
      </w:pPr>
      <w:rPr>
        <w:rFonts w:ascii="Bookman Old Style" w:hAnsi="Bookman Old Style"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4">
    <w:nsid w:val="67771450"/>
    <w:multiLevelType w:val="hybridMultilevel"/>
    <w:tmpl w:val="DBD2C5FA"/>
    <w:lvl w:ilvl="0" w:tplc="08341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7B83E46"/>
    <w:multiLevelType w:val="hybridMultilevel"/>
    <w:tmpl w:val="F9D609DE"/>
    <w:lvl w:ilvl="0">
      <w:start w:val="1"/>
      <w:numFmt w:val="decimal"/>
      <w:lvlText w:val="%1."/>
      <w:lvlJc w:val="left"/>
      <w:pPr>
        <w:ind w:left="3196"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6">
    <w:nsid w:val="67D06415"/>
    <w:multiLevelType w:val="multilevel"/>
    <w:tmpl w:val="C0C24A70"/>
    <w:lvl w:ilvl="0">
      <w:start w:val="1"/>
      <w:numFmt w:val="decimal"/>
      <w:lvlText w:val="%1."/>
      <w:legacy w:legacy="1" w:legacySpace="0" w:legacyIndent="245"/>
      <w:lvlJc w:val="left"/>
      <w:rPr>
        <w:rFonts w:ascii="Times New Roman" w:hAnsi="Times New Roman" w:cs="Times New Roman" w:hint="default"/>
        <w:i w:val="0"/>
      </w:rPr>
    </w:lvl>
    <w:lvl w:ilvl="1">
      <w:start w:val="1"/>
      <w:numFmt w:val="decimal"/>
      <w:isLgl/>
      <w:lvlText w:val="%1.%2."/>
      <w:lvlJc w:val="left"/>
      <w:pPr>
        <w:ind w:left="1098" w:hanging="360"/>
      </w:pPr>
      <w:rPr>
        <w:rFonts w:hint="default"/>
      </w:rPr>
    </w:lvl>
    <w:lvl w:ilvl="2">
      <w:start w:val="1"/>
      <w:numFmt w:val="decimal"/>
      <w:isLgl/>
      <w:lvlText w:val="%1.%2.%3."/>
      <w:lvlJc w:val="left"/>
      <w:pPr>
        <w:ind w:left="2196"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770" w:hanging="1080"/>
      </w:pPr>
      <w:rPr>
        <w:rFonts w:hint="default"/>
      </w:rPr>
    </w:lvl>
    <w:lvl w:ilvl="6">
      <w:start w:val="1"/>
      <w:numFmt w:val="decimal"/>
      <w:isLgl/>
      <w:lvlText w:val="%1.%2.%3.%4.%5.%6.%7."/>
      <w:lvlJc w:val="left"/>
      <w:pPr>
        <w:ind w:left="5508" w:hanging="1080"/>
      </w:pPr>
      <w:rPr>
        <w:rFonts w:hint="default"/>
      </w:rPr>
    </w:lvl>
    <w:lvl w:ilvl="7">
      <w:start w:val="1"/>
      <w:numFmt w:val="decimal"/>
      <w:isLgl/>
      <w:lvlText w:val="%1.%2.%3.%4.%5.%6.%7.%8."/>
      <w:lvlJc w:val="left"/>
      <w:pPr>
        <w:ind w:left="6606" w:hanging="1440"/>
      </w:pPr>
      <w:rPr>
        <w:rFonts w:hint="default"/>
      </w:rPr>
    </w:lvl>
    <w:lvl w:ilvl="8">
      <w:start w:val="1"/>
      <w:numFmt w:val="decimal"/>
      <w:isLgl/>
      <w:lvlText w:val="%1.%2.%3.%4.%5.%6.%7.%8.%9."/>
      <w:lvlJc w:val="left"/>
      <w:pPr>
        <w:ind w:left="7344" w:hanging="1440"/>
      </w:pPr>
      <w:rPr>
        <w:rFonts w:hint="default"/>
      </w:rPr>
    </w:lvl>
  </w:abstractNum>
  <w:abstractNum w:abstractNumId="237">
    <w:nsid w:val="68182DA8"/>
    <w:multiLevelType w:val="singleLevel"/>
    <w:tmpl w:val="7CBCE03E"/>
    <w:lvl w:ilvl="0">
      <w:start w:val="1"/>
      <w:numFmt w:val="decimal"/>
      <w:lvlText w:val="%1."/>
      <w:legacy w:legacy="1" w:legacySpace="0" w:legacyIndent="252"/>
      <w:lvlJc w:val="left"/>
      <w:rPr>
        <w:rFonts w:ascii="Times New Roman" w:hAnsi="Times New Roman" w:cs="Times New Roman" w:hint="default"/>
      </w:rPr>
    </w:lvl>
  </w:abstractNum>
  <w:abstractNum w:abstractNumId="238">
    <w:nsid w:val="689449B3"/>
    <w:multiLevelType w:val="singleLevel"/>
    <w:tmpl w:val="35E88994"/>
    <w:lvl w:ilvl="0">
      <w:start w:val="1"/>
      <w:numFmt w:val="decimal"/>
      <w:lvlText w:val="%1."/>
      <w:legacy w:legacy="1" w:legacySpace="0" w:legacyIndent="260"/>
      <w:lvlJc w:val="left"/>
      <w:rPr>
        <w:rFonts w:ascii="Times New Roman" w:hAnsi="Times New Roman" w:cs="Times New Roman" w:hint="default"/>
      </w:rPr>
    </w:lvl>
  </w:abstractNum>
  <w:abstractNum w:abstractNumId="239">
    <w:nsid w:val="6912335F"/>
    <w:multiLevelType w:val="singleLevel"/>
    <w:tmpl w:val="F3F8F1D0"/>
    <w:lvl w:ilvl="0">
      <w:start w:val="1"/>
      <w:numFmt w:val="decimal"/>
      <w:lvlText w:val="%1."/>
      <w:legacy w:legacy="1" w:legacySpace="0" w:legacyIndent="252"/>
      <w:lvlJc w:val="left"/>
      <w:rPr>
        <w:rFonts w:ascii="Times New Roman" w:hAnsi="Times New Roman" w:cs="Times New Roman" w:hint="default"/>
      </w:rPr>
    </w:lvl>
  </w:abstractNum>
  <w:abstractNum w:abstractNumId="240">
    <w:nsid w:val="6956578D"/>
    <w:multiLevelType w:val="hybridMultilevel"/>
    <w:tmpl w:val="47D4DC66"/>
    <w:lvl w:ilvl="0">
      <w:start w:val="1"/>
      <w:numFmt w:val="decimal"/>
      <w:lvlText w:val="%1."/>
      <w:lvlJc w:val="left"/>
      <w:pPr>
        <w:ind w:left="644"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41">
    <w:nsid w:val="69953599"/>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242">
    <w:nsid w:val="6AF458F3"/>
    <w:multiLevelType w:val="hybridMultilevel"/>
    <w:tmpl w:val="6DDC2E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3">
    <w:nsid w:val="6B0268D7"/>
    <w:multiLevelType w:val="singleLevel"/>
    <w:tmpl w:val="82A6ADBE"/>
    <w:lvl w:ilvl="0">
      <w:start w:val="6"/>
      <w:numFmt w:val="decimal"/>
      <w:lvlText w:val="%1."/>
      <w:legacy w:legacy="1" w:legacySpace="0" w:legacyIndent="256"/>
      <w:lvlJc w:val="left"/>
      <w:rPr>
        <w:rFonts w:ascii="Times New Roman" w:hAnsi="Times New Roman" w:cs="Times New Roman" w:hint="default"/>
      </w:rPr>
    </w:lvl>
  </w:abstractNum>
  <w:abstractNum w:abstractNumId="244">
    <w:nsid w:val="6B822A01"/>
    <w:multiLevelType w:val="hybridMultilevel"/>
    <w:tmpl w:val="33165FFE"/>
    <w:lvl w:ilvl="0">
      <w:start w:val="1"/>
      <w:numFmt w:val="decimal"/>
      <w:lvlText w:val="%1."/>
      <w:lvlJc w:val="left"/>
      <w:pPr>
        <w:ind w:left="1854" w:hanging="360"/>
      </w:p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45">
    <w:nsid w:val="6BA152C2"/>
    <w:multiLevelType w:val="hybridMultilevel"/>
    <w:tmpl w:val="47F84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BAD2348"/>
    <w:multiLevelType w:val="singleLevel"/>
    <w:tmpl w:val="BD4C9BF0"/>
    <w:lvl w:ilvl="0">
      <w:start w:val="2"/>
      <w:numFmt w:val="decimal"/>
      <w:lvlText w:val="%1."/>
      <w:legacy w:legacy="1" w:legacySpace="0" w:legacyIndent="248"/>
      <w:lvlJc w:val="left"/>
      <w:rPr>
        <w:rFonts w:ascii="Times New Roman" w:hAnsi="Times New Roman" w:cs="Times New Roman" w:hint="default"/>
      </w:rPr>
    </w:lvl>
  </w:abstractNum>
  <w:abstractNum w:abstractNumId="247">
    <w:nsid w:val="6BB84AB6"/>
    <w:multiLevelType w:val="singleLevel"/>
    <w:tmpl w:val="CE786C80"/>
    <w:lvl w:ilvl="0">
      <w:start w:val="1"/>
      <w:numFmt w:val="decimal"/>
      <w:lvlText w:val="%1."/>
      <w:legacy w:legacy="1" w:legacySpace="0" w:legacyIndent="248"/>
      <w:lvlJc w:val="left"/>
      <w:rPr>
        <w:rFonts w:ascii="Times New Roman" w:hAnsi="Times New Roman" w:cs="Times New Roman" w:hint="default"/>
      </w:rPr>
    </w:lvl>
  </w:abstractNum>
  <w:abstractNum w:abstractNumId="248">
    <w:nsid w:val="6BDF1386"/>
    <w:multiLevelType w:val="singleLevel"/>
    <w:tmpl w:val="70249DCA"/>
    <w:lvl w:ilvl="0">
      <w:start w:val="1"/>
      <w:numFmt w:val="decimal"/>
      <w:lvlText w:val="%1."/>
      <w:legacy w:legacy="1" w:legacySpace="0" w:legacyIndent="248"/>
      <w:lvlJc w:val="left"/>
      <w:rPr>
        <w:rFonts w:ascii="Times New Roman" w:hAnsi="Times New Roman" w:cs="Times New Roman" w:hint="default"/>
      </w:rPr>
    </w:lvl>
  </w:abstractNum>
  <w:abstractNum w:abstractNumId="249">
    <w:nsid w:val="6BF900A7"/>
    <w:multiLevelType w:val="hybridMultilevel"/>
    <w:tmpl w:val="7AA0E77E"/>
    <w:lvl w:ilvl="0">
      <w:start w:val="1"/>
      <w:numFmt w:val="decimal"/>
      <w:lvlText w:val="%1."/>
      <w:lvlJc w:val="left"/>
      <w:pPr>
        <w:tabs>
          <w:tab w:val="num" w:pos="1203"/>
        </w:tabs>
        <w:ind w:left="1203" w:hanging="495"/>
      </w:pPr>
      <w:rPr>
        <w:rFonts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50">
    <w:nsid w:val="6BFE4E08"/>
    <w:multiLevelType w:val="hybridMultilevel"/>
    <w:tmpl w:val="AB02D812"/>
    <w:lvl w:ilvl="0" w:tplc="6FC2F5EE">
      <w:numFmt w:val="bullet"/>
      <w:lvlText w:val="-"/>
      <w:lvlJc w:val="left"/>
      <w:pPr>
        <w:ind w:left="677" w:hanging="360"/>
      </w:pPr>
      <w:rPr>
        <w:rFonts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251">
    <w:nsid w:val="6C041C6E"/>
    <w:multiLevelType w:val="hybridMultilevel"/>
    <w:tmpl w:val="9C32C3C2"/>
    <w:lvl w:ilvl="0" w:tplc="08341C30">
      <w:start w:val="1"/>
      <w:numFmt w:val="bullet"/>
      <w:lvlText w:val=""/>
      <w:lvlJc w:val="left"/>
      <w:pPr>
        <w:ind w:left="3195" w:hanging="360"/>
      </w:pPr>
      <w:rPr>
        <w:rFonts w:ascii="Symbol" w:hAnsi="Symbol"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abstractNum w:abstractNumId="252">
    <w:nsid w:val="6C3E65DD"/>
    <w:multiLevelType w:val="singleLevel"/>
    <w:tmpl w:val="599E907E"/>
    <w:lvl w:ilvl="0">
      <w:start w:val="1"/>
      <w:numFmt w:val="decimal"/>
      <w:lvlText w:val="%1."/>
      <w:legacy w:legacy="1" w:legacySpace="0" w:legacyIndent="252"/>
      <w:lvlJc w:val="left"/>
      <w:rPr>
        <w:rFonts w:ascii="Times New Roman" w:hAnsi="Times New Roman" w:cs="Times New Roman" w:hint="default"/>
      </w:rPr>
    </w:lvl>
  </w:abstractNum>
  <w:abstractNum w:abstractNumId="253">
    <w:nsid w:val="6D7F70CA"/>
    <w:multiLevelType w:val="singleLevel"/>
    <w:tmpl w:val="70249DCA"/>
    <w:lvl w:ilvl="0">
      <w:start w:val="1"/>
      <w:numFmt w:val="decimal"/>
      <w:lvlText w:val="%1."/>
      <w:legacy w:legacy="1" w:legacySpace="0" w:legacyIndent="248"/>
      <w:lvlJc w:val="left"/>
      <w:rPr>
        <w:rFonts w:ascii="Times New Roman" w:hAnsi="Times New Roman" w:cs="Times New Roman" w:hint="default"/>
      </w:rPr>
    </w:lvl>
  </w:abstractNum>
  <w:abstractNum w:abstractNumId="254">
    <w:nsid w:val="6DCF70F4"/>
    <w:multiLevelType w:val="singleLevel"/>
    <w:tmpl w:val="376C89BA"/>
    <w:lvl w:ilvl="0">
      <w:start w:val="3"/>
      <w:numFmt w:val="decimal"/>
      <w:lvlText w:val="%1."/>
      <w:legacy w:legacy="1" w:legacySpace="0" w:legacyIndent="252"/>
      <w:lvlJc w:val="left"/>
      <w:rPr>
        <w:rFonts w:ascii="Times New Roman" w:hAnsi="Times New Roman" w:cs="Times New Roman" w:hint="default"/>
      </w:rPr>
    </w:lvl>
  </w:abstractNum>
  <w:abstractNum w:abstractNumId="255">
    <w:nsid w:val="6E28459B"/>
    <w:multiLevelType w:val="singleLevel"/>
    <w:tmpl w:val="B6E4C77C"/>
    <w:lvl w:ilvl="0">
      <w:start w:val="1"/>
      <w:numFmt w:val="decimal"/>
      <w:lvlText w:val="%1."/>
      <w:legacy w:legacy="1" w:legacySpace="0" w:legacyIndent="248"/>
      <w:lvlJc w:val="left"/>
      <w:rPr>
        <w:rFonts w:ascii="Times New Roman" w:hAnsi="Times New Roman" w:cs="Times New Roman" w:hint="default"/>
        <w:i w:val="0"/>
      </w:rPr>
    </w:lvl>
  </w:abstractNum>
  <w:abstractNum w:abstractNumId="256">
    <w:nsid w:val="6E2D0419"/>
    <w:multiLevelType w:val="singleLevel"/>
    <w:tmpl w:val="5DC60F00"/>
    <w:lvl w:ilvl="0">
      <w:start w:val="2"/>
      <w:numFmt w:val="decimal"/>
      <w:lvlText w:val="%1."/>
      <w:legacy w:legacy="1" w:legacySpace="0" w:legacyIndent="248"/>
      <w:lvlJc w:val="left"/>
      <w:rPr>
        <w:rFonts w:ascii="Times New Roman" w:hAnsi="Times New Roman" w:cs="Times New Roman" w:hint="default"/>
      </w:rPr>
    </w:lvl>
  </w:abstractNum>
  <w:abstractNum w:abstractNumId="257">
    <w:nsid w:val="6ED07E21"/>
    <w:multiLevelType w:val="singleLevel"/>
    <w:tmpl w:val="32C8834A"/>
    <w:lvl w:ilvl="0">
      <w:start w:val="2"/>
      <w:numFmt w:val="decimal"/>
      <w:lvlText w:val="%1."/>
      <w:legacy w:legacy="1" w:legacySpace="0" w:legacyIndent="244"/>
      <w:lvlJc w:val="left"/>
      <w:rPr>
        <w:rFonts w:ascii="Times New Roman" w:hAnsi="Times New Roman" w:cs="Times New Roman" w:hint="default"/>
      </w:rPr>
    </w:lvl>
  </w:abstractNum>
  <w:abstractNum w:abstractNumId="258">
    <w:nsid w:val="6FFF4AEC"/>
    <w:multiLevelType w:val="singleLevel"/>
    <w:tmpl w:val="EF5AF0EA"/>
    <w:lvl w:ilvl="0">
      <w:numFmt w:val="bullet"/>
      <w:lvlText w:val="-"/>
      <w:lvlJc w:val="left"/>
    </w:lvl>
  </w:abstractNum>
  <w:abstractNum w:abstractNumId="259">
    <w:nsid w:val="718310F2"/>
    <w:multiLevelType w:val="hybridMultilevel"/>
    <w:tmpl w:val="A202C874"/>
    <w:lvl w:ilvl="0">
      <w:start w:val="1"/>
      <w:numFmt w:val="decimal"/>
      <w:lvlText w:val="%1."/>
      <w:lvlJc w:val="left"/>
      <w:pPr>
        <w:ind w:left="1106" w:hanging="360"/>
      </w:pPr>
      <w:rPr>
        <w:b w:val="0"/>
      </w:rPr>
    </w:lvl>
    <w:lvl w:ilvl="1" w:tentative="1">
      <w:start w:val="1"/>
      <w:numFmt w:val="lowerLetter"/>
      <w:lvlText w:val="%2."/>
      <w:lvlJc w:val="left"/>
      <w:pPr>
        <w:ind w:left="1826" w:hanging="360"/>
      </w:pPr>
    </w:lvl>
    <w:lvl w:ilvl="2" w:tentative="1">
      <w:start w:val="1"/>
      <w:numFmt w:val="lowerRoman"/>
      <w:lvlText w:val="%3."/>
      <w:lvlJc w:val="right"/>
      <w:pPr>
        <w:ind w:left="2546" w:hanging="180"/>
      </w:pPr>
    </w:lvl>
    <w:lvl w:ilvl="3" w:tentative="1">
      <w:start w:val="1"/>
      <w:numFmt w:val="decimal"/>
      <w:lvlText w:val="%4."/>
      <w:lvlJc w:val="left"/>
      <w:pPr>
        <w:ind w:left="3266" w:hanging="360"/>
      </w:pPr>
    </w:lvl>
    <w:lvl w:ilvl="4" w:tentative="1">
      <w:start w:val="1"/>
      <w:numFmt w:val="lowerLetter"/>
      <w:lvlText w:val="%5."/>
      <w:lvlJc w:val="left"/>
      <w:pPr>
        <w:ind w:left="3986" w:hanging="360"/>
      </w:pPr>
    </w:lvl>
    <w:lvl w:ilvl="5" w:tentative="1">
      <w:start w:val="1"/>
      <w:numFmt w:val="lowerRoman"/>
      <w:lvlText w:val="%6."/>
      <w:lvlJc w:val="right"/>
      <w:pPr>
        <w:ind w:left="4706" w:hanging="180"/>
      </w:pPr>
    </w:lvl>
    <w:lvl w:ilvl="6" w:tentative="1">
      <w:start w:val="1"/>
      <w:numFmt w:val="decimal"/>
      <w:lvlText w:val="%7."/>
      <w:lvlJc w:val="left"/>
      <w:pPr>
        <w:ind w:left="5426" w:hanging="360"/>
      </w:pPr>
    </w:lvl>
    <w:lvl w:ilvl="7" w:tentative="1">
      <w:start w:val="1"/>
      <w:numFmt w:val="lowerLetter"/>
      <w:lvlText w:val="%8."/>
      <w:lvlJc w:val="left"/>
      <w:pPr>
        <w:ind w:left="6146" w:hanging="360"/>
      </w:pPr>
    </w:lvl>
    <w:lvl w:ilvl="8" w:tentative="1">
      <w:start w:val="1"/>
      <w:numFmt w:val="lowerRoman"/>
      <w:lvlText w:val="%9."/>
      <w:lvlJc w:val="right"/>
      <w:pPr>
        <w:ind w:left="6866" w:hanging="180"/>
      </w:pPr>
    </w:lvl>
  </w:abstractNum>
  <w:abstractNum w:abstractNumId="260">
    <w:nsid w:val="718B21E9"/>
    <w:multiLevelType w:val="multilevel"/>
    <w:tmpl w:val="4EF6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2296EE4"/>
    <w:multiLevelType w:val="singleLevel"/>
    <w:tmpl w:val="E5FA5614"/>
    <w:lvl w:ilvl="0">
      <w:start w:val="1"/>
      <w:numFmt w:val="decimal"/>
      <w:lvlText w:val="%1."/>
      <w:legacy w:legacy="1" w:legacySpace="0" w:legacyIndent="248"/>
      <w:lvlJc w:val="left"/>
      <w:rPr>
        <w:rFonts w:ascii="Times New Roman" w:hAnsi="Times New Roman" w:cs="Times New Roman" w:hint="default"/>
      </w:rPr>
    </w:lvl>
  </w:abstractNum>
  <w:abstractNum w:abstractNumId="262">
    <w:nsid w:val="729D4E80"/>
    <w:multiLevelType w:val="singleLevel"/>
    <w:tmpl w:val="B7467E1E"/>
    <w:lvl w:ilvl="0">
      <w:start w:val="1"/>
      <w:numFmt w:val="decimal"/>
      <w:lvlText w:val="%1."/>
      <w:legacy w:legacy="1" w:legacySpace="0" w:legacyIndent="256"/>
      <w:lvlJc w:val="left"/>
      <w:rPr>
        <w:rFonts w:ascii="Times New Roman" w:hAnsi="Times New Roman" w:cs="Times New Roman" w:hint="default"/>
      </w:rPr>
    </w:lvl>
  </w:abstractNum>
  <w:abstractNum w:abstractNumId="263">
    <w:nsid w:val="730271E2"/>
    <w:multiLevelType w:val="singleLevel"/>
    <w:tmpl w:val="69FECBD4"/>
    <w:lvl w:ilvl="0">
      <w:start w:val="1"/>
      <w:numFmt w:val="decimal"/>
      <w:lvlText w:val="%1."/>
      <w:legacy w:legacy="1" w:legacySpace="0" w:legacyIndent="244"/>
      <w:lvlJc w:val="left"/>
      <w:rPr>
        <w:rFonts w:ascii="Times New Roman" w:hAnsi="Times New Roman" w:cs="Times New Roman" w:hint="default"/>
      </w:rPr>
    </w:lvl>
  </w:abstractNum>
  <w:abstractNum w:abstractNumId="264">
    <w:nsid w:val="73FD0260"/>
    <w:multiLevelType w:val="singleLevel"/>
    <w:tmpl w:val="A7FCDD14"/>
    <w:lvl w:ilvl="0">
      <w:start w:val="2"/>
      <w:numFmt w:val="decimal"/>
      <w:lvlText w:val="%1."/>
      <w:legacy w:legacy="1" w:legacySpace="0" w:legacyIndent="248"/>
      <w:lvlJc w:val="left"/>
      <w:rPr>
        <w:rFonts w:ascii="Times New Roman" w:hAnsi="Times New Roman" w:cs="Times New Roman" w:hint="default"/>
      </w:rPr>
    </w:lvl>
  </w:abstractNum>
  <w:abstractNum w:abstractNumId="265">
    <w:nsid w:val="7413511A"/>
    <w:multiLevelType w:val="singleLevel"/>
    <w:tmpl w:val="C0B2FC1C"/>
    <w:lvl w:ilvl="0">
      <w:start w:val="1"/>
      <w:numFmt w:val="decimal"/>
      <w:lvlText w:val="%1."/>
      <w:legacy w:legacy="1" w:legacySpace="0" w:legacyIndent="257"/>
      <w:lvlJc w:val="left"/>
      <w:rPr>
        <w:rFonts w:ascii="Times New Roman" w:hAnsi="Times New Roman" w:cs="Times New Roman" w:hint="default"/>
      </w:rPr>
    </w:lvl>
  </w:abstractNum>
  <w:abstractNum w:abstractNumId="266">
    <w:nsid w:val="742C7B82"/>
    <w:multiLevelType w:val="hybridMultilevel"/>
    <w:tmpl w:val="861ECFAE"/>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7">
    <w:nsid w:val="744A0381"/>
    <w:multiLevelType w:val="singleLevel"/>
    <w:tmpl w:val="4596E014"/>
    <w:lvl w:ilvl="0">
      <w:start w:val="6"/>
      <w:numFmt w:val="decimal"/>
      <w:lvlText w:val="%1."/>
      <w:legacy w:legacy="1" w:legacySpace="0" w:legacyIndent="248"/>
      <w:lvlJc w:val="left"/>
      <w:rPr>
        <w:rFonts w:ascii="Times New Roman" w:hAnsi="Times New Roman" w:cs="Times New Roman" w:hint="default"/>
      </w:rPr>
    </w:lvl>
  </w:abstractNum>
  <w:abstractNum w:abstractNumId="268">
    <w:nsid w:val="746928C3"/>
    <w:multiLevelType w:val="hybridMultilevel"/>
    <w:tmpl w:val="DF86C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9">
    <w:nsid w:val="751D2886"/>
    <w:multiLevelType w:val="singleLevel"/>
    <w:tmpl w:val="C146222E"/>
    <w:lvl w:ilvl="0">
      <w:start w:val="10"/>
      <w:numFmt w:val="decimal"/>
      <w:lvlText w:val="%1."/>
      <w:legacy w:legacy="1" w:legacySpace="0" w:legacyIndent="376"/>
      <w:lvlJc w:val="left"/>
      <w:rPr>
        <w:rFonts w:ascii="Times New Roman" w:hAnsi="Times New Roman" w:cs="Times New Roman" w:hint="default"/>
      </w:rPr>
    </w:lvl>
  </w:abstractNum>
  <w:abstractNum w:abstractNumId="270">
    <w:nsid w:val="755D4DED"/>
    <w:multiLevelType w:val="singleLevel"/>
    <w:tmpl w:val="8D125460"/>
    <w:lvl w:ilvl="0">
      <w:start w:val="1"/>
      <w:numFmt w:val="decimal"/>
      <w:lvlText w:val="%1."/>
      <w:legacy w:legacy="1" w:legacySpace="0" w:legacyIndent="240"/>
      <w:lvlJc w:val="left"/>
      <w:rPr>
        <w:rFonts w:ascii="Times New Roman" w:hAnsi="Times New Roman" w:cs="Times New Roman" w:hint="default"/>
      </w:rPr>
    </w:lvl>
  </w:abstractNum>
  <w:abstractNum w:abstractNumId="271">
    <w:nsid w:val="75A91D09"/>
    <w:multiLevelType w:val="hybridMultilevel"/>
    <w:tmpl w:val="1CEE2958"/>
    <w:lvl w:ilvl="0" w:tplc="6FC2F5EE">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2">
    <w:nsid w:val="763E0182"/>
    <w:multiLevelType w:val="singleLevel"/>
    <w:tmpl w:val="02FA77D0"/>
    <w:lvl w:ilvl="0">
      <w:start w:val="1"/>
      <w:numFmt w:val="decimal"/>
      <w:lvlText w:val="%1."/>
      <w:legacy w:legacy="1" w:legacySpace="0" w:legacyIndent="252"/>
      <w:lvlJc w:val="left"/>
      <w:rPr>
        <w:rFonts w:ascii="Times New Roman" w:hAnsi="Times New Roman" w:cs="Times New Roman" w:hint="default"/>
      </w:rPr>
    </w:lvl>
  </w:abstractNum>
  <w:abstractNum w:abstractNumId="273">
    <w:nsid w:val="76C24DD8"/>
    <w:multiLevelType w:val="hybridMultilevel"/>
    <w:tmpl w:val="2C08748E"/>
    <w:lvl w:ilvl="0">
      <w:start w:val="1"/>
      <w:numFmt w:val="bullet"/>
      <w:pStyle w:val="2"/>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76C70CCC"/>
    <w:multiLevelType w:val="hybridMultilevel"/>
    <w:tmpl w:val="545EFE42"/>
    <w:lvl w:ilvl="0" w:tplc="0419000F">
      <w:start w:val="1"/>
      <w:numFmt w:val="decimal"/>
      <w:lvlText w:val="%1."/>
      <w:lvlJc w:val="left"/>
      <w:pPr>
        <w:ind w:left="1389" w:hanging="360"/>
      </w:pPr>
      <w:rPr>
        <w:rFonts w:cs="Times New Roman"/>
      </w:rPr>
    </w:lvl>
    <w:lvl w:ilvl="1" w:tplc="04190019" w:tentative="1">
      <w:start w:val="1"/>
      <w:numFmt w:val="lowerLetter"/>
      <w:lvlText w:val="%2."/>
      <w:lvlJc w:val="left"/>
      <w:pPr>
        <w:ind w:left="2109" w:hanging="360"/>
      </w:pPr>
      <w:rPr>
        <w:rFonts w:cs="Times New Roman"/>
      </w:rPr>
    </w:lvl>
    <w:lvl w:ilvl="2" w:tplc="0419001B" w:tentative="1">
      <w:start w:val="1"/>
      <w:numFmt w:val="lowerRoman"/>
      <w:lvlText w:val="%3."/>
      <w:lvlJc w:val="right"/>
      <w:pPr>
        <w:ind w:left="2829" w:hanging="180"/>
      </w:pPr>
      <w:rPr>
        <w:rFonts w:cs="Times New Roman"/>
      </w:rPr>
    </w:lvl>
    <w:lvl w:ilvl="3" w:tplc="0419000F" w:tentative="1">
      <w:start w:val="1"/>
      <w:numFmt w:val="decimal"/>
      <w:lvlText w:val="%4."/>
      <w:lvlJc w:val="left"/>
      <w:pPr>
        <w:ind w:left="3549" w:hanging="360"/>
      </w:pPr>
      <w:rPr>
        <w:rFonts w:cs="Times New Roman"/>
      </w:rPr>
    </w:lvl>
    <w:lvl w:ilvl="4" w:tplc="04190019" w:tentative="1">
      <w:start w:val="1"/>
      <w:numFmt w:val="lowerLetter"/>
      <w:lvlText w:val="%5."/>
      <w:lvlJc w:val="left"/>
      <w:pPr>
        <w:ind w:left="4269" w:hanging="360"/>
      </w:pPr>
      <w:rPr>
        <w:rFonts w:cs="Times New Roman"/>
      </w:rPr>
    </w:lvl>
    <w:lvl w:ilvl="5" w:tplc="0419001B" w:tentative="1">
      <w:start w:val="1"/>
      <w:numFmt w:val="lowerRoman"/>
      <w:lvlText w:val="%6."/>
      <w:lvlJc w:val="right"/>
      <w:pPr>
        <w:ind w:left="4989" w:hanging="180"/>
      </w:pPr>
      <w:rPr>
        <w:rFonts w:cs="Times New Roman"/>
      </w:rPr>
    </w:lvl>
    <w:lvl w:ilvl="6" w:tplc="0419000F" w:tentative="1">
      <w:start w:val="1"/>
      <w:numFmt w:val="decimal"/>
      <w:lvlText w:val="%7."/>
      <w:lvlJc w:val="left"/>
      <w:pPr>
        <w:ind w:left="5709" w:hanging="360"/>
      </w:pPr>
      <w:rPr>
        <w:rFonts w:cs="Times New Roman"/>
      </w:rPr>
    </w:lvl>
    <w:lvl w:ilvl="7" w:tplc="04190019" w:tentative="1">
      <w:start w:val="1"/>
      <w:numFmt w:val="lowerLetter"/>
      <w:lvlText w:val="%8."/>
      <w:lvlJc w:val="left"/>
      <w:pPr>
        <w:ind w:left="6429" w:hanging="360"/>
      </w:pPr>
      <w:rPr>
        <w:rFonts w:cs="Times New Roman"/>
      </w:rPr>
    </w:lvl>
    <w:lvl w:ilvl="8" w:tplc="0419001B" w:tentative="1">
      <w:start w:val="1"/>
      <w:numFmt w:val="lowerRoman"/>
      <w:lvlText w:val="%9."/>
      <w:lvlJc w:val="right"/>
      <w:pPr>
        <w:ind w:left="7149" w:hanging="180"/>
      </w:pPr>
      <w:rPr>
        <w:rFonts w:cs="Times New Roman"/>
      </w:rPr>
    </w:lvl>
  </w:abstractNum>
  <w:abstractNum w:abstractNumId="275">
    <w:nsid w:val="79091896"/>
    <w:multiLevelType w:val="hybridMultilevel"/>
    <w:tmpl w:val="AFB41756"/>
    <w:lvl w:ilvl="0" w:tplc="C6C06A38">
      <w:start w:val="1"/>
      <w:numFmt w:val="bullet"/>
      <w:lvlText w:val="­"/>
      <w:lvlJc w:val="left"/>
      <w:pPr>
        <w:ind w:left="2172" w:hanging="360"/>
      </w:pPr>
      <w:rPr>
        <w:rFonts w:ascii="Bookman Old Style" w:hAnsi="Bookman Old Style" w:hint="default"/>
      </w:rPr>
    </w:lvl>
    <w:lvl w:ilvl="1" w:tplc="04190003" w:tentative="1">
      <w:start w:val="1"/>
      <w:numFmt w:val="bullet"/>
      <w:lvlText w:val="o"/>
      <w:lvlJc w:val="left"/>
      <w:pPr>
        <w:ind w:left="2892" w:hanging="360"/>
      </w:pPr>
      <w:rPr>
        <w:rFonts w:ascii="Courier New" w:hAnsi="Courier New" w:cs="Courier New" w:hint="default"/>
      </w:rPr>
    </w:lvl>
    <w:lvl w:ilvl="2" w:tplc="04190005" w:tentative="1">
      <w:start w:val="1"/>
      <w:numFmt w:val="bullet"/>
      <w:lvlText w:val=""/>
      <w:lvlJc w:val="left"/>
      <w:pPr>
        <w:ind w:left="3612" w:hanging="360"/>
      </w:pPr>
      <w:rPr>
        <w:rFonts w:ascii="Wingdings" w:hAnsi="Wingdings" w:hint="default"/>
      </w:rPr>
    </w:lvl>
    <w:lvl w:ilvl="3" w:tplc="04190001" w:tentative="1">
      <w:start w:val="1"/>
      <w:numFmt w:val="bullet"/>
      <w:lvlText w:val=""/>
      <w:lvlJc w:val="left"/>
      <w:pPr>
        <w:ind w:left="4332" w:hanging="360"/>
      </w:pPr>
      <w:rPr>
        <w:rFonts w:ascii="Symbol" w:hAnsi="Symbol" w:hint="default"/>
      </w:rPr>
    </w:lvl>
    <w:lvl w:ilvl="4" w:tplc="04190003" w:tentative="1">
      <w:start w:val="1"/>
      <w:numFmt w:val="bullet"/>
      <w:lvlText w:val="o"/>
      <w:lvlJc w:val="left"/>
      <w:pPr>
        <w:ind w:left="5052" w:hanging="360"/>
      </w:pPr>
      <w:rPr>
        <w:rFonts w:ascii="Courier New" w:hAnsi="Courier New" w:cs="Courier New" w:hint="default"/>
      </w:rPr>
    </w:lvl>
    <w:lvl w:ilvl="5" w:tplc="04190005" w:tentative="1">
      <w:start w:val="1"/>
      <w:numFmt w:val="bullet"/>
      <w:lvlText w:val=""/>
      <w:lvlJc w:val="left"/>
      <w:pPr>
        <w:ind w:left="5772" w:hanging="360"/>
      </w:pPr>
      <w:rPr>
        <w:rFonts w:ascii="Wingdings" w:hAnsi="Wingdings" w:hint="default"/>
      </w:rPr>
    </w:lvl>
    <w:lvl w:ilvl="6" w:tplc="04190001" w:tentative="1">
      <w:start w:val="1"/>
      <w:numFmt w:val="bullet"/>
      <w:lvlText w:val=""/>
      <w:lvlJc w:val="left"/>
      <w:pPr>
        <w:ind w:left="6492" w:hanging="360"/>
      </w:pPr>
      <w:rPr>
        <w:rFonts w:ascii="Symbol" w:hAnsi="Symbol" w:hint="default"/>
      </w:rPr>
    </w:lvl>
    <w:lvl w:ilvl="7" w:tplc="04190003" w:tentative="1">
      <w:start w:val="1"/>
      <w:numFmt w:val="bullet"/>
      <w:lvlText w:val="o"/>
      <w:lvlJc w:val="left"/>
      <w:pPr>
        <w:ind w:left="7212" w:hanging="360"/>
      </w:pPr>
      <w:rPr>
        <w:rFonts w:ascii="Courier New" w:hAnsi="Courier New" w:cs="Courier New" w:hint="default"/>
      </w:rPr>
    </w:lvl>
    <w:lvl w:ilvl="8" w:tplc="04190005" w:tentative="1">
      <w:start w:val="1"/>
      <w:numFmt w:val="bullet"/>
      <w:lvlText w:val=""/>
      <w:lvlJc w:val="left"/>
      <w:pPr>
        <w:ind w:left="7932" w:hanging="360"/>
      </w:pPr>
      <w:rPr>
        <w:rFonts w:ascii="Wingdings" w:hAnsi="Wingdings" w:hint="default"/>
      </w:rPr>
    </w:lvl>
  </w:abstractNum>
  <w:abstractNum w:abstractNumId="276">
    <w:nsid w:val="792E2742"/>
    <w:multiLevelType w:val="singleLevel"/>
    <w:tmpl w:val="7ED40128"/>
    <w:lvl w:ilvl="0">
      <w:start w:val="3"/>
      <w:numFmt w:val="decimal"/>
      <w:lvlText w:val="%1."/>
      <w:legacy w:legacy="1" w:legacySpace="0" w:legacyIndent="260"/>
      <w:lvlJc w:val="left"/>
      <w:rPr>
        <w:rFonts w:ascii="Times New Roman" w:hAnsi="Times New Roman" w:cs="Times New Roman" w:hint="default"/>
      </w:rPr>
    </w:lvl>
  </w:abstractNum>
  <w:abstractNum w:abstractNumId="277">
    <w:nsid w:val="79935A8D"/>
    <w:multiLevelType w:val="singleLevel"/>
    <w:tmpl w:val="BFFE22D6"/>
    <w:lvl w:ilvl="0">
      <w:start w:val="1"/>
      <w:numFmt w:val="decimal"/>
      <w:lvlText w:val="%1."/>
      <w:legacy w:legacy="1" w:legacySpace="0" w:legacyIndent="252"/>
      <w:lvlJc w:val="left"/>
      <w:rPr>
        <w:rFonts w:ascii="Times New Roman" w:hAnsi="Times New Roman" w:cs="Times New Roman" w:hint="default"/>
      </w:rPr>
    </w:lvl>
  </w:abstractNum>
  <w:abstractNum w:abstractNumId="278">
    <w:nsid w:val="79DA01A3"/>
    <w:multiLevelType w:val="singleLevel"/>
    <w:tmpl w:val="FF868616"/>
    <w:lvl w:ilvl="0">
      <w:start w:val="1"/>
      <w:numFmt w:val="decimal"/>
      <w:lvlText w:val="%1."/>
      <w:legacy w:legacy="1" w:legacySpace="0" w:legacyIndent="248"/>
      <w:lvlJc w:val="left"/>
      <w:rPr>
        <w:rFonts w:ascii="Times New Roman" w:hAnsi="Times New Roman" w:cs="Times New Roman" w:hint="default"/>
      </w:rPr>
    </w:lvl>
  </w:abstractNum>
  <w:abstractNum w:abstractNumId="279">
    <w:nsid w:val="79E171DA"/>
    <w:multiLevelType w:val="multilevel"/>
    <w:tmpl w:val="F56C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9F85EBD"/>
    <w:multiLevelType w:val="singleLevel"/>
    <w:tmpl w:val="7D1AD6FC"/>
    <w:lvl w:ilvl="0">
      <w:start w:val="3"/>
      <w:numFmt w:val="decimal"/>
      <w:lvlText w:val="%1"/>
      <w:legacy w:legacy="1" w:legacySpace="0" w:legacyIndent="244"/>
      <w:lvlJc w:val="left"/>
      <w:rPr>
        <w:rFonts w:ascii="Times New Roman" w:hAnsi="Times New Roman" w:cs="Times New Roman" w:hint="default"/>
        <w:sz w:val="20"/>
        <w:szCs w:val="20"/>
      </w:rPr>
    </w:lvl>
  </w:abstractNum>
  <w:abstractNum w:abstractNumId="281">
    <w:nsid w:val="7A3644F6"/>
    <w:multiLevelType w:val="hybridMultilevel"/>
    <w:tmpl w:val="77E8762C"/>
    <w:lvl w:ilvl="0" w:tplc="D9761CC6">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2">
    <w:nsid w:val="7A590276"/>
    <w:multiLevelType w:val="singleLevel"/>
    <w:tmpl w:val="408A64AA"/>
    <w:lvl w:ilvl="0">
      <w:start w:val="1"/>
      <w:numFmt w:val="decimal"/>
      <w:lvlText w:val="%1."/>
      <w:legacy w:legacy="1" w:legacySpace="0" w:legacyIndent="248"/>
      <w:lvlJc w:val="left"/>
      <w:rPr>
        <w:rFonts w:ascii="Times New Roman" w:hAnsi="Times New Roman" w:cs="Times New Roman" w:hint="default"/>
      </w:rPr>
    </w:lvl>
  </w:abstractNum>
  <w:abstractNum w:abstractNumId="283">
    <w:nsid w:val="7AA6024F"/>
    <w:multiLevelType w:val="hybridMultilevel"/>
    <w:tmpl w:val="9BD00F52"/>
    <w:lvl w:ilvl="0">
      <w:numFmt w:val="bullet"/>
      <w:lvlText w:val="-"/>
      <w:lvlJc w:val="left"/>
      <w:pPr>
        <w:ind w:left="2070" w:hanging="360"/>
      </w:pPr>
      <w:rPr>
        <w:rFonts w:hint="default"/>
      </w:rPr>
    </w:lvl>
    <w:lvl w:ilvl="1" w:tentative="1">
      <w:start w:val="1"/>
      <w:numFmt w:val="bullet"/>
      <w:lvlText w:val="o"/>
      <w:lvlJc w:val="left"/>
      <w:pPr>
        <w:ind w:left="2790" w:hanging="360"/>
      </w:pPr>
      <w:rPr>
        <w:rFonts w:ascii="Courier New" w:hAnsi="Courier New" w:cs="Courier New" w:hint="default"/>
      </w:rPr>
    </w:lvl>
    <w:lvl w:ilvl="2" w:tentative="1">
      <w:start w:val="1"/>
      <w:numFmt w:val="bullet"/>
      <w:lvlText w:val=""/>
      <w:lvlJc w:val="left"/>
      <w:pPr>
        <w:ind w:left="3510" w:hanging="360"/>
      </w:pPr>
      <w:rPr>
        <w:rFonts w:ascii="Wingdings" w:hAnsi="Wingdings" w:hint="default"/>
      </w:rPr>
    </w:lvl>
    <w:lvl w:ilvl="3" w:tentative="1">
      <w:start w:val="1"/>
      <w:numFmt w:val="bullet"/>
      <w:lvlText w:val=""/>
      <w:lvlJc w:val="left"/>
      <w:pPr>
        <w:ind w:left="4230" w:hanging="360"/>
      </w:pPr>
      <w:rPr>
        <w:rFonts w:ascii="Symbol" w:hAnsi="Symbol" w:hint="default"/>
      </w:rPr>
    </w:lvl>
    <w:lvl w:ilvl="4" w:tentative="1">
      <w:start w:val="1"/>
      <w:numFmt w:val="bullet"/>
      <w:lvlText w:val="o"/>
      <w:lvlJc w:val="left"/>
      <w:pPr>
        <w:ind w:left="4950" w:hanging="360"/>
      </w:pPr>
      <w:rPr>
        <w:rFonts w:ascii="Courier New" w:hAnsi="Courier New" w:cs="Courier New" w:hint="default"/>
      </w:rPr>
    </w:lvl>
    <w:lvl w:ilvl="5" w:tentative="1">
      <w:start w:val="1"/>
      <w:numFmt w:val="bullet"/>
      <w:lvlText w:val=""/>
      <w:lvlJc w:val="left"/>
      <w:pPr>
        <w:ind w:left="5670" w:hanging="360"/>
      </w:pPr>
      <w:rPr>
        <w:rFonts w:ascii="Wingdings" w:hAnsi="Wingdings" w:hint="default"/>
      </w:rPr>
    </w:lvl>
    <w:lvl w:ilvl="6" w:tentative="1">
      <w:start w:val="1"/>
      <w:numFmt w:val="bullet"/>
      <w:lvlText w:val=""/>
      <w:lvlJc w:val="left"/>
      <w:pPr>
        <w:ind w:left="6390" w:hanging="360"/>
      </w:pPr>
      <w:rPr>
        <w:rFonts w:ascii="Symbol" w:hAnsi="Symbol" w:hint="default"/>
      </w:rPr>
    </w:lvl>
    <w:lvl w:ilvl="7" w:tentative="1">
      <w:start w:val="1"/>
      <w:numFmt w:val="bullet"/>
      <w:lvlText w:val="o"/>
      <w:lvlJc w:val="left"/>
      <w:pPr>
        <w:ind w:left="7110" w:hanging="360"/>
      </w:pPr>
      <w:rPr>
        <w:rFonts w:ascii="Courier New" w:hAnsi="Courier New" w:cs="Courier New" w:hint="default"/>
      </w:rPr>
    </w:lvl>
    <w:lvl w:ilvl="8" w:tentative="1">
      <w:start w:val="1"/>
      <w:numFmt w:val="bullet"/>
      <w:lvlText w:val=""/>
      <w:lvlJc w:val="left"/>
      <w:pPr>
        <w:ind w:left="7830" w:hanging="360"/>
      </w:pPr>
      <w:rPr>
        <w:rFonts w:ascii="Wingdings" w:hAnsi="Wingdings" w:hint="default"/>
      </w:rPr>
    </w:lvl>
  </w:abstractNum>
  <w:abstractNum w:abstractNumId="284">
    <w:nsid w:val="7B41515F"/>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285">
    <w:nsid w:val="7B5824F3"/>
    <w:multiLevelType w:val="singleLevel"/>
    <w:tmpl w:val="5C08346E"/>
    <w:lvl w:ilvl="0">
      <w:start w:val="1"/>
      <w:numFmt w:val="decimal"/>
      <w:lvlText w:val="%1."/>
      <w:legacy w:legacy="1" w:legacySpace="0" w:legacyIndent="252"/>
      <w:lvlJc w:val="left"/>
      <w:rPr>
        <w:rFonts w:ascii="Times New Roman" w:hAnsi="Times New Roman" w:cs="Times New Roman" w:hint="default"/>
      </w:rPr>
    </w:lvl>
  </w:abstractNum>
  <w:abstractNum w:abstractNumId="286">
    <w:nsid w:val="7B8334D0"/>
    <w:multiLevelType w:val="hybridMultilevel"/>
    <w:tmpl w:val="B3BCE76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7">
    <w:nsid w:val="7C08036D"/>
    <w:multiLevelType w:val="singleLevel"/>
    <w:tmpl w:val="11487264"/>
    <w:lvl w:ilvl="0">
      <w:start w:val="1"/>
      <w:numFmt w:val="decimal"/>
      <w:lvlText w:val="%1."/>
      <w:legacy w:legacy="1" w:legacySpace="0" w:legacyIndent="252"/>
      <w:lvlJc w:val="left"/>
      <w:rPr>
        <w:rFonts w:ascii="Times New Roman" w:hAnsi="Times New Roman" w:cs="Times New Roman" w:hint="default"/>
      </w:rPr>
    </w:lvl>
  </w:abstractNum>
  <w:abstractNum w:abstractNumId="288">
    <w:nsid w:val="7C6B7B13"/>
    <w:multiLevelType w:val="hybridMultilevel"/>
    <w:tmpl w:val="7556031C"/>
    <w:lvl w:ilvl="0">
      <w:start w:val="1"/>
      <w:numFmt w:val="bullet"/>
      <w:lvlText w:val=""/>
      <w:lvlJc w:val="left"/>
      <w:pPr>
        <w:ind w:left="6314" w:hanging="360"/>
      </w:pPr>
      <w:rPr>
        <w:rFonts w:ascii="Symbol" w:hAnsi="Symbol" w:hint="default"/>
      </w:rPr>
    </w:lvl>
    <w:lvl w:ilvl="1" w:tentative="1">
      <w:start w:val="1"/>
      <w:numFmt w:val="bullet"/>
      <w:lvlText w:val="o"/>
      <w:lvlJc w:val="left"/>
      <w:pPr>
        <w:ind w:left="7034" w:hanging="360"/>
      </w:pPr>
      <w:rPr>
        <w:rFonts w:ascii="Courier New" w:hAnsi="Courier New" w:cs="Courier New" w:hint="default"/>
      </w:rPr>
    </w:lvl>
    <w:lvl w:ilvl="2">
      <w:start w:val="1"/>
      <w:numFmt w:val="bullet"/>
      <w:lvlText w:val="­"/>
      <w:lvlJc w:val="left"/>
      <w:pPr>
        <w:ind w:left="7754" w:hanging="360"/>
      </w:pPr>
      <w:rPr>
        <w:rFonts w:ascii="Bookman Old Style" w:hAnsi="Bookman Old Style" w:hint="default"/>
      </w:rPr>
    </w:lvl>
    <w:lvl w:ilvl="3" w:tentative="1">
      <w:start w:val="1"/>
      <w:numFmt w:val="bullet"/>
      <w:lvlText w:val=""/>
      <w:lvlJc w:val="left"/>
      <w:pPr>
        <w:ind w:left="8474" w:hanging="360"/>
      </w:pPr>
      <w:rPr>
        <w:rFonts w:ascii="Symbol" w:hAnsi="Symbol" w:hint="default"/>
      </w:rPr>
    </w:lvl>
    <w:lvl w:ilvl="4" w:tentative="1">
      <w:start w:val="1"/>
      <w:numFmt w:val="bullet"/>
      <w:lvlText w:val="o"/>
      <w:lvlJc w:val="left"/>
      <w:pPr>
        <w:ind w:left="9194" w:hanging="360"/>
      </w:pPr>
      <w:rPr>
        <w:rFonts w:ascii="Courier New" w:hAnsi="Courier New" w:cs="Courier New" w:hint="default"/>
      </w:rPr>
    </w:lvl>
    <w:lvl w:ilvl="5" w:tentative="1">
      <w:start w:val="1"/>
      <w:numFmt w:val="bullet"/>
      <w:lvlText w:val=""/>
      <w:lvlJc w:val="left"/>
      <w:pPr>
        <w:ind w:left="9914" w:hanging="360"/>
      </w:pPr>
      <w:rPr>
        <w:rFonts w:ascii="Wingdings" w:hAnsi="Wingdings" w:hint="default"/>
      </w:rPr>
    </w:lvl>
    <w:lvl w:ilvl="6" w:tentative="1">
      <w:start w:val="1"/>
      <w:numFmt w:val="bullet"/>
      <w:lvlText w:val=""/>
      <w:lvlJc w:val="left"/>
      <w:pPr>
        <w:ind w:left="10634" w:hanging="360"/>
      </w:pPr>
      <w:rPr>
        <w:rFonts w:ascii="Symbol" w:hAnsi="Symbol" w:hint="default"/>
      </w:rPr>
    </w:lvl>
    <w:lvl w:ilvl="7" w:tentative="1">
      <w:start w:val="1"/>
      <w:numFmt w:val="bullet"/>
      <w:lvlText w:val="o"/>
      <w:lvlJc w:val="left"/>
      <w:pPr>
        <w:ind w:left="11354" w:hanging="360"/>
      </w:pPr>
      <w:rPr>
        <w:rFonts w:ascii="Courier New" w:hAnsi="Courier New" w:cs="Courier New" w:hint="default"/>
      </w:rPr>
    </w:lvl>
    <w:lvl w:ilvl="8" w:tentative="1">
      <w:start w:val="1"/>
      <w:numFmt w:val="bullet"/>
      <w:lvlText w:val=""/>
      <w:lvlJc w:val="left"/>
      <w:pPr>
        <w:ind w:left="12074" w:hanging="360"/>
      </w:pPr>
      <w:rPr>
        <w:rFonts w:ascii="Wingdings" w:hAnsi="Wingdings" w:hint="default"/>
      </w:rPr>
    </w:lvl>
  </w:abstractNum>
  <w:abstractNum w:abstractNumId="289">
    <w:nsid w:val="7CA356E6"/>
    <w:multiLevelType w:val="singleLevel"/>
    <w:tmpl w:val="085E612E"/>
    <w:lvl w:ilvl="0">
      <w:start w:val="1"/>
      <w:numFmt w:val="decimal"/>
      <w:lvlText w:val="%1."/>
      <w:legacy w:legacy="1" w:legacySpace="0" w:legacyIndent="235"/>
      <w:lvlJc w:val="left"/>
      <w:rPr>
        <w:rFonts w:ascii="Times New Roman" w:hAnsi="Times New Roman" w:cs="Times New Roman" w:hint="default"/>
      </w:rPr>
    </w:lvl>
  </w:abstractNum>
  <w:abstractNum w:abstractNumId="290">
    <w:nsid w:val="7D0C1243"/>
    <w:multiLevelType w:val="singleLevel"/>
    <w:tmpl w:val="BBDEDF84"/>
    <w:lvl w:ilvl="0">
      <w:start w:val="1"/>
      <w:numFmt w:val="decimal"/>
      <w:lvlText w:val="%1."/>
      <w:legacy w:legacy="1" w:legacySpace="0" w:legacyIndent="257"/>
      <w:lvlJc w:val="left"/>
      <w:rPr>
        <w:rFonts w:ascii="Times New Roman" w:hAnsi="Times New Roman" w:cs="Times New Roman" w:hint="default"/>
      </w:rPr>
    </w:lvl>
  </w:abstractNum>
  <w:abstractNum w:abstractNumId="291">
    <w:nsid w:val="7D114CFD"/>
    <w:multiLevelType w:val="singleLevel"/>
    <w:tmpl w:val="C0B2FC1C"/>
    <w:lvl w:ilvl="0">
      <w:start w:val="1"/>
      <w:numFmt w:val="decimal"/>
      <w:lvlText w:val="%1."/>
      <w:legacy w:legacy="1" w:legacySpace="0" w:legacyIndent="245"/>
      <w:lvlJc w:val="left"/>
      <w:rPr>
        <w:rFonts w:ascii="Times New Roman" w:hAnsi="Times New Roman" w:cs="Times New Roman" w:hint="default"/>
        <w:i w:val="0"/>
      </w:rPr>
    </w:lvl>
  </w:abstractNum>
  <w:abstractNum w:abstractNumId="292">
    <w:nsid w:val="7D4D50C2"/>
    <w:multiLevelType w:val="singleLevel"/>
    <w:tmpl w:val="F7BC75F4"/>
    <w:lvl w:ilvl="0">
      <w:start w:val="1"/>
      <w:numFmt w:val="decimal"/>
      <w:lvlText w:val="%1."/>
      <w:legacy w:legacy="1" w:legacySpace="0" w:legacyIndent="252"/>
      <w:lvlJc w:val="left"/>
      <w:rPr>
        <w:rFonts w:ascii="Times New Roman" w:hAnsi="Times New Roman" w:cs="Times New Roman" w:hint="default"/>
      </w:rPr>
    </w:lvl>
  </w:abstractNum>
  <w:abstractNum w:abstractNumId="293">
    <w:nsid w:val="7D840718"/>
    <w:multiLevelType w:val="hybridMultilevel"/>
    <w:tmpl w:val="C64CD21E"/>
    <w:lvl w:ilvl="0" w:tplc="D9761CC6">
      <w:start w:val="1"/>
      <w:numFmt w:val="bullet"/>
      <w:lvlText w:val=""/>
      <w:lvlJc w:val="left"/>
      <w:pPr>
        <w:ind w:left="896" w:hanging="360"/>
      </w:pPr>
      <w:rPr>
        <w:rFonts w:ascii="Symbol" w:hAnsi="Symbol" w:hint="default"/>
        <w:color w:val="auto"/>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94">
    <w:nsid w:val="7DBD0231"/>
    <w:multiLevelType w:val="hybridMultilevel"/>
    <w:tmpl w:val="931ABD76"/>
    <w:lvl w:ilvl="0" w:tplc="08341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E5D7B71"/>
    <w:multiLevelType w:val="singleLevel"/>
    <w:tmpl w:val="E52446AA"/>
    <w:lvl w:ilvl="0">
      <w:numFmt w:val="bullet"/>
      <w:lvlText w:val="-"/>
      <w:lvlJc w:val="left"/>
    </w:lvl>
  </w:abstractNum>
  <w:abstractNum w:abstractNumId="296">
    <w:nsid w:val="7FB40375"/>
    <w:multiLevelType w:val="singleLevel"/>
    <w:tmpl w:val="A1A81912"/>
    <w:lvl w:ilvl="0">
      <w:start w:val="1"/>
      <w:numFmt w:val="decimal"/>
      <w:lvlText w:val="%1."/>
      <w:legacy w:legacy="1" w:legacySpace="0" w:legacyIndent="244"/>
      <w:lvlJc w:val="left"/>
      <w:rPr>
        <w:rFonts w:ascii="Times New Roman" w:hAnsi="Times New Roman" w:cs="Times New Roman" w:hint="default"/>
      </w:rPr>
    </w:lvl>
  </w:abstractNum>
  <w:num w:numId="1">
    <w:abstractNumId w:val="41"/>
  </w:num>
  <w:num w:numId="2">
    <w:abstractNumId w:val="222"/>
  </w:num>
  <w:num w:numId="3">
    <w:abstractNumId w:val="114"/>
  </w:num>
  <w:num w:numId="4">
    <w:abstractNumId w:val="288"/>
  </w:num>
  <w:num w:numId="5">
    <w:abstractNumId w:val="45"/>
  </w:num>
  <w:num w:numId="6">
    <w:abstractNumId w:val="139"/>
  </w:num>
  <w:num w:numId="7">
    <w:abstractNumId w:val="260"/>
  </w:num>
  <w:num w:numId="8">
    <w:abstractNumId w:val="279"/>
  </w:num>
  <w:num w:numId="9">
    <w:abstractNumId w:val="96"/>
  </w:num>
  <w:num w:numId="10">
    <w:abstractNumId w:val="205"/>
  </w:num>
  <w:num w:numId="11">
    <w:abstractNumId w:val="268"/>
  </w:num>
  <w:num w:numId="12">
    <w:abstractNumId w:val="152"/>
  </w:num>
  <w:num w:numId="13">
    <w:abstractNumId w:val="295"/>
  </w:num>
  <w:num w:numId="14">
    <w:abstractNumId w:val="258"/>
  </w:num>
  <w:num w:numId="15">
    <w:abstractNumId w:val="59"/>
  </w:num>
  <w:num w:numId="16">
    <w:abstractNumId w:val="185"/>
  </w:num>
  <w:num w:numId="17">
    <w:abstractNumId w:val="86"/>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num>
  <w:num w:numId="20">
    <w:abstractNumId w:val="0"/>
    <w:lvlOverride w:ilvl="0">
      <w:lvl w:ilvl="0">
        <w:start w:val="65535"/>
        <w:numFmt w:val="bullet"/>
        <w:lvlText w:val="-"/>
        <w:legacy w:legacy="1" w:legacySpace="0" w:legacyIndent="136"/>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2">
    <w:abstractNumId w:val="101"/>
  </w:num>
  <w:num w:numId="23">
    <w:abstractNumId w:val="16"/>
  </w:num>
  <w:num w:numId="24">
    <w:abstractNumId w:val="215"/>
  </w:num>
  <w:num w:numId="25">
    <w:abstractNumId w:val="63"/>
  </w:num>
  <w:num w:numId="26">
    <w:abstractNumId w:val="148"/>
  </w:num>
  <w:num w:numId="27">
    <w:abstractNumId w:val="179"/>
  </w:num>
  <w:num w:numId="28">
    <w:abstractNumId w:val="194"/>
  </w:num>
  <w:num w:numId="29">
    <w:abstractNumId w:val="97"/>
  </w:num>
  <w:num w:numId="30">
    <w:abstractNumId w:val="283"/>
  </w:num>
  <w:num w:numId="31">
    <w:abstractNumId w:val="39"/>
  </w:num>
  <w:num w:numId="32">
    <w:abstractNumId w:val="182"/>
  </w:num>
  <w:num w:numId="33">
    <w:abstractNumId w:val="249"/>
  </w:num>
  <w:num w:numId="34">
    <w:abstractNumId w:val="23"/>
  </w:num>
  <w:num w:numId="35">
    <w:abstractNumId w:val="64"/>
  </w:num>
  <w:num w:numId="36">
    <w:abstractNumId w:val="244"/>
  </w:num>
  <w:num w:numId="37">
    <w:abstractNumId w:val="127"/>
  </w:num>
  <w:num w:numId="38">
    <w:abstractNumId w:val="2"/>
  </w:num>
  <w:num w:numId="39">
    <w:abstractNumId w:val="4"/>
  </w:num>
  <w:num w:numId="40">
    <w:abstractNumId w:val="174"/>
  </w:num>
  <w:num w:numId="41">
    <w:abstractNumId w:val="202"/>
  </w:num>
  <w:num w:numId="42">
    <w:abstractNumId w:val="106"/>
  </w:num>
  <w:num w:numId="43">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45">
    <w:abstractNumId w:val="183"/>
  </w:num>
  <w:num w:numId="46">
    <w:abstractNumId w:val="12"/>
  </w:num>
  <w:num w:numId="47">
    <w:abstractNumId w:val="62"/>
  </w:num>
  <w:num w:numId="48">
    <w:abstractNumId w:val="235"/>
  </w:num>
  <w:num w:numId="49">
    <w:abstractNumId w:val="18"/>
    <w:lvlOverride w:ilvl="0">
      <w:startOverride w:val="1"/>
    </w:lvlOverride>
    <w:lvlOverride w:ilvl="1"/>
    <w:lvlOverride w:ilvl="2"/>
    <w:lvlOverride w:ilvl="3"/>
    <w:lvlOverride w:ilvl="4"/>
    <w:lvlOverride w:ilvl="5"/>
    <w:lvlOverride w:ilvl="6"/>
    <w:lvlOverride w:ilvl="7"/>
    <w:lvlOverride w:ilvl="8"/>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3"/>
  </w:num>
  <w:num w:numId="52">
    <w:abstractNumId w:val="110"/>
  </w:num>
  <w:num w:numId="53">
    <w:abstractNumId w:val="142"/>
  </w:num>
  <w:num w:numId="54">
    <w:abstractNumId w:val="123"/>
  </w:num>
  <w:num w:numId="55">
    <w:abstractNumId w:val="195"/>
  </w:num>
  <w:num w:numId="56">
    <w:abstractNumId w:val="7"/>
  </w:num>
  <w:num w:numId="57">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58">
    <w:abstractNumId w:val="91"/>
  </w:num>
  <w:num w:numId="59">
    <w:abstractNumId w:val="31"/>
  </w:num>
  <w:num w:numId="6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61">
    <w:abstractNumId w:val="240"/>
  </w:num>
  <w:num w:numId="62">
    <w:abstractNumId w:val="168"/>
  </w:num>
  <w:num w:numId="63">
    <w:abstractNumId w:val="66"/>
  </w:num>
  <w:num w:numId="64">
    <w:abstractNumId w:val="188"/>
  </w:num>
  <w:num w:numId="65">
    <w:abstractNumId w:val="1"/>
  </w:num>
  <w:num w:numId="66">
    <w:abstractNumId w:val="3"/>
  </w:num>
  <w:num w:numId="67">
    <w:abstractNumId w:val="273"/>
  </w:num>
  <w:num w:numId="68">
    <w:abstractNumId w:val="122"/>
  </w:num>
  <w:num w:numId="69">
    <w:abstractNumId w:val="80"/>
  </w:num>
  <w:num w:numId="70">
    <w:abstractNumId w:val="8"/>
  </w:num>
  <w:num w:numId="71">
    <w:abstractNumId w:val="140"/>
  </w:num>
  <w:num w:numId="72">
    <w:abstractNumId w:val="37"/>
  </w:num>
  <w:num w:numId="73">
    <w:abstractNumId w:val="286"/>
  </w:num>
  <w:num w:numId="74">
    <w:abstractNumId w:val="177"/>
  </w:num>
  <w:num w:numId="75">
    <w:abstractNumId w:val="118"/>
  </w:num>
  <w:num w:numId="76">
    <w:abstractNumId w:val="134"/>
  </w:num>
  <w:num w:numId="77">
    <w:abstractNumId w:val="40"/>
  </w:num>
  <w:num w:numId="78">
    <w:abstractNumId w:val="200"/>
  </w:num>
  <w:num w:numId="79">
    <w:abstractNumId w:val="68"/>
  </w:num>
  <w:num w:numId="80">
    <w:abstractNumId w:val="90"/>
  </w:num>
  <w:num w:numId="81">
    <w:abstractNumId w:val="20"/>
  </w:num>
  <w:num w:numId="82">
    <w:abstractNumId w:val="254"/>
  </w:num>
  <w:num w:numId="83">
    <w:abstractNumId w:val="72"/>
  </w:num>
  <w:num w:numId="84">
    <w:abstractNumId w:val="95"/>
  </w:num>
  <w:num w:numId="85">
    <w:abstractNumId w:val="175"/>
  </w:num>
  <w:num w:numId="86">
    <w:abstractNumId w:val="264"/>
  </w:num>
  <w:num w:numId="87">
    <w:abstractNumId w:val="285"/>
  </w:num>
  <w:num w:numId="88">
    <w:abstractNumId w:val="203"/>
  </w:num>
  <w:num w:numId="89">
    <w:abstractNumId w:val="255"/>
  </w:num>
  <w:num w:numId="90">
    <w:abstractNumId w:val="257"/>
  </w:num>
  <w:num w:numId="91">
    <w:abstractNumId w:val="210"/>
  </w:num>
  <w:num w:numId="92">
    <w:abstractNumId w:val="155"/>
  </w:num>
  <w:num w:numId="93">
    <w:abstractNumId w:val="171"/>
  </w:num>
  <w:num w:numId="94">
    <w:abstractNumId w:val="156"/>
  </w:num>
  <w:num w:numId="95">
    <w:abstractNumId w:val="196"/>
  </w:num>
  <w:num w:numId="96">
    <w:abstractNumId w:val="130"/>
  </w:num>
  <w:num w:numId="97">
    <w:abstractNumId w:val="253"/>
  </w:num>
  <w:num w:numId="98">
    <w:abstractNumId w:val="246"/>
  </w:num>
  <w:num w:numId="99">
    <w:abstractNumId w:val="248"/>
  </w:num>
  <w:num w:numId="100">
    <w:abstractNumId w:val="193"/>
  </w:num>
  <w:num w:numId="101">
    <w:abstractNumId w:val="277"/>
  </w:num>
  <w:num w:numId="102">
    <w:abstractNumId w:val="282"/>
  </w:num>
  <w:num w:numId="103">
    <w:abstractNumId w:val="77"/>
  </w:num>
  <w:num w:numId="104">
    <w:abstractNumId w:val="166"/>
  </w:num>
  <w:num w:numId="105">
    <w:abstractNumId w:val="119"/>
  </w:num>
  <w:num w:numId="106">
    <w:abstractNumId w:val="73"/>
  </w:num>
  <w:num w:numId="107">
    <w:abstractNumId w:val="243"/>
  </w:num>
  <w:num w:numId="108">
    <w:abstractNumId w:val="53"/>
  </w:num>
  <w:num w:numId="109">
    <w:abstractNumId w:val="48"/>
  </w:num>
  <w:num w:numId="110">
    <w:abstractNumId w:val="267"/>
  </w:num>
  <w:num w:numId="111">
    <w:abstractNumId w:val="15"/>
  </w:num>
  <w:num w:numId="112">
    <w:abstractNumId w:val="208"/>
  </w:num>
  <w:num w:numId="113">
    <w:abstractNumId w:val="165"/>
  </w:num>
  <w:num w:numId="114">
    <w:abstractNumId w:val="145"/>
  </w:num>
  <w:num w:numId="115">
    <w:abstractNumId w:val="238"/>
  </w:num>
  <w:num w:numId="116">
    <w:abstractNumId w:val="98"/>
  </w:num>
  <w:num w:numId="117">
    <w:abstractNumId w:val="212"/>
  </w:num>
  <w:num w:numId="118">
    <w:abstractNumId w:val="81"/>
  </w:num>
  <w:num w:numId="119">
    <w:abstractNumId w:val="263"/>
  </w:num>
  <w:num w:numId="120">
    <w:abstractNumId w:val="287"/>
  </w:num>
  <w:num w:numId="121">
    <w:abstractNumId w:val="150"/>
  </w:num>
  <w:num w:numId="122">
    <w:abstractNumId w:val="157"/>
  </w:num>
  <w:num w:numId="123">
    <w:abstractNumId w:val="190"/>
  </w:num>
  <w:num w:numId="124">
    <w:abstractNumId w:val="9"/>
  </w:num>
  <w:num w:numId="125">
    <w:abstractNumId w:val="247"/>
  </w:num>
  <w:num w:numId="126">
    <w:abstractNumId w:val="173"/>
  </w:num>
  <w:num w:numId="127">
    <w:abstractNumId w:val="228"/>
  </w:num>
  <w:num w:numId="128">
    <w:abstractNumId w:val="24"/>
  </w:num>
  <w:num w:numId="129">
    <w:abstractNumId w:val="226"/>
  </w:num>
  <w:num w:numId="130">
    <w:abstractNumId w:val="259"/>
  </w:num>
  <w:num w:numId="131">
    <w:abstractNumId w:val="36"/>
  </w:num>
  <w:num w:numId="132">
    <w:abstractNumId w:val="237"/>
  </w:num>
  <w:num w:numId="133">
    <w:abstractNumId w:val="70"/>
  </w:num>
  <w:num w:numId="134">
    <w:abstractNumId w:val="296"/>
  </w:num>
  <w:num w:numId="135">
    <w:abstractNumId w:val="266"/>
  </w:num>
  <w:num w:numId="136">
    <w:abstractNumId w:val="181"/>
  </w:num>
  <w:num w:numId="137">
    <w:abstractNumId w:val="261"/>
  </w:num>
  <w:num w:numId="138">
    <w:abstractNumId w:val="252"/>
  </w:num>
  <w:num w:numId="139">
    <w:abstractNumId w:val="197"/>
  </w:num>
  <w:num w:numId="140">
    <w:abstractNumId w:val="75"/>
  </w:num>
  <w:num w:numId="141">
    <w:abstractNumId w:val="108"/>
  </w:num>
  <w:num w:numId="142">
    <w:abstractNumId w:val="186"/>
  </w:num>
  <w:num w:numId="143">
    <w:abstractNumId w:val="28"/>
  </w:num>
  <w:num w:numId="144">
    <w:abstractNumId w:val="146"/>
  </w:num>
  <w:num w:numId="145">
    <w:abstractNumId w:val="245"/>
  </w:num>
  <w:num w:numId="146">
    <w:abstractNumId w:val="225"/>
  </w:num>
  <w:num w:numId="147">
    <w:abstractNumId w:val="21"/>
  </w:num>
  <w:num w:numId="148">
    <w:abstractNumId w:val="269"/>
  </w:num>
  <w:num w:numId="149">
    <w:abstractNumId w:val="52"/>
  </w:num>
  <w:num w:numId="15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51">
    <w:abstractNumId w:val="14"/>
  </w:num>
  <w:num w:numId="152">
    <w:abstractNumId w:val="223"/>
  </w:num>
  <w:num w:numId="153">
    <w:abstractNumId w:val="79"/>
  </w:num>
  <w:num w:numId="154">
    <w:abstractNumId w:val="30"/>
  </w:num>
  <w:num w:numId="155">
    <w:abstractNumId w:val="290"/>
  </w:num>
  <w:num w:numId="156">
    <w:abstractNumId w:val="10"/>
  </w:num>
  <w:num w:numId="157">
    <w:abstractNumId w:val="133"/>
  </w:num>
  <w:num w:numId="158">
    <w:abstractNumId w:val="184"/>
  </w:num>
  <w:num w:numId="159">
    <w:abstractNumId w:val="224"/>
  </w:num>
  <w:num w:numId="160">
    <w:abstractNumId w:val="187"/>
  </w:num>
  <w:num w:numId="161">
    <w:abstractNumId w:val="187"/>
    <w:lvlOverride w:ilvl="0">
      <w:lvl w:ilvl="0">
        <w:start w:val="1"/>
        <w:numFmt w:val="decimal"/>
        <w:lvlText w:val="%1."/>
        <w:legacy w:legacy="1" w:legacySpace="0" w:legacyIndent="255"/>
        <w:lvlJc w:val="left"/>
        <w:rPr>
          <w:rFonts w:ascii="Times New Roman" w:hAnsi="Times New Roman" w:cs="Times New Roman" w:hint="default"/>
        </w:rPr>
      </w:lvl>
    </w:lvlOverride>
  </w:num>
  <w:num w:numId="162">
    <w:abstractNumId w:val="209"/>
  </w:num>
  <w:num w:numId="163">
    <w:abstractNumId w:val="211"/>
  </w:num>
  <w:num w:numId="164">
    <w:abstractNumId w:val="289"/>
  </w:num>
  <w:num w:numId="165">
    <w:abstractNumId w:val="71"/>
  </w:num>
  <w:num w:numId="166">
    <w:abstractNumId w:val="161"/>
  </w:num>
  <w:num w:numId="167">
    <w:abstractNumId w:val="32"/>
  </w:num>
  <w:num w:numId="168">
    <w:abstractNumId w:val="159"/>
  </w:num>
  <w:num w:numId="169">
    <w:abstractNumId w:val="180"/>
  </w:num>
  <w:num w:numId="170">
    <w:abstractNumId w:val="78"/>
  </w:num>
  <w:num w:numId="171">
    <w:abstractNumId w:val="144"/>
  </w:num>
  <w:num w:numId="172">
    <w:abstractNumId w:val="198"/>
  </w:num>
  <w:num w:numId="173">
    <w:abstractNumId w:val="102"/>
  </w:num>
  <w:num w:numId="174">
    <w:abstractNumId w:val="137"/>
  </w:num>
  <w:num w:numId="175">
    <w:abstractNumId w:val="57"/>
  </w:num>
  <w:num w:numId="176">
    <w:abstractNumId w:val="58"/>
  </w:num>
  <w:num w:numId="177">
    <w:abstractNumId w:val="284"/>
  </w:num>
  <w:num w:numId="178">
    <w:abstractNumId w:val="29"/>
  </w:num>
  <w:num w:numId="179">
    <w:abstractNumId w:val="236"/>
  </w:num>
  <w:num w:numId="180">
    <w:abstractNumId w:val="172"/>
  </w:num>
  <w:num w:numId="181">
    <w:abstractNumId w:val="201"/>
  </w:num>
  <w:num w:numId="182">
    <w:abstractNumId w:val="50"/>
  </w:num>
  <w:num w:numId="183">
    <w:abstractNumId w:val="153"/>
  </w:num>
  <w:num w:numId="184">
    <w:abstractNumId w:val="17"/>
  </w:num>
  <w:num w:numId="185">
    <w:abstractNumId w:val="92"/>
  </w:num>
  <w:num w:numId="186">
    <w:abstractNumId w:val="291"/>
  </w:num>
  <w:num w:numId="187">
    <w:abstractNumId w:val="47"/>
  </w:num>
  <w:num w:numId="188">
    <w:abstractNumId w:val="164"/>
  </w:num>
  <w:num w:numId="189">
    <w:abstractNumId w:val="241"/>
  </w:num>
  <w:num w:numId="190">
    <w:abstractNumId w:val="65"/>
  </w:num>
  <w:num w:numId="191">
    <w:abstractNumId w:val="218"/>
  </w:num>
  <w:num w:numId="192">
    <w:abstractNumId w:val="213"/>
  </w:num>
  <w:num w:numId="193">
    <w:abstractNumId w:val="220"/>
  </w:num>
  <w:num w:numId="194">
    <w:abstractNumId w:val="88"/>
  </w:num>
  <w:num w:numId="195">
    <w:abstractNumId w:val="265"/>
  </w:num>
  <w:num w:numId="196">
    <w:abstractNumId w:val="55"/>
  </w:num>
  <w:num w:numId="197">
    <w:abstractNumId w:val="141"/>
  </w:num>
  <w:num w:numId="198">
    <w:abstractNumId w:val="207"/>
  </w:num>
  <w:num w:numId="199">
    <w:abstractNumId w:val="191"/>
  </w:num>
  <w:num w:numId="200">
    <w:abstractNumId w:val="132"/>
  </w:num>
  <w:num w:numId="201">
    <w:abstractNumId w:val="192"/>
  </w:num>
  <w:num w:numId="202">
    <w:abstractNumId w:val="116"/>
  </w:num>
  <w:num w:numId="203">
    <w:abstractNumId w:val="275"/>
  </w:num>
  <w:num w:numId="204">
    <w:abstractNumId w:val="34"/>
  </w:num>
  <w:num w:numId="205">
    <w:abstractNumId w:val="25"/>
  </w:num>
  <w:num w:numId="206">
    <w:abstractNumId w:val="49"/>
  </w:num>
  <w:num w:numId="207">
    <w:abstractNumId w:val="0"/>
    <w:lvlOverride w:ilvl="0">
      <w:lvl w:ilvl="0">
        <w:numFmt w:val="bullet"/>
        <w:lvlText w:val="-"/>
        <w:legacy w:legacy="1" w:legacySpace="0" w:legacyIndent="268"/>
        <w:lvlJc w:val="left"/>
        <w:rPr>
          <w:rFonts w:ascii="Times New Roman" w:hAnsi="Times New Roman" w:hint="default"/>
        </w:rPr>
      </w:lvl>
    </w:lvlOverride>
  </w:num>
  <w:num w:numId="208">
    <w:abstractNumId w:val="0"/>
    <w:lvlOverride w:ilvl="0">
      <w:lvl w:ilvl="0">
        <w:numFmt w:val="bullet"/>
        <w:lvlText w:val="-"/>
        <w:legacy w:legacy="1" w:legacySpace="0" w:legacyIndent="140"/>
        <w:lvlJc w:val="left"/>
        <w:rPr>
          <w:rFonts w:ascii="Times New Roman" w:hAnsi="Times New Roman" w:hint="default"/>
        </w:rPr>
      </w:lvl>
    </w:lvlOverride>
  </w:num>
  <w:num w:numId="209">
    <w:abstractNumId w:val="0"/>
    <w:lvlOverride w:ilvl="0">
      <w:lvl w:ilvl="0">
        <w:numFmt w:val="bullet"/>
        <w:lvlText w:val="-"/>
        <w:legacy w:legacy="1" w:legacySpace="0" w:legacyIndent="108"/>
        <w:lvlJc w:val="left"/>
        <w:rPr>
          <w:rFonts w:ascii="Times New Roman" w:hAnsi="Times New Roman" w:hint="default"/>
        </w:rPr>
      </w:lvl>
    </w:lvlOverride>
  </w:num>
  <w:num w:numId="210">
    <w:abstractNumId w:val="0"/>
    <w:lvlOverride w:ilvl="0">
      <w:lvl w:ilvl="0">
        <w:numFmt w:val="bullet"/>
        <w:lvlText w:val="-"/>
        <w:legacy w:legacy="1" w:legacySpace="0" w:legacyIndent="128"/>
        <w:lvlJc w:val="left"/>
        <w:rPr>
          <w:rFonts w:ascii="Times New Roman" w:hAnsi="Times New Roman" w:hint="default"/>
        </w:rPr>
      </w:lvl>
    </w:lvlOverride>
  </w:num>
  <w:num w:numId="211">
    <w:abstractNumId w:val="0"/>
    <w:lvlOverride w:ilvl="0">
      <w:lvl w:ilvl="0">
        <w:numFmt w:val="bullet"/>
        <w:lvlText w:val="-"/>
        <w:legacy w:legacy="1" w:legacySpace="0" w:legacyIndent="120"/>
        <w:lvlJc w:val="left"/>
        <w:rPr>
          <w:rFonts w:ascii="Times New Roman" w:hAnsi="Times New Roman" w:hint="default"/>
        </w:rPr>
      </w:lvl>
    </w:lvlOverride>
  </w:num>
  <w:num w:numId="212">
    <w:abstractNumId w:val="136"/>
  </w:num>
  <w:num w:numId="213">
    <w:abstractNumId w:val="43"/>
  </w:num>
  <w:num w:numId="214">
    <w:abstractNumId w:val="206"/>
  </w:num>
  <w:num w:numId="215">
    <w:abstractNumId w:val="103"/>
  </w:num>
  <w:num w:numId="216">
    <w:abstractNumId w:val="158"/>
  </w:num>
  <w:num w:numId="217">
    <w:abstractNumId w:val="227"/>
  </w:num>
  <w:num w:numId="218">
    <w:abstractNumId w:val="280"/>
  </w:num>
  <w:num w:numId="219">
    <w:abstractNumId w:val="85"/>
  </w:num>
  <w:num w:numId="220">
    <w:abstractNumId w:val="22"/>
  </w:num>
  <w:num w:numId="221">
    <w:abstractNumId w:val="38"/>
  </w:num>
  <w:num w:numId="222">
    <w:abstractNumId w:val="60"/>
  </w:num>
  <w:num w:numId="223">
    <w:abstractNumId w:val="124"/>
  </w:num>
  <w:num w:numId="224">
    <w:abstractNumId w:val="178"/>
  </w:num>
  <w:num w:numId="225">
    <w:abstractNumId w:val="74"/>
  </w:num>
  <w:num w:numId="226">
    <w:abstractNumId w:val="149"/>
  </w:num>
  <w:num w:numId="227">
    <w:abstractNumId w:val="160"/>
  </w:num>
  <w:num w:numId="228">
    <w:abstractNumId w:val="5"/>
  </w:num>
  <w:num w:numId="229">
    <w:abstractNumId w:val="239"/>
  </w:num>
  <w:num w:numId="230">
    <w:abstractNumId w:val="121"/>
  </w:num>
  <w:num w:numId="231">
    <w:abstractNumId w:val="262"/>
  </w:num>
  <w:num w:numId="232">
    <w:abstractNumId w:val="115"/>
  </w:num>
  <w:num w:numId="233">
    <w:abstractNumId w:val="112"/>
  </w:num>
  <w:num w:numId="234">
    <w:abstractNumId w:val="104"/>
  </w:num>
  <w:num w:numId="235">
    <w:abstractNumId w:val="61"/>
  </w:num>
  <w:num w:numId="236">
    <w:abstractNumId w:val="274"/>
  </w:num>
  <w:num w:numId="237">
    <w:abstractNumId w:val="69"/>
  </w:num>
  <w:num w:numId="238">
    <w:abstractNumId w:val="42"/>
  </w:num>
  <w:num w:numId="239">
    <w:abstractNumId w:val="270"/>
  </w:num>
  <w:num w:numId="240">
    <w:abstractNumId w:val="100"/>
  </w:num>
  <w:num w:numId="241">
    <w:abstractNumId w:val="126"/>
  </w:num>
  <w:num w:numId="242">
    <w:abstractNumId w:val="6"/>
  </w:num>
  <w:num w:numId="243">
    <w:abstractNumId w:val="125"/>
  </w:num>
  <w:num w:numId="244">
    <w:abstractNumId w:val="278"/>
  </w:num>
  <w:num w:numId="245">
    <w:abstractNumId w:val="46"/>
  </w:num>
  <w:num w:numId="246">
    <w:abstractNumId w:val="51"/>
  </w:num>
  <w:num w:numId="247">
    <w:abstractNumId w:val="167"/>
  </w:num>
  <w:num w:numId="248">
    <w:abstractNumId w:val="170"/>
  </w:num>
  <w:num w:numId="249">
    <w:abstractNumId w:val="232"/>
  </w:num>
  <w:num w:numId="250">
    <w:abstractNumId w:val="11"/>
  </w:num>
  <w:num w:numId="251">
    <w:abstractNumId w:val="26"/>
  </w:num>
  <w:num w:numId="252">
    <w:abstractNumId w:val="111"/>
  </w:num>
  <w:num w:numId="253">
    <w:abstractNumId w:val="120"/>
  </w:num>
  <w:num w:numId="254">
    <w:abstractNumId w:val="107"/>
  </w:num>
  <w:num w:numId="255">
    <w:abstractNumId w:val="219"/>
  </w:num>
  <w:num w:numId="256">
    <w:abstractNumId w:val="83"/>
  </w:num>
  <w:num w:numId="257">
    <w:abstractNumId w:val="109"/>
  </w:num>
  <w:num w:numId="258">
    <w:abstractNumId w:val="67"/>
  </w:num>
  <w:num w:numId="259">
    <w:abstractNumId w:val="129"/>
  </w:num>
  <w:num w:numId="260">
    <w:abstractNumId w:val="147"/>
  </w:num>
  <w:num w:numId="261">
    <w:abstractNumId w:val="256"/>
  </w:num>
  <w:num w:numId="262">
    <w:abstractNumId w:val="162"/>
  </w:num>
  <w:num w:numId="263">
    <w:abstractNumId w:val="272"/>
  </w:num>
  <w:num w:numId="264">
    <w:abstractNumId w:val="276"/>
  </w:num>
  <w:num w:numId="265">
    <w:abstractNumId w:val="33"/>
  </w:num>
  <w:num w:numId="266">
    <w:abstractNumId w:val="199"/>
  </w:num>
  <w:num w:numId="267">
    <w:abstractNumId w:val="84"/>
  </w:num>
  <w:num w:numId="268">
    <w:abstractNumId w:val="292"/>
  </w:num>
  <w:num w:numId="269">
    <w:abstractNumId w:val="229"/>
  </w:num>
  <w:num w:numId="270">
    <w:abstractNumId w:val="87"/>
  </w:num>
  <w:num w:numId="271">
    <w:abstractNumId w:val="214"/>
  </w:num>
  <w:num w:numId="272">
    <w:abstractNumId w:val="27"/>
  </w:num>
  <w:num w:numId="273">
    <w:abstractNumId w:val="54"/>
  </w:num>
  <w:num w:numId="274">
    <w:abstractNumId w:val="189"/>
  </w:num>
  <w:num w:numId="275">
    <w:abstractNumId w:val="113"/>
  </w:num>
  <w:num w:numId="276">
    <w:abstractNumId w:val="169"/>
  </w:num>
  <w:num w:numId="277">
    <w:abstractNumId w:val="128"/>
  </w:num>
  <w:num w:numId="278">
    <w:abstractNumId w:val="233"/>
  </w:num>
  <w:num w:numId="279">
    <w:abstractNumId w:val="89"/>
  </w:num>
  <w:num w:numId="280">
    <w:abstractNumId w:val="231"/>
  </w:num>
  <w:num w:numId="281">
    <w:abstractNumId w:val="138"/>
  </w:num>
  <w:num w:numId="282">
    <w:abstractNumId w:val="204"/>
  </w:num>
  <w:num w:numId="283">
    <w:abstractNumId w:val="82"/>
  </w:num>
  <w:num w:numId="284">
    <w:abstractNumId w:val="131"/>
  </w:num>
  <w:num w:numId="285">
    <w:abstractNumId w:val="230"/>
  </w:num>
  <w:num w:numId="286">
    <w:abstractNumId w:val="35"/>
  </w:num>
  <w:num w:numId="287">
    <w:abstractNumId w:val="19"/>
  </w:num>
  <w:num w:numId="288">
    <w:abstractNumId w:val="251"/>
  </w:num>
  <w:num w:numId="289">
    <w:abstractNumId w:val="281"/>
  </w:num>
  <w:num w:numId="290">
    <w:abstractNumId w:val="216"/>
  </w:num>
  <w:num w:numId="291">
    <w:abstractNumId w:val="93"/>
  </w:num>
  <w:num w:numId="292">
    <w:abstractNumId w:val="221"/>
  </w:num>
  <w:num w:numId="293">
    <w:abstractNumId w:val="117"/>
  </w:num>
  <w:num w:numId="294">
    <w:abstractNumId w:val="105"/>
  </w:num>
  <w:num w:numId="295">
    <w:abstractNumId w:val="154"/>
  </w:num>
  <w:num w:numId="296">
    <w:abstractNumId w:val="13"/>
  </w:num>
  <w:num w:numId="297">
    <w:abstractNumId w:val="76"/>
  </w:num>
  <w:num w:numId="298">
    <w:abstractNumId w:val="56"/>
  </w:num>
  <w:num w:numId="299">
    <w:abstractNumId w:val="293"/>
  </w:num>
  <w:num w:numId="300">
    <w:abstractNumId w:val="217"/>
  </w:num>
  <w:num w:numId="301">
    <w:abstractNumId w:val="176"/>
  </w:num>
  <w:num w:numId="302">
    <w:abstractNumId w:val="271"/>
  </w:num>
  <w:num w:numId="303">
    <w:abstractNumId w:val="234"/>
  </w:num>
  <w:num w:numId="304">
    <w:abstractNumId w:val="143"/>
  </w:num>
  <w:num w:numId="305">
    <w:abstractNumId w:val="250"/>
  </w:num>
  <w:num w:numId="306">
    <w:abstractNumId w:val="294"/>
  </w:num>
  <w:num w:numId="307">
    <w:abstractNumId w:val="99"/>
  </w:num>
  <w:num w:numId="308">
    <w:abstractNumId w:val="151"/>
  </w:num>
  <w:num w:numId="309">
    <w:abstractNumId w:val="135"/>
  </w:num>
  <w:num w:numId="310">
    <w:abstractNumId w:val="242"/>
  </w:num>
  <w:numIdMacAtCleanup w:val="3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autoHyphenation/>
  <w:drawingGridHorizontalSpacing w:val="120"/>
  <w:displayHorizontalDrawingGridEvery w:val="2"/>
  <w:noPunctuationKerning/>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26F1"/>
    <w:rsid w:val="00001BAE"/>
    <w:rsid w:val="000021E0"/>
    <w:rsid w:val="00002528"/>
    <w:rsid w:val="00004734"/>
    <w:rsid w:val="000048EF"/>
    <w:rsid w:val="00010B1D"/>
    <w:rsid w:val="0001163D"/>
    <w:rsid w:val="00013A54"/>
    <w:rsid w:val="00014EFA"/>
    <w:rsid w:val="00015C35"/>
    <w:rsid w:val="00020565"/>
    <w:rsid w:val="00030102"/>
    <w:rsid w:val="00033BD9"/>
    <w:rsid w:val="00040E09"/>
    <w:rsid w:val="00042F41"/>
    <w:rsid w:val="000473FC"/>
    <w:rsid w:val="0004786A"/>
    <w:rsid w:val="000544A1"/>
    <w:rsid w:val="00057873"/>
    <w:rsid w:val="00060370"/>
    <w:rsid w:val="0006135B"/>
    <w:rsid w:val="00064D79"/>
    <w:rsid w:val="00065510"/>
    <w:rsid w:val="00074CF0"/>
    <w:rsid w:val="00077E6E"/>
    <w:rsid w:val="00080535"/>
    <w:rsid w:val="0008446C"/>
    <w:rsid w:val="000873A1"/>
    <w:rsid w:val="000948D6"/>
    <w:rsid w:val="00096481"/>
    <w:rsid w:val="000A210D"/>
    <w:rsid w:val="000A28F1"/>
    <w:rsid w:val="000A5BF3"/>
    <w:rsid w:val="000B3C6F"/>
    <w:rsid w:val="000D0664"/>
    <w:rsid w:val="000D16F6"/>
    <w:rsid w:val="000D5CDF"/>
    <w:rsid w:val="000D63EC"/>
    <w:rsid w:val="000E0275"/>
    <w:rsid w:val="000E3F39"/>
    <w:rsid w:val="000E56F1"/>
    <w:rsid w:val="000E66C9"/>
    <w:rsid w:val="000E689E"/>
    <w:rsid w:val="000F370D"/>
    <w:rsid w:val="000F74B1"/>
    <w:rsid w:val="00104A4F"/>
    <w:rsid w:val="00106480"/>
    <w:rsid w:val="0011375E"/>
    <w:rsid w:val="00127DC9"/>
    <w:rsid w:val="0013260F"/>
    <w:rsid w:val="001362B7"/>
    <w:rsid w:val="001421C7"/>
    <w:rsid w:val="0014522E"/>
    <w:rsid w:val="0015508D"/>
    <w:rsid w:val="00157B2D"/>
    <w:rsid w:val="001707D7"/>
    <w:rsid w:val="00172693"/>
    <w:rsid w:val="0017795B"/>
    <w:rsid w:val="001804CB"/>
    <w:rsid w:val="00181D6B"/>
    <w:rsid w:val="001830D1"/>
    <w:rsid w:val="00185914"/>
    <w:rsid w:val="00186EA0"/>
    <w:rsid w:val="00187C68"/>
    <w:rsid w:val="001970FC"/>
    <w:rsid w:val="001A14F3"/>
    <w:rsid w:val="001A4F3E"/>
    <w:rsid w:val="001A59C3"/>
    <w:rsid w:val="001B26F1"/>
    <w:rsid w:val="001B40C3"/>
    <w:rsid w:val="001C5BDF"/>
    <w:rsid w:val="001D0E7B"/>
    <w:rsid w:val="001D10AC"/>
    <w:rsid w:val="001D2214"/>
    <w:rsid w:val="001D6769"/>
    <w:rsid w:val="001D7FE4"/>
    <w:rsid w:val="001E06DE"/>
    <w:rsid w:val="001E30A6"/>
    <w:rsid w:val="001E7128"/>
    <w:rsid w:val="001F2F89"/>
    <w:rsid w:val="001F46EF"/>
    <w:rsid w:val="001F737A"/>
    <w:rsid w:val="002011EC"/>
    <w:rsid w:val="00203DF7"/>
    <w:rsid w:val="00205987"/>
    <w:rsid w:val="00206C48"/>
    <w:rsid w:val="00207E54"/>
    <w:rsid w:val="00211E37"/>
    <w:rsid w:val="00220E9B"/>
    <w:rsid w:val="0024172A"/>
    <w:rsid w:val="0025227B"/>
    <w:rsid w:val="002543F4"/>
    <w:rsid w:val="002553F8"/>
    <w:rsid w:val="002560EA"/>
    <w:rsid w:val="00257BE9"/>
    <w:rsid w:val="00260AAC"/>
    <w:rsid w:val="00265AFD"/>
    <w:rsid w:val="00281BDC"/>
    <w:rsid w:val="002830A1"/>
    <w:rsid w:val="00287B64"/>
    <w:rsid w:val="00287CF4"/>
    <w:rsid w:val="00291F32"/>
    <w:rsid w:val="00293490"/>
    <w:rsid w:val="002939E4"/>
    <w:rsid w:val="00294C11"/>
    <w:rsid w:val="002A786B"/>
    <w:rsid w:val="002B1490"/>
    <w:rsid w:val="002B4C5E"/>
    <w:rsid w:val="002C49A0"/>
    <w:rsid w:val="002C5116"/>
    <w:rsid w:val="002D0793"/>
    <w:rsid w:val="002D5D79"/>
    <w:rsid w:val="002F118B"/>
    <w:rsid w:val="002F4753"/>
    <w:rsid w:val="003029BA"/>
    <w:rsid w:val="003037AE"/>
    <w:rsid w:val="00305E89"/>
    <w:rsid w:val="003148DE"/>
    <w:rsid w:val="003158B1"/>
    <w:rsid w:val="003275AB"/>
    <w:rsid w:val="00330AE2"/>
    <w:rsid w:val="00340F86"/>
    <w:rsid w:val="00343133"/>
    <w:rsid w:val="003509A1"/>
    <w:rsid w:val="00352322"/>
    <w:rsid w:val="003563B7"/>
    <w:rsid w:val="00361557"/>
    <w:rsid w:val="00361C74"/>
    <w:rsid w:val="003648A6"/>
    <w:rsid w:val="00371C3A"/>
    <w:rsid w:val="0037549E"/>
    <w:rsid w:val="00385090"/>
    <w:rsid w:val="00390293"/>
    <w:rsid w:val="003958EB"/>
    <w:rsid w:val="00395AAD"/>
    <w:rsid w:val="003B1790"/>
    <w:rsid w:val="003B2B6F"/>
    <w:rsid w:val="003B4EDB"/>
    <w:rsid w:val="003C40B1"/>
    <w:rsid w:val="003C5AF2"/>
    <w:rsid w:val="003D227F"/>
    <w:rsid w:val="003D341E"/>
    <w:rsid w:val="003D69CC"/>
    <w:rsid w:val="003E0FBC"/>
    <w:rsid w:val="003E49BD"/>
    <w:rsid w:val="00400E2C"/>
    <w:rsid w:val="00404874"/>
    <w:rsid w:val="00405A0F"/>
    <w:rsid w:val="00407751"/>
    <w:rsid w:val="00413F18"/>
    <w:rsid w:val="00421E04"/>
    <w:rsid w:val="0042321B"/>
    <w:rsid w:val="0042381A"/>
    <w:rsid w:val="00426A4F"/>
    <w:rsid w:val="004276E2"/>
    <w:rsid w:val="00440E26"/>
    <w:rsid w:val="00451443"/>
    <w:rsid w:val="00452EF3"/>
    <w:rsid w:val="00454063"/>
    <w:rsid w:val="00457D66"/>
    <w:rsid w:val="00463EFB"/>
    <w:rsid w:val="00470413"/>
    <w:rsid w:val="004759F0"/>
    <w:rsid w:val="00480D6F"/>
    <w:rsid w:val="0048123D"/>
    <w:rsid w:val="004847F9"/>
    <w:rsid w:val="00492935"/>
    <w:rsid w:val="00492BE6"/>
    <w:rsid w:val="0049646A"/>
    <w:rsid w:val="004A1296"/>
    <w:rsid w:val="004A29CF"/>
    <w:rsid w:val="004B4DD5"/>
    <w:rsid w:val="004B5D49"/>
    <w:rsid w:val="004B6FB2"/>
    <w:rsid w:val="004C1D6A"/>
    <w:rsid w:val="004C3D21"/>
    <w:rsid w:val="004C3D60"/>
    <w:rsid w:val="004C5780"/>
    <w:rsid w:val="004C79A1"/>
    <w:rsid w:val="004C7E46"/>
    <w:rsid w:val="004D1F0C"/>
    <w:rsid w:val="004D7D11"/>
    <w:rsid w:val="004E2076"/>
    <w:rsid w:val="004E2388"/>
    <w:rsid w:val="004E4DBA"/>
    <w:rsid w:val="004F69AC"/>
    <w:rsid w:val="00503101"/>
    <w:rsid w:val="005040D8"/>
    <w:rsid w:val="005111B1"/>
    <w:rsid w:val="00512333"/>
    <w:rsid w:val="00524D77"/>
    <w:rsid w:val="00531020"/>
    <w:rsid w:val="005502BB"/>
    <w:rsid w:val="005565E0"/>
    <w:rsid w:val="00561C69"/>
    <w:rsid w:val="00576430"/>
    <w:rsid w:val="00580145"/>
    <w:rsid w:val="00581962"/>
    <w:rsid w:val="005822C5"/>
    <w:rsid w:val="00583241"/>
    <w:rsid w:val="005834F5"/>
    <w:rsid w:val="0058449B"/>
    <w:rsid w:val="00585FC1"/>
    <w:rsid w:val="00586522"/>
    <w:rsid w:val="00586B54"/>
    <w:rsid w:val="005948E4"/>
    <w:rsid w:val="0059554C"/>
    <w:rsid w:val="005A6D17"/>
    <w:rsid w:val="005B52E1"/>
    <w:rsid w:val="005B5F6C"/>
    <w:rsid w:val="005B643A"/>
    <w:rsid w:val="005B7778"/>
    <w:rsid w:val="005C1794"/>
    <w:rsid w:val="005D09B7"/>
    <w:rsid w:val="005D342B"/>
    <w:rsid w:val="005D5CE5"/>
    <w:rsid w:val="005E3C22"/>
    <w:rsid w:val="005E6053"/>
    <w:rsid w:val="005F5E34"/>
    <w:rsid w:val="00603108"/>
    <w:rsid w:val="006033DA"/>
    <w:rsid w:val="00603F5A"/>
    <w:rsid w:val="0061330B"/>
    <w:rsid w:val="00613BEB"/>
    <w:rsid w:val="00620DBD"/>
    <w:rsid w:val="00621D35"/>
    <w:rsid w:val="006254FB"/>
    <w:rsid w:val="006261BA"/>
    <w:rsid w:val="00627D35"/>
    <w:rsid w:val="00627E4F"/>
    <w:rsid w:val="006320D4"/>
    <w:rsid w:val="006324C6"/>
    <w:rsid w:val="00633AF9"/>
    <w:rsid w:val="006444BB"/>
    <w:rsid w:val="006662C9"/>
    <w:rsid w:val="006678D1"/>
    <w:rsid w:val="00670539"/>
    <w:rsid w:val="00672CBA"/>
    <w:rsid w:val="00674E5B"/>
    <w:rsid w:val="00684F29"/>
    <w:rsid w:val="00690FD6"/>
    <w:rsid w:val="006937A5"/>
    <w:rsid w:val="006937BD"/>
    <w:rsid w:val="006945C5"/>
    <w:rsid w:val="006974B0"/>
    <w:rsid w:val="006A3648"/>
    <w:rsid w:val="006A5323"/>
    <w:rsid w:val="006A55D7"/>
    <w:rsid w:val="006A78FB"/>
    <w:rsid w:val="006B63CA"/>
    <w:rsid w:val="006C4B80"/>
    <w:rsid w:val="006C5F7E"/>
    <w:rsid w:val="006C745C"/>
    <w:rsid w:val="006E1CF4"/>
    <w:rsid w:val="006E58D4"/>
    <w:rsid w:val="006F2FF4"/>
    <w:rsid w:val="006F30E3"/>
    <w:rsid w:val="006F73C1"/>
    <w:rsid w:val="007006FF"/>
    <w:rsid w:val="007041B2"/>
    <w:rsid w:val="0070507D"/>
    <w:rsid w:val="00714005"/>
    <w:rsid w:val="007255CB"/>
    <w:rsid w:val="00733EBF"/>
    <w:rsid w:val="00742993"/>
    <w:rsid w:val="00746566"/>
    <w:rsid w:val="00747972"/>
    <w:rsid w:val="0075497C"/>
    <w:rsid w:val="007569C3"/>
    <w:rsid w:val="00775585"/>
    <w:rsid w:val="00780509"/>
    <w:rsid w:val="0078281C"/>
    <w:rsid w:val="00793311"/>
    <w:rsid w:val="007A4B74"/>
    <w:rsid w:val="007A7067"/>
    <w:rsid w:val="007A7464"/>
    <w:rsid w:val="007B1AE5"/>
    <w:rsid w:val="007B579D"/>
    <w:rsid w:val="007B699D"/>
    <w:rsid w:val="007B6FA7"/>
    <w:rsid w:val="007D3A25"/>
    <w:rsid w:val="007D6CA9"/>
    <w:rsid w:val="007E2272"/>
    <w:rsid w:val="007E2C00"/>
    <w:rsid w:val="007E30AF"/>
    <w:rsid w:val="007E369F"/>
    <w:rsid w:val="007E42F1"/>
    <w:rsid w:val="007E587B"/>
    <w:rsid w:val="00812B0D"/>
    <w:rsid w:val="00821F87"/>
    <w:rsid w:val="008306E5"/>
    <w:rsid w:val="00833D7D"/>
    <w:rsid w:val="00834833"/>
    <w:rsid w:val="00834869"/>
    <w:rsid w:val="0083574A"/>
    <w:rsid w:val="008442B0"/>
    <w:rsid w:val="008629C0"/>
    <w:rsid w:val="0087372C"/>
    <w:rsid w:val="00880034"/>
    <w:rsid w:val="0088466B"/>
    <w:rsid w:val="008B3081"/>
    <w:rsid w:val="008B3467"/>
    <w:rsid w:val="008C5FE3"/>
    <w:rsid w:val="008E2112"/>
    <w:rsid w:val="008F4989"/>
    <w:rsid w:val="008F57C1"/>
    <w:rsid w:val="009010E2"/>
    <w:rsid w:val="0091518D"/>
    <w:rsid w:val="00917851"/>
    <w:rsid w:val="00920F73"/>
    <w:rsid w:val="00921B23"/>
    <w:rsid w:val="009221F0"/>
    <w:rsid w:val="00931131"/>
    <w:rsid w:val="00935806"/>
    <w:rsid w:val="009403D3"/>
    <w:rsid w:val="00944615"/>
    <w:rsid w:val="009525BD"/>
    <w:rsid w:val="009560B9"/>
    <w:rsid w:val="00957766"/>
    <w:rsid w:val="00963770"/>
    <w:rsid w:val="00964095"/>
    <w:rsid w:val="00966270"/>
    <w:rsid w:val="00972654"/>
    <w:rsid w:val="00973FC5"/>
    <w:rsid w:val="00975D69"/>
    <w:rsid w:val="009834EC"/>
    <w:rsid w:val="00990652"/>
    <w:rsid w:val="00990779"/>
    <w:rsid w:val="00992D3D"/>
    <w:rsid w:val="009939C2"/>
    <w:rsid w:val="009942E1"/>
    <w:rsid w:val="00996371"/>
    <w:rsid w:val="009A2323"/>
    <w:rsid w:val="009A63B6"/>
    <w:rsid w:val="009B059F"/>
    <w:rsid w:val="009B3074"/>
    <w:rsid w:val="009B36B7"/>
    <w:rsid w:val="009B5AA0"/>
    <w:rsid w:val="009C2B62"/>
    <w:rsid w:val="009C46A4"/>
    <w:rsid w:val="009C6342"/>
    <w:rsid w:val="009D1376"/>
    <w:rsid w:val="009D63C9"/>
    <w:rsid w:val="009E16AC"/>
    <w:rsid w:val="009E6F9F"/>
    <w:rsid w:val="009E7B01"/>
    <w:rsid w:val="009F1372"/>
    <w:rsid w:val="009F35F5"/>
    <w:rsid w:val="009F5DD1"/>
    <w:rsid w:val="00A01D81"/>
    <w:rsid w:val="00A039F8"/>
    <w:rsid w:val="00A05F1F"/>
    <w:rsid w:val="00A06A3A"/>
    <w:rsid w:val="00A108E0"/>
    <w:rsid w:val="00A1183A"/>
    <w:rsid w:val="00A20A8B"/>
    <w:rsid w:val="00A24343"/>
    <w:rsid w:val="00A25C5E"/>
    <w:rsid w:val="00A32DA0"/>
    <w:rsid w:val="00A446E8"/>
    <w:rsid w:val="00A50E70"/>
    <w:rsid w:val="00A55148"/>
    <w:rsid w:val="00A55387"/>
    <w:rsid w:val="00A56E15"/>
    <w:rsid w:val="00A57C99"/>
    <w:rsid w:val="00A71945"/>
    <w:rsid w:val="00A71C9B"/>
    <w:rsid w:val="00A74573"/>
    <w:rsid w:val="00A81357"/>
    <w:rsid w:val="00A868AB"/>
    <w:rsid w:val="00A905C0"/>
    <w:rsid w:val="00A9414A"/>
    <w:rsid w:val="00A94D74"/>
    <w:rsid w:val="00AA013F"/>
    <w:rsid w:val="00AA482B"/>
    <w:rsid w:val="00AA7886"/>
    <w:rsid w:val="00AB0C38"/>
    <w:rsid w:val="00AC62F0"/>
    <w:rsid w:val="00AC7685"/>
    <w:rsid w:val="00AD36A6"/>
    <w:rsid w:val="00AD7D44"/>
    <w:rsid w:val="00AE24D7"/>
    <w:rsid w:val="00AF0C9B"/>
    <w:rsid w:val="00AF27C7"/>
    <w:rsid w:val="00AF5393"/>
    <w:rsid w:val="00AF7279"/>
    <w:rsid w:val="00B039C1"/>
    <w:rsid w:val="00B06A4C"/>
    <w:rsid w:val="00B20705"/>
    <w:rsid w:val="00B2420E"/>
    <w:rsid w:val="00B30506"/>
    <w:rsid w:val="00B31B0A"/>
    <w:rsid w:val="00B334E9"/>
    <w:rsid w:val="00B36268"/>
    <w:rsid w:val="00B4612E"/>
    <w:rsid w:val="00B54198"/>
    <w:rsid w:val="00B56D52"/>
    <w:rsid w:val="00B639FF"/>
    <w:rsid w:val="00B763DF"/>
    <w:rsid w:val="00B80B0A"/>
    <w:rsid w:val="00B86673"/>
    <w:rsid w:val="00B86843"/>
    <w:rsid w:val="00B87620"/>
    <w:rsid w:val="00B87A20"/>
    <w:rsid w:val="00B90652"/>
    <w:rsid w:val="00B946EA"/>
    <w:rsid w:val="00B94DA3"/>
    <w:rsid w:val="00B95AFC"/>
    <w:rsid w:val="00BA2301"/>
    <w:rsid w:val="00BA344D"/>
    <w:rsid w:val="00BA6FCA"/>
    <w:rsid w:val="00BB2716"/>
    <w:rsid w:val="00BB4B14"/>
    <w:rsid w:val="00BB5632"/>
    <w:rsid w:val="00BB6FB0"/>
    <w:rsid w:val="00BC0AAA"/>
    <w:rsid w:val="00BC1EC1"/>
    <w:rsid w:val="00BC631A"/>
    <w:rsid w:val="00BC7608"/>
    <w:rsid w:val="00BD1EE4"/>
    <w:rsid w:val="00BD4709"/>
    <w:rsid w:val="00BE4576"/>
    <w:rsid w:val="00BE4FE3"/>
    <w:rsid w:val="00BE5AC2"/>
    <w:rsid w:val="00BE7FBF"/>
    <w:rsid w:val="00BF2D79"/>
    <w:rsid w:val="00BF3CFA"/>
    <w:rsid w:val="00BF4C62"/>
    <w:rsid w:val="00BF6BDD"/>
    <w:rsid w:val="00C0365B"/>
    <w:rsid w:val="00C214BD"/>
    <w:rsid w:val="00C2770F"/>
    <w:rsid w:val="00C30C2C"/>
    <w:rsid w:val="00C33EE8"/>
    <w:rsid w:val="00C356A6"/>
    <w:rsid w:val="00C45AC1"/>
    <w:rsid w:val="00C52589"/>
    <w:rsid w:val="00C57E19"/>
    <w:rsid w:val="00C60060"/>
    <w:rsid w:val="00C6074A"/>
    <w:rsid w:val="00C62F06"/>
    <w:rsid w:val="00C63C36"/>
    <w:rsid w:val="00C63DCC"/>
    <w:rsid w:val="00C71A3E"/>
    <w:rsid w:val="00C73A47"/>
    <w:rsid w:val="00C777A2"/>
    <w:rsid w:val="00C879D2"/>
    <w:rsid w:val="00C92546"/>
    <w:rsid w:val="00C932F4"/>
    <w:rsid w:val="00C94FAB"/>
    <w:rsid w:val="00CA07FF"/>
    <w:rsid w:val="00CA4E38"/>
    <w:rsid w:val="00CB0575"/>
    <w:rsid w:val="00CB0C64"/>
    <w:rsid w:val="00CC1CCC"/>
    <w:rsid w:val="00CC6AB8"/>
    <w:rsid w:val="00CD1014"/>
    <w:rsid w:val="00CD5F05"/>
    <w:rsid w:val="00CE2957"/>
    <w:rsid w:val="00CE4132"/>
    <w:rsid w:val="00CE5909"/>
    <w:rsid w:val="00CF054E"/>
    <w:rsid w:val="00CF29A3"/>
    <w:rsid w:val="00D04456"/>
    <w:rsid w:val="00D116F9"/>
    <w:rsid w:val="00D2035F"/>
    <w:rsid w:val="00D30449"/>
    <w:rsid w:val="00D35024"/>
    <w:rsid w:val="00D37CB7"/>
    <w:rsid w:val="00D435EB"/>
    <w:rsid w:val="00D44A06"/>
    <w:rsid w:val="00D506D7"/>
    <w:rsid w:val="00D57B49"/>
    <w:rsid w:val="00D665D1"/>
    <w:rsid w:val="00D73DA2"/>
    <w:rsid w:val="00D761F8"/>
    <w:rsid w:val="00D81583"/>
    <w:rsid w:val="00D922EF"/>
    <w:rsid w:val="00D968B3"/>
    <w:rsid w:val="00DA2F04"/>
    <w:rsid w:val="00DA6C64"/>
    <w:rsid w:val="00DB505A"/>
    <w:rsid w:val="00DC01A3"/>
    <w:rsid w:val="00DD41C0"/>
    <w:rsid w:val="00DF0403"/>
    <w:rsid w:val="00DF1538"/>
    <w:rsid w:val="00DF329C"/>
    <w:rsid w:val="00DF4E91"/>
    <w:rsid w:val="00E10A04"/>
    <w:rsid w:val="00E1401B"/>
    <w:rsid w:val="00E16532"/>
    <w:rsid w:val="00E21C40"/>
    <w:rsid w:val="00E252D4"/>
    <w:rsid w:val="00E405E3"/>
    <w:rsid w:val="00E46089"/>
    <w:rsid w:val="00E506AB"/>
    <w:rsid w:val="00E557C9"/>
    <w:rsid w:val="00E6346A"/>
    <w:rsid w:val="00E746F8"/>
    <w:rsid w:val="00E77B9F"/>
    <w:rsid w:val="00E82844"/>
    <w:rsid w:val="00E84C25"/>
    <w:rsid w:val="00E85AD8"/>
    <w:rsid w:val="00E97AB8"/>
    <w:rsid w:val="00EA2A44"/>
    <w:rsid w:val="00EA76EE"/>
    <w:rsid w:val="00EB0AB7"/>
    <w:rsid w:val="00EB419A"/>
    <w:rsid w:val="00EB466F"/>
    <w:rsid w:val="00EB7333"/>
    <w:rsid w:val="00EB7EC9"/>
    <w:rsid w:val="00EC012E"/>
    <w:rsid w:val="00EC0516"/>
    <w:rsid w:val="00EC551C"/>
    <w:rsid w:val="00ED3F41"/>
    <w:rsid w:val="00ED678C"/>
    <w:rsid w:val="00EE5EE6"/>
    <w:rsid w:val="00EF668F"/>
    <w:rsid w:val="00F02DDE"/>
    <w:rsid w:val="00F03990"/>
    <w:rsid w:val="00F219DD"/>
    <w:rsid w:val="00F25661"/>
    <w:rsid w:val="00F25BB6"/>
    <w:rsid w:val="00F34FB3"/>
    <w:rsid w:val="00F46866"/>
    <w:rsid w:val="00F4731F"/>
    <w:rsid w:val="00F47AE5"/>
    <w:rsid w:val="00F47B8A"/>
    <w:rsid w:val="00F5103A"/>
    <w:rsid w:val="00F52BAA"/>
    <w:rsid w:val="00F556D8"/>
    <w:rsid w:val="00F55D7B"/>
    <w:rsid w:val="00F72B8A"/>
    <w:rsid w:val="00F730C8"/>
    <w:rsid w:val="00F76771"/>
    <w:rsid w:val="00F807E2"/>
    <w:rsid w:val="00F833D7"/>
    <w:rsid w:val="00F87C63"/>
    <w:rsid w:val="00F90553"/>
    <w:rsid w:val="00F90DCE"/>
    <w:rsid w:val="00FA6DD9"/>
    <w:rsid w:val="00FB1288"/>
    <w:rsid w:val="00FB2997"/>
    <w:rsid w:val="00FB5CE4"/>
    <w:rsid w:val="00FB6E93"/>
    <w:rsid w:val="00FD00D5"/>
    <w:rsid w:val="00FD0994"/>
    <w:rsid w:val="00FD27C9"/>
    <w:rsid w:val="00FE4893"/>
    <w:rsid w:val="00FF6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Indent 2"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20565"/>
    <w:rPr>
      <w:sz w:val="24"/>
      <w:szCs w:val="24"/>
    </w:rPr>
  </w:style>
  <w:style w:type="paragraph" w:styleId="1">
    <w:name w:val="heading 1"/>
    <w:basedOn w:val="a0"/>
    <w:next w:val="a0"/>
    <w:link w:val="10"/>
    <w:qFormat/>
    <w:rsid w:val="00FF6AC7"/>
    <w:pPr>
      <w:keepNext/>
      <w:autoSpaceDE w:val="0"/>
      <w:autoSpaceDN w:val="0"/>
      <w:ind w:firstLine="284"/>
      <w:outlineLvl w:val="0"/>
    </w:pPr>
  </w:style>
  <w:style w:type="paragraph" w:styleId="20">
    <w:name w:val="heading 2"/>
    <w:basedOn w:val="a0"/>
    <w:next w:val="a0"/>
    <w:link w:val="21"/>
    <w:qFormat/>
    <w:rsid w:val="00834869"/>
    <w:pPr>
      <w:keepNext/>
      <w:spacing w:before="240" w:after="60"/>
      <w:outlineLvl w:val="1"/>
    </w:pPr>
    <w:rPr>
      <w:rFonts w:ascii="Cambria" w:hAnsi="Cambria"/>
      <w:b/>
      <w:bCs/>
      <w:i/>
      <w:iCs/>
      <w:sz w:val="28"/>
      <w:szCs w:val="28"/>
      <w:lang/>
    </w:rPr>
  </w:style>
  <w:style w:type="paragraph" w:styleId="3">
    <w:name w:val="heading 3"/>
    <w:basedOn w:val="a0"/>
    <w:next w:val="a0"/>
    <w:link w:val="30"/>
    <w:qFormat/>
    <w:rsid w:val="00C932F4"/>
    <w:pPr>
      <w:keepNext/>
      <w:spacing w:before="240" w:after="60"/>
      <w:outlineLvl w:val="2"/>
    </w:pPr>
    <w:rPr>
      <w:rFonts w:ascii="Arial" w:eastAsia="Calibri" w:hAnsi="Arial" w:cs="Arial"/>
      <w:b/>
      <w:bCs/>
      <w:sz w:val="26"/>
      <w:szCs w:val="26"/>
    </w:rPr>
  </w:style>
  <w:style w:type="paragraph" w:styleId="4">
    <w:name w:val="heading 4"/>
    <w:basedOn w:val="a0"/>
    <w:next w:val="a0"/>
    <w:link w:val="40"/>
    <w:qFormat/>
    <w:rsid w:val="00834869"/>
    <w:pPr>
      <w:keepNext/>
      <w:spacing w:before="240" w:after="60"/>
      <w:outlineLvl w:val="3"/>
    </w:pPr>
    <w:rPr>
      <w:rFonts w:ascii="Calibri" w:hAnsi="Calibri"/>
      <w:b/>
      <w:bCs/>
      <w:sz w:val="28"/>
      <w:szCs w:val="28"/>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1B26F1"/>
    <w:pPr>
      <w:spacing w:before="100" w:beforeAutospacing="1" w:after="100" w:afterAutospacing="1"/>
    </w:pPr>
  </w:style>
  <w:style w:type="paragraph" w:styleId="22">
    <w:name w:val="List 2"/>
    <w:basedOn w:val="a0"/>
    <w:rsid w:val="00FF6AC7"/>
    <w:pPr>
      <w:ind w:left="566" w:hanging="283"/>
    </w:pPr>
  </w:style>
  <w:style w:type="paragraph" w:styleId="23">
    <w:name w:val="Body Text Indent 2"/>
    <w:basedOn w:val="a0"/>
    <w:link w:val="24"/>
    <w:uiPriority w:val="99"/>
    <w:rsid w:val="00FF6AC7"/>
    <w:pPr>
      <w:spacing w:after="120" w:line="480" w:lineRule="auto"/>
      <w:ind w:left="283"/>
    </w:pPr>
  </w:style>
  <w:style w:type="character" w:styleId="a5">
    <w:name w:val="Strong"/>
    <w:qFormat/>
    <w:rsid w:val="00FF6AC7"/>
    <w:rPr>
      <w:b/>
      <w:bCs/>
    </w:rPr>
  </w:style>
  <w:style w:type="paragraph" w:styleId="a6">
    <w:name w:val="footnote text"/>
    <w:basedOn w:val="a0"/>
    <w:semiHidden/>
    <w:rsid w:val="00FF6AC7"/>
    <w:rPr>
      <w:sz w:val="20"/>
      <w:szCs w:val="20"/>
    </w:rPr>
  </w:style>
  <w:style w:type="character" w:styleId="a7">
    <w:name w:val="footnote reference"/>
    <w:semiHidden/>
    <w:rsid w:val="00FF6AC7"/>
    <w:rPr>
      <w:vertAlign w:val="superscript"/>
    </w:rPr>
  </w:style>
  <w:style w:type="paragraph" w:styleId="a8">
    <w:name w:val="Balloon Text"/>
    <w:basedOn w:val="a0"/>
    <w:semiHidden/>
    <w:rsid w:val="00BF6BDD"/>
    <w:rPr>
      <w:rFonts w:ascii="Tahoma" w:hAnsi="Tahoma" w:cs="Tahoma"/>
      <w:sz w:val="16"/>
      <w:szCs w:val="16"/>
    </w:rPr>
  </w:style>
  <w:style w:type="paragraph" w:styleId="25">
    <w:name w:val="Body Text 2"/>
    <w:basedOn w:val="a0"/>
    <w:rsid w:val="00BD4709"/>
    <w:pPr>
      <w:spacing w:after="120" w:line="480" w:lineRule="auto"/>
    </w:pPr>
  </w:style>
  <w:style w:type="paragraph" w:styleId="a9">
    <w:name w:val="Body Text"/>
    <w:basedOn w:val="a0"/>
    <w:link w:val="aa"/>
    <w:rsid w:val="00BD4709"/>
    <w:pPr>
      <w:spacing w:after="120"/>
    </w:pPr>
  </w:style>
  <w:style w:type="character" w:customStyle="1" w:styleId="aa">
    <w:name w:val="Основной текст Знак"/>
    <w:link w:val="a9"/>
    <w:rsid w:val="00BD4709"/>
    <w:rPr>
      <w:sz w:val="24"/>
      <w:szCs w:val="24"/>
      <w:lang w:val="ru-RU" w:eastAsia="ru-RU" w:bidi="ar-SA"/>
    </w:rPr>
  </w:style>
  <w:style w:type="character" w:styleId="ab">
    <w:name w:val="annotation reference"/>
    <w:semiHidden/>
    <w:rsid w:val="003E0FBC"/>
    <w:rPr>
      <w:sz w:val="16"/>
      <w:szCs w:val="16"/>
    </w:rPr>
  </w:style>
  <w:style w:type="paragraph" w:styleId="ac">
    <w:name w:val="annotation text"/>
    <w:basedOn w:val="a0"/>
    <w:semiHidden/>
    <w:rsid w:val="003E0FBC"/>
    <w:rPr>
      <w:sz w:val="20"/>
      <w:szCs w:val="20"/>
    </w:rPr>
  </w:style>
  <w:style w:type="paragraph" w:styleId="ad">
    <w:name w:val="annotation subject"/>
    <w:basedOn w:val="ac"/>
    <w:next w:val="ac"/>
    <w:semiHidden/>
    <w:rsid w:val="003E0FBC"/>
    <w:rPr>
      <w:b/>
      <w:bCs/>
    </w:rPr>
  </w:style>
  <w:style w:type="table" w:styleId="ae">
    <w:name w:val="Table Grid"/>
    <w:basedOn w:val="a2"/>
    <w:uiPriority w:val="59"/>
    <w:rsid w:val="007B5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нак"/>
    <w:basedOn w:val="a0"/>
    <w:rsid w:val="002D0793"/>
    <w:pPr>
      <w:spacing w:after="160" w:line="240" w:lineRule="exact"/>
    </w:pPr>
    <w:rPr>
      <w:rFonts w:ascii="Verdana" w:hAnsi="Verdana"/>
      <w:sz w:val="20"/>
      <w:szCs w:val="20"/>
    </w:rPr>
  </w:style>
  <w:style w:type="table" w:styleId="11">
    <w:name w:val="Table Grid 1"/>
    <w:basedOn w:val="a2"/>
    <w:rsid w:val="00413F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footer"/>
    <w:basedOn w:val="a0"/>
    <w:link w:val="af1"/>
    <w:rsid w:val="00186EA0"/>
    <w:pPr>
      <w:tabs>
        <w:tab w:val="center" w:pos="4677"/>
        <w:tab w:val="right" w:pos="9355"/>
      </w:tabs>
    </w:pPr>
  </w:style>
  <w:style w:type="character" w:styleId="af2">
    <w:name w:val="page number"/>
    <w:basedOn w:val="a1"/>
    <w:rsid w:val="00186EA0"/>
  </w:style>
  <w:style w:type="paragraph" w:customStyle="1" w:styleId="26">
    <w:name w:val="Знак2"/>
    <w:basedOn w:val="a0"/>
    <w:rsid w:val="005E6053"/>
    <w:pPr>
      <w:tabs>
        <w:tab w:val="left" w:pos="708"/>
      </w:tabs>
      <w:spacing w:after="160" w:line="240" w:lineRule="exact"/>
    </w:pPr>
    <w:rPr>
      <w:rFonts w:ascii="Verdana" w:hAnsi="Verdana" w:cs="Verdana"/>
      <w:sz w:val="20"/>
      <w:szCs w:val="20"/>
      <w:lang w:val="en-US" w:eastAsia="en-US"/>
    </w:rPr>
  </w:style>
  <w:style w:type="paragraph" w:styleId="af3">
    <w:name w:val="header"/>
    <w:basedOn w:val="a0"/>
    <w:link w:val="af4"/>
    <w:uiPriority w:val="99"/>
    <w:rsid w:val="0006135B"/>
    <w:pPr>
      <w:tabs>
        <w:tab w:val="center" w:pos="4677"/>
        <w:tab w:val="right" w:pos="9355"/>
      </w:tabs>
    </w:pPr>
  </w:style>
  <w:style w:type="paragraph" w:customStyle="1" w:styleId="af5">
    <w:name w:val="Знак"/>
    <w:basedOn w:val="a0"/>
    <w:rsid w:val="001D7FE4"/>
    <w:pPr>
      <w:spacing w:after="160" w:line="240" w:lineRule="exact"/>
    </w:pPr>
    <w:rPr>
      <w:rFonts w:ascii="Verdana" w:hAnsi="Verdana" w:cs="Verdana"/>
      <w:sz w:val="20"/>
      <w:szCs w:val="20"/>
      <w:lang w:val="en-US" w:eastAsia="en-US"/>
    </w:rPr>
  </w:style>
  <w:style w:type="paragraph" w:customStyle="1" w:styleId="af6">
    <w:name w:val="Содержимое таблицы"/>
    <w:basedOn w:val="a0"/>
    <w:rsid w:val="001D7FE4"/>
    <w:pPr>
      <w:widowControl w:val="0"/>
      <w:suppressLineNumbers/>
      <w:suppressAutoHyphens/>
    </w:pPr>
    <w:rPr>
      <w:szCs w:val="20"/>
    </w:rPr>
  </w:style>
  <w:style w:type="paragraph" w:customStyle="1" w:styleId="af7">
    <w:name w:val="Знак Знак Знак Знак"/>
    <w:basedOn w:val="a0"/>
    <w:rsid w:val="004C3D60"/>
    <w:pPr>
      <w:spacing w:after="160" w:line="240" w:lineRule="exact"/>
    </w:pPr>
    <w:rPr>
      <w:rFonts w:ascii="Verdana" w:hAnsi="Verdana"/>
      <w:sz w:val="20"/>
      <w:szCs w:val="20"/>
      <w:lang w:val="en-US" w:eastAsia="en-US"/>
    </w:rPr>
  </w:style>
  <w:style w:type="paragraph" w:styleId="af8">
    <w:name w:val="Body Text Indent"/>
    <w:basedOn w:val="a0"/>
    <w:link w:val="af9"/>
    <w:rsid w:val="00D35024"/>
    <w:pPr>
      <w:spacing w:after="120"/>
      <w:ind w:left="283"/>
    </w:pPr>
  </w:style>
  <w:style w:type="character" w:customStyle="1" w:styleId="10">
    <w:name w:val="Заголовок 1 Знак"/>
    <w:link w:val="1"/>
    <w:rsid w:val="009F1372"/>
    <w:rPr>
      <w:sz w:val="24"/>
      <w:szCs w:val="24"/>
    </w:rPr>
  </w:style>
  <w:style w:type="character" w:styleId="afa">
    <w:name w:val="Hyperlink"/>
    <w:rsid w:val="006261BA"/>
    <w:rPr>
      <w:color w:val="0000FF"/>
      <w:u w:val="single"/>
    </w:rPr>
  </w:style>
  <w:style w:type="paragraph" w:customStyle="1" w:styleId="32">
    <w:name w:val="Основной текст с отступом 32"/>
    <w:basedOn w:val="a0"/>
    <w:rsid w:val="001D10AC"/>
    <w:pPr>
      <w:spacing w:line="360" w:lineRule="auto"/>
      <w:ind w:firstLine="709"/>
      <w:jc w:val="center"/>
    </w:pPr>
    <w:rPr>
      <w:b/>
      <w:sz w:val="28"/>
      <w:szCs w:val="20"/>
      <w:lang w:eastAsia="ar-SA"/>
    </w:rPr>
  </w:style>
  <w:style w:type="character" w:customStyle="1" w:styleId="24">
    <w:name w:val="Основной текст с отступом 2 Знак"/>
    <w:basedOn w:val="a1"/>
    <w:link w:val="23"/>
    <w:uiPriority w:val="99"/>
    <w:rsid w:val="00E6346A"/>
    <w:rPr>
      <w:sz w:val="24"/>
      <w:szCs w:val="24"/>
    </w:rPr>
  </w:style>
  <w:style w:type="paragraph" w:styleId="afb">
    <w:name w:val="List Paragraph"/>
    <w:basedOn w:val="a0"/>
    <w:uiPriority w:val="34"/>
    <w:qFormat/>
    <w:rsid w:val="00E6346A"/>
    <w:pPr>
      <w:ind w:left="720"/>
      <w:contextualSpacing/>
    </w:pPr>
  </w:style>
  <w:style w:type="character" w:customStyle="1" w:styleId="af1">
    <w:name w:val="Нижний колонтитул Знак"/>
    <w:basedOn w:val="a1"/>
    <w:link w:val="af0"/>
    <w:rsid w:val="00E6346A"/>
    <w:rPr>
      <w:sz w:val="24"/>
      <w:szCs w:val="24"/>
    </w:rPr>
  </w:style>
  <w:style w:type="character" w:styleId="afc">
    <w:name w:val="FollowedHyperlink"/>
    <w:basedOn w:val="a1"/>
    <w:uiPriority w:val="99"/>
    <w:rsid w:val="00E82844"/>
    <w:rPr>
      <w:color w:val="800080" w:themeColor="followedHyperlink"/>
      <w:u w:val="single"/>
    </w:rPr>
  </w:style>
  <w:style w:type="character" w:customStyle="1" w:styleId="afd">
    <w:name w:val="Основной текст_"/>
    <w:basedOn w:val="a1"/>
    <w:link w:val="31"/>
    <w:rsid w:val="00996371"/>
    <w:rPr>
      <w:spacing w:val="20"/>
      <w:shd w:val="clear" w:color="auto" w:fill="FFFFFF"/>
    </w:rPr>
  </w:style>
  <w:style w:type="paragraph" w:customStyle="1" w:styleId="31">
    <w:name w:val="Основной текст3"/>
    <w:basedOn w:val="a0"/>
    <w:link w:val="afd"/>
    <w:rsid w:val="00996371"/>
    <w:pPr>
      <w:widowControl w:val="0"/>
      <w:shd w:val="clear" w:color="auto" w:fill="FFFFFF"/>
      <w:spacing w:before="240" w:after="120" w:line="322" w:lineRule="exact"/>
      <w:ind w:hanging="340"/>
      <w:jc w:val="both"/>
    </w:pPr>
    <w:rPr>
      <w:spacing w:val="20"/>
      <w:sz w:val="20"/>
      <w:szCs w:val="20"/>
    </w:rPr>
  </w:style>
  <w:style w:type="character" w:customStyle="1" w:styleId="11pt0pt">
    <w:name w:val="Основной текст + 11 pt;Интервал 0 pt"/>
    <w:basedOn w:val="afd"/>
    <w:rsid w:val="00996371"/>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pt0pt0">
    <w:name w:val="Основной текст + 11 pt;Полужирный;Интервал 0 pt"/>
    <w:basedOn w:val="afd"/>
    <w:rsid w:val="00996371"/>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FontStyle22">
    <w:name w:val="Font Style22"/>
    <w:rsid w:val="00603108"/>
    <w:rPr>
      <w:rFonts w:ascii="Times New Roman" w:hAnsi="Times New Roman" w:cs="Times New Roman"/>
      <w:b/>
      <w:bCs/>
      <w:sz w:val="16"/>
      <w:szCs w:val="16"/>
    </w:rPr>
  </w:style>
  <w:style w:type="character" w:customStyle="1" w:styleId="FontStyle25">
    <w:name w:val="Font Style25"/>
    <w:rsid w:val="00603108"/>
    <w:rPr>
      <w:rFonts w:ascii="Times New Roman" w:hAnsi="Times New Roman" w:cs="Times New Roman"/>
      <w:sz w:val="16"/>
      <w:szCs w:val="16"/>
    </w:rPr>
  </w:style>
  <w:style w:type="paragraph" w:customStyle="1" w:styleId="Style1">
    <w:name w:val="Style1"/>
    <w:basedOn w:val="a0"/>
    <w:rsid w:val="00603108"/>
    <w:pPr>
      <w:widowControl w:val="0"/>
      <w:autoSpaceDE w:val="0"/>
      <w:autoSpaceDN w:val="0"/>
      <w:adjustRightInd w:val="0"/>
    </w:pPr>
  </w:style>
  <w:style w:type="paragraph" w:customStyle="1" w:styleId="Style2">
    <w:name w:val="Style2"/>
    <w:basedOn w:val="a0"/>
    <w:uiPriority w:val="99"/>
    <w:rsid w:val="00603108"/>
    <w:pPr>
      <w:widowControl w:val="0"/>
      <w:autoSpaceDE w:val="0"/>
      <w:autoSpaceDN w:val="0"/>
      <w:adjustRightInd w:val="0"/>
      <w:spacing w:line="389" w:lineRule="exact"/>
      <w:ind w:hanging="1656"/>
    </w:pPr>
  </w:style>
  <w:style w:type="paragraph" w:customStyle="1" w:styleId="Style3">
    <w:name w:val="Style3"/>
    <w:basedOn w:val="a0"/>
    <w:rsid w:val="00603108"/>
    <w:pPr>
      <w:widowControl w:val="0"/>
      <w:autoSpaceDE w:val="0"/>
      <w:autoSpaceDN w:val="0"/>
      <w:adjustRightInd w:val="0"/>
      <w:spacing w:line="192" w:lineRule="exact"/>
      <w:jc w:val="center"/>
    </w:pPr>
  </w:style>
  <w:style w:type="paragraph" w:customStyle="1" w:styleId="Style11">
    <w:name w:val="Style11"/>
    <w:basedOn w:val="a0"/>
    <w:rsid w:val="00603108"/>
    <w:pPr>
      <w:widowControl w:val="0"/>
      <w:autoSpaceDE w:val="0"/>
      <w:autoSpaceDN w:val="0"/>
      <w:adjustRightInd w:val="0"/>
      <w:spacing w:line="197" w:lineRule="exact"/>
      <w:jc w:val="both"/>
    </w:pPr>
  </w:style>
  <w:style w:type="paragraph" w:customStyle="1" w:styleId="Style13">
    <w:name w:val="Style13"/>
    <w:basedOn w:val="a0"/>
    <w:rsid w:val="00603108"/>
    <w:pPr>
      <w:widowControl w:val="0"/>
      <w:autoSpaceDE w:val="0"/>
      <w:autoSpaceDN w:val="0"/>
      <w:adjustRightInd w:val="0"/>
      <w:spacing w:line="221" w:lineRule="exact"/>
      <w:ind w:firstLine="110"/>
      <w:jc w:val="both"/>
    </w:pPr>
  </w:style>
  <w:style w:type="paragraph" w:customStyle="1" w:styleId="Style18">
    <w:name w:val="Style18"/>
    <w:basedOn w:val="a0"/>
    <w:uiPriority w:val="99"/>
    <w:rsid w:val="00603108"/>
    <w:pPr>
      <w:widowControl w:val="0"/>
      <w:autoSpaceDE w:val="0"/>
      <w:autoSpaceDN w:val="0"/>
      <w:adjustRightInd w:val="0"/>
      <w:spacing w:line="197" w:lineRule="exact"/>
      <w:jc w:val="center"/>
    </w:pPr>
  </w:style>
  <w:style w:type="paragraph" w:customStyle="1" w:styleId="Style19">
    <w:name w:val="Style19"/>
    <w:basedOn w:val="a0"/>
    <w:uiPriority w:val="99"/>
    <w:rsid w:val="00603108"/>
    <w:pPr>
      <w:widowControl w:val="0"/>
      <w:autoSpaceDE w:val="0"/>
      <w:autoSpaceDN w:val="0"/>
      <w:adjustRightInd w:val="0"/>
    </w:pPr>
  </w:style>
  <w:style w:type="character" w:customStyle="1" w:styleId="FontStyle23">
    <w:name w:val="Font Style23"/>
    <w:rsid w:val="00603108"/>
    <w:rPr>
      <w:rFonts w:ascii="Times New Roman" w:hAnsi="Times New Roman" w:cs="Times New Roman"/>
      <w:b/>
      <w:bCs/>
      <w:sz w:val="12"/>
      <w:szCs w:val="12"/>
    </w:rPr>
  </w:style>
  <w:style w:type="character" w:customStyle="1" w:styleId="FontStyle26">
    <w:name w:val="Font Style26"/>
    <w:rsid w:val="00603108"/>
    <w:rPr>
      <w:rFonts w:ascii="Times New Roman" w:hAnsi="Times New Roman" w:cs="Times New Roman"/>
      <w:b/>
      <w:bCs/>
      <w:sz w:val="12"/>
      <w:szCs w:val="12"/>
    </w:rPr>
  </w:style>
  <w:style w:type="character" w:customStyle="1" w:styleId="FontStyle20">
    <w:name w:val="Font Style20"/>
    <w:rsid w:val="00603108"/>
    <w:rPr>
      <w:rFonts w:ascii="Times New Roman" w:hAnsi="Times New Roman" w:cs="Times New Roman"/>
      <w:spacing w:val="10"/>
      <w:sz w:val="12"/>
      <w:szCs w:val="12"/>
    </w:rPr>
  </w:style>
  <w:style w:type="character" w:customStyle="1" w:styleId="FontStyle21">
    <w:name w:val="Font Style21"/>
    <w:rsid w:val="00603108"/>
    <w:rPr>
      <w:rFonts w:ascii="Times New Roman" w:hAnsi="Times New Roman" w:cs="Times New Roman"/>
      <w:b/>
      <w:bCs/>
      <w:sz w:val="16"/>
      <w:szCs w:val="16"/>
    </w:rPr>
  </w:style>
  <w:style w:type="character" w:customStyle="1" w:styleId="af4">
    <w:name w:val="Верхний колонтитул Знак"/>
    <w:link w:val="af3"/>
    <w:uiPriority w:val="99"/>
    <w:rsid w:val="00603108"/>
    <w:rPr>
      <w:sz w:val="24"/>
      <w:szCs w:val="24"/>
    </w:rPr>
  </w:style>
  <w:style w:type="paragraph" w:customStyle="1" w:styleId="27">
    <w:name w:val="Основной текст2"/>
    <w:basedOn w:val="a0"/>
    <w:rsid w:val="00603108"/>
    <w:pPr>
      <w:widowControl w:val="0"/>
      <w:shd w:val="clear" w:color="auto" w:fill="FFFFFF"/>
      <w:spacing w:after="420" w:line="0" w:lineRule="atLeast"/>
      <w:jc w:val="right"/>
    </w:pPr>
    <w:rPr>
      <w:sz w:val="27"/>
      <w:szCs w:val="27"/>
    </w:rPr>
  </w:style>
  <w:style w:type="table" w:customStyle="1" w:styleId="12">
    <w:name w:val="Сетка таблицы1"/>
    <w:basedOn w:val="a2"/>
    <w:rsid w:val="0070507D"/>
    <w:rPr>
      <w:rFonts w:asciiTheme="minorHAnsi" w:eastAsiaTheme="minorEastAsia"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Plain Text"/>
    <w:basedOn w:val="a0"/>
    <w:link w:val="aff"/>
    <w:rsid w:val="00921B23"/>
    <w:rPr>
      <w:rFonts w:ascii="Courier New" w:hAnsi="Courier New" w:cs="Courier New"/>
      <w:sz w:val="20"/>
      <w:szCs w:val="20"/>
    </w:rPr>
  </w:style>
  <w:style w:type="character" w:customStyle="1" w:styleId="aff">
    <w:name w:val="Текст Знак"/>
    <w:basedOn w:val="a1"/>
    <w:link w:val="afe"/>
    <w:rsid w:val="00921B23"/>
    <w:rPr>
      <w:rFonts w:ascii="Courier New" w:hAnsi="Courier New" w:cs="Courier New"/>
    </w:rPr>
  </w:style>
  <w:style w:type="character" w:customStyle="1" w:styleId="100">
    <w:name w:val="Основной текст (10)_"/>
    <w:basedOn w:val="a1"/>
    <w:link w:val="101"/>
    <w:uiPriority w:val="99"/>
    <w:locked/>
    <w:rsid w:val="00104A4F"/>
    <w:rPr>
      <w:sz w:val="27"/>
      <w:szCs w:val="27"/>
      <w:shd w:val="clear" w:color="auto" w:fill="FFFFFF"/>
    </w:rPr>
  </w:style>
  <w:style w:type="paragraph" w:customStyle="1" w:styleId="101">
    <w:name w:val="Основной текст (10)"/>
    <w:basedOn w:val="a0"/>
    <w:link w:val="100"/>
    <w:uiPriority w:val="99"/>
    <w:rsid w:val="00104A4F"/>
    <w:pPr>
      <w:widowControl w:val="0"/>
      <w:shd w:val="clear" w:color="auto" w:fill="FFFFFF"/>
      <w:spacing w:before="60" w:after="60" w:line="480" w:lineRule="exact"/>
      <w:ind w:hanging="380"/>
      <w:jc w:val="both"/>
    </w:pPr>
    <w:rPr>
      <w:sz w:val="27"/>
      <w:szCs w:val="27"/>
    </w:rPr>
  </w:style>
  <w:style w:type="character" w:customStyle="1" w:styleId="220">
    <w:name w:val="Заголовок №2 (2)_"/>
    <w:basedOn w:val="a1"/>
    <w:link w:val="221"/>
    <w:locked/>
    <w:rsid w:val="00104A4F"/>
    <w:rPr>
      <w:b/>
      <w:bCs/>
      <w:sz w:val="27"/>
      <w:szCs w:val="27"/>
      <w:shd w:val="clear" w:color="auto" w:fill="FFFFFF"/>
    </w:rPr>
  </w:style>
  <w:style w:type="character" w:customStyle="1" w:styleId="9">
    <w:name w:val="Основной текст (9)_"/>
    <w:basedOn w:val="a1"/>
    <w:link w:val="91"/>
    <w:uiPriority w:val="99"/>
    <w:locked/>
    <w:rsid w:val="00104A4F"/>
    <w:rPr>
      <w:b/>
      <w:bCs/>
      <w:sz w:val="27"/>
      <w:szCs w:val="27"/>
      <w:shd w:val="clear" w:color="auto" w:fill="FFFFFF"/>
    </w:rPr>
  </w:style>
  <w:style w:type="character" w:customStyle="1" w:styleId="110">
    <w:name w:val="Основной текст (11)_"/>
    <w:basedOn w:val="a1"/>
    <w:link w:val="111"/>
    <w:uiPriority w:val="99"/>
    <w:locked/>
    <w:rsid w:val="00104A4F"/>
    <w:rPr>
      <w:sz w:val="27"/>
      <w:szCs w:val="27"/>
      <w:shd w:val="clear" w:color="auto" w:fill="FFFFFF"/>
    </w:rPr>
  </w:style>
  <w:style w:type="character" w:customStyle="1" w:styleId="92">
    <w:name w:val="Основной текст (9)2"/>
    <w:basedOn w:val="9"/>
    <w:uiPriority w:val="99"/>
    <w:rsid w:val="00104A4F"/>
  </w:style>
  <w:style w:type="character" w:customStyle="1" w:styleId="90">
    <w:name w:val="Основной текст (9) + Не полужирный"/>
    <w:basedOn w:val="9"/>
    <w:rsid w:val="00104A4F"/>
  </w:style>
  <w:style w:type="paragraph" w:customStyle="1" w:styleId="221">
    <w:name w:val="Заголовок №2 (2)"/>
    <w:basedOn w:val="a0"/>
    <w:link w:val="220"/>
    <w:rsid w:val="00104A4F"/>
    <w:pPr>
      <w:widowControl w:val="0"/>
      <w:shd w:val="clear" w:color="auto" w:fill="FFFFFF"/>
      <w:spacing w:after="60" w:line="240" w:lineRule="atLeast"/>
      <w:jc w:val="both"/>
      <w:outlineLvl w:val="1"/>
    </w:pPr>
    <w:rPr>
      <w:b/>
      <w:bCs/>
      <w:sz w:val="27"/>
      <w:szCs w:val="27"/>
    </w:rPr>
  </w:style>
  <w:style w:type="paragraph" w:customStyle="1" w:styleId="91">
    <w:name w:val="Основной текст (9)1"/>
    <w:basedOn w:val="a0"/>
    <w:link w:val="9"/>
    <w:uiPriority w:val="99"/>
    <w:rsid w:val="00104A4F"/>
    <w:pPr>
      <w:widowControl w:val="0"/>
      <w:shd w:val="clear" w:color="auto" w:fill="FFFFFF"/>
      <w:spacing w:after="60" w:line="240" w:lineRule="atLeast"/>
      <w:jc w:val="both"/>
    </w:pPr>
    <w:rPr>
      <w:b/>
      <w:bCs/>
      <w:sz w:val="27"/>
      <w:szCs w:val="27"/>
    </w:rPr>
  </w:style>
  <w:style w:type="paragraph" w:customStyle="1" w:styleId="111">
    <w:name w:val="Основной текст (11)"/>
    <w:basedOn w:val="a0"/>
    <w:link w:val="110"/>
    <w:uiPriority w:val="99"/>
    <w:rsid w:val="00104A4F"/>
    <w:pPr>
      <w:widowControl w:val="0"/>
      <w:shd w:val="clear" w:color="auto" w:fill="FFFFFF"/>
      <w:spacing w:before="60" w:after="60" w:line="480" w:lineRule="exact"/>
      <w:ind w:hanging="420"/>
      <w:jc w:val="both"/>
    </w:pPr>
    <w:rPr>
      <w:sz w:val="27"/>
      <w:szCs w:val="27"/>
    </w:rPr>
  </w:style>
  <w:style w:type="character" w:customStyle="1" w:styleId="aff0">
    <w:name w:val="Подпись к таблице_"/>
    <w:basedOn w:val="a1"/>
    <w:link w:val="aff1"/>
    <w:locked/>
    <w:rsid w:val="00104A4F"/>
    <w:rPr>
      <w:rFonts w:ascii="Trebuchet MS" w:hAnsi="Trebuchet MS"/>
      <w:b/>
      <w:bCs/>
      <w:sz w:val="25"/>
      <w:szCs w:val="25"/>
      <w:shd w:val="clear" w:color="auto" w:fill="FFFFFF"/>
    </w:rPr>
  </w:style>
  <w:style w:type="paragraph" w:customStyle="1" w:styleId="aff1">
    <w:name w:val="Подпись к таблице"/>
    <w:basedOn w:val="a0"/>
    <w:link w:val="aff0"/>
    <w:rsid w:val="00104A4F"/>
    <w:pPr>
      <w:widowControl w:val="0"/>
      <w:shd w:val="clear" w:color="auto" w:fill="FFFFFF"/>
      <w:spacing w:line="240" w:lineRule="atLeast"/>
    </w:pPr>
    <w:rPr>
      <w:rFonts w:ascii="Trebuchet MS" w:hAnsi="Trebuchet MS"/>
      <w:b/>
      <w:bCs/>
      <w:sz w:val="25"/>
      <w:szCs w:val="25"/>
    </w:rPr>
  </w:style>
  <w:style w:type="character" w:customStyle="1" w:styleId="109">
    <w:name w:val="Основной текст (10) + 9"/>
    <w:aliases w:val="5 pt4"/>
    <w:basedOn w:val="100"/>
    <w:uiPriority w:val="99"/>
    <w:rsid w:val="00104A4F"/>
    <w:rPr>
      <w:rFonts w:ascii="Times New Roman" w:hAnsi="Times New Roman" w:cs="Times New Roman"/>
      <w:sz w:val="19"/>
      <w:szCs w:val="19"/>
      <w:u w:val="none"/>
    </w:rPr>
  </w:style>
  <w:style w:type="character" w:customStyle="1" w:styleId="1114">
    <w:name w:val="Основной текст (11) + 14"/>
    <w:aliases w:val="5 pt2,Интервал 0 pt"/>
    <w:basedOn w:val="110"/>
    <w:uiPriority w:val="99"/>
    <w:rsid w:val="00104A4F"/>
    <w:rPr>
      <w:rFonts w:ascii="Times New Roman" w:hAnsi="Times New Roman" w:cs="Times New Roman"/>
      <w:spacing w:val="-10"/>
      <w:sz w:val="29"/>
      <w:szCs w:val="29"/>
      <w:u w:val="none"/>
    </w:rPr>
  </w:style>
  <w:style w:type="paragraph" w:styleId="aff2">
    <w:name w:val="No Spacing"/>
    <w:uiPriority w:val="1"/>
    <w:qFormat/>
    <w:rsid w:val="00104A4F"/>
    <w:rPr>
      <w:rFonts w:ascii="Calibri" w:hAnsi="Calibri"/>
      <w:sz w:val="22"/>
      <w:szCs w:val="22"/>
    </w:rPr>
  </w:style>
  <w:style w:type="paragraph" w:styleId="aff3">
    <w:name w:val="List"/>
    <w:basedOn w:val="a0"/>
    <w:rsid w:val="00CE5909"/>
    <w:pPr>
      <w:ind w:left="283" w:hanging="283"/>
      <w:contextualSpacing/>
    </w:pPr>
  </w:style>
  <w:style w:type="character" w:customStyle="1" w:styleId="13pt">
    <w:name w:val="Основной текст + 13 pt"/>
    <w:aliases w:val="Полужирный"/>
    <w:rsid w:val="00CE5909"/>
    <w:rPr>
      <w:b/>
      <w:bCs/>
      <w:sz w:val="26"/>
      <w:szCs w:val="26"/>
      <w:lang w:bidi="ar-SA"/>
    </w:rPr>
  </w:style>
  <w:style w:type="character" w:customStyle="1" w:styleId="33">
    <w:name w:val="Основной текст (3)_"/>
    <w:basedOn w:val="a1"/>
    <w:link w:val="34"/>
    <w:locked/>
    <w:rsid w:val="00AA7886"/>
    <w:rPr>
      <w:rFonts w:ascii="Sylfaen" w:eastAsia="Sylfaen" w:hAnsi="Sylfaen" w:cs="Sylfaen"/>
      <w:sz w:val="21"/>
      <w:szCs w:val="21"/>
      <w:shd w:val="clear" w:color="auto" w:fill="FFFFFF"/>
    </w:rPr>
  </w:style>
  <w:style w:type="paragraph" w:customStyle="1" w:styleId="34">
    <w:name w:val="Основной текст (3)"/>
    <w:basedOn w:val="a0"/>
    <w:link w:val="33"/>
    <w:rsid w:val="00AA7886"/>
    <w:pPr>
      <w:widowControl w:val="0"/>
      <w:shd w:val="clear" w:color="auto" w:fill="FFFFFF"/>
      <w:spacing w:before="180" w:after="180" w:line="256" w:lineRule="exact"/>
      <w:jc w:val="both"/>
    </w:pPr>
    <w:rPr>
      <w:rFonts w:ascii="Sylfaen" w:eastAsia="Sylfaen" w:hAnsi="Sylfaen" w:cs="Sylfaen"/>
      <w:sz w:val="21"/>
      <w:szCs w:val="21"/>
    </w:rPr>
  </w:style>
  <w:style w:type="character" w:customStyle="1" w:styleId="13">
    <w:name w:val="Заголовок №1_"/>
    <w:basedOn w:val="a1"/>
    <w:link w:val="14"/>
    <w:locked/>
    <w:rsid w:val="00AA7886"/>
    <w:rPr>
      <w:rFonts w:ascii="Sylfaen" w:eastAsia="Sylfaen" w:hAnsi="Sylfaen" w:cs="Sylfaen"/>
      <w:sz w:val="28"/>
      <w:szCs w:val="28"/>
      <w:shd w:val="clear" w:color="auto" w:fill="FFFFFF"/>
    </w:rPr>
  </w:style>
  <w:style w:type="paragraph" w:customStyle="1" w:styleId="14">
    <w:name w:val="Заголовок №1"/>
    <w:basedOn w:val="a0"/>
    <w:link w:val="13"/>
    <w:rsid w:val="00AA7886"/>
    <w:pPr>
      <w:widowControl w:val="0"/>
      <w:shd w:val="clear" w:color="auto" w:fill="FFFFFF"/>
      <w:spacing w:after="1140" w:line="0" w:lineRule="atLeast"/>
      <w:outlineLvl w:val="0"/>
    </w:pPr>
    <w:rPr>
      <w:rFonts w:ascii="Sylfaen" w:eastAsia="Sylfaen" w:hAnsi="Sylfaen" w:cs="Sylfaen"/>
      <w:sz w:val="28"/>
      <w:szCs w:val="28"/>
    </w:rPr>
  </w:style>
  <w:style w:type="character" w:customStyle="1" w:styleId="312pt">
    <w:name w:val="Основной текст (3) + 12 pt"/>
    <w:basedOn w:val="33"/>
    <w:rsid w:val="00AA7886"/>
    <w:rPr>
      <w:color w:val="000000"/>
      <w:spacing w:val="0"/>
      <w:w w:val="100"/>
      <w:position w:val="0"/>
      <w:sz w:val="24"/>
      <w:szCs w:val="24"/>
      <w:lang w:val="ru-RU" w:eastAsia="ru-RU" w:bidi="ru-RU"/>
    </w:rPr>
  </w:style>
  <w:style w:type="character" w:customStyle="1" w:styleId="311">
    <w:name w:val="Основной текст (3) + 11"/>
    <w:aliases w:val="5 pt,Курсив,Основной текст (5) + 12 pt,Основной текст (5) + 4 pt,Основной текст (5) + 10,Основной текст (6) + 10"/>
    <w:basedOn w:val="33"/>
    <w:rsid w:val="00AA7886"/>
    <w:rPr>
      <w:b/>
      <w:bCs/>
      <w:i/>
      <w:iCs/>
      <w:color w:val="000000"/>
      <w:spacing w:val="0"/>
      <w:w w:val="100"/>
      <w:position w:val="0"/>
      <w:sz w:val="23"/>
      <w:szCs w:val="23"/>
      <w:lang w:val="ru-RU" w:eastAsia="ru-RU" w:bidi="ru-RU"/>
    </w:rPr>
  </w:style>
  <w:style w:type="character" w:customStyle="1" w:styleId="5">
    <w:name w:val="Основной текст (5)_"/>
    <w:basedOn w:val="a1"/>
    <w:link w:val="50"/>
    <w:rsid w:val="00AA7886"/>
    <w:rPr>
      <w:rFonts w:ascii="Sylfaen" w:eastAsia="Sylfaen" w:hAnsi="Sylfaen" w:cs="Sylfaen"/>
      <w:sz w:val="28"/>
      <w:szCs w:val="28"/>
      <w:shd w:val="clear" w:color="auto" w:fill="FFFFFF"/>
    </w:rPr>
  </w:style>
  <w:style w:type="character" w:customStyle="1" w:styleId="aff4">
    <w:name w:val="Колонтитул_"/>
    <w:basedOn w:val="a1"/>
    <w:link w:val="aff5"/>
    <w:rsid w:val="00AA7886"/>
    <w:rPr>
      <w:rFonts w:ascii="Sylfaen" w:eastAsia="Sylfaen" w:hAnsi="Sylfaen" w:cs="Sylfaen"/>
      <w:sz w:val="24"/>
      <w:szCs w:val="24"/>
      <w:shd w:val="clear" w:color="auto" w:fill="FFFFFF"/>
    </w:rPr>
  </w:style>
  <w:style w:type="character" w:customStyle="1" w:styleId="312pt0">
    <w:name w:val="Основной текст (3) + 12 pt;Курсив"/>
    <w:basedOn w:val="33"/>
    <w:rsid w:val="00AA7886"/>
    <w:rPr>
      <w:b/>
      <w:bCs/>
      <w:i/>
      <w:iCs/>
      <w:smallCaps w:val="0"/>
      <w:strike w:val="0"/>
      <w:color w:val="000000"/>
      <w:spacing w:val="0"/>
      <w:w w:val="100"/>
      <w:position w:val="0"/>
      <w:sz w:val="24"/>
      <w:szCs w:val="24"/>
      <w:u w:val="none"/>
      <w:lang w:val="ru-RU" w:eastAsia="ru-RU" w:bidi="ru-RU"/>
    </w:rPr>
  </w:style>
  <w:style w:type="character" w:customStyle="1" w:styleId="5105pt">
    <w:name w:val="Основной текст (5) + 10;5 pt"/>
    <w:basedOn w:val="5"/>
    <w:rsid w:val="00AA7886"/>
    <w:rPr>
      <w:color w:val="000000"/>
      <w:spacing w:val="0"/>
      <w:w w:val="100"/>
      <w:position w:val="0"/>
      <w:sz w:val="21"/>
      <w:szCs w:val="21"/>
      <w:lang w:val="ru-RU" w:eastAsia="ru-RU" w:bidi="ru-RU"/>
    </w:rPr>
  </w:style>
  <w:style w:type="paragraph" w:customStyle="1" w:styleId="50">
    <w:name w:val="Основной текст (5)"/>
    <w:basedOn w:val="a0"/>
    <w:link w:val="5"/>
    <w:rsid w:val="00AA7886"/>
    <w:pPr>
      <w:widowControl w:val="0"/>
      <w:shd w:val="clear" w:color="auto" w:fill="FFFFFF"/>
      <w:spacing w:line="306" w:lineRule="exact"/>
    </w:pPr>
    <w:rPr>
      <w:rFonts w:ascii="Sylfaen" w:eastAsia="Sylfaen" w:hAnsi="Sylfaen" w:cs="Sylfaen"/>
      <w:sz w:val="28"/>
      <w:szCs w:val="28"/>
    </w:rPr>
  </w:style>
  <w:style w:type="paragraph" w:customStyle="1" w:styleId="aff5">
    <w:name w:val="Колонтитул"/>
    <w:basedOn w:val="a0"/>
    <w:link w:val="aff4"/>
    <w:rsid w:val="00AA7886"/>
    <w:pPr>
      <w:widowControl w:val="0"/>
      <w:shd w:val="clear" w:color="auto" w:fill="FFFFFF"/>
      <w:spacing w:line="0" w:lineRule="atLeast"/>
    </w:pPr>
    <w:rPr>
      <w:rFonts w:ascii="Sylfaen" w:eastAsia="Sylfaen" w:hAnsi="Sylfaen" w:cs="Sylfaen"/>
    </w:rPr>
  </w:style>
  <w:style w:type="character" w:customStyle="1" w:styleId="6">
    <w:name w:val="Основной текст (6)_"/>
    <w:basedOn w:val="a1"/>
    <w:link w:val="60"/>
    <w:locked/>
    <w:rsid w:val="00AA7886"/>
    <w:rPr>
      <w:rFonts w:ascii="Sylfaen" w:eastAsia="Sylfaen" w:hAnsi="Sylfaen" w:cs="Sylfaen"/>
      <w:sz w:val="26"/>
      <w:szCs w:val="26"/>
      <w:shd w:val="clear" w:color="auto" w:fill="FFFFFF"/>
    </w:rPr>
  </w:style>
  <w:style w:type="paragraph" w:customStyle="1" w:styleId="60">
    <w:name w:val="Основной текст (6)"/>
    <w:basedOn w:val="a0"/>
    <w:link w:val="6"/>
    <w:rsid w:val="00AA7886"/>
    <w:pPr>
      <w:widowControl w:val="0"/>
      <w:shd w:val="clear" w:color="auto" w:fill="FFFFFF"/>
      <w:spacing w:before="660" w:line="320" w:lineRule="exact"/>
      <w:jc w:val="both"/>
    </w:pPr>
    <w:rPr>
      <w:rFonts w:ascii="Sylfaen" w:eastAsia="Sylfaen" w:hAnsi="Sylfaen" w:cs="Sylfaen"/>
      <w:sz w:val="26"/>
      <w:szCs w:val="26"/>
    </w:rPr>
  </w:style>
  <w:style w:type="character" w:customStyle="1" w:styleId="28">
    <w:name w:val="Заголовок №2_"/>
    <w:basedOn w:val="a1"/>
    <w:link w:val="29"/>
    <w:locked/>
    <w:rsid w:val="00AA7886"/>
    <w:rPr>
      <w:rFonts w:ascii="Sylfaen" w:eastAsia="Sylfaen" w:hAnsi="Sylfaen" w:cs="Sylfaen"/>
      <w:shd w:val="clear" w:color="auto" w:fill="FFFFFF"/>
    </w:rPr>
  </w:style>
  <w:style w:type="paragraph" w:customStyle="1" w:styleId="29">
    <w:name w:val="Заголовок №2"/>
    <w:basedOn w:val="a0"/>
    <w:link w:val="28"/>
    <w:rsid w:val="00AA7886"/>
    <w:pPr>
      <w:widowControl w:val="0"/>
      <w:shd w:val="clear" w:color="auto" w:fill="FFFFFF"/>
      <w:spacing w:after="180" w:line="248" w:lineRule="exact"/>
      <w:outlineLvl w:val="1"/>
    </w:pPr>
    <w:rPr>
      <w:rFonts w:ascii="Sylfaen" w:eastAsia="Sylfaen" w:hAnsi="Sylfaen" w:cs="Sylfaen"/>
      <w:sz w:val="20"/>
      <w:szCs w:val="20"/>
    </w:rPr>
  </w:style>
  <w:style w:type="character" w:customStyle="1" w:styleId="2a">
    <w:name w:val="Основной текст (2)_"/>
    <w:basedOn w:val="a1"/>
    <w:link w:val="2b"/>
    <w:locked/>
    <w:rsid w:val="00AA7886"/>
    <w:rPr>
      <w:rFonts w:ascii="Sylfaen" w:eastAsia="Sylfaen" w:hAnsi="Sylfaen" w:cs="Sylfaen"/>
      <w:shd w:val="clear" w:color="auto" w:fill="FFFFFF"/>
    </w:rPr>
  </w:style>
  <w:style w:type="paragraph" w:customStyle="1" w:styleId="2b">
    <w:name w:val="Основной текст (2)"/>
    <w:basedOn w:val="a0"/>
    <w:link w:val="2a"/>
    <w:rsid w:val="00AA7886"/>
    <w:pPr>
      <w:widowControl w:val="0"/>
      <w:shd w:val="clear" w:color="auto" w:fill="FFFFFF"/>
      <w:spacing w:before="1140" w:after="600" w:line="0" w:lineRule="atLeast"/>
      <w:jc w:val="both"/>
    </w:pPr>
    <w:rPr>
      <w:rFonts w:ascii="Sylfaen" w:eastAsia="Sylfaen" w:hAnsi="Sylfaen" w:cs="Sylfaen"/>
      <w:sz w:val="20"/>
      <w:szCs w:val="20"/>
    </w:rPr>
  </w:style>
  <w:style w:type="character" w:customStyle="1" w:styleId="7">
    <w:name w:val="Основной текст (7)_"/>
    <w:basedOn w:val="a1"/>
    <w:link w:val="70"/>
    <w:locked/>
    <w:rsid w:val="00AA7886"/>
    <w:rPr>
      <w:rFonts w:ascii="Sylfaen" w:eastAsia="Sylfaen" w:hAnsi="Sylfaen" w:cs="Sylfaen"/>
      <w:shd w:val="clear" w:color="auto" w:fill="FFFFFF"/>
    </w:rPr>
  </w:style>
  <w:style w:type="paragraph" w:customStyle="1" w:styleId="70">
    <w:name w:val="Основной текст (7)"/>
    <w:basedOn w:val="a0"/>
    <w:link w:val="7"/>
    <w:rsid w:val="00AA7886"/>
    <w:pPr>
      <w:widowControl w:val="0"/>
      <w:shd w:val="clear" w:color="auto" w:fill="FFFFFF"/>
      <w:spacing w:line="266" w:lineRule="exact"/>
      <w:ind w:hanging="480"/>
    </w:pPr>
    <w:rPr>
      <w:rFonts w:ascii="Sylfaen" w:eastAsia="Sylfaen" w:hAnsi="Sylfaen" w:cs="Sylfaen"/>
      <w:sz w:val="20"/>
      <w:szCs w:val="20"/>
    </w:rPr>
  </w:style>
  <w:style w:type="paragraph" w:customStyle="1" w:styleId="Style20">
    <w:name w:val="Style20"/>
    <w:basedOn w:val="a0"/>
    <w:uiPriority w:val="99"/>
    <w:rsid w:val="009E6F9F"/>
    <w:pPr>
      <w:widowControl w:val="0"/>
      <w:autoSpaceDE w:val="0"/>
      <w:autoSpaceDN w:val="0"/>
      <w:adjustRightInd w:val="0"/>
      <w:spacing w:line="274" w:lineRule="exact"/>
      <w:jc w:val="center"/>
    </w:pPr>
  </w:style>
  <w:style w:type="paragraph" w:customStyle="1" w:styleId="Style14">
    <w:name w:val="Style14"/>
    <w:basedOn w:val="a0"/>
    <w:uiPriority w:val="99"/>
    <w:rsid w:val="009E6F9F"/>
    <w:pPr>
      <w:widowControl w:val="0"/>
      <w:autoSpaceDE w:val="0"/>
      <w:autoSpaceDN w:val="0"/>
      <w:adjustRightInd w:val="0"/>
    </w:pPr>
  </w:style>
  <w:style w:type="paragraph" w:customStyle="1" w:styleId="Style17">
    <w:name w:val="Style17"/>
    <w:basedOn w:val="a0"/>
    <w:uiPriority w:val="99"/>
    <w:rsid w:val="009E6F9F"/>
    <w:pPr>
      <w:widowControl w:val="0"/>
      <w:autoSpaceDE w:val="0"/>
      <w:autoSpaceDN w:val="0"/>
      <w:adjustRightInd w:val="0"/>
    </w:pPr>
  </w:style>
  <w:style w:type="character" w:customStyle="1" w:styleId="FontStyle29">
    <w:name w:val="Font Style29"/>
    <w:uiPriority w:val="99"/>
    <w:rsid w:val="009E6F9F"/>
    <w:rPr>
      <w:rFonts w:ascii="Times New Roman" w:hAnsi="Times New Roman"/>
      <w:b/>
      <w:sz w:val="20"/>
    </w:rPr>
  </w:style>
  <w:style w:type="character" w:customStyle="1" w:styleId="FontStyle38">
    <w:name w:val="Font Style38"/>
    <w:uiPriority w:val="99"/>
    <w:rsid w:val="009E6F9F"/>
    <w:rPr>
      <w:rFonts w:ascii="Times New Roman" w:hAnsi="Times New Roman"/>
      <w:sz w:val="20"/>
    </w:rPr>
  </w:style>
  <w:style w:type="character" w:customStyle="1" w:styleId="FontStyle30">
    <w:name w:val="Font Style30"/>
    <w:uiPriority w:val="99"/>
    <w:rsid w:val="009E6F9F"/>
    <w:rPr>
      <w:rFonts w:ascii="Times New Roman" w:hAnsi="Times New Roman"/>
      <w:i/>
      <w:sz w:val="20"/>
    </w:rPr>
  </w:style>
  <w:style w:type="character" w:customStyle="1" w:styleId="FontStyle31">
    <w:name w:val="Font Style31"/>
    <w:uiPriority w:val="99"/>
    <w:rsid w:val="009E6F9F"/>
    <w:rPr>
      <w:rFonts w:ascii="Times New Roman" w:hAnsi="Times New Roman"/>
      <w:b/>
      <w:i/>
      <w:sz w:val="20"/>
    </w:rPr>
  </w:style>
  <w:style w:type="character" w:customStyle="1" w:styleId="apple-converted-space">
    <w:name w:val="apple-converted-space"/>
    <w:basedOn w:val="a1"/>
    <w:rsid w:val="005834F5"/>
  </w:style>
  <w:style w:type="paragraph" w:customStyle="1" w:styleId="15">
    <w:name w:val="Абзац списка1"/>
    <w:basedOn w:val="a0"/>
    <w:rsid w:val="005834F5"/>
    <w:pPr>
      <w:suppressAutoHyphens/>
      <w:ind w:left="720"/>
      <w:contextualSpacing/>
    </w:pPr>
    <w:rPr>
      <w:kern w:val="1"/>
    </w:rPr>
  </w:style>
  <w:style w:type="paragraph" w:customStyle="1" w:styleId="Default">
    <w:name w:val="Default"/>
    <w:rsid w:val="005834F5"/>
    <w:pPr>
      <w:suppressAutoHyphens/>
    </w:pPr>
    <w:rPr>
      <w:rFonts w:eastAsia="Calibri"/>
      <w:color w:val="000000"/>
      <w:kern w:val="1"/>
      <w:sz w:val="24"/>
      <w:szCs w:val="24"/>
    </w:rPr>
  </w:style>
  <w:style w:type="paragraph" w:customStyle="1" w:styleId="2">
    <w:name w:val="_СПИСОК_2"/>
    <w:basedOn w:val="a0"/>
    <w:rsid w:val="005834F5"/>
    <w:pPr>
      <w:numPr>
        <w:numId w:val="67"/>
      </w:numPr>
      <w:jc w:val="both"/>
    </w:pPr>
    <w:rPr>
      <w:rFonts w:eastAsia="MS Mincho"/>
      <w:sz w:val="28"/>
      <w:szCs w:val="28"/>
      <w:lang w:eastAsia="ja-JP"/>
    </w:rPr>
  </w:style>
  <w:style w:type="paragraph" w:customStyle="1" w:styleId="41">
    <w:name w:val="_СПИСОК_4"/>
    <w:basedOn w:val="2"/>
    <w:link w:val="42"/>
    <w:rsid w:val="005834F5"/>
    <w:pPr>
      <w:tabs>
        <w:tab w:val="left" w:pos="960"/>
      </w:tabs>
      <w:ind w:left="0" w:firstLine="600"/>
    </w:pPr>
  </w:style>
  <w:style w:type="character" w:customStyle="1" w:styleId="42">
    <w:name w:val="_СПИСОК_4 Знак"/>
    <w:link w:val="41"/>
    <w:rsid w:val="005834F5"/>
    <w:rPr>
      <w:rFonts w:eastAsia="MS Mincho"/>
      <w:sz w:val="28"/>
      <w:szCs w:val="28"/>
      <w:lang w:eastAsia="ja-JP"/>
    </w:rPr>
  </w:style>
  <w:style w:type="paragraph" w:customStyle="1" w:styleId="p13">
    <w:name w:val="p13"/>
    <w:basedOn w:val="a0"/>
    <w:rsid w:val="005834F5"/>
    <w:pPr>
      <w:spacing w:before="100" w:beforeAutospacing="1" w:after="100" w:afterAutospacing="1"/>
    </w:pPr>
  </w:style>
  <w:style w:type="character" w:customStyle="1" w:styleId="normaltextrun">
    <w:name w:val="normaltextrun"/>
    <w:basedOn w:val="a1"/>
    <w:rsid w:val="005834F5"/>
  </w:style>
  <w:style w:type="character" w:customStyle="1" w:styleId="eop">
    <w:name w:val="eop"/>
    <w:basedOn w:val="a1"/>
    <w:rsid w:val="005834F5"/>
  </w:style>
  <w:style w:type="paragraph" w:customStyle="1" w:styleId="16">
    <w:name w:val="стиль1"/>
    <w:basedOn w:val="a0"/>
    <w:rsid w:val="001A59C3"/>
    <w:pPr>
      <w:spacing w:before="100" w:beforeAutospacing="1" w:after="100" w:afterAutospacing="1"/>
    </w:pPr>
  </w:style>
  <w:style w:type="character" w:styleId="aff6">
    <w:name w:val="Emphasis"/>
    <w:qFormat/>
    <w:rsid w:val="001A59C3"/>
    <w:rPr>
      <w:i/>
      <w:iCs/>
    </w:rPr>
  </w:style>
  <w:style w:type="table" w:styleId="-1">
    <w:name w:val="Table Web 1"/>
    <w:basedOn w:val="a2"/>
    <w:rsid w:val="001A59C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9">
    <w:name w:val="Основной текст с отступом Знак"/>
    <w:link w:val="af8"/>
    <w:rsid w:val="001A59C3"/>
    <w:rPr>
      <w:sz w:val="24"/>
      <w:szCs w:val="24"/>
    </w:rPr>
  </w:style>
  <w:style w:type="paragraph" w:customStyle="1" w:styleId="17">
    <w:name w:val="заголовок 1"/>
    <w:basedOn w:val="a0"/>
    <w:next w:val="a0"/>
    <w:rsid w:val="001A59C3"/>
    <w:pPr>
      <w:keepNext/>
      <w:jc w:val="center"/>
      <w:outlineLvl w:val="0"/>
    </w:pPr>
    <w:rPr>
      <w:b/>
      <w:sz w:val="20"/>
      <w:szCs w:val="20"/>
    </w:rPr>
  </w:style>
  <w:style w:type="table" w:styleId="-2">
    <w:name w:val="Table Web 2"/>
    <w:basedOn w:val="a2"/>
    <w:rsid w:val="001A59C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5">
    <w:name w:val="Body Text 3"/>
    <w:basedOn w:val="a0"/>
    <w:link w:val="36"/>
    <w:rsid w:val="001A59C3"/>
    <w:pPr>
      <w:spacing w:after="120"/>
    </w:pPr>
    <w:rPr>
      <w:sz w:val="16"/>
      <w:szCs w:val="16"/>
    </w:rPr>
  </w:style>
  <w:style w:type="character" w:customStyle="1" w:styleId="36">
    <w:name w:val="Основной текст 3 Знак"/>
    <w:basedOn w:val="a1"/>
    <w:link w:val="35"/>
    <w:rsid w:val="001A59C3"/>
    <w:rPr>
      <w:sz w:val="16"/>
      <w:szCs w:val="16"/>
    </w:rPr>
  </w:style>
  <w:style w:type="paragraph" w:customStyle="1" w:styleId="210">
    <w:name w:val="Список 21"/>
    <w:basedOn w:val="a0"/>
    <w:rsid w:val="001A59C3"/>
    <w:pPr>
      <w:suppressAutoHyphens/>
      <w:ind w:left="566" w:hanging="283"/>
    </w:pPr>
    <w:rPr>
      <w:rFonts w:ascii="Arial" w:hAnsi="Arial" w:cs="Arial"/>
      <w:szCs w:val="28"/>
      <w:lang w:eastAsia="ar-SA"/>
    </w:rPr>
  </w:style>
  <w:style w:type="character" w:customStyle="1" w:styleId="21">
    <w:name w:val="Заголовок 2 Знак"/>
    <w:basedOn w:val="a1"/>
    <w:link w:val="20"/>
    <w:rsid w:val="00834869"/>
    <w:rPr>
      <w:rFonts w:ascii="Cambria" w:hAnsi="Cambria"/>
      <w:b/>
      <w:bCs/>
      <w:i/>
      <w:iCs/>
      <w:sz w:val="28"/>
      <w:szCs w:val="28"/>
      <w:lang/>
    </w:rPr>
  </w:style>
  <w:style w:type="character" w:customStyle="1" w:styleId="40">
    <w:name w:val="Заголовок 4 Знак"/>
    <w:basedOn w:val="a1"/>
    <w:link w:val="4"/>
    <w:rsid w:val="00834869"/>
    <w:rPr>
      <w:rFonts w:ascii="Calibri" w:hAnsi="Calibri"/>
      <w:b/>
      <w:bCs/>
      <w:sz w:val="28"/>
      <w:szCs w:val="28"/>
      <w:lang/>
    </w:rPr>
  </w:style>
  <w:style w:type="paragraph" w:customStyle="1" w:styleId="2c">
    <w:name w:val=" Знак2"/>
    <w:basedOn w:val="a0"/>
    <w:rsid w:val="00834869"/>
    <w:pPr>
      <w:tabs>
        <w:tab w:val="left" w:pos="708"/>
      </w:tabs>
      <w:spacing w:after="160" w:line="240" w:lineRule="exact"/>
    </w:pPr>
    <w:rPr>
      <w:rFonts w:ascii="Verdana" w:hAnsi="Verdana" w:cs="Verdana"/>
      <w:sz w:val="20"/>
      <w:szCs w:val="20"/>
      <w:lang w:val="en-US" w:eastAsia="en-US"/>
    </w:rPr>
  </w:style>
  <w:style w:type="character" w:styleId="aff7">
    <w:name w:val="endnote reference"/>
    <w:rsid w:val="00834869"/>
    <w:rPr>
      <w:vertAlign w:val="superscript"/>
    </w:rPr>
  </w:style>
  <w:style w:type="paragraph" w:customStyle="1" w:styleId="18">
    <w:name w:val="Текст1"/>
    <w:basedOn w:val="a0"/>
    <w:rsid w:val="00834869"/>
    <w:pPr>
      <w:suppressAutoHyphens/>
    </w:pPr>
    <w:rPr>
      <w:rFonts w:ascii="Courier New" w:hAnsi="Courier New" w:cs="Courier New"/>
      <w:sz w:val="20"/>
      <w:szCs w:val="20"/>
      <w:lang w:eastAsia="ar-SA"/>
    </w:rPr>
  </w:style>
  <w:style w:type="character" w:customStyle="1" w:styleId="30">
    <w:name w:val="Заголовок 3 Знак"/>
    <w:basedOn w:val="a1"/>
    <w:link w:val="3"/>
    <w:rsid w:val="00C932F4"/>
    <w:rPr>
      <w:rFonts w:ascii="Arial" w:eastAsia="Calibri" w:hAnsi="Arial" w:cs="Arial"/>
      <w:b/>
      <w:bCs/>
      <w:sz w:val="26"/>
      <w:szCs w:val="26"/>
    </w:rPr>
  </w:style>
  <w:style w:type="paragraph" w:customStyle="1" w:styleId="aff8">
    <w:name w:val="Таблицы (моноширинный)"/>
    <w:basedOn w:val="a0"/>
    <w:next w:val="a0"/>
    <w:uiPriority w:val="99"/>
    <w:rsid w:val="00C932F4"/>
    <w:pPr>
      <w:widowControl w:val="0"/>
      <w:autoSpaceDE w:val="0"/>
      <w:autoSpaceDN w:val="0"/>
      <w:adjustRightInd w:val="0"/>
      <w:jc w:val="both"/>
    </w:pPr>
    <w:rPr>
      <w:rFonts w:ascii="Courier New" w:hAnsi="Courier New" w:cs="Courier New"/>
      <w:sz w:val="20"/>
      <w:szCs w:val="20"/>
    </w:rPr>
  </w:style>
  <w:style w:type="paragraph" w:styleId="aff9">
    <w:name w:val="Title"/>
    <w:basedOn w:val="a0"/>
    <w:link w:val="affa"/>
    <w:qFormat/>
    <w:rsid w:val="00C932F4"/>
    <w:pPr>
      <w:jc w:val="center"/>
    </w:pPr>
    <w:rPr>
      <w:b/>
      <w:bCs/>
    </w:rPr>
  </w:style>
  <w:style w:type="character" w:customStyle="1" w:styleId="affa">
    <w:name w:val="Название Знак"/>
    <w:basedOn w:val="a1"/>
    <w:link w:val="aff9"/>
    <w:rsid w:val="00C932F4"/>
    <w:rPr>
      <w:b/>
      <w:bCs/>
      <w:sz w:val="24"/>
      <w:szCs w:val="24"/>
    </w:rPr>
  </w:style>
  <w:style w:type="paragraph" w:customStyle="1" w:styleId="affb">
    <w:name w:val="т"/>
    <w:uiPriority w:val="99"/>
    <w:rsid w:val="00C932F4"/>
    <w:pPr>
      <w:shd w:val="clear" w:color="auto" w:fill="FFFFFF"/>
      <w:spacing w:line="360" w:lineRule="auto"/>
      <w:ind w:firstLine="680"/>
      <w:jc w:val="both"/>
    </w:pPr>
    <w:rPr>
      <w:color w:val="000000"/>
      <w:spacing w:val="-3"/>
      <w:sz w:val="24"/>
      <w:szCs w:val="24"/>
    </w:rPr>
  </w:style>
  <w:style w:type="paragraph" w:customStyle="1" w:styleId="a">
    <w:name w:val="сп"/>
    <w:uiPriority w:val="99"/>
    <w:rsid w:val="00C932F4"/>
    <w:pPr>
      <w:numPr>
        <w:numId w:val="285"/>
      </w:numPr>
      <w:tabs>
        <w:tab w:val="clear" w:pos="0"/>
        <w:tab w:val="num" w:pos="680"/>
      </w:tabs>
      <w:spacing w:line="360" w:lineRule="auto"/>
      <w:ind w:left="0"/>
    </w:pPr>
    <w:rPr>
      <w:sz w:val="24"/>
      <w:szCs w:val="24"/>
    </w:rPr>
  </w:style>
</w:styles>
</file>

<file path=word/webSettings.xml><?xml version="1.0" encoding="utf-8"?>
<w:webSettings xmlns:r="http://schemas.openxmlformats.org/officeDocument/2006/relationships" xmlns:w="http://schemas.openxmlformats.org/wordprocessingml/2006/main">
  <w:divs>
    <w:div w:id="40135052">
      <w:bodyDiv w:val="1"/>
      <w:marLeft w:val="0"/>
      <w:marRight w:val="0"/>
      <w:marTop w:val="0"/>
      <w:marBottom w:val="0"/>
      <w:divBdr>
        <w:top w:val="none" w:sz="0" w:space="0" w:color="auto"/>
        <w:left w:val="none" w:sz="0" w:space="0" w:color="auto"/>
        <w:bottom w:val="none" w:sz="0" w:space="0" w:color="auto"/>
        <w:right w:val="none" w:sz="0" w:space="0" w:color="auto"/>
      </w:divBdr>
    </w:div>
    <w:div w:id="165095791">
      <w:bodyDiv w:val="1"/>
      <w:marLeft w:val="0"/>
      <w:marRight w:val="0"/>
      <w:marTop w:val="0"/>
      <w:marBottom w:val="0"/>
      <w:divBdr>
        <w:top w:val="none" w:sz="0" w:space="0" w:color="auto"/>
        <w:left w:val="none" w:sz="0" w:space="0" w:color="auto"/>
        <w:bottom w:val="none" w:sz="0" w:space="0" w:color="auto"/>
        <w:right w:val="none" w:sz="0" w:space="0" w:color="auto"/>
      </w:divBdr>
    </w:div>
    <w:div w:id="193928659">
      <w:bodyDiv w:val="1"/>
      <w:marLeft w:val="0"/>
      <w:marRight w:val="0"/>
      <w:marTop w:val="0"/>
      <w:marBottom w:val="0"/>
      <w:divBdr>
        <w:top w:val="none" w:sz="0" w:space="0" w:color="auto"/>
        <w:left w:val="none" w:sz="0" w:space="0" w:color="auto"/>
        <w:bottom w:val="none" w:sz="0" w:space="0" w:color="auto"/>
        <w:right w:val="none" w:sz="0" w:space="0" w:color="auto"/>
      </w:divBdr>
    </w:div>
    <w:div w:id="197737960">
      <w:bodyDiv w:val="1"/>
      <w:marLeft w:val="0"/>
      <w:marRight w:val="0"/>
      <w:marTop w:val="0"/>
      <w:marBottom w:val="0"/>
      <w:divBdr>
        <w:top w:val="none" w:sz="0" w:space="0" w:color="auto"/>
        <w:left w:val="none" w:sz="0" w:space="0" w:color="auto"/>
        <w:bottom w:val="none" w:sz="0" w:space="0" w:color="auto"/>
        <w:right w:val="none" w:sz="0" w:space="0" w:color="auto"/>
      </w:divBdr>
    </w:div>
    <w:div w:id="307785976">
      <w:bodyDiv w:val="1"/>
      <w:marLeft w:val="0"/>
      <w:marRight w:val="0"/>
      <w:marTop w:val="0"/>
      <w:marBottom w:val="0"/>
      <w:divBdr>
        <w:top w:val="none" w:sz="0" w:space="0" w:color="auto"/>
        <w:left w:val="none" w:sz="0" w:space="0" w:color="auto"/>
        <w:bottom w:val="none" w:sz="0" w:space="0" w:color="auto"/>
        <w:right w:val="none" w:sz="0" w:space="0" w:color="auto"/>
      </w:divBdr>
    </w:div>
    <w:div w:id="316105451">
      <w:bodyDiv w:val="1"/>
      <w:marLeft w:val="0"/>
      <w:marRight w:val="0"/>
      <w:marTop w:val="0"/>
      <w:marBottom w:val="0"/>
      <w:divBdr>
        <w:top w:val="none" w:sz="0" w:space="0" w:color="auto"/>
        <w:left w:val="none" w:sz="0" w:space="0" w:color="auto"/>
        <w:bottom w:val="none" w:sz="0" w:space="0" w:color="auto"/>
        <w:right w:val="none" w:sz="0" w:space="0" w:color="auto"/>
      </w:divBdr>
    </w:div>
    <w:div w:id="346559622">
      <w:bodyDiv w:val="1"/>
      <w:marLeft w:val="0"/>
      <w:marRight w:val="0"/>
      <w:marTop w:val="0"/>
      <w:marBottom w:val="0"/>
      <w:divBdr>
        <w:top w:val="none" w:sz="0" w:space="0" w:color="auto"/>
        <w:left w:val="none" w:sz="0" w:space="0" w:color="auto"/>
        <w:bottom w:val="none" w:sz="0" w:space="0" w:color="auto"/>
        <w:right w:val="none" w:sz="0" w:space="0" w:color="auto"/>
      </w:divBdr>
    </w:div>
    <w:div w:id="370228983">
      <w:bodyDiv w:val="1"/>
      <w:marLeft w:val="0"/>
      <w:marRight w:val="0"/>
      <w:marTop w:val="0"/>
      <w:marBottom w:val="0"/>
      <w:divBdr>
        <w:top w:val="none" w:sz="0" w:space="0" w:color="auto"/>
        <w:left w:val="none" w:sz="0" w:space="0" w:color="auto"/>
        <w:bottom w:val="none" w:sz="0" w:space="0" w:color="auto"/>
        <w:right w:val="none" w:sz="0" w:space="0" w:color="auto"/>
      </w:divBdr>
    </w:div>
    <w:div w:id="384523365">
      <w:bodyDiv w:val="1"/>
      <w:marLeft w:val="0"/>
      <w:marRight w:val="0"/>
      <w:marTop w:val="0"/>
      <w:marBottom w:val="0"/>
      <w:divBdr>
        <w:top w:val="none" w:sz="0" w:space="0" w:color="auto"/>
        <w:left w:val="none" w:sz="0" w:space="0" w:color="auto"/>
        <w:bottom w:val="none" w:sz="0" w:space="0" w:color="auto"/>
        <w:right w:val="none" w:sz="0" w:space="0" w:color="auto"/>
      </w:divBdr>
    </w:div>
    <w:div w:id="432282480">
      <w:bodyDiv w:val="1"/>
      <w:marLeft w:val="0"/>
      <w:marRight w:val="0"/>
      <w:marTop w:val="0"/>
      <w:marBottom w:val="0"/>
      <w:divBdr>
        <w:top w:val="none" w:sz="0" w:space="0" w:color="auto"/>
        <w:left w:val="none" w:sz="0" w:space="0" w:color="auto"/>
        <w:bottom w:val="none" w:sz="0" w:space="0" w:color="auto"/>
        <w:right w:val="none" w:sz="0" w:space="0" w:color="auto"/>
      </w:divBdr>
    </w:div>
    <w:div w:id="509876105">
      <w:bodyDiv w:val="1"/>
      <w:marLeft w:val="0"/>
      <w:marRight w:val="0"/>
      <w:marTop w:val="0"/>
      <w:marBottom w:val="0"/>
      <w:divBdr>
        <w:top w:val="none" w:sz="0" w:space="0" w:color="auto"/>
        <w:left w:val="none" w:sz="0" w:space="0" w:color="auto"/>
        <w:bottom w:val="none" w:sz="0" w:space="0" w:color="auto"/>
        <w:right w:val="none" w:sz="0" w:space="0" w:color="auto"/>
      </w:divBdr>
    </w:div>
    <w:div w:id="525993414">
      <w:bodyDiv w:val="1"/>
      <w:marLeft w:val="0"/>
      <w:marRight w:val="0"/>
      <w:marTop w:val="0"/>
      <w:marBottom w:val="0"/>
      <w:divBdr>
        <w:top w:val="none" w:sz="0" w:space="0" w:color="auto"/>
        <w:left w:val="none" w:sz="0" w:space="0" w:color="auto"/>
        <w:bottom w:val="none" w:sz="0" w:space="0" w:color="auto"/>
        <w:right w:val="none" w:sz="0" w:space="0" w:color="auto"/>
      </w:divBdr>
    </w:div>
    <w:div w:id="604263986">
      <w:bodyDiv w:val="1"/>
      <w:marLeft w:val="0"/>
      <w:marRight w:val="0"/>
      <w:marTop w:val="0"/>
      <w:marBottom w:val="0"/>
      <w:divBdr>
        <w:top w:val="none" w:sz="0" w:space="0" w:color="auto"/>
        <w:left w:val="none" w:sz="0" w:space="0" w:color="auto"/>
        <w:bottom w:val="none" w:sz="0" w:space="0" w:color="auto"/>
        <w:right w:val="none" w:sz="0" w:space="0" w:color="auto"/>
      </w:divBdr>
    </w:div>
    <w:div w:id="611089883">
      <w:bodyDiv w:val="1"/>
      <w:marLeft w:val="0"/>
      <w:marRight w:val="0"/>
      <w:marTop w:val="0"/>
      <w:marBottom w:val="0"/>
      <w:divBdr>
        <w:top w:val="none" w:sz="0" w:space="0" w:color="auto"/>
        <w:left w:val="none" w:sz="0" w:space="0" w:color="auto"/>
        <w:bottom w:val="none" w:sz="0" w:space="0" w:color="auto"/>
        <w:right w:val="none" w:sz="0" w:space="0" w:color="auto"/>
      </w:divBdr>
    </w:div>
    <w:div w:id="629628873">
      <w:bodyDiv w:val="1"/>
      <w:marLeft w:val="0"/>
      <w:marRight w:val="0"/>
      <w:marTop w:val="0"/>
      <w:marBottom w:val="0"/>
      <w:divBdr>
        <w:top w:val="none" w:sz="0" w:space="0" w:color="auto"/>
        <w:left w:val="none" w:sz="0" w:space="0" w:color="auto"/>
        <w:bottom w:val="none" w:sz="0" w:space="0" w:color="auto"/>
        <w:right w:val="none" w:sz="0" w:space="0" w:color="auto"/>
      </w:divBdr>
    </w:div>
    <w:div w:id="645740744">
      <w:bodyDiv w:val="1"/>
      <w:marLeft w:val="0"/>
      <w:marRight w:val="0"/>
      <w:marTop w:val="0"/>
      <w:marBottom w:val="0"/>
      <w:divBdr>
        <w:top w:val="none" w:sz="0" w:space="0" w:color="auto"/>
        <w:left w:val="none" w:sz="0" w:space="0" w:color="auto"/>
        <w:bottom w:val="none" w:sz="0" w:space="0" w:color="auto"/>
        <w:right w:val="none" w:sz="0" w:space="0" w:color="auto"/>
      </w:divBdr>
    </w:div>
    <w:div w:id="655690335">
      <w:bodyDiv w:val="1"/>
      <w:marLeft w:val="0"/>
      <w:marRight w:val="0"/>
      <w:marTop w:val="0"/>
      <w:marBottom w:val="0"/>
      <w:divBdr>
        <w:top w:val="none" w:sz="0" w:space="0" w:color="auto"/>
        <w:left w:val="none" w:sz="0" w:space="0" w:color="auto"/>
        <w:bottom w:val="none" w:sz="0" w:space="0" w:color="auto"/>
        <w:right w:val="none" w:sz="0" w:space="0" w:color="auto"/>
      </w:divBdr>
    </w:div>
    <w:div w:id="685642527">
      <w:bodyDiv w:val="1"/>
      <w:marLeft w:val="0"/>
      <w:marRight w:val="0"/>
      <w:marTop w:val="0"/>
      <w:marBottom w:val="0"/>
      <w:divBdr>
        <w:top w:val="none" w:sz="0" w:space="0" w:color="auto"/>
        <w:left w:val="none" w:sz="0" w:space="0" w:color="auto"/>
        <w:bottom w:val="none" w:sz="0" w:space="0" w:color="auto"/>
        <w:right w:val="none" w:sz="0" w:space="0" w:color="auto"/>
      </w:divBdr>
    </w:div>
    <w:div w:id="699861228">
      <w:bodyDiv w:val="1"/>
      <w:marLeft w:val="0"/>
      <w:marRight w:val="0"/>
      <w:marTop w:val="0"/>
      <w:marBottom w:val="0"/>
      <w:divBdr>
        <w:top w:val="none" w:sz="0" w:space="0" w:color="auto"/>
        <w:left w:val="none" w:sz="0" w:space="0" w:color="auto"/>
        <w:bottom w:val="none" w:sz="0" w:space="0" w:color="auto"/>
        <w:right w:val="none" w:sz="0" w:space="0" w:color="auto"/>
      </w:divBdr>
    </w:div>
    <w:div w:id="738329095">
      <w:bodyDiv w:val="1"/>
      <w:marLeft w:val="0"/>
      <w:marRight w:val="0"/>
      <w:marTop w:val="0"/>
      <w:marBottom w:val="0"/>
      <w:divBdr>
        <w:top w:val="none" w:sz="0" w:space="0" w:color="auto"/>
        <w:left w:val="none" w:sz="0" w:space="0" w:color="auto"/>
        <w:bottom w:val="none" w:sz="0" w:space="0" w:color="auto"/>
        <w:right w:val="none" w:sz="0" w:space="0" w:color="auto"/>
      </w:divBdr>
    </w:div>
    <w:div w:id="738671190">
      <w:bodyDiv w:val="1"/>
      <w:marLeft w:val="0"/>
      <w:marRight w:val="0"/>
      <w:marTop w:val="0"/>
      <w:marBottom w:val="0"/>
      <w:divBdr>
        <w:top w:val="none" w:sz="0" w:space="0" w:color="auto"/>
        <w:left w:val="none" w:sz="0" w:space="0" w:color="auto"/>
        <w:bottom w:val="none" w:sz="0" w:space="0" w:color="auto"/>
        <w:right w:val="none" w:sz="0" w:space="0" w:color="auto"/>
      </w:divBdr>
    </w:div>
    <w:div w:id="739864651">
      <w:bodyDiv w:val="1"/>
      <w:marLeft w:val="0"/>
      <w:marRight w:val="0"/>
      <w:marTop w:val="0"/>
      <w:marBottom w:val="0"/>
      <w:divBdr>
        <w:top w:val="none" w:sz="0" w:space="0" w:color="auto"/>
        <w:left w:val="none" w:sz="0" w:space="0" w:color="auto"/>
        <w:bottom w:val="none" w:sz="0" w:space="0" w:color="auto"/>
        <w:right w:val="none" w:sz="0" w:space="0" w:color="auto"/>
      </w:divBdr>
    </w:div>
    <w:div w:id="745999349">
      <w:bodyDiv w:val="1"/>
      <w:marLeft w:val="0"/>
      <w:marRight w:val="0"/>
      <w:marTop w:val="0"/>
      <w:marBottom w:val="0"/>
      <w:divBdr>
        <w:top w:val="none" w:sz="0" w:space="0" w:color="auto"/>
        <w:left w:val="none" w:sz="0" w:space="0" w:color="auto"/>
        <w:bottom w:val="none" w:sz="0" w:space="0" w:color="auto"/>
        <w:right w:val="none" w:sz="0" w:space="0" w:color="auto"/>
      </w:divBdr>
    </w:div>
    <w:div w:id="960724087">
      <w:bodyDiv w:val="1"/>
      <w:marLeft w:val="0"/>
      <w:marRight w:val="0"/>
      <w:marTop w:val="0"/>
      <w:marBottom w:val="0"/>
      <w:divBdr>
        <w:top w:val="none" w:sz="0" w:space="0" w:color="auto"/>
        <w:left w:val="none" w:sz="0" w:space="0" w:color="auto"/>
        <w:bottom w:val="none" w:sz="0" w:space="0" w:color="auto"/>
        <w:right w:val="none" w:sz="0" w:space="0" w:color="auto"/>
      </w:divBdr>
    </w:div>
    <w:div w:id="992412749">
      <w:bodyDiv w:val="1"/>
      <w:marLeft w:val="0"/>
      <w:marRight w:val="0"/>
      <w:marTop w:val="0"/>
      <w:marBottom w:val="0"/>
      <w:divBdr>
        <w:top w:val="none" w:sz="0" w:space="0" w:color="auto"/>
        <w:left w:val="none" w:sz="0" w:space="0" w:color="auto"/>
        <w:bottom w:val="none" w:sz="0" w:space="0" w:color="auto"/>
        <w:right w:val="none" w:sz="0" w:space="0" w:color="auto"/>
      </w:divBdr>
    </w:div>
    <w:div w:id="1003313141">
      <w:bodyDiv w:val="1"/>
      <w:marLeft w:val="0"/>
      <w:marRight w:val="0"/>
      <w:marTop w:val="0"/>
      <w:marBottom w:val="0"/>
      <w:divBdr>
        <w:top w:val="none" w:sz="0" w:space="0" w:color="auto"/>
        <w:left w:val="none" w:sz="0" w:space="0" w:color="auto"/>
        <w:bottom w:val="none" w:sz="0" w:space="0" w:color="auto"/>
        <w:right w:val="none" w:sz="0" w:space="0" w:color="auto"/>
      </w:divBdr>
    </w:div>
    <w:div w:id="1015690471">
      <w:bodyDiv w:val="1"/>
      <w:marLeft w:val="0"/>
      <w:marRight w:val="0"/>
      <w:marTop w:val="0"/>
      <w:marBottom w:val="0"/>
      <w:divBdr>
        <w:top w:val="none" w:sz="0" w:space="0" w:color="auto"/>
        <w:left w:val="none" w:sz="0" w:space="0" w:color="auto"/>
        <w:bottom w:val="none" w:sz="0" w:space="0" w:color="auto"/>
        <w:right w:val="none" w:sz="0" w:space="0" w:color="auto"/>
      </w:divBdr>
    </w:div>
    <w:div w:id="1028071381">
      <w:bodyDiv w:val="1"/>
      <w:marLeft w:val="0"/>
      <w:marRight w:val="0"/>
      <w:marTop w:val="0"/>
      <w:marBottom w:val="0"/>
      <w:divBdr>
        <w:top w:val="none" w:sz="0" w:space="0" w:color="auto"/>
        <w:left w:val="none" w:sz="0" w:space="0" w:color="auto"/>
        <w:bottom w:val="none" w:sz="0" w:space="0" w:color="auto"/>
        <w:right w:val="none" w:sz="0" w:space="0" w:color="auto"/>
      </w:divBdr>
    </w:div>
    <w:div w:id="1028457488">
      <w:bodyDiv w:val="1"/>
      <w:marLeft w:val="0"/>
      <w:marRight w:val="0"/>
      <w:marTop w:val="0"/>
      <w:marBottom w:val="0"/>
      <w:divBdr>
        <w:top w:val="none" w:sz="0" w:space="0" w:color="auto"/>
        <w:left w:val="none" w:sz="0" w:space="0" w:color="auto"/>
        <w:bottom w:val="none" w:sz="0" w:space="0" w:color="auto"/>
        <w:right w:val="none" w:sz="0" w:space="0" w:color="auto"/>
      </w:divBdr>
    </w:div>
    <w:div w:id="1041132422">
      <w:bodyDiv w:val="1"/>
      <w:marLeft w:val="0"/>
      <w:marRight w:val="0"/>
      <w:marTop w:val="0"/>
      <w:marBottom w:val="0"/>
      <w:divBdr>
        <w:top w:val="none" w:sz="0" w:space="0" w:color="auto"/>
        <w:left w:val="none" w:sz="0" w:space="0" w:color="auto"/>
        <w:bottom w:val="none" w:sz="0" w:space="0" w:color="auto"/>
        <w:right w:val="none" w:sz="0" w:space="0" w:color="auto"/>
      </w:divBdr>
    </w:div>
    <w:div w:id="1058087406">
      <w:bodyDiv w:val="1"/>
      <w:marLeft w:val="0"/>
      <w:marRight w:val="0"/>
      <w:marTop w:val="0"/>
      <w:marBottom w:val="0"/>
      <w:divBdr>
        <w:top w:val="none" w:sz="0" w:space="0" w:color="auto"/>
        <w:left w:val="none" w:sz="0" w:space="0" w:color="auto"/>
        <w:bottom w:val="none" w:sz="0" w:space="0" w:color="auto"/>
        <w:right w:val="none" w:sz="0" w:space="0" w:color="auto"/>
      </w:divBdr>
    </w:div>
    <w:div w:id="1110052112">
      <w:bodyDiv w:val="1"/>
      <w:marLeft w:val="0"/>
      <w:marRight w:val="0"/>
      <w:marTop w:val="0"/>
      <w:marBottom w:val="0"/>
      <w:divBdr>
        <w:top w:val="none" w:sz="0" w:space="0" w:color="auto"/>
        <w:left w:val="none" w:sz="0" w:space="0" w:color="auto"/>
        <w:bottom w:val="none" w:sz="0" w:space="0" w:color="auto"/>
        <w:right w:val="none" w:sz="0" w:space="0" w:color="auto"/>
      </w:divBdr>
    </w:div>
    <w:div w:id="1127431041">
      <w:bodyDiv w:val="1"/>
      <w:marLeft w:val="0"/>
      <w:marRight w:val="0"/>
      <w:marTop w:val="0"/>
      <w:marBottom w:val="0"/>
      <w:divBdr>
        <w:top w:val="none" w:sz="0" w:space="0" w:color="auto"/>
        <w:left w:val="none" w:sz="0" w:space="0" w:color="auto"/>
        <w:bottom w:val="none" w:sz="0" w:space="0" w:color="auto"/>
        <w:right w:val="none" w:sz="0" w:space="0" w:color="auto"/>
      </w:divBdr>
    </w:div>
    <w:div w:id="1140030613">
      <w:bodyDiv w:val="1"/>
      <w:marLeft w:val="0"/>
      <w:marRight w:val="0"/>
      <w:marTop w:val="0"/>
      <w:marBottom w:val="0"/>
      <w:divBdr>
        <w:top w:val="none" w:sz="0" w:space="0" w:color="auto"/>
        <w:left w:val="none" w:sz="0" w:space="0" w:color="auto"/>
        <w:bottom w:val="none" w:sz="0" w:space="0" w:color="auto"/>
        <w:right w:val="none" w:sz="0" w:space="0" w:color="auto"/>
      </w:divBdr>
    </w:div>
    <w:div w:id="1161696984">
      <w:bodyDiv w:val="1"/>
      <w:marLeft w:val="0"/>
      <w:marRight w:val="0"/>
      <w:marTop w:val="0"/>
      <w:marBottom w:val="0"/>
      <w:divBdr>
        <w:top w:val="none" w:sz="0" w:space="0" w:color="auto"/>
        <w:left w:val="none" w:sz="0" w:space="0" w:color="auto"/>
        <w:bottom w:val="none" w:sz="0" w:space="0" w:color="auto"/>
        <w:right w:val="none" w:sz="0" w:space="0" w:color="auto"/>
      </w:divBdr>
    </w:div>
    <w:div w:id="1179584265">
      <w:bodyDiv w:val="1"/>
      <w:marLeft w:val="0"/>
      <w:marRight w:val="0"/>
      <w:marTop w:val="0"/>
      <w:marBottom w:val="0"/>
      <w:divBdr>
        <w:top w:val="none" w:sz="0" w:space="0" w:color="auto"/>
        <w:left w:val="none" w:sz="0" w:space="0" w:color="auto"/>
        <w:bottom w:val="none" w:sz="0" w:space="0" w:color="auto"/>
        <w:right w:val="none" w:sz="0" w:space="0" w:color="auto"/>
      </w:divBdr>
    </w:div>
    <w:div w:id="1185051011">
      <w:bodyDiv w:val="1"/>
      <w:marLeft w:val="0"/>
      <w:marRight w:val="0"/>
      <w:marTop w:val="0"/>
      <w:marBottom w:val="0"/>
      <w:divBdr>
        <w:top w:val="none" w:sz="0" w:space="0" w:color="auto"/>
        <w:left w:val="none" w:sz="0" w:space="0" w:color="auto"/>
        <w:bottom w:val="none" w:sz="0" w:space="0" w:color="auto"/>
        <w:right w:val="none" w:sz="0" w:space="0" w:color="auto"/>
      </w:divBdr>
    </w:div>
    <w:div w:id="1185556416">
      <w:bodyDiv w:val="1"/>
      <w:marLeft w:val="0"/>
      <w:marRight w:val="0"/>
      <w:marTop w:val="0"/>
      <w:marBottom w:val="0"/>
      <w:divBdr>
        <w:top w:val="none" w:sz="0" w:space="0" w:color="auto"/>
        <w:left w:val="none" w:sz="0" w:space="0" w:color="auto"/>
        <w:bottom w:val="none" w:sz="0" w:space="0" w:color="auto"/>
        <w:right w:val="none" w:sz="0" w:space="0" w:color="auto"/>
      </w:divBdr>
    </w:div>
    <w:div w:id="1203440720">
      <w:bodyDiv w:val="1"/>
      <w:marLeft w:val="0"/>
      <w:marRight w:val="0"/>
      <w:marTop w:val="0"/>
      <w:marBottom w:val="0"/>
      <w:divBdr>
        <w:top w:val="none" w:sz="0" w:space="0" w:color="auto"/>
        <w:left w:val="none" w:sz="0" w:space="0" w:color="auto"/>
        <w:bottom w:val="none" w:sz="0" w:space="0" w:color="auto"/>
        <w:right w:val="none" w:sz="0" w:space="0" w:color="auto"/>
      </w:divBdr>
    </w:div>
    <w:div w:id="1288048465">
      <w:bodyDiv w:val="1"/>
      <w:marLeft w:val="0"/>
      <w:marRight w:val="0"/>
      <w:marTop w:val="0"/>
      <w:marBottom w:val="0"/>
      <w:divBdr>
        <w:top w:val="none" w:sz="0" w:space="0" w:color="auto"/>
        <w:left w:val="none" w:sz="0" w:space="0" w:color="auto"/>
        <w:bottom w:val="none" w:sz="0" w:space="0" w:color="auto"/>
        <w:right w:val="none" w:sz="0" w:space="0" w:color="auto"/>
      </w:divBdr>
    </w:div>
    <w:div w:id="1293364141">
      <w:bodyDiv w:val="1"/>
      <w:marLeft w:val="0"/>
      <w:marRight w:val="0"/>
      <w:marTop w:val="0"/>
      <w:marBottom w:val="0"/>
      <w:divBdr>
        <w:top w:val="none" w:sz="0" w:space="0" w:color="auto"/>
        <w:left w:val="none" w:sz="0" w:space="0" w:color="auto"/>
        <w:bottom w:val="none" w:sz="0" w:space="0" w:color="auto"/>
        <w:right w:val="none" w:sz="0" w:space="0" w:color="auto"/>
      </w:divBdr>
    </w:div>
    <w:div w:id="1331911625">
      <w:bodyDiv w:val="1"/>
      <w:marLeft w:val="0"/>
      <w:marRight w:val="0"/>
      <w:marTop w:val="0"/>
      <w:marBottom w:val="0"/>
      <w:divBdr>
        <w:top w:val="none" w:sz="0" w:space="0" w:color="auto"/>
        <w:left w:val="none" w:sz="0" w:space="0" w:color="auto"/>
        <w:bottom w:val="none" w:sz="0" w:space="0" w:color="auto"/>
        <w:right w:val="none" w:sz="0" w:space="0" w:color="auto"/>
      </w:divBdr>
    </w:div>
    <w:div w:id="1396778448">
      <w:bodyDiv w:val="1"/>
      <w:marLeft w:val="0"/>
      <w:marRight w:val="0"/>
      <w:marTop w:val="0"/>
      <w:marBottom w:val="0"/>
      <w:divBdr>
        <w:top w:val="none" w:sz="0" w:space="0" w:color="auto"/>
        <w:left w:val="none" w:sz="0" w:space="0" w:color="auto"/>
        <w:bottom w:val="none" w:sz="0" w:space="0" w:color="auto"/>
        <w:right w:val="none" w:sz="0" w:space="0" w:color="auto"/>
      </w:divBdr>
    </w:div>
    <w:div w:id="1425371346">
      <w:bodyDiv w:val="1"/>
      <w:marLeft w:val="0"/>
      <w:marRight w:val="0"/>
      <w:marTop w:val="0"/>
      <w:marBottom w:val="0"/>
      <w:divBdr>
        <w:top w:val="none" w:sz="0" w:space="0" w:color="auto"/>
        <w:left w:val="none" w:sz="0" w:space="0" w:color="auto"/>
        <w:bottom w:val="none" w:sz="0" w:space="0" w:color="auto"/>
        <w:right w:val="none" w:sz="0" w:space="0" w:color="auto"/>
      </w:divBdr>
    </w:div>
    <w:div w:id="1484001996">
      <w:bodyDiv w:val="1"/>
      <w:marLeft w:val="0"/>
      <w:marRight w:val="0"/>
      <w:marTop w:val="0"/>
      <w:marBottom w:val="0"/>
      <w:divBdr>
        <w:top w:val="none" w:sz="0" w:space="0" w:color="auto"/>
        <w:left w:val="none" w:sz="0" w:space="0" w:color="auto"/>
        <w:bottom w:val="none" w:sz="0" w:space="0" w:color="auto"/>
        <w:right w:val="none" w:sz="0" w:space="0" w:color="auto"/>
      </w:divBdr>
    </w:div>
    <w:div w:id="1518496335">
      <w:bodyDiv w:val="1"/>
      <w:marLeft w:val="0"/>
      <w:marRight w:val="0"/>
      <w:marTop w:val="0"/>
      <w:marBottom w:val="0"/>
      <w:divBdr>
        <w:top w:val="none" w:sz="0" w:space="0" w:color="auto"/>
        <w:left w:val="none" w:sz="0" w:space="0" w:color="auto"/>
        <w:bottom w:val="none" w:sz="0" w:space="0" w:color="auto"/>
        <w:right w:val="none" w:sz="0" w:space="0" w:color="auto"/>
      </w:divBdr>
    </w:div>
    <w:div w:id="1526166470">
      <w:bodyDiv w:val="1"/>
      <w:marLeft w:val="0"/>
      <w:marRight w:val="0"/>
      <w:marTop w:val="0"/>
      <w:marBottom w:val="0"/>
      <w:divBdr>
        <w:top w:val="none" w:sz="0" w:space="0" w:color="auto"/>
        <w:left w:val="none" w:sz="0" w:space="0" w:color="auto"/>
        <w:bottom w:val="none" w:sz="0" w:space="0" w:color="auto"/>
        <w:right w:val="none" w:sz="0" w:space="0" w:color="auto"/>
      </w:divBdr>
    </w:div>
    <w:div w:id="1533347045">
      <w:bodyDiv w:val="1"/>
      <w:marLeft w:val="0"/>
      <w:marRight w:val="0"/>
      <w:marTop w:val="0"/>
      <w:marBottom w:val="0"/>
      <w:divBdr>
        <w:top w:val="none" w:sz="0" w:space="0" w:color="auto"/>
        <w:left w:val="none" w:sz="0" w:space="0" w:color="auto"/>
        <w:bottom w:val="none" w:sz="0" w:space="0" w:color="auto"/>
        <w:right w:val="none" w:sz="0" w:space="0" w:color="auto"/>
      </w:divBdr>
    </w:div>
    <w:div w:id="1557230977">
      <w:bodyDiv w:val="1"/>
      <w:marLeft w:val="0"/>
      <w:marRight w:val="0"/>
      <w:marTop w:val="0"/>
      <w:marBottom w:val="0"/>
      <w:divBdr>
        <w:top w:val="none" w:sz="0" w:space="0" w:color="auto"/>
        <w:left w:val="none" w:sz="0" w:space="0" w:color="auto"/>
        <w:bottom w:val="none" w:sz="0" w:space="0" w:color="auto"/>
        <w:right w:val="none" w:sz="0" w:space="0" w:color="auto"/>
      </w:divBdr>
    </w:div>
    <w:div w:id="1719431728">
      <w:bodyDiv w:val="1"/>
      <w:marLeft w:val="0"/>
      <w:marRight w:val="0"/>
      <w:marTop w:val="0"/>
      <w:marBottom w:val="0"/>
      <w:divBdr>
        <w:top w:val="none" w:sz="0" w:space="0" w:color="auto"/>
        <w:left w:val="none" w:sz="0" w:space="0" w:color="auto"/>
        <w:bottom w:val="none" w:sz="0" w:space="0" w:color="auto"/>
        <w:right w:val="none" w:sz="0" w:space="0" w:color="auto"/>
      </w:divBdr>
    </w:div>
    <w:div w:id="1790204691">
      <w:bodyDiv w:val="1"/>
      <w:marLeft w:val="0"/>
      <w:marRight w:val="0"/>
      <w:marTop w:val="0"/>
      <w:marBottom w:val="0"/>
      <w:divBdr>
        <w:top w:val="none" w:sz="0" w:space="0" w:color="auto"/>
        <w:left w:val="none" w:sz="0" w:space="0" w:color="auto"/>
        <w:bottom w:val="none" w:sz="0" w:space="0" w:color="auto"/>
        <w:right w:val="none" w:sz="0" w:space="0" w:color="auto"/>
      </w:divBdr>
    </w:div>
    <w:div w:id="1846551964">
      <w:bodyDiv w:val="1"/>
      <w:marLeft w:val="0"/>
      <w:marRight w:val="0"/>
      <w:marTop w:val="0"/>
      <w:marBottom w:val="0"/>
      <w:divBdr>
        <w:top w:val="none" w:sz="0" w:space="0" w:color="auto"/>
        <w:left w:val="none" w:sz="0" w:space="0" w:color="auto"/>
        <w:bottom w:val="none" w:sz="0" w:space="0" w:color="auto"/>
        <w:right w:val="none" w:sz="0" w:space="0" w:color="auto"/>
      </w:divBdr>
    </w:div>
    <w:div w:id="1887524858">
      <w:bodyDiv w:val="1"/>
      <w:marLeft w:val="0"/>
      <w:marRight w:val="0"/>
      <w:marTop w:val="0"/>
      <w:marBottom w:val="0"/>
      <w:divBdr>
        <w:top w:val="none" w:sz="0" w:space="0" w:color="auto"/>
        <w:left w:val="none" w:sz="0" w:space="0" w:color="auto"/>
        <w:bottom w:val="none" w:sz="0" w:space="0" w:color="auto"/>
        <w:right w:val="none" w:sz="0" w:space="0" w:color="auto"/>
      </w:divBdr>
    </w:div>
    <w:div w:id="2074349887">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rectum.ru/" TargetMode="External"/><Relationship Id="rId117" Type="http://schemas.openxmlformats.org/officeDocument/2006/relationships/hyperlink" Target="http://lib.rus.ec/b/166458/read" TargetMode="External"/><Relationship Id="rId21" Type="http://schemas.openxmlformats.org/officeDocument/2006/relationships/hyperlink" Target="http://www.it-n.ru/" TargetMode="External"/><Relationship Id="rId42" Type="http://schemas.openxmlformats.org/officeDocument/2006/relationships/footer" Target="footer15.xml"/><Relationship Id="rId47" Type="http://schemas.openxmlformats.org/officeDocument/2006/relationships/hyperlink" Target="http://www.consultant.ru/" TargetMode="External"/><Relationship Id="rId63" Type="http://schemas.openxmlformats.org/officeDocument/2006/relationships/hyperlink" Target="http://www.glavbukh.ru" TargetMode="External"/><Relationship Id="rId68" Type="http://schemas.openxmlformats.org/officeDocument/2006/relationships/hyperlink" Target="http://metrob.ru" TargetMode="External"/><Relationship Id="rId84" Type="http://schemas.openxmlformats.org/officeDocument/2006/relationships/hyperlink" Target="http://ria-stk.ru/" TargetMode="External"/><Relationship Id="rId89" Type="http://schemas.openxmlformats.org/officeDocument/2006/relationships/footer" Target="footer28.xml"/><Relationship Id="rId112" Type="http://schemas.openxmlformats.org/officeDocument/2006/relationships/hyperlink" Target="https://foxford.ru" TargetMode="External"/><Relationship Id="rId133" Type="http://schemas.openxmlformats.org/officeDocument/2006/relationships/footer" Target="footer39.xml"/><Relationship Id="rId138" Type="http://schemas.openxmlformats.org/officeDocument/2006/relationships/hyperlink" Target="http://www.grebennion/ru" TargetMode="External"/><Relationship Id="rId154" Type="http://schemas.openxmlformats.org/officeDocument/2006/relationships/footer" Target="footer43.xml"/><Relationship Id="rId159" Type="http://schemas.openxmlformats.org/officeDocument/2006/relationships/footer" Target="footer47.xml"/><Relationship Id="rId175" Type="http://schemas.openxmlformats.org/officeDocument/2006/relationships/theme" Target="theme/theme1.xml"/><Relationship Id="rId170" Type="http://schemas.openxmlformats.org/officeDocument/2006/relationships/image" Target="media/image8.wmf"/><Relationship Id="rId16" Type="http://schemas.openxmlformats.org/officeDocument/2006/relationships/footer" Target="footer5.xml"/><Relationship Id="rId107" Type="http://schemas.openxmlformats.org/officeDocument/2006/relationships/hyperlink" Target="https://vashifinancy.ru" TargetMode="External"/><Relationship Id="rId11" Type="http://schemas.openxmlformats.org/officeDocument/2006/relationships/hyperlink" Target="http://www.mathtest.ru" TargetMode="External"/><Relationship Id="rId32" Type="http://schemas.openxmlformats.org/officeDocument/2006/relationships/header" Target="header1.xml"/><Relationship Id="rId37" Type="http://schemas.openxmlformats.org/officeDocument/2006/relationships/image" Target="media/image1.jpeg"/><Relationship Id="rId53" Type="http://schemas.openxmlformats.org/officeDocument/2006/relationships/image" Target="media/image4.jpeg"/><Relationship Id="rId58" Type="http://schemas.openxmlformats.org/officeDocument/2006/relationships/hyperlink" Target="http://www.loginfo.ru-" TargetMode="External"/><Relationship Id="rId74" Type="http://schemas.openxmlformats.org/officeDocument/2006/relationships/image" Target="media/image6.jpeg"/><Relationship Id="rId79" Type="http://schemas.openxmlformats.org/officeDocument/2006/relationships/hyperlink" Target="http://businesspress.ru" TargetMode="External"/><Relationship Id="rId102" Type="http://schemas.openxmlformats.org/officeDocument/2006/relationships/footer" Target="footer33.xml"/><Relationship Id="rId123" Type="http://schemas.openxmlformats.org/officeDocument/2006/relationships/hyperlink" Target="http://www.sigmamsk.ru/catalog/1/42.html" TargetMode="External"/><Relationship Id="rId128" Type="http://schemas.openxmlformats.org/officeDocument/2006/relationships/hyperlink" Target="http://14.ll.74r8" TargetMode="External"/><Relationship Id="rId144" Type="http://schemas.openxmlformats.org/officeDocument/2006/relationships/hyperlink" Target="http://www.microhunter.ru/" TargetMode="External"/><Relationship Id="rId149" Type="http://schemas.openxmlformats.org/officeDocument/2006/relationships/hyperlink" Target="http://www.medlit.ru/medrus/gigien.htm" TargetMode="External"/><Relationship Id="rId5" Type="http://schemas.openxmlformats.org/officeDocument/2006/relationships/webSettings" Target="webSettings.xml"/><Relationship Id="rId90" Type="http://schemas.openxmlformats.org/officeDocument/2006/relationships/footer" Target="footer29.xml"/><Relationship Id="rId95" Type="http://schemas.openxmlformats.org/officeDocument/2006/relationships/hyperlink" Target="https://learningapps.org/7605850" TargetMode="External"/><Relationship Id="rId160" Type="http://schemas.openxmlformats.org/officeDocument/2006/relationships/hyperlink" Target="http://www.smartcat.ru/catalog/term_28_1_6305_2_rus_23397.shtml" TargetMode="External"/><Relationship Id="rId165" Type="http://schemas.openxmlformats.org/officeDocument/2006/relationships/hyperlink" Target="http://www.ecsocman.edu.ru" TargetMode="External"/><Relationship Id="rId22" Type="http://schemas.openxmlformats.org/officeDocument/2006/relationships/hyperlink" Target="http://www.orakul.spb.ru/azbuka.htm" TargetMode="External"/><Relationship Id="rId27" Type="http://schemas.openxmlformats.org/officeDocument/2006/relationships/hyperlink" Target="http://www.dis.ru/slovar/deloproizvodstvo" TargetMode="External"/><Relationship Id="rId43" Type="http://schemas.openxmlformats.org/officeDocument/2006/relationships/image" Target="media/image3.jpeg"/><Relationship Id="rId48" Type="http://schemas.openxmlformats.org/officeDocument/2006/relationships/hyperlink" Target="http://www.consultant.ru/" TargetMode="External"/><Relationship Id="rId64" Type="http://schemas.openxmlformats.org/officeDocument/2006/relationships/hyperlink" Target="http://online-buhuchet.ru-" TargetMode="External"/><Relationship Id="rId69" Type="http://schemas.openxmlformats.org/officeDocument/2006/relationships/hyperlink" Target="http://www.pg-doverie.ru/content=33" TargetMode="External"/><Relationship Id="rId113" Type="http://schemas.openxmlformats.org/officeDocument/2006/relationships/hyperlink" Target="https://fincult.info" TargetMode="External"/><Relationship Id="rId118" Type="http://schemas.openxmlformats.org/officeDocument/2006/relationships/hyperlink" Target="http://lib.rus.ec/b/166458/read" TargetMode="External"/><Relationship Id="rId134" Type="http://schemas.openxmlformats.org/officeDocument/2006/relationships/footer" Target="footer40.xml"/><Relationship Id="rId139" Type="http://schemas.openxmlformats.org/officeDocument/2006/relationships/hyperlink" Target="http://www.mavriz/ru" TargetMode="External"/><Relationship Id="rId80" Type="http://schemas.openxmlformats.org/officeDocument/2006/relationships/hyperlink" Target="http://garant.ru" TargetMode="External"/><Relationship Id="rId85" Type="http://schemas.openxmlformats.org/officeDocument/2006/relationships/hyperlink" Target="http://www.qualitydigest.com/" TargetMode="External"/><Relationship Id="rId150" Type="http://schemas.openxmlformats.org/officeDocument/2006/relationships/hyperlink" Target="http://gigiena-center.ru/tag/sanitariya/" TargetMode="External"/><Relationship Id="rId155" Type="http://schemas.openxmlformats.org/officeDocument/2006/relationships/footer" Target="footer44.xml"/><Relationship Id="rId171" Type="http://schemas.openxmlformats.org/officeDocument/2006/relationships/oleObject" Target="embeddings/oleObject1.bin"/><Relationship Id="rId12" Type="http://schemas.openxmlformats.org/officeDocument/2006/relationships/hyperlink" Target="http://www.ph4s.ru/Lekc_mat.html" TargetMode="External"/><Relationship Id="rId17"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2.jpeg"/><Relationship Id="rId59" Type="http://schemas.openxmlformats.org/officeDocument/2006/relationships/hyperlink" Target="http://www.itcor.ru-" TargetMode="External"/><Relationship Id="rId103" Type="http://schemas.openxmlformats.org/officeDocument/2006/relationships/header" Target="header3.xml"/><Relationship Id="rId108" Type="http://schemas.openxmlformats.org/officeDocument/2006/relationships/hyperlink" Target="https://4brain.ru/finance" TargetMode="External"/><Relationship Id="rId124" Type="http://schemas.openxmlformats.org/officeDocument/2006/relationships/hyperlink" Target="http://festival.1september.ru/articles/415115/" TargetMode="External"/><Relationship Id="rId129" Type="http://schemas.openxmlformats.org/officeDocument/2006/relationships/hyperlink" Target="http://businesspress.ru" TargetMode="External"/><Relationship Id="rId54" Type="http://schemas.openxmlformats.org/officeDocument/2006/relationships/footer" Target="footer20.xml"/><Relationship Id="rId70" Type="http://schemas.openxmlformats.org/officeDocument/2006/relationships/hyperlink" Target="http://base.garant.ru/" TargetMode="External"/><Relationship Id="rId75" Type="http://schemas.openxmlformats.org/officeDocument/2006/relationships/hyperlink" Target="http://www.ecsocman.edu.ru" TargetMode="External"/><Relationship Id="rId91" Type="http://schemas.openxmlformats.org/officeDocument/2006/relationships/footer" Target="footer30.xml"/><Relationship Id="rId96" Type="http://schemas.openxmlformats.org/officeDocument/2006/relationships/hyperlink" Target="https://learningapps.org/7608490" TargetMode="External"/><Relationship Id="rId140" Type="http://schemas.openxmlformats.org/officeDocument/2006/relationships/hyperlink" Target="http://www.marketignews/ru" TargetMode="External"/><Relationship Id="rId145" Type="http://schemas.openxmlformats.org/officeDocument/2006/relationships/hyperlink" Target="http://meduniver.com/Medical/Microbiology/" TargetMode="External"/><Relationship Id="rId161" Type="http://schemas.openxmlformats.org/officeDocument/2006/relationships/hyperlink" Target="http://www.labirint.ru/books/216780/" TargetMode="External"/><Relationship Id="rId166" Type="http://schemas.openxmlformats.org/officeDocument/2006/relationships/hyperlink" Target="http://www.economicus.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oszone.ru/" TargetMode="Externa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hyperlink" Target="https://infourok.ru" TargetMode="External"/><Relationship Id="rId119" Type="http://schemas.openxmlformats.org/officeDocument/2006/relationships/hyperlink" Target="http://prezentacii.com/obzh/" TargetMode="External"/><Relationship Id="rId10" Type="http://schemas.openxmlformats.org/officeDocument/2006/relationships/footer" Target="footer3.xm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hyperlink" Target="http://www.bestreferat.ru/referat-217493.html" TargetMode="External"/><Relationship Id="rId60" Type="http://schemas.openxmlformats.org/officeDocument/2006/relationships/image" Target="media/image5.jpeg"/><Relationship Id="rId65" Type="http://schemas.openxmlformats.org/officeDocument/2006/relationships/footer" Target="footer24.xml"/><Relationship Id="rId73" Type="http://schemas.openxmlformats.org/officeDocument/2006/relationships/hyperlink" Target="http://www.consultant.ru/popular/techreg/" TargetMode="External"/><Relationship Id="rId78" Type="http://schemas.openxmlformats.org/officeDocument/2006/relationships/footer" Target="footer26.xml"/><Relationship Id="rId81" Type="http://schemas.openxmlformats.org/officeDocument/2006/relationships/footer" Target="footer27.xml"/><Relationship Id="rId86" Type="http://schemas.openxmlformats.org/officeDocument/2006/relationships/hyperlink" Target="http://www.vniis.ru/" TargetMode="External"/><Relationship Id="rId94" Type="http://schemas.openxmlformats.org/officeDocument/2006/relationships/hyperlink" Target="https://learningapps.org/7605879" TargetMode="External"/><Relationship Id="rId99" Type="http://schemas.openxmlformats.org/officeDocument/2006/relationships/hyperlink" Target="https://onlinetestpad.com/ru/game/6323-sostavlenie-slova-iz-bukv-finansovyj-spravochnik-s" TargetMode="External"/><Relationship Id="rId101" Type="http://schemas.openxmlformats.org/officeDocument/2006/relationships/footer" Target="footer32.xml"/><Relationship Id="rId122" Type="http://schemas.openxmlformats.org/officeDocument/2006/relationships/hyperlink" Target="http://vk.bstu.ru/book11/list.htm" TargetMode="External"/><Relationship Id="rId130" Type="http://schemas.openxmlformats.org/officeDocument/2006/relationships/hyperlink" Target="http://garant.ru" TargetMode="External"/><Relationship Id="rId135" Type="http://schemas.openxmlformats.org/officeDocument/2006/relationships/hyperlink" Target="http://businesspress.ru" TargetMode="External"/><Relationship Id="rId143" Type="http://schemas.openxmlformats.org/officeDocument/2006/relationships/footer" Target="footer42.xml"/><Relationship Id="rId148" Type="http://schemas.openxmlformats.org/officeDocument/2006/relationships/hyperlink" Target="http://micro-biolog.ru/" TargetMode="External"/><Relationship Id="rId151" Type="http://schemas.openxmlformats.org/officeDocument/2006/relationships/hyperlink" Target="http://dic.academic.ru/dic.nsf/ushakov/1015818" TargetMode="External"/><Relationship Id="rId156" Type="http://schemas.openxmlformats.org/officeDocument/2006/relationships/footer" Target="footer45.xml"/><Relationship Id="rId164" Type="http://schemas.openxmlformats.org/officeDocument/2006/relationships/hyperlink" Target="http://www.glossary.ru" TargetMode="External"/><Relationship Id="rId16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image" Target="media/image9.wmf"/><Relationship Id="rId13" Type="http://schemas.openxmlformats.org/officeDocument/2006/relationships/hyperlink" Target="http://window.edu.ru/" TargetMode="External"/><Relationship Id="rId18" Type="http://schemas.openxmlformats.org/officeDocument/2006/relationships/hyperlink" Target="http://school-collection.edu.ru/" TargetMode="External"/><Relationship Id="rId39" Type="http://schemas.openxmlformats.org/officeDocument/2006/relationships/footer" Target="footer12.xml"/><Relationship Id="rId109" Type="http://schemas.openxmlformats.org/officeDocument/2006/relationships/hyperlink" Target="http://www.fgramota.org" TargetMode="Externa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hyperlink" Target="http://grebennikon.ru/journal-7.html" TargetMode="External"/><Relationship Id="rId97" Type="http://schemas.openxmlformats.org/officeDocument/2006/relationships/hyperlink" Target="https://learningapps.org/7608496" TargetMode="External"/><Relationship Id="rId104" Type="http://schemas.openxmlformats.org/officeDocument/2006/relationships/footer" Target="footer34.xml"/><Relationship Id="rId120" Type="http://schemas.openxmlformats.org/officeDocument/2006/relationships/hyperlink" Target="http://bjd-online.ru/" TargetMode="External"/><Relationship Id="rId125" Type="http://schemas.openxmlformats.org/officeDocument/2006/relationships/hyperlink" Target="http://vts.hadson.cc/index.php?option=com_content&amp;task=view&amp;id=428&amp;Itemid=4" TargetMode="External"/><Relationship Id="rId141" Type="http://schemas.openxmlformats.org/officeDocument/2006/relationships/hyperlink" Target="http://www.createbrand.ru" TargetMode="External"/><Relationship Id="rId146" Type="http://schemas.openxmlformats.org/officeDocument/2006/relationships/hyperlink" Target="http://microbiologu.ru/" TargetMode="External"/><Relationship Id="rId167" Type="http://schemas.openxmlformats.org/officeDocument/2006/relationships/hyperlink" Target="http://www.consultant.ru" TargetMode="External"/><Relationship Id="rId7" Type="http://schemas.openxmlformats.org/officeDocument/2006/relationships/endnotes" Target="endnotes.xml"/><Relationship Id="rId71" Type="http://schemas.openxmlformats.org/officeDocument/2006/relationships/hyperlink" Target="http://www.rg.ru/2008/07/02/izmereniva-dok.html" TargetMode="External"/><Relationship Id="rId92" Type="http://schemas.openxmlformats.org/officeDocument/2006/relationships/footer" Target="footer31.xml"/><Relationship Id="rId162" Type="http://schemas.openxmlformats.org/officeDocument/2006/relationships/hyperlink" Target="http://www.chtivo.ru/book/1676818" TargetMode="External"/><Relationship Id="rId2" Type="http://schemas.openxmlformats.org/officeDocument/2006/relationships/numbering" Target="numbering.xml"/><Relationship Id="rId29" Type="http://schemas.openxmlformats.org/officeDocument/2006/relationships/hyperlink" Target="http://www.nonstopenglish.m" TargetMode="External"/><Relationship Id="rId24" Type="http://schemas.openxmlformats.org/officeDocument/2006/relationships/hyperlink" Target="http://www.rusedu.info/" TargetMode="External"/><Relationship Id="rId40" Type="http://schemas.openxmlformats.org/officeDocument/2006/relationships/footer" Target="footer13.xml"/><Relationship Id="rId45" Type="http://schemas.openxmlformats.org/officeDocument/2006/relationships/footer" Target="footer17.xml"/><Relationship Id="rId66" Type="http://schemas.openxmlformats.org/officeDocument/2006/relationships/hyperlink" Target="http://base.garant.ru/12129354/37" TargetMode="External"/><Relationship Id="rId87" Type="http://schemas.openxmlformats.org/officeDocument/2006/relationships/hyperlink" Target="http://ros-test.ru/" TargetMode="External"/><Relationship Id="rId110" Type="http://schemas.openxmlformats.org/officeDocument/2006/relationships/hyperlink" Target="https://finagram.com" TargetMode="External"/><Relationship Id="rId115" Type="http://schemas.openxmlformats.org/officeDocument/2006/relationships/footer" Target="footer35.xml"/><Relationship Id="rId131" Type="http://schemas.openxmlformats.org/officeDocument/2006/relationships/hyperlink" Target="http://www.ohr.econavt.ru" TargetMode="External"/><Relationship Id="rId136" Type="http://schemas.openxmlformats.org/officeDocument/2006/relationships/hyperlink" Target="http://garant.ru" TargetMode="External"/><Relationship Id="rId157" Type="http://schemas.openxmlformats.org/officeDocument/2006/relationships/footer" Target="footer46.xml"/><Relationship Id="rId61" Type="http://schemas.openxmlformats.org/officeDocument/2006/relationships/footer" Target="footer22.xml"/><Relationship Id="rId82" Type="http://schemas.openxmlformats.org/officeDocument/2006/relationships/hyperlink" Target="http://ros-test.ru/" TargetMode="External"/><Relationship Id="rId152" Type="http://schemas.openxmlformats.org/officeDocument/2006/relationships/header" Target="header4.xml"/><Relationship Id="rId173" Type="http://schemas.openxmlformats.org/officeDocument/2006/relationships/oleObject" Target="embeddings/oleObject2.bin"/><Relationship Id="rId19" Type="http://schemas.openxmlformats.org/officeDocument/2006/relationships/hyperlink" Target="http://wikipedia.org/" TargetMode="External"/><Relationship Id="rId14" Type="http://schemas.openxmlformats.org/officeDocument/2006/relationships/hyperlink" Target="http://fcior.edu.ru" TargetMode="External"/><Relationship Id="rId30" Type="http://schemas.openxmlformats.org/officeDocument/2006/relationships/footer" Target="footer8.xml"/><Relationship Id="rId35" Type="http://schemas.openxmlformats.org/officeDocument/2006/relationships/hyperlink" Target="http://businesspress.ru" TargetMode="External"/><Relationship Id="rId56" Type="http://schemas.openxmlformats.org/officeDocument/2006/relationships/hyperlink" Target="http://www.logist-ics.ru" TargetMode="External"/><Relationship Id="rId77" Type="http://schemas.openxmlformats.org/officeDocument/2006/relationships/footer" Target="footer25.xml"/><Relationship Id="rId100" Type="http://schemas.openxmlformats.org/officeDocument/2006/relationships/header" Target="header2.xml"/><Relationship Id="rId105" Type="http://schemas.openxmlformats.org/officeDocument/2006/relationships/hyperlink" Target="https://&#1093;&#1086;&#1095;&#1091;&#1084;&#1086;&#1075;&#1091;&#1079;&#1085;&#1072;&#1102;.&#1088;&#1092;" TargetMode="External"/><Relationship Id="rId126" Type="http://schemas.openxmlformats.org/officeDocument/2006/relationships/footer" Target="footer37.xml"/><Relationship Id="rId147" Type="http://schemas.openxmlformats.org/officeDocument/2006/relationships/hyperlink" Target="http://mbio.bas-net.by/" TargetMode="External"/><Relationship Id="rId168" Type="http://schemas.openxmlformats.org/officeDocument/2006/relationships/hyperlink" Target="http://www.garant.ru" TargetMode="External"/><Relationship Id="rId8" Type="http://schemas.openxmlformats.org/officeDocument/2006/relationships/footer" Target="footer1.xml"/><Relationship Id="rId51" Type="http://schemas.openxmlformats.org/officeDocument/2006/relationships/hyperlink" Target="http://yandex.ru/yandsearch?clid=21979&amp;Ir=20696&amp;text" TargetMode="External"/><Relationship Id="rId72" Type="http://schemas.openxmlformats.org/officeDocument/2006/relationships/hyperlink" Target="http://www.webkursovik.ru/kartgotrab.asD7id%e2%80%9415265" TargetMode="External"/><Relationship Id="rId93" Type="http://schemas.openxmlformats.org/officeDocument/2006/relationships/hyperlink" Target="https://fincult.info/game" TargetMode="External"/><Relationship Id="rId98" Type="http://schemas.openxmlformats.org/officeDocument/2006/relationships/hyperlink" Target="https://onlinetestpad.com/ru/crossword/49881-osnovy-finansovoj-gramotnosti" TargetMode="External"/><Relationship Id="rId121" Type="http://schemas.openxmlformats.org/officeDocument/2006/relationships/hyperlink" Target="http://armyrus.ru/index.php?option=com_content&amp;task=view&amp;id=30&amp;Itemid=1458" TargetMode="External"/><Relationship Id="rId142" Type="http://schemas.openxmlformats.org/officeDocument/2006/relationships/footer" Target="footer41.xml"/><Relationship Id="rId163" Type="http://schemas.openxmlformats.org/officeDocument/2006/relationships/hyperlink" Target="http://www.ru.wikipedia.org" TargetMode="External"/><Relationship Id="rId3" Type="http://schemas.openxmlformats.org/officeDocument/2006/relationships/styles" Target="styles.xml"/><Relationship Id="rId25" Type="http://schemas.openxmlformats.org/officeDocument/2006/relationships/hyperlink" Target="http://www.school.edu.ru/" TargetMode="External"/><Relationship Id="rId46" Type="http://schemas.openxmlformats.org/officeDocument/2006/relationships/hyperlink" Target="http://www.consultant.ru/" TargetMode="External"/><Relationship Id="rId67" Type="http://schemas.openxmlformats.org/officeDocument/2006/relationships/hyperlink" Target="http://www.galvanicrus.ru/techreg/about.php" TargetMode="External"/><Relationship Id="rId116" Type="http://schemas.openxmlformats.org/officeDocument/2006/relationships/footer" Target="footer36.xml"/><Relationship Id="rId137" Type="http://schemas.openxmlformats.org/officeDocument/2006/relationships/hyperlink" Target="http://www.4" TargetMode="External"/><Relationship Id="rId158" Type="http://schemas.openxmlformats.org/officeDocument/2006/relationships/header" Target="header6.xml"/><Relationship Id="rId20" Type="http://schemas.openxmlformats.org/officeDocument/2006/relationships/hyperlink" Target="http://www.dist-cons.ru/" TargetMode="External"/><Relationship Id="rId41" Type="http://schemas.openxmlformats.org/officeDocument/2006/relationships/footer" Target="footer14.xml"/><Relationship Id="rId62" Type="http://schemas.openxmlformats.org/officeDocument/2006/relationships/footer" Target="footer23.xml"/><Relationship Id="rId83" Type="http://schemas.openxmlformats.org/officeDocument/2006/relationships/hyperlink" Target="http://www.ckovok.ru/" TargetMode="External"/><Relationship Id="rId88" Type="http://schemas.openxmlformats.org/officeDocument/2006/relationships/hyperlink" Target="http://www.iso-centr.ru/" TargetMode="External"/><Relationship Id="rId111" Type="http://schemas.openxmlformats.org/officeDocument/2006/relationships/hyperlink" Target="http://www.azbukafinansov.ru" TargetMode="External"/><Relationship Id="rId132" Type="http://schemas.openxmlformats.org/officeDocument/2006/relationships/image" Target="media/image7.jpeg"/><Relationship Id="rId153" Type="http://schemas.openxmlformats.org/officeDocument/2006/relationships/header" Target="header5.xml"/><Relationship Id="rId174"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hyperlink" Target="http://garant.ru" TargetMode="External"/><Relationship Id="rId57" Type="http://schemas.openxmlformats.org/officeDocument/2006/relationships/hyperlink" Target="http://www.logispro.ru-" TargetMode="External"/><Relationship Id="rId106" Type="http://schemas.openxmlformats.org/officeDocument/2006/relationships/hyperlink" Target="http://dni-fg.ru" TargetMode="External"/><Relationship Id="rId127" Type="http://schemas.openxmlformats.org/officeDocument/2006/relationships/footer" Target="footer3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114143920595538"/>
          <c:y val="0.12571428571428578"/>
          <c:w val="0.60794044665012459"/>
          <c:h val="0.69714285714285751"/>
        </c:manualLayout>
      </c:layout>
      <c:lineChart>
        <c:grouping val="standard"/>
        <c:ser>
          <c:idx val="0"/>
          <c:order val="0"/>
          <c:tx>
            <c:strRef>
              <c:f>Sheet1!$A$2</c:f>
              <c:strCache>
                <c:ptCount val="1"/>
                <c:pt idx="0">
                  <c:v>2006 год</c:v>
                </c:pt>
              </c:strCache>
            </c:strRef>
          </c:tx>
          <c:spPr>
            <a:ln w="9523">
              <a:solidFill>
                <a:srgbClr val="000080"/>
              </a:solidFill>
              <a:prstDash val="solid"/>
            </a:ln>
          </c:spPr>
          <c:marker>
            <c:symbol val="diamond"/>
            <c:size val="3"/>
            <c:spPr>
              <a:solidFill>
                <a:srgbClr val="000080"/>
              </a:solidFill>
              <a:ln>
                <a:solidFill>
                  <a:srgbClr val="000080"/>
                </a:solidFill>
                <a:prstDash val="solid"/>
              </a:ln>
            </c:spPr>
          </c:marker>
          <c:cat>
            <c:numRef>
              <c:f>Sheet1!$B$1:$E$1</c:f>
              <c:numCache>
                <c:formatCode>General</c:formatCode>
                <c:ptCount val="4"/>
                <c:pt idx="0">
                  <c:v>1</c:v>
                </c:pt>
                <c:pt idx="1">
                  <c:v>2</c:v>
                </c:pt>
                <c:pt idx="2">
                  <c:v>3</c:v>
                </c:pt>
                <c:pt idx="3">
                  <c:v>4</c:v>
                </c:pt>
              </c:numCache>
            </c:numRef>
          </c:cat>
          <c:val>
            <c:numRef>
              <c:f>Sheet1!$B$2:$E$2</c:f>
              <c:numCache>
                <c:formatCode>General</c:formatCode>
                <c:ptCount val="4"/>
                <c:pt idx="0">
                  <c:v>1534</c:v>
                </c:pt>
                <c:pt idx="1">
                  <c:v>1357</c:v>
                </c:pt>
                <c:pt idx="2">
                  <c:v>1697</c:v>
                </c:pt>
                <c:pt idx="3">
                  <c:v>1689</c:v>
                </c:pt>
              </c:numCache>
            </c:numRef>
          </c:val>
        </c:ser>
        <c:ser>
          <c:idx val="1"/>
          <c:order val="1"/>
          <c:tx>
            <c:strRef>
              <c:f>Sheet1!$A$3</c:f>
              <c:strCache>
                <c:ptCount val="1"/>
                <c:pt idx="0">
                  <c:v>2007 год</c:v>
                </c:pt>
              </c:strCache>
            </c:strRef>
          </c:tx>
          <c:spPr>
            <a:ln w="9523">
              <a:solidFill>
                <a:srgbClr val="FF00FF"/>
              </a:solidFill>
              <a:prstDash val="solid"/>
            </a:ln>
          </c:spPr>
          <c:marker>
            <c:symbol val="square"/>
            <c:size val="3"/>
            <c:spPr>
              <a:solidFill>
                <a:srgbClr val="FF00FF"/>
              </a:solidFill>
              <a:ln>
                <a:solidFill>
                  <a:srgbClr val="FF00FF"/>
                </a:solidFill>
                <a:prstDash val="solid"/>
              </a:ln>
            </c:spPr>
          </c:marker>
          <c:cat>
            <c:numRef>
              <c:f>Sheet1!$B$1:$E$1</c:f>
              <c:numCache>
                <c:formatCode>General</c:formatCode>
                <c:ptCount val="4"/>
                <c:pt idx="0">
                  <c:v>1</c:v>
                </c:pt>
                <c:pt idx="1">
                  <c:v>2</c:v>
                </c:pt>
                <c:pt idx="2">
                  <c:v>3</c:v>
                </c:pt>
                <c:pt idx="3">
                  <c:v>4</c:v>
                </c:pt>
              </c:numCache>
            </c:numRef>
          </c:cat>
          <c:val>
            <c:numRef>
              <c:f>Sheet1!$B$3:$E$3</c:f>
              <c:numCache>
                <c:formatCode>General</c:formatCode>
                <c:ptCount val="4"/>
                <c:pt idx="0">
                  <c:v>1814</c:v>
                </c:pt>
                <c:pt idx="1">
                  <c:v>1395</c:v>
                </c:pt>
                <c:pt idx="2">
                  <c:v>1871</c:v>
                </c:pt>
                <c:pt idx="3">
                  <c:v>1998</c:v>
                </c:pt>
              </c:numCache>
            </c:numRef>
          </c:val>
        </c:ser>
        <c:marker val="1"/>
        <c:axId val="128771200"/>
        <c:axId val="128773504"/>
      </c:lineChart>
      <c:catAx>
        <c:axId val="128771200"/>
        <c:scaling>
          <c:orientation val="minMax"/>
        </c:scaling>
        <c:axPos val="b"/>
        <c:title>
          <c:tx>
            <c:rich>
              <a:bodyPr/>
              <a:lstStyle/>
              <a:p>
                <a:pPr>
                  <a:defRPr sz="600" b="1" i="0" u="none" strike="noStrike" baseline="0">
                    <a:solidFill>
                      <a:srgbClr val="000000"/>
                    </a:solidFill>
                    <a:latin typeface="Arial Cyr"/>
                    <a:ea typeface="Arial Cyr"/>
                    <a:cs typeface="Arial Cyr"/>
                  </a:defRPr>
                </a:pPr>
                <a:r>
                  <a:t>кварталы</a:t>
                </a:r>
              </a:p>
            </c:rich>
          </c:tx>
          <c:layout>
            <c:manualLayout>
              <c:xMode val="edge"/>
              <c:yMode val="edge"/>
              <c:x val="0.77915632754342445"/>
              <c:y val="0.88000000000000012"/>
            </c:manualLayout>
          </c:layout>
          <c:spPr>
            <a:noFill/>
            <a:ln w="19045">
              <a:noFill/>
            </a:ln>
          </c:spPr>
        </c:title>
        <c:numFmt formatCode="General" sourceLinked="1"/>
        <c:tickLblPos val="nextTo"/>
        <c:spPr>
          <a:ln w="2381">
            <a:solidFill>
              <a:srgbClr val="000000"/>
            </a:solidFill>
            <a:prstDash val="solid"/>
          </a:ln>
        </c:spPr>
        <c:txPr>
          <a:bodyPr rot="0" vert="horz"/>
          <a:lstStyle/>
          <a:p>
            <a:pPr>
              <a:defRPr sz="712" b="1" i="0" u="none" strike="noStrike" baseline="0">
                <a:solidFill>
                  <a:srgbClr val="000000"/>
                </a:solidFill>
                <a:latin typeface="Arial Cyr"/>
                <a:ea typeface="Arial Cyr"/>
                <a:cs typeface="Arial Cyr"/>
              </a:defRPr>
            </a:pPr>
            <a:endParaRPr lang="ru-RU"/>
          </a:p>
        </c:txPr>
        <c:crossAx val="128773504"/>
        <c:crosses val="autoZero"/>
        <c:auto val="1"/>
        <c:lblAlgn val="ctr"/>
        <c:lblOffset val="100"/>
        <c:tickLblSkip val="1"/>
        <c:tickMarkSkip val="1"/>
      </c:catAx>
      <c:valAx>
        <c:axId val="128773504"/>
        <c:scaling>
          <c:orientation val="minMax"/>
        </c:scaling>
        <c:axPos val="l"/>
        <c:majorGridlines>
          <c:spPr>
            <a:ln w="2381">
              <a:solidFill>
                <a:srgbClr val="000000"/>
              </a:solidFill>
              <a:prstDash val="solid"/>
            </a:ln>
          </c:spPr>
        </c:majorGridlines>
        <c:title>
          <c:tx>
            <c:rich>
              <a:bodyPr/>
              <a:lstStyle/>
              <a:p>
                <a:pPr>
                  <a:defRPr sz="600" b="1" i="0" u="none" strike="noStrike" baseline="0">
                    <a:solidFill>
                      <a:srgbClr val="000000"/>
                    </a:solidFill>
                    <a:latin typeface="Arial Cyr"/>
                    <a:ea typeface="Arial Cyr"/>
                    <a:cs typeface="Arial Cyr"/>
                  </a:defRPr>
                </a:pPr>
                <a:r>
                  <a:t>тыс. руб.</a:t>
                </a:r>
              </a:p>
            </c:rich>
          </c:tx>
          <c:layout>
            <c:manualLayout>
              <c:xMode val="edge"/>
              <c:yMode val="edge"/>
              <c:x val="2.9776674937965264E-2"/>
              <c:y val="0.32571428571428601"/>
            </c:manualLayout>
          </c:layout>
          <c:spPr>
            <a:noFill/>
            <a:ln w="19045">
              <a:noFill/>
            </a:ln>
          </c:spPr>
        </c:title>
        <c:numFmt formatCode="General" sourceLinked="1"/>
        <c:tickLblPos val="nextTo"/>
        <c:spPr>
          <a:ln w="2381">
            <a:solidFill>
              <a:srgbClr val="000000"/>
            </a:solidFill>
            <a:prstDash val="solid"/>
          </a:ln>
        </c:spPr>
        <c:txPr>
          <a:bodyPr rot="0" vert="horz"/>
          <a:lstStyle/>
          <a:p>
            <a:pPr>
              <a:defRPr sz="712" b="1" i="0" u="none" strike="noStrike" baseline="0">
                <a:solidFill>
                  <a:srgbClr val="000000"/>
                </a:solidFill>
                <a:latin typeface="Arial Cyr"/>
                <a:ea typeface="Arial Cyr"/>
                <a:cs typeface="Arial Cyr"/>
              </a:defRPr>
            </a:pPr>
            <a:endParaRPr lang="ru-RU"/>
          </a:p>
        </c:txPr>
        <c:crossAx val="128771200"/>
        <c:crosses val="autoZero"/>
        <c:crossBetween val="between"/>
      </c:valAx>
      <c:spPr>
        <a:solidFill>
          <a:srgbClr val="FFFFFF"/>
        </a:solidFill>
        <a:ln w="9523">
          <a:solidFill>
            <a:srgbClr val="FFFFFF"/>
          </a:solidFill>
          <a:prstDash val="solid"/>
        </a:ln>
      </c:spPr>
    </c:plotArea>
    <c:legend>
      <c:legendPos val="r"/>
      <c:layout>
        <c:manualLayout>
          <c:xMode val="edge"/>
          <c:yMode val="edge"/>
          <c:x val="0.78908188585607941"/>
          <c:y val="0.34857142857142864"/>
          <c:w val="0.20843672456575688"/>
          <c:h val="0.22285714285714295"/>
        </c:manualLayout>
      </c:layout>
      <c:spPr>
        <a:noFill/>
        <a:ln w="2381">
          <a:solidFill>
            <a:srgbClr val="000000"/>
          </a:solidFill>
          <a:prstDash val="solid"/>
        </a:ln>
      </c:spPr>
      <c:txPr>
        <a:bodyPr/>
        <a:lstStyle/>
        <a:p>
          <a:pPr>
            <a:defRPr sz="55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D6AE5-48BB-4BA5-9F33-5D012409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517</Pages>
  <Words>126604</Words>
  <Characters>721644</Characters>
  <Application>Microsoft Office Word</Application>
  <DocSecurity>0</DocSecurity>
  <Lines>6013</Lines>
  <Paragraphs>1693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ФИРО</Company>
  <LinksUpToDate>false</LinksUpToDate>
  <CharactersWithSpaces>846555</CharactersWithSpaces>
  <SharedDoc>false</SharedDoc>
  <HLinks>
    <vt:vector size="60" baseType="variant">
      <vt:variant>
        <vt:i4>917575</vt:i4>
      </vt:variant>
      <vt:variant>
        <vt:i4>27</vt:i4>
      </vt:variant>
      <vt:variant>
        <vt:i4>0</vt:i4>
      </vt:variant>
      <vt:variant>
        <vt:i4>5</vt:i4>
      </vt:variant>
      <vt:variant>
        <vt:lpwstr>http://www.dis.ru/slovar/deloproizvodstvo</vt:lpwstr>
      </vt:variant>
      <vt:variant>
        <vt:lpwstr/>
      </vt:variant>
      <vt:variant>
        <vt:i4>7340087</vt:i4>
      </vt:variant>
      <vt:variant>
        <vt:i4>24</vt:i4>
      </vt:variant>
      <vt:variant>
        <vt:i4>0</vt:i4>
      </vt:variant>
      <vt:variant>
        <vt:i4>5</vt:i4>
      </vt:variant>
      <vt:variant>
        <vt:lpwstr>http://www.directum.ru/</vt:lpwstr>
      </vt:variant>
      <vt:variant>
        <vt:lpwstr/>
      </vt:variant>
      <vt:variant>
        <vt:i4>5111890</vt:i4>
      </vt:variant>
      <vt:variant>
        <vt:i4>21</vt:i4>
      </vt:variant>
      <vt:variant>
        <vt:i4>0</vt:i4>
      </vt:variant>
      <vt:variant>
        <vt:i4>5</vt:i4>
      </vt:variant>
      <vt:variant>
        <vt:lpwstr>http://www.school.edu.ru/</vt:lpwstr>
      </vt:variant>
      <vt:variant>
        <vt:lpwstr/>
      </vt:variant>
      <vt:variant>
        <vt:i4>6357050</vt:i4>
      </vt:variant>
      <vt:variant>
        <vt:i4>18</vt:i4>
      </vt:variant>
      <vt:variant>
        <vt:i4>0</vt:i4>
      </vt:variant>
      <vt:variant>
        <vt:i4>5</vt:i4>
      </vt:variant>
      <vt:variant>
        <vt:lpwstr>http://www.rusedu.info/</vt:lpwstr>
      </vt:variant>
      <vt:variant>
        <vt:lpwstr/>
      </vt:variant>
      <vt:variant>
        <vt:i4>720987</vt:i4>
      </vt:variant>
      <vt:variant>
        <vt:i4>15</vt:i4>
      </vt:variant>
      <vt:variant>
        <vt:i4>0</vt:i4>
      </vt:variant>
      <vt:variant>
        <vt:i4>5</vt:i4>
      </vt:variant>
      <vt:variant>
        <vt:lpwstr>http://www.oszone.ru/</vt:lpwstr>
      </vt:variant>
      <vt:variant>
        <vt:lpwstr/>
      </vt:variant>
      <vt:variant>
        <vt:i4>6750319</vt:i4>
      </vt:variant>
      <vt:variant>
        <vt:i4>12</vt:i4>
      </vt:variant>
      <vt:variant>
        <vt:i4>0</vt:i4>
      </vt:variant>
      <vt:variant>
        <vt:i4>5</vt:i4>
      </vt:variant>
      <vt:variant>
        <vt:lpwstr>http://www.orakul.spb.ru/azbuka.htm</vt:lpwstr>
      </vt:variant>
      <vt:variant>
        <vt:lpwstr/>
      </vt:variant>
      <vt:variant>
        <vt:i4>3407928</vt:i4>
      </vt:variant>
      <vt:variant>
        <vt:i4>9</vt:i4>
      </vt:variant>
      <vt:variant>
        <vt:i4>0</vt:i4>
      </vt:variant>
      <vt:variant>
        <vt:i4>5</vt:i4>
      </vt:variant>
      <vt:variant>
        <vt:lpwstr>http://www.it-n.ru/</vt:lpwstr>
      </vt:variant>
      <vt:variant>
        <vt:lpwstr/>
      </vt:variant>
      <vt:variant>
        <vt:i4>5242907</vt:i4>
      </vt:variant>
      <vt:variant>
        <vt:i4>6</vt:i4>
      </vt:variant>
      <vt:variant>
        <vt:i4>0</vt:i4>
      </vt:variant>
      <vt:variant>
        <vt:i4>5</vt:i4>
      </vt:variant>
      <vt:variant>
        <vt:lpwstr>http://www.dist-cons.ru/</vt:lpwstr>
      </vt:variant>
      <vt:variant>
        <vt:lpwstr/>
      </vt:variant>
      <vt:variant>
        <vt:i4>4849753</vt:i4>
      </vt:variant>
      <vt:variant>
        <vt:i4>3</vt:i4>
      </vt:variant>
      <vt:variant>
        <vt:i4>0</vt:i4>
      </vt:variant>
      <vt:variant>
        <vt:i4>5</vt:i4>
      </vt:variant>
      <vt:variant>
        <vt:lpwstr>http://wikipedia.org/</vt:lpwstr>
      </vt:variant>
      <vt:variant>
        <vt:lpwstr/>
      </vt:variant>
      <vt:variant>
        <vt:i4>5767177</vt:i4>
      </vt:variant>
      <vt:variant>
        <vt:i4>0</vt:i4>
      </vt:variant>
      <vt:variant>
        <vt:i4>0</vt:i4>
      </vt:variant>
      <vt:variant>
        <vt:i4>5</vt:i4>
      </vt:variant>
      <vt:variant>
        <vt:lpwstr>http://school-collection.edu.ru/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BLINOV</dc:creator>
  <cp:lastModifiedBy>Пользователь Windows</cp:lastModifiedBy>
  <cp:revision>23</cp:revision>
  <cp:lastPrinted>2020-09-23T10:44:00Z</cp:lastPrinted>
  <dcterms:created xsi:type="dcterms:W3CDTF">2021-07-23T09:23:00Z</dcterms:created>
  <dcterms:modified xsi:type="dcterms:W3CDTF">2021-07-27T14:35:00Z</dcterms:modified>
</cp:coreProperties>
</file>